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C8A4F" w14:textId="7490ECF8" w:rsidR="004D5EF4" w:rsidRPr="00D30237" w:rsidRDefault="008D641D" w:rsidP="00D30237">
      <w:pPr>
        <w:jc w:val="right"/>
        <w:rPr>
          <w:rFonts w:ascii="Calibri" w:eastAsia="Times New Roman" w:hAnsi="Calibri" w:cs="Calibri"/>
          <w:color w:val="7030A0"/>
          <w:sz w:val="36"/>
          <w:szCs w:val="36"/>
          <w:shd w:val="solid" w:color="FFFFFF" w:fill="auto"/>
          <w:lang w:val="es-MX" w:eastAsia="ru-RU"/>
        </w:rPr>
      </w:pPr>
      <w:r w:rsidRPr="00D30237">
        <w:rPr>
          <w:rFonts w:ascii="Calibri" w:eastAsia="Times New Roman" w:hAnsi="Calibri" w:cs="Calibri"/>
          <w:color w:val="7030A0"/>
          <w:sz w:val="36"/>
          <w:szCs w:val="36"/>
          <w:shd w:val="solid" w:color="FFFFFF" w:fill="auto"/>
          <w:lang w:val="es-MX" w:eastAsia="ru-RU"/>
        </w:rPr>
        <w:t xml:space="preserve">MAZE3D: Un juego de computadora </w:t>
      </w:r>
      <w:r w:rsidR="000F0B82" w:rsidRPr="00D30237">
        <w:rPr>
          <w:rFonts w:ascii="Calibri" w:eastAsia="Times New Roman" w:hAnsi="Calibri" w:cs="Calibri"/>
          <w:color w:val="7030A0"/>
          <w:sz w:val="36"/>
          <w:szCs w:val="36"/>
          <w:shd w:val="solid" w:color="FFFFFF" w:fill="auto"/>
          <w:lang w:val="es-MX" w:eastAsia="ru-RU"/>
        </w:rPr>
        <w:t>para la estimulación de la orientación espacial</w:t>
      </w:r>
    </w:p>
    <w:p w14:paraId="33E65DB7" w14:textId="76DFE744" w:rsidR="00A32A3F" w:rsidRPr="00D30237" w:rsidRDefault="008D641D" w:rsidP="00D30237">
      <w:pPr>
        <w:jc w:val="right"/>
        <w:rPr>
          <w:rFonts w:ascii="Calibri" w:eastAsia="Times New Roman" w:hAnsi="Calibri" w:cs="Calibri"/>
          <w:i/>
          <w:color w:val="7030A0"/>
          <w:sz w:val="28"/>
          <w:szCs w:val="36"/>
          <w:shd w:val="solid" w:color="FFFFFF" w:fill="auto"/>
          <w:lang w:val="es-MX" w:eastAsia="ru-RU"/>
        </w:rPr>
      </w:pPr>
      <w:r w:rsidRPr="00D30237">
        <w:rPr>
          <w:rFonts w:ascii="Calibri" w:eastAsia="Times New Roman" w:hAnsi="Calibri" w:cs="Calibri"/>
          <w:i/>
          <w:color w:val="7030A0"/>
          <w:sz w:val="28"/>
          <w:szCs w:val="36"/>
          <w:shd w:val="solid" w:color="FFFFFF" w:fill="auto"/>
          <w:lang w:val="es-MX" w:eastAsia="ru-RU"/>
        </w:rPr>
        <w:t xml:space="preserve">MAZE3D: A </w:t>
      </w:r>
      <w:r w:rsidR="00A32A3F" w:rsidRPr="00D30237">
        <w:rPr>
          <w:rFonts w:ascii="Calibri" w:eastAsia="Times New Roman" w:hAnsi="Calibri" w:cs="Calibri"/>
          <w:i/>
          <w:color w:val="7030A0"/>
          <w:sz w:val="28"/>
          <w:szCs w:val="36"/>
          <w:shd w:val="solid" w:color="FFFFFF" w:fill="auto"/>
          <w:lang w:val="es-MX" w:eastAsia="ru-RU"/>
        </w:rPr>
        <w:t xml:space="preserve">computer game for </w:t>
      </w:r>
      <w:r w:rsidR="00746744" w:rsidRPr="00D30237">
        <w:rPr>
          <w:rFonts w:ascii="Calibri" w:eastAsia="Times New Roman" w:hAnsi="Calibri" w:cs="Calibri"/>
          <w:i/>
          <w:color w:val="7030A0"/>
          <w:sz w:val="28"/>
          <w:szCs w:val="36"/>
          <w:shd w:val="solid" w:color="FFFFFF" w:fill="auto"/>
          <w:lang w:val="es-MX" w:eastAsia="ru-RU"/>
        </w:rPr>
        <w:t>improve</w:t>
      </w:r>
      <w:r w:rsidR="00A32A3F" w:rsidRPr="00D30237">
        <w:rPr>
          <w:rFonts w:ascii="Calibri" w:eastAsia="Times New Roman" w:hAnsi="Calibri" w:cs="Calibri"/>
          <w:i/>
          <w:color w:val="7030A0"/>
          <w:sz w:val="28"/>
          <w:szCs w:val="36"/>
          <w:shd w:val="solid" w:color="FFFFFF" w:fill="auto"/>
          <w:lang w:val="es-MX" w:eastAsia="ru-RU"/>
        </w:rPr>
        <w:t xml:space="preserve"> spatial orientation</w:t>
      </w:r>
    </w:p>
    <w:p w14:paraId="6B62C93F" w14:textId="77777777" w:rsidR="004D5EF4" w:rsidRPr="00A32A3F" w:rsidRDefault="004D5EF4" w:rsidP="000F0E78">
      <w:pPr>
        <w:spacing w:after="0" w:line="480" w:lineRule="auto"/>
        <w:jc w:val="both"/>
        <w:rPr>
          <w:rFonts w:ascii="Arial" w:hAnsi="Arial" w:cs="Arial"/>
          <w:b/>
          <w:sz w:val="24"/>
          <w:szCs w:val="24"/>
        </w:rPr>
      </w:pPr>
    </w:p>
    <w:p w14:paraId="63389102" w14:textId="55063DEE" w:rsidR="00D30237" w:rsidRPr="000F0E78" w:rsidRDefault="004D5EF4" w:rsidP="00D30237">
      <w:pPr>
        <w:spacing w:after="0"/>
        <w:jc w:val="right"/>
        <w:rPr>
          <w:rFonts w:ascii="Arial" w:hAnsi="Arial" w:cs="Arial"/>
          <w:sz w:val="20"/>
          <w:szCs w:val="24"/>
        </w:rPr>
      </w:pPr>
      <w:r w:rsidRPr="00D30237">
        <w:rPr>
          <w:rFonts w:asciiTheme="minorHAnsi" w:hAnsiTheme="minorHAnsi" w:cs="Calibri"/>
          <w:b/>
          <w:sz w:val="24"/>
        </w:rPr>
        <w:t>Flores Osorio</w:t>
      </w:r>
      <w:r w:rsidR="00761425" w:rsidRPr="00D30237">
        <w:rPr>
          <w:rFonts w:asciiTheme="minorHAnsi" w:hAnsiTheme="minorHAnsi" w:cs="Calibri"/>
          <w:b/>
          <w:sz w:val="24"/>
        </w:rPr>
        <w:t xml:space="preserve"> Josué</w:t>
      </w:r>
      <w:r w:rsidR="00D30237">
        <w:rPr>
          <w:rFonts w:ascii="Arial" w:hAnsi="Arial" w:cs="Arial"/>
          <w:sz w:val="20"/>
          <w:szCs w:val="24"/>
        </w:rPr>
        <w:br/>
      </w:r>
      <w:r w:rsidR="00D30237" w:rsidRPr="00D30237">
        <w:rPr>
          <w:rFonts w:asciiTheme="minorHAnsi" w:eastAsiaTheme="minorHAnsi" w:hAnsiTheme="minorHAnsi"/>
          <w:color w:val="000000" w:themeColor="text1"/>
          <w:sz w:val="24"/>
          <w:lang w:val="es-MX"/>
        </w:rPr>
        <w:t>Universidad de la Cañada</w:t>
      </w:r>
      <w:r w:rsidR="007E4F4E">
        <w:rPr>
          <w:rFonts w:ascii="Calibri" w:hAnsi="Calibri" w:cs="Calibri"/>
          <w:sz w:val="24"/>
        </w:rPr>
        <w:t>, México</w:t>
      </w:r>
      <w:r w:rsidR="00D30237" w:rsidRPr="00D30237">
        <w:rPr>
          <w:rFonts w:asciiTheme="minorHAnsi" w:eastAsiaTheme="minorHAnsi" w:hAnsiTheme="minorHAnsi"/>
          <w:color w:val="000000" w:themeColor="text1"/>
          <w:sz w:val="24"/>
          <w:lang w:val="es-MX"/>
        </w:rPr>
        <w:br/>
      </w:r>
      <w:r w:rsidR="00D30237" w:rsidRPr="00D30237">
        <w:rPr>
          <w:rStyle w:val="Hipervnculo"/>
          <w:rFonts w:asciiTheme="minorHAnsi" w:eastAsiaTheme="minorHAnsi" w:hAnsiTheme="minorHAnsi" w:cs="Calibri"/>
          <w:color w:val="FF0000"/>
          <w:sz w:val="24"/>
          <w:u w:val="none"/>
          <w:lang w:val="es-MX"/>
        </w:rPr>
        <w:t>li03010022@unca.edu.mx</w:t>
      </w:r>
      <w:r w:rsidR="00D30237">
        <w:rPr>
          <w:rStyle w:val="Hipervnculo"/>
          <w:rFonts w:asciiTheme="minorHAnsi" w:eastAsiaTheme="minorHAnsi" w:hAnsiTheme="minorHAnsi" w:cs="Calibri"/>
          <w:color w:val="FF0000"/>
          <w:sz w:val="24"/>
          <w:u w:val="none"/>
          <w:lang w:val="es-MX"/>
        </w:rPr>
        <w:br/>
      </w:r>
    </w:p>
    <w:p w14:paraId="5D32B6D8" w14:textId="5E5712C1" w:rsidR="00D30237" w:rsidRDefault="00D30237" w:rsidP="00D30237">
      <w:pPr>
        <w:spacing w:after="0"/>
        <w:jc w:val="right"/>
        <w:rPr>
          <w:rStyle w:val="Hipervnculo"/>
          <w:rFonts w:asciiTheme="minorHAnsi" w:eastAsiaTheme="minorHAnsi" w:hAnsiTheme="minorHAnsi" w:cs="Calibri"/>
          <w:color w:val="FF0000"/>
          <w:sz w:val="24"/>
          <w:u w:val="none"/>
          <w:lang w:val="es-MX"/>
        </w:rPr>
      </w:pPr>
      <w:r>
        <w:rPr>
          <w:rFonts w:ascii="Arial" w:hAnsi="Arial" w:cs="Arial"/>
          <w:sz w:val="20"/>
          <w:szCs w:val="24"/>
        </w:rPr>
        <w:br/>
      </w:r>
      <w:r w:rsidR="004D5EF4" w:rsidRPr="00D30237">
        <w:rPr>
          <w:rFonts w:asciiTheme="minorHAnsi" w:hAnsiTheme="minorHAnsi" w:cs="Calibri"/>
          <w:b/>
          <w:sz w:val="24"/>
        </w:rPr>
        <w:t>Sabino Moxo</w:t>
      </w:r>
      <w:r w:rsidRPr="00D30237">
        <w:rPr>
          <w:rFonts w:asciiTheme="minorHAnsi" w:hAnsiTheme="minorHAnsi" w:cs="Calibri"/>
          <w:b/>
          <w:sz w:val="24"/>
        </w:rPr>
        <w:t xml:space="preserve"> Beatriz A.</w:t>
      </w:r>
      <w:r>
        <w:rPr>
          <w:rFonts w:asciiTheme="minorHAnsi" w:hAnsiTheme="minorHAnsi" w:cs="Calibri"/>
          <w:b/>
          <w:sz w:val="24"/>
        </w:rPr>
        <w:br/>
      </w:r>
      <w:r w:rsidRPr="00D30237">
        <w:rPr>
          <w:rFonts w:asciiTheme="minorHAnsi" w:eastAsiaTheme="minorHAnsi" w:hAnsiTheme="minorHAnsi"/>
          <w:color w:val="000000" w:themeColor="text1"/>
          <w:sz w:val="24"/>
          <w:lang w:val="es-MX"/>
        </w:rPr>
        <w:t>Universidad de la Cañada</w:t>
      </w:r>
      <w:r w:rsidR="007E4F4E">
        <w:rPr>
          <w:rFonts w:ascii="Calibri" w:hAnsi="Calibri" w:cs="Calibri"/>
          <w:sz w:val="24"/>
        </w:rPr>
        <w:t>, México</w:t>
      </w:r>
      <w:r w:rsidRPr="00D30237">
        <w:rPr>
          <w:rFonts w:asciiTheme="minorHAnsi" w:eastAsiaTheme="minorHAnsi" w:hAnsiTheme="minorHAnsi"/>
          <w:color w:val="000000" w:themeColor="text1"/>
          <w:sz w:val="24"/>
          <w:lang w:val="es-MX"/>
        </w:rPr>
        <w:br/>
      </w:r>
      <w:hyperlink r:id="rId8" w:history="1">
        <w:r w:rsidRPr="00D30237">
          <w:rPr>
            <w:rStyle w:val="Hipervnculo"/>
            <w:rFonts w:asciiTheme="minorHAnsi" w:eastAsiaTheme="minorHAnsi" w:hAnsiTheme="minorHAnsi" w:cs="Calibri"/>
            <w:color w:val="FF0000"/>
            <w:sz w:val="24"/>
            <w:u w:val="none"/>
            <w:lang w:val="es-MX"/>
          </w:rPr>
          <w:t>beatriz_sabino@unca.edu.mx</w:t>
        </w:r>
      </w:hyperlink>
    </w:p>
    <w:p w14:paraId="2972F624" w14:textId="77777777" w:rsidR="00D30237" w:rsidRDefault="00D30237" w:rsidP="00D30237">
      <w:pPr>
        <w:spacing w:after="0"/>
        <w:jc w:val="right"/>
        <w:rPr>
          <w:rStyle w:val="Hipervnculo"/>
          <w:rFonts w:asciiTheme="minorHAnsi" w:eastAsiaTheme="minorHAnsi" w:hAnsiTheme="minorHAnsi" w:cs="Calibri"/>
          <w:color w:val="FF0000"/>
          <w:sz w:val="24"/>
          <w:u w:val="none"/>
          <w:lang w:val="es-MX"/>
        </w:rPr>
      </w:pPr>
    </w:p>
    <w:p w14:paraId="773E5D32" w14:textId="17E6900E" w:rsidR="004D5EF4" w:rsidRPr="00857EF9" w:rsidRDefault="00D30237" w:rsidP="00D30237">
      <w:pPr>
        <w:spacing w:after="0"/>
        <w:jc w:val="right"/>
        <w:rPr>
          <w:rFonts w:ascii="Arial" w:hAnsi="Arial" w:cs="Arial"/>
          <w:sz w:val="20"/>
          <w:szCs w:val="24"/>
        </w:rPr>
      </w:pPr>
      <w:r>
        <w:rPr>
          <w:rFonts w:ascii="Arial" w:hAnsi="Arial" w:cs="Arial"/>
          <w:sz w:val="20"/>
          <w:szCs w:val="24"/>
        </w:rPr>
        <w:br/>
      </w:r>
      <w:r w:rsidR="004D5EF4" w:rsidRPr="00D30237">
        <w:rPr>
          <w:rFonts w:asciiTheme="minorHAnsi" w:hAnsiTheme="minorHAnsi" w:cs="Calibri"/>
          <w:b/>
          <w:sz w:val="24"/>
        </w:rPr>
        <w:t>Márquez Domínguez</w:t>
      </w:r>
      <w:r w:rsidR="00761425" w:rsidRPr="00D30237">
        <w:rPr>
          <w:rFonts w:asciiTheme="minorHAnsi" w:hAnsiTheme="minorHAnsi" w:cs="Calibri"/>
          <w:b/>
          <w:sz w:val="24"/>
        </w:rPr>
        <w:t xml:space="preserve"> J. Alberto</w:t>
      </w:r>
      <w:r>
        <w:rPr>
          <w:rFonts w:asciiTheme="minorHAnsi" w:hAnsiTheme="minorHAnsi" w:cs="Calibri"/>
          <w:b/>
          <w:sz w:val="24"/>
        </w:rPr>
        <w:br/>
      </w:r>
      <w:r w:rsidRPr="00D30237">
        <w:rPr>
          <w:rFonts w:asciiTheme="minorHAnsi" w:eastAsiaTheme="minorHAnsi" w:hAnsiTheme="minorHAnsi"/>
          <w:color w:val="000000" w:themeColor="text1"/>
          <w:sz w:val="24"/>
          <w:lang w:val="es-MX"/>
        </w:rPr>
        <w:t>Universidad de la Cañada</w:t>
      </w:r>
      <w:r w:rsidR="007E4F4E">
        <w:rPr>
          <w:rFonts w:ascii="Calibri" w:hAnsi="Calibri" w:cs="Calibri"/>
          <w:sz w:val="24"/>
        </w:rPr>
        <w:t>, México</w:t>
      </w:r>
      <w:bookmarkStart w:id="0" w:name="_GoBack"/>
      <w:bookmarkEnd w:id="0"/>
    </w:p>
    <w:p w14:paraId="77D92EAA" w14:textId="0D9E428C" w:rsidR="004D5EF4" w:rsidRPr="00D30237" w:rsidRDefault="00D11156" w:rsidP="00D30237">
      <w:pPr>
        <w:spacing w:after="0"/>
        <w:jc w:val="right"/>
        <w:rPr>
          <w:rStyle w:val="Hipervnculo"/>
          <w:rFonts w:asciiTheme="minorHAnsi" w:eastAsiaTheme="minorHAnsi" w:hAnsiTheme="minorHAnsi" w:cs="Calibri"/>
          <w:color w:val="FF0000"/>
          <w:sz w:val="24"/>
          <w:u w:val="none"/>
          <w:lang w:val="es-MX"/>
        </w:rPr>
      </w:pPr>
      <w:r w:rsidRPr="00D30237">
        <w:rPr>
          <w:rStyle w:val="Hipervnculo"/>
          <w:rFonts w:asciiTheme="minorHAnsi" w:eastAsiaTheme="minorHAnsi" w:hAnsiTheme="minorHAnsi" w:cs="Calibri"/>
          <w:color w:val="FF0000"/>
          <w:sz w:val="24"/>
          <w:u w:val="none"/>
          <w:lang w:val="es-MX"/>
        </w:rPr>
        <w:t>albertomarquez</w:t>
      </w:r>
      <w:r w:rsidR="004D5EF4" w:rsidRPr="00D30237">
        <w:rPr>
          <w:rStyle w:val="Hipervnculo"/>
          <w:rFonts w:asciiTheme="minorHAnsi" w:eastAsiaTheme="minorHAnsi" w:hAnsiTheme="minorHAnsi" w:cs="Calibri"/>
          <w:color w:val="FF0000"/>
          <w:sz w:val="24"/>
          <w:u w:val="none"/>
          <w:lang w:val="es-MX"/>
        </w:rPr>
        <w:t>@unca.edu.mx</w:t>
      </w:r>
    </w:p>
    <w:p w14:paraId="4FBC2445" w14:textId="77777777" w:rsidR="00D30237" w:rsidRDefault="00D30237" w:rsidP="008A2BE3">
      <w:pPr>
        <w:spacing w:after="0" w:line="480" w:lineRule="auto"/>
        <w:rPr>
          <w:rFonts w:ascii="Arial" w:hAnsi="Arial" w:cs="Arial"/>
          <w:b/>
          <w:sz w:val="24"/>
          <w:szCs w:val="24"/>
        </w:rPr>
      </w:pPr>
    </w:p>
    <w:p w14:paraId="7FC8590F" w14:textId="77777777" w:rsidR="00D30237" w:rsidRDefault="00D30237" w:rsidP="008A2BE3">
      <w:pPr>
        <w:spacing w:after="0" w:line="480" w:lineRule="auto"/>
        <w:rPr>
          <w:rFonts w:ascii="Arial" w:hAnsi="Arial" w:cs="Arial"/>
          <w:b/>
          <w:sz w:val="24"/>
          <w:szCs w:val="24"/>
        </w:rPr>
      </w:pPr>
    </w:p>
    <w:p w14:paraId="2F99A9A3" w14:textId="3F9EF224" w:rsidR="004D5EF4" w:rsidRPr="00D30237" w:rsidRDefault="004D5EF4" w:rsidP="008A2BE3">
      <w:pPr>
        <w:spacing w:after="0" w:line="480" w:lineRule="auto"/>
        <w:rPr>
          <w:rFonts w:ascii="Calibri" w:eastAsiaTheme="minorHAnsi" w:hAnsi="Calibri" w:cs="Calibri"/>
          <w:color w:val="7030A0"/>
          <w:sz w:val="28"/>
          <w:szCs w:val="28"/>
        </w:rPr>
      </w:pPr>
      <w:r w:rsidRPr="00D30237">
        <w:rPr>
          <w:rFonts w:ascii="Calibri" w:eastAsiaTheme="minorHAnsi" w:hAnsi="Calibri" w:cs="Calibri"/>
          <w:color w:val="7030A0"/>
          <w:sz w:val="28"/>
          <w:szCs w:val="28"/>
        </w:rPr>
        <w:t>R</w:t>
      </w:r>
      <w:r w:rsidR="0089309A" w:rsidRPr="00D30237">
        <w:rPr>
          <w:rFonts w:ascii="Calibri" w:eastAsiaTheme="minorHAnsi" w:hAnsi="Calibri" w:cs="Calibri"/>
          <w:color w:val="7030A0"/>
          <w:sz w:val="28"/>
          <w:szCs w:val="28"/>
        </w:rPr>
        <w:t>esumen</w:t>
      </w:r>
    </w:p>
    <w:p w14:paraId="40EB7ADC" w14:textId="1CDAE50B" w:rsidR="0052154E" w:rsidRPr="00D30237" w:rsidRDefault="003712BB" w:rsidP="00D30237">
      <w:pPr>
        <w:spacing w:after="0" w:line="360" w:lineRule="auto"/>
        <w:jc w:val="both"/>
        <w:rPr>
          <w:rFonts w:ascii="Times New Roman" w:hAnsi="Times New Roman"/>
          <w:sz w:val="24"/>
          <w:szCs w:val="24"/>
        </w:rPr>
      </w:pPr>
      <w:r w:rsidRPr="00D30237">
        <w:rPr>
          <w:rFonts w:ascii="Times New Roman" w:hAnsi="Times New Roman"/>
          <w:sz w:val="24"/>
          <w:szCs w:val="24"/>
        </w:rPr>
        <w:t>La orientación espacial</w:t>
      </w:r>
      <w:r w:rsidR="005D63CE" w:rsidRPr="00D30237">
        <w:rPr>
          <w:rFonts w:ascii="Times New Roman" w:hAnsi="Times New Roman"/>
          <w:sz w:val="24"/>
          <w:szCs w:val="24"/>
        </w:rPr>
        <w:t xml:space="preserve"> </w:t>
      </w:r>
      <w:r w:rsidRPr="00D30237">
        <w:rPr>
          <w:rFonts w:ascii="Times New Roman" w:hAnsi="Times New Roman"/>
          <w:sz w:val="24"/>
          <w:szCs w:val="24"/>
        </w:rPr>
        <w:t>es una capacidad que permite a una persona conocer dónde se ubica espacial y/o geográficamente</w:t>
      </w:r>
      <w:r w:rsidR="008D641D" w:rsidRPr="00D30237">
        <w:rPr>
          <w:rFonts w:ascii="Times New Roman" w:hAnsi="Times New Roman"/>
          <w:sz w:val="24"/>
          <w:szCs w:val="24"/>
        </w:rPr>
        <w:t>, ex</w:t>
      </w:r>
      <w:r w:rsidRPr="00D30237">
        <w:rPr>
          <w:rFonts w:ascii="Times New Roman" w:hAnsi="Times New Roman"/>
          <w:sz w:val="24"/>
          <w:szCs w:val="24"/>
        </w:rPr>
        <w:t xml:space="preserve">isten investigaciones </w:t>
      </w:r>
      <w:r w:rsidR="00154255" w:rsidRPr="00D30237">
        <w:rPr>
          <w:rFonts w:ascii="Times New Roman" w:hAnsi="Times New Roman"/>
          <w:sz w:val="24"/>
          <w:szCs w:val="24"/>
        </w:rPr>
        <w:t xml:space="preserve">que </w:t>
      </w:r>
      <w:r w:rsidR="005D63CE" w:rsidRPr="00D30237">
        <w:rPr>
          <w:rFonts w:ascii="Times New Roman" w:hAnsi="Times New Roman"/>
          <w:sz w:val="24"/>
          <w:szCs w:val="24"/>
        </w:rPr>
        <w:t xml:space="preserve">emplean </w:t>
      </w:r>
      <w:r w:rsidRPr="00D30237">
        <w:rPr>
          <w:rFonts w:ascii="Times New Roman" w:hAnsi="Times New Roman"/>
          <w:sz w:val="24"/>
          <w:szCs w:val="24"/>
        </w:rPr>
        <w:t xml:space="preserve">laberintos para </w:t>
      </w:r>
      <w:r w:rsidR="000D01E4" w:rsidRPr="00D30237">
        <w:rPr>
          <w:rFonts w:ascii="Times New Roman" w:hAnsi="Times New Roman"/>
          <w:sz w:val="24"/>
          <w:szCs w:val="24"/>
        </w:rPr>
        <w:t>la estimulación de dicha capacidad</w:t>
      </w:r>
      <w:r w:rsidRPr="00D30237">
        <w:rPr>
          <w:rFonts w:ascii="Times New Roman" w:hAnsi="Times New Roman"/>
          <w:sz w:val="24"/>
          <w:szCs w:val="24"/>
        </w:rPr>
        <w:t>, este tipo de pruebas se realiza de forma manual en papel, lápiz y observación conductual, en consecuencia es un poco difícil analizar los resultados y avances del paciente.</w:t>
      </w:r>
      <w:r w:rsidR="00292CC8" w:rsidRPr="00D30237">
        <w:rPr>
          <w:rFonts w:ascii="Times New Roman" w:hAnsi="Times New Roman"/>
          <w:sz w:val="24"/>
          <w:szCs w:val="24"/>
        </w:rPr>
        <w:t xml:space="preserve"> E</w:t>
      </w:r>
      <w:r w:rsidRPr="00D30237">
        <w:rPr>
          <w:rFonts w:ascii="Times New Roman" w:hAnsi="Times New Roman"/>
          <w:sz w:val="24"/>
          <w:szCs w:val="24"/>
        </w:rPr>
        <w:t xml:space="preserve">n este trabajo se presenta </w:t>
      </w:r>
      <w:r w:rsidR="000D01E4" w:rsidRPr="00D30237">
        <w:rPr>
          <w:rFonts w:ascii="Times New Roman" w:hAnsi="Times New Roman"/>
          <w:sz w:val="24"/>
          <w:szCs w:val="24"/>
        </w:rPr>
        <w:t xml:space="preserve">un juego de computadora denominado </w:t>
      </w:r>
      <w:r w:rsidR="000D01E4" w:rsidRPr="00D30237">
        <w:rPr>
          <w:rFonts w:ascii="Times New Roman" w:hAnsi="Times New Roman"/>
          <w:i/>
          <w:sz w:val="24"/>
          <w:szCs w:val="24"/>
        </w:rPr>
        <w:t>MAZE3D</w:t>
      </w:r>
      <w:r w:rsidR="000D01E4" w:rsidRPr="00D30237">
        <w:rPr>
          <w:rFonts w:ascii="Times New Roman" w:hAnsi="Times New Roman"/>
          <w:sz w:val="24"/>
          <w:szCs w:val="24"/>
        </w:rPr>
        <w:t xml:space="preserve"> que genera mapas de laberintos tridimensionales aleatoriamente</w:t>
      </w:r>
      <w:r w:rsidRPr="00D30237">
        <w:rPr>
          <w:rFonts w:ascii="Times New Roman" w:hAnsi="Times New Roman"/>
          <w:sz w:val="24"/>
          <w:szCs w:val="24"/>
        </w:rPr>
        <w:t>.</w:t>
      </w:r>
      <w:r w:rsidR="000D01E4" w:rsidRPr="00D30237">
        <w:rPr>
          <w:rFonts w:ascii="Times New Roman" w:hAnsi="Times New Roman"/>
          <w:sz w:val="24"/>
          <w:szCs w:val="24"/>
        </w:rPr>
        <w:t xml:space="preserve"> Para el desarrollo de dicha aplicación se llevaron a cabo las siguientes fases: análisis, diseño, implementación, pruebas y resultados. </w:t>
      </w:r>
      <w:r w:rsidR="00BD7B3A" w:rsidRPr="00D30237">
        <w:rPr>
          <w:rFonts w:ascii="Times New Roman" w:hAnsi="Times New Roman"/>
          <w:sz w:val="24"/>
          <w:szCs w:val="24"/>
        </w:rPr>
        <w:t xml:space="preserve">Con este sistema </w:t>
      </w:r>
      <w:r w:rsidR="005D63CE" w:rsidRPr="00D30237">
        <w:rPr>
          <w:rFonts w:ascii="Times New Roman" w:hAnsi="Times New Roman"/>
          <w:sz w:val="24"/>
          <w:szCs w:val="24"/>
        </w:rPr>
        <w:t xml:space="preserve">el especialista </w:t>
      </w:r>
      <w:r w:rsidR="00483EFE" w:rsidRPr="00D30237">
        <w:rPr>
          <w:rFonts w:ascii="Times New Roman" w:hAnsi="Times New Roman"/>
          <w:sz w:val="24"/>
          <w:szCs w:val="24"/>
        </w:rPr>
        <w:t xml:space="preserve">interesado </w:t>
      </w:r>
      <w:r w:rsidR="005D63CE" w:rsidRPr="00D30237">
        <w:rPr>
          <w:rFonts w:ascii="Times New Roman" w:hAnsi="Times New Roman"/>
          <w:sz w:val="24"/>
          <w:szCs w:val="24"/>
        </w:rPr>
        <w:t>podrá llevar un registro con respecto al tiempo</w:t>
      </w:r>
      <w:r w:rsidR="002552DF" w:rsidRPr="00D30237">
        <w:rPr>
          <w:rFonts w:ascii="Times New Roman" w:hAnsi="Times New Roman"/>
          <w:sz w:val="24"/>
          <w:szCs w:val="24"/>
        </w:rPr>
        <w:t xml:space="preserve"> destinado para la resolución de mapas de laberintos</w:t>
      </w:r>
      <w:r w:rsidR="00483EFE" w:rsidRPr="00D30237">
        <w:rPr>
          <w:rFonts w:ascii="Times New Roman" w:hAnsi="Times New Roman"/>
          <w:sz w:val="24"/>
          <w:szCs w:val="24"/>
        </w:rPr>
        <w:t xml:space="preserve"> y</w:t>
      </w:r>
      <w:r w:rsidR="005D63CE" w:rsidRPr="00D30237">
        <w:rPr>
          <w:rFonts w:ascii="Times New Roman" w:hAnsi="Times New Roman"/>
          <w:sz w:val="24"/>
          <w:szCs w:val="24"/>
        </w:rPr>
        <w:t xml:space="preserve"> al mismo tiempo el usuario encontrará  una herramienta </w:t>
      </w:r>
      <w:r w:rsidR="0052154E" w:rsidRPr="00D30237">
        <w:rPr>
          <w:rFonts w:ascii="Times New Roman" w:hAnsi="Times New Roman"/>
          <w:sz w:val="24"/>
          <w:szCs w:val="24"/>
        </w:rPr>
        <w:t xml:space="preserve">de </w:t>
      </w:r>
      <w:r w:rsidR="005D63CE" w:rsidRPr="00D30237">
        <w:rPr>
          <w:rFonts w:ascii="Times New Roman" w:hAnsi="Times New Roman"/>
          <w:sz w:val="24"/>
          <w:szCs w:val="24"/>
        </w:rPr>
        <w:t>entrete</w:t>
      </w:r>
      <w:r w:rsidR="0052154E" w:rsidRPr="00D30237">
        <w:rPr>
          <w:rFonts w:ascii="Times New Roman" w:hAnsi="Times New Roman"/>
          <w:sz w:val="24"/>
          <w:szCs w:val="24"/>
        </w:rPr>
        <w:t>nimiento</w:t>
      </w:r>
      <w:r w:rsidR="002552DF" w:rsidRPr="00D30237">
        <w:rPr>
          <w:rFonts w:ascii="Times New Roman" w:hAnsi="Times New Roman"/>
          <w:sz w:val="24"/>
          <w:szCs w:val="24"/>
        </w:rPr>
        <w:t xml:space="preserve">. </w:t>
      </w:r>
      <w:r w:rsidR="0052154E" w:rsidRPr="00D30237">
        <w:rPr>
          <w:rFonts w:ascii="Times New Roman" w:hAnsi="Times New Roman"/>
          <w:sz w:val="24"/>
          <w:szCs w:val="24"/>
        </w:rPr>
        <w:t>Se</w:t>
      </w:r>
      <w:r w:rsidR="00BD7B3A" w:rsidRPr="00D30237">
        <w:rPr>
          <w:rFonts w:ascii="Times New Roman" w:hAnsi="Times New Roman"/>
          <w:sz w:val="24"/>
          <w:szCs w:val="24"/>
        </w:rPr>
        <w:t xml:space="preserve"> </w:t>
      </w:r>
      <w:r w:rsidR="002552DF" w:rsidRPr="00D30237">
        <w:rPr>
          <w:rFonts w:ascii="Times New Roman" w:hAnsi="Times New Roman"/>
          <w:sz w:val="24"/>
          <w:szCs w:val="24"/>
        </w:rPr>
        <w:t>realizaron pruebas con usuarios</w:t>
      </w:r>
      <w:r w:rsidR="0052154E" w:rsidRPr="00D30237">
        <w:rPr>
          <w:rFonts w:ascii="Times New Roman" w:hAnsi="Times New Roman"/>
          <w:sz w:val="24"/>
          <w:szCs w:val="24"/>
        </w:rPr>
        <w:t xml:space="preserve"> en donde se midió el tiempo de resolución del mapa, se observó una mejora del 73.3</w:t>
      </w:r>
      <w:r w:rsidR="008D641D" w:rsidRPr="00D30237">
        <w:rPr>
          <w:rFonts w:ascii="Times New Roman" w:hAnsi="Times New Roman"/>
          <w:sz w:val="24"/>
          <w:szCs w:val="24"/>
        </w:rPr>
        <w:t>%, además el 86.6 % indicó que l</w:t>
      </w:r>
      <w:r w:rsidR="0052154E" w:rsidRPr="00D30237">
        <w:rPr>
          <w:rFonts w:ascii="Times New Roman" w:hAnsi="Times New Roman"/>
          <w:sz w:val="24"/>
          <w:szCs w:val="24"/>
        </w:rPr>
        <w:t>e agradó el uso de esta herramienta.</w:t>
      </w:r>
    </w:p>
    <w:p w14:paraId="52EAFA88" w14:textId="77777777" w:rsidR="00D30237" w:rsidRDefault="00D30237" w:rsidP="0052154E">
      <w:pPr>
        <w:spacing w:after="0"/>
        <w:jc w:val="both"/>
        <w:rPr>
          <w:rFonts w:ascii="Arial" w:hAnsi="Arial" w:cs="Arial"/>
          <w:sz w:val="24"/>
          <w:szCs w:val="24"/>
        </w:rPr>
      </w:pPr>
    </w:p>
    <w:p w14:paraId="22A05A75" w14:textId="2064FA88" w:rsidR="00AF60E2" w:rsidRPr="00A32A3F" w:rsidRDefault="0052154E" w:rsidP="0052154E">
      <w:pPr>
        <w:spacing w:after="0" w:line="480" w:lineRule="auto"/>
        <w:jc w:val="both"/>
        <w:rPr>
          <w:rFonts w:ascii="Arial" w:hAnsi="Arial" w:cs="Arial"/>
          <w:b/>
          <w:sz w:val="24"/>
          <w:szCs w:val="24"/>
        </w:rPr>
      </w:pPr>
      <w:r w:rsidRPr="00D30237">
        <w:rPr>
          <w:rFonts w:ascii="Calibri" w:eastAsiaTheme="minorHAnsi" w:hAnsi="Calibri" w:cs="Calibri"/>
          <w:color w:val="7030A0"/>
          <w:sz w:val="28"/>
          <w:szCs w:val="28"/>
        </w:rPr>
        <w:lastRenderedPageBreak/>
        <w:t>Pala</w:t>
      </w:r>
      <w:r w:rsidR="008A2BE3" w:rsidRPr="00D30237">
        <w:rPr>
          <w:rFonts w:ascii="Calibri" w:eastAsiaTheme="minorHAnsi" w:hAnsi="Calibri" w:cs="Calibri"/>
          <w:color w:val="7030A0"/>
          <w:sz w:val="28"/>
          <w:szCs w:val="28"/>
        </w:rPr>
        <w:t>bras clave:</w:t>
      </w:r>
      <w:r w:rsidR="008A2BE3" w:rsidRPr="00A32A3F">
        <w:rPr>
          <w:rFonts w:ascii="Arial" w:hAnsi="Arial" w:cs="Arial"/>
          <w:b/>
          <w:sz w:val="24"/>
          <w:szCs w:val="24"/>
        </w:rPr>
        <w:t xml:space="preserve"> </w:t>
      </w:r>
      <w:r w:rsidR="008A2BE3" w:rsidRPr="00D30237">
        <w:rPr>
          <w:rFonts w:ascii="Times New Roman" w:hAnsi="Times New Roman"/>
          <w:sz w:val="24"/>
          <w:szCs w:val="24"/>
        </w:rPr>
        <w:t>Laberinto</w:t>
      </w:r>
      <w:r w:rsidR="00584706" w:rsidRPr="00D30237">
        <w:rPr>
          <w:rFonts w:ascii="Times New Roman" w:hAnsi="Times New Roman"/>
          <w:sz w:val="24"/>
          <w:szCs w:val="24"/>
        </w:rPr>
        <w:t>, habilitad cognitiva, realidad virtual.</w:t>
      </w:r>
    </w:p>
    <w:p w14:paraId="5DF359BD" w14:textId="77777777" w:rsidR="00292CC8" w:rsidRPr="007E4F4E" w:rsidRDefault="00AF60E2" w:rsidP="008A2BE3">
      <w:pPr>
        <w:spacing w:after="0" w:line="480" w:lineRule="auto"/>
        <w:rPr>
          <w:rFonts w:ascii="Calibri" w:eastAsiaTheme="minorHAnsi" w:hAnsi="Calibri" w:cs="Calibri"/>
          <w:color w:val="7030A0"/>
          <w:sz w:val="28"/>
          <w:szCs w:val="28"/>
          <w:lang w:val="en-US"/>
        </w:rPr>
      </w:pPr>
      <w:r w:rsidRPr="007E4F4E">
        <w:rPr>
          <w:rFonts w:ascii="Calibri" w:eastAsiaTheme="minorHAnsi" w:hAnsi="Calibri" w:cs="Calibri"/>
          <w:color w:val="7030A0"/>
          <w:sz w:val="28"/>
          <w:szCs w:val="28"/>
          <w:lang w:val="en-US"/>
        </w:rPr>
        <w:t>A</w:t>
      </w:r>
      <w:r w:rsidR="0089309A" w:rsidRPr="007E4F4E">
        <w:rPr>
          <w:rFonts w:ascii="Calibri" w:eastAsiaTheme="minorHAnsi" w:hAnsi="Calibri" w:cs="Calibri"/>
          <w:color w:val="7030A0"/>
          <w:sz w:val="28"/>
          <w:szCs w:val="28"/>
          <w:lang w:val="en-US"/>
        </w:rPr>
        <w:t>bstract</w:t>
      </w:r>
    </w:p>
    <w:p w14:paraId="46716073" w14:textId="77DCD7EA" w:rsidR="00D7690D" w:rsidRPr="00D30237" w:rsidRDefault="00292CC8" w:rsidP="00D30237">
      <w:pPr>
        <w:pStyle w:val="HTMLconformatoprevio"/>
        <w:shd w:val="clear" w:color="auto" w:fill="FFFFFF"/>
        <w:spacing w:line="360" w:lineRule="auto"/>
        <w:jc w:val="both"/>
        <w:rPr>
          <w:rFonts w:ascii="Times New Roman" w:eastAsia="Calibri" w:hAnsi="Times New Roman" w:cs="Times New Roman"/>
          <w:sz w:val="24"/>
          <w:szCs w:val="24"/>
          <w:lang w:val="es-ES" w:eastAsia="en-US"/>
        </w:rPr>
      </w:pPr>
      <w:r w:rsidRPr="007E4F4E">
        <w:rPr>
          <w:rFonts w:ascii="Times New Roman" w:eastAsia="Calibri" w:hAnsi="Times New Roman" w:cs="Times New Roman"/>
          <w:sz w:val="24"/>
          <w:szCs w:val="24"/>
          <w:lang w:val="en-US" w:eastAsia="en-US"/>
        </w:rPr>
        <w:t xml:space="preserve">The spatial orientation is a skill that helps to know where is a person, there are investigations using mazes to stimulate this ability, this type of testing is done manually on paper, pencil and behavioral observation, therefore  it is difficult to analyze the results and progress of the patient. </w:t>
      </w:r>
      <w:r w:rsidRPr="00D30237">
        <w:rPr>
          <w:rFonts w:ascii="Times New Roman" w:eastAsia="Calibri" w:hAnsi="Times New Roman" w:cs="Times New Roman"/>
          <w:sz w:val="24"/>
          <w:szCs w:val="24"/>
          <w:lang w:val="es-ES" w:eastAsia="en-US"/>
        </w:rPr>
        <w:t>This paper presents a computer game called MAZE3D, this software generates random mazes maps. T</w:t>
      </w:r>
      <w:r w:rsidR="00706ED9" w:rsidRPr="00D30237">
        <w:rPr>
          <w:rFonts w:ascii="Times New Roman" w:eastAsia="Calibri" w:hAnsi="Times New Roman" w:cs="Times New Roman"/>
          <w:sz w:val="24"/>
          <w:szCs w:val="24"/>
          <w:lang w:val="es-ES" w:eastAsia="en-US"/>
        </w:rPr>
        <w:t>he steps used</w:t>
      </w:r>
      <w:r w:rsidRPr="00D30237">
        <w:rPr>
          <w:rFonts w:ascii="Times New Roman" w:eastAsia="Calibri" w:hAnsi="Times New Roman" w:cs="Times New Roman"/>
          <w:sz w:val="24"/>
          <w:szCs w:val="24"/>
          <w:lang w:val="es-ES" w:eastAsia="en-US"/>
        </w:rPr>
        <w:t xml:space="preserve"> for the development were: analysis, design, implementation, testing and results.</w:t>
      </w:r>
      <w:r w:rsidR="00706ED9" w:rsidRPr="00D30237">
        <w:rPr>
          <w:rFonts w:ascii="Times New Roman" w:eastAsia="Calibri" w:hAnsi="Times New Roman" w:cs="Times New Roman"/>
          <w:sz w:val="24"/>
          <w:szCs w:val="24"/>
          <w:lang w:val="es-ES" w:eastAsia="en-US"/>
        </w:rPr>
        <w:t xml:space="preserve"> With this system the specialist register the user time to solve the maze, also the user will find in it an entertainment tool.</w:t>
      </w:r>
      <w:r w:rsidR="00D7690D" w:rsidRPr="00D30237">
        <w:rPr>
          <w:rFonts w:ascii="Times New Roman" w:eastAsia="Calibri" w:hAnsi="Times New Roman" w:cs="Times New Roman"/>
          <w:sz w:val="24"/>
          <w:szCs w:val="24"/>
          <w:lang w:val="es-ES" w:eastAsia="en-US"/>
        </w:rPr>
        <w:t xml:space="preserve"> Tests were done with users, the solution time was measured, an improvement of 73.3 % was observed, in addition, 86.6 % of users said that the tool was enjoyable.</w:t>
      </w:r>
    </w:p>
    <w:p w14:paraId="61D428F7" w14:textId="77777777" w:rsidR="00D073AC" w:rsidRDefault="00D073AC" w:rsidP="008A2BE3">
      <w:pPr>
        <w:spacing w:after="0" w:line="480" w:lineRule="auto"/>
        <w:rPr>
          <w:rFonts w:ascii="Arial" w:hAnsi="Arial" w:cs="Arial"/>
          <w:b/>
          <w:sz w:val="24"/>
          <w:szCs w:val="24"/>
          <w:lang w:val="en-US"/>
        </w:rPr>
      </w:pPr>
    </w:p>
    <w:p w14:paraId="4F12132A" w14:textId="5BC68159" w:rsidR="00AF60E2" w:rsidRDefault="00AF60E2" w:rsidP="008A2BE3">
      <w:pPr>
        <w:spacing w:after="0" w:line="480" w:lineRule="auto"/>
        <w:rPr>
          <w:rFonts w:ascii="Times New Roman" w:hAnsi="Times New Roman"/>
          <w:sz w:val="24"/>
          <w:szCs w:val="24"/>
        </w:rPr>
      </w:pPr>
      <w:r w:rsidRPr="00D30237">
        <w:rPr>
          <w:rFonts w:ascii="Calibri" w:eastAsiaTheme="minorHAnsi" w:hAnsi="Calibri" w:cs="Calibri"/>
          <w:color w:val="7030A0"/>
          <w:sz w:val="28"/>
          <w:szCs w:val="28"/>
        </w:rPr>
        <w:t>Key words:</w:t>
      </w:r>
      <w:r w:rsidR="008A2BE3" w:rsidRPr="00A32A3F">
        <w:rPr>
          <w:rFonts w:ascii="Arial" w:hAnsi="Arial" w:cs="Arial"/>
          <w:b/>
          <w:sz w:val="24"/>
          <w:szCs w:val="24"/>
          <w:lang w:val="en-US"/>
        </w:rPr>
        <w:t xml:space="preserve"> </w:t>
      </w:r>
      <w:r w:rsidR="008A2BE3" w:rsidRPr="00D30237">
        <w:rPr>
          <w:rFonts w:ascii="Times New Roman" w:hAnsi="Times New Roman"/>
          <w:sz w:val="24"/>
          <w:szCs w:val="24"/>
        </w:rPr>
        <w:t>maze</w:t>
      </w:r>
      <w:r w:rsidR="00584706" w:rsidRPr="00D30237">
        <w:rPr>
          <w:rFonts w:ascii="Times New Roman" w:hAnsi="Times New Roman"/>
          <w:sz w:val="24"/>
          <w:szCs w:val="24"/>
        </w:rPr>
        <w:t>, cognitive ability, virtual reality.</w:t>
      </w:r>
    </w:p>
    <w:p w14:paraId="53551522" w14:textId="5192AEAF" w:rsidR="00D30237" w:rsidRPr="00D30237" w:rsidRDefault="00D30237" w:rsidP="00D30237">
      <w:pPr>
        <w:spacing w:after="120"/>
        <w:jc w:val="both"/>
        <w:rPr>
          <w:rFonts w:ascii="Times New Roman" w:hAnsi="Times New Roman"/>
          <w:sz w:val="24"/>
          <w:szCs w:val="24"/>
          <w:lang w:val="en-US"/>
        </w:rPr>
      </w:pPr>
      <w:r w:rsidRPr="00D30237">
        <w:rPr>
          <w:rFonts w:ascii="Times New Roman" w:hAnsi="Times New Roman"/>
          <w:b/>
          <w:color w:val="000000" w:themeColor="text1"/>
          <w:sz w:val="24"/>
        </w:rPr>
        <w:t>Fecha Recepción:</w:t>
      </w:r>
      <w:r w:rsidRPr="00D30237">
        <w:rPr>
          <w:rFonts w:ascii="Times New Roman" w:hAnsi="Times New Roman"/>
          <w:color w:val="000000" w:themeColor="text1"/>
          <w:sz w:val="24"/>
        </w:rPr>
        <w:t xml:space="preserve">     </w:t>
      </w:r>
      <w:r w:rsidR="00D23F99">
        <w:rPr>
          <w:rFonts w:ascii="Times New Roman" w:hAnsi="Times New Roman"/>
          <w:color w:val="000000" w:themeColor="text1"/>
          <w:sz w:val="24"/>
        </w:rPr>
        <w:t>Septiembre</w:t>
      </w:r>
      <w:r w:rsidRPr="00D30237">
        <w:rPr>
          <w:rFonts w:ascii="Times New Roman" w:hAnsi="Times New Roman"/>
          <w:color w:val="000000" w:themeColor="text1"/>
          <w:sz w:val="24"/>
        </w:rPr>
        <w:t xml:space="preserve"> 201</w:t>
      </w:r>
      <w:r w:rsidR="00D23F99">
        <w:rPr>
          <w:rFonts w:ascii="Times New Roman" w:hAnsi="Times New Roman"/>
          <w:color w:val="000000" w:themeColor="text1"/>
          <w:sz w:val="24"/>
        </w:rPr>
        <w:t>4</w:t>
      </w:r>
      <w:r w:rsidRPr="00D30237">
        <w:rPr>
          <w:rFonts w:ascii="Times New Roman" w:hAnsi="Times New Roman"/>
          <w:color w:val="000000" w:themeColor="text1"/>
          <w:sz w:val="24"/>
        </w:rPr>
        <w:t xml:space="preserve">     </w:t>
      </w:r>
      <w:r w:rsidRPr="00D30237">
        <w:rPr>
          <w:rFonts w:ascii="Times New Roman" w:hAnsi="Times New Roman"/>
          <w:b/>
          <w:color w:val="000000" w:themeColor="text1"/>
          <w:sz w:val="24"/>
        </w:rPr>
        <w:t>Fecha Aceptación:</w:t>
      </w:r>
      <w:r w:rsidRPr="00D30237">
        <w:rPr>
          <w:rFonts w:ascii="Times New Roman" w:hAnsi="Times New Roman"/>
          <w:color w:val="000000" w:themeColor="text1"/>
          <w:sz w:val="24"/>
        </w:rPr>
        <w:t xml:space="preserve">  </w:t>
      </w:r>
      <w:r w:rsidR="00D23F99">
        <w:rPr>
          <w:rFonts w:ascii="Times New Roman" w:hAnsi="Times New Roman"/>
          <w:color w:val="000000" w:themeColor="text1"/>
          <w:sz w:val="24"/>
        </w:rPr>
        <w:t>Febrero</w:t>
      </w:r>
      <w:r w:rsidRPr="00D30237">
        <w:rPr>
          <w:rFonts w:ascii="Times New Roman" w:hAnsi="Times New Roman"/>
          <w:color w:val="000000" w:themeColor="text1"/>
          <w:sz w:val="24"/>
        </w:rPr>
        <w:t xml:space="preserve"> 2015</w:t>
      </w:r>
      <w:r w:rsidR="009D2559">
        <w:rPr>
          <w:rFonts w:ascii="Times New Roman" w:hAnsi="Times New Roman"/>
        </w:rPr>
        <w:pict w14:anchorId="22F95C42">
          <v:rect id="_x0000_i1025" style="width:0;height:1.5pt" o:hralign="center" o:hrstd="t" o:hr="t" fillcolor="#a0a0a0" stroked="f"/>
        </w:pict>
      </w:r>
    </w:p>
    <w:p w14:paraId="229E0382" w14:textId="77777777" w:rsidR="00D30237" w:rsidRPr="00D30237" w:rsidRDefault="00D30237" w:rsidP="008A2BE3">
      <w:pPr>
        <w:spacing w:after="0" w:line="480" w:lineRule="auto"/>
        <w:rPr>
          <w:rFonts w:ascii="Times New Roman" w:hAnsi="Times New Roman"/>
          <w:sz w:val="24"/>
          <w:szCs w:val="24"/>
        </w:rPr>
      </w:pPr>
    </w:p>
    <w:p w14:paraId="5E68CAA2" w14:textId="11773AD0" w:rsidR="00073E02" w:rsidRPr="00D30237" w:rsidRDefault="004D5EF4" w:rsidP="00073E02">
      <w:pPr>
        <w:spacing w:after="0" w:line="480" w:lineRule="auto"/>
        <w:jc w:val="both"/>
        <w:rPr>
          <w:rFonts w:ascii="Calibri" w:eastAsiaTheme="minorHAnsi" w:hAnsi="Calibri" w:cs="Calibri"/>
          <w:color w:val="7030A0"/>
          <w:sz w:val="28"/>
          <w:szCs w:val="28"/>
        </w:rPr>
      </w:pPr>
      <w:r w:rsidRPr="00D30237">
        <w:rPr>
          <w:rFonts w:ascii="Calibri" w:eastAsiaTheme="minorHAnsi" w:hAnsi="Calibri" w:cs="Calibri"/>
          <w:color w:val="7030A0"/>
          <w:sz w:val="28"/>
          <w:szCs w:val="28"/>
        </w:rPr>
        <w:t>I</w:t>
      </w:r>
      <w:r w:rsidR="0089309A" w:rsidRPr="00D30237">
        <w:rPr>
          <w:rFonts w:ascii="Calibri" w:eastAsiaTheme="minorHAnsi" w:hAnsi="Calibri" w:cs="Calibri"/>
          <w:color w:val="7030A0"/>
          <w:sz w:val="28"/>
          <w:szCs w:val="28"/>
        </w:rPr>
        <w:t>ntroducción</w:t>
      </w:r>
    </w:p>
    <w:p w14:paraId="5192E1F1" w14:textId="41C9B921" w:rsidR="00123128" w:rsidRPr="00D30237" w:rsidRDefault="00123128" w:rsidP="00D30237">
      <w:pPr>
        <w:spacing w:after="0" w:line="360" w:lineRule="auto"/>
        <w:jc w:val="both"/>
        <w:rPr>
          <w:rFonts w:ascii="Times New Roman" w:hAnsi="Times New Roman"/>
          <w:sz w:val="24"/>
          <w:szCs w:val="24"/>
        </w:rPr>
      </w:pPr>
      <w:r w:rsidRPr="00D30237">
        <w:rPr>
          <w:rFonts w:ascii="Times New Roman" w:hAnsi="Times New Roman"/>
          <w:sz w:val="24"/>
          <w:szCs w:val="24"/>
        </w:rPr>
        <w:t>La tecnología virtual brinda el potencial para desarrollar ambientes de prueba que pueden complementar los procedimientos de evaluación neuropsicológica existentes que dependen principalmente de lápiz, papel y observación conductual. Usado de esta manera, los ambientes virtuales para rehabilitación pueden mejorar la confiabilidad psicométrica y la validez puede causar una mejor detección y diagnóstico de las diferentes formas de disfunci</w:t>
      </w:r>
      <w:r w:rsidR="00755097" w:rsidRPr="00D30237">
        <w:rPr>
          <w:rFonts w:ascii="Times New Roman" w:hAnsi="Times New Roman"/>
          <w:sz w:val="24"/>
          <w:szCs w:val="24"/>
        </w:rPr>
        <w:t>ón del Sistema Nerviosos Central</w:t>
      </w:r>
      <w:r w:rsidR="00F72B51" w:rsidRPr="00D30237">
        <w:rPr>
          <w:rFonts w:ascii="Times New Roman" w:hAnsi="Times New Roman"/>
          <w:sz w:val="24"/>
          <w:szCs w:val="24"/>
        </w:rPr>
        <w:t xml:space="preserve"> </w:t>
      </w:r>
      <w:r w:rsidR="00755097" w:rsidRPr="00D30237">
        <w:rPr>
          <w:rFonts w:ascii="Times New Roman" w:hAnsi="Times New Roman"/>
          <w:sz w:val="24"/>
          <w:szCs w:val="24"/>
        </w:rPr>
        <w:t>(</w:t>
      </w:r>
      <w:r w:rsidR="00F72B51" w:rsidRPr="00D30237">
        <w:rPr>
          <w:rFonts w:ascii="Times New Roman" w:hAnsi="Times New Roman"/>
          <w:sz w:val="24"/>
          <w:szCs w:val="24"/>
        </w:rPr>
        <w:t>Huiyu y Huosheng, 2005</w:t>
      </w:r>
      <w:r w:rsidR="00755097" w:rsidRPr="00D30237">
        <w:rPr>
          <w:rFonts w:ascii="Times New Roman" w:hAnsi="Times New Roman"/>
          <w:sz w:val="24"/>
          <w:szCs w:val="24"/>
        </w:rPr>
        <w:t>)</w:t>
      </w:r>
      <w:r w:rsidRPr="00D30237">
        <w:rPr>
          <w:rFonts w:ascii="Times New Roman" w:hAnsi="Times New Roman"/>
        </w:rPr>
        <w:t>.</w:t>
      </w:r>
      <w:r w:rsidR="00F72B51" w:rsidRPr="00D30237">
        <w:rPr>
          <w:rFonts w:ascii="Times New Roman" w:hAnsi="Times New Roman"/>
        </w:rPr>
        <w:t xml:space="preserve"> </w:t>
      </w:r>
      <w:r w:rsidRPr="00D30237">
        <w:rPr>
          <w:rFonts w:ascii="Times New Roman" w:hAnsi="Times New Roman"/>
          <w:sz w:val="24"/>
          <w:szCs w:val="24"/>
        </w:rPr>
        <w:t>Los ambientes de realidad virtual, constituyen una oportunidad interesante para la evaluación de la desorientación topográfica, proporcionando una representación de naturaleza dinámica e interactiva</w:t>
      </w:r>
      <w:r w:rsidR="00F72B51" w:rsidRPr="00D30237">
        <w:rPr>
          <w:rFonts w:ascii="Times New Roman" w:hAnsi="Times New Roman"/>
          <w:sz w:val="24"/>
          <w:szCs w:val="24"/>
        </w:rPr>
        <w:t xml:space="preserve"> (Rizzo y cols., 2005). </w:t>
      </w:r>
    </w:p>
    <w:p w14:paraId="6A53AB52" w14:textId="06120309" w:rsidR="00435D4C" w:rsidRDefault="00123128" w:rsidP="00D30237">
      <w:pPr>
        <w:spacing w:after="0" w:line="360" w:lineRule="auto"/>
        <w:jc w:val="both"/>
        <w:rPr>
          <w:rFonts w:ascii="Arial" w:hAnsi="Arial" w:cs="Arial"/>
          <w:sz w:val="24"/>
          <w:szCs w:val="24"/>
        </w:rPr>
      </w:pPr>
      <w:r w:rsidRPr="00D30237">
        <w:rPr>
          <w:rFonts w:ascii="Times New Roman" w:hAnsi="Times New Roman"/>
          <w:sz w:val="24"/>
          <w:szCs w:val="24"/>
        </w:rPr>
        <w:t>Con la finalidad de que estos laberintos puedan se</w:t>
      </w:r>
      <w:r w:rsidR="000704CB" w:rsidRPr="00D30237">
        <w:rPr>
          <w:rFonts w:ascii="Times New Roman" w:hAnsi="Times New Roman"/>
          <w:sz w:val="24"/>
          <w:szCs w:val="24"/>
        </w:rPr>
        <w:t>r empleados para la</w:t>
      </w:r>
      <w:r w:rsidRPr="00D30237">
        <w:rPr>
          <w:rFonts w:ascii="Times New Roman" w:hAnsi="Times New Roman"/>
          <w:sz w:val="24"/>
          <w:szCs w:val="24"/>
        </w:rPr>
        <w:t xml:space="preserve"> estimulac</w:t>
      </w:r>
      <w:r w:rsidR="000704CB" w:rsidRPr="00D30237">
        <w:rPr>
          <w:rFonts w:ascii="Times New Roman" w:hAnsi="Times New Roman"/>
          <w:sz w:val="24"/>
          <w:szCs w:val="24"/>
        </w:rPr>
        <w:t>ión de la orientación espacial, e</w:t>
      </w:r>
      <w:r w:rsidR="008D641D" w:rsidRPr="00D30237">
        <w:rPr>
          <w:rFonts w:ascii="Times New Roman" w:hAnsi="Times New Roman"/>
          <w:sz w:val="24"/>
          <w:szCs w:val="24"/>
        </w:rPr>
        <w:t>n</w:t>
      </w:r>
      <w:r w:rsidR="000704CB" w:rsidRPr="00D30237">
        <w:rPr>
          <w:rFonts w:ascii="Times New Roman" w:hAnsi="Times New Roman"/>
          <w:sz w:val="24"/>
          <w:szCs w:val="24"/>
        </w:rPr>
        <w:t xml:space="preserve"> este trabajo se presenta el software MAZE3D como una herramienta alterna que apoye a la estimulación de dicha capacidad, este software </w:t>
      </w:r>
      <w:r w:rsidR="00435D4C" w:rsidRPr="00D30237">
        <w:rPr>
          <w:rFonts w:ascii="Times New Roman" w:hAnsi="Times New Roman"/>
          <w:sz w:val="24"/>
          <w:szCs w:val="24"/>
        </w:rPr>
        <w:t>genera aleatoriamente mapas de laberintos tridimensionales, fue desarrollado bajo l</w:t>
      </w:r>
      <w:r w:rsidRPr="00D30237">
        <w:rPr>
          <w:rFonts w:ascii="Times New Roman" w:hAnsi="Times New Roman"/>
          <w:sz w:val="24"/>
          <w:szCs w:val="24"/>
        </w:rPr>
        <w:t xml:space="preserve">a </w:t>
      </w:r>
      <w:r w:rsidRPr="00D30237">
        <w:rPr>
          <w:rFonts w:ascii="Times New Roman" w:hAnsi="Times New Roman"/>
          <w:sz w:val="24"/>
          <w:szCs w:val="24"/>
        </w:rPr>
        <w:lastRenderedPageBreak/>
        <w:t xml:space="preserve">plataforma Unity. </w:t>
      </w:r>
      <w:r w:rsidR="00435D4C" w:rsidRPr="00D30237">
        <w:rPr>
          <w:rFonts w:ascii="Times New Roman" w:hAnsi="Times New Roman"/>
          <w:sz w:val="24"/>
          <w:szCs w:val="24"/>
        </w:rPr>
        <w:t>Con este sistema el especialista podrá llevar un registro con respecto al tiempo destinado para la resolución de mapas de laberintos, al mismo tiempo el usuario encontrará en éste una herramienta de entretenimiento. En los siguientes apartados se explicará a detalle la orientación espacial, así como la representación visual que se tiene de los juegos de computadora, posteriormente se describirá el desarrollo del software MAZE3D, las pruebas y resultados obtenidos, finalmente las conclusiones de este trabajo y las referencias bibliográficas utilizadas.</w:t>
      </w:r>
    </w:p>
    <w:p w14:paraId="2975617B" w14:textId="77777777" w:rsidR="005E6E20" w:rsidRDefault="005E6E20" w:rsidP="008A2BE3">
      <w:pPr>
        <w:spacing w:after="0" w:line="480" w:lineRule="auto"/>
        <w:jc w:val="both"/>
        <w:rPr>
          <w:rFonts w:ascii="Arial" w:hAnsi="Arial" w:cs="Arial"/>
          <w:b/>
          <w:sz w:val="24"/>
          <w:szCs w:val="24"/>
        </w:rPr>
      </w:pPr>
    </w:p>
    <w:p w14:paraId="22A448F2" w14:textId="11399C73" w:rsidR="00B9206D" w:rsidRPr="00A32A3F" w:rsidRDefault="00B9206D" w:rsidP="008A2BE3">
      <w:pPr>
        <w:spacing w:after="0" w:line="480" w:lineRule="auto"/>
        <w:jc w:val="both"/>
        <w:rPr>
          <w:rFonts w:ascii="Arial" w:hAnsi="Arial" w:cs="Arial"/>
          <w:b/>
          <w:sz w:val="24"/>
          <w:szCs w:val="24"/>
        </w:rPr>
      </w:pPr>
      <w:r w:rsidRPr="00435D4C">
        <w:rPr>
          <w:rFonts w:ascii="Arial" w:hAnsi="Arial" w:cs="Arial"/>
          <w:b/>
          <w:sz w:val="24"/>
          <w:szCs w:val="24"/>
        </w:rPr>
        <w:t>Orientación espacial</w:t>
      </w:r>
    </w:p>
    <w:p w14:paraId="3211280E" w14:textId="77777777" w:rsidR="0006564D" w:rsidRPr="00D30237" w:rsidRDefault="0006564D" w:rsidP="00D30237">
      <w:pPr>
        <w:spacing w:after="0" w:line="360" w:lineRule="auto"/>
        <w:jc w:val="both"/>
        <w:rPr>
          <w:rFonts w:ascii="Times New Roman" w:hAnsi="Times New Roman"/>
          <w:sz w:val="24"/>
          <w:szCs w:val="24"/>
        </w:rPr>
      </w:pPr>
      <w:r w:rsidRPr="00D30237">
        <w:rPr>
          <w:rFonts w:ascii="Times New Roman" w:hAnsi="Times New Roman"/>
          <w:sz w:val="24"/>
          <w:szCs w:val="24"/>
        </w:rPr>
        <w:t>El ser humano cuenta con una serie de habilidades (cognitivas, funcionales, motoras, emocionales y psicosociales) que le permiten su adaptación al entorno y dar respuesta a éste, cada una de ellas tiene un papel específico en dicho proceso de adaptación. Por ejemplo, la habilidad motriz permite efectuar cualquier tipo de acción que implique movimiento, de una forma coordinada (García, 2011). En el caso concreto de la habilidad cognitiva, ésta permite llevar a cabo actividades como: reconocer personas, imaginar las actividades que se realizarán al día siguiente, recordar las tareas efectuadas el día anterior, entre otras. Por tal motivo es importante establecer un conjunto de técnicas y estrategias que permitan optimizar el funcionamiento de las distintas capacidades (orientación, lenguaje, funciones ejecutivas, atención, perceptivas, razonamiento, memoria entre otras).</w:t>
      </w:r>
    </w:p>
    <w:p w14:paraId="573A7741" w14:textId="77777777" w:rsidR="0006564D" w:rsidRPr="00A32A3F" w:rsidRDefault="0006564D" w:rsidP="00D30237">
      <w:pPr>
        <w:spacing w:after="0" w:line="360" w:lineRule="auto"/>
        <w:jc w:val="both"/>
        <w:rPr>
          <w:rFonts w:ascii="Arial" w:eastAsia="Times New Roman" w:hAnsi="Arial" w:cs="Arial"/>
          <w:lang w:eastAsia="es-MX"/>
        </w:rPr>
      </w:pPr>
      <w:r w:rsidRPr="00D30237">
        <w:rPr>
          <w:rFonts w:ascii="Times New Roman" w:hAnsi="Times New Roman"/>
          <w:sz w:val="24"/>
          <w:szCs w:val="24"/>
        </w:rPr>
        <w:t>En general, la estimulación cognitiva puede ser aplicada a cualquier individuo y se emplea principalmente para:</w:t>
      </w:r>
    </w:p>
    <w:p w14:paraId="78FDCE1A" w14:textId="12BD4913" w:rsidR="0006564D" w:rsidRPr="00D30237" w:rsidRDefault="00055C6F" w:rsidP="00D30237">
      <w:pPr>
        <w:pStyle w:val="Prrafodelista"/>
        <w:numPr>
          <w:ilvl w:val="0"/>
          <w:numId w:val="11"/>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Desarrollar las capacidades</w:t>
      </w:r>
      <w:r w:rsidR="0006564D" w:rsidRPr="00D30237">
        <w:rPr>
          <w:rFonts w:ascii="Times New Roman" w:eastAsia="Times New Roman" w:hAnsi="Times New Roman"/>
          <w:sz w:val="24"/>
          <w:szCs w:val="24"/>
          <w:lang w:val="es-MX" w:eastAsia="es-MX"/>
        </w:rPr>
        <w:t xml:space="preserve"> mentales.</w:t>
      </w:r>
    </w:p>
    <w:p w14:paraId="3BD8C550" w14:textId="77777777" w:rsidR="0006564D" w:rsidRPr="00D30237" w:rsidRDefault="0006564D" w:rsidP="00D30237">
      <w:pPr>
        <w:pStyle w:val="Prrafodelista"/>
        <w:numPr>
          <w:ilvl w:val="0"/>
          <w:numId w:val="11"/>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Mejorar y optimizar su funcionamiento.</w:t>
      </w:r>
    </w:p>
    <w:p w14:paraId="0616704C" w14:textId="77777777" w:rsidR="0006564D" w:rsidRPr="00D30237" w:rsidRDefault="0006564D"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Ejemplos de los puntos anteriores son los programas de estimulación temprana en la infancia, los talleres de mejora de memoria en la tercera edad o progreso de habilidades viso-espaciales (concentración) en el ámbito deportivo, lo que se busca es activar, estimular y entrenar determinadas capacidades y los componentes que la integran, de forma adecuada y sistemática, para transformarlas en una habilidad, un hábito y/o una destreza. Cabe mencionar que cualquier capacidad humana se caracteriza, porque puede ser mejorada a través de la experiencia y la práctica (García, 2011).</w:t>
      </w:r>
    </w:p>
    <w:p w14:paraId="25DECC1B" w14:textId="27B23ECE" w:rsidR="0006564D" w:rsidRPr="00D30237" w:rsidRDefault="0006564D"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lastRenderedPageBreak/>
        <w:t xml:space="preserve">La orientación espacial (OE) es una capacidad de la habilidad cognitiva que permite al sujeto conocer dónde se ubica espacial y/o geográficamente. </w:t>
      </w:r>
      <w:r w:rsidR="002B511A" w:rsidRPr="00D30237">
        <w:rPr>
          <w:rFonts w:ascii="Times New Roman" w:eastAsia="Times New Roman" w:hAnsi="Times New Roman"/>
          <w:sz w:val="24"/>
          <w:szCs w:val="24"/>
          <w:lang w:val="es-MX" w:eastAsia="es-MX"/>
        </w:rPr>
        <w:t>Algunas nociones espaciales que requieren ser estimuladas de acuerdo con Rael (2009) son las siguientes:</w:t>
      </w:r>
    </w:p>
    <w:p w14:paraId="6F48FFFF" w14:textId="77777777" w:rsidR="0006564D" w:rsidRPr="00D30237" w:rsidRDefault="0006564D" w:rsidP="00D30237">
      <w:pPr>
        <w:pStyle w:val="Prrafodelista"/>
        <w:numPr>
          <w:ilvl w:val="0"/>
          <w:numId w:val="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Lugar en donde vive una persona, su casa, edificio, colonia, ciudad o pueblo, país y continente.</w:t>
      </w:r>
    </w:p>
    <w:p w14:paraId="5E91D1D2" w14:textId="77777777" w:rsidR="0006564D" w:rsidRPr="00D30237" w:rsidRDefault="0006564D" w:rsidP="00D30237">
      <w:pPr>
        <w:pStyle w:val="Prrafodelista"/>
        <w:numPr>
          <w:ilvl w:val="0"/>
          <w:numId w:val="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Distinguir ubicaciones o posiciones derecha-izquierda, arriba-abajo, adelante-atrás, primero-último, subir-bajar, etc.</w:t>
      </w:r>
    </w:p>
    <w:p w14:paraId="1B2B4C9E" w14:textId="77777777" w:rsidR="0006564D" w:rsidRPr="00D30237" w:rsidRDefault="0006564D" w:rsidP="00D30237">
      <w:pPr>
        <w:pStyle w:val="Prrafodelista"/>
        <w:numPr>
          <w:ilvl w:val="0"/>
          <w:numId w:val="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 xml:space="preserve">Resolver preguntas del tipo: ¿dónde estamos?, ¿qué es este sitio?, ¿en qué calle estamos?, ¿en qué planeta estamos?, ¿en qué barrio  o colina estamos?, ¿en qué ciudad estamos?, ¿en qué provincia?, ¿en qué nación? </w:t>
      </w:r>
    </w:p>
    <w:p w14:paraId="67270F61" w14:textId="77777777" w:rsidR="0006564D" w:rsidRPr="00D30237" w:rsidRDefault="0006564D"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 xml:space="preserve">Algunos ejercicios que se pueden realizar para desarrollar o mejorar la capacidad de orientación espacial con respecto a los puntos antes mencionados son: </w:t>
      </w:r>
    </w:p>
    <w:p w14:paraId="6085EF1A" w14:textId="77777777" w:rsidR="0006564D" w:rsidRPr="00D30237" w:rsidRDefault="0006564D" w:rsidP="00D30237">
      <w:pPr>
        <w:pStyle w:val="Prrafodelista"/>
        <w:numPr>
          <w:ilvl w:val="0"/>
          <w:numId w:val="12"/>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Encontrar la meta en laberintos sencillos.</w:t>
      </w:r>
    </w:p>
    <w:p w14:paraId="0D32A3BF" w14:textId="77777777" w:rsidR="0006564D" w:rsidRPr="00D30237" w:rsidRDefault="0006564D" w:rsidP="00D30237">
      <w:pPr>
        <w:pStyle w:val="Prrafodelista"/>
        <w:numPr>
          <w:ilvl w:val="0"/>
          <w:numId w:val="12"/>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En planos o mapas: señalar ciudades, ríos, montañas, islas, mares, etc.</w:t>
      </w:r>
    </w:p>
    <w:p w14:paraId="6AC08E0E" w14:textId="77777777" w:rsidR="0006564D" w:rsidRPr="00D30237" w:rsidRDefault="0006564D" w:rsidP="00D30237">
      <w:pPr>
        <w:pStyle w:val="Prrafodelista"/>
        <w:numPr>
          <w:ilvl w:val="0"/>
          <w:numId w:val="12"/>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Dibujar un plano o mapa de una casa, edificio, barrio en donde vive la persona.</w:t>
      </w:r>
    </w:p>
    <w:p w14:paraId="7816ADB6" w14:textId="77777777" w:rsidR="0006564D" w:rsidRPr="00D30237" w:rsidRDefault="0006564D" w:rsidP="00D30237">
      <w:pPr>
        <w:pStyle w:val="Prrafodelista"/>
        <w:numPr>
          <w:ilvl w:val="0"/>
          <w:numId w:val="12"/>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Hacer una lista de todos los lugares y calles importantes que el sujeto conoce de su pueblo o ciudad, escribir, retener y recordar los recorridos habituales.</w:t>
      </w:r>
    </w:p>
    <w:p w14:paraId="19131E46" w14:textId="4ABA3988" w:rsidR="0006564D" w:rsidRPr="00D30237" w:rsidRDefault="0006564D"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 xml:space="preserve">Es importante trabajar en la mejora y evaluación de OE principalmente en niños y adultos mayores. En el primer caso se debe a que la capacidad de orientarse en el espacio es un requisito imprescindible y básico para los aprendizajes escolares, todas las actividades escolares (leer, escribir, calcular, dibujar, colorear, etc.) poseen un elevado componente espacial. Aquellos niños que por situaciones adversas no tienen las vivencias prácticas de realizar actividades en distintos espacios y ante diferentes situaciones; indudablemente presentarán dificultades para enfrentar las circunstancias que diariamente acontecen. Estas dificultades conllevan además a que manifiesten </w:t>
      </w:r>
      <w:hyperlink r:id="rId9" w:anchor="PLANT" w:history="1">
        <w:r w:rsidRPr="00D30237">
          <w:rPr>
            <w:rFonts w:ascii="Times New Roman" w:eastAsia="Times New Roman" w:hAnsi="Times New Roman"/>
            <w:sz w:val="24"/>
            <w:szCs w:val="24"/>
            <w:lang w:val="es-MX" w:eastAsia="es-MX"/>
          </w:rPr>
          <w:t>problemas</w:t>
        </w:r>
      </w:hyperlink>
      <w:r w:rsidRPr="00D30237">
        <w:rPr>
          <w:rFonts w:ascii="Times New Roman" w:eastAsia="Times New Roman" w:hAnsi="Times New Roman"/>
          <w:sz w:val="24"/>
          <w:szCs w:val="24"/>
          <w:lang w:val="es-MX" w:eastAsia="es-MX"/>
        </w:rPr>
        <w:t xml:space="preserve"> en </w:t>
      </w:r>
      <w:hyperlink r:id="rId10" w:history="1">
        <w:r w:rsidRPr="00D30237">
          <w:rPr>
            <w:rFonts w:ascii="Times New Roman" w:eastAsia="Times New Roman" w:hAnsi="Times New Roman"/>
            <w:sz w:val="24"/>
            <w:szCs w:val="24"/>
            <w:lang w:val="es-MX" w:eastAsia="es-MX"/>
          </w:rPr>
          <w:t>el aprendizaje</w:t>
        </w:r>
      </w:hyperlink>
      <w:r w:rsidRPr="00D30237">
        <w:rPr>
          <w:rFonts w:ascii="Times New Roman" w:eastAsia="Times New Roman" w:hAnsi="Times New Roman"/>
          <w:sz w:val="24"/>
          <w:szCs w:val="24"/>
          <w:lang w:val="es-MX" w:eastAsia="es-MX"/>
        </w:rPr>
        <w:t xml:space="preserve"> de los trazos en pre-escritura, la formación, ordenación y comparación de </w:t>
      </w:r>
      <w:hyperlink r:id="rId11" w:history="1">
        <w:r w:rsidRPr="00D30237">
          <w:rPr>
            <w:rFonts w:ascii="Times New Roman" w:eastAsia="Times New Roman" w:hAnsi="Times New Roman"/>
            <w:sz w:val="24"/>
            <w:szCs w:val="24"/>
            <w:lang w:val="es-MX" w:eastAsia="es-MX"/>
          </w:rPr>
          <w:t>conjuntos</w:t>
        </w:r>
      </w:hyperlink>
      <w:r w:rsidRPr="00D30237">
        <w:rPr>
          <w:rFonts w:ascii="Times New Roman" w:eastAsia="Times New Roman" w:hAnsi="Times New Roman"/>
          <w:sz w:val="24"/>
          <w:szCs w:val="24"/>
          <w:lang w:val="es-MX" w:eastAsia="es-MX"/>
        </w:rPr>
        <w:t xml:space="preserve"> en </w:t>
      </w:r>
      <w:hyperlink r:id="rId12" w:history="1">
        <w:r w:rsidRPr="00D30237">
          <w:rPr>
            <w:rFonts w:ascii="Times New Roman" w:eastAsia="Times New Roman" w:hAnsi="Times New Roman"/>
            <w:sz w:val="24"/>
            <w:szCs w:val="24"/>
            <w:lang w:val="es-MX" w:eastAsia="es-MX"/>
          </w:rPr>
          <w:t>matemáticas</w:t>
        </w:r>
      </w:hyperlink>
      <w:r w:rsidRPr="00D30237">
        <w:rPr>
          <w:rFonts w:ascii="Times New Roman" w:eastAsia="Times New Roman" w:hAnsi="Times New Roman"/>
          <w:sz w:val="24"/>
          <w:szCs w:val="24"/>
          <w:lang w:val="es-MX" w:eastAsia="es-MX"/>
        </w:rPr>
        <w:t xml:space="preserve">, así mismo en </w:t>
      </w:r>
      <w:hyperlink r:id="rId13" w:history="1">
        <w:r w:rsidRPr="00D30237">
          <w:rPr>
            <w:rFonts w:ascii="Times New Roman" w:eastAsia="Times New Roman" w:hAnsi="Times New Roman"/>
            <w:sz w:val="24"/>
            <w:szCs w:val="24"/>
            <w:lang w:val="es-MX" w:eastAsia="es-MX"/>
          </w:rPr>
          <w:t>la lectura</w:t>
        </w:r>
      </w:hyperlink>
      <w:r w:rsidRPr="00D30237">
        <w:rPr>
          <w:rFonts w:ascii="Times New Roman" w:eastAsia="Times New Roman" w:hAnsi="Times New Roman"/>
          <w:sz w:val="24"/>
          <w:szCs w:val="24"/>
          <w:lang w:val="es-MX" w:eastAsia="es-MX"/>
        </w:rPr>
        <w:t xml:space="preserve"> la cual se basa en una ordenación espacio-temporal, que sigue una </w:t>
      </w:r>
      <w:hyperlink r:id="rId14" w:history="1">
        <w:r w:rsidRPr="00D30237">
          <w:rPr>
            <w:rFonts w:ascii="Times New Roman" w:eastAsia="Times New Roman" w:hAnsi="Times New Roman"/>
            <w:sz w:val="24"/>
            <w:szCs w:val="24"/>
            <w:lang w:val="es-MX" w:eastAsia="es-MX"/>
          </w:rPr>
          <w:t>dirección</w:t>
        </w:r>
      </w:hyperlink>
      <w:r w:rsidRPr="00D30237">
        <w:rPr>
          <w:rFonts w:ascii="Times New Roman" w:eastAsia="Times New Roman" w:hAnsi="Times New Roman"/>
          <w:sz w:val="24"/>
          <w:szCs w:val="24"/>
          <w:lang w:val="es-MX" w:eastAsia="es-MX"/>
        </w:rPr>
        <w:t xml:space="preserve"> determinada (izquierda-derecha) y una sucesión temporal de letras y palabras; en fin en toda actividad donde la orientación espacial juega un papel trascendente; de ahí la importancia que tiene su estimulación desde </w:t>
      </w:r>
      <w:r w:rsidR="004E2657" w:rsidRPr="00D30237">
        <w:rPr>
          <w:rFonts w:ascii="Times New Roman" w:eastAsia="Times New Roman" w:hAnsi="Times New Roman"/>
          <w:sz w:val="24"/>
          <w:szCs w:val="24"/>
          <w:lang w:val="es-MX" w:eastAsia="es-MX"/>
        </w:rPr>
        <w:t>la etapa preescolar (</w:t>
      </w:r>
      <w:r w:rsidR="00E20F01" w:rsidRPr="00D30237">
        <w:rPr>
          <w:rFonts w:ascii="Times New Roman" w:eastAsia="Times New Roman" w:hAnsi="Times New Roman"/>
          <w:sz w:val="24"/>
          <w:szCs w:val="24"/>
          <w:lang w:val="es-MX" w:eastAsia="es-MX"/>
        </w:rPr>
        <w:t>Ramírez</w:t>
      </w:r>
      <w:r w:rsidR="004A4118" w:rsidRPr="00D30237">
        <w:rPr>
          <w:rFonts w:ascii="Times New Roman" w:eastAsia="Times New Roman" w:hAnsi="Times New Roman"/>
          <w:sz w:val="24"/>
          <w:szCs w:val="24"/>
          <w:lang w:val="es-MX" w:eastAsia="es-MX"/>
        </w:rPr>
        <w:t xml:space="preserve">, </w:t>
      </w:r>
      <w:r w:rsidR="00E20F01" w:rsidRPr="00D30237">
        <w:rPr>
          <w:rFonts w:ascii="Times New Roman" w:eastAsia="Times New Roman" w:hAnsi="Times New Roman"/>
          <w:sz w:val="24"/>
          <w:szCs w:val="24"/>
          <w:lang w:val="es-MX" w:eastAsia="es-MX"/>
        </w:rPr>
        <w:t>2013</w:t>
      </w:r>
      <w:r w:rsidRPr="00D30237">
        <w:rPr>
          <w:rFonts w:ascii="Times New Roman" w:eastAsia="Times New Roman" w:hAnsi="Times New Roman"/>
          <w:sz w:val="24"/>
          <w:szCs w:val="24"/>
          <w:lang w:val="es-MX" w:eastAsia="es-MX"/>
        </w:rPr>
        <w:t>).</w:t>
      </w:r>
    </w:p>
    <w:p w14:paraId="0D7D205A" w14:textId="5088BC81" w:rsidR="0006564D" w:rsidRPr="00D30237" w:rsidRDefault="0006564D"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lastRenderedPageBreak/>
        <w:t>En adultos mayores, es una de las funciones que resulta afectada en determinados trastornos cognitivos como la Enfermedad de Alzheimer, daño cerebral, di</w:t>
      </w:r>
      <w:r w:rsidR="006104D9" w:rsidRPr="00D30237">
        <w:rPr>
          <w:rFonts w:ascii="Times New Roman" w:eastAsia="Times New Roman" w:hAnsi="Times New Roman"/>
          <w:sz w:val="24"/>
          <w:szCs w:val="24"/>
          <w:lang w:val="es-MX" w:eastAsia="es-MX"/>
        </w:rPr>
        <w:t>scapacidad, etc. (Maroto, 2005</w:t>
      </w:r>
      <w:r w:rsidRPr="00D30237">
        <w:rPr>
          <w:rFonts w:ascii="Times New Roman" w:eastAsia="Times New Roman" w:hAnsi="Times New Roman"/>
          <w:sz w:val="24"/>
          <w:szCs w:val="24"/>
          <w:lang w:val="es-MX" w:eastAsia="es-MX"/>
        </w:rPr>
        <w:t>).</w:t>
      </w:r>
    </w:p>
    <w:p w14:paraId="341C7B5F" w14:textId="34291746" w:rsidR="006857BC" w:rsidRPr="00D30237" w:rsidRDefault="00E419B4" w:rsidP="00D30237">
      <w:pPr>
        <w:spacing w:after="0" w:line="360" w:lineRule="auto"/>
        <w:jc w:val="both"/>
        <w:rPr>
          <w:rFonts w:ascii="Times New Roman" w:hAnsi="Times New Roman"/>
          <w:sz w:val="24"/>
          <w:szCs w:val="24"/>
          <w:lang w:val="es-ES_tradnl"/>
        </w:rPr>
      </w:pPr>
      <w:r w:rsidRPr="00D30237">
        <w:rPr>
          <w:rFonts w:ascii="Times New Roman" w:hAnsi="Times New Roman"/>
          <w:sz w:val="24"/>
          <w:szCs w:val="24"/>
        </w:rPr>
        <w:t xml:space="preserve">Por otro lado, se ha demostrado que el uso de laberintos para la evaluación de </w:t>
      </w:r>
      <w:r w:rsidR="00F92C28" w:rsidRPr="00D30237">
        <w:rPr>
          <w:rFonts w:ascii="Times New Roman" w:hAnsi="Times New Roman"/>
          <w:sz w:val="24"/>
          <w:szCs w:val="24"/>
        </w:rPr>
        <w:t>OE</w:t>
      </w:r>
      <w:r w:rsidRPr="00D30237">
        <w:rPr>
          <w:rFonts w:ascii="Times New Roman" w:hAnsi="Times New Roman"/>
          <w:sz w:val="24"/>
          <w:szCs w:val="24"/>
        </w:rPr>
        <w:t xml:space="preserve"> es mu</w:t>
      </w:r>
      <w:r w:rsidR="008A560B" w:rsidRPr="00D30237">
        <w:rPr>
          <w:rFonts w:ascii="Times New Roman" w:hAnsi="Times New Roman"/>
          <w:sz w:val="24"/>
          <w:szCs w:val="24"/>
        </w:rPr>
        <w:t>y efectivo</w:t>
      </w:r>
      <w:r w:rsidR="002D6E77" w:rsidRPr="00D30237">
        <w:rPr>
          <w:rFonts w:ascii="Times New Roman" w:hAnsi="Times New Roman"/>
          <w:sz w:val="24"/>
          <w:szCs w:val="24"/>
        </w:rPr>
        <w:t xml:space="preserve"> </w:t>
      </w:r>
      <w:r w:rsidR="002D6E77" w:rsidRPr="00D30237">
        <w:rPr>
          <w:rFonts w:ascii="Times New Roman" w:eastAsia="Arial" w:hAnsi="Times New Roman"/>
          <w:sz w:val="24"/>
          <w:szCs w:val="24"/>
          <w:lang w:eastAsia="es-MX"/>
        </w:rPr>
        <w:t>(Tomás y cols., 2013),</w:t>
      </w:r>
      <w:r w:rsidRPr="00D30237">
        <w:rPr>
          <w:rFonts w:ascii="Times New Roman" w:hAnsi="Times New Roman"/>
          <w:sz w:val="24"/>
          <w:szCs w:val="24"/>
        </w:rPr>
        <w:t xml:space="preserve"> actualmente este tipo de pruebas se </w:t>
      </w:r>
      <w:r w:rsidR="00F92C28" w:rsidRPr="00D30237">
        <w:rPr>
          <w:rFonts w:ascii="Times New Roman" w:hAnsi="Times New Roman"/>
          <w:sz w:val="24"/>
          <w:szCs w:val="24"/>
        </w:rPr>
        <w:t>realiza de f</w:t>
      </w:r>
      <w:r w:rsidRPr="00D30237">
        <w:rPr>
          <w:rFonts w:ascii="Times New Roman" w:hAnsi="Times New Roman"/>
          <w:sz w:val="24"/>
          <w:szCs w:val="24"/>
        </w:rPr>
        <w:t>orma manual en papel, lápiz y observación conductual, en consecuencia es un poco difícil analizar los resultados y avances del paciente.</w:t>
      </w:r>
      <w:r w:rsidR="006857BC" w:rsidRPr="00D30237">
        <w:rPr>
          <w:rFonts w:ascii="Times New Roman" w:hAnsi="Times New Roman"/>
          <w:sz w:val="24"/>
          <w:szCs w:val="24"/>
          <w:lang w:val="es-ES_tradnl"/>
        </w:rPr>
        <w:t xml:space="preserve"> Algunas pruebas psicométricas comúnmente utilizadas se mencionan enseguida:</w:t>
      </w:r>
    </w:p>
    <w:p w14:paraId="0DF65EB3" w14:textId="77777777" w:rsidR="00AC3670" w:rsidRPr="00D30237" w:rsidRDefault="00AC3670" w:rsidP="00D30237">
      <w:pPr>
        <w:spacing w:after="0" w:line="360" w:lineRule="auto"/>
        <w:jc w:val="both"/>
        <w:rPr>
          <w:rFonts w:ascii="Times New Roman" w:hAnsi="Times New Roman"/>
          <w:i/>
          <w:sz w:val="24"/>
          <w:szCs w:val="24"/>
        </w:rPr>
      </w:pPr>
      <w:bookmarkStart w:id="1" w:name="_Toc412123097"/>
      <w:r w:rsidRPr="00D30237">
        <w:rPr>
          <w:rFonts w:ascii="Times New Roman" w:hAnsi="Times New Roman"/>
          <w:i/>
          <w:sz w:val="24"/>
          <w:szCs w:val="24"/>
        </w:rPr>
        <w:t>Test de orientación y amnesia de Galveston (GOAT)</w:t>
      </w:r>
      <w:bookmarkEnd w:id="1"/>
    </w:p>
    <w:p w14:paraId="3F9BB233" w14:textId="77777777" w:rsidR="00AC3670" w:rsidRPr="00D30237" w:rsidRDefault="00AC3670" w:rsidP="00D30237">
      <w:pPr>
        <w:spacing w:after="0" w:line="360" w:lineRule="auto"/>
        <w:jc w:val="both"/>
        <w:rPr>
          <w:rFonts w:ascii="Times New Roman" w:hAnsi="Times New Roman"/>
          <w:sz w:val="24"/>
          <w:szCs w:val="24"/>
          <w:shd w:val="clear" w:color="auto" w:fill="FFFFFF"/>
          <w:lang w:val="es-MX"/>
        </w:rPr>
      </w:pPr>
      <w:r w:rsidRPr="00D30237">
        <w:rPr>
          <w:rFonts w:ascii="Times New Roman" w:eastAsia="Times New Roman" w:hAnsi="Times New Roman"/>
          <w:sz w:val="24"/>
          <w:szCs w:val="24"/>
          <w:lang w:val="es-MX" w:eastAsia="es-MX"/>
        </w:rPr>
        <w:t xml:space="preserve">Se concibió para evaluar la orientación en tiempo, lugar y persona, también para determinar los intervalos en que no hay recuerdo antes y después de una lesión o accidente. La evaluación consta de 10 apartados referentes a la orientación en persona (nombre, dirección y fecha de nacimiento), espacio (ciudad y edificio), tiempo (hora, fecha, mes, año y fecha de ingreso en el hospital), así como el recuerdo de acontecimientos antes y después de la lesión (Bode y cols., 2000). Se formulan directamente preguntas verbales al paciente, que puede responder verbalmente o por escrito (Levin y cols., 1979, Jain y cols., 2000). </w:t>
      </w:r>
    </w:p>
    <w:p w14:paraId="5419DBCB" w14:textId="6BE29704" w:rsidR="00AC3670" w:rsidRPr="00D30237" w:rsidRDefault="00AC3670" w:rsidP="00D30237">
      <w:pPr>
        <w:spacing w:after="0" w:line="360" w:lineRule="auto"/>
        <w:jc w:val="both"/>
        <w:rPr>
          <w:rFonts w:ascii="Times New Roman" w:eastAsia="Times New Roman" w:hAnsi="Times New Roman"/>
          <w:sz w:val="24"/>
          <w:szCs w:val="24"/>
          <w:lang w:val="es-MX" w:eastAsia="es-MX"/>
        </w:rPr>
      </w:pPr>
      <w:r w:rsidRPr="00D30237">
        <w:rPr>
          <w:rFonts w:ascii="Times New Roman" w:hAnsi="Times New Roman"/>
          <w:sz w:val="24"/>
          <w:szCs w:val="24"/>
          <w:shd w:val="clear" w:color="auto" w:fill="FFFFFF"/>
          <w:lang w:val="es-MX"/>
        </w:rPr>
        <w:t>Algunos de los ítems de la prueba de Galveston de Orientación y Amnesia son estos:</w:t>
      </w:r>
      <w:r w:rsidR="001B079F" w:rsidRPr="00D30237">
        <w:rPr>
          <w:rFonts w:ascii="Times New Roman" w:hAnsi="Times New Roman"/>
          <w:sz w:val="24"/>
          <w:szCs w:val="24"/>
          <w:shd w:val="clear" w:color="auto" w:fill="FFFFFF"/>
          <w:lang w:val="es-MX"/>
        </w:rPr>
        <w:t xml:space="preserve"> </w:t>
      </w:r>
      <w:r w:rsidRPr="00D30237">
        <w:rPr>
          <w:rFonts w:ascii="Times New Roman" w:eastAsia="Times New Roman" w:hAnsi="Times New Roman"/>
          <w:sz w:val="24"/>
          <w:szCs w:val="24"/>
          <w:lang w:val="es-MX" w:eastAsia="es-MX"/>
        </w:rPr>
        <w:t>¿Cuál es su nombre?</w:t>
      </w:r>
      <w:r w:rsidR="001B079F" w:rsidRPr="00D30237">
        <w:rPr>
          <w:rFonts w:ascii="Times New Roman" w:eastAsia="Times New Roman" w:hAnsi="Times New Roman"/>
          <w:sz w:val="24"/>
          <w:szCs w:val="24"/>
          <w:lang w:val="es-MX" w:eastAsia="es-MX"/>
        </w:rPr>
        <w:t xml:space="preserve">, </w:t>
      </w:r>
      <w:r w:rsidRPr="00D30237">
        <w:rPr>
          <w:rFonts w:ascii="Times New Roman" w:eastAsia="Times New Roman" w:hAnsi="Times New Roman"/>
          <w:sz w:val="24"/>
          <w:szCs w:val="24"/>
          <w:lang w:val="es-MX" w:eastAsia="es-MX"/>
        </w:rPr>
        <w:t>¿Dónde nació usted?</w:t>
      </w:r>
      <w:r w:rsidR="001B079F" w:rsidRPr="00D30237">
        <w:rPr>
          <w:rFonts w:ascii="Times New Roman" w:eastAsia="Times New Roman" w:hAnsi="Times New Roman"/>
          <w:sz w:val="24"/>
          <w:szCs w:val="24"/>
          <w:lang w:val="es-MX" w:eastAsia="es-MX"/>
        </w:rPr>
        <w:t xml:space="preserve">, </w:t>
      </w:r>
      <w:r w:rsidRPr="00D30237">
        <w:rPr>
          <w:rFonts w:ascii="Times New Roman" w:eastAsia="Times New Roman" w:hAnsi="Times New Roman"/>
          <w:sz w:val="24"/>
          <w:szCs w:val="24"/>
          <w:lang w:val="es-MX" w:eastAsia="es-MX"/>
        </w:rPr>
        <w:t>¿Dónde vive usted?</w:t>
      </w:r>
      <w:r w:rsidR="001B079F" w:rsidRPr="00D30237">
        <w:rPr>
          <w:rFonts w:ascii="Times New Roman" w:eastAsia="Times New Roman" w:hAnsi="Times New Roman"/>
          <w:sz w:val="24"/>
          <w:szCs w:val="24"/>
          <w:lang w:val="es-MX" w:eastAsia="es-MX"/>
        </w:rPr>
        <w:t xml:space="preserve">, </w:t>
      </w:r>
      <w:r w:rsidRPr="00D30237">
        <w:rPr>
          <w:rFonts w:ascii="Times New Roman" w:eastAsia="Times New Roman" w:hAnsi="Times New Roman"/>
          <w:sz w:val="24"/>
          <w:szCs w:val="24"/>
          <w:lang w:val="es-MX" w:eastAsia="es-MX"/>
        </w:rPr>
        <w:t>¿Dónde está usted ahora?</w:t>
      </w:r>
      <w:r w:rsidR="001B079F" w:rsidRPr="00D30237">
        <w:rPr>
          <w:rFonts w:ascii="Times New Roman" w:eastAsia="Times New Roman" w:hAnsi="Times New Roman"/>
          <w:sz w:val="24"/>
          <w:szCs w:val="24"/>
          <w:lang w:val="es-MX" w:eastAsia="es-MX"/>
        </w:rPr>
        <w:t xml:space="preserve">, </w:t>
      </w:r>
      <w:r w:rsidRPr="00D30237">
        <w:rPr>
          <w:rFonts w:ascii="Times New Roman" w:eastAsia="Times New Roman" w:hAnsi="Times New Roman"/>
          <w:sz w:val="24"/>
          <w:szCs w:val="24"/>
          <w:lang w:val="es-MX" w:eastAsia="es-MX"/>
        </w:rPr>
        <w:t>¿Qué es lo primero que usted recuerda después de la lesión?</w:t>
      </w:r>
      <w:r w:rsidR="001B079F" w:rsidRPr="00D30237">
        <w:rPr>
          <w:rFonts w:ascii="Times New Roman" w:eastAsia="Times New Roman" w:hAnsi="Times New Roman"/>
          <w:sz w:val="24"/>
          <w:szCs w:val="24"/>
          <w:lang w:val="es-MX" w:eastAsia="es-MX"/>
        </w:rPr>
        <w:t xml:space="preserve">, </w:t>
      </w:r>
      <w:r w:rsidRPr="00D30237">
        <w:rPr>
          <w:rFonts w:ascii="Times New Roman" w:eastAsia="Times New Roman" w:hAnsi="Times New Roman"/>
          <w:sz w:val="24"/>
          <w:szCs w:val="24"/>
          <w:lang w:val="es-MX" w:eastAsia="es-MX"/>
        </w:rPr>
        <w:t>¿En qué año estamos?</w:t>
      </w:r>
      <w:r w:rsidR="001B079F" w:rsidRPr="00D30237">
        <w:rPr>
          <w:rFonts w:ascii="Times New Roman" w:eastAsia="Times New Roman" w:hAnsi="Times New Roman"/>
          <w:sz w:val="24"/>
          <w:szCs w:val="24"/>
          <w:lang w:val="es-MX" w:eastAsia="es-MX"/>
        </w:rPr>
        <w:t>, entre otras.</w:t>
      </w:r>
    </w:p>
    <w:p w14:paraId="7F11EB36" w14:textId="77777777" w:rsidR="00AC3670" w:rsidRPr="00D30237" w:rsidRDefault="00AC3670" w:rsidP="00D30237">
      <w:pPr>
        <w:spacing w:after="0" w:line="360" w:lineRule="auto"/>
        <w:jc w:val="both"/>
        <w:rPr>
          <w:rFonts w:ascii="Times New Roman" w:eastAsia="Times New Roman" w:hAnsi="Times New Roman"/>
          <w:sz w:val="24"/>
          <w:szCs w:val="24"/>
          <w:lang w:eastAsia="es-MX"/>
        </w:rPr>
      </w:pPr>
      <w:r w:rsidRPr="00D30237">
        <w:rPr>
          <w:rFonts w:ascii="Times New Roman" w:eastAsia="Times New Roman" w:hAnsi="Times New Roman"/>
          <w:sz w:val="24"/>
          <w:szCs w:val="24"/>
          <w:lang w:val="es-MX" w:eastAsia="es-MX"/>
        </w:rPr>
        <w:t xml:space="preserve">Para obtener una puntuación total, se asignan puntos de error por cada respuesta incorrecta, se suman y se restan de 100. </w:t>
      </w:r>
      <w:r w:rsidRPr="00D30237">
        <w:rPr>
          <w:rFonts w:ascii="Times New Roman" w:hAnsi="Times New Roman"/>
          <w:sz w:val="24"/>
          <w:szCs w:val="24"/>
          <w:shd w:val="clear" w:color="auto" w:fill="FFFFFF"/>
          <w:lang w:val="es-MX"/>
        </w:rPr>
        <w:t xml:space="preserve">Una puntuación de 78 o más en tres ocasiones consecutivos se considera indicativa de que el sujeto se encuentra fuera de una amnesia postraumática (APT). </w:t>
      </w:r>
      <w:r w:rsidRPr="00D30237">
        <w:rPr>
          <w:rFonts w:ascii="Times New Roman" w:eastAsia="Times New Roman" w:hAnsi="Times New Roman"/>
          <w:sz w:val="24"/>
          <w:szCs w:val="24"/>
          <w:lang w:val="es-MX" w:eastAsia="es-MX"/>
        </w:rPr>
        <w:t xml:space="preserve"> </w:t>
      </w:r>
    </w:p>
    <w:p w14:paraId="6D79691B" w14:textId="77777777" w:rsidR="00AC3670" w:rsidRPr="00D30237" w:rsidRDefault="00AC3670" w:rsidP="00D30237">
      <w:pPr>
        <w:spacing w:after="0" w:line="360" w:lineRule="auto"/>
        <w:jc w:val="both"/>
        <w:rPr>
          <w:rFonts w:ascii="Times New Roman" w:hAnsi="Times New Roman"/>
          <w:i/>
          <w:sz w:val="24"/>
          <w:szCs w:val="24"/>
        </w:rPr>
      </w:pPr>
      <w:bookmarkStart w:id="2" w:name="_Toc412123098"/>
      <w:r w:rsidRPr="00D30237">
        <w:rPr>
          <w:rFonts w:ascii="Times New Roman" w:hAnsi="Times New Roman"/>
          <w:i/>
          <w:sz w:val="24"/>
          <w:szCs w:val="24"/>
        </w:rPr>
        <w:t>Test Orientación Derecha-Izquierda.</w:t>
      </w:r>
      <w:bookmarkEnd w:id="2"/>
    </w:p>
    <w:p w14:paraId="65C21FA0" w14:textId="77777777" w:rsidR="00AC3670" w:rsidRPr="00D30237" w:rsidRDefault="00AC3670"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Estudia el esquema corporal lateralizado, al igual que la posibilidad que poseen los niños para orientarse en el espacio, así como, el reconocimiento de las coordenadas espaciales izquierda-derecha. Algunos de los ítems que le preguntan al sujeto son:</w:t>
      </w:r>
    </w:p>
    <w:p w14:paraId="63442FD7" w14:textId="77777777" w:rsidR="00AC3670" w:rsidRPr="00D30237" w:rsidRDefault="00AC3670" w:rsidP="00D30237">
      <w:pPr>
        <w:pStyle w:val="Prrafodelista"/>
        <w:numPr>
          <w:ilvl w:val="0"/>
          <w:numId w:val="1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Muéstrame tu mano derecha.</w:t>
      </w:r>
    </w:p>
    <w:p w14:paraId="49EC2877" w14:textId="77777777" w:rsidR="00AC3670" w:rsidRPr="00D30237" w:rsidRDefault="00AC3670" w:rsidP="00D30237">
      <w:pPr>
        <w:pStyle w:val="Prrafodelista"/>
        <w:numPr>
          <w:ilvl w:val="0"/>
          <w:numId w:val="1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Muéstrame tu pierna derecha.</w:t>
      </w:r>
    </w:p>
    <w:p w14:paraId="03D94383" w14:textId="77777777" w:rsidR="00AC3670" w:rsidRPr="00D30237" w:rsidRDefault="00AC3670" w:rsidP="00D30237">
      <w:pPr>
        <w:pStyle w:val="Prrafodelista"/>
        <w:numPr>
          <w:ilvl w:val="0"/>
          <w:numId w:val="1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¿Cuál es mi mano derecha?</w:t>
      </w:r>
    </w:p>
    <w:p w14:paraId="40FFA9BE" w14:textId="77777777" w:rsidR="00AC3670" w:rsidRPr="00D30237" w:rsidRDefault="00AC3670" w:rsidP="00D30237">
      <w:pPr>
        <w:pStyle w:val="Prrafodelista"/>
        <w:numPr>
          <w:ilvl w:val="0"/>
          <w:numId w:val="19"/>
        </w:num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t>¿Cuál es mi pierna izquierda?</w:t>
      </w:r>
    </w:p>
    <w:p w14:paraId="2B1FBDDC" w14:textId="77777777" w:rsidR="00AC3670" w:rsidRPr="00D30237" w:rsidRDefault="00AC3670"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lastRenderedPageBreak/>
        <w:t xml:space="preserve">Este test va enfocado para niños de 6 a 12 años, los aspectos que evalúa son: lateralidad y organización en el espacio (Forner Ángel, 1983). </w:t>
      </w:r>
    </w:p>
    <w:p w14:paraId="3004B7FF" w14:textId="77777777" w:rsidR="006857BC" w:rsidRPr="00D30237" w:rsidRDefault="006857BC" w:rsidP="00D30237">
      <w:pPr>
        <w:spacing w:after="0" w:line="360" w:lineRule="auto"/>
        <w:jc w:val="both"/>
        <w:rPr>
          <w:rFonts w:ascii="Times New Roman" w:hAnsi="Times New Roman"/>
          <w:i/>
          <w:sz w:val="24"/>
          <w:szCs w:val="24"/>
          <w:lang w:val="es-ES_tradnl"/>
        </w:rPr>
      </w:pPr>
      <w:r w:rsidRPr="00D30237">
        <w:rPr>
          <w:rFonts w:ascii="Times New Roman" w:hAnsi="Times New Roman"/>
          <w:i/>
          <w:sz w:val="24"/>
          <w:szCs w:val="24"/>
        </w:rPr>
        <w:t>Test laberintos de Port</w:t>
      </w:r>
      <w:r w:rsidR="00CE48F6" w:rsidRPr="00D30237">
        <w:rPr>
          <w:rFonts w:ascii="Times New Roman" w:hAnsi="Times New Roman"/>
          <w:i/>
          <w:sz w:val="24"/>
          <w:szCs w:val="24"/>
        </w:rPr>
        <w:t>eus</w:t>
      </w:r>
      <w:r w:rsidRPr="00D30237">
        <w:rPr>
          <w:rFonts w:ascii="Times New Roman" w:hAnsi="Times New Roman"/>
          <w:i/>
          <w:sz w:val="24"/>
          <w:szCs w:val="24"/>
        </w:rPr>
        <w:t>.</w:t>
      </w:r>
    </w:p>
    <w:p w14:paraId="4013864E" w14:textId="77777777" w:rsidR="006857BC" w:rsidRPr="00D30237" w:rsidRDefault="006857BC" w:rsidP="00D30237">
      <w:pPr>
        <w:spacing w:after="0" w:line="360" w:lineRule="auto"/>
        <w:jc w:val="both"/>
        <w:rPr>
          <w:rFonts w:ascii="Times New Roman" w:hAnsi="Times New Roman"/>
          <w:b/>
          <w:sz w:val="24"/>
          <w:szCs w:val="24"/>
        </w:rPr>
      </w:pPr>
      <w:r w:rsidRPr="00D30237">
        <w:rPr>
          <w:rFonts w:ascii="Times New Roman" w:hAnsi="Times New Roman"/>
          <w:sz w:val="24"/>
          <w:szCs w:val="24"/>
        </w:rPr>
        <w:t>Fue diseñado en 1914 por S.D. Porteus, siendo propuesto originalmente como una prueba capaz d</w:t>
      </w:r>
      <w:r w:rsidR="00CE48F6" w:rsidRPr="00D30237">
        <w:rPr>
          <w:rFonts w:ascii="Times New Roman" w:hAnsi="Times New Roman"/>
          <w:sz w:val="24"/>
          <w:szCs w:val="24"/>
        </w:rPr>
        <w:t xml:space="preserve">e medir la inteligencia </w:t>
      </w:r>
      <w:r w:rsidRPr="00D30237">
        <w:rPr>
          <w:rFonts w:ascii="Times New Roman" w:hAnsi="Times New Roman"/>
          <w:sz w:val="24"/>
          <w:szCs w:val="24"/>
        </w:rPr>
        <w:t>de una persona en términos de edades mentales. La prueba consiste en la resolución de laberintos ordenados en un modelo de dificultad creciente, la persona traza con un lápiz el camino desde la entrada hasta la salida cumpliendo consignas que permiten ubicarlo. Los puntos que se toman en cuenta para la evaluación son los siguientes:</w:t>
      </w:r>
    </w:p>
    <w:p w14:paraId="481441EA" w14:textId="77777777" w:rsidR="006857BC" w:rsidRPr="00D30237" w:rsidRDefault="00A77BE0" w:rsidP="00D30237">
      <w:pPr>
        <w:pStyle w:val="Default"/>
        <w:numPr>
          <w:ilvl w:val="0"/>
          <w:numId w:val="1"/>
        </w:numPr>
        <w:spacing w:line="360" w:lineRule="auto"/>
        <w:ind w:left="993"/>
        <w:jc w:val="both"/>
        <w:rPr>
          <w:rFonts w:ascii="Times New Roman" w:hAnsi="Times New Roman" w:cs="Times New Roman"/>
          <w:color w:val="auto"/>
          <w:lang w:val="es-ES_tradnl"/>
        </w:rPr>
      </w:pPr>
      <w:r w:rsidRPr="00D30237">
        <w:rPr>
          <w:rFonts w:ascii="Times New Roman" w:hAnsi="Times New Roman" w:cs="Times New Roman"/>
          <w:color w:val="auto"/>
          <w:lang w:val="es-ES_tradnl"/>
        </w:rPr>
        <w:t xml:space="preserve">No se </w:t>
      </w:r>
      <w:r w:rsidR="006857BC" w:rsidRPr="00D30237">
        <w:rPr>
          <w:rFonts w:ascii="Times New Roman" w:hAnsi="Times New Roman" w:cs="Times New Roman"/>
          <w:color w:val="auto"/>
          <w:lang w:val="es-ES_tradnl"/>
        </w:rPr>
        <w:t>permite tocar con el trazo las paredes del laberinto.</w:t>
      </w:r>
    </w:p>
    <w:p w14:paraId="4C319735" w14:textId="77777777" w:rsidR="006857BC" w:rsidRPr="00D30237" w:rsidRDefault="006857BC" w:rsidP="00D30237">
      <w:pPr>
        <w:pStyle w:val="Default"/>
        <w:numPr>
          <w:ilvl w:val="0"/>
          <w:numId w:val="1"/>
        </w:numPr>
        <w:spacing w:line="360" w:lineRule="auto"/>
        <w:ind w:left="993"/>
        <w:jc w:val="both"/>
        <w:rPr>
          <w:rFonts w:ascii="Times New Roman" w:hAnsi="Times New Roman" w:cs="Times New Roman"/>
          <w:color w:val="auto"/>
          <w:lang w:val="es-ES_tradnl"/>
        </w:rPr>
      </w:pPr>
      <w:r w:rsidRPr="00D30237">
        <w:rPr>
          <w:rFonts w:ascii="Times New Roman" w:hAnsi="Times New Roman" w:cs="Times New Roman"/>
          <w:color w:val="auto"/>
          <w:lang w:val="es-ES_tradnl"/>
        </w:rPr>
        <w:t>No debe entrar en callejones sin salida, ya que de hacerlo no tendr</w:t>
      </w:r>
      <w:r w:rsidR="00A77BE0" w:rsidRPr="00D30237">
        <w:rPr>
          <w:rFonts w:ascii="Times New Roman" w:hAnsi="Times New Roman" w:cs="Times New Roman"/>
          <w:color w:val="auto"/>
          <w:lang w:val="es-ES_tradnl"/>
        </w:rPr>
        <w:t xml:space="preserve">ía oportunidad de volver atrás y por consiguiente </w:t>
      </w:r>
      <w:r w:rsidR="00FC147C" w:rsidRPr="00D30237">
        <w:rPr>
          <w:rFonts w:ascii="Times New Roman" w:hAnsi="Times New Roman" w:cs="Times New Roman"/>
          <w:color w:val="auto"/>
          <w:lang w:val="es-ES_tradnl"/>
        </w:rPr>
        <w:t>la persona tiene que resolver nuevamente el laberinto.</w:t>
      </w:r>
    </w:p>
    <w:p w14:paraId="2582A6FE" w14:textId="77777777" w:rsidR="006857BC" w:rsidRPr="00D30237" w:rsidRDefault="006857BC" w:rsidP="00D30237">
      <w:pPr>
        <w:pStyle w:val="Default"/>
        <w:numPr>
          <w:ilvl w:val="0"/>
          <w:numId w:val="1"/>
        </w:numPr>
        <w:spacing w:line="360" w:lineRule="auto"/>
        <w:ind w:left="993"/>
        <w:jc w:val="both"/>
        <w:rPr>
          <w:rFonts w:ascii="Times New Roman" w:hAnsi="Times New Roman" w:cs="Times New Roman"/>
          <w:color w:val="auto"/>
          <w:lang w:val="es-ES_tradnl"/>
        </w:rPr>
      </w:pPr>
      <w:r w:rsidRPr="00D30237">
        <w:rPr>
          <w:rFonts w:ascii="Times New Roman" w:hAnsi="Times New Roman" w:cs="Times New Roman"/>
          <w:color w:val="auto"/>
          <w:lang w:val="es-ES_tradnl"/>
        </w:rPr>
        <w:t>No debe levantar el lápiz de la hoja.</w:t>
      </w:r>
    </w:p>
    <w:p w14:paraId="204D36D7" w14:textId="77777777" w:rsidR="006857BC" w:rsidRPr="00D30237" w:rsidRDefault="006857BC" w:rsidP="00D30237">
      <w:pPr>
        <w:pStyle w:val="Default"/>
        <w:numPr>
          <w:ilvl w:val="0"/>
          <w:numId w:val="1"/>
        </w:numPr>
        <w:spacing w:line="360" w:lineRule="auto"/>
        <w:ind w:left="993"/>
        <w:jc w:val="both"/>
        <w:rPr>
          <w:rFonts w:ascii="Times New Roman" w:hAnsi="Times New Roman" w:cs="Times New Roman"/>
          <w:color w:val="auto"/>
          <w:lang w:val="es-ES_tradnl"/>
        </w:rPr>
      </w:pPr>
      <w:r w:rsidRPr="00D30237">
        <w:rPr>
          <w:rFonts w:ascii="Times New Roman" w:hAnsi="Times New Roman" w:cs="Times New Roman"/>
          <w:color w:val="auto"/>
          <w:lang w:val="es-ES_tradnl"/>
        </w:rPr>
        <w:t>No se permite trazar el camino con el dedo u otro elemento a modo de ensayo del trazo.</w:t>
      </w:r>
    </w:p>
    <w:p w14:paraId="0D11A474" w14:textId="5FC3436C" w:rsidR="008A560B" w:rsidRPr="00D30237" w:rsidRDefault="002D6E77" w:rsidP="00D30237">
      <w:pPr>
        <w:pStyle w:val="Default"/>
        <w:spacing w:line="360" w:lineRule="auto"/>
        <w:jc w:val="both"/>
        <w:rPr>
          <w:rFonts w:ascii="Times New Roman" w:hAnsi="Times New Roman" w:cs="Times New Roman"/>
        </w:rPr>
      </w:pPr>
      <w:r w:rsidRPr="00D30237">
        <w:rPr>
          <w:rFonts w:ascii="Times New Roman" w:eastAsia="Times New Roman" w:hAnsi="Times New Roman" w:cs="Times New Roman"/>
          <w:lang w:eastAsia="es-MX"/>
        </w:rPr>
        <w:t>De acuerdo con Kaplan y Saccuzzo (2005) e</w:t>
      </w:r>
      <w:r w:rsidR="008A560B" w:rsidRPr="00D30237">
        <w:rPr>
          <w:rFonts w:ascii="Times New Roman" w:hAnsi="Times New Roman" w:cs="Times New Roman"/>
        </w:rPr>
        <w:t>sta prueba es empleada actualmente como un test asociado a la activación de la región frontal del cerebro, implicado en el factor de planeamiento y capaz de detectar errores de tipo perseverantico.</w:t>
      </w:r>
    </w:p>
    <w:p w14:paraId="50D8FC80" w14:textId="77777777" w:rsidR="006857BC" w:rsidRPr="00D30237" w:rsidRDefault="006857BC" w:rsidP="00D30237">
      <w:pPr>
        <w:spacing w:after="0" w:line="360" w:lineRule="auto"/>
        <w:jc w:val="both"/>
        <w:rPr>
          <w:rFonts w:ascii="Times New Roman" w:hAnsi="Times New Roman"/>
          <w:i/>
          <w:sz w:val="24"/>
          <w:szCs w:val="24"/>
        </w:rPr>
      </w:pPr>
      <w:r w:rsidRPr="00D30237">
        <w:rPr>
          <w:rFonts w:ascii="Times New Roman" w:hAnsi="Times New Roman"/>
          <w:i/>
          <w:sz w:val="24"/>
          <w:szCs w:val="24"/>
        </w:rPr>
        <w:t>Laberintos de Foster.</w:t>
      </w:r>
    </w:p>
    <w:p w14:paraId="2F5BA8B9" w14:textId="77777777" w:rsidR="00CE48F6" w:rsidRPr="00D30237" w:rsidRDefault="006857BC" w:rsidP="00D30237">
      <w:pPr>
        <w:spacing w:after="0" w:line="360" w:lineRule="auto"/>
        <w:jc w:val="both"/>
        <w:rPr>
          <w:rFonts w:ascii="Times New Roman" w:hAnsi="Times New Roman"/>
          <w:sz w:val="24"/>
          <w:szCs w:val="24"/>
        </w:rPr>
      </w:pPr>
      <w:r w:rsidRPr="00D30237">
        <w:rPr>
          <w:rFonts w:ascii="Times New Roman" w:hAnsi="Times New Roman"/>
          <w:sz w:val="24"/>
          <w:szCs w:val="24"/>
        </w:rPr>
        <w:t xml:space="preserve">Se utiliza para evaluar destrezas manuales, memoria y aprendizaje. La tarea consiste en terminar el recorrido del laberinto según </w:t>
      </w:r>
      <w:r w:rsidR="00CE48F6" w:rsidRPr="00D30237">
        <w:rPr>
          <w:rFonts w:ascii="Times New Roman" w:hAnsi="Times New Roman"/>
          <w:sz w:val="24"/>
          <w:szCs w:val="24"/>
        </w:rPr>
        <w:t>los criterios de investigación:</w:t>
      </w:r>
    </w:p>
    <w:p w14:paraId="6A647C19" w14:textId="77777777" w:rsidR="00CE48F6" w:rsidRPr="00D30237" w:rsidRDefault="00CE48F6" w:rsidP="00D30237">
      <w:pPr>
        <w:pStyle w:val="Prrafodelista"/>
        <w:numPr>
          <w:ilvl w:val="0"/>
          <w:numId w:val="7"/>
        </w:numPr>
        <w:spacing w:after="0" w:line="360" w:lineRule="auto"/>
        <w:jc w:val="both"/>
        <w:rPr>
          <w:rFonts w:ascii="Times New Roman" w:hAnsi="Times New Roman"/>
          <w:sz w:val="24"/>
          <w:szCs w:val="24"/>
        </w:rPr>
      </w:pPr>
      <w:r w:rsidRPr="00D30237">
        <w:rPr>
          <w:rFonts w:ascii="Times New Roman" w:hAnsi="Times New Roman"/>
          <w:sz w:val="24"/>
          <w:szCs w:val="24"/>
        </w:rPr>
        <w:t>U</w:t>
      </w:r>
      <w:r w:rsidR="006857BC" w:rsidRPr="00D30237">
        <w:rPr>
          <w:rFonts w:ascii="Times New Roman" w:hAnsi="Times New Roman"/>
          <w:sz w:val="24"/>
          <w:szCs w:val="24"/>
        </w:rPr>
        <w:t>tiliza</w:t>
      </w:r>
      <w:r w:rsidRPr="00D30237">
        <w:rPr>
          <w:rFonts w:ascii="Times New Roman" w:hAnsi="Times New Roman"/>
          <w:sz w:val="24"/>
          <w:szCs w:val="24"/>
        </w:rPr>
        <w:t>r</w:t>
      </w:r>
      <w:r w:rsidR="006857BC" w:rsidRPr="00D30237">
        <w:rPr>
          <w:rFonts w:ascii="Times New Roman" w:hAnsi="Times New Roman"/>
          <w:sz w:val="24"/>
          <w:szCs w:val="24"/>
        </w:rPr>
        <w:t xml:space="preserve"> el menor tiempo posible</w:t>
      </w:r>
    </w:p>
    <w:p w14:paraId="2BF9C272" w14:textId="77777777" w:rsidR="00CE48F6" w:rsidRPr="00D30237" w:rsidRDefault="00CE48F6" w:rsidP="00D30237">
      <w:pPr>
        <w:pStyle w:val="Prrafodelista"/>
        <w:numPr>
          <w:ilvl w:val="0"/>
          <w:numId w:val="7"/>
        </w:numPr>
        <w:spacing w:after="0" w:line="360" w:lineRule="auto"/>
        <w:jc w:val="both"/>
        <w:rPr>
          <w:rFonts w:ascii="Times New Roman" w:hAnsi="Times New Roman"/>
          <w:sz w:val="24"/>
          <w:szCs w:val="24"/>
        </w:rPr>
      </w:pPr>
      <w:r w:rsidRPr="00D30237">
        <w:rPr>
          <w:rFonts w:ascii="Times New Roman" w:hAnsi="Times New Roman"/>
          <w:sz w:val="24"/>
          <w:szCs w:val="24"/>
        </w:rPr>
        <w:t>C</w:t>
      </w:r>
      <w:r w:rsidR="006857BC" w:rsidRPr="00D30237">
        <w:rPr>
          <w:rFonts w:ascii="Times New Roman" w:hAnsi="Times New Roman"/>
          <w:sz w:val="24"/>
          <w:szCs w:val="24"/>
        </w:rPr>
        <w:t>omet</w:t>
      </w:r>
      <w:r w:rsidRPr="00D30237">
        <w:rPr>
          <w:rFonts w:ascii="Times New Roman" w:hAnsi="Times New Roman"/>
          <w:sz w:val="24"/>
          <w:szCs w:val="24"/>
        </w:rPr>
        <w:t>er</w:t>
      </w:r>
      <w:r w:rsidR="006857BC" w:rsidRPr="00D30237">
        <w:rPr>
          <w:rFonts w:ascii="Times New Roman" w:hAnsi="Times New Roman"/>
          <w:sz w:val="24"/>
          <w:szCs w:val="24"/>
        </w:rPr>
        <w:t xml:space="preserve"> el menor número de errores por ensayo, con o sin retroalimentación. </w:t>
      </w:r>
    </w:p>
    <w:p w14:paraId="2F46A34D" w14:textId="5B7F0BB2" w:rsidR="00F372FB" w:rsidRDefault="006857BC" w:rsidP="00D30237">
      <w:pPr>
        <w:spacing w:after="0" w:line="360" w:lineRule="auto"/>
        <w:jc w:val="both"/>
        <w:rPr>
          <w:rFonts w:ascii="Arial" w:hAnsi="Arial" w:cs="Arial"/>
          <w:sz w:val="24"/>
          <w:szCs w:val="24"/>
        </w:rPr>
      </w:pPr>
      <w:r w:rsidRPr="00D30237">
        <w:rPr>
          <w:rFonts w:ascii="Times New Roman" w:hAnsi="Times New Roman"/>
          <w:sz w:val="24"/>
          <w:szCs w:val="24"/>
        </w:rPr>
        <w:t>Este ejercicio puede evaluar la memoria espacial y la solución de problemas</w:t>
      </w:r>
      <w:r w:rsidR="00180E58" w:rsidRPr="00D30237">
        <w:rPr>
          <w:rFonts w:ascii="Times New Roman" w:hAnsi="Times New Roman"/>
          <w:sz w:val="24"/>
          <w:szCs w:val="24"/>
        </w:rPr>
        <w:t xml:space="preserve"> </w:t>
      </w:r>
      <w:r w:rsidR="00180E58" w:rsidRPr="00D30237">
        <w:rPr>
          <w:rFonts w:ascii="Times New Roman" w:eastAsia="Times New Roman" w:hAnsi="Times New Roman"/>
          <w:sz w:val="24"/>
          <w:szCs w:val="24"/>
          <w:lang w:eastAsia="es-MX"/>
        </w:rPr>
        <w:t>(Kaplan y Saccuzzo, 2005)</w:t>
      </w:r>
      <w:r w:rsidRPr="00D30237">
        <w:rPr>
          <w:rFonts w:ascii="Times New Roman" w:hAnsi="Times New Roman"/>
          <w:sz w:val="24"/>
          <w:szCs w:val="24"/>
        </w:rPr>
        <w:t>.</w:t>
      </w:r>
      <w:r w:rsidR="00F372FB" w:rsidRPr="00D30237">
        <w:rPr>
          <w:rFonts w:ascii="Times New Roman" w:hAnsi="Times New Roman"/>
          <w:sz w:val="24"/>
          <w:szCs w:val="24"/>
        </w:rPr>
        <w:t xml:space="preserve"> Los test anteriores son ejemplos de formas de evaluación o estimulación que se realizan de forma manual</w:t>
      </w:r>
      <w:r w:rsidR="00A6169C" w:rsidRPr="00D30237">
        <w:rPr>
          <w:rFonts w:ascii="Times New Roman" w:hAnsi="Times New Roman"/>
          <w:sz w:val="24"/>
          <w:szCs w:val="24"/>
        </w:rPr>
        <w:t>, otras herramientas utilizadas para desarrollar dicha capacidad son los juegos bidimensionales, en el siguiente apartado se describe su representación visual.</w:t>
      </w:r>
    </w:p>
    <w:p w14:paraId="002921A4" w14:textId="77777777" w:rsidR="00D30237" w:rsidRDefault="00D30237" w:rsidP="008A2BE3">
      <w:pPr>
        <w:pStyle w:val="Ttulo2"/>
        <w:spacing w:before="0" w:after="0" w:line="480" w:lineRule="auto"/>
        <w:rPr>
          <w:rFonts w:eastAsia="Calibri"/>
          <w:bCs w:val="0"/>
          <w:color w:val="auto"/>
          <w:sz w:val="24"/>
          <w:szCs w:val="24"/>
          <w:lang w:val="es-ES"/>
        </w:rPr>
      </w:pPr>
    </w:p>
    <w:p w14:paraId="38F6DDFF" w14:textId="77777777" w:rsidR="00D30237" w:rsidRDefault="00D30237" w:rsidP="008A2BE3">
      <w:pPr>
        <w:pStyle w:val="Ttulo2"/>
        <w:spacing w:before="0" w:after="0" w:line="480" w:lineRule="auto"/>
        <w:rPr>
          <w:rFonts w:eastAsia="Calibri"/>
          <w:bCs w:val="0"/>
          <w:color w:val="auto"/>
          <w:sz w:val="24"/>
          <w:szCs w:val="24"/>
          <w:lang w:val="es-ES"/>
        </w:rPr>
      </w:pPr>
    </w:p>
    <w:p w14:paraId="2BA2EE8A" w14:textId="77777777" w:rsidR="00DD604D" w:rsidRPr="00A32A3F" w:rsidRDefault="00DD604D" w:rsidP="008A2BE3">
      <w:pPr>
        <w:pStyle w:val="Ttulo2"/>
        <w:spacing w:before="0" w:after="0" w:line="480" w:lineRule="auto"/>
        <w:rPr>
          <w:rFonts w:eastAsia="Calibri"/>
          <w:bCs w:val="0"/>
          <w:color w:val="auto"/>
          <w:sz w:val="24"/>
          <w:szCs w:val="24"/>
          <w:lang w:val="es-ES"/>
        </w:rPr>
      </w:pPr>
      <w:r w:rsidRPr="00A32A3F">
        <w:rPr>
          <w:rFonts w:eastAsia="Calibri"/>
          <w:bCs w:val="0"/>
          <w:color w:val="auto"/>
          <w:sz w:val="24"/>
          <w:szCs w:val="24"/>
          <w:lang w:val="es-ES"/>
        </w:rPr>
        <w:t>Representación visual de los videojuegos 2D y 3D</w:t>
      </w:r>
    </w:p>
    <w:p w14:paraId="24A5EBB1" w14:textId="6B4F94C8"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t xml:space="preserve">El desarrollo de videojuegos basados en la </w:t>
      </w:r>
      <w:r w:rsidR="004E2657" w:rsidRPr="00D30237">
        <w:rPr>
          <w:rFonts w:ascii="Times New Roman" w:hAnsi="Times New Roman"/>
          <w:noProof/>
          <w:sz w:val="24"/>
        </w:rPr>
        <w:t>representación tridimensional</w:t>
      </w:r>
      <w:r w:rsidRPr="00D30237">
        <w:rPr>
          <w:rFonts w:ascii="Times New Roman" w:hAnsi="Times New Roman"/>
          <w:noProof/>
          <w:sz w:val="24"/>
        </w:rPr>
        <w:t xml:space="preserve"> ha supuesto unos de los mayores avances en su historia desde un punto de vista visual y una ruptura, en muchos aspectos, con las lógicas de juego que imponían hasta entonces las dos dimensiones (2D). El uso de una de estas dos posibilidades de representación espacial a la hora de desarrollar un videojuego es una desición que implica determinadas consecuencias sobre cómo éste se desarrollará gráficamente y sobre cómo el usuario interactuará con él.</w:t>
      </w:r>
    </w:p>
    <w:p w14:paraId="0C4FAAB0" w14:textId="15BA6035"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t xml:space="preserve">De esa manera, con frecuencia en el mercado </w:t>
      </w:r>
      <w:r w:rsidR="00E6228C" w:rsidRPr="00D30237">
        <w:rPr>
          <w:rFonts w:ascii="Times New Roman" w:hAnsi="Times New Roman"/>
          <w:noProof/>
          <w:sz w:val="24"/>
        </w:rPr>
        <w:t xml:space="preserve">se </w:t>
      </w:r>
      <w:r w:rsidRPr="00D30237">
        <w:rPr>
          <w:rFonts w:ascii="Times New Roman" w:hAnsi="Times New Roman"/>
          <w:noProof/>
          <w:sz w:val="24"/>
        </w:rPr>
        <w:t>ha venido favoreciendo el uso del 3D en los videojuegos dentro de una lucha por ofrecer graficos cada vez más realistas e impactantes.</w:t>
      </w:r>
    </w:p>
    <w:p w14:paraId="6753DD0E" w14:textId="73D15B20" w:rsidR="00DD604D" w:rsidRPr="00D30237" w:rsidRDefault="00DD604D" w:rsidP="00D30237">
      <w:pPr>
        <w:spacing w:after="0" w:line="360" w:lineRule="auto"/>
        <w:jc w:val="both"/>
        <w:rPr>
          <w:rFonts w:ascii="Times New Roman" w:hAnsi="Times New Roman"/>
          <w:sz w:val="24"/>
        </w:rPr>
      </w:pPr>
      <w:r w:rsidRPr="00D30237">
        <w:rPr>
          <w:rFonts w:ascii="Times New Roman" w:hAnsi="Times New Roman"/>
          <w:sz w:val="24"/>
        </w:rPr>
        <w:t>Sin embargo, hay quienes consideran que son muchos los videojuegos que favorecen habilidades como la atención, la concentración espacial, la resolución de problemas, la creatividad y ayudan al desarrollo intelectual (Mandinacht, 1987; White, 1984; Okagaki y Fensch, 1994) y quienes los juegan se benefician con mejores estrategias de conocimiento, práctica en los modos de resolver problemas, desarrollo de habilidades espaciales, aumento de la pre</w:t>
      </w:r>
      <w:r w:rsidR="00E6228C" w:rsidRPr="00D30237">
        <w:rPr>
          <w:rFonts w:ascii="Times New Roman" w:hAnsi="Times New Roman"/>
          <w:sz w:val="24"/>
        </w:rPr>
        <w:t>cisión y capacidad de reacción,</w:t>
      </w:r>
      <w:r w:rsidRPr="00D30237">
        <w:rPr>
          <w:rFonts w:ascii="Times New Roman" w:hAnsi="Times New Roman"/>
          <w:sz w:val="24"/>
        </w:rPr>
        <w:t xml:space="preserve"> y hasta del pensamiento crítico</w:t>
      </w:r>
      <w:r w:rsidR="00E20F01" w:rsidRPr="00D30237">
        <w:rPr>
          <w:rFonts w:ascii="Times New Roman" w:hAnsi="Times New Roman"/>
          <w:sz w:val="24"/>
        </w:rPr>
        <w:t xml:space="preserve"> (Gómez y cols., s. f.</w:t>
      </w:r>
      <w:r w:rsidRPr="00D30237">
        <w:rPr>
          <w:rFonts w:ascii="Times New Roman" w:hAnsi="Times New Roman"/>
          <w:sz w:val="24"/>
        </w:rPr>
        <w:t>).</w:t>
      </w:r>
    </w:p>
    <w:p w14:paraId="175447FE" w14:textId="77777777" w:rsidR="00DD604D" w:rsidRPr="00D30237" w:rsidRDefault="00DD604D" w:rsidP="00D30237">
      <w:pPr>
        <w:spacing w:after="0" w:line="360" w:lineRule="auto"/>
        <w:jc w:val="both"/>
        <w:rPr>
          <w:rFonts w:ascii="Times New Roman" w:hAnsi="Times New Roman"/>
          <w:sz w:val="24"/>
        </w:rPr>
      </w:pPr>
      <w:r w:rsidRPr="00D30237">
        <w:rPr>
          <w:rFonts w:ascii="Times New Roman" w:hAnsi="Times New Roman"/>
          <w:sz w:val="24"/>
        </w:rPr>
        <w:t>En relación con las destrezas y habilidades que pueden desarrollar los niños con los videojuegos, se ha encontrado que puede tener efectos positivos principalmente en:</w:t>
      </w:r>
    </w:p>
    <w:p w14:paraId="175A8FF3" w14:textId="77777777" w:rsidR="00DD604D" w:rsidRPr="00D30237" w:rsidRDefault="00DD604D" w:rsidP="00D30237">
      <w:pPr>
        <w:pStyle w:val="Prrafodelista"/>
        <w:numPr>
          <w:ilvl w:val="0"/>
          <w:numId w:val="15"/>
        </w:numPr>
        <w:spacing w:after="0" w:line="360" w:lineRule="auto"/>
        <w:jc w:val="both"/>
        <w:rPr>
          <w:rFonts w:ascii="Times New Roman" w:hAnsi="Times New Roman"/>
          <w:sz w:val="24"/>
        </w:rPr>
      </w:pPr>
      <w:r w:rsidRPr="00D30237">
        <w:rPr>
          <w:rFonts w:ascii="Times New Roman" w:hAnsi="Times New Roman"/>
          <w:sz w:val="24"/>
        </w:rPr>
        <w:t>Percepción y reconocimiento espacial.</w:t>
      </w:r>
    </w:p>
    <w:p w14:paraId="08512B5B" w14:textId="77777777" w:rsidR="00DD604D" w:rsidRPr="00D30237" w:rsidRDefault="00DD604D" w:rsidP="00D30237">
      <w:pPr>
        <w:pStyle w:val="Prrafodelista"/>
        <w:numPr>
          <w:ilvl w:val="0"/>
          <w:numId w:val="15"/>
        </w:numPr>
        <w:spacing w:after="0" w:line="360" w:lineRule="auto"/>
        <w:jc w:val="both"/>
        <w:rPr>
          <w:rFonts w:ascii="Times New Roman" w:hAnsi="Times New Roman"/>
          <w:sz w:val="24"/>
        </w:rPr>
      </w:pPr>
      <w:r w:rsidRPr="00D30237">
        <w:rPr>
          <w:rFonts w:ascii="Times New Roman" w:hAnsi="Times New Roman"/>
          <w:sz w:val="24"/>
        </w:rPr>
        <w:t>Desarrollo cognitivo en aspectos científicos-técnicos.</w:t>
      </w:r>
    </w:p>
    <w:p w14:paraId="2CF8FFE0" w14:textId="77777777" w:rsidR="00DD604D" w:rsidRPr="00D30237" w:rsidRDefault="00DD604D" w:rsidP="00D30237">
      <w:pPr>
        <w:pStyle w:val="Prrafodelista"/>
        <w:numPr>
          <w:ilvl w:val="0"/>
          <w:numId w:val="15"/>
        </w:numPr>
        <w:spacing w:after="0" w:line="360" w:lineRule="auto"/>
        <w:jc w:val="both"/>
        <w:rPr>
          <w:rFonts w:ascii="Times New Roman" w:hAnsi="Times New Roman"/>
          <w:sz w:val="24"/>
        </w:rPr>
      </w:pPr>
      <w:r w:rsidRPr="00D30237">
        <w:rPr>
          <w:rFonts w:ascii="Times New Roman" w:hAnsi="Times New Roman"/>
          <w:sz w:val="24"/>
        </w:rPr>
        <w:t>Representación espacial.</w:t>
      </w:r>
    </w:p>
    <w:p w14:paraId="677D0898" w14:textId="77777777"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sz w:val="24"/>
        </w:rPr>
        <w:t xml:space="preserve">Ahora bien, otro factor importante para que se pueda tener una representación más realista, es utilizando la Realidad Virtual (RV), ésta es definida por Levis (2006) como una base de datos interactiva capaz de crear una simulación que implique a todos los sentidos, generada por un ordenador, explorable, visualizable y manipulable en “tiempo real” bajo la forma de imágenes y sonidos digitales, dando la sensación de presencia en el entorno informático. Un sistema de realidad virtual genera un entorno tridimensional donde el sujeto puede interactuar intuitivamente y en “tiempo real” con sus objetos, </w:t>
      </w:r>
      <w:r w:rsidRPr="00D30237">
        <w:rPr>
          <w:rFonts w:ascii="Times New Roman" w:hAnsi="Times New Roman"/>
          <w:sz w:val="24"/>
        </w:rPr>
        <w:lastRenderedPageBreak/>
        <w:t>representados generalmente por la Imagen Digital (ID). Los objetos tridimensionales deben poseer y mantener una posición y orientación propias en el ambiente virtual.</w:t>
      </w:r>
    </w:p>
    <w:p w14:paraId="42BF8F5A" w14:textId="77777777" w:rsidR="00DD604D" w:rsidRPr="00D30237" w:rsidRDefault="00DD604D" w:rsidP="00D30237">
      <w:pPr>
        <w:spacing w:after="0" w:line="360" w:lineRule="auto"/>
        <w:jc w:val="both"/>
        <w:rPr>
          <w:rFonts w:ascii="Times New Roman" w:hAnsi="Times New Roman"/>
          <w:sz w:val="24"/>
        </w:rPr>
      </w:pPr>
      <w:r w:rsidRPr="00D30237">
        <w:rPr>
          <w:rFonts w:ascii="Times New Roman" w:hAnsi="Times New Roman"/>
          <w:sz w:val="24"/>
        </w:rPr>
        <w:t xml:space="preserve">Siendo así, la persona será libre para moverse y actuar naturalmente en el entorno virtual permitiendo la estimulación sensorial de la mayoría de sus canales perceptivos. La implicación de los sentidos en esta experiencia virtual le permitirá vivir una inmersión más realista. El autor distingue tres formas de RV: </w:t>
      </w:r>
    </w:p>
    <w:p w14:paraId="49EB4B42" w14:textId="77777777" w:rsidR="00DD604D" w:rsidRPr="00D30237" w:rsidRDefault="00DD604D" w:rsidP="00D30237">
      <w:pPr>
        <w:pStyle w:val="Prrafodelista"/>
        <w:numPr>
          <w:ilvl w:val="0"/>
          <w:numId w:val="16"/>
        </w:numPr>
        <w:spacing w:after="0" w:line="360" w:lineRule="auto"/>
        <w:jc w:val="both"/>
        <w:rPr>
          <w:rFonts w:ascii="Times New Roman" w:hAnsi="Times New Roman"/>
          <w:sz w:val="24"/>
        </w:rPr>
      </w:pPr>
      <w:r w:rsidRPr="00D30237">
        <w:rPr>
          <w:rFonts w:ascii="Times New Roman" w:hAnsi="Times New Roman"/>
          <w:sz w:val="24"/>
        </w:rPr>
        <w:t xml:space="preserve">Pasivo. Son entornos inmersivos con movimiento, más no interactivos. Corresponden a las llamadas películas dinámicas. </w:t>
      </w:r>
    </w:p>
    <w:p w14:paraId="62B2FB77" w14:textId="77777777" w:rsidR="00DD604D" w:rsidRPr="00D30237" w:rsidRDefault="00DD604D" w:rsidP="00D30237">
      <w:pPr>
        <w:pStyle w:val="Prrafodelista"/>
        <w:numPr>
          <w:ilvl w:val="0"/>
          <w:numId w:val="16"/>
        </w:numPr>
        <w:spacing w:after="0" w:line="360" w:lineRule="auto"/>
        <w:jc w:val="both"/>
        <w:rPr>
          <w:rFonts w:ascii="Times New Roman" w:hAnsi="Times New Roman"/>
          <w:sz w:val="24"/>
        </w:rPr>
      </w:pPr>
      <w:r w:rsidRPr="00D30237">
        <w:rPr>
          <w:rFonts w:ascii="Times New Roman" w:hAnsi="Times New Roman"/>
          <w:sz w:val="24"/>
        </w:rPr>
        <w:t xml:space="preserve">Exploratorio. Permiten desplazamiento por el entorno virtual, es el caso de los paseos arquitectónicos y visitas a museos. </w:t>
      </w:r>
    </w:p>
    <w:p w14:paraId="0765F1EE" w14:textId="77777777" w:rsidR="00DD604D" w:rsidRPr="00D30237" w:rsidRDefault="00DD604D" w:rsidP="00D30237">
      <w:pPr>
        <w:pStyle w:val="Prrafodelista"/>
        <w:numPr>
          <w:ilvl w:val="0"/>
          <w:numId w:val="16"/>
        </w:numPr>
        <w:spacing w:after="0" w:line="360" w:lineRule="auto"/>
        <w:jc w:val="both"/>
        <w:rPr>
          <w:rFonts w:ascii="Times New Roman" w:hAnsi="Times New Roman"/>
          <w:sz w:val="24"/>
        </w:rPr>
      </w:pPr>
      <w:r w:rsidRPr="00D30237">
        <w:rPr>
          <w:rFonts w:ascii="Times New Roman" w:hAnsi="Times New Roman"/>
          <w:sz w:val="24"/>
        </w:rPr>
        <w:t>Interactivo. El entorno virtual puede ser explorado y modificado.</w:t>
      </w:r>
    </w:p>
    <w:p w14:paraId="6CFEE7F0" w14:textId="59E77AFC" w:rsidR="00DD604D" w:rsidRPr="00D30237" w:rsidRDefault="004E2657" w:rsidP="00D30237">
      <w:pPr>
        <w:spacing w:after="0" w:line="360" w:lineRule="auto"/>
        <w:jc w:val="both"/>
        <w:rPr>
          <w:rFonts w:ascii="Times New Roman" w:hAnsi="Times New Roman"/>
          <w:sz w:val="24"/>
        </w:rPr>
      </w:pPr>
      <w:r w:rsidRPr="00D30237">
        <w:rPr>
          <w:rFonts w:ascii="Times New Roman" w:hAnsi="Times New Roman"/>
          <w:sz w:val="24"/>
        </w:rPr>
        <w:t>La ID</w:t>
      </w:r>
      <w:r w:rsidR="00DD604D" w:rsidRPr="00D30237">
        <w:rPr>
          <w:rFonts w:ascii="Times New Roman" w:hAnsi="Times New Roman"/>
          <w:sz w:val="24"/>
        </w:rPr>
        <w:t xml:space="preserve"> ofrece otras posibilidades de perspectiva espacial e interactividad; permiten una percepción diferente, mediada por herramientas tecnológicas que convierten al espectador en un receptor más activo, dada la multiplicidad de fuentes simultáneas. Con la ID el objeto puede percibirse en su totalidad desde diversas perspectivas, así puede ser manipulada, moldeada e intervenida. </w:t>
      </w:r>
    </w:p>
    <w:p w14:paraId="0A14D009" w14:textId="77777777"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t>La definitiva incorporación de los graficos 3D ha posibilitado a los videojuegos entornos por los que el jugador se puede mover y observar el espacio en una lógica de 360 grados de forma realista. Supone la libertad de poder mostrar el entorno de juego desde cualquier punto de vista, pudiendo recurrir a diferentes perspectivas, como cónica, isométrica o cenital, según las pretensiones estéticas y expresivas y de jugabilidad.</w:t>
      </w:r>
    </w:p>
    <w:p w14:paraId="5B7DA7D5" w14:textId="646ED336"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t xml:space="preserve">Dado que nuestra experiencia cognitiva en el mundo real tiene lugar a tres dimensiones, representar un entorno de juego 3D implica </w:t>
      </w:r>
      <w:r w:rsidR="00B4301B" w:rsidRPr="00D30237">
        <w:rPr>
          <w:rFonts w:ascii="Times New Roman" w:hAnsi="Times New Roman"/>
          <w:noProof/>
          <w:sz w:val="24"/>
        </w:rPr>
        <w:t>proporcionarle un enfoque más realista</w:t>
      </w:r>
      <w:r w:rsidRPr="00D30237">
        <w:rPr>
          <w:rFonts w:ascii="Times New Roman" w:hAnsi="Times New Roman"/>
          <w:noProof/>
          <w:sz w:val="24"/>
        </w:rPr>
        <w:t xml:space="preserve">. Por ello, el entorno y la acción resultan en el juego </w:t>
      </w:r>
      <w:r w:rsidR="00B4301B" w:rsidRPr="00D30237">
        <w:rPr>
          <w:rFonts w:ascii="Times New Roman" w:hAnsi="Times New Roman"/>
          <w:noProof/>
          <w:sz w:val="24"/>
        </w:rPr>
        <w:t>tridimensional</w:t>
      </w:r>
      <w:r w:rsidRPr="00D30237">
        <w:rPr>
          <w:rFonts w:ascii="Times New Roman" w:hAnsi="Times New Roman"/>
          <w:noProof/>
          <w:sz w:val="24"/>
        </w:rPr>
        <w:t xml:space="preserve"> mucho más envolventes y consiguen sumergirnos mucho más en él, a la vez que la exploración del espacio une </w:t>
      </w:r>
      <w:r w:rsidR="00B4301B" w:rsidRPr="00D30237">
        <w:rPr>
          <w:rFonts w:ascii="Times New Roman" w:hAnsi="Times New Roman"/>
          <w:noProof/>
          <w:sz w:val="24"/>
        </w:rPr>
        <w:t>al</w:t>
      </w:r>
      <w:r w:rsidRPr="00D30237">
        <w:rPr>
          <w:rFonts w:ascii="Times New Roman" w:hAnsi="Times New Roman"/>
          <w:noProof/>
          <w:sz w:val="24"/>
        </w:rPr>
        <w:t xml:space="preserve"> personaje y su mundo.</w:t>
      </w:r>
    </w:p>
    <w:p w14:paraId="7E9C89EA" w14:textId="49254A89"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t xml:space="preserve">Asimismo, un factor importante a tener en cuenta en la representación visual es la variedad de imágenes y tipos de plano que obtenemos en los videojuegos 3D frente a </w:t>
      </w:r>
      <w:r w:rsidR="00B4301B" w:rsidRPr="00D30237">
        <w:rPr>
          <w:rFonts w:ascii="Times New Roman" w:hAnsi="Times New Roman"/>
          <w:noProof/>
          <w:sz w:val="24"/>
        </w:rPr>
        <w:t>los q</w:t>
      </w:r>
      <w:r w:rsidRPr="00D30237">
        <w:rPr>
          <w:rFonts w:ascii="Times New Roman" w:hAnsi="Times New Roman"/>
          <w:noProof/>
          <w:sz w:val="24"/>
        </w:rPr>
        <w:t>ue se basan en 2D.</w:t>
      </w:r>
    </w:p>
    <w:p w14:paraId="5663D9A8" w14:textId="133BACAB" w:rsidR="00DD604D" w:rsidRPr="00D30237"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t>El entorno espacial de los videojuegos 3D, por un lado, es el espacio en el que la acción del juego se materializa. Pero también es un medio que puede ser utilizado para expresar significados o transmitir emociones.</w:t>
      </w:r>
      <w:r w:rsidR="001E5DEE" w:rsidRPr="00D30237">
        <w:rPr>
          <w:rFonts w:ascii="Times New Roman" w:hAnsi="Times New Roman"/>
          <w:noProof/>
          <w:sz w:val="24"/>
        </w:rPr>
        <w:t>a</w:t>
      </w:r>
    </w:p>
    <w:p w14:paraId="4FA1E16A" w14:textId="39B4030A" w:rsidR="00DD604D" w:rsidRDefault="00DD604D" w:rsidP="00D30237">
      <w:pPr>
        <w:spacing w:after="0" w:line="360" w:lineRule="auto"/>
        <w:jc w:val="both"/>
        <w:rPr>
          <w:rFonts w:ascii="Times New Roman" w:hAnsi="Times New Roman"/>
          <w:noProof/>
          <w:sz w:val="24"/>
        </w:rPr>
      </w:pPr>
      <w:r w:rsidRPr="00D30237">
        <w:rPr>
          <w:rFonts w:ascii="Times New Roman" w:hAnsi="Times New Roman"/>
          <w:noProof/>
          <w:sz w:val="24"/>
        </w:rPr>
        <w:lastRenderedPageBreak/>
        <w:t xml:space="preserve">Para finalizar, en la Tabla </w:t>
      </w:r>
      <w:r w:rsidR="008A2BE3" w:rsidRPr="00D30237">
        <w:rPr>
          <w:rFonts w:ascii="Times New Roman" w:hAnsi="Times New Roman"/>
          <w:noProof/>
          <w:sz w:val="24"/>
        </w:rPr>
        <w:t>I</w:t>
      </w:r>
      <w:r w:rsidRPr="00D30237">
        <w:rPr>
          <w:rFonts w:ascii="Times New Roman" w:hAnsi="Times New Roman"/>
          <w:noProof/>
          <w:sz w:val="24"/>
        </w:rPr>
        <w:t xml:space="preserve"> se puede apreciar algunas diferencias marcadas por </w:t>
      </w:r>
      <w:r w:rsidR="002D6E77" w:rsidRPr="00D30237">
        <w:rPr>
          <w:rFonts w:ascii="Times New Roman" w:hAnsi="Times New Roman"/>
          <w:noProof/>
          <w:sz w:val="24"/>
        </w:rPr>
        <w:t xml:space="preserve">Sabín (2009) </w:t>
      </w:r>
      <w:r w:rsidRPr="00D30237">
        <w:rPr>
          <w:rFonts w:ascii="Times New Roman" w:hAnsi="Times New Roman"/>
          <w:noProof/>
          <w:sz w:val="24"/>
        </w:rPr>
        <w:t>sobre la dimensionalidad de los videojuegos 2D y 3D se vislumbran en la jugabilidad y la lógica de juego; éstas pueden resumirse de la siguiente manera:</w:t>
      </w:r>
    </w:p>
    <w:p w14:paraId="540D50DC" w14:textId="77777777" w:rsidR="00D30237" w:rsidRDefault="00D30237" w:rsidP="00D30237">
      <w:pPr>
        <w:spacing w:after="0" w:line="360" w:lineRule="auto"/>
        <w:jc w:val="both"/>
        <w:rPr>
          <w:rFonts w:ascii="Times New Roman" w:hAnsi="Times New Roman"/>
          <w:noProof/>
          <w:sz w:val="24"/>
        </w:rPr>
      </w:pPr>
    </w:p>
    <w:p w14:paraId="36A9F94F" w14:textId="4C1B7576" w:rsidR="008A2BE3" w:rsidRPr="000F0E78" w:rsidRDefault="008A2BE3" w:rsidP="008A2BE3">
      <w:pPr>
        <w:spacing w:after="0" w:line="480" w:lineRule="auto"/>
        <w:jc w:val="center"/>
        <w:rPr>
          <w:rFonts w:ascii="Arial" w:eastAsia="Times New Roman" w:hAnsi="Arial" w:cs="Arial"/>
          <w:sz w:val="20"/>
          <w:szCs w:val="24"/>
          <w:lang w:val="es-MX" w:eastAsia="es-MX"/>
        </w:rPr>
      </w:pPr>
      <w:r w:rsidRPr="000F0E78">
        <w:rPr>
          <w:rFonts w:ascii="Arial" w:eastAsia="Times New Roman" w:hAnsi="Arial" w:cs="Arial"/>
          <w:sz w:val="20"/>
          <w:szCs w:val="24"/>
          <w:lang w:val="es-MX" w:eastAsia="es-MX"/>
        </w:rPr>
        <w:t>Tabla I. Diferencias sobre la dimensionalidad de los videojuegos 2D y 3D.</w:t>
      </w:r>
    </w:p>
    <w:tbl>
      <w:tblPr>
        <w:tblStyle w:val="Cuadrculaclara"/>
        <w:tblW w:w="0" w:type="auto"/>
        <w:tblLook w:val="04A0" w:firstRow="1" w:lastRow="0" w:firstColumn="1" w:lastColumn="0" w:noHBand="0" w:noVBand="1"/>
      </w:tblPr>
      <w:tblGrid>
        <w:gridCol w:w="4247"/>
        <w:gridCol w:w="3799"/>
      </w:tblGrid>
      <w:tr w:rsidR="00DD604D" w:rsidRPr="00A32A3F" w14:paraId="78F8EDF5" w14:textId="77777777" w:rsidTr="005E6E20">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1051821E" w14:textId="77777777" w:rsidR="00DD604D" w:rsidRPr="00A32A3F" w:rsidRDefault="00DD604D" w:rsidP="006E4EA6">
            <w:pPr>
              <w:jc w:val="center"/>
              <w:rPr>
                <w:rFonts w:ascii="Arial" w:hAnsi="Arial" w:cs="Arial"/>
                <w:b w:val="0"/>
                <w:sz w:val="20"/>
              </w:rPr>
            </w:pPr>
            <w:r w:rsidRPr="00A32A3F">
              <w:rPr>
                <w:rFonts w:ascii="Arial" w:hAnsi="Arial" w:cs="Arial"/>
                <w:sz w:val="20"/>
              </w:rPr>
              <w:t>Videojuegos 2D</w:t>
            </w:r>
          </w:p>
        </w:tc>
        <w:tc>
          <w:tcPr>
            <w:tcW w:w="3799" w:type="dxa"/>
            <w:vAlign w:val="center"/>
          </w:tcPr>
          <w:p w14:paraId="21F96DE0" w14:textId="77777777" w:rsidR="00DD604D" w:rsidRPr="00A32A3F" w:rsidRDefault="00DD604D" w:rsidP="006E4E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A32A3F">
              <w:rPr>
                <w:rFonts w:ascii="Arial" w:hAnsi="Arial" w:cs="Arial"/>
                <w:sz w:val="20"/>
              </w:rPr>
              <w:t>Videojuegos 3D</w:t>
            </w:r>
          </w:p>
        </w:tc>
      </w:tr>
      <w:tr w:rsidR="00DD604D" w:rsidRPr="00A32A3F" w14:paraId="78241C52" w14:textId="77777777" w:rsidTr="00932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00CDCA11" w14:textId="77777777" w:rsidR="00DD604D" w:rsidRPr="00A32A3F" w:rsidRDefault="00DD604D" w:rsidP="0093282C">
            <w:pPr>
              <w:jc w:val="both"/>
              <w:rPr>
                <w:rFonts w:ascii="Arial" w:hAnsi="Arial" w:cs="Arial"/>
                <w:b w:val="0"/>
                <w:sz w:val="20"/>
              </w:rPr>
            </w:pPr>
            <w:r w:rsidRPr="00A32A3F">
              <w:rPr>
                <w:rFonts w:ascii="Arial" w:hAnsi="Arial" w:cs="Arial"/>
                <w:sz w:val="20"/>
              </w:rPr>
              <w:t>En 2D generalmente el personaje es pequeño lo que dificulta una mayor interactividad. La lógica del juego sugiere el avance de izquierda a derecha, acción que se complementa con movimientos de altura mediante la disposición de plataformas.</w:t>
            </w:r>
          </w:p>
        </w:tc>
        <w:tc>
          <w:tcPr>
            <w:tcW w:w="3799" w:type="dxa"/>
          </w:tcPr>
          <w:p w14:paraId="71CD9D9A" w14:textId="77777777" w:rsidR="00DD604D" w:rsidRPr="00A32A3F" w:rsidRDefault="00DD604D" w:rsidP="006E4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32A3F">
              <w:rPr>
                <w:rFonts w:ascii="Arial" w:hAnsi="Arial" w:cs="Arial"/>
                <w:sz w:val="20"/>
              </w:rPr>
              <w:t>La posibilidad de explorar el espacio que da 3D permite mayor interactividad con el entorno y sus objetos. La dirección para avanzar no está predeterminada lo que implica el ejercicio de habilidad espacial de parte del jugador. Ello a la vez puede constituir una desventaja cuando el jugador se pierde, no localiza el sitio que busca, y genera así tiempos muertos en recorridos inútiles.</w:t>
            </w:r>
          </w:p>
        </w:tc>
      </w:tr>
      <w:tr w:rsidR="00DD604D" w:rsidRPr="00A32A3F" w14:paraId="268FCCC8" w14:textId="77777777" w:rsidTr="00932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1C5F7971" w14:textId="77777777" w:rsidR="00DD604D" w:rsidRPr="00A32A3F" w:rsidRDefault="00DD604D" w:rsidP="0093282C">
            <w:pPr>
              <w:jc w:val="both"/>
              <w:rPr>
                <w:rFonts w:ascii="Arial" w:hAnsi="Arial" w:cs="Arial"/>
                <w:b w:val="0"/>
                <w:sz w:val="20"/>
              </w:rPr>
            </w:pPr>
            <w:r w:rsidRPr="00A32A3F">
              <w:rPr>
                <w:rFonts w:ascii="Arial" w:hAnsi="Arial" w:cs="Arial"/>
                <w:sz w:val="20"/>
              </w:rPr>
              <w:t>La monotonía que da la constancia del mismo punto de vista y la icónica esquemática de estos juegos pretende suplirse con la riqueza de su colorido y los entornos irreales de los dibujos animados.</w:t>
            </w:r>
          </w:p>
        </w:tc>
        <w:tc>
          <w:tcPr>
            <w:tcW w:w="3799" w:type="dxa"/>
          </w:tcPr>
          <w:p w14:paraId="66109E25" w14:textId="1FBFC737" w:rsidR="00DD604D" w:rsidRPr="000F0E78" w:rsidRDefault="00DD604D" w:rsidP="000F0E78">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32A3F">
              <w:rPr>
                <w:rFonts w:ascii="Arial" w:hAnsi="Arial" w:cs="Arial"/>
                <w:sz w:val="20"/>
                <w:szCs w:val="20"/>
              </w:rPr>
              <w:t xml:space="preserve">La acción del juego se materializa en su espacio; en ellos se incorporan elementos como movimientos de cámara, montaje, y tipologías de planos, permitiendo mayor interactividad del jugador, otorgando libertad comunicativa y facilitando el desarrollo de lenguajes visuales más complejos donde se combinan elementos visuales y narrativos. </w:t>
            </w:r>
          </w:p>
        </w:tc>
      </w:tr>
      <w:tr w:rsidR="00DD604D" w:rsidRPr="00A32A3F" w14:paraId="1C1AB824" w14:textId="77777777" w:rsidTr="00932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75AFD83D" w14:textId="77777777" w:rsidR="00DD604D" w:rsidRPr="00A32A3F" w:rsidRDefault="00DD604D" w:rsidP="0093282C">
            <w:pPr>
              <w:jc w:val="both"/>
              <w:rPr>
                <w:rFonts w:ascii="Arial" w:hAnsi="Arial" w:cs="Arial"/>
                <w:b w:val="0"/>
                <w:sz w:val="20"/>
              </w:rPr>
            </w:pPr>
            <w:r w:rsidRPr="00A32A3F">
              <w:rPr>
                <w:rFonts w:ascii="Arial" w:hAnsi="Arial" w:cs="Arial"/>
                <w:sz w:val="20"/>
              </w:rPr>
              <w:t>Por su naturaleza plana, no pueden ser mostrados desde diferentes ángulos y su baja resolución, hasta hace poco, no permitía ampliaciones ni reducciones.</w:t>
            </w:r>
          </w:p>
        </w:tc>
        <w:tc>
          <w:tcPr>
            <w:tcW w:w="3799" w:type="dxa"/>
          </w:tcPr>
          <w:p w14:paraId="76079637" w14:textId="77777777" w:rsidR="00DD604D" w:rsidRPr="00A32A3F" w:rsidRDefault="00DD604D" w:rsidP="006E4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32A3F">
              <w:rPr>
                <w:rFonts w:ascii="Arial" w:hAnsi="Arial" w:cs="Arial"/>
                <w:sz w:val="20"/>
              </w:rPr>
              <w:t>En ocasiones el ángulo de visión tiene un punto central imaginario representado por un punto en la pantalla el cual define la dirección para avanzar o apuntar.</w:t>
            </w:r>
          </w:p>
        </w:tc>
      </w:tr>
      <w:tr w:rsidR="00DD604D" w:rsidRPr="00A32A3F" w14:paraId="50A21F75" w14:textId="77777777" w:rsidTr="005E6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816EFCE" w14:textId="77777777" w:rsidR="00DD604D" w:rsidRPr="00A32A3F" w:rsidRDefault="00DD604D" w:rsidP="006E4EA6">
            <w:pPr>
              <w:jc w:val="both"/>
              <w:rPr>
                <w:rFonts w:ascii="Arial" w:hAnsi="Arial" w:cs="Arial"/>
                <w:b w:val="0"/>
                <w:sz w:val="20"/>
              </w:rPr>
            </w:pPr>
            <w:r w:rsidRPr="00A32A3F">
              <w:rPr>
                <w:rFonts w:ascii="Arial" w:hAnsi="Arial" w:cs="Arial"/>
                <w:sz w:val="20"/>
              </w:rPr>
              <w:t>Establecen ejes de acción lineales que se distribuyen a lo largo y ancho de la pantalla. Sin embargo, pueden existir elementos sorpresivos que le dan agilidad y rapidez como rampas, muelles propulsores o caídas desde plataformas elevadas.</w:t>
            </w:r>
          </w:p>
        </w:tc>
        <w:tc>
          <w:tcPr>
            <w:tcW w:w="3799" w:type="dxa"/>
          </w:tcPr>
          <w:p w14:paraId="32FA8A8D" w14:textId="77777777" w:rsidR="00DD604D" w:rsidRPr="00A32A3F" w:rsidRDefault="00DD604D" w:rsidP="006E4EA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A32A3F">
              <w:rPr>
                <w:rFonts w:ascii="Arial" w:hAnsi="Arial" w:cs="Arial"/>
                <w:sz w:val="20"/>
              </w:rPr>
              <w:t>El eje de acción es envolvente. Los enemigos pueden encontrarse en cualquier ángulo del horizonte o situarse a un nivel de altura y atacar desde ventanas, balcones, subsuelos y variar su posición.</w:t>
            </w:r>
          </w:p>
        </w:tc>
      </w:tr>
      <w:tr w:rsidR="00DD604D" w:rsidRPr="00A32A3F" w14:paraId="2DC6537A" w14:textId="77777777" w:rsidTr="00932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769DBC58" w14:textId="77777777" w:rsidR="00DD604D" w:rsidRPr="00A32A3F" w:rsidRDefault="00DD604D" w:rsidP="0093282C">
            <w:pPr>
              <w:jc w:val="both"/>
              <w:rPr>
                <w:rFonts w:ascii="Arial" w:hAnsi="Arial" w:cs="Arial"/>
                <w:b w:val="0"/>
                <w:sz w:val="20"/>
              </w:rPr>
            </w:pPr>
            <w:r w:rsidRPr="00A32A3F">
              <w:rPr>
                <w:rFonts w:ascii="Arial" w:hAnsi="Arial" w:cs="Arial"/>
                <w:sz w:val="20"/>
              </w:rPr>
              <w:t>El punto de vista es pasivo, ello permite al jugador despreocuparse del control constante de la visualización del espacio y concentrarse exclusivamente en la lógica de juego y el entorno. Ofrece la misma visión del espacio.</w:t>
            </w:r>
          </w:p>
        </w:tc>
        <w:tc>
          <w:tcPr>
            <w:tcW w:w="3799" w:type="dxa"/>
          </w:tcPr>
          <w:p w14:paraId="1C4F6AF1" w14:textId="77777777" w:rsidR="00DD604D" w:rsidRPr="00A32A3F" w:rsidRDefault="00DD604D" w:rsidP="006E4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32A3F">
              <w:rPr>
                <w:rFonts w:ascii="Arial" w:hAnsi="Arial" w:cs="Arial"/>
                <w:sz w:val="20"/>
              </w:rPr>
              <w:t>El punto de vista es activo, por tanto el jugador es responsable de lo que ve en cada momento, al estar inmerso en un sistema tridimensional, el espacio rodea en 360 grados. Experimenta una visión subjetiva del espacio, de manera tal que resalta el carácter inmersivo de la percepción y de la acción, fomenta la curiosidad y posibilita múltiples lecturas.</w:t>
            </w:r>
          </w:p>
        </w:tc>
      </w:tr>
      <w:tr w:rsidR="00DD604D" w:rsidRPr="00A32A3F" w14:paraId="027933F5" w14:textId="77777777" w:rsidTr="00932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2C7D4471" w14:textId="77777777" w:rsidR="00DD604D" w:rsidRPr="00A32A3F" w:rsidRDefault="00DD604D" w:rsidP="0093282C">
            <w:pPr>
              <w:jc w:val="both"/>
              <w:rPr>
                <w:rFonts w:ascii="Arial" w:hAnsi="Arial" w:cs="Arial"/>
                <w:b w:val="0"/>
                <w:sz w:val="20"/>
              </w:rPr>
            </w:pPr>
            <w:r w:rsidRPr="00A32A3F">
              <w:rPr>
                <w:rFonts w:ascii="Arial" w:hAnsi="Arial" w:cs="Arial"/>
                <w:sz w:val="20"/>
              </w:rPr>
              <w:t>Los VJ incluyen momentos de pausa en la acción donde sólo hay que avanzar por el espacio. En el caso de los gráficos 2D la situación visual es estática.</w:t>
            </w:r>
          </w:p>
        </w:tc>
        <w:tc>
          <w:tcPr>
            <w:tcW w:w="3799" w:type="dxa"/>
          </w:tcPr>
          <w:p w14:paraId="5CB763B6" w14:textId="77777777" w:rsidR="00DD604D" w:rsidRPr="00A32A3F" w:rsidRDefault="00DD604D" w:rsidP="006E4EA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A32A3F">
              <w:rPr>
                <w:rFonts w:ascii="Arial" w:hAnsi="Arial" w:cs="Arial"/>
                <w:sz w:val="20"/>
              </w:rPr>
              <w:t>Los momentos de pausa se amplían para encuadrar el entorno y vigilar que todos los ángulos estén libres de peligros posibles, lo que aumenta la sensación de inmersión.</w:t>
            </w:r>
          </w:p>
        </w:tc>
      </w:tr>
    </w:tbl>
    <w:p w14:paraId="3F774C1B" w14:textId="77777777" w:rsidR="0093282C" w:rsidRDefault="0093282C" w:rsidP="0093282C">
      <w:pPr>
        <w:spacing w:after="0" w:line="240" w:lineRule="auto"/>
        <w:jc w:val="both"/>
        <w:rPr>
          <w:rFonts w:ascii="Arial" w:eastAsia="Times New Roman" w:hAnsi="Arial" w:cs="Arial"/>
          <w:sz w:val="24"/>
          <w:szCs w:val="24"/>
          <w:lang w:val="es-MX" w:eastAsia="es-MX"/>
        </w:rPr>
      </w:pPr>
    </w:p>
    <w:p w14:paraId="3E3CD9B8" w14:textId="4B0CB7AC" w:rsidR="00660200" w:rsidRPr="00D30237" w:rsidRDefault="00660200" w:rsidP="00D30237">
      <w:pPr>
        <w:spacing w:after="0" w:line="360" w:lineRule="auto"/>
        <w:jc w:val="both"/>
        <w:rPr>
          <w:rFonts w:ascii="Times New Roman" w:eastAsia="Times New Roman" w:hAnsi="Times New Roman"/>
          <w:sz w:val="24"/>
          <w:szCs w:val="24"/>
          <w:lang w:val="es-MX" w:eastAsia="es-MX"/>
        </w:rPr>
      </w:pPr>
      <w:r w:rsidRPr="00D30237">
        <w:rPr>
          <w:rFonts w:ascii="Times New Roman" w:eastAsia="Times New Roman" w:hAnsi="Times New Roman"/>
          <w:sz w:val="24"/>
          <w:szCs w:val="24"/>
          <w:lang w:val="es-MX" w:eastAsia="es-MX"/>
        </w:rPr>
        <w:lastRenderedPageBreak/>
        <w:t xml:space="preserve">Dada las ventajas de la representación tridimensional de los videojuegos, en este trabajo de investigación se implementó un </w:t>
      </w:r>
      <w:r w:rsidR="003724DC" w:rsidRPr="00D30237">
        <w:rPr>
          <w:rFonts w:ascii="Times New Roman" w:eastAsia="Times New Roman" w:hAnsi="Times New Roman"/>
          <w:sz w:val="24"/>
          <w:szCs w:val="24"/>
          <w:lang w:val="es-MX" w:eastAsia="es-MX"/>
        </w:rPr>
        <w:t xml:space="preserve">juego de computadora </w:t>
      </w:r>
      <w:r w:rsidRPr="00D30237">
        <w:rPr>
          <w:rFonts w:ascii="Times New Roman" w:eastAsia="Times New Roman" w:hAnsi="Times New Roman"/>
          <w:sz w:val="24"/>
          <w:szCs w:val="24"/>
          <w:lang w:val="es-MX" w:eastAsia="es-MX"/>
        </w:rPr>
        <w:t>que</w:t>
      </w:r>
      <w:r w:rsidR="003724DC" w:rsidRPr="00D30237">
        <w:rPr>
          <w:rFonts w:ascii="Times New Roman" w:eastAsia="Times New Roman" w:hAnsi="Times New Roman"/>
          <w:sz w:val="24"/>
          <w:szCs w:val="24"/>
          <w:lang w:val="es-MX" w:eastAsia="es-MX"/>
        </w:rPr>
        <w:t xml:space="preserve"> mediante laberintos tridimensionales</w:t>
      </w:r>
      <w:r w:rsidRPr="00D30237">
        <w:rPr>
          <w:rFonts w:ascii="Times New Roman" w:eastAsia="Times New Roman" w:hAnsi="Times New Roman"/>
          <w:sz w:val="24"/>
          <w:szCs w:val="24"/>
          <w:lang w:val="es-MX" w:eastAsia="es-MX"/>
        </w:rPr>
        <w:t xml:space="preserve"> </w:t>
      </w:r>
      <w:r w:rsidR="003724DC" w:rsidRPr="00D30237">
        <w:rPr>
          <w:rFonts w:ascii="Times New Roman" w:eastAsia="Times New Roman" w:hAnsi="Times New Roman"/>
          <w:sz w:val="24"/>
          <w:szCs w:val="24"/>
          <w:lang w:val="es-MX" w:eastAsia="es-MX"/>
        </w:rPr>
        <w:t xml:space="preserve">construidos aleatoriamente </w:t>
      </w:r>
      <w:r w:rsidRPr="00D30237">
        <w:rPr>
          <w:rFonts w:ascii="Times New Roman" w:eastAsia="Times New Roman" w:hAnsi="Times New Roman"/>
          <w:sz w:val="24"/>
          <w:szCs w:val="24"/>
          <w:lang w:val="es-MX" w:eastAsia="es-MX"/>
        </w:rPr>
        <w:t>apoye en la estimulación cognitiva</w:t>
      </w:r>
      <w:r w:rsidR="00B4301B" w:rsidRPr="00D30237">
        <w:rPr>
          <w:rFonts w:ascii="Times New Roman" w:eastAsia="Times New Roman" w:hAnsi="Times New Roman"/>
          <w:sz w:val="24"/>
          <w:szCs w:val="24"/>
          <w:lang w:val="es-MX" w:eastAsia="es-MX"/>
        </w:rPr>
        <w:t xml:space="preserve">. </w:t>
      </w:r>
    </w:p>
    <w:p w14:paraId="4E3598F5" w14:textId="335A03B3" w:rsidR="00660200" w:rsidRPr="00A32A3F" w:rsidRDefault="00660200" w:rsidP="008A2BE3">
      <w:pPr>
        <w:pStyle w:val="Ttulo2"/>
        <w:spacing w:before="0" w:after="0" w:line="480" w:lineRule="auto"/>
        <w:rPr>
          <w:rFonts w:eastAsia="Calibri"/>
          <w:bCs w:val="0"/>
          <w:color w:val="auto"/>
          <w:sz w:val="24"/>
          <w:szCs w:val="24"/>
          <w:lang w:val="es-ES"/>
        </w:rPr>
      </w:pPr>
      <w:r w:rsidRPr="00A32A3F">
        <w:rPr>
          <w:rFonts w:eastAsia="Calibri"/>
          <w:bCs w:val="0"/>
          <w:color w:val="auto"/>
          <w:sz w:val="24"/>
          <w:szCs w:val="24"/>
          <w:lang w:val="es-ES"/>
        </w:rPr>
        <w:t xml:space="preserve">Desarrollo de </w:t>
      </w:r>
      <w:r w:rsidR="00435D4C" w:rsidRPr="00435D4C">
        <w:rPr>
          <w:rFonts w:eastAsia="Calibri"/>
          <w:bCs w:val="0"/>
          <w:i/>
          <w:color w:val="auto"/>
          <w:sz w:val="24"/>
          <w:szCs w:val="24"/>
          <w:lang w:val="es-ES"/>
        </w:rPr>
        <w:t>MAZE3D</w:t>
      </w:r>
      <w:r w:rsidR="003724DC" w:rsidRPr="00A32A3F">
        <w:rPr>
          <w:rFonts w:eastAsia="Calibri"/>
          <w:bCs w:val="0"/>
          <w:color w:val="auto"/>
          <w:sz w:val="24"/>
          <w:szCs w:val="24"/>
          <w:lang w:val="es-ES"/>
        </w:rPr>
        <w:t xml:space="preserve"> para la Orientación E</w:t>
      </w:r>
      <w:r w:rsidR="00B4301B" w:rsidRPr="00A32A3F">
        <w:rPr>
          <w:rFonts w:eastAsia="Calibri"/>
          <w:bCs w:val="0"/>
          <w:color w:val="auto"/>
          <w:sz w:val="24"/>
          <w:szCs w:val="24"/>
          <w:lang w:val="es-ES"/>
        </w:rPr>
        <w:t>spacial</w:t>
      </w:r>
    </w:p>
    <w:p w14:paraId="2E982636" w14:textId="4A9A95DD" w:rsidR="00211345" w:rsidRPr="00D30237" w:rsidRDefault="00211345" w:rsidP="00D30237">
      <w:pPr>
        <w:pStyle w:val="Prrafodelista1"/>
        <w:spacing w:after="0" w:line="360" w:lineRule="auto"/>
        <w:ind w:left="0"/>
        <w:jc w:val="both"/>
        <w:rPr>
          <w:rFonts w:ascii="Times New Roman" w:hAnsi="Times New Roman"/>
          <w:sz w:val="24"/>
          <w:szCs w:val="24"/>
        </w:rPr>
      </w:pPr>
      <w:r w:rsidRPr="00D30237">
        <w:rPr>
          <w:rFonts w:ascii="Times New Roman" w:hAnsi="Times New Roman"/>
          <w:sz w:val="24"/>
          <w:szCs w:val="24"/>
        </w:rPr>
        <w:t>El desarrollo de aplicaciones computacionales involucra diferentes fases, entre los cuales destacan: análisis, diseño, implementación y pruebas. En este apartado se describirán las tres primeras y posteriormente en la sección de resultados y discusión se explicarán los datos obtenidos.</w:t>
      </w:r>
    </w:p>
    <w:p w14:paraId="1A930F0A" w14:textId="2B3E52E1" w:rsidR="009F51E9" w:rsidRPr="009F51E9" w:rsidRDefault="009F51E9" w:rsidP="008A2BE3">
      <w:pPr>
        <w:pStyle w:val="Prrafodelista1"/>
        <w:spacing w:after="0" w:line="480" w:lineRule="auto"/>
        <w:ind w:left="0"/>
        <w:jc w:val="both"/>
        <w:rPr>
          <w:rFonts w:ascii="Arial" w:hAnsi="Arial" w:cs="Arial"/>
          <w:b/>
          <w:sz w:val="24"/>
          <w:szCs w:val="24"/>
        </w:rPr>
      </w:pPr>
      <w:r w:rsidRPr="009F51E9">
        <w:rPr>
          <w:rFonts w:ascii="Arial" w:hAnsi="Arial" w:cs="Arial"/>
          <w:b/>
          <w:sz w:val="24"/>
          <w:szCs w:val="24"/>
        </w:rPr>
        <w:t>Análisis</w:t>
      </w:r>
    </w:p>
    <w:p w14:paraId="4D6D6F7A" w14:textId="7F326082" w:rsidR="00121EEA" w:rsidRDefault="00121EEA" w:rsidP="00D30237">
      <w:pPr>
        <w:pStyle w:val="Prrafodelista1"/>
        <w:spacing w:after="0" w:line="360" w:lineRule="auto"/>
        <w:ind w:left="0"/>
        <w:jc w:val="both"/>
        <w:rPr>
          <w:rFonts w:ascii="Times New Roman" w:hAnsi="Times New Roman"/>
          <w:sz w:val="24"/>
          <w:szCs w:val="24"/>
        </w:rPr>
      </w:pPr>
      <w:r w:rsidRPr="00D30237">
        <w:rPr>
          <w:rFonts w:ascii="Times New Roman" w:hAnsi="Times New Roman"/>
          <w:sz w:val="24"/>
          <w:szCs w:val="24"/>
        </w:rPr>
        <w:t>El primer paso para encontrar la solución a un problema mediante una computadora es analizarlo. Para ello, se requiere definir el problema de la manera más precisa posible. Dado que se busca una solución, se debe examinar el problema cuidadosamente con el fin de identifi</w:t>
      </w:r>
      <w:r w:rsidR="00FA49FA" w:rsidRPr="00D30237">
        <w:rPr>
          <w:rFonts w:ascii="Times New Roman" w:hAnsi="Times New Roman"/>
          <w:sz w:val="24"/>
          <w:szCs w:val="24"/>
        </w:rPr>
        <w:t xml:space="preserve">car qué tipo de información </w:t>
      </w:r>
      <w:r w:rsidRPr="00D30237">
        <w:rPr>
          <w:rFonts w:ascii="Times New Roman" w:hAnsi="Times New Roman"/>
          <w:sz w:val="24"/>
          <w:szCs w:val="24"/>
        </w:rPr>
        <w:t>se necesita producir (</w:t>
      </w:r>
      <w:r w:rsidR="00213348" w:rsidRPr="00D30237">
        <w:rPr>
          <w:rFonts w:ascii="Times New Roman" w:hAnsi="Times New Roman"/>
          <w:sz w:val="24"/>
          <w:szCs w:val="24"/>
        </w:rPr>
        <w:t>Vázquez, 2012</w:t>
      </w:r>
      <w:r w:rsidRPr="00D30237">
        <w:rPr>
          <w:rFonts w:ascii="Times New Roman" w:hAnsi="Times New Roman"/>
          <w:sz w:val="24"/>
          <w:szCs w:val="24"/>
        </w:rPr>
        <w:t>).</w:t>
      </w:r>
      <w:r w:rsidR="006707AF" w:rsidRPr="00D30237">
        <w:rPr>
          <w:rFonts w:ascii="Times New Roman" w:hAnsi="Times New Roman"/>
          <w:sz w:val="24"/>
          <w:szCs w:val="24"/>
        </w:rPr>
        <w:t xml:space="preserve"> </w:t>
      </w:r>
      <w:r w:rsidR="00FA49FA" w:rsidRPr="00D30237">
        <w:rPr>
          <w:rFonts w:ascii="Times New Roman" w:hAnsi="Times New Roman"/>
          <w:sz w:val="24"/>
          <w:szCs w:val="24"/>
        </w:rPr>
        <w:t>En este caso, l</w:t>
      </w:r>
      <w:r w:rsidRPr="00D30237">
        <w:rPr>
          <w:rFonts w:ascii="Times New Roman" w:hAnsi="Times New Roman"/>
          <w:sz w:val="24"/>
          <w:szCs w:val="24"/>
        </w:rPr>
        <w:t>os datos de entrada y salida son los siguientes:</w:t>
      </w:r>
    </w:p>
    <w:p w14:paraId="3CB31C06" w14:textId="77777777" w:rsidR="00D30237" w:rsidRPr="00D30237" w:rsidRDefault="00D30237" w:rsidP="00D30237">
      <w:pPr>
        <w:pStyle w:val="Prrafodelista1"/>
        <w:spacing w:after="0" w:line="360" w:lineRule="auto"/>
        <w:ind w:left="0"/>
        <w:jc w:val="both"/>
        <w:rPr>
          <w:rFonts w:ascii="Times New Roman" w:hAnsi="Times New Roman"/>
          <w:sz w:val="24"/>
          <w:szCs w:val="24"/>
        </w:rPr>
      </w:pPr>
    </w:p>
    <w:p w14:paraId="7A5A89D6" w14:textId="412023E0" w:rsidR="00121EEA" w:rsidRDefault="00121EEA" w:rsidP="00D30237">
      <w:pPr>
        <w:pStyle w:val="Prrafodelista1"/>
        <w:spacing w:after="0" w:line="360" w:lineRule="auto"/>
        <w:ind w:left="0"/>
        <w:jc w:val="both"/>
        <w:rPr>
          <w:rFonts w:ascii="Arial" w:hAnsi="Arial" w:cs="Arial"/>
          <w:sz w:val="24"/>
          <w:szCs w:val="24"/>
        </w:rPr>
      </w:pPr>
      <w:r w:rsidRPr="00A32A3F">
        <w:rPr>
          <w:rFonts w:ascii="Arial" w:hAnsi="Arial" w:cs="Arial"/>
          <w:b/>
          <w:sz w:val="24"/>
          <w:szCs w:val="24"/>
        </w:rPr>
        <w:t xml:space="preserve">Datos de entrada: </w:t>
      </w:r>
      <w:r w:rsidRPr="00D30237">
        <w:rPr>
          <w:rFonts w:ascii="Times New Roman" w:hAnsi="Times New Roman"/>
          <w:sz w:val="24"/>
          <w:szCs w:val="24"/>
        </w:rPr>
        <w:t>Ancho y alto del arreglo bidimensional, notación para la representación del laberinto</w:t>
      </w:r>
      <w:r w:rsidR="00FA49FA" w:rsidRPr="00D30237">
        <w:rPr>
          <w:rFonts w:ascii="Times New Roman" w:hAnsi="Times New Roman"/>
          <w:sz w:val="24"/>
          <w:szCs w:val="24"/>
        </w:rPr>
        <w:t xml:space="preserve"> (Figura</w:t>
      </w:r>
      <w:r w:rsidR="003772EB" w:rsidRPr="00D30237">
        <w:rPr>
          <w:rFonts w:ascii="Times New Roman" w:hAnsi="Times New Roman"/>
          <w:sz w:val="24"/>
          <w:szCs w:val="24"/>
        </w:rPr>
        <w:t xml:space="preserve"> 1</w:t>
      </w:r>
      <w:r w:rsidR="00FA49FA" w:rsidRPr="00D30237">
        <w:rPr>
          <w:rFonts w:ascii="Times New Roman" w:hAnsi="Times New Roman"/>
          <w:sz w:val="24"/>
          <w:szCs w:val="24"/>
        </w:rPr>
        <w:t>)</w:t>
      </w:r>
      <w:r w:rsidRPr="00D30237">
        <w:rPr>
          <w:rFonts w:ascii="Times New Roman" w:hAnsi="Times New Roman"/>
          <w:sz w:val="24"/>
          <w:szCs w:val="24"/>
        </w:rPr>
        <w:t>.</w:t>
      </w:r>
      <w:r w:rsidRPr="00A32A3F">
        <w:rPr>
          <w:rFonts w:ascii="Arial" w:hAnsi="Arial" w:cs="Arial"/>
          <w:sz w:val="24"/>
          <w:szCs w:val="24"/>
        </w:rPr>
        <w:t xml:space="preserve"> </w:t>
      </w:r>
    </w:p>
    <w:p w14:paraId="71AF5786" w14:textId="77777777" w:rsidR="00D30237" w:rsidRPr="00A32A3F" w:rsidRDefault="00D30237" w:rsidP="00D30237">
      <w:pPr>
        <w:pStyle w:val="Prrafodelista1"/>
        <w:spacing w:after="0" w:line="360" w:lineRule="auto"/>
        <w:ind w:left="0"/>
        <w:jc w:val="both"/>
        <w:rPr>
          <w:rFonts w:ascii="Arial" w:hAnsi="Arial" w:cs="Arial"/>
          <w:sz w:val="24"/>
          <w:szCs w:val="24"/>
        </w:rPr>
      </w:pPr>
    </w:p>
    <w:p w14:paraId="7E66D3DE" w14:textId="77777777" w:rsidR="00121EEA" w:rsidRPr="00A32A3F" w:rsidRDefault="00121EEA" w:rsidP="003772EB">
      <w:pPr>
        <w:pStyle w:val="Prrafodelista1"/>
        <w:spacing w:after="0" w:line="480" w:lineRule="auto"/>
        <w:ind w:left="0"/>
        <w:jc w:val="center"/>
        <w:rPr>
          <w:rFonts w:ascii="Arial" w:hAnsi="Arial" w:cs="Arial"/>
          <w:sz w:val="24"/>
          <w:szCs w:val="24"/>
        </w:rPr>
      </w:pPr>
      <w:r w:rsidRPr="00A32A3F">
        <w:rPr>
          <w:rFonts w:ascii="Arial" w:hAnsi="Arial" w:cs="Arial"/>
          <w:noProof/>
          <w:sz w:val="24"/>
          <w:szCs w:val="24"/>
          <w:lang w:eastAsia="es-MX"/>
        </w:rPr>
        <w:drawing>
          <wp:inline distT="0" distB="0" distL="0" distR="0" wp14:anchorId="7B6AE2D4" wp14:editId="29AF0AF4">
            <wp:extent cx="3667125" cy="1533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ida.jpg"/>
                    <pic:cNvPicPr/>
                  </pic:nvPicPr>
                  <pic:blipFill>
                    <a:blip r:embed="rId15">
                      <a:extLst>
                        <a:ext uri="{28A0092B-C50C-407E-A947-70E740481C1C}">
                          <a14:useLocalDpi xmlns:a14="http://schemas.microsoft.com/office/drawing/2010/main" val="0"/>
                        </a:ext>
                      </a:extLst>
                    </a:blip>
                    <a:stretch>
                      <a:fillRect/>
                    </a:stretch>
                  </pic:blipFill>
                  <pic:spPr>
                    <a:xfrm>
                      <a:off x="0" y="0"/>
                      <a:ext cx="3667125" cy="1533525"/>
                    </a:xfrm>
                    <a:prstGeom prst="rect">
                      <a:avLst/>
                    </a:prstGeom>
                  </pic:spPr>
                </pic:pic>
              </a:graphicData>
            </a:graphic>
          </wp:inline>
        </w:drawing>
      </w:r>
    </w:p>
    <w:p w14:paraId="49DAF90A" w14:textId="5DA224F9" w:rsidR="00121EEA" w:rsidRPr="003772EB" w:rsidRDefault="003772EB" w:rsidP="003772EB">
      <w:pPr>
        <w:pStyle w:val="Prrafodelista1"/>
        <w:spacing w:after="0" w:line="480" w:lineRule="auto"/>
        <w:ind w:left="0"/>
        <w:jc w:val="center"/>
        <w:rPr>
          <w:rFonts w:ascii="Arial" w:eastAsia="Times New Roman" w:hAnsi="Arial" w:cs="Arial"/>
          <w:color w:val="000000" w:themeColor="text1"/>
          <w:sz w:val="20"/>
          <w:szCs w:val="24"/>
          <w:lang w:eastAsia="es-MX"/>
        </w:rPr>
      </w:pPr>
      <w:r w:rsidRPr="003772EB">
        <w:rPr>
          <w:rFonts w:ascii="Arial" w:eastAsia="Times New Roman" w:hAnsi="Arial" w:cs="Arial"/>
          <w:color w:val="000000" w:themeColor="text1"/>
          <w:sz w:val="20"/>
          <w:szCs w:val="24"/>
          <w:lang w:eastAsia="es-MX"/>
        </w:rPr>
        <w:t>Figura 1</w:t>
      </w:r>
      <w:r w:rsidR="00121EEA" w:rsidRPr="003772EB">
        <w:rPr>
          <w:rFonts w:ascii="Arial" w:eastAsia="Times New Roman" w:hAnsi="Arial" w:cs="Arial"/>
          <w:color w:val="000000" w:themeColor="text1"/>
          <w:sz w:val="20"/>
          <w:szCs w:val="24"/>
          <w:lang w:eastAsia="es-MX"/>
        </w:rPr>
        <w:t>. Datos de entrada.</w:t>
      </w:r>
    </w:p>
    <w:p w14:paraId="6EBDB25A" w14:textId="77777777" w:rsidR="00D30237" w:rsidRDefault="00D30237" w:rsidP="00D30237">
      <w:pPr>
        <w:pStyle w:val="Prrafodelista1"/>
        <w:spacing w:after="0" w:line="360" w:lineRule="auto"/>
        <w:ind w:left="0"/>
        <w:jc w:val="both"/>
        <w:rPr>
          <w:rFonts w:ascii="Arial" w:hAnsi="Arial" w:cs="Arial"/>
          <w:b/>
          <w:sz w:val="24"/>
          <w:szCs w:val="24"/>
        </w:rPr>
      </w:pPr>
    </w:p>
    <w:p w14:paraId="7090C52E" w14:textId="048E8F4A" w:rsidR="00121EEA" w:rsidRPr="00A32A3F" w:rsidRDefault="00121EEA" w:rsidP="00D30237">
      <w:pPr>
        <w:pStyle w:val="Prrafodelista1"/>
        <w:spacing w:after="0" w:line="360" w:lineRule="auto"/>
        <w:ind w:left="0"/>
        <w:jc w:val="both"/>
        <w:rPr>
          <w:rFonts w:ascii="Arial" w:hAnsi="Arial" w:cs="Arial"/>
          <w:sz w:val="24"/>
          <w:szCs w:val="24"/>
        </w:rPr>
      </w:pPr>
      <w:r w:rsidRPr="00A32A3F">
        <w:rPr>
          <w:rFonts w:ascii="Arial" w:hAnsi="Arial" w:cs="Arial"/>
          <w:b/>
          <w:sz w:val="24"/>
          <w:szCs w:val="24"/>
        </w:rPr>
        <w:t>Datos de salida:</w:t>
      </w:r>
      <w:r w:rsidRPr="00A32A3F">
        <w:rPr>
          <w:rFonts w:ascii="Arial" w:hAnsi="Arial" w:cs="Arial"/>
          <w:sz w:val="24"/>
          <w:szCs w:val="24"/>
        </w:rPr>
        <w:t xml:space="preserve"> </w:t>
      </w:r>
      <w:r w:rsidRPr="00D30237">
        <w:rPr>
          <w:rFonts w:ascii="Times New Roman" w:hAnsi="Times New Roman"/>
          <w:sz w:val="24"/>
          <w:szCs w:val="24"/>
        </w:rPr>
        <w:t>Conjunto de objetos de tipo Cubo (paredes, piso) que van a representar el mapa del laberinto en diferentes ubicaciones, además del avatar, la bandera de la salida (</w:t>
      </w:r>
      <w:r w:rsidR="003772EB" w:rsidRPr="00D30237">
        <w:rPr>
          <w:rFonts w:ascii="Times New Roman" w:hAnsi="Times New Roman"/>
          <w:sz w:val="24"/>
          <w:szCs w:val="24"/>
        </w:rPr>
        <w:t>Figura 2</w:t>
      </w:r>
      <w:r w:rsidRPr="00D30237">
        <w:rPr>
          <w:rFonts w:ascii="Times New Roman" w:hAnsi="Times New Roman"/>
          <w:sz w:val="24"/>
          <w:szCs w:val="24"/>
        </w:rPr>
        <w:t xml:space="preserve">). </w:t>
      </w:r>
    </w:p>
    <w:p w14:paraId="7CE959A9" w14:textId="65053F37" w:rsidR="00121EEA" w:rsidRPr="00A32A3F" w:rsidRDefault="00121EEA" w:rsidP="008A2BE3">
      <w:pPr>
        <w:pStyle w:val="Prrafodelista1"/>
        <w:spacing w:after="0" w:line="480" w:lineRule="auto"/>
        <w:jc w:val="center"/>
        <w:rPr>
          <w:rFonts w:ascii="Arial" w:hAnsi="Arial" w:cs="Arial"/>
          <w:sz w:val="24"/>
          <w:szCs w:val="24"/>
        </w:rPr>
      </w:pPr>
      <w:r w:rsidRPr="00A32A3F">
        <w:rPr>
          <w:rFonts w:ascii="Arial" w:hAnsi="Arial" w:cs="Arial"/>
          <w:noProof/>
          <w:sz w:val="24"/>
          <w:szCs w:val="24"/>
          <w:lang w:eastAsia="es-MX"/>
        </w:rPr>
        <w:lastRenderedPageBreak/>
        <w:drawing>
          <wp:inline distT="0" distB="0" distL="0" distR="0" wp14:anchorId="0A5F9B7F" wp14:editId="10DD00CD">
            <wp:extent cx="5029902" cy="13908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D.png"/>
                    <pic:cNvPicPr/>
                  </pic:nvPicPr>
                  <pic:blipFill>
                    <a:blip r:embed="rId16">
                      <a:extLst>
                        <a:ext uri="{28A0092B-C50C-407E-A947-70E740481C1C}">
                          <a14:useLocalDpi xmlns:a14="http://schemas.microsoft.com/office/drawing/2010/main" val="0"/>
                        </a:ext>
                      </a:extLst>
                    </a:blip>
                    <a:stretch>
                      <a:fillRect/>
                    </a:stretch>
                  </pic:blipFill>
                  <pic:spPr>
                    <a:xfrm>
                      <a:off x="0" y="0"/>
                      <a:ext cx="5029902" cy="1390844"/>
                    </a:xfrm>
                    <a:prstGeom prst="rect">
                      <a:avLst/>
                    </a:prstGeom>
                  </pic:spPr>
                </pic:pic>
              </a:graphicData>
            </a:graphic>
          </wp:inline>
        </w:drawing>
      </w:r>
    </w:p>
    <w:p w14:paraId="1F21B496" w14:textId="793FFE36" w:rsidR="00121EEA" w:rsidRPr="003772EB" w:rsidRDefault="003772EB" w:rsidP="003772EB">
      <w:pPr>
        <w:pStyle w:val="Prrafodelista1"/>
        <w:spacing w:after="0" w:line="480" w:lineRule="auto"/>
        <w:ind w:left="0"/>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Figura 2</w:t>
      </w:r>
      <w:r w:rsidR="00121EEA" w:rsidRPr="003772EB">
        <w:rPr>
          <w:rFonts w:ascii="Arial" w:eastAsia="Times New Roman" w:hAnsi="Arial" w:cs="Arial"/>
          <w:color w:val="000000" w:themeColor="text1"/>
          <w:sz w:val="20"/>
          <w:szCs w:val="24"/>
          <w:lang w:eastAsia="es-MX"/>
        </w:rPr>
        <w:t>. Objetos 3D.</w:t>
      </w:r>
    </w:p>
    <w:p w14:paraId="4C1531B8" w14:textId="77777777" w:rsidR="00211345" w:rsidRPr="009F51E9" w:rsidRDefault="00211345" w:rsidP="008A2BE3">
      <w:pPr>
        <w:pStyle w:val="Prrafodelista1"/>
        <w:spacing w:after="0" w:line="480" w:lineRule="auto"/>
        <w:ind w:left="0"/>
        <w:jc w:val="both"/>
        <w:rPr>
          <w:rFonts w:ascii="Arial" w:hAnsi="Arial" w:cs="Arial"/>
          <w:b/>
          <w:sz w:val="24"/>
          <w:szCs w:val="24"/>
        </w:rPr>
      </w:pPr>
      <w:r w:rsidRPr="009F51E9">
        <w:rPr>
          <w:rFonts w:ascii="Arial" w:hAnsi="Arial" w:cs="Arial"/>
          <w:b/>
          <w:sz w:val="24"/>
          <w:szCs w:val="24"/>
        </w:rPr>
        <w:t xml:space="preserve">Diseño </w:t>
      </w:r>
    </w:p>
    <w:p w14:paraId="2BE530DB" w14:textId="04A89ED6" w:rsidR="00DC649C" w:rsidRPr="00D30237" w:rsidRDefault="00DC649C" w:rsidP="00D30237">
      <w:pPr>
        <w:pStyle w:val="Prrafodelista1"/>
        <w:spacing w:after="0" w:line="360" w:lineRule="auto"/>
        <w:ind w:left="0"/>
        <w:jc w:val="both"/>
        <w:rPr>
          <w:rFonts w:ascii="Times New Roman" w:hAnsi="Times New Roman"/>
          <w:sz w:val="24"/>
          <w:szCs w:val="24"/>
        </w:rPr>
      </w:pPr>
      <w:r w:rsidRPr="00D30237">
        <w:rPr>
          <w:rFonts w:ascii="Times New Roman" w:hAnsi="Times New Roman"/>
          <w:sz w:val="24"/>
          <w:szCs w:val="24"/>
        </w:rPr>
        <w:t>Los métodos más eficaces para el proceso de diseño se basan en el conocimiento</w:t>
      </w:r>
      <w:r w:rsidR="00540A23" w:rsidRPr="00D30237">
        <w:rPr>
          <w:rFonts w:ascii="Times New Roman" w:hAnsi="Times New Roman"/>
          <w:sz w:val="24"/>
          <w:szCs w:val="24"/>
        </w:rPr>
        <w:t xml:space="preserve"> de</w:t>
      </w:r>
      <w:r w:rsidRPr="00D30237">
        <w:rPr>
          <w:rFonts w:ascii="Times New Roman" w:hAnsi="Times New Roman"/>
          <w:sz w:val="24"/>
          <w:szCs w:val="24"/>
        </w:rPr>
        <w:t xml:space="preserve"> divide y vencerás. Es decir, la resolución de un programa complejo se realiza dividiendo el problema en subproblemas y a continuación a dividir éstos en otros de nivel más bajo, hasta que pueda ser implementada una solución en la computadora. Este método se conoce técnicamente como diseño descendente o modular. Cada subprograma se resuelve mediante un módulo que tiene un solo punto de entrada y un solo punto de salida</w:t>
      </w:r>
      <w:r w:rsidR="001E5DEE" w:rsidRPr="00D30237">
        <w:rPr>
          <w:rFonts w:ascii="Times New Roman" w:hAnsi="Times New Roman"/>
          <w:sz w:val="24"/>
          <w:szCs w:val="24"/>
        </w:rPr>
        <w:t xml:space="preserve">. </w:t>
      </w:r>
      <w:r w:rsidR="004E2657" w:rsidRPr="00D30237">
        <w:rPr>
          <w:rFonts w:ascii="Times New Roman" w:hAnsi="Times New Roman"/>
          <w:sz w:val="24"/>
          <w:szCs w:val="24"/>
        </w:rPr>
        <w:t>Con respecto a la problemática</w:t>
      </w:r>
      <w:r w:rsidR="00540A23" w:rsidRPr="00D30237">
        <w:rPr>
          <w:rFonts w:ascii="Times New Roman" w:hAnsi="Times New Roman"/>
          <w:sz w:val="24"/>
          <w:szCs w:val="24"/>
        </w:rPr>
        <w:t>, s</w:t>
      </w:r>
      <w:r w:rsidRPr="00D30237">
        <w:rPr>
          <w:rFonts w:ascii="Times New Roman" w:hAnsi="Times New Roman"/>
          <w:sz w:val="24"/>
          <w:szCs w:val="24"/>
        </w:rPr>
        <w:t xml:space="preserve">e han identificado tres principales </w:t>
      </w:r>
      <w:r w:rsidR="00540A23" w:rsidRPr="00D30237">
        <w:rPr>
          <w:rFonts w:ascii="Times New Roman" w:hAnsi="Times New Roman"/>
          <w:sz w:val="24"/>
          <w:szCs w:val="24"/>
        </w:rPr>
        <w:t>módulos</w:t>
      </w:r>
      <w:r w:rsidRPr="00D30237">
        <w:rPr>
          <w:rFonts w:ascii="Times New Roman" w:hAnsi="Times New Roman"/>
          <w:sz w:val="24"/>
          <w:szCs w:val="24"/>
        </w:rPr>
        <w:t xml:space="preserve"> para generar y constru</w:t>
      </w:r>
      <w:r w:rsidR="004E2657" w:rsidRPr="00D30237">
        <w:rPr>
          <w:rFonts w:ascii="Times New Roman" w:hAnsi="Times New Roman"/>
          <w:sz w:val="24"/>
          <w:szCs w:val="24"/>
        </w:rPr>
        <w:t xml:space="preserve">ir laberintos tridimensionales como </w:t>
      </w:r>
      <w:r w:rsidRPr="00D30237">
        <w:rPr>
          <w:rFonts w:ascii="Times New Roman" w:hAnsi="Times New Roman"/>
          <w:sz w:val="24"/>
          <w:szCs w:val="24"/>
        </w:rPr>
        <w:t xml:space="preserve">se muestran en la Figura </w:t>
      </w:r>
      <w:r w:rsidR="003772EB" w:rsidRPr="00D30237">
        <w:rPr>
          <w:rFonts w:ascii="Times New Roman" w:hAnsi="Times New Roman"/>
          <w:sz w:val="24"/>
          <w:szCs w:val="24"/>
        </w:rPr>
        <w:t>3</w:t>
      </w:r>
      <w:r w:rsidRPr="00D30237">
        <w:rPr>
          <w:rFonts w:ascii="Times New Roman" w:hAnsi="Times New Roman"/>
          <w:sz w:val="24"/>
          <w:szCs w:val="24"/>
        </w:rPr>
        <w:t>.</w:t>
      </w:r>
    </w:p>
    <w:p w14:paraId="12901C99" w14:textId="77777777" w:rsidR="00DC649C" w:rsidRPr="00A32A3F" w:rsidRDefault="00DC649C" w:rsidP="003772EB">
      <w:pPr>
        <w:pStyle w:val="Prrafodelista1"/>
        <w:spacing w:after="0" w:line="480" w:lineRule="auto"/>
        <w:ind w:left="0"/>
        <w:jc w:val="center"/>
        <w:rPr>
          <w:rFonts w:ascii="Arial" w:hAnsi="Arial" w:cs="Arial"/>
          <w:sz w:val="24"/>
          <w:szCs w:val="24"/>
        </w:rPr>
      </w:pPr>
      <w:r w:rsidRPr="00A32A3F">
        <w:rPr>
          <w:rFonts w:ascii="Arial" w:hAnsi="Arial" w:cs="Arial"/>
          <w:noProof/>
          <w:sz w:val="24"/>
          <w:szCs w:val="24"/>
          <w:lang w:eastAsia="es-MX"/>
        </w:rPr>
        <w:drawing>
          <wp:inline distT="0" distB="0" distL="0" distR="0" wp14:anchorId="5CCE2CE0" wp14:editId="589C4A4C">
            <wp:extent cx="4507605" cy="1667814"/>
            <wp:effectExtent l="95250" t="19050" r="102870" b="8509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181B9B1" w14:textId="009212FB" w:rsidR="003772EB" w:rsidRPr="003772EB" w:rsidRDefault="003772EB" w:rsidP="003772EB">
      <w:pPr>
        <w:pStyle w:val="Prrafodelista1"/>
        <w:spacing w:after="0" w:line="480" w:lineRule="auto"/>
        <w:ind w:left="0"/>
        <w:jc w:val="center"/>
        <w:rPr>
          <w:rFonts w:ascii="Arial" w:eastAsia="Times New Roman" w:hAnsi="Arial" w:cs="Arial"/>
          <w:color w:val="000000" w:themeColor="text1"/>
          <w:sz w:val="20"/>
          <w:szCs w:val="24"/>
          <w:lang w:eastAsia="es-MX"/>
        </w:rPr>
      </w:pPr>
      <w:r w:rsidRPr="003772EB">
        <w:rPr>
          <w:rFonts w:ascii="Arial" w:eastAsia="Times New Roman" w:hAnsi="Arial" w:cs="Arial"/>
          <w:color w:val="000000" w:themeColor="text1"/>
          <w:sz w:val="20"/>
          <w:szCs w:val="24"/>
          <w:lang w:eastAsia="es-MX"/>
        </w:rPr>
        <w:t>Figura 3. Módulos</w:t>
      </w:r>
      <w:r w:rsidR="00DC649C" w:rsidRPr="003772EB">
        <w:rPr>
          <w:rFonts w:ascii="Arial" w:eastAsia="Times New Roman" w:hAnsi="Arial" w:cs="Arial"/>
          <w:color w:val="000000" w:themeColor="text1"/>
          <w:sz w:val="20"/>
          <w:szCs w:val="24"/>
          <w:lang w:eastAsia="es-MX"/>
        </w:rPr>
        <w:t xml:space="preserve"> para la construcción de laberintos 3D.</w:t>
      </w:r>
    </w:p>
    <w:p w14:paraId="7E701E81" w14:textId="77777777" w:rsidR="00D30237" w:rsidRDefault="00D30237" w:rsidP="00D30237">
      <w:pPr>
        <w:pStyle w:val="Prrafodelista1"/>
        <w:spacing w:after="0" w:line="360" w:lineRule="auto"/>
        <w:ind w:left="0"/>
        <w:jc w:val="both"/>
        <w:rPr>
          <w:rFonts w:ascii="Times New Roman" w:hAnsi="Times New Roman"/>
          <w:sz w:val="24"/>
          <w:szCs w:val="24"/>
        </w:rPr>
      </w:pPr>
    </w:p>
    <w:p w14:paraId="20B4FC36" w14:textId="77777777" w:rsidR="00DC649C" w:rsidRPr="00D30237" w:rsidRDefault="00DC649C" w:rsidP="00D30237">
      <w:pPr>
        <w:pStyle w:val="Prrafodelista1"/>
        <w:spacing w:after="0" w:line="360" w:lineRule="auto"/>
        <w:ind w:left="0"/>
        <w:jc w:val="both"/>
        <w:rPr>
          <w:rFonts w:ascii="Times New Roman" w:hAnsi="Times New Roman"/>
          <w:sz w:val="24"/>
          <w:szCs w:val="24"/>
        </w:rPr>
      </w:pPr>
      <w:r w:rsidRPr="00D30237">
        <w:rPr>
          <w:rFonts w:ascii="Times New Roman" w:hAnsi="Times New Roman"/>
          <w:sz w:val="24"/>
          <w:szCs w:val="24"/>
        </w:rPr>
        <w:t>En el módulo “Inicializa Arreglo” se define el tamaño de la matriz y se inicializa con el carácter que representa las paredes. La salida es una matriz.</w:t>
      </w:r>
    </w:p>
    <w:p w14:paraId="5A3C77D6" w14:textId="1C3F5ECA" w:rsidR="00DC649C" w:rsidRPr="009F51E9" w:rsidRDefault="00DC649C" w:rsidP="00D30237">
      <w:pPr>
        <w:pStyle w:val="Prrafodelista1"/>
        <w:spacing w:after="0" w:line="360" w:lineRule="auto"/>
        <w:ind w:left="0"/>
        <w:jc w:val="both"/>
        <w:rPr>
          <w:rFonts w:ascii="Arial" w:hAnsi="Arial" w:cs="Arial"/>
          <w:sz w:val="24"/>
          <w:szCs w:val="24"/>
        </w:rPr>
      </w:pPr>
      <w:r w:rsidRPr="00D30237">
        <w:rPr>
          <w:rFonts w:ascii="Times New Roman" w:hAnsi="Times New Roman"/>
          <w:sz w:val="24"/>
          <w:szCs w:val="24"/>
        </w:rPr>
        <w:t>En “Crea Laberinto 2D” se realizan los pasos que involucran la adaptación del algoritmo Prim para la creación del laberinto 2D de forma aleatoria. La entrada de este módulo es una matriz inicializada y la salida es una matriz bidimensional con la información del laberinto</w:t>
      </w:r>
      <w:r w:rsidR="00450C3B" w:rsidRPr="00D30237">
        <w:rPr>
          <w:rFonts w:ascii="Times New Roman" w:hAnsi="Times New Roman"/>
          <w:sz w:val="24"/>
          <w:szCs w:val="24"/>
        </w:rPr>
        <w:t>.</w:t>
      </w:r>
    </w:p>
    <w:p w14:paraId="2E4F25CA" w14:textId="77777777" w:rsidR="00D30237" w:rsidRDefault="00D30237" w:rsidP="008A2BE3">
      <w:pPr>
        <w:pStyle w:val="Prrafodelista1"/>
        <w:spacing w:after="0" w:line="480" w:lineRule="auto"/>
        <w:ind w:left="0"/>
        <w:jc w:val="both"/>
        <w:rPr>
          <w:rFonts w:ascii="Arial" w:hAnsi="Arial" w:cs="Arial"/>
          <w:b/>
          <w:sz w:val="24"/>
          <w:szCs w:val="24"/>
        </w:rPr>
      </w:pPr>
    </w:p>
    <w:p w14:paraId="384E4C21" w14:textId="77777777" w:rsidR="00211345" w:rsidRPr="00450C3B" w:rsidRDefault="00211345" w:rsidP="008A2BE3">
      <w:pPr>
        <w:pStyle w:val="Prrafodelista1"/>
        <w:spacing w:after="0" w:line="480" w:lineRule="auto"/>
        <w:ind w:left="0"/>
        <w:jc w:val="both"/>
        <w:rPr>
          <w:rFonts w:ascii="Arial" w:hAnsi="Arial" w:cs="Arial"/>
          <w:b/>
          <w:sz w:val="24"/>
          <w:szCs w:val="24"/>
        </w:rPr>
      </w:pPr>
      <w:r w:rsidRPr="00450C3B">
        <w:rPr>
          <w:rFonts w:ascii="Arial" w:hAnsi="Arial" w:cs="Arial"/>
          <w:b/>
          <w:sz w:val="24"/>
          <w:szCs w:val="24"/>
        </w:rPr>
        <w:lastRenderedPageBreak/>
        <w:t>Implementación</w:t>
      </w:r>
    </w:p>
    <w:p w14:paraId="2F164B66" w14:textId="3A6F0A5C" w:rsidR="00211345" w:rsidRPr="00D30237" w:rsidRDefault="00211345" w:rsidP="00D30237">
      <w:pPr>
        <w:pStyle w:val="Prrafodelista1"/>
        <w:spacing w:after="0" w:line="360" w:lineRule="auto"/>
        <w:ind w:left="0"/>
        <w:jc w:val="both"/>
        <w:rPr>
          <w:rFonts w:ascii="Times New Roman" w:hAnsi="Times New Roman"/>
          <w:sz w:val="24"/>
          <w:szCs w:val="24"/>
        </w:rPr>
      </w:pPr>
      <w:r w:rsidRPr="00D30237">
        <w:rPr>
          <w:rFonts w:ascii="Times New Roman" w:hAnsi="Times New Roman"/>
          <w:sz w:val="24"/>
          <w:szCs w:val="24"/>
        </w:rPr>
        <w:t xml:space="preserve">La codificación o implementación se refiere a escribir en lenguaje de programación de alto nivel, la representación del algoritmo desarrollado en las etapas precedentes. Dado que el diseño de un algoritmo es independiente del lenguaje en el que se desarrolla, el código debe poder escribirse con igual </w:t>
      </w:r>
      <w:r w:rsidR="00450C3B" w:rsidRPr="00D30237">
        <w:rPr>
          <w:rFonts w:ascii="Times New Roman" w:hAnsi="Times New Roman"/>
          <w:sz w:val="24"/>
          <w:szCs w:val="24"/>
        </w:rPr>
        <w:t>facilidad en un lenguaje u</w:t>
      </w:r>
      <w:r w:rsidRPr="00D30237">
        <w:rPr>
          <w:rFonts w:ascii="Times New Roman" w:hAnsi="Times New Roman"/>
          <w:sz w:val="24"/>
          <w:szCs w:val="24"/>
        </w:rPr>
        <w:t xml:space="preserve"> otro.</w:t>
      </w:r>
      <w:r w:rsidR="009F51E9" w:rsidRPr="00D30237">
        <w:rPr>
          <w:rFonts w:ascii="Times New Roman" w:hAnsi="Times New Roman"/>
          <w:sz w:val="24"/>
          <w:szCs w:val="24"/>
        </w:rPr>
        <w:t xml:space="preserve"> </w:t>
      </w:r>
      <w:r w:rsidR="00A92E00" w:rsidRPr="00D30237">
        <w:rPr>
          <w:rFonts w:ascii="Times New Roman" w:hAnsi="Times New Roman"/>
          <w:sz w:val="24"/>
          <w:szCs w:val="24"/>
        </w:rPr>
        <w:t>E</w:t>
      </w:r>
      <w:r w:rsidRPr="00D30237">
        <w:rPr>
          <w:rFonts w:ascii="Times New Roman" w:hAnsi="Times New Roman"/>
          <w:sz w:val="24"/>
          <w:szCs w:val="24"/>
        </w:rPr>
        <w:t xml:space="preserve">l proceso de codificación </w:t>
      </w:r>
      <w:r w:rsidR="00A92E00" w:rsidRPr="00D30237">
        <w:rPr>
          <w:rFonts w:ascii="Times New Roman" w:hAnsi="Times New Roman"/>
          <w:sz w:val="24"/>
          <w:szCs w:val="24"/>
        </w:rPr>
        <w:t xml:space="preserve">se realizó </w:t>
      </w:r>
      <w:r w:rsidRPr="00D30237">
        <w:rPr>
          <w:rFonts w:ascii="Times New Roman" w:hAnsi="Times New Roman"/>
          <w:sz w:val="24"/>
          <w:szCs w:val="24"/>
        </w:rPr>
        <w:t>en el lenguaje de programación C Sharp bajo la plataforma Unity.</w:t>
      </w:r>
      <w:r w:rsidR="00A92E00" w:rsidRPr="00D30237">
        <w:rPr>
          <w:rFonts w:ascii="Times New Roman" w:hAnsi="Times New Roman"/>
          <w:sz w:val="24"/>
          <w:szCs w:val="24"/>
        </w:rPr>
        <w:t xml:space="preserve"> </w:t>
      </w:r>
      <w:r w:rsidR="005E6E20" w:rsidRPr="00D30237">
        <w:rPr>
          <w:rFonts w:ascii="Times New Roman" w:hAnsi="Times New Roman"/>
          <w:sz w:val="24"/>
          <w:szCs w:val="24"/>
        </w:rPr>
        <w:t>É</w:t>
      </w:r>
      <w:r w:rsidR="004E2657" w:rsidRPr="00D30237">
        <w:rPr>
          <w:rFonts w:ascii="Times New Roman" w:hAnsi="Times New Roman"/>
          <w:sz w:val="24"/>
          <w:szCs w:val="24"/>
        </w:rPr>
        <w:t>sta</w:t>
      </w:r>
      <w:r w:rsidRPr="00D30237">
        <w:rPr>
          <w:rFonts w:ascii="Times New Roman" w:hAnsi="Times New Roman"/>
          <w:sz w:val="24"/>
          <w:szCs w:val="24"/>
        </w:rPr>
        <w:t xml:space="preserve"> es un motor de videojuegos multiplataforma creado por Unity Technologies, permite crear juegos para Windows, OS X, Linux, Xbox 360, PlayStation 3, Playstation Vita, Wii, Wii U, iPad, iPhone, Android y Windows Phone, también se pueden desarrollar videojuegos de navegador para Windows, Linux y Mac usando un plugin web (Unity, 2015).</w:t>
      </w:r>
    </w:p>
    <w:p w14:paraId="4C2AA0E7" w14:textId="5D3F114B" w:rsidR="008E48C8" w:rsidRDefault="00857EF9" w:rsidP="00D30237">
      <w:pPr>
        <w:pStyle w:val="Prrafodelista1"/>
        <w:spacing w:after="0" w:line="360" w:lineRule="auto"/>
        <w:ind w:left="0"/>
        <w:jc w:val="both"/>
        <w:rPr>
          <w:rFonts w:ascii="Arial" w:hAnsi="Arial" w:cs="Arial"/>
          <w:iCs/>
          <w:sz w:val="24"/>
          <w:szCs w:val="24"/>
          <w:lang w:eastAsia="ja-JP"/>
        </w:rPr>
      </w:pPr>
      <w:r w:rsidRPr="00D30237">
        <w:rPr>
          <w:rFonts w:ascii="Times New Roman" w:hAnsi="Times New Roman"/>
          <w:sz w:val="24"/>
          <w:szCs w:val="24"/>
        </w:rPr>
        <w:t>L</w:t>
      </w:r>
      <w:r w:rsidR="00024613" w:rsidRPr="00D30237">
        <w:rPr>
          <w:rFonts w:ascii="Times New Roman" w:hAnsi="Times New Roman"/>
          <w:sz w:val="24"/>
          <w:szCs w:val="24"/>
        </w:rPr>
        <w:t>a interfaz de la aplicación</w:t>
      </w:r>
      <w:r w:rsidRPr="00D30237">
        <w:rPr>
          <w:rFonts w:ascii="Times New Roman" w:hAnsi="Times New Roman"/>
          <w:sz w:val="24"/>
          <w:szCs w:val="24"/>
        </w:rPr>
        <w:t xml:space="preserve"> (Figura 4) consta de l</w:t>
      </w:r>
      <w:r w:rsidR="00024613" w:rsidRPr="00D30237">
        <w:rPr>
          <w:rFonts w:ascii="Times New Roman" w:hAnsi="Times New Roman"/>
          <w:sz w:val="24"/>
          <w:szCs w:val="24"/>
        </w:rPr>
        <w:t>os siguientes elementos:</w:t>
      </w:r>
    </w:p>
    <w:p w14:paraId="5EEE01FE" w14:textId="77777777" w:rsidR="00024613" w:rsidRPr="00D30237" w:rsidRDefault="00302910" w:rsidP="00D30237">
      <w:pPr>
        <w:pStyle w:val="Prrafodelista1"/>
        <w:numPr>
          <w:ilvl w:val="0"/>
          <w:numId w:val="21"/>
        </w:numPr>
        <w:spacing w:after="0" w:line="360" w:lineRule="auto"/>
        <w:jc w:val="both"/>
        <w:rPr>
          <w:rFonts w:ascii="Times New Roman" w:hAnsi="Times New Roman"/>
          <w:iCs/>
          <w:sz w:val="24"/>
          <w:szCs w:val="24"/>
          <w:lang w:eastAsia="ja-JP"/>
        </w:rPr>
      </w:pPr>
      <w:r w:rsidRPr="00D30237">
        <w:rPr>
          <w:rFonts w:ascii="Times New Roman" w:hAnsi="Times New Roman"/>
          <w:iCs/>
          <w:sz w:val="24"/>
          <w:szCs w:val="24"/>
          <w:lang w:eastAsia="ja-JP"/>
        </w:rPr>
        <w:t xml:space="preserve">Vista 2D del mapa, </w:t>
      </w:r>
      <w:r w:rsidR="00024613" w:rsidRPr="00D30237">
        <w:rPr>
          <w:rFonts w:ascii="Times New Roman" w:hAnsi="Times New Roman"/>
          <w:iCs/>
          <w:sz w:val="24"/>
          <w:szCs w:val="24"/>
          <w:lang w:eastAsia="ja-JP"/>
        </w:rPr>
        <w:t>empleado para orientar al usuario con respecto a su posición original y la meta.</w:t>
      </w:r>
    </w:p>
    <w:p w14:paraId="588A0B6D" w14:textId="68C5923E" w:rsidR="00024613" w:rsidRPr="00D30237" w:rsidRDefault="00302910" w:rsidP="00D30237">
      <w:pPr>
        <w:pStyle w:val="Prrafodelista1"/>
        <w:numPr>
          <w:ilvl w:val="0"/>
          <w:numId w:val="21"/>
        </w:numPr>
        <w:spacing w:after="0" w:line="360" w:lineRule="auto"/>
        <w:jc w:val="both"/>
        <w:rPr>
          <w:rFonts w:ascii="Times New Roman" w:hAnsi="Times New Roman"/>
          <w:iCs/>
          <w:sz w:val="24"/>
          <w:szCs w:val="24"/>
          <w:lang w:eastAsia="ja-JP"/>
        </w:rPr>
      </w:pPr>
      <w:r w:rsidRPr="00D30237">
        <w:rPr>
          <w:rFonts w:ascii="Times New Roman" w:hAnsi="Times New Roman"/>
          <w:iCs/>
          <w:sz w:val="24"/>
          <w:szCs w:val="24"/>
          <w:lang w:eastAsia="ja-JP"/>
        </w:rPr>
        <w:t xml:space="preserve">Avatar, personaje </w:t>
      </w:r>
      <w:r w:rsidR="00024613" w:rsidRPr="00D30237">
        <w:rPr>
          <w:rFonts w:ascii="Times New Roman" w:hAnsi="Times New Roman"/>
          <w:iCs/>
          <w:sz w:val="24"/>
          <w:szCs w:val="24"/>
          <w:lang w:eastAsia="ja-JP"/>
        </w:rPr>
        <w:t xml:space="preserve">que el usuario utilizará </w:t>
      </w:r>
      <w:r w:rsidRPr="00D30237">
        <w:rPr>
          <w:rFonts w:ascii="Times New Roman" w:hAnsi="Times New Roman"/>
          <w:iCs/>
          <w:sz w:val="24"/>
          <w:szCs w:val="24"/>
          <w:lang w:eastAsia="ja-JP"/>
        </w:rPr>
        <w:t>para recorr</w:t>
      </w:r>
      <w:r w:rsidR="00024613" w:rsidRPr="00D30237">
        <w:rPr>
          <w:rFonts w:ascii="Times New Roman" w:hAnsi="Times New Roman"/>
          <w:iCs/>
          <w:sz w:val="24"/>
          <w:szCs w:val="24"/>
          <w:lang w:eastAsia="ja-JP"/>
        </w:rPr>
        <w:t>er</w:t>
      </w:r>
      <w:r w:rsidRPr="00D30237">
        <w:rPr>
          <w:rFonts w:ascii="Times New Roman" w:hAnsi="Times New Roman"/>
          <w:iCs/>
          <w:sz w:val="24"/>
          <w:szCs w:val="24"/>
          <w:lang w:eastAsia="ja-JP"/>
        </w:rPr>
        <w:t xml:space="preserve"> el laberinto.</w:t>
      </w:r>
    </w:p>
    <w:p w14:paraId="09CFA84B" w14:textId="2E375728" w:rsidR="00302910" w:rsidRPr="00024613" w:rsidRDefault="00237D64" w:rsidP="00D30237">
      <w:pPr>
        <w:pStyle w:val="Prrafodelista1"/>
        <w:numPr>
          <w:ilvl w:val="0"/>
          <w:numId w:val="21"/>
        </w:numPr>
        <w:spacing w:after="0" w:line="360" w:lineRule="auto"/>
        <w:jc w:val="both"/>
        <w:rPr>
          <w:rFonts w:ascii="Arial" w:hAnsi="Arial" w:cs="Arial"/>
          <w:iCs/>
          <w:sz w:val="24"/>
          <w:szCs w:val="24"/>
          <w:lang w:eastAsia="ja-JP"/>
        </w:rPr>
      </w:pPr>
      <w:r w:rsidRPr="00D30237">
        <w:rPr>
          <w:rFonts w:ascii="Times New Roman" w:hAnsi="Times New Roman"/>
          <w:iCs/>
          <w:sz w:val="24"/>
          <w:szCs w:val="24"/>
          <w:lang w:eastAsia="ja-JP"/>
        </w:rPr>
        <w:t xml:space="preserve">Tablero, </w:t>
      </w:r>
      <w:r w:rsidR="003772EB" w:rsidRPr="00D30237">
        <w:rPr>
          <w:rFonts w:ascii="Times New Roman" w:hAnsi="Times New Roman"/>
          <w:iCs/>
          <w:sz w:val="24"/>
          <w:szCs w:val="24"/>
          <w:lang w:eastAsia="ja-JP"/>
        </w:rPr>
        <w:t xml:space="preserve"> </w:t>
      </w:r>
      <w:r w:rsidRPr="00D30237">
        <w:rPr>
          <w:rFonts w:ascii="Times New Roman" w:hAnsi="Times New Roman"/>
          <w:iCs/>
          <w:sz w:val="24"/>
          <w:szCs w:val="24"/>
          <w:lang w:eastAsia="ja-JP"/>
        </w:rPr>
        <w:t>muestra la información con respecto</w:t>
      </w:r>
      <w:r w:rsidR="000D01E4" w:rsidRPr="00D30237">
        <w:rPr>
          <w:rFonts w:ascii="Times New Roman" w:hAnsi="Times New Roman"/>
          <w:iCs/>
          <w:sz w:val="24"/>
          <w:szCs w:val="24"/>
          <w:lang w:eastAsia="ja-JP"/>
        </w:rPr>
        <w:t xml:space="preserve"> un cronómetro que le indica al usuario el tiempo transcurrido</w:t>
      </w:r>
      <w:r w:rsidRPr="00D30237">
        <w:rPr>
          <w:rFonts w:ascii="Times New Roman" w:hAnsi="Times New Roman"/>
          <w:iCs/>
          <w:sz w:val="24"/>
          <w:szCs w:val="24"/>
          <w:lang w:eastAsia="ja-JP"/>
        </w:rPr>
        <w:t xml:space="preserve"> en el laberinto</w:t>
      </w:r>
      <w:r w:rsidR="00302910" w:rsidRPr="00D30237">
        <w:rPr>
          <w:rFonts w:ascii="Times New Roman" w:hAnsi="Times New Roman"/>
          <w:iCs/>
          <w:sz w:val="24"/>
          <w:szCs w:val="24"/>
          <w:lang w:eastAsia="ja-JP"/>
        </w:rPr>
        <w:t>, puntaje,</w:t>
      </w:r>
      <w:r w:rsidR="008A5CEE" w:rsidRPr="00D30237">
        <w:rPr>
          <w:rFonts w:ascii="Times New Roman" w:hAnsi="Times New Roman"/>
          <w:iCs/>
          <w:sz w:val="24"/>
          <w:szCs w:val="24"/>
          <w:lang w:eastAsia="ja-JP"/>
        </w:rPr>
        <w:t xml:space="preserve"> </w:t>
      </w:r>
      <w:r w:rsidR="00302910" w:rsidRPr="00D30237">
        <w:rPr>
          <w:rFonts w:ascii="Times New Roman" w:hAnsi="Times New Roman"/>
          <w:iCs/>
          <w:sz w:val="24"/>
          <w:szCs w:val="24"/>
          <w:lang w:eastAsia="ja-JP"/>
        </w:rPr>
        <w:t xml:space="preserve">nivel, </w:t>
      </w:r>
      <w:r w:rsidRPr="00D30237">
        <w:rPr>
          <w:rFonts w:ascii="Times New Roman" w:hAnsi="Times New Roman"/>
          <w:iCs/>
          <w:sz w:val="24"/>
          <w:szCs w:val="24"/>
          <w:lang w:eastAsia="ja-JP"/>
        </w:rPr>
        <w:t xml:space="preserve">opción para </w:t>
      </w:r>
      <w:r w:rsidR="00302910" w:rsidRPr="00D30237">
        <w:rPr>
          <w:rFonts w:ascii="Times New Roman" w:hAnsi="Times New Roman"/>
          <w:iCs/>
          <w:sz w:val="24"/>
          <w:szCs w:val="24"/>
          <w:lang w:eastAsia="ja-JP"/>
        </w:rPr>
        <w:t>generar otro mapa y salir del juego.</w:t>
      </w:r>
    </w:p>
    <w:p w14:paraId="78F1585C" w14:textId="44986283" w:rsidR="008E3B68" w:rsidRDefault="00237D64" w:rsidP="008A2BE3">
      <w:pPr>
        <w:pStyle w:val="Prrafodelista1"/>
        <w:spacing w:after="0" w:line="480" w:lineRule="auto"/>
        <w:ind w:left="0"/>
        <w:jc w:val="both"/>
        <w:rPr>
          <w:rFonts w:ascii="Arial" w:hAnsi="Arial" w:cs="Arial"/>
          <w:iCs/>
          <w:sz w:val="24"/>
          <w:szCs w:val="24"/>
          <w:lang w:eastAsia="ja-JP"/>
        </w:rPr>
      </w:pPr>
      <w:r>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14:anchorId="7F0D174C" wp14:editId="6A7921F6">
                <wp:simplePos x="0" y="0"/>
                <wp:positionH relativeFrom="column">
                  <wp:posOffset>3063240</wp:posOffset>
                </wp:positionH>
                <wp:positionV relativeFrom="paragraph">
                  <wp:posOffset>1016635</wp:posOffset>
                </wp:positionV>
                <wp:extent cx="540385" cy="215583"/>
                <wp:effectExtent l="57150" t="38100" r="69215" b="89535"/>
                <wp:wrapNone/>
                <wp:docPr id="3" name="3 Cuadro de texto"/>
                <wp:cNvGraphicFramePr/>
                <a:graphic xmlns:a="http://schemas.openxmlformats.org/drawingml/2006/main">
                  <a:graphicData uri="http://schemas.microsoft.com/office/word/2010/wordprocessingShape">
                    <wps:wsp>
                      <wps:cNvSpPr txBox="1"/>
                      <wps:spPr>
                        <a:xfrm>
                          <a:off x="0" y="0"/>
                          <a:ext cx="540385" cy="21558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19A5BB1" w14:textId="47A272E7" w:rsidR="008E3B68" w:rsidRPr="008E3B68" w:rsidRDefault="008E3B68" w:rsidP="00237D64">
                            <w:pPr>
                              <w:spacing w:after="0" w:line="240" w:lineRule="auto"/>
                              <w:jc w:val="center"/>
                              <w:rPr>
                                <w:rFonts w:ascii="Arial" w:hAnsi="Arial" w:cs="Arial"/>
                                <w:b/>
                                <w:sz w:val="16"/>
                                <w:lang w:val="es-MX"/>
                              </w:rPr>
                            </w:pPr>
                            <w:r w:rsidRPr="008E3B68">
                              <w:rPr>
                                <w:rFonts w:ascii="Arial" w:hAnsi="Arial" w:cs="Arial"/>
                                <w:b/>
                                <w:sz w:val="16"/>
                                <w:lang w:val="es-MX"/>
                              </w:rPr>
                              <w:t>Avatar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D174C" id="_x0000_t202" coordsize="21600,21600" o:spt="202" path="m,l,21600r21600,l21600,xe">
                <v:stroke joinstyle="miter"/>
                <v:path gradientshapeok="t" o:connecttype="rect"/>
              </v:shapetype>
              <v:shape id="3 Cuadro de texto" o:spid="_x0000_s1026" type="#_x0000_t202" style="position:absolute;left:0;text-align:left;margin-left:241.2pt;margin-top:80.05pt;width:42.5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14:paraId="619A5BB1" w14:textId="47A272E7" w:rsidR="008E3B68" w:rsidRPr="008E3B68" w:rsidRDefault="008E3B68" w:rsidP="00237D64">
                      <w:pPr>
                        <w:spacing w:after="0" w:line="240" w:lineRule="auto"/>
                        <w:jc w:val="center"/>
                        <w:rPr>
                          <w:rFonts w:ascii="Arial" w:hAnsi="Arial" w:cs="Arial"/>
                          <w:b/>
                          <w:sz w:val="16"/>
                          <w:lang w:val="es-MX"/>
                        </w:rPr>
                      </w:pPr>
                      <w:r w:rsidRPr="008E3B68">
                        <w:rPr>
                          <w:rFonts w:ascii="Arial" w:hAnsi="Arial" w:cs="Arial"/>
                          <w:b/>
                          <w:sz w:val="16"/>
                          <w:lang w:val="es-MX"/>
                        </w:rPr>
                        <w:t>Avatar</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37674C62" wp14:editId="250815BB">
                <wp:simplePos x="0" y="0"/>
                <wp:positionH relativeFrom="column">
                  <wp:posOffset>262890</wp:posOffset>
                </wp:positionH>
                <wp:positionV relativeFrom="paragraph">
                  <wp:posOffset>1121410</wp:posOffset>
                </wp:positionV>
                <wp:extent cx="804545" cy="314325"/>
                <wp:effectExtent l="57150" t="38100" r="71755" b="104775"/>
                <wp:wrapNone/>
                <wp:docPr id="2" name="2 Cuadro de texto"/>
                <wp:cNvGraphicFramePr/>
                <a:graphic xmlns:a="http://schemas.openxmlformats.org/drawingml/2006/main">
                  <a:graphicData uri="http://schemas.microsoft.com/office/word/2010/wordprocessingShape">
                    <wps:wsp>
                      <wps:cNvSpPr txBox="1"/>
                      <wps:spPr>
                        <a:xfrm>
                          <a:off x="0" y="0"/>
                          <a:ext cx="804545" cy="314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7945A58" w14:textId="09E6364D" w:rsidR="008E3B68" w:rsidRPr="008E3B68" w:rsidRDefault="008E3B68" w:rsidP="00237D64">
                            <w:pPr>
                              <w:spacing w:after="0" w:line="240" w:lineRule="auto"/>
                              <w:jc w:val="center"/>
                              <w:rPr>
                                <w:rFonts w:ascii="Arial" w:hAnsi="Arial" w:cs="Arial"/>
                                <w:b/>
                                <w:sz w:val="16"/>
                                <w:lang w:val="es-MX"/>
                              </w:rPr>
                            </w:pPr>
                            <w:r w:rsidRPr="008E3B68">
                              <w:rPr>
                                <w:rFonts w:ascii="Arial" w:hAnsi="Arial" w:cs="Arial"/>
                                <w:b/>
                                <w:sz w:val="16"/>
                                <w:lang w:val="es-MX"/>
                              </w:rPr>
                              <w:t>Vista 2D del mapa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4C62" id="2 Cuadro de texto" o:spid="_x0000_s1027" type="#_x0000_t202" style="position:absolute;left:0;text-align:left;margin-left:20.7pt;margin-top:88.3pt;width:63.3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77945A58" w14:textId="09E6364D" w:rsidR="008E3B68" w:rsidRPr="008E3B68" w:rsidRDefault="008E3B68" w:rsidP="00237D64">
                      <w:pPr>
                        <w:spacing w:after="0" w:line="240" w:lineRule="auto"/>
                        <w:jc w:val="center"/>
                        <w:rPr>
                          <w:rFonts w:ascii="Arial" w:hAnsi="Arial" w:cs="Arial"/>
                          <w:b/>
                          <w:sz w:val="16"/>
                          <w:lang w:val="es-MX"/>
                        </w:rPr>
                      </w:pPr>
                      <w:r w:rsidRPr="008E3B68">
                        <w:rPr>
                          <w:rFonts w:ascii="Arial" w:hAnsi="Arial" w:cs="Arial"/>
                          <w:b/>
                          <w:sz w:val="16"/>
                          <w:lang w:val="es-MX"/>
                        </w:rPr>
                        <w:t>Vista 2D del mapa</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64384" behindDoc="0" locked="0" layoutInCell="1" allowOverlap="1" wp14:anchorId="5CB5C59D" wp14:editId="0D4CB049">
                <wp:simplePos x="0" y="0"/>
                <wp:positionH relativeFrom="column">
                  <wp:posOffset>3910965</wp:posOffset>
                </wp:positionH>
                <wp:positionV relativeFrom="paragraph">
                  <wp:posOffset>540385</wp:posOffset>
                </wp:positionV>
                <wp:extent cx="581025" cy="190500"/>
                <wp:effectExtent l="57150" t="38100" r="85725" b="95250"/>
                <wp:wrapNone/>
                <wp:docPr id="4" name="4 Cuadro de texto"/>
                <wp:cNvGraphicFramePr/>
                <a:graphic xmlns:a="http://schemas.openxmlformats.org/drawingml/2006/main">
                  <a:graphicData uri="http://schemas.microsoft.com/office/word/2010/wordprocessingShape">
                    <wps:wsp>
                      <wps:cNvSpPr txBox="1"/>
                      <wps:spPr>
                        <a:xfrm>
                          <a:off x="0" y="0"/>
                          <a:ext cx="581025" cy="1905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C9094E7" w14:textId="11BC0B39" w:rsidR="008E3B68" w:rsidRPr="008E3B68" w:rsidRDefault="00237D64" w:rsidP="00237D64">
                            <w:pPr>
                              <w:spacing w:after="0" w:line="240" w:lineRule="auto"/>
                              <w:jc w:val="center"/>
                              <w:rPr>
                                <w:rFonts w:ascii="Arial" w:hAnsi="Arial" w:cs="Arial"/>
                                <w:b/>
                                <w:sz w:val="16"/>
                                <w:lang w:val="es-MX"/>
                              </w:rPr>
                            </w:pPr>
                            <w:r>
                              <w:rPr>
                                <w:rFonts w:ascii="Arial" w:hAnsi="Arial" w:cs="Arial"/>
                                <w:b/>
                                <w:sz w:val="16"/>
                                <w:lang w:val="es-MX"/>
                              </w:rPr>
                              <w:t>Tablero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C59D" id="4 Cuadro de texto" o:spid="_x0000_s1028" type="#_x0000_t202" style="position:absolute;left:0;text-align:left;margin-left:307.95pt;margin-top:42.55pt;width:45.7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14:paraId="6C9094E7" w14:textId="11BC0B39" w:rsidR="008E3B68" w:rsidRPr="008E3B68" w:rsidRDefault="00237D64" w:rsidP="00237D64">
                      <w:pPr>
                        <w:spacing w:after="0" w:line="240" w:lineRule="auto"/>
                        <w:jc w:val="center"/>
                        <w:rPr>
                          <w:rFonts w:ascii="Arial" w:hAnsi="Arial" w:cs="Arial"/>
                          <w:b/>
                          <w:sz w:val="16"/>
                          <w:lang w:val="es-MX"/>
                        </w:rPr>
                      </w:pPr>
                      <w:r>
                        <w:rPr>
                          <w:rFonts w:ascii="Arial" w:hAnsi="Arial" w:cs="Arial"/>
                          <w:b/>
                          <w:sz w:val="16"/>
                          <w:lang w:val="es-MX"/>
                        </w:rPr>
                        <w:t>Tablero</w:t>
                      </w:r>
                    </w:p>
                  </w:txbxContent>
                </v:textbox>
              </v:shape>
            </w:pict>
          </mc:Fallback>
        </mc:AlternateContent>
      </w:r>
      <w:r w:rsidR="008E3B68">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7C9238E5" wp14:editId="55DEE298">
                <wp:simplePos x="0" y="0"/>
                <wp:positionH relativeFrom="column">
                  <wp:posOffset>4113530</wp:posOffset>
                </wp:positionH>
                <wp:positionV relativeFrom="paragraph">
                  <wp:posOffset>272415</wp:posOffset>
                </wp:positionV>
                <wp:extent cx="205740" cy="244475"/>
                <wp:effectExtent l="19050" t="19050" r="41910" b="22225"/>
                <wp:wrapNone/>
                <wp:docPr id="10" name="10 Flecha arriba"/>
                <wp:cNvGraphicFramePr/>
                <a:graphic xmlns:a="http://schemas.openxmlformats.org/drawingml/2006/main">
                  <a:graphicData uri="http://schemas.microsoft.com/office/word/2010/wordprocessingShape">
                    <wps:wsp>
                      <wps:cNvSpPr/>
                      <wps:spPr>
                        <a:xfrm>
                          <a:off x="0" y="0"/>
                          <a:ext cx="205740" cy="244475"/>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8B29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323.9pt;margin-top:21.45pt;width:16.2pt;height:1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" adj="9089" fillcolor="white [3201]" strokecolor="#4f81bd [3204]" strokeweight="2pt"/>
            </w:pict>
          </mc:Fallback>
        </mc:AlternateContent>
      </w:r>
      <w:r w:rsidR="008E3B68">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1B433F73" wp14:editId="6D0B1837">
                <wp:simplePos x="0" y="0"/>
                <wp:positionH relativeFrom="column">
                  <wp:posOffset>2806923</wp:posOffset>
                </wp:positionH>
                <wp:positionV relativeFrom="paragraph">
                  <wp:posOffset>1007110</wp:posOffset>
                </wp:positionV>
                <wp:extent cx="205740" cy="244475"/>
                <wp:effectExtent l="18732" t="19368" r="3493" b="41592"/>
                <wp:wrapNone/>
                <wp:docPr id="9" name="9 Flecha arriba"/>
                <wp:cNvGraphicFramePr/>
                <a:graphic xmlns:a="http://schemas.openxmlformats.org/drawingml/2006/main">
                  <a:graphicData uri="http://schemas.microsoft.com/office/word/2010/wordprocessingShape">
                    <wps:wsp>
                      <wps:cNvSpPr/>
                      <wps:spPr>
                        <a:xfrm rot="16200000">
                          <a:off x="0" y="0"/>
                          <a:ext cx="205740" cy="244475"/>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BA04C" id="9 Flecha arriba" o:spid="_x0000_s1026" type="#_x0000_t68" style="position:absolute;margin-left:221pt;margin-top:79.3pt;width:16.2pt;height:19.2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" adj="9089" fillcolor="white [3201]" strokecolor="#4f81bd [3204]" strokeweight="2pt"/>
            </w:pict>
          </mc:Fallback>
        </mc:AlternateContent>
      </w:r>
      <w:r w:rsidR="008E3B68">
        <w:rPr>
          <w:rFonts w:ascii="Arial" w:hAnsi="Arial" w:cs="Arial"/>
          <w:noProof/>
          <w:sz w:val="24"/>
          <w:szCs w:val="24"/>
          <w:lang w:eastAsia="es-MX"/>
        </w:rPr>
        <mc:AlternateContent>
          <mc:Choice Requires="wps">
            <w:drawing>
              <wp:anchor distT="0" distB="0" distL="114300" distR="114300" simplePos="0" relativeHeight="251665408" behindDoc="0" locked="0" layoutInCell="1" allowOverlap="1" wp14:anchorId="0AA28FE3" wp14:editId="2558A004">
                <wp:simplePos x="0" y="0"/>
                <wp:positionH relativeFrom="column">
                  <wp:posOffset>581025</wp:posOffset>
                </wp:positionH>
                <wp:positionV relativeFrom="paragraph">
                  <wp:posOffset>855256</wp:posOffset>
                </wp:positionV>
                <wp:extent cx="205740" cy="244475"/>
                <wp:effectExtent l="19050" t="19050" r="41910" b="22225"/>
                <wp:wrapNone/>
                <wp:docPr id="8" name="8 Flecha arriba"/>
                <wp:cNvGraphicFramePr/>
                <a:graphic xmlns:a="http://schemas.openxmlformats.org/drawingml/2006/main">
                  <a:graphicData uri="http://schemas.microsoft.com/office/word/2010/wordprocessingShape">
                    <wps:wsp>
                      <wps:cNvSpPr/>
                      <wps:spPr>
                        <a:xfrm>
                          <a:off x="0" y="0"/>
                          <a:ext cx="205740" cy="244475"/>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28FFB" id="8 Flecha arriba" o:spid="_x0000_s1026" type="#_x0000_t68" style="position:absolute;margin-left:45.75pt;margin-top:67.35pt;width:16.2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" adj="9089" fillcolor="white [3201]" strokecolor="#4f81bd [3204]" strokeweight="2pt"/>
            </w:pict>
          </mc:Fallback>
        </mc:AlternateContent>
      </w:r>
      <w:r w:rsidR="008E3B68" w:rsidRPr="00EE24F9">
        <w:rPr>
          <w:rFonts w:ascii="Arial" w:hAnsi="Arial" w:cs="Arial"/>
          <w:noProof/>
          <w:sz w:val="24"/>
          <w:szCs w:val="24"/>
          <w:lang w:eastAsia="es-MX"/>
        </w:rPr>
        <w:drawing>
          <wp:inline distT="0" distB="0" distL="0" distR="0" wp14:anchorId="36C1E49A" wp14:editId="2E1A983B">
            <wp:extent cx="5400675" cy="1877122"/>
            <wp:effectExtent l="0" t="0" r="0" b="889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15105" t="14188" r="20232" b="43852"/>
                    <a:stretch>
                      <a:fillRect/>
                    </a:stretch>
                  </pic:blipFill>
                  <pic:spPr bwMode="auto">
                    <a:xfrm>
                      <a:off x="0" y="0"/>
                      <a:ext cx="5400675" cy="1877122"/>
                    </a:xfrm>
                    <a:prstGeom prst="rect">
                      <a:avLst/>
                    </a:prstGeom>
                    <a:noFill/>
                    <a:ln>
                      <a:noFill/>
                    </a:ln>
                  </pic:spPr>
                </pic:pic>
              </a:graphicData>
            </a:graphic>
          </wp:inline>
        </w:drawing>
      </w:r>
    </w:p>
    <w:p w14:paraId="7C704AF8" w14:textId="1AB2D5C2" w:rsidR="00C72783" w:rsidRPr="003772EB" w:rsidRDefault="003772EB" w:rsidP="00237D64">
      <w:pPr>
        <w:pStyle w:val="Prrafodelista1"/>
        <w:spacing w:after="0" w:line="240" w:lineRule="auto"/>
        <w:ind w:left="0"/>
        <w:jc w:val="center"/>
        <w:rPr>
          <w:rFonts w:ascii="Arial" w:eastAsia="Times New Roman" w:hAnsi="Arial" w:cs="Arial"/>
          <w:color w:val="000000" w:themeColor="text1"/>
          <w:sz w:val="20"/>
          <w:szCs w:val="24"/>
          <w:lang w:eastAsia="es-MX"/>
        </w:rPr>
      </w:pPr>
      <w:r w:rsidRPr="003772EB">
        <w:rPr>
          <w:rFonts w:ascii="Arial" w:eastAsia="Times New Roman" w:hAnsi="Arial" w:cs="Arial"/>
          <w:color w:val="000000" w:themeColor="text1"/>
          <w:sz w:val="20"/>
          <w:szCs w:val="24"/>
          <w:lang w:eastAsia="es-MX"/>
        </w:rPr>
        <w:t>Figura 4</w:t>
      </w:r>
      <w:r w:rsidR="00C72783" w:rsidRPr="003772EB">
        <w:rPr>
          <w:rFonts w:ascii="Arial" w:eastAsia="Times New Roman" w:hAnsi="Arial" w:cs="Arial"/>
          <w:color w:val="000000" w:themeColor="text1"/>
          <w:sz w:val="20"/>
          <w:szCs w:val="24"/>
          <w:lang w:eastAsia="es-MX"/>
        </w:rPr>
        <w:t>. In</w:t>
      </w:r>
      <w:r>
        <w:rPr>
          <w:rFonts w:ascii="Arial" w:eastAsia="Times New Roman" w:hAnsi="Arial" w:cs="Arial"/>
          <w:color w:val="000000" w:themeColor="text1"/>
          <w:sz w:val="20"/>
          <w:szCs w:val="24"/>
          <w:lang w:eastAsia="es-MX"/>
        </w:rPr>
        <w:t>terfaz de la aplicación</w:t>
      </w:r>
      <w:r w:rsidR="00C72783" w:rsidRPr="003772EB">
        <w:rPr>
          <w:rFonts w:ascii="Arial" w:eastAsia="Times New Roman" w:hAnsi="Arial" w:cs="Arial"/>
          <w:color w:val="000000" w:themeColor="text1"/>
          <w:sz w:val="20"/>
          <w:szCs w:val="24"/>
          <w:lang w:eastAsia="es-MX"/>
        </w:rPr>
        <w:t>.</w:t>
      </w:r>
    </w:p>
    <w:p w14:paraId="46B081CC" w14:textId="0E3F7257" w:rsidR="00C72783" w:rsidRPr="00D30237" w:rsidRDefault="00237D64" w:rsidP="00D30237">
      <w:pPr>
        <w:pStyle w:val="Prrafodelista1"/>
        <w:spacing w:before="120" w:after="0" w:line="360" w:lineRule="auto"/>
        <w:ind w:left="0"/>
        <w:jc w:val="both"/>
        <w:rPr>
          <w:rFonts w:ascii="Times New Roman" w:hAnsi="Times New Roman"/>
          <w:iCs/>
          <w:sz w:val="24"/>
          <w:szCs w:val="24"/>
          <w:lang w:eastAsia="ja-JP"/>
        </w:rPr>
      </w:pPr>
      <w:r w:rsidRPr="00D30237">
        <w:rPr>
          <w:rFonts w:ascii="Times New Roman" w:hAnsi="Times New Roman"/>
          <w:iCs/>
          <w:sz w:val="24"/>
          <w:szCs w:val="24"/>
          <w:lang w:eastAsia="ja-JP"/>
        </w:rPr>
        <w:t>La dinámica del juego consiste</w:t>
      </w:r>
      <w:r w:rsidR="003D77F5" w:rsidRPr="00D30237">
        <w:rPr>
          <w:rFonts w:ascii="Times New Roman" w:hAnsi="Times New Roman"/>
          <w:iCs/>
          <w:sz w:val="24"/>
          <w:szCs w:val="24"/>
          <w:lang w:eastAsia="ja-JP"/>
        </w:rPr>
        <w:t xml:space="preserve"> en lo siguiente</w:t>
      </w:r>
      <w:r w:rsidR="00A4317E" w:rsidRPr="00D30237">
        <w:rPr>
          <w:rFonts w:ascii="Times New Roman" w:hAnsi="Times New Roman"/>
          <w:iCs/>
          <w:sz w:val="24"/>
          <w:szCs w:val="24"/>
          <w:lang w:eastAsia="ja-JP"/>
        </w:rPr>
        <w:t>:</w:t>
      </w:r>
    </w:p>
    <w:p w14:paraId="59C5AA0F" w14:textId="607A36DE" w:rsidR="00A4317E" w:rsidRPr="00D30237" w:rsidRDefault="003D77F5" w:rsidP="00D30237">
      <w:pPr>
        <w:pStyle w:val="Prrafodelista1"/>
        <w:numPr>
          <w:ilvl w:val="0"/>
          <w:numId w:val="22"/>
        </w:numPr>
        <w:spacing w:after="0" w:line="360" w:lineRule="auto"/>
        <w:jc w:val="both"/>
        <w:rPr>
          <w:rFonts w:ascii="Times New Roman" w:hAnsi="Times New Roman"/>
          <w:iCs/>
          <w:sz w:val="24"/>
          <w:szCs w:val="24"/>
          <w:lang w:eastAsia="ja-JP"/>
        </w:rPr>
      </w:pPr>
      <w:r w:rsidRPr="00D30237">
        <w:rPr>
          <w:rFonts w:ascii="Times New Roman" w:hAnsi="Times New Roman"/>
          <w:iCs/>
          <w:sz w:val="24"/>
          <w:szCs w:val="24"/>
          <w:lang w:eastAsia="ja-JP"/>
        </w:rPr>
        <w:t xml:space="preserve">El usuario entra a la aplicación, se despliega </w:t>
      </w:r>
      <w:r w:rsidR="00A4317E" w:rsidRPr="00D30237">
        <w:rPr>
          <w:rFonts w:ascii="Times New Roman" w:hAnsi="Times New Roman"/>
          <w:iCs/>
          <w:sz w:val="24"/>
          <w:szCs w:val="24"/>
          <w:lang w:eastAsia="ja-JP"/>
        </w:rPr>
        <w:t>la interfaz de presentación</w:t>
      </w:r>
      <w:r w:rsidR="009461B4" w:rsidRPr="00D30237">
        <w:rPr>
          <w:rFonts w:ascii="Times New Roman" w:hAnsi="Times New Roman"/>
          <w:iCs/>
          <w:sz w:val="24"/>
          <w:szCs w:val="24"/>
          <w:lang w:eastAsia="ja-JP"/>
        </w:rPr>
        <w:t xml:space="preserve"> </w:t>
      </w:r>
      <w:r w:rsidR="00A4317E" w:rsidRPr="00D30237">
        <w:rPr>
          <w:rFonts w:ascii="Times New Roman" w:hAnsi="Times New Roman"/>
          <w:iCs/>
          <w:sz w:val="24"/>
          <w:szCs w:val="24"/>
          <w:lang w:eastAsia="ja-JP"/>
        </w:rPr>
        <w:t>(Figura 5).</w:t>
      </w:r>
    </w:p>
    <w:p w14:paraId="54C29BFB" w14:textId="05647D1F" w:rsidR="003D77F5" w:rsidRPr="00D30237" w:rsidRDefault="00A4317E" w:rsidP="00D30237">
      <w:pPr>
        <w:pStyle w:val="Prrafodelista1"/>
        <w:numPr>
          <w:ilvl w:val="0"/>
          <w:numId w:val="22"/>
        </w:numPr>
        <w:spacing w:after="0" w:line="360" w:lineRule="auto"/>
        <w:jc w:val="both"/>
        <w:rPr>
          <w:rFonts w:ascii="Times New Roman" w:hAnsi="Times New Roman"/>
          <w:iCs/>
          <w:sz w:val="24"/>
          <w:szCs w:val="24"/>
          <w:lang w:eastAsia="ja-JP"/>
        </w:rPr>
      </w:pPr>
      <w:r w:rsidRPr="00D30237">
        <w:rPr>
          <w:rFonts w:ascii="Times New Roman" w:hAnsi="Times New Roman"/>
          <w:iCs/>
          <w:sz w:val="24"/>
          <w:szCs w:val="24"/>
          <w:lang w:eastAsia="ja-JP"/>
        </w:rPr>
        <w:t xml:space="preserve">Enseguida se genera aleatoriamente un </w:t>
      </w:r>
      <w:r w:rsidR="003D77F5" w:rsidRPr="00D30237">
        <w:rPr>
          <w:rFonts w:ascii="Times New Roman" w:hAnsi="Times New Roman"/>
          <w:iCs/>
          <w:sz w:val="24"/>
          <w:szCs w:val="24"/>
          <w:lang w:eastAsia="ja-JP"/>
        </w:rPr>
        <w:t>mapa</w:t>
      </w:r>
      <w:r w:rsidRPr="00D30237">
        <w:rPr>
          <w:rFonts w:ascii="Times New Roman" w:hAnsi="Times New Roman"/>
          <w:iCs/>
          <w:sz w:val="24"/>
          <w:szCs w:val="24"/>
          <w:lang w:eastAsia="ja-JP"/>
        </w:rPr>
        <w:t xml:space="preserve">, </w:t>
      </w:r>
      <w:r w:rsidR="004E2657" w:rsidRPr="00D30237">
        <w:rPr>
          <w:rFonts w:ascii="Times New Roman" w:hAnsi="Times New Roman"/>
          <w:iCs/>
          <w:sz w:val="24"/>
          <w:szCs w:val="24"/>
          <w:lang w:eastAsia="ja-JP"/>
        </w:rPr>
        <w:t>el usuario es colocado en una posición inicial (</w:t>
      </w:r>
      <w:r w:rsidRPr="00D30237">
        <w:rPr>
          <w:rFonts w:ascii="Times New Roman" w:hAnsi="Times New Roman"/>
          <w:iCs/>
          <w:sz w:val="24"/>
          <w:szCs w:val="24"/>
          <w:lang w:eastAsia="ja-JP"/>
        </w:rPr>
        <w:t>representado por un avatar</w:t>
      </w:r>
      <w:r w:rsidR="004E2657" w:rsidRPr="00D30237">
        <w:rPr>
          <w:rFonts w:ascii="Times New Roman" w:hAnsi="Times New Roman"/>
          <w:iCs/>
          <w:sz w:val="24"/>
          <w:szCs w:val="24"/>
          <w:lang w:eastAsia="ja-JP"/>
        </w:rPr>
        <w:t>) como se observa en las Figuras 6 y 7</w:t>
      </w:r>
      <w:r w:rsidRPr="00D30237">
        <w:rPr>
          <w:rFonts w:ascii="Times New Roman" w:hAnsi="Times New Roman"/>
          <w:iCs/>
          <w:sz w:val="24"/>
          <w:szCs w:val="24"/>
          <w:lang w:eastAsia="ja-JP"/>
        </w:rPr>
        <w:t>.</w:t>
      </w:r>
    </w:p>
    <w:p w14:paraId="7D42FF0C" w14:textId="6ED033BB" w:rsidR="00A4317E" w:rsidRPr="00D30237" w:rsidRDefault="00A4317E" w:rsidP="00D30237">
      <w:pPr>
        <w:pStyle w:val="Prrafodelista1"/>
        <w:numPr>
          <w:ilvl w:val="0"/>
          <w:numId w:val="22"/>
        </w:numPr>
        <w:spacing w:after="0" w:line="360" w:lineRule="auto"/>
        <w:jc w:val="both"/>
        <w:rPr>
          <w:rFonts w:ascii="Times New Roman" w:hAnsi="Times New Roman"/>
          <w:iCs/>
          <w:sz w:val="24"/>
          <w:szCs w:val="24"/>
          <w:lang w:eastAsia="ja-JP"/>
        </w:rPr>
      </w:pPr>
      <w:r w:rsidRPr="00D30237">
        <w:rPr>
          <w:rFonts w:ascii="Times New Roman" w:hAnsi="Times New Roman"/>
          <w:iCs/>
          <w:sz w:val="24"/>
          <w:szCs w:val="24"/>
          <w:lang w:eastAsia="ja-JP"/>
        </w:rPr>
        <w:lastRenderedPageBreak/>
        <w:t xml:space="preserve">El usuario debe llegar a la meta (bandera) para obtener </w:t>
      </w:r>
      <w:r w:rsidR="00364EA2" w:rsidRPr="00D30237">
        <w:rPr>
          <w:rFonts w:ascii="Times New Roman" w:hAnsi="Times New Roman"/>
          <w:iCs/>
          <w:sz w:val="24"/>
          <w:szCs w:val="24"/>
          <w:lang w:eastAsia="ja-JP"/>
        </w:rPr>
        <w:t xml:space="preserve">el </w:t>
      </w:r>
      <w:r w:rsidRPr="00D30237">
        <w:rPr>
          <w:rFonts w:ascii="Times New Roman" w:hAnsi="Times New Roman"/>
          <w:iCs/>
          <w:sz w:val="24"/>
          <w:szCs w:val="24"/>
          <w:lang w:eastAsia="ja-JP"/>
        </w:rPr>
        <w:t>puntaje</w:t>
      </w:r>
      <w:r w:rsidR="00364EA2" w:rsidRPr="00D30237">
        <w:rPr>
          <w:rFonts w:ascii="Times New Roman" w:hAnsi="Times New Roman"/>
          <w:iCs/>
          <w:sz w:val="24"/>
          <w:szCs w:val="24"/>
          <w:lang w:eastAsia="ja-JP"/>
        </w:rPr>
        <w:t xml:space="preserve"> correspondiente</w:t>
      </w:r>
      <w:r w:rsidRPr="00D30237">
        <w:rPr>
          <w:rFonts w:ascii="Times New Roman" w:hAnsi="Times New Roman"/>
          <w:iCs/>
          <w:sz w:val="24"/>
          <w:szCs w:val="24"/>
          <w:lang w:eastAsia="ja-JP"/>
        </w:rPr>
        <w:t xml:space="preserve">, </w:t>
      </w:r>
      <w:r w:rsidR="006B7D19" w:rsidRPr="00D30237">
        <w:rPr>
          <w:rFonts w:ascii="Times New Roman" w:hAnsi="Times New Roman"/>
          <w:iCs/>
          <w:sz w:val="24"/>
          <w:szCs w:val="24"/>
          <w:lang w:eastAsia="ja-JP"/>
        </w:rPr>
        <w:t xml:space="preserve">al realizar dicha tarea </w:t>
      </w:r>
      <w:r w:rsidR="00364EA2" w:rsidRPr="00D30237">
        <w:rPr>
          <w:rFonts w:ascii="Times New Roman" w:hAnsi="Times New Roman"/>
          <w:iCs/>
          <w:sz w:val="24"/>
          <w:szCs w:val="24"/>
          <w:lang w:eastAsia="ja-JP"/>
        </w:rPr>
        <w:t>se contabiliza el tiempo que le tom</w:t>
      </w:r>
      <w:r w:rsidR="006B7D19" w:rsidRPr="00D30237">
        <w:rPr>
          <w:rFonts w:ascii="Times New Roman" w:hAnsi="Times New Roman"/>
          <w:iCs/>
          <w:sz w:val="24"/>
          <w:szCs w:val="24"/>
          <w:lang w:eastAsia="ja-JP"/>
        </w:rPr>
        <w:t xml:space="preserve">ó efectuarla, </w:t>
      </w:r>
      <w:r w:rsidR="00364EA2" w:rsidRPr="00D30237">
        <w:rPr>
          <w:rFonts w:ascii="Times New Roman" w:hAnsi="Times New Roman"/>
          <w:iCs/>
          <w:sz w:val="24"/>
          <w:szCs w:val="24"/>
          <w:lang w:eastAsia="ja-JP"/>
        </w:rPr>
        <w:t>se suma el puntaje obtenido</w:t>
      </w:r>
      <w:r w:rsidR="000D01E4" w:rsidRPr="00D30237">
        <w:rPr>
          <w:rFonts w:ascii="Times New Roman" w:hAnsi="Times New Roman"/>
          <w:iCs/>
          <w:sz w:val="24"/>
          <w:szCs w:val="24"/>
          <w:lang w:eastAsia="ja-JP"/>
        </w:rPr>
        <w:t xml:space="preserve"> y se </w:t>
      </w:r>
      <w:r w:rsidR="006B7D19" w:rsidRPr="00D30237">
        <w:rPr>
          <w:rFonts w:ascii="Times New Roman" w:hAnsi="Times New Roman"/>
          <w:iCs/>
          <w:sz w:val="24"/>
          <w:szCs w:val="24"/>
          <w:lang w:eastAsia="ja-JP"/>
        </w:rPr>
        <w:t>continúa</w:t>
      </w:r>
      <w:r w:rsidR="00364EA2" w:rsidRPr="00D30237">
        <w:rPr>
          <w:rFonts w:ascii="Times New Roman" w:hAnsi="Times New Roman"/>
          <w:iCs/>
          <w:sz w:val="24"/>
          <w:szCs w:val="24"/>
          <w:lang w:eastAsia="ja-JP"/>
        </w:rPr>
        <w:t xml:space="preserve"> con el siguiente nivel </w:t>
      </w:r>
      <w:r w:rsidR="002F6698" w:rsidRPr="00D30237">
        <w:rPr>
          <w:rFonts w:ascii="Times New Roman" w:hAnsi="Times New Roman"/>
          <w:iCs/>
          <w:sz w:val="24"/>
          <w:szCs w:val="24"/>
          <w:lang w:eastAsia="ja-JP"/>
        </w:rPr>
        <w:t>o bien</w:t>
      </w:r>
      <w:r w:rsidR="00B6529B" w:rsidRPr="00D30237">
        <w:rPr>
          <w:rFonts w:ascii="Times New Roman" w:hAnsi="Times New Roman"/>
          <w:iCs/>
          <w:sz w:val="24"/>
          <w:szCs w:val="24"/>
          <w:lang w:eastAsia="ja-JP"/>
        </w:rPr>
        <w:t xml:space="preserve"> se elige</w:t>
      </w:r>
      <w:r w:rsidR="002F6698" w:rsidRPr="00D30237">
        <w:rPr>
          <w:rFonts w:ascii="Times New Roman" w:hAnsi="Times New Roman"/>
          <w:iCs/>
          <w:sz w:val="24"/>
          <w:szCs w:val="24"/>
          <w:lang w:eastAsia="ja-JP"/>
        </w:rPr>
        <w:t xml:space="preserve"> salir de la aplicación </w:t>
      </w:r>
      <w:r w:rsidR="00364EA2" w:rsidRPr="00D30237">
        <w:rPr>
          <w:rFonts w:ascii="Times New Roman" w:hAnsi="Times New Roman"/>
          <w:iCs/>
          <w:sz w:val="24"/>
          <w:szCs w:val="24"/>
          <w:lang w:eastAsia="ja-JP"/>
        </w:rPr>
        <w:t>(Figura 7).</w:t>
      </w:r>
      <w:r w:rsidR="002F6698" w:rsidRPr="00D30237">
        <w:rPr>
          <w:rFonts w:ascii="Times New Roman" w:hAnsi="Times New Roman"/>
          <w:iCs/>
          <w:sz w:val="24"/>
          <w:szCs w:val="24"/>
          <w:lang w:eastAsia="ja-JP"/>
        </w:rPr>
        <w:t xml:space="preserve"> Por cada nivel </w:t>
      </w:r>
      <w:r w:rsidR="00B6529B" w:rsidRPr="00D30237">
        <w:rPr>
          <w:rFonts w:ascii="Times New Roman" w:hAnsi="Times New Roman"/>
          <w:iCs/>
          <w:sz w:val="24"/>
          <w:szCs w:val="24"/>
          <w:lang w:eastAsia="ja-JP"/>
        </w:rPr>
        <w:t>que resuelva</w:t>
      </w:r>
      <w:r w:rsidR="002F6698" w:rsidRPr="00D30237">
        <w:rPr>
          <w:rFonts w:ascii="Times New Roman" w:hAnsi="Times New Roman"/>
          <w:iCs/>
          <w:sz w:val="24"/>
          <w:szCs w:val="24"/>
          <w:lang w:eastAsia="ja-JP"/>
        </w:rPr>
        <w:t xml:space="preserve"> se suma cierto puntaje</w:t>
      </w:r>
      <w:r w:rsidR="00245203" w:rsidRPr="00D30237">
        <w:rPr>
          <w:rFonts w:ascii="Times New Roman" w:hAnsi="Times New Roman"/>
          <w:iCs/>
          <w:sz w:val="24"/>
          <w:szCs w:val="24"/>
          <w:lang w:eastAsia="ja-JP"/>
        </w:rPr>
        <w:t xml:space="preserve"> y aumenta el tamaño del laberinto generado</w:t>
      </w:r>
      <w:r w:rsidR="002F6698" w:rsidRPr="00D30237">
        <w:rPr>
          <w:rFonts w:ascii="Times New Roman" w:hAnsi="Times New Roman"/>
          <w:iCs/>
          <w:sz w:val="24"/>
          <w:szCs w:val="24"/>
          <w:lang w:eastAsia="ja-JP"/>
        </w:rPr>
        <w:t>, el usuario decide en que momento salir del juego.</w:t>
      </w:r>
    </w:p>
    <w:p w14:paraId="3043C152" w14:textId="4BFF9D71" w:rsidR="00245203" w:rsidRPr="00245203" w:rsidRDefault="00245203" w:rsidP="00D30237">
      <w:pPr>
        <w:pStyle w:val="Prrafodelista1"/>
        <w:spacing w:after="0" w:line="360" w:lineRule="auto"/>
        <w:ind w:left="0"/>
        <w:jc w:val="both"/>
        <w:rPr>
          <w:rFonts w:ascii="Arial" w:hAnsi="Arial" w:cs="Arial"/>
          <w:iCs/>
          <w:sz w:val="24"/>
          <w:szCs w:val="24"/>
          <w:lang w:eastAsia="ja-JP"/>
        </w:rPr>
      </w:pPr>
      <w:r w:rsidRPr="00D30237">
        <w:rPr>
          <w:rFonts w:ascii="Times New Roman" w:hAnsi="Times New Roman"/>
          <w:iCs/>
          <w:sz w:val="24"/>
          <w:szCs w:val="24"/>
          <w:lang w:eastAsia="ja-JP"/>
        </w:rPr>
        <w:t>Con la d</w:t>
      </w:r>
      <w:r w:rsidR="00073E02" w:rsidRPr="00D30237">
        <w:rPr>
          <w:rFonts w:ascii="Times New Roman" w:hAnsi="Times New Roman"/>
          <w:iCs/>
          <w:sz w:val="24"/>
          <w:szCs w:val="24"/>
          <w:lang w:eastAsia="ja-JP"/>
        </w:rPr>
        <w:t>inámica</w:t>
      </w:r>
      <w:r w:rsidRPr="00D30237">
        <w:rPr>
          <w:rFonts w:ascii="Times New Roman" w:hAnsi="Times New Roman"/>
          <w:iCs/>
          <w:sz w:val="24"/>
          <w:szCs w:val="24"/>
          <w:lang w:eastAsia="ja-JP"/>
        </w:rPr>
        <w:t xml:space="preserve"> anterior, se busca registrar y comparar los tiempos realizados por los usuarios, de esta</w:t>
      </w:r>
      <w:r w:rsidRPr="00D30237">
        <w:rPr>
          <w:rFonts w:ascii="Times New Roman" w:hAnsi="Times New Roman"/>
          <w:iCs/>
          <w:sz w:val="28"/>
          <w:szCs w:val="24"/>
          <w:lang w:eastAsia="ja-JP"/>
        </w:rPr>
        <w:t xml:space="preserve"> </w:t>
      </w:r>
      <w:r w:rsidRPr="00D30237">
        <w:rPr>
          <w:rFonts w:ascii="Times New Roman" w:hAnsi="Times New Roman"/>
          <w:iCs/>
          <w:sz w:val="24"/>
          <w:szCs w:val="24"/>
          <w:lang w:eastAsia="ja-JP"/>
        </w:rPr>
        <w:t>forma se tendrá una medición (tiempo) que permitirá saber si encuentra la solución del mapa en un tiempo considerable y además que en cada nivel se mejore dicho parámetro.</w:t>
      </w:r>
    </w:p>
    <w:p w14:paraId="5D8A7F39" w14:textId="253F8C58" w:rsidR="00857EF9" w:rsidRDefault="00857EF9" w:rsidP="005E6E20">
      <w:pPr>
        <w:pStyle w:val="Prrafodelista1"/>
        <w:spacing w:after="0" w:line="480" w:lineRule="auto"/>
        <w:ind w:left="0"/>
        <w:jc w:val="center"/>
        <w:rPr>
          <w:rFonts w:ascii="Arial" w:hAnsi="Arial" w:cs="Arial"/>
          <w:sz w:val="24"/>
          <w:szCs w:val="24"/>
        </w:rPr>
      </w:pPr>
      <w:r w:rsidRPr="00EE24F9">
        <w:rPr>
          <w:noProof/>
          <w:lang w:eastAsia="es-MX"/>
        </w:rPr>
        <w:drawing>
          <wp:inline distT="0" distB="0" distL="0" distR="0" wp14:anchorId="11F7CF42" wp14:editId="0BAFE761">
            <wp:extent cx="4343400" cy="24600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28000"/>
                              </a14:imgEffect>
                            </a14:imgLayer>
                          </a14:imgProps>
                        </a:ext>
                      </a:extLst>
                    </a:blip>
                    <a:srcRect l="2999" t="13186" r="2811" b="9015"/>
                    <a:stretch/>
                  </pic:blipFill>
                  <pic:spPr bwMode="auto">
                    <a:xfrm>
                      <a:off x="0" y="0"/>
                      <a:ext cx="4343400" cy="2460035"/>
                    </a:xfrm>
                    <a:prstGeom prst="rect">
                      <a:avLst/>
                    </a:prstGeom>
                    <a:ln>
                      <a:noFill/>
                    </a:ln>
                    <a:extLst>
                      <a:ext uri="{53640926-AAD7-44D8-BBD7-CCE9431645EC}">
                        <a14:shadowObscured xmlns:a14="http://schemas.microsoft.com/office/drawing/2010/main"/>
                      </a:ext>
                    </a:extLst>
                  </pic:spPr>
                </pic:pic>
              </a:graphicData>
            </a:graphic>
          </wp:inline>
        </w:drawing>
      </w:r>
    </w:p>
    <w:p w14:paraId="476FFBA0" w14:textId="2DC8ECB3" w:rsidR="00857EF9" w:rsidRPr="003772EB" w:rsidRDefault="00857EF9" w:rsidP="00857EF9">
      <w:pPr>
        <w:pStyle w:val="Prrafodelista1"/>
        <w:spacing w:after="0" w:line="240" w:lineRule="auto"/>
        <w:ind w:left="0"/>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 xml:space="preserve">Figura 5. </w:t>
      </w:r>
      <w:r w:rsidRPr="00857EF9">
        <w:rPr>
          <w:rFonts w:ascii="Arial" w:eastAsia="Times New Roman" w:hAnsi="Arial" w:cs="Arial"/>
          <w:color w:val="000000" w:themeColor="text1"/>
          <w:sz w:val="20"/>
          <w:szCs w:val="24"/>
          <w:lang w:eastAsia="es-MX"/>
        </w:rPr>
        <w:t>Pantalla de presentación de la aplicación MAZE3D.</w:t>
      </w:r>
    </w:p>
    <w:p w14:paraId="7ABD2D7A" w14:textId="77777777" w:rsidR="00857EF9" w:rsidRPr="00A32A3F" w:rsidRDefault="00857EF9" w:rsidP="008A2BE3">
      <w:pPr>
        <w:pStyle w:val="Prrafodelista1"/>
        <w:spacing w:after="0" w:line="480" w:lineRule="auto"/>
        <w:ind w:left="0"/>
        <w:jc w:val="both"/>
        <w:rPr>
          <w:rFonts w:ascii="Arial" w:hAnsi="Arial" w:cs="Arial"/>
          <w:iCs/>
          <w:sz w:val="24"/>
          <w:szCs w:val="24"/>
          <w:lang w:eastAsia="ja-JP"/>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4480"/>
      </w:tblGrid>
      <w:tr w:rsidR="005C6B3A" w:rsidRPr="00A32A3F" w14:paraId="67E0CBA9" w14:textId="77777777" w:rsidTr="00B6529B">
        <w:trPr>
          <w:trHeight w:val="3203"/>
        </w:trPr>
        <w:tc>
          <w:tcPr>
            <w:tcW w:w="4241" w:type="dxa"/>
          </w:tcPr>
          <w:p w14:paraId="0CF73726" w14:textId="7494D051" w:rsidR="005C6B3A" w:rsidRPr="00A32A3F" w:rsidRDefault="00FA1C0C" w:rsidP="008A2BE3">
            <w:pPr>
              <w:pStyle w:val="Prrafodelista1"/>
              <w:spacing w:line="480" w:lineRule="auto"/>
              <w:ind w:left="0"/>
              <w:jc w:val="both"/>
              <w:rPr>
                <w:rFonts w:ascii="Arial" w:hAnsi="Arial" w:cs="Arial"/>
                <w:iCs/>
                <w:color w:val="262626" w:themeColor="text1" w:themeTint="D9"/>
                <w:lang w:eastAsia="ja-JP"/>
              </w:rPr>
            </w:pPr>
            <w:r w:rsidRPr="00A32A3F">
              <w:rPr>
                <w:rFonts w:ascii="Arial" w:hAnsi="Arial" w:cs="Arial"/>
                <w:noProof/>
                <w:sz w:val="24"/>
                <w:szCs w:val="24"/>
                <w:lang w:eastAsia="es-MX"/>
              </w:rPr>
              <w:drawing>
                <wp:inline distT="0" distB="0" distL="0" distR="0" wp14:anchorId="0C08A612" wp14:editId="21D7A2EC">
                  <wp:extent cx="2567081" cy="2060620"/>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33153" t="14323" r="38043" b="44331"/>
                          <a:stretch>
                            <a:fillRect/>
                          </a:stretch>
                        </pic:blipFill>
                        <pic:spPr bwMode="auto">
                          <a:xfrm>
                            <a:off x="0" y="0"/>
                            <a:ext cx="2570773" cy="2063584"/>
                          </a:xfrm>
                          <a:prstGeom prst="rect">
                            <a:avLst/>
                          </a:prstGeom>
                          <a:noFill/>
                          <a:ln>
                            <a:noFill/>
                          </a:ln>
                        </pic:spPr>
                      </pic:pic>
                    </a:graphicData>
                  </a:graphic>
                </wp:inline>
              </w:drawing>
            </w:r>
          </w:p>
        </w:tc>
        <w:tc>
          <w:tcPr>
            <w:tcW w:w="4480" w:type="dxa"/>
          </w:tcPr>
          <w:p w14:paraId="030B69A7" w14:textId="7CB4ABF3" w:rsidR="005C6B3A" w:rsidRPr="00A32A3F" w:rsidRDefault="00073E02" w:rsidP="008A2BE3">
            <w:pPr>
              <w:pStyle w:val="Prrafodelista1"/>
              <w:spacing w:line="480" w:lineRule="auto"/>
              <w:ind w:left="0"/>
              <w:jc w:val="both"/>
              <w:rPr>
                <w:rFonts w:ascii="Arial" w:hAnsi="Arial" w:cs="Arial"/>
                <w:iCs/>
                <w:color w:val="262626" w:themeColor="text1" w:themeTint="D9"/>
                <w:lang w:eastAsia="ja-JP"/>
              </w:rPr>
            </w:pPr>
            <w:r w:rsidRPr="00EE24F9">
              <w:rPr>
                <w:rFonts w:ascii="Arial" w:hAnsi="Arial" w:cs="Arial"/>
                <w:noProof/>
                <w:lang w:eastAsia="es-MX"/>
              </w:rPr>
              <w:drawing>
                <wp:inline distT="0" distB="0" distL="0" distR="0" wp14:anchorId="3A357DDE" wp14:editId="312A7967">
                  <wp:extent cx="2714625" cy="20574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638" t="23217" r="32796" b="38820"/>
                          <a:stretch/>
                        </pic:blipFill>
                        <pic:spPr bwMode="auto">
                          <a:xfrm>
                            <a:off x="0" y="0"/>
                            <a:ext cx="2714625" cy="2057400"/>
                          </a:xfrm>
                          <a:prstGeom prst="rect">
                            <a:avLst/>
                          </a:prstGeom>
                          <a:ln>
                            <a:noFill/>
                          </a:ln>
                          <a:extLst>
                            <a:ext uri="{53640926-AAD7-44D8-BBD7-CCE9431645EC}">
                              <a14:shadowObscured xmlns:a14="http://schemas.microsoft.com/office/drawing/2010/main"/>
                            </a:ext>
                          </a:extLst>
                        </pic:spPr>
                      </pic:pic>
                    </a:graphicData>
                  </a:graphic>
                </wp:inline>
              </w:drawing>
            </w:r>
          </w:p>
        </w:tc>
      </w:tr>
      <w:tr w:rsidR="00073E02" w:rsidRPr="00A32A3F" w14:paraId="5D5682E6" w14:textId="77777777" w:rsidTr="00B6529B">
        <w:trPr>
          <w:trHeight w:val="560"/>
        </w:trPr>
        <w:tc>
          <w:tcPr>
            <w:tcW w:w="8721" w:type="dxa"/>
            <w:gridSpan w:val="2"/>
          </w:tcPr>
          <w:p w14:paraId="20399D5C" w14:textId="535F36A2" w:rsidR="00073E02" w:rsidRPr="000F0E78" w:rsidRDefault="00857EF9" w:rsidP="003772EB">
            <w:pPr>
              <w:pStyle w:val="Prrafodelista1"/>
              <w:spacing w:before="240" w:line="360" w:lineRule="auto"/>
              <w:ind w:left="0"/>
              <w:jc w:val="center"/>
              <w:rPr>
                <w:rFonts w:ascii="Arial" w:hAnsi="Arial" w:cs="Arial"/>
                <w:sz w:val="24"/>
                <w:szCs w:val="24"/>
              </w:rPr>
            </w:pPr>
            <w:r>
              <w:rPr>
                <w:rFonts w:ascii="Arial" w:eastAsia="Times New Roman" w:hAnsi="Arial" w:cs="Arial"/>
                <w:color w:val="000000" w:themeColor="text1"/>
                <w:sz w:val="20"/>
                <w:szCs w:val="24"/>
                <w:lang w:eastAsia="es-MX"/>
              </w:rPr>
              <w:t>Figura 6</w:t>
            </w:r>
            <w:r w:rsidR="00073E02" w:rsidRPr="003772EB">
              <w:rPr>
                <w:rFonts w:ascii="Arial" w:eastAsia="Times New Roman" w:hAnsi="Arial" w:cs="Arial"/>
                <w:color w:val="000000" w:themeColor="text1"/>
                <w:sz w:val="20"/>
                <w:szCs w:val="24"/>
                <w:lang w:eastAsia="es-MX"/>
              </w:rPr>
              <w:t>. Laberinto 3D con el avatar al inicio y el final la bandera.</w:t>
            </w:r>
          </w:p>
        </w:tc>
      </w:tr>
    </w:tbl>
    <w:p w14:paraId="5377B322" w14:textId="66ECE852" w:rsidR="00073E02" w:rsidRDefault="00073E02" w:rsidP="008A2BE3">
      <w:pPr>
        <w:spacing w:after="0" w:line="480" w:lineRule="auto"/>
        <w:jc w:val="center"/>
        <w:rPr>
          <w:rFonts w:ascii="Arial" w:hAnsi="Arial" w:cs="Arial"/>
          <w:sz w:val="24"/>
          <w:szCs w:val="24"/>
        </w:rPr>
      </w:pPr>
      <w:r w:rsidRPr="00EE24F9">
        <w:rPr>
          <w:noProof/>
          <w:lang w:val="es-MX" w:eastAsia="es-MX"/>
        </w:rPr>
        <w:lastRenderedPageBreak/>
        <w:drawing>
          <wp:inline distT="0" distB="0" distL="0" distR="0" wp14:anchorId="299982B5" wp14:editId="2967BBDE">
            <wp:extent cx="4295373" cy="245154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brightnessContrast bright="47000"/>
                              </a14:imgEffect>
                            </a14:imgLayer>
                          </a14:imgProps>
                        </a:ext>
                        <a:ext uri="{28A0092B-C50C-407E-A947-70E740481C1C}">
                          <a14:useLocalDpi xmlns:a14="http://schemas.microsoft.com/office/drawing/2010/main" val="0"/>
                        </a:ext>
                      </a:extLst>
                    </a:blip>
                    <a:srcRect l="581" t="4445" r="1714" b="6314"/>
                    <a:stretch/>
                  </pic:blipFill>
                  <pic:spPr bwMode="auto">
                    <a:xfrm>
                      <a:off x="0" y="0"/>
                      <a:ext cx="4297686" cy="2452860"/>
                    </a:xfrm>
                    <a:prstGeom prst="rect">
                      <a:avLst/>
                    </a:prstGeom>
                    <a:ln>
                      <a:noFill/>
                    </a:ln>
                    <a:extLst>
                      <a:ext uri="{53640926-AAD7-44D8-BBD7-CCE9431645EC}">
                        <a14:shadowObscured xmlns:a14="http://schemas.microsoft.com/office/drawing/2010/main"/>
                      </a:ext>
                    </a:extLst>
                  </pic:spPr>
                </pic:pic>
              </a:graphicData>
            </a:graphic>
          </wp:inline>
        </w:drawing>
      </w:r>
    </w:p>
    <w:p w14:paraId="4C8A4CD4" w14:textId="69FEF6A9" w:rsidR="00073E02" w:rsidRPr="003772EB" w:rsidRDefault="00857EF9" w:rsidP="00073E02">
      <w:pPr>
        <w:pStyle w:val="Prrafodelista1"/>
        <w:spacing w:before="240" w:line="36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F</w:t>
      </w:r>
      <w:r w:rsidR="00073E02" w:rsidRPr="003772EB">
        <w:rPr>
          <w:rFonts w:ascii="Arial" w:eastAsia="Times New Roman" w:hAnsi="Arial" w:cs="Arial"/>
          <w:color w:val="000000" w:themeColor="text1"/>
          <w:sz w:val="20"/>
          <w:szCs w:val="24"/>
          <w:lang w:eastAsia="es-MX"/>
        </w:rPr>
        <w:t xml:space="preserve">igura </w:t>
      </w:r>
      <w:r>
        <w:rPr>
          <w:rFonts w:ascii="Arial" w:eastAsia="Times New Roman" w:hAnsi="Arial" w:cs="Arial"/>
          <w:color w:val="000000" w:themeColor="text1"/>
          <w:sz w:val="20"/>
          <w:szCs w:val="24"/>
          <w:lang w:eastAsia="es-MX"/>
        </w:rPr>
        <w:t>7</w:t>
      </w:r>
      <w:r w:rsidR="00073E02" w:rsidRPr="003772EB">
        <w:rPr>
          <w:rFonts w:ascii="Arial" w:eastAsia="Times New Roman" w:hAnsi="Arial" w:cs="Arial"/>
          <w:color w:val="000000" w:themeColor="text1"/>
          <w:sz w:val="20"/>
          <w:szCs w:val="24"/>
          <w:lang w:eastAsia="es-MX"/>
        </w:rPr>
        <w:t>. Información de la meta lograda.</w:t>
      </w:r>
    </w:p>
    <w:p w14:paraId="4754C200" w14:textId="77777777" w:rsidR="00914792" w:rsidRPr="00A32A3F" w:rsidRDefault="00914792" w:rsidP="00D30237">
      <w:pPr>
        <w:pStyle w:val="Prrafodelista1"/>
        <w:spacing w:before="120" w:after="0" w:line="360" w:lineRule="auto"/>
        <w:ind w:left="0"/>
        <w:jc w:val="both"/>
        <w:rPr>
          <w:rFonts w:ascii="Arial" w:hAnsi="Arial" w:cs="Arial"/>
          <w:sz w:val="24"/>
          <w:szCs w:val="24"/>
        </w:rPr>
      </w:pPr>
      <w:r w:rsidRPr="00D30237">
        <w:rPr>
          <w:rFonts w:ascii="Times New Roman" w:hAnsi="Times New Roman"/>
          <w:iCs/>
          <w:sz w:val="24"/>
          <w:szCs w:val="24"/>
          <w:lang w:eastAsia="ja-JP"/>
        </w:rPr>
        <w:t>En el siguiente apartado se describen las pruebas realizadas y resultados obtenidos al utilizar los métodos propuestos.</w:t>
      </w:r>
    </w:p>
    <w:p w14:paraId="2D6971A7" w14:textId="77777777" w:rsidR="00D30237" w:rsidRDefault="00D30237" w:rsidP="008A2BE3">
      <w:pPr>
        <w:spacing w:after="0" w:line="480" w:lineRule="auto"/>
        <w:rPr>
          <w:rFonts w:ascii="Arial" w:hAnsi="Arial" w:cs="Arial"/>
          <w:b/>
          <w:sz w:val="24"/>
          <w:szCs w:val="24"/>
        </w:rPr>
      </w:pPr>
    </w:p>
    <w:p w14:paraId="2938F7C3" w14:textId="36B7FECE" w:rsidR="0058681E" w:rsidRPr="00A32A3F" w:rsidRDefault="00435D4C" w:rsidP="008A2BE3">
      <w:pPr>
        <w:spacing w:after="0" w:line="480" w:lineRule="auto"/>
        <w:rPr>
          <w:rFonts w:ascii="Arial" w:hAnsi="Arial" w:cs="Arial"/>
          <w:b/>
          <w:sz w:val="24"/>
          <w:szCs w:val="24"/>
        </w:rPr>
      </w:pPr>
      <w:r>
        <w:rPr>
          <w:rFonts w:ascii="Arial" w:hAnsi="Arial" w:cs="Arial"/>
          <w:b/>
          <w:sz w:val="24"/>
          <w:szCs w:val="24"/>
        </w:rPr>
        <w:t xml:space="preserve">PRUEBAS Y </w:t>
      </w:r>
      <w:r w:rsidR="0058681E" w:rsidRPr="00A32A3F">
        <w:rPr>
          <w:rFonts w:ascii="Arial" w:hAnsi="Arial" w:cs="Arial"/>
          <w:b/>
          <w:sz w:val="24"/>
          <w:szCs w:val="24"/>
        </w:rPr>
        <w:t>RESULTADOS</w:t>
      </w:r>
    </w:p>
    <w:p w14:paraId="428141F8" w14:textId="77777777" w:rsidR="005E6E20" w:rsidRDefault="00EC7B78" w:rsidP="00D30237">
      <w:pPr>
        <w:pStyle w:val="Prrafodelista1"/>
        <w:spacing w:before="120" w:after="0" w:line="360" w:lineRule="auto"/>
        <w:ind w:left="0"/>
        <w:jc w:val="both"/>
        <w:rPr>
          <w:rFonts w:ascii="Arial" w:hAnsi="Arial" w:cs="Arial"/>
          <w:sz w:val="24"/>
          <w:szCs w:val="24"/>
        </w:rPr>
      </w:pPr>
      <w:r w:rsidRPr="00D30237">
        <w:rPr>
          <w:rFonts w:ascii="Times New Roman" w:hAnsi="Times New Roman"/>
          <w:iCs/>
          <w:sz w:val="24"/>
          <w:szCs w:val="24"/>
          <w:lang w:eastAsia="ja-JP"/>
        </w:rPr>
        <w:t>E</w:t>
      </w:r>
      <w:r w:rsidR="00E84C2B" w:rsidRPr="00D30237">
        <w:rPr>
          <w:rFonts w:ascii="Times New Roman" w:hAnsi="Times New Roman"/>
          <w:iCs/>
          <w:sz w:val="24"/>
          <w:szCs w:val="24"/>
          <w:lang w:eastAsia="ja-JP"/>
        </w:rPr>
        <w:t xml:space="preserve">n esta etapa se revisó </w:t>
      </w:r>
      <w:r w:rsidR="00FE1885" w:rsidRPr="00D30237">
        <w:rPr>
          <w:rFonts w:ascii="Times New Roman" w:hAnsi="Times New Roman"/>
          <w:iCs/>
          <w:sz w:val="24"/>
          <w:szCs w:val="24"/>
          <w:lang w:eastAsia="ja-JP"/>
        </w:rPr>
        <w:t>la funcionalidad de la</w:t>
      </w:r>
      <w:r w:rsidR="00E84C2B" w:rsidRPr="00D30237">
        <w:rPr>
          <w:rFonts w:ascii="Times New Roman" w:hAnsi="Times New Roman"/>
          <w:iCs/>
          <w:sz w:val="24"/>
          <w:szCs w:val="24"/>
          <w:lang w:eastAsia="ja-JP"/>
        </w:rPr>
        <w:t>s</w:t>
      </w:r>
      <w:r w:rsidR="00FE1885" w:rsidRPr="00D30237">
        <w:rPr>
          <w:rFonts w:ascii="Times New Roman" w:hAnsi="Times New Roman"/>
          <w:iCs/>
          <w:sz w:val="24"/>
          <w:szCs w:val="24"/>
          <w:lang w:eastAsia="ja-JP"/>
        </w:rPr>
        <w:t xml:space="preserve"> escena</w:t>
      </w:r>
      <w:r w:rsidR="00E84C2B" w:rsidRPr="00D30237">
        <w:rPr>
          <w:rFonts w:ascii="Times New Roman" w:hAnsi="Times New Roman"/>
          <w:iCs/>
          <w:sz w:val="24"/>
          <w:szCs w:val="24"/>
          <w:lang w:eastAsia="ja-JP"/>
        </w:rPr>
        <w:t>s</w:t>
      </w:r>
      <w:r w:rsidR="00FE1885" w:rsidRPr="00D30237">
        <w:rPr>
          <w:rFonts w:ascii="Times New Roman" w:hAnsi="Times New Roman"/>
          <w:iCs/>
          <w:sz w:val="24"/>
          <w:szCs w:val="24"/>
          <w:lang w:eastAsia="ja-JP"/>
        </w:rPr>
        <w:t xml:space="preserve"> creada</w:t>
      </w:r>
      <w:r w:rsidR="00E84C2B" w:rsidRPr="00D30237">
        <w:rPr>
          <w:rFonts w:ascii="Times New Roman" w:hAnsi="Times New Roman"/>
          <w:iCs/>
          <w:sz w:val="24"/>
          <w:szCs w:val="24"/>
          <w:lang w:eastAsia="ja-JP"/>
        </w:rPr>
        <w:t>s</w:t>
      </w:r>
      <w:r w:rsidR="00C169C1" w:rsidRPr="00D30237">
        <w:rPr>
          <w:rFonts w:ascii="Times New Roman" w:hAnsi="Times New Roman"/>
          <w:iCs/>
          <w:sz w:val="24"/>
          <w:szCs w:val="24"/>
          <w:lang w:eastAsia="ja-JP"/>
        </w:rPr>
        <w:t>, para ello se solicitó el apoyo de</w:t>
      </w:r>
      <w:r w:rsidR="00873A38" w:rsidRPr="00D30237">
        <w:rPr>
          <w:rFonts w:ascii="Times New Roman" w:hAnsi="Times New Roman"/>
          <w:iCs/>
          <w:sz w:val="24"/>
          <w:szCs w:val="24"/>
          <w:lang w:eastAsia="ja-JP"/>
        </w:rPr>
        <w:t xml:space="preserve"> </w:t>
      </w:r>
      <w:r w:rsidR="00E84C2B" w:rsidRPr="00D30237">
        <w:rPr>
          <w:rFonts w:ascii="Times New Roman" w:hAnsi="Times New Roman"/>
          <w:iCs/>
          <w:sz w:val="24"/>
          <w:szCs w:val="24"/>
          <w:lang w:eastAsia="ja-JP"/>
        </w:rPr>
        <w:t xml:space="preserve">algunos </w:t>
      </w:r>
      <w:r w:rsidR="007E69E2" w:rsidRPr="00D30237">
        <w:rPr>
          <w:rFonts w:ascii="Times New Roman" w:hAnsi="Times New Roman"/>
          <w:iCs/>
          <w:sz w:val="24"/>
          <w:szCs w:val="24"/>
          <w:lang w:eastAsia="ja-JP"/>
        </w:rPr>
        <w:t>usuarios</w:t>
      </w:r>
      <w:r w:rsidR="00E84C2B" w:rsidRPr="00D30237">
        <w:rPr>
          <w:rFonts w:ascii="Times New Roman" w:hAnsi="Times New Roman"/>
          <w:iCs/>
          <w:sz w:val="24"/>
          <w:szCs w:val="24"/>
          <w:lang w:eastAsia="ja-JP"/>
        </w:rPr>
        <w:t xml:space="preserve"> </w:t>
      </w:r>
      <w:r w:rsidR="00085A81" w:rsidRPr="00D30237">
        <w:rPr>
          <w:rFonts w:ascii="Times New Roman" w:hAnsi="Times New Roman"/>
          <w:iCs/>
          <w:sz w:val="24"/>
          <w:szCs w:val="24"/>
          <w:lang w:eastAsia="ja-JP"/>
        </w:rPr>
        <w:t>que resolv</w:t>
      </w:r>
      <w:r w:rsidR="00E84C2B" w:rsidRPr="00D30237">
        <w:rPr>
          <w:rFonts w:ascii="Times New Roman" w:hAnsi="Times New Roman"/>
          <w:iCs/>
          <w:sz w:val="24"/>
          <w:szCs w:val="24"/>
          <w:lang w:eastAsia="ja-JP"/>
        </w:rPr>
        <w:t>ieron</w:t>
      </w:r>
      <w:r w:rsidR="00085A81" w:rsidRPr="00D30237">
        <w:rPr>
          <w:rFonts w:ascii="Times New Roman" w:hAnsi="Times New Roman"/>
          <w:iCs/>
          <w:sz w:val="24"/>
          <w:szCs w:val="24"/>
          <w:lang w:eastAsia="ja-JP"/>
        </w:rPr>
        <w:t xml:space="preserve"> mapas de laberintos</w:t>
      </w:r>
      <w:r w:rsidR="0061088D" w:rsidRPr="00D30237">
        <w:rPr>
          <w:rFonts w:ascii="Times New Roman" w:hAnsi="Times New Roman"/>
          <w:iCs/>
          <w:sz w:val="24"/>
          <w:szCs w:val="24"/>
          <w:lang w:eastAsia="ja-JP"/>
        </w:rPr>
        <w:t xml:space="preserve"> con diferente tamaño</w:t>
      </w:r>
      <w:r w:rsidR="00085A81" w:rsidRPr="00D30237">
        <w:rPr>
          <w:rFonts w:ascii="Times New Roman" w:hAnsi="Times New Roman"/>
          <w:iCs/>
          <w:sz w:val="24"/>
          <w:szCs w:val="24"/>
          <w:lang w:eastAsia="ja-JP"/>
        </w:rPr>
        <w:t xml:space="preserve"> </w:t>
      </w:r>
      <w:r w:rsidR="000C57F0" w:rsidRPr="00D30237">
        <w:rPr>
          <w:rFonts w:ascii="Times New Roman" w:hAnsi="Times New Roman"/>
          <w:iCs/>
          <w:sz w:val="24"/>
          <w:szCs w:val="24"/>
          <w:lang w:eastAsia="ja-JP"/>
        </w:rPr>
        <w:t>generados por la aplicación</w:t>
      </w:r>
      <w:r w:rsidR="0061088D" w:rsidRPr="00D30237">
        <w:rPr>
          <w:rFonts w:ascii="Times New Roman" w:hAnsi="Times New Roman"/>
          <w:iCs/>
          <w:sz w:val="24"/>
          <w:szCs w:val="24"/>
          <w:lang w:eastAsia="ja-JP"/>
        </w:rPr>
        <w:t xml:space="preserve">. En </w:t>
      </w:r>
      <w:r w:rsidR="000C57F0" w:rsidRPr="00D30237">
        <w:rPr>
          <w:rFonts w:ascii="Times New Roman" w:hAnsi="Times New Roman"/>
          <w:iCs/>
          <w:sz w:val="24"/>
          <w:szCs w:val="24"/>
          <w:lang w:eastAsia="ja-JP"/>
        </w:rPr>
        <w:t xml:space="preserve">esta actividad se midió el tiempo </w:t>
      </w:r>
      <w:r w:rsidR="0061088D" w:rsidRPr="00D30237">
        <w:rPr>
          <w:rFonts w:ascii="Times New Roman" w:hAnsi="Times New Roman"/>
          <w:iCs/>
          <w:sz w:val="24"/>
          <w:szCs w:val="24"/>
          <w:lang w:eastAsia="ja-JP"/>
        </w:rPr>
        <w:t>de resolución por parte del usuario</w:t>
      </w:r>
      <w:r w:rsidR="00E83CCC" w:rsidRPr="00D30237">
        <w:rPr>
          <w:rFonts w:ascii="Times New Roman" w:hAnsi="Times New Roman"/>
          <w:iCs/>
          <w:sz w:val="24"/>
          <w:szCs w:val="24"/>
          <w:lang w:eastAsia="ja-JP"/>
        </w:rPr>
        <w:t>,</w:t>
      </w:r>
      <w:r w:rsidR="00862B7C" w:rsidRPr="00D30237">
        <w:rPr>
          <w:rFonts w:ascii="Times New Roman" w:hAnsi="Times New Roman"/>
          <w:iCs/>
          <w:sz w:val="24"/>
          <w:szCs w:val="24"/>
          <w:lang w:eastAsia="ja-JP"/>
        </w:rPr>
        <w:t xml:space="preserve"> </w:t>
      </w:r>
      <w:r w:rsidR="0061088D" w:rsidRPr="00D30237">
        <w:rPr>
          <w:rFonts w:ascii="Times New Roman" w:hAnsi="Times New Roman"/>
          <w:iCs/>
          <w:sz w:val="24"/>
          <w:szCs w:val="24"/>
          <w:lang w:eastAsia="ja-JP"/>
        </w:rPr>
        <w:t>mismos que se detallan</w:t>
      </w:r>
      <w:r w:rsidR="00862B7C" w:rsidRPr="00D30237">
        <w:rPr>
          <w:rFonts w:ascii="Times New Roman" w:hAnsi="Times New Roman"/>
          <w:iCs/>
          <w:sz w:val="24"/>
          <w:szCs w:val="24"/>
          <w:lang w:eastAsia="ja-JP"/>
        </w:rPr>
        <w:t xml:space="preserve"> en la Tabla </w:t>
      </w:r>
      <w:r w:rsidR="008A2BE3" w:rsidRPr="00D30237">
        <w:rPr>
          <w:rFonts w:ascii="Times New Roman" w:hAnsi="Times New Roman"/>
          <w:iCs/>
          <w:sz w:val="24"/>
          <w:szCs w:val="24"/>
          <w:lang w:eastAsia="ja-JP"/>
        </w:rPr>
        <w:t>II</w:t>
      </w:r>
      <w:r w:rsidR="00862B7C" w:rsidRPr="00D30237">
        <w:rPr>
          <w:rFonts w:ascii="Times New Roman" w:hAnsi="Times New Roman"/>
          <w:iCs/>
          <w:sz w:val="24"/>
          <w:szCs w:val="24"/>
          <w:lang w:eastAsia="ja-JP"/>
        </w:rPr>
        <w:t>.</w:t>
      </w:r>
      <w:r w:rsidR="00862B7C" w:rsidRPr="00A32A3F">
        <w:rPr>
          <w:rFonts w:ascii="Arial" w:hAnsi="Arial" w:cs="Arial"/>
          <w:sz w:val="24"/>
          <w:szCs w:val="24"/>
        </w:rPr>
        <w:t xml:space="preserve"> </w:t>
      </w:r>
    </w:p>
    <w:p w14:paraId="4139E125" w14:textId="77777777" w:rsidR="00D30237" w:rsidRDefault="00D30237" w:rsidP="00D30237">
      <w:pPr>
        <w:pStyle w:val="Prrafodelista1"/>
        <w:spacing w:before="120" w:after="0" w:line="360" w:lineRule="auto"/>
        <w:ind w:left="0"/>
        <w:jc w:val="both"/>
        <w:rPr>
          <w:rFonts w:ascii="Arial" w:hAnsi="Arial" w:cs="Arial"/>
          <w:sz w:val="24"/>
          <w:szCs w:val="24"/>
        </w:rPr>
      </w:pPr>
    </w:p>
    <w:p w14:paraId="647F1B3C" w14:textId="77777777" w:rsidR="00D30237" w:rsidRDefault="00D30237" w:rsidP="00D30237">
      <w:pPr>
        <w:pStyle w:val="Prrafodelista1"/>
        <w:spacing w:before="120" w:after="0" w:line="360" w:lineRule="auto"/>
        <w:ind w:left="0"/>
        <w:jc w:val="both"/>
        <w:rPr>
          <w:rFonts w:ascii="Arial" w:hAnsi="Arial" w:cs="Arial"/>
          <w:sz w:val="24"/>
          <w:szCs w:val="24"/>
        </w:rPr>
      </w:pPr>
    </w:p>
    <w:p w14:paraId="7B44C1FB" w14:textId="77777777" w:rsidR="00D30237" w:rsidRDefault="00D30237" w:rsidP="00D30237">
      <w:pPr>
        <w:pStyle w:val="Prrafodelista1"/>
        <w:spacing w:before="120" w:after="0" w:line="360" w:lineRule="auto"/>
        <w:ind w:left="0"/>
        <w:jc w:val="both"/>
        <w:rPr>
          <w:rFonts w:ascii="Arial" w:hAnsi="Arial" w:cs="Arial"/>
          <w:sz w:val="24"/>
          <w:szCs w:val="24"/>
        </w:rPr>
      </w:pPr>
    </w:p>
    <w:p w14:paraId="17D2BDAF" w14:textId="77777777" w:rsidR="00D30237" w:rsidRDefault="00D30237" w:rsidP="00D30237">
      <w:pPr>
        <w:pStyle w:val="Prrafodelista1"/>
        <w:spacing w:before="120" w:after="0" w:line="360" w:lineRule="auto"/>
        <w:ind w:left="0"/>
        <w:jc w:val="both"/>
        <w:rPr>
          <w:rFonts w:ascii="Arial" w:hAnsi="Arial" w:cs="Arial"/>
          <w:sz w:val="24"/>
          <w:szCs w:val="24"/>
        </w:rPr>
      </w:pPr>
    </w:p>
    <w:p w14:paraId="0AC3B406" w14:textId="77777777" w:rsidR="00D30237" w:rsidRDefault="00D30237" w:rsidP="00D30237">
      <w:pPr>
        <w:pStyle w:val="Prrafodelista1"/>
        <w:spacing w:before="120" w:after="0" w:line="360" w:lineRule="auto"/>
        <w:ind w:left="0"/>
        <w:jc w:val="both"/>
        <w:rPr>
          <w:rFonts w:ascii="Arial" w:hAnsi="Arial" w:cs="Arial"/>
          <w:sz w:val="24"/>
          <w:szCs w:val="24"/>
        </w:rPr>
      </w:pPr>
    </w:p>
    <w:p w14:paraId="10DE0EAB" w14:textId="77777777" w:rsidR="00D30237" w:rsidRDefault="00D30237" w:rsidP="00D30237">
      <w:pPr>
        <w:pStyle w:val="Prrafodelista1"/>
        <w:spacing w:before="120" w:after="0" w:line="360" w:lineRule="auto"/>
        <w:ind w:left="0"/>
        <w:jc w:val="both"/>
        <w:rPr>
          <w:rFonts w:ascii="Arial" w:hAnsi="Arial" w:cs="Arial"/>
          <w:sz w:val="24"/>
          <w:szCs w:val="24"/>
        </w:rPr>
      </w:pPr>
    </w:p>
    <w:p w14:paraId="31E56A59" w14:textId="77777777" w:rsidR="00D30237" w:rsidRDefault="00D30237" w:rsidP="00D30237">
      <w:pPr>
        <w:pStyle w:val="Prrafodelista1"/>
        <w:spacing w:before="120" w:after="0" w:line="360" w:lineRule="auto"/>
        <w:ind w:left="0"/>
        <w:jc w:val="both"/>
        <w:rPr>
          <w:rFonts w:ascii="Arial" w:hAnsi="Arial" w:cs="Arial"/>
          <w:sz w:val="24"/>
          <w:szCs w:val="24"/>
        </w:rPr>
      </w:pPr>
    </w:p>
    <w:p w14:paraId="492DA2F6" w14:textId="77777777" w:rsidR="00D30237" w:rsidRDefault="00D30237" w:rsidP="00D30237">
      <w:pPr>
        <w:pStyle w:val="Prrafodelista1"/>
        <w:spacing w:before="120" w:after="0" w:line="360" w:lineRule="auto"/>
        <w:ind w:left="0"/>
        <w:jc w:val="both"/>
        <w:rPr>
          <w:rFonts w:ascii="Arial" w:hAnsi="Arial" w:cs="Arial"/>
          <w:sz w:val="24"/>
          <w:szCs w:val="24"/>
        </w:rPr>
      </w:pPr>
    </w:p>
    <w:p w14:paraId="76D18DE8" w14:textId="77777777" w:rsidR="00D30237" w:rsidRDefault="00D30237" w:rsidP="00D30237">
      <w:pPr>
        <w:pStyle w:val="Prrafodelista1"/>
        <w:spacing w:before="120" w:after="0" w:line="360" w:lineRule="auto"/>
        <w:ind w:left="0"/>
        <w:jc w:val="both"/>
        <w:rPr>
          <w:rFonts w:ascii="Arial" w:hAnsi="Arial" w:cs="Arial"/>
          <w:sz w:val="24"/>
          <w:szCs w:val="24"/>
        </w:rPr>
      </w:pPr>
    </w:p>
    <w:p w14:paraId="603DF59D" w14:textId="77777777" w:rsidR="00D30237" w:rsidRDefault="00D30237" w:rsidP="00D30237">
      <w:pPr>
        <w:pStyle w:val="Prrafodelista1"/>
        <w:spacing w:before="120" w:after="0" w:line="360" w:lineRule="auto"/>
        <w:ind w:left="0"/>
        <w:jc w:val="both"/>
        <w:rPr>
          <w:rFonts w:ascii="Arial" w:hAnsi="Arial" w:cs="Arial"/>
          <w:sz w:val="24"/>
          <w:szCs w:val="24"/>
        </w:rPr>
      </w:pPr>
    </w:p>
    <w:p w14:paraId="3C30A522" w14:textId="73CCB190" w:rsidR="008A2BE3" w:rsidRPr="003772EB" w:rsidRDefault="008A2BE3" w:rsidP="005E6E20">
      <w:pPr>
        <w:spacing w:after="0" w:line="480" w:lineRule="auto"/>
        <w:jc w:val="center"/>
        <w:rPr>
          <w:rFonts w:ascii="Arial" w:hAnsi="Arial" w:cs="Arial"/>
          <w:i/>
          <w:color w:val="0D0D0D" w:themeColor="text1" w:themeTint="F2"/>
          <w:sz w:val="20"/>
        </w:rPr>
      </w:pPr>
      <w:r w:rsidRPr="003772EB">
        <w:rPr>
          <w:rFonts w:ascii="Arial" w:hAnsi="Arial" w:cs="Arial"/>
          <w:color w:val="0D0D0D" w:themeColor="text1" w:themeTint="F2"/>
          <w:sz w:val="20"/>
        </w:rPr>
        <w:lastRenderedPageBreak/>
        <w:t>Tabla II. Tiempo de la prueba en la aplicación Maze3D.</w:t>
      </w:r>
    </w:p>
    <w:tbl>
      <w:tblPr>
        <w:tblStyle w:val="Cuadrculaclara"/>
        <w:tblW w:w="4800" w:type="dxa"/>
        <w:jc w:val="center"/>
        <w:tblLook w:val="04A0" w:firstRow="1" w:lastRow="0" w:firstColumn="1" w:lastColumn="0" w:noHBand="0" w:noVBand="1"/>
      </w:tblPr>
      <w:tblGrid>
        <w:gridCol w:w="1200"/>
        <w:gridCol w:w="1200"/>
        <w:gridCol w:w="1200"/>
        <w:gridCol w:w="1200"/>
      </w:tblGrid>
      <w:tr w:rsidR="0061088D" w:rsidRPr="00A32A3F" w14:paraId="4A13E5A4" w14:textId="77777777" w:rsidTr="006E4EA6">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3D643CA3" w14:textId="77777777" w:rsidR="0061088D" w:rsidRPr="00A32A3F" w:rsidRDefault="0061088D" w:rsidP="006E4EA6">
            <w:pPr>
              <w:jc w:val="center"/>
              <w:rPr>
                <w:rFonts w:ascii="Arial" w:eastAsia="Times New Roman" w:hAnsi="Arial" w:cs="Arial"/>
                <w:b w:val="0"/>
                <w:bCs w:val="0"/>
                <w:color w:val="000000"/>
                <w:sz w:val="20"/>
                <w:szCs w:val="20"/>
                <w:lang w:val="es-MX" w:eastAsia="es-MX"/>
              </w:rPr>
            </w:pPr>
            <w:r w:rsidRPr="00A32A3F">
              <w:rPr>
                <w:rFonts w:ascii="Arial" w:eastAsia="Times New Roman" w:hAnsi="Arial" w:cs="Arial"/>
                <w:color w:val="000000" w:themeColor="text1"/>
                <w:sz w:val="20"/>
                <w:szCs w:val="20"/>
                <w:lang w:eastAsia="es-MX"/>
              </w:rPr>
              <w:t>No. de usuario</w:t>
            </w:r>
          </w:p>
        </w:tc>
        <w:tc>
          <w:tcPr>
            <w:tcW w:w="1200" w:type="dxa"/>
            <w:vAlign w:val="center"/>
            <w:hideMark/>
          </w:tcPr>
          <w:p w14:paraId="49770544" w14:textId="77777777" w:rsidR="0061088D" w:rsidRPr="00A32A3F" w:rsidRDefault="0061088D" w:rsidP="006E4E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MX" w:eastAsia="es-MX"/>
              </w:rPr>
            </w:pPr>
            <w:r w:rsidRPr="00A32A3F">
              <w:rPr>
                <w:rFonts w:ascii="Arial" w:eastAsia="Times New Roman" w:hAnsi="Arial" w:cs="Arial"/>
                <w:color w:val="000000" w:themeColor="text1"/>
                <w:sz w:val="20"/>
                <w:szCs w:val="20"/>
                <w:lang w:eastAsia="es-MX"/>
              </w:rPr>
              <w:t>Tiempo 1</w:t>
            </w:r>
          </w:p>
        </w:tc>
        <w:tc>
          <w:tcPr>
            <w:tcW w:w="1200" w:type="dxa"/>
            <w:vAlign w:val="center"/>
            <w:hideMark/>
          </w:tcPr>
          <w:p w14:paraId="7611E98D" w14:textId="77777777" w:rsidR="0061088D" w:rsidRPr="00A32A3F" w:rsidRDefault="0061088D" w:rsidP="006E4E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MX" w:eastAsia="es-MX"/>
              </w:rPr>
            </w:pPr>
            <w:r w:rsidRPr="00A32A3F">
              <w:rPr>
                <w:rFonts w:ascii="Arial" w:eastAsia="Times New Roman" w:hAnsi="Arial" w:cs="Arial"/>
                <w:color w:val="000000" w:themeColor="text1"/>
                <w:sz w:val="20"/>
                <w:szCs w:val="20"/>
                <w:lang w:eastAsia="es-MX"/>
              </w:rPr>
              <w:t>Tiempo 2</w:t>
            </w:r>
          </w:p>
        </w:tc>
        <w:tc>
          <w:tcPr>
            <w:tcW w:w="1200" w:type="dxa"/>
            <w:vAlign w:val="center"/>
            <w:hideMark/>
          </w:tcPr>
          <w:p w14:paraId="2839BCFC" w14:textId="77777777" w:rsidR="0061088D" w:rsidRPr="00A32A3F" w:rsidRDefault="0061088D" w:rsidP="006E4E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MX" w:eastAsia="es-MX"/>
              </w:rPr>
            </w:pPr>
            <w:r w:rsidRPr="00A32A3F">
              <w:rPr>
                <w:rFonts w:ascii="Arial" w:eastAsia="Times New Roman" w:hAnsi="Arial" w:cs="Arial"/>
                <w:color w:val="000000" w:themeColor="text1"/>
                <w:sz w:val="20"/>
                <w:szCs w:val="20"/>
                <w:lang w:eastAsia="es-MX"/>
              </w:rPr>
              <w:t>Tiempo promedio</w:t>
            </w:r>
          </w:p>
        </w:tc>
      </w:tr>
      <w:tr w:rsidR="0061088D" w:rsidRPr="00A32A3F" w14:paraId="1FC7123A"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785D931A"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w:t>
            </w:r>
          </w:p>
        </w:tc>
        <w:tc>
          <w:tcPr>
            <w:tcW w:w="1200" w:type="dxa"/>
            <w:hideMark/>
          </w:tcPr>
          <w:p w14:paraId="38E13412"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0:01:04</w:t>
            </w:r>
          </w:p>
        </w:tc>
        <w:tc>
          <w:tcPr>
            <w:tcW w:w="1200" w:type="dxa"/>
            <w:hideMark/>
          </w:tcPr>
          <w:p w14:paraId="32977879"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0:01:01</w:t>
            </w:r>
          </w:p>
        </w:tc>
        <w:tc>
          <w:tcPr>
            <w:tcW w:w="1200" w:type="dxa"/>
            <w:hideMark/>
          </w:tcPr>
          <w:p w14:paraId="77F57CF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0:01:02</w:t>
            </w:r>
          </w:p>
        </w:tc>
      </w:tr>
      <w:tr w:rsidR="0061088D" w:rsidRPr="00A32A3F" w14:paraId="26CAFF4D"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33130B78"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2</w:t>
            </w:r>
          </w:p>
        </w:tc>
        <w:tc>
          <w:tcPr>
            <w:tcW w:w="1200" w:type="dxa"/>
            <w:hideMark/>
          </w:tcPr>
          <w:p w14:paraId="7CABD09C"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0:02:02</w:t>
            </w:r>
          </w:p>
        </w:tc>
        <w:tc>
          <w:tcPr>
            <w:tcW w:w="1200" w:type="dxa"/>
            <w:hideMark/>
          </w:tcPr>
          <w:p w14:paraId="666EDE97"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0:01:28</w:t>
            </w:r>
          </w:p>
        </w:tc>
        <w:tc>
          <w:tcPr>
            <w:tcW w:w="1200" w:type="dxa"/>
            <w:hideMark/>
          </w:tcPr>
          <w:p w14:paraId="465E32AD"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0:01:45</w:t>
            </w:r>
          </w:p>
        </w:tc>
      </w:tr>
      <w:tr w:rsidR="0061088D" w:rsidRPr="00A32A3F" w14:paraId="3D82FEB3"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4B0E864"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3</w:t>
            </w:r>
          </w:p>
        </w:tc>
        <w:tc>
          <w:tcPr>
            <w:tcW w:w="1200" w:type="dxa"/>
            <w:hideMark/>
          </w:tcPr>
          <w:p w14:paraId="21D01FBE"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0:01:13</w:t>
            </w:r>
          </w:p>
        </w:tc>
        <w:tc>
          <w:tcPr>
            <w:tcW w:w="1200" w:type="dxa"/>
            <w:hideMark/>
          </w:tcPr>
          <w:p w14:paraId="485E8694"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0:02:49</w:t>
            </w:r>
          </w:p>
        </w:tc>
        <w:tc>
          <w:tcPr>
            <w:tcW w:w="1200" w:type="dxa"/>
            <w:hideMark/>
          </w:tcPr>
          <w:p w14:paraId="6D5DAB56"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0:02:01</w:t>
            </w:r>
          </w:p>
        </w:tc>
      </w:tr>
      <w:tr w:rsidR="0061088D" w:rsidRPr="00A32A3F" w14:paraId="0394B698"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6571E7A0"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4</w:t>
            </w:r>
          </w:p>
        </w:tc>
        <w:tc>
          <w:tcPr>
            <w:tcW w:w="1200" w:type="dxa"/>
            <w:hideMark/>
          </w:tcPr>
          <w:p w14:paraId="5DCFD3B8"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0:01:12</w:t>
            </w:r>
          </w:p>
        </w:tc>
        <w:tc>
          <w:tcPr>
            <w:tcW w:w="1200" w:type="dxa"/>
            <w:hideMark/>
          </w:tcPr>
          <w:p w14:paraId="08FA1795" w14:textId="1ED9F747" w:rsidR="0061088D" w:rsidRPr="00A32A3F" w:rsidRDefault="002442E1"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00:01:0</w:t>
            </w:r>
            <w:r w:rsidR="0061088D" w:rsidRPr="00A32A3F">
              <w:rPr>
                <w:rFonts w:ascii="Arial" w:eastAsia="Times New Roman" w:hAnsi="Arial" w:cs="Arial"/>
                <w:color w:val="000000"/>
                <w:sz w:val="20"/>
                <w:szCs w:val="20"/>
                <w:lang w:eastAsia="es-MX"/>
              </w:rPr>
              <w:t>4</w:t>
            </w:r>
          </w:p>
        </w:tc>
        <w:tc>
          <w:tcPr>
            <w:tcW w:w="1200" w:type="dxa"/>
            <w:hideMark/>
          </w:tcPr>
          <w:p w14:paraId="7D676B85" w14:textId="7B427C79" w:rsidR="0061088D" w:rsidRPr="00A32A3F" w:rsidRDefault="002442E1"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0:01:08</w:t>
            </w:r>
          </w:p>
        </w:tc>
      </w:tr>
      <w:tr w:rsidR="0061088D" w:rsidRPr="00A32A3F" w14:paraId="66D6C321"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7B2DA0A2"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5</w:t>
            </w:r>
          </w:p>
        </w:tc>
        <w:tc>
          <w:tcPr>
            <w:tcW w:w="1200" w:type="dxa"/>
            <w:hideMark/>
          </w:tcPr>
          <w:p w14:paraId="207868A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0:02:14</w:t>
            </w:r>
          </w:p>
        </w:tc>
        <w:tc>
          <w:tcPr>
            <w:tcW w:w="1200" w:type="dxa"/>
            <w:hideMark/>
          </w:tcPr>
          <w:p w14:paraId="4652B30B"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0:01:26</w:t>
            </w:r>
          </w:p>
        </w:tc>
        <w:tc>
          <w:tcPr>
            <w:tcW w:w="1200" w:type="dxa"/>
            <w:hideMark/>
          </w:tcPr>
          <w:p w14:paraId="6DAB7C9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0:01:50</w:t>
            </w:r>
          </w:p>
        </w:tc>
      </w:tr>
      <w:tr w:rsidR="0061088D" w:rsidRPr="00A32A3F" w14:paraId="7CD51559"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808BDF3"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6</w:t>
            </w:r>
          </w:p>
        </w:tc>
        <w:tc>
          <w:tcPr>
            <w:tcW w:w="1200" w:type="dxa"/>
            <w:hideMark/>
          </w:tcPr>
          <w:p w14:paraId="626C01DF"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0:01:11</w:t>
            </w:r>
          </w:p>
        </w:tc>
        <w:tc>
          <w:tcPr>
            <w:tcW w:w="1200" w:type="dxa"/>
            <w:hideMark/>
          </w:tcPr>
          <w:p w14:paraId="6490A5BF"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0:01:51</w:t>
            </w:r>
          </w:p>
        </w:tc>
        <w:tc>
          <w:tcPr>
            <w:tcW w:w="1200" w:type="dxa"/>
            <w:hideMark/>
          </w:tcPr>
          <w:p w14:paraId="1C337325"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0:01:31</w:t>
            </w:r>
          </w:p>
        </w:tc>
      </w:tr>
      <w:tr w:rsidR="0061088D" w:rsidRPr="00A32A3F" w14:paraId="51EEDA4A"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15A0FF68"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7</w:t>
            </w:r>
          </w:p>
        </w:tc>
        <w:tc>
          <w:tcPr>
            <w:tcW w:w="1200" w:type="dxa"/>
            <w:hideMark/>
          </w:tcPr>
          <w:p w14:paraId="5C72E6DC"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0:01:33</w:t>
            </w:r>
          </w:p>
        </w:tc>
        <w:tc>
          <w:tcPr>
            <w:tcW w:w="1200" w:type="dxa"/>
            <w:hideMark/>
          </w:tcPr>
          <w:p w14:paraId="3F0F7AF6"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0:01:25</w:t>
            </w:r>
          </w:p>
        </w:tc>
        <w:tc>
          <w:tcPr>
            <w:tcW w:w="1200" w:type="dxa"/>
            <w:hideMark/>
          </w:tcPr>
          <w:p w14:paraId="4FECFE9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0:01:29</w:t>
            </w:r>
          </w:p>
        </w:tc>
      </w:tr>
      <w:tr w:rsidR="0061088D" w:rsidRPr="00A32A3F" w14:paraId="507A687D"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3392C03"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8</w:t>
            </w:r>
          </w:p>
        </w:tc>
        <w:tc>
          <w:tcPr>
            <w:tcW w:w="1200" w:type="dxa"/>
            <w:hideMark/>
          </w:tcPr>
          <w:p w14:paraId="535A54D7"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0:01:29</w:t>
            </w:r>
          </w:p>
        </w:tc>
        <w:tc>
          <w:tcPr>
            <w:tcW w:w="1200" w:type="dxa"/>
            <w:hideMark/>
          </w:tcPr>
          <w:p w14:paraId="4B75AF92"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0:01:17</w:t>
            </w:r>
          </w:p>
        </w:tc>
        <w:tc>
          <w:tcPr>
            <w:tcW w:w="1200" w:type="dxa"/>
            <w:hideMark/>
          </w:tcPr>
          <w:p w14:paraId="7CDD4A5A"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0:01:23</w:t>
            </w:r>
          </w:p>
        </w:tc>
      </w:tr>
      <w:tr w:rsidR="0061088D" w:rsidRPr="00A32A3F" w14:paraId="5FDF7BA0"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03075EC0"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9</w:t>
            </w:r>
          </w:p>
        </w:tc>
        <w:tc>
          <w:tcPr>
            <w:tcW w:w="1200" w:type="dxa"/>
            <w:hideMark/>
          </w:tcPr>
          <w:p w14:paraId="4CCAAF56"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0:01:52</w:t>
            </w:r>
          </w:p>
        </w:tc>
        <w:tc>
          <w:tcPr>
            <w:tcW w:w="1200" w:type="dxa"/>
            <w:hideMark/>
          </w:tcPr>
          <w:p w14:paraId="16B549F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0:00:51</w:t>
            </w:r>
          </w:p>
        </w:tc>
        <w:tc>
          <w:tcPr>
            <w:tcW w:w="1200" w:type="dxa"/>
            <w:hideMark/>
          </w:tcPr>
          <w:p w14:paraId="43E268E9"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0:01:21</w:t>
            </w:r>
          </w:p>
        </w:tc>
      </w:tr>
      <w:tr w:rsidR="0061088D" w:rsidRPr="00A32A3F" w14:paraId="20E625BA"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1B967FD2"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10</w:t>
            </w:r>
          </w:p>
        </w:tc>
        <w:tc>
          <w:tcPr>
            <w:tcW w:w="1200" w:type="dxa"/>
            <w:hideMark/>
          </w:tcPr>
          <w:p w14:paraId="77B254D5"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0:01:33</w:t>
            </w:r>
          </w:p>
        </w:tc>
        <w:tc>
          <w:tcPr>
            <w:tcW w:w="1200" w:type="dxa"/>
            <w:hideMark/>
          </w:tcPr>
          <w:p w14:paraId="0F6D5C67"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0:01:11</w:t>
            </w:r>
          </w:p>
        </w:tc>
        <w:tc>
          <w:tcPr>
            <w:tcW w:w="1200" w:type="dxa"/>
            <w:hideMark/>
          </w:tcPr>
          <w:p w14:paraId="717E99FB"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0:01:22</w:t>
            </w:r>
          </w:p>
        </w:tc>
      </w:tr>
      <w:tr w:rsidR="0061088D" w:rsidRPr="00A32A3F" w14:paraId="0382D236"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384207A5"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11</w:t>
            </w:r>
          </w:p>
        </w:tc>
        <w:tc>
          <w:tcPr>
            <w:tcW w:w="1200" w:type="dxa"/>
            <w:hideMark/>
          </w:tcPr>
          <w:p w14:paraId="582C0BD3"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0:03:34</w:t>
            </w:r>
          </w:p>
        </w:tc>
        <w:tc>
          <w:tcPr>
            <w:tcW w:w="1200" w:type="dxa"/>
            <w:hideMark/>
          </w:tcPr>
          <w:p w14:paraId="2CCE710D"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0:04:30</w:t>
            </w:r>
          </w:p>
        </w:tc>
        <w:tc>
          <w:tcPr>
            <w:tcW w:w="1200" w:type="dxa"/>
            <w:hideMark/>
          </w:tcPr>
          <w:p w14:paraId="06D3B992"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0:04:02</w:t>
            </w:r>
          </w:p>
        </w:tc>
      </w:tr>
      <w:tr w:rsidR="0061088D" w:rsidRPr="00A32A3F" w14:paraId="737BC55A"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4CC70F9F"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12</w:t>
            </w:r>
          </w:p>
        </w:tc>
        <w:tc>
          <w:tcPr>
            <w:tcW w:w="1200" w:type="dxa"/>
            <w:hideMark/>
          </w:tcPr>
          <w:p w14:paraId="0BAF34D6"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0:02:20</w:t>
            </w:r>
          </w:p>
        </w:tc>
        <w:tc>
          <w:tcPr>
            <w:tcW w:w="1200" w:type="dxa"/>
            <w:hideMark/>
          </w:tcPr>
          <w:p w14:paraId="5B8AA2B3"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0:00:32</w:t>
            </w:r>
          </w:p>
        </w:tc>
        <w:tc>
          <w:tcPr>
            <w:tcW w:w="1200" w:type="dxa"/>
            <w:hideMark/>
          </w:tcPr>
          <w:p w14:paraId="70908644"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0:01:26</w:t>
            </w:r>
          </w:p>
        </w:tc>
      </w:tr>
      <w:tr w:rsidR="0061088D" w:rsidRPr="00A32A3F" w14:paraId="3708FBAC"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6E4F0833"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13</w:t>
            </w:r>
          </w:p>
        </w:tc>
        <w:tc>
          <w:tcPr>
            <w:tcW w:w="1200" w:type="dxa"/>
            <w:hideMark/>
          </w:tcPr>
          <w:p w14:paraId="68FA8C2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0:04:10</w:t>
            </w:r>
          </w:p>
        </w:tc>
        <w:tc>
          <w:tcPr>
            <w:tcW w:w="1200" w:type="dxa"/>
            <w:hideMark/>
          </w:tcPr>
          <w:p w14:paraId="6EDEB4B6"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0:03:39</w:t>
            </w:r>
          </w:p>
        </w:tc>
        <w:tc>
          <w:tcPr>
            <w:tcW w:w="1200" w:type="dxa"/>
            <w:hideMark/>
          </w:tcPr>
          <w:p w14:paraId="70C7AB71"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0:03:55</w:t>
            </w:r>
          </w:p>
        </w:tc>
      </w:tr>
      <w:tr w:rsidR="0061088D" w:rsidRPr="00A32A3F" w14:paraId="6880BD88" w14:textId="77777777" w:rsidTr="006E4EA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6EABC56E"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14</w:t>
            </w:r>
          </w:p>
        </w:tc>
        <w:tc>
          <w:tcPr>
            <w:tcW w:w="1200" w:type="dxa"/>
            <w:hideMark/>
          </w:tcPr>
          <w:p w14:paraId="4EC205E5"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0:02:39</w:t>
            </w:r>
          </w:p>
        </w:tc>
        <w:tc>
          <w:tcPr>
            <w:tcW w:w="1200" w:type="dxa"/>
            <w:hideMark/>
          </w:tcPr>
          <w:p w14:paraId="046902A1"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0:01:24</w:t>
            </w:r>
          </w:p>
        </w:tc>
        <w:tc>
          <w:tcPr>
            <w:tcW w:w="1200" w:type="dxa"/>
            <w:hideMark/>
          </w:tcPr>
          <w:p w14:paraId="4B968532" w14:textId="77777777" w:rsidR="0061088D" w:rsidRPr="00A32A3F" w:rsidRDefault="0061088D" w:rsidP="006E4EA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0:02:01</w:t>
            </w:r>
          </w:p>
        </w:tc>
      </w:tr>
      <w:tr w:rsidR="0061088D" w:rsidRPr="00A32A3F" w14:paraId="35B6C34C" w14:textId="77777777" w:rsidTr="006E4E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2DF3F99A" w14:textId="77777777" w:rsidR="0061088D" w:rsidRPr="00A32A3F" w:rsidRDefault="0061088D" w:rsidP="006E4EA6">
            <w:pPr>
              <w:jc w:val="center"/>
              <w:rPr>
                <w:rFonts w:ascii="Arial" w:eastAsia="Times New Roman" w:hAnsi="Arial" w:cs="Arial"/>
                <w:b w:val="0"/>
                <w:color w:val="000000"/>
                <w:sz w:val="20"/>
                <w:szCs w:val="20"/>
                <w:lang w:val="es-MX" w:eastAsia="es-MX"/>
              </w:rPr>
            </w:pPr>
            <w:r w:rsidRPr="00A32A3F">
              <w:rPr>
                <w:rFonts w:ascii="Arial" w:eastAsia="Times New Roman" w:hAnsi="Arial" w:cs="Arial"/>
                <w:color w:val="000000"/>
                <w:sz w:val="20"/>
                <w:szCs w:val="20"/>
                <w:lang w:eastAsia="es-MX"/>
              </w:rPr>
              <w:t>15</w:t>
            </w:r>
          </w:p>
        </w:tc>
        <w:tc>
          <w:tcPr>
            <w:tcW w:w="1200" w:type="dxa"/>
            <w:hideMark/>
          </w:tcPr>
          <w:p w14:paraId="03BB51B4"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0:02:23</w:t>
            </w:r>
          </w:p>
        </w:tc>
        <w:tc>
          <w:tcPr>
            <w:tcW w:w="1200" w:type="dxa"/>
            <w:hideMark/>
          </w:tcPr>
          <w:p w14:paraId="443A282E"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0:05:10</w:t>
            </w:r>
          </w:p>
        </w:tc>
        <w:tc>
          <w:tcPr>
            <w:tcW w:w="1200" w:type="dxa"/>
            <w:hideMark/>
          </w:tcPr>
          <w:p w14:paraId="0624329F" w14:textId="77777777" w:rsidR="0061088D" w:rsidRPr="00A32A3F" w:rsidRDefault="0061088D" w:rsidP="006E4E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A32A3F">
              <w:rPr>
                <w:rFonts w:ascii="Arial" w:eastAsia="Times New Roman" w:hAnsi="Arial" w:cs="Arial"/>
                <w:color w:val="000000"/>
                <w:sz w:val="20"/>
                <w:szCs w:val="20"/>
                <w:lang w:eastAsia="es-MX"/>
              </w:rPr>
              <w:t>0:03:47</w:t>
            </w:r>
          </w:p>
        </w:tc>
      </w:tr>
    </w:tbl>
    <w:p w14:paraId="10992581" w14:textId="77777777" w:rsidR="00D34A9E" w:rsidRDefault="00D34A9E" w:rsidP="008A2BE3">
      <w:pPr>
        <w:spacing w:after="0" w:line="480" w:lineRule="auto"/>
        <w:ind w:left="360"/>
        <w:jc w:val="both"/>
        <w:rPr>
          <w:rFonts w:ascii="Arial" w:hAnsi="Arial" w:cs="Arial"/>
          <w:b/>
          <w:sz w:val="24"/>
          <w:szCs w:val="24"/>
        </w:rPr>
      </w:pPr>
    </w:p>
    <w:p w14:paraId="3FCF6075" w14:textId="67B45989" w:rsidR="00085A81" w:rsidRPr="00D30237" w:rsidRDefault="00D34A9E" w:rsidP="00D30237">
      <w:pPr>
        <w:pStyle w:val="Prrafodelista1"/>
        <w:spacing w:before="120" w:after="0" w:line="360" w:lineRule="auto"/>
        <w:ind w:left="0"/>
        <w:jc w:val="both"/>
        <w:rPr>
          <w:rFonts w:ascii="Times New Roman" w:hAnsi="Times New Roman"/>
          <w:iCs/>
          <w:sz w:val="24"/>
          <w:szCs w:val="24"/>
          <w:lang w:eastAsia="ja-JP"/>
        </w:rPr>
      </w:pPr>
      <w:r w:rsidRPr="00D30237">
        <w:rPr>
          <w:rFonts w:ascii="Times New Roman" w:hAnsi="Times New Roman"/>
          <w:iCs/>
          <w:sz w:val="24"/>
          <w:szCs w:val="24"/>
          <w:lang w:eastAsia="ja-JP"/>
        </w:rPr>
        <w:t>En el 73.3 % de los casos se observa una reducción en tiempo al resolver el segun</w:t>
      </w:r>
      <w:r w:rsidR="00693E82" w:rsidRPr="00D30237">
        <w:rPr>
          <w:rFonts w:ascii="Times New Roman" w:hAnsi="Times New Roman"/>
          <w:iCs/>
          <w:sz w:val="24"/>
          <w:szCs w:val="24"/>
          <w:lang w:eastAsia="ja-JP"/>
        </w:rPr>
        <w:t xml:space="preserve">do laberinto. </w:t>
      </w:r>
      <w:r w:rsidR="000A6794" w:rsidRPr="00D30237">
        <w:rPr>
          <w:rFonts w:ascii="Times New Roman" w:hAnsi="Times New Roman"/>
          <w:iCs/>
          <w:sz w:val="24"/>
          <w:szCs w:val="24"/>
          <w:lang w:eastAsia="ja-JP"/>
        </w:rPr>
        <w:t xml:space="preserve">Al finalizar la prueba, se aplicó un cuestionario para saber la opinión de los usuarios, en base a los resultados obtenidos se </w:t>
      </w:r>
      <w:r w:rsidR="004F38B7" w:rsidRPr="00D30237">
        <w:rPr>
          <w:rFonts w:ascii="Times New Roman" w:hAnsi="Times New Roman"/>
          <w:iCs/>
          <w:sz w:val="24"/>
          <w:szCs w:val="24"/>
          <w:lang w:eastAsia="ja-JP"/>
        </w:rPr>
        <w:t>tiene lo siguiente</w:t>
      </w:r>
      <w:r w:rsidR="00597713" w:rsidRPr="00D30237">
        <w:rPr>
          <w:rFonts w:ascii="Times New Roman" w:hAnsi="Times New Roman"/>
          <w:iCs/>
          <w:sz w:val="24"/>
          <w:szCs w:val="24"/>
          <w:lang w:eastAsia="ja-JP"/>
        </w:rPr>
        <w:t>: el 80</w:t>
      </w:r>
      <w:r w:rsidR="00085A81" w:rsidRPr="00D30237">
        <w:rPr>
          <w:rFonts w:ascii="Times New Roman" w:hAnsi="Times New Roman"/>
          <w:iCs/>
          <w:sz w:val="24"/>
          <w:szCs w:val="24"/>
          <w:lang w:eastAsia="ja-JP"/>
        </w:rPr>
        <w:t xml:space="preserve">% indico que no fue </w:t>
      </w:r>
      <w:r w:rsidR="00CF398B" w:rsidRPr="00D30237">
        <w:rPr>
          <w:rFonts w:ascii="Times New Roman" w:hAnsi="Times New Roman"/>
          <w:iCs/>
          <w:sz w:val="24"/>
          <w:szCs w:val="24"/>
          <w:lang w:eastAsia="ja-JP"/>
        </w:rPr>
        <w:t>difícil llevar</w:t>
      </w:r>
      <w:r w:rsidR="00085A81" w:rsidRPr="00D30237">
        <w:rPr>
          <w:rFonts w:ascii="Times New Roman" w:hAnsi="Times New Roman"/>
          <w:iCs/>
          <w:sz w:val="24"/>
          <w:szCs w:val="24"/>
          <w:lang w:eastAsia="ja-JP"/>
        </w:rPr>
        <w:t xml:space="preserve"> a cabo las tareas asignadas, </w:t>
      </w:r>
      <w:r w:rsidR="00AF6CF5" w:rsidRPr="00D30237">
        <w:rPr>
          <w:rFonts w:ascii="Times New Roman" w:hAnsi="Times New Roman"/>
          <w:iCs/>
          <w:sz w:val="24"/>
          <w:szCs w:val="24"/>
          <w:lang w:eastAsia="ja-JP"/>
        </w:rPr>
        <w:t>a</w:t>
      </w:r>
      <w:r w:rsidR="0052154E" w:rsidRPr="00D30237">
        <w:rPr>
          <w:rFonts w:ascii="Times New Roman" w:hAnsi="Times New Roman"/>
          <w:iCs/>
          <w:sz w:val="24"/>
          <w:szCs w:val="24"/>
          <w:lang w:eastAsia="ja-JP"/>
        </w:rPr>
        <w:t>l 86.6</w:t>
      </w:r>
      <w:r w:rsidR="00085A81" w:rsidRPr="00D30237">
        <w:rPr>
          <w:rFonts w:ascii="Times New Roman" w:hAnsi="Times New Roman"/>
          <w:iCs/>
          <w:sz w:val="24"/>
          <w:szCs w:val="24"/>
          <w:lang w:eastAsia="ja-JP"/>
        </w:rPr>
        <w:t>% le agrado la interacción con la aplicación, la calificación promedio</w:t>
      </w:r>
      <w:r w:rsidR="00AF6CF5" w:rsidRPr="00D30237">
        <w:rPr>
          <w:rFonts w:ascii="Times New Roman" w:hAnsi="Times New Roman"/>
          <w:iCs/>
          <w:sz w:val="24"/>
          <w:szCs w:val="24"/>
          <w:lang w:eastAsia="ja-JP"/>
        </w:rPr>
        <w:t xml:space="preserve"> hacia la aplicación fue de 8</w:t>
      </w:r>
      <w:r w:rsidR="000A6794" w:rsidRPr="00D30237">
        <w:rPr>
          <w:rFonts w:ascii="Times New Roman" w:hAnsi="Times New Roman"/>
          <w:iCs/>
          <w:sz w:val="24"/>
          <w:szCs w:val="24"/>
          <w:lang w:eastAsia="ja-JP"/>
        </w:rPr>
        <w:t>.1</w:t>
      </w:r>
      <w:r w:rsidR="00AF6CF5" w:rsidRPr="00D30237">
        <w:rPr>
          <w:rFonts w:ascii="Times New Roman" w:hAnsi="Times New Roman"/>
          <w:iCs/>
          <w:sz w:val="24"/>
          <w:szCs w:val="24"/>
          <w:lang w:eastAsia="ja-JP"/>
        </w:rPr>
        <w:t>, a</w:t>
      </w:r>
      <w:r w:rsidR="00085A81" w:rsidRPr="00D30237">
        <w:rPr>
          <w:rFonts w:ascii="Times New Roman" w:hAnsi="Times New Roman"/>
          <w:iCs/>
          <w:sz w:val="24"/>
          <w:szCs w:val="24"/>
          <w:lang w:eastAsia="ja-JP"/>
        </w:rPr>
        <w:t>l 67% le pareció buen</w:t>
      </w:r>
      <w:r w:rsidR="00AF6CF5" w:rsidRPr="00D30237">
        <w:rPr>
          <w:rFonts w:ascii="Times New Roman" w:hAnsi="Times New Roman"/>
          <w:iCs/>
          <w:sz w:val="24"/>
          <w:szCs w:val="24"/>
          <w:lang w:eastAsia="ja-JP"/>
        </w:rPr>
        <w:t>a la velocidad de la aplicación</w:t>
      </w:r>
      <w:r w:rsidR="00085A81" w:rsidRPr="00D30237">
        <w:rPr>
          <w:rFonts w:ascii="Times New Roman" w:hAnsi="Times New Roman"/>
          <w:iCs/>
          <w:sz w:val="24"/>
          <w:szCs w:val="24"/>
          <w:lang w:eastAsia="ja-JP"/>
        </w:rPr>
        <w:t>.</w:t>
      </w:r>
      <w:r w:rsidR="00AF6CF5" w:rsidRPr="00D30237">
        <w:rPr>
          <w:rFonts w:ascii="Times New Roman" w:hAnsi="Times New Roman"/>
          <w:iCs/>
          <w:sz w:val="24"/>
          <w:szCs w:val="24"/>
          <w:lang w:eastAsia="ja-JP"/>
        </w:rPr>
        <w:t xml:space="preserve"> </w:t>
      </w:r>
      <w:r w:rsidR="00CF398B" w:rsidRPr="00D30237">
        <w:rPr>
          <w:rFonts w:ascii="Times New Roman" w:hAnsi="Times New Roman"/>
          <w:iCs/>
          <w:sz w:val="24"/>
          <w:szCs w:val="24"/>
          <w:lang w:eastAsia="ja-JP"/>
        </w:rPr>
        <w:t xml:space="preserve">No se mencionaron características negativas. </w:t>
      </w:r>
      <w:r w:rsidR="00AF6CF5" w:rsidRPr="00D30237">
        <w:rPr>
          <w:rFonts w:ascii="Times New Roman" w:hAnsi="Times New Roman"/>
          <w:iCs/>
          <w:sz w:val="24"/>
          <w:szCs w:val="24"/>
          <w:lang w:eastAsia="ja-JP"/>
        </w:rPr>
        <w:t>Con respecto a comentarios adicionales</w:t>
      </w:r>
      <w:r w:rsidR="00CF398B" w:rsidRPr="00D30237">
        <w:rPr>
          <w:rFonts w:ascii="Times New Roman" w:hAnsi="Times New Roman"/>
          <w:iCs/>
          <w:sz w:val="24"/>
          <w:szCs w:val="24"/>
          <w:lang w:eastAsia="ja-JP"/>
        </w:rPr>
        <w:t xml:space="preserve"> y características positivas, los usuarios </w:t>
      </w:r>
      <w:r w:rsidR="00821384" w:rsidRPr="00D30237">
        <w:rPr>
          <w:rFonts w:ascii="Times New Roman" w:hAnsi="Times New Roman"/>
          <w:iCs/>
          <w:sz w:val="24"/>
          <w:szCs w:val="24"/>
          <w:lang w:eastAsia="ja-JP"/>
        </w:rPr>
        <w:t xml:space="preserve">señalaron </w:t>
      </w:r>
      <w:r w:rsidR="00AF6CF5" w:rsidRPr="00D30237">
        <w:rPr>
          <w:rFonts w:ascii="Times New Roman" w:hAnsi="Times New Roman"/>
          <w:iCs/>
          <w:sz w:val="24"/>
          <w:szCs w:val="24"/>
          <w:lang w:eastAsia="ja-JP"/>
        </w:rPr>
        <w:t xml:space="preserve">que </w:t>
      </w:r>
      <w:r w:rsidR="00CF398B" w:rsidRPr="00D30237">
        <w:rPr>
          <w:rFonts w:ascii="Times New Roman" w:hAnsi="Times New Roman"/>
          <w:iCs/>
          <w:sz w:val="24"/>
          <w:szCs w:val="24"/>
          <w:lang w:eastAsia="ja-JP"/>
        </w:rPr>
        <w:t>con el software se</w:t>
      </w:r>
      <w:r w:rsidR="00AF6CF5" w:rsidRPr="00D30237">
        <w:rPr>
          <w:rFonts w:ascii="Times New Roman" w:hAnsi="Times New Roman"/>
          <w:iCs/>
          <w:sz w:val="24"/>
          <w:szCs w:val="24"/>
          <w:lang w:eastAsia="ja-JP"/>
        </w:rPr>
        <w:t xml:space="preserve"> agiliza la capacidad mental para recordar y pensar más rápido en una salida, </w:t>
      </w:r>
      <w:r w:rsidR="00CF398B" w:rsidRPr="00D30237">
        <w:rPr>
          <w:rFonts w:ascii="Times New Roman" w:hAnsi="Times New Roman"/>
          <w:iCs/>
          <w:sz w:val="24"/>
          <w:szCs w:val="24"/>
          <w:lang w:eastAsia="ja-JP"/>
        </w:rPr>
        <w:t>además la</w:t>
      </w:r>
      <w:r w:rsidR="00AF6CF5" w:rsidRPr="00D30237">
        <w:rPr>
          <w:rFonts w:ascii="Times New Roman" w:hAnsi="Times New Roman"/>
          <w:iCs/>
          <w:sz w:val="24"/>
          <w:szCs w:val="24"/>
          <w:lang w:eastAsia="ja-JP"/>
        </w:rPr>
        <w:t xml:space="preserve"> aplicación </w:t>
      </w:r>
      <w:r w:rsidR="003905E0" w:rsidRPr="00D30237">
        <w:rPr>
          <w:rFonts w:ascii="Times New Roman" w:hAnsi="Times New Roman"/>
          <w:iCs/>
          <w:sz w:val="24"/>
          <w:szCs w:val="24"/>
          <w:lang w:eastAsia="ja-JP"/>
        </w:rPr>
        <w:t>con</w:t>
      </w:r>
      <w:r w:rsidR="00AF6CF5" w:rsidRPr="00D30237">
        <w:rPr>
          <w:rFonts w:ascii="Times New Roman" w:hAnsi="Times New Roman"/>
          <w:iCs/>
          <w:sz w:val="24"/>
          <w:szCs w:val="24"/>
          <w:lang w:eastAsia="ja-JP"/>
        </w:rPr>
        <w:t>tiene buenas imágenes, velocidad, sonido de fondo, ambiente, la interacció</w:t>
      </w:r>
      <w:r w:rsidR="00CF398B" w:rsidRPr="00D30237">
        <w:rPr>
          <w:rFonts w:ascii="Times New Roman" w:hAnsi="Times New Roman"/>
          <w:iCs/>
          <w:sz w:val="24"/>
          <w:szCs w:val="24"/>
          <w:lang w:eastAsia="ja-JP"/>
        </w:rPr>
        <w:t>n usuario-interfaz es</w:t>
      </w:r>
      <w:r w:rsidR="00821384" w:rsidRPr="00D30237">
        <w:rPr>
          <w:rFonts w:ascii="Times New Roman" w:hAnsi="Times New Roman"/>
          <w:iCs/>
          <w:sz w:val="24"/>
          <w:szCs w:val="24"/>
          <w:lang w:eastAsia="ja-JP"/>
        </w:rPr>
        <w:t xml:space="preserve"> agradable.</w:t>
      </w:r>
    </w:p>
    <w:p w14:paraId="44047D4C" w14:textId="77777777" w:rsidR="00D30237" w:rsidRDefault="00D30237" w:rsidP="008A2BE3">
      <w:pPr>
        <w:spacing w:after="0" w:line="480" w:lineRule="auto"/>
        <w:rPr>
          <w:rFonts w:ascii="Arial" w:hAnsi="Arial" w:cs="Arial"/>
          <w:b/>
          <w:sz w:val="24"/>
          <w:szCs w:val="24"/>
        </w:rPr>
      </w:pPr>
    </w:p>
    <w:p w14:paraId="4831A05E" w14:textId="77777777" w:rsidR="0058681E" w:rsidRPr="00A32A3F" w:rsidRDefault="0058681E" w:rsidP="008A2BE3">
      <w:pPr>
        <w:spacing w:after="0" w:line="480" w:lineRule="auto"/>
        <w:rPr>
          <w:rFonts w:ascii="Arial" w:hAnsi="Arial" w:cs="Arial"/>
          <w:b/>
          <w:sz w:val="24"/>
          <w:szCs w:val="24"/>
        </w:rPr>
      </w:pPr>
      <w:r w:rsidRPr="00A32A3F">
        <w:rPr>
          <w:rFonts w:ascii="Arial" w:hAnsi="Arial" w:cs="Arial"/>
          <w:b/>
          <w:sz w:val="24"/>
          <w:szCs w:val="24"/>
        </w:rPr>
        <w:t>CONCLUSIONES</w:t>
      </w:r>
    </w:p>
    <w:p w14:paraId="2DA02A79" w14:textId="42ED3D6F" w:rsidR="009A2DBF" w:rsidRPr="00D30237" w:rsidRDefault="006D7A50" w:rsidP="00D30237">
      <w:pPr>
        <w:pStyle w:val="Prrafodelista1"/>
        <w:spacing w:before="120" w:after="0" w:line="360" w:lineRule="auto"/>
        <w:ind w:left="0"/>
        <w:jc w:val="both"/>
        <w:rPr>
          <w:rFonts w:ascii="Times New Roman" w:hAnsi="Times New Roman"/>
          <w:iCs/>
          <w:sz w:val="24"/>
          <w:szCs w:val="24"/>
          <w:lang w:eastAsia="ja-JP"/>
        </w:rPr>
      </w:pPr>
      <w:r w:rsidRPr="00D30237">
        <w:rPr>
          <w:rFonts w:ascii="Times New Roman" w:hAnsi="Times New Roman"/>
          <w:iCs/>
          <w:sz w:val="24"/>
          <w:szCs w:val="24"/>
          <w:lang w:eastAsia="ja-JP"/>
        </w:rPr>
        <w:t>E</w:t>
      </w:r>
      <w:r w:rsidR="009A2DBF" w:rsidRPr="00D30237">
        <w:rPr>
          <w:rFonts w:ascii="Times New Roman" w:hAnsi="Times New Roman"/>
          <w:iCs/>
          <w:sz w:val="24"/>
          <w:szCs w:val="24"/>
          <w:lang w:eastAsia="ja-JP"/>
        </w:rPr>
        <w:t xml:space="preserve">l uso de laberintos aleatorios permitirá actualizar su diseño y construcción cada vez que se ejecuta o requiere algún cambio, lo cual permitirá realizar una o varias pruebas de la orientación espacial a una persona. La representación tridimensional del mismo proporciona una simulación cercana al mundo real permitiendo la participación del </w:t>
      </w:r>
      <w:r w:rsidR="009A2DBF" w:rsidRPr="00D30237">
        <w:rPr>
          <w:rFonts w:ascii="Times New Roman" w:hAnsi="Times New Roman"/>
          <w:iCs/>
          <w:sz w:val="24"/>
          <w:szCs w:val="24"/>
          <w:lang w:eastAsia="ja-JP"/>
        </w:rPr>
        <w:lastRenderedPageBreak/>
        <w:t>usuario en un espacio donde es necesario que él conozca su posición actual (ubicación) y a través de direcciones (izquierda, derecha, enfrente y atrás) pueda encontrar la solución, por lo tanto, se tendrá una evaluación más efectiva a comparación del método manual o bidimensional.</w:t>
      </w:r>
    </w:p>
    <w:p w14:paraId="52C5B59C" w14:textId="77777777" w:rsidR="00747CF4" w:rsidRPr="00D30237" w:rsidRDefault="00196490" w:rsidP="00D30237">
      <w:pPr>
        <w:pStyle w:val="Prrafodelista1"/>
        <w:spacing w:before="120" w:after="0" w:line="360" w:lineRule="auto"/>
        <w:ind w:left="0"/>
        <w:jc w:val="both"/>
        <w:rPr>
          <w:rFonts w:ascii="Times New Roman" w:hAnsi="Times New Roman"/>
          <w:iCs/>
          <w:sz w:val="24"/>
          <w:szCs w:val="24"/>
          <w:lang w:eastAsia="ja-JP"/>
        </w:rPr>
      </w:pPr>
      <w:r w:rsidRPr="00D30237">
        <w:rPr>
          <w:rFonts w:ascii="Times New Roman" w:hAnsi="Times New Roman"/>
          <w:iCs/>
          <w:sz w:val="24"/>
          <w:szCs w:val="24"/>
          <w:lang w:eastAsia="ja-JP"/>
        </w:rPr>
        <w:t>La funcionalidad del sistema tuvo un promedio de 8</w:t>
      </w:r>
      <w:r w:rsidR="006D7A50" w:rsidRPr="00D30237">
        <w:rPr>
          <w:rFonts w:ascii="Times New Roman" w:hAnsi="Times New Roman"/>
          <w:iCs/>
          <w:sz w:val="24"/>
          <w:szCs w:val="24"/>
          <w:lang w:eastAsia="ja-JP"/>
        </w:rPr>
        <w:t>.1</w:t>
      </w:r>
      <w:r w:rsidRPr="00D30237">
        <w:rPr>
          <w:rFonts w:ascii="Times New Roman" w:hAnsi="Times New Roman"/>
          <w:iCs/>
          <w:sz w:val="24"/>
          <w:szCs w:val="24"/>
          <w:lang w:eastAsia="ja-JP"/>
        </w:rPr>
        <w:t>, además de obtener comentarios positivos con respecto al funcionamiento, interfaz e interacción con el usuario.</w:t>
      </w:r>
      <w:r w:rsidR="00747CF4" w:rsidRPr="00D30237">
        <w:rPr>
          <w:rFonts w:ascii="Times New Roman" w:hAnsi="Times New Roman"/>
          <w:iCs/>
          <w:sz w:val="24"/>
          <w:szCs w:val="24"/>
          <w:lang w:eastAsia="ja-JP"/>
        </w:rPr>
        <w:t xml:space="preserve"> En el caso del especialista interesado en la estimulación o evaluación de la orientación espacial, con el sistema tendrá una métrica (tiempo) que le servirá para revisar la evolución de las personas.</w:t>
      </w:r>
    </w:p>
    <w:p w14:paraId="362F6A7B" w14:textId="406FBAE2" w:rsidR="00196490" w:rsidRPr="00A32A3F" w:rsidRDefault="00E87874" w:rsidP="00D30237">
      <w:pPr>
        <w:pStyle w:val="Prrafodelista1"/>
        <w:spacing w:before="120" w:after="0" w:line="360" w:lineRule="auto"/>
        <w:ind w:left="0"/>
        <w:jc w:val="both"/>
        <w:rPr>
          <w:rFonts w:ascii="Arial" w:eastAsia="Times New Roman" w:hAnsi="Arial" w:cs="Arial"/>
          <w:sz w:val="24"/>
          <w:szCs w:val="20"/>
          <w:lang w:eastAsia="es-MX"/>
        </w:rPr>
      </w:pPr>
      <w:r w:rsidRPr="00D30237">
        <w:rPr>
          <w:rFonts w:ascii="Times New Roman" w:hAnsi="Times New Roman"/>
          <w:iCs/>
          <w:sz w:val="24"/>
          <w:szCs w:val="24"/>
          <w:lang w:eastAsia="ja-JP"/>
        </w:rPr>
        <w:t>El sistema permite desarrollar o estimular la capacidad de orientación espacial</w:t>
      </w:r>
      <w:r w:rsidR="003905E0" w:rsidRPr="00D30237">
        <w:rPr>
          <w:rFonts w:ascii="Times New Roman" w:hAnsi="Times New Roman"/>
          <w:iCs/>
          <w:sz w:val="24"/>
          <w:szCs w:val="24"/>
          <w:lang w:eastAsia="ja-JP"/>
        </w:rPr>
        <w:t>,</w:t>
      </w:r>
      <w:r w:rsidRPr="00D30237">
        <w:rPr>
          <w:rFonts w:ascii="Times New Roman" w:hAnsi="Times New Roman"/>
          <w:iCs/>
          <w:sz w:val="24"/>
          <w:szCs w:val="24"/>
          <w:lang w:eastAsia="ja-JP"/>
        </w:rPr>
        <w:t xml:space="preserve"> por la forma de interacción, el usuario s</w:t>
      </w:r>
      <w:r w:rsidR="00196490" w:rsidRPr="00D30237">
        <w:rPr>
          <w:rFonts w:ascii="Times New Roman" w:hAnsi="Times New Roman"/>
          <w:iCs/>
          <w:sz w:val="24"/>
          <w:szCs w:val="24"/>
          <w:lang w:eastAsia="ja-JP"/>
        </w:rPr>
        <w:t>e divierte y mu</w:t>
      </w:r>
      <w:r w:rsidR="00F83A0B" w:rsidRPr="00D30237">
        <w:rPr>
          <w:rFonts w:ascii="Times New Roman" w:hAnsi="Times New Roman"/>
          <w:iCs/>
          <w:sz w:val="24"/>
          <w:szCs w:val="24"/>
          <w:lang w:eastAsia="ja-JP"/>
        </w:rPr>
        <w:t>estra interés en resolver otro</w:t>
      </w:r>
      <w:r w:rsidR="0026076C" w:rsidRPr="00D30237">
        <w:rPr>
          <w:rFonts w:ascii="Times New Roman" w:hAnsi="Times New Roman"/>
          <w:iCs/>
          <w:sz w:val="24"/>
          <w:szCs w:val="24"/>
          <w:lang w:eastAsia="ja-JP"/>
        </w:rPr>
        <w:t>s</w:t>
      </w:r>
      <w:r w:rsidR="00B20A6B" w:rsidRPr="00D30237">
        <w:rPr>
          <w:rFonts w:ascii="Times New Roman" w:hAnsi="Times New Roman"/>
          <w:iCs/>
          <w:sz w:val="24"/>
          <w:szCs w:val="24"/>
          <w:lang w:eastAsia="ja-JP"/>
        </w:rPr>
        <w:t xml:space="preserve"> ejercicios y además </w:t>
      </w:r>
      <w:r w:rsidR="003905E0" w:rsidRPr="00D30237">
        <w:rPr>
          <w:rFonts w:ascii="Times New Roman" w:hAnsi="Times New Roman"/>
          <w:iCs/>
          <w:sz w:val="24"/>
          <w:szCs w:val="24"/>
          <w:lang w:eastAsia="ja-JP"/>
        </w:rPr>
        <w:t>es una herramienta de apoyo para el especialista.</w:t>
      </w:r>
    </w:p>
    <w:p w14:paraId="7B47B0B6" w14:textId="77777777" w:rsidR="00D30237" w:rsidRDefault="00D30237" w:rsidP="00D30237">
      <w:pPr>
        <w:spacing w:after="0" w:line="480" w:lineRule="auto"/>
        <w:jc w:val="both"/>
        <w:rPr>
          <w:rFonts w:ascii="Calibri" w:eastAsiaTheme="minorHAnsi" w:hAnsi="Calibri" w:cs="Calibri"/>
          <w:color w:val="7030A0"/>
          <w:sz w:val="28"/>
          <w:szCs w:val="28"/>
        </w:rPr>
      </w:pPr>
    </w:p>
    <w:p w14:paraId="28664DBC" w14:textId="3C0379BE" w:rsidR="004D5EF4" w:rsidRPr="00A32A3F" w:rsidRDefault="00D30237" w:rsidP="00D30237">
      <w:pPr>
        <w:spacing w:after="0" w:line="480" w:lineRule="auto"/>
        <w:jc w:val="both"/>
        <w:rPr>
          <w:rFonts w:ascii="Arial" w:hAnsi="Arial" w:cs="Arial"/>
          <w:b/>
          <w:sz w:val="24"/>
          <w:szCs w:val="24"/>
        </w:rPr>
      </w:pPr>
      <w:r>
        <w:rPr>
          <w:rFonts w:ascii="Calibri" w:eastAsiaTheme="minorHAnsi" w:hAnsi="Calibri" w:cs="Calibri"/>
          <w:color w:val="7030A0"/>
          <w:sz w:val="28"/>
          <w:szCs w:val="28"/>
        </w:rPr>
        <w:t>Bibliografía</w:t>
      </w:r>
    </w:p>
    <w:p w14:paraId="1231AFBF"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Bode RK, Heinemann AW, Semik P. 2000. Measurement properties of the Galveston Orientation and Amnesia Test (GOAT) and improvement patterns during inpatient rehabilitation. Journal of Head Trauma Rehabilitation.</w:t>
      </w:r>
    </w:p>
    <w:p w14:paraId="2352E3CE" w14:textId="6B6AB802"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Forner Angel. 1983. Valoración diagnóstica de la Batería Piaget-Head. Escuela Universitaria Formación Profesorado EGB. Barcelona. Recuperado de: http://dialnet.unirioja.es/servlet/articulo?codigo=668604</w:t>
      </w:r>
      <w:r w:rsidR="00E93DA7" w:rsidRPr="00D30237">
        <w:rPr>
          <w:rFonts w:ascii="Times New Roman" w:hAnsi="Times New Roman"/>
          <w:noProof/>
          <w:sz w:val="24"/>
          <w:szCs w:val="24"/>
        </w:rPr>
        <w:t>.</w:t>
      </w:r>
    </w:p>
    <w:p w14:paraId="3DFA16CD" w14:textId="37CFC26A"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 xml:space="preserve">García Sevilla Julia. 2011. Introducción a la estimulación cognitiva. Recuperado de: </w:t>
      </w:r>
      <w:r w:rsidR="00E20F01" w:rsidRPr="00D30237">
        <w:rPr>
          <w:rFonts w:ascii="Times New Roman" w:hAnsi="Times New Roman"/>
          <w:noProof/>
          <w:sz w:val="24"/>
          <w:szCs w:val="24"/>
        </w:rPr>
        <w:t>http://ocw.um.es/cc.-de-la-salud/estimulacion-cognitiva/material-de-clase-1/tema-1-texto.pdf</w:t>
      </w:r>
    </w:p>
    <w:p w14:paraId="35A8EEC7" w14:textId="77777777" w:rsidR="00E20F01" w:rsidRPr="00D30237" w:rsidRDefault="00E20F01"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Gómez Silvia, Mena Esther y Turci Isabel. s.f. El fenómeno de los Videojuegos: Sus efectos. Ministerio de Educación y ciencia. Recuperados de: http://ares.cnice.mec.es/informes/02/documentos/iv04_0401a.htm</w:t>
      </w:r>
    </w:p>
    <w:p w14:paraId="3E497C75"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Huiyu Z. y Huosheng H. 2005. Inertial Motion Tracking of Human Arm Movements in Stroke Rehabilitation. Proceedings of the IEEE International Conference on Mechatronics &amp; Automation.</w:t>
      </w:r>
    </w:p>
    <w:p w14:paraId="24386102"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Kaplan, R. M., &amp; Saccuzzo, D. P. 2005. “Psychological Testing: Principles, Applications, and Issues”. Thomson Wadsworth.</w:t>
      </w:r>
    </w:p>
    <w:p w14:paraId="6EF18174" w14:textId="42004483" w:rsidR="00E93DA7" w:rsidRPr="00D30237" w:rsidRDefault="00E93DA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lastRenderedPageBreak/>
        <w:t>Levin HS, O’Donnell VM, Grossman RG. (1979). The Galveston Orientation and Amnesia Test. A practical scale to assess cognition after head injury. Journal of Nervous and Mental Disease (pp. 167:675-684).</w:t>
      </w:r>
    </w:p>
    <w:p w14:paraId="06A08280" w14:textId="56BB2351" w:rsidR="00E93DA7" w:rsidRPr="00D30237" w:rsidRDefault="00E93DA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Levis Diego. 2006. ¿Qué es la realidad virtual? Enlace en: http://www.diegolevis.com.ar/secciones/Articulos/Que_es_RV.pdf.</w:t>
      </w:r>
    </w:p>
    <w:p w14:paraId="4E4C876E"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Jain N, Layton BS, Murray PK. 2000. Are aphasic patients who fail the GOAT in PTA? a modified Galveston Orientation and Amnesia Test for persons with aphasia. The Clinical Neuropsychologist 2000;14:13-17.</w:t>
      </w:r>
    </w:p>
    <w:p w14:paraId="4FB83D51" w14:textId="69344C3E"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Mandinacht, E. (1987): “Clarifying the "A" in CAI for le</w:t>
      </w:r>
      <w:r w:rsidR="0083646F" w:rsidRPr="00D30237">
        <w:rPr>
          <w:rFonts w:ascii="Times New Roman" w:hAnsi="Times New Roman"/>
          <w:noProof/>
          <w:sz w:val="24"/>
          <w:szCs w:val="24"/>
        </w:rPr>
        <w:t>arners of different abilities.”</w:t>
      </w:r>
      <w:r w:rsidRPr="00D30237">
        <w:rPr>
          <w:rFonts w:ascii="Times New Roman" w:hAnsi="Times New Roman"/>
          <w:noProof/>
          <w:sz w:val="24"/>
          <w:szCs w:val="24"/>
        </w:rPr>
        <w:t>Journal of Educational Computing Research,vol. 3(1) pp. 113-128.</w:t>
      </w:r>
    </w:p>
    <w:p w14:paraId="6A151A20"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Maroto Serrano Miguel Ángel. 2005. La memoria, programa de estimulación y mantenimiento cognitivo, Instituto de Salud Pública,Consejería de Sanidad, Comunidad de Madrid.</w:t>
      </w:r>
    </w:p>
    <w:p w14:paraId="55DCC9FA" w14:textId="0ADF9F74"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Okagaki, L y Frensch, P. (1994): “Effects of video game playing on measures of spatial perfomance: gender effects in late adolescence”. Journal of Applied Development Psychology, vol. 15(1) pp. 33-58</w:t>
      </w:r>
      <w:r w:rsidR="00E93DA7" w:rsidRPr="00D30237">
        <w:rPr>
          <w:rFonts w:ascii="Times New Roman" w:hAnsi="Times New Roman"/>
          <w:noProof/>
          <w:sz w:val="24"/>
          <w:szCs w:val="24"/>
        </w:rPr>
        <w:t>.</w:t>
      </w:r>
    </w:p>
    <w:p w14:paraId="146E528E" w14:textId="77777777" w:rsidR="002B511A" w:rsidRPr="00D30237" w:rsidRDefault="002B511A"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Rael Fuster Ma. Isabel. 2009. Espacio y tiempo en educación infantil. Innovación y experiencias educativas. No. 15.</w:t>
      </w:r>
    </w:p>
    <w:p w14:paraId="56B59E6F"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Ramírez Rosas Patricia. 2013. El juego como medio para el desarrollo psicomotor del niño de preescolar. Tesis de Licenciatura, Universidad Pedagógica Nacional</w:t>
      </w:r>
    </w:p>
    <w:p w14:paraId="108BFB1E" w14:textId="77777777" w:rsidR="00DF1C27" w:rsidRPr="00D30237" w:rsidRDefault="00DF1C2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Rizzo A., Buckwalter J.G., van des Zaag C., Neumann U. 2005. Virtual Environment Applications in Clinical Neuropsychology, IEEE, University of Southern California, Fuller Grad-uate School of Psychology, Technology for NeuroPsychology Lab.</w:t>
      </w:r>
    </w:p>
    <w:p w14:paraId="652D6BDD" w14:textId="6446CAD1" w:rsidR="00DF1C27" w:rsidRPr="00D30237" w:rsidRDefault="00DF1C27" w:rsidP="00D30237">
      <w:pPr>
        <w:pStyle w:val="Bibliografa"/>
        <w:spacing w:after="0" w:line="360" w:lineRule="auto"/>
        <w:ind w:left="720" w:hanging="720"/>
        <w:jc w:val="both"/>
        <w:rPr>
          <w:rFonts w:ascii="Times New Roman" w:hAnsi="Times New Roman"/>
          <w:noProof/>
          <w:szCs w:val="24"/>
        </w:rPr>
      </w:pPr>
      <w:r w:rsidRPr="00D30237">
        <w:rPr>
          <w:rFonts w:ascii="Times New Roman" w:hAnsi="Times New Roman"/>
          <w:noProof/>
          <w:sz w:val="24"/>
          <w:szCs w:val="24"/>
        </w:rPr>
        <w:t xml:space="preserve">Sabín Boullón Alfonso. 2009. Evolución tridimensional en la representación visual de los videojuegos y su repercusión en la jugabilidad. Recuperado de: </w:t>
      </w:r>
      <w:r w:rsidRPr="00D30237">
        <w:rPr>
          <w:rFonts w:ascii="Times New Roman" w:hAnsi="Times New Roman"/>
          <w:noProof/>
          <w:szCs w:val="24"/>
        </w:rPr>
        <w:t>http://www.revistacomunicacion.org/pdf/n7/articulos/a8_Evolucion_tridimensional_en_la_representacion_visual_de_los_videojuegos_y_su_repercusion_en_la_jugabilidad.pdf</w:t>
      </w:r>
      <w:r w:rsidR="00E93DA7" w:rsidRPr="00D30237">
        <w:rPr>
          <w:rFonts w:ascii="Times New Roman" w:hAnsi="Times New Roman"/>
          <w:noProof/>
          <w:szCs w:val="24"/>
        </w:rPr>
        <w:t>.</w:t>
      </w:r>
    </w:p>
    <w:p w14:paraId="1A8FDF72" w14:textId="3FF4CB5B" w:rsidR="00DF1C27" w:rsidRPr="00D30237" w:rsidRDefault="00DF1C27" w:rsidP="00D30237">
      <w:pPr>
        <w:pStyle w:val="Bibliografa"/>
        <w:spacing w:after="0" w:line="360" w:lineRule="auto"/>
        <w:ind w:left="720" w:hanging="720"/>
        <w:jc w:val="both"/>
        <w:rPr>
          <w:rFonts w:ascii="Times New Roman" w:hAnsi="Times New Roman"/>
          <w:noProof/>
          <w:szCs w:val="24"/>
        </w:rPr>
      </w:pPr>
      <w:r w:rsidRPr="00D30237">
        <w:rPr>
          <w:rFonts w:ascii="Times New Roman" w:hAnsi="Times New Roman"/>
          <w:noProof/>
          <w:sz w:val="24"/>
          <w:szCs w:val="24"/>
        </w:rPr>
        <w:t>Tomás Mariano Víctor Tomás, Núñez Cárdenas Felipe de Jesús, Hernández Palacios Raúl, Pozas Cárdenas Mariano. 2013. Pruebas de laberintos 2D y 3D con propósito de uso en rehabilitación Neuropsicológica. Universidad Autónoma del Estado de Hidalgo. Recuperado de: h</w:t>
      </w:r>
      <w:r w:rsidRPr="00D30237">
        <w:rPr>
          <w:rFonts w:ascii="Times New Roman" w:hAnsi="Times New Roman"/>
          <w:noProof/>
          <w:szCs w:val="24"/>
        </w:rPr>
        <w:t>ttp://www.uaeh.edu.mx/investigacion/producto.php?producto=5564</w:t>
      </w:r>
      <w:r w:rsidR="00E93DA7" w:rsidRPr="00D30237">
        <w:rPr>
          <w:rFonts w:ascii="Times New Roman" w:hAnsi="Times New Roman"/>
          <w:noProof/>
          <w:szCs w:val="24"/>
        </w:rPr>
        <w:t>.</w:t>
      </w:r>
    </w:p>
    <w:p w14:paraId="3379B46A" w14:textId="44C5D777" w:rsidR="00E93DA7" w:rsidRPr="00D30237" w:rsidRDefault="00E93DA7"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lastRenderedPageBreak/>
        <w:t>Unity. 2015. Recuperado de: http://unity3d.com/unity.</w:t>
      </w:r>
    </w:p>
    <w:p w14:paraId="4B85E6C0" w14:textId="77777777" w:rsidR="00213348" w:rsidRPr="00D30237" w:rsidRDefault="00213348" w:rsidP="00D30237">
      <w:pPr>
        <w:pStyle w:val="Bibliografa"/>
        <w:spacing w:after="0" w:line="360" w:lineRule="auto"/>
        <w:ind w:left="720" w:hanging="720"/>
        <w:jc w:val="both"/>
        <w:rPr>
          <w:rFonts w:ascii="Times New Roman" w:hAnsi="Times New Roman"/>
          <w:noProof/>
          <w:sz w:val="24"/>
          <w:szCs w:val="24"/>
        </w:rPr>
      </w:pPr>
      <w:r w:rsidRPr="00D30237">
        <w:rPr>
          <w:rFonts w:ascii="Times New Roman" w:hAnsi="Times New Roman"/>
          <w:noProof/>
          <w:sz w:val="24"/>
          <w:szCs w:val="24"/>
        </w:rPr>
        <w:t>Vázquez Gómez Juan Bernardo. 2012. Análisis y diseño de algoritmos. Red Tercer Milenio S.C. Primera Edición. ISBN: 978-607-733-053-0.</w:t>
      </w:r>
    </w:p>
    <w:p w14:paraId="53FEFEDD" w14:textId="5F0B04D9" w:rsidR="00DF1C27" w:rsidRPr="00DF1C27" w:rsidRDefault="00DF1C27" w:rsidP="00D30237">
      <w:pPr>
        <w:pStyle w:val="Bibliografa"/>
        <w:spacing w:after="0" w:line="360" w:lineRule="auto"/>
        <w:ind w:left="720" w:hanging="720"/>
        <w:jc w:val="both"/>
        <w:rPr>
          <w:rFonts w:ascii="Arial" w:hAnsi="Arial" w:cs="Arial"/>
          <w:sz w:val="24"/>
          <w:lang w:val="en-US"/>
        </w:rPr>
      </w:pPr>
      <w:r w:rsidRPr="00D30237">
        <w:rPr>
          <w:rFonts w:ascii="Times New Roman" w:hAnsi="Times New Roman"/>
          <w:noProof/>
          <w:sz w:val="24"/>
          <w:szCs w:val="24"/>
        </w:rPr>
        <w:t>White, B., (1984): “Designing computer games to help physics students understaning Newton 's laes of motion”. Cognition and Instruction. vol 1(1) 69-108. Cambrigde. USA</w:t>
      </w:r>
      <w:r w:rsidR="00E93DA7" w:rsidRPr="00D30237">
        <w:rPr>
          <w:rFonts w:ascii="Times New Roman" w:hAnsi="Times New Roman"/>
          <w:noProof/>
          <w:sz w:val="24"/>
          <w:szCs w:val="24"/>
        </w:rPr>
        <w:t>.</w:t>
      </w:r>
    </w:p>
    <w:sectPr w:rsidR="00DF1C27" w:rsidRPr="00DF1C27" w:rsidSect="00E96518">
      <w:headerReference w:type="default" r:id="rId29"/>
      <w:footerReference w:type="default" r:id="rId30"/>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2FC06" w14:textId="77777777" w:rsidR="009D2559" w:rsidRDefault="009D2559" w:rsidP="006A1932">
      <w:pPr>
        <w:spacing w:after="0" w:line="240" w:lineRule="auto"/>
      </w:pPr>
      <w:r>
        <w:separator/>
      </w:r>
    </w:p>
  </w:endnote>
  <w:endnote w:type="continuationSeparator" w:id="0">
    <w:p w14:paraId="4103452C" w14:textId="77777777" w:rsidR="009D2559" w:rsidRDefault="009D2559" w:rsidP="006A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57089" w14:textId="77777777" w:rsidR="00D30237" w:rsidRDefault="00D30237" w:rsidP="00D30237">
    <w:pPr>
      <w:pStyle w:val="Piedepgina"/>
      <w:jc w:val="center"/>
    </w:pPr>
    <w:r>
      <w:rPr>
        <w:rFonts w:ascii="Calibri" w:hAnsi="Calibri" w:cs="Calibri"/>
        <w:b/>
      </w:rPr>
      <w:t>Vol. 6, Núm. 11                   Julio - Diciembre 2015           RIDE</w:t>
    </w:r>
  </w:p>
  <w:p w14:paraId="26D46C4C" w14:textId="77777777" w:rsidR="00D30237" w:rsidRDefault="00D302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5BE36" w14:textId="77777777" w:rsidR="009D2559" w:rsidRDefault="009D2559" w:rsidP="006A1932">
      <w:pPr>
        <w:spacing w:after="0" w:line="240" w:lineRule="auto"/>
      </w:pPr>
      <w:r>
        <w:separator/>
      </w:r>
    </w:p>
  </w:footnote>
  <w:footnote w:type="continuationSeparator" w:id="0">
    <w:p w14:paraId="64939068" w14:textId="77777777" w:rsidR="009D2559" w:rsidRDefault="009D2559" w:rsidP="006A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8264F" w14:textId="4AF29873" w:rsidR="00D30237" w:rsidRPr="00D30237" w:rsidRDefault="00D30237" w:rsidP="00D30237">
    <w:pPr>
      <w:pStyle w:val="Encabezado"/>
      <w:ind w:right="-284"/>
      <w:rPr>
        <w:rFonts w:asciiTheme="minorHAnsi" w:hAnsiTheme="minorHAnsi"/>
      </w:rPr>
    </w:pPr>
    <w:r w:rsidRPr="00D30237">
      <w:rPr>
        <w:rFonts w:asciiTheme="minorHAnsi" w:hAnsiTheme="minorHAnsi" w:cstheme="minorHAnsi"/>
        <w:b/>
        <w:i/>
      </w:rPr>
      <w:t>Revista Iberoamericana para la Investigación y el Desarrollo Educativo</w:t>
    </w:r>
    <w:r w:rsidRPr="00D30237">
      <w:rPr>
        <w:rFonts w:asciiTheme="minorHAnsi" w:hAnsiTheme="minorHAnsi"/>
        <w:b/>
      </w:rPr>
      <w:t xml:space="preserve">  </w:t>
    </w:r>
    <w:r w:rsidRPr="00D30237">
      <w:rPr>
        <w:rFonts w:asciiTheme="minorHAnsi" w:hAnsiTheme="minorHAnsi"/>
      </w:rPr>
      <w:t xml:space="preserve">              </w:t>
    </w:r>
    <w:r w:rsidRPr="00D30237">
      <w:rPr>
        <w:rFonts w:asciiTheme="minorHAnsi" w:hAnsiTheme="minorHAnsi" w:cs="Calibri"/>
        <w:b/>
      </w:rPr>
      <w:t>ISSN 2007 - 7467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A"/>
    <w:multiLevelType w:val="multilevel"/>
    <w:tmpl w:val="00000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3196B"/>
    <w:multiLevelType w:val="hybridMultilevel"/>
    <w:tmpl w:val="B8F03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715B4"/>
    <w:multiLevelType w:val="hybridMultilevel"/>
    <w:tmpl w:val="BD808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5B4AE3"/>
    <w:multiLevelType w:val="hybridMultilevel"/>
    <w:tmpl w:val="54F24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36D5C"/>
    <w:multiLevelType w:val="hybridMultilevel"/>
    <w:tmpl w:val="63703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06681E"/>
    <w:multiLevelType w:val="hybridMultilevel"/>
    <w:tmpl w:val="42D0A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2E31E0"/>
    <w:multiLevelType w:val="hybridMultilevel"/>
    <w:tmpl w:val="5BFC5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62907"/>
    <w:multiLevelType w:val="hybridMultilevel"/>
    <w:tmpl w:val="5B62413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D53A7E"/>
    <w:multiLevelType w:val="hybridMultilevel"/>
    <w:tmpl w:val="4530C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131BF4"/>
    <w:multiLevelType w:val="hybridMultilevel"/>
    <w:tmpl w:val="1908A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111DCD"/>
    <w:multiLevelType w:val="hybridMultilevel"/>
    <w:tmpl w:val="8D2C5A8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1B7B99"/>
    <w:multiLevelType w:val="hybridMultilevel"/>
    <w:tmpl w:val="D782164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6262A2C"/>
    <w:multiLevelType w:val="multilevel"/>
    <w:tmpl w:val="1FA4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801790"/>
    <w:multiLevelType w:val="hybridMultilevel"/>
    <w:tmpl w:val="D164717E"/>
    <w:lvl w:ilvl="0" w:tplc="75D050EC">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D27DE0"/>
    <w:multiLevelType w:val="multilevel"/>
    <w:tmpl w:val="97EA75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DDA19E3"/>
    <w:multiLevelType w:val="hybridMultilevel"/>
    <w:tmpl w:val="8460F1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A1564D"/>
    <w:multiLevelType w:val="hybridMultilevel"/>
    <w:tmpl w:val="5C58F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F05A67"/>
    <w:multiLevelType w:val="multilevel"/>
    <w:tmpl w:val="D8CA4EF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A258E7"/>
    <w:multiLevelType w:val="hybridMultilevel"/>
    <w:tmpl w:val="C816A1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7B5945AA"/>
    <w:multiLevelType w:val="hybridMultilevel"/>
    <w:tmpl w:val="A2A65A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0"/>
  </w:num>
  <w:num w:numId="5">
    <w:abstractNumId w:val="6"/>
  </w:num>
  <w:num w:numId="6">
    <w:abstractNumId w:val="3"/>
  </w:num>
  <w:num w:numId="7">
    <w:abstractNumId w:val="7"/>
  </w:num>
  <w:num w:numId="8">
    <w:abstractNumId w:val="14"/>
  </w:num>
  <w:num w:numId="9">
    <w:abstractNumId w:val="19"/>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
  </w:num>
  <w:num w:numId="13">
    <w:abstractNumId w:val="11"/>
  </w:num>
  <w:num w:numId="14">
    <w:abstractNumId w:val="8"/>
  </w:num>
  <w:num w:numId="15">
    <w:abstractNumId w:val="5"/>
  </w:num>
  <w:num w:numId="16">
    <w:abstractNumId w:val="17"/>
  </w:num>
  <w:num w:numId="17">
    <w:abstractNumId w:val="15"/>
  </w:num>
  <w:num w:numId="18">
    <w:abstractNumId w:val="18"/>
  </w:num>
  <w:num w:numId="19">
    <w:abstractNumId w:val="12"/>
  </w:num>
  <w:num w:numId="20">
    <w:abstractNumId w:val="10"/>
  </w:num>
  <w:num w:numId="21">
    <w:abstractNumId w:val="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EF3"/>
    <w:rsid w:val="000008C8"/>
    <w:rsid w:val="00005E41"/>
    <w:rsid w:val="00006B25"/>
    <w:rsid w:val="00016F3A"/>
    <w:rsid w:val="00020BC6"/>
    <w:rsid w:val="000225C2"/>
    <w:rsid w:val="00023458"/>
    <w:rsid w:val="00024613"/>
    <w:rsid w:val="00030298"/>
    <w:rsid w:val="00030DAC"/>
    <w:rsid w:val="000357D3"/>
    <w:rsid w:val="00046D14"/>
    <w:rsid w:val="00055C6F"/>
    <w:rsid w:val="000602C7"/>
    <w:rsid w:val="000606E8"/>
    <w:rsid w:val="0006223A"/>
    <w:rsid w:val="0006564D"/>
    <w:rsid w:val="000704CB"/>
    <w:rsid w:val="00071244"/>
    <w:rsid w:val="00073E02"/>
    <w:rsid w:val="00076100"/>
    <w:rsid w:val="00085A81"/>
    <w:rsid w:val="00087E1B"/>
    <w:rsid w:val="00093507"/>
    <w:rsid w:val="00096B2E"/>
    <w:rsid w:val="0009787F"/>
    <w:rsid w:val="000A45F7"/>
    <w:rsid w:val="000A6794"/>
    <w:rsid w:val="000B37C5"/>
    <w:rsid w:val="000C3906"/>
    <w:rsid w:val="000C57F0"/>
    <w:rsid w:val="000C6948"/>
    <w:rsid w:val="000D01E4"/>
    <w:rsid w:val="000F0B82"/>
    <w:rsid w:val="000F0E78"/>
    <w:rsid w:val="000F20AD"/>
    <w:rsid w:val="000F258F"/>
    <w:rsid w:val="00107004"/>
    <w:rsid w:val="001109A1"/>
    <w:rsid w:val="00114E23"/>
    <w:rsid w:val="0012051A"/>
    <w:rsid w:val="00121EEA"/>
    <w:rsid w:val="00122BED"/>
    <w:rsid w:val="00123128"/>
    <w:rsid w:val="00126BE1"/>
    <w:rsid w:val="00127835"/>
    <w:rsid w:val="001376AA"/>
    <w:rsid w:val="00147AF7"/>
    <w:rsid w:val="0015228B"/>
    <w:rsid w:val="00154255"/>
    <w:rsid w:val="00154CF5"/>
    <w:rsid w:val="00165E0B"/>
    <w:rsid w:val="00170F69"/>
    <w:rsid w:val="00180080"/>
    <w:rsid w:val="00180E58"/>
    <w:rsid w:val="00182143"/>
    <w:rsid w:val="00184A16"/>
    <w:rsid w:val="00196490"/>
    <w:rsid w:val="001969AF"/>
    <w:rsid w:val="001A0328"/>
    <w:rsid w:val="001A4D62"/>
    <w:rsid w:val="001A6197"/>
    <w:rsid w:val="001B079F"/>
    <w:rsid w:val="001B5A83"/>
    <w:rsid w:val="001C2EEC"/>
    <w:rsid w:val="001D440C"/>
    <w:rsid w:val="001D6F89"/>
    <w:rsid w:val="001D7B55"/>
    <w:rsid w:val="001E2C6F"/>
    <w:rsid w:val="001E5DEE"/>
    <w:rsid w:val="001F6E55"/>
    <w:rsid w:val="00211345"/>
    <w:rsid w:val="00213348"/>
    <w:rsid w:val="002208ED"/>
    <w:rsid w:val="00221930"/>
    <w:rsid w:val="00224DB2"/>
    <w:rsid w:val="0023097B"/>
    <w:rsid w:val="00237D64"/>
    <w:rsid w:val="002442E1"/>
    <w:rsid w:val="00245203"/>
    <w:rsid w:val="00253111"/>
    <w:rsid w:val="00254168"/>
    <w:rsid w:val="002552DF"/>
    <w:rsid w:val="0026076C"/>
    <w:rsid w:val="00261974"/>
    <w:rsid w:val="002725B0"/>
    <w:rsid w:val="00272B02"/>
    <w:rsid w:val="0027607F"/>
    <w:rsid w:val="002844D0"/>
    <w:rsid w:val="00290368"/>
    <w:rsid w:val="00292CC8"/>
    <w:rsid w:val="0029397A"/>
    <w:rsid w:val="002B1D17"/>
    <w:rsid w:val="002B511A"/>
    <w:rsid w:val="002B5152"/>
    <w:rsid w:val="002B564E"/>
    <w:rsid w:val="002D5580"/>
    <w:rsid w:val="002D6E77"/>
    <w:rsid w:val="002E783B"/>
    <w:rsid w:val="002F5B1B"/>
    <w:rsid w:val="002F6698"/>
    <w:rsid w:val="002F669B"/>
    <w:rsid w:val="00302910"/>
    <w:rsid w:val="00310FC7"/>
    <w:rsid w:val="00316247"/>
    <w:rsid w:val="00320EC6"/>
    <w:rsid w:val="00331CE0"/>
    <w:rsid w:val="00333053"/>
    <w:rsid w:val="00335DB4"/>
    <w:rsid w:val="0035127C"/>
    <w:rsid w:val="00354E60"/>
    <w:rsid w:val="00364EA2"/>
    <w:rsid w:val="003712BB"/>
    <w:rsid w:val="00372226"/>
    <w:rsid w:val="003724DC"/>
    <w:rsid w:val="00373EA3"/>
    <w:rsid w:val="00376C6B"/>
    <w:rsid w:val="003772EB"/>
    <w:rsid w:val="00382377"/>
    <w:rsid w:val="00386C08"/>
    <w:rsid w:val="003905E0"/>
    <w:rsid w:val="003A0707"/>
    <w:rsid w:val="003A2F6D"/>
    <w:rsid w:val="003A3D98"/>
    <w:rsid w:val="003B13C1"/>
    <w:rsid w:val="003B3336"/>
    <w:rsid w:val="003B7771"/>
    <w:rsid w:val="003C35D3"/>
    <w:rsid w:val="003D616B"/>
    <w:rsid w:val="003D77F5"/>
    <w:rsid w:val="003F2FD3"/>
    <w:rsid w:val="003F4D20"/>
    <w:rsid w:val="003F6CBF"/>
    <w:rsid w:val="00401138"/>
    <w:rsid w:val="004017AE"/>
    <w:rsid w:val="00402076"/>
    <w:rsid w:val="0040429D"/>
    <w:rsid w:val="004057E3"/>
    <w:rsid w:val="00414704"/>
    <w:rsid w:val="00415716"/>
    <w:rsid w:val="00430B74"/>
    <w:rsid w:val="00435D4C"/>
    <w:rsid w:val="00444280"/>
    <w:rsid w:val="004446D5"/>
    <w:rsid w:val="00447AFF"/>
    <w:rsid w:val="00450C3B"/>
    <w:rsid w:val="00451732"/>
    <w:rsid w:val="00466842"/>
    <w:rsid w:val="0047797B"/>
    <w:rsid w:val="00483EFE"/>
    <w:rsid w:val="00487E6B"/>
    <w:rsid w:val="00491344"/>
    <w:rsid w:val="004A4118"/>
    <w:rsid w:val="004A6937"/>
    <w:rsid w:val="004B26C5"/>
    <w:rsid w:val="004B7DFD"/>
    <w:rsid w:val="004C15B0"/>
    <w:rsid w:val="004C4711"/>
    <w:rsid w:val="004C591D"/>
    <w:rsid w:val="004D19D8"/>
    <w:rsid w:val="004D5EF4"/>
    <w:rsid w:val="004D7B22"/>
    <w:rsid w:val="004E0A5B"/>
    <w:rsid w:val="004E2657"/>
    <w:rsid w:val="004F0E15"/>
    <w:rsid w:val="004F38B7"/>
    <w:rsid w:val="005014C6"/>
    <w:rsid w:val="00501B26"/>
    <w:rsid w:val="00504BFA"/>
    <w:rsid w:val="00507796"/>
    <w:rsid w:val="0052154E"/>
    <w:rsid w:val="00531D9D"/>
    <w:rsid w:val="00540A23"/>
    <w:rsid w:val="00543AFA"/>
    <w:rsid w:val="00547131"/>
    <w:rsid w:val="00556C8D"/>
    <w:rsid w:val="0056301E"/>
    <w:rsid w:val="00580F67"/>
    <w:rsid w:val="00584706"/>
    <w:rsid w:val="0058681E"/>
    <w:rsid w:val="0059280A"/>
    <w:rsid w:val="00597713"/>
    <w:rsid w:val="005A28F0"/>
    <w:rsid w:val="005C463D"/>
    <w:rsid w:val="005C6B3A"/>
    <w:rsid w:val="005D63CE"/>
    <w:rsid w:val="005D7D05"/>
    <w:rsid w:val="005E1150"/>
    <w:rsid w:val="005E2921"/>
    <w:rsid w:val="005E6C50"/>
    <w:rsid w:val="005E6E20"/>
    <w:rsid w:val="005F177B"/>
    <w:rsid w:val="00600521"/>
    <w:rsid w:val="00601838"/>
    <w:rsid w:val="006033D9"/>
    <w:rsid w:val="006104D9"/>
    <w:rsid w:val="0061088D"/>
    <w:rsid w:val="006128A9"/>
    <w:rsid w:val="006144C5"/>
    <w:rsid w:val="00621BF2"/>
    <w:rsid w:val="00623CD9"/>
    <w:rsid w:val="00642F05"/>
    <w:rsid w:val="00657274"/>
    <w:rsid w:val="00660200"/>
    <w:rsid w:val="00661D6B"/>
    <w:rsid w:val="006707AF"/>
    <w:rsid w:val="006857BC"/>
    <w:rsid w:val="006871CC"/>
    <w:rsid w:val="00691F7F"/>
    <w:rsid w:val="00693E82"/>
    <w:rsid w:val="00695FC7"/>
    <w:rsid w:val="006A1932"/>
    <w:rsid w:val="006B7D19"/>
    <w:rsid w:val="006C5672"/>
    <w:rsid w:val="006D7956"/>
    <w:rsid w:val="006D7A50"/>
    <w:rsid w:val="006E4EA6"/>
    <w:rsid w:val="006E76A8"/>
    <w:rsid w:val="00704B3F"/>
    <w:rsid w:val="00706ED9"/>
    <w:rsid w:val="00712965"/>
    <w:rsid w:val="00733423"/>
    <w:rsid w:val="00742402"/>
    <w:rsid w:val="0074486E"/>
    <w:rsid w:val="00746744"/>
    <w:rsid w:val="00747653"/>
    <w:rsid w:val="00747CF4"/>
    <w:rsid w:val="00750B1E"/>
    <w:rsid w:val="00755097"/>
    <w:rsid w:val="00755B0D"/>
    <w:rsid w:val="00761425"/>
    <w:rsid w:val="00762A8A"/>
    <w:rsid w:val="0076494F"/>
    <w:rsid w:val="0077736D"/>
    <w:rsid w:val="0078276A"/>
    <w:rsid w:val="00785CE5"/>
    <w:rsid w:val="00791F33"/>
    <w:rsid w:val="007A085E"/>
    <w:rsid w:val="007B4309"/>
    <w:rsid w:val="007C6E46"/>
    <w:rsid w:val="007D5C1A"/>
    <w:rsid w:val="007E4F4E"/>
    <w:rsid w:val="007E69E2"/>
    <w:rsid w:val="007F053E"/>
    <w:rsid w:val="007F26A1"/>
    <w:rsid w:val="0080248E"/>
    <w:rsid w:val="0080393B"/>
    <w:rsid w:val="00805BC0"/>
    <w:rsid w:val="00806FD0"/>
    <w:rsid w:val="00821384"/>
    <w:rsid w:val="008231CB"/>
    <w:rsid w:val="0083646F"/>
    <w:rsid w:val="00845002"/>
    <w:rsid w:val="00847007"/>
    <w:rsid w:val="00852327"/>
    <w:rsid w:val="00857EF9"/>
    <w:rsid w:val="00862B7C"/>
    <w:rsid w:val="008645FB"/>
    <w:rsid w:val="00867010"/>
    <w:rsid w:val="00870625"/>
    <w:rsid w:val="00872AC0"/>
    <w:rsid w:val="00873A38"/>
    <w:rsid w:val="00876F5E"/>
    <w:rsid w:val="00877DBB"/>
    <w:rsid w:val="0088619B"/>
    <w:rsid w:val="00886D18"/>
    <w:rsid w:val="008927A4"/>
    <w:rsid w:val="00892D2E"/>
    <w:rsid w:val="0089309A"/>
    <w:rsid w:val="008A2BE3"/>
    <w:rsid w:val="008A560B"/>
    <w:rsid w:val="008A5CEE"/>
    <w:rsid w:val="008B473A"/>
    <w:rsid w:val="008C6BB7"/>
    <w:rsid w:val="008D641D"/>
    <w:rsid w:val="008E0337"/>
    <w:rsid w:val="008E134C"/>
    <w:rsid w:val="008E35A3"/>
    <w:rsid w:val="008E3B68"/>
    <w:rsid w:val="008E48C8"/>
    <w:rsid w:val="008E6616"/>
    <w:rsid w:val="0090098B"/>
    <w:rsid w:val="00914792"/>
    <w:rsid w:val="0093282C"/>
    <w:rsid w:val="00935106"/>
    <w:rsid w:val="00936D31"/>
    <w:rsid w:val="009457B7"/>
    <w:rsid w:val="009461B4"/>
    <w:rsid w:val="00951E42"/>
    <w:rsid w:val="009530DF"/>
    <w:rsid w:val="00961225"/>
    <w:rsid w:val="00973895"/>
    <w:rsid w:val="009875F6"/>
    <w:rsid w:val="00994688"/>
    <w:rsid w:val="009A2420"/>
    <w:rsid w:val="009A2DBF"/>
    <w:rsid w:val="009B12C6"/>
    <w:rsid w:val="009B6F14"/>
    <w:rsid w:val="009B7CAB"/>
    <w:rsid w:val="009C6DA2"/>
    <w:rsid w:val="009C71DD"/>
    <w:rsid w:val="009D2559"/>
    <w:rsid w:val="009D454C"/>
    <w:rsid w:val="009D4FA6"/>
    <w:rsid w:val="009E6946"/>
    <w:rsid w:val="009F51E9"/>
    <w:rsid w:val="00A05649"/>
    <w:rsid w:val="00A15852"/>
    <w:rsid w:val="00A27448"/>
    <w:rsid w:val="00A32A3F"/>
    <w:rsid w:val="00A4317E"/>
    <w:rsid w:val="00A462D3"/>
    <w:rsid w:val="00A61097"/>
    <w:rsid w:val="00A6169C"/>
    <w:rsid w:val="00A6780F"/>
    <w:rsid w:val="00A7393C"/>
    <w:rsid w:val="00A77BE0"/>
    <w:rsid w:val="00A77F94"/>
    <w:rsid w:val="00A8080D"/>
    <w:rsid w:val="00A834B0"/>
    <w:rsid w:val="00A875E8"/>
    <w:rsid w:val="00A92E00"/>
    <w:rsid w:val="00A9701E"/>
    <w:rsid w:val="00AA037C"/>
    <w:rsid w:val="00AA4534"/>
    <w:rsid w:val="00AB1277"/>
    <w:rsid w:val="00AB4F0C"/>
    <w:rsid w:val="00AB6EF9"/>
    <w:rsid w:val="00AC3670"/>
    <w:rsid w:val="00AE0F6D"/>
    <w:rsid w:val="00AE1CAD"/>
    <w:rsid w:val="00AE21B8"/>
    <w:rsid w:val="00AF117B"/>
    <w:rsid w:val="00AF60E2"/>
    <w:rsid w:val="00AF6CF5"/>
    <w:rsid w:val="00AF7716"/>
    <w:rsid w:val="00B16F70"/>
    <w:rsid w:val="00B20A6B"/>
    <w:rsid w:val="00B243C0"/>
    <w:rsid w:val="00B34654"/>
    <w:rsid w:val="00B4301B"/>
    <w:rsid w:val="00B448C7"/>
    <w:rsid w:val="00B6529B"/>
    <w:rsid w:val="00B9206D"/>
    <w:rsid w:val="00B97A9C"/>
    <w:rsid w:val="00BA557A"/>
    <w:rsid w:val="00BD04E2"/>
    <w:rsid w:val="00BD1FB2"/>
    <w:rsid w:val="00BD7B3A"/>
    <w:rsid w:val="00BE2198"/>
    <w:rsid w:val="00BE6E5F"/>
    <w:rsid w:val="00BE7502"/>
    <w:rsid w:val="00BF094D"/>
    <w:rsid w:val="00BF53FE"/>
    <w:rsid w:val="00BF5788"/>
    <w:rsid w:val="00C05256"/>
    <w:rsid w:val="00C067C3"/>
    <w:rsid w:val="00C0759D"/>
    <w:rsid w:val="00C169C1"/>
    <w:rsid w:val="00C205E2"/>
    <w:rsid w:val="00C241C0"/>
    <w:rsid w:val="00C3015E"/>
    <w:rsid w:val="00C34F68"/>
    <w:rsid w:val="00C35AD6"/>
    <w:rsid w:val="00C35CF3"/>
    <w:rsid w:val="00C476F3"/>
    <w:rsid w:val="00C5410B"/>
    <w:rsid w:val="00C56AAA"/>
    <w:rsid w:val="00C60BE0"/>
    <w:rsid w:val="00C72783"/>
    <w:rsid w:val="00C7503F"/>
    <w:rsid w:val="00C83FA4"/>
    <w:rsid w:val="00C9528F"/>
    <w:rsid w:val="00CA097A"/>
    <w:rsid w:val="00CB4249"/>
    <w:rsid w:val="00CB73B0"/>
    <w:rsid w:val="00CB7D99"/>
    <w:rsid w:val="00CC48EC"/>
    <w:rsid w:val="00CD4EBD"/>
    <w:rsid w:val="00CE48F6"/>
    <w:rsid w:val="00CE5C57"/>
    <w:rsid w:val="00CF398B"/>
    <w:rsid w:val="00D03147"/>
    <w:rsid w:val="00D073AC"/>
    <w:rsid w:val="00D11156"/>
    <w:rsid w:val="00D12AD9"/>
    <w:rsid w:val="00D23F99"/>
    <w:rsid w:val="00D30237"/>
    <w:rsid w:val="00D337B6"/>
    <w:rsid w:val="00D33E64"/>
    <w:rsid w:val="00D34A9E"/>
    <w:rsid w:val="00D35DD1"/>
    <w:rsid w:val="00D371C2"/>
    <w:rsid w:val="00D44BA8"/>
    <w:rsid w:val="00D45737"/>
    <w:rsid w:val="00D478C2"/>
    <w:rsid w:val="00D7041B"/>
    <w:rsid w:val="00D70A9D"/>
    <w:rsid w:val="00D74985"/>
    <w:rsid w:val="00D7690D"/>
    <w:rsid w:val="00D810BF"/>
    <w:rsid w:val="00D83EC3"/>
    <w:rsid w:val="00D84FB9"/>
    <w:rsid w:val="00D90690"/>
    <w:rsid w:val="00D90FA3"/>
    <w:rsid w:val="00D92418"/>
    <w:rsid w:val="00D95B3C"/>
    <w:rsid w:val="00DA1EAC"/>
    <w:rsid w:val="00DA4EE6"/>
    <w:rsid w:val="00DC5DB1"/>
    <w:rsid w:val="00DC649C"/>
    <w:rsid w:val="00DD43D2"/>
    <w:rsid w:val="00DD604D"/>
    <w:rsid w:val="00DD75AD"/>
    <w:rsid w:val="00DF0AD8"/>
    <w:rsid w:val="00DF1996"/>
    <w:rsid w:val="00DF1C27"/>
    <w:rsid w:val="00DF1C4F"/>
    <w:rsid w:val="00DF1F87"/>
    <w:rsid w:val="00E11B65"/>
    <w:rsid w:val="00E2057D"/>
    <w:rsid w:val="00E20F01"/>
    <w:rsid w:val="00E26E28"/>
    <w:rsid w:val="00E419B4"/>
    <w:rsid w:val="00E55922"/>
    <w:rsid w:val="00E56673"/>
    <w:rsid w:val="00E6228C"/>
    <w:rsid w:val="00E62BD7"/>
    <w:rsid w:val="00E63EF3"/>
    <w:rsid w:val="00E65424"/>
    <w:rsid w:val="00E67497"/>
    <w:rsid w:val="00E73666"/>
    <w:rsid w:val="00E75057"/>
    <w:rsid w:val="00E75F87"/>
    <w:rsid w:val="00E83CCC"/>
    <w:rsid w:val="00E84C2B"/>
    <w:rsid w:val="00E87874"/>
    <w:rsid w:val="00E93CED"/>
    <w:rsid w:val="00E93DA7"/>
    <w:rsid w:val="00E9569E"/>
    <w:rsid w:val="00E96518"/>
    <w:rsid w:val="00EA1EAC"/>
    <w:rsid w:val="00EB02FA"/>
    <w:rsid w:val="00EB30EA"/>
    <w:rsid w:val="00EB372C"/>
    <w:rsid w:val="00EC2D5E"/>
    <w:rsid w:val="00EC7B78"/>
    <w:rsid w:val="00EE465C"/>
    <w:rsid w:val="00EF07D8"/>
    <w:rsid w:val="00EF76DB"/>
    <w:rsid w:val="00F02C52"/>
    <w:rsid w:val="00F07672"/>
    <w:rsid w:val="00F204BD"/>
    <w:rsid w:val="00F208DA"/>
    <w:rsid w:val="00F33343"/>
    <w:rsid w:val="00F36EE6"/>
    <w:rsid w:val="00F372FB"/>
    <w:rsid w:val="00F45BDC"/>
    <w:rsid w:val="00F514DE"/>
    <w:rsid w:val="00F72B51"/>
    <w:rsid w:val="00F74C10"/>
    <w:rsid w:val="00F7586E"/>
    <w:rsid w:val="00F75DC3"/>
    <w:rsid w:val="00F76A46"/>
    <w:rsid w:val="00F83A0B"/>
    <w:rsid w:val="00F90F2F"/>
    <w:rsid w:val="00F92C28"/>
    <w:rsid w:val="00F9481D"/>
    <w:rsid w:val="00FA1C0C"/>
    <w:rsid w:val="00FA49FA"/>
    <w:rsid w:val="00FA6142"/>
    <w:rsid w:val="00FC147C"/>
    <w:rsid w:val="00FD74FA"/>
    <w:rsid w:val="00FE07FF"/>
    <w:rsid w:val="00FE1885"/>
    <w:rsid w:val="00FE5603"/>
    <w:rsid w:val="00FE7892"/>
    <w:rsid w:val="00FF12FE"/>
    <w:rsid w:val="00FF1484"/>
    <w:rsid w:val="00FF2C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3F66C"/>
  <w15:docId w15:val="{C8B18E1F-A1BF-4855-89F9-3A677FF9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63EF3"/>
    <w:rPr>
      <w:rFonts w:ascii="Century Gothic" w:eastAsia="Calibri" w:hAnsi="Century Gothic" w:cs="Times New Roman"/>
      <w:lang w:val="es-ES"/>
    </w:rPr>
  </w:style>
  <w:style w:type="paragraph" w:styleId="Ttulo1">
    <w:name w:val="heading 1"/>
    <w:basedOn w:val="Normal"/>
    <w:next w:val="Normal"/>
    <w:link w:val="Ttulo1Car"/>
    <w:uiPriority w:val="9"/>
    <w:qFormat/>
    <w:rsid w:val="00B97A9C"/>
    <w:pPr>
      <w:keepNext/>
      <w:keepLines/>
      <w:spacing w:before="480" w:after="0"/>
      <w:outlineLvl w:val="0"/>
    </w:pPr>
    <w:rPr>
      <w:rFonts w:asciiTheme="majorHAnsi" w:eastAsiaTheme="majorEastAsia" w:hAnsiTheme="majorHAnsi" w:cstheme="majorBidi"/>
      <w:b/>
      <w:bCs/>
      <w:color w:val="365F91" w:themeColor="accent1" w:themeShade="BF"/>
      <w:sz w:val="28"/>
      <w:szCs w:val="28"/>
      <w:lang w:val="es-MX"/>
    </w:rPr>
  </w:style>
  <w:style w:type="paragraph" w:styleId="Ttulo2">
    <w:name w:val="heading 2"/>
    <w:basedOn w:val="Normal"/>
    <w:next w:val="Normal"/>
    <w:link w:val="Ttulo2Car"/>
    <w:uiPriority w:val="9"/>
    <w:unhideWhenUsed/>
    <w:qFormat/>
    <w:rsid w:val="00F514DE"/>
    <w:pPr>
      <w:keepNext/>
      <w:keepLines/>
      <w:spacing w:before="240" w:after="240"/>
      <w:outlineLvl w:val="1"/>
    </w:pPr>
    <w:rPr>
      <w:rFonts w:ascii="Arial" w:eastAsia="Times New Roman" w:hAnsi="Arial" w:cs="Arial"/>
      <w:b/>
      <w:bCs/>
      <w:color w:val="4F81BD"/>
      <w:sz w:val="26"/>
      <w:szCs w:val="26"/>
      <w:lang w:val="es-MX"/>
    </w:rPr>
  </w:style>
  <w:style w:type="paragraph" w:styleId="Ttulo3">
    <w:name w:val="heading 3"/>
    <w:basedOn w:val="Normal"/>
    <w:next w:val="Normal"/>
    <w:link w:val="Ttulo3Car"/>
    <w:uiPriority w:val="9"/>
    <w:semiHidden/>
    <w:unhideWhenUsed/>
    <w:qFormat/>
    <w:rsid w:val="00AC36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14DE"/>
    <w:pPr>
      <w:ind w:left="720"/>
      <w:contextualSpacing/>
    </w:pPr>
  </w:style>
  <w:style w:type="paragraph" w:customStyle="1" w:styleId="Default">
    <w:name w:val="Default"/>
    <w:rsid w:val="00F514DE"/>
    <w:pPr>
      <w:autoSpaceDE w:val="0"/>
      <w:autoSpaceDN w:val="0"/>
      <w:adjustRightInd w:val="0"/>
      <w:spacing w:after="0" w:line="240" w:lineRule="auto"/>
    </w:pPr>
    <w:rPr>
      <w:rFonts w:ascii="Tahoma" w:eastAsia="Calibri" w:hAnsi="Tahoma" w:cs="Tahoma"/>
      <w:color w:val="000000"/>
      <w:sz w:val="24"/>
      <w:szCs w:val="24"/>
    </w:rPr>
  </w:style>
  <w:style w:type="character" w:customStyle="1" w:styleId="Ttulo2Car">
    <w:name w:val="Título 2 Car"/>
    <w:basedOn w:val="Fuentedeprrafopredeter"/>
    <w:link w:val="Ttulo2"/>
    <w:uiPriority w:val="9"/>
    <w:rsid w:val="00F514DE"/>
    <w:rPr>
      <w:rFonts w:ascii="Arial" w:eastAsia="Times New Roman" w:hAnsi="Arial" w:cs="Arial"/>
      <w:b/>
      <w:bCs/>
      <w:color w:val="4F81BD"/>
      <w:sz w:val="26"/>
      <w:szCs w:val="26"/>
    </w:rPr>
  </w:style>
  <w:style w:type="character" w:customStyle="1" w:styleId="Ttulo1Car">
    <w:name w:val="Título 1 Car"/>
    <w:basedOn w:val="Fuentedeprrafopredeter"/>
    <w:link w:val="Ttulo1"/>
    <w:uiPriority w:val="9"/>
    <w:rsid w:val="00B97A9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B97A9C"/>
    <w:pPr>
      <w:spacing w:before="100" w:beforeAutospacing="1" w:after="100" w:afterAutospacing="1" w:line="240" w:lineRule="auto"/>
    </w:pPr>
    <w:rPr>
      <w:rFonts w:ascii="Times New Roman" w:eastAsia="Times New Roman" w:hAnsi="Times New Roman"/>
      <w:sz w:val="24"/>
      <w:szCs w:val="24"/>
      <w:lang w:val="es-MX" w:eastAsia="es-MX"/>
    </w:rPr>
  </w:style>
  <w:style w:type="table" w:styleId="Tablaconcuadrcula">
    <w:name w:val="Table Grid"/>
    <w:basedOn w:val="Tablanormal"/>
    <w:uiPriority w:val="59"/>
    <w:rsid w:val="00B9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B97A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B97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A9C"/>
    <w:rPr>
      <w:rFonts w:ascii="Tahoma" w:eastAsia="Calibri" w:hAnsi="Tahoma" w:cs="Tahoma"/>
      <w:sz w:val="16"/>
      <w:szCs w:val="16"/>
      <w:lang w:val="es-ES"/>
    </w:rPr>
  </w:style>
  <w:style w:type="paragraph" w:customStyle="1" w:styleId="Prrafodelista1">
    <w:name w:val="Párrafo de lista1"/>
    <w:basedOn w:val="Normal"/>
    <w:uiPriority w:val="34"/>
    <w:qFormat/>
    <w:rsid w:val="00402076"/>
    <w:pPr>
      <w:ind w:left="720"/>
    </w:pPr>
    <w:rPr>
      <w:rFonts w:ascii="Calibri" w:eastAsia="SimSun" w:hAnsi="Calibri"/>
      <w:lang w:val="es-MX" w:eastAsia="zh-CN"/>
    </w:rPr>
  </w:style>
  <w:style w:type="character" w:customStyle="1" w:styleId="TextodebloqueCar">
    <w:name w:val="Texto de bloque Car"/>
    <w:basedOn w:val="Fuentedeprrafopredeter"/>
    <w:link w:val="Textodebloque"/>
    <w:rsid w:val="00A77F94"/>
    <w:rPr>
      <w:i/>
      <w:iCs/>
      <w:sz w:val="24"/>
      <w:szCs w:val="24"/>
    </w:rPr>
  </w:style>
  <w:style w:type="paragraph" w:styleId="Textodebloque">
    <w:name w:val="Block Text"/>
    <w:basedOn w:val="Normal"/>
    <w:next w:val="Normal"/>
    <w:link w:val="TextodebloqueCar"/>
    <w:rsid w:val="00A77F94"/>
    <w:pPr>
      <w:spacing w:before="120" w:line="264" w:lineRule="auto"/>
      <w:ind w:left="1080" w:right="1080"/>
      <w:jc w:val="center"/>
    </w:pPr>
    <w:rPr>
      <w:rFonts w:asciiTheme="minorHAnsi" w:eastAsiaTheme="minorHAnsi" w:hAnsiTheme="minorHAnsi" w:cstheme="minorBidi"/>
      <w:i/>
      <w:iCs/>
      <w:sz w:val="24"/>
      <w:szCs w:val="24"/>
      <w:lang w:val="es-MX"/>
    </w:rPr>
  </w:style>
  <w:style w:type="paragraph" w:customStyle="1" w:styleId="Prrafodelista2">
    <w:name w:val="Párrafo de lista2"/>
    <w:basedOn w:val="Normal"/>
    <w:rsid w:val="00A77F94"/>
    <w:pPr>
      <w:spacing w:before="120" w:line="264" w:lineRule="auto"/>
      <w:ind w:left="720"/>
    </w:pPr>
    <w:rPr>
      <w:rFonts w:ascii="Corbel" w:eastAsia="SimSun" w:hAnsi="Corbel"/>
      <w:lang w:val="es-MX" w:eastAsia="ja-JP"/>
    </w:rPr>
  </w:style>
  <w:style w:type="paragraph" w:styleId="Encabezado">
    <w:name w:val="header"/>
    <w:basedOn w:val="Normal"/>
    <w:link w:val="EncabezadoCar"/>
    <w:uiPriority w:val="99"/>
    <w:unhideWhenUsed/>
    <w:rsid w:val="006A19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1932"/>
    <w:rPr>
      <w:rFonts w:ascii="Century Gothic" w:eastAsia="Calibri" w:hAnsi="Century Gothic" w:cs="Times New Roman"/>
      <w:lang w:val="es-ES"/>
    </w:rPr>
  </w:style>
  <w:style w:type="paragraph" w:styleId="Piedepgina">
    <w:name w:val="footer"/>
    <w:basedOn w:val="Normal"/>
    <w:link w:val="PiedepginaCar"/>
    <w:uiPriority w:val="99"/>
    <w:unhideWhenUsed/>
    <w:rsid w:val="006A19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1932"/>
    <w:rPr>
      <w:rFonts w:ascii="Century Gothic" w:eastAsia="Calibri" w:hAnsi="Century Gothic" w:cs="Times New Roman"/>
      <w:lang w:val="es-ES"/>
    </w:rPr>
  </w:style>
  <w:style w:type="character" w:styleId="Referenciasutil">
    <w:name w:val="Subtle Reference"/>
    <w:uiPriority w:val="31"/>
    <w:qFormat/>
    <w:rsid w:val="00087E1B"/>
    <w:rPr>
      <w:b w:val="0"/>
      <w:bCs w:val="0"/>
      <w:color w:val="1F497D" w:themeColor="text2"/>
    </w:rPr>
  </w:style>
  <w:style w:type="paragraph" w:styleId="HTMLconformatoprevio">
    <w:name w:val="HTML Preformatted"/>
    <w:basedOn w:val="Normal"/>
    <w:link w:val="HTMLconformatoprevioCar"/>
    <w:uiPriority w:val="99"/>
    <w:unhideWhenUsed/>
    <w:rsid w:val="0086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8645FB"/>
    <w:rPr>
      <w:rFonts w:ascii="Courier New" w:eastAsia="Times New Roman" w:hAnsi="Courier New" w:cs="Courier New"/>
      <w:sz w:val="20"/>
      <w:szCs w:val="20"/>
      <w:lang w:eastAsia="es-MX"/>
    </w:rPr>
  </w:style>
  <w:style w:type="character" w:styleId="Refdecomentario">
    <w:name w:val="annotation reference"/>
    <w:basedOn w:val="Fuentedeprrafopredeter"/>
    <w:uiPriority w:val="99"/>
    <w:semiHidden/>
    <w:unhideWhenUsed/>
    <w:rsid w:val="00D74985"/>
    <w:rPr>
      <w:sz w:val="16"/>
      <w:szCs w:val="16"/>
    </w:rPr>
  </w:style>
  <w:style w:type="paragraph" w:styleId="Textocomentario">
    <w:name w:val="annotation text"/>
    <w:basedOn w:val="Normal"/>
    <w:link w:val="TextocomentarioCar"/>
    <w:uiPriority w:val="99"/>
    <w:semiHidden/>
    <w:unhideWhenUsed/>
    <w:rsid w:val="00D749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74985"/>
    <w:rPr>
      <w:rFonts w:ascii="Century Gothic" w:eastAsia="Calibri" w:hAnsi="Century Gothic"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74985"/>
    <w:rPr>
      <w:b/>
      <w:bCs/>
    </w:rPr>
  </w:style>
  <w:style w:type="character" w:customStyle="1" w:styleId="AsuntodelcomentarioCar">
    <w:name w:val="Asunto del comentario Car"/>
    <w:basedOn w:val="TextocomentarioCar"/>
    <w:link w:val="Asuntodelcomentario"/>
    <w:uiPriority w:val="99"/>
    <w:semiHidden/>
    <w:rsid w:val="00D74985"/>
    <w:rPr>
      <w:rFonts w:ascii="Century Gothic" w:eastAsia="Calibri" w:hAnsi="Century Gothic" w:cs="Times New Roman"/>
      <w:b/>
      <w:bCs/>
      <w:sz w:val="20"/>
      <w:szCs w:val="20"/>
      <w:lang w:val="es-ES"/>
    </w:rPr>
  </w:style>
  <w:style w:type="table" w:customStyle="1" w:styleId="GridTable41">
    <w:name w:val="Grid Table 41"/>
    <w:basedOn w:val="Tablanormal"/>
    <w:uiPriority w:val="49"/>
    <w:rsid w:val="003F4D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1">
    <w:name w:val="List Table 5 Dark1"/>
    <w:basedOn w:val="Tablanormal"/>
    <w:uiPriority w:val="50"/>
    <w:rsid w:val="00030DA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apple-converted-space">
    <w:name w:val="apple-converted-space"/>
    <w:basedOn w:val="Fuentedeprrafopredeter"/>
    <w:rsid w:val="008A560B"/>
  </w:style>
  <w:style w:type="character" w:styleId="Hipervnculo">
    <w:name w:val="Hyperlink"/>
    <w:basedOn w:val="Fuentedeprrafopredeter"/>
    <w:uiPriority w:val="99"/>
    <w:unhideWhenUsed/>
    <w:rsid w:val="00EF07D8"/>
    <w:rPr>
      <w:color w:val="0000FF" w:themeColor="hyperlink"/>
      <w:u w:val="single"/>
    </w:rPr>
  </w:style>
  <w:style w:type="character" w:customStyle="1" w:styleId="Ttulo3Car">
    <w:name w:val="Título 3 Car"/>
    <w:basedOn w:val="Fuentedeprrafopredeter"/>
    <w:link w:val="Ttulo3"/>
    <w:uiPriority w:val="9"/>
    <w:semiHidden/>
    <w:rsid w:val="00AC3670"/>
    <w:rPr>
      <w:rFonts w:asciiTheme="majorHAnsi" w:eastAsiaTheme="majorEastAsia" w:hAnsiTheme="majorHAnsi" w:cstheme="majorBidi"/>
      <w:b/>
      <w:bCs/>
      <w:color w:val="4F81BD" w:themeColor="accent1"/>
      <w:lang w:val="es-ES"/>
    </w:rPr>
  </w:style>
  <w:style w:type="table" w:customStyle="1" w:styleId="GridTable1Light1">
    <w:name w:val="Grid Table 1 Light1"/>
    <w:basedOn w:val="Tablanormal"/>
    <w:uiPriority w:val="46"/>
    <w:rsid w:val="00DC649C"/>
    <w:pPr>
      <w:spacing w:before="120" w:after="0" w:line="240" w:lineRule="auto"/>
    </w:pPr>
    <w:rPr>
      <w:rFonts w:eastAsiaTheme="minorEastAsia"/>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
    <w:name w:val="Light Grid"/>
    <w:basedOn w:val="Tablanormal"/>
    <w:uiPriority w:val="62"/>
    <w:rsid w:val="006E4E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a">
    <w:name w:val="Bibliography"/>
    <w:basedOn w:val="Normal"/>
    <w:next w:val="Normal"/>
    <w:uiPriority w:val="37"/>
    <w:unhideWhenUsed/>
    <w:rsid w:val="00D30237"/>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8046">
      <w:bodyDiv w:val="1"/>
      <w:marLeft w:val="0"/>
      <w:marRight w:val="0"/>
      <w:marTop w:val="0"/>
      <w:marBottom w:val="0"/>
      <w:divBdr>
        <w:top w:val="none" w:sz="0" w:space="0" w:color="auto"/>
        <w:left w:val="none" w:sz="0" w:space="0" w:color="auto"/>
        <w:bottom w:val="none" w:sz="0" w:space="0" w:color="auto"/>
        <w:right w:val="none" w:sz="0" w:space="0" w:color="auto"/>
      </w:divBdr>
    </w:div>
    <w:div w:id="279342767">
      <w:bodyDiv w:val="1"/>
      <w:marLeft w:val="0"/>
      <w:marRight w:val="0"/>
      <w:marTop w:val="0"/>
      <w:marBottom w:val="0"/>
      <w:divBdr>
        <w:top w:val="none" w:sz="0" w:space="0" w:color="auto"/>
        <w:left w:val="none" w:sz="0" w:space="0" w:color="auto"/>
        <w:bottom w:val="none" w:sz="0" w:space="0" w:color="auto"/>
        <w:right w:val="none" w:sz="0" w:space="0" w:color="auto"/>
      </w:divBdr>
    </w:div>
    <w:div w:id="537275597">
      <w:bodyDiv w:val="1"/>
      <w:marLeft w:val="0"/>
      <w:marRight w:val="0"/>
      <w:marTop w:val="0"/>
      <w:marBottom w:val="0"/>
      <w:divBdr>
        <w:top w:val="none" w:sz="0" w:space="0" w:color="auto"/>
        <w:left w:val="none" w:sz="0" w:space="0" w:color="auto"/>
        <w:bottom w:val="none" w:sz="0" w:space="0" w:color="auto"/>
        <w:right w:val="none" w:sz="0" w:space="0" w:color="auto"/>
      </w:divBdr>
    </w:div>
    <w:div w:id="956327984">
      <w:bodyDiv w:val="1"/>
      <w:marLeft w:val="0"/>
      <w:marRight w:val="0"/>
      <w:marTop w:val="0"/>
      <w:marBottom w:val="0"/>
      <w:divBdr>
        <w:top w:val="none" w:sz="0" w:space="0" w:color="auto"/>
        <w:left w:val="none" w:sz="0" w:space="0" w:color="auto"/>
        <w:bottom w:val="none" w:sz="0" w:space="0" w:color="auto"/>
        <w:right w:val="none" w:sz="0" w:space="0" w:color="auto"/>
      </w:divBdr>
    </w:div>
    <w:div w:id="998659093">
      <w:bodyDiv w:val="1"/>
      <w:marLeft w:val="0"/>
      <w:marRight w:val="0"/>
      <w:marTop w:val="0"/>
      <w:marBottom w:val="0"/>
      <w:divBdr>
        <w:top w:val="none" w:sz="0" w:space="0" w:color="auto"/>
        <w:left w:val="none" w:sz="0" w:space="0" w:color="auto"/>
        <w:bottom w:val="none" w:sz="0" w:space="0" w:color="auto"/>
        <w:right w:val="none" w:sz="0" w:space="0" w:color="auto"/>
      </w:divBdr>
    </w:div>
    <w:div w:id="1148015009">
      <w:bodyDiv w:val="1"/>
      <w:marLeft w:val="0"/>
      <w:marRight w:val="0"/>
      <w:marTop w:val="0"/>
      <w:marBottom w:val="0"/>
      <w:divBdr>
        <w:top w:val="none" w:sz="0" w:space="0" w:color="auto"/>
        <w:left w:val="none" w:sz="0" w:space="0" w:color="auto"/>
        <w:bottom w:val="none" w:sz="0" w:space="0" w:color="auto"/>
        <w:right w:val="none" w:sz="0" w:space="0" w:color="auto"/>
      </w:divBdr>
    </w:div>
    <w:div w:id="1184516696">
      <w:bodyDiv w:val="1"/>
      <w:marLeft w:val="0"/>
      <w:marRight w:val="0"/>
      <w:marTop w:val="0"/>
      <w:marBottom w:val="0"/>
      <w:divBdr>
        <w:top w:val="none" w:sz="0" w:space="0" w:color="auto"/>
        <w:left w:val="none" w:sz="0" w:space="0" w:color="auto"/>
        <w:bottom w:val="none" w:sz="0" w:space="0" w:color="auto"/>
        <w:right w:val="none" w:sz="0" w:space="0" w:color="auto"/>
      </w:divBdr>
    </w:div>
    <w:div w:id="1214387864">
      <w:bodyDiv w:val="1"/>
      <w:marLeft w:val="0"/>
      <w:marRight w:val="0"/>
      <w:marTop w:val="0"/>
      <w:marBottom w:val="0"/>
      <w:divBdr>
        <w:top w:val="none" w:sz="0" w:space="0" w:color="auto"/>
        <w:left w:val="none" w:sz="0" w:space="0" w:color="auto"/>
        <w:bottom w:val="none" w:sz="0" w:space="0" w:color="auto"/>
        <w:right w:val="none" w:sz="0" w:space="0" w:color="auto"/>
      </w:divBdr>
    </w:div>
    <w:div w:id="1222330563">
      <w:bodyDiv w:val="1"/>
      <w:marLeft w:val="0"/>
      <w:marRight w:val="0"/>
      <w:marTop w:val="0"/>
      <w:marBottom w:val="0"/>
      <w:divBdr>
        <w:top w:val="none" w:sz="0" w:space="0" w:color="auto"/>
        <w:left w:val="none" w:sz="0" w:space="0" w:color="auto"/>
        <w:bottom w:val="none" w:sz="0" w:space="0" w:color="auto"/>
        <w:right w:val="none" w:sz="0" w:space="0" w:color="auto"/>
      </w:divBdr>
    </w:div>
    <w:div w:id="1331520651">
      <w:bodyDiv w:val="1"/>
      <w:marLeft w:val="0"/>
      <w:marRight w:val="0"/>
      <w:marTop w:val="0"/>
      <w:marBottom w:val="0"/>
      <w:divBdr>
        <w:top w:val="none" w:sz="0" w:space="0" w:color="auto"/>
        <w:left w:val="none" w:sz="0" w:space="0" w:color="auto"/>
        <w:bottom w:val="none" w:sz="0" w:space="0" w:color="auto"/>
        <w:right w:val="none" w:sz="0" w:space="0" w:color="auto"/>
      </w:divBdr>
    </w:div>
    <w:div w:id="1814056509">
      <w:bodyDiv w:val="1"/>
      <w:marLeft w:val="0"/>
      <w:marRight w:val="0"/>
      <w:marTop w:val="0"/>
      <w:marBottom w:val="0"/>
      <w:divBdr>
        <w:top w:val="none" w:sz="0" w:space="0" w:color="auto"/>
        <w:left w:val="none" w:sz="0" w:space="0" w:color="auto"/>
        <w:bottom w:val="none" w:sz="0" w:space="0" w:color="auto"/>
        <w:right w:val="none" w:sz="0" w:space="0" w:color="auto"/>
      </w:divBdr>
    </w:div>
    <w:div w:id="1837110433">
      <w:bodyDiv w:val="1"/>
      <w:marLeft w:val="0"/>
      <w:marRight w:val="0"/>
      <w:marTop w:val="0"/>
      <w:marBottom w:val="0"/>
      <w:divBdr>
        <w:top w:val="none" w:sz="0" w:space="0" w:color="auto"/>
        <w:left w:val="none" w:sz="0" w:space="0" w:color="auto"/>
        <w:bottom w:val="none" w:sz="0" w:space="0" w:color="auto"/>
        <w:right w:val="none" w:sz="0" w:space="0" w:color="auto"/>
      </w:divBdr>
    </w:div>
    <w:div w:id="1856840135">
      <w:bodyDiv w:val="1"/>
      <w:marLeft w:val="0"/>
      <w:marRight w:val="0"/>
      <w:marTop w:val="0"/>
      <w:marBottom w:val="0"/>
      <w:divBdr>
        <w:top w:val="none" w:sz="0" w:space="0" w:color="auto"/>
        <w:left w:val="none" w:sz="0" w:space="0" w:color="auto"/>
        <w:bottom w:val="none" w:sz="0" w:space="0" w:color="auto"/>
        <w:right w:val="none" w:sz="0" w:space="0" w:color="auto"/>
      </w:divBdr>
    </w:div>
    <w:div w:id="1930769887">
      <w:bodyDiv w:val="1"/>
      <w:marLeft w:val="0"/>
      <w:marRight w:val="0"/>
      <w:marTop w:val="0"/>
      <w:marBottom w:val="0"/>
      <w:divBdr>
        <w:top w:val="none" w:sz="0" w:space="0" w:color="auto"/>
        <w:left w:val="none" w:sz="0" w:space="0" w:color="auto"/>
        <w:bottom w:val="none" w:sz="0" w:space="0" w:color="auto"/>
        <w:right w:val="none" w:sz="0" w:space="0" w:color="auto"/>
      </w:divBdr>
    </w:div>
    <w:div w:id="209153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riz_sabino@unca.edu.mx" TargetMode="External"/><Relationship Id="rId13" Type="http://schemas.openxmlformats.org/officeDocument/2006/relationships/hyperlink" Target="http://www.monografias.com/trabajos16/metodo-lecto-escritura/metodo-lecto-escritura.shtml" TargetMode="External"/><Relationship Id="rId18" Type="http://schemas.openxmlformats.org/officeDocument/2006/relationships/diagramLayout" Target="diagrams/layout1.xml"/><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monografias.com/Matematicas/index.shtml" TargetMode="External"/><Relationship Id="rId17" Type="http://schemas.openxmlformats.org/officeDocument/2006/relationships/diagramData" Target="diagrams/data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0/historix/historix.shtml" TargetMode="External"/><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4.png"/><Relationship Id="rId28" Type="http://schemas.microsoft.com/office/2007/relationships/hdphoto" Target="media/hdphoto2.wdp"/><Relationship Id="rId10" Type="http://schemas.openxmlformats.org/officeDocument/2006/relationships/hyperlink" Target="http://www.monografias.com/trabajos5/teap/teap.shtml" TargetMode="Externa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ografias.com/trabajos15/calidad-serv/calidad-serv.shtml" TargetMode="External"/><Relationship Id="rId14" Type="http://schemas.openxmlformats.org/officeDocument/2006/relationships/hyperlink" Target="http://www.monografias.com/trabajos15/direccion/direccion.shtml"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DE5D46-B099-42F2-B687-32925A5BEC4B}" type="doc">
      <dgm:prSet loTypeId="urn:microsoft.com/office/officeart/2005/8/layout/orgChart1" loCatId="hierarchy" qsTypeId="urn:microsoft.com/office/officeart/2005/8/quickstyle/simple5" qsCatId="simple" csTypeId="urn:microsoft.com/office/officeart/2005/8/colors/colorful4" csCatId="colorful" phldr="1"/>
      <dgm:spPr/>
      <dgm:t>
        <a:bodyPr/>
        <a:lstStyle/>
        <a:p>
          <a:endParaRPr lang="es-MX"/>
        </a:p>
      </dgm:t>
    </dgm:pt>
    <dgm:pt modelId="{84F1666D-1D4B-47DF-8999-5D3A5C3A0A45}">
      <dgm:prSet phldrT="[Texto]"/>
      <dgm:spPr/>
      <dgm:t>
        <a:bodyPr/>
        <a:lstStyle/>
        <a:p>
          <a:pPr algn="ctr"/>
          <a:r>
            <a:rPr lang="es-MX" b="1">
              <a:solidFill>
                <a:sysClr val="windowText" lastClr="000000"/>
              </a:solidFill>
            </a:rPr>
            <a:t>Laberintos 3D</a:t>
          </a:r>
        </a:p>
      </dgm:t>
    </dgm:pt>
    <dgm:pt modelId="{E0DB481D-CE8B-48F3-AAC5-6D9185061F7D}" type="parTrans" cxnId="{B1C5AD0A-FAE9-49DA-9998-B9D9FBE0057C}">
      <dgm:prSet/>
      <dgm:spPr/>
      <dgm:t>
        <a:bodyPr/>
        <a:lstStyle/>
        <a:p>
          <a:pPr algn="ctr"/>
          <a:endParaRPr lang="es-MX" b="1">
            <a:solidFill>
              <a:sysClr val="windowText" lastClr="000000"/>
            </a:solidFill>
          </a:endParaRPr>
        </a:p>
      </dgm:t>
    </dgm:pt>
    <dgm:pt modelId="{0265A351-5F3E-4405-BF7B-0AD3D1B7C912}" type="sibTrans" cxnId="{B1C5AD0A-FAE9-49DA-9998-B9D9FBE0057C}">
      <dgm:prSet/>
      <dgm:spPr/>
      <dgm:t>
        <a:bodyPr/>
        <a:lstStyle/>
        <a:p>
          <a:pPr algn="ctr"/>
          <a:endParaRPr lang="es-MX" b="1">
            <a:solidFill>
              <a:sysClr val="windowText" lastClr="000000"/>
            </a:solidFill>
          </a:endParaRPr>
        </a:p>
      </dgm:t>
    </dgm:pt>
    <dgm:pt modelId="{838A5497-19C5-49F0-8B2B-0F65F94CAEC2}">
      <dgm:prSet phldrT="[Texto]"/>
      <dgm:spPr/>
      <dgm:t>
        <a:bodyPr/>
        <a:lstStyle/>
        <a:p>
          <a:pPr algn="ctr"/>
          <a:r>
            <a:rPr lang="es-MX" b="1">
              <a:solidFill>
                <a:sysClr val="windowText" lastClr="000000"/>
              </a:solidFill>
            </a:rPr>
            <a:t>Inicializa Arreglo</a:t>
          </a:r>
        </a:p>
      </dgm:t>
    </dgm:pt>
    <dgm:pt modelId="{0DA07773-0093-47C1-A078-75D822868606}" type="parTrans" cxnId="{20649B5D-D95F-41DF-8564-C0708E5E306A}">
      <dgm:prSet/>
      <dgm:spPr/>
      <dgm:t>
        <a:bodyPr/>
        <a:lstStyle/>
        <a:p>
          <a:pPr algn="ctr"/>
          <a:endParaRPr lang="es-MX" b="1">
            <a:solidFill>
              <a:sysClr val="windowText" lastClr="000000"/>
            </a:solidFill>
          </a:endParaRPr>
        </a:p>
      </dgm:t>
    </dgm:pt>
    <dgm:pt modelId="{512209BC-A8AF-4979-AF84-2AF222FB4946}" type="sibTrans" cxnId="{20649B5D-D95F-41DF-8564-C0708E5E306A}">
      <dgm:prSet/>
      <dgm:spPr/>
      <dgm:t>
        <a:bodyPr/>
        <a:lstStyle/>
        <a:p>
          <a:pPr algn="ctr"/>
          <a:endParaRPr lang="es-MX" b="1">
            <a:solidFill>
              <a:sysClr val="windowText" lastClr="000000"/>
            </a:solidFill>
          </a:endParaRPr>
        </a:p>
      </dgm:t>
    </dgm:pt>
    <dgm:pt modelId="{1CF730F7-A564-41E9-88CD-9FE2A9F4C1E3}">
      <dgm:prSet phldrT="[Texto]"/>
      <dgm:spPr/>
      <dgm:t>
        <a:bodyPr/>
        <a:lstStyle/>
        <a:p>
          <a:pPr algn="ctr"/>
          <a:r>
            <a:rPr lang="es-MX" b="1">
              <a:solidFill>
                <a:sysClr val="windowText" lastClr="000000"/>
              </a:solidFill>
            </a:rPr>
            <a:t>Generación de laberinto 2D</a:t>
          </a:r>
        </a:p>
      </dgm:t>
    </dgm:pt>
    <dgm:pt modelId="{AE9A499C-C5E7-4A46-9919-599ECA0EED10}" type="parTrans" cxnId="{412AFB1E-04FF-4554-9251-CEA6994CF3FC}">
      <dgm:prSet/>
      <dgm:spPr/>
      <dgm:t>
        <a:bodyPr/>
        <a:lstStyle/>
        <a:p>
          <a:pPr algn="ctr"/>
          <a:endParaRPr lang="es-MX" b="1">
            <a:solidFill>
              <a:sysClr val="windowText" lastClr="000000"/>
            </a:solidFill>
          </a:endParaRPr>
        </a:p>
      </dgm:t>
    </dgm:pt>
    <dgm:pt modelId="{C56E1D57-3D2F-4F85-811F-60CAA7B4F587}" type="sibTrans" cxnId="{412AFB1E-04FF-4554-9251-CEA6994CF3FC}">
      <dgm:prSet/>
      <dgm:spPr/>
      <dgm:t>
        <a:bodyPr/>
        <a:lstStyle/>
        <a:p>
          <a:pPr algn="ctr"/>
          <a:endParaRPr lang="es-MX" b="1">
            <a:solidFill>
              <a:sysClr val="windowText" lastClr="000000"/>
            </a:solidFill>
          </a:endParaRPr>
        </a:p>
      </dgm:t>
    </dgm:pt>
    <dgm:pt modelId="{573AC24A-CED7-47B2-9DE6-3372B90BECFD}">
      <dgm:prSet phldrT="[Texto]"/>
      <dgm:spPr/>
      <dgm:t>
        <a:bodyPr/>
        <a:lstStyle/>
        <a:p>
          <a:pPr algn="ctr"/>
          <a:r>
            <a:rPr lang="es-MX" b="1">
              <a:solidFill>
                <a:sysClr val="windowText" lastClr="000000"/>
              </a:solidFill>
            </a:rPr>
            <a:t>Construcción de laberinto 3D</a:t>
          </a:r>
        </a:p>
      </dgm:t>
    </dgm:pt>
    <dgm:pt modelId="{6B338A30-521B-4E65-B2BC-A29CB1C89E59}" type="parTrans" cxnId="{98983EF4-4296-4FC3-A7D4-F3D0DB0F5B8B}">
      <dgm:prSet/>
      <dgm:spPr/>
      <dgm:t>
        <a:bodyPr/>
        <a:lstStyle/>
        <a:p>
          <a:pPr algn="ctr"/>
          <a:endParaRPr lang="es-MX" b="1">
            <a:solidFill>
              <a:sysClr val="windowText" lastClr="000000"/>
            </a:solidFill>
          </a:endParaRPr>
        </a:p>
      </dgm:t>
    </dgm:pt>
    <dgm:pt modelId="{9F42F743-4927-4150-ADA8-BF47080086F7}" type="sibTrans" cxnId="{98983EF4-4296-4FC3-A7D4-F3D0DB0F5B8B}">
      <dgm:prSet/>
      <dgm:spPr/>
      <dgm:t>
        <a:bodyPr/>
        <a:lstStyle/>
        <a:p>
          <a:pPr algn="ctr"/>
          <a:endParaRPr lang="es-MX" b="1">
            <a:solidFill>
              <a:sysClr val="windowText" lastClr="000000"/>
            </a:solidFill>
          </a:endParaRPr>
        </a:p>
      </dgm:t>
    </dgm:pt>
    <dgm:pt modelId="{52604A0C-39B4-49A7-A006-B562603C1EC8}" type="pres">
      <dgm:prSet presAssocID="{80DE5D46-B099-42F2-B687-32925A5BEC4B}" presName="hierChild1" presStyleCnt="0">
        <dgm:presLayoutVars>
          <dgm:orgChart val="1"/>
          <dgm:chPref val="1"/>
          <dgm:dir/>
          <dgm:animOne val="branch"/>
          <dgm:animLvl val="lvl"/>
          <dgm:resizeHandles/>
        </dgm:presLayoutVars>
      </dgm:prSet>
      <dgm:spPr/>
    </dgm:pt>
    <dgm:pt modelId="{FB947D3B-65E0-4D2F-B48F-6EB57DE9CE23}" type="pres">
      <dgm:prSet presAssocID="{84F1666D-1D4B-47DF-8999-5D3A5C3A0A45}" presName="hierRoot1" presStyleCnt="0">
        <dgm:presLayoutVars>
          <dgm:hierBranch val="init"/>
        </dgm:presLayoutVars>
      </dgm:prSet>
      <dgm:spPr/>
    </dgm:pt>
    <dgm:pt modelId="{BEB51A23-DF0F-4640-A7C9-7D0838BDAEE8}" type="pres">
      <dgm:prSet presAssocID="{84F1666D-1D4B-47DF-8999-5D3A5C3A0A45}" presName="rootComposite1" presStyleCnt="0"/>
      <dgm:spPr/>
    </dgm:pt>
    <dgm:pt modelId="{FD989F09-00B8-4660-BD0D-C3064A093573}" type="pres">
      <dgm:prSet presAssocID="{84F1666D-1D4B-47DF-8999-5D3A5C3A0A45}" presName="rootText1" presStyleLbl="node0" presStyleIdx="0" presStyleCnt="1">
        <dgm:presLayoutVars>
          <dgm:chPref val="3"/>
        </dgm:presLayoutVars>
      </dgm:prSet>
      <dgm:spPr/>
    </dgm:pt>
    <dgm:pt modelId="{EE8BE9E8-5578-4DEF-82E1-888B6012481F}" type="pres">
      <dgm:prSet presAssocID="{84F1666D-1D4B-47DF-8999-5D3A5C3A0A45}" presName="rootConnector1" presStyleLbl="node1" presStyleIdx="0" presStyleCnt="0"/>
      <dgm:spPr/>
    </dgm:pt>
    <dgm:pt modelId="{C73EF9E6-C4D2-4ED3-8164-F4CB74F17A71}" type="pres">
      <dgm:prSet presAssocID="{84F1666D-1D4B-47DF-8999-5D3A5C3A0A45}" presName="hierChild2" presStyleCnt="0"/>
      <dgm:spPr/>
    </dgm:pt>
    <dgm:pt modelId="{520E01ED-B1DF-4858-84F2-779FD100CC76}" type="pres">
      <dgm:prSet presAssocID="{0DA07773-0093-47C1-A078-75D822868606}" presName="Name37" presStyleLbl="parChTrans1D2" presStyleIdx="0" presStyleCnt="3"/>
      <dgm:spPr/>
    </dgm:pt>
    <dgm:pt modelId="{45E90A29-067D-471E-B6D0-4485C9DFBCC3}" type="pres">
      <dgm:prSet presAssocID="{838A5497-19C5-49F0-8B2B-0F65F94CAEC2}" presName="hierRoot2" presStyleCnt="0">
        <dgm:presLayoutVars>
          <dgm:hierBranch val="init"/>
        </dgm:presLayoutVars>
      </dgm:prSet>
      <dgm:spPr/>
    </dgm:pt>
    <dgm:pt modelId="{2AB7B0CB-EA39-40E1-BE78-C5D91ADBA831}" type="pres">
      <dgm:prSet presAssocID="{838A5497-19C5-49F0-8B2B-0F65F94CAEC2}" presName="rootComposite" presStyleCnt="0"/>
      <dgm:spPr/>
    </dgm:pt>
    <dgm:pt modelId="{1A5FE013-084F-4735-BD46-B904BB8D78FA}" type="pres">
      <dgm:prSet presAssocID="{838A5497-19C5-49F0-8B2B-0F65F94CAEC2}" presName="rootText" presStyleLbl="node2" presStyleIdx="0" presStyleCnt="3">
        <dgm:presLayoutVars>
          <dgm:chPref val="3"/>
        </dgm:presLayoutVars>
      </dgm:prSet>
      <dgm:spPr/>
    </dgm:pt>
    <dgm:pt modelId="{BE70FA1B-F1BC-42BB-BAE7-3BB32A739280}" type="pres">
      <dgm:prSet presAssocID="{838A5497-19C5-49F0-8B2B-0F65F94CAEC2}" presName="rootConnector" presStyleLbl="node2" presStyleIdx="0" presStyleCnt="3"/>
      <dgm:spPr/>
    </dgm:pt>
    <dgm:pt modelId="{4FBD6EE8-9099-41D8-BBE3-7E8D4662465F}" type="pres">
      <dgm:prSet presAssocID="{838A5497-19C5-49F0-8B2B-0F65F94CAEC2}" presName="hierChild4" presStyleCnt="0"/>
      <dgm:spPr/>
    </dgm:pt>
    <dgm:pt modelId="{E43E68F4-B381-422A-A99A-DC25C659640C}" type="pres">
      <dgm:prSet presAssocID="{838A5497-19C5-49F0-8B2B-0F65F94CAEC2}" presName="hierChild5" presStyleCnt="0"/>
      <dgm:spPr/>
    </dgm:pt>
    <dgm:pt modelId="{F53F95D5-CB18-4D72-99CB-DFBAA8A8C026}" type="pres">
      <dgm:prSet presAssocID="{AE9A499C-C5E7-4A46-9919-599ECA0EED10}" presName="Name37" presStyleLbl="parChTrans1D2" presStyleIdx="1" presStyleCnt="3"/>
      <dgm:spPr/>
    </dgm:pt>
    <dgm:pt modelId="{E5FB90C5-B4CD-4479-B156-8E493A1345F3}" type="pres">
      <dgm:prSet presAssocID="{1CF730F7-A564-41E9-88CD-9FE2A9F4C1E3}" presName="hierRoot2" presStyleCnt="0">
        <dgm:presLayoutVars>
          <dgm:hierBranch val="init"/>
        </dgm:presLayoutVars>
      </dgm:prSet>
      <dgm:spPr/>
    </dgm:pt>
    <dgm:pt modelId="{650B41AF-D433-49CD-8EEC-55CE3545CD33}" type="pres">
      <dgm:prSet presAssocID="{1CF730F7-A564-41E9-88CD-9FE2A9F4C1E3}" presName="rootComposite" presStyleCnt="0"/>
      <dgm:spPr/>
    </dgm:pt>
    <dgm:pt modelId="{157CEA6C-60B3-45EA-852C-FA6BE095B3C9}" type="pres">
      <dgm:prSet presAssocID="{1CF730F7-A564-41E9-88CD-9FE2A9F4C1E3}" presName="rootText" presStyleLbl="node2" presStyleIdx="1" presStyleCnt="3">
        <dgm:presLayoutVars>
          <dgm:chPref val="3"/>
        </dgm:presLayoutVars>
      </dgm:prSet>
      <dgm:spPr/>
    </dgm:pt>
    <dgm:pt modelId="{76E0A0EB-954F-4653-B0D9-BB2FDCD3F4CC}" type="pres">
      <dgm:prSet presAssocID="{1CF730F7-A564-41E9-88CD-9FE2A9F4C1E3}" presName="rootConnector" presStyleLbl="node2" presStyleIdx="1" presStyleCnt="3"/>
      <dgm:spPr/>
    </dgm:pt>
    <dgm:pt modelId="{142E8266-C923-4C1A-93CE-A5EFE75539E6}" type="pres">
      <dgm:prSet presAssocID="{1CF730F7-A564-41E9-88CD-9FE2A9F4C1E3}" presName="hierChild4" presStyleCnt="0"/>
      <dgm:spPr/>
    </dgm:pt>
    <dgm:pt modelId="{7440E85B-6549-408E-A234-EFC100A4AD9C}" type="pres">
      <dgm:prSet presAssocID="{1CF730F7-A564-41E9-88CD-9FE2A9F4C1E3}" presName="hierChild5" presStyleCnt="0"/>
      <dgm:spPr/>
    </dgm:pt>
    <dgm:pt modelId="{4A5A29E0-53B4-43F4-9727-9BE7F62CB7A0}" type="pres">
      <dgm:prSet presAssocID="{6B338A30-521B-4E65-B2BC-A29CB1C89E59}" presName="Name37" presStyleLbl="parChTrans1D2" presStyleIdx="2" presStyleCnt="3"/>
      <dgm:spPr/>
    </dgm:pt>
    <dgm:pt modelId="{5803FBB7-52BF-4034-89F5-4D6F5A4C5CEB}" type="pres">
      <dgm:prSet presAssocID="{573AC24A-CED7-47B2-9DE6-3372B90BECFD}" presName="hierRoot2" presStyleCnt="0">
        <dgm:presLayoutVars>
          <dgm:hierBranch val="init"/>
        </dgm:presLayoutVars>
      </dgm:prSet>
      <dgm:spPr/>
    </dgm:pt>
    <dgm:pt modelId="{AE3C4A47-E6A5-4B4A-804B-B569F9D7A5D5}" type="pres">
      <dgm:prSet presAssocID="{573AC24A-CED7-47B2-9DE6-3372B90BECFD}" presName="rootComposite" presStyleCnt="0"/>
      <dgm:spPr/>
    </dgm:pt>
    <dgm:pt modelId="{AEF3E4FD-D2F0-4701-853B-A6AD786E0176}" type="pres">
      <dgm:prSet presAssocID="{573AC24A-CED7-47B2-9DE6-3372B90BECFD}" presName="rootText" presStyleLbl="node2" presStyleIdx="2" presStyleCnt="3">
        <dgm:presLayoutVars>
          <dgm:chPref val="3"/>
        </dgm:presLayoutVars>
      </dgm:prSet>
      <dgm:spPr/>
    </dgm:pt>
    <dgm:pt modelId="{3F0F88D3-9C7B-4E6F-BE77-017F5D26313C}" type="pres">
      <dgm:prSet presAssocID="{573AC24A-CED7-47B2-9DE6-3372B90BECFD}" presName="rootConnector" presStyleLbl="node2" presStyleIdx="2" presStyleCnt="3"/>
      <dgm:spPr/>
    </dgm:pt>
    <dgm:pt modelId="{38FB81A1-2366-4EE0-AB1E-CC7EEB1FE8FE}" type="pres">
      <dgm:prSet presAssocID="{573AC24A-CED7-47B2-9DE6-3372B90BECFD}" presName="hierChild4" presStyleCnt="0"/>
      <dgm:spPr/>
    </dgm:pt>
    <dgm:pt modelId="{46D49D00-21C0-4A08-BC54-7548E71A581B}" type="pres">
      <dgm:prSet presAssocID="{573AC24A-CED7-47B2-9DE6-3372B90BECFD}" presName="hierChild5" presStyleCnt="0"/>
      <dgm:spPr/>
    </dgm:pt>
    <dgm:pt modelId="{131D5500-10A3-441C-85FC-8CFEAAA50CF8}" type="pres">
      <dgm:prSet presAssocID="{84F1666D-1D4B-47DF-8999-5D3A5C3A0A45}" presName="hierChild3" presStyleCnt="0"/>
      <dgm:spPr/>
    </dgm:pt>
  </dgm:ptLst>
  <dgm:cxnLst>
    <dgm:cxn modelId="{B1C5AD0A-FAE9-49DA-9998-B9D9FBE0057C}" srcId="{80DE5D46-B099-42F2-B687-32925A5BEC4B}" destId="{84F1666D-1D4B-47DF-8999-5D3A5C3A0A45}" srcOrd="0" destOrd="0" parTransId="{E0DB481D-CE8B-48F3-AAC5-6D9185061F7D}" sibTransId="{0265A351-5F3E-4405-BF7B-0AD3D1B7C912}"/>
    <dgm:cxn modelId="{412AFB1E-04FF-4554-9251-CEA6994CF3FC}" srcId="{84F1666D-1D4B-47DF-8999-5D3A5C3A0A45}" destId="{1CF730F7-A564-41E9-88CD-9FE2A9F4C1E3}" srcOrd="1" destOrd="0" parTransId="{AE9A499C-C5E7-4A46-9919-599ECA0EED10}" sibTransId="{C56E1D57-3D2F-4F85-811F-60CAA7B4F587}"/>
    <dgm:cxn modelId="{B5C88A31-CEB4-4FBC-94D8-021A0F26DCBD}" type="presOf" srcId="{1CF730F7-A564-41E9-88CD-9FE2A9F4C1E3}" destId="{157CEA6C-60B3-45EA-852C-FA6BE095B3C9}" srcOrd="0" destOrd="0" presId="urn:microsoft.com/office/officeart/2005/8/layout/orgChart1"/>
    <dgm:cxn modelId="{94D07232-F3D3-4751-A1D8-634C6C7A8623}" type="presOf" srcId="{0DA07773-0093-47C1-A078-75D822868606}" destId="{520E01ED-B1DF-4858-84F2-779FD100CC76}" srcOrd="0" destOrd="0" presId="urn:microsoft.com/office/officeart/2005/8/layout/orgChart1"/>
    <dgm:cxn modelId="{3816E25B-C1E0-4425-81A0-C463858C5FED}" type="presOf" srcId="{573AC24A-CED7-47B2-9DE6-3372B90BECFD}" destId="{AEF3E4FD-D2F0-4701-853B-A6AD786E0176}" srcOrd="0" destOrd="0" presId="urn:microsoft.com/office/officeart/2005/8/layout/orgChart1"/>
    <dgm:cxn modelId="{20649B5D-D95F-41DF-8564-C0708E5E306A}" srcId="{84F1666D-1D4B-47DF-8999-5D3A5C3A0A45}" destId="{838A5497-19C5-49F0-8B2B-0F65F94CAEC2}" srcOrd="0" destOrd="0" parTransId="{0DA07773-0093-47C1-A078-75D822868606}" sibTransId="{512209BC-A8AF-4979-AF84-2AF222FB4946}"/>
    <dgm:cxn modelId="{8EC5D65F-5096-49B9-83EB-99C00D285388}" type="presOf" srcId="{1CF730F7-A564-41E9-88CD-9FE2A9F4C1E3}" destId="{76E0A0EB-954F-4653-B0D9-BB2FDCD3F4CC}" srcOrd="1" destOrd="0" presId="urn:microsoft.com/office/officeart/2005/8/layout/orgChart1"/>
    <dgm:cxn modelId="{63731074-C14C-4CF4-9356-EA2D7FB49EAC}" type="presOf" srcId="{573AC24A-CED7-47B2-9DE6-3372B90BECFD}" destId="{3F0F88D3-9C7B-4E6F-BE77-017F5D26313C}" srcOrd="1" destOrd="0" presId="urn:microsoft.com/office/officeart/2005/8/layout/orgChart1"/>
    <dgm:cxn modelId="{75BCA974-8EDB-41A1-AC95-7DA5DD563F0F}" type="presOf" srcId="{838A5497-19C5-49F0-8B2B-0F65F94CAEC2}" destId="{BE70FA1B-F1BC-42BB-BAE7-3BB32A739280}" srcOrd="1" destOrd="0" presId="urn:microsoft.com/office/officeart/2005/8/layout/orgChart1"/>
    <dgm:cxn modelId="{5777BF57-A277-4136-B284-EC4E403521F4}" type="presOf" srcId="{80DE5D46-B099-42F2-B687-32925A5BEC4B}" destId="{52604A0C-39B4-49A7-A006-B562603C1EC8}" srcOrd="0" destOrd="0" presId="urn:microsoft.com/office/officeart/2005/8/layout/orgChart1"/>
    <dgm:cxn modelId="{D3326587-5EA2-41F0-899B-35A6598473CC}" type="presOf" srcId="{6B338A30-521B-4E65-B2BC-A29CB1C89E59}" destId="{4A5A29E0-53B4-43F4-9727-9BE7F62CB7A0}" srcOrd="0" destOrd="0" presId="urn:microsoft.com/office/officeart/2005/8/layout/orgChart1"/>
    <dgm:cxn modelId="{6E6BC3AD-23BD-414D-A6A9-0DC2EA3411B0}" type="presOf" srcId="{AE9A499C-C5E7-4A46-9919-599ECA0EED10}" destId="{F53F95D5-CB18-4D72-99CB-DFBAA8A8C026}" srcOrd="0" destOrd="0" presId="urn:microsoft.com/office/officeart/2005/8/layout/orgChart1"/>
    <dgm:cxn modelId="{BDA72EBA-2C62-462C-A5C2-8D9835D57655}" type="presOf" srcId="{84F1666D-1D4B-47DF-8999-5D3A5C3A0A45}" destId="{FD989F09-00B8-4660-BD0D-C3064A093573}" srcOrd="0" destOrd="0" presId="urn:microsoft.com/office/officeart/2005/8/layout/orgChart1"/>
    <dgm:cxn modelId="{6B41B2C7-FCA7-4533-89A2-8A6C347757F4}" type="presOf" srcId="{838A5497-19C5-49F0-8B2B-0F65F94CAEC2}" destId="{1A5FE013-084F-4735-BD46-B904BB8D78FA}" srcOrd="0" destOrd="0" presId="urn:microsoft.com/office/officeart/2005/8/layout/orgChart1"/>
    <dgm:cxn modelId="{6F4F8BD2-798A-4215-BE9F-617245CAFDBC}" type="presOf" srcId="{84F1666D-1D4B-47DF-8999-5D3A5C3A0A45}" destId="{EE8BE9E8-5578-4DEF-82E1-888B6012481F}" srcOrd="1" destOrd="0" presId="urn:microsoft.com/office/officeart/2005/8/layout/orgChart1"/>
    <dgm:cxn modelId="{98983EF4-4296-4FC3-A7D4-F3D0DB0F5B8B}" srcId="{84F1666D-1D4B-47DF-8999-5D3A5C3A0A45}" destId="{573AC24A-CED7-47B2-9DE6-3372B90BECFD}" srcOrd="2" destOrd="0" parTransId="{6B338A30-521B-4E65-B2BC-A29CB1C89E59}" sibTransId="{9F42F743-4927-4150-ADA8-BF47080086F7}"/>
    <dgm:cxn modelId="{3B3A26AC-5DA7-4D85-AF7F-839DC6DEF479}" type="presParOf" srcId="{52604A0C-39B4-49A7-A006-B562603C1EC8}" destId="{FB947D3B-65E0-4D2F-B48F-6EB57DE9CE23}" srcOrd="0" destOrd="0" presId="urn:microsoft.com/office/officeart/2005/8/layout/orgChart1"/>
    <dgm:cxn modelId="{BCDF93CA-BEBA-4AE6-A5EC-A01163C7192F}" type="presParOf" srcId="{FB947D3B-65E0-4D2F-B48F-6EB57DE9CE23}" destId="{BEB51A23-DF0F-4640-A7C9-7D0838BDAEE8}" srcOrd="0" destOrd="0" presId="urn:microsoft.com/office/officeart/2005/8/layout/orgChart1"/>
    <dgm:cxn modelId="{06561766-11CD-4A6B-9709-DDD801881AEF}" type="presParOf" srcId="{BEB51A23-DF0F-4640-A7C9-7D0838BDAEE8}" destId="{FD989F09-00B8-4660-BD0D-C3064A093573}" srcOrd="0" destOrd="0" presId="urn:microsoft.com/office/officeart/2005/8/layout/orgChart1"/>
    <dgm:cxn modelId="{2AD45204-AA59-4015-B007-3EF1E99EF98A}" type="presParOf" srcId="{BEB51A23-DF0F-4640-A7C9-7D0838BDAEE8}" destId="{EE8BE9E8-5578-4DEF-82E1-888B6012481F}" srcOrd="1" destOrd="0" presId="urn:microsoft.com/office/officeart/2005/8/layout/orgChart1"/>
    <dgm:cxn modelId="{A818C743-FE18-47CC-A7F6-C5FCB71CD68B}" type="presParOf" srcId="{FB947D3B-65E0-4D2F-B48F-6EB57DE9CE23}" destId="{C73EF9E6-C4D2-4ED3-8164-F4CB74F17A71}" srcOrd="1" destOrd="0" presId="urn:microsoft.com/office/officeart/2005/8/layout/orgChart1"/>
    <dgm:cxn modelId="{05D88E70-BB3B-4877-AA04-7DA366338DB4}" type="presParOf" srcId="{C73EF9E6-C4D2-4ED3-8164-F4CB74F17A71}" destId="{520E01ED-B1DF-4858-84F2-779FD100CC76}" srcOrd="0" destOrd="0" presId="urn:microsoft.com/office/officeart/2005/8/layout/orgChart1"/>
    <dgm:cxn modelId="{49522C1D-BF2C-4031-9FF8-84E23B118F6C}" type="presParOf" srcId="{C73EF9E6-C4D2-4ED3-8164-F4CB74F17A71}" destId="{45E90A29-067D-471E-B6D0-4485C9DFBCC3}" srcOrd="1" destOrd="0" presId="urn:microsoft.com/office/officeart/2005/8/layout/orgChart1"/>
    <dgm:cxn modelId="{7D62506C-0EDD-4EDA-9115-35C81AFA3232}" type="presParOf" srcId="{45E90A29-067D-471E-B6D0-4485C9DFBCC3}" destId="{2AB7B0CB-EA39-40E1-BE78-C5D91ADBA831}" srcOrd="0" destOrd="0" presId="urn:microsoft.com/office/officeart/2005/8/layout/orgChart1"/>
    <dgm:cxn modelId="{D7180440-98D1-41B3-B0DE-F0CD78AA9578}" type="presParOf" srcId="{2AB7B0CB-EA39-40E1-BE78-C5D91ADBA831}" destId="{1A5FE013-084F-4735-BD46-B904BB8D78FA}" srcOrd="0" destOrd="0" presId="urn:microsoft.com/office/officeart/2005/8/layout/orgChart1"/>
    <dgm:cxn modelId="{6A5F1473-B6FA-4B84-9AD6-992F019B75F3}" type="presParOf" srcId="{2AB7B0CB-EA39-40E1-BE78-C5D91ADBA831}" destId="{BE70FA1B-F1BC-42BB-BAE7-3BB32A739280}" srcOrd="1" destOrd="0" presId="urn:microsoft.com/office/officeart/2005/8/layout/orgChart1"/>
    <dgm:cxn modelId="{C5C0855B-766C-4BFB-B5C6-80DDD2D13D15}" type="presParOf" srcId="{45E90A29-067D-471E-B6D0-4485C9DFBCC3}" destId="{4FBD6EE8-9099-41D8-BBE3-7E8D4662465F}" srcOrd="1" destOrd="0" presId="urn:microsoft.com/office/officeart/2005/8/layout/orgChart1"/>
    <dgm:cxn modelId="{AC50498B-358D-4C79-8ED5-08F432F3D461}" type="presParOf" srcId="{45E90A29-067D-471E-B6D0-4485C9DFBCC3}" destId="{E43E68F4-B381-422A-A99A-DC25C659640C}" srcOrd="2" destOrd="0" presId="urn:microsoft.com/office/officeart/2005/8/layout/orgChart1"/>
    <dgm:cxn modelId="{3651444E-FF10-41DD-A37D-D10EFE0D9108}" type="presParOf" srcId="{C73EF9E6-C4D2-4ED3-8164-F4CB74F17A71}" destId="{F53F95D5-CB18-4D72-99CB-DFBAA8A8C026}" srcOrd="2" destOrd="0" presId="urn:microsoft.com/office/officeart/2005/8/layout/orgChart1"/>
    <dgm:cxn modelId="{EA3F023A-0DBB-4A31-9A2B-41315B4EE7B1}" type="presParOf" srcId="{C73EF9E6-C4D2-4ED3-8164-F4CB74F17A71}" destId="{E5FB90C5-B4CD-4479-B156-8E493A1345F3}" srcOrd="3" destOrd="0" presId="urn:microsoft.com/office/officeart/2005/8/layout/orgChart1"/>
    <dgm:cxn modelId="{46A1A282-AA75-433F-B40B-1BC19BCD63E9}" type="presParOf" srcId="{E5FB90C5-B4CD-4479-B156-8E493A1345F3}" destId="{650B41AF-D433-49CD-8EEC-55CE3545CD33}" srcOrd="0" destOrd="0" presId="urn:microsoft.com/office/officeart/2005/8/layout/orgChart1"/>
    <dgm:cxn modelId="{F037FCA2-039F-48EA-90D5-F6FBF9043764}" type="presParOf" srcId="{650B41AF-D433-49CD-8EEC-55CE3545CD33}" destId="{157CEA6C-60B3-45EA-852C-FA6BE095B3C9}" srcOrd="0" destOrd="0" presId="urn:microsoft.com/office/officeart/2005/8/layout/orgChart1"/>
    <dgm:cxn modelId="{6BD603CD-D5CB-4935-97AC-D8BD0CC837AB}" type="presParOf" srcId="{650B41AF-D433-49CD-8EEC-55CE3545CD33}" destId="{76E0A0EB-954F-4653-B0D9-BB2FDCD3F4CC}" srcOrd="1" destOrd="0" presId="urn:microsoft.com/office/officeart/2005/8/layout/orgChart1"/>
    <dgm:cxn modelId="{B4F7D20E-8A27-4E0F-9C98-7DAAEE433746}" type="presParOf" srcId="{E5FB90C5-B4CD-4479-B156-8E493A1345F3}" destId="{142E8266-C923-4C1A-93CE-A5EFE75539E6}" srcOrd="1" destOrd="0" presId="urn:microsoft.com/office/officeart/2005/8/layout/orgChart1"/>
    <dgm:cxn modelId="{C384760B-048E-4975-B4D3-2F9C6E26B482}" type="presParOf" srcId="{E5FB90C5-B4CD-4479-B156-8E493A1345F3}" destId="{7440E85B-6549-408E-A234-EFC100A4AD9C}" srcOrd="2" destOrd="0" presId="urn:microsoft.com/office/officeart/2005/8/layout/orgChart1"/>
    <dgm:cxn modelId="{0B599858-20A4-4379-8781-6E8B4A21DDAE}" type="presParOf" srcId="{C73EF9E6-C4D2-4ED3-8164-F4CB74F17A71}" destId="{4A5A29E0-53B4-43F4-9727-9BE7F62CB7A0}" srcOrd="4" destOrd="0" presId="urn:microsoft.com/office/officeart/2005/8/layout/orgChart1"/>
    <dgm:cxn modelId="{B09C427B-C861-4E6D-80FA-EB988185644A}" type="presParOf" srcId="{C73EF9E6-C4D2-4ED3-8164-F4CB74F17A71}" destId="{5803FBB7-52BF-4034-89F5-4D6F5A4C5CEB}" srcOrd="5" destOrd="0" presId="urn:microsoft.com/office/officeart/2005/8/layout/orgChart1"/>
    <dgm:cxn modelId="{43F159D5-C5C9-49B1-93EA-8ABEF4A3A052}" type="presParOf" srcId="{5803FBB7-52BF-4034-89F5-4D6F5A4C5CEB}" destId="{AE3C4A47-E6A5-4B4A-804B-B569F9D7A5D5}" srcOrd="0" destOrd="0" presId="urn:microsoft.com/office/officeart/2005/8/layout/orgChart1"/>
    <dgm:cxn modelId="{6DF72A7D-5C74-4E03-A828-4D016985C711}" type="presParOf" srcId="{AE3C4A47-E6A5-4B4A-804B-B569F9D7A5D5}" destId="{AEF3E4FD-D2F0-4701-853B-A6AD786E0176}" srcOrd="0" destOrd="0" presId="urn:microsoft.com/office/officeart/2005/8/layout/orgChart1"/>
    <dgm:cxn modelId="{24E93611-12DE-4FC7-9A52-687F211831A3}" type="presParOf" srcId="{AE3C4A47-E6A5-4B4A-804B-B569F9D7A5D5}" destId="{3F0F88D3-9C7B-4E6F-BE77-017F5D26313C}" srcOrd="1" destOrd="0" presId="urn:microsoft.com/office/officeart/2005/8/layout/orgChart1"/>
    <dgm:cxn modelId="{F57B379D-2B0D-44B0-B62B-7CC666BFF659}" type="presParOf" srcId="{5803FBB7-52BF-4034-89F5-4D6F5A4C5CEB}" destId="{38FB81A1-2366-4EE0-AB1E-CC7EEB1FE8FE}" srcOrd="1" destOrd="0" presId="urn:microsoft.com/office/officeart/2005/8/layout/orgChart1"/>
    <dgm:cxn modelId="{37186A27-38FB-4D9C-8696-C3807DDFE447}" type="presParOf" srcId="{5803FBB7-52BF-4034-89F5-4D6F5A4C5CEB}" destId="{46D49D00-21C0-4A08-BC54-7548E71A581B}" srcOrd="2" destOrd="0" presId="urn:microsoft.com/office/officeart/2005/8/layout/orgChart1"/>
    <dgm:cxn modelId="{6736DE34-25CE-4643-9E1B-43A1C0465D32}" type="presParOf" srcId="{FB947D3B-65E0-4D2F-B48F-6EB57DE9CE23}" destId="{131D5500-10A3-441C-85FC-8CFEAAA50CF8}"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A29E0-53B4-43F4-9727-9BE7F62CB7A0}">
      <dsp:nvSpPr>
        <dsp:cNvPr id="0" name=""/>
        <dsp:cNvSpPr/>
      </dsp:nvSpPr>
      <dsp:spPr>
        <a:xfrm>
          <a:off x="2253802" y="695534"/>
          <a:ext cx="1594581" cy="276745"/>
        </a:xfrm>
        <a:custGeom>
          <a:avLst/>
          <a:gdLst/>
          <a:ahLst/>
          <a:cxnLst/>
          <a:rect l="0" t="0" r="0" b="0"/>
          <a:pathLst>
            <a:path>
              <a:moveTo>
                <a:pt x="0" y="0"/>
              </a:moveTo>
              <a:lnTo>
                <a:pt x="0" y="138372"/>
              </a:lnTo>
              <a:lnTo>
                <a:pt x="1594581" y="138372"/>
              </a:lnTo>
              <a:lnTo>
                <a:pt x="1594581" y="2767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F95D5-CB18-4D72-99CB-DFBAA8A8C026}">
      <dsp:nvSpPr>
        <dsp:cNvPr id="0" name=""/>
        <dsp:cNvSpPr/>
      </dsp:nvSpPr>
      <dsp:spPr>
        <a:xfrm>
          <a:off x="2208082" y="695534"/>
          <a:ext cx="91440" cy="276745"/>
        </a:xfrm>
        <a:custGeom>
          <a:avLst/>
          <a:gdLst/>
          <a:ahLst/>
          <a:cxnLst/>
          <a:rect l="0" t="0" r="0" b="0"/>
          <a:pathLst>
            <a:path>
              <a:moveTo>
                <a:pt x="45720" y="0"/>
              </a:moveTo>
              <a:lnTo>
                <a:pt x="45720" y="2767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E01ED-B1DF-4858-84F2-779FD100CC76}">
      <dsp:nvSpPr>
        <dsp:cNvPr id="0" name=""/>
        <dsp:cNvSpPr/>
      </dsp:nvSpPr>
      <dsp:spPr>
        <a:xfrm>
          <a:off x="659220" y="695534"/>
          <a:ext cx="1594581" cy="276745"/>
        </a:xfrm>
        <a:custGeom>
          <a:avLst/>
          <a:gdLst/>
          <a:ahLst/>
          <a:cxnLst/>
          <a:rect l="0" t="0" r="0" b="0"/>
          <a:pathLst>
            <a:path>
              <a:moveTo>
                <a:pt x="1594581" y="0"/>
              </a:moveTo>
              <a:lnTo>
                <a:pt x="1594581" y="138372"/>
              </a:lnTo>
              <a:lnTo>
                <a:pt x="0" y="138372"/>
              </a:lnTo>
              <a:lnTo>
                <a:pt x="0" y="2767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989F09-00B8-4660-BD0D-C3064A093573}">
      <dsp:nvSpPr>
        <dsp:cNvPr id="0" name=""/>
        <dsp:cNvSpPr/>
      </dsp:nvSpPr>
      <dsp:spPr>
        <a:xfrm>
          <a:off x="1594884" y="36616"/>
          <a:ext cx="1317836" cy="65891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MX" sz="1500" b="1" kern="1200">
              <a:solidFill>
                <a:sysClr val="windowText" lastClr="000000"/>
              </a:solidFill>
            </a:rPr>
            <a:t>Laberintos 3D</a:t>
          </a:r>
        </a:p>
      </dsp:txBody>
      <dsp:txXfrm>
        <a:off x="1594884" y="36616"/>
        <a:ext cx="1317836" cy="658918"/>
      </dsp:txXfrm>
    </dsp:sp>
    <dsp:sp modelId="{1A5FE013-084F-4735-BD46-B904BB8D78FA}">
      <dsp:nvSpPr>
        <dsp:cNvPr id="0" name=""/>
        <dsp:cNvSpPr/>
      </dsp:nvSpPr>
      <dsp:spPr>
        <a:xfrm>
          <a:off x="302" y="972279"/>
          <a:ext cx="1317836" cy="65891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MX" sz="1500" b="1" kern="1200">
              <a:solidFill>
                <a:sysClr val="windowText" lastClr="000000"/>
              </a:solidFill>
            </a:rPr>
            <a:t>Inicializa Arreglo</a:t>
          </a:r>
        </a:p>
      </dsp:txBody>
      <dsp:txXfrm>
        <a:off x="302" y="972279"/>
        <a:ext cx="1317836" cy="658918"/>
      </dsp:txXfrm>
    </dsp:sp>
    <dsp:sp modelId="{157CEA6C-60B3-45EA-852C-FA6BE095B3C9}">
      <dsp:nvSpPr>
        <dsp:cNvPr id="0" name=""/>
        <dsp:cNvSpPr/>
      </dsp:nvSpPr>
      <dsp:spPr>
        <a:xfrm>
          <a:off x="1594884" y="972279"/>
          <a:ext cx="1317836" cy="65891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MX" sz="1500" b="1" kern="1200">
              <a:solidFill>
                <a:sysClr val="windowText" lastClr="000000"/>
              </a:solidFill>
            </a:rPr>
            <a:t>Generación de laberinto 2D</a:t>
          </a:r>
        </a:p>
      </dsp:txBody>
      <dsp:txXfrm>
        <a:off x="1594884" y="972279"/>
        <a:ext cx="1317836" cy="658918"/>
      </dsp:txXfrm>
    </dsp:sp>
    <dsp:sp modelId="{AEF3E4FD-D2F0-4701-853B-A6AD786E0176}">
      <dsp:nvSpPr>
        <dsp:cNvPr id="0" name=""/>
        <dsp:cNvSpPr/>
      </dsp:nvSpPr>
      <dsp:spPr>
        <a:xfrm>
          <a:off x="3189466" y="972279"/>
          <a:ext cx="1317836" cy="65891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MX" sz="1500" b="1" kern="1200">
              <a:solidFill>
                <a:sysClr val="windowText" lastClr="000000"/>
              </a:solidFill>
            </a:rPr>
            <a:t>Construcción de laberinto 3D</a:t>
          </a:r>
        </a:p>
      </dsp:txBody>
      <dsp:txXfrm>
        <a:off x="3189466" y="972279"/>
        <a:ext cx="1317836" cy="6589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DB8A-304A-4907-B702-D569EA5D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4952</Words>
  <Characters>27240</Characters>
  <Application>Microsoft Office Word</Application>
  <DocSecurity>0</DocSecurity>
  <Lines>227</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FRANCISCO</cp:lastModifiedBy>
  <cp:revision>4</cp:revision>
  <cp:lastPrinted>2015-05-14T20:48:00Z</cp:lastPrinted>
  <dcterms:created xsi:type="dcterms:W3CDTF">2015-07-28T11:17:00Z</dcterms:created>
  <dcterms:modified xsi:type="dcterms:W3CDTF">2017-03-21T21:35:00Z</dcterms:modified>
</cp:coreProperties>
</file>