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87EFA" w14:textId="121905CA" w:rsidR="002D7072" w:rsidRPr="00FB40F1" w:rsidRDefault="00FB40F1" w:rsidP="002D7072">
      <w:pPr>
        <w:pStyle w:val="CIDSERTituloTrabajoExtenso"/>
        <w:spacing w:before="240" w:line="360" w:lineRule="auto"/>
        <w:jc w:val="right"/>
        <w:rPr>
          <w:rFonts w:ascii="Times New Roman" w:hAnsi="Times New Roman"/>
          <w:bCs/>
          <w:i/>
          <w:iCs/>
          <w:color w:val="000000" w:themeColor="text1"/>
          <w:sz w:val="24"/>
          <w:szCs w:val="22"/>
        </w:rPr>
      </w:pPr>
      <w:bookmarkStart w:id="0" w:name="_Hlk168491342"/>
      <w:bookmarkStart w:id="1" w:name="_Hlk173871509"/>
      <w:bookmarkEnd w:id="0"/>
      <w:r w:rsidRPr="00FB40F1">
        <w:rPr>
          <w:rFonts w:ascii="Times New Roman" w:hAnsi="Times New Roman"/>
          <w:bCs/>
          <w:i/>
          <w:iCs/>
          <w:color w:val="000000" w:themeColor="text1"/>
          <w:sz w:val="24"/>
          <w:szCs w:val="22"/>
        </w:rPr>
        <w:t>https://doi.org/10.23913/ride.v15i29.2182</w:t>
      </w:r>
    </w:p>
    <w:p w14:paraId="1C55F56F" w14:textId="5134381B" w:rsidR="002D7072" w:rsidRPr="002D7072" w:rsidRDefault="002D7072" w:rsidP="002D7072">
      <w:pPr>
        <w:pStyle w:val="CIDSERTituloTrabajoExtenso"/>
        <w:spacing w:before="240" w:line="360" w:lineRule="auto"/>
        <w:jc w:val="right"/>
        <w:rPr>
          <w:rFonts w:ascii="Times New Roman" w:hAnsi="Times New Roman"/>
          <w:sz w:val="24"/>
          <w:szCs w:val="24"/>
        </w:rPr>
      </w:pPr>
      <w:r w:rsidRPr="002D7072">
        <w:rPr>
          <w:rFonts w:ascii="Times New Roman" w:hAnsi="Times New Roman"/>
          <w:bCs/>
          <w:i/>
          <w:iCs/>
          <w:color w:val="000000" w:themeColor="text1"/>
          <w:sz w:val="24"/>
          <w:szCs w:val="22"/>
        </w:rPr>
        <w:t>Artículos científicos</w:t>
      </w:r>
    </w:p>
    <w:p w14:paraId="183697F3" w14:textId="0DAC0C06" w:rsidR="00D95814" w:rsidRPr="002D7072" w:rsidRDefault="00734B7B" w:rsidP="002D7072">
      <w:pPr>
        <w:pStyle w:val="CIDSERTituloTrabajoExtenso"/>
        <w:spacing w:after="0" w:line="276" w:lineRule="auto"/>
        <w:jc w:val="right"/>
        <w:rPr>
          <w:rFonts w:cs="Calibri"/>
          <w:snapToGrid/>
          <w:sz w:val="32"/>
          <w:szCs w:val="32"/>
          <w:lang w:eastAsia="es-MX" w:bidi="ar-SA"/>
        </w:rPr>
      </w:pPr>
      <w:r w:rsidRPr="002D7072">
        <w:rPr>
          <w:rFonts w:cs="Calibri"/>
          <w:snapToGrid/>
          <w:sz w:val="32"/>
          <w:szCs w:val="32"/>
          <w:lang w:eastAsia="es-MX" w:bidi="ar-SA"/>
        </w:rPr>
        <w:t>C</w:t>
      </w:r>
      <w:r w:rsidR="00F02881" w:rsidRPr="002D7072">
        <w:rPr>
          <w:rFonts w:cs="Calibri"/>
          <w:snapToGrid/>
          <w:sz w:val="32"/>
          <w:szCs w:val="32"/>
          <w:lang w:eastAsia="es-MX" w:bidi="ar-SA"/>
        </w:rPr>
        <w:t xml:space="preserve">ontaminación </w:t>
      </w:r>
      <w:r w:rsidRPr="002D7072">
        <w:rPr>
          <w:rFonts w:cs="Calibri"/>
          <w:snapToGrid/>
          <w:sz w:val="32"/>
          <w:szCs w:val="32"/>
          <w:lang w:eastAsia="es-MX" w:bidi="ar-SA"/>
        </w:rPr>
        <w:t xml:space="preserve">microbiológica </w:t>
      </w:r>
      <w:r w:rsidR="002B6848" w:rsidRPr="002D7072">
        <w:rPr>
          <w:rFonts w:cs="Calibri"/>
          <w:snapToGrid/>
          <w:sz w:val="32"/>
          <w:szCs w:val="32"/>
          <w:lang w:eastAsia="es-MX" w:bidi="ar-SA"/>
        </w:rPr>
        <w:t>en</w:t>
      </w:r>
      <w:r w:rsidR="00F02881" w:rsidRPr="002D7072">
        <w:rPr>
          <w:rFonts w:cs="Calibri"/>
          <w:snapToGrid/>
          <w:sz w:val="32"/>
          <w:szCs w:val="32"/>
          <w:lang w:eastAsia="es-MX" w:bidi="ar-SA"/>
        </w:rPr>
        <w:t xml:space="preserve"> </w:t>
      </w:r>
      <w:r w:rsidR="00D95814" w:rsidRPr="002D7072">
        <w:rPr>
          <w:rFonts w:cs="Calibri"/>
          <w:snapToGrid/>
          <w:sz w:val="32"/>
          <w:szCs w:val="32"/>
          <w:lang w:eastAsia="es-MX" w:bidi="ar-SA"/>
        </w:rPr>
        <w:t>agua potable</w:t>
      </w:r>
      <w:r w:rsidRPr="002D7072">
        <w:rPr>
          <w:rFonts w:cs="Calibri"/>
          <w:snapToGrid/>
          <w:sz w:val="32"/>
          <w:szCs w:val="32"/>
          <w:lang w:eastAsia="es-MX" w:bidi="ar-SA"/>
        </w:rPr>
        <w:t xml:space="preserve"> </w:t>
      </w:r>
      <w:r w:rsidR="002B6848" w:rsidRPr="002D7072">
        <w:rPr>
          <w:rFonts w:cs="Calibri"/>
          <w:snapToGrid/>
          <w:sz w:val="32"/>
          <w:szCs w:val="32"/>
          <w:lang w:eastAsia="es-MX" w:bidi="ar-SA"/>
        </w:rPr>
        <w:t>de</w:t>
      </w:r>
      <w:r w:rsidRPr="002D7072">
        <w:rPr>
          <w:rFonts w:cs="Calibri"/>
          <w:snapToGrid/>
          <w:sz w:val="32"/>
          <w:szCs w:val="32"/>
          <w:lang w:eastAsia="es-MX" w:bidi="ar-SA"/>
        </w:rPr>
        <w:t xml:space="preserve"> </w:t>
      </w:r>
      <w:r w:rsidR="002534F8" w:rsidRPr="002D7072">
        <w:rPr>
          <w:rFonts w:cs="Calibri"/>
          <w:snapToGrid/>
          <w:sz w:val="32"/>
          <w:szCs w:val="32"/>
          <w:lang w:eastAsia="es-MX" w:bidi="ar-SA"/>
        </w:rPr>
        <w:t>localidades</w:t>
      </w:r>
      <w:r w:rsidR="00D95814" w:rsidRPr="002D7072">
        <w:rPr>
          <w:rFonts w:cs="Calibri"/>
          <w:snapToGrid/>
          <w:sz w:val="32"/>
          <w:szCs w:val="32"/>
          <w:lang w:eastAsia="es-MX" w:bidi="ar-SA"/>
        </w:rPr>
        <w:t xml:space="preserve"> rurales en el municipio de Ahome, Sinaloa</w:t>
      </w:r>
      <w:r w:rsidR="002534F8" w:rsidRPr="002D7072">
        <w:rPr>
          <w:rFonts w:cs="Calibri"/>
          <w:snapToGrid/>
          <w:sz w:val="32"/>
          <w:szCs w:val="32"/>
          <w:lang w:eastAsia="es-MX" w:bidi="ar-SA"/>
        </w:rPr>
        <w:t xml:space="preserve">, México </w:t>
      </w:r>
    </w:p>
    <w:bookmarkEnd w:id="1"/>
    <w:p w14:paraId="4AED49B4" w14:textId="031F6016" w:rsidR="00734B7B" w:rsidRPr="008E3B1A" w:rsidRDefault="002D7072" w:rsidP="002D7072">
      <w:pPr>
        <w:spacing w:line="276" w:lineRule="auto"/>
        <w:jc w:val="right"/>
        <w:rPr>
          <w:rFonts w:ascii="Calibri" w:eastAsia="Times New Roman" w:hAnsi="Calibri" w:cs="Calibri"/>
          <w:b/>
          <w:i/>
          <w:iCs/>
          <w:color w:val="000000"/>
          <w:sz w:val="28"/>
          <w:szCs w:val="28"/>
          <w:lang w:val="en-US" w:eastAsia="es-MX"/>
        </w:rPr>
      </w:pPr>
      <w:r w:rsidRPr="008E3B1A">
        <w:rPr>
          <w:rFonts w:ascii="Calibri" w:eastAsia="Times New Roman" w:hAnsi="Calibri" w:cs="Calibri"/>
          <w:b/>
          <w:i/>
          <w:iCs/>
          <w:color w:val="000000"/>
          <w:sz w:val="28"/>
          <w:szCs w:val="28"/>
          <w:lang w:val="en-US" w:eastAsia="es-MX"/>
        </w:rPr>
        <w:br/>
      </w:r>
      <w:r w:rsidR="002B6848" w:rsidRPr="008E3B1A">
        <w:rPr>
          <w:rFonts w:ascii="Calibri" w:eastAsia="Times New Roman" w:hAnsi="Calibri" w:cs="Calibri"/>
          <w:b/>
          <w:i/>
          <w:iCs/>
          <w:color w:val="000000"/>
          <w:sz w:val="28"/>
          <w:szCs w:val="28"/>
          <w:lang w:val="en-US" w:eastAsia="es-MX"/>
        </w:rPr>
        <w:t>Microbiological contamination in drinking water in rural locations in the municipality of Ahome, Sinaloa, Mexico</w:t>
      </w:r>
    </w:p>
    <w:p w14:paraId="53DC9279" w14:textId="65B5D846" w:rsidR="002D7072" w:rsidRPr="002D7072" w:rsidRDefault="002D7072" w:rsidP="002D7072">
      <w:pPr>
        <w:spacing w:line="276" w:lineRule="auto"/>
        <w:jc w:val="right"/>
        <w:rPr>
          <w:rFonts w:ascii="Calibri" w:eastAsia="Times New Roman" w:hAnsi="Calibri" w:cs="Calibri"/>
          <w:b/>
          <w:i/>
          <w:iCs/>
          <w:color w:val="000000"/>
          <w:sz w:val="28"/>
          <w:szCs w:val="28"/>
          <w:lang w:eastAsia="es-MX"/>
        </w:rPr>
      </w:pPr>
      <w:r w:rsidRPr="008E3B1A">
        <w:rPr>
          <w:rFonts w:ascii="Calibri" w:eastAsia="Times New Roman" w:hAnsi="Calibri" w:cs="Calibri"/>
          <w:b/>
          <w:i/>
          <w:iCs/>
          <w:color w:val="000000"/>
          <w:sz w:val="28"/>
          <w:szCs w:val="28"/>
          <w:lang w:eastAsia="es-MX"/>
        </w:rPr>
        <w:br/>
      </w:r>
      <w:proofErr w:type="spellStart"/>
      <w:r w:rsidRPr="002D7072">
        <w:rPr>
          <w:rFonts w:ascii="Calibri" w:eastAsia="Times New Roman" w:hAnsi="Calibri" w:cs="Calibri"/>
          <w:b/>
          <w:i/>
          <w:iCs/>
          <w:color w:val="000000"/>
          <w:sz w:val="28"/>
          <w:szCs w:val="28"/>
          <w:lang w:eastAsia="es-MX"/>
        </w:rPr>
        <w:t>Contaminação</w:t>
      </w:r>
      <w:proofErr w:type="spellEnd"/>
      <w:r w:rsidRPr="002D7072">
        <w:rPr>
          <w:rFonts w:ascii="Calibri" w:eastAsia="Times New Roman" w:hAnsi="Calibri" w:cs="Calibri"/>
          <w:b/>
          <w:i/>
          <w:iCs/>
          <w:color w:val="000000"/>
          <w:sz w:val="28"/>
          <w:szCs w:val="28"/>
          <w:lang w:eastAsia="es-MX"/>
        </w:rPr>
        <w:t xml:space="preserve"> microbiológica em </w:t>
      </w:r>
      <w:proofErr w:type="spellStart"/>
      <w:r w:rsidRPr="002D7072">
        <w:rPr>
          <w:rFonts w:ascii="Calibri" w:eastAsia="Times New Roman" w:hAnsi="Calibri" w:cs="Calibri"/>
          <w:b/>
          <w:i/>
          <w:iCs/>
          <w:color w:val="000000"/>
          <w:sz w:val="28"/>
          <w:szCs w:val="28"/>
          <w:lang w:eastAsia="es-MX"/>
        </w:rPr>
        <w:t>água</w:t>
      </w:r>
      <w:proofErr w:type="spellEnd"/>
      <w:r w:rsidRPr="002D7072">
        <w:rPr>
          <w:rFonts w:ascii="Calibri" w:eastAsia="Times New Roman" w:hAnsi="Calibri" w:cs="Calibri"/>
          <w:b/>
          <w:i/>
          <w:iCs/>
          <w:color w:val="000000"/>
          <w:sz w:val="28"/>
          <w:szCs w:val="28"/>
          <w:lang w:eastAsia="es-MX"/>
        </w:rPr>
        <w:t xml:space="preserve"> </w:t>
      </w:r>
      <w:proofErr w:type="spellStart"/>
      <w:r w:rsidRPr="002D7072">
        <w:rPr>
          <w:rFonts w:ascii="Calibri" w:eastAsia="Times New Roman" w:hAnsi="Calibri" w:cs="Calibri"/>
          <w:b/>
          <w:i/>
          <w:iCs/>
          <w:color w:val="000000"/>
          <w:sz w:val="28"/>
          <w:szCs w:val="28"/>
          <w:lang w:eastAsia="es-MX"/>
        </w:rPr>
        <w:t>potável</w:t>
      </w:r>
      <w:proofErr w:type="spellEnd"/>
      <w:r w:rsidRPr="002D7072">
        <w:rPr>
          <w:rFonts w:ascii="Calibri" w:eastAsia="Times New Roman" w:hAnsi="Calibri" w:cs="Calibri"/>
          <w:b/>
          <w:i/>
          <w:iCs/>
          <w:color w:val="000000"/>
          <w:sz w:val="28"/>
          <w:szCs w:val="28"/>
          <w:lang w:eastAsia="es-MX"/>
        </w:rPr>
        <w:t xml:space="preserve"> de localidades </w:t>
      </w:r>
      <w:proofErr w:type="spellStart"/>
      <w:r w:rsidRPr="002D7072">
        <w:rPr>
          <w:rFonts w:ascii="Calibri" w:eastAsia="Times New Roman" w:hAnsi="Calibri" w:cs="Calibri"/>
          <w:b/>
          <w:i/>
          <w:iCs/>
          <w:color w:val="000000"/>
          <w:sz w:val="28"/>
          <w:szCs w:val="28"/>
          <w:lang w:eastAsia="es-MX"/>
        </w:rPr>
        <w:t>rurais</w:t>
      </w:r>
      <w:proofErr w:type="spellEnd"/>
      <w:r w:rsidRPr="002D7072">
        <w:rPr>
          <w:rFonts w:ascii="Calibri" w:eastAsia="Times New Roman" w:hAnsi="Calibri" w:cs="Calibri"/>
          <w:b/>
          <w:i/>
          <w:iCs/>
          <w:color w:val="000000"/>
          <w:sz w:val="28"/>
          <w:szCs w:val="28"/>
          <w:lang w:eastAsia="es-MX"/>
        </w:rPr>
        <w:t xml:space="preserve"> do </w:t>
      </w:r>
      <w:proofErr w:type="spellStart"/>
      <w:r w:rsidRPr="002D7072">
        <w:rPr>
          <w:rFonts w:ascii="Calibri" w:eastAsia="Times New Roman" w:hAnsi="Calibri" w:cs="Calibri"/>
          <w:b/>
          <w:i/>
          <w:iCs/>
          <w:color w:val="000000"/>
          <w:sz w:val="28"/>
          <w:szCs w:val="28"/>
          <w:lang w:eastAsia="es-MX"/>
        </w:rPr>
        <w:t>município</w:t>
      </w:r>
      <w:proofErr w:type="spellEnd"/>
      <w:r w:rsidRPr="002D7072">
        <w:rPr>
          <w:rFonts w:ascii="Calibri" w:eastAsia="Times New Roman" w:hAnsi="Calibri" w:cs="Calibri"/>
          <w:b/>
          <w:i/>
          <w:iCs/>
          <w:color w:val="000000"/>
          <w:sz w:val="28"/>
          <w:szCs w:val="28"/>
          <w:lang w:eastAsia="es-MX"/>
        </w:rPr>
        <w:t xml:space="preserve"> de Ahome, Sinaloa, México</w:t>
      </w:r>
    </w:p>
    <w:p w14:paraId="52C77593" w14:textId="19B7A055" w:rsidR="003B1E89" w:rsidRPr="002D7072" w:rsidRDefault="002D7072" w:rsidP="002D7072">
      <w:pPr>
        <w:pStyle w:val="CIDSERAutoresTrabajoExtenso"/>
        <w:spacing w:after="0" w:line="276" w:lineRule="auto"/>
        <w:jc w:val="right"/>
        <w:rPr>
          <w:rFonts w:asciiTheme="minorHAnsi" w:hAnsiTheme="minorHAnsi" w:cstheme="minorHAnsi"/>
          <w:sz w:val="24"/>
          <w:szCs w:val="24"/>
          <w:lang w:val="es-MX"/>
        </w:rPr>
      </w:pPr>
      <w:r>
        <w:rPr>
          <w:rFonts w:ascii="Times New Roman" w:hAnsi="Times New Roman"/>
          <w:sz w:val="24"/>
          <w:szCs w:val="24"/>
          <w:lang w:val="es-MX"/>
        </w:rPr>
        <w:br/>
      </w:r>
      <w:r w:rsidR="00D95814" w:rsidRPr="002D7072">
        <w:rPr>
          <w:rFonts w:asciiTheme="minorHAnsi" w:hAnsiTheme="minorHAnsi" w:cstheme="minorHAnsi"/>
          <w:sz w:val="24"/>
          <w:szCs w:val="24"/>
          <w:lang w:val="es-MX"/>
        </w:rPr>
        <w:t>Jeován Alberto Ávila-Díaz</w:t>
      </w:r>
      <w:r w:rsidR="001204D1">
        <w:rPr>
          <w:rFonts w:asciiTheme="minorHAnsi" w:hAnsiTheme="minorHAnsi" w:cstheme="minorHAnsi"/>
          <w:sz w:val="24"/>
          <w:szCs w:val="24"/>
          <w:lang w:val="es-MX"/>
        </w:rPr>
        <w:t>*</w:t>
      </w:r>
    </w:p>
    <w:p w14:paraId="3C524D09" w14:textId="627A5FC3" w:rsidR="003B1E89" w:rsidRPr="00C30F25" w:rsidRDefault="003B1E89" w:rsidP="002D7072">
      <w:pPr>
        <w:pStyle w:val="CIDSERAfiliacinTrabajoExtenso"/>
        <w:spacing w:line="276" w:lineRule="auto"/>
        <w:ind w:left="0" w:firstLine="0"/>
        <w:jc w:val="right"/>
        <w:rPr>
          <w:rFonts w:ascii="Times New Roman" w:hAnsi="Times New Roman"/>
          <w:sz w:val="24"/>
          <w:szCs w:val="24"/>
          <w:lang w:val="es-MX"/>
        </w:rPr>
      </w:pPr>
      <w:r w:rsidRPr="00C30F25">
        <w:rPr>
          <w:rFonts w:ascii="Times New Roman" w:hAnsi="Times New Roman"/>
          <w:sz w:val="24"/>
          <w:szCs w:val="24"/>
          <w:lang w:val="es-MX"/>
        </w:rPr>
        <w:t>Universidad Autónoma de Occidente, Unidad Regional Los Mochis, México</w:t>
      </w:r>
    </w:p>
    <w:p w14:paraId="290F35C6" w14:textId="25A7D46A" w:rsidR="00282EF0" w:rsidRPr="002D7072" w:rsidRDefault="005B493B" w:rsidP="002D7072">
      <w:pPr>
        <w:spacing w:line="276" w:lineRule="auto"/>
        <w:jc w:val="right"/>
        <w:rPr>
          <w:rFonts w:cstheme="minorHAnsi"/>
          <w:color w:val="FF0000"/>
          <w:lang w:eastAsia="de-DE" w:bidi="en-US"/>
        </w:rPr>
      </w:pPr>
      <w:r w:rsidRPr="002D7072">
        <w:rPr>
          <w:rFonts w:cstheme="minorHAnsi"/>
          <w:color w:val="FF0000"/>
          <w:lang w:eastAsia="de-DE" w:bidi="en-US"/>
        </w:rPr>
        <w:t>j</w:t>
      </w:r>
      <w:r w:rsidR="00282EF0" w:rsidRPr="002D7072">
        <w:rPr>
          <w:rFonts w:cstheme="minorHAnsi"/>
          <w:color w:val="FF0000"/>
          <w:lang w:eastAsia="de-DE" w:bidi="en-US"/>
        </w:rPr>
        <w:t>eovan.avila@uadeo.mx</w:t>
      </w:r>
    </w:p>
    <w:p w14:paraId="0B5D192C" w14:textId="6420FD27" w:rsidR="00CA1927" w:rsidRDefault="008E3B1A" w:rsidP="002D7072">
      <w:pPr>
        <w:pStyle w:val="CIDSERAutoresTrabajoExtenso"/>
        <w:spacing w:after="0" w:line="276" w:lineRule="auto"/>
        <w:jc w:val="right"/>
        <w:rPr>
          <w:rFonts w:ascii="Times New Roman" w:hAnsi="Times New Roman"/>
          <w:b w:val="0"/>
          <w:sz w:val="24"/>
          <w:szCs w:val="24"/>
          <w:lang w:val="es-MX"/>
        </w:rPr>
      </w:pPr>
      <w:r w:rsidRPr="002A3100">
        <w:rPr>
          <w:rFonts w:ascii="Times New Roman" w:hAnsi="Times New Roman"/>
          <w:b w:val="0"/>
          <w:sz w:val="24"/>
          <w:szCs w:val="24"/>
          <w:lang w:val="es-MX"/>
        </w:rPr>
        <w:t>https://orcid.org/0000-0002-7692-4547</w:t>
      </w:r>
    </w:p>
    <w:p w14:paraId="6ACBA1A7" w14:textId="5DCCACE3" w:rsidR="003B1E89" w:rsidRPr="002D7072" w:rsidRDefault="002D7072" w:rsidP="002D7072">
      <w:pPr>
        <w:pStyle w:val="CIDSERAutoresTrabajoExtenso"/>
        <w:spacing w:after="0" w:line="276" w:lineRule="auto"/>
        <w:jc w:val="right"/>
        <w:rPr>
          <w:rFonts w:asciiTheme="minorHAnsi" w:hAnsiTheme="minorHAnsi" w:cstheme="minorHAnsi"/>
          <w:sz w:val="24"/>
          <w:szCs w:val="24"/>
          <w:lang w:val="es-MX"/>
        </w:rPr>
      </w:pPr>
      <w:r>
        <w:rPr>
          <w:rFonts w:asciiTheme="minorHAnsi" w:hAnsiTheme="minorHAnsi" w:cstheme="minorHAnsi"/>
          <w:sz w:val="24"/>
          <w:szCs w:val="24"/>
          <w:lang w:val="es-MX"/>
        </w:rPr>
        <w:br/>
      </w:r>
      <w:r w:rsidR="00D95814" w:rsidRPr="002D7072">
        <w:rPr>
          <w:rFonts w:asciiTheme="minorHAnsi" w:hAnsiTheme="minorHAnsi" w:cstheme="minorHAnsi"/>
          <w:sz w:val="24"/>
          <w:szCs w:val="24"/>
          <w:lang w:val="es-MX"/>
        </w:rPr>
        <w:t xml:space="preserve">Marco Arturo Arciniega-Galaviz </w:t>
      </w:r>
    </w:p>
    <w:p w14:paraId="66320B4A" w14:textId="0BB8AB1D" w:rsidR="003B1E89" w:rsidRPr="00C30F25" w:rsidRDefault="003B1E89" w:rsidP="002D7072">
      <w:pPr>
        <w:pStyle w:val="CIDSERAfiliacinTrabajoExtenso"/>
        <w:spacing w:line="276" w:lineRule="auto"/>
        <w:ind w:left="0" w:firstLine="0"/>
        <w:jc w:val="right"/>
        <w:rPr>
          <w:rFonts w:ascii="Times New Roman" w:hAnsi="Times New Roman"/>
          <w:sz w:val="24"/>
          <w:szCs w:val="24"/>
          <w:lang w:val="es-MX"/>
        </w:rPr>
      </w:pPr>
      <w:r w:rsidRPr="00C30F25">
        <w:rPr>
          <w:rFonts w:ascii="Times New Roman" w:hAnsi="Times New Roman"/>
          <w:sz w:val="24"/>
          <w:szCs w:val="24"/>
          <w:lang w:val="es-MX"/>
        </w:rPr>
        <w:t>Universidad Autónoma de Occidente, Unidad Regional Los Mochis, México</w:t>
      </w:r>
    </w:p>
    <w:p w14:paraId="6B081F47" w14:textId="74A894BA" w:rsidR="003B1E89" w:rsidRPr="002D7072" w:rsidRDefault="00282EF0" w:rsidP="002D7072">
      <w:pPr>
        <w:spacing w:line="276" w:lineRule="auto"/>
        <w:jc w:val="right"/>
        <w:rPr>
          <w:rFonts w:cstheme="minorHAnsi"/>
          <w:color w:val="FF0000"/>
          <w:lang w:eastAsia="de-DE" w:bidi="en-US"/>
        </w:rPr>
      </w:pPr>
      <w:r w:rsidRPr="002D7072">
        <w:rPr>
          <w:rFonts w:cstheme="minorHAnsi"/>
          <w:color w:val="FF0000"/>
          <w:lang w:eastAsia="de-DE" w:bidi="en-US"/>
        </w:rPr>
        <w:t>marco.arciniega@uadeo.mx</w:t>
      </w:r>
    </w:p>
    <w:p w14:paraId="74B61315" w14:textId="74635CD8" w:rsidR="008E3B1A" w:rsidRPr="00C30F25" w:rsidRDefault="008E3B1A" w:rsidP="008E3B1A">
      <w:pPr>
        <w:pStyle w:val="CIDSERAfiliacinTrabajoExtenso"/>
        <w:spacing w:line="276" w:lineRule="auto"/>
        <w:ind w:left="0" w:firstLine="0"/>
        <w:jc w:val="right"/>
        <w:rPr>
          <w:rFonts w:ascii="Times New Roman" w:hAnsi="Times New Roman"/>
          <w:sz w:val="24"/>
          <w:szCs w:val="24"/>
          <w:lang w:val="es-MX"/>
        </w:rPr>
      </w:pPr>
      <w:r w:rsidRPr="002A3100">
        <w:rPr>
          <w:rFonts w:ascii="Times New Roman" w:hAnsi="Times New Roman"/>
          <w:sz w:val="24"/>
          <w:szCs w:val="24"/>
          <w:lang w:val="es-MX"/>
        </w:rPr>
        <w:t>https://orcid.org/0000-0001-8532-7130</w:t>
      </w:r>
    </w:p>
    <w:p w14:paraId="016FF683" w14:textId="05F0066F" w:rsidR="00D95814" w:rsidRPr="002D7072" w:rsidRDefault="002D7072" w:rsidP="002D7072">
      <w:pPr>
        <w:pStyle w:val="CIDSERAutoresTrabajoExtenso"/>
        <w:spacing w:after="0" w:line="276" w:lineRule="auto"/>
        <w:jc w:val="right"/>
        <w:rPr>
          <w:rFonts w:asciiTheme="minorHAnsi" w:hAnsiTheme="minorHAnsi" w:cstheme="minorHAnsi"/>
          <w:sz w:val="24"/>
          <w:szCs w:val="24"/>
          <w:lang w:val="es-MX"/>
        </w:rPr>
      </w:pPr>
      <w:r>
        <w:rPr>
          <w:rFonts w:asciiTheme="minorHAnsi" w:hAnsiTheme="minorHAnsi" w:cstheme="minorHAnsi"/>
          <w:sz w:val="24"/>
          <w:szCs w:val="24"/>
          <w:lang w:val="es-MX"/>
        </w:rPr>
        <w:br/>
      </w:r>
      <w:r w:rsidR="00D95814" w:rsidRPr="002D7072">
        <w:rPr>
          <w:rFonts w:asciiTheme="minorHAnsi" w:hAnsiTheme="minorHAnsi" w:cstheme="minorHAnsi"/>
          <w:sz w:val="24"/>
          <w:szCs w:val="24"/>
          <w:lang w:val="es-MX"/>
        </w:rPr>
        <w:t>Karla Judith Moreno-Rentería</w:t>
      </w:r>
    </w:p>
    <w:p w14:paraId="3DB727FE" w14:textId="054801FA" w:rsidR="003B1E89" w:rsidRPr="00C30F25" w:rsidRDefault="003B1E89" w:rsidP="002D7072">
      <w:pPr>
        <w:pStyle w:val="CIDSERAfiliacinTrabajoExtenso"/>
        <w:spacing w:line="276" w:lineRule="auto"/>
        <w:ind w:left="0" w:firstLine="0"/>
        <w:jc w:val="right"/>
        <w:rPr>
          <w:rFonts w:ascii="Times New Roman" w:hAnsi="Times New Roman"/>
          <w:sz w:val="24"/>
          <w:szCs w:val="24"/>
          <w:lang w:val="es-MX"/>
        </w:rPr>
      </w:pPr>
      <w:r w:rsidRPr="00C30F25">
        <w:rPr>
          <w:rFonts w:ascii="Times New Roman" w:hAnsi="Times New Roman"/>
          <w:sz w:val="24"/>
          <w:szCs w:val="24"/>
          <w:lang w:val="es-MX"/>
        </w:rPr>
        <w:t>Universidad Autónoma de Occidente, Unidad Regional Los Mochis, México</w:t>
      </w:r>
    </w:p>
    <w:p w14:paraId="72FC619A" w14:textId="097D4AF1" w:rsidR="003B1E89" w:rsidRPr="002D7072" w:rsidRDefault="00282EF0" w:rsidP="002D7072">
      <w:pPr>
        <w:spacing w:line="276" w:lineRule="auto"/>
        <w:jc w:val="right"/>
        <w:rPr>
          <w:rFonts w:cstheme="minorHAnsi"/>
          <w:color w:val="FF0000"/>
          <w:lang w:eastAsia="de-DE" w:bidi="en-US"/>
        </w:rPr>
      </w:pPr>
      <w:r w:rsidRPr="002D7072">
        <w:rPr>
          <w:rFonts w:cstheme="minorHAnsi"/>
          <w:color w:val="FF0000"/>
          <w:lang w:eastAsia="de-DE" w:bidi="en-US"/>
        </w:rPr>
        <w:t>karla.moreno@uadeo.mx</w:t>
      </w:r>
    </w:p>
    <w:p w14:paraId="57597DCC" w14:textId="1323ECAC" w:rsidR="00282EF0" w:rsidRDefault="008E3B1A" w:rsidP="002D7072">
      <w:pPr>
        <w:pStyle w:val="CIDSERAfiliacinTrabajoExtenso"/>
        <w:spacing w:line="276" w:lineRule="auto"/>
        <w:ind w:left="0" w:firstLine="0"/>
        <w:jc w:val="right"/>
        <w:rPr>
          <w:rFonts w:ascii="Times New Roman" w:hAnsi="Times New Roman"/>
          <w:sz w:val="24"/>
          <w:szCs w:val="24"/>
          <w:lang w:val="es-MX"/>
        </w:rPr>
      </w:pPr>
      <w:r w:rsidRPr="002A3100">
        <w:rPr>
          <w:rFonts w:ascii="Times New Roman" w:hAnsi="Times New Roman"/>
          <w:sz w:val="24"/>
          <w:szCs w:val="24"/>
          <w:lang w:val="es-MX"/>
        </w:rPr>
        <w:t>https://orcid.org/0000-0001-5584-0638</w:t>
      </w:r>
    </w:p>
    <w:p w14:paraId="1742AD48" w14:textId="77777777" w:rsidR="008E3B1A" w:rsidRDefault="008E3B1A" w:rsidP="002D7072">
      <w:pPr>
        <w:pStyle w:val="CIDSERAfiliacinTrabajoExtenso"/>
        <w:spacing w:line="276" w:lineRule="auto"/>
        <w:ind w:left="0" w:firstLine="0"/>
        <w:jc w:val="right"/>
        <w:rPr>
          <w:rFonts w:ascii="Times New Roman" w:hAnsi="Times New Roman"/>
          <w:sz w:val="24"/>
          <w:szCs w:val="24"/>
          <w:lang w:val="es-MX"/>
        </w:rPr>
      </w:pPr>
    </w:p>
    <w:p w14:paraId="37C90997" w14:textId="6EE450B6" w:rsidR="008E3B1A" w:rsidRPr="002D7072" w:rsidRDefault="008E3B1A" w:rsidP="008E3B1A">
      <w:pPr>
        <w:pStyle w:val="CIDSERAutoresTrabajoExtenso"/>
        <w:spacing w:after="0" w:line="276" w:lineRule="auto"/>
        <w:jc w:val="right"/>
        <w:rPr>
          <w:rFonts w:asciiTheme="minorHAnsi" w:hAnsiTheme="minorHAnsi" w:cstheme="minorHAnsi"/>
          <w:sz w:val="24"/>
          <w:szCs w:val="24"/>
          <w:lang w:val="es-MX"/>
        </w:rPr>
      </w:pPr>
      <w:r>
        <w:rPr>
          <w:rFonts w:asciiTheme="minorHAnsi" w:hAnsiTheme="minorHAnsi" w:cstheme="minorHAnsi"/>
          <w:sz w:val="24"/>
          <w:szCs w:val="24"/>
          <w:lang w:val="es-MX"/>
        </w:rPr>
        <w:t>Omar Llanes-Cárdenas</w:t>
      </w:r>
    </w:p>
    <w:p w14:paraId="3681BEDF" w14:textId="4E30A02C" w:rsidR="008E3B1A" w:rsidRPr="00C30F25" w:rsidRDefault="008E3B1A" w:rsidP="008E3B1A">
      <w:pPr>
        <w:pStyle w:val="CIDSERAfiliacinTrabajoExtenso"/>
        <w:spacing w:line="276" w:lineRule="auto"/>
        <w:ind w:left="0" w:firstLine="0"/>
        <w:jc w:val="right"/>
        <w:rPr>
          <w:rFonts w:ascii="Times New Roman" w:hAnsi="Times New Roman"/>
          <w:sz w:val="24"/>
          <w:szCs w:val="24"/>
          <w:lang w:val="es-MX"/>
        </w:rPr>
      </w:pPr>
      <w:r>
        <w:rPr>
          <w:rFonts w:ascii="Times New Roman" w:hAnsi="Times New Roman"/>
          <w:sz w:val="24"/>
          <w:szCs w:val="24"/>
          <w:lang w:val="es-MX"/>
        </w:rPr>
        <w:t>Instituto Politécnico Nacional</w:t>
      </w:r>
      <w:r w:rsidRPr="00C30F25">
        <w:rPr>
          <w:rFonts w:ascii="Times New Roman" w:hAnsi="Times New Roman"/>
          <w:sz w:val="24"/>
          <w:szCs w:val="24"/>
          <w:lang w:val="es-MX"/>
        </w:rPr>
        <w:t xml:space="preserve">, </w:t>
      </w:r>
      <w:r>
        <w:rPr>
          <w:rFonts w:ascii="Times New Roman" w:hAnsi="Times New Roman"/>
          <w:sz w:val="24"/>
          <w:szCs w:val="24"/>
          <w:lang w:val="es-MX"/>
        </w:rPr>
        <w:t>CIIDIR-Sinaloa</w:t>
      </w:r>
      <w:r w:rsidR="00FB40F1">
        <w:rPr>
          <w:rFonts w:ascii="Times New Roman" w:hAnsi="Times New Roman"/>
          <w:sz w:val="24"/>
          <w:szCs w:val="24"/>
          <w:lang w:val="es-MX"/>
        </w:rPr>
        <w:t>, México</w:t>
      </w:r>
    </w:p>
    <w:p w14:paraId="04878C93" w14:textId="20721F59" w:rsidR="008E3B1A" w:rsidRPr="008E3B1A" w:rsidRDefault="008E3B1A" w:rsidP="008E3B1A">
      <w:pPr>
        <w:pStyle w:val="CIDSERAfiliacinTrabajoExtenso"/>
        <w:spacing w:line="276" w:lineRule="auto"/>
        <w:ind w:left="0" w:firstLine="0"/>
        <w:jc w:val="right"/>
        <w:rPr>
          <w:rFonts w:asciiTheme="minorHAnsi" w:hAnsiTheme="minorHAnsi" w:cstheme="minorHAnsi"/>
          <w:b/>
          <w:bCs/>
          <w:color w:val="FF0000"/>
          <w:sz w:val="24"/>
          <w:szCs w:val="24"/>
          <w:lang w:val="es-MX"/>
        </w:rPr>
      </w:pPr>
      <w:r w:rsidRPr="008E3B1A">
        <w:rPr>
          <w:rStyle w:val="Textoennegrita"/>
          <w:rFonts w:asciiTheme="minorHAnsi" w:hAnsiTheme="minorHAnsi" w:cstheme="minorHAnsi"/>
          <w:b w:val="0"/>
          <w:bCs w:val="0"/>
          <w:color w:val="FF0000"/>
          <w:sz w:val="24"/>
          <w:szCs w:val="24"/>
        </w:rPr>
        <w:t>ollanesc@ipn.mx</w:t>
      </w:r>
    </w:p>
    <w:p w14:paraId="3F94E836" w14:textId="4EF0CBC5" w:rsidR="008E3B1A" w:rsidRDefault="008E3B1A" w:rsidP="008E3B1A">
      <w:pPr>
        <w:pStyle w:val="CIDSERAfiliacinTrabajoExtenso"/>
        <w:spacing w:line="276" w:lineRule="auto"/>
        <w:ind w:left="0" w:firstLine="0"/>
        <w:jc w:val="right"/>
        <w:rPr>
          <w:rFonts w:ascii="Times New Roman" w:hAnsi="Times New Roman"/>
          <w:sz w:val="24"/>
          <w:szCs w:val="24"/>
          <w:lang w:val="es-MX"/>
        </w:rPr>
      </w:pPr>
      <w:r w:rsidRPr="002A3100">
        <w:rPr>
          <w:rFonts w:ascii="Times New Roman" w:hAnsi="Times New Roman"/>
          <w:sz w:val="24"/>
          <w:szCs w:val="24"/>
          <w:lang w:val="es-MX"/>
        </w:rPr>
        <w:t>https://orcid.org/0000-0001-8362-7607</w:t>
      </w:r>
    </w:p>
    <w:p w14:paraId="0B2E38EB" w14:textId="77777777" w:rsidR="008E3B1A" w:rsidRDefault="008E3B1A" w:rsidP="008E3B1A">
      <w:pPr>
        <w:pStyle w:val="CIDSERAfiliacinTrabajoExtenso"/>
        <w:spacing w:line="276" w:lineRule="auto"/>
        <w:ind w:left="0" w:firstLine="0"/>
        <w:jc w:val="right"/>
        <w:rPr>
          <w:rFonts w:ascii="Times New Roman" w:hAnsi="Times New Roman"/>
          <w:sz w:val="24"/>
          <w:szCs w:val="24"/>
          <w:lang w:val="es-MX"/>
        </w:rPr>
      </w:pPr>
    </w:p>
    <w:p w14:paraId="634CD3C6" w14:textId="77777777" w:rsidR="001204D1" w:rsidRPr="00C30F25" w:rsidRDefault="001204D1" w:rsidP="001204D1">
      <w:pPr>
        <w:spacing w:line="276" w:lineRule="auto"/>
        <w:jc w:val="right"/>
        <w:rPr>
          <w:rFonts w:ascii="Times New Roman" w:hAnsi="Times New Roman" w:cs="Times New Roman"/>
          <w:lang w:eastAsia="de-DE" w:bidi="en-US"/>
        </w:rPr>
      </w:pPr>
      <w:r w:rsidRPr="00C30F25">
        <w:rPr>
          <w:rFonts w:ascii="Times New Roman" w:hAnsi="Times New Roman" w:cs="Times New Roman"/>
          <w:lang w:eastAsia="de-DE" w:bidi="en-US"/>
        </w:rPr>
        <w:t>*Autor de correspondencia</w:t>
      </w:r>
    </w:p>
    <w:p w14:paraId="222513A0" w14:textId="77777777" w:rsidR="001204D1" w:rsidRPr="00C30F25" w:rsidRDefault="001204D1" w:rsidP="002D7072">
      <w:pPr>
        <w:pStyle w:val="CIDSERAfiliacinTrabajoExtenso"/>
        <w:spacing w:line="276" w:lineRule="auto"/>
        <w:ind w:left="0" w:firstLine="0"/>
        <w:jc w:val="right"/>
        <w:rPr>
          <w:rFonts w:ascii="Times New Roman" w:hAnsi="Times New Roman"/>
          <w:sz w:val="24"/>
          <w:szCs w:val="24"/>
          <w:lang w:val="es-MX"/>
        </w:rPr>
      </w:pPr>
    </w:p>
    <w:p w14:paraId="47E5E744" w14:textId="77777777" w:rsidR="002A3100" w:rsidRDefault="002A3100" w:rsidP="002D7072">
      <w:pPr>
        <w:pStyle w:val="CIDSERResumenTrabajoExtenso"/>
        <w:spacing w:before="0" w:line="360" w:lineRule="auto"/>
        <w:rPr>
          <w:rFonts w:asciiTheme="minorHAnsi" w:hAnsiTheme="minorHAnsi" w:cstheme="minorHAnsi"/>
          <w:b/>
          <w:sz w:val="28"/>
          <w:szCs w:val="28"/>
        </w:rPr>
      </w:pPr>
    </w:p>
    <w:p w14:paraId="7C15D018" w14:textId="77777777" w:rsidR="002A3100" w:rsidRDefault="002A3100" w:rsidP="002A3100">
      <w:pPr>
        <w:rPr>
          <w:lang w:eastAsia="de-DE" w:bidi="en-US"/>
        </w:rPr>
      </w:pPr>
    </w:p>
    <w:p w14:paraId="1C3031A9" w14:textId="77777777" w:rsidR="002A3100" w:rsidRDefault="002A3100" w:rsidP="002A3100">
      <w:pPr>
        <w:rPr>
          <w:lang w:eastAsia="de-DE" w:bidi="en-US"/>
        </w:rPr>
      </w:pPr>
    </w:p>
    <w:p w14:paraId="667AAEEB" w14:textId="77777777" w:rsidR="002A3100" w:rsidRPr="002A3100" w:rsidRDefault="002A3100" w:rsidP="002A3100">
      <w:pPr>
        <w:rPr>
          <w:lang w:eastAsia="de-DE" w:bidi="en-US"/>
        </w:rPr>
      </w:pPr>
    </w:p>
    <w:p w14:paraId="32452952" w14:textId="0F1F8960" w:rsidR="005B493B" w:rsidRPr="002D7072" w:rsidRDefault="00D95814" w:rsidP="002D7072">
      <w:pPr>
        <w:pStyle w:val="CIDSERResumenTrabajoExtenso"/>
        <w:spacing w:before="0" w:line="360" w:lineRule="auto"/>
        <w:rPr>
          <w:rFonts w:asciiTheme="minorHAnsi" w:hAnsiTheme="minorHAnsi" w:cstheme="minorHAnsi"/>
          <w:b/>
          <w:sz w:val="28"/>
          <w:szCs w:val="28"/>
        </w:rPr>
      </w:pPr>
      <w:r w:rsidRPr="002D7072">
        <w:rPr>
          <w:rFonts w:asciiTheme="minorHAnsi" w:hAnsiTheme="minorHAnsi" w:cstheme="minorHAnsi"/>
          <w:b/>
          <w:sz w:val="28"/>
          <w:szCs w:val="28"/>
        </w:rPr>
        <w:lastRenderedPageBreak/>
        <w:t>Resumen</w:t>
      </w:r>
    </w:p>
    <w:p w14:paraId="30F3C9C3" w14:textId="48C9E992" w:rsidR="00D95814" w:rsidRPr="00C30F25" w:rsidRDefault="00D95814" w:rsidP="00BF7F0D">
      <w:pPr>
        <w:pStyle w:val="CIDSERResumenTrabajoExtenso"/>
        <w:spacing w:before="0" w:line="360" w:lineRule="auto"/>
        <w:rPr>
          <w:rFonts w:ascii="Times New Roman" w:hAnsi="Times New Roman"/>
          <w:sz w:val="24"/>
          <w:szCs w:val="24"/>
        </w:rPr>
      </w:pPr>
      <w:r w:rsidRPr="00C30F25">
        <w:rPr>
          <w:rFonts w:ascii="Times New Roman" w:hAnsi="Times New Roman"/>
          <w:sz w:val="24"/>
          <w:szCs w:val="24"/>
        </w:rPr>
        <w:t xml:space="preserve">Las poblaciones rurales del municipio de Ahome, Sinaloa, presentan cierta prevalencia de enfermedades </w:t>
      </w:r>
      <w:r w:rsidR="00420420" w:rsidRPr="00C30F25">
        <w:rPr>
          <w:rFonts w:ascii="Times New Roman" w:hAnsi="Times New Roman"/>
          <w:sz w:val="24"/>
          <w:szCs w:val="24"/>
        </w:rPr>
        <w:t xml:space="preserve">relacionadas con problemas </w:t>
      </w:r>
      <w:r w:rsidRPr="00C30F25">
        <w:rPr>
          <w:rFonts w:ascii="Times New Roman" w:hAnsi="Times New Roman"/>
          <w:sz w:val="24"/>
          <w:szCs w:val="24"/>
        </w:rPr>
        <w:t xml:space="preserve">gastrointestinales, </w:t>
      </w:r>
      <w:r w:rsidR="0089164A" w:rsidRPr="00C30F25">
        <w:rPr>
          <w:rFonts w:ascii="Times New Roman" w:hAnsi="Times New Roman"/>
          <w:sz w:val="24"/>
          <w:szCs w:val="24"/>
        </w:rPr>
        <w:t xml:space="preserve">razón que </w:t>
      </w:r>
      <w:r w:rsidRPr="00C30F25">
        <w:rPr>
          <w:rFonts w:ascii="Times New Roman" w:hAnsi="Times New Roman"/>
          <w:sz w:val="24"/>
          <w:szCs w:val="24"/>
        </w:rPr>
        <w:t xml:space="preserve">motivó </w:t>
      </w:r>
      <w:r w:rsidR="0089164A" w:rsidRPr="00C30F25">
        <w:rPr>
          <w:rFonts w:ascii="Times New Roman" w:hAnsi="Times New Roman"/>
          <w:sz w:val="24"/>
          <w:szCs w:val="24"/>
        </w:rPr>
        <w:t xml:space="preserve">la realización de </w:t>
      </w:r>
      <w:r w:rsidRPr="00C30F25">
        <w:rPr>
          <w:rFonts w:ascii="Times New Roman" w:hAnsi="Times New Roman"/>
          <w:sz w:val="24"/>
          <w:szCs w:val="24"/>
        </w:rPr>
        <w:t>este estudio</w:t>
      </w:r>
      <w:r w:rsidR="007E7301" w:rsidRPr="00C30F25">
        <w:rPr>
          <w:rFonts w:ascii="Times New Roman" w:hAnsi="Times New Roman"/>
          <w:sz w:val="24"/>
          <w:szCs w:val="24"/>
        </w:rPr>
        <w:t>,</w:t>
      </w:r>
      <w:r w:rsidRPr="00C30F25">
        <w:rPr>
          <w:rFonts w:ascii="Times New Roman" w:hAnsi="Times New Roman"/>
          <w:sz w:val="24"/>
          <w:szCs w:val="24"/>
        </w:rPr>
        <w:t xml:space="preserve"> </w:t>
      </w:r>
      <w:r w:rsidR="0089164A" w:rsidRPr="00C30F25">
        <w:rPr>
          <w:rFonts w:ascii="Times New Roman" w:hAnsi="Times New Roman"/>
          <w:sz w:val="24"/>
          <w:szCs w:val="24"/>
        </w:rPr>
        <w:t xml:space="preserve">para </w:t>
      </w:r>
      <w:r w:rsidRPr="00C30F25">
        <w:rPr>
          <w:rFonts w:ascii="Times New Roman" w:hAnsi="Times New Roman"/>
          <w:sz w:val="24"/>
          <w:szCs w:val="24"/>
        </w:rPr>
        <w:t>determinar</w:t>
      </w:r>
      <w:r w:rsidR="0089164A" w:rsidRPr="00C30F25">
        <w:rPr>
          <w:rFonts w:ascii="Times New Roman" w:hAnsi="Times New Roman"/>
          <w:sz w:val="24"/>
          <w:szCs w:val="24"/>
        </w:rPr>
        <w:t xml:space="preserve"> </w:t>
      </w:r>
      <w:r w:rsidRPr="00C30F25">
        <w:rPr>
          <w:rFonts w:ascii="Times New Roman" w:hAnsi="Times New Roman"/>
          <w:sz w:val="24"/>
          <w:szCs w:val="24"/>
        </w:rPr>
        <w:t>la calidad microbiológica del agua potable</w:t>
      </w:r>
      <w:r w:rsidR="00C4200A" w:rsidRPr="00C30F25">
        <w:rPr>
          <w:rFonts w:ascii="Times New Roman" w:hAnsi="Times New Roman"/>
          <w:sz w:val="24"/>
          <w:szCs w:val="24"/>
        </w:rPr>
        <w:t>,</w:t>
      </w:r>
      <w:r w:rsidRPr="00C30F25">
        <w:rPr>
          <w:rFonts w:ascii="Times New Roman" w:hAnsi="Times New Roman"/>
          <w:sz w:val="24"/>
          <w:szCs w:val="24"/>
        </w:rPr>
        <w:t xml:space="preserve"> como uno de los posibles factores diseminadores de patógenos. Se evaluó la calidad sanitaria del agua potable proveniente de</w:t>
      </w:r>
      <w:r w:rsidR="000E0524" w:rsidRPr="00C30F25">
        <w:rPr>
          <w:rFonts w:ascii="Times New Roman" w:hAnsi="Times New Roman"/>
          <w:sz w:val="24"/>
          <w:szCs w:val="24"/>
        </w:rPr>
        <w:t xml:space="preserve"> la llave</w:t>
      </w:r>
      <w:r w:rsidRPr="00C30F25">
        <w:rPr>
          <w:rFonts w:ascii="Times New Roman" w:hAnsi="Times New Roman"/>
          <w:sz w:val="24"/>
          <w:szCs w:val="24"/>
        </w:rPr>
        <w:t xml:space="preserve">, mediante </w:t>
      </w:r>
      <w:r w:rsidR="0089164A" w:rsidRPr="00C30F25">
        <w:rPr>
          <w:rFonts w:ascii="Times New Roman" w:hAnsi="Times New Roman"/>
          <w:sz w:val="24"/>
          <w:szCs w:val="24"/>
        </w:rPr>
        <w:t xml:space="preserve">la detección de </w:t>
      </w:r>
      <w:r w:rsidRPr="00C30F25">
        <w:rPr>
          <w:rFonts w:ascii="Times New Roman" w:hAnsi="Times New Roman"/>
          <w:sz w:val="24"/>
          <w:szCs w:val="24"/>
        </w:rPr>
        <w:t>microorganismos indicadores</w:t>
      </w:r>
      <w:r w:rsidR="0089164A" w:rsidRPr="00C30F25">
        <w:rPr>
          <w:rFonts w:ascii="Times New Roman" w:hAnsi="Times New Roman"/>
          <w:sz w:val="24"/>
          <w:szCs w:val="24"/>
        </w:rPr>
        <w:t xml:space="preserve"> (coliformes fecales</w:t>
      </w:r>
      <w:r w:rsidR="00BE72E7" w:rsidRPr="00C30F25">
        <w:rPr>
          <w:rFonts w:ascii="Times New Roman" w:hAnsi="Times New Roman"/>
          <w:sz w:val="24"/>
          <w:szCs w:val="24"/>
        </w:rPr>
        <w:t xml:space="preserve"> termotolerantes)</w:t>
      </w:r>
      <w:r w:rsidRPr="00C30F25">
        <w:rPr>
          <w:rFonts w:ascii="Times New Roman" w:hAnsi="Times New Roman"/>
          <w:sz w:val="24"/>
          <w:szCs w:val="24"/>
        </w:rPr>
        <w:t xml:space="preserve"> y la concentración de cloro, en 15 comunidades</w:t>
      </w:r>
      <w:r w:rsidR="002F3843" w:rsidRPr="00C30F25">
        <w:rPr>
          <w:rFonts w:ascii="Times New Roman" w:hAnsi="Times New Roman"/>
          <w:sz w:val="24"/>
          <w:szCs w:val="24"/>
        </w:rPr>
        <w:t xml:space="preserve"> rurales</w:t>
      </w:r>
      <w:r w:rsidRPr="00C30F25">
        <w:rPr>
          <w:rFonts w:ascii="Times New Roman" w:hAnsi="Times New Roman"/>
          <w:sz w:val="24"/>
          <w:szCs w:val="24"/>
        </w:rPr>
        <w:t xml:space="preserve"> en</w:t>
      </w:r>
      <w:r w:rsidR="000E0524" w:rsidRPr="00C30F25">
        <w:rPr>
          <w:rFonts w:ascii="Times New Roman" w:hAnsi="Times New Roman"/>
          <w:sz w:val="24"/>
          <w:szCs w:val="24"/>
        </w:rPr>
        <w:t xml:space="preserve"> el municipio de</w:t>
      </w:r>
      <w:r w:rsidRPr="00C30F25">
        <w:rPr>
          <w:rFonts w:ascii="Times New Roman" w:hAnsi="Times New Roman"/>
          <w:sz w:val="24"/>
          <w:szCs w:val="24"/>
        </w:rPr>
        <w:t xml:space="preserve"> Ahome</w:t>
      </w:r>
      <w:r w:rsidR="000E0524" w:rsidRPr="00C30F25">
        <w:rPr>
          <w:rFonts w:ascii="Times New Roman" w:hAnsi="Times New Roman"/>
          <w:sz w:val="24"/>
          <w:szCs w:val="24"/>
        </w:rPr>
        <w:t>, Sinaloa</w:t>
      </w:r>
      <w:r w:rsidRPr="00C30F25">
        <w:rPr>
          <w:rFonts w:ascii="Times New Roman" w:hAnsi="Times New Roman"/>
          <w:sz w:val="24"/>
          <w:szCs w:val="24"/>
        </w:rPr>
        <w:t xml:space="preserve">. Las bacterias coliformes fecales termotolerantes se aislaron </w:t>
      </w:r>
      <w:r w:rsidR="0089164A" w:rsidRPr="00C30F25">
        <w:rPr>
          <w:rFonts w:ascii="Times New Roman" w:hAnsi="Times New Roman"/>
          <w:sz w:val="24"/>
          <w:szCs w:val="24"/>
        </w:rPr>
        <w:t>y detectaron</w:t>
      </w:r>
      <w:r w:rsidRPr="00C30F25">
        <w:rPr>
          <w:rFonts w:ascii="Times New Roman" w:hAnsi="Times New Roman"/>
          <w:sz w:val="24"/>
          <w:szCs w:val="24"/>
        </w:rPr>
        <w:t xml:space="preserve"> por el método de filtración por membrana. El </w:t>
      </w:r>
      <w:r w:rsidR="00BC2577" w:rsidRPr="00C30F25">
        <w:rPr>
          <w:rFonts w:ascii="Times New Roman" w:hAnsi="Times New Roman"/>
          <w:sz w:val="24"/>
          <w:szCs w:val="24"/>
        </w:rPr>
        <w:t>8</w:t>
      </w:r>
      <w:r w:rsidR="00936E27" w:rsidRPr="00C30F25">
        <w:rPr>
          <w:rFonts w:ascii="Times New Roman" w:hAnsi="Times New Roman"/>
          <w:sz w:val="24"/>
          <w:szCs w:val="24"/>
        </w:rPr>
        <w:t>0</w:t>
      </w:r>
      <w:r w:rsidRPr="00C30F25">
        <w:rPr>
          <w:rFonts w:ascii="Times New Roman" w:hAnsi="Times New Roman"/>
          <w:sz w:val="24"/>
          <w:szCs w:val="24"/>
        </w:rPr>
        <w:t xml:space="preserve"> % de las </w:t>
      </w:r>
      <w:r w:rsidR="0004428F" w:rsidRPr="00C30F25">
        <w:rPr>
          <w:rFonts w:ascii="Times New Roman" w:hAnsi="Times New Roman"/>
          <w:sz w:val="24"/>
          <w:szCs w:val="24"/>
        </w:rPr>
        <w:t>comunidades rurales</w:t>
      </w:r>
      <w:r w:rsidRPr="00C30F25">
        <w:rPr>
          <w:rFonts w:ascii="Times New Roman" w:hAnsi="Times New Roman"/>
          <w:sz w:val="24"/>
          <w:szCs w:val="24"/>
        </w:rPr>
        <w:t xml:space="preserve"> mostraron </w:t>
      </w:r>
      <w:r w:rsidR="007E7301" w:rsidRPr="00C30F25">
        <w:rPr>
          <w:rFonts w:ascii="Times New Roman" w:hAnsi="Times New Roman"/>
          <w:sz w:val="24"/>
          <w:szCs w:val="24"/>
        </w:rPr>
        <w:t>resultados positivos para</w:t>
      </w:r>
      <w:r w:rsidRPr="00C30F25">
        <w:rPr>
          <w:rFonts w:ascii="Times New Roman" w:hAnsi="Times New Roman"/>
          <w:sz w:val="24"/>
          <w:szCs w:val="24"/>
        </w:rPr>
        <w:t xml:space="preserve"> coliformes fecales termotolerantes (1- 250 UFC mL</w:t>
      </w:r>
      <w:r w:rsidRPr="00C30F25">
        <w:rPr>
          <w:rFonts w:ascii="Times New Roman" w:hAnsi="Times New Roman"/>
          <w:sz w:val="24"/>
          <w:szCs w:val="24"/>
          <w:vertAlign w:val="superscript"/>
        </w:rPr>
        <w:t>-1</w:t>
      </w:r>
      <w:r w:rsidRPr="00C30F25">
        <w:rPr>
          <w:rFonts w:ascii="Times New Roman" w:hAnsi="Times New Roman"/>
          <w:sz w:val="24"/>
          <w:szCs w:val="24"/>
        </w:rPr>
        <w:t>) en muestras de agua</w:t>
      </w:r>
      <w:r w:rsidR="000E0524" w:rsidRPr="00C30F25">
        <w:rPr>
          <w:rFonts w:ascii="Times New Roman" w:hAnsi="Times New Roman"/>
          <w:sz w:val="24"/>
          <w:szCs w:val="24"/>
        </w:rPr>
        <w:t xml:space="preserve"> de la llave del patio</w:t>
      </w:r>
      <w:r w:rsidRPr="00C30F25">
        <w:rPr>
          <w:rFonts w:ascii="Times New Roman" w:hAnsi="Times New Roman"/>
          <w:sz w:val="24"/>
          <w:szCs w:val="24"/>
        </w:rPr>
        <w:t xml:space="preserve">, aunque </w:t>
      </w:r>
      <w:r w:rsidR="000E0524" w:rsidRPr="00C30F25">
        <w:rPr>
          <w:rFonts w:ascii="Times New Roman" w:hAnsi="Times New Roman"/>
          <w:sz w:val="24"/>
          <w:szCs w:val="24"/>
        </w:rPr>
        <w:t>no fue posible identificar a</w:t>
      </w:r>
      <w:r w:rsidRPr="00C30F25">
        <w:rPr>
          <w:rFonts w:ascii="Times New Roman" w:hAnsi="Times New Roman"/>
          <w:sz w:val="24"/>
          <w:szCs w:val="24"/>
        </w:rPr>
        <w:t xml:space="preserve"> </w:t>
      </w:r>
      <w:proofErr w:type="spellStart"/>
      <w:r w:rsidRPr="00C30F25">
        <w:rPr>
          <w:rFonts w:ascii="Times New Roman" w:hAnsi="Times New Roman"/>
          <w:i/>
          <w:sz w:val="24"/>
          <w:szCs w:val="24"/>
        </w:rPr>
        <w:t>Escherichia</w:t>
      </w:r>
      <w:proofErr w:type="spellEnd"/>
      <w:r w:rsidRPr="00C30F25">
        <w:rPr>
          <w:rFonts w:ascii="Times New Roman" w:hAnsi="Times New Roman"/>
          <w:i/>
          <w:sz w:val="24"/>
          <w:szCs w:val="24"/>
        </w:rPr>
        <w:t xml:space="preserve"> </w:t>
      </w:r>
      <w:proofErr w:type="spellStart"/>
      <w:r w:rsidRPr="00C30F25">
        <w:rPr>
          <w:rFonts w:ascii="Times New Roman" w:hAnsi="Times New Roman"/>
          <w:i/>
          <w:sz w:val="24"/>
          <w:szCs w:val="24"/>
        </w:rPr>
        <w:t>coli</w:t>
      </w:r>
      <w:proofErr w:type="spellEnd"/>
      <w:r w:rsidRPr="00C30F25">
        <w:rPr>
          <w:rFonts w:ascii="Times New Roman" w:hAnsi="Times New Roman"/>
          <w:sz w:val="24"/>
          <w:szCs w:val="24"/>
        </w:rPr>
        <w:t xml:space="preserve">. </w:t>
      </w:r>
      <w:r w:rsidR="007E7301" w:rsidRPr="00C30F25">
        <w:rPr>
          <w:rFonts w:ascii="Times New Roman" w:hAnsi="Times New Roman"/>
          <w:sz w:val="24"/>
          <w:szCs w:val="24"/>
        </w:rPr>
        <w:t xml:space="preserve"> Con base en </w:t>
      </w:r>
      <w:r w:rsidRPr="00C30F25">
        <w:rPr>
          <w:rFonts w:ascii="Times New Roman" w:hAnsi="Times New Roman"/>
          <w:sz w:val="24"/>
          <w:szCs w:val="24"/>
        </w:rPr>
        <w:t>de los resultados</w:t>
      </w:r>
      <w:r w:rsidR="00C4200A" w:rsidRPr="00C30F25">
        <w:rPr>
          <w:rFonts w:ascii="Times New Roman" w:hAnsi="Times New Roman"/>
          <w:sz w:val="24"/>
          <w:szCs w:val="24"/>
        </w:rPr>
        <w:t>,</w:t>
      </w:r>
      <w:r w:rsidR="007E7301" w:rsidRPr="00C30F25">
        <w:rPr>
          <w:rFonts w:ascii="Times New Roman" w:hAnsi="Times New Roman"/>
          <w:sz w:val="24"/>
          <w:szCs w:val="24"/>
        </w:rPr>
        <w:t xml:space="preserve"> </w:t>
      </w:r>
      <w:r w:rsidR="00F9239D" w:rsidRPr="00C30F25">
        <w:rPr>
          <w:rFonts w:ascii="Times New Roman" w:hAnsi="Times New Roman"/>
          <w:sz w:val="24"/>
          <w:szCs w:val="24"/>
        </w:rPr>
        <w:t>se evidencia</w:t>
      </w:r>
      <w:r w:rsidR="007E7301" w:rsidRPr="00C30F25">
        <w:rPr>
          <w:rFonts w:ascii="Times New Roman" w:hAnsi="Times New Roman"/>
          <w:sz w:val="24"/>
          <w:szCs w:val="24"/>
        </w:rPr>
        <w:t xml:space="preserve"> </w:t>
      </w:r>
      <w:r w:rsidRPr="00C30F25">
        <w:rPr>
          <w:rFonts w:ascii="Times New Roman" w:hAnsi="Times New Roman"/>
          <w:sz w:val="24"/>
          <w:szCs w:val="24"/>
        </w:rPr>
        <w:t xml:space="preserve">la necesidad de </w:t>
      </w:r>
      <w:r w:rsidR="007E7301" w:rsidRPr="00C30F25">
        <w:rPr>
          <w:rFonts w:ascii="Times New Roman" w:hAnsi="Times New Roman"/>
          <w:sz w:val="24"/>
          <w:szCs w:val="24"/>
        </w:rPr>
        <w:t>contar con</w:t>
      </w:r>
      <w:r w:rsidRPr="00C30F25">
        <w:rPr>
          <w:rFonts w:ascii="Times New Roman" w:hAnsi="Times New Roman"/>
          <w:sz w:val="24"/>
          <w:szCs w:val="24"/>
        </w:rPr>
        <w:t xml:space="preserve"> mecanismos de control de calidad y saneamiento del </w:t>
      </w:r>
      <w:r w:rsidR="007E7301" w:rsidRPr="00C30F25">
        <w:rPr>
          <w:rFonts w:ascii="Times New Roman" w:hAnsi="Times New Roman"/>
          <w:sz w:val="24"/>
          <w:szCs w:val="24"/>
        </w:rPr>
        <w:t>agua</w:t>
      </w:r>
      <w:r w:rsidR="00F9239D" w:rsidRPr="00C30F25">
        <w:rPr>
          <w:rFonts w:ascii="Times New Roman" w:hAnsi="Times New Roman"/>
          <w:sz w:val="24"/>
          <w:szCs w:val="24"/>
        </w:rPr>
        <w:t xml:space="preserve"> más eficientes </w:t>
      </w:r>
      <w:r w:rsidRPr="00C30F25">
        <w:rPr>
          <w:rFonts w:ascii="Times New Roman" w:hAnsi="Times New Roman"/>
          <w:sz w:val="24"/>
          <w:szCs w:val="24"/>
        </w:rPr>
        <w:t xml:space="preserve">en las </w:t>
      </w:r>
      <w:r w:rsidR="007E7301" w:rsidRPr="00C30F25">
        <w:rPr>
          <w:rFonts w:ascii="Times New Roman" w:hAnsi="Times New Roman"/>
          <w:sz w:val="24"/>
          <w:szCs w:val="24"/>
        </w:rPr>
        <w:t>zonas</w:t>
      </w:r>
      <w:r w:rsidRPr="00C30F25">
        <w:rPr>
          <w:rFonts w:ascii="Times New Roman" w:hAnsi="Times New Roman"/>
          <w:sz w:val="24"/>
          <w:szCs w:val="24"/>
        </w:rPr>
        <w:t xml:space="preserve"> rurales consideradas en este estudio, ya que </w:t>
      </w:r>
      <w:r w:rsidR="007E7301" w:rsidRPr="00C30F25">
        <w:rPr>
          <w:rFonts w:ascii="Times New Roman" w:hAnsi="Times New Roman"/>
          <w:sz w:val="24"/>
          <w:szCs w:val="24"/>
        </w:rPr>
        <w:t xml:space="preserve">el proceso de </w:t>
      </w:r>
      <w:r w:rsidRPr="00C30F25">
        <w:rPr>
          <w:rFonts w:ascii="Times New Roman" w:hAnsi="Times New Roman"/>
          <w:sz w:val="24"/>
          <w:szCs w:val="24"/>
        </w:rPr>
        <w:t xml:space="preserve">cloración no </w:t>
      </w:r>
      <w:r w:rsidR="007E7301" w:rsidRPr="00C30F25">
        <w:rPr>
          <w:rFonts w:ascii="Times New Roman" w:hAnsi="Times New Roman"/>
          <w:sz w:val="24"/>
          <w:szCs w:val="24"/>
        </w:rPr>
        <w:t>es</w:t>
      </w:r>
      <w:r w:rsidRPr="00C30F25">
        <w:rPr>
          <w:rFonts w:ascii="Times New Roman" w:hAnsi="Times New Roman"/>
          <w:sz w:val="24"/>
          <w:szCs w:val="24"/>
        </w:rPr>
        <w:t xml:space="preserve"> </w:t>
      </w:r>
      <w:r w:rsidR="00BE72E7" w:rsidRPr="00C30F25">
        <w:rPr>
          <w:rFonts w:ascii="Times New Roman" w:hAnsi="Times New Roman"/>
          <w:sz w:val="24"/>
          <w:szCs w:val="24"/>
        </w:rPr>
        <w:t>efectivo</w:t>
      </w:r>
      <w:r w:rsidRPr="00C30F25">
        <w:rPr>
          <w:rFonts w:ascii="Times New Roman" w:hAnsi="Times New Roman"/>
          <w:sz w:val="24"/>
          <w:szCs w:val="24"/>
        </w:rPr>
        <w:t xml:space="preserve"> </w:t>
      </w:r>
      <w:r w:rsidR="002F3843" w:rsidRPr="00C30F25">
        <w:rPr>
          <w:rFonts w:ascii="Times New Roman" w:hAnsi="Times New Roman"/>
          <w:sz w:val="24"/>
          <w:szCs w:val="24"/>
        </w:rPr>
        <w:t>y,</w:t>
      </w:r>
      <w:r w:rsidRPr="00C30F25">
        <w:rPr>
          <w:rFonts w:ascii="Times New Roman" w:hAnsi="Times New Roman"/>
          <w:sz w:val="24"/>
          <w:szCs w:val="24"/>
        </w:rPr>
        <w:t xml:space="preserve"> por </w:t>
      </w:r>
      <w:r w:rsidR="007E7301" w:rsidRPr="00C30F25">
        <w:rPr>
          <w:rFonts w:ascii="Times New Roman" w:hAnsi="Times New Roman"/>
          <w:sz w:val="24"/>
          <w:szCs w:val="24"/>
        </w:rPr>
        <w:t>lo tanto</w:t>
      </w:r>
      <w:r w:rsidRPr="00C30F25">
        <w:rPr>
          <w:rFonts w:ascii="Times New Roman" w:hAnsi="Times New Roman"/>
          <w:sz w:val="24"/>
          <w:szCs w:val="24"/>
        </w:rPr>
        <w:t xml:space="preserve">, </w:t>
      </w:r>
      <w:r w:rsidR="009A51CE" w:rsidRPr="008E3B1A">
        <w:rPr>
          <w:rFonts w:ascii="Times New Roman" w:hAnsi="Times New Roman"/>
          <w:sz w:val="24"/>
          <w:szCs w:val="24"/>
        </w:rPr>
        <w:t>es</w:t>
      </w:r>
      <w:r w:rsidR="009A51CE" w:rsidRPr="00C30F25">
        <w:rPr>
          <w:rFonts w:ascii="Times New Roman" w:hAnsi="Times New Roman"/>
          <w:sz w:val="24"/>
          <w:szCs w:val="24"/>
        </w:rPr>
        <w:t xml:space="preserve"> </w:t>
      </w:r>
      <w:r w:rsidR="007E7301" w:rsidRPr="00C30F25">
        <w:rPr>
          <w:rFonts w:ascii="Times New Roman" w:hAnsi="Times New Roman"/>
          <w:sz w:val="24"/>
          <w:szCs w:val="24"/>
        </w:rPr>
        <w:t>necesario</w:t>
      </w:r>
      <w:r w:rsidRPr="00C30F25">
        <w:rPr>
          <w:rFonts w:ascii="Times New Roman" w:hAnsi="Times New Roman"/>
          <w:sz w:val="24"/>
          <w:szCs w:val="24"/>
        </w:rPr>
        <w:t xml:space="preserve"> que se intensifique la vigilancia en la</w:t>
      </w:r>
      <w:r w:rsidR="007E7301" w:rsidRPr="00C30F25">
        <w:rPr>
          <w:rFonts w:ascii="Times New Roman" w:hAnsi="Times New Roman"/>
          <w:sz w:val="24"/>
          <w:szCs w:val="24"/>
        </w:rPr>
        <w:t>s</w:t>
      </w:r>
      <w:r w:rsidRPr="00C30F25">
        <w:rPr>
          <w:rFonts w:ascii="Times New Roman" w:hAnsi="Times New Roman"/>
          <w:sz w:val="24"/>
          <w:szCs w:val="24"/>
        </w:rPr>
        <w:t xml:space="preserve"> red</w:t>
      </w:r>
      <w:r w:rsidR="007E7301" w:rsidRPr="00C30F25">
        <w:rPr>
          <w:rFonts w:ascii="Times New Roman" w:hAnsi="Times New Roman"/>
          <w:sz w:val="24"/>
          <w:szCs w:val="24"/>
        </w:rPr>
        <w:t>es</w:t>
      </w:r>
      <w:r w:rsidRPr="00C30F25">
        <w:rPr>
          <w:rFonts w:ascii="Times New Roman" w:hAnsi="Times New Roman"/>
          <w:sz w:val="24"/>
          <w:szCs w:val="24"/>
        </w:rPr>
        <w:t xml:space="preserve"> de distribución de agua, para disminuir la </w:t>
      </w:r>
      <w:r w:rsidR="007E7301" w:rsidRPr="00C30F25">
        <w:rPr>
          <w:rFonts w:ascii="Times New Roman" w:hAnsi="Times New Roman"/>
          <w:sz w:val="24"/>
          <w:szCs w:val="24"/>
        </w:rPr>
        <w:t>incidencia</w:t>
      </w:r>
      <w:r w:rsidRPr="00C30F25">
        <w:rPr>
          <w:rFonts w:ascii="Times New Roman" w:hAnsi="Times New Roman"/>
          <w:sz w:val="24"/>
          <w:szCs w:val="24"/>
        </w:rPr>
        <w:t xml:space="preserve"> de enfermedades relacionadas con patógenos </w:t>
      </w:r>
      <w:r w:rsidR="007E7301" w:rsidRPr="00C30F25">
        <w:rPr>
          <w:rFonts w:ascii="Times New Roman" w:hAnsi="Times New Roman"/>
          <w:sz w:val="24"/>
          <w:szCs w:val="24"/>
        </w:rPr>
        <w:t>en agua p</w:t>
      </w:r>
      <w:r w:rsidR="00C4200A" w:rsidRPr="00C30F25">
        <w:rPr>
          <w:rFonts w:ascii="Times New Roman" w:hAnsi="Times New Roman"/>
          <w:sz w:val="24"/>
          <w:szCs w:val="24"/>
        </w:rPr>
        <w:t>ara consumo humano</w:t>
      </w:r>
      <w:r w:rsidRPr="00C30F25">
        <w:rPr>
          <w:rFonts w:ascii="Times New Roman" w:hAnsi="Times New Roman"/>
          <w:sz w:val="24"/>
          <w:szCs w:val="24"/>
        </w:rPr>
        <w:t>.</w:t>
      </w:r>
    </w:p>
    <w:p w14:paraId="6816DF27" w14:textId="507BCF15" w:rsidR="005B493B" w:rsidRPr="00C30F25" w:rsidRDefault="005B493B" w:rsidP="00BF7F0D">
      <w:pPr>
        <w:spacing w:line="360" w:lineRule="auto"/>
        <w:rPr>
          <w:rFonts w:ascii="Times New Roman" w:hAnsi="Times New Roman" w:cs="Times New Roman"/>
          <w:lang w:eastAsia="de-DE" w:bidi="en-US"/>
        </w:rPr>
      </w:pPr>
      <w:r w:rsidRPr="002D7072">
        <w:rPr>
          <w:rFonts w:eastAsia="Times New Roman" w:cstheme="minorHAnsi"/>
          <w:b/>
          <w:color w:val="000000"/>
          <w:sz w:val="28"/>
          <w:szCs w:val="28"/>
          <w:lang w:eastAsia="de-DE" w:bidi="en-US"/>
        </w:rPr>
        <w:t>Palabras clave:</w:t>
      </w:r>
      <w:r w:rsidRPr="00C30F25">
        <w:rPr>
          <w:rFonts w:ascii="Times New Roman" w:hAnsi="Times New Roman" w:cs="Times New Roman"/>
          <w:b/>
        </w:rPr>
        <w:t xml:space="preserve"> </w:t>
      </w:r>
      <w:r w:rsidRPr="00C30F25">
        <w:rPr>
          <w:rFonts w:ascii="Times New Roman" w:hAnsi="Times New Roman" w:cs="Times New Roman"/>
        </w:rPr>
        <w:t>agua potable; coliformes fecales; calidad de agua, población rural.</w:t>
      </w:r>
    </w:p>
    <w:p w14:paraId="2F4C9D5E" w14:textId="77777777" w:rsidR="0094541F" w:rsidRPr="00C30F25" w:rsidRDefault="0094541F" w:rsidP="00BF7F0D">
      <w:pPr>
        <w:spacing w:line="360" w:lineRule="auto"/>
        <w:jc w:val="center"/>
        <w:rPr>
          <w:rFonts w:ascii="Times New Roman" w:hAnsi="Times New Roman" w:cs="Times New Roman"/>
          <w:sz w:val="28"/>
          <w:szCs w:val="28"/>
          <w:lang w:eastAsia="de-DE" w:bidi="en-US"/>
        </w:rPr>
      </w:pPr>
    </w:p>
    <w:p w14:paraId="4C057A4E" w14:textId="5AFD7088" w:rsidR="00BC4E6C" w:rsidRPr="008E3B1A" w:rsidRDefault="0094541F" w:rsidP="002D7072">
      <w:pPr>
        <w:spacing w:line="360" w:lineRule="auto"/>
        <w:rPr>
          <w:rFonts w:eastAsia="Times New Roman" w:cstheme="minorHAnsi"/>
          <w:b/>
          <w:color w:val="000000"/>
          <w:sz w:val="28"/>
          <w:szCs w:val="28"/>
          <w:lang w:val="en-US" w:eastAsia="de-DE" w:bidi="en-US"/>
        </w:rPr>
      </w:pPr>
      <w:r w:rsidRPr="008E3B1A">
        <w:rPr>
          <w:rFonts w:eastAsia="Times New Roman" w:cstheme="minorHAnsi"/>
          <w:b/>
          <w:color w:val="000000"/>
          <w:sz w:val="28"/>
          <w:szCs w:val="28"/>
          <w:lang w:val="en-US" w:eastAsia="de-DE" w:bidi="en-US"/>
        </w:rPr>
        <w:t>Abstract</w:t>
      </w:r>
    </w:p>
    <w:p w14:paraId="30CF7C98" w14:textId="7BC65741" w:rsidR="00F9239D" w:rsidRPr="008E3B1A" w:rsidRDefault="00BC4E6C" w:rsidP="00BC4E6C">
      <w:pPr>
        <w:spacing w:line="360" w:lineRule="auto"/>
        <w:jc w:val="both"/>
        <w:rPr>
          <w:rFonts w:ascii="Times New Roman" w:hAnsi="Times New Roman" w:cs="Times New Roman"/>
          <w:lang w:val="en-US" w:eastAsia="de-DE" w:bidi="en-US"/>
        </w:rPr>
      </w:pPr>
      <w:r w:rsidRPr="008E3B1A">
        <w:rPr>
          <w:rFonts w:ascii="Times New Roman" w:hAnsi="Times New Roman" w:cs="Times New Roman"/>
          <w:lang w:val="en-US" w:eastAsia="de-DE" w:bidi="en-US"/>
        </w:rPr>
        <w:t xml:space="preserve">The rural populations of the municipality of Ahome, Sinaloa, have a certain prevalence of diseases related to gastrointestinal problems, which is why this study was carried out to determine the microbiological quality of drinking water, as one of the possible factors that spread pathogens. The sanitary quality of drinking water from the tap was evaluated by detecting indicator microorganisms (thermotolerant fecal coliforms) and chlorine concentration in 15 rural communities in the municipality of Ahome, Sinaloa. Thermotolerant fecal coliform bacteria were isolated and detected by the membrane filtration method. 80% of rural communities showed positive results for thermotolerant fecal coliforms (1- 250 CFU mL-1) in patio tap water samples, although it was not possible to identify Escherichia coli. Based on the results, the need to have more efficient water quality control and sanitation mechanisms in the rural areas considered in this study is evident, since the chlorination process is not effective and, therefore, in It is necessary to intensify surveillance </w:t>
      </w:r>
      <w:r w:rsidRPr="008E3B1A">
        <w:rPr>
          <w:rFonts w:ascii="Times New Roman" w:hAnsi="Times New Roman" w:cs="Times New Roman"/>
          <w:lang w:val="en-US" w:eastAsia="de-DE" w:bidi="en-US"/>
        </w:rPr>
        <w:lastRenderedPageBreak/>
        <w:t>in water distribution networks to reduce the incidence of diseases related to pathogens in water for human consumption.</w:t>
      </w:r>
    </w:p>
    <w:p w14:paraId="7A6D4435" w14:textId="74C35FA7" w:rsidR="00D62D01" w:rsidRDefault="005B493B" w:rsidP="00BF7F0D">
      <w:pPr>
        <w:spacing w:line="360" w:lineRule="auto"/>
        <w:rPr>
          <w:rFonts w:ascii="Times New Roman" w:hAnsi="Times New Roman" w:cs="Times New Roman"/>
          <w:lang w:val="en-US" w:eastAsia="de-DE" w:bidi="en-US"/>
        </w:rPr>
      </w:pPr>
      <w:r w:rsidRPr="008E3B1A">
        <w:rPr>
          <w:rFonts w:eastAsia="Times New Roman" w:cstheme="minorHAnsi"/>
          <w:b/>
          <w:color w:val="000000"/>
          <w:sz w:val="28"/>
          <w:szCs w:val="28"/>
          <w:lang w:val="en-US" w:eastAsia="de-DE" w:bidi="en-US"/>
        </w:rPr>
        <w:t>Keywords:</w:t>
      </w:r>
      <w:r w:rsidRPr="008E3B1A">
        <w:rPr>
          <w:rFonts w:ascii="Times New Roman" w:hAnsi="Times New Roman" w:cs="Times New Roman"/>
          <w:lang w:val="en-US" w:eastAsia="de-DE" w:bidi="en-US"/>
        </w:rPr>
        <w:t xml:space="preserve"> drinking water; fecal coliforms; water quality, rural population.</w:t>
      </w:r>
    </w:p>
    <w:p w14:paraId="6363B6A7" w14:textId="77777777" w:rsidR="002A3100" w:rsidRDefault="002A3100" w:rsidP="00BF7F0D">
      <w:pPr>
        <w:spacing w:line="360" w:lineRule="auto"/>
        <w:rPr>
          <w:rFonts w:ascii="Times New Roman" w:hAnsi="Times New Roman" w:cs="Times New Roman"/>
          <w:lang w:val="en-US" w:eastAsia="de-DE" w:bidi="en-US"/>
        </w:rPr>
      </w:pPr>
    </w:p>
    <w:p w14:paraId="07E191DE" w14:textId="19169388" w:rsidR="002A3100" w:rsidRPr="002A3100" w:rsidRDefault="002A3100" w:rsidP="00BF7F0D">
      <w:pPr>
        <w:spacing w:line="360" w:lineRule="auto"/>
        <w:rPr>
          <w:rFonts w:eastAsia="Times New Roman" w:cstheme="minorHAnsi"/>
          <w:b/>
          <w:color w:val="000000"/>
          <w:sz w:val="28"/>
          <w:szCs w:val="28"/>
          <w:lang w:val="en-US" w:eastAsia="de-DE" w:bidi="en-US"/>
        </w:rPr>
      </w:pPr>
      <w:proofErr w:type="spellStart"/>
      <w:r w:rsidRPr="002A3100">
        <w:rPr>
          <w:rFonts w:eastAsia="Times New Roman" w:cstheme="minorHAnsi"/>
          <w:b/>
          <w:color w:val="000000"/>
          <w:sz w:val="28"/>
          <w:szCs w:val="28"/>
          <w:lang w:val="en-US" w:eastAsia="de-DE" w:bidi="en-US"/>
        </w:rPr>
        <w:t>Resumo</w:t>
      </w:r>
      <w:proofErr w:type="spellEnd"/>
    </w:p>
    <w:p w14:paraId="5CD41782" w14:textId="77777777" w:rsidR="002A3100" w:rsidRPr="002A3100" w:rsidRDefault="002A3100" w:rsidP="00FB40F1">
      <w:pPr>
        <w:spacing w:line="360" w:lineRule="auto"/>
        <w:jc w:val="both"/>
        <w:rPr>
          <w:rFonts w:ascii="Times New Roman" w:hAnsi="Times New Roman" w:cs="Times New Roman"/>
          <w:lang w:val="en-US" w:eastAsia="de-DE" w:bidi="en-US"/>
        </w:rPr>
      </w:pPr>
      <w:r w:rsidRPr="002A3100">
        <w:rPr>
          <w:rFonts w:ascii="Times New Roman" w:hAnsi="Times New Roman" w:cs="Times New Roman"/>
          <w:lang w:val="en-US" w:eastAsia="de-DE" w:bidi="en-US"/>
        </w:rPr>
        <w:t xml:space="preserve">As </w:t>
      </w:r>
      <w:proofErr w:type="spellStart"/>
      <w:r w:rsidRPr="002A3100">
        <w:rPr>
          <w:rFonts w:ascii="Times New Roman" w:hAnsi="Times New Roman" w:cs="Times New Roman"/>
          <w:lang w:val="en-US" w:eastAsia="de-DE" w:bidi="en-US"/>
        </w:rPr>
        <w:t>populações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rurais</w:t>
      </w:r>
      <w:proofErr w:type="spellEnd"/>
      <w:r w:rsidRPr="002A3100">
        <w:rPr>
          <w:rFonts w:ascii="Times New Roman" w:hAnsi="Times New Roman" w:cs="Times New Roman"/>
          <w:lang w:val="en-US" w:eastAsia="de-DE" w:bidi="en-US"/>
        </w:rPr>
        <w:t xml:space="preserve"> do </w:t>
      </w:r>
      <w:proofErr w:type="spellStart"/>
      <w:r w:rsidRPr="002A3100">
        <w:rPr>
          <w:rFonts w:ascii="Times New Roman" w:hAnsi="Times New Roman" w:cs="Times New Roman"/>
          <w:lang w:val="en-US" w:eastAsia="de-DE" w:bidi="en-US"/>
        </w:rPr>
        <w:t>município</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Ahome</w:t>
      </w:r>
      <w:proofErr w:type="spellEnd"/>
      <w:r w:rsidRPr="002A3100">
        <w:rPr>
          <w:rFonts w:ascii="Times New Roman" w:hAnsi="Times New Roman" w:cs="Times New Roman"/>
          <w:lang w:val="en-US" w:eastAsia="de-DE" w:bidi="en-US"/>
        </w:rPr>
        <w:t xml:space="preserve">, Sinaloa, </w:t>
      </w:r>
      <w:proofErr w:type="spellStart"/>
      <w:r w:rsidRPr="002A3100">
        <w:rPr>
          <w:rFonts w:ascii="Times New Roman" w:hAnsi="Times New Roman" w:cs="Times New Roman"/>
          <w:lang w:val="en-US" w:eastAsia="de-DE" w:bidi="en-US"/>
        </w:rPr>
        <w:t>apresentam</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certa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prevalência</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doenças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relacionadas</w:t>
      </w:r>
      <w:proofErr w:type="spellEnd"/>
      <w:r w:rsidRPr="002A3100">
        <w:rPr>
          <w:rFonts w:ascii="Times New Roman" w:hAnsi="Times New Roman" w:cs="Times New Roman"/>
          <w:lang w:val="en-US" w:eastAsia="de-DE" w:bidi="en-US"/>
        </w:rPr>
        <w:t xml:space="preserve"> a </w:t>
      </w:r>
      <w:proofErr w:type="spellStart"/>
      <w:r w:rsidRPr="002A3100">
        <w:rPr>
          <w:rFonts w:ascii="Times New Roman" w:hAnsi="Times New Roman" w:cs="Times New Roman"/>
          <w:lang w:val="en-US" w:eastAsia="de-DE" w:bidi="en-US"/>
        </w:rPr>
        <w:t>problemas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gastrointestinais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razão</w:t>
      </w:r>
      <w:proofErr w:type="spellEnd"/>
      <w:r w:rsidRPr="002A3100">
        <w:rPr>
          <w:rFonts w:ascii="Times New Roman" w:hAnsi="Times New Roman" w:cs="Times New Roman"/>
          <w:lang w:val="en-US" w:eastAsia="de-DE" w:bidi="en-US"/>
        </w:rPr>
        <w:t xml:space="preserve"> pela qual </w:t>
      </w:r>
      <w:proofErr w:type="spellStart"/>
      <w:r w:rsidRPr="002A3100">
        <w:rPr>
          <w:rFonts w:ascii="Times New Roman" w:hAnsi="Times New Roman" w:cs="Times New Roman"/>
          <w:lang w:val="en-US" w:eastAsia="de-DE" w:bidi="en-US"/>
        </w:rPr>
        <w:t>este</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estudo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foi</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realizado</w:t>
      </w:r>
      <w:proofErr w:type="spellEnd"/>
      <w:r w:rsidRPr="002A3100">
        <w:rPr>
          <w:rFonts w:ascii="Times New Roman" w:hAnsi="Times New Roman" w:cs="Times New Roman"/>
          <w:lang w:val="en-US" w:eastAsia="de-DE" w:bidi="en-US"/>
        </w:rPr>
        <w:t xml:space="preserve"> para </w:t>
      </w:r>
      <w:proofErr w:type="spellStart"/>
      <w:r w:rsidRPr="002A3100">
        <w:rPr>
          <w:rFonts w:ascii="Times New Roman" w:hAnsi="Times New Roman" w:cs="Times New Roman"/>
          <w:lang w:val="en-US" w:eastAsia="de-DE" w:bidi="en-US"/>
        </w:rPr>
        <w:t>determinar</w:t>
      </w:r>
      <w:proofErr w:type="spellEnd"/>
      <w:r w:rsidRPr="002A3100">
        <w:rPr>
          <w:rFonts w:ascii="Times New Roman" w:hAnsi="Times New Roman" w:cs="Times New Roman"/>
          <w:lang w:val="en-US" w:eastAsia="de-DE" w:bidi="en-US"/>
        </w:rPr>
        <w:t xml:space="preserve"> a </w:t>
      </w:r>
      <w:proofErr w:type="spellStart"/>
      <w:r w:rsidRPr="002A3100">
        <w:rPr>
          <w:rFonts w:ascii="Times New Roman" w:hAnsi="Times New Roman" w:cs="Times New Roman"/>
          <w:lang w:val="en-US" w:eastAsia="de-DE" w:bidi="en-US"/>
        </w:rPr>
        <w:t>qualidade</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microbiológica</w:t>
      </w:r>
      <w:proofErr w:type="spellEnd"/>
      <w:r w:rsidRPr="002A3100">
        <w:rPr>
          <w:rFonts w:ascii="Times New Roman" w:hAnsi="Times New Roman" w:cs="Times New Roman"/>
          <w:lang w:val="en-US" w:eastAsia="de-DE" w:bidi="en-US"/>
        </w:rPr>
        <w:t xml:space="preserve"> da </w:t>
      </w:r>
      <w:proofErr w:type="spellStart"/>
      <w:r w:rsidRPr="002A3100">
        <w:rPr>
          <w:rFonts w:ascii="Times New Roman" w:hAnsi="Times New Roman" w:cs="Times New Roman"/>
          <w:lang w:val="en-US" w:eastAsia="de-DE" w:bidi="en-US"/>
        </w:rPr>
        <w:t>água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potável</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como</w:t>
      </w:r>
      <w:proofErr w:type="spellEnd"/>
      <w:r w:rsidRPr="002A3100">
        <w:rPr>
          <w:rFonts w:ascii="Times New Roman" w:hAnsi="Times New Roman" w:cs="Times New Roman"/>
          <w:lang w:val="en-US" w:eastAsia="de-DE" w:bidi="en-US"/>
        </w:rPr>
        <w:t xml:space="preserve"> um dos </w:t>
      </w:r>
      <w:proofErr w:type="spellStart"/>
      <w:r w:rsidRPr="002A3100">
        <w:rPr>
          <w:rFonts w:ascii="Times New Roman" w:hAnsi="Times New Roman" w:cs="Times New Roman"/>
          <w:lang w:val="en-US" w:eastAsia="de-DE" w:bidi="en-US"/>
        </w:rPr>
        <w:t>possíveis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fatores</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disseminação</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patógenos</w:t>
      </w:r>
      <w:proofErr w:type="spellEnd"/>
      <w:r w:rsidRPr="002A3100">
        <w:rPr>
          <w:rFonts w:ascii="Times New Roman" w:hAnsi="Times New Roman" w:cs="Times New Roman"/>
          <w:lang w:val="en-US" w:eastAsia="de-DE" w:bidi="en-US"/>
        </w:rPr>
        <w:t xml:space="preserve">. A </w:t>
      </w:r>
      <w:proofErr w:type="spellStart"/>
      <w:r w:rsidRPr="002A3100">
        <w:rPr>
          <w:rFonts w:ascii="Times New Roman" w:hAnsi="Times New Roman" w:cs="Times New Roman"/>
          <w:lang w:val="en-US" w:eastAsia="de-DE" w:bidi="en-US"/>
        </w:rPr>
        <w:t>qualidade</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sanitária</w:t>
      </w:r>
      <w:proofErr w:type="spellEnd"/>
      <w:r w:rsidRPr="002A3100">
        <w:rPr>
          <w:rFonts w:ascii="Times New Roman" w:hAnsi="Times New Roman" w:cs="Times New Roman"/>
          <w:lang w:val="en-US" w:eastAsia="de-DE" w:bidi="en-US"/>
        </w:rPr>
        <w:t xml:space="preserve"> da </w:t>
      </w:r>
      <w:proofErr w:type="spellStart"/>
      <w:r w:rsidRPr="002A3100">
        <w:rPr>
          <w:rFonts w:ascii="Times New Roman" w:hAnsi="Times New Roman" w:cs="Times New Roman"/>
          <w:lang w:val="en-US" w:eastAsia="de-DE" w:bidi="en-US"/>
        </w:rPr>
        <w:t>água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potável</w:t>
      </w:r>
      <w:proofErr w:type="spellEnd"/>
      <w:r w:rsidRPr="002A3100">
        <w:rPr>
          <w:rFonts w:ascii="Times New Roman" w:hAnsi="Times New Roman" w:cs="Times New Roman"/>
          <w:lang w:val="en-US" w:eastAsia="de-DE" w:bidi="en-US"/>
        </w:rPr>
        <w:t xml:space="preserve"> da </w:t>
      </w:r>
      <w:proofErr w:type="spellStart"/>
      <w:r w:rsidRPr="002A3100">
        <w:rPr>
          <w:rFonts w:ascii="Times New Roman" w:hAnsi="Times New Roman" w:cs="Times New Roman"/>
          <w:lang w:val="en-US" w:eastAsia="de-DE" w:bidi="en-US"/>
        </w:rPr>
        <w:t>torneira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foi</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avaliada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através</w:t>
      </w:r>
      <w:proofErr w:type="spellEnd"/>
      <w:r w:rsidRPr="002A3100">
        <w:rPr>
          <w:rFonts w:ascii="Times New Roman" w:hAnsi="Times New Roman" w:cs="Times New Roman"/>
          <w:lang w:val="en-US" w:eastAsia="de-DE" w:bidi="en-US"/>
        </w:rPr>
        <w:t xml:space="preserve"> da </w:t>
      </w:r>
      <w:proofErr w:type="spellStart"/>
      <w:r w:rsidRPr="002A3100">
        <w:rPr>
          <w:rFonts w:ascii="Times New Roman" w:hAnsi="Times New Roman" w:cs="Times New Roman"/>
          <w:lang w:val="en-US" w:eastAsia="de-DE" w:bidi="en-US"/>
        </w:rPr>
        <w:t>detecção</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microrganismos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indicadores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coliformes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fecais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termotolerantes</w:t>
      </w:r>
      <w:proofErr w:type="spellEnd"/>
      <w:r w:rsidRPr="002A3100">
        <w:rPr>
          <w:rFonts w:ascii="Times New Roman" w:hAnsi="Times New Roman" w:cs="Times New Roman"/>
          <w:lang w:val="en-US" w:eastAsia="de-DE" w:bidi="en-US"/>
        </w:rPr>
        <w:t xml:space="preserve">) e </w:t>
      </w:r>
      <w:proofErr w:type="spellStart"/>
      <w:r w:rsidRPr="002A3100">
        <w:rPr>
          <w:rFonts w:ascii="Times New Roman" w:hAnsi="Times New Roman" w:cs="Times New Roman"/>
          <w:lang w:val="en-US" w:eastAsia="de-DE" w:bidi="en-US"/>
        </w:rPr>
        <w:t>concentração</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cloro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em</w:t>
      </w:r>
      <w:proofErr w:type="spellEnd"/>
      <w:r w:rsidRPr="002A3100">
        <w:rPr>
          <w:rFonts w:ascii="Times New Roman" w:hAnsi="Times New Roman" w:cs="Times New Roman"/>
          <w:lang w:val="en-US" w:eastAsia="de-DE" w:bidi="en-US"/>
        </w:rPr>
        <w:t xml:space="preserve"> 15 </w:t>
      </w:r>
      <w:proofErr w:type="spellStart"/>
      <w:r w:rsidRPr="002A3100">
        <w:rPr>
          <w:rFonts w:ascii="Times New Roman" w:hAnsi="Times New Roman" w:cs="Times New Roman"/>
          <w:lang w:val="en-US" w:eastAsia="de-DE" w:bidi="en-US"/>
        </w:rPr>
        <w:t>comunidades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rurais</w:t>
      </w:r>
      <w:proofErr w:type="spellEnd"/>
      <w:r w:rsidRPr="002A3100">
        <w:rPr>
          <w:rFonts w:ascii="Times New Roman" w:hAnsi="Times New Roman" w:cs="Times New Roman"/>
          <w:lang w:val="en-US" w:eastAsia="de-DE" w:bidi="en-US"/>
        </w:rPr>
        <w:t xml:space="preserve"> do </w:t>
      </w:r>
      <w:proofErr w:type="spellStart"/>
      <w:r w:rsidRPr="002A3100">
        <w:rPr>
          <w:rFonts w:ascii="Times New Roman" w:hAnsi="Times New Roman" w:cs="Times New Roman"/>
          <w:lang w:val="en-US" w:eastAsia="de-DE" w:bidi="en-US"/>
        </w:rPr>
        <w:t>município</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Ahome</w:t>
      </w:r>
      <w:proofErr w:type="spellEnd"/>
      <w:r w:rsidRPr="002A3100">
        <w:rPr>
          <w:rFonts w:ascii="Times New Roman" w:hAnsi="Times New Roman" w:cs="Times New Roman"/>
          <w:lang w:val="en-US" w:eastAsia="de-DE" w:bidi="en-US"/>
        </w:rPr>
        <w:t xml:space="preserve">, Sinaloa. </w:t>
      </w:r>
      <w:proofErr w:type="spellStart"/>
      <w:r w:rsidRPr="002A3100">
        <w:rPr>
          <w:rFonts w:ascii="Times New Roman" w:hAnsi="Times New Roman" w:cs="Times New Roman"/>
          <w:lang w:val="en-US" w:eastAsia="de-DE" w:bidi="en-US"/>
        </w:rPr>
        <w:t>Bactérias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coliformes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fecais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termotolerantes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foram</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isoladas</w:t>
      </w:r>
      <w:proofErr w:type="spellEnd"/>
      <w:r w:rsidRPr="002A3100">
        <w:rPr>
          <w:rFonts w:ascii="Times New Roman" w:hAnsi="Times New Roman" w:cs="Times New Roman"/>
          <w:lang w:val="en-US" w:eastAsia="de-DE" w:bidi="en-US"/>
        </w:rPr>
        <w:t xml:space="preserve"> e </w:t>
      </w:r>
      <w:proofErr w:type="spellStart"/>
      <w:r w:rsidRPr="002A3100">
        <w:rPr>
          <w:rFonts w:ascii="Times New Roman" w:hAnsi="Times New Roman" w:cs="Times New Roman"/>
          <w:lang w:val="en-US" w:eastAsia="de-DE" w:bidi="en-US"/>
        </w:rPr>
        <w:t>detectadas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pelo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método</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filtração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por</w:t>
      </w:r>
      <w:proofErr w:type="spellEnd"/>
      <w:r w:rsidRPr="002A3100">
        <w:rPr>
          <w:rFonts w:ascii="Times New Roman" w:hAnsi="Times New Roman" w:cs="Times New Roman"/>
          <w:lang w:val="en-US" w:eastAsia="de-DE" w:bidi="en-US"/>
        </w:rPr>
        <w:t xml:space="preserve"> membrana. 80% das </w:t>
      </w:r>
      <w:proofErr w:type="spellStart"/>
      <w:r w:rsidRPr="002A3100">
        <w:rPr>
          <w:rFonts w:ascii="Times New Roman" w:hAnsi="Times New Roman" w:cs="Times New Roman"/>
          <w:lang w:val="en-US" w:eastAsia="de-DE" w:bidi="en-US"/>
        </w:rPr>
        <w:t>comunidades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rurais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apresentaram</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resultados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positivos</w:t>
      </w:r>
      <w:proofErr w:type="spellEnd"/>
      <w:r w:rsidRPr="002A3100">
        <w:rPr>
          <w:rFonts w:ascii="Times New Roman" w:hAnsi="Times New Roman" w:cs="Times New Roman"/>
          <w:lang w:val="en-US" w:eastAsia="de-DE" w:bidi="en-US"/>
        </w:rPr>
        <w:t xml:space="preserve"> para </w:t>
      </w:r>
      <w:proofErr w:type="spellStart"/>
      <w:r w:rsidRPr="002A3100">
        <w:rPr>
          <w:rFonts w:ascii="Times New Roman" w:hAnsi="Times New Roman" w:cs="Times New Roman"/>
          <w:lang w:val="en-US" w:eastAsia="de-DE" w:bidi="en-US"/>
        </w:rPr>
        <w:t>coliformes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fecais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termotolerantes</w:t>
      </w:r>
      <w:proofErr w:type="spellEnd"/>
      <w:r w:rsidRPr="002A3100">
        <w:rPr>
          <w:rFonts w:ascii="Times New Roman" w:hAnsi="Times New Roman" w:cs="Times New Roman"/>
          <w:lang w:val="en-US" w:eastAsia="de-DE" w:bidi="en-US"/>
        </w:rPr>
        <w:t xml:space="preserve"> (1-250 UFC mL-1) </w:t>
      </w:r>
      <w:proofErr w:type="spellStart"/>
      <w:r w:rsidRPr="002A3100">
        <w:rPr>
          <w:rFonts w:ascii="Times New Roman" w:hAnsi="Times New Roman" w:cs="Times New Roman"/>
          <w:lang w:val="en-US" w:eastAsia="de-DE" w:bidi="en-US"/>
        </w:rPr>
        <w:t>em</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amostras</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água</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torneira</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pátio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embora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não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tenha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sido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possível</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identificar</w:t>
      </w:r>
      <w:proofErr w:type="spellEnd"/>
      <w:r w:rsidRPr="002A3100">
        <w:rPr>
          <w:rFonts w:ascii="Times New Roman" w:hAnsi="Times New Roman" w:cs="Times New Roman"/>
          <w:lang w:val="en-US" w:eastAsia="de-DE" w:bidi="en-US"/>
        </w:rPr>
        <w:t xml:space="preserve"> Escherichia coli. Com base </w:t>
      </w:r>
      <w:proofErr w:type="spellStart"/>
      <w:r w:rsidRPr="002A3100">
        <w:rPr>
          <w:rFonts w:ascii="Times New Roman" w:hAnsi="Times New Roman" w:cs="Times New Roman"/>
          <w:lang w:val="en-US" w:eastAsia="de-DE" w:bidi="en-US"/>
        </w:rPr>
        <w:t>nos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resultados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fica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evidente</w:t>
      </w:r>
      <w:proofErr w:type="spellEnd"/>
      <w:r w:rsidRPr="002A3100">
        <w:rPr>
          <w:rFonts w:ascii="Times New Roman" w:hAnsi="Times New Roman" w:cs="Times New Roman"/>
          <w:lang w:val="en-US" w:eastAsia="de-DE" w:bidi="en-US"/>
        </w:rPr>
        <w:t xml:space="preserve"> a </w:t>
      </w:r>
      <w:proofErr w:type="spellStart"/>
      <w:r w:rsidRPr="002A3100">
        <w:rPr>
          <w:rFonts w:ascii="Times New Roman" w:hAnsi="Times New Roman" w:cs="Times New Roman"/>
          <w:lang w:val="en-US" w:eastAsia="de-DE" w:bidi="en-US"/>
        </w:rPr>
        <w:t>necessidade</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mecanismos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mais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eficientes</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controle</w:t>
      </w:r>
      <w:proofErr w:type="spellEnd"/>
      <w:r w:rsidRPr="002A3100">
        <w:rPr>
          <w:rFonts w:ascii="Times New Roman" w:hAnsi="Times New Roman" w:cs="Times New Roman"/>
          <w:lang w:val="en-US" w:eastAsia="de-DE" w:bidi="en-US"/>
        </w:rPr>
        <w:t xml:space="preserve"> da </w:t>
      </w:r>
      <w:proofErr w:type="spellStart"/>
      <w:r w:rsidRPr="002A3100">
        <w:rPr>
          <w:rFonts w:ascii="Times New Roman" w:hAnsi="Times New Roman" w:cs="Times New Roman"/>
          <w:lang w:val="en-US" w:eastAsia="de-DE" w:bidi="en-US"/>
        </w:rPr>
        <w:t>qualidade</w:t>
      </w:r>
      <w:proofErr w:type="spellEnd"/>
      <w:r w:rsidRPr="002A3100">
        <w:rPr>
          <w:rFonts w:ascii="Times New Roman" w:hAnsi="Times New Roman" w:cs="Times New Roman"/>
          <w:lang w:val="en-US" w:eastAsia="de-DE" w:bidi="en-US"/>
        </w:rPr>
        <w:t xml:space="preserve"> da </w:t>
      </w:r>
      <w:proofErr w:type="spellStart"/>
      <w:r w:rsidRPr="002A3100">
        <w:rPr>
          <w:rFonts w:ascii="Times New Roman" w:hAnsi="Times New Roman" w:cs="Times New Roman"/>
          <w:lang w:val="en-US" w:eastAsia="de-DE" w:bidi="en-US"/>
        </w:rPr>
        <w:t>água</w:t>
      </w:r>
      <w:proofErr w:type="spellEnd"/>
      <w:r w:rsidRPr="002A3100">
        <w:rPr>
          <w:rFonts w:ascii="Times New Roman" w:hAnsi="Times New Roman" w:cs="Times New Roman"/>
          <w:lang w:val="en-US" w:eastAsia="de-DE" w:bidi="en-US"/>
        </w:rPr>
        <w:t xml:space="preserve"> e de </w:t>
      </w:r>
      <w:proofErr w:type="spellStart"/>
      <w:r w:rsidRPr="002A3100">
        <w:rPr>
          <w:rFonts w:ascii="Times New Roman" w:hAnsi="Times New Roman" w:cs="Times New Roman"/>
          <w:lang w:val="en-US" w:eastAsia="de-DE" w:bidi="en-US"/>
        </w:rPr>
        <w:t>saneamento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nas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áreas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rurais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consideradas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neste</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estudo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uma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vez</w:t>
      </w:r>
      <w:proofErr w:type="spellEnd"/>
      <w:r w:rsidRPr="002A3100">
        <w:rPr>
          <w:rFonts w:ascii="Times New Roman" w:hAnsi="Times New Roman" w:cs="Times New Roman"/>
          <w:lang w:val="en-US" w:eastAsia="de-DE" w:bidi="en-US"/>
        </w:rPr>
        <w:t xml:space="preserve"> que </w:t>
      </w:r>
      <w:proofErr w:type="spellStart"/>
      <w:r w:rsidRPr="002A3100">
        <w:rPr>
          <w:rFonts w:ascii="Times New Roman" w:hAnsi="Times New Roman" w:cs="Times New Roman"/>
          <w:lang w:val="en-US" w:eastAsia="de-DE" w:bidi="en-US"/>
        </w:rPr>
        <w:t>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processo</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cloração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não</w:t>
      </w:r>
      <w:proofErr w:type="spellEnd"/>
      <w:r w:rsidRPr="002A3100">
        <w:rPr>
          <w:rFonts w:ascii="Times New Roman" w:hAnsi="Times New Roman" w:cs="Times New Roman"/>
          <w:lang w:val="en-US" w:eastAsia="de-DE" w:bidi="en-US"/>
        </w:rPr>
        <w:t xml:space="preserve"> é </w:t>
      </w:r>
      <w:proofErr w:type="spellStart"/>
      <w:r w:rsidRPr="002A3100">
        <w:rPr>
          <w:rFonts w:ascii="Times New Roman" w:hAnsi="Times New Roman" w:cs="Times New Roman"/>
          <w:lang w:val="en-US" w:eastAsia="de-DE" w:bidi="en-US"/>
        </w:rPr>
        <w:t>eficaz</w:t>
      </w:r>
      <w:proofErr w:type="spellEnd"/>
      <w:r w:rsidRPr="002A3100">
        <w:rPr>
          <w:rFonts w:ascii="Times New Roman" w:hAnsi="Times New Roman" w:cs="Times New Roman"/>
          <w:lang w:val="en-US" w:eastAsia="de-DE" w:bidi="en-US"/>
        </w:rPr>
        <w:t xml:space="preserve"> e, </w:t>
      </w:r>
      <w:proofErr w:type="spellStart"/>
      <w:r w:rsidRPr="002A3100">
        <w:rPr>
          <w:rFonts w:ascii="Times New Roman" w:hAnsi="Times New Roman" w:cs="Times New Roman"/>
          <w:lang w:val="en-US" w:eastAsia="de-DE" w:bidi="en-US"/>
        </w:rPr>
        <w:t>portanto</w:t>
      </w:r>
      <w:proofErr w:type="spellEnd"/>
      <w:r w:rsidRPr="002A3100">
        <w:rPr>
          <w:rFonts w:ascii="Times New Roman" w:hAnsi="Times New Roman" w:cs="Times New Roman"/>
          <w:lang w:val="en-US" w:eastAsia="de-DE" w:bidi="en-US"/>
        </w:rPr>
        <w:t xml:space="preserve">, é </w:t>
      </w:r>
      <w:proofErr w:type="spellStart"/>
      <w:r w:rsidRPr="002A3100">
        <w:rPr>
          <w:rFonts w:ascii="Times New Roman" w:hAnsi="Times New Roman" w:cs="Times New Roman"/>
          <w:lang w:val="en-US" w:eastAsia="de-DE" w:bidi="en-US"/>
        </w:rPr>
        <w:t>necessário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intensificar</w:t>
      </w:r>
      <w:proofErr w:type="spellEnd"/>
      <w:r w:rsidRPr="002A3100">
        <w:rPr>
          <w:rFonts w:ascii="Times New Roman" w:hAnsi="Times New Roman" w:cs="Times New Roman"/>
          <w:lang w:val="en-US" w:eastAsia="de-DE" w:bidi="en-US"/>
        </w:rPr>
        <w:t xml:space="preserve"> a </w:t>
      </w:r>
      <w:proofErr w:type="spellStart"/>
      <w:r w:rsidRPr="002A3100">
        <w:rPr>
          <w:rFonts w:ascii="Times New Roman" w:hAnsi="Times New Roman" w:cs="Times New Roman"/>
          <w:lang w:val="en-US" w:eastAsia="de-DE" w:bidi="en-US"/>
        </w:rPr>
        <w:t>vigilância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na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distribuição</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água</w:t>
      </w:r>
      <w:proofErr w:type="spellEnd"/>
      <w:r w:rsidRPr="002A3100">
        <w:rPr>
          <w:rFonts w:ascii="Times New Roman" w:hAnsi="Times New Roman" w:cs="Times New Roman"/>
          <w:lang w:val="en-US" w:eastAsia="de-DE" w:bidi="en-US"/>
        </w:rPr>
        <w:t xml:space="preserve"> redes para </w:t>
      </w:r>
      <w:proofErr w:type="spellStart"/>
      <w:r w:rsidRPr="002A3100">
        <w:rPr>
          <w:rFonts w:ascii="Times New Roman" w:hAnsi="Times New Roman" w:cs="Times New Roman"/>
          <w:lang w:val="en-US" w:eastAsia="de-DE" w:bidi="en-US"/>
        </w:rPr>
        <w:t>reduzir</w:t>
      </w:r>
      <w:proofErr w:type="spellEnd"/>
      <w:r w:rsidRPr="002A3100">
        <w:rPr>
          <w:rFonts w:ascii="Times New Roman" w:hAnsi="Times New Roman" w:cs="Times New Roman"/>
          <w:lang w:val="en-US" w:eastAsia="de-DE" w:bidi="en-US"/>
        </w:rPr>
        <w:t xml:space="preserve"> </w:t>
      </w:r>
      <w:proofErr w:type="gramStart"/>
      <w:r w:rsidRPr="002A3100">
        <w:rPr>
          <w:rFonts w:ascii="Times New Roman" w:hAnsi="Times New Roman" w:cs="Times New Roman"/>
          <w:lang w:val="en-US" w:eastAsia="de-DE" w:bidi="en-US"/>
        </w:rPr>
        <w:t>a</w:t>
      </w:r>
      <w:proofErr w:type="gram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incidência</w:t>
      </w:r>
      <w:proofErr w:type="spellEnd"/>
      <w:r w:rsidRPr="002A3100">
        <w:rPr>
          <w:rFonts w:ascii="Times New Roman" w:hAnsi="Times New Roman" w:cs="Times New Roman"/>
          <w:lang w:val="en-US" w:eastAsia="de-DE" w:bidi="en-US"/>
        </w:rPr>
        <w:t xml:space="preserve"> de </w:t>
      </w:r>
      <w:proofErr w:type="spellStart"/>
      <w:r w:rsidRPr="002A3100">
        <w:rPr>
          <w:rFonts w:ascii="Times New Roman" w:hAnsi="Times New Roman" w:cs="Times New Roman"/>
          <w:lang w:val="en-US" w:eastAsia="de-DE" w:bidi="en-US"/>
        </w:rPr>
        <w:t>doenças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relacionadas</w:t>
      </w:r>
      <w:proofErr w:type="spellEnd"/>
      <w:r w:rsidRPr="002A3100">
        <w:rPr>
          <w:rFonts w:ascii="Times New Roman" w:hAnsi="Times New Roman" w:cs="Times New Roman"/>
          <w:lang w:val="en-US" w:eastAsia="de-DE" w:bidi="en-US"/>
        </w:rPr>
        <w:t xml:space="preserve"> com </w:t>
      </w:r>
      <w:proofErr w:type="spellStart"/>
      <w:r w:rsidRPr="002A3100">
        <w:rPr>
          <w:rFonts w:ascii="Times New Roman" w:hAnsi="Times New Roman" w:cs="Times New Roman"/>
          <w:lang w:val="en-US" w:eastAsia="de-DE" w:bidi="en-US"/>
        </w:rPr>
        <w:t>agentes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patogénicos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na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água</w:t>
      </w:r>
      <w:proofErr w:type="spellEnd"/>
      <w:r w:rsidRPr="002A3100">
        <w:rPr>
          <w:rFonts w:ascii="Times New Roman" w:hAnsi="Times New Roman" w:cs="Times New Roman"/>
          <w:lang w:val="en-US" w:eastAsia="de-DE" w:bidi="en-US"/>
        </w:rPr>
        <w:t xml:space="preserve"> para </w:t>
      </w:r>
      <w:proofErr w:type="spellStart"/>
      <w:r w:rsidRPr="002A3100">
        <w:rPr>
          <w:rFonts w:ascii="Times New Roman" w:hAnsi="Times New Roman" w:cs="Times New Roman"/>
          <w:lang w:val="en-US" w:eastAsia="de-DE" w:bidi="en-US"/>
        </w:rPr>
        <w:t>consumo</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humano</w:t>
      </w:r>
      <w:proofErr w:type="spellEnd"/>
      <w:r w:rsidRPr="002A3100">
        <w:rPr>
          <w:rFonts w:ascii="Times New Roman" w:hAnsi="Times New Roman" w:cs="Times New Roman"/>
          <w:lang w:val="en-US" w:eastAsia="de-DE" w:bidi="en-US"/>
        </w:rPr>
        <w:t>.</w:t>
      </w:r>
    </w:p>
    <w:p w14:paraId="7FEA2C68" w14:textId="4F96CC8A" w:rsidR="002A3100" w:rsidRPr="008E3B1A" w:rsidRDefault="002A3100" w:rsidP="002A3100">
      <w:pPr>
        <w:spacing w:line="360" w:lineRule="auto"/>
        <w:rPr>
          <w:rFonts w:ascii="Times New Roman" w:hAnsi="Times New Roman" w:cs="Times New Roman"/>
          <w:lang w:val="en-US" w:eastAsia="de-DE" w:bidi="en-US"/>
        </w:rPr>
      </w:pPr>
      <w:proofErr w:type="spellStart"/>
      <w:r w:rsidRPr="002A3100">
        <w:rPr>
          <w:rFonts w:eastAsia="Times New Roman" w:cstheme="minorHAnsi"/>
          <w:b/>
          <w:color w:val="000000"/>
          <w:sz w:val="28"/>
          <w:szCs w:val="28"/>
          <w:lang w:val="en-US" w:eastAsia="de-DE" w:bidi="en-US"/>
        </w:rPr>
        <w:t>Palavras-chave</w:t>
      </w:r>
      <w:proofErr w:type="spellEnd"/>
      <w:r w:rsidRPr="002A3100">
        <w:rPr>
          <w:rFonts w:eastAsia="Times New Roman" w:cstheme="minorHAnsi"/>
          <w:b/>
          <w:color w:val="000000"/>
          <w:sz w:val="28"/>
          <w:szCs w:val="28"/>
          <w:lang w:val="en-US" w:eastAsia="de-DE" w:bidi="en-US"/>
        </w:rPr>
        <w:t>:</w:t>
      </w:r>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água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potável</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coliformes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fecais</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qualidade</w:t>
      </w:r>
      <w:proofErr w:type="spellEnd"/>
      <w:r w:rsidRPr="002A3100">
        <w:rPr>
          <w:rFonts w:ascii="Times New Roman" w:hAnsi="Times New Roman" w:cs="Times New Roman"/>
          <w:lang w:val="en-US" w:eastAsia="de-DE" w:bidi="en-US"/>
        </w:rPr>
        <w:t xml:space="preserve"> da </w:t>
      </w:r>
      <w:proofErr w:type="spellStart"/>
      <w:r w:rsidRPr="002A3100">
        <w:rPr>
          <w:rFonts w:ascii="Times New Roman" w:hAnsi="Times New Roman" w:cs="Times New Roman"/>
          <w:lang w:val="en-US" w:eastAsia="de-DE" w:bidi="en-US"/>
        </w:rPr>
        <w:t>água</w:t>
      </w:r>
      <w:proofErr w:type="spellEnd"/>
      <w:r w:rsidRPr="002A3100">
        <w:rPr>
          <w:rFonts w:ascii="Times New Roman" w:hAnsi="Times New Roman" w:cs="Times New Roman"/>
          <w:lang w:val="en-US" w:eastAsia="de-DE" w:bidi="en-US"/>
        </w:rPr>
        <w:t xml:space="preserve">, </w:t>
      </w:r>
      <w:proofErr w:type="spellStart"/>
      <w:r w:rsidRPr="002A3100">
        <w:rPr>
          <w:rFonts w:ascii="Times New Roman" w:hAnsi="Times New Roman" w:cs="Times New Roman"/>
          <w:lang w:val="en-US" w:eastAsia="de-DE" w:bidi="en-US"/>
        </w:rPr>
        <w:t>população</w:t>
      </w:r>
      <w:proofErr w:type="spellEnd"/>
      <w:r w:rsidRPr="002A3100">
        <w:rPr>
          <w:rFonts w:ascii="Times New Roman" w:hAnsi="Times New Roman" w:cs="Times New Roman"/>
          <w:lang w:val="en-US" w:eastAsia="de-DE" w:bidi="en-US"/>
        </w:rPr>
        <w:t xml:space="preserve"> rural.</w:t>
      </w:r>
    </w:p>
    <w:p w14:paraId="3DE7BC4F" w14:textId="0625ED2C" w:rsidR="002D7072" w:rsidRPr="004334EF" w:rsidRDefault="002D7072" w:rsidP="002D7072">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2024                                      </w:t>
      </w:r>
      <w:r w:rsidRPr="00906375">
        <w:rPr>
          <w:rFonts w:ascii="Times New Roman" w:hAnsi="Times New Roman"/>
          <w:b/>
          <w:color w:val="000000"/>
          <w:sz w:val="24"/>
        </w:rPr>
        <w:t xml:space="preserve">Fecha Aceptación: </w:t>
      </w:r>
      <w:r>
        <w:rPr>
          <w:rFonts w:ascii="Times New Roman" w:hAnsi="Times New Roman"/>
          <w:color w:val="000000"/>
          <w:sz w:val="24"/>
        </w:rPr>
        <w:t>Noviembre</w:t>
      </w:r>
      <w:r w:rsidRPr="00906375">
        <w:rPr>
          <w:rFonts w:ascii="Times New Roman" w:hAnsi="Times New Roman"/>
          <w:color w:val="000000"/>
          <w:sz w:val="24"/>
        </w:rPr>
        <w:t xml:space="preserve"> 2024</w:t>
      </w:r>
    </w:p>
    <w:p w14:paraId="40D08562" w14:textId="7E3008F9" w:rsidR="005B493B" w:rsidRPr="00C30F25" w:rsidRDefault="00000000" w:rsidP="002D7072">
      <w:pPr>
        <w:pStyle w:val="CIDSEREncabezadoSeccionTrabajoExtenso"/>
        <w:spacing w:before="0" w:after="0" w:line="360" w:lineRule="auto"/>
        <w:rPr>
          <w:rFonts w:ascii="Times New Roman" w:hAnsi="Times New Roman"/>
          <w:sz w:val="24"/>
          <w:szCs w:val="24"/>
          <w:lang w:val="es-MX"/>
        </w:rPr>
      </w:pPr>
      <w:r>
        <w:rPr>
          <w:noProof/>
        </w:rPr>
        <w:pict w14:anchorId="0A822590">
          <v:rect id="_x0000_i1025" style="width:441.9pt;height:.05pt" o:hralign="center" o:hrstd="t" o:hr="t" fillcolor="#a0a0a0" stroked="f"/>
        </w:pict>
      </w:r>
    </w:p>
    <w:p w14:paraId="27174789" w14:textId="7BB5145C" w:rsidR="000E0524" w:rsidRPr="002D7072" w:rsidRDefault="000E0524" w:rsidP="00BF7F0D">
      <w:pPr>
        <w:pStyle w:val="CIDSEREncabezadoSeccionTrabajoExtenso"/>
        <w:spacing w:before="0" w:after="0" w:line="360" w:lineRule="auto"/>
        <w:jc w:val="center"/>
        <w:rPr>
          <w:rFonts w:ascii="Times New Roman" w:hAnsi="Times New Roman"/>
          <w:sz w:val="32"/>
          <w:szCs w:val="32"/>
          <w:lang w:val="es-MX"/>
        </w:rPr>
      </w:pPr>
      <w:r w:rsidRPr="002D7072">
        <w:rPr>
          <w:rFonts w:ascii="Times New Roman" w:hAnsi="Times New Roman"/>
          <w:sz w:val="32"/>
          <w:szCs w:val="32"/>
          <w:lang w:val="es-MX"/>
        </w:rPr>
        <w:t>Introducción</w:t>
      </w:r>
    </w:p>
    <w:p w14:paraId="432016BB" w14:textId="23A64606" w:rsidR="000E0524" w:rsidRPr="00C30F25" w:rsidRDefault="000E0524"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t>El informe mundial de la ONU sobre el desarrollo de los recursos hídricos declara que más de 2,000 millones de personas en el mundo no tienen acceso a los servicios básicos de agua y saneamiento, debido a discriminación de género, creencia religiosa o condición social (ONU, 2019). Esta organización reconoce que el acceso al agua potable y saneamiento es un derecho de la humanidad que debe ser suficiente, salubre y aceptable, considerando a los más vulnerables y marginados (OMS, 2022). Así, el acceso a fuentes de agua con la calidad y disponibilidad adecuada para el abastecimiento humano es un tema de vital importancia tanto para las autoridades como para la sociedad en general (Fernández-</w:t>
      </w:r>
      <w:proofErr w:type="spellStart"/>
      <w:r w:rsidRPr="00C30F25">
        <w:rPr>
          <w:rFonts w:ascii="Times New Roman" w:hAnsi="Times New Roman"/>
          <w:sz w:val="24"/>
          <w:szCs w:val="24"/>
        </w:rPr>
        <w:t>Cirelli</w:t>
      </w:r>
      <w:proofErr w:type="spellEnd"/>
      <w:r w:rsidRPr="00C30F25">
        <w:rPr>
          <w:rFonts w:ascii="Times New Roman" w:hAnsi="Times New Roman"/>
          <w:sz w:val="24"/>
          <w:szCs w:val="24"/>
        </w:rPr>
        <w:t xml:space="preserve">, 2012), ya que no es reemplazable por otros medios naturales. Es un recurso que abunda en la </w:t>
      </w:r>
      <w:r w:rsidRPr="00C30F25">
        <w:rPr>
          <w:rFonts w:ascii="Times New Roman" w:hAnsi="Times New Roman"/>
          <w:sz w:val="24"/>
          <w:szCs w:val="24"/>
        </w:rPr>
        <w:lastRenderedPageBreak/>
        <w:t>naturaleza y es la que sustenta toda la vida del planeta Tierra (Fernández-</w:t>
      </w:r>
      <w:proofErr w:type="spellStart"/>
      <w:r w:rsidRPr="00C30F25">
        <w:rPr>
          <w:rFonts w:ascii="Times New Roman" w:hAnsi="Times New Roman"/>
          <w:sz w:val="24"/>
          <w:szCs w:val="24"/>
        </w:rPr>
        <w:t>Cirelli</w:t>
      </w:r>
      <w:proofErr w:type="spellEnd"/>
      <w:r w:rsidR="009A51CE" w:rsidRPr="00C30F25">
        <w:rPr>
          <w:rFonts w:ascii="Times New Roman" w:hAnsi="Times New Roman"/>
          <w:sz w:val="24"/>
          <w:szCs w:val="24"/>
        </w:rPr>
        <w:t>,</w:t>
      </w:r>
      <w:r w:rsidRPr="00C30F25">
        <w:rPr>
          <w:rFonts w:ascii="Times New Roman" w:hAnsi="Times New Roman"/>
          <w:sz w:val="24"/>
          <w:szCs w:val="24"/>
        </w:rPr>
        <w:t xml:space="preserve"> 2012</w:t>
      </w:r>
      <w:r w:rsidR="009A51CE" w:rsidRPr="00C30F25">
        <w:rPr>
          <w:rFonts w:ascii="Times New Roman" w:hAnsi="Times New Roman"/>
          <w:sz w:val="24"/>
          <w:szCs w:val="24"/>
        </w:rPr>
        <w:t>;</w:t>
      </w:r>
      <w:r w:rsidRPr="00C30F25">
        <w:rPr>
          <w:rFonts w:ascii="Times New Roman" w:hAnsi="Times New Roman"/>
          <w:sz w:val="24"/>
          <w:szCs w:val="24"/>
        </w:rPr>
        <w:t xml:space="preserve"> Pedrozo, 2020).</w:t>
      </w:r>
      <w:r w:rsidR="0034644A" w:rsidRPr="00C30F25">
        <w:rPr>
          <w:rFonts w:ascii="Times New Roman" w:hAnsi="Times New Roman"/>
          <w:sz w:val="24"/>
          <w:szCs w:val="24"/>
        </w:rPr>
        <w:t xml:space="preserve"> De acuerdo con </w:t>
      </w:r>
      <w:proofErr w:type="spellStart"/>
      <w:r w:rsidR="0034644A" w:rsidRPr="00C30F25">
        <w:rPr>
          <w:rFonts w:ascii="Times New Roman" w:hAnsi="Times New Roman"/>
          <w:sz w:val="24"/>
          <w:szCs w:val="24"/>
        </w:rPr>
        <w:t>Contruvo</w:t>
      </w:r>
      <w:proofErr w:type="spellEnd"/>
      <w:r w:rsidR="0034644A" w:rsidRPr="00C30F25">
        <w:rPr>
          <w:rFonts w:ascii="Times New Roman" w:hAnsi="Times New Roman"/>
          <w:sz w:val="24"/>
          <w:szCs w:val="24"/>
        </w:rPr>
        <w:t xml:space="preserve"> </w:t>
      </w:r>
      <w:r w:rsidR="0034644A" w:rsidRPr="00C30F25">
        <w:rPr>
          <w:rFonts w:ascii="Times New Roman" w:hAnsi="Times New Roman"/>
          <w:i/>
          <w:sz w:val="24"/>
          <w:szCs w:val="24"/>
        </w:rPr>
        <w:t>et al</w:t>
      </w:r>
      <w:r w:rsidR="009A51CE" w:rsidRPr="00721EA0">
        <w:rPr>
          <w:rFonts w:ascii="Times New Roman" w:hAnsi="Times New Roman"/>
          <w:i/>
          <w:sz w:val="24"/>
          <w:szCs w:val="24"/>
        </w:rPr>
        <w:t>.</w:t>
      </w:r>
      <w:r w:rsidR="0034644A" w:rsidRPr="00C30F25">
        <w:rPr>
          <w:rFonts w:ascii="Times New Roman" w:hAnsi="Times New Roman"/>
          <w:sz w:val="24"/>
          <w:szCs w:val="24"/>
        </w:rPr>
        <w:t xml:space="preserve"> (2004)</w:t>
      </w:r>
      <w:r w:rsidRPr="00C30F25">
        <w:rPr>
          <w:rFonts w:ascii="Times New Roman" w:hAnsi="Times New Roman"/>
          <w:sz w:val="24"/>
          <w:szCs w:val="24"/>
        </w:rPr>
        <w:t xml:space="preserve"> </w:t>
      </w:r>
      <w:r w:rsidR="0034644A" w:rsidRPr="00C30F25">
        <w:rPr>
          <w:rFonts w:ascii="Times New Roman" w:hAnsi="Times New Roman"/>
          <w:sz w:val="24"/>
          <w:szCs w:val="24"/>
        </w:rPr>
        <w:t>e</w:t>
      </w:r>
      <w:r w:rsidRPr="00C30F25">
        <w:rPr>
          <w:rFonts w:ascii="Times New Roman" w:hAnsi="Times New Roman"/>
          <w:sz w:val="24"/>
          <w:szCs w:val="24"/>
        </w:rPr>
        <w:t xml:space="preserve">l agua </w:t>
      </w:r>
      <w:r w:rsidR="0034644A" w:rsidRPr="00C30F25">
        <w:rPr>
          <w:rFonts w:ascii="Times New Roman" w:hAnsi="Times New Roman"/>
          <w:sz w:val="24"/>
          <w:szCs w:val="24"/>
        </w:rPr>
        <w:t>para consumo humano</w:t>
      </w:r>
      <w:r w:rsidRPr="00C30F25">
        <w:rPr>
          <w:rFonts w:ascii="Times New Roman" w:hAnsi="Times New Roman"/>
          <w:sz w:val="24"/>
          <w:szCs w:val="24"/>
        </w:rPr>
        <w:t xml:space="preserve"> se considera </w:t>
      </w:r>
      <w:r w:rsidR="00BE72E7" w:rsidRPr="00C30F25">
        <w:rPr>
          <w:rFonts w:ascii="Times New Roman" w:hAnsi="Times New Roman"/>
          <w:sz w:val="24"/>
          <w:szCs w:val="24"/>
        </w:rPr>
        <w:t>un vehículo</w:t>
      </w:r>
      <w:r w:rsidR="0034644A" w:rsidRPr="00C30F25">
        <w:rPr>
          <w:rFonts w:ascii="Times New Roman" w:hAnsi="Times New Roman"/>
          <w:sz w:val="24"/>
          <w:szCs w:val="24"/>
        </w:rPr>
        <w:t xml:space="preserve"> de </w:t>
      </w:r>
      <w:r w:rsidRPr="00C30F25">
        <w:rPr>
          <w:rFonts w:ascii="Times New Roman" w:hAnsi="Times New Roman"/>
          <w:sz w:val="24"/>
          <w:szCs w:val="24"/>
        </w:rPr>
        <w:t xml:space="preserve">excelente diseminación de </w:t>
      </w:r>
      <w:r w:rsidR="0034644A" w:rsidRPr="00C30F25">
        <w:rPr>
          <w:rFonts w:ascii="Times New Roman" w:hAnsi="Times New Roman"/>
          <w:sz w:val="24"/>
          <w:szCs w:val="24"/>
        </w:rPr>
        <w:t xml:space="preserve">microorganismos </w:t>
      </w:r>
      <w:r w:rsidRPr="00C30F25">
        <w:rPr>
          <w:rFonts w:ascii="Times New Roman" w:hAnsi="Times New Roman"/>
          <w:sz w:val="24"/>
          <w:szCs w:val="24"/>
        </w:rPr>
        <w:t xml:space="preserve">patógenos intestinales, por lo que es necesario el análisis y control de los sistemas de saneamiento de agua de manera periódica con el fin de evaluar sus parámetros y de esta manera, garantizar la calidad para el consumo humano. El agua potable es destinada a múltiples usos domésticos, para la higiene personal, lavado de alimentos y riego de plantas. Por lo tanto, es fundamental garantizar la salud y el bienestar de la población mediante el monitoreo de este tipo de agua, lo que ayuda a disminuir la propagación de enfermedades infecciosas, tanto en los seres humanos como en la fauna </w:t>
      </w:r>
      <w:hyperlink r:id="rId8">
        <w:r w:rsidRPr="00C30F25">
          <w:rPr>
            <w:rFonts w:ascii="Times New Roman" w:hAnsi="Times New Roman"/>
            <w:sz w:val="24"/>
            <w:szCs w:val="24"/>
          </w:rPr>
          <w:t>(</w:t>
        </w:r>
        <w:r w:rsidR="007D173C" w:rsidRPr="00C30F25">
          <w:rPr>
            <w:rFonts w:ascii="Times New Roman" w:hAnsi="Times New Roman"/>
            <w:sz w:val="24"/>
            <w:szCs w:val="24"/>
          </w:rPr>
          <w:t xml:space="preserve">Mora </w:t>
        </w:r>
        <w:r w:rsidR="007D173C" w:rsidRPr="00C30F25">
          <w:rPr>
            <w:rFonts w:ascii="Times New Roman" w:hAnsi="Times New Roman"/>
            <w:i/>
            <w:iCs/>
            <w:sz w:val="24"/>
            <w:szCs w:val="24"/>
          </w:rPr>
          <w:t>et a</w:t>
        </w:r>
        <w:r w:rsidR="007D173C" w:rsidRPr="00721EA0">
          <w:rPr>
            <w:rFonts w:ascii="Times New Roman" w:hAnsi="Times New Roman"/>
            <w:i/>
            <w:iCs/>
            <w:sz w:val="24"/>
            <w:szCs w:val="24"/>
          </w:rPr>
          <w:t>l</w:t>
        </w:r>
        <w:r w:rsidR="009A51CE" w:rsidRPr="00721EA0">
          <w:rPr>
            <w:rFonts w:ascii="Times New Roman" w:hAnsi="Times New Roman"/>
            <w:sz w:val="24"/>
            <w:szCs w:val="24"/>
          </w:rPr>
          <w:t>.</w:t>
        </w:r>
        <w:r w:rsidRPr="00C30F25">
          <w:rPr>
            <w:rFonts w:ascii="Times New Roman" w:hAnsi="Times New Roman"/>
            <w:sz w:val="24"/>
            <w:szCs w:val="24"/>
          </w:rPr>
          <w:t xml:space="preserve">, </w:t>
        </w:r>
        <w:r w:rsidR="007D173C" w:rsidRPr="00C30F25">
          <w:rPr>
            <w:rFonts w:ascii="Times New Roman" w:hAnsi="Times New Roman"/>
            <w:sz w:val="24"/>
            <w:szCs w:val="24"/>
          </w:rPr>
          <w:t>2012</w:t>
        </w:r>
        <w:r w:rsidRPr="00C30F25">
          <w:rPr>
            <w:rFonts w:ascii="Times New Roman" w:hAnsi="Times New Roman"/>
            <w:sz w:val="24"/>
            <w:szCs w:val="24"/>
          </w:rPr>
          <w:t>).</w:t>
        </w:r>
      </w:hyperlink>
    </w:p>
    <w:p w14:paraId="5A8C6F95" w14:textId="717ED645" w:rsidR="000E0524" w:rsidRPr="00C30F25" w:rsidRDefault="00206E1F"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t>L</w:t>
      </w:r>
      <w:r w:rsidR="000E0524" w:rsidRPr="00C30F25">
        <w:rPr>
          <w:rFonts w:ascii="Times New Roman" w:hAnsi="Times New Roman"/>
          <w:sz w:val="24"/>
          <w:szCs w:val="24"/>
        </w:rPr>
        <w:t>a transmisión de enfermedades como el cólera, la disentería, la hepatitis A, la fiebre tifoidea y la poliomielitis</w:t>
      </w:r>
      <w:r w:rsidRPr="00C30F25">
        <w:rPr>
          <w:rFonts w:ascii="Times New Roman" w:hAnsi="Times New Roman"/>
          <w:sz w:val="24"/>
          <w:szCs w:val="24"/>
        </w:rPr>
        <w:t xml:space="preserve"> están relacionadas con el agua contaminada y el saneamiento</w:t>
      </w:r>
      <w:r w:rsidR="000E0524" w:rsidRPr="00C30F25">
        <w:rPr>
          <w:rFonts w:ascii="Times New Roman" w:hAnsi="Times New Roman"/>
          <w:sz w:val="24"/>
          <w:szCs w:val="24"/>
        </w:rPr>
        <w:t xml:space="preserve">. Si los tratamientos para la potabilización son insuficientes o están gestionados de forma inapropiada, la población estará expuesta a riesgos para su salud  </w:t>
      </w:r>
      <w:hyperlink r:id="rId9">
        <w:r w:rsidR="000E0524" w:rsidRPr="00C30F25">
          <w:rPr>
            <w:rFonts w:ascii="Times New Roman" w:hAnsi="Times New Roman"/>
            <w:sz w:val="24"/>
            <w:szCs w:val="24"/>
          </w:rPr>
          <w:t>(OMS, 2022).</w:t>
        </w:r>
      </w:hyperlink>
      <w:r w:rsidR="000E0524" w:rsidRPr="00C30F25">
        <w:rPr>
          <w:rFonts w:ascii="Times New Roman" w:hAnsi="Times New Roman"/>
          <w:sz w:val="24"/>
          <w:szCs w:val="24"/>
        </w:rPr>
        <w:t xml:space="preserve"> En México, las enfermedades entéricas son la quinta causa de mortalidad (3.18% de todas las muertes) en niños menores de cinco años. En los estados del centro y norte del país se han realizado estudios de contaminación biológica y química del agua en las tomas de agua domiciliaria y de acuerdo con los resultados se tuvo presencia de coliformes fecales y enterococos fecales (Rodríguez </w:t>
      </w:r>
      <w:r w:rsidR="000E0524" w:rsidRPr="00C30F25">
        <w:rPr>
          <w:rFonts w:ascii="Times New Roman" w:hAnsi="Times New Roman"/>
          <w:i/>
          <w:sz w:val="24"/>
          <w:szCs w:val="24"/>
        </w:rPr>
        <w:t>et al.</w:t>
      </w:r>
      <w:r w:rsidR="000E0524" w:rsidRPr="00C30F25">
        <w:rPr>
          <w:rFonts w:ascii="Times New Roman" w:hAnsi="Times New Roman"/>
          <w:sz w:val="24"/>
          <w:szCs w:val="24"/>
        </w:rPr>
        <w:t xml:space="preserve">, 2020; Olivas </w:t>
      </w:r>
      <w:r w:rsidR="000E0524" w:rsidRPr="00C30F25">
        <w:rPr>
          <w:rFonts w:ascii="Times New Roman" w:hAnsi="Times New Roman"/>
          <w:i/>
          <w:sz w:val="24"/>
          <w:szCs w:val="24"/>
        </w:rPr>
        <w:t>et al.</w:t>
      </w:r>
      <w:r w:rsidR="000E0524" w:rsidRPr="00C30F25">
        <w:rPr>
          <w:rFonts w:ascii="Times New Roman" w:hAnsi="Times New Roman"/>
          <w:sz w:val="24"/>
          <w:szCs w:val="24"/>
        </w:rPr>
        <w:t>, 2013). Por otro lado, la contaminación de cuerpos de agua se origina por descargas de desechos domésticos e industriales sin un pretratamiento, así como a la falta de mantenimiento de los sistemas de alcantarillado, que influye de manera importante en la presencia de microorganismos en el agua potable final (</w:t>
      </w:r>
      <w:hyperlink r:id="rId10">
        <w:r w:rsidR="000E0524" w:rsidRPr="00C30F25">
          <w:rPr>
            <w:rFonts w:ascii="Times New Roman" w:hAnsi="Times New Roman"/>
            <w:sz w:val="24"/>
            <w:szCs w:val="24"/>
          </w:rPr>
          <w:t>Larrea-</w:t>
        </w:r>
        <w:proofErr w:type="spellStart"/>
        <w:r w:rsidR="000E0524" w:rsidRPr="00C30F25">
          <w:rPr>
            <w:rFonts w:ascii="Times New Roman" w:hAnsi="Times New Roman"/>
            <w:sz w:val="24"/>
            <w:szCs w:val="24"/>
          </w:rPr>
          <w:t>Murrell</w:t>
        </w:r>
        <w:proofErr w:type="spellEnd"/>
        <w:r w:rsidR="000E0524" w:rsidRPr="00C30F25">
          <w:rPr>
            <w:rFonts w:ascii="Times New Roman" w:hAnsi="Times New Roman"/>
            <w:sz w:val="24"/>
            <w:szCs w:val="24"/>
          </w:rPr>
          <w:t xml:space="preserve"> </w:t>
        </w:r>
      </w:hyperlink>
      <w:hyperlink r:id="rId11">
        <w:r w:rsidR="000E0524" w:rsidRPr="00C30F25">
          <w:rPr>
            <w:rFonts w:ascii="Times New Roman" w:hAnsi="Times New Roman"/>
            <w:i/>
            <w:sz w:val="24"/>
            <w:szCs w:val="24"/>
          </w:rPr>
          <w:t>et a</w:t>
        </w:r>
        <w:r w:rsidR="000E0524" w:rsidRPr="00721EA0">
          <w:rPr>
            <w:rFonts w:ascii="Times New Roman" w:hAnsi="Times New Roman"/>
            <w:i/>
            <w:sz w:val="24"/>
            <w:szCs w:val="24"/>
          </w:rPr>
          <w:t>l</w:t>
        </w:r>
        <w:r w:rsidR="009A51CE" w:rsidRPr="00721EA0">
          <w:rPr>
            <w:rFonts w:ascii="Times New Roman" w:hAnsi="Times New Roman"/>
            <w:i/>
            <w:sz w:val="24"/>
            <w:szCs w:val="24"/>
          </w:rPr>
          <w:t>.</w:t>
        </w:r>
        <w:r w:rsidR="000E0524" w:rsidRPr="00C30F25">
          <w:rPr>
            <w:rFonts w:ascii="Times New Roman" w:hAnsi="Times New Roman"/>
            <w:i/>
            <w:sz w:val="24"/>
            <w:szCs w:val="24"/>
          </w:rPr>
          <w:t>,</w:t>
        </w:r>
      </w:hyperlink>
      <w:r w:rsidR="000E0524" w:rsidRPr="00C30F25">
        <w:rPr>
          <w:rFonts w:ascii="Times New Roman" w:hAnsi="Times New Roman"/>
          <w:i/>
          <w:sz w:val="24"/>
          <w:szCs w:val="24"/>
        </w:rPr>
        <w:t xml:space="preserve"> 2013</w:t>
      </w:r>
      <w:r w:rsidR="000E0524" w:rsidRPr="00C30F25">
        <w:rPr>
          <w:rFonts w:ascii="Times New Roman" w:hAnsi="Times New Roman"/>
          <w:sz w:val="24"/>
          <w:szCs w:val="24"/>
        </w:rPr>
        <w:t xml:space="preserve">; </w:t>
      </w:r>
      <w:hyperlink r:id="rId12">
        <w:r w:rsidR="000E0524" w:rsidRPr="00C30F25">
          <w:rPr>
            <w:rFonts w:ascii="Times New Roman" w:hAnsi="Times New Roman"/>
            <w:sz w:val="24"/>
            <w:szCs w:val="24"/>
          </w:rPr>
          <w:t xml:space="preserve">Venegas </w:t>
        </w:r>
      </w:hyperlink>
      <w:hyperlink r:id="rId13">
        <w:r w:rsidR="000E0524" w:rsidRPr="00C30F25">
          <w:rPr>
            <w:rFonts w:ascii="Times New Roman" w:hAnsi="Times New Roman"/>
            <w:i/>
            <w:sz w:val="24"/>
            <w:szCs w:val="24"/>
          </w:rPr>
          <w:t>et al</w:t>
        </w:r>
        <w:r w:rsidR="009A51CE" w:rsidRPr="00721EA0">
          <w:rPr>
            <w:rFonts w:ascii="Times New Roman" w:hAnsi="Times New Roman"/>
            <w:i/>
            <w:sz w:val="24"/>
            <w:szCs w:val="24"/>
          </w:rPr>
          <w:t>.</w:t>
        </w:r>
        <w:r w:rsidR="000E0524" w:rsidRPr="00C30F25">
          <w:rPr>
            <w:rFonts w:ascii="Times New Roman" w:hAnsi="Times New Roman"/>
            <w:i/>
            <w:sz w:val="24"/>
            <w:szCs w:val="24"/>
          </w:rPr>
          <w:t xml:space="preserve">, </w:t>
        </w:r>
      </w:hyperlink>
      <w:hyperlink r:id="rId14">
        <w:r w:rsidR="000E0524" w:rsidRPr="00C30F25">
          <w:rPr>
            <w:rFonts w:ascii="Times New Roman" w:hAnsi="Times New Roman"/>
            <w:sz w:val="24"/>
            <w:szCs w:val="24"/>
          </w:rPr>
          <w:t>2014</w:t>
        </w:r>
      </w:hyperlink>
      <w:r w:rsidR="000E0524" w:rsidRPr="00C30F25">
        <w:rPr>
          <w:rFonts w:ascii="Times New Roman" w:hAnsi="Times New Roman"/>
          <w:sz w:val="24"/>
          <w:szCs w:val="24"/>
        </w:rPr>
        <w:t>). Los efectos a la salud de la población están directamente relacionados por el consumo de agua, que no ha sido cuidadosamente monitoreada y que genera alteraciones en las características organolépticas, físicas, químicas y microbiológicas. Es de gran importancia identificar a los agentes microbianos patógenos y no patógenos presentes en el agua para definir posibles indicadores microbiológicos de calidad del agua, que son básicamente organismos que tienen un comportamiento similar a microorganismos patógenos (Ríos-Tobón, 2017). Para determinar la calidad microbiológica del agua se utilizan indicadores bacterianos de contaminación fecal (</w:t>
      </w:r>
      <w:hyperlink r:id="rId15">
        <w:r w:rsidR="000E0524" w:rsidRPr="00C30F25">
          <w:rPr>
            <w:rFonts w:ascii="Times New Roman" w:hAnsi="Times New Roman"/>
            <w:sz w:val="24"/>
            <w:szCs w:val="24"/>
          </w:rPr>
          <w:t xml:space="preserve">Alba </w:t>
        </w:r>
      </w:hyperlink>
      <w:hyperlink r:id="rId16">
        <w:r w:rsidR="009A51CE" w:rsidRPr="00C30F25">
          <w:rPr>
            <w:rFonts w:ascii="Times New Roman" w:hAnsi="Times New Roman"/>
            <w:i/>
            <w:sz w:val="24"/>
            <w:szCs w:val="24"/>
          </w:rPr>
          <w:t>et al.</w:t>
        </w:r>
      </w:hyperlink>
      <w:hyperlink r:id="rId17">
        <w:r w:rsidR="000E0524" w:rsidRPr="00C30F25">
          <w:rPr>
            <w:rFonts w:ascii="Times New Roman" w:hAnsi="Times New Roman"/>
            <w:sz w:val="24"/>
            <w:szCs w:val="24"/>
          </w:rPr>
          <w:t>,</w:t>
        </w:r>
      </w:hyperlink>
      <w:r w:rsidR="000E0524" w:rsidRPr="00C30F25">
        <w:rPr>
          <w:rFonts w:ascii="Times New Roman" w:hAnsi="Times New Roman"/>
          <w:sz w:val="24"/>
          <w:szCs w:val="24"/>
        </w:rPr>
        <w:t xml:space="preserve"> 2013; Mejía </w:t>
      </w:r>
      <w:r w:rsidR="009A51CE" w:rsidRPr="00C30F25">
        <w:rPr>
          <w:rFonts w:ascii="Times New Roman" w:hAnsi="Times New Roman"/>
          <w:i/>
          <w:sz w:val="24"/>
          <w:szCs w:val="24"/>
        </w:rPr>
        <w:t>et al.</w:t>
      </w:r>
      <w:r w:rsidR="000E0524" w:rsidRPr="00C30F25">
        <w:rPr>
          <w:rFonts w:ascii="Times New Roman" w:hAnsi="Times New Roman"/>
          <w:sz w:val="24"/>
          <w:szCs w:val="24"/>
        </w:rPr>
        <w:t xml:space="preserve">, 2021) como </w:t>
      </w:r>
      <w:proofErr w:type="spellStart"/>
      <w:r w:rsidR="000E0524" w:rsidRPr="00C30F25">
        <w:rPr>
          <w:rFonts w:ascii="Times New Roman" w:hAnsi="Times New Roman"/>
          <w:i/>
          <w:sz w:val="24"/>
          <w:szCs w:val="24"/>
        </w:rPr>
        <w:t>Bacillus</w:t>
      </w:r>
      <w:proofErr w:type="spellEnd"/>
      <w:r w:rsidR="000E0524" w:rsidRPr="00C30F25">
        <w:rPr>
          <w:rFonts w:ascii="Times New Roman" w:hAnsi="Times New Roman"/>
          <w:i/>
          <w:sz w:val="24"/>
          <w:szCs w:val="24"/>
        </w:rPr>
        <w:t xml:space="preserve"> </w:t>
      </w:r>
      <w:proofErr w:type="spellStart"/>
      <w:r w:rsidR="000E0524" w:rsidRPr="00C30F25">
        <w:rPr>
          <w:rFonts w:ascii="Times New Roman" w:hAnsi="Times New Roman"/>
          <w:i/>
          <w:sz w:val="24"/>
          <w:szCs w:val="24"/>
        </w:rPr>
        <w:t>cereus</w:t>
      </w:r>
      <w:proofErr w:type="spellEnd"/>
      <w:r w:rsidR="000E0524" w:rsidRPr="00C30F25">
        <w:rPr>
          <w:rFonts w:ascii="Times New Roman" w:hAnsi="Times New Roman"/>
          <w:i/>
          <w:sz w:val="24"/>
          <w:szCs w:val="24"/>
        </w:rPr>
        <w:t xml:space="preserve">, </w:t>
      </w:r>
      <w:proofErr w:type="spellStart"/>
      <w:r w:rsidR="000E0524" w:rsidRPr="00C30F25">
        <w:rPr>
          <w:rFonts w:ascii="Times New Roman" w:hAnsi="Times New Roman"/>
          <w:i/>
          <w:sz w:val="24"/>
          <w:szCs w:val="24"/>
        </w:rPr>
        <w:t>Clostridium</w:t>
      </w:r>
      <w:proofErr w:type="spellEnd"/>
      <w:r w:rsidR="000E0524" w:rsidRPr="00C30F25">
        <w:rPr>
          <w:rFonts w:ascii="Times New Roman" w:hAnsi="Times New Roman"/>
          <w:i/>
          <w:sz w:val="24"/>
          <w:szCs w:val="24"/>
        </w:rPr>
        <w:t xml:space="preserve"> </w:t>
      </w:r>
      <w:proofErr w:type="spellStart"/>
      <w:r w:rsidR="000E0524" w:rsidRPr="00C30F25">
        <w:rPr>
          <w:rFonts w:ascii="Times New Roman" w:hAnsi="Times New Roman"/>
          <w:i/>
          <w:sz w:val="24"/>
          <w:szCs w:val="24"/>
        </w:rPr>
        <w:t>botulinum</w:t>
      </w:r>
      <w:proofErr w:type="spellEnd"/>
      <w:r w:rsidR="000E0524" w:rsidRPr="00C30F25">
        <w:rPr>
          <w:rFonts w:ascii="Times New Roman" w:hAnsi="Times New Roman"/>
          <w:i/>
          <w:sz w:val="24"/>
          <w:szCs w:val="24"/>
        </w:rPr>
        <w:t xml:space="preserve"> y Listeria </w:t>
      </w:r>
      <w:proofErr w:type="spellStart"/>
      <w:r w:rsidR="000E0524" w:rsidRPr="00C30F25">
        <w:rPr>
          <w:rFonts w:ascii="Times New Roman" w:hAnsi="Times New Roman"/>
          <w:i/>
          <w:sz w:val="24"/>
          <w:szCs w:val="24"/>
        </w:rPr>
        <w:t>monocytogenes</w:t>
      </w:r>
      <w:proofErr w:type="spellEnd"/>
      <w:r w:rsidR="000E0524" w:rsidRPr="00C30F25">
        <w:rPr>
          <w:rFonts w:ascii="Times New Roman" w:hAnsi="Times New Roman"/>
          <w:i/>
          <w:sz w:val="24"/>
          <w:szCs w:val="24"/>
        </w:rPr>
        <w:t xml:space="preserve">, </w:t>
      </w:r>
      <w:proofErr w:type="spellStart"/>
      <w:r w:rsidR="000E0524" w:rsidRPr="00C30F25">
        <w:rPr>
          <w:rFonts w:ascii="Times New Roman" w:hAnsi="Times New Roman"/>
          <w:i/>
          <w:sz w:val="24"/>
          <w:szCs w:val="24"/>
        </w:rPr>
        <w:t>Escherichia</w:t>
      </w:r>
      <w:proofErr w:type="spellEnd"/>
      <w:r w:rsidR="000E0524" w:rsidRPr="00C30F25">
        <w:rPr>
          <w:rFonts w:ascii="Times New Roman" w:hAnsi="Times New Roman"/>
          <w:i/>
          <w:sz w:val="24"/>
          <w:szCs w:val="24"/>
        </w:rPr>
        <w:t xml:space="preserve"> </w:t>
      </w:r>
      <w:proofErr w:type="spellStart"/>
      <w:r w:rsidR="000E0524" w:rsidRPr="00C30F25">
        <w:rPr>
          <w:rFonts w:ascii="Times New Roman" w:hAnsi="Times New Roman"/>
          <w:i/>
          <w:sz w:val="24"/>
          <w:szCs w:val="24"/>
        </w:rPr>
        <w:t>coli</w:t>
      </w:r>
      <w:proofErr w:type="spellEnd"/>
      <w:r w:rsidR="000E0524" w:rsidRPr="00C30F25">
        <w:rPr>
          <w:rFonts w:ascii="Times New Roman" w:hAnsi="Times New Roman"/>
          <w:i/>
          <w:sz w:val="24"/>
          <w:szCs w:val="24"/>
        </w:rPr>
        <w:t xml:space="preserve"> y Salmonella </w:t>
      </w:r>
      <w:proofErr w:type="spellStart"/>
      <w:r w:rsidR="000E0524" w:rsidRPr="00C30F25">
        <w:rPr>
          <w:rFonts w:ascii="Times New Roman" w:hAnsi="Times New Roman"/>
          <w:i/>
          <w:sz w:val="24"/>
          <w:szCs w:val="24"/>
        </w:rPr>
        <w:t>spp</w:t>
      </w:r>
      <w:proofErr w:type="spellEnd"/>
      <w:r w:rsidR="000E0524" w:rsidRPr="00C30F25">
        <w:rPr>
          <w:rFonts w:ascii="Times New Roman" w:hAnsi="Times New Roman"/>
          <w:sz w:val="24"/>
          <w:szCs w:val="24"/>
        </w:rPr>
        <w:t xml:space="preserve"> </w:t>
      </w:r>
      <w:hyperlink r:id="rId18">
        <w:r w:rsidR="000E0524" w:rsidRPr="00C30F25">
          <w:rPr>
            <w:rFonts w:ascii="Times New Roman" w:hAnsi="Times New Roman"/>
            <w:sz w:val="24"/>
            <w:szCs w:val="24"/>
          </w:rPr>
          <w:t xml:space="preserve">(Alba </w:t>
        </w:r>
      </w:hyperlink>
      <w:hyperlink r:id="rId19">
        <w:r w:rsidR="000E0524" w:rsidRPr="00C30F25">
          <w:rPr>
            <w:rFonts w:ascii="Times New Roman" w:hAnsi="Times New Roman"/>
            <w:i/>
            <w:sz w:val="24"/>
            <w:szCs w:val="24"/>
          </w:rPr>
          <w:t>et al</w:t>
        </w:r>
      </w:hyperlink>
      <w:r w:rsidR="000E0524" w:rsidRPr="00C30F25">
        <w:rPr>
          <w:rFonts w:ascii="Times New Roman" w:hAnsi="Times New Roman"/>
          <w:i/>
          <w:sz w:val="24"/>
          <w:szCs w:val="24"/>
        </w:rPr>
        <w:t>.</w:t>
      </w:r>
      <w:hyperlink r:id="rId20">
        <w:r w:rsidR="000E0524" w:rsidRPr="00C30F25">
          <w:rPr>
            <w:rFonts w:ascii="Times New Roman" w:hAnsi="Times New Roman"/>
            <w:sz w:val="24"/>
            <w:szCs w:val="24"/>
          </w:rPr>
          <w:t>, 2013).</w:t>
        </w:r>
      </w:hyperlink>
    </w:p>
    <w:p w14:paraId="00DB72B1" w14:textId="2C0A9F7F" w:rsidR="005B493B" w:rsidRPr="00C30F25" w:rsidRDefault="00BE72E7"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lastRenderedPageBreak/>
        <w:t xml:space="preserve">En </w:t>
      </w:r>
      <w:r w:rsidR="00870506" w:rsidRPr="00C30F25">
        <w:rPr>
          <w:rFonts w:ascii="Times New Roman" w:hAnsi="Times New Roman"/>
          <w:sz w:val="24"/>
          <w:szCs w:val="24"/>
        </w:rPr>
        <w:t xml:space="preserve">México </w:t>
      </w:r>
      <w:r w:rsidR="000E0524" w:rsidRPr="00C30F25">
        <w:rPr>
          <w:rFonts w:ascii="Times New Roman" w:hAnsi="Times New Roman"/>
          <w:sz w:val="24"/>
          <w:szCs w:val="24"/>
        </w:rPr>
        <w:t>existe una legislación que regula los sistemas</w:t>
      </w:r>
      <w:r w:rsidR="00870506" w:rsidRPr="00C30F25">
        <w:rPr>
          <w:rFonts w:ascii="Times New Roman" w:hAnsi="Times New Roman"/>
          <w:sz w:val="24"/>
          <w:szCs w:val="24"/>
        </w:rPr>
        <w:t xml:space="preserve"> </w:t>
      </w:r>
      <w:r w:rsidR="000E0524" w:rsidRPr="00C30F25">
        <w:rPr>
          <w:rFonts w:ascii="Times New Roman" w:hAnsi="Times New Roman"/>
          <w:sz w:val="24"/>
          <w:szCs w:val="24"/>
        </w:rPr>
        <w:t xml:space="preserve">de </w:t>
      </w:r>
      <w:r w:rsidR="00870506" w:rsidRPr="00C30F25">
        <w:rPr>
          <w:rFonts w:ascii="Times New Roman" w:hAnsi="Times New Roman"/>
          <w:sz w:val="24"/>
          <w:szCs w:val="24"/>
        </w:rPr>
        <w:t>potabilización</w:t>
      </w:r>
      <w:r w:rsidR="000E0524" w:rsidRPr="00C30F25">
        <w:rPr>
          <w:rFonts w:ascii="Times New Roman" w:hAnsi="Times New Roman"/>
          <w:sz w:val="24"/>
          <w:szCs w:val="24"/>
        </w:rPr>
        <w:t xml:space="preserve"> del agua para </w:t>
      </w:r>
      <w:r w:rsidR="00870506" w:rsidRPr="00C30F25">
        <w:rPr>
          <w:rFonts w:ascii="Times New Roman" w:hAnsi="Times New Roman"/>
          <w:sz w:val="24"/>
          <w:szCs w:val="24"/>
        </w:rPr>
        <w:t>consumo humano</w:t>
      </w:r>
      <w:r w:rsidR="000E0524" w:rsidRPr="00C30F25">
        <w:rPr>
          <w:rFonts w:ascii="Times New Roman" w:hAnsi="Times New Roman"/>
          <w:sz w:val="24"/>
          <w:szCs w:val="24"/>
        </w:rPr>
        <w:t xml:space="preserve">, </w:t>
      </w:r>
      <w:r w:rsidR="00870506" w:rsidRPr="00C30F25">
        <w:rPr>
          <w:rFonts w:ascii="Times New Roman" w:hAnsi="Times New Roman"/>
          <w:sz w:val="24"/>
          <w:szCs w:val="24"/>
        </w:rPr>
        <w:t>que</w:t>
      </w:r>
      <w:r w:rsidR="000E0524" w:rsidRPr="00C30F25">
        <w:rPr>
          <w:rFonts w:ascii="Times New Roman" w:hAnsi="Times New Roman"/>
          <w:sz w:val="24"/>
          <w:szCs w:val="24"/>
        </w:rPr>
        <w:t xml:space="preserve"> incluye la determinación</w:t>
      </w:r>
      <w:r w:rsidR="00870506" w:rsidRPr="00C30F25">
        <w:rPr>
          <w:rFonts w:ascii="Times New Roman" w:hAnsi="Times New Roman"/>
          <w:sz w:val="24"/>
          <w:szCs w:val="24"/>
        </w:rPr>
        <w:t xml:space="preserve"> de bacterias coliformes totales y </w:t>
      </w:r>
      <w:r w:rsidR="00870506" w:rsidRPr="00C30F25">
        <w:rPr>
          <w:rFonts w:ascii="Times New Roman" w:hAnsi="Times New Roman"/>
          <w:i/>
          <w:sz w:val="24"/>
          <w:szCs w:val="24"/>
        </w:rPr>
        <w:t xml:space="preserve">E. </w:t>
      </w:r>
      <w:proofErr w:type="spellStart"/>
      <w:r w:rsidR="00870506" w:rsidRPr="00C30F25">
        <w:rPr>
          <w:rFonts w:ascii="Times New Roman" w:hAnsi="Times New Roman"/>
          <w:i/>
          <w:sz w:val="24"/>
          <w:szCs w:val="24"/>
        </w:rPr>
        <w:t>coli</w:t>
      </w:r>
      <w:proofErr w:type="spellEnd"/>
      <w:r w:rsidR="00870506" w:rsidRPr="00C30F25">
        <w:rPr>
          <w:rFonts w:ascii="Times New Roman" w:hAnsi="Times New Roman"/>
          <w:sz w:val="24"/>
          <w:szCs w:val="24"/>
        </w:rPr>
        <w:t xml:space="preserve"> o coliformes fecales, así como la presencia de organismos </w:t>
      </w:r>
      <w:r w:rsidR="0065329A" w:rsidRPr="00C30F25">
        <w:rPr>
          <w:rFonts w:ascii="Times New Roman" w:hAnsi="Times New Roman"/>
          <w:sz w:val="24"/>
          <w:szCs w:val="24"/>
        </w:rPr>
        <w:t>termotolerantes,</w:t>
      </w:r>
      <w:r w:rsidR="000E0524" w:rsidRPr="00C30F25">
        <w:rPr>
          <w:rFonts w:ascii="Times New Roman" w:hAnsi="Times New Roman"/>
          <w:sz w:val="24"/>
          <w:szCs w:val="24"/>
        </w:rPr>
        <w:t xml:space="preserve"> en muestras de 100 </w:t>
      </w:r>
      <w:proofErr w:type="spellStart"/>
      <w:r w:rsidR="000E0524" w:rsidRPr="00C30F25">
        <w:rPr>
          <w:rFonts w:ascii="Times New Roman" w:hAnsi="Times New Roman"/>
          <w:sz w:val="24"/>
          <w:szCs w:val="24"/>
        </w:rPr>
        <w:t>mL</w:t>
      </w:r>
      <w:proofErr w:type="spellEnd"/>
      <w:r w:rsidR="000E0524" w:rsidRPr="00C30F25">
        <w:rPr>
          <w:rFonts w:ascii="Times New Roman" w:hAnsi="Times New Roman"/>
          <w:sz w:val="24"/>
          <w:szCs w:val="24"/>
        </w:rPr>
        <w:t xml:space="preserve"> de agua, </w:t>
      </w:r>
      <w:r w:rsidR="00243FEF" w:rsidRPr="00C30F25">
        <w:rPr>
          <w:rFonts w:ascii="Times New Roman" w:hAnsi="Times New Roman"/>
          <w:sz w:val="24"/>
          <w:szCs w:val="24"/>
        </w:rPr>
        <w:t>dicho</w:t>
      </w:r>
      <w:r w:rsidR="00E31E34" w:rsidRPr="00C30F25">
        <w:rPr>
          <w:rFonts w:ascii="Times New Roman" w:hAnsi="Times New Roman"/>
          <w:sz w:val="24"/>
          <w:szCs w:val="24"/>
        </w:rPr>
        <w:t>s</w:t>
      </w:r>
      <w:r w:rsidR="00243FEF" w:rsidRPr="00C30F25">
        <w:rPr>
          <w:rFonts w:ascii="Times New Roman" w:hAnsi="Times New Roman"/>
          <w:sz w:val="24"/>
          <w:szCs w:val="24"/>
        </w:rPr>
        <w:t xml:space="preserve"> microorganismos </w:t>
      </w:r>
      <w:r w:rsidR="000E0524" w:rsidRPr="00C30F25">
        <w:rPr>
          <w:rFonts w:ascii="Times New Roman" w:hAnsi="Times New Roman"/>
          <w:sz w:val="24"/>
          <w:szCs w:val="24"/>
        </w:rPr>
        <w:t xml:space="preserve">deben estar ausentes </w:t>
      </w:r>
      <w:r w:rsidR="00243FEF" w:rsidRPr="00C30F25">
        <w:rPr>
          <w:rFonts w:ascii="Times New Roman" w:hAnsi="Times New Roman"/>
          <w:sz w:val="24"/>
          <w:szCs w:val="24"/>
        </w:rPr>
        <w:t>en el agua</w:t>
      </w:r>
      <w:r w:rsidR="000E0524" w:rsidRPr="00C30F25">
        <w:rPr>
          <w:rFonts w:ascii="Times New Roman" w:hAnsi="Times New Roman"/>
          <w:sz w:val="24"/>
          <w:szCs w:val="24"/>
        </w:rPr>
        <w:t xml:space="preserve"> (NOM-127-SSA1-</w:t>
      </w:r>
      <w:r w:rsidR="00523413" w:rsidRPr="00C30F25">
        <w:rPr>
          <w:rFonts w:ascii="Times New Roman" w:hAnsi="Times New Roman"/>
          <w:sz w:val="24"/>
          <w:szCs w:val="24"/>
        </w:rPr>
        <w:t>2021</w:t>
      </w:r>
      <w:r w:rsidR="000E0524" w:rsidRPr="00C30F25">
        <w:rPr>
          <w:rFonts w:ascii="Times New Roman" w:hAnsi="Times New Roman"/>
          <w:sz w:val="24"/>
          <w:szCs w:val="24"/>
        </w:rPr>
        <w:t>; NOM-179-SSA1-</w:t>
      </w:r>
      <w:r w:rsidR="00295B76" w:rsidRPr="00C30F25">
        <w:rPr>
          <w:rFonts w:ascii="Times New Roman" w:hAnsi="Times New Roman"/>
          <w:sz w:val="24"/>
          <w:szCs w:val="24"/>
        </w:rPr>
        <w:t>2020</w:t>
      </w:r>
      <w:r w:rsidR="000E0524" w:rsidRPr="00C30F25">
        <w:rPr>
          <w:rFonts w:ascii="Times New Roman" w:hAnsi="Times New Roman"/>
          <w:sz w:val="24"/>
          <w:szCs w:val="24"/>
        </w:rPr>
        <w:t>). En el municipio de Ahome, las fuentes de abastecimiento de agua dulce son contaminadas por la descarga de aguas residuales de forma ilegal</w:t>
      </w:r>
      <w:r w:rsidR="00D254A2" w:rsidRPr="00C30F25">
        <w:rPr>
          <w:rFonts w:ascii="Times New Roman" w:hAnsi="Times New Roman"/>
          <w:sz w:val="24"/>
          <w:szCs w:val="24"/>
        </w:rPr>
        <w:t xml:space="preserve">, por las </w:t>
      </w:r>
      <w:r w:rsidR="008B12C2" w:rsidRPr="00C30F25">
        <w:rPr>
          <w:rFonts w:ascii="Times New Roman" w:hAnsi="Times New Roman"/>
          <w:sz w:val="24"/>
          <w:szCs w:val="24"/>
        </w:rPr>
        <w:t>excretas</w:t>
      </w:r>
      <w:r w:rsidR="00D254A2" w:rsidRPr="00C30F25">
        <w:rPr>
          <w:rFonts w:ascii="Times New Roman" w:hAnsi="Times New Roman"/>
          <w:sz w:val="24"/>
          <w:szCs w:val="24"/>
        </w:rPr>
        <w:t xml:space="preserve"> de </w:t>
      </w:r>
      <w:r w:rsidR="008B12C2" w:rsidRPr="00C30F25">
        <w:rPr>
          <w:rFonts w:ascii="Times New Roman" w:hAnsi="Times New Roman"/>
          <w:sz w:val="24"/>
          <w:szCs w:val="24"/>
        </w:rPr>
        <w:t>animales a</w:t>
      </w:r>
      <w:r w:rsidR="00D254A2" w:rsidRPr="00C30F25">
        <w:rPr>
          <w:rFonts w:ascii="Times New Roman" w:hAnsi="Times New Roman"/>
          <w:sz w:val="24"/>
          <w:szCs w:val="24"/>
        </w:rPr>
        <w:t xml:space="preserve"> los canales de conducción de agua </w:t>
      </w:r>
      <w:r w:rsidR="000E0524" w:rsidRPr="00C30F25">
        <w:rPr>
          <w:rFonts w:ascii="Times New Roman" w:hAnsi="Times New Roman"/>
          <w:sz w:val="24"/>
          <w:szCs w:val="24"/>
        </w:rPr>
        <w:t xml:space="preserve">y por el uso del agua residual para el riego agrícola, </w:t>
      </w:r>
      <w:r w:rsidR="00D254A2" w:rsidRPr="00C30F25">
        <w:rPr>
          <w:rFonts w:ascii="Times New Roman" w:hAnsi="Times New Roman"/>
          <w:sz w:val="24"/>
          <w:szCs w:val="24"/>
        </w:rPr>
        <w:t xml:space="preserve">provocando </w:t>
      </w:r>
      <w:r w:rsidR="000E0524" w:rsidRPr="00C30F25">
        <w:rPr>
          <w:rFonts w:ascii="Times New Roman" w:hAnsi="Times New Roman"/>
          <w:sz w:val="24"/>
          <w:szCs w:val="24"/>
        </w:rPr>
        <w:t>contamin</w:t>
      </w:r>
      <w:r w:rsidR="00D254A2" w:rsidRPr="00C30F25">
        <w:rPr>
          <w:rFonts w:ascii="Times New Roman" w:hAnsi="Times New Roman"/>
          <w:sz w:val="24"/>
          <w:szCs w:val="24"/>
        </w:rPr>
        <w:t>ación</w:t>
      </w:r>
      <w:r w:rsidR="000E0524" w:rsidRPr="00C30F25">
        <w:rPr>
          <w:rFonts w:ascii="Times New Roman" w:hAnsi="Times New Roman"/>
          <w:sz w:val="24"/>
          <w:szCs w:val="24"/>
        </w:rPr>
        <w:t xml:space="preserve"> </w:t>
      </w:r>
      <w:r w:rsidR="00D254A2" w:rsidRPr="00C30F25">
        <w:rPr>
          <w:rFonts w:ascii="Times New Roman" w:hAnsi="Times New Roman"/>
          <w:sz w:val="24"/>
          <w:szCs w:val="24"/>
        </w:rPr>
        <w:t>d</w:t>
      </w:r>
      <w:r w:rsidR="000E0524" w:rsidRPr="00C30F25">
        <w:rPr>
          <w:rFonts w:ascii="Times New Roman" w:hAnsi="Times New Roman"/>
          <w:sz w:val="24"/>
          <w:szCs w:val="24"/>
        </w:rPr>
        <w:t>el suelo irrigado</w:t>
      </w:r>
      <w:r w:rsidR="008B12C2" w:rsidRPr="00C30F25">
        <w:rPr>
          <w:rFonts w:ascii="Times New Roman" w:hAnsi="Times New Roman"/>
          <w:sz w:val="24"/>
          <w:szCs w:val="24"/>
        </w:rPr>
        <w:t xml:space="preserve"> que</w:t>
      </w:r>
      <w:r w:rsidR="000E0524" w:rsidRPr="00C30F25">
        <w:rPr>
          <w:rFonts w:ascii="Times New Roman" w:hAnsi="Times New Roman"/>
          <w:sz w:val="24"/>
          <w:szCs w:val="24"/>
        </w:rPr>
        <w:t xml:space="preserve"> por arrastre alcanza corrientes de agua superficiales, </w:t>
      </w:r>
      <w:r w:rsidR="008B12C2" w:rsidRPr="00C30F25">
        <w:rPr>
          <w:rFonts w:ascii="Times New Roman" w:hAnsi="Times New Roman"/>
          <w:sz w:val="24"/>
          <w:szCs w:val="24"/>
        </w:rPr>
        <w:t xml:space="preserve">principalmente </w:t>
      </w:r>
      <w:r w:rsidR="000E0524" w:rsidRPr="00C30F25">
        <w:rPr>
          <w:rFonts w:ascii="Times New Roman" w:hAnsi="Times New Roman"/>
          <w:sz w:val="24"/>
          <w:szCs w:val="24"/>
        </w:rPr>
        <w:t>en épocas de lluvia</w:t>
      </w:r>
      <w:r w:rsidR="008B12C2" w:rsidRPr="00C30F25">
        <w:rPr>
          <w:rFonts w:ascii="Times New Roman" w:hAnsi="Times New Roman"/>
          <w:sz w:val="24"/>
          <w:szCs w:val="24"/>
        </w:rPr>
        <w:t>. Además, a</w:t>
      </w:r>
      <w:r w:rsidR="000E0524" w:rsidRPr="00C30F25">
        <w:rPr>
          <w:rFonts w:ascii="Times New Roman" w:hAnsi="Times New Roman"/>
          <w:sz w:val="24"/>
          <w:szCs w:val="24"/>
        </w:rPr>
        <w:t>l filtrarse existe el riesgo de contaminar</w:t>
      </w:r>
      <w:r w:rsidR="008B12C2" w:rsidRPr="00C30F25">
        <w:rPr>
          <w:rFonts w:ascii="Times New Roman" w:hAnsi="Times New Roman"/>
          <w:sz w:val="24"/>
          <w:szCs w:val="24"/>
        </w:rPr>
        <w:t xml:space="preserve"> acuíferos</w:t>
      </w:r>
      <w:r w:rsidR="000E0524" w:rsidRPr="00C30F25">
        <w:rPr>
          <w:rFonts w:ascii="Times New Roman" w:hAnsi="Times New Roman"/>
          <w:sz w:val="24"/>
          <w:szCs w:val="24"/>
        </w:rPr>
        <w:t>. Por lo ante</w:t>
      </w:r>
      <w:r w:rsidR="008B12C2" w:rsidRPr="00C30F25">
        <w:rPr>
          <w:rFonts w:ascii="Times New Roman" w:hAnsi="Times New Roman"/>
          <w:sz w:val="24"/>
          <w:szCs w:val="24"/>
        </w:rPr>
        <w:t>s mencionado</w:t>
      </w:r>
      <w:r w:rsidR="000E0524" w:rsidRPr="00C30F25">
        <w:rPr>
          <w:rFonts w:ascii="Times New Roman" w:hAnsi="Times New Roman"/>
          <w:sz w:val="24"/>
          <w:szCs w:val="24"/>
        </w:rPr>
        <w:t xml:space="preserve">, se consideró </w:t>
      </w:r>
      <w:r w:rsidR="008B12C2" w:rsidRPr="00C30F25">
        <w:rPr>
          <w:rFonts w:ascii="Times New Roman" w:hAnsi="Times New Roman"/>
          <w:sz w:val="24"/>
          <w:szCs w:val="24"/>
        </w:rPr>
        <w:t xml:space="preserve">importante </w:t>
      </w:r>
      <w:r w:rsidR="000E0524" w:rsidRPr="00C30F25">
        <w:rPr>
          <w:rFonts w:ascii="Times New Roman" w:hAnsi="Times New Roman"/>
          <w:sz w:val="24"/>
          <w:szCs w:val="24"/>
        </w:rPr>
        <w:t xml:space="preserve">investigar algunos de los factores asociados a la presencia de patógenos en el </w:t>
      </w:r>
      <w:r w:rsidR="008B12C2" w:rsidRPr="00C30F25">
        <w:rPr>
          <w:rFonts w:ascii="Times New Roman" w:hAnsi="Times New Roman"/>
          <w:sz w:val="24"/>
          <w:szCs w:val="24"/>
        </w:rPr>
        <w:t>municipio de Ahome</w:t>
      </w:r>
      <w:r w:rsidR="000E0524" w:rsidRPr="00C30F25">
        <w:rPr>
          <w:rFonts w:ascii="Times New Roman" w:hAnsi="Times New Roman"/>
          <w:sz w:val="24"/>
          <w:szCs w:val="24"/>
        </w:rPr>
        <w:t xml:space="preserve">, </w:t>
      </w:r>
      <w:r w:rsidR="008B12C2" w:rsidRPr="00C30F25">
        <w:rPr>
          <w:rFonts w:ascii="Times New Roman" w:hAnsi="Times New Roman"/>
          <w:sz w:val="24"/>
          <w:szCs w:val="24"/>
        </w:rPr>
        <w:t>c</w:t>
      </w:r>
      <w:r w:rsidR="000E0524" w:rsidRPr="00C30F25">
        <w:rPr>
          <w:rFonts w:ascii="Times New Roman" w:hAnsi="Times New Roman"/>
          <w:sz w:val="24"/>
          <w:szCs w:val="24"/>
        </w:rPr>
        <w:t>omo</w:t>
      </w:r>
      <w:r w:rsidR="008B12C2" w:rsidRPr="00C30F25">
        <w:rPr>
          <w:rFonts w:ascii="Times New Roman" w:hAnsi="Times New Roman"/>
          <w:sz w:val="24"/>
          <w:szCs w:val="24"/>
        </w:rPr>
        <w:t xml:space="preserve"> son</w:t>
      </w:r>
      <w:r w:rsidR="000E0524" w:rsidRPr="00C30F25">
        <w:rPr>
          <w:rFonts w:ascii="Times New Roman" w:hAnsi="Times New Roman"/>
          <w:sz w:val="24"/>
          <w:szCs w:val="24"/>
        </w:rPr>
        <w:t xml:space="preserve"> los legislados por la norma de calidad de agua (NOM-179-SSA-</w:t>
      </w:r>
      <w:r w:rsidR="00295B76" w:rsidRPr="00C30F25">
        <w:rPr>
          <w:rFonts w:ascii="Times New Roman" w:hAnsi="Times New Roman"/>
          <w:sz w:val="24"/>
          <w:szCs w:val="24"/>
        </w:rPr>
        <w:t>2020</w:t>
      </w:r>
      <w:r w:rsidR="000E0524" w:rsidRPr="00C30F25">
        <w:rPr>
          <w:rFonts w:ascii="Times New Roman" w:hAnsi="Times New Roman"/>
          <w:sz w:val="24"/>
          <w:szCs w:val="24"/>
        </w:rPr>
        <w:t>),</w:t>
      </w:r>
      <w:r w:rsidR="008B12C2" w:rsidRPr="00C30F25">
        <w:rPr>
          <w:rFonts w:ascii="Times New Roman" w:hAnsi="Times New Roman"/>
          <w:sz w:val="24"/>
          <w:szCs w:val="24"/>
        </w:rPr>
        <w:t xml:space="preserve"> particularmente </w:t>
      </w:r>
      <w:r w:rsidR="000E0524" w:rsidRPr="00C30F25">
        <w:rPr>
          <w:rFonts w:ascii="Times New Roman" w:hAnsi="Times New Roman"/>
          <w:sz w:val="24"/>
          <w:szCs w:val="24"/>
        </w:rPr>
        <w:t xml:space="preserve">en la calidad microbiológica del agua </w:t>
      </w:r>
      <w:r w:rsidR="008B12C2" w:rsidRPr="00C30F25">
        <w:rPr>
          <w:rFonts w:ascii="Times New Roman" w:hAnsi="Times New Roman"/>
          <w:sz w:val="24"/>
          <w:szCs w:val="24"/>
        </w:rPr>
        <w:t>para</w:t>
      </w:r>
      <w:r w:rsidR="000E0524" w:rsidRPr="00C30F25">
        <w:rPr>
          <w:rFonts w:ascii="Times New Roman" w:hAnsi="Times New Roman"/>
          <w:sz w:val="24"/>
          <w:szCs w:val="24"/>
        </w:rPr>
        <w:t xml:space="preserve"> uso doméstico en 15 comunidades rurales </w:t>
      </w:r>
      <w:r w:rsidR="008B12C2" w:rsidRPr="00C30F25">
        <w:rPr>
          <w:rFonts w:ascii="Times New Roman" w:hAnsi="Times New Roman"/>
          <w:sz w:val="24"/>
          <w:szCs w:val="24"/>
        </w:rPr>
        <w:t xml:space="preserve">en </w:t>
      </w:r>
      <w:r w:rsidR="000E0524" w:rsidRPr="00C30F25">
        <w:rPr>
          <w:rFonts w:ascii="Times New Roman" w:hAnsi="Times New Roman"/>
          <w:sz w:val="24"/>
          <w:szCs w:val="24"/>
        </w:rPr>
        <w:t>Ahome, Sinaloa. Esto con el fin de</w:t>
      </w:r>
      <w:r w:rsidR="008B12C2" w:rsidRPr="00C30F25">
        <w:rPr>
          <w:rFonts w:ascii="Times New Roman" w:hAnsi="Times New Roman"/>
          <w:sz w:val="24"/>
          <w:szCs w:val="24"/>
        </w:rPr>
        <w:t xml:space="preserve"> identificar y cuantificar la presencia</w:t>
      </w:r>
      <w:r w:rsidR="000E0524" w:rsidRPr="00C30F25">
        <w:rPr>
          <w:rFonts w:ascii="Times New Roman" w:hAnsi="Times New Roman"/>
          <w:sz w:val="24"/>
          <w:szCs w:val="24"/>
        </w:rPr>
        <w:t xml:space="preserve"> </w:t>
      </w:r>
      <w:r w:rsidR="008B12C2" w:rsidRPr="00C30F25">
        <w:rPr>
          <w:rFonts w:ascii="Times New Roman" w:hAnsi="Times New Roman"/>
          <w:sz w:val="24"/>
          <w:szCs w:val="24"/>
        </w:rPr>
        <w:t>de</w:t>
      </w:r>
      <w:r w:rsidR="000E0524" w:rsidRPr="00C30F25">
        <w:rPr>
          <w:rFonts w:ascii="Times New Roman" w:hAnsi="Times New Roman"/>
          <w:sz w:val="24"/>
          <w:szCs w:val="24"/>
        </w:rPr>
        <w:t xml:space="preserve"> cloro residual y determinar la presencia de bacterias coliformes fecales termotolerantes como indicadores de </w:t>
      </w:r>
      <w:r w:rsidR="002052FD" w:rsidRPr="00C30F25">
        <w:rPr>
          <w:rFonts w:ascii="Times New Roman" w:hAnsi="Times New Roman"/>
          <w:sz w:val="24"/>
          <w:szCs w:val="24"/>
        </w:rPr>
        <w:t>la calidad sanitaria</w:t>
      </w:r>
      <w:r w:rsidR="000E0524" w:rsidRPr="00C30F25">
        <w:rPr>
          <w:rFonts w:ascii="Times New Roman" w:hAnsi="Times New Roman"/>
          <w:sz w:val="24"/>
          <w:szCs w:val="24"/>
        </w:rPr>
        <w:t xml:space="preserve"> del agua</w:t>
      </w:r>
      <w:r w:rsidR="002052FD" w:rsidRPr="00C30F25">
        <w:rPr>
          <w:rFonts w:ascii="Times New Roman" w:hAnsi="Times New Roman"/>
          <w:sz w:val="24"/>
          <w:szCs w:val="24"/>
        </w:rPr>
        <w:t>.</w:t>
      </w:r>
    </w:p>
    <w:p w14:paraId="5723AB00" w14:textId="77777777" w:rsidR="00E31E34" w:rsidRPr="00C30F25" w:rsidRDefault="00E31E34" w:rsidP="00BC4E6C">
      <w:pPr>
        <w:pStyle w:val="CIDSEREncabezadoSeccionTrabajoExtenso"/>
        <w:spacing w:before="0" w:after="0" w:line="360" w:lineRule="auto"/>
        <w:rPr>
          <w:rFonts w:ascii="Times New Roman" w:hAnsi="Times New Roman"/>
          <w:sz w:val="28"/>
          <w:szCs w:val="28"/>
          <w:lang w:val="es-MX"/>
        </w:rPr>
      </w:pPr>
    </w:p>
    <w:p w14:paraId="6F2DC706" w14:textId="66D1176B" w:rsidR="000E0524" w:rsidRPr="002D7072" w:rsidRDefault="000E0524" w:rsidP="00BF7F0D">
      <w:pPr>
        <w:pStyle w:val="CIDSEREncabezadoSeccionTrabajoExtenso"/>
        <w:spacing w:before="0" w:after="0" w:line="360" w:lineRule="auto"/>
        <w:jc w:val="center"/>
        <w:rPr>
          <w:rFonts w:ascii="Times New Roman" w:hAnsi="Times New Roman"/>
          <w:sz w:val="32"/>
          <w:szCs w:val="32"/>
          <w:lang w:val="es-MX"/>
        </w:rPr>
      </w:pPr>
      <w:r w:rsidRPr="002D7072">
        <w:rPr>
          <w:rFonts w:ascii="Times New Roman" w:hAnsi="Times New Roman"/>
          <w:sz w:val="32"/>
          <w:szCs w:val="32"/>
          <w:lang w:val="es-MX"/>
        </w:rPr>
        <w:t>Materiales y Métodos</w:t>
      </w:r>
    </w:p>
    <w:p w14:paraId="49571B05" w14:textId="170BEC22" w:rsidR="005F54CC" w:rsidRPr="00C30F25" w:rsidRDefault="000E0524" w:rsidP="002D7072">
      <w:pPr>
        <w:pStyle w:val="CIDSERTextoTrabajoExtenso"/>
        <w:spacing w:line="360" w:lineRule="auto"/>
        <w:ind w:firstLine="709"/>
        <w:rPr>
          <w:rFonts w:ascii="Times New Roman" w:eastAsia="Calibri" w:hAnsi="Times New Roman"/>
          <w:sz w:val="24"/>
          <w:szCs w:val="24"/>
        </w:rPr>
      </w:pPr>
      <w:r w:rsidRPr="00C30F25">
        <w:rPr>
          <w:rFonts w:ascii="Times New Roman" w:eastAsia="Calibri" w:hAnsi="Times New Roman"/>
          <w:sz w:val="24"/>
          <w:szCs w:val="24"/>
        </w:rPr>
        <w:t>E</w:t>
      </w:r>
      <w:r w:rsidR="00D532F2" w:rsidRPr="00C30F25">
        <w:rPr>
          <w:rFonts w:ascii="Times New Roman" w:eastAsia="Calibri" w:hAnsi="Times New Roman"/>
          <w:sz w:val="24"/>
          <w:szCs w:val="24"/>
        </w:rPr>
        <w:t>l trabajo de investigación se realizó en</w:t>
      </w:r>
      <w:r w:rsidRPr="00C30F25">
        <w:rPr>
          <w:rFonts w:ascii="Times New Roman" w:eastAsia="Calibri" w:hAnsi="Times New Roman"/>
          <w:sz w:val="24"/>
          <w:szCs w:val="24"/>
        </w:rPr>
        <w:t xml:space="preserve"> el municipio de Ahome,</w:t>
      </w:r>
      <w:r w:rsidR="0059535A" w:rsidRPr="00C30F25">
        <w:rPr>
          <w:rFonts w:ascii="Times New Roman" w:eastAsia="Calibri" w:hAnsi="Times New Roman"/>
          <w:sz w:val="24"/>
          <w:szCs w:val="24"/>
        </w:rPr>
        <w:t xml:space="preserve"> a</w:t>
      </w:r>
      <w:r w:rsidR="005F54CC" w:rsidRPr="00C30F25">
        <w:rPr>
          <w:rFonts w:ascii="Times New Roman" w:eastAsia="Calibri" w:hAnsi="Times New Roman"/>
          <w:sz w:val="24"/>
          <w:szCs w:val="24"/>
        </w:rPr>
        <w:t>l</w:t>
      </w:r>
      <w:r w:rsidR="0059535A" w:rsidRPr="00C30F25">
        <w:rPr>
          <w:rFonts w:ascii="Times New Roman" w:eastAsia="Calibri" w:hAnsi="Times New Roman"/>
          <w:sz w:val="24"/>
          <w:szCs w:val="24"/>
        </w:rPr>
        <w:t xml:space="preserve"> norte del estado de</w:t>
      </w:r>
      <w:r w:rsidRPr="00C30F25">
        <w:rPr>
          <w:rFonts w:ascii="Times New Roman" w:eastAsia="Calibri" w:hAnsi="Times New Roman"/>
          <w:sz w:val="24"/>
          <w:szCs w:val="24"/>
        </w:rPr>
        <w:t xml:space="preserve"> Sinaloa, </w:t>
      </w:r>
      <w:r w:rsidR="0059535A" w:rsidRPr="00C30F25">
        <w:rPr>
          <w:rFonts w:ascii="Times New Roman" w:eastAsia="Calibri" w:hAnsi="Times New Roman"/>
          <w:sz w:val="24"/>
          <w:szCs w:val="24"/>
        </w:rPr>
        <w:t xml:space="preserve">del cual se </w:t>
      </w:r>
      <w:r w:rsidRPr="00C30F25">
        <w:rPr>
          <w:rFonts w:ascii="Times New Roman" w:eastAsia="Calibri" w:hAnsi="Times New Roman"/>
          <w:sz w:val="24"/>
          <w:szCs w:val="24"/>
        </w:rPr>
        <w:t xml:space="preserve">seleccionaron 15 localidades rurales de alta vulnerabilidad que presentan una población de entre 400 a 1500 habitantes, donde se obtuvieron muestras de agua de tomas domiciliarias </w:t>
      </w:r>
      <w:r w:rsidR="009A51CE" w:rsidRPr="00C30F25">
        <w:rPr>
          <w:rFonts w:ascii="Times New Roman" w:eastAsia="Calibri" w:hAnsi="Times New Roman"/>
          <w:sz w:val="24"/>
          <w:szCs w:val="24"/>
        </w:rPr>
        <w:t>y</w:t>
      </w:r>
      <w:r w:rsidR="00721EA0">
        <w:rPr>
          <w:rFonts w:ascii="Times New Roman" w:eastAsia="Calibri" w:hAnsi="Times New Roman"/>
          <w:color w:val="FF0000"/>
          <w:sz w:val="24"/>
          <w:szCs w:val="24"/>
        </w:rPr>
        <w:t xml:space="preserve"> </w:t>
      </w:r>
      <w:r w:rsidRPr="00C30F25">
        <w:rPr>
          <w:rFonts w:ascii="Times New Roman" w:eastAsia="Calibri" w:hAnsi="Times New Roman"/>
          <w:sz w:val="24"/>
          <w:szCs w:val="24"/>
        </w:rPr>
        <w:t>se evaluó la calidad bacteriológica.</w:t>
      </w:r>
      <w:r w:rsidR="005F54CC" w:rsidRPr="00C30F25">
        <w:rPr>
          <w:rFonts w:ascii="Times New Roman" w:eastAsia="Calibri" w:hAnsi="Times New Roman"/>
          <w:sz w:val="24"/>
          <w:szCs w:val="24"/>
        </w:rPr>
        <w:t xml:space="preserve"> Las poblaciones rurales muestreadas fueron Bachomobampo #1 (BA), Bachomobampo # 2 (BC), Flores Magón (FM), </w:t>
      </w:r>
      <w:proofErr w:type="spellStart"/>
      <w:r w:rsidR="005F54CC" w:rsidRPr="00C30F25">
        <w:rPr>
          <w:rFonts w:ascii="Times New Roman" w:eastAsia="Calibri" w:hAnsi="Times New Roman"/>
          <w:sz w:val="24"/>
          <w:szCs w:val="24"/>
        </w:rPr>
        <w:t>Jitzmuri</w:t>
      </w:r>
      <w:proofErr w:type="spellEnd"/>
      <w:r w:rsidR="005F54CC" w:rsidRPr="00C30F25">
        <w:rPr>
          <w:rFonts w:ascii="Times New Roman" w:eastAsia="Calibri" w:hAnsi="Times New Roman"/>
          <w:sz w:val="24"/>
          <w:szCs w:val="24"/>
        </w:rPr>
        <w:t xml:space="preserve"> (JI), </w:t>
      </w:r>
      <w:proofErr w:type="spellStart"/>
      <w:r w:rsidR="005F54CC" w:rsidRPr="00C30F25">
        <w:rPr>
          <w:rFonts w:ascii="Times New Roman" w:eastAsia="Calibri" w:hAnsi="Times New Roman"/>
          <w:sz w:val="24"/>
          <w:szCs w:val="24"/>
        </w:rPr>
        <w:t>Guacaporito</w:t>
      </w:r>
      <w:proofErr w:type="spellEnd"/>
      <w:r w:rsidR="005F54CC" w:rsidRPr="00C30F25">
        <w:rPr>
          <w:rFonts w:ascii="Times New Roman" w:eastAsia="Calibri" w:hAnsi="Times New Roman"/>
          <w:sz w:val="24"/>
          <w:szCs w:val="24"/>
        </w:rPr>
        <w:t xml:space="preserve"> (GU), </w:t>
      </w:r>
      <w:proofErr w:type="spellStart"/>
      <w:r w:rsidR="005F54CC" w:rsidRPr="00C30F25">
        <w:rPr>
          <w:rFonts w:ascii="Times New Roman" w:eastAsia="Calibri" w:hAnsi="Times New Roman"/>
          <w:sz w:val="24"/>
          <w:szCs w:val="24"/>
        </w:rPr>
        <w:t>Matacahui</w:t>
      </w:r>
      <w:proofErr w:type="spellEnd"/>
      <w:r w:rsidR="005F54CC" w:rsidRPr="00C30F25">
        <w:rPr>
          <w:rFonts w:ascii="Times New Roman" w:eastAsia="Calibri" w:hAnsi="Times New Roman"/>
          <w:sz w:val="24"/>
          <w:szCs w:val="24"/>
        </w:rPr>
        <w:t xml:space="preserve"> (MA), El Refugio (EF), Leyva Solano (LS), San Miguel (SM), </w:t>
      </w:r>
      <w:proofErr w:type="spellStart"/>
      <w:r w:rsidR="005F54CC" w:rsidRPr="00C30F25">
        <w:rPr>
          <w:rFonts w:ascii="Times New Roman" w:eastAsia="Calibri" w:hAnsi="Times New Roman"/>
          <w:sz w:val="24"/>
          <w:szCs w:val="24"/>
        </w:rPr>
        <w:t>Choacahui</w:t>
      </w:r>
      <w:proofErr w:type="spellEnd"/>
      <w:r w:rsidR="005F54CC" w:rsidRPr="00C30F25">
        <w:rPr>
          <w:rFonts w:ascii="Times New Roman" w:eastAsia="Calibri" w:hAnsi="Times New Roman"/>
          <w:sz w:val="24"/>
          <w:szCs w:val="24"/>
        </w:rPr>
        <w:t xml:space="preserve"> (CH), El Porvenir (EP), </w:t>
      </w:r>
      <w:proofErr w:type="spellStart"/>
      <w:r w:rsidR="005F54CC" w:rsidRPr="00C30F25">
        <w:rPr>
          <w:rFonts w:ascii="Times New Roman" w:eastAsia="Calibri" w:hAnsi="Times New Roman"/>
          <w:sz w:val="24"/>
          <w:szCs w:val="24"/>
        </w:rPr>
        <w:t>Macapul</w:t>
      </w:r>
      <w:proofErr w:type="spellEnd"/>
      <w:r w:rsidR="005F54CC" w:rsidRPr="00C30F25">
        <w:rPr>
          <w:rFonts w:ascii="Times New Roman" w:eastAsia="Calibri" w:hAnsi="Times New Roman"/>
          <w:sz w:val="24"/>
          <w:szCs w:val="24"/>
        </w:rPr>
        <w:t xml:space="preserve"> (MC), </w:t>
      </w:r>
      <w:proofErr w:type="spellStart"/>
      <w:r w:rsidR="005F54CC" w:rsidRPr="00C30F25">
        <w:rPr>
          <w:rFonts w:ascii="Times New Roman" w:eastAsia="Calibri" w:hAnsi="Times New Roman"/>
          <w:sz w:val="24"/>
          <w:szCs w:val="24"/>
        </w:rPr>
        <w:t>Bagojo</w:t>
      </w:r>
      <w:proofErr w:type="spellEnd"/>
      <w:r w:rsidR="005F54CC" w:rsidRPr="00C30F25">
        <w:rPr>
          <w:rFonts w:ascii="Times New Roman" w:eastAsia="Calibri" w:hAnsi="Times New Roman"/>
          <w:sz w:val="24"/>
          <w:szCs w:val="24"/>
        </w:rPr>
        <w:t xml:space="preserve"> (BG), 18 de marzo (DM) y Las Brisas (LB) (Figura 1).</w:t>
      </w:r>
    </w:p>
    <w:p w14:paraId="72AB1295" w14:textId="3F6E8BA6" w:rsidR="00121172" w:rsidRDefault="000E0524" w:rsidP="002D7072">
      <w:pPr>
        <w:pStyle w:val="CIDSERTextoTrabajoExtenso"/>
        <w:spacing w:line="360" w:lineRule="auto"/>
        <w:ind w:firstLine="709"/>
        <w:rPr>
          <w:rFonts w:ascii="Times New Roman" w:eastAsia="Calibri" w:hAnsi="Times New Roman"/>
          <w:sz w:val="24"/>
          <w:szCs w:val="24"/>
        </w:rPr>
      </w:pPr>
      <w:r w:rsidRPr="00C30F25">
        <w:rPr>
          <w:rFonts w:ascii="Times New Roman" w:eastAsia="Calibri" w:hAnsi="Times New Roman"/>
          <w:sz w:val="24"/>
          <w:szCs w:val="24"/>
        </w:rPr>
        <w:t xml:space="preserve">El período de estudio comprendió de marzo a julio de 2023. Se tomaron por triplicado, 100 </w:t>
      </w:r>
      <w:proofErr w:type="spellStart"/>
      <w:r w:rsidRPr="00C30F25">
        <w:rPr>
          <w:rFonts w:ascii="Times New Roman" w:eastAsia="Calibri" w:hAnsi="Times New Roman"/>
          <w:sz w:val="24"/>
          <w:szCs w:val="24"/>
        </w:rPr>
        <w:t>mL</w:t>
      </w:r>
      <w:proofErr w:type="spellEnd"/>
      <w:r w:rsidRPr="00C30F25">
        <w:rPr>
          <w:rFonts w:ascii="Times New Roman" w:eastAsia="Calibri" w:hAnsi="Times New Roman"/>
          <w:sz w:val="24"/>
          <w:szCs w:val="24"/>
        </w:rPr>
        <w:t xml:space="preserve"> de muestra de agua para la detección de coliformes fecales y </w:t>
      </w:r>
      <w:proofErr w:type="spellStart"/>
      <w:r w:rsidRPr="00C30F25">
        <w:rPr>
          <w:rFonts w:ascii="Times New Roman" w:eastAsia="Calibri" w:hAnsi="Times New Roman"/>
          <w:i/>
          <w:sz w:val="24"/>
          <w:szCs w:val="24"/>
        </w:rPr>
        <w:t>Escherichia</w:t>
      </w:r>
      <w:proofErr w:type="spellEnd"/>
      <w:r w:rsidRPr="00C30F25">
        <w:rPr>
          <w:rFonts w:ascii="Times New Roman" w:eastAsia="Calibri" w:hAnsi="Times New Roman"/>
          <w:i/>
          <w:sz w:val="24"/>
          <w:szCs w:val="24"/>
        </w:rPr>
        <w:t xml:space="preserve"> </w:t>
      </w:r>
      <w:proofErr w:type="spellStart"/>
      <w:r w:rsidRPr="00C30F25">
        <w:rPr>
          <w:rFonts w:ascii="Times New Roman" w:eastAsia="Calibri" w:hAnsi="Times New Roman"/>
          <w:i/>
          <w:sz w:val="24"/>
          <w:szCs w:val="24"/>
        </w:rPr>
        <w:t>coli</w:t>
      </w:r>
      <w:proofErr w:type="spellEnd"/>
      <w:r w:rsidRPr="00C30F25">
        <w:rPr>
          <w:rFonts w:ascii="Times New Roman" w:eastAsia="Calibri" w:hAnsi="Times New Roman"/>
          <w:i/>
          <w:sz w:val="24"/>
          <w:szCs w:val="24"/>
        </w:rPr>
        <w:t xml:space="preserve">, </w:t>
      </w:r>
      <w:r w:rsidRPr="00C30F25">
        <w:rPr>
          <w:rFonts w:ascii="Times New Roman" w:eastAsia="Calibri" w:hAnsi="Times New Roman"/>
          <w:iCs/>
          <w:sz w:val="24"/>
          <w:szCs w:val="24"/>
        </w:rPr>
        <w:t>la toma de las muestras se realizó</w:t>
      </w:r>
      <w:r w:rsidRPr="00C30F25">
        <w:rPr>
          <w:rFonts w:ascii="Times New Roman" w:eastAsia="Calibri" w:hAnsi="Times New Roman"/>
          <w:i/>
          <w:sz w:val="24"/>
          <w:szCs w:val="24"/>
        </w:rPr>
        <w:t xml:space="preserve"> </w:t>
      </w:r>
      <w:r w:rsidR="002052FD" w:rsidRPr="00C30F25">
        <w:rPr>
          <w:rFonts w:ascii="Times New Roman" w:eastAsia="Calibri" w:hAnsi="Times New Roman"/>
          <w:sz w:val="24"/>
          <w:szCs w:val="24"/>
        </w:rPr>
        <w:t>en</w:t>
      </w:r>
      <w:r w:rsidRPr="00C30F25">
        <w:rPr>
          <w:rFonts w:ascii="Times New Roman" w:eastAsia="Calibri" w:hAnsi="Times New Roman"/>
          <w:sz w:val="24"/>
          <w:szCs w:val="24"/>
        </w:rPr>
        <w:t xml:space="preserve"> llaves </w:t>
      </w:r>
      <w:r w:rsidR="002052FD" w:rsidRPr="00C30F25">
        <w:rPr>
          <w:rFonts w:ascii="Times New Roman" w:eastAsia="Calibri" w:hAnsi="Times New Roman"/>
          <w:sz w:val="24"/>
          <w:szCs w:val="24"/>
        </w:rPr>
        <w:t>ubicadas</w:t>
      </w:r>
      <w:r w:rsidRPr="00C30F25">
        <w:rPr>
          <w:rFonts w:ascii="Times New Roman" w:eastAsia="Calibri" w:hAnsi="Times New Roman"/>
          <w:sz w:val="24"/>
          <w:szCs w:val="24"/>
        </w:rPr>
        <w:t xml:space="preserve"> en el patio de las viviendas. </w:t>
      </w:r>
      <w:r w:rsidR="002052FD" w:rsidRPr="00C30F25">
        <w:rPr>
          <w:rFonts w:ascii="Times New Roman" w:eastAsia="Calibri" w:hAnsi="Times New Roman"/>
          <w:sz w:val="24"/>
          <w:szCs w:val="24"/>
        </w:rPr>
        <w:t xml:space="preserve">La boca de la </w:t>
      </w:r>
      <w:r w:rsidR="005F54CC" w:rsidRPr="00C30F25">
        <w:rPr>
          <w:rFonts w:ascii="Times New Roman" w:eastAsia="Calibri" w:hAnsi="Times New Roman"/>
          <w:sz w:val="24"/>
          <w:szCs w:val="24"/>
        </w:rPr>
        <w:t>llave se</w:t>
      </w:r>
      <w:r w:rsidR="002052FD" w:rsidRPr="00C30F25">
        <w:rPr>
          <w:rFonts w:ascii="Times New Roman" w:eastAsia="Calibri" w:hAnsi="Times New Roman"/>
          <w:sz w:val="24"/>
          <w:szCs w:val="24"/>
        </w:rPr>
        <w:t xml:space="preserve"> desinfect</w:t>
      </w:r>
      <w:r w:rsidR="005F54CC" w:rsidRPr="00C30F25">
        <w:rPr>
          <w:rFonts w:ascii="Times New Roman" w:eastAsia="Calibri" w:hAnsi="Times New Roman"/>
          <w:sz w:val="24"/>
          <w:szCs w:val="24"/>
        </w:rPr>
        <w:t>ó</w:t>
      </w:r>
      <w:r w:rsidR="002052FD" w:rsidRPr="00C30F25">
        <w:rPr>
          <w:rFonts w:ascii="Times New Roman" w:eastAsia="Calibri" w:hAnsi="Times New Roman"/>
          <w:sz w:val="24"/>
          <w:szCs w:val="24"/>
        </w:rPr>
        <w:t xml:space="preserve"> con alcohol al 96% y se flameó, se abrió la llave y </w:t>
      </w:r>
      <w:r w:rsidRPr="00C30F25">
        <w:rPr>
          <w:rFonts w:ascii="Times New Roman" w:eastAsia="Calibri" w:hAnsi="Times New Roman"/>
          <w:sz w:val="24"/>
          <w:szCs w:val="24"/>
        </w:rPr>
        <w:t xml:space="preserve">se dejó correr por 3 minutos, posteriormente las muestras se colocaron en bolsas bacteriológicas estériles marca </w:t>
      </w:r>
      <w:proofErr w:type="spellStart"/>
      <w:r w:rsidRPr="00C30F25">
        <w:rPr>
          <w:rFonts w:ascii="Times New Roman" w:eastAsia="Calibri" w:hAnsi="Times New Roman"/>
          <w:sz w:val="24"/>
          <w:szCs w:val="24"/>
        </w:rPr>
        <w:t>Nasco</w:t>
      </w:r>
      <w:proofErr w:type="spellEnd"/>
      <w:r w:rsidR="00522D63" w:rsidRPr="00C30F25">
        <w:rPr>
          <w:rFonts w:ascii="Times New Roman" w:eastAsia="Calibri" w:hAnsi="Times New Roman"/>
          <w:sz w:val="24"/>
          <w:szCs w:val="24"/>
        </w:rPr>
        <w:t>®</w:t>
      </w:r>
      <w:r w:rsidRPr="00C30F25">
        <w:rPr>
          <w:rFonts w:ascii="Times New Roman" w:eastAsia="Calibri" w:hAnsi="Times New Roman"/>
          <w:sz w:val="24"/>
          <w:szCs w:val="24"/>
        </w:rPr>
        <w:t xml:space="preserve"> (Figura </w:t>
      </w:r>
      <w:r w:rsidR="005F54CC" w:rsidRPr="00C30F25">
        <w:rPr>
          <w:rFonts w:ascii="Times New Roman" w:eastAsia="Calibri" w:hAnsi="Times New Roman"/>
          <w:sz w:val="24"/>
          <w:szCs w:val="24"/>
        </w:rPr>
        <w:t>2</w:t>
      </w:r>
      <w:r w:rsidRPr="00C30F25">
        <w:rPr>
          <w:rFonts w:ascii="Times New Roman" w:eastAsia="Calibri" w:hAnsi="Times New Roman"/>
          <w:sz w:val="24"/>
          <w:szCs w:val="24"/>
        </w:rPr>
        <w:t>). Una vez colectadas las muestras</w:t>
      </w:r>
      <w:r w:rsidR="008C43DA" w:rsidRPr="00C30F25">
        <w:rPr>
          <w:rFonts w:ascii="Times New Roman" w:eastAsia="Calibri" w:hAnsi="Times New Roman"/>
          <w:sz w:val="24"/>
          <w:szCs w:val="24"/>
        </w:rPr>
        <w:t xml:space="preserve"> en las diferentes comunidades</w:t>
      </w:r>
      <w:r w:rsidRPr="00C30F25">
        <w:rPr>
          <w:rFonts w:ascii="Times New Roman" w:eastAsia="Calibri" w:hAnsi="Times New Roman"/>
          <w:sz w:val="24"/>
          <w:szCs w:val="24"/>
        </w:rPr>
        <w:t xml:space="preserve">, </w:t>
      </w:r>
      <w:r w:rsidRPr="00C30F25">
        <w:rPr>
          <w:rFonts w:ascii="Times New Roman" w:hAnsi="Times New Roman"/>
          <w:sz w:val="24"/>
          <w:szCs w:val="24"/>
        </w:rPr>
        <w:t xml:space="preserve">se </w:t>
      </w:r>
      <w:r w:rsidR="00121172" w:rsidRPr="00C30F25">
        <w:rPr>
          <w:rFonts w:ascii="Times New Roman" w:hAnsi="Times New Roman"/>
          <w:sz w:val="24"/>
          <w:szCs w:val="24"/>
        </w:rPr>
        <w:t xml:space="preserve">llevaron al interior </w:t>
      </w:r>
      <w:r w:rsidRPr="00C30F25">
        <w:rPr>
          <w:rFonts w:ascii="Times New Roman" w:hAnsi="Times New Roman"/>
          <w:sz w:val="24"/>
          <w:szCs w:val="24"/>
        </w:rPr>
        <w:t xml:space="preserve">de una hielera </w:t>
      </w:r>
      <w:r w:rsidR="002052FD" w:rsidRPr="00C30F25">
        <w:rPr>
          <w:rFonts w:ascii="Times New Roman" w:hAnsi="Times New Roman"/>
          <w:sz w:val="24"/>
          <w:szCs w:val="24"/>
        </w:rPr>
        <w:t>de poli</w:t>
      </w:r>
      <w:r w:rsidR="008C43DA" w:rsidRPr="00C30F25">
        <w:rPr>
          <w:rFonts w:ascii="Times New Roman" w:hAnsi="Times New Roman"/>
          <w:sz w:val="24"/>
          <w:szCs w:val="24"/>
        </w:rPr>
        <w:t>estireno</w:t>
      </w:r>
      <w:r w:rsidR="002052FD" w:rsidRPr="00C30F25">
        <w:rPr>
          <w:rFonts w:ascii="Times New Roman" w:hAnsi="Times New Roman"/>
          <w:sz w:val="24"/>
          <w:szCs w:val="24"/>
        </w:rPr>
        <w:t xml:space="preserve"> </w:t>
      </w:r>
      <w:r w:rsidR="00121172" w:rsidRPr="00C30F25">
        <w:rPr>
          <w:rFonts w:ascii="Times New Roman" w:hAnsi="Times New Roman"/>
          <w:sz w:val="24"/>
          <w:szCs w:val="24"/>
        </w:rPr>
        <w:t xml:space="preserve">y se conservaron </w:t>
      </w:r>
      <w:r w:rsidRPr="00C30F25">
        <w:rPr>
          <w:rFonts w:ascii="Times New Roman" w:hAnsi="Times New Roman"/>
          <w:sz w:val="24"/>
          <w:szCs w:val="24"/>
        </w:rPr>
        <w:t xml:space="preserve">a una temperatura entre 4 </w:t>
      </w:r>
      <w:r w:rsidRPr="00C30F25">
        <w:rPr>
          <w:rFonts w:ascii="Times New Roman" w:hAnsi="Times New Roman"/>
          <w:sz w:val="24"/>
          <w:szCs w:val="24"/>
        </w:rPr>
        <w:lastRenderedPageBreak/>
        <w:t>y 8 °C</w:t>
      </w:r>
      <w:r w:rsidR="008C43DA" w:rsidRPr="00C30F25">
        <w:rPr>
          <w:rFonts w:ascii="Times New Roman" w:hAnsi="Times New Roman"/>
          <w:sz w:val="24"/>
          <w:szCs w:val="24"/>
        </w:rPr>
        <w:t>,</w:t>
      </w:r>
      <w:r w:rsidRPr="00C30F25">
        <w:rPr>
          <w:rFonts w:ascii="Times New Roman" w:hAnsi="Times New Roman"/>
          <w:sz w:val="24"/>
          <w:szCs w:val="24"/>
        </w:rPr>
        <w:t xml:space="preserve"> evitando </w:t>
      </w:r>
      <w:r w:rsidR="00053631" w:rsidRPr="00C30F25">
        <w:rPr>
          <w:rFonts w:ascii="Times New Roman" w:hAnsi="Times New Roman"/>
          <w:sz w:val="24"/>
          <w:szCs w:val="24"/>
        </w:rPr>
        <w:t xml:space="preserve">su </w:t>
      </w:r>
      <w:r w:rsidRPr="00C30F25">
        <w:rPr>
          <w:rFonts w:ascii="Times New Roman" w:hAnsi="Times New Roman"/>
          <w:sz w:val="24"/>
          <w:szCs w:val="24"/>
        </w:rPr>
        <w:t xml:space="preserve">contaminación, sin exceder </w:t>
      </w:r>
      <w:r w:rsidR="008C43DA" w:rsidRPr="00C30F25">
        <w:rPr>
          <w:rFonts w:ascii="Times New Roman" w:hAnsi="Times New Roman"/>
          <w:sz w:val="24"/>
          <w:szCs w:val="24"/>
        </w:rPr>
        <w:t>de más de</w:t>
      </w:r>
      <w:r w:rsidRPr="00C30F25">
        <w:rPr>
          <w:rFonts w:ascii="Times New Roman" w:hAnsi="Times New Roman"/>
          <w:sz w:val="24"/>
          <w:szCs w:val="24"/>
        </w:rPr>
        <w:t xml:space="preserve"> 6 h</w:t>
      </w:r>
      <w:r w:rsidR="008C43DA" w:rsidRPr="00C30F25">
        <w:rPr>
          <w:rFonts w:ascii="Times New Roman" w:hAnsi="Times New Roman"/>
          <w:sz w:val="24"/>
          <w:szCs w:val="24"/>
        </w:rPr>
        <w:t>oras su traslado para el análisis</w:t>
      </w:r>
      <w:r w:rsidRPr="00C30F25">
        <w:rPr>
          <w:rFonts w:ascii="Times New Roman" w:hAnsi="Times New Roman"/>
          <w:sz w:val="24"/>
          <w:szCs w:val="24"/>
        </w:rPr>
        <w:t xml:space="preserve">, </w:t>
      </w:r>
      <w:r w:rsidR="00EB5730" w:rsidRPr="00C30F25">
        <w:rPr>
          <w:rFonts w:ascii="Times New Roman" w:hAnsi="Times New Roman"/>
          <w:sz w:val="24"/>
          <w:szCs w:val="24"/>
        </w:rPr>
        <w:t>de acuerdo con</w:t>
      </w:r>
      <w:r w:rsidR="008C43DA" w:rsidRPr="00C30F25">
        <w:rPr>
          <w:rFonts w:ascii="Times New Roman" w:hAnsi="Times New Roman"/>
          <w:sz w:val="24"/>
          <w:szCs w:val="24"/>
        </w:rPr>
        <w:t xml:space="preserve"> lo</w:t>
      </w:r>
      <w:r w:rsidRPr="00C30F25">
        <w:rPr>
          <w:rFonts w:ascii="Times New Roman" w:hAnsi="Times New Roman"/>
          <w:sz w:val="24"/>
          <w:szCs w:val="24"/>
        </w:rPr>
        <w:t xml:space="preserve"> señalado en la NOM-230-SSA1-2002</w:t>
      </w:r>
      <w:r w:rsidR="008C43DA" w:rsidRPr="00C30F25">
        <w:rPr>
          <w:rFonts w:ascii="Times New Roman" w:hAnsi="Times New Roman"/>
          <w:sz w:val="24"/>
          <w:szCs w:val="24"/>
        </w:rPr>
        <w:t xml:space="preserve">. El procesamiento de las muestras se realizó en </w:t>
      </w:r>
      <w:r w:rsidRPr="00C30F25">
        <w:rPr>
          <w:rFonts w:ascii="Times New Roman" w:hAnsi="Times New Roman"/>
          <w:sz w:val="24"/>
          <w:szCs w:val="24"/>
        </w:rPr>
        <w:t>las instalaciones de la Universidad Autónoma de Occidente</w:t>
      </w:r>
      <w:r w:rsidR="008C43DA" w:rsidRPr="00C30F25">
        <w:rPr>
          <w:rFonts w:ascii="Times New Roman" w:hAnsi="Times New Roman"/>
          <w:sz w:val="24"/>
          <w:szCs w:val="24"/>
        </w:rPr>
        <w:t>,</w:t>
      </w:r>
      <w:r w:rsidRPr="00C30F25">
        <w:rPr>
          <w:rFonts w:ascii="Times New Roman" w:hAnsi="Times New Roman"/>
          <w:sz w:val="24"/>
          <w:szCs w:val="24"/>
        </w:rPr>
        <w:t xml:space="preserve"> Unidad Regional Los Mochis</w:t>
      </w:r>
      <w:r w:rsidRPr="00C30F25">
        <w:rPr>
          <w:rFonts w:ascii="Times New Roman" w:eastAsia="Calibri" w:hAnsi="Times New Roman"/>
          <w:sz w:val="24"/>
          <w:szCs w:val="24"/>
        </w:rPr>
        <w:t xml:space="preserve">. </w:t>
      </w:r>
      <w:r w:rsidRPr="00C30F25">
        <w:rPr>
          <w:rFonts w:ascii="Times New Roman" w:hAnsi="Times New Roman"/>
          <w:sz w:val="24"/>
          <w:szCs w:val="24"/>
        </w:rPr>
        <w:t>La medición de</w:t>
      </w:r>
      <w:r w:rsidR="00E31E34" w:rsidRPr="00C30F25">
        <w:rPr>
          <w:rFonts w:ascii="Times New Roman" w:hAnsi="Times New Roman"/>
          <w:sz w:val="24"/>
          <w:szCs w:val="24"/>
        </w:rPr>
        <w:t xml:space="preserve"> </w:t>
      </w:r>
      <w:r w:rsidRPr="00C30F25">
        <w:rPr>
          <w:rFonts w:ascii="Times New Roman" w:hAnsi="Times New Roman"/>
          <w:sz w:val="24"/>
          <w:szCs w:val="24"/>
        </w:rPr>
        <w:t xml:space="preserve">cloro en las muestras se realizó </w:t>
      </w:r>
      <w:r w:rsidRPr="00C30F25">
        <w:rPr>
          <w:rFonts w:ascii="Times New Roman" w:hAnsi="Times New Roman"/>
          <w:i/>
          <w:sz w:val="24"/>
          <w:szCs w:val="24"/>
        </w:rPr>
        <w:t>in situ</w:t>
      </w:r>
      <w:r w:rsidRPr="00C30F25">
        <w:rPr>
          <w:rFonts w:ascii="Times New Roman" w:hAnsi="Times New Roman"/>
          <w:sz w:val="24"/>
          <w:szCs w:val="24"/>
        </w:rPr>
        <w:t xml:space="preserve"> antes de </w:t>
      </w:r>
      <w:r w:rsidR="008C43DA" w:rsidRPr="00C30F25">
        <w:rPr>
          <w:rFonts w:ascii="Times New Roman" w:hAnsi="Times New Roman"/>
          <w:sz w:val="24"/>
          <w:szCs w:val="24"/>
        </w:rPr>
        <w:t>tomar</w:t>
      </w:r>
      <w:r w:rsidRPr="00C30F25">
        <w:rPr>
          <w:rFonts w:ascii="Times New Roman" w:hAnsi="Times New Roman"/>
          <w:sz w:val="24"/>
          <w:szCs w:val="24"/>
        </w:rPr>
        <w:t xml:space="preserve"> la muestra de agua, utilizando un Kit de prueba de cloro residual marca </w:t>
      </w:r>
      <w:proofErr w:type="spellStart"/>
      <w:r w:rsidRPr="00C30F25">
        <w:rPr>
          <w:rFonts w:ascii="Times New Roman" w:hAnsi="Times New Roman"/>
          <w:sz w:val="24"/>
          <w:szCs w:val="24"/>
        </w:rPr>
        <w:t>Pentair</w:t>
      </w:r>
      <w:proofErr w:type="spellEnd"/>
      <w:r w:rsidR="00522D63" w:rsidRPr="00C30F25">
        <w:rPr>
          <w:rFonts w:ascii="Times New Roman" w:hAnsi="Times New Roman"/>
          <w:sz w:val="24"/>
          <w:szCs w:val="24"/>
        </w:rPr>
        <w:t>®</w:t>
      </w:r>
      <w:r w:rsidRPr="00C30F25">
        <w:rPr>
          <w:rFonts w:ascii="Times New Roman" w:hAnsi="Times New Roman"/>
          <w:sz w:val="24"/>
          <w:szCs w:val="24"/>
        </w:rPr>
        <w:t xml:space="preserve">. Para la determinación del cloro se utilizó una solución de 0.13% de </w:t>
      </w:r>
      <w:r w:rsidRPr="00C30F25">
        <w:rPr>
          <w:rFonts w:ascii="Times New Roman" w:hAnsi="Times New Roman"/>
          <w:sz w:val="24"/>
          <w:szCs w:val="24"/>
          <w:highlight w:val="white"/>
        </w:rPr>
        <w:t xml:space="preserve">ortotolidina con el 5.14% de ácido clorhídrico. </w:t>
      </w:r>
      <w:r w:rsidRPr="00C30F25">
        <w:rPr>
          <w:rFonts w:ascii="Times New Roman" w:eastAsia="Calibri" w:hAnsi="Times New Roman"/>
          <w:sz w:val="24"/>
          <w:szCs w:val="24"/>
        </w:rPr>
        <w:t xml:space="preserve">La detección y conteo de bacterias coliformes fecales termotolerantes en las poblaciones estudiadas se realizó </w:t>
      </w:r>
      <w:r w:rsidR="00EB5730" w:rsidRPr="00C30F25">
        <w:rPr>
          <w:rFonts w:ascii="Times New Roman" w:eastAsia="Calibri" w:hAnsi="Times New Roman"/>
          <w:sz w:val="24"/>
          <w:szCs w:val="24"/>
        </w:rPr>
        <w:t xml:space="preserve">mediante un total </w:t>
      </w:r>
      <w:r w:rsidRPr="00C30F25">
        <w:rPr>
          <w:rFonts w:ascii="Times New Roman" w:eastAsia="Calibri" w:hAnsi="Times New Roman"/>
          <w:sz w:val="24"/>
          <w:szCs w:val="24"/>
        </w:rPr>
        <w:t>45 muestras por triplicado</w:t>
      </w:r>
      <w:r w:rsidR="00053631" w:rsidRPr="00C30F25">
        <w:rPr>
          <w:rFonts w:ascii="Times New Roman" w:eastAsia="Calibri" w:hAnsi="Times New Roman"/>
          <w:sz w:val="24"/>
          <w:szCs w:val="24"/>
        </w:rPr>
        <w:t xml:space="preserve">, </w:t>
      </w:r>
      <w:r w:rsidR="00C76D54" w:rsidRPr="00C30F25">
        <w:rPr>
          <w:rFonts w:ascii="Times New Roman" w:eastAsia="Calibri" w:hAnsi="Times New Roman"/>
          <w:sz w:val="24"/>
          <w:szCs w:val="24"/>
        </w:rPr>
        <w:t xml:space="preserve">de acuerdo con lo señalando en la </w:t>
      </w:r>
      <w:r w:rsidR="00C76D54" w:rsidRPr="00C30F25">
        <w:rPr>
          <w:rFonts w:ascii="Times New Roman" w:hAnsi="Times New Roman"/>
          <w:sz w:val="24"/>
          <w:szCs w:val="24"/>
        </w:rPr>
        <w:t>NOM-230-SSA1-2002.</w:t>
      </w:r>
      <w:r w:rsidR="00EB5730" w:rsidRPr="00C30F25">
        <w:rPr>
          <w:rFonts w:ascii="Times New Roman" w:hAnsi="Times New Roman"/>
          <w:sz w:val="24"/>
          <w:szCs w:val="24"/>
        </w:rPr>
        <w:t xml:space="preserve"> En cada comunidad de efectuaron tres muestreos.</w:t>
      </w:r>
      <w:r w:rsidR="00C76D54" w:rsidRPr="00C30F25">
        <w:rPr>
          <w:rFonts w:ascii="Times New Roman" w:hAnsi="Times New Roman"/>
          <w:sz w:val="24"/>
          <w:szCs w:val="24"/>
        </w:rPr>
        <w:t xml:space="preserve"> </w:t>
      </w:r>
      <w:r w:rsidR="00C76D54" w:rsidRPr="00C30F25">
        <w:rPr>
          <w:rFonts w:ascii="Times New Roman" w:eastAsia="Calibri" w:hAnsi="Times New Roman"/>
          <w:sz w:val="24"/>
          <w:szCs w:val="24"/>
        </w:rPr>
        <w:t>E</w:t>
      </w:r>
      <w:r w:rsidR="00053631" w:rsidRPr="00C30F25">
        <w:rPr>
          <w:rFonts w:ascii="Times New Roman" w:eastAsia="Calibri" w:hAnsi="Times New Roman"/>
          <w:sz w:val="24"/>
          <w:szCs w:val="24"/>
        </w:rPr>
        <w:t xml:space="preserve">n todas las muestras se inactivó el cloro residual añadiendo 0.1 </w:t>
      </w:r>
      <w:proofErr w:type="spellStart"/>
      <w:r w:rsidR="00053631" w:rsidRPr="00C30F25">
        <w:rPr>
          <w:rFonts w:ascii="Times New Roman" w:eastAsia="Calibri" w:hAnsi="Times New Roman"/>
          <w:sz w:val="24"/>
          <w:szCs w:val="24"/>
        </w:rPr>
        <w:t>mL</w:t>
      </w:r>
      <w:proofErr w:type="spellEnd"/>
      <w:r w:rsidR="00053631" w:rsidRPr="00C30F25">
        <w:rPr>
          <w:rFonts w:ascii="Times New Roman" w:eastAsia="Calibri" w:hAnsi="Times New Roman"/>
          <w:sz w:val="24"/>
          <w:szCs w:val="24"/>
        </w:rPr>
        <w:t xml:space="preserve"> de tiosulfato de sodio al 3%.</w:t>
      </w:r>
    </w:p>
    <w:p w14:paraId="05CABDCC" w14:textId="77777777" w:rsidR="002D7072" w:rsidRPr="00C30F25" w:rsidRDefault="002D7072" w:rsidP="002D7072">
      <w:pPr>
        <w:pStyle w:val="CIDSERTextoTrabajoExtenso"/>
        <w:spacing w:line="360" w:lineRule="auto"/>
        <w:ind w:firstLine="709"/>
        <w:rPr>
          <w:rFonts w:ascii="Times New Roman" w:eastAsia="Calibri" w:hAnsi="Times New Roman"/>
          <w:sz w:val="24"/>
          <w:szCs w:val="24"/>
        </w:rPr>
      </w:pPr>
    </w:p>
    <w:p w14:paraId="4407BEFF" w14:textId="26378E20" w:rsidR="000E0524" w:rsidRPr="00C30F25" w:rsidRDefault="00D528CB" w:rsidP="002D7072">
      <w:pPr>
        <w:pStyle w:val="CIDSERTextoTrabajoExtenso"/>
        <w:spacing w:line="360" w:lineRule="auto"/>
        <w:jc w:val="center"/>
        <w:rPr>
          <w:rFonts w:ascii="Times New Roman" w:hAnsi="Times New Roman"/>
          <w:sz w:val="24"/>
          <w:szCs w:val="24"/>
        </w:rPr>
      </w:pPr>
      <w:r w:rsidRPr="00C30F25">
        <w:rPr>
          <w:rFonts w:ascii="Times New Roman" w:hAnsi="Times New Roman"/>
          <w:b/>
          <w:bCs/>
          <w:sz w:val="24"/>
          <w:szCs w:val="24"/>
        </w:rPr>
        <w:t xml:space="preserve">Figura </w:t>
      </w:r>
      <w:r w:rsidR="005F54CC" w:rsidRPr="00C30F25">
        <w:rPr>
          <w:rFonts w:ascii="Times New Roman" w:hAnsi="Times New Roman"/>
          <w:b/>
          <w:bCs/>
          <w:sz w:val="24"/>
          <w:szCs w:val="24"/>
        </w:rPr>
        <w:t>1</w:t>
      </w:r>
      <w:r w:rsidRPr="00C30F25">
        <w:rPr>
          <w:rFonts w:ascii="Times New Roman" w:hAnsi="Times New Roman"/>
          <w:b/>
          <w:bCs/>
          <w:sz w:val="24"/>
          <w:szCs w:val="24"/>
        </w:rPr>
        <w:t>.</w:t>
      </w:r>
      <w:r w:rsidRPr="00C30F25">
        <w:rPr>
          <w:rFonts w:ascii="Times New Roman" w:hAnsi="Times New Roman"/>
          <w:sz w:val="24"/>
          <w:szCs w:val="24"/>
        </w:rPr>
        <w:t xml:space="preserve"> Ubicación de las poblaciones rurales muestreadas el municipio de Ahome, Sinaloa, Bachomobampo 1 (BA), Bachomobampo 2 (BC), Flores Magón (FM), </w:t>
      </w:r>
      <w:proofErr w:type="spellStart"/>
      <w:r w:rsidRPr="00C30F25">
        <w:rPr>
          <w:rFonts w:ascii="Times New Roman" w:hAnsi="Times New Roman"/>
          <w:sz w:val="24"/>
          <w:szCs w:val="24"/>
        </w:rPr>
        <w:t>Jitzmuri</w:t>
      </w:r>
      <w:proofErr w:type="spellEnd"/>
      <w:r w:rsidRPr="00C30F25">
        <w:rPr>
          <w:rFonts w:ascii="Times New Roman" w:hAnsi="Times New Roman"/>
          <w:sz w:val="24"/>
          <w:szCs w:val="24"/>
        </w:rPr>
        <w:t xml:space="preserve"> (JI), </w:t>
      </w:r>
      <w:proofErr w:type="spellStart"/>
      <w:r w:rsidRPr="00C30F25">
        <w:rPr>
          <w:rFonts w:ascii="Times New Roman" w:hAnsi="Times New Roman"/>
          <w:sz w:val="24"/>
          <w:szCs w:val="24"/>
        </w:rPr>
        <w:t>Guacaporito</w:t>
      </w:r>
      <w:proofErr w:type="spellEnd"/>
      <w:r w:rsidRPr="00C30F25">
        <w:rPr>
          <w:rFonts w:ascii="Times New Roman" w:hAnsi="Times New Roman"/>
          <w:sz w:val="24"/>
          <w:szCs w:val="24"/>
        </w:rPr>
        <w:t xml:space="preserve"> (GU), </w:t>
      </w:r>
      <w:proofErr w:type="spellStart"/>
      <w:r w:rsidRPr="00C30F25">
        <w:rPr>
          <w:rFonts w:ascii="Times New Roman" w:hAnsi="Times New Roman"/>
          <w:sz w:val="24"/>
          <w:szCs w:val="24"/>
        </w:rPr>
        <w:t>Matacahui</w:t>
      </w:r>
      <w:proofErr w:type="spellEnd"/>
      <w:r w:rsidRPr="00C30F25">
        <w:rPr>
          <w:rFonts w:ascii="Times New Roman" w:hAnsi="Times New Roman"/>
          <w:sz w:val="24"/>
          <w:szCs w:val="24"/>
        </w:rPr>
        <w:t xml:space="preserve"> (MA), El Refugio (EF), Leyva Solano (LS), San Miguel (SM), </w:t>
      </w:r>
      <w:proofErr w:type="spellStart"/>
      <w:r w:rsidRPr="00C30F25">
        <w:rPr>
          <w:rFonts w:ascii="Times New Roman" w:hAnsi="Times New Roman"/>
          <w:sz w:val="24"/>
          <w:szCs w:val="24"/>
        </w:rPr>
        <w:t>Choacahui</w:t>
      </w:r>
      <w:proofErr w:type="spellEnd"/>
      <w:r w:rsidRPr="00C30F25">
        <w:rPr>
          <w:rFonts w:ascii="Times New Roman" w:hAnsi="Times New Roman"/>
          <w:sz w:val="24"/>
          <w:szCs w:val="24"/>
        </w:rPr>
        <w:t xml:space="preserve"> (CH), El Porvenir (EP), </w:t>
      </w:r>
      <w:proofErr w:type="spellStart"/>
      <w:r w:rsidRPr="00C30F25">
        <w:rPr>
          <w:rFonts w:ascii="Times New Roman" w:hAnsi="Times New Roman"/>
          <w:sz w:val="24"/>
          <w:szCs w:val="24"/>
        </w:rPr>
        <w:t>Macapul</w:t>
      </w:r>
      <w:proofErr w:type="spellEnd"/>
      <w:r w:rsidRPr="00C30F25">
        <w:rPr>
          <w:rFonts w:ascii="Times New Roman" w:hAnsi="Times New Roman"/>
          <w:sz w:val="24"/>
          <w:szCs w:val="24"/>
        </w:rPr>
        <w:t xml:space="preserve"> (MC), </w:t>
      </w:r>
      <w:proofErr w:type="spellStart"/>
      <w:r w:rsidRPr="00C30F25">
        <w:rPr>
          <w:rFonts w:ascii="Times New Roman" w:hAnsi="Times New Roman"/>
          <w:sz w:val="24"/>
          <w:szCs w:val="24"/>
        </w:rPr>
        <w:t>Bagojo</w:t>
      </w:r>
      <w:proofErr w:type="spellEnd"/>
      <w:r w:rsidRPr="00C30F25">
        <w:rPr>
          <w:rFonts w:ascii="Times New Roman" w:hAnsi="Times New Roman"/>
          <w:sz w:val="24"/>
          <w:szCs w:val="24"/>
        </w:rPr>
        <w:t xml:space="preserve"> (BG), 18 de marzo (DM) y Las Brisas (LB) (Google </w:t>
      </w:r>
      <w:proofErr w:type="spellStart"/>
      <w:r w:rsidRPr="00C30F25">
        <w:rPr>
          <w:rFonts w:ascii="Times New Roman" w:hAnsi="Times New Roman"/>
          <w:sz w:val="24"/>
          <w:szCs w:val="24"/>
        </w:rPr>
        <w:t>Earth</w:t>
      </w:r>
      <w:proofErr w:type="spellEnd"/>
      <w:r w:rsidRPr="00C30F25">
        <w:rPr>
          <w:rFonts w:ascii="Times New Roman" w:hAnsi="Times New Roman"/>
          <w:sz w:val="24"/>
          <w:szCs w:val="24"/>
        </w:rPr>
        <w:t>, 2023).</w:t>
      </w:r>
    </w:p>
    <w:p w14:paraId="21FD8BB5" w14:textId="24D05EBF" w:rsidR="00A23C76" w:rsidRPr="00C30F25" w:rsidRDefault="00A23C76" w:rsidP="00A23C76">
      <w:pPr>
        <w:tabs>
          <w:tab w:val="left" w:pos="418"/>
        </w:tabs>
        <w:spacing w:line="360" w:lineRule="auto"/>
        <w:jc w:val="center"/>
        <w:rPr>
          <w:rFonts w:ascii="Times New Roman" w:hAnsi="Times New Roman" w:cs="Times New Roman"/>
        </w:rPr>
      </w:pPr>
      <w:bookmarkStart w:id="2" w:name="_Hlk165745557"/>
      <w:bookmarkStart w:id="3" w:name="_Hlk162873602"/>
      <w:r w:rsidRPr="00C30F25">
        <w:rPr>
          <w:rFonts w:ascii="Times New Roman" w:hAnsi="Times New Roman" w:cs="Times New Roman"/>
          <w:noProof/>
        </w:rPr>
        <w:drawing>
          <wp:inline distT="0" distB="0" distL="0" distR="0" wp14:anchorId="3698E107" wp14:editId="44C7DB6B">
            <wp:extent cx="5612130" cy="3891915"/>
            <wp:effectExtent l="0" t="0" r="7620" b="0"/>
            <wp:docPr id="1982045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891915"/>
                    </a:xfrm>
                    <a:prstGeom prst="rect">
                      <a:avLst/>
                    </a:prstGeom>
                    <a:noFill/>
                    <a:ln>
                      <a:noFill/>
                    </a:ln>
                  </pic:spPr>
                </pic:pic>
              </a:graphicData>
            </a:graphic>
          </wp:inline>
        </w:drawing>
      </w:r>
    </w:p>
    <w:p w14:paraId="423AB2B9" w14:textId="64CF8CE6" w:rsidR="00D528CB" w:rsidRPr="00C30F25" w:rsidRDefault="00D528CB" w:rsidP="00A23C76">
      <w:pPr>
        <w:tabs>
          <w:tab w:val="left" w:pos="418"/>
        </w:tabs>
        <w:spacing w:line="360" w:lineRule="auto"/>
        <w:jc w:val="center"/>
        <w:rPr>
          <w:rFonts w:ascii="Times New Roman" w:hAnsi="Times New Roman" w:cs="Times New Roman"/>
        </w:rPr>
      </w:pPr>
      <w:r w:rsidRPr="00C30F25">
        <w:rPr>
          <w:rFonts w:ascii="Times New Roman" w:hAnsi="Times New Roman" w:cs="Times New Roman"/>
        </w:rPr>
        <w:t>Fuente: Elaboración propia</w:t>
      </w:r>
    </w:p>
    <w:p w14:paraId="6899E6AA" w14:textId="0EF03B18" w:rsidR="00E31E34" w:rsidRDefault="00C76D54" w:rsidP="002D7072">
      <w:pPr>
        <w:tabs>
          <w:tab w:val="left" w:pos="418"/>
        </w:tabs>
        <w:spacing w:line="360" w:lineRule="auto"/>
        <w:ind w:firstLine="709"/>
        <w:jc w:val="both"/>
        <w:rPr>
          <w:rFonts w:ascii="Times New Roman" w:hAnsi="Times New Roman" w:cs="Times New Roman"/>
        </w:rPr>
      </w:pPr>
      <w:r w:rsidRPr="00C30F25">
        <w:rPr>
          <w:rFonts w:ascii="Times New Roman" w:hAnsi="Times New Roman" w:cs="Times New Roman"/>
        </w:rPr>
        <w:lastRenderedPageBreak/>
        <w:t xml:space="preserve">En análisis de las muestras se realizó por el método de filtración de membrana para esto, cada muestra de 100 </w:t>
      </w:r>
      <w:proofErr w:type="spellStart"/>
      <w:r w:rsidRPr="00C30F25">
        <w:rPr>
          <w:rFonts w:ascii="Times New Roman" w:hAnsi="Times New Roman" w:cs="Times New Roman"/>
        </w:rPr>
        <w:t>mL</w:t>
      </w:r>
      <w:proofErr w:type="spellEnd"/>
      <w:r w:rsidRPr="00C30F25">
        <w:rPr>
          <w:rFonts w:ascii="Times New Roman" w:hAnsi="Times New Roman" w:cs="Times New Roman"/>
        </w:rPr>
        <w:t xml:space="preserve"> se hizo pasar a través de un filtro estéril de membrana de celulosa marca Millipore, con poro 0.45 µm y diámetro de 6 cm, con cuadrícula, utilizando un bomba de vacío  (Olivas </w:t>
      </w:r>
      <w:r w:rsidR="009A51CE" w:rsidRPr="00C30F25">
        <w:rPr>
          <w:rFonts w:ascii="Times New Roman" w:hAnsi="Times New Roman" w:cs="Times New Roman"/>
          <w:i/>
          <w:iCs/>
        </w:rPr>
        <w:t>et al.</w:t>
      </w:r>
      <w:r w:rsidRPr="00C30F25">
        <w:rPr>
          <w:rFonts w:ascii="Times New Roman" w:hAnsi="Times New Roman" w:cs="Times New Roman"/>
          <w:i/>
          <w:iCs/>
        </w:rPr>
        <w:t>,</w:t>
      </w:r>
      <w:r w:rsidRPr="00C30F25">
        <w:rPr>
          <w:rFonts w:ascii="Times New Roman" w:hAnsi="Times New Roman" w:cs="Times New Roman"/>
        </w:rPr>
        <w:t xml:space="preserve"> 2013); la membrana se separó y colocó en una caja de Petri del mismo diámetro, con medio de cultivo Agar Endo (marca Merck®) y se llevaron a </w:t>
      </w:r>
      <w:r w:rsidR="00E31E34" w:rsidRPr="00C30F25">
        <w:rPr>
          <w:rFonts w:ascii="Times New Roman" w:hAnsi="Times New Roman" w:cs="Times New Roman"/>
        </w:rPr>
        <w:t xml:space="preserve">incubación a </w:t>
      </w:r>
      <w:r w:rsidRPr="00C30F25">
        <w:rPr>
          <w:rFonts w:ascii="Times New Roman" w:hAnsi="Times New Roman" w:cs="Times New Roman"/>
        </w:rPr>
        <w:t xml:space="preserve">una de temperatura de 44 </w:t>
      </w:r>
      <w:proofErr w:type="spellStart"/>
      <w:r w:rsidRPr="00C30F25">
        <w:rPr>
          <w:rFonts w:ascii="Times New Roman" w:hAnsi="Times New Roman" w:cs="Times New Roman"/>
        </w:rPr>
        <w:t>ºC</w:t>
      </w:r>
      <w:proofErr w:type="spellEnd"/>
      <w:r w:rsidRPr="00C30F25">
        <w:rPr>
          <w:rFonts w:ascii="Times New Roman" w:hAnsi="Times New Roman" w:cs="Times New Roman"/>
        </w:rPr>
        <w:t xml:space="preserve"> ± 0.5, durante 24 a 48 horas </w:t>
      </w:r>
      <w:r w:rsidR="00E31E34" w:rsidRPr="00C30F25">
        <w:rPr>
          <w:rFonts w:ascii="Times New Roman" w:hAnsi="Times New Roman" w:cs="Times New Roman"/>
        </w:rPr>
        <w:t>en</w:t>
      </w:r>
      <w:r w:rsidRPr="00C30F25">
        <w:rPr>
          <w:rFonts w:ascii="Times New Roman" w:hAnsi="Times New Roman" w:cs="Times New Roman"/>
        </w:rPr>
        <w:t xml:space="preserve"> una incubadora (Yamato® IC403CR).</w:t>
      </w:r>
    </w:p>
    <w:p w14:paraId="51164BA5" w14:textId="77777777" w:rsidR="002D7072" w:rsidRPr="00C30F25" w:rsidRDefault="002D7072" w:rsidP="002D7072">
      <w:pPr>
        <w:tabs>
          <w:tab w:val="left" w:pos="418"/>
        </w:tabs>
        <w:spacing w:line="360" w:lineRule="auto"/>
        <w:ind w:firstLine="709"/>
        <w:jc w:val="both"/>
        <w:rPr>
          <w:rFonts w:ascii="Times New Roman" w:hAnsi="Times New Roman" w:cs="Times New Roman"/>
        </w:rPr>
      </w:pPr>
    </w:p>
    <w:p w14:paraId="2A263ADD" w14:textId="5F60CCB6" w:rsidR="0044696B" w:rsidRPr="00C30F25" w:rsidRDefault="005F54CC" w:rsidP="002D7072">
      <w:pPr>
        <w:pStyle w:val="CIDSERTextoTrabajoExtenso"/>
        <w:spacing w:line="360" w:lineRule="auto"/>
        <w:jc w:val="center"/>
        <w:rPr>
          <w:rFonts w:ascii="Times New Roman" w:hAnsi="Times New Roman"/>
          <w:b/>
          <w:snapToGrid/>
          <w:color w:val="auto"/>
          <w:sz w:val="24"/>
          <w:szCs w:val="24"/>
          <w:lang w:eastAsia="es-MX" w:bidi="ar-SA"/>
        </w:rPr>
      </w:pPr>
      <w:r w:rsidRPr="00C30F25">
        <w:rPr>
          <w:rFonts w:ascii="Times New Roman" w:hAnsi="Times New Roman"/>
          <w:b/>
          <w:sz w:val="24"/>
          <w:szCs w:val="24"/>
        </w:rPr>
        <w:t>Figura 2.</w:t>
      </w:r>
      <w:r w:rsidRPr="00C30F25">
        <w:rPr>
          <w:rFonts w:ascii="Times New Roman" w:hAnsi="Times New Roman"/>
          <w:bCs/>
          <w:sz w:val="24"/>
          <w:szCs w:val="24"/>
        </w:rPr>
        <w:t xml:space="preserve"> </w:t>
      </w:r>
      <w:r w:rsidRPr="00C30F25">
        <w:rPr>
          <w:rFonts w:ascii="Times New Roman" w:hAnsi="Times New Roman"/>
          <w:sz w:val="24"/>
          <w:szCs w:val="24"/>
        </w:rPr>
        <w:t>Toma de muestras de agua de la llave en comunidades rurales en el municipio de Ahome, Sinaloa.</w:t>
      </w:r>
    </w:p>
    <w:p w14:paraId="5F754BA1" w14:textId="3BD309A8" w:rsidR="005F54CC" w:rsidRPr="00C30F25" w:rsidRDefault="00A23C76" w:rsidP="005F54CC">
      <w:pPr>
        <w:pStyle w:val="CIDSERTextoTrabajoExtenso"/>
        <w:spacing w:line="360" w:lineRule="auto"/>
      </w:pPr>
      <w:r w:rsidRPr="00C30F25">
        <w:rPr>
          <w:noProof/>
        </w:rPr>
        <w:drawing>
          <wp:inline distT="0" distB="0" distL="0" distR="0" wp14:anchorId="6F1C8F14" wp14:editId="104B44E5">
            <wp:extent cx="5612130" cy="2529840"/>
            <wp:effectExtent l="0" t="0" r="7620" b="3810"/>
            <wp:docPr id="15996132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529840"/>
                    </a:xfrm>
                    <a:prstGeom prst="rect">
                      <a:avLst/>
                    </a:prstGeom>
                    <a:noFill/>
                    <a:ln>
                      <a:noFill/>
                    </a:ln>
                  </pic:spPr>
                </pic:pic>
              </a:graphicData>
            </a:graphic>
          </wp:inline>
        </w:drawing>
      </w:r>
    </w:p>
    <w:p w14:paraId="789ED4B5" w14:textId="77777777" w:rsidR="005F54CC" w:rsidRPr="00C30F25" w:rsidRDefault="005F54CC" w:rsidP="00A23C76">
      <w:pPr>
        <w:pStyle w:val="CIDSERTituloFiguraTrabajoExtenso"/>
        <w:tabs>
          <w:tab w:val="left" w:pos="9356"/>
        </w:tabs>
        <w:spacing w:before="0" w:after="0" w:line="360" w:lineRule="auto"/>
        <w:rPr>
          <w:rFonts w:ascii="Times New Roman" w:hAnsi="Times New Roman"/>
          <w:sz w:val="24"/>
          <w:szCs w:val="24"/>
        </w:rPr>
      </w:pPr>
      <w:bookmarkStart w:id="4" w:name="_Hlk165745484"/>
      <w:r w:rsidRPr="00C30F25">
        <w:rPr>
          <w:rFonts w:ascii="Times New Roman" w:hAnsi="Times New Roman"/>
          <w:sz w:val="24"/>
          <w:szCs w:val="24"/>
        </w:rPr>
        <w:t>Fuente: Elaboración propia</w:t>
      </w:r>
      <w:bookmarkEnd w:id="4"/>
    </w:p>
    <w:bookmarkEnd w:id="2"/>
    <w:bookmarkEnd w:id="3"/>
    <w:p w14:paraId="54F7318D" w14:textId="2D283D98" w:rsidR="000E0524" w:rsidRPr="00C30F25" w:rsidRDefault="000E0524" w:rsidP="002D7072">
      <w:pPr>
        <w:pStyle w:val="CIDSERTextoTrabajoExtenso"/>
        <w:spacing w:line="360" w:lineRule="auto"/>
        <w:ind w:firstLine="709"/>
        <w:rPr>
          <w:rFonts w:ascii="Times New Roman" w:hAnsi="Times New Roman"/>
          <w:bCs/>
          <w:kern w:val="36"/>
          <w:sz w:val="24"/>
          <w:szCs w:val="24"/>
          <w:lang w:eastAsia="es-MX"/>
        </w:rPr>
      </w:pPr>
      <w:r w:rsidRPr="00C30F25">
        <w:rPr>
          <w:rFonts w:ascii="Times New Roman" w:eastAsia="Calibri" w:hAnsi="Times New Roman"/>
          <w:sz w:val="24"/>
          <w:szCs w:val="24"/>
        </w:rPr>
        <w:t xml:space="preserve">Después de la incubación, se </w:t>
      </w:r>
      <w:r w:rsidR="00D73D88" w:rsidRPr="00C30F25">
        <w:rPr>
          <w:rFonts w:ascii="Times New Roman" w:eastAsia="Calibri" w:hAnsi="Times New Roman"/>
          <w:sz w:val="24"/>
          <w:szCs w:val="24"/>
        </w:rPr>
        <w:t xml:space="preserve">identificaron y </w:t>
      </w:r>
      <w:r w:rsidRPr="00C30F25">
        <w:rPr>
          <w:rFonts w:ascii="Times New Roman" w:eastAsia="Calibri" w:hAnsi="Times New Roman"/>
          <w:sz w:val="24"/>
          <w:szCs w:val="24"/>
        </w:rPr>
        <w:t>c</w:t>
      </w:r>
      <w:r w:rsidR="00D73D88" w:rsidRPr="00C30F25">
        <w:rPr>
          <w:rFonts w:ascii="Times New Roman" w:eastAsia="Calibri" w:hAnsi="Times New Roman"/>
          <w:sz w:val="24"/>
          <w:szCs w:val="24"/>
        </w:rPr>
        <w:t>uantificaron</w:t>
      </w:r>
      <w:r w:rsidRPr="00C30F25">
        <w:rPr>
          <w:rFonts w:ascii="Times New Roman" w:eastAsia="Calibri" w:hAnsi="Times New Roman"/>
          <w:sz w:val="24"/>
          <w:szCs w:val="24"/>
        </w:rPr>
        <w:t xml:space="preserve"> </w:t>
      </w:r>
      <w:r w:rsidR="00D73D88" w:rsidRPr="00C30F25">
        <w:rPr>
          <w:rFonts w:ascii="Times New Roman" w:eastAsia="Calibri" w:hAnsi="Times New Roman"/>
          <w:sz w:val="24"/>
          <w:szCs w:val="24"/>
        </w:rPr>
        <w:t xml:space="preserve">en un contador de bacterias </w:t>
      </w:r>
      <w:r w:rsidR="00D73D88" w:rsidRPr="00C30F25">
        <w:rPr>
          <w:rFonts w:ascii="Times New Roman" w:hAnsi="Times New Roman"/>
          <w:sz w:val="24"/>
          <w:szCs w:val="24"/>
        </w:rPr>
        <w:t>(Felisa</w:t>
      </w:r>
      <w:r w:rsidR="000607B6" w:rsidRPr="00C30F25">
        <w:rPr>
          <w:rFonts w:ascii="Times New Roman" w:hAnsi="Times New Roman"/>
          <w:sz w:val="24"/>
          <w:szCs w:val="24"/>
        </w:rPr>
        <w:t>®</w:t>
      </w:r>
      <w:r w:rsidR="00D73D88" w:rsidRPr="00C30F25">
        <w:rPr>
          <w:rFonts w:ascii="Times New Roman" w:hAnsi="Times New Roman"/>
          <w:sz w:val="24"/>
          <w:szCs w:val="24"/>
        </w:rPr>
        <w:t xml:space="preserve"> FE 500)</w:t>
      </w:r>
      <w:r w:rsidR="00D73D88" w:rsidRPr="00C30F25">
        <w:rPr>
          <w:rFonts w:ascii="Times New Roman" w:eastAsia="Calibri" w:hAnsi="Times New Roman"/>
          <w:sz w:val="24"/>
          <w:szCs w:val="24"/>
        </w:rPr>
        <w:t xml:space="preserve">, </w:t>
      </w:r>
      <w:r w:rsidRPr="00C30F25">
        <w:rPr>
          <w:rFonts w:ascii="Times New Roman" w:eastAsia="Calibri" w:hAnsi="Times New Roman"/>
          <w:sz w:val="24"/>
          <w:szCs w:val="24"/>
        </w:rPr>
        <w:t>todas las colonias</w:t>
      </w:r>
      <w:r w:rsidR="00DE7527" w:rsidRPr="00C30F25">
        <w:rPr>
          <w:rFonts w:ascii="Times New Roman" w:eastAsia="Calibri" w:hAnsi="Times New Roman"/>
          <w:sz w:val="24"/>
          <w:szCs w:val="24"/>
        </w:rPr>
        <w:t xml:space="preserve"> bacterianas</w:t>
      </w:r>
      <w:r w:rsidRPr="00C30F25">
        <w:rPr>
          <w:rFonts w:ascii="Times New Roman" w:eastAsia="Calibri" w:hAnsi="Times New Roman"/>
          <w:sz w:val="24"/>
          <w:szCs w:val="24"/>
        </w:rPr>
        <w:t xml:space="preserve"> de color rojo oscuro con brillo verde metálico, pertenecientes a coliformes fecales termotolerantes (Figura </w:t>
      </w:r>
      <w:r w:rsidR="00350C6C" w:rsidRPr="00C30F25">
        <w:rPr>
          <w:rFonts w:ascii="Times New Roman" w:eastAsia="Calibri" w:hAnsi="Times New Roman"/>
          <w:sz w:val="24"/>
          <w:szCs w:val="24"/>
        </w:rPr>
        <w:t>3</w:t>
      </w:r>
      <w:r w:rsidRPr="00C30F25">
        <w:rPr>
          <w:rFonts w:ascii="Times New Roman" w:eastAsia="Calibri" w:hAnsi="Times New Roman"/>
          <w:sz w:val="24"/>
          <w:szCs w:val="24"/>
        </w:rPr>
        <w:t>). Se registraron los conteos de colonias de bacterias para cada sitio, y se obtuvieron promedios de las tres muestras analizadas p</w:t>
      </w:r>
      <w:r w:rsidR="00706360" w:rsidRPr="00C30F25">
        <w:rPr>
          <w:rFonts w:ascii="Times New Roman" w:eastAsia="Calibri" w:hAnsi="Times New Roman"/>
          <w:sz w:val="24"/>
          <w:szCs w:val="24"/>
        </w:rPr>
        <w:t>ara</w:t>
      </w:r>
      <w:r w:rsidRPr="00C30F25">
        <w:rPr>
          <w:rFonts w:ascii="Times New Roman" w:eastAsia="Calibri" w:hAnsi="Times New Roman"/>
          <w:sz w:val="24"/>
          <w:szCs w:val="24"/>
        </w:rPr>
        <w:t xml:space="preserve"> </w:t>
      </w:r>
      <w:r w:rsidR="00706360" w:rsidRPr="00C30F25">
        <w:rPr>
          <w:rFonts w:ascii="Times New Roman" w:eastAsia="Calibri" w:hAnsi="Times New Roman"/>
          <w:sz w:val="24"/>
          <w:szCs w:val="24"/>
        </w:rPr>
        <w:t>comunidad rural</w:t>
      </w:r>
      <w:r w:rsidRPr="00C30F25">
        <w:rPr>
          <w:rFonts w:ascii="Times New Roman" w:eastAsia="Calibri" w:hAnsi="Times New Roman"/>
          <w:sz w:val="24"/>
          <w:szCs w:val="24"/>
        </w:rPr>
        <w:t xml:space="preserve">. </w:t>
      </w:r>
      <w:r w:rsidRPr="00C30F25">
        <w:rPr>
          <w:rFonts w:ascii="Times New Roman" w:eastAsiaTheme="majorEastAsia" w:hAnsi="Times New Roman"/>
          <w:bCs/>
          <w:kern w:val="32"/>
          <w:sz w:val="24"/>
          <w:szCs w:val="24"/>
        </w:rPr>
        <w:t>Los parámetros</w:t>
      </w:r>
      <w:r w:rsidR="00706360" w:rsidRPr="00C30F25">
        <w:rPr>
          <w:rFonts w:ascii="Times New Roman" w:eastAsiaTheme="majorEastAsia" w:hAnsi="Times New Roman"/>
          <w:bCs/>
          <w:kern w:val="32"/>
          <w:sz w:val="24"/>
          <w:szCs w:val="24"/>
        </w:rPr>
        <w:t xml:space="preserve"> </w:t>
      </w:r>
      <w:r w:rsidR="00E31E34" w:rsidRPr="00C30F25">
        <w:rPr>
          <w:rFonts w:ascii="Times New Roman" w:eastAsiaTheme="majorEastAsia" w:hAnsi="Times New Roman"/>
          <w:bCs/>
          <w:kern w:val="32"/>
          <w:sz w:val="24"/>
          <w:szCs w:val="24"/>
        </w:rPr>
        <w:t>de referencia</w:t>
      </w:r>
      <w:r w:rsidRPr="00C30F25">
        <w:rPr>
          <w:rFonts w:ascii="Times New Roman" w:eastAsiaTheme="majorEastAsia" w:hAnsi="Times New Roman"/>
          <w:bCs/>
          <w:kern w:val="32"/>
          <w:sz w:val="24"/>
          <w:szCs w:val="24"/>
        </w:rPr>
        <w:t xml:space="preserve"> para determinar la calidad </w:t>
      </w:r>
      <w:r w:rsidR="00DE7527" w:rsidRPr="00C30F25">
        <w:rPr>
          <w:rFonts w:ascii="Times New Roman" w:eastAsiaTheme="majorEastAsia" w:hAnsi="Times New Roman"/>
          <w:bCs/>
          <w:kern w:val="32"/>
          <w:sz w:val="24"/>
          <w:szCs w:val="24"/>
        </w:rPr>
        <w:t>microbiológica</w:t>
      </w:r>
      <w:r w:rsidRPr="00C30F25">
        <w:rPr>
          <w:rFonts w:ascii="Times New Roman" w:eastAsiaTheme="majorEastAsia" w:hAnsi="Times New Roman"/>
          <w:bCs/>
          <w:kern w:val="32"/>
          <w:sz w:val="24"/>
          <w:szCs w:val="24"/>
        </w:rPr>
        <w:t xml:space="preserve"> que se utiliza</w:t>
      </w:r>
      <w:r w:rsidR="00706360" w:rsidRPr="00C30F25">
        <w:rPr>
          <w:rFonts w:ascii="Times New Roman" w:eastAsiaTheme="majorEastAsia" w:hAnsi="Times New Roman"/>
          <w:bCs/>
          <w:kern w:val="32"/>
          <w:sz w:val="24"/>
          <w:szCs w:val="24"/>
        </w:rPr>
        <w:t>ron</w:t>
      </w:r>
      <w:r w:rsidRPr="00C30F25">
        <w:rPr>
          <w:rFonts w:ascii="Times New Roman" w:eastAsiaTheme="majorEastAsia" w:hAnsi="Times New Roman"/>
          <w:bCs/>
          <w:kern w:val="32"/>
          <w:sz w:val="24"/>
          <w:szCs w:val="24"/>
        </w:rPr>
        <w:t xml:space="preserve"> en esta investigación</w:t>
      </w:r>
      <w:r w:rsidR="00E31E34" w:rsidRPr="00C30F25">
        <w:rPr>
          <w:rFonts w:ascii="Times New Roman" w:eastAsiaTheme="majorEastAsia" w:hAnsi="Times New Roman"/>
          <w:bCs/>
          <w:kern w:val="32"/>
          <w:sz w:val="24"/>
          <w:szCs w:val="24"/>
        </w:rPr>
        <w:t xml:space="preserve"> s</w:t>
      </w:r>
      <w:r w:rsidRPr="00C30F25">
        <w:rPr>
          <w:rFonts w:ascii="Times New Roman" w:eastAsiaTheme="majorEastAsia" w:hAnsi="Times New Roman"/>
          <w:bCs/>
          <w:kern w:val="32"/>
          <w:sz w:val="24"/>
          <w:szCs w:val="24"/>
        </w:rPr>
        <w:t xml:space="preserve">on lo que establece la </w:t>
      </w:r>
      <w:r w:rsidRPr="00C30F25">
        <w:rPr>
          <w:rFonts w:ascii="Times New Roman" w:hAnsi="Times New Roman"/>
          <w:bCs/>
          <w:kern w:val="36"/>
          <w:sz w:val="24"/>
          <w:szCs w:val="24"/>
          <w:lang w:eastAsia="es-MX"/>
        </w:rPr>
        <w:t>N</w:t>
      </w:r>
      <w:r w:rsidR="00D73D88" w:rsidRPr="00C30F25">
        <w:rPr>
          <w:rFonts w:ascii="Times New Roman" w:hAnsi="Times New Roman"/>
          <w:bCs/>
          <w:kern w:val="36"/>
          <w:sz w:val="24"/>
          <w:szCs w:val="24"/>
          <w:lang w:eastAsia="es-MX"/>
        </w:rPr>
        <w:t>orma</w:t>
      </w:r>
      <w:r w:rsidRPr="00C30F25">
        <w:rPr>
          <w:rFonts w:ascii="Times New Roman" w:hAnsi="Times New Roman"/>
          <w:bCs/>
          <w:kern w:val="36"/>
          <w:sz w:val="24"/>
          <w:szCs w:val="24"/>
          <w:lang w:eastAsia="es-MX"/>
        </w:rPr>
        <w:t xml:space="preserve"> Oficial Mexicana NOM-127-SSA1-2021, Agua para uso y consumo humano. Límites permisibles de la calidad del agua. </w:t>
      </w:r>
    </w:p>
    <w:p w14:paraId="781CEA11" w14:textId="77777777" w:rsidR="00DE7527" w:rsidRPr="00C30F25" w:rsidRDefault="00DE7527" w:rsidP="000F1C60">
      <w:pPr>
        <w:pStyle w:val="CIDSERTextoTrabajoExtenso"/>
        <w:spacing w:line="360" w:lineRule="auto"/>
        <w:rPr>
          <w:rFonts w:ascii="Times New Roman" w:hAnsi="Times New Roman"/>
          <w:bCs/>
          <w:kern w:val="36"/>
          <w:sz w:val="24"/>
          <w:szCs w:val="24"/>
          <w:lang w:eastAsia="es-MX"/>
        </w:rPr>
      </w:pPr>
    </w:p>
    <w:p w14:paraId="795E4F3E" w14:textId="77777777" w:rsidR="00DE7527" w:rsidRPr="00C30F25" w:rsidRDefault="00DE7527" w:rsidP="000F1C60">
      <w:pPr>
        <w:pStyle w:val="CIDSERTextoTrabajoExtenso"/>
        <w:spacing w:line="360" w:lineRule="auto"/>
        <w:rPr>
          <w:rFonts w:ascii="Times New Roman" w:hAnsi="Times New Roman"/>
          <w:bCs/>
          <w:kern w:val="36"/>
          <w:sz w:val="24"/>
          <w:szCs w:val="24"/>
          <w:lang w:eastAsia="es-MX"/>
        </w:rPr>
      </w:pPr>
    </w:p>
    <w:p w14:paraId="1F5FE5F1" w14:textId="77777777" w:rsidR="00DE7527" w:rsidRPr="00C30F25" w:rsidRDefault="00DE7527" w:rsidP="000F1C60">
      <w:pPr>
        <w:pStyle w:val="CIDSERTextoTrabajoExtenso"/>
        <w:spacing w:line="360" w:lineRule="auto"/>
        <w:rPr>
          <w:rFonts w:ascii="Times New Roman" w:hAnsi="Times New Roman"/>
          <w:bCs/>
          <w:kern w:val="36"/>
          <w:sz w:val="24"/>
          <w:szCs w:val="24"/>
          <w:lang w:eastAsia="es-MX"/>
        </w:rPr>
      </w:pPr>
    </w:p>
    <w:p w14:paraId="573BDFE5" w14:textId="77777777" w:rsidR="00A23C76" w:rsidRPr="00C30F25" w:rsidRDefault="00A23C76" w:rsidP="000F1C60">
      <w:pPr>
        <w:pStyle w:val="CIDSEREncabezadoSeccionTrabajoExtenso"/>
        <w:spacing w:before="0" w:after="0" w:line="360" w:lineRule="auto"/>
        <w:rPr>
          <w:rFonts w:ascii="Times New Roman" w:hAnsi="Times New Roman"/>
          <w:bCs w:val="0"/>
          <w:sz w:val="24"/>
          <w:szCs w:val="24"/>
          <w:lang w:val="es-MX"/>
        </w:rPr>
      </w:pPr>
    </w:p>
    <w:p w14:paraId="2A34CB49" w14:textId="78E89E5C" w:rsidR="000E0524" w:rsidRPr="00C30F25" w:rsidRDefault="00C17BB8" w:rsidP="00FB40F1">
      <w:pPr>
        <w:spacing w:after="160" w:line="360" w:lineRule="auto"/>
        <w:jc w:val="center"/>
        <w:rPr>
          <w:rFonts w:ascii="Times New Roman" w:hAnsi="Times New Roman"/>
        </w:rPr>
      </w:pPr>
      <w:r w:rsidRPr="00C30F25">
        <w:rPr>
          <w:rFonts w:ascii="Times New Roman" w:hAnsi="Times New Roman"/>
          <w:bCs/>
        </w:rPr>
        <w:br w:type="page"/>
      </w:r>
      <w:r w:rsidR="00FB40F1" w:rsidRPr="00FB40F1">
        <w:rPr>
          <w:rFonts w:ascii="Times New Roman" w:hAnsi="Times New Roman"/>
          <w:b/>
        </w:rPr>
        <w:lastRenderedPageBreak/>
        <w:t>F</w:t>
      </w:r>
      <w:r w:rsidR="00D528CB" w:rsidRPr="00FB40F1">
        <w:rPr>
          <w:rFonts w:ascii="Times New Roman" w:hAnsi="Times New Roman"/>
          <w:b/>
        </w:rPr>
        <w:t>igura 3.</w:t>
      </w:r>
      <w:r w:rsidR="00D528CB" w:rsidRPr="00C30F25">
        <w:rPr>
          <w:rFonts w:ascii="Times New Roman" w:hAnsi="Times New Roman"/>
        </w:rPr>
        <w:t xml:space="preserve"> Identificación y cuantificación de las colonias bacterianas de </w:t>
      </w:r>
      <w:r w:rsidR="00D528CB" w:rsidRPr="00C30F25">
        <w:rPr>
          <w:rFonts w:ascii="Times New Roman" w:eastAsia="Calibri" w:hAnsi="Times New Roman"/>
        </w:rPr>
        <w:t>color rojo oscuro con brillo verde metálico, pertenecientes a coliformes fecales termotolerantes.</w:t>
      </w:r>
    </w:p>
    <w:p w14:paraId="466779EC" w14:textId="15470ADF" w:rsidR="000E0524" w:rsidRPr="00C30F25" w:rsidRDefault="00A23C76" w:rsidP="000F1C60">
      <w:pPr>
        <w:pStyle w:val="CIDSEREncabezadoSeccionTrabajoExtenso"/>
        <w:spacing w:before="0" w:after="0" w:line="360" w:lineRule="auto"/>
        <w:jc w:val="center"/>
        <w:rPr>
          <w:rFonts w:ascii="Times New Roman" w:hAnsi="Times New Roman"/>
          <w:bCs w:val="0"/>
          <w:sz w:val="24"/>
          <w:szCs w:val="24"/>
          <w:lang w:val="es-MX"/>
        </w:rPr>
      </w:pPr>
      <w:r w:rsidRPr="00C30F25">
        <w:rPr>
          <w:rFonts w:ascii="Times New Roman" w:eastAsia="Calibri" w:hAnsi="Times New Roman"/>
          <w:noProof/>
          <w:lang w:val="es-MX" w:eastAsia="de-DE"/>
        </w:rPr>
        <w:drawing>
          <wp:inline distT="0" distB="0" distL="0" distR="0" wp14:anchorId="6178B8EB" wp14:editId="428F516D">
            <wp:extent cx="5612130" cy="2753995"/>
            <wp:effectExtent l="0" t="0" r="7620" b="8255"/>
            <wp:docPr id="3092710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753995"/>
                    </a:xfrm>
                    <a:prstGeom prst="rect">
                      <a:avLst/>
                    </a:prstGeom>
                    <a:noFill/>
                    <a:ln>
                      <a:noFill/>
                    </a:ln>
                  </pic:spPr>
                </pic:pic>
              </a:graphicData>
            </a:graphic>
          </wp:inline>
        </w:drawing>
      </w:r>
    </w:p>
    <w:p w14:paraId="4394F046" w14:textId="77777777" w:rsidR="00350C6C" w:rsidRPr="00C30F25" w:rsidRDefault="00D528CB" w:rsidP="000F1C60">
      <w:pPr>
        <w:pStyle w:val="CIDSERTituloFiguraTrabajoExtenso"/>
        <w:tabs>
          <w:tab w:val="left" w:pos="9356"/>
        </w:tabs>
        <w:spacing w:before="0" w:after="0" w:line="360" w:lineRule="auto"/>
        <w:rPr>
          <w:rFonts w:ascii="Times New Roman" w:hAnsi="Times New Roman"/>
          <w:sz w:val="24"/>
          <w:szCs w:val="24"/>
        </w:rPr>
      </w:pPr>
      <w:r w:rsidRPr="00C30F25">
        <w:rPr>
          <w:rFonts w:ascii="Times New Roman" w:hAnsi="Times New Roman"/>
          <w:sz w:val="24"/>
          <w:szCs w:val="24"/>
        </w:rPr>
        <w:t>Fuente: Elaboración propia</w:t>
      </w:r>
    </w:p>
    <w:p w14:paraId="3C1DD863" w14:textId="77777777" w:rsidR="00707A22" w:rsidRPr="00C30F25" w:rsidRDefault="00707A22" w:rsidP="000F1C60">
      <w:pPr>
        <w:pStyle w:val="CIDSERTituloFiguraTrabajoExtenso"/>
        <w:tabs>
          <w:tab w:val="left" w:pos="9356"/>
        </w:tabs>
        <w:spacing w:before="0" w:after="0" w:line="360" w:lineRule="auto"/>
        <w:rPr>
          <w:rFonts w:ascii="Times New Roman" w:hAnsi="Times New Roman"/>
          <w:b/>
          <w:bCs/>
          <w:sz w:val="24"/>
          <w:szCs w:val="24"/>
        </w:rPr>
      </w:pPr>
    </w:p>
    <w:p w14:paraId="18831CA2" w14:textId="1B547AFD" w:rsidR="000E0524" w:rsidRPr="002D7072" w:rsidRDefault="000E0524" w:rsidP="000F1C60">
      <w:pPr>
        <w:pStyle w:val="CIDSERTituloFiguraTrabajoExtenso"/>
        <w:tabs>
          <w:tab w:val="left" w:pos="9356"/>
        </w:tabs>
        <w:spacing w:before="0" w:after="0" w:line="360" w:lineRule="auto"/>
        <w:rPr>
          <w:rFonts w:ascii="Times New Roman" w:hAnsi="Times New Roman"/>
          <w:b/>
          <w:bCs/>
          <w:sz w:val="32"/>
          <w:szCs w:val="32"/>
        </w:rPr>
      </w:pPr>
      <w:r w:rsidRPr="002D7072">
        <w:rPr>
          <w:rFonts w:ascii="Times New Roman" w:hAnsi="Times New Roman"/>
          <w:b/>
          <w:bCs/>
          <w:sz w:val="32"/>
          <w:szCs w:val="32"/>
        </w:rPr>
        <w:t>Resultados</w:t>
      </w:r>
    </w:p>
    <w:p w14:paraId="0A53D887" w14:textId="1584BAA4" w:rsidR="000E0524" w:rsidRPr="00C30F25" w:rsidRDefault="0064429C"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t xml:space="preserve">El 80 % de las </w:t>
      </w:r>
      <w:r w:rsidR="00125A42" w:rsidRPr="00C30F25">
        <w:rPr>
          <w:rFonts w:ascii="Times New Roman" w:hAnsi="Times New Roman"/>
          <w:sz w:val="24"/>
          <w:szCs w:val="24"/>
        </w:rPr>
        <w:t>poblaciones</w:t>
      </w:r>
      <w:r w:rsidRPr="00C30F25">
        <w:rPr>
          <w:rFonts w:ascii="Times New Roman" w:hAnsi="Times New Roman"/>
          <w:sz w:val="24"/>
          <w:szCs w:val="24"/>
        </w:rPr>
        <w:t xml:space="preserve"> rurales</w:t>
      </w:r>
      <w:r w:rsidR="00125A42" w:rsidRPr="00C30F25">
        <w:rPr>
          <w:rFonts w:ascii="Times New Roman" w:hAnsi="Times New Roman"/>
          <w:sz w:val="24"/>
          <w:szCs w:val="24"/>
        </w:rPr>
        <w:t xml:space="preserve"> muestreadas</w:t>
      </w:r>
      <w:r w:rsidRPr="00C30F25">
        <w:rPr>
          <w:rFonts w:ascii="Times New Roman" w:hAnsi="Times New Roman"/>
          <w:sz w:val="24"/>
          <w:szCs w:val="24"/>
        </w:rPr>
        <w:t xml:space="preserve"> y </w:t>
      </w:r>
      <w:r w:rsidR="000E0524" w:rsidRPr="00C30F25">
        <w:rPr>
          <w:rFonts w:ascii="Times New Roman" w:hAnsi="Times New Roman"/>
          <w:sz w:val="24"/>
          <w:szCs w:val="24"/>
        </w:rPr>
        <w:t xml:space="preserve">analizadas </w:t>
      </w:r>
      <w:r w:rsidR="0014631F" w:rsidRPr="00C30F25">
        <w:rPr>
          <w:rFonts w:ascii="Times New Roman" w:hAnsi="Times New Roman"/>
          <w:sz w:val="24"/>
          <w:szCs w:val="24"/>
        </w:rPr>
        <w:t>presentaron resultados</w:t>
      </w:r>
      <w:r w:rsidRPr="00C30F25">
        <w:rPr>
          <w:rFonts w:ascii="Times New Roman" w:hAnsi="Times New Roman"/>
          <w:sz w:val="24"/>
          <w:szCs w:val="24"/>
        </w:rPr>
        <w:t xml:space="preserve"> positivos </w:t>
      </w:r>
      <w:r w:rsidR="000E0524" w:rsidRPr="00C30F25">
        <w:rPr>
          <w:rFonts w:ascii="Times New Roman" w:hAnsi="Times New Roman"/>
          <w:sz w:val="24"/>
          <w:szCs w:val="24"/>
        </w:rPr>
        <w:t xml:space="preserve">para </w:t>
      </w:r>
      <w:r w:rsidRPr="00C30F25">
        <w:rPr>
          <w:rFonts w:ascii="Times New Roman" w:hAnsi="Times New Roman"/>
          <w:sz w:val="24"/>
          <w:szCs w:val="24"/>
        </w:rPr>
        <w:t xml:space="preserve">la </w:t>
      </w:r>
      <w:r w:rsidR="000E0524" w:rsidRPr="00C30F25">
        <w:rPr>
          <w:rFonts w:ascii="Times New Roman" w:hAnsi="Times New Roman"/>
          <w:sz w:val="24"/>
          <w:szCs w:val="24"/>
        </w:rPr>
        <w:t>detección y conteo de coliformes fecales</w:t>
      </w:r>
      <w:r w:rsidR="002B3AC5" w:rsidRPr="00C30F25">
        <w:rPr>
          <w:rFonts w:ascii="Times New Roman" w:hAnsi="Times New Roman"/>
          <w:sz w:val="24"/>
          <w:szCs w:val="24"/>
        </w:rPr>
        <w:t xml:space="preserve"> termotolerantes</w:t>
      </w:r>
      <w:r w:rsidR="000E0524" w:rsidRPr="00C30F25">
        <w:rPr>
          <w:rFonts w:ascii="Times New Roman" w:hAnsi="Times New Roman"/>
          <w:sz w:val="24"/>
          <w:szCs w:val="24"/>
        </w:rPr>
        <w:t xml:space="preserve">, </w:t>
      </w:r>
      <w:r w:rsidRPr="00C30F25">
        <w:rPr>
          <w:rFonts w:ascii="Times New Roman" w:hAnsi="Times New Roman"/>
          <w:sz w:val="24"/>
          <w:szCs w:val="24"/>
        </w:rPr>
        <w:t>es decir</w:t>
      </w:r>
      <w:r w:rsidR="0014631F" w:rsidRPr="00C30F25">
        <w:rPr>
          <w:rFonts w:ascii="Times New Roman" w:hAnsi="Times New Roman"/>
          <w:sz w:val="24"/>
          <w:szCs w:val="24"/>
        </w:rPr>
        <w:t xml:space="preserve"> en</w:t>
      </w:r>
      <w:r w:rsidR="000E0524" w:rsidRPr="00C30F25">
        <w:rPr>
          <w:rFonts w:ascii="Times New Roman" w:hAnsi="Times New Roman"/>
          <w:sz w:val="24"/>
          <w:szCs w:val="24"/>
        </w:rPr>
        <w:t xml:space="preserve"> 12 de 15</w:t>
      </w:r>
      <w:r w:rsidR="0014631F" w:rsidRPr="00C30F25">
        <w:rPr>
          <w:rFonts w:ascii="Times New Roman" w:hAnsi="Times New Roman"/>
          <w:sz w:val="24"/>
          <w:szCs w:val="24"/>
        </w:rPr>
        <w:t xml:space="preserve"> comunidades ejidales</w:t>
      </w:r>
      <w:r w:rsidR="000E0524" w:rsidRPr="00C30F25">
        <w:rPr>
          <w:rFonts w:ascii="Times New Roman" w:hAnsi="Times New Roman"/>
          <w:sz w:val="24"/>
          <w:szCs w:val="24"/>
        </w:rPr>
        <w:t xml:space="preserve">, y solo en los poblados de </w:t>
      </w:r>
      <w:bookmarkStart w:id="5" w:name="_Hlk162991597"/>
      <w:r w:rsidR="000E0524" w:rsidRPr="00C30F25">
        <w:rPr>
          <w:rFonts w:ascii="Times New Roman" w:hAnsi="Times New Roman"/>
          <w:sz w:val="24"/>
          <w:szCs w:val="24"/>
        </w:rPr>
        <w:t>G</w:t>
      </w:r>
      <w:bookmarkEnd w:id="5"/>
      <w:r w:rsidR="002B3AC5" w:rsidRPr="00C30F25">
        <w:rPr>
          <w:rFonts w:ascii="Times New Roman" w:hAnsi="Times New Roman"/>
          <w:sz w:val="24"/>
          <w:szCs w:val="24"/>
        </w:rPr>
        <w:t>uacaporito</w:t>
      </w:r>
      <w:r w:rsidR="000E0524" w:rsidRPr="00C30F25">
        <w:rPr>
          <w:rFonts w:ascii="Times New Roman" w:hAnsi="Times New Roman"/>
          <w:sz w:val="24"/>
          <w:szCs w:val="24"/>
        </w:rPr>
        <w:t xml:space="preserve">, </w:t>
      </w:r>
      <w:r w:rsidR="002B3AC5" w:rsidRPr="00C30F25">
        <w:rPr>
          <w:rFonts w:ascii="Times New Roman" w:hAnsi="Times New Roman"/>
          <w:sz w:val="24"/>
          <w:szCs w:val="24"/>
        </w:rPr>
        <w:t>el Refugio</w:t>
      </w:r>
      <w:r w:rsidR="000E0524" w:rsidRPr="00C30F25">
        <w:rPr>
          <w:rFonts w:ascii="Times New Roman" w:hAnsi="Times New Roman"/>
          <w:sz w:val="24"/>
          <w:szCs w:val="24"/>
        </w:rPr>
        <w:t xml:space="preserve">, y </w:t>
      </w:r>
      <w:r w:rsidR="002B3AC5" w:rsidRPr="00C30F25">
        <w:rPr>
          <w:rFonts w:ascii="Times New Roman" w:hAnsi="Times New Roman"/>
          <w:sz w:val="24"/>
          <w:szCs w:val="24"/>
        </w:rPr>
        <w:t>el Porvenir</w:t>
      </w:r>
      <w:r w:rsidR="0014631F" w:rsidRPr="00C30F25">
        <w:rPr>
          <w:rFonts w:ascii="Times New Roman" w:hAnsi="Times New Roman"/>
          <w:sz w:val="24"/>
          <w:szCs w:val="24"/>
        </w:rPr>
        <w:t xml:space="preserve"> se presentaron</w:t>
      </w:r>
      <w:r w:rsidR="000E0524" w:rsidRPr="00C30F25">
        <w:rPr>
          <w:rFonts w:ascii="Times New Roman" w:hAnsi="Times New Roman"/>
          <w:sz w:val="24"/>
          <w:szCs w:val="24"/>
        </w:rPr>
        <w:t xml:space="preserve"> result</w:t>
      </w:r>
      <w:r w:rsidR="0014631F" w:rsidRPr="00C30F25">
        <w:rPr>
          <w:rFonts w:ascii="Times New Roman" w:hAnsi="Times New Roman"/>
          <w:sz w:val="24"/>
          <w:szCs w:val="24"/>
        </w:rPr>
        <w:t>ados</w:t>
      </w:r>
      <w:r w:rsidR="000E0524" w:rsidRPr="00C30F25">
        <w:rPr>
          <w:rFonts w:ascii="Times New Roman" w:hAnsi="Times New Roman"/>
          <w:sz w:val="24"/>
          <w:szCs w:val="24"/>
        </w:rPr>
        <w:t xml:space="preserve"> negativ</w:t>
      </w:r>
      <w:r w:rsidR="0014631F" w:rsidRPr="00C30F25">
        <w:rPr>
          <w:rFonts w:ascii="Times New Roman" w:hAnsi="Times New Roman"/>
          <w:sz w:val="24"/>
          <w:szCs w:val="24"/>
        </w:rPr>
        <w:t>os para la detección de estos microorganismos</w:t>
      </w:r>
      <w:r w:rsidR="000E0524" w:rsidRPr="00C30F25">
        <w:rPr>
          <w:rFonts w:ascii="Times New Roman" w:hAnsi="Times New Roman"/>
          <w:sz w:val="24"/>
          <w:szCs w:val="24"/>
        </w:rPr>
        <w:t xml:space="preserve">, lo </w:t>
      </w:r>
      <w:r w:rsidR="002B3AC5" w:rsidRPr="00C30F25">
        <w:rPr>
          <w:rFonts w:ascii="Times New Roman" w:hAnsi="Times New Roman"/>
          <w:sz w:val="24"/>
          <w:szCs w:val="24"/>
        </w:rPr>
        <w:t xml:space="preserve">que </w:t>
      </w:r>
      <w:r w:rsidR="00E31E34" w:rsidRPr="00C30F25">
        <w:rPr>
          <w:rFonts w:ascii="Times New Roman" w:hAnsi="Times New Roman"/>
          <w:sz w:val="24"/>
          <w:szCs w:val="24"/>
        </w:rPr>
        <w:t>se atribuible</w:t>
      </w:r>
      <w:r w:rsidR="000E0524" w:rsidRPr="00C30F25">
        <w:rPr>
          <w:rFonts w:ascii="Times New Roman" w:hAnsi="Times New Roman"/>
          <w:sz w:val="24"/>
          <w:szCs w:val="24"/>
        </w:rPr>
        <w:t xml:space="preserve"> a que la cloración del agua es más efectiva en estas localidades </w:t>
      </w:r>
      <w:r w:rsidR="002B3AC5" w:rsidRPr="00C30F25">
        <w:rPr>
          <w:rFonts w:ascii="Times New Roman" w:hAnsi="Times New Roman"/>
          <w:sz w:val="24"/>
          <w:szCs w:val="24"/>
        </w:rPr>
        <w:t>ya que fue mayor</w:t>
      </w:r>
      <w:r w:rsidR="000E0524" w:rsidRPr="00C30F25">
        <w:rPr>
          <w:rFonts w:ascii="Times New Roman" w:hAnsi="Times New Roman"/>
          <w:sz w:val="24"/>
          <w:szCs w:val="24"/>
        </w:rPr>
        <w:t xml:space="preserve"> a 1.0 mg L</w:t>
      </w:r>
      <w:r w:rsidR="000E0524" w:rsidRPr="00C30F25">
        <w:rPr>
          <w:rFonts w:ascii="Times New Roman" w:hAnsi="Times New Roman"/>
          <w:sz w:val="24"/>
          <w:szCs w:val="24"/>
          <w:vertAlign w:val="superscript"/>
        </w:rPr>
        <w:t>-1</w:t>
      </w:r>
      <w:r w:rsidR="000E0524" w:rsidRPr="00C30F25">
        <w:rPr>
          <w:rFonts w:ascii="Times New Roman" w:hAnsi="Times New Roman"/>
          <w:sz w:val="24"/>
          <w:szCs w:val="24"/>
        </w:rPr>
        <w:t xml:space="preserve">. </w:t>
      </w:r>
      <w:r w:rsidR="00291D08" w:rsidRPr="00C30F25">
        <w:rPr>
          <w:rFonts w:ascii="Times New Roman" w:hAnsi="Times New Roman"/>
          <w:sz w:val="24"/>
          <w:szCs w:val="24"/>
        </w:rPr>
        <w:t>El porcentaje</w:t>
      </w:r>
      <w:r w:rsidR="002B3AC5" w:rsidRPr="00C30F25">
        <w:rPr>
          <w:rFonts w:ascii="Times New Roman" w:hAnsi="Times New Roman"/>
          <w:sz w:val="24"/>
          <w:szCs w:val="24"/>
        </w:rPr>
        <w:t xml:space="preserve"> promedio</w:t>
      </w:r>
      <w:r w:rsidR="000E0524" w:rsidRPr="00C30F25">
        <w:rPr>
          <w:rFonts w:ascii="Times New Roman" w:hAnsi="Times New Roman"/>
          <w:sz w:val="24"/>
          <w:szCs w:val="24"/>
        </w:rPr>
        <w:t xml:space="preserve"> de muestras</w:t>
      </w:r>
      <w:r w:rsidR="002B3AC5" w:rsidRPr="00C30F25">
        <w:rPr>
          <w:rFonts w:ascii="Times New Roman" w:hAnsi="Times New Roman"/>
          <w:sz w:val="24"/>
          <w:szCs w:val="24"/>
        </w:rPr>
        <w:t xml:space="preserve"> con resultados</w:t>
      </w:r>
      <w:r w:rsidR="000E0524" w:rsidRPr="00C30F25">
        <w:rPr>
          <w:rFonts w:ascii="Times New Roman" w:hAnsi="Times New Roman"/>
          <w:sz w:val="24"/>
          <w:szCs w:val="24"/>
        </w:rPr>
        <w:t xml:space="preserve"> positiv</w:t>
      </w:r>
      <w:r w:rsidR="002B3AC5" w:rsidRPr="00C30F25">
        <w:rPr>
          <w:rFonts w:ascii="Times New Roman" w:hAnsi="Times New Roman"/>
          <w:sz w:val="24"/>
          <w:szCs w:val="24"/>
        </w:rPr>
        <w:t>o</w:t>
      </w:r>
      <w:r w:rsidR="000E0524" w:rsidRPr="00C30F25">
        <w:rPr>
          <w:rFonts w:ascii="Times New Roman" w:hAnsi="Times New Roman"/>
          <w:sz w:val="24"/>
          <w:szCs w:val="24"/>
        </w:rPr>
        <w:t xml:space="preserve">s </w:t>
      </w:r>
      <w:r w:rsidR="002B3AC5" w:rsidRPr="00C30F25">
        <w:rPr>
          <w:rFonts w:ascii="Times New Roman" w:hAnsi="Times New Roman"/>
          <w:sz w:val="24"/>
          <w:szCs w:val="24"/>
        </w:rPr>
        <w:t xml:space="preserve">para microorganismos </w:t>
      </w:r>
      <w:r w:rsidR="00291D08" w:rsidRPr="00C30F25">
        <w:rPr>
          <w:rFonts w:ascii="Times New Roman" w:hAnsi="Times New Roman"/>
          <w:sz w:val="24"/>
          <w:szCs w:val="24"/>
        </w:rPr>
        <w:t>termotolerantes variaron</w:t>
      </w:r>
      <w:r w:rsidR="000E0524" w:rsidRPr="00C30F25">
        <w:rPr>
          <w:rFonts w:ascii="Times New Roman" w:hAnsi="Times New Roman"/>
          <w:sz w:val="24"/>
          <w:szCs w:val="24"/>
        </w:rPr>
        <w:t xml:space="preserve"> de 0 a </w:t>
      </w:r>
      <w:r w:rsidR="00EB5730" w:rsidRPr="00C30F25">
        <w:rPr>
          <w:rFonts w:ascii="Times New Roman" w:hAnsi="Times New Roman"/>
          <w:sz w:val="24"/>
          <w:szCs w:val="24"/>
        </w:rPr>
        <w:t>89</w:t>
      </w:r>
      <w:r w:rsidR="000E0524" w:rsidRPr="00C30F25">
        <w:rPr>
          <w:rFonts w:ascii="Times New Roman" w:hAnsi="Times New Roman"/>
          <w:sz w:val="24"/>
          <w:szCs w:val="24"/>
        </w:rPr>
        <w:t xml:space="preserve"> %, dentro de cada localidad (Figura 4). De las 135 muestras totales analizadas, 104 </w:t>
      </w:r>
      <w:r w:rsidR="00291D08" w:rsidRPr="00C30F25">
        <w:rPr>
          <w:rFonts w:ascii="Times New Roman" w:hAnsi="Times New Roman"/>
          <w:sz w:val="24"/>
          <w:szCs w:val="24"/>
        </w:rPr>
        <w:t xml:space="preserve">presentaron un </w:t>
      </w:r>
      <w:r w:rsidR="000E0524" w:rsidRPr="00C30F25">
        <w:rPr>
          <w:rFonts w:ascii="Times New Roman" w:hAnsi="Times New Roman"/>
          <w:sz w:val="24"/>
          <w:szCs w:val="24"/>
        </w:rPr>
        <w:t>resulta</w:t>
      </w:r>
      <w:r w:rsidR="00291D08" w:rsidRPr="00C30F25">
        <w:rPr>
          <w:rFonts w:ascii="Times New Roman" w:hAnsi="Times New Roman"/>
          <w:sz w:val="24"/>
          <w:szCs w:val="24"/>
        </w:rPr>
        <w:t>do</w:t>
      </w:r>
      <w:r w:rsidR="000E0524" w:rsidRPr="00C30F25">
        <w:rPr>
          <w:rFonts w:ascii="Times New Roman" w:hAnsi="Times New Roman"/>
          <w:sz w:val="24"/>
          <w:szCs w:val="24"/>
        </w:rPr>
        <w:t xml:space="preserve"> negativ</w:t>
      </w:r>
      <w:r w:rsidR="00291D08" w:rsidRPr="00C30F25">
        <w:rPr>
          <w:rFonts w:ascii="Times New Roman" w:hAnsi="Times New Roman"/>
          <w:sz w:val="24"/>
          <w:szCs w:val="24"/>
        </w:rPr>
        <w:t>o para coliforme fecales termotolerantes</w:t>
      </w:r>
      <w:r w:rsidR="000E0524" w:rsidRPr="00C30F25">
        <w:rPr>
          <w:rFonts w:ascii="Times New Roman" w:hAnsi="Times New Roman"/>
          <w:sz w:val="24"/>
          <w:szCs w:val="24"/>
        </w:rPr>
        <w:t xml:space="preserve"> y </w:t>
      </w:r>
      <w:proofErr w:type="gramStart"/>
      <w:r w:rsidR="00291D08" w:rsidRPr="00C30F25">
        <w:rPr>
          <w:rFonts w:ascii="Times New Roman" w:hAnsi="Times New Roman"/>
          <w:sz w:val="24"/>
          <w:szCs w:val="24"/>
        </w:rPr>
        <w:t>las 31 restantes</w:t>
      </w:r>
      <w:proofErr w:type="gramEnd"/>
      <w:r w:rsidR="00291D08" w:rsidRPr="00C30F25">
        <w:rPr>
          <w:rFonts w:ascii="Times New Roman" w:hAnsi="Times New Roman"/>
          <w:sz w:val="24"/>
          <w:szCs w:val="24"/>
        </w:rPr>
        <w:t xml:space="preserve"> fueron positivas</w:t>
      </w:r>
      <w:r w:rsidR="000E0524" w:rsidRPr="00C30F25">
        <w:rPr>
          <w:rFonts w:ascii="Times New Roman" w:hAnsi="Times New Roman"/>
          <w:sz w:val="24"/>
          <w:szCs w:val="24"/>
        </w:rPr>
        <w:t>. De</w:t>
      </w:r>
      <w:r w:rsidR="00291D08" w:rsidRPr="00C30F25">
        <w:rPr>
          <w:rFonts w:ascii="Times New Roman" w:hAnsi="Times New Roman"/>
          <w:sz w:val="24"/>
          <w:szCs w:val="24"/>
        </w:rPr>
        <w:t xml:space="preserve">l total de muestras que dieron un resultado positivo, en </w:t>
      </w:r>
      <w:r w:rsidR="000E0524" w:rsidRPr="00C30F25">
        <w:rPr>
          <w:rFonts w:ascii="Times New Roman" w:hAnsi="Times New Roman"/>
          <w:sz w:val="24"/>
          <w:szCs w:val="24"/>
        </w:rPr>
        <w:t xml:space="preserve">24 muestras </w:t>
      </w:r>
      <w:r w:rsidR="00291D08" w:rsidRPr="00C30F25">
        <w:rPr>
          <w:rFonts w:ascii="Times New Roman" w:hAnsi="Times New Roman"/>
          <w:sz w:val="24"/>
          <w:szCs w:val="24"/>
        </w:rPr>
        <w:t xml:space="preserve">se pudieron contabilizar </w:t>
      </w:r>
      <w:r w:rsidR="000E0524" w:rsidRPr="00C30F25">
        <w:rPr>
          <w:rFonts w:ascii="Times New Roman" w:hAnsi="Times New Roman"/>
          <w:sz w:val="24"/>
          <w:szCs w:val="24"/>
        </w:rPr>
        <w:t>entre 1 y 100 UFC 100 mL</w:t>
      </w:r>
      <w:r w:rsidR="000E0524" w:rsidRPr="00C30F25">
        <w:rPr>
          <w:rFonts w:ascii="Times New Roman" w:hAnsi="Times New Roman"/>
          <w:sz w:val="24"/>
          <w:szCs w:val="24"/>
          <w:vertAlign w:val="superscript"/>
        </w:rPr>
        <w:t>-1</w:t>
      </w:r>
      <w:r w:rsidR="000E0524" w:rsidRPr="00C30F25">
        <w:rPr>
          <w:rFonts w:ascii="Times New Roman" w:hAnsi="Times New Roman"/>
          <w:sz w:val="24"/>
          <w:szCs w:val="24"/>
        </w:rPr>
        <w:t xml:space="preserve">, una </w:t>
      </w:r>
      <w:r w:rsidR="00E31E34" w:rsidRPr="00C30F25">
        <w:rPr>
          <w:rFonts w:ascii="Times New Roman" w:hAnsi="Times New Roman"/>
          <w:sz w:val="24"/>
          <w:szCs w:val="24"/>
        </w:rPr>
        <w:t>con</w:t>
      </w:r>
      <w:r w:rsidR="000E0524" w:rsidRPr="00C30F25">
        <w:rPr>
          <w:rFonts w:ascii="Times New Roman" w:hAnsi="Times New Roman"/>
          <w:sz w:val="24"/>
          <w:szCs w:val="24"/>
        </w:rPr>
        <w:t xml:space="preserve"> 1</w:t>
      </w:r>
      <w:r w:rsidR="00202E3C" w:rsidRPr="00C30F25">
        <w:rPr>
          <w:rFonts w:ascii="Times New Roman" w:hAnsi="Times New Roman"/>
          <w:sz w:val="24"/>
          <w:szCs w:val="24"/>
        </w:rPr>
        <w:t>32</w:t>
      </w:r>
      <w:r w:rsidR="000E0524" w:rsidRPr="00C30F25">
        <w:rPr>
          <w:rFonts w:ascii="Times New Roman" w:hAnsi="Times New Roman"/>
          <w:sz w:val="24"/>
          <w:szCs w:val="24"/>
        </w:rPr>
        <w:t xml:space="preserve"> UFC 100 mL</w:t>
      </w:r>
      <w:r w:rsidR="000E0524" w:rsidRPr="00C30F25">
        <w:rPr>
          <w:rFonts w:ascii="Times New Roman" w:hAnsi="Times New Roman"/>
          <w:sz w:val="24"/>
          <w:szCs w:val="24"/>
          <w:vertAlign w:val="superscript"/>
        </w:rPr>
        <w:t>-1</w:t>
      </w:r>
      <w:r w:rsidR="000E0524" w:rsidRPr="00C30F25">
        <w:rPr>
          <w:rFonts w:ascii="Times New Roman" w:hAnsi="Times New Roman"/>
          <w:sz w:val="24"/>
          <w:szCs w:val="24"/>
        </w:rPr>
        <w:t xml:space="preserve"> y seis fueron incontables. De las 31 muestras positivas a coliformes fecales termotolerantes, 17</w:t>
      </w:r>
      <w:r w:rsidR="00202E3C" w:rsidRPr="00C30F25">
        <w:rPr>
          <w:rFonts w:ascii="Times New Roman" w:hAnsi="Times New Roman"/>
          <w:sz w:val="24"/>
          <w:szCs w:val="24"/>
        </w:rPr>
        <w:t xml:space="preserve"> no presentaron resultados positivos a la</w:t>
      </w:r>
      <w:r w:rsidR="000E0524" w:rsidRPr="00C30F25">
        <w:rPr>
          <w:rFonts w:ascii="Times New Roman" w:hAnsi="Times New Roman"/>
          <w:sz w:val="24"/>
          <w:szCs w:val="24"/>
        </w:rPr>
        <w:t xml:space="preserve"> detec</w:t>
      </w:r>
      <w:r w:rsidR="00202E3C" w:rsidRPr="00C30F25">
        <w:rPr>
          <w:rFonts w:ascii="Times New Roman" w:hAnsi="Times New Roman"/>
          <w:sz w:val="24"/>
          <w:szCs w:val="24"/>
        </w:rPr>
        <w:t>ción</w:t>
      </w:r>
      <w:r w:rsidR="000E0524" w:rsidRPr="00C30F25">
        <w:rPr>
          <w:rFonts w:ascii="Times New Roman" w:hAnsi="Times New Roman"/>
          <w:sz w:val="24"/>
          <w:szCs w:val="24"/>
        </w:rPr>
        <w:t xml:space="preserve"> para cloro libre residual</w:t>
      </w:r>
      <w:r w:rsidR="00202E3C" w:rsidRPr="00C30F25">
        <w:rPr>
          <w:rFonts w:ascii="Times New Roman" w:hAnsi="Times New Roman"/>
          <w:sz w:val="24"/>
          <w:szCs w:val="24"/>
        </w:rPr>
        <w:t xml:space="preserve"> y en </w:t>
      </w:r>
      <w:proofErr w:type="gramStart"/>
      <w:r w:rsidR="00202E3C" w:rsidRPr="00C30F25">
        <w:rPr>
          <w:rFonts w:ascii="Times New Roman" w:hAnsi="Times New Roman"/>
          <w:sz w:val="24"/>
          <w:szCs w:val="24"/>
        </w:rPr>
        <w:t>las</w:t>
      </w:r>
      <w:r w:rsidR="000E0524" w:rsidRPr="00C30F25">
        <w:rPr>
          <w:rFonts w:ascii="Times New Roman" w:hAnsi="Times New Roman"/>
          <w:sz w:val="24"/>
          <w:szCs w:val="24"/>
        </w:rPr>
        <w:t xml:space="preserve"> 14 restantes</w:t>
      </w:r>
      <w:proofErr w:type="gramEnd"/>
      <w:r w:rsidR="000E0524" w:rsidRPr="00C30F25">
        <w:rPr>
          <w:rFonts w:ascii="Times New Roman" w:hAnsi="Times New Roman"/>
          <w:sz w:val="24"/>
          <w:szCs w:val="24"/>
        </w:rPr>
        <w:t xml:space="preserve"> </w:t>
      </w:r>
      <w:r w:rsidR="00202E3C" w:rsidRPr="00C30F25">
        <w:rPr>
          <w:rFonts w:ascii="Times New Roman" w:hAnsi="Times New Roman"/>
          <w:sz w:val="24"/>
          <w:szCs w:val="24"/>
        </w:rPr>
        <w:t xml:space="preserve">el cloro libre residual </w:t>
      </w:r>
      <w:r w:rsidR="000E0524" w:rsidRPr="00C30F25">
        <w:rPr>
          <w:rFonts w:ascii="Times New Roman" w:hAnsi="Times New Roman"/>
          <w:sz w:val="24"/>
          <w:szCs w:val="24"/>
        </w:rPr>
        <w:t>se cuantificó entre 0.1 y 2.0 mg L</w:t>
      </w:r>
      <w:r w:rsidR="000E0524" w:rsidRPr="00C30F25">
        <w:rPr>
          <w:rFonts w:ascii="Times New Roman" w:hAnsi="Times New Roman"/>
          <w:sz w:val="24"/>
          <w:szCs w:val="24"/>
          <w:vertAlign w:val="superscript"/>
        </w:rPr>
        <w:t>-1</w:t>
      </w:r>
      <w:r w:rsidR="000E0524" w:rsidRPr="00C30F25">
        <w:rPr>
          <w:rFonts w:ascii="Times New Roman" w:hAnsi="Times New Roman"/>
          <w:sz w:val="24"/>
          <w:szCs w:val="24"/>
        </w:rPr>
        <w:t>. En las 104 muestras en las que n</w:t>
      </w:r>
      <w:r w:rsidR="00202E3C" w:rsidRPr="00C30F25">
        <w:rPr>
          <w:rFonts w:ascii="Times New Roman" w:hAnsi="Times New Roman"/>
          <w:sz w:val="24"/>
          <w:szCs w:val="24"/>
        </w:rPr>
        <w:t>o se</w:t>
      </w:r>
      <w:r w:rsidR="000E0524" w:rsidRPr="00C30F25">
        <w:rPr>
          <w:rFonts w:ascii="Times New Roman" w:hAnsi="Times New Roman"/>
          <w:sz w:val="24"/>
          <w:szCs w:val="24"/>
        </w:rPr>
        <w:t xml:space="preserve"> </w:t>
      </w:r>
      <w:r w:rsidR="00202E3C" w:rsidRPr="00C30F25">
        <w:rPr>
          <w:rFonts w:ascii="Times New Roman" w:hAnsi="Times New Roman"/>
          <w:sz w:val="24"/>
          <w:szCs w:val="24"/>
        </w:rPr>
        <w:t>identificaron</w:t>
      </w:r>
      <w:r w:rsidR="000E0524" w:rsidRPr="00C30F25">
        <w:rPr>
          <w:rFonts w:ascii="Times New Roman" w:hAnsi="Times New Roman"/>
          <w:sz w:val="24"/>
          <w:szCs w:val="24"/>
        </w:rPr>
        <w:t xml:space="preserve"> coliformes fecales, se pudo cuantificar el cloro libre residual en 72 de éstas, con valores que oscilaron entre 0.3 y </w:t>
      </w:r>
      <w:r w:rsidR="00E31E34" w:rsidRPr="00C30F25">
        <w:rPr>
          <w:rFonts w:ascii="Times New Roman" w:hAnsi="Times New Roman"/>
          <w:sz w:val="24"/>
          <w:szCs w:val="24"/>
        </w:rPr>
        <w:t>2</w:t>
      </w:r>
      <w:r w:rsidR="000E0524" w:rsidRPr="00C30F25">
        <w:rPr>
          <w:rFonts w:ascii="Times New Roman" w:hAnsi="Times New Roman"/>
          <w:sz w:val="24"/>
          <w:szCs w:val="24"/>
        </w:rPr>
        <w:t>.0 mgL</w:t>
      </w:r>
      <w:r w:rsidR="000E0524" w:rsidRPr="00C30F25">
        <w:rPr>
          <w:rFonts w:ascii="Times New Roman" w:hAnsi="Times New Roman"/>
          <w:sz w:val="24"/>
          <w:szCs w:val="24"/>
          <w:vertAlign w:val="superscript"/>
        </w:rPr>
        <w:t>-1</w:t>
      </w:r>
      <w:r w:rsidR="000E0524" w:rsidRPr="00C30F25">
        <w:rPr>
          <w:rFonts w:ascii="Times New Roman" w:hAnsi="Times New Roman"/>
          <w:sz w:val="24"/>
          <w:szCs w:val="24"/>
        </w:rPr>
        <w:t xml:space="preserve">, en tanto en </w:t>
      </w:r>
      <w:r w:rsidR="008F0041" w:rsidRPr="00C30F25">
        <w:rPr>
          <w:rFonts w:ascii="Times New Roman" w:hAnsi="Times New Roman"/>
          <w:sz w:val="24"/>
          <w:szCs w:val="24"/>
        </w:rPr>
        <w:t>los 32 restantes</w:t>
      </w:r>
      <w:r w:rsidR="000E0524" w:rsidRPr="00C30F25">
        <w:rPr>
          <w:rFonts w:ascii="Times New Roman" w:hAnsi="Times New Roman"/>
          <w:sz w:val="24"/>
          <w:szCs w:val="24"/>
        </w:rPr>
        <w:t xml:space="preserve"> no fue detectable. </w:t>
      </w:r>
    </w:p>
    <w:p w14:paraId="4DA67248" w14:textId="1E1965B6" w:rsidR="000E0524" w:rsidRPr="00C30F25" w:rsidRDefault="0039164B" w:rsidP="002D7072">
      <w:pPr>
        <w:pStyle w:val="CIDSERTituloFiguraTrabajoExtenso"/>
        <w:spacing w:before="0" w:after="0" w:line="360" w:lineRule="auto"/>
        <w:rPr>
          <w:rFonts w:ascii="Times New Roman" w:eastAsia="Calibri" w:hAnsi="Times New Roman"/>
          <w:bCs/>
          <w:sz w:val="24"/>
          <w:szCs w:val="24"/>
        </w:rPr>
      </w:pPr>
      <w:r w:rsidRPr="00C30F25">
        <w:rPr>
          <w:rFonts w:ascii="Times New Roman" w:hAnsi="Times New Roman"/>
          <w:b/>
          <w:sz w:val="24"/>
          <w:szCs w:val="24"/>
        </w:rPr>
        <w:lastRenderedPageBreak/>
        <w:t>Figura 4.</w:t>
      </w:r>
      <w:r w:rsidRPr="00C30F25">
        <w:rPr>
          <w:rFonts w:ascii="Times New Roman" w:hAnsi="Times New Roman"/>
          <w:bCs/>
          <w:sz w:val="24"/>
          <w:szCs w:val="24"/>
        </w:rPr>
        <w:t xml:space="preserve"> Porcentaje </w:t>
      </w:r>
      <w:r w:rsidR="00707030" w:rsidRPr="00C30F25">
        <w:rPr>
          <w:rFonts w:ascii="Times New Roman" w:hAnsi="Times New Roman"/>
          <w:bCs/>
          <w:sz w:val="24"/>
          <w:szCs w:val="24"/>
        </w:rPr>
        <w:t>positividad para</w:t>
      </w:r>
      <w:r w:rsidRPr="00C30F25">
        <w:rPr>
          <w:rFonts w:ascii="Times New Roman" w:hAnsi="Times New Roman"/>
          <w:bCs/>
          <w:sz w:val="24"/>
          <w:szCs w:val="24"/>
        </w:rPr>
        <w:t xml:space="preserve"> coliformes fecales en las poblaciones muestreadas en el municipio de Ahome, Sinaloa, durante marzo-junio 2023.</w:t>
      </w:r>
      <w:r w:rsidRPr="00C30F25">
        <w:rPr>
          <w:rFonts w:ascii="Times New Roman" w:eastAsia="Calibri" w:hAnsi="Times New Roman"/>
          <w:bCs/>
          <w:sz w:val="24"/>
          <w:szCs w:val="24"/>
        </w:rPr>
        <w:t xml:space="preserve"> Bachomobampo</w:t>
      </w:r>
      <w:r w:rsidR="00707030" w:rsidRPr="00C30F25">
        <w:rPr>
          <w:rFonts w:ascii="Times New Roman" w:eastAsia="Calibri" w:hAnsi="Times New Roman"/>
          <w:bCs/>
          <w:sz w:val="24"/>
          <w:szCs w:val="24"/>
        </w:rPr>
        <w:t xml:space="preserve"> # </w:t>
      </w:r>
      <w:r w:rsidRPr="00C30F25">
        <w:rPr>
          <w:rFonts w:ascii="Times New Roman" w:eastAsia="Calibri" w:hAnsi="Times New Roman"/>
          <w:bCs/>
          <w:sz w:val="24"/>
          <w:szCs w:val="24"/>
        </w:rPr>
        <w:t>1 (BA), Bachomobampo</w:t>
      </w:r>
      <w:r w:rsidR="00707030" w:rsidRPr="00C30F25">
        <w:rPr>
          <w:rFonts w:ascii="Times New Roman" w:eastAsia="Calibri" w:hAnsi="Times New Roman"/>
          <w:bCs/>
          <w:sz w:val="24"/>
          <w:szCs w:val="24"/>
        </w:rPr>
        <w:t xml:space="preserve"> # </w:t>
      </w:r>
      <w:r w:rsidRPr="00C30F25">
        <w:rPr>
          <w:rFonts w:ascii="Times New Roman" w:eastAsia="Calibri" w:hAnsi="Times New Roman"/>
          <w:bCs/>
          <w:sz w:val="24"/>
          <w:szCs w:val="24"/>
        </w:rPr>
        <w:t xml:space="preserve">2 (BC), Flores Magón (FM), </w:t>
      </w:r>
      <w:proofErr w:type="spellStart"/>
      <w:r w:rsidRPr="00C30F25">
        <w:rPr>
          <w:rFonts w:ascii="Times New Roman" w:eastAsia="Calibri" w:hAnsi="Times New Roman"/>
          <w:bCs/>
          <w:sz w:val="24"/>
          <w:szCs w:val="24"/>
        </w:rPr>
        <w:t>Jitzmuri</w:t>
      </w:r>
      <w:proofErr w:type="spellEnd"/>
      <w:r w:rsidRPr="00C30F25">
        <w:rPr>
          <w:rFonts w:ascii="Times New Roman" w:eastAsia="Calibri" w:hAnsi="Times New Roman"/>
          <w:bCs/>
          <w:sz w:val="24"/>
          <w:szCs w:val="24"/>
        </w:rPr>
        <w:t xml:space="preserve"> (JI), </w:t>
      </w:r>
      <w:proofErr w:type="spellStart"/>
      <w:r w:rsidRPr="00C30F25">
        <w:rPr>
          <w:rFonts w:ascii="Times New Roman" w:eastAsia="Calibri" w:hAnsi="Times New Roman"/>
          <w:bCs/>
          <w:sz w:val="24"/>
          <w:szCs w:val="24"/>
        </w:rPr>
        <w:t>Guacaporito</w:t>
      </w:r>
      <w:proofErr w:type="spellEnd"/>
      <w:r w:rsidRPr="00C30F25">
        <w:rPr>
          <w:rFonts w:ascii="Times New Roman" w:eastAsia="Calibri" w:hAnsi="Times New Roman"/>
          <w:bCs/>
          <w:sz w:val="24"/>
          <w:szCs w:val="24"/>
        </w:rPr>
        <w:t xml:space="preserve"> (GU), </w:t>
      </w:r>
      <w:proofErr w:type="spellStart"/>
      <w:r w:rsidRPr="00C30F25">
        <w:rPr>
          <w:rFonts w:ascii="Times New Roman" w:eastAsia="Calibri" w:hAnsi="Times New Roman"/>
          <w:bCs/>
          <w:sz w:val="24"/>
          <w:szCs w:val="24"/>
        </w:rPr>
        <w:t>Matacahui</w:t>
      </w:r>
      <w:proofErr w:type="spellEnd"/>
      <w:r w:rsidRPr="00C30F25">
        <w:rPr>
          <w:rFonts w:ascii="Times New Roman" w:eastAsia="Calibri" w:hAnsi="Times New Roman"/>
          <w:bCs/>
          <w:sz w:val="24"/>
          <w:szCs w:val="24"/>
        </w:rPr>
        <w:t xml:space="preserve"> (MA), El Refugio (EF), Leyva Solano (LS), San Miguel (SM), </w:t>
      </w:r>
      <w:proofErr w:type="spellStart"/>
      <w:r w:rsidRPr="00C30F25">
        <w:rPr>
          <w:rFonts w:ascii="Times New Roman" w:eastAsia="Calibri" w:hAnsi="Times New Roman"/>
          <w:bCs/>
          <w:sz w:val="24"/>
          <w:szCs w:val="24"/>
        </w:rPr>
        <w:t>C</w:t>
      </w:r>
      <w:r w:rsidRPr="00C30F25">
        <w:rPr>
          <w:rFonts w:ascii="Times New Roman" w:eastAsia="Calibri" w:hAnsi="Times New Roman"/>
          <w:bCs/>
          <w:color w:val="auto"/>
          <w:sz w:val="24"/>
          <w:szCs w:val="24"/>
        </w:rPr>
        <w:t>hoa</w:t>
      </w:r>
      <w:r w:rsidRPr="00C30F25">
        <w:rPr>
          <w:rFonts w:ascii="Times New Roman" w:eastAsia="Calibri" w:hAnsi="Times New Roman"/>
          <w:bCs/>
          <w:sz w:val="24"/>
          <w:szCs w:val="24"/>
        </w:rPr>
        <w:t>cahui</w:t>
      </w:r>
      <w:proofErr w:type="spellEnd"/>
      <w:r w:rsidRPr="00C30F25">
        <w:rPr>
          <w:rFonts w:ascii="Times New Roman" w:eastAsia="Calibri" w:hAnsi="Times New Roman"/>
          <w:bCs/>
          <w:sz w:val="24"/>
          <w:szCs w:val="24"/>
        </w:rPr>
        <w:t xml:space="preserve"> (CH), El Porvenir (EP), </w:t>
      </w:r>
      <w:proofErr w:type="spellStart"/>
      <w:r w:rsidRPr="00C30F25">
        <w:rPr>
          <w:rFonts w:ascii="Times New Roman" w:eastAsia="Calibri" w:hAnsi="Times New Roman"/>
          <w:bCs/>
          <w:sz w:val="24"/>
          <w:szCs w:val="24"/>
        </w:rPr>
        <w:t>Macapul</w:t>
      </w:r>
      <w:proofErr w:type="spellEnd"/>
      <w:r w:rsidRPr="00C30F25">
        <w:rPr>
          <w:rFonts w:ascii="Times New Roman" w:eastAsia="Calibri" w:hAnsi="Times New Roman"/>
          <w:bCs/>
          <w:sz w:val="24"/>
          <w:szCs w:val="24"/>
        </w:rPr>
        <w:t xml:space="preserve"> (MC), </w:t>
      </w:r>
      <w:proofErr w:type="spellStart"/>
      <w:r w:rsidRPr="00C30F25">
        <w:rPr>
          <w:rFonts w:ascii="Times New Roman" w:eastAsia="Calibri" w:hAnsi="Times New Roman"/>
          <w:bCs/>
          <w:sz w:val="24"/>
          <w:szCs w:val="24"/>
        </w:rPr>
        <w:t>Bagojo</w:t>
      </w:r>
      <w:proofErr w:type="spellEnd"/>
      <w:r w:rsidRPr="00C30F25">
        <w:rPr>
          <w:rFonts w:ascii="Times New Roman" w:eastAsia="Calibri" w:hAnsi="Times New Roman"/>
          <w:bCs/>
          <w:sz w:val="24"/>
          <w:szCs w:val="24"/>
        </w:rPr>
        <w:t xml:space="preserve"> (BG), 18 de marzo (DM) y Las Brisas (LB).</w:t>
      </w:r>
    </w:p>
    <w:p w14:paraId="057B19B0" w14:textId="78290697" w:rsidR="000E0524" w:rsidRPr="00C30F25" w:rsidRDefault="00A23C76" w:rsidP="00A23C76">
      <w:pPr>
        <w:spacing w:line="360" w:lineRule="auto"/>
        <w:jc w:val="center"/>
        <w:rPr>
          <w:rFonts w:ascii="Times New Roman" w:hAnsi="Times New Roman" w:cs="Times New Roman"/>
          <w:noProof/>
          <w14:ligatures w14:val="standardContextual"/>
        </w:rPr>
      </w:pPr>
      <w:r w:rsidRPr="00C30F25">
        <w:rPr>
          <w:rFonts w:ascii="Times New Roman" w:hAnsi="Times New Roman" w:cs="Times New Roman"/>
          <w:noProof/>
          <w14:ligatures w14:val="standardContextual"/>
        </w:rPr>
        <w:drawing>
          <wp:inline distT="0" distB="0" distL="0" distR="0" wp14:anchorId="27958C8B" wp14:editId="6AB5353A">
            <wp:extent cx="5612130" cy="3375025"/>
            <wp:effectExtent l="0" t="0" r="7620" b="0"/>
            <wp:docPr id="9816419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375025"/>
                    </a:xfrm>
                    <a:prstGeom prst="rect">
                      <a:avLst/>
                    </a:prstGeom>
                    <a:noFill/>
                    <a:ln>
                      <a:noFill/>
                    </a:ln>
                  </pic:spPr>
                </pic:pic>
              </a:graphicData>
            </a:graphic>
          </wp:inline>
        </w:drawing>
      </w:r>
    </w:p>
    <w:p w14:paraId="1BF15409" w14:textId="14969044" w:rsidR="000E0524" w:rsidRPr="00C30F25" w:rsidRDefault="0039164B" w:rsidP="00A23C76">
      <w:pPr>
        <w:pStyle w:val="CIDSERTituloFiguraTrabajoExtenso"/>
        <w:tabs>
          <w:tab w:val="left" w:pos="9356"/>
        </w:tabs>
        <w:spacing w:before="0" w:after="0" w:line="360" w:lineRule="auto"/>
        <w:rPr>
          <w:rFonts w:ascii="Times New Roman" w:hAnsi="Times New Roman"/>
          <w:sz w:val="24"/>
          <w:szCs w:val="24"/>
        </w:rPr>
      </w:pPr>
      <w:r w:rsidRPr="00C30F25">
        <w:rPr>
          <w:rFonts w:ascii="Times New Roman" w:hAnsi="Times New Roman"/>
          <w:sz w:val="24"/>
          <w:szCs w:val="24"/>
        </w:rPr>
        <w:t>Fuente: Elaboración propia</w:t>
      </w:r>
    </w:p>
    <w:p w14:paraId="4D764704" w14:textId="77777777" w:rsidR="000D7CEF" w:rsidRPr="002D7072" w:rsidRDefault="000D7CEF" w:rsidP="000D7CEF">
      <w:pPr>
        <w:pStyle w:val="CIDSERTextoTrabajoExtenso"/>
        <w:spacing w:line="360" w:lineRule="auto"/>
        <w:jc w:val="center"/>
        <w:rPr>
          <w:rFonts w:ascii="Times New Roman" w:hAnsi="Times New Roman"/>
          <w:b/>
          <w:bCs/>
          <w:sz w:val="24"/>
          <w:szCs w:val="24"/>
        </w:rPr>
      </w:pPr>
    </w:p>
    <w:p w14:paraId="5CB91207" w14:textId="792CF9C1" w:rsidR="000D7CEF" w:rsidRPr="002D7072" w:rsidRDefault="000D7CEF" w:rsidP="000D7CEF">
      <w:pPr>
        <w:pStyle w:val="CIDSERTextoTrabajoExtenso"/>
        <w:spacing w:line="360" w:lineRule="auto"/>
        <w:jc w:val="center"/>
        <w:rPr>
          <w:rFonts w:ascii="Times New Roman" w:hAnsi="Times New Roman"/>
          <w:sz w:val="28"/>
          <w:szCs w:val="28"/>
        </w:rPr>
      </w:pPr>
      <w:r w:rsidRPr="002D7072">
        <w:rPr>
          <w:rFonts w:ascii="Times New Roman" w:hAnsi="Times New Roman"/>
          <w:b/>
          <w:bCs/>
          <w:sz w:val="32"/>
          <w:szCs w:val="32"/>
        </w:rPr>
        <w:t>Discusión</w:t>
      </w:r>
    </w:p>
    <w:p w14:paraId="5E60A033" w14:textId="1E314A25" w:rsidR="000D7CEF" w:rsidRPr="00C30F25" w:rsidRDefault="00DC22B9"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t xml:space="preserve">La presencia de bacterias coliformes fecales termotolerantes en el agua potable en las comunidades rurales en el municipio de Ahome, muestran una alerta por contaminación bacteriológica, sin tener identificado su origen; la variación entre el 11% y el 89% de porcentaje de positividad dentro de las localidades, es evidencia que la contaminación no fue constante en las diferentes fechas de muestreo ni en las diferentes comunidades rurales de Ahome. Sin embargo, se evidenció la existencia de fallas en la dosificación de cloro en los sistemas de potabilización rural, además, falta de mantenimiento de los depósitos de almacenamiento y la red de distribución. La identificación de microorganismos fecales termotolerantes en agua de la llave es una alerta sanitaria que debe ser atendida, para esto es necesario mejorar los controles de calidad del agua potable, para tal efecto es necesario incrementar la vigilancia sanitaria en las redes de distribución de cada comunidad, mejorar </w:t>
      </w:r>
      <w:r w:rsidRPr="00C30F25">
        <w:rPr>
          <w:rFonts w:ascii="Times New Roman" w:hAnsi="Times New Roman"/>
          <w:sz w:val="24"/>
          <w:szCs w:val="24"/>
        </w:rPr>
        <w:lastRenderedPageBreak/>
        <w:t>la dosificación de la cloración y capacitar de los responsables en los procesos de potabilización municipal.</w:t>
      </w:r>
    </w:p>
    <w:p w14:paraId="6016EE94" w14:textId="4F28C116" w:rsidR="00AA4032" w:rsidRDefault="00DC22B9"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t>Es importante continuar estudios sobre la viabilidad de bacterias coliformes y la efectividad del cloro, ya que estos se relacionan con enfermedades entéricas; la legislación mexicana en materia de agua señala que la dosis de cloro residual obligada debe encontrarse entre 0.2 a 1.5 mg L-1 para garantizar la sanidad del agua (NOM-179-SSA1-</w:t>
      </w:r>
      <w:r w:rsidR="00295B76" w:rsidRPr="00C30F25">
        <w:rPr>
          <w:rFonts w:ascii="Times New Roman" w:hAnsi="Times New Roman"/>
          <w:sz w:val="24"/>
          <w:szCs w:val="24"/>
        </w:rPr>
        <w:t>2020</w:t>
      </w:r>
      <w:r w:rsidRPr="00C30F25">
        <w:rPr>
          <w:rFonts w:ascii="Times New Roman" w:hAnsi="Times New Roman"/>
          <w:sz w:val="24"/>
          <w:szCs w:val="24"/>
        </w:rPr>
        <w:t xml:space="preserve">). Sin embargo, la Organización Mundial de la Salud (OMS) menciona que el límite permisible de cloro debe ser de 2 a 3 mg L-1 como mínimo, y un máximo de 5 mg L-1 (WHO, </w:t>
      </w:r>
      <w:r w:rsidR="00FE405E" w:rsidRPr="00C30F25">
        <w:rPr>
          <w:rFonts w:ascii="Times New Roman" w:hAnsi="Times New Roman"/>
          <w:sz w:val="24"/>
          <w:szCs w:val="24"/>
        </w:rPr>
        <w:t>2022</w:t>
      </w:r>
      <w:r w:rsidRPr="00C30F25">
        <w:rPr>
          <w:rFonts w:ascii="Times New Roman" w:hAnsi="Times New Roman"/>
          <w:sz w:val="24"/>
          <w:szCs w:val="24"/>
        </w:rPr>
        <w:t xml:space="preserve">; Fewtrell y Bartram, 2001; Cotruvo </w:t>
      </w:r>
      <w:r w:rsidR="009A51CE" w:rsidRPr="00721EA0">
        <w:rPr>
          <w:rFonts w:ascii="Times New Roman" w:hAnsi="Times New Roman"/>
          <w:i/>
          <w:sz w:val="24"/>
          <w:szCs w:val="24"/>
        </w:rPr>
        <w:t>et al.</w:t>
      </w:r>
      <w:r w:rsidRPr="00721EA0">
        <w:rPr>
          <w:rFonts w:ascii="Times New Roman" w:hAnsi="Times New Roman"/>
          <w:i/>
          <w:sz w:val="24"/>
          <w:szCs w:val="24"/>
        </w:rPr>
        <w:t>,</w:t>
      </w:r>
      <w:r w:rsidRPr="00C30F25">
        <w:rPr>
          <w:rFonts w:ascii="Times New Roman" w:hAnsi="Times New Roman"/>
          <w:sz w:val="24"/>
          <w:szCs w:val="24"/>
        </w:rPr>
        <w:t xml:space="preserve"> 2004). Considerando los niveles de cloro residual de la OMS, en el municipio de Ahome no se cumple con este criterio. Existe el riego latente que la presencia de un patógeno presente en el agua, infecte a la población de una región, reflejando con esto la contaminación del entorno de la misma zona, como puede ser en este caso, por la utilización de aguas residuales en el riego agrícola, excretas de ganado bovino en los canales de conducción de agua, uso de letrina y fosas sépticas en las comunidades estudiadas (Flores </w:t>
      </w:r>
      <w:r w:rsidR="009A51CE" w:rsidRPr="00C30F25">
        <w:rPr>
          <w:rFonts w:ascii="Times New Roman" w:hAnsi="Times New Roman"/>
          <w:i/>
          <w:iCs/>
          <w:sz w:val="24"/>
          <w:szCs w:val="24"/>
        </w:rPr>
        <w:t>et al.</w:t>
      </w:r>
      <w:r w:rsidRPr="00C30F25">
        <w:rPr>
          <w:rFonts w:ascii="Times New Roman" w:hAnsi="Times New Roman"/>
          <w:sz w:val="24"/>
          <w:szCs w:val="24"/>
        </w:rPr>
        <w:t>, 2011).</w:t>
      </w:r>
    </w:p>
    <w:p w14:paraId="3941CA4E" w14:textId="77777777" w:rsidR="002D7072" w:rsidRPr="00C30F25" w:rsidRDefault="002D7072" w:rsidP="002D7072">
      <w:pPr>
        <w:pStyle w:val="CIDSERTextoTrabajoExtenso"/>
        <w:spacing w:line="360" w:lineRule="auto"/>
        <w:ind w:firstLine="709"/>
        <w:rPr>
          <w:rFonts w:ascii="Times New Roman" w:hAnsi="Times New Roman"/>
          <w:sz w:val="24"/>
          <w:szCs w:val="24"/>
        </w:rPr>
      </w:pPr>
    </w:p>
    <w:p w14:paraId="4DCF9272" w14:textId="77777777" w:rsidR="000E0524" w:rsidRPr="002D7072" w:rsidRDefault="000E0524" w:rsidP="000F1C60">
      <w:pPr>
        <w:pStyle w:val="CIDSEREncabezadoSeccionTrabajoExtenso"/>
        <w:spacing w:before="0" w:after="0" w:line="360" w:lineRule="auto"/>
        <w:jc w:val="center"/>
        <w:rPr>
          <w:rFonts w:ascii="Times New Roman" w:hAnsi="Times New Roman"/>
          <w:sz w:val="32"/>
          <w:szCs w:val="32"/>
          <w:lang w:val="es-MX"/>
        </w:rPr>
      </w:pPr>
      <w:r w:rsidRPr="002D7072">
        <w:rPr>
          <w:rFonts w:ascii="Times New Roman" w:hAnsi="Times New Roman"/>
          <w:sz w:val="32"/>
          <w:szCs w:val="32"/>
          <w:lang w:val="es-MX"/>
        </w:rPr>
        <w:t>Conclusiones</w:t>
      </w:r>
    </w:p>
    <w:p w14:paraId="2F31F37C" w14:textId="346DBC0B" w:rsidR="000E0524" w:rsidRPr="00C30F25" w:rsidRDefault="008F331F"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t>E</w:t>
      </w:r>
      <w:r w:rsidR="000E0524" w:rsidRPr="00C30F25">
        <w:rPr>
          <w:rFonts w:ascii="Times New Roman" w:hAnsi="Times New Roman"/>
          <w:sz w:val="24"/>
          <w:szCs w:val="24"/>
        </w:rPr>
        <w:t xml:space="preserve">n los sistemas de potabilización rural en el municipio de Ahome, Sinaloa </w:t>
      </w:r>
      <w:r w:rsidRPr="00C30F25">
        <w:rPr>
          <w:rFonts w:ascii="Times New Roman" w:hAnsi="Times New Roman"/>
          <w:sz w:val="24"/>
          <w:szCs w:val="24"/>
        </w:rPr>
        <w:t xml:space="preserve">la cloración del agua de uso doméstico </w:t>
      </w:r>
      <w:r w:rsidR="000E0524" w:rsidRPr="00C30F25">
        <w:rPr>
          <w:rFonts w:ascii="Times New Roman" w:hAnsi="Times New Roman"/>
          <w:sz w:val="24"/>
          <w:szCs w:val="24"/>
        </w:rPr>
        <w:t xml:space="preserve">no es efectiva en la mayor parte de las localidades estudiadas, ya que se detectó que un 80% de las poblaciones presentaron contaminación por coliformes fecales termotolerantes. No fue posible identificar a </w:t>
      </w:r>
      <w:r w:rsidR="000E0524" w:rsidRPr="00C30F25">
        <w:rPr>
          <w:rFonts w:ascii="Times New Roman" w:hAnsi="Times New Roman"/>
          <w:i/>
          <w:iCs/>
          <w:sz w:val="24"/>
          <w:szCs w:val="24"/>
        </w:rPr>
        <w:t>E</w:t>
      </w:r>
      <w:r w:rsidRPr="00C30F25">
        <w:rPr>
          <w:rFonts w:ascii="Times New Roman" w:hAnsi="Times New Roman"/>
          <w:i/>
          <w:iCs/>
          <w:sz w:val="24"/>
          <w:szCs w:val="24"/>
        </w:rPr>
        <w:t>.</w:t>
      </w:r>
      <w:r w:rsidR="000E0524" w:rsidRPr="00C30F25">
        <w:rPr>
          <w:rFonts w:ascii="Times New Roman" w:hAnsi="Times New Roman"/>
          <w:i/>
          <w:iCs/>
          <w:sz w:val="24"/>
          <w:szCs w:val="24"/>
        </w:rPr>
        <w:t xml:space="preserve"> </w:t>
      </w:r>
      <w:proofErr w:type="spellStart"/>
      <w:r w:rsidR="000E0524" w:rsidRPr="00C30F25">
        <w:rPr>
          <w:rFonts w:ascii="Times New Roman" w:hAnsi="Times New Roman"/>
          <w:i/>
          <w:iCs/>
          <w:sz w:val="24"/>
          <w:szCs w:val="24"/>
        </w:rPr>
        <w:t>coli</w:t>
      </w:r>
      <w:proofErr w:type="spellEnd"/>
      <w:r w:rsidR="000E0524" w:rsidRPr="00C30F25">
        <w:rPr>
          <w:rFonts w:ascii="Times New Roman" w:hAnsi="Times New Roman"/>
          <w:sz w:val="24"/>
          <w:szCs w:val="24"/>
        </w:rPr>
        <w:t xml:space="preserve"> en las muestras de agua de la llave de viviendas rurales, sin embargo, si se presentaron resultados positivos para bacterias coliformes fecales termotolerantes, lo cual indic</w:t>
      </w:r>
      <w:r w:rsidRPr="00C30F25">
        <w:rPr>
          <w:rFonts w:ascii="Times New Roman" w:hAnsi="Times New Roman"/>
          <w:sz w:val="24"/>
          <w:szCs w:val="24"/>
        </w:rPr>
        <w:t>a</w:t>
      </w:r>
      <w:r w:rsidR="000E0524" w:rsidRPr="00C30F25">
        <w:rPr>
          <w:rFonts w:ascii="Times New Roman" w:hAnsi="Times New Roman"/>
          <w:sz w:val="24"/>
          <w:szCs w:val="24"/>
        </w:rPr>
        <w:t xml:space="preserve"> contaminación</w:t>
      </w:r>
      <w:r w:rsidRPr="00C30F25">
        <w:rPr>
          <w:rFonts w:ascii="Times New Roman" w:hAnsi="Times New Roman"/>
          <w:sz w:val="24"/>
          <w:szCs w:val="24"/>
        </w:rPr>
        <w:t xml:space="preserve"> fecal</w:t>
      </w:r>
      <w:r w:rsidR="000E0524" w:rsidRPr="00C30F25">
        <w:rPr>
          <w:rFonts w:ascii="Times New Roman" w:hAnsi="Times New Roman"/>
          <w:sz w:val="24"/>
          <w:szCs w:val="24"/>
        </w:rPr>
        <w:t xml:space="preserve"> y </w:t>
      </w:r>
      <w:r w:rsidRPr="00C30F25">
        <w:rPr>
          <w:rFonts w:ascii="Times New Roman" w:hAnsi="Times New Roman"/>
          <w:sz w:val="24"/>
          <w:szCs w:val="24"/>
        </w:rPr>
        <w:t>poca</w:t>
      </w:r>
      <w:r w:rsidR="000E0524" w:rsidRPr="00C30F25">
        <w:rPr>
          <w:rFonts w:ascii="Times New Roman" w:hAnsi="Times New Roman"/>
          <w:sz w:val="24"/>
          <w:szCs w:val="24"/>
        </w:rPr>
        <w:t xml:space="preserve"> de efectividad en la cloración que realiza el municipio</w:t>
      </w:r>
      <w:r w:rsidR="000E0524" w:rsidRPr="00C30F25">
        <w:rPr>
          <w:rStyle w:val="Textoennegrita"/>
          <w:rFonts w:ascii="Times New Roman" w:hAnsi="Times New Roman"/>
          <w:i/>
          <w:color w:val="auto"/>
          <w:sz w:val="24"/>
          <w:szCs w:val="24"/>
          <w:shd w:val="clear" w:color="auto" w:fill="FFFFFF"/>
        </w:rPr>
        <w:t xml:space="preserve">. </w:t>
      </w:r>
      <w:r w:rsidR="009A51CE" w:rsidRPr="00721EA0">
        <w:rPr>
          <w:rFonts w:ascii="Times New Roman" w:hAnsi="Times New Roman"/>
          <w:sz w:val="24"/>
          <w:szCs w:val="24"/>
        </w:rPr>
        <w:t>Tanto en</w:t>
      </w:r>
      <w:r w:rsidR="009A51CE" w:rsidRPr="00C30F25">
        <w:rPr>
          <w:rFonts w:ascii="Times New Roman" w:hAnsi="Times New Roman"/>
          <w:sz w:val="24"/>
          <w:szCs w:val="24"/>
        </w:rPr>
        <w:t xml:space="preserve"> </w:t>
      </w:r>
      <w:r w:rsidR="000E0524" w:rsidRPr="00C30F25">
        <w:rPr>
          <w:rFonts w:ascii="Times New Roman" w:hAnsi="Times New Roman"/>
          <w:sz w:val="24"/>
          <w:szCs w:val="24"/>
        </w:rPr>
        <w:t xml:space="preserve">las muestras de agua que </w:t>
      </w:r>
      <w:r w:rsidRPr="00C30F25">
        <w:rPr>
          <w:rFonts w:ascii="Times New Roman" w:hAnsi="Times New Roman"/>
          <w:sz w:val="24"/>
          <w:szCs w:val="24"/>
        </w:rPr>
        <w:t xml:space="preserve">presentaron </w:t>
      </w:r>
      <w:r w:rsidR="000E0524" w:rsidRPr="00C30F25">
        <w:rPr>
          <w:rFonts w:ascii="Times New Roman" w:hAnsi="Times New Roman"/>
          <w:sz w:val="24"/>
          <w:szCs w:val="24"/>
        </w:rPr>
        <w:t>resultaron positiv</w:t>
      </w:r>
      <w:r w:rsidRPr="00C30F25">
        <w:rPr>
          <w:rFonts w:ascii="Times New Roman" w:hAnsi="Times New Roman"/>
          <w:sz w:val="24"/>
          <w:szCs w:val="24"/>
        </w:rPr>
        <w:t>o</w:t>
      </w:r>
      <w:r w:rsidR="000E0524" w:rsidRPr="00C30F25">
        <w:rPr>
          <w:rFonts w:ascii="Times New Roman" w:hAnsi="Times New Roman"/>
          <w:sz w:val="24"/>
          <w:szCs w:val="24"/>
        </w:rPr>
        <w:t>s, como en las negativas, el cloro residual fue nulo o en cantidades menores a la indicada por la</w:t>
      </w:r>
      <w:r w:rsidR="00721EA0">
        <w:rPr>
          <w:rFonts w:ascii="Times New Roman" w:hAnsi="Times New Roman"/>
          <w:sz w:val="24"/>
          <w:szCs w:val="24"/>
        </w:rPr>
        <w:t xml:space="preserve"> </w:t>
      </w:r>
      <w:r w:rsidR="000E0524" w:rsidRPr="00C30F25">
        <w:rPr>
          <w:rFonts w:ascii="Times New Roman" w:hAnsi="Times New Roman"/>
          <w:sz w:val="24"/>
          <w:szCs w:val="24"/>
        </w:rPr>
        <w:t>legislación mexicana</w:t>
      </w:r>
      <w:r w:rsidRPr="00C30F25">
        <w:rPr>
          <w:rFonts w:ascii="Times New Roman" w:hAnsi="Times New Roman"/>
          <w:sz w:val="24"/>
          <w:szCs w:val="24"/>
        </w:rPr>
        <w:t xml:space="preserve"> y OMS</w:t>
      </w:r>
      <w:r w:rsidR="000E0524" w:rsidRPr="00C30F25">
        <w:rPr>
          <w:rFonts w:ascii="Times New Roman" w:hAnsi="Times New Roman"/>
          <w:sz w:val="24"/>
          <w:szCs w:val="24"/>
        </w:rPr>
        <w:t xml:space="preserve">. En </w:t>
      </w:r>
      <w:r w:rsidRPr="00C30F25">
        <w:rPr>
          <w:rFonts w:ascii="Times New Roman" w:hAnsi="Times New Roman"/>
          <w:sz w:val="24"/>
          <w:szCs w:val="24"/>
        </w:rPr>
        <w:t>un</w:t>
      </w:r>
      <w:r w:rsidR="000E0524" w:rsidRPr="00C30F25">
        <w:rPr>
          <w:rFonts w:ascii="Times New Roman" w:hAnsi="Times New Roman"/>
          <w:sz w:val="24"/>
          <w:szCs w:val="24"/>
        </w:rPr>
        <w:t xml:space="preserve"> futuro la investigación debe incluir </w:t>
      </w:r>
      <w:r w:rsidRPr="00C30F25">
        <w:rPr>
          <w:rFonts w:ascii="Times New Roman" w:hAnsi="Times New Roman"/>
          <w:sz w:val="24"/>
          <w:szCs w:val="24"/>
        </w:rPr>
        <w:t xml:space="preserve">el </w:t>
      </w:r>
      <w:r w:rsidR="000E0524" w:rsidRPr="00C30F25">
        <w:rPr>
          <w:rFonts w:ascii="Times New Roman" w:hAnsi="Times New Roman"/>
          <w:sz w:val="24"/>
          <w:szCs w:val="24"/>
        </w:rPr>
        <w:t>análisis de muestras de agua de las fuentes de abastecimiento como lo son los canales de riego agrícola, para determinar si los patógenos provienen del acuífero</w:t>
      </w:r>
      <w:r w:rsidRPr="00C30F25">
        <w:rPr>
          <w:rFonts w:ascii="Times New Roman" w:hAnsi="Times New Roman"/>
          <w:sz w:val="24"/>
          <w:szCs w:val="24"/>
        </w:rPr>
        <w:t xml:space="preserve"> o se contaminan durante la red de distribución en cada comunidad</w:t>
      </w:r>
      <w:r w:rsidR="000E0524" w:rsidRPr="00C30F25">
        <w:rPr>
          <w:rFonts w:ascii="Times New Roman" w:hAnsi="Times New Roman"/>
          <w:sz w:val="24"/>
          <w:szCs w:val="24"/>
        </w:rPr>
        <w:t>.</w:t>
      </w:r>
    </w:p>
    <w:p w14:paraId="4DF171D2" w14:textId="6039C53B" w:rsidR="008A0A59" w:rsidRPr="00C30F25" w:rsidRDefault="00456F6A"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t>La realización de estudios adicionales permitirá</w:t>
      </w:r>
      <w:r w:rsidR="000E0524" w:rsidRPr="00C30F25">
        <w:rPr>
          <w:rFonts w:ascii="Times New Roman" w:hAnsi="Times New Roman"/>
          <w:sz w:val="24"/>
          <w:szCs w:val="24"/>
        </w:rPr>
        <w:t xml:space="preserve"> conocer las fuentes de procedencia de las bacterias identificadas en e</w:t>
      </w:r>
      <w:r w:rsidR="008F331F" w:rsidRPr="00C30F25">
        <w:rPr>
          <w:rFonts w:ascii="Times New Roman" w:hAnsi="Times New Roman"/>
          <w:sz w:val="24"/>
          <w:szCs w:val="24"/>
        </w:rPr>
        <w:t>sta investigación</w:t>
      </w:r>
      <w:r w:rsidR="000E0524" w:rsidRPr="00C30F25">
        <w:rPr>
          <w:rFonts w:ascii="Times New Roman" w:hAnsi="Times New Roman"/>
          <w:sz w:val="24"/>
          <w:szCs w:val="24"/>
        </w:rPr>
        <w:t xml:space="preserve">, así también, promover la difusión de los resultados </w:t>
      </w:r>
      <w:r w:rsidR="009F3A8C" w:rsidRPr="00C30F25">
        <w:rPr>
          <w:rFonts w:ascii="Times New Roman" w:hAnsi="Times New Roman"/>
          <w:sz w:val="24"/>
          <w:szCs w:val="24"/>
        </w:rPr>
        <w:t xml:space="preserve">a los </w:t>
      </w:r>
      <w:r w:rsidR="000E0524" w:rsidRPr="00C30F25">
        <w:rPr>
          <w:rFonts w:ascii="Times New Roman" w:hAnsi="Times New Roman"/>
          <w:sz w:val="24"/>
          <w:szCs w:val="24"/>
        </w:rPr>
        <w:t xml:space="preserve">diferentes niveles de gobierno, en especial a nivel municipal, para </w:t>
      </w:r>
      <w:r w:rsidR="009F3A8C" w:rsidRPr="00C30F25">
        <w:rPr>
          <w:rFonts w:ascii="Times New Roman" w:hAnsi="Times New Roman"/>
          <w:sz w:val="24"/>
          <w:szCs w:val="24"/>
        </w:rPr>
        <w:t xml:space="preserve">evidenciar </w:t>
      </w:r>
      <w:r w:rsidR="000E0524" w:rsidRPr="00C30F25">
        <w:rPr>
          <w:rFonts w:ascii="Times New Roman" w:hAnsi="Times New Roman"/>
          <w:sz w:val="24"/>
          <w:szCs w:val="24"/>
        </w:rPr>
        <w:t>la necesidad de desarrol</w:t>
      </w:r>
      <w:r w:rsidR="009F3A8C" w:rsidRPr="00C30F25">
        <w:rPr>
          <w:rFonts w:ascii="Times New Roman" w:hAnsi="Times New Roman"/>
          <w:sz w:val="24"/>
          <w:szCs w:val="24"/>
        </w:rPr>
        <w:t>lo e implementación de</w:t>
      </w:r>
      <w:r w:rsidR="000E0524" w:rsidRPr="00C30F25">
        <w:rPr>
          <w:rFonts w:ascii="Times New Roman" w:hAnsi="Times New Roman"/>
          <w:sz w:val="24"/>
          <w:szCs w:val="24"/>
        </w:rPr>
        <w:t xml:space="preserve"> medidas</w:t>
      </w:r>
      <w:r w:rsidR="009F3A8C" w:rsidRPr="00C30F25">
        <w:rPr>
          <w:rFonts w:ascii="Times New Roman" w:hAnsi="Times New Roman"/>
          <w:sz w:val="24"/>
          <w:szCs w:val="24"/>
        </w:rPr>
        <w:t xml:space="preserve"> </w:t>
      </w:r>
      <w:r w:rsidR="000E0524" w:rsidRPr="00C30F25">
        <w:rPr>
          <w:rFonts w:ascii="Times New Roman" w:hAnsi="Times New Roman"/>
          <w:sz w:val="24"/>
          <w:szCs w:val="24"/>
        </w:rPr>
        <w:t xml:space="preserve">eficientes en los sistemas de </w:t>
      </w:r>
      <w:r w:rsidR="000E0524" w:rsidRPr="00C30F25">
        <w:rPr>
          <w:rFonts w:ascii="Times New Roman" w:hAnsi="Times New Roman"/>
          <w:sz w:val="24"/>
          <w:szCs w:val="24"/>
        </w:rPr>
        <w:lastRenderedPageBreak/>
        <w:t xml:space="preserve">potabilización de agua para uso doméstico en poblaciones rurales. También, las dependencias municipales deben asegurarse de que sus sistemas de potabilización </w:t>
      </w:r>
      <w:r w:rsidR="009F3A8C" w:rsidRPr="00C30F25">
        <w:rPr>
          <w:rFonts w:ascii="Times New Roman" w:hAnsi="Times New Roman"/>
          <w:sz w:val="24"/>
          <w:szCs w:val="24"/>
        </w:rPr>
        <w:t xml:space="preserve">cumplen con la normativa de </w:t>
      </w:r>
      <w:r w:rsidR="000E0524" w:rsidRPr="00C30F25">
        <w:rPr>
          <w:rFonts w:ascii="Times New Roman" w:hAnsi="Times New Roman"/>
          <w:sz w:val="24"/>
          <w:szCs w:val="24"/>
        </w:rPr>
        <w:t>construcción y operación</w:t>
      </w:r>
      <w:r w:rsidR="009F3A8C" w:rsidRPr="00C30F25">
        <w:rPr>
          <w:rFonts w:ascii="Times New Roman" w:hAnsi="Times New Roman"/>
          <w:sz w:val="24"/>
          <w:szCs w:val="24"/>
        </w:rPr>
        <w:t>. De esta manera se</w:t>
      </w:r>
      <w:r w:rsidR="000E0524" w:rsidRPr="00C30F25">
        <w:rPr>
          <w:rFonts w:ascii="Times New Roman" w:hAnsi="Times New Roman"/>
          <w:sz w:val="24"/>
          <w:szCs w:val="24"/>
        </w:rPr>
        <w:t xml:space="preserve"> </w:t>
      </w:r>
      <w:r w:rsidR="009F3A8C" w:rsidRPr="00C30F25">
        <w:rPr>
          <w:rFonts w:ascii="Times New Roman" w:hAnsi="Times New Roman"/>
          <w:sz w:val="24"/>
          <w:szCs w:val="24"/>
        </w:rPr>
        <w:t xml:space="preserve">podrá </w:t>
      </w:r>
      <w:r w:rsidR="000E0524" w:rsidRPr="00C30F25">
        <w:rPr>
          <w:rFonts w:ascii="Times New Roman" w:hAnsi="Times New Roman"/>
          <w:sz w:val="24"/>
          <w:szCs w:val="24"/>
        </w:rPr>
        <w:t xml:space="preserve">identificar cualquier fuente de contaminación fecal </w:t>
      </w:r>
      <w:r w:rsidR="009F3A8C" w:rsidRPr="00C30F25">
        <w:rPr>
          <w:rFonts w:ascii="Times New Roman" w:hAnsi="Times New Roman"/>
          <w:sz w:val="24"/>
          <w:szCs w:val="24"/>
        </w:rPr>
        <w:t>que pudiera estar afecta</w:t>
      </w:r>
      <w:r w:rsidR="009A51CE" w:rsidRPr="00721EA0">
        <w:rPr>
          <w:rFonts w:ascii="Times New Roman" w:hAnsi="Times New Roman"/>
          <w:sz w:val="24"/>
          <w:szCs w:val="24"/>
        </w:rPr>
        <w:t>n</w:t>
      </w:r>
      <w:r w:rsidR="009F3A8C" w:rsidRPr="00C30F25">
        <w:rPr>
          <w:rFonts w:ascii="Times New Roman" w:hAnsi="Times New Roman"/>
          <w:sz w:val="24"/>
          <w:szCs w:val="24"/>
        </w:rPr>
        <w:t>do los sistemas de saneamiento y facilitar la corrección</w:t>
      </w:r>
      <w:r w:rsidR="000E0524" w:rsidRPr="00C30F25">
        <w:rPr>
          <w:rFonts w:ascii="Times New Roman" w:hAnsi="Times New Roman"/>
          <w:sz w:val="24"/>
          <w:szCs w:val="24"/>
        </w:rPr>
        <w:t xml:space="preserve"> </w:t>
      </w:r>
      <w:r w:rsidR="009F3A8C" w:rsidRPr="00C30F25">
        <w:rPr>
          <w:rFonts w:ascii="Times New Roman" w:hAnsi="Times New Roman"/>
          <w:sz w:val="24"/>
          <w:szCs w:val="24"/>
        </w:rPr>
        <w:t>d</w:t>
      </w:r>
      <w:r w:rsidR="000E0524" w:rsidRPr="00C30F25">
        <w:rPr>
          <w:rFonts w:ascii="Times New Roman" w:hAnsi="Times New Roman"/>
          <w:sz w:val="24"/>
          <w:szCs w:val="24"/>
        </w:rPr>
        <w:t xml:space="preserve">el problema (NOM-003-CNA-1996; NOM-004-CNA-1996). </w:t>
      </w:r>
    </w:p>
    <w:p w14:paraId="7D25ABA7" w14:textId="77777777" w:rsidR="002D7072" w:rsidRDefault="002D7072" w:rsidP="002D7072">
      <w:pPr>
        <w:pStyle w:val="CIDSERTextoTrabajoExtenso"/>
        <w:spacing w:line="360" w:lineRule="auto"/>
        <w:rPr>
          <w:rFonts w:ascii="Times New Roman" w:hAnsi="Times New Roman"/>
          <w:b/>
          <w:bCs/>
          <w:sz w:val="28"/>
          <w:szCs w:val="28"/>
        </w:rPr>
      </w:pPr>
    </w:p>
    <w:p w14:paraId="643259AD" w14:textId="7C1CEFBA" w:rsidR="00C74E54" w:rsidRPr="00C30F25" w:rsidRDefault="000D7CEF" w:rsidP="002D7072">
      <w:pPr>
        <w:pStyle w:val="CIDSERTextoTrabajoExtenso"/>
        <w:spacing w:line="360" w:lineRule="auto"/>
        <w:jc w:val="center"/>
        <w:rPr>
          <w:rFonts w:ascii="Times New Roman" w:hAnsi="Times New Roman"/>
          <w:b/>
          <w:bCs/>
          <w:sz w:val="28"/>
          <w:szCs w:val="28"/>
        </w:rPr>
      </w:pPr>
      <w:r w:rsidRPr="00C30F25">
        <w:rPr>
          <w:rFonts w:ascii="Times New Roman" w:hAnsi="Times New Roman"/>
          <w:b/>
          <w:bCs/>
          <w:sz w:val="28"/>
          <w:szCs w:val="28"/>
        </w:rPr>
        <w:t>Futuras</w:t>
      </w:r>
      <w:r w:rsidR="00EF5DEE" w:rsidRPr="00C30F25">
        <w:rPr>
          <w:rFonts w:ascii="Times New Roman" w:hAnsi="Times New Roman"/>
          <w:b/>
          <w:bCs/>
          <w:sz w:val="28"/>
          <w:szCs w:val="28"/>
        </w:rPr>
        <w:t xml:space="preserve"> </w:t>
      </w:r>
      <w:r w:rsidRPr="00C30F25">
        <w:rPr>
          <w:rFonts w:ascii="Times New Roman" w:hAnsi="Times New Roman"/>
          <w:b/>
          <w:bCs/>
          <w:sz w:val="28"/>
          <w:szCs w:val="28"/>
        </w:rPr>
        <w:t>líneas</w:t>
      </w:r>
      <w:r w:rsidR="00EF5DEE" w:rsidRPr="00C30F25">
        <w:rPr>
          <w:rFonts w:ascii="Times New Roman" w:hAnsi="Times New Roman"/>
          <w:b/>
          <w:bCs/>
          <w:sz w:val="28"/>
          <w:szCs w:val="28"/>
        </w:rPr>
        <w:t xml:space="preserve"> </w:t>
      </w:r>
      <w:r w:rsidRPr="00C30F25">
        <w:rPr>
          <w:rFonts w:ascii="Times New Roman" w:hAnsi="Times New Roman"/>
          <w:b/>
          <w:bCs/>
          <w:sz w:val="28"/>
          <w:szCs w:val="28"/>
        </w:rPr>
        <w:t>de</w:t>
      </w:r>
      <w:r w:rsidR="00EF5DEE" w:rsidRPr="00C30F25">
        <w:rPr>
          <w:rFonts w:ascii="Times New Roman" w:hAnsi="Times New Roman"/>
          <w:b/>
          <w:bCs/>
          <w:sz w:val="28"/>
          <w:szCs w:val="28"/>
        </w:rPr>
        <w:t xml:space="preserve"> </w:t>
      </w:r>
      <w:r w:rsidRPr="00C30F25">
        <w:rPr>
          <w:rFonts w:ascii="Times New Roman" w:hAnsi="Times New Roman"/>
          <w:b/>
          <w:bCs/>
          <w:sz w:val="28"/>
          <w:szCs w:val="28"/>
        </w:rPr>
        <w:t>investigación</w:t>
      </w:r>
    </w:p>
    <w:p w14:paraId="790BEA08" w14:textId="70D3D307" w:rsidR="00C74E54" w:rsidRPr="00C30F25" w:rsidRDefault="00C74E54" w:rsidP="002D7072">
      <w:pPr>
        <w:pStyle w:val="CIDSERTextoTrabajoExtenso"/>
        <w:spacing w:line="360" w:lineRule="auto"/>
        <w:ind w:firstLine="709"/>
        <w:rPr>
          <w:rFonts w:ascii="Times New Roman" w:hAnsi="Times New Roman"/>
          <w:sz w:val="24"/>
          <w:szCs w:val="24"/>
        </w:rPr>
      </w:pPr>
      <w:r w:rsidRPr="00C30F25">
        <w:rPr>
          <w:rFonts w:ascii="Times New Roman" w:hAnsi="Times New Roman"/>
          <w:sz w:val="24"/>
          <w:szCs w:val="24"/>
        </w:rPr>
        <w:t xml:space="preserve">Los resultados mostrados en esta investigación evidencian </w:t>
      </w:r>
      <w:r w:rsidR="00384D88" w:rsidRPr="00C30F25">
        <w:rPr>
          <w:rFonts w:ascii="Times New Roman" w:hAnsi="Times New Roman"/>
          <w:sz w:val="24"/>
          <w:szCs w:val="24"/>
        </w:rPr>
        <w:t>el rie</w:t>
      </w:r>
      <w:r w:rsidR="00AA4032" w:rsidRPr="00C30F25">
        <w:rPr>
          <w:rFonts w:ascii="Times New Roman" w:hAnsi="Times New Roman"/>
          <w:sz w:val="24"/>
          <w:szCs w:val="24"/>
        </w:rPr>
        <w:t>s</w:t>
      </w:r>
      <w:r w:rsidR="00384D88" w:rsidRPr="00C30F25">
        <w:rPr>
          <w:rFonts w:ascii="Times New Roman" w:hAnsi="Times New Roman"/>
          <w:sz w:val="24"/>
          <w:szCs w:val="24"/>
        </w:rPr>
        <w:t xml:space="preserve">go </w:t>
      </w:r>
      <w:r w:rsidR="00AA4032" w:rsidRPr="00C30F25">
        <w:rPr>
          <w:rFonts w:ascii="Times New Roman" w:hAnsi="Times New Roman"/>
          <w:sz w:val="24"/>
          <w:szCs w:val="24"/>
        </w:rPr>
        <w:t>de</w:t>
      </w:r>
      <w:r w:rsidR="00384D88" w:rsidRPr="00C30F25">
        <w:rPr>
          <w:rFonts w:ascii="Times New Roman" w:hAnsi="Times New Roman"/>
          <w:sz w:val="24"/>
          <w:szCs w:val="24"/>
        </w:rPr>
        <w:t xml:space="preserve"> la población a enfermedades entéricas</w:t>
      </w:r>
      <w:r w:rsidR="00AA4032" w:rsidRPr="00C30F25">
        <w:rPr>
          <w:rFonts w:ascii="Times New Roman" w:hAnsi="Times New Roman"/>
          <w:sz w:val="24"/>
          <w:szCs w:val="24"/>
        </w:rPr>
        <w:t>,</w:t>
      </w:r>
      <w:r w:rsidR="00384D88" w:rsidRPr="00C30F25">
        <w:rPr>
          <w:rFonts w:ascii="Times New Roman" w:hAnsi="Times New Roman"/>
          <w:sz w:val="24"/>
          <w:szCs w:val="24"/>
        </w:rPr>
        <w:t xml:space="preserve"> debido a </w:t>
      </w:r>
      <w:r w:rsidRPr="00C30F25">
        <w:rPr>
          <w:rFonts w:ascii="Times New Roman" w:hAnsi="Times New Roman"/>
          <w:sz w:val="24"/>
          <w:szCs w:val="24"/>
        </w:rPr>
        <w:t xml:space="preserve">la contaminación </w:t>
      </w:r>
      <w:r w:rsidR="00384D88" w:rsidRPr="00C30F25">
        <w:rPr>
          <w:rFonts w:ascii="Times New Roman" w:hAnsi="Times New Roman"/>
          <w:sz w:val="24"/>
          <w:szCs w:val="24"/>
        </w:rPr>
        <w:t xml:space="preserve">microbiológica </w:t>
      </w:r>
      <w:r w:rsidRPr="00C30F25">
        <w:rPr>
          <w:rFonts w:ascii="Times New Roman" w:hAnsi="Times New Roman"/>
          <w:sz w:val="24"/>
          <w:szCs w:val="24"/>
        </w:rPr>
        <w:t>por coliformes fecales termotolerantes</w:t>
      </w:r>
      <w:r w:rsidR="00AA4032" w:rsidRPr="00C30F25">
        <w:rPr>
          <w:rFonts w:ascii="Times New Roman" w:hAnsi="Times New Roman"/>
          <w:sz w:val="24"/>
          <w:szCs w:val="24"/>
        </w:rPr>
        <w:t xml:space="preserve"> </w:t>
      </w:r>
      <w:r w:rsidR="00384D88" w:rsidRPr="00C30F25">
        <w:rPr>
          <w:rFonts w:ascii="Times New Roman" w:hAnsi="Times New Roman"/>
          <w:sz w:val="24"/>
          <w:szCs w:val="24"/>
        </w:rPr>
        <w:t xml:space="preserve">en el </w:t>
      </w:r>
      <w:r w:rsidRPr="00C30F25">
        <w:rPr>
          <w:rFonts w:ascii="Times New Roman" w:hAnsi="Times New Roman"/>
          <w:sz w:val="24"/>
          <w:szCs w:val="24"/>
        </w:rPr>
        <w:t>agua potable en comunidades rurales en el municipio de Ahome, Sinaloa</w:t>
      </w:r>
      <w:r w:rsidR="00276E1C" w:rsidRPr="00C30F25">
        <w:rPr>
          <w:rFonts w:ascii="Times New Roman" w:hAnsi="Times New Roman"/>
          <w:sz w:val="24"/>
          <w:szCs w:val="24"/>
        </w:rPr>
        <w:t>. Sin embargo, hubo aspectos importantes que no se incluyeron en esta investigación</w:t>
      </w:r>
      <w:r w:rsidR="00271FAC" w:rsidRPr="00C30F25">
        <w:rPr>
          <w:rFonts w:ascii="Times New Roman" w:hAnsi="Times New Roman"/>
          <w:sz w:val="24"/>
          <w:szCs w:val="24"/>
        </w:rPr>
        <w:t xml:space="preserve"> que constituyen futuras líneas de investigación dentro de este campo del conocimiento</w:t>
      </w:r>
      <w:r w:rsidR="00384D88" w:rsidRPr="00C30F25">
        <w:rPr>
          <w:rFonts w:ascii="Times New Roman" w:hAnsi="Times New Roman"/>
          <w:sz w:val="24"/>
          <w:szCs w:val="24"/>
        </w:rPr>
        <w:t>.</w:t>
      </w:r>
      <w:r w:rsidR="00271FAC" w:rsidRPr="00C30F25">
        <w:rPr>
          <w:rFonts w:ascii="Times New Roman" w:hAnsi="Times New Roman"/>
          <w:sz w:val="24"/>
          <w:szCs w:val="24"/>
        </w:rPr>
        <w:t xml:space="preserve"> Por lo tanto, es importante continuar con estudios que permitan</w:t>
      </w:r>
      <w:r w:rsidR="00DE5A27" w:rsidRPr="00C30F25">
        <w:rPr>
          <w:rFonts w:ascii="Times New Roman" w:hAnsi="Times New Roman"/>
          <w:sz w:val="24"/>
          <w:szCs w:val="24"/>
        </w:rPr>
        <w:t xml:space="preserve"> </w:t>
      </w:r>
      <w:r w:rsidR="00276E1C" w:rsidRPr="00C30F25">
        <w:rPr>
          <w:rFonts w:ascii="Times New Roman" w:hAnsi="Times New Roman"/>
          <w:sz w:val="24"/>
          <w:szCs w:val="24"/>
        </w:rPr>
        <w:t xml:space="preserve">identificar las </w:t>
      </w:r>
      <w:r w:rsidR="00DE5A27" w:rsidRPr="00C30F25">
        <w:rPr>
          <w:rFonts w:ascii="Times New Roman" w:hAnsi="Times New Roman"/>
          <w:sz w:val="24"/>
          <w:szCs w:val="24"/>
        </w:rPr>
        <w:t>posibles fuentes de contaminación de agua, particularmente con</w:t>
      </w:r>
      <w:r w:rsidRPr="00C30F25">
        <w:rPr>
          <w:rFonts w:ascii="Times New Roman" w:hAnsi="Times New Roman"/>
          <w:sz w:val="24"/>
          <w:szCs w:val="24"/>
        </w:rPr>
        <w:t xml:space="preserve"> las redes de distribución</w:t>
      </w:r>
      <w:r w:rsidR="00DE5A27" w:rsidRPr="00C30F25">
        <w:rPr>
          <w:rFonts w:ascii="Times New Roman" w:hAnsi="Times New Roman"/>
          <w:sz w:val="24"/>
          <w:szCs w:val="24"/>
        </w:rPr>
        <w:t xml:space="preserve"> del agua potable</w:t>
      </w:r>
      <w:r w:rsidR="00271FAC" w:rsidRPr="00C30F25">
        <w:rPr>
          <w:rFonts w:ascii="Times New Roman" w:hAnsi="Times New Roman"/>
          <w:sz w:val="24"/>
          <w:szCs w:val="24"/>
        </w:rPr>
        <w:t xml:space="preserve"> en </w:t>
      </w:r>
      <w:r w:rsidR="00890739" w:rsidRPr="00C30F25">
        <w:rPr>
          <w:rFonts w:ascii="Times New Roman" w:hAnsi="Times New Roman"/>
          <w:sz w:val="24"/>
          <w:szCs w:val="24"/>
        </w:rPr>
        <w:t>las comunidades</w:t>
      </w:r>
      <w:r w:rsidR="00271FAC" w:rsidRPr="00C30F25">
        <w:rPr>
          <w:rFonts w:ascii="Times New Roman" w:hAnsi="Times New Roman"/>
          <w:sz w:val="24"/>
          <w:szCs w:val="24"/>
        </w:rPr>
        <w:t xml:space="preserve"> </w:t>
      </w:r>
      <w:r w:rsidRPr="00C30F25">
        <w:rPr>
          <w:rFonts w:ascii="Times New Roman" w:hAnsi="Times New Roman"/>
          <w:sz w:val="24"/>
          <w:szCs w:val="24"/>
        </w:rPr>
        <w:t xml:space="preserve">y </w:t>
      </w:r>
      <w:r w:rsidR="00384D88" w:rsidRPr="00C30F25">
        <w:rPr>
          <w:rFonts w:ascii="Times New Roman" w:hAnsi="Times New Roman"/>
          <w:sz w:val="24"/>
          <w:szCs w:val="24"/>
        </w:rPr>
        <w:t>en las fuentes de abastecimiento</w:t>
      </w:r>
      <w:r w:rsidR="00DE5A27" w:rsidRPr="00C30F25">
        <w:rPr>
          <w:rFonts w:ascii="Times New Roman" w:hAnsi="Times New Roman"/>
          <w:sz w:val="24"/>
          <w:szCs w:val="24"/>
        </w:rPr>
        <w:t>,</w:t>
      </w:r>
      <w:r w:rsidR="00384D88" w:rsidRPr="00C30F25">
        <w:rPr>
          <w:rFonts w:ascii="Times New Roman" w:hAnsi="Times New Roman"/>
          <w:sz w:val="24"/>
          <w:szCs w:val="24"/>
        </w:rPr>
        <w:t xml:space="preserve"> </w:t>
      </w:r>
      <w:r w:rsidR="00DE5A27" w:rsidRPr="00C30F25">
        <w:rPr>
          <w:rFonts w:ascii="Times New Roman" w:hAnsi="Times New Roman"/>
          <w:sz w:val="24"/>
          <w:szCs w:val="24"/>
        </w:rPr>
        <w:t>como lo son los c</w:t>
      </w:r>
      <w:r w:rsidR="00384D88" w:rsidRPr="00C30F25">
        <w:rPr>
          <w:rFonts w:ascii="Times New Roman" w:hAnsi="Times New Roman"/>
          <w:sz w:val="24"/>
          <w:szCs w:val="24"/>
        </w:rPr>
        <w:t xml:space="preserve">anales </w:t>
      </w:r>
      <w:r w:rsidR="00DE5A27" w:rsidRPr="00C30F25">
        <w:rPr>
          <w:rFonts w:ascii="Times New Roman" w:hAnsi="Times New Roman"/>
          <w:sz w:val="24"/>
          <w:szCs w:val="24"/>
        </w:rPr>
        <w:t xml:space="preserve">de irrigación agrícola </w:t>
      </w:r>
      <w:r w:rsidR="00384D88" w:rsidRPr="00C30F25">
        <w:rPr>
          <w:rFonts w:ascii="Times New Roman" w:hAnsi="Times New Roman"/>
          <w:sz w:val="24"/>
          <w:szCs w:val="24"/>
        </w:rPr>
        <w:t>y pozos</w:t>
      </w:r>
      <w:r w:rsidR="00890739" w:rsidRPr="00C30F25">
        <w:rPr>
          <w:rFonts w:ascii="Times New Roman" w:hAnsi="Times New Roman"/>
          <w:sz w:val="24"/>
          <w:szCs w:val="24"/>
        </w:rPr>
        <w:t xml:space="preserve"> basado en base a la Norma Oficial Mexicana NOM-179-SSA1-2020</w:t>
      </w:r>
      <w:r w:rsidR="00DE5A27" w:rsidRPr="00C30F25">
        <w:rPr>
          <w:rFonts w:ascii="Times New Roman" w:hAnsi="Times New Roman"/>
          <w:sz w:val="24"/>
          <w:szCs w:val="24"/>
        </w:rPr>
        <w:t>. A</w:t>
      </w:r>
      <w:r w:rsidR="00384D88" w:rsidRPr="00C30F25">
        <w:rPr>
          <w:rFonts w:ascii="Times New Roman" w:hAnsi="Times New Roman"/>
          <w:sz w:val="24"/>
          <w:szCs w:val="24"/>
        </w:rPr>
        <w:t>demás</w:t>
      </w:r>
      <w:r w:rsidR="005F2E0C" w:rsidRPr="00C30F25">
        <w:rPr>
          <w:rFonts w:ascii="Times New Roman" w:hAnsi="Times New Roman"/>
          <w:sz w:val="24"/>
          <w:szCs w:val="24"/>
        </w:rPr>
        <w:t xml:space="preserve">, </w:t>
      </w:r>
      <w:r w:rsidR="00464D78" w:rsidRPr="00C30F25">
        <w:rPr>
          <w:rFonts w:ascii="Times New Roman" w:hAnsi="Times New Roman"/>
          <w:sz w:val="24"/>
          <w:szCs w:val="24"/>
        </w:rPr>
        <w:t>realizar</w:t>
      </w:r>
      <w:r w:rsidR="00384D88" w:rsidRPr="00C30F25">
        <w:rPr>
          <w:rFonts w:ascii="Times New Roman" w:hAnsi="Times New Roman"/>
          <w:sz w:val="24"/>
          <w:szCs w:val="24"/>
        </w:rPr>
        <w:t xml:space="preserve"> una investigación</w:t>
      </w:r>
      <w:r w:rsidR="00DE5A27" w:rsidRPr="00C30F25">
        <w:rPr>
          <w:rFonts w:ascii="Times New Roman" w:hAnsi="Times New Roman"/>
          <w:sz w:val="24"/>
          <w:szCs w:val="24"/>
        </w:rPr>
        <w:t xml:space="preserve"> referente</w:t>
      </w:r>
      <w:r w:rsidR="00602FD1" w:rsidRPr="00C30F25">
        <w:rPr>
          <w:rFonts w:ascii="Times New Roman" w:hAnsi="Times New Roman"/>
          <w:sz w:val="24"/>
          <w:szCs w:val="24"/>
        </w:rPr>
        <w:t xml:space="preserve"> a</w:t>
      </w:r>
      <w:r w:rsidR="00276E1C" w:rsidRPr="00C30F25">
        <w:rPr>
          <w:rFonts w:ascii="Times New Roman" w:hAnsi="Times New Roman"/>
          <w:sz w:val="24"/>
          <w:szCs w:val="24"/>
        </w:rPr>
        <w:t xml:space="preserve"> conocer la </w:t>
      </w:r>
      <w:r w:rsidR="00602FD1" w:rsidRPr="00C30F25">
        <w:rPr>
          <w:rFonts w:ascii="Times New Roman" w:hAnsi="Times New Roman"/>
          <w:sz w:val="24"/>
          <w:szCs w:val="24"/>
        </w:rPr>
        <w:t>capa</w:t>
      </w:r>
      <w:r w:rsidR="00271FAC" w:rsidRPr="00C30F25">
        <w:rPr>
          <w:rFonts w:ascii="Times New Roman" w:hAnsi="Times New Roman"/>
          <w:sz w:val="24"/>
          <w:szCs w:val="24"/>
        </w:rPr>
        <w:t>citación</w:t>
      </w:r>
      <w:r w:rsidR="00602FD1" w:rsidRPr="00C30F25">
        <w:rPr>
          <w:rFonts w:ascii="Times New Roman" w:hAnsi="Times New Roman"/>
          <w:sz w:val="24"/>
          <w:szCs w:val="24"/>
        </w:rPr>
        <w:t xml:space="preserve"> del </w:t>
      </w:r>
      <w:r w:rsidR="00464D78" w:rsidRPr="00C30F25">
        <w:rPr>
          <w:rFonts w:ascii="Times New Roman" w:hAnsi="Times New Roman"/>
          <w:sz w:val="24"/>
          <w:szCs w:val="24"/>
        </w:rPr>
        <w:t>personal responsable</w:t>
      </w:r>
      <w:r w:rsidR="00384D88" w:rsidRPr="00C30F25">
        <w:rPr>
          <w:rFonts w:ascii="Times New Roman" w:hAnsi="Times New Roman"/>
          <w:sz w:val="24"/>
          <w:szCs w:val="24"/>
        </w:rPr>
        <w:t xml:space="preserve"> de las plantas potabilizadoras rurales para conocer </w:t>
      </w:r>
      <w:r w:rsidR="00CE5BB3" w:rsidRPr="00C30F25">
        <w:rPr>
          <w:rFonts w:ascii="Times New Roman" w:hAnsi="Times New Roman"/>
          <w:sz w:val="24"/>
          <w:szCs w:val="24"/>
        </w:rPr>
        <w:t>el nivel de</w:t>
      </w:r>
      <w:r w:rsidR="005F2E0C" w:rsidRPr="00C30F25">
        <w:rPr>
          <w:rFonts w:ascii="Times New Roman" w:hAnsi="Times New Roman"/>
          <w:sz w:val="24"/>
          <w:szCs w:val="24"/>
        </w:rPr>
        <w:t xml:space="preserve"> </w:t>
      </w:r>
      <w:r w:rsidR="00384D88" w:rsidRPr="00C30F25">
        <w:rPr>
          <w:rFonts w:ascii="Times New Roman" w:hAnsi="Times New Roman"/>
          <w:sz w:val="24"/>
          <w:szCs w:val="24"/>
        </w:rPr>
        <w:t xml:space="preserve">entrenamiento para cumplir esa </w:t>
      </w:r>
      <w:r w:rsidR="00FE405E" w:rsidRPr="00C30F25">
        <w:rPr>
          <w:rFonts w:ascii="Times New Roman" w:hAnsi="Times New Roman"/>
          <w:sz w:val="24"/>
          <w:szCs w:val="24"/>
        </w:rPr>
        <w:t>función</w:t>
      </w:r>
      <w:r w:rsidR="00384D88" w:rsidRPr="00C30F25">
        <w:rPr>
          <w:rFonts w:ascii="Times New Roman" w:hAnsi="Times New Roman"/>
          <w:sz w:val="24"/>
          <w:szCs w:val="24"/>
        </w:rPr>
        <w:t xml:space="preserve">. De esta manera, se podrán tomar las medidas </w:t>
      </w:r>
      <w:r w:rsidR="00AA4032" w:rsidRPr="00C30F25">
        <w:rPr>
          <w:rFonts w:ascii="Times New Roman" w:hAnsi="Times New Roman"/>
          <w:sz w:val="24"/>
          <w:szCs w:val="24"/>
        </w:rPr>
        <w:t>correctivas</w:t>
      </w:r>
      <w:r w:rsidR="00384D88" w:rsidRPr="00C30F25">
        <w:rPr>
          <w:rFonts w:ascii="Times New Roman" w:hAnsi="Times New Roman"/>
          <w:sz w:val="24"/>
          <w:szCs w:val="24"/>
        </w:rPr>
        <w:t xml:space="preserve"> necesaria</w:t>
      </w:r>
      <w:r w:rsidR="009A51CE" w:rsidRPr="00721EA0">
        <w:rPr>
          <w:rFonts w:ascii="Times New Roman" w:hAnsi="Times New Roman"/>
          <w:sz w:val="24"/>
          <w:szCs w:val="24"/>
        </w:rPr>
        <w:t>s</w:t>
      </w:r>
      <w:r w:rsidR="00384D88" w:rsidRPr="00C30F25">
        <w:rPr>
          <w:rFonts w:ascii="Times New Roman" w:hAnsi="Times New Roman"/>
          <w:sz w:val="24"/>
          <w:szCs w:val="24"/>
        </w:rPr>
        <w:t xml:space="preserve"> para que la población pueda disponer de un agua potable que cumpla con</w:t>
      </w:r>
      <w:r w:rsidR="00464D78" w:rsidRPr="00C30F25">
        <w:rPr>
          <w:rFonts w:ascii="Times New Roman" w:hAnsi="Times New Roman"/>
          <w:sz w:val="24"/>
          <w:szCs w:val="24"/>
        </w:rPr>
        <w:t xml:space="preserve"> los</w:t>
      </w:r>
      <w:r w:rsidR="00384D88" w:rsidRPr="00C30F25">
        <w:rPr>
          <w:rFonts w:ascii="Times New Roman" w:hAnsi="Times New Roman"/>
          <w:sz w:val="24"/>
          <w:szCs w:val="24"/>
        </w:rPr>
        <w:t xml:space="preserve"> </w:t>
      </w:r>
      <w:r w:rsidR="00AA4032" w:rsidRPr="00C30F25">
        <w:rPr>
          <w:rFonts w:ascii="Times New Roman" w:hAnsi="Times New Roman"/>
          <w:sz w:val="24"/>
          <w:szCs w:val="24"/>
        </w:rPr>
        <w:t>estándares</w:t>
      </w:r>
      <w:r w:rsidR="00384D88" w:rsidRPr="00C30F25">
        <w:rPr>
          <w:rFonts w:ascii="Times New Roman" w:hAnsi="Times New Roman"/>
          <w:sz w:val="24"/>
          <w:szCs w:val="24"/>
        </w:rPr>
        <w:t xml:space="preserve"> de calidad</w:t>
      </w:r>
      <w:r w:rsidR="00AA4032" w:rsidRPr="00C30F25">
        <w:rPr>
          <w:rFonts w:ascii="Times New Roman" w:hAnsi="Times New Roman"/>
          <w:sz w:val="24"/>
          <w:szCs w:val="24"/>
        </w:rPr>
        <w:t xml:space="preserve"> para</w:t>
      </w:r>
      <w:r w:rsidR="00384D88" w:rsidRPr="00C30F25">
        <w:rPr>
          <w:rFonts w:ascii="Times New Roman" w:hAnsi="Times New Roman"/>
          <w:sz w:val="24"/>
          <w:szCs w:val="24"/>
        </w:rPr>
        <w:t xml:space="preserve"> su consumo</w:t>
      </w:r>
      <w:r w:rsidR="00AA4032" w:rsidRPr="00C30F25">
        <w:rPr>
          <w:rFonts w:ascii="Times New Roman" w:hAnsi="Times New Roman"/>
          <w:sz w:val="24"/>
          <w:szCs w:val="24"/>
        </w:rPr>
        <w:t>.</w:t>
      </w:r>
    </w:p>
    <w:p w14:paraId="25324079" w14:textId="77777777" w:rsidR="002D7072" w:rsidRDefault="002D7072" w:rsidP="00BF7F0D">
      <w:pPr>
        <w:pStyle w:val="CIDSERAgradecimientosTrabajoExtenso"/>
        <w:spacing w:line="360" w:lineRule="auto"/>
        <w:rPr>
          <w:rFonts w:ascii="Times New Roman" w:hAnsi="Times New Roman"/>
          <w:sz w:val="28"/>
          <w:szCs w:val="28"/>
          <w:lang w:val="es-MX"/>
        </w:rPr>
      </w:pPr>
    </w:p>
    <w:p w14:paraId="3A95B09C" w14:textId="36F9B8C5" w:rsidR="00161BA6" w:rsidRPr="00C30F25" w:rsidRDefault="000E0524" w:rsidP="00BF7F0D">
      <w:pPr>
        <w:pStyle w:val="CIDSERAgradecimientosTrabajoExtenso"/>
        <w:spacing w:line="360" w:lineRule="auto"/>
        <w:rPr>
          <w:rFonts w:ascii="Times New Roman" w:hAnsi="Times New Roman"/>
          <w:sz w:val="28"/>
          <w:szCs w:val="28"/>
          <w:lang w:val="es-MX"/>
        </w:rPr>
      </w:pPr>
      <w:r w:rsidRPr="00C30F25">
        <w:rPr>
          <w:rFonts w:ascii="Times New Roman" w:hAnsi="Times New Roman"/>
          <w:sz w:val="28"/>
          <w:szCs w:val="28"/>
          <w:lang w:val="es-MX"/>
        </w:rPr>
        <w:t xml:space="preserve">Agradecimientos  </w:t>
      </w:r>
    </w:p>
    <w:p w14:paraId="25A92C5A" w14:textId="30A334DE" w:rsidR="000E0524" w:rsidRPr="00C30F25" w:rsidRDefault="006C0149" w:rsidP="00BF7F0D">
      <w:pPr>
        <w:pStyle w:val="CIDSERAgradecimientosTrabajoExtenso"/>
        <w:spacing w:line="360" w:lineRule="auto"/>
        <w:rPr>
          <w:rFonts w:ascii="Times New Roman" w:hAnsi="Times New Roman"/>
          <w:b w:val="0"/>
          <w:bCs w:val="0"/>
          <w:sz w:val="24"/>
          <w:szCs w:val="24"/>
          <w:lang w:val="es-MX"/>
        </w:rPr>
      </w:pPr>
      <w:r w:rsidRPr="00C30F25">
        <w:rPr>
          <w:rFonts w:ascii="Times New Roman" w:hAnsi="Times New Roman"/>
          <w:b w:val="0"/>
          <w:bCs w:val="0"/>
          <w:sz w:val="24"/>
          <w:szCs w:val="24"/>
          <w:lang w:val="es-MX"/>
        </w:rPr>
        <w:t xml:space="preserve">Se agradece a estudiantes del </w:t>
      </w:r>
      <w:r w:rsidR="008A0A59" w:rsidRPr="00C30F25">
        <w:rPr>
          <w:rFonts w:ascii="Times New Roman" w:hAnsi="Times New Roman"/>
          <w:b w:val="0"/>
          <w:bCs w:val="0"/>
          <w:sz w:val="24"/>
          <w:szCs w:val="24"/>
          <w:lang w:val="es-MX"/>
        </w:rPr>
        <w:t>programa educativo</w:t>
      </w:r>
      <w:r w:rsidRPr="00C30F25">
        <w:rPr>
          <w:rFonts w:ascii="Times New Roman" w:hAnsi="Times New Roman"/>
          <w:b w:val="0"/>
          <w:bCs w:val="0"/>
          <w:sz w:val="24"/>
          <w:szCs w:val="24"/>
          <w:lang w:val="es-MX"/>
        </w:rPr>
        <w:t xml:space="preserve"> de Ingeniería </w:t>
      </w:r>
      <w:r w:rsidR="008A0A59" w:rsidRPr="00C30F25">
        <w:rPr>
          <w:rFonts w:ascii="Times New Roman" w:hAnsi="Times New Roman"/>
          <w:b w:val="0"/>
          <w:bCs w:val="0"/>
          <w:sz w:val="24"/>
          <w:szCs w:val="24"/>
          <w:lang w:val="es-MX"/>
        </w:rPr>
        <w:t>A</w:t>
      </w:r>
      <w:r w:rsidRPr="00C30F25">
        <w:rPr>
          <w:rFonts w:ascii="Times New Roman" w:hAnsi="Times New Roman"/>
          <w:b w:val="0"/>
          <w:bCs w:val="0"/>
          <w:sz w:val="24"/>
          <w:szCs w:val="24"/>
          <w:lang w:val="es-MX"/>
        </w:rPr>
        <w:t xml:space="preserve">mbiental por el apoyo brindado en la realización de los muestreos.  Este proyecto fue financiado por la Universidad Autónoma de Occidente a través del </w:t>
      </w:r>
      <w:r w:rsidRPr="00C30F25">
        <w:rPr>
          <w:rFonts w:ascii="Times New Roman" w:hAnsi="Times New Roman"/>
          <w:b w:val="0"/>
          <w:bCs w:val="0"/>
          <w:color w:val="262626"/>
          <w:sz w:val="24"/>
          <w:szCs w:val="24"/>
          <w:shd w:val="clear" w:color="auto" w:fill="FFFFFF"/>
          <w:lang w:val="es-MX"/>
        </w:rPr>
        <w:t>Programa de Apoyo al Fortalecimiento de la Investigación y el Posgrado (PIFIP-2022).</w:t>
      </w:r>
      <w:r w:rsidRPr="00C30F25">
        <w:rPr>
          <w:rFonts w:ascii="Times New Roman" w:hAnsi="Times New Roman"/>
          <w:sz w:val="24"/>
          <w:szCs w:val="24"/>
          <w:lang w:val="es-MX"/>
        </w:rPr>
        <w:t xml:space="preserve"> </w:t>
      </w:r>
    </w:p>
    <w:p w14:paraId="1B09E24E" w14:textId="77777777" w:rsidR="002D7072" w:rsidRDefault="002D7072" w:rsidP="002D7072">
      <w:pPr>
        <w:pStyle w:val="CIDSEREncabezadoSeccionTrabajoExtenso"/>
        <w:spacing w:before="0" w:after="0" w:line="360" w:lineRule="auto"/>
        <w:rPr>
          <w:rFonts w:ascii="Times New Roman" w:hAnsi="Times New Roman"/>
          <w:sz w:val="28"/>
          <w:szCs w:val="28"/>
          <w:lang w:val="es-MX"/>
        </w:rPr>
      </w:pPr>
    </w:p>
    <w:p w14:paraId="35A42E41" w14:textId="77777777" w:rsidR="002D7072" w:rsidRDefault="002D7072" w:rsidP="002D7072">
      <w:pPr>
        <w:pStyle w:val="CIDSEREncabezadoSeccionTrabajoExtenso"/>
        <w:spacing w:before="0" w:after="0" w:line="360" w:lineRule="auto"/>
        <w:rPr>
          <w:rFonts w:ascii="Times New Roman" w:hAnsi="Times New Roman"/>
          <w:sz w:val="28"/>
          <w:szCs w:val="28"/>
          <w:lang w:val="es-MX"/>
        </w:rPr>
      </w:pPr>
    </w:p>
    <w:p w14:paraId="7095C417" w14:textId="77777777" w:rsidR="002D7072" w:rsidRDefault="002D7072" w:rsidP="002D7072">
      <w:pPr>
        <w:pStyle w:val="CIDSEREncabezadoSeccionTrabajoExtenso"/>
        <w:spacing w:before="0" w:after="0" w:line="360" w:lineRule="auto"/>
        <w:rPr>
          <w:rFonts w:ascii="Times New Roman" w:hAnsi="Times New Roman"/>
          <w:sz w:val="28"/>
          <w:szCs w:val="28"/>
          <w:lang w:val="es-MX"/>
        </w:rPr>
      </w:pPr>
    </w:p>
    <w:p w14:paraId="1075BA30" w14:textId="77777777" w:rsidR="002D7072" w:rsidRDefault="002D7072" w:rsidP="002D7072">
      <w:pPr>
        <w:pStyle w:val="CIDSEREncabezadoSeccionTrabajoExtenso"/>
        <w:spacing w:before="0" w:after="0" w:line="360" w:lineRule="auto"/>
        <w:rPr>
          <w:rFonts w:ascii="Times New Roman" w:hAnsi="Times New Roman"/>
          <w:sz w:val="28"/>
          <w:szCs w:val="28"/>
          <w:lang w:val="es-MX"/>
        </w:rPr>
      </w:pPr>
    </w:p>
    <w:p w14:paraId="02B7D889" w14:textId="77777777" w:rsidR="002D7072" w:rsidRDefault="002D7072" w:rsidP="002D7072">
      <w:pPr>
        <w:pStyle w:val="CIDSEREncabezadoSeccionTrabajoExtenso"/>
        <w:spacing w:before="0" w:after="0" w:line="360" w:lineRule="auto"/>
        <w:rPr>
          <w:rFonts w:ascii="Times New Roman" w:hAnsi="Times New Roman"/>
          <w:sz w:val="28"/>
          <w:szCs w:val="28"/>
          <w:lang w:val="es-MX"/>
        </w:rPr>
      </w:pPr>
    </w:p>
    <w:p w14:paraId="2A94D838" w14:textId="0F747BA3" w:rsidR="00D95814" w:rsidRPr="002D7072" w:rsidRDefault="00347F1C" w:rsidP="002D7072">
      <w:pPr>
        <w:pStyle w:val="CIDSEREncabezadoSeccionTrabajoExtenso"/>
        <w:spacing w:before="0" w:after="0" w:line="360" w:lineRule="auto"/>
        <w:rPr>
          <w:rFonts w:asciiTheme="minorHAnsi" w:hAnsiTheme="minorHAnsi" w:cstheme="minorHAnsi"/>
          <w:sz w:val="28"/>
          <w:szCs w:val="28"/>
          <w:lang w:val="es-MX"/>
        </w:rPr>
      </w:pPr>
      <w:r w:rsidRPr="002D7072">
        <w:rPr>
          <w:rFonts w:asciiTheme="minorHAnsi" w:hAnsiTheme="minorHAnsi" w:cstheme="minorHAnsi"/>
          <w:sz w:val="28"/>
          <w:szCs w:val="28"/>
          <w:lang w:val="es-MX"/>
        </w:rPr>
        <w:lastRenderedPageBreak/>
        <w:t xml:space="preserve">Referencias </w:t>
      </w:r>
    </w:p>
    <w:p w14:paraId="040D97F6" w14:textId="21065087" w:rsidR="00EA5253" w:rsidRPr="00C30F25" w:rsidRDefault="00347F1C"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Alba R., J. D., Ortega S., J. L., Álvarez H., G., Cervantes F., M., Ruiz B., E., </w:t>
      </w:r>
      <w:proofErr w:type="spellStart"/>
      <w:r w:rsidRPr="00C30F25">
        <w:rPr>
          <w:rFonts w:ascii="Times New Roman" w:hAnsi="Times New Roman"/>
          <w:sz w:val="24"/>
          <w:szCs w:val="24"/>
          <w:lang w:val="es-MX"/>
        </w:rPr>
        <w:t>Urtiz</w:t>
      </w:r>
      <w:proofErr w:type="spellEnd"/>
      <w:r w:rsidRPr="00C30F25">
        <w:rPr>
          <w:rFonts w:ascii="Times New Roman" w:hAnsi="Times New Roman"/>
          <w:sz w:val="24"/>
          <w:szCs w:val="24"/>
          <w:lang w:val="es-MX"/>
        </w:rPr>
        <w:t xml:space="preserve"> E., N. </w:t>
      </w:r>
      <w:r w:rsidR="00C30F25" w:rsidRPr="00C30F25">
        <w:rPr>
          <w:rFonts w:ascii="Times New Roman" w:hAnsi="Times New Roman"/>
          <w:sz w:val="24"/>
          <w:szCs w:val="24"/>
          <w:lang w:val="es-MX"/>
        </w:rPr>
        <w:t>y</w:t>
      </w:r>
      <w:r w:rsidRPr="00C30F25">
        <w:rPr>
          <w:rFonts w:ascii="Times New Roman" w:hAnsi="Times New Roman"/>
          <w:sz w:val="24"/>
          <w:szCs w:val="24"/>
          <w:lang w:val="es-MX"/>
        </w:rPr>
        <w:t xml:space="preserve"> Martínez R., A.  (2013). Riesgos microbiológicos en agua de bebida: una revisión clínica. </w:t>
      </w:r>
      <w:r w:rsidRPr="00C30F25">
        <w:rPr>
          <w:rFonts w:ascii="Times New Roman" w:hAnsi="Times New Roman"/>
          <w:i/>
          <w:sz w:val="24"/>
          <w:szCs w:val="24"/>
          <w:lang w:val="es-MX"/>
        </w:rPr>
        <w:t>Química Viva</w:t>
      </w:r>
      <w:r w:rsidRPr="00C30F25">
        <w:rPr>
          <w:rFonts w:ascii="Times New Roman" w:hAnsi="Times New Roman"/>
          <w:sz w:val="24"/>
          <w:szCs w:val="24"/>
          <w:lang w:val="es-MX"/>
        </w:rPr>
        <w:t>, 12(3), 215-233.</w:t>
      </w:r>
    </w:p>
    <w:p w14:paraId="054947A3" w14:textId="2C2D133C" w:rsidR="00EA5253" w:rsidRPr="008E3B1A" w:rsidRDefault="00D95814" w:rsidP="00EA5253">
      <w:pPr>
        <w:pStyle w:val="CIDSERBibliografaTrabajoExtenso"/>
        <w:spacing w:line="360" w:lineRule="auto"/>
        <w:rPr>
          <w:rFonts w:ascii="Times New Roman" w:hAnsi="Times New Roman"/>
          <w:sz w:val="24"/>
          <w:szCs w:val="24"/>
          <w:lang w:val="en-US"/>
        </w:rPr>
      </w:pPr>
      <w:r w:rsidRPr="00C30F25">
        <w:rPr>
          <w:rFonts w:ascii="Times New Roman" w:hAnsi="Times New Roman"/>
          <w:sz w:val="24"/>
          <w:szCs w:val="24"/>
          <w:lang w:val="es-MX"/>
        </w:rPr>
        <w:t xml:space="preserve">Cotruvo, J. A., Dufour, </w:t>
      </w:r>
      <w:r w:rsidR="00C30F25" w:rsidRPr="00C30F25">
        <w:rPr>
          <w:rFonts w:ascii="Times New Roman" w:hAnsi="Times New Roman"/>
          <w:sz w:val="24"/>
          <w:szCs w:val="24"/>
          <w:lang w:val="es-MX"/>
        </w:rPr>
        <w:t xml:space="preserve">A., </w:t>
      </w:r>
      <w:r w:rsidRPr="00C30F25">
        <w:rPr>
          <w:rFonts w:ascii="Times New Roman" w:hAnsi="Times New Roman"/>
          <w:sz w:val="24"/>
          <w:szCs w:val="24"/>
          <w:lang w:val="es-MX"/>
        </w:rPr>
        <w:t xml:space="preserve">Rees, </w:t>
      </w:r>
      <w:r w:rsidR="00C30F25" w:rsidRPr="00C30F25">
        <w:rPr>
          <w:rFonts w:ascii="Times New Roman" w:hAnsi="Times New Roman"/>
          <w:sz w:val="24"/>
          <w:szCs w:val="24"/>
          <w:lang w:val="es-MX"/>
        </w:rPr>
        <w:t xml:space="preserve">G., </w:t>
      </w:r>
      <w:r w:rsidRPr="00C30F25">
        <w:rPr>
          <w:rFonts w:ascii="Times New Roman" w:hAnsi="Times New Roman"/>
          <w:sz w:val="24"/>
          <w:szCs w:val="24"/>
          <w:lang w:val="es-MX"/>
        </w:rPr>
        <w:t xml:space="preserve">Bartram, </w:t>
      </w:r>
      <w:r w:rsidR="00C30F25" w:rsidRPr="00C30F25">
        <w:rPr>
          <w:rFonts w:ascii="Times New Roman" w:hAnsi="Times New Roman"/>
          <w:sz w:val="24"/>
          <w:szCs w:val="24"/>
          <w:lang w:val="es-MX"/>
        </w:rPr>
        <w:t>J.,</w:t>
      </w:r>
      <w:r w:rsidRPr="00C30F25">
        <w:rPr>
          <w:rFonts w:ascii="Times New Roman" w:hAnsi="Times New Roman"/>
          <w:sz w:val="24"/>
          <w:szCs w:val="24"/>
          <w:lang w:val="es-MX"/>
        </w:rPr>
        <w:t xml:space="preserve"> </w:t>
      </w:r>
      <w:proofErr w:type="spellStart"/>
      <w:r w:rsidRPr="00C30F25">
        <w:rPr>
          <w:rFonts w:ascii="Times New Roman" w:hAnsi="Times New Roman"/>
          <w:sz w:val="24"/>
          <w:szCs w:val="24"/>
          <w:lang w:val="es-MX"/>
        </w:rPr>
        <w:t>Carr</w:t>
      </w:r>
      <w:proofErr w:type="spellEnd"/>
      <w:r w:rsidRPr="00C30F25">
        <w:rPr>
          <w:rFonts w:ascii="Times New Roman" w:hAnsi="Times New Roman"/>
          <w:sz w:val="24"/>
          <w:szCs w:val="24"/>
          <w:lang w:val="es-MX"/>
        </w:rPr>
        <w:t xml:space="preserve">, </w:t>
      </w:r>
      <w:r w:rsidR="00C30F25" w:rsidRPr="00C30F25">
        <w:rPr>
          <w:rFonts w:ascii="Times New Roman" w:hAnsi="Times New Roman"/>
          <w:sz w:val="24"/>
          <w:szCs w:val="24"/>
          <w:lang w:val="es-MX"/>
        </w:rPr>
        <w:t xml:space="preserve">R. </w:t>
      </w:r>
      <w:r w:rsidRPr="00C30F25">
        <w:rPr>
          <w:rFonts w:ascii="Times New Roman" w:hAnsi="Times New Roman"/>
          <w:sz w:val="24"/>
          <w:szCs w:val="24"/>
          <w:lang w:val="es-MX"/>
        </w:rPr>
        <w:t xml:space="preserve">Cliver, </w:t>
      </w:r>
      <w:r w:rsidR="00C30F25" w:rsidRPr="00C30F25">
        <w:rPr>
          <w:rFonts w:ascii="Times New Roman" w:hAnsi="Times New Roman"/>
          <w:sz w:val="24"/>
          <w:szCs w:val="24"/>
          <w:lang w:val="es-MX"/>
        </w:rPr>
        <w:t xml:space="preserve">D.O., </w:t>
      </w:r>
      <w:proofErr w:type="spellStart"/>
      <w:r w:rsidRPr="00C30F25">
        <w:rPr>
          <w:rFonts w:ascii="Times New Roman" w:hAnsi="Times New Roman"/>
          <w:sz w:val="24"/>
          <w:szCs w:val="24"/>
          <w:lang w:val="es-MX"/>
        </w:rPr>
        <w:t>Craun</w:t>
      </w:r>
      <w:proofErr w:type="spellEnd"/>
      <w:r w:rsidRPr="00C30F25">
        <w:rPr>
          <w:rFonts w:ascii="Times New Roman" w:hAnsi="Times New Roman"/>
          <w:sz w:val="24"/>
          <w:szCs w:val="24"/>
          <w:lang w:val="es-MX"/>
        </w:rPr>
        <w:t xml:space="preserve">, </w:t>
      </w:r>
      <w:r w:rsidR="00C30F25" w:rsidRPr="00C30F25">
        <w:rPr>
          <w:rFonts w:ascii="Times New Roman" w:hAnsi="Times New Roman"/>
          <w:sz w:val="24"/>
          <w:szCs w:val="24"/>
          <w:lang w:val="es-MX"/>
        </w:rPr>
        <w:t>G. F.,</w:t>
      </w:r>
      <w:r w:rsidRPr="00C30F25">
        <w:rPr>
          <w:rFonts w:ascii="Times New Roman" w:hAnsi="Times New Roman"/>
          <w:sz w:val="24"/>
          <w:szCs w:val="24"/>
          <w:lang w:val="es-MX"/>
        </w:rPr>
        <w:t xml:space="preserve"> </w:t>
      </w:r>
      <w:proofErr w:type="spellStart"/>
      <w:r w:rsidRPr="00C30F25">
        <w:rPr>
          <w:rFonts w:ascii="Times New Roman" w:hAnsi="Times New Roman"/>
          <w:sz w:val="24"/>
          <w:szCs w:val="24"/>
          <w:lang w:val="es-MX"/>
        </w:rPr>
        <w:t>Fayer</w:t>
      </w:r>
      <w:proofErr w:type="spellEnd"/>
      <w:r w:rsidRPr="00C30F25">
        <w:rPr>
          <w:rFonts w:ascii="Times New Roman" w:hAnsi="Times New Roman"/>
          <w:sz w:val="24"/>
          <w:szCs w:val="24"/>
          <w:lang w:val="es-MX"/>
        </w:rPr>
        <w:t xml:space="preserve">, </w:t>
      </w:r>
      <w:r w:rsidR="00C30F25" w:rsidRPr="00C30F25">
        <w:rPr>
          <w:rFonts w:ascii="Times New Roman" w:hAnsi="Times New Roman"/>
          <w:sz w:val="24"/>
          <w:szCs w:val="24"/>
          <w:lang w:val="es-MX"/>
        </w:rPr>
        <w:t xml:space="preserve">R. y </w:t>
      </w:r>
      <w:proofErr w:type="spellStart"/>
      <w:r w:rsidRPr="00C30F25">
        <w:rPr>
          <w:rFonts w:ascii="Times New Roman" w:hAnsi="Times New Roman"/>
          <w:sz w:val="24"/>
          <w:szCs w:val="24"/>
          <w:lang w:val="es-MX"/>
        </w:rPr>
        <w:t>Gannon</w:t>
      </w:r>
      <w:proofErr w:type="spellEnd"/>
      <w:r w:rsidR="00C30F25" w:rsidRPr="00C30F25">
        <w:rPr>
          <w:rFonts w:ascii="Times New Roman" w:hAnsi="Times New Roman"/>
          <w:sz w:val="24"/>
          <w:szCs w:val="24"/>
          <w:lang w:val="es-MX"/>
        </w:rPr>
        <w:t xml:space="preserve"> V. P. J.</w:t>
      </w:r>
      <w:r w:rsidRPr="00C30F25">
        <w:rPr>
          <w:rFonts w:ascii="Times New Roman" w:hAnsi="Times New Roman"/>
          <w:sz w:val="24"/>
          <w:szCs w:val="24"/>
          <w:lang w:val="es-MX"/>
        </w:rPr>
        <w:t xml:space="preserve"> (2004). </w:t>
      </w:r>
      <w:proofErr w:type="spellStart"/>
      <w:r w:rsidRPr="00C30F25">
        <w:rPr>
          <w:rFonts w:ascii="Times New Roman" w:hAnsi="Times New Roman"/>
          <w:sz w:val="24"/>
          <w:szCs w:val="24"/>
          <w:lang w:val="es-MX"/>
        </w:rPr>
        <w:t>Waterborne</w:t>
      </w:r>
      <w:proofErr w:type="spellEnd"/>
      <w:r w:rsidRPr="00C30F25">
        <w:rPr>
          <w:rFonts w:ascii="Times New Roman" w:hAnsi="Times New Roman"/>
          <w:sz w:val="24"/>
          <w:szCs w:val="24"/>
          <w:lang w:val="es-MX"/>
        </w:rPr>
        <w:t xml:space="preserve"> </w:t>
      </w:r>
      <w:proofErr w:type="spellStart"/>
      <w:r w:rsidRPr="00C30F25">
        <w:rPr>
          <w:rFonts w:ascii="Times New Roman" w:hAnsi="Times New Roman"/>
          <w:sz w:val="24"/>
          <w:szCs w:val="24"/>
          <w:lang w:val="es-MX"/>
        </w:rPr>
        <w:t>zoonoses</w:t>
      </w:r>
      <w:proofErr w:type="spellEnd"/>
      <w:r w:rsidRPr="00C30F25">
        <w:rPr>
          <w:rFonts w:ascii="Times New Roman" w:hAnsi="Times New Roman"/>
          <w:sz w:val="24"/>
          <w:szCs w:val="24"/>
          <w:lang w:val="es-MX"/>
        </w:rPr>
        <w:t xml:space="preserve">: </w:t>
      </w:r>
      <w:proofErr w:type="spellStart"/>
      <w:r w:rsidRPr="00C30F25">
        <w:rPr>
          <w:rFonts w:ascii="Times New Roman" w:hAnsi="Times New Roman"/>
          <w:sz w:val="24"/>
          <w:szCs w:val="24"/>
          <w:lang w:val="es-MX"/>
        </w:rPr>
        <w:t>identification</w:t>
      </w:r>
      <w:proofErr w:type="spellEnd"/>
      <w:r w:rsidRPr="00C30F25">
        <w:rPr>
          <w:rFonts w:ascii="Times New Roman" w:hAnsi="Times New Roman"/>
          <w:sz w:val="24"/>
          <w:szCs w:val="24"/>
          <w:lang w:val="es-MX"/>
        </w:rPr>
        <w:t>, causes and control.</w:t>
      </w:r>
      <w:r w:rsidR="000D68C4" w:rsidRPr="00C30F25">
        <w:rPr>
          <w:rFonts w:ascii="Times New Roman" w:hAnsi="Times New Roman"/>
          <w:sz w:val="24"/>
          <w:szCs w:val="24"/>
          <w:lang w:val="es-MX"/>
        </w:rPr>
        <w:t xml:space="preserve"> </w:t>
      </w:r>
      <w:bookmarkStart w:id="6" w:name="_Hlk169540601"/>
      <w:r w:rsidR="000D68C4" w:rsidRPr="00C30F25">
        <w:rPr>
          <w:rFonts w:ascii="Times New Roman" w:hAnsi="Times New Roman"/>
          <w:sz w:val="24"/>
          <w:szCs w:val="24"/>
          <w:lang w:val="es-MX"/>
        </w:rPr>
        <w:t>Organización Mundial de la Salud</w:t>
      </w:r>
      <w:bookmarkEnd w:id="6"/>
      <w:r w:rsidRPr="00C30F25">
        <w:rPr>
          <w:rFonts w:ascii="Times New Roman" w:hAnsi="Times New Roman"/>
          <w:sz w:val="24"/>
          <w:szCs w:val="24"/>
          <w:lang w:val="es-MX"/>
        </w:rPr>
        <w:t xml:space="preserve">. </w:t>
      </w:r>
      <w:r w:rsidRPr="008E3B1A">
        <w:rPr>
          <w:rFonts w:ascii="Times New Roman" w:hAnsi="Times New Roman"/>
          <w:sz w:val="24"/>
          <w:szCs w:val="24"/>
          <w:lang w:val="en-US"/>
        </w:rPr>
        <w:t xml:space="preserve">UK. </w:t>
      </w:r>
      <w:hyperlink r:id="rId25" w:history="1">
        <w:r w:rsidR="000D68C4" w:rsidRPr="008E3B1A">
          <w:rPr>
            <w:rFonts w:ascii="Times New Roman" w:eastAsiaTheme="minorHAnsi" w:hAnsi="Times New Roman"/>
            <w:color w:val="0000FF"/>
            <w:sz w:val="24"/>
            <w:szCs w:val="24"/>
            <w:u w:val="single"/>
            <w:lang w:val="en-US" w:eastAsia="en-US" w:bidi="ar-SA"/>
          </w:rPr>
          <w:t>(PDF) Waterborne Zoonoses: Identification, causes and control (researchgate.net)</w:t>
        </w:r>
      </w:hyperlink>
    </w:p>
    <w:p w14:paraId="04A7699B" w14:textId="1926B869"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Fernández </w:t>
      </w:r>
      <w:proofErr w:type="spellStart"/>
      <w:r w:rsidRPr="00C30F25">
        <w:rPr>
          <w:rFonts w:ascii="Times New Roman" w:hAnsi="Times New Roman"/>
          <w:sz w:val="24"/>
          <w:szCs w:val="24"/>
          <w:lang w:val="es-MX"/>
        </w:rPr>
        <w:t>Cirelli</w:t>
      </w:r>
      <w:proofErr w:type="spellEnd"/>
      <w:r w:rsidRPr="00C30F25">
        <w:rPr>
          <w:rFonts w:ascii="Times New Roman" w:hAnsi="Times New Roman"/>
          <w:sz w:val="24"/>
          <w:szCs w:val="24"/>
          <w:lang w:val="es-MX"/>
        </w:rPr>
        <w:t xml:space="preserve">, A. (2012.) El agua: un recurso esencial. </w:t>
      </w:r>
      <w:r w:rsidRPr="00C30F25">
        <w:rPr>
          <w:rFonts w:ascii="Times New Roman" w:hAnsi="Times New Roman"/>
          <w:i/>
          <w:sz w:val="24"/>
          <w:szCs w:val="24"/>
          <w:lang w:val="es-MX"/>
        </w:rPr>
        <w:t>Química Viva,</w:t>
      </w:r>
      <w:r w:rsidRPr="00C30F25">
        <w:rPr>
          <w:rFonts w:ascii="Times New Roman" w:hAnsi="Times New Roman"/>
          <w:sz w:val="24"/>
          <w:szCs w:val="24"/>
          <w:lang w:val="es-MX"/>
        </w:rPr>
        <w:t xml:space="preserve"> </w:t>
      </w:r>
      <w:proofErr w:type="gramStart"/>
      <w:r w:rsidRPr="00C30F25">
        <w:rPr>
          <w:rFonts w:ascii="Times New Roman" w:hAnsi="Times New Roman"/>
          <w:sz w:val="24"/>
          <w:szCs w:val="24"/>
          <w:lang w:val="es-MX"/>
        </w:rPr>
        <w:t>11</w:t>
      </w:r>
      <w:r w:rsidR="00C30F25">
        <w:rPr>
          <w:rFonts w:ascii="Times New Roman" w:hAnsi="Times New Roman"/>
          <w:sz w:val="24"/>
          <w:szCs w:val="24"/>
          <w:lang w:val="es-MX"/>
        </w:rPr>
        <w:t>(</w:t>
      </w:r>
      <w:r w:rsidRPr="00C30F25">
        <w:rPr>
          <w:rFonts w:ascii="Times New Roman" w:hAnsi="Times New Roman"/>
          <w:sz w:val="24"/>
          <w:szCs w:val="24"/>
          <w:lang w:val="es-MX"/>
        </w:rPr>
        <w:t xml:space="preserve"> 3</w:t>
      </w:r>
      <w:proofErr w:type="gramEnd"/>
      <w:r w:rsidR="00C30F25">
        <w:rPr>
          <w:rFonts w:ascii="Times New Roman" w:hAnsi="Times New Roman"/>
          <w:sz w:val="24"/>
          <w:szCs w:val="24"/>
          <w:lang w:val="es-MX"/>
        </w:rPr>
        <w:t>)</w:t>
      </w:r>
      <w:r w:rsidRPr="00C30F25">
        <w:rPr>
          <w:rFonts w:ascii="Times New Roman" w:hAnsi="Times New Roman"/>
          <w:sz w:val="24"/>
          <w:szCs w:val="24"/>
          <w:lang w:val="es-MX"/>
        </w:rPr>
        <w:t xml:space="preserve">,147-170. </w:t>
      </w:r>
      <w:hyperlink r:id="rId26" w:history="1">
        <w:r w:rsidRPr="00C30F25">
          <w:rPr>
            <w:rStyle w:val="Hipervnculo"/>
            <w:rFonts w:ascii="Times New Roman" w:hAnsi="Times New Roman"/>
            <w:sz w:val="24"/>
            <w:szCs w:val="24"/>
            <w:lang w:val="es-MX"/>
          </w:rPr>
          <w:t>https://www.redalyc.org/pdf/863/86325090002.pdf</w:t>
        </w:r>
      </w:hyperlink>
      <w:r w:rsidRPr="00C30F25">
        <w:rPr>
          <w:rFonts w:ascii="Times New Roman" w:hAnsi="Times New Roman"/>
          <w:sz w:val="24"/>
          <w:szCs w:val="24"/>
          <w:lang w:val="es-MX"/>
        </w:rPr>
        <w:t>.</w:t>
      </w:r>
    </w:p>
    <w:p w14:paraId="1E29A9A7" w14:textId="5580C06F" w:rsidR="00063C5D" w:rsidRPr="00C30F25" w:rsidRDefault="00D95814" w:rsidP="00063C5D">
      <w:pPr>
        <w:pStyle w:val="CIDSERBibliografaTrabajoExtenso"/>
        <w:spacing w:line="360" w:lineRule="auto"/>
        <w:rPr>
          <w:rFonts w:ascii="Helvetica" w:hAnsi="Helvetica"/>
          <w:color w:val="333333"/>
          <w:sz w:val="20"/>
          <w:shd w:val="clear" w:color="auto" w:fill="FFFFFF"/>
          <w:lang w:val="es-MX"/>
        </w:rPr>
      </w:pPr>
      <w:r w:rsidRPr="00C30F25">
        <w:rPr>
          <w:rFonts w:ascii="Times New Roman" w:hAnsi="Times New Roman"/>
          <w:sz w:val="24"/>
          <w:szCs w:val="24"/>
          <w:lang w:val="es-MX"/>
        </w:rPr>
        <w:t xml:space="preserve">Fewtrell, L. </w:t>
      </w:r>
      <w:r w:rsidR="00C30F25">
        <w:rPr>
          <w:rFonts w:ascii="Times New Roman" w:hAnsi="Times New Roman"/>
          <w:sz w:val="24"/>
          <w:szCs w:val="24"/>
          <w:lang w:val="es-MX"/>
        </w:rPr>
        <w:t>y</w:t>
      </w:r>
      <w:r w:rsidRPr="00C30F25">
        <w:rPr>
          <w:rFonts w:ascii="Times New Roman" w:hAnsi="Times New Roman"/>
          <w:sz w:val="24"/>
          <w:szCs w:val="24"/>
          <w:lang w:val="es-MX"/>
        </w:rPr>
        <w:t xml:space="preserve"> Bartram</w:t>
      </w:r>
      <w:r w:rsidR="00C30F25">
        <w:rPr>
          <w:rFonts w:ascii="Times New Roman" w:hAnsi="Times New Roman"/>
          <w:sz w:val="24"/>
          <w:szCs w:val="24"/>
          <w:lang w:val="es-MX"/>
        </w:rPr>
        <w:t>,</w:t>
      </w:r>
      <w:r w:rsidR="00C30F25" w:rsidRPr="00C30F25">
        <w:rPr>
          <w:rFonts w:ascii="Times New Roman" w:hAnsi="Times New Roman"/>
          <w:sz w:val="24"/>
          <w:szCs w:val="24"/>
          <w:lang w:val="es-MX"/>
        </w:rPr>
        <w:t xml:space="preserve"> J</w:t>
      </w:r>
      <w:r w:rsidRPr="00C30F25">
        <w:rPr>
          <w:rFonts w:ascii="Times New Roman" w:hAnsi="Times New Roman"/>
          <w:sz w:val="24"/>
          <w:szCs w:val="24"/>
          <w:lang w:val="es-MX"/>
        </w:rPr>
        <w:t xml:space="preserve">. (2001). </w:t>
      </w:r>
      <w:r w:rsidR="00063C5D" w:rsidRPr="008E3B1A">
        <w:rPr>
          <w:rFonts w:ascii="Times New Roman" w:hAnsi="Times New Roman"/>
          <w:sz w:val="24"/>
          <w:szCs w:val="24"/>
          <w:lang w:val="en-US"/>
        </w:rPr>
        <w:t xml:space="preserve">Water </w:t>
      </w:r>
      <w:proofErr w:type="gramStart"/>
      <w:r w:rsidR="00063C5D" w:rsidRPr="008E3B1A">
        <w:rPr>
          <w:rFonts w:ascii="Times New Roman" w:hAnsi="Times New Roman"/>
          <w:sz w:val="24"/>
          <w:szCs w:val="24"/>
          <w:lang w:val="en-US"/>
        </w:rPr>
        <w:t>quality :</w:t>
      </w:r>
      <w:proofErr w:type="gramEnd"/>
      <w:r w:rsidR="00063C5D" w:rsidRPr="008E3B1A">
        <w:rPr>
          <w:rFonts w:ascii="Times New Roman" w:hAnsi="Times New Roman"/>
          <w:sz w:val="24"/>
          <w:szCs w:val="24"/>
          <w:lang w:val="en-US"/>
        </w:rPr>
        <w:t xml:space="preserve"> guidelines, standards and health: assessment of risk and risk management for water-related infectious diseases.</w:t>
      </w:r>
      <w:r w:rsidR="00063C5D" w:rsidRPr="008E3B1A">
        <w:rPr>
          <w:lang w:val="en-US"/>
        </w:rPr>
        <w:t xml:space="preserve"> </w:t>
      </w:r>
      <w:r w:rsidR="00063C5D" w:rsidRPr="00C30F25">
        <w:rPr>
          <w:rFonts w:ascii="Times New Roman" w:hAnsi="Times New Roman"/>
          <w:sz w:val="24"/>
          <w:szCs w:val="24"/>
          <w:lang w:val="es-MX"/>
        </w:rPr>
        <w:t>Organización Mundial de la Salud.</w:t>
      </w:r>
      <w:r w:rsidR="00063C5D" w:rsidRPr="00C30F25">
        <w:rPr>
          <w:lang w:val="es-MX"/>
        </w:rPr>
        <w:t xml:space="preserve"> </w:t>
      </w:r>
      <w:hyperlink r:id="rId27" w:history="1">
        <w:r w:rsidR="00063C5D" w:rsidRPr="00C30F25">
          <w:rPr>
            <w:rStyle w:val="Hipervnculo"/>
            <w:rFonts w:ascii="Times New Roman" w:hAnsi="Times New Roman"/>
            <w:sz w:val="24"/>
            <w:szCs w:val="24"/>
            <w:lang w:val="es-MX"/>
          </w:rPr>
          <w:t>https://iris.who.int/handle/10665/42442</w:t>
        </w:r>
      </w:hyperlink>
      <w:r w:rsidR="00063C5D" w:rsidRPr="00C30F25">
        <w:rPr>
          <w:rFonts w:ascii="Times New Roman" w:hAnsi="Times New Roman"/>
          <w:sz w:val="24"/>
          <w:szCs w:val="24"/>
          <w:lang w:val="es-MX"/>
        </w:rPr>
        <w:t xml:space="preserve"> </w:t>
      </w:r>
    </w:p>
    <w:p w14:paraId="1EAD7A5A" w14:textId="39AF5CF8"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Flores, J. P., Ramírez</w:t>
      </w:r>
      <w:r w:rsidR="00C30F25">
        <w:rPr>
          <w:rFonts w:ascii="Times New Roman" w:hAnsi="Times New Roman"/>
          <w:sz w:val="24"/>
          <w:szCs w:val="24"/>
          <w:lang w:val="es-MX"/>
        </w:rPr>
        <w:t xml:space="preserve">, </w:t>
      </w:r>
      <w:r w:rsidR="00C30F25" w:rsidRPr="00C30F25">
        <w:rPr>
          <w:rFonts w:ascii="Times New Roman" w:hAnsi="Times New Roman"/>
          <w:sz w:val="24"/>
          <w:szCs w:val="24"/>
          <w:lang w:val="es-MX"/>
        </w:rPr>
        <w:t>A.</w:t>
      </w:r>
      <w:r w:rsidRPr="00C30F25">
        <w:rPr>
          <w:rFonts w:ascii="Times New Roman" w:hAnsi="Times New Roman"/>
          <w:sz w:val="24"/>
          <w:szCs w:val="24"/>
          <w:lang w:val="es-MX"/>
        </w:rPr>
        <w:t xml:space="preserve"> y Hurtado</w:t>
      </w:r>
      <w:r w:rsidR="00C30F25">
        <w:rPr>
          <w:rFonts w:ascii="Times New Roman" w:hAnsi="Times New Roman"/>
          <w:sz w:val="24"/>
          <w:szCs w:val="24"/>
          <w:lang w:val="es-MX"/>
        </w:rPr>
        <w:t>, R.</w:t>
      </w:r>
      <w:r w:rsidRPr="00C30F25">
        <w:rPr>
          <w:rFonts w:ascii="Times New Roman" w:hAnsi="Times New Roman"/>
          <w:sz w:val="24"/>
          <w:szCs w:val="24"/>
          <w:lang w:val="es-MX"/>
        </w:rPr>
        <w:t xml:space="preserve"> (2011). </w:t>
      </w:r>
      <w:r w:rsidRPr="00C30F25">
        <w:rPr>
          <w:rFonts w:ascii="Times New Roman" w:hAnsi="Times New Roman"/>
          <w:i/>
          <w:sz w:val="24"/>
          <w:szCs w:val="24"/>
          <w:lang w:val="es-MX"/>
        </w:rPr>
        <w:t>Un Valle olvidado en México: acciones educativas y diagnostico epidemiológico.</w:t>
      </w:r>
      <w:r w:rsidRPr="00C30F25">
        <w:rPr>
          <w:rFonts w:ascii="Times New Roman" w:hAnsi="Times New Roman"/>
          <w:sz w:val="24"/>
          <w:szCs w:val="24"/>
          <w:lang w:val="es-MX"/>
        </w:rPr>
        <w:t xml:space="preserve"> Académica Española. LAP </w:t>
      </w:r>
      <w:r w:rsidR="00BF7F0D" w:rsidRPr="00C30F25">
        <w:rPr>
          <w:rFonts w:ascii="Times New Roman" w:hAnsi="Times New Roman"/>
          <w:sz w:val="24"/>
          <w:szCs w:val="24"/>
          <w:lang w:val="es-MX"/>
        </w:rPr>
        <w:t>L</w:t>
      </w:r>
      <w:r w:rsidRPr="00C30F25">
        <w:rPr>
          <w:rFonts w:ascii="Times New Roman" w:hAnsi="Times New Roman"/>
          <w:sz w:val="24"/>
          <w:szCs w:val="24"/>
          <w:lang w:val="es-MX"/>
        </w:rPr>
        <w:t xml:space="preserve">ambert </w:t>
      </w:r>
      <w:proofErr w:type="spellStart"/>
      <w:r w:rsidRPr="00C30F25">
        <w:rPr>
          <w:rFonts w:ascii="Times New Roman" w:hAnsi="Times New Roman"/>
          <w:sz w:val="24"/>
          <w:szCs w:val="24"/>
          <w:lang w:val="es-MX"/>
        </w:rPr>
        <w:t>Academic</w:t>
      </w:r>
      <w:proofErr w:type="spellEnd"/>
      <w:r w:rsidRPr="00C30F25">
        <w:rPr>
          <w:rFonts w:ascii="Times New Roman" w:hAnsi="Times New Roman"/>
          <w:sz w:val="24"/>
          <w:szCs w:val="24"/>
          <w:lang w:val="es-MX"/>
        </w:rPr>
        <w:t xml:space="preserve"> </w:t>
      </w:r>
      <w:r w:rsidR="00BF7F0D" w:rsidRPr="00C30F25">
        <w:rPr>
          <w:rFonts w:ascii="Times New Roman" w:hAnsi="Times New Roman"/>
          <w:sz w:val="24"/>
          <w:szCs w:val="24"/>
          <w:lang w:val="es-MX"/>
        </w:rPr>
        <w:t>P</w:t>
      </w:r>
      <w:r w:rsidRPr="00C30F25">
        <w:rPr>
          <w:rFonts w:ascii="Times New Roman" w:hAnsi="Times New Roman"/>
          <w:sz w:val="24"/>
          <w:szCs w:val="24"/>
          <w:lang w:val="es-MX"/>
        </w:rPr>
        <w:t xml:space="preserve">ublishing. </w:t>
      </w:r>
      <w:proofErr w:type="spellStart"/>
      <w:r w:rsidRPr="00C30F25">
        <w:rPr>
          <w:rFonts w:ascii="Times New Roman" w:hAnsi="Times New Roman"/>
          <w:sz w:val="24"/>
          <w:szCs w:val="24"/>
          <w:lang w:val="es-MX"/>
        </w:rPr>
        <w:t>Saarbrücken</w:t>
      </w:r>
      <w:proofErr w:type="spellEnd"/>
      <w:r w:rsidRPr="00C30F25">
        <w:rPr>
          <w:rFonts w:ascii="Times New Roman" w:hAnsi="Times New Roman"/>
          <w:sz w:val="24"/>
          <w:szCs w:val="24"/>
          <w:lang w:val="es-MX"/>
        </w:rPr>
        <w:t xml:space="preserve">, </w:t>
      </w:r>
      <w:proofErr w:type="spellStart"/>
      <w:r w:rsidRPr="00C30F25">
        <w:rPr>
          <w:rFonts w:ascii="Times New Roman" w:hAnsi="Times New Roman"/>
          <w:sz w:val="24"/>
          <w:szCs w:val="24"/>
          <w:lang w:val="es-MX"/>
        </w:rPr>
        <w:t>Germany</w:t>
      </w:r>
      <w:proofErr w:type="spellEnd"/>
      <w:r w:rsidRPr="00C30F25">
        <w:rPr>
          <w:rFonts w:ascii="Times New Roman" w:hAnsi="Times New Roman"/>
          <w:sz w:val="24"/>
          <w:szCs w:val="24"/>
          <w:lang w:val="es-MX"/>
        </w:rPr>
        <w:t>.</w:t>
      </w:r>
    </w:p>
    <w:p w14:paraId="2F509259" w14:textId="4F62BAAA"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Larrea-</w:t>
      </w:r>
      <w:proofErr w:type="spellStart"/>
      <w:r w:rsidRPr="00C30F25">
        <w:rPr>
          <w:rFonts w:ascii="Times New Roman" w:hAnsi="Times New Roman"/>
          <w:sz w:val="24"/>
          <w:szCs w:val="24"/>
          <w:lang w:val="es-MX"/>
        </w:rPr>
        <w:t>Murrell</w:t>
      </w:r>
      <w:proofErr w:type="spellEnd"/>
      <w:r w:rsidRPr="00C30F25">
        <w:rPr>
          <w:rFonts w:ascii="Times New Roman" w:hAnsi="Times New Roman"/>
          <w:sz w:val="24"/>
          <w:szCs w:val="24"/>
          <w:lang w:val="es-MX"/>
        </w:rPr>
        <w:t>, J. A., Rojas-Badía, M. M., Romeu-Álvarez, B., Rojas-Hernández, N. M.</w:t>
      </w:r>
      <w:r w:rsidR="00C30F25">
        <w:rPr>
          <w:rFonts w:ascii="Times New Roman" w:hAnsi="Times New Roman"/>
          <w:sz w:val="24"/>
          <w:szCs w:val="24"/>
          <w:lang w:val="es-MX"/>
        </w:rPr>
        <w:t xml:space="preserve"> y</w:t>
      </w:r>
      <w:r w:rsidRPr="00C30F25">
        <w:rPr>
          <w:rFonts w:ascii="Times New Roman" w:hAnsi="Times New Roman"/>
          <w:sz w:val="24"/>
          <w:szCs w:val="24"/>
          <w:lang w:val="es-MX"/>
        </w:rPr>
        <w:t xml:space="preserve"> Heydrich-Pérez, M. (2013). Bacterias indicadoras de contaminación fecal en la evaluación de la calidad de las aguas: revisión de la literatura. </w:t>
      </w:r>
      <w:r w:rsidRPr="00C30F25">
        <w:rPr>
          <w:rFonts w:ascii="Times New Roman" w:hAnsi="Times New Roman"/>
          <w:i/>
          <w:sz w:val="24"/>
          <w:szCs w:val="24"/>
          <w:lang w:val="es-MX"/>
        </w:rPr>
        <w:t>Revista CENIC. Ciencias Biológicas,</w:t>
      </w:r>
      <w:r w:rsidRPr="00C30F25">
        <w:rPr>
          <w:rFonts w:ascii="Times New Roman" w:hAnsi="Times New Roman"/>
          <w:sz w:val="24"/>
          <w:szCs w:val="24"/>
          <w:lang w:val="es-MX"/>
        </w:rPr>
        <w:t xml:space="preserve"> 44(3),</w:t>
      </w:r>
      <w:r w:rsidR="00C30F25">
        <w:rPr>
          <w:rFonts w:ascii="Times New Roman" w:hAnsi="Times New Roman"/>
          <w:sz w:val="24"/>
          <w:szCs w:val="24"/>
          <w:lang w:val="es-MX"/>
        </w:rPr>
        <w:t xml:space="preserve"> </w:t>
      </w:r>
      <w:r w:rsidRPr="00C30F25">
        <w:rPr>
          <w:rFonts w:ascii="Times New Roman" w:hAnsi="Times New Roman"/>
          <w:sz w:val="24"/>
          <w:szCs w:val="24"/>
          <w:lang w:val="es-MX"/>
        </w:rPr>
        <w:t xml:space="preserve">24-34. </w:t>
      </w:r>
      <w:hyperlink r:id="rId28" w:history="1">
        <w:r w:rsidRPr="00C30F25">
          <w:rPr>
            <w:rStyle w:val="Hipervnculo"/>
            <w:rFonts w:ascii="Times New Roman" w:hAnsi="Times New Roman"/>
            <w:sz w:val="24"/>
            <w:szCs w:val="24"/>
            <w:lang w:val="es-MX"/>
          </w:rPr>
          <w:t>https://www.redalyc.org/pdf/1812/Resumenes/Resumen_181229302004_1.pdf</w:t>
        </w:r>
      </w:hyperlink>
      <w:r w:rsidRPr="00C30F25">
        <w:rPr>
          <w:rFonts w:ascii="Times New Roman" w:hAnsi="Times New Roman"/>
          <w:sz w:val="24"/>
          <w:szCs w:val="24"/>
          <w:lang w:val="es-MX"/>
        </w:rPr>
        <w:t>.</w:t>
      </w:r>
    </w:p>
    <w:p w14:paraId="0E2272C5" w14:textId="7754DECB"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Mejía, T. L., Zelada, H. M, Carbajal, G. L. (2021). Análisis microbiológico del agua para consumo humano de la población del centro poblado </w:t>
      </w:r>
      <w:proofErr w:type="spellStart"/>
      <w:r w:rsidRPr="00C30F25">
        <w:rPr>
          <w:rFonts w:ascii="Times New Roman" w:hAnsi="Times New Roman"/>
          <w:sz w:val="24"/>
          <w:szCs w:val="24"/>
          <w:lang w:val="es-MX"/>
        </w:rPr>
        <w:t>pachapiriana</w:t>
      </w:r>
      <w:proofErr w:type="spellEnd"/>
      <w:r w:rsidRPr="00C30F25">
        <w:rPr>
          <w:rFonts w:ascii="Times New Roman" w:hAnsi="Times New Roman"/>
          <w:sz w:val="24"/>
          <w:szCs w:val="24"/>
          <w:lang w:val="es-MX"/>
        </w:rPr>
        <w:t xml:space="preserve">, distrito de </w:t>
      </w:r>
      <w:proofErr w:type="spellStart"/>
      <w:r w:rsidRPr="00C30F25">
        <w:rPr>
          <w:rFonts w:ascii="Times New Roman" w:hAnsi="Times New Roman"/>
          <w:sz w:val="24"/>
          <w:szCs w:val="24"/>
          <w:lang w:val="es-MX"/>
        </w:rPr>
        <w:t>chontalí</w:t>
      </w:r>
      <w:proofErr w:type="spellEnd"/>
      <w:r w:rsidRPr="00C30F25">
        <w:rPr>
          <w:rFonts w:ascii="Times New Roman" w:hAnsi="Times New Roman"/>
          <w:sz w:val="24"/>
          <w:szCs w:val="24"/>
          <w:lang w:val="es-MX"/>
        </w:rPr>
        <w:t xml:space="preserve">, provincia de Jaén–2019. </w:t>
      </w:r>
      <w:r w:rsidRPr="00915AFD">
        <w:rPr>
          <w:rFonts w:ascii="Times New Roman" w:hAnsi="Times New Roman"/>
          <w:i/>
          <w:sz w:val="24"/>
          <w:szCs w:val="24"/>
          <w:lang w:val="es-MX"/>
        </w:rPr>
        <w:t>Ciencia Latina Revista Científica Multidisciplinar</w:t>
      </w:r>
      <w:r w:rsidRPr="00C30F25">
        <w:rPr>
          <w:rFonts w:ascii="Times New Roman" w:hAnsi="Times New Roman"/>
          <w:sz w:val="24"/>
          <w:szCs w:val="24"/>
          <w:lang w:val="es-MX"/>
        </w:rPr>
        <w:t>, 5</w:t>
      </w:r>
      <w:r w:rsidR="00915AFD">
        <w:rPr>
          <w:rFonts w:ascii="Times New Roman" w:hAnsi="Times New Roman"/>
          <w:sz w:val="24"/>
          <w:szCs w:val="24"/>
          <w:lang w:val="es-MX"/>
        </w:rPr>
        <w:t>(</w:t>
      </w:r>
      <w:r w:rsidRPr="00C30F25">
        <w:rPr>
          <w:rFonts w:ascii="Times New Roman" w:hAnsi="Times New Roman"/>
          <w:sz w:val="24"/>
          <w:szCs w:val="24"/>
          <w:lang w:val="es-MX"/>
        </w:rPr>
        <w:t>6</w:t>
      </w:r>
      <w:r w:rsidR="00915AFD">
        <w:rPr>
          <w:rFonts w:ascii="Times New Roman" w:hAnsi="Times New Roman"/>
          <w:sz w:val="24"/>
          <w:szCs w:val="24"/>
          <w:lang w:val="es-MX"/>
        </w:rPr>
        <w:t>)</w:t>
      </w:r>
      <w:r w:rsidRPr="00C30F25">
        <w:rPr>
          <w:rFonts w:ascii="Times New Roman" w:hAnsi="Times New Roman"/>
          <w:sz w:val="24"/>
          <w:szCs w:val="24"/>
          <w:lang w:val="es-MX"/>
        </w:rPr>
        <w:t xml:space="preserve">. </w:t>
      </w:r>
      <w:hyperlink r:id="rId29" w:history="1">
        <w:r w:rsidRPr="00C30F25">
          <w:rPr>
            <w:rStyle w:val="Hipervnculo"/>
            <w:rFonts w:ascii="Times New Roman" w:hAnsi="Times New Roman"/>
            <w:sz w:val="24"/>
            <w:szCs w:val="24"/>
            <w:lang w:val="es-MX"/>
          </w:rPr>
          <w:t>https://doi.org/10.37811/cl_rcm.v5i6.1355</w:t>
        </w:r>
      </w:hyperlink>
      <w:r w:rsidRPr="00C30F25">
        <w:rPr>
          <w:rFonts w:ascii="Times New Roman" w:hAnsi="Times New Roman"/>
          <w:sz w:val="24"/>
          <w:szCs w:val="24"/>
          <w:lang w:val="es-MX"/>
        </w:rPr>
        <w:t>.</w:t>
      </w:r>
    </w:p>
    <w:p w14:paraId="1F74F589" w14:textId="7BF3F682" w:rsidR="00890739" w:rsidRPr="00C30F25" w:rsidRDefault="007D173C" w:rsidP="0052341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Mora-Bueno, D., Sánchez-Peña, L. D. C., Del Razo, L. M., González-Arias, C. A., Medina-Díaz, I. M., Robledo-Marenco, M. D. L. </w:t>
      </w:r>
      <w:r w:rsidR="00915AFD">
        <w:rPr>
          <w:rFonts w:ascii="Times New Roman" w:hAnsi="Times New Roman"/>
          <w:sz w:val="24"/>
          <w:szCs w:val="24"/>
          <w:lang w:val="es-MX"/>
        </w:rPr>
        <w:t>y</w:t>
      </w:r>
      <w:r w:rsidRPr="00C30F25">
        <w:rPr>
          <w:rFonts w:ascii="Times New Roman" w:hAnsi="Times New Roman"/>
          <w:sz w:val="24"/>
          <w:szCs w:val="24"/>
          <w:lang w:val="es-MX"/>
        </w:rPr>
        <w:t xml:space="preserve"> Rojas-García, A. E.  (2012). Presencia de arsénico y coliformes en agua potable del municipio de Tecuala, Nayarit, México. </w:t>
      </w:r>
      <w:r w:rsidRPr="00915AFD">
        <w:rPr>
          <w:rFonts w:ascii="Times New Roman" w:hAnsi="Times New Roman"/>
          <w:i/>
          <w:sz w:val="24"/>
          <w:szCs w:val="24"/>
          <w:lang w:val="es-MX"/>
        </w:rPr>
        <w:t>Revista Internacional de Contaminación Ambiental</w:t>
      </w:r>
      <w:r w:rsidRPr="00C30F25">
        <w:rPr>
          <w:rFonts w:ascii="Times New Roman" w:hAnsi="Times New Roman"/>
          <w:sz w:val="24"/>
          <w:szCs w:val="24"/>
          <w:lang w:val="es-MX"/>
        </w:rPr>
        <w:t>, 28(2), 127-135.</w:t>
      </w:r>
    </w:p>
    <w:p w14:paraId="4A4BFBCD" w14:textId="43ED70C8" w:rsidR="00523413" w:rsidRPr="00C30F25" w:rsidRDefault="00D95814" w:rsidP="0052341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Norma Oficial Mexicana NOM-127-SSA1-</w:t>
      </w:r>
      <w:r w:rsidR="00890739" w:rsidRPr="00C30F25">
        <w:rPr>
          <w:rFonts w:ascii="Times New Roman" w:hAnsi="Times New Roman"/>
          <w:sz w:val="24"/>
          <w:szCs w:val="24"/>
          <w:lang w:val="es-MX"/>
        </w:rPr>
        <w:t>2021</w:t>
      </w:r>
      <w:r w:rsidRPr="00C30F25">
        <w:rPr>
          <w:rFonts w:ascii="Times New Roman" w:hAnsi="Times New Roman"/>
          <w:sz w:val="24"/>
          <w:szCs w:val="24"/>
          <w:lang w:val="es-MX"/>
        </w:rPr>
        <w:t>. (</w:t>
      </w:r>
      <w:r w:rsidR="00890739" w:rsidRPr="00C30F25">
        <w:rPr>
          <w:rFonts w:ascii="Times New Roman" w:hAnsi="Times New Roman"/>
          <w:sz w:val="24"/>
          <w:szCs w:val="24"/>
          <w:lang w:val="es-MX"/>
        </w:rPr>
        <w:t>2021</w:t>
      </w:r>
      <w:r w:rsidRPr="00C30F25">
        <w:rPr>
          <w:rFonts w:ascii="Times New Roman" w:hAnsi="Times New Roman"/>
          <w:sz w:val="24"/>
          <w:szCs w:val="24"/>
          <w:lang w:val="es-MX"/>
        </w:rPr>
        <w:t xml:space="preserve">). </w:t>
      </w:r>
      <w:r w:rsidR="00523413" w:rsidRPr="00C30F25">
        <w:rPr>
          <w:rFonts w:ascii="Times New Roman" w:hAnsi="Times New Roman"/>
          <w:sz w:val="24"/>
          <w:szCs w:val="24"/>
          <w:lang w:val="es-MX"/>
        </w:rPr>
        <w:t>A</w:t>
      </w:r>
      <w:r w:rsidRPr="00C30F25">
        <w:rPr>
          <w:rFonts w:ascii="Times New Roman" w:hAnsi="Times New Roman"/>
          <w:sz w:val="24"/>
          <w:szCs w:val="24"/>
          <w:lang w:val="es-MX"/>
        </w:rPr>
        <w:t xml:space="preserve">gua para uso y consumo humano-límites permisibles de </w:t>
      </w:r>
      <w:r w:rsidR="00523413" w:rsidRPr="00C30F25">
        <w:rPr>
          <w:rFonts w:ascii="Times New Roman" w:hAnsi="Times New Roman"/>
          <w:sz w:val="24"/>
          <w:szCs w:val="24"/>
          <w:lang w:val="es-MX"/>
        </w:rPr>
        <w:t>calidad d</w:t>
      </w:r>
      <w:r w:rsidRPr="00C30F25">
        <w:rPr>
          <w:rFonts w:ascii="Times New Roman" w:hAnsi="Times New Roman"/>
          <w:sz w:val="24"/>
          <w:szCs w:val="24"/>
          <w:lang w:val="es-MX"/>
        </w:rPr>
        <w:t>el agu</w:t>
      </w:r>
      <w:r w:rsidR="00523413" w:rsidRPr="00C30F25">
        <w:rPr>
          <w:rFonts w:ascii="Times New Roman" w:hAnsi="Times New Roman"/>
          <w:sz w:val="24"/>
          <w:szCs w:val="24"/>
          <w:lang w:val="es-MX"/>
        </w:rPr>
        <w:t>a</w:t>
      </w:r>
      <w:r w:rsidRPr="00C30F25">
        <w:rPr>
          <w:rFonts w:ascii="Times New Roman" w:hAnsi="Times New Roman"/>
          <w:sz w:val="24"/>
          <w:szCs w:val="24"/>
          <w:lang w:val="es-MX"/>
        </w:rPr>
        <w:t>.</w:t>
      </w:r>
      <w:r w:rsidR="00523413" w:rsidRPr="00C30F25">
        <w:rPr>
          <w:lang w:val="es-MX"/>
        </w:rPr>
        <w:t xml:space="preserve"> </w:t>
      </w:r>
      <w:hyperlink r:id="rId30" w:history="1">
        <w:r w:rsidR="00523413" w:rsidRPr="00C30F25">
          <w:rPr>
            <w:rStyle w:val="Hipervnculo"/>
            <w:rFonts w:ascii="Times New Roman" w:hAnsi="Times New Roman"/>
            <w:sz w:val="24"/>
            <w:szCs w:val="24"/>
            <w:lang w:val="es-MX"/>
          </w:rPr>
          <w:t>https://sidof.segob.gob.mx/notas/docFuente/5650705</w:t>
        </w:r>
      </w:hyperlink>
      <w:r w:rsidR="00523413" w:rsidRPr="00C30F25">
        <w:rPr>
          <w:rFonts w:ascii="Times New Roman" w:hAnsi="Times New Roman"/>
          <w:sz w:val="24"/>
          <w:szCs w:val="24"/>
          <w:lang w:val="es-MX"/>
        </w:rPr>
        <w:t>.</w:t>
      </w:r>
    </w:p>
    <w:p w14:paraId="2BB01B0A" w14:textId="68CFED6C" w:rsidR="00523413" w:rsidRPr="00C30F25" w:rsidRDefault="00D95814" w:rsidP="00CF3946">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lastRenderedPageBreak/>
        <w:t xml:space="preserve">Norma Oficial Mexicana NOM-003-CNA-1996. (1996). Requisitos durante la construcción de pozos de extracción de agua, para prevenir la contaminación de acuíferos. </w:t>
      </w:r>
      <w:hyperlink r:id="rId31" w:history="1">
        <w:r w:rsidR="00523413" w:rsidRPr="00C30F25">
          <w:rPr>
            <w:rStyle w:val="Hipervnculo"/>
            <w:rFonts w:ascii="Times New Roman" w:hAnsi="Times New Roman"/>
            <w:sz w:val="24"/>
            <w:szCs w:val="24"/>
            <w:lang w:val="es-MX"/>
          </w:rPr>
          <w:t>https://www.gob.mx/cms/uploads/attachment/file/110521/NOM_003_CONAGUA_1996.pdf</w:t>
        </w:r>
      </w:hyperlink>
      <w:r w:rsidR="00523413" w:rsidRPr="00C30F25">
        <w:rPr>
          <w:rFonts w:ascii="Times New Roman" w:hAnsi="Times New Roman"/>
          <w:sz w:val="24"/>
          <w:szCs w:val="24"/>
          <w:lang w:val="es-MX"/>
        </w:rPr>
        <w:t>.</w:t>
      </w:r>
    </w:p>
    <w:p w14:paraId="4A0C89CC" w14:textId="5B400898" w:rsidR="00CF3946" w:rsidRPr="00C30F25" w:rsidRDefault="00D95814" w:rsidP="00CF3946">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Norma Oficial Mexicana NOM-004-CNA-1996. (1996). Requisitos para la protección de acuíferos durante el mantenimiento y rehabilitación de pozos de extracción de agua y para el cierre de pozos en general. </w:t>
      </w:r>
      <w:hyperlink r:id="rId32" w:history="1">
        <w:r w:rsidR="00CF3946" w:rsidRPr="00C30F25">
          <w:rPr>
            <w:rStyle w:val="Hipervnculo"/>
            <w:rFonts w:ascii="Times New Roman" w:hAnsi="Times New Roman"/>
            <w:sz w:val="24"/>
            <w:szCs w:val="24"/>
            <w:lang w:val="es-MX"/>
          </w:rPr>
          <w:t>https://www.gob.mx/cms/uploads/attachment/file/110522/NOM_004_CONAGUA_1996.pdf</w:t>
        </w:r>
      </w:hyperlink>
      <w:r w:rsidR="00CF3946" w:rsidRPr="00C30F25">
        <w:rPr>
          <w:rFonts w:ascii="Times New Roman" w:hAnsi="Times New Roman"/>
          <w:sz w:val="24"/>
          <w:szCs w:val="24"/>
          <w:lang w:val="es-MX"/>
        </w:rPr>
        <w:t>.</w:t>
      </w:r>
    </w:p>
    <w:p w14:paraId="37F84CDA" w14:textId="5783965D" w:rsidR="00F23979" w:rsidRPr="00C30F25" w:rsidRDefault="00D95814" w:rsidP="00F23979">
      <w:pPr>
        <w:pStyle w:val="CIDSERBibliografaTrabajoExtenso"/>
        <w:spacing w:line="360" w:lineRule="auto"/>
        <w:rPr>
          <w:rFonts w:ascii="Times New Roman" w:hAnsi="Times New Roman"/>
          <w:sz w:val="24"/>
          <w:szCs w:val="24"/>
          <w:lang w:val="es-MX"/>
        </w:rPr>
      </w:pPr>
      <w:r w:rsidRPr="00C30F25">
        <w:rPr>
          <w:rFonts w:ascii="Times New Roman" w:hAnsi="Times New Roman"/>
          <w:color w:val="auto"/>
          <w:sz w:val="24"/>
          <w:szCs w:val="24"/>
          <w:lang w:val="es-MX"/>
        </w:rPr>
        <w:t>Norma Oficial Mexicana NOM-179-SSA1-</w:t>
      </w:r>
      <w:r w:rsidR="00295B76" w:rsidRPr="00C30F25">
        <w:rPr>
          <w:rFonts w:ascii="Times New Roman" w:hAnsi="Times New Roman"/>
          <w:color w:val="auto"/>
          <w:sz w:val="24"/>
          <w:szCs w:val="24"/>
          <w:lang w:val="es-MX"/>
        </w:rPr>
        <w:t>2020</w:t>
      </w:r>
      <w:r w:rsidRPr="00C30F25">
        <w:rPr>
          <w:rFonts w:ascii="Times New Roman" w:hAnsi="Times New Roman"/>
          <w:color w:val="auto"/>
          <w:sz w:val="24"/>
          <w:szCs w:val="24"/>
          <w:lang w:val="es-MX"/>
        </w:rPr>
        <w:t>. (</w:t>
      </w:r>
      <w:r w:rsidR="00295B76" w:rsidRPr="00C30F25">
        <w:rPr>
          <w:rFonts w:ascii="Times New Roman" w:hAnsi="Times New Roman"/>
          <w:color w:val="auto"/>
          <w:sz w:val="24"/>
          <w:szCs w:val="24"/>
          <w:lang w:val="es-MX"/>
        </w:rPr>
        <w:t>2020</w:t>
      </w:r>
      <w:r w:rsidRPr="00C30F25">
        <w:rPr>
          <w:rFonts w:ascii="Times New Roman" w:hAnsi="Times New Roman"/>
          <w:color w:val="auto"/>
          <w:sz w:val="24"/>
          <w:szCs w:val="24"/>
          <w:lang w:val="es-MX"/>
        </w:rPr>
        <w:t xml:space="preserve">). </w:t>
      </w:r>
      <w:r w:rsidR="00F23979" w:rsidRPr="00C30F25">
        <w:rPr>
          <w:rFonts w:ascii="Times New Roman" w:hAnsi="Times New Roman"/>
          <w:color w:val="auto"/>
          <w:sz w:val="24"/>
          <w:szCs w:val="24"/>
          <w:lang w:val="es-MX"/>
        </w:rPr>
        <w:t>A</w:t>
      </w:r>
      <w:r w:rsidRPr="00C30F25">
        <w:rPr>
          <w:rFonts w:ascii="Times New Roman" w:hAnsi="Times New Roman"/>
          <w:color w:val="auto"/>
          <w:sz w:val="24"/>
          <w:szCs w:val="24"/>
          <w:lang w:val="es-MX"/>
        </w:rPr>
        <w:t>gua para uso y consumo humano</w:t>
      </w:r>
      <w:r w:rsidR="00F23979" w:rsidRPr="00C30F25">
        <w:rPr>
          <w:rFonts w:ascii="Times New Roman" w:hAnsi="Times New Roman"/>
          <w:color w:val="auto"/>
          <w:sz w:val="24"/>
          <w:szCs w:val="24"/>
          <w:lang w:val="es-MX"/>
        </w:rPr>
        <w:t>. C</w:t>
      </w:r>
      <w:r w:rsidR="00F23979" w:rsidRPr="00C30F25">
        <w:rPr>
          <w:rFonts w:ascii="Times New Roman" w:hAnsi="Times New Roman"/>
          <w:color w:val="auto"/>
          <w:sz w:val="24"/>
          <w:szCs w:val="24"/>
          <w:shd w:val="clear" w:color="auto" w:fill="FFFFFF"/>
          <w:lang w:val="es-MX"/>
        </w:rPr>
        <w:t>ontrol de la calidad del agua distribuida por los sistemas de abastecimiento de</w:t>
      </w:r>
      <w:r w:rsidR="00F23979" w:rsidRPr="00C30F25">
        <w:rPr>
          <w:rFonts w:ascii="Times New Roman" w:hAnsi="Times New Roman"/>
          <w:color w:val="auto"/>
          <w:sz w:val="24"/>
          <w:szCs w:val="24"/>
          <w:lang w:val="es-MX"/>
        </w:rPr>
        <w:br/>
      </w:r>
      <w:r w:rsidR="00F23979" w:rsidRPr="00C30F25">
        <w:rPr>
          <w:rFonts w:ascii="Times New Roman" w:hAnsi="Times New Roman"/>
          <w:color w:val="auto"/>
          <w:sz w:val="24"/>
          <w:szCs w:val="24"/>
          <w:shd w:val="clear" w:color="auto" w:fill="FFFFFF"/>
          <w:lang w:val="es-MX"/>
        </w:rPr>
        <w:t>agua</w:t>
      </w:r>
      <w:r w:rsidR="00F23979" w:rsidRPr="00C30F25">
        <w:rPr>
          <w:rFonts w:ascii="Times New Roman" w:hAnsi="Times New Roman"/>
          <w:color w:val="auto"/>
          <w:sz w:val="24"/>
          <w:szCs w:val="24"/>
          <w:lang w:val="es-MX"/>
        </w:rPr>
        <w:t>.</w:t>
      </w:r>
      <w:r w:rsidR="00295B76" w:rsidRPr="00C30F25">
        <w:rPr>
          <w:rFonts w:ascii="Times New Roman" w:hAnsi="Times New Roman"/>
          <w:color w:val="auto"/>
          <w:sz w:val="24"/>
          <w:szCs w:val="24"/>
          <w:lang w:val="es-MX"/>
        </w:rPr>
        <w:t xml:space="preserve"> </w:t>
      </w:r>
      <w:hyperlink r:id="rId33" w:anchor="gsc.tab=0" w:history="1">
        <w:r w:rsidR="00295B76" w:rsidRPr="00C30F25">
          <w:rPr>
            <w:rStyle w:val="Hipervnculo"/>
            <w:rFonts w:ascii="Times New Roman" w:hAnsi="Times New Roman"/>
            <w:sz w:val="24"/>
            <w:szCs w:val="24"/>
            <w:lang w:val="es-MX"/>
          </w:rPr>
          <w:t>https://www.dof.gob.mx/nota_detalle.php?codigo=5603318&amp;fecha=22/10/2020#gsc.tab=0</w:t>
        </w:r>
      </w:hyperlink>
      <w:r w:rsidR="00F23979" w:rsidRPr="00C30F25">
        <w:rPr>
          <w:rFonts w:ascii="Times New Roman" w:hAnsi="Times New Roman"/>
          <w:sz w:val="24"/>
          <w:szCs w:val="24"/>
          <w:lang w:val="es-MX"/>
        </w:rPr>
        <w:t>.</w:t>
      </w:r>
    </w:p>
    <w:p w14:paraId="1EABB6CC" w14:textId="3C312560"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Norma Oficial Mexicana NOM-230-SSA1-2002. (2002). Salud ambiental. Agua para uso y consumo humano, requisitos sanitarios que se deben cumplir en los sistemas de abastecimiento públicos y privados durante el manejo del agua. Procedimientos sanitarios para el muestreo. </w:t>
      </w:r>
      <w:hyperlink r:id="rId34" w:anchor="gsc.tab=0" w:history="1">
        <w:r w:rsidR="00063C5D" w:rsidRPr="00C30F25">
          <w:rPr>
            <w:rStyle w:val="Hipervnculo"/>
            <w:rFonts w:ascii="Times New Roman" w:hAnsi="Times New Roman"/>
            <w:sz w:val="24"/>
            <w:szCs w:val="24"/>
            <w:lang w:val="es-MX"/>
          </w:rPr>
          <w:t>https://www.dof.gob.mx/nota_detalle.php?codigo=2081772&amp;fecha=12/07/2005#gsc.tab=0</w:t>
        </w:r>
      </w:hyperlink>
      <w:r w:rsidR="00063C5D" w:rsidRPr="00C30F25">
        <w:rPr>
          <w:rFonts w:ascii="Times New Roman" w:hAnsi="Times New Roman"/>
          <w:sz w:val="24"/>
          <w:szCs w:val="24"/>
          <w:lang w:val="es-MX"/>
        </w:rPr>
        <w:t xml:space="preserve">. </w:t>
      </w:r>
    </w:p>
    <w:p w14:paraId="29595659" w14:textId="77777777"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Olivas Enríquez, Evangelina, Flores </w:t>
      </w:r>
      <w:proofErr w:type="spellStart"/>
      <w:r w:rsidRPr="00C30F25">
        <w:rPr>
          <w:rFonts w:ascii="Times New Roman" w:hAnsi="Times New Roman"/>
          <w:sz w:val="24"/>
          <w:szCs w:val="24"/>
          <w:lang w:val="es-MX"/>
        </w:rPr>
        <w:t>Márgez</w:t>
      </w:r>
      <w:proofErr w:type="spellEnd"/>
      <w:r w:rsidRPr="00C30F25">
        <w:rPr>
          <w:rFonts w:ascii="Times New Roman" w:hAnsi="Times New Roman"/>
          <w:sz w:val="24"/>
          <w:szCs w:val="24"/>
          <w:lang w:val="es-MX"/>
        </w:rPr>
        <w:t xml:space="preserve">, Juan Pedro, Di Giovanni, George D., Corral Díaz, Baltazar, &amp; Osuna Ávila, Pedro. (2013). Contaminación fecal en agua potable del Valle de Juárez. Terra Latinoamericana, 31(2), 135-143. </w:t>
      </w:r>
      <w:hyperlink r:id="rId35" w:history="1">
        <w:r w:rsidRPr="00C30F25">
          <w:rPr>
            <w:rStyle w:val="Hipervnculo"/>
            <w:rFonts w:ascii="Times New Roman" w:hAnsi="Times New Roman"/>
            <w:sz w:val="24"/>
            <w:szCs w:val="24"/>
            <w:lang w:val="es-MX"/>
          </w:rPr>
          <w:t>https://www.redalyc.org/pdf/573/57328308006.pdf</w:t>
        </w:r>
      </w:hyperlink>
      <w:r w:rsidRPr="00C30F25">
        <w:rPr>
          <w:rFonts w:ascii="Times New Roman" w:hAnsi="Times New Roman"/>
          <w:sz w:val="24"/>
          <w:szCs w:val="24"/>
          <w:lang w:val="es-MX"/>
        </w:rPr>
        <w:t xml:space="preserve">. </w:t>
      </w:r>
    </w:p>
    <w:p w14:paraId="057DCB4B" w14:textId="30889371" w:rsidR="00EA5253" w:rsidRPr="008E3B1A" w:rsidRDefault="00915AFD" w:rsidP="00EA5253">
      <w:pPr>
        <w:pStyle w:val="CIDSERBibliografaTrabajoExtenso"/>
        <w:spacing w:line="360" w:lineRule="auto"/>
        <w:rPr>
          <w:rFonts w:ascii="Times New Roman" w:hAnsi="Times New Roman"/>
          <w:sz w:val="24"/>
          <w:szCs w:val="24"/>
          <w:lang w:val="en-US"/>
        </w:rPr>
      </w:pPr>
      <w:r>
        <w:rPr>
          <w:rFonts w:ascii="Times New Roman" w:hAnsi="Times New Roman"/>
          <w:sz w:val="24"/>
          <w:szCs w:val="24"/>
          <w:lang w:val="es-MX"/>
        </w:rPr>
        <w:t>O</w:t>
      </w:r>
      <w:r w:rsidRPr="00C30F25">
        <w:rPr>
          <w:rFonts w:ascii="Times New Roman" w:hAnsi="Times New Roman"/>
          <w:sz w:val="24"/>
          <w:szCs w:val="24"/>
          <w:lang w:val="es-MX"/>
        </w:rPr>
        <w:t xml:space="preserve">rganización Mundial de la Salud </w:t>
      </w:r>
      <w:r w:rsidR="00D95814" w:rsidRPr="00C30F25">
        <w:rPr>
          <w:rFonts w:ascii="Times New Roman" w:hAnsi="Times New Roman"/>
          <w:sz w:val="24"/>
          <w:szCs w:val="24"/>
          <w:lang w:val="es-MX"/>
        </w:rPr>
        <w:t>(</w:t>
      </w:r>
      <w:r w:rsidRPr="00C30F25">
        <w:rPr>
          <w:rFonts w:ascii="Times New Roman" w:hAnsi="Times New Roman"/>
          <w:sz w:val="24"/>
          <w:szCs w:val="24"/>
          <w:lang w:val="es-MX"/>
        </w:rPr>
        <w:t>OMS</w:t>
      </w:r>
      <w:r w:rsidR="00D95814" w:rsidRPr="00C30F25">
        <w:rPr>
          <w:rFonts w:ascii="Times New Roman" w:hAnsi="Times New Roman"/>
          <w:sz w:val="24"/>
          <w:szCs w:val="24"/>
          <w:lang w:val="es-MX"/>
        </w:rPr>
        <w:t xml:space="preserve">). </w:t>
      </w:r>
      <w:r w:rsidR="00D95814" w:rsidRPr="008E3B1A">
        <w:rPr>
          <w:rFonts w:ascii="Times New Roman" w:hAnsi="Times New Roman"/>
          <w:sz w:val="24"/>
          <w:szCs w:val="24"/>
          <w:lang w:val="en-US"/>
        </w:rPr>
        <w:t xml:space="preserve">(2022). News-room. </w:t>
      </w:r>
      <w:hyperlink r:id="rId36" w:history="1">
        <w:r w:rsidR="00D95814" w:rsidRPr="008E3B1A">
          <w:rPr>
            <w:rStyle w:val="Hipervnculo"/>
            <w:rFonts w:ascii="Times New Roman" w:hAnsi="Times New Roman"/>
            <w:sz w:val="24"/>
            <w:szCs w:val="24"/>
            <w:lang w:val="en-US"/>
          </w:rPr>
          <w:t>https://www.who.int/es/news-room/fact-sheets/detail/drinking-water</w:t>
        </w:r>
      </w:hyperlink>
      <w:r w:rsidR="00D95814" w:rsidRPr="008E3B1A">
        <w:rPr>
          <w:rFonts w:ascii="Times New Roman" w:hAnsi="Times New Roman"/>
          <w:sz w:val="24"/>
          <w:szCs w:val="24"/>
          <w:lang w:val="en-US"/>
        </w:rPr>
        <w:t xml:space="preserve">. </w:t>
      </w:r>
    </w:p>
    <w:p w14:paraId="63CC1453" w14:textId="7F28A60C" w:rsidR="00EA5253" w:rsidRPr="00C30F25" w:rsidRDefault="00915AFD"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Organización de las Naciones Unidas </w:t>
      </w:r>
      <w:r w:rsidR="00D95814" w:rsidRPr="00C30F25">
        <w:rPr>
          <w:rFonts w:ascii="Times New Roman" w:hAnsi="Times New Roman"/>
          <w:sz w:val="24"/>
          <w:szCs w:val="24"/>
          <w:lang w:val="es-MX"/>
        </w:rPr>
        <w:t>(</w:t>
      </w:r>
      <w:r w:rsidRPr="00C30F25">
        <w:rPr>
          <w:rFonts w:ascii="Times New Roman" w:hAnsi="Times New Roman"/>
          <w:sz w:val="24"/>
          <w:szCs w:val="24"/>
          <w:lang w:val="es-MX"/>
        </w:rPr>
        <w:t>ONU</w:t>
      </w:r>
      <w:r w:rsidR="00D95814" w:rsidRPr="00C30F25">
        <w:rPr>
          <w:rFonts w:ascii="Times New Roman" w:hAnsi="Times New Roman"/>
          <w:sz w:val="24"/>
          <w:szCs w:val="24"/>
          <w:lang w:val="es-MX"/>
        </w:rPr>
        <w:t>). (2019</w:t>
      </w:r>
      <w:r w:rsidR="0044696B" w:rsidRPr="00C30F25">
        <w:rPr>
          <w:rFonts w:ascii="Times New Roman" w:hAnsi="Times New Roman"/>
          <w:sz w:val="24"/>
          <w:szCs w:val="24"/>
          <w:lang w:val="es-MX"/>
        </w:rPr>
        <w:t>). Más</w:t>
      </w:r>
      <w:r w:rsidR="00D95814" w:rsidRPr="00C30F25">
        <w:rPr>
          <w:rFonts w:ascii="Times New Roman" w:hAnsi="Times New Roman"/>
          <w:sz w:val="24"/>
          <w:szCs w:val="24"/>
          <w:lang w:val="es-MX"/>
        </w:rPr>
        <w:t xml:space="preserve"> de 2000 millones de personas no tienen acceso a agua potable ni saneamiento básico</w:t>
      </w:r>
      <w:r>
        <w:rPr>
          <w:rFonts w:ascii="Times New Roman" w:hAnsi="Times New Roman"/>
          <w:sz w:val="24"/>
          <w:szCs w:val="24"/>
          <w:lang w:val="es-MX"/>
        </w:rPr>
        <w:t>.</w:t>
      </w:r>
      <w:r w:rsidR="00D95814" w:rsidRPr="00C30F25">
        <w:rPr>
          <w:rFonts w:ascii="Times New Roman" w:hAnsi="Times New Roman"/>
          <w:sz w:val="24"/>
          <w:szCs w:val="24"/>
          <w:lang w:val="es-MX"/>
        </w:rPr>
        <w:t xml:space="preserve"> Noticias ONU. </w:t>
      </w:r>
      <w:hyperlink r:id="rId37" w:history="1">
        <w:r w:rsidR="00D95814" w:rsidRPr="00C30F25">
          <w:rPr>
            <w:rStyle w:val="Hipervnculo"/>
            <w:rFonts w:ascii="Times New Roman" w:hAnsi="Times New Roman"/>
            <w:sz w:val="24"/>
            <w:szCs w:val="24"/>
            <w:lang w:val="es-MX"/>
          </w:rPr>
          <w:t>https://news.un.org/es/story/2019/03/1452891</w:t>
        </w:r>
      </w:hyperlink>
      <w:r w:rsidR="00D95814" w:rsidRPr="00C30F25">
        <w:rPr>
          <w:rFonts w:ascii="Times New Roman" w:hAnsi="Times New Roman"/>
          <w:sz w:val="24"/>
          <w:szCs w:val="24"/>
          <w:lang w:val="es-MX"/>
        </w:rPr>
        <w:t xml:space="preserve">. </w:t>
      </w:r>
    </w:p>
    <w:p w14:paraId="1D4EE54B" w14:textId="7AF125D3"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 xml:space="preserve">Pedrozo A. (2020). Gobierno de México. Repaso del agua en México- parte I (1888-1917) Instituto Mexicano de Tecnología del Agua. </w:t>
      </w:r>
      <w:hyperlink r:id="rId38" w:history="1">
        <w:r w:rsidRPr="00C30F25">
          <w:rPr>
            <w:rStyle w:val="Hipervnculo"/>
            <w:rFonts w:ascii="Times New Roman" w:hAnsi="Times New Roman"/>
            <w:sz w:val="24"/>
            <w:szCs w:val="24"/>
            <w:lang w:val="es-MX"/>
          </w:rPr>
          <w:t>https://www.gob.mx/imta/es/articulos/repaso-historico-del-agua-en-mexico-parte-i-1888-1917?idiom=es</w:t>
        </w:r>
      </w:hyperlink>
      <w:r w:rsidRPr="00C30F25">
        <w:rPr>
          <w:rFonts w:ascii="Times New Roman" w:hAnsi="Times New Roman"/>
          <w:sz w:val="24"/>
          <w:szCs w:val="24"/>
          <w:lang w:val="es-MX"/>
        </w:rPr>
        <w:t xml:space="preserve">. </w:t>
      </w:r>
    </w:p>
    <w:p w14:paraId="77430D02" w14:textId="5E694FA2"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lastRenderedPageBreak/>
        <w:t>Ríos-Tobón S</w:t>
      </w:r>
      <w:r w:rsidR="00915AFD">
        <w:rPr>
          <w:rFonts w:ascii="Times New Roman" w:hAnsi="Times New Roman"/>
          <w:sz w:val="24"/>
          <w:szCs w:val="24"/>
          <w:lang w:val="es-MX"/>
        </w:rPr>
        <w:t>.</w:t>
      </w:r>
      <w:r w:rsidRPr="00C30F25">
        <w:rPr>
          <w:rFonts w:ascii="Times New Roman" w:hAnsi="Times New Roman"/>
          <w:sz w:val="24"/>
          <w:szCs w:val="24"/>
          <w:lang w:val="es-MX"/>
        </w:rPr>
        <w:t>, Agudelo-Cadavid</w:t>
      </w:r>
      <w:r w:rsidR="005F3109">
        <w:rPr>
          <w:rFonts w:ascii="Times New Roman" w:hAnsi="Times New Roman"/>
          <w:sz w:val="24"/>
          <w:szCs w:val="24"/>
          <w:lang w:val="es-MX"/>
        </w:rPr>
        <w:t>,</w:t>
      </w:r>
      <w:r w:rsidRPr="00C30F25">
        <w:rPr>
          <w:rFonts w:ascii="Times New Roman" w:hAnsi="Times New Roman"/>
          <w:sz w:val="24"/>
          <w:szCs w:val="24"/>
          <w:lang w:val="es-MX"/>
        </w:rPr>
        <w:t xml:space="preserve"> R</w:t>
      </w:r>
      <w:r w:rsidR="005F3109">
        <w:rPr>
          <w:rFonts w:ascii="Times New Roman" w:hAnsi="Times New Roman"/>
          <w:sz w:val="24"/>
          <w:szCs w:val="24"/>
          <w:lang w:val="es-MX"/>
        </w:rPr>
        <w:t xml:space="preserve">. </w:t>
      </w:r>
      <w:r w:rsidRPr="00C30F25">
        <w:rPr>
          <w:rFonts w:ascii="Times New Roman" w:hAnsi="Times New Roman"/>
          <w:sz w:val="24"/>
          <w:szCs w:val="24"/>
          <w:lang w:val="es-MX"/>
        </w:rPr>
        <w:t>M</w:t>
      </w:r>
      <w:r w:rsidR="005F3109">
        <w:rPr>
          <w:rFonts w:ascii="Times New Roman" w:hAnsi="Times New Roman"/>
          <w:sz w:val="24"/>
          <w:szCs w:val="24"/>
          <w:lang w:val="es-MX"/>
        </w:rPr>
        <w:t>. y</w:t>
      </w:r>
      <w:r w:rsidRPr="00C30F25">
        <w:rPr>
          <w:rFonts w:ascii="Times New Roman" w:hAnsi="Times New Roman"/>
          <w:sz w:val="24"/>
          <w:szCs w:val="24"/>
          <w:lang w:val="es-MX"/>
        </w:rPr>
        <w:t xml:space="preserve"> Gutiérrez-Builes</w:t>
      </w:r>
      <w:r w:rsidR="005F3109">
        <w:rPr>
          <w:rFonts w:ascii="Times New Roman" w:hAnsi="Times New Roman"/>
          <w:sz w:val="24"/>
          <w:szCs w:val="24"/>
          <w:lang w:val="es-MX"/>
        </w:rPr>
        <w:t>,</w:t>
      </w:r>
      <w:r w:rsidRPr="00C30F25">
        <w:rPr>
          <w:rFonts w:ascii="Times New Roman" w:hAnsi="Times New Roman"/>
          <w:sz w:val="24"/>
          <w:szCs w:val="24"/>
          <w:lang w:val="es-MX"/>
        </w:rPr>
        <w:t xml:space="preserve"> L</w:t>
      </w:r>
      <w:r w:rsidR="005F3109">
        <w:rPr>
          <w:rFonts w:ascii="Times New Roman" w:hAnsi="Times New Roman"/>
          <w:sz w:val="24"/>
          <w:szCs w:val="24"/>
          <w:lang w:val="es-MX"/>
        </w:rPr>
        <w:t>.</w:t>
      </w:r>
      <w:r w:rsidRPr="00C30F25">
        <w:rPr>
          <w:rFonts w:ascii="Times New Roman" w:hAnsi="Times New Roman"/>
          <w:sz w:val="24"/>
          <w:szCs w:val="24"/>
          <w:lang w:val="es-MX"/>
        </w:rPr>
        <w:t xml:space="preserve">A. (2017). Patógenos e indicadores microbiológicos de calidad del agua para consumo humano. </w:t>
      </w:r>
      <w:r w:rsidRPr="005F3109">
        <w:rPr>
          <w:rFonts w:ascii="Times New Roman" w:hAnsi="Times New Roman"/>
          <w:i/>
          <w:sz w:val="24"/>
          <w:szCs w:val="24"/>
          <w:lang w:val="es-MX"/>
        </w:rPr>
        <w:t xml:space="preserve">Rev. </w:t>
      </w:r>
      <w:proofErr w:type="spellStart"/>
      <w:r w:rsidRPr="005F3109">
        <w:rPr>
          <w:rFonts w:ascii="Times New Roman" w:hAnsi="Times New Roman"/>
          <w:i/>
          <w:sz w:val="24"/>
          <w:szCs w:val="24"/>
          <w:lang w:val="es-MX"/>
        </w:rPr>
        <w:t>Fac</w:t>
      </w:r>
      <w:proofErr w:type="spellEnd"/>
      <w:r w:rsidRPr="005F3109">
        <w:rPr>
          <w:rFonts w:ascii="Times New Roman" w:hAnsi="Times New Roman"/>
          <w:i/>
          <w:sz w:val="24"/>
          <w:szCs w:val="24"/>
          <w:lang w:val="es-MX"/>
        </w:rPr>
        <w:t xml:space="preserve">. </w:t>
      </w:r>
      <w:proofErr w:type="spellStart"/>
      <w:r w:rsidRPr="005F3109">
        <w:rPr>
          <w:rFonts w:ascii="Times New Roman" w:hAnsi="Times New Roman"/>
          <w:i/>
          <w:sz w:val="24"/>
          <w:szCs w:val="24"/>
          <w:lang w:val="es-MX"/>
        </w:rPr>
        <w:t>Nac</w:t>
      </w:r>
      <w:proofErr w:type="spellEnd"/>
      <w:r w:rsidRPr="005F3109">
        <w:rPr>
          <w:rFonts w:ascii="Times New Roman" w:hAnsi="Times New Roman"/>
          <w:i/>
          <w:sz w:val="24"/>
          <w:szCs w:val="24"/>
          <w:lang w:val="es-MX"/>
        </w:rPr>
        <w:t>. Salud Pública</w:t>
      </w:r>
      <w:r w:rsidRPr="00C30F25">
        <w:rPr>
          <w:rFonts w:ascii="Times New Roman" w:hAnsi="Times New Roman"/>
          <w:sz w:val="24"/>
          <w:szCs w:val="24"/>
          <w:lang w:val="es-MX"/>
        </w:rPr>
        <w:t xml:space="preserve">; 35(2): 236-247. </w:t>
      </w:r>
      <w:hyperlink r:id="rId39" w:history="1">
        <w:r w:rsidRPr="00C30F25">
          <w:rPr>
            <w:rStyle w:val="Hipervnculo"/>
            <w:rFonts w:ascii="Times New Roman" w:hAnsi="Times New Roman"/>
            <w:sz w:val="24"/>
            <w:szCs w:val="24"/>
            <w:lang w:val="es-MX"/>
          </w:rPr>
          <w:t>https://doi.org/10.17533/udea.rfnsp.v35n2a08</w:t>
        </w:r>
      </w:hyperlink>
      <w:r w:rsidRPr="00C30F25">
        <w:rPr>
          <w:rFonts w:ascii="Times New Roman" w:hAnsi="Times New Roman"/>
          <w:sz w:val="24"/>
          <w:szCs w:val="24"/>
          <w:lang w:val="es-MX"/>
        </w:rPr>
        <w:t xml:space="preserve">. </w:t>
      </w:r>
    </w:p>
    <w:p w14:paraId="13C42180" w14:textId="448BD8D7" w:rsidR="00EA5253" w:rsidRPr="00C30F25" w:rsidRDefault="005F3109" w:rsidP="005F3109">
      <w:pPr>
        <w:pStyle w:val="CIDSERBibliografaTrabajoExtenso"/>
        <w:spacing w:line="360" w:lineRule="auto"/>
        <w:rPr>
          <w:rFonts w:ascii="Times New Roman" w:hAnsi="Times New Roman"/>
          <w:sz w:val="24"/>
          <w:szCs w:val="24"/>
          <w:lang w:val="es-MX"/>
        </w:rPr>
      </w:pPr>
      <w:r w:rsidRPr="005F3109">
        <w:rPr>
          <w:rFonts w:ascii="Times New Roman" w:hAnsi="Times New Roman"/>
          <w:sz w:val="24"/>
          <w:szCs w:val="24"/>
          <w:lang w:val="es-MX"/>
        </w:rPr>
        <w:t xml:space="preserve">Rodríguez </w:t>
      </w:r>
      <w:proofErr w:type="spellStart"/>
      <w:r w:rsidRPr="005F3109">
        <w:rPr>
          <w:rFonts w:ascii="Times New Roman" w:hAnsi="Times New Roman"/>
          <w:sz w:val="24"/>
          <w:szCs w:val="24"/>
          <w:lang w:val="es-MX"/>
        </w:rPr>
        <w:t>Dozal</w:t>
      </w:r>
      <w:proofErr w:type="spellEnd"/>
      <w:r w:rsidRPr="005F3109">
        <w:rPr>
          <w:rFonts w:ascii="Times New Roman" w:hAnsi="Times New Roman"/>
          <w:sz w:val="24"/>
          <w:szCs w:val="24"/>
          <w:lang w:val="es-MX"/>
        </w:rPr>
        <w:t xml:space="preserve">, </w:t>
      </w:r>
      <w:r>
        <w:rPr>
          <w:rFonts w:ascii="Times New Roman" w:hAnsi="Times New Roman"/>
          <w:sz w:val="24"/>
          <w:szCs w:val="24"/>
          <w:lang w:val="es-MX"/>
        </w:rPr>
        <w:t xml:space="preserve">S. L., </w:t>
      </w:r>
      <w:r w:rsidRPr="005F3109">
        <w:rPr>
          <w:rFonts w:ascii="Times New Roman" w:hAnsi="Times New Roman"/>
          <w:sz w:val="24"/>
          <w:szCs w:val="24"/>
          <w:lang w:val="es-MX"/>
        </w:rPr>
        <w:t>Álamo Hernández, U</w:t>
      </w:r>
      <w:r>
        <w:rPr>
          <w:rFonts w:ascii="Times New Roman" w:hAnsi="Times New Roman"/>
          <w:sz w:val="24"/>
          <w:szCs w:val="24"/>
          <w:lang w:val="es-MX"/>
        </w:rPr>
        <w:t>.,</w:t>
      </w:r>
      <w:r w:rsidRPr="005F3109">
        <w:rPr>
          <w:rFonts w:ascii="Times New Roman" w:hAnsi="Times New Roman"/>
          <w:sz w:val="24"/>
          <w:szCs w:val="24"/>
          <w:lang w:val="es-MX"/>
        </w:rPr>
        <w:t xml:space="preserve"> Cortez Lugo, M</w:t>
      </w:r>
      <w:r>
        <w:rPr>
          <w:rFonts w:ascii="Times New Roman" w:hAnsi="Times New Roman"/>
          <w:sz w:val="24"/>
          <w:szCs w:val="24"/>
          <w:lang w:val="es-MX"/>
        </w:rPr>
        <w:t>.,</w:t>
      </w:r>
      <w:r w:rsidRPr="005F3109">
        <w:rPr>
          <w:rFonts w:ascii="Times New Roman" w:hAnsi="Times New Roman"/>
          <w:sz w:val="24"/>
          <w:szCs w:val="24"/>
          <w:lang w:val="es-MX"/>
        </w:rPr>
        <w:t xml:space="preserve"> de la Sierra de la Vega, L</w:t>
      </w:r>
      <w:r>
        <w:rPr>
          <w:rFonts w:ascii="Times New Roman" w:hAnsi="Times New Roman"/>
          <w:sz w:val="24"/>
          <w:szCs w:val="24"/>
          <w:lang w:val="es-MX"/>
        </w:rPr>
        <w:t>.</w:t>
      </w:r>
      <w:r w:rsidRPr="005F3109">
        <w:rPr>
          <w:rFonts w:ascii="Times New Roman" w:hAnsi="Times New Roman"/>
          <w:sz w:val="24"/>
          <w:szCs w:val="24"/>
          <w:lang w:val="es-MX"/>
        </w:rPr>
        <w:t xml:space="preserve"> A</w:t>
      </w:r>
      <w:r>
        <w:rPr>
          <w:rFonts w:ascii="Times New Roman" w:hAnsi="Times New Roman"/>
          <w:sz w:val="24"/>
          <w:szCs w:val="24"/>
          <w:lang w:val="es-MX"/>
        </w:rPr>
        <w:t xml:space="preserve">., </w:t>
      </w:r>
      <w:r w:rsidRPr="005F3109">
        <w:rPr>
          <w:rFonts w:ascii="Times New Roman" w:hAnsi="Times New Roman"/>
          <w:sz w:val="24"/>
          <w:szCs w:val="24"/>
          <w:lang w:val="es-MX"/>
        </w:rPr>
        <w:t>Farías Ferra</w:t>
      </w:r>
      <w:r>
        <w:rPr>
          <w:rFonts w:ascii="Times New Roman" w:hAnsi="Times New Roman"/>
          <w:sz w:val="24"/>
          <w:szCs w:val="24"/>
          <w:lang w:val="es-MX"/>
        </w:rPr>
        <w:t xml:space="preserve">, P., </w:t>
      </w:r>
      <w:r w:rsidRPr="005F3109">
        <w:rPr>
          <w:rFonts w:ascii="Times New Roman" w:hAnsi="Times New Roman"/>
          <w:sz w:val="24"/>
          <w:szCs w:val="24"/>
          <w:lang w:val="es-MX"/>
        </w:rPr>
        <w:t xml:space="preserve">Riojas Rodríguez, </w:t>
      </w:r>
      <w:r>
        <w:rPr>
          <w:rFonts w:ascii="Times New Roman" w:hAnsi="Times New Roman"/>
          <w:sz w:val="24"/>
          <w:szCs w:val="24"/>
          <w:lang w:val="es-MX"/>
        </w:rPr>
        <w:t xml:space="preserve">H., </w:t>
      </w:r>
      <w:r w:rsidRPr="005F3109">
        <w:rPr>
          <w:rFonts w:ascii="Times New Roman" w:hAnsi="Times New Roman"/>
          <w:sz w:val="24"/>
          <w:szCs w:val="24"/>
          <w:lang w:val="es-MX"/>
        </w:rPr>
        <w:t>Martínez Avilés, J</w:t>
      </w:r>
      <w:r>
        <w:rPr>
          <w:rFonts w:ascii="Times New Roman" w:hAnsi="Times New Roman"/>
          <w:sz w:val="24"/>
          <w:szCs w:val="24"/>
          <w:lang w:val="es-MX"/>
        </w:rPr>
        <w:t>.,</w:t>
      </w:r>
      <w:r w:rsidRPr="005F3109">
        <w:rPr>
          <w:rFonts w:ascii="Times New Roman" w:hAnsi="Times New Roman"/>
          <w:sz w:val="24"/>
          <w:szCs w:val="24"/>
          <w:lang w:val="es-MX"/>
        </w:rPr>
        <w:t xml:space="preserve"> Félix Arellano</w:t>
      </w:r>
      <w:r>
        <w:rPr>
          <w:rFonts w:ascii="Times New Roman" w:hAnsi="Times New Roman"/>
          <w:sz w:val="24"/>
          <w:szCs w:val="24"/>
          <w:lang w:val="es-MX"/>
        </w:rPr>
        <w:t>,</w:t>
      </w:r>
      <w:r w:rsidRPr="005F3109">
        <w:rPr>
          <w:rFonts w:ascii="Times New Roman" w:hAnsi="Times New Roman"/>
          <w:sz w:val="24"/>
          <w:szCs w:val="24"/>
          <w:lang w:val="es-MX"/>
        </w:rPr>
        <w:t xml:space="preserve"> E</w:t>
      </w:r>
      <w:r>
        <w:rPr>
          <w:rFonts w:ascii="Times New Roman" w:hAnsi="Times New Roman"/>
          <w:sz w:val="24"/>
          <w:szCs w:val="24"/>
          <w:lang w:val="es-MX"/>
        </w:rPr>
        <w:t>.</w:t>
      </w:r>
      <w:r w:rsidRPr="005F3109">
        <w:rPr>
          <w:rFonts w:ascii="Times New Roman" w:hAnsi="Times New Roman"/>
          <w:sz w:val="24"/>
          <w:szCs w:val="24"/>
          <w:lang w:val="es-MX"/>
        </w:rPr>
        <w:t xml:space="preserve"> E</w:t>
      </w:r>
      <w:r>
        <w:rPr>
          <w:rFonts w:ascii="Times New Roman" w:hAnsi="Times New Roman"/>
          <w:sz w:val="24"/>
          <w:szCs w:val="24"/>
          <w:lang w:val="es-MX"/>
        </w:rPr>
        <w:t>.,</w:t>
      </w:r>
      <w:r w:rsidRPr="005F3109">
        <w:rPr>
          <w:rFonts w:ascii="Times New Roman" w:hAnsi="Times New Roman"/>
          <w:sz w:val="24"/>
          <w:szCs w:val="24"/>
          <w:lang w:val="es-MX"/>
        </w:rPr>
        <w:t xml:space="preserve"> y </w:t>
      </w:r>
      <w:proofErr w:type="spellStart"/>
      <w:r w:rsidRPr="005F3109">
        <w:rPr>
          <w:rFonts w:ascii="Times New Roman" w:hAnsi="Times New Roman"/>
          <w:sz w:val="24"/>
          <w:szCs w:val="24"/>
          <w:lang w:val="es-MX"/>
        </w:rPr>
        <w:t>Schilmann</w:t>
      </w:r>
      <w:proofErr w:type="spellEnd"/>
      <w:r w:rsidRPr="005F3109">
        <w:rPr>
          <w:rFonts w:ascii="Times New Roman" w:hAnsi="Times New Roman"/>
          <w:sz w:val="24"/>
          <w:szCs w:val="24"/>
          <w:lang w:val="es-MX"/>
        </w:rPr>
        <w:t xml:space="preserve"> </w:t>
      </w:r>
      <w:proofErr w:type="spellStart"/>
      <w:r w:rsidRPr="005F3109">
        <w:rPr>
          <w:rFonts w:ascii="Times New Roman" w:hAnsi="Times New Roman"/>
          <w:sz w:val="24"/>
          <w:szCs w:val="24"/>
          <w:lang w:val="es-MX"/>
        </w:rPr>
        <w:t>Halbinger</w:t>
      </w:r>
      <w:proofErr w:type="spellEnd"/>
      <w:r>
        <w:rPr>
          <w:rFonts w:ascii="Times New Roman" w:hAnsi="Times New Roman"/>
          <w:sz w:val="24"/>
          <w:szCs w:val="24"/>
          <w:lang w:val="es-MX"/>
        </w:rPr>
        <w:t>,</w:t>
      </w:r>
      <w:r w:rsidRPr="005F3109">
        <w:rPr>
          <w:rFonts w:ascii="Times New Roman" w:hAnsi="Times New Roman"/>
          <w:sz w:val="24"/>
          <w:szCs w:val="24"/>
          <w:lang w:val="es-MX"/>
        </w:rPr>
        <w:t xml:space="preserve"> A</w:t>
      </w:r>
      <w:r>
        <w:rPr>
          <w:rFonts w:ascii="Times New Roman" w:hAnsi="Times New Roman"/>
          <w:sz w:val="24"/>
          <w:szCs w:val="24"/>
          <w:lang w:val="es-MX"/>
        </w:rPr>
        <w:t>.</w:t>
      </w:r>
      <w:r w:rsidRPr="005F3109">
        <w:rPr>
          <w:rFonts w:ascii="Times New Roman" w:hAnsi="Times New Roman"/>
          <w:sz w:val="24"/>
          <w:szCs w:val="24"/>
          <w:lang w:val="es-MX"/>
        </w:rPr>
        <w:t xml:space="preserve"> </w:t>
      </w:r>
      <w:r w:rsidR="00D95814" w:rsidRPr="00C30F25">
        <w:rPr>
          <w:rFonts w:ascii="Times New Roman" w:hAnsi="Times New Roman"/>
          <w:sz w:val="24"/>
          <w:szCs w:val="24"/>
          <w:lang w:val="es-MX"/>
        </w:rPr>
        <w:t xml:space="preserve">(2020). Agua y salud pública. CISP Agua y Salud Pública. </w:t>
      </w:r>
      <w:hyperlink r:id="rId40" w:history="1">
        <w:r w:rsidR="00D95814" w:rsidRPr="00C30F25">
          <w:rPr>
            <w:rStyle w:val="Hipervnculo"/>
            <w:rFonts w:ascii="Times New Roman" w:hAnsi="Times New Roman"/>
            <w:sz w:val="24"/>
            <w:szCs w:val="24"/>
            <w:lang w:val="es-MX"/>
          </w:rPr>
          <w:t>https://insp.mx/assets/documents/webinars/2021/CISP_agua%20y%20salud%20publica.pdf</w:t>
        </w:r>
      </w:hyperlink>
      <w:r w:rsidR="00D95814" w:rsidRPr="00C30F25">
        <w:rPr>
          <w:rFonts w:ascii="Times New Roman" w:hAnsi="Times New Roman"/>
          <w:sz w:val="24"/>
          <w:szCs w:val="24"/>
          <w:lang w:val="es-MX"/>
        </w:rPr>
        <w:t xml:space="preserve">. </w:t>
      </w:r>
    </w:p>
    <w:p w14:paraId="64FC7DF2" w14:textId="4383624C" w:rsidR="00EA5253" w:rsidRPr="00C30F25" w:rsidRDefault="00D95814" w:rsidP="00EA5253">
      <w:pPr>
        <w:pStyle w:val="CIDSERBibliografaTrabajoExtenso"/>
        <w:spacing w:line="360" w:lineRule="auto"/>
        <w:rPr>
          <w:rFonts w:ascii="Times New Roman" w:hAnsi="Times New Roman"/>
          <w:sz w:val="24"/>
          <w:szCs w:val="24"/>
          <w:lang w:val="es-MX"/>
        </w:rPr>
      </w:pPr>
      <w:r w:rsidRPr="00C30F25">
        <w:rPr>
          <w:rFonts w:ascii="Times New Roman" w:hAnsi="Times New Roman"/>
          <w:sz w:val="24"/>
          <w:szCs w:val="24"/>
          <w:lang w:val="es-MX"/>
        </w:rPr>
        <w:t>Venegas</w:t>
      </w:r>
      <w:r w:rsidR="005F3109">
        <w:rPr>
          <w:rFonts w:ascii="Times New Roman" w:hAnsi="Times New Roman"/>
          <w:sz w:val="24"/>
          <w:szCs w:val="24"/>
          <w:lang w:val="es-MX"/>
        </w:rPr>
        <w:t>,</w:t>
      </w:r>
      <w:r w:rsidRPr="00C30F25">
        <w:rPr>
          <w:rFonts w:ascii="Times New Roman" w:hAnsi="Times New Roman"/>
          <w:sz w:val="24"/>
          <w:szCs w:val="24"/>
          <w:lang w:val="es-MX"/>
        </w:rPr>
        <w:t xml:space="preserve"> C</w:t>
      </w:r>
      <w:r w:rsidR="005F3109">
        <w:rPr>
          <w:rFonts w:ascii="Times New Roman" w:hAnsi="Times New Roman"/>
          <w:sz w:val="24"/>
          <w:szCs w:val="24"/>
          <w:lang w:val="es-MX"/>
        </w:rPr>
        <w:t>.</w:t>
      </w:r>
      <w:r w:rsidRPr="00C30F25">
        <w:rPr>
          <w:rFonts w:ascii="Times New Roman" w:hAnsi="Times New Roman"/>
          <w:sz w:val="24"/>
          <w:szCs w:val="24"/>
          <w:lang w:val="es-MX"/>
        </w:rPr>
        <w:t>, Mercado</w:t>
      </w:r>
      <w:r w:rsidR="005F3109">
        <w:rPr>
          <w:rFonts w:ascii="Times New Roman" w:hAnsi="Times New Roman"/>
          <w:sz w:val="24"/>
          <w:szCs w:val="24"/>
          <w:lang w:val="es-MX"/>
        </w:rPr>
        <w:t>,</w:t>
      </w:r>
      <w:r w:rsidRPr="00C30F25">
        <w:rPr>
          <w:rFonts w:ascii="Times New Roman" w:hAnsi="Times New Roman"/>
          <w:sz w:val="24"/>
          <w:szCs w:val="24"/>
          <w:lang w:val="es-MX"/>
        </w:rPr>
        <w:t xml:space="preserve"> R. M</w:t>
      </w:r>
      <w:r w:rsidR="005F3109">
        <w:rPr>
          <w:rFonts w:ascii="Times New Roman" w:hAnsi="Times New Roman"/>
          <w:sz w:val="24"/>
          <w:szCs w:val="24"/>
          <w:lang w:val="es-MX"/>
        </w:rPr>
        <w:t>. y</w:t>
      </w:r>
      <w:r w:rsidRPr="00C30F25">
        <w:rPr>
          <w:rFonts w:ascii="Times New Roman" w:hAnsi="Times New Roman"/>
          <w:sz w:val="24"/>
          <w:szCs w:val="24"/>
          <w:lang w:val="es-MX"/>
        </w:rPr>
        <w:t xml:space="preserve"> Campos. M. C. (2014). Evaluación de la calidad microbiológica del agua para consumo y del agua residual en una población de Bogotá (Colombia). </w:t>
      </w:r>
      <w:proofErr w:type="spellStart"/>
      <w:r w:rsidRPr="005F3109">
        <w:rPr>
          <w:rFonts w:ascii="Times New Roman" w:hAnsi="Times New Roman"/>
          <w:i/>
          <w:sz w:val="24"/>
          <w:szCs w:val="24"/>
          <w:lang w:val="es-MX"/>
        </w:rPr>
        <w:t>Biosalud</w:t>
      </w:r>
      <w:proofErr w:type="spellEnd"/>
      <w:r w:rsidRPr="005F3109">
        <w:rPr>
          <w:rFonts w:ascii="Times New Roman" w:hAnsi="Times New Roman"/>
          <w:i/>
          <w:sz w:val="24"/>
          <w:szCs w:val="24"/>
          <w:lang w:val="es-MX"/>
        </w:rPr>
        <w:t>,</w:t>
      </w:r>
      <w:r w:rsidRPr="00C30F25">
        <w:rPr>
          <w:rFonts w:ascii="Times New Roman" w:hAnsi="Times New Roman"/>
          <w:sz w:val="24"/>
          <w:szCs w:val="24"/>
          <w:lang w:val="es-MX"/>
        </w:rPr>
        <w:t xml:space="preserve"> 13(2): 24-35. </w:t>
      </w:r>
      <w:hyperlink r:id="rId41" w:history="1">
        <w:r w:rsidRPr="00C30F25">
          <w:rPr>
            <w:rStyle w:val="Hipervnculo"/>
            <w:rFonts w:ascii="Times New Roman" w:hAnsi="Times New Roman"/>
            <w:sz w:val="24"/>
            <w:szCs w:val="24"/>
            <w:lang w:val="es-MX"/>
          </w:rPr>
          <w:t>http://www.scielo.org.co/scielo.php?script=sci_arttext&amp;pid=S1657-95502014000200003&amp;lang=es</w:t>
        </w:r>
      </w:hyperlink>
      <w:r w:rsidRPr="00C30F25">
        <w:rPr>
          <w:rFonts w:ascii="Times New Roman" w:hAnsi="Times New Roman"/>
          <w:sz w:val="24"/>
          <w:szCs w:val="24"/>
          <w:lang w:val="es-MX"/>
        </w:rPr>
        <w:t xml:space="preserve">. </w:t>
      </w:r>
    </w:p>
    <w:p w14:paraId="776303A3" w14:textId="77ECC71D" w:rsidR="0088185D" w:rsidRPr="008E3B1A" w:rsidRDefault="005F3109" w:rsidP="0088185D">
      <w:pPr>
        <w:pStyle w:val="CIDSERBibliografaTrabajoExtenso"/>
        <w:spacing w:line="360" w:lineRule="auto"/>
        <w:rPr>
          <w:rFonts w:ascii="Times New Roman" w:hAnsi="Times New Roman"/>
          <w:sz w:val="24"/>
          <w:szCs w:val="24"/>
          <w:lang w:val="en-US"/>
        </w:rPr>
      </w:pPr>
      <w:r w:rsidRPr="008E3B1A">
        <w:rPr>
          <w:rFonts w:ascii="Times New Roman" w:hAnsi="Times New Roman"/>
          <w:sz w:val="24"/>
          <w:szCs w:val="24"/>
          <w:lang w:val="en-US"/>
        </w:rPr>
        <w:t xml:space="preserve">World Health Organization </w:t>
      </w:r>
      <w:r w:rsidR="00D95814" w:rsidRPr="008E3B1A">
        <w:rPr>
          <w:rFonts w:ascii="Times New Roman" w:hAnsi="Times New Roman"/>
          <w:sz w:val="24"/>
          <w:szCs w:val="24"/>
          <w:lang w:val="en-US"/>
        </w:rPr>
        <w:t>(</w:t>
      </w:r>
      <w:r w:rsidRPr="008E3B1A">
        <w:rPr>
          <w:rFonts w:ascii="Times New Roman" w:hAnsi="Times New Roman"/>
          <w:sz w:val="24"/>
          <w:szCs w:val="24"/>
          <w:lang w:val="en-US"/>
        </w:rPr>
        <w:t>WHO</w:t>
      </w:r>
      <w:r w:rsidR="00D95814" w:rsidRPr="008E3B1A">
        <w:rPr>
          <w:rFonts w:ascii="Times New Roman" w:hAnsi="Times New Roman"/>
          <w:sz w:val="24"/>
          <w:szCs w:val="24"/>
          <w:lang w:val="en-US"/>
        </w:rPr>
        <w:t>). (</w:t>
      </w:r>
      <w:r w:rsidR="0088185D" w:rsidRPr="008E3B1A">
        <w:rPr>
          <w:rFonts w:ascii="Times New Roman" w:hAnsi="Times New Roman"/>
          <w:sz w:val="24"/>
          <w:szCs w:val="24"/>
          <w:lang w:val="en-US"/>
        </w:rPr>
        <w:t>2022</w:t>
      </w:r>
      <w:r w:rsidR="00D95814" w:rsidRPr="008E3B1A">
        <w:rPr>
          <w:rFonts w:ascii="Times New Roman" w:hAnsi="Times New Roman"/>
          <w:sz w:val="24"/>
          <w:szCs w:val="24"/>
          <w:lang w:val="en-US"/>
        </w:rPr>
        <w:t xml:space="preserve">). </w:t>
      </w:r>
      <w:r w:rsidR="0088185D" w:rsidRPr="008E3B1A">
        <w:rPr>
          <w:rFonts w:ascii="Times New Roman" w:hAnsi="Times New Roman"/>
          <w:sz w:val="24"/>
          <w:szCs w:val="24"/>
          <w:lang w:val="en-US"/>
        </w:rPr>
        <w:t xml:space="preserve">Guidelines for drinking-water quality: fourth edition incorporating the first and second addenda. Switzerland. </w:t>
      </w:r>
      <w:hyperlink r:id="rId42" w:history="1">
        <w:r w:rsidR="0088185D" w:rsidRPr="008E3B1A">
          <w:rPr>
            <w:rStyle w:val="Hipervnculo"/>
            <w:rFonts w:ascii="Times New Roman" w:hAnsi="Times New Roman"/>
            <w:sz w:val="24"/>
            <w:szCs w:val="24"/>
            <w:lang w:val="en-US"/>
          </w:rPr>
          <w:t>https://iris.who.int/bitstream/handle/10665/352532/9789240045064-eng.pdf?sequence=1</w:t>
        </w:r>
      </w:hyperlink>
    </w:p>
    <w:p w14:paraId="235D95CD" w14:textId="77777777" w:rsidR="0088185D" w:rsidRPr="008E3B1A" w:rsidRDefault="0088185D" w:rsidP="00EA5253">
      <w:pPr>
        <w:pStyle w:val="CIDSERBibliografaTrabajoExtenso"/>
        <w:spacing w:line="360" w:lineRule="auto"/>
        <w:rPr>
          <w:rFonts w:ascii="Times New Roman" w:hAnsi="Times New Roman"/>
          <w:sz w:val="24"/>
          <w:szCs w:val="24"/>
          <w:lang w:val="en-US"/>
        </w:rPr>
      </w:pPr>
    </w:p>
    <w:p w14:paraId="655407EA" w14:textId="77777777" w:rsidR="00CC476E" w:rsidRDefault="00CC476E" w:rsidP="00EA5253">
      <w:pPr>
        <w:pStyle w:val="CIDSERBibliografaTrabajoExtenso"/>
        <w:spacing w:line="360" w:lineRule="auto"/>
        <w:rPr>
          <w:rFonts w:ascii="Times New Roman" w:hAnsi="Times New Roman"/>
          <w:sz w:val="24"/>
          <w:szCs w:val="24"/>
          <w:lang w:val="en-US"/>
        </w:rPr>
      </w:pPr>
    </w:p>
    <w:p w14:paraId="6F55ABD8" w14:textId="77777777" w:rsidR="00FB40F1" w:rsidRDefault="00FB40F1" w:rsidP="00EA5253">
      <w:pPr>
        <w:pStyle w:val="CIDSERBibliografaTrabajoExtenso"/>
        <w:spacing w:line="360" w:lineRule="auto"/>
        <w:rPr>
          <w:rFonts w:ascii="Times New Roman" w:hAnsi="Times New Roman"/>
          <w:sz w:val="24"/>
          <w:szCs w:val="24"/>
          <w:lang w:val="en-US"/>
        </w:rPr>
      </w:pPr>
    </w:p>
    <w:p w14:paraId="73409670" w14:textId="77777777" w:rsidR="00FB40F1" w:rsidRDefault="00FB40F1" w:rsidP="00EA5253">
      <w:pPr>
        <w:pStyle w:val="CIDSERBibliografaTrabajoExtenso"/>
        <w:spacing w:line="360" w:lineRule="auto"/>
        <w:rPr>
          <w:rFonts w:ascii="Times New Roman" w:hAnsi="Times New Roman"/>
          <w:sz w:val="24"/>
          <w:szCs w:val="24"/>
          <w:lang w:val="en-US"/>
        </w:rPr>
      </w:pPr>
    </w:p>
    <w:p w14:paraId="75EB18BE" w14:textId="77777777" w:rsidR="00FB40F1" w:rsidRDefault="00FB40F1" w:rsidP="00EA5253">
      <w:pPr>
        <w:pStyle w:val="CIDSERBibliografaTrabajoExtenso"/>
        <w:spacing w:line="360" w:lineRule="auto"/>
        <w:rPr>
          <w:rFonts w:ascii="Times New Roman" w:hAnsi="Times New Roman"/>
          <w:sz w:val="24"/>
          <w:szCs w:val="24"/>
          <w:lang w:val="en-US"/>
        </w:rPr>
      </w:pPr>
    </w:p>
    <w:p w14:paraId="2FC36BE2" w14:textId="77777777" w:rsidR="00FB40F1" w:rsidRDefault="00FB40F1" w:rsidP="00EA5253">
      <w:pPr>
        <w:pStyle w:val="CIDSERBibliografaTrabajoExtenso"/>
        <w:spacing w:line="360" w:lineRule="auto"/>
        <w:rPr>
          <w:rFonts w:ascii="Times New Roman" w:hAnsi="Times New Roman"/>
          <w:sz w:val="24"/>
          <w:szCs w:val="24"/>
          <w:lang w:val="en-US"/>
        </w:rPr>
      </w:pPr>
    </w:p>
    <w:p w14:paraId="05E10BCE" w14:textId="77777777" w:rsidR="00FB40F1" w:rsidRDefault="00FB40F1" w:rsidP="00EA5253">
      <w:pPr>
        <w:pStyle w:val="CIDSERBibliografaTrabajoExtenso"/>
        <w:spacing w:line="360" w:lineRule="auto"/>
        <w:rPr>
          <w:rFonts w:ascii="Times New Roman" w:hAnsi="Times New Roman"/>
          <w:sz w:val="24"/>
          <w:szCs w:val="24"/>
          <w:lang w:val="en-US"/>
        </w:rPr>
      </w:pPr>
    </w:p>
    <w:p w14:paraId="684FC868" w14:textId="77777777" w:rsidR="00FB40F1" w:rsidRDefault="00FB40F1" w:rsidP="00EA5253">
      <w:pPr>
        <w:pStyle w:val="CIDSERBibliografaTrabajoExtenso"/>
        <w:spacing w:line="360" w:lineRule="auto"/>
        <w:rPr>
          <w:rFonts w:ascii="Times New Roman" w:hAnsi="Times New Roman"/>
          <w:sz w:val="24"/>
          <w:szCs w:val="24"/>
          <w:lang w:val="en-US"/>
        </w:rPr>
      </w:pPr>
    </w:p>
    <w:p w14:paraId="3535DE4B" w14:textId="77777777" w:rsidR="00FB40F1" w:rsidRDefault="00FB40F1" w:rsidP="00EA5253">
      <w:pPr>
        <w:pStyle w:val="CIDSERBibliografaTrabajoExtenso"/>
        <w:spacing w:line="360" w:lineRule="auto"/>
        <w:rPr>
          <w:rFonts w:ascii="Times New Roman" w:hAnsi="Times New Roman"/>
          <w:sz w:val="24"/>
          <w:szCs w:val="24"/>
          <w:lang w:val="en-US"/>
        </w:rPr>
      </w:pPr>
    </w:p>
    <w:p w14:paraId="32499F3D" w14:textId="77777777" w:rsidR="00FB40F1" w:rsidRDefault="00FB40F1" w:rsidP="00EA5253">
      <w:pPr>
        <w:pStyle w:val="CIDSERBibliografaTrabajoExtenso"/>
        <w:spacing w:line="360" w:lineRule="auto"/>
        <w:rPr>
          <w:rFonts w:ascii="Times New Roman" w:hAnsi="Times New Roman"/>
          <w:sz w:val="24"/>
          <w:szCs w:val="24"/>
          <w:lang w:val="en-US"/>
        </w:rPr>
      </w:pPr>
    </w:p>
    <w:p w14:paraId="29799682" w14:textId="77777777" w:rsidR="00FB40F1" w:rsidRDefault="00FB40F1" w:rsidP="00EA5253">
      <w:pPr>
        <w:pStyle w:val="CIDSERBibliografaTrabajoExtenso"/>
        <w:spacing w:line="360" w:lineRule="auto"/>
        <w:rPr>
          <w:rFonts w:ascii="Times New Roman" w:hAnsi="Times New Roman"/>
          <w:sz w:val="24"/>
          <w:szCs w:val="24"/>
          <w:lang w:val="en-US"/>
        </w:rPr>
      </w:pPr>
    </w:p>
    <w:p w14:paraId="7B4E8225" w14:textId="77777777" w:rsidR="00FB40F1" w:rsidRDefault="00FB40F1" w:rsidP="00EA5253">
      <w:pPr>
        <w:pStyle w:val="CIDSERBibliografaTrabajoExtenso"/>
        <w:spacing w:line="360" w:lineRule="auto"/>
        <w:rPr>
          <w:rFonts w:ascii="Times New Roman" w:hAnsi="Times New Roman"/>
          <w:sz w:val="24"/>
          <w:szCs w:val="24"/>
          <w:lang w:val="en-US"/>
        </w:rPr>
      </w:pPr>
    </w:p>
    <w:p w14:paraId="759822E5" w14:textId="77777777" w:rsidR="00FB40F1" w:rsidRDefault="00FB40F1" w:rsidP="00EA5253">
      <w:pPr>
        <w:pStyle w:val="CIDSERBibliografaTrabajoExtenso"/>
        <w:spacing w:line="360" w:lineRule="auto"/>
        <w:rPr>
          <w:rFonts w:ascii="Times New Roman" w:hAnsi="Times New Roman"/>
          <w:sz w:val="24"/>
          <w:szCs w:val="24"/>
          <w:lang w:val="en-US"/>
        </w:rPr>
      </w:pPr>
    </w:p>
    <w:p w14:paraId="00FF6022" w14:textId="77777777" w:rsidR="00FB40F1" w:rsidRDefault="00FB40F1" w:rsidP="00EA5253">
      <w:pPr>
        <w:pStyle w:val="CIDSERBibliografaTrabajoExtenso"/>
        <w:spacing w:line="360" w:lineRule="auto"/>
        <w:rPr>
          <w:rFonts w:ascii="Times New Roman" w:hAnsi="Times New Roman"/>
          <w:sz w:val="24"/>
          <w:szCs w:val="24"/>
          <w:lang w:val="en-US"/>
        </w:rPr>
      </w:pPr>
    </w:p>
    <w:p w14:paraId="09863A68" w14:textId="77777777" w:rsidR="00FB40F1" w:rsidRDefault="00FB40F1" w:rsidP="00EA5253">
      <w:pPr>
        <w:pStyle w:val="CIDSERBibliografaTrabajoExtenso"/>
        <w:spacing w:line="360" w:lineRule="auto"/>
        <w:rPr>
          <w:rFonts w:ascii="Times New Roman" w:hAnsi="Times New Roman"/>
          <w:sz w:val="24"/>
          <w:szCs w:val="24"/>
          <w:lang w:val="en-US"/>
        </w:rPr>
      </w:pPr>
    </w:p>
    <w:p w14:paraId="26E7D9CF" w14:textId="77777777" w:rsidR="00FB40F1" w:rsidRPr="008E3B1A" w:rsidRDefault="00FB40F1" w:rsidP="00EA5253">
      <w:pPr>
        <w:pStyle w:val="CIDSERBibliografaTrabajoExtenso"/>
        <w:spacing w:line="360" w:lineRule="auto"/>
        <w:rPr>
          <w:rFonts w:ascii="Times New Roman" w:hAnsi="Times New Roman"/>
          <w:sz w:val="24"/>
          <w:szCs w:val="24"/>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31F6F" w:rsidRPr="00931F6F" w14:paraId="66E18C3A" w14:textId="77777777" w:rsidTr="00931F6F">
        <w:trPr>
          <w:jc w:val="center"/>
        </w:trPr>
        <w:tc>
          <w:tcPr>
            <w:tcW w:w="3045" w:type="dxa"/>
            <w:shd w:val="clear" w:color="auto" w:fill="auto"/>
            <w:tcMar>
              <w:top w:w="100" w:type="dxa"/>
              <w:left w:w="100" w:type="dxa"/>
              <w:bottom w:w="100" w:type="dxa"/>
              <w:right w:w="100" w:type="dxa"/>
            </w:tcMar>
          </w:tcPr>
          <w:p w14:paraId="413D0467" w14:textId="77777777" w:rsidR="00931F6F" w:rsidRPr="00931F6F" w:rsidRDefault="00931F6F" w:rsidP="006532A7">
            <w:pPr>
              <w:pStyle w:val="Ttulo3"/>
              <w:widowControl w:val="0"/>
              <w:spacing w:before="0" w:line="240" w:lineRule="auto"/>
              <w:ind w:left="0"/>
              <w:rPr>
                <w:rFonts w:ascii="Times New Roman" w:hAnsi="Times New Roman" w:cs="Times New Roman"/>
                <w:b w:val="0"/>
                <w:bCs/>
                <w:color w:val="auto"/>
                <w:lang w:val="es-MX"/>
              </w:rPr>
            </w:pPr>
            <w:r w:rsidRPr="00931F6F">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5CDEB563" w14:textId="3ED36116" w:rsidR="00931F6F" w:rsidRPr="00931F6F" w:rsidRDefault="00931F6F" w:rsidP="006532A7">
            <w:pPr>
              <w:pStyle w:val="Ttulo3"/>
              <w:widowControl w:val="0"/>
              <w:spacing w:before="0" w:line="240" w:lineRule="auto"/>
              <w:ind w:left="0"/>
              <w:rPr>
                <w:rFonts w:ascii="Times New Roman" w:hAnsi="Times New Roman" w:cs="Times New Roman"/>
                <w:b w:val="0"/>
                <w:bCs/>
                <w:color w:val="auto"/>
                <w:lang w:val="es-MX"/>
              </w:rPr>
            </w:pPr>
            <w:bookmarkStart w:id="7" w:name="_btsjgdfgjwkr" w:colFirst="0" w:colLast="0"/>
            <w:bookmarkEnd w:id="7"/>
            <w:r>
              <w:rPr>
                <w:rFonts w:ascii="Times New Roman" w:hAnsi="Times New Roman" w:cs="Times New Roman"/>
                <w:b w:val="0"/>
                <w:bCs/>
                <w:color w:val="auto"/>
                <w:lang w:val="es-MX"/>
              </w:rPr>
              <w:t>Autor (es)</w:t>
            </w:r>
          </w:p>
        </w:tc>
      </w:tr>
      <w:tr w:rsidR="00931F6F" w:rsidRPr="00931F6F" w14:paraId="1D7B11CE" w14:textId="77777777" w:rsidTr="00931F6F">
        <w:trPr>
          <w:jc w:val="center"/>
        </w:trPr>
        <w:tc>
          <w:tcPr>
            <w:tcW w:w="3045" w:type="dxa"/>
            <w:shd w:val="clear" w:color="auto" w:fill="auto"/>
            <w:tcMar>
              <w:top w:w="100" w:type="dxa"/>
              <w:left w:w="100" w:type="dxa"/>
              <w:bottom w:w="100" w:type="dxa"/>
              <w:right w:w="100" w:type="dxa"/>
            </w:tcMar>
          </w:tcPr>
          <w:p w14:paraId="75CD712C"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Conceptualización</w:t>
            </w:r>
          </w:p>
        </w:tc>
        <w:tc>
          <w:tcPr>
            <w:tcW w:w="6315" w:type="dxa"/>
            <w:shd w:val="clear" w:color="auto" w:fill="auto"/>
            <w:tcMar>
              <w:top w:w="100" w:type="dxa"/>
              <w:left w:w="100" w:type="dxa"/>
              <w:bottom w:w="100" w:type="dxa"/>
              <w:right w:w="100" w:type="dxa"/>
            </w:tcMar>
          </w:tcPr>
          <w:p w14:paraId="519A09E9" w14:textId="13E63C0A"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w:t>
            </w:r>
          </w:p>
        </w:tc>
      </w:tr>
      <w:tr w:rsidR="00931F6F" w:rsidRPr="00931F6F" w14:paraId="55D9CF6A" w14:textId="77777777" w:rsidTr="00931F6F">
        <w:trPr>
          <w:jc w:val="center"/>
        </w:trPr>
        <w:tc>
          <w:tcPr>
            <w:tcW w:w="3045" w:type="dxa"/>
            <w:shd w:val="clear" w:color="auto" w:fill="auto"/>
            <w:tcMar>
              <w:top w:w="100" w:type="dxa"/>
              <w:left w:w="100" w:type="dxa"/>
              <w:bottom w:w="100" w:type="dxa"/>
              <w:right w:w="100" w:type="dxa"/>
            </w:tcMar>
          </w:tcPr>
          <w:p w14:paraId="1566BD5E"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Metodología</w:t>
            </w:r>
          </w:p>
        </w:tc>
        <w:tc>
          <w:tcPr>
            <w:tcW w:w="6315" w:type="dxa"/>
            <w:shd w:val="clear" w:color="auto" w:fill="auto"/>
            <w:tcMar>
              <w:top w:w="100" w:type="dxa"/>
              <w:left w:w="100" w:type="dxa"/>
              <w:bottom w:w="100" w:type="dxa"/>
              <w:right w:w="100" w:type="dxa"/>
            </w:tcMar>
          </w:tcPr>
          <w:p w14:paraId="217B7519"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(PRINCIPAL)</w:t>
            </w:r>
          </w:p>
          <w:p w14:paraId="1FD552E5" w14:textId="6CF2F7C4"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MARCO ARTURO ARCINIEGA GALAVIZ (APOYO)</w:t>
            </w:r>
          </w:p>
        </w:tc>
      </w:tr>
      <w:tr w:rsidR="00931F6F" w:rsidRPr="00931F6F" w14:paraId="4E753EFE" w14:textId="77777777" w:rsidTr="00931F6F">
        <w:trPr>
          <w:jc w:val="center"/>
        </w:trPr>
        <w:tc>
          <w:tcPr>
            <w:tcW w:w="3045" w:type="dxa"/>
            <w:shd w:val="clear" w:color="auto" w:fill="auto"/>
            <w:tcMar>
              <w:top w:w="100" w:type="dxa"/>
              <w:left w:w="100" w:type="dxa"/>
              <w:bottom w:w="100" w:type="dxa"/>
              <w:right w:w="100" w:type="dxa"/>
            </w:tcMar>
          </w:tcPr>
          <w:p w14:paraId="1FF70681"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Software</w:t>
            </w:r>
          </w:p>
        </w:tc>
        <w:tc>
          <w:tcPr>
            <w:tcW w:w="6315" w:type="dxa"/>
            <w:shd w:val="clear" w:color="auto" w:fill="auto"/>
            <w:tcMar>
              <w:top w:w="100" w:type="dxa"/>
              <w:left w:w="100" w:type="dxa"/>
              <w:bottom w:w="100" w:type="dxa"/>
              <w:right w:w="100" w:type="dxa"/>
            </w:tcMar>
          </w:tcPr>
          <w:p w14:paraId="28CFFEF8" w14:textId="771337F4"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OMAR LLANES CÁRDENAS</w:t>
            </w:r>
          </w:p>
        </w:tc>
      </w:tr>
      <w:tr w:rsidR="00931F6F" w:rsidRPr="00931F6F" w14:paraId="347A1706" w14:textId="77777777" w:rsidTr="00931F6F">
        <w:trPr>
          <w:jc w:val="center"/>
        </w:trPr>
        <w:tc>
          <w:tcPr>
            <w:tcW w:w="3045" w:type="dxa"/>
            <w:shd w:val="clear" w:color="auto" w:fill="auto"/>
            <w:tcMar>
              <w:top w:w="100" w:type="dxa"/>
              <w:left w:w="100" w:type="dxa"/>
              <w:bottom w:w="100" w:type="dxa"/>
              <w:right w:w="100" w:type="dxa"/>
            </w:tcMar>
          </w:tcPr>
          <w:p w14:paraId="02FE7A62"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Validación</w:t>
            </w:r>
          </w:p>
        </w:tc>
        <w:tc>
          <w:tcPr>
            <w:tcW w:w="6315" w:type="dxa"/>
            <w:shd w:val="clear" w:color="auto" w:fill="auto"/>
            <w:tcMar>
              <w:top w:w="100" w:type="dxa"/>
              <w:left w:w="100" w:type="dxa"/>
              <w:bottom w:w="100" w:type="dxa"/>
              <w:right w:w="100" w:type="dxa"/>
            </w:tcMar>
          </w:tcPr>
          <w:p w14:paraId="42B1A7AB" w14:textId="0E25D075"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OMAR LLANES CARDENAS</w:t>
            </w:r>
          </w:p>
        </w:tc>
      </w:tr>
      <w:tr w:rsidR="00931F6F" w:rsidRPr="00931F6F" w14:paraId="2081F7E4" w14:textId="77777777" w:rsidTr="00931F6F">
        <w:trPr>
          <w:jc w:val="center"/>
        </w:trPr>
        <w:tc>
          <w:tcPr>
            <w:tcW w:w="3045" w:type="dxa"/>
            <w:shd w:val="clear" w:color="auto" w:fill="auto"/>
            <w:tcMar>
              <w:top w:w="100" w:type="dxa"/>
              <w:left w:w="100" w:type="dxa"/>
              <w:bottom w:w="100" w:type="dxa"/>
              <w:right w:w="100" w:type="dxa"/>
            </w:tcMar>
          </w:tcPr>
          <w:p w14:paraId="4AD21B18"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Análisis Formal</w:t>
            </w:r>
          </w:p>
        </w:tc>
        <w:tc>
          <w:tcPr>
            <w:tcW w:w="6315" w:type="dxa"/>
            <w:shd w:val="clear" w:color="auto" w:fill="auto"/>
            <w:tcMar>
              <w:top w:w="100" w:type="dxa"/>
              <w:left w:w="100" w:type="dxa"/>
              <w:bottom w:w="100" w:type="dxa"/>
              <w:right w:w="100" w:type="dxa"/>
            </w:tcMar>
          </w:tcPr>
          <w:p w14:paraId="7966405B"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(PRINCIPAL)</w:t>
            </w:r>
          </w:p>
          <w:p w14:paraId="75CEFB0C" w14:textId="2A04B8C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KARLA JUDITH MORENO RENTERÍA (APOYO)</w:t>
            </w:r>
          </w:p>
        </w:tc>
      </w:tr>
      <w:tr w:rsidR="00931F6F" w:rsidRPr="00931F6F" w14:paraId="688D57A0" w14:textId="77777777" w:rsidTr="00931F6F">
        <w:trPr>
          <w:jc w:val="center"/>
        </w:trPr>
        <w:tc>
          <w:tcPr>
            <w:tcW w:w="3045" w:type="dxa"/>
            <w:shd w:val="clear" w:color="auto" w:fill="auto"/>
            <w:tcMar>
              <w:top w:w="100" w:type="dxa"/>
              <w:left w:w="100" w:type="dxa"/>
              <w:bottom w:w="100" w:type="dxa"/>
              <w:right w:w="100" w:type="dxa"/>
            </w:tcMar>
          </w:tcPr>
          <w:p w14:paraId="350FBB79"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Investigación</w:t>
            </w:r>
          </w:p>
        </w:tc>
        <w:tc>
          <w:tcPr>
            <w:tcW w:w="6315" w:type="dxa"/>
            <w:shd w:val="clear" w:color="auto" w:fill="auto"/>
            <w:tcMar>
              <w:top w:w="100" w:type="dxa"/>
              <w:left w:w="100" w:type="dxa"/>
              <w:bottom w:w="100" w:type="dxa"/>
              <w:right w:w="100" w:type="dxa"/>
            </w:tcMar>
          </w:tcPr>
          <w:p w14:paraId="3797DC09"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(IGUAL)</w:t>
            </w:r>
          </w:p>
          <w:p w14:paraId="57E11F42"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MARCO ARTURO ARCINIEGA GÁLAVIZ (IGUAL)</w:t>
            </w:r>
          </w:p>
          <w:p w14:paraId="27FE79A4" w14:textId="0DA7608F"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KARLA JUDITH MORENO RENTERÍA (IGUAL)</w:t>
            </w:r>
          </w:p>
        </w:tc>
      </w:tr>
      <w:tr w:rsidR="00931F6F" w:rsidRPr="00931F6F" w14:paraId="6B837E73" w14:textId="77777777" w:rsidTr="00931F6F">
        <w:trPr>
          <w:jc w:val="center"/>
        </w:trPr>
        <w:tc>
          <w:tcPr>
            <w:tcW w:w="3045" w:type="dxa"/>
            <w:shd w:val="clear" w:color="auto" w:fill="auto"/>
            <w:tcMar>
              <w:top w:w="100" w:type="dxa"/>
              <w:left w:w="100" w:type="dxa"/>
              <w:bottom w:w="100" w:type="dxa"/>
              <w:right w:w="100" w:type="dxa"/>
            </w:tcMar>
          </w:tcPr>
          <w:p w14:paraId="1167872B"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Recursos</w:t>
            </w:r>
          </w:p>
        </w:tc>
        <w:tc>
          <w:tcPr>
            <w:tcW w:w="6315" w:type="dxa"/>
            <w:shd w:val="clear" w:color="auto" w:fill="auto"/>
            <w:tcMar>
              <w:top w:w="100" w:type="dxa"/>
              <w:left w:w="100" w:type="dxa"/>
              <w:bottom w:w="100" w:type="dxa"/>
              <w:right w:w="100" w:type="dxa"/>
            </w:tcMar>
          </w:tcPr>
          <w:p w14:paraId="4BB941A1"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(IGUAL)</w:t>
            </w:r>
          </w:p>
          <w:p w14:paraId="1D17A27E"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MARCO ARTURO ARCINIEGA GÁLAVIZ (IGUAL)</w:t>
            </w:r>
          </w:p>
          <w:p w14:paraId="52BB0389" w14:textId="6FCDBA1F"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KARLA JUDITH MORENO RENTERÍA (IGUAL)</w:t>
            </w:r>
          </w:p>
        </w:tc>
      </w:tr>
      <w:tr w:rsidR="00931F6F" w:rsidRPr="00931F6F" w14:paraId="17DB4FDF" w14:textId="77777777" w:rsidTr="00931F6F">
        <w:trPr>
          <w:jc w:val="center"/>
        </w:trPr>
        <w:tc>
          <w:tcPr>
            <w:tcW w:w="3045" w:type="dxa"/>
            <w:shd w:val="clear" w:color="auto" w:fill="auto"/>
            <w:tcMar>
              <w:top w:w="100" w:type="dxa"/>
              <w:left w:w="100" w:type="dxa"/>
              <w:bottom w:w="100" w:type="dxa"/>
              <w:right w:w="100" w:type="dxa"/>
            </w:tcMar>
          </w:tcPr>
          <w:p w14:paraId="2E970042"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Curación de datos</w:t>
            </w:r>
          </w:p>
        </w:tc>
        <w:tc>
          <w:tcPr>
            <w:tcW w:w="6315" w:type="dxa"/>
            <w:shd w:val="clear" w:color="auto" w:fill="auto"/>
            <w:tcMar>
              <w:top w:w="100" w:type="dxa"/>
              <w:left w:w="100" w:type="dxa"/>
              <w:bottom w:w="100" w:type="dxa"/>
              <w:right w:w="100" w:type="dxa"/>
            </w:tcMar>
          </w:tcPr>
          <w:p w14:paraId="71F1AED4"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(IGUAL)</w:t>
            </w:r>
          </w:p>
          <w:p w14:paraId="52B228FD" w14:textId="00B078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OMAR LLANES CÁRDENAS (IGUAL)</w:t>
            </w:r>
          </w:p>
        </w:tc>
      </w:tr>
      <w:tr w:rsidR="00931F6F" w:rsidRPr="00931F6F" w14:paraId="68452061" w14:textId="77777777" w:rsidTr="00931F6F">
        <w:trPr>
          <w:jc w:val="center"/>
        </w:trPr>
        <w:tc>
          <w:tcPr>
            <w:tcW w:w="3045" w:type="dxa"/>
            <w:shd w:val="clear" w:color="auto" w:fill="auto"/>
            <w:tcMar>
              <w:top w:w="100" w:type="dxa"/>
              <w:left w:w="100" w:type="dxa"/>
              <w:bottom w:w="100" w:type="dxa"/>
              <w:right w:w="100" w:type="dxa"/>
            </w:tcMar>
          </w:tcPr>
          <w:p w14:paraId="5393EF4F"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Escritura - Preparación del borrador original</w:t>
            </w:r>
          </w:p>
        </w:tc>
        <w:tc>
          <w:tcPr>
            <w:tcW w:w="6315" w:type="dxa"/>
            <w:shd w:val="clear" w:color="auto" w:fill="auto"/>
            <w:tcMar>
              <w:top w:w="100" w:type="dxa"/>
              <w:left w:w="100" w:type="dxa"/>
              <w:bottom w:w="100" w:type="dxa"/>
              <w:right w:w="100" w:type="dxa"/>
            </w:tcMar>
          </w:tcPr>
          <w:p w14:paraId="6D50869C"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(IGUAL)</w:t>
            </w:r>
          </w:p>
          <w:p w14:paraId="4548F181"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MARCO ARTURO ARCINIEGA GÁLAVIZ (IGUAL)</w:t>
            </w:r>
          </w:p>
          <w:p w14:paraId="497D557B" w14:textId="596D27BA"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KARLA JUDITH MORENO RENTERÍA (APOYO)</w:t>
            </w:r>
          </w:p>
        </w:tc>
      </w:tr>
      <w:tr w:rsidR="00931F6F" w:rsidRPr="00931F6F" w14:paraId="3F0B637D" w14:textId="77777777" w:rsidTr="00931F6F">
        <w:trPr>
          <w:jc w:val="center"/>
        </w:trPr>
        <w:tc>
          <w:tcPr>
            <w:tcW w:w="3045" w:type="dxa"/>
            <w:shd w:val="clear" w:color="auto" w:fill="auto"/>
            <w:tcMar>
              <w:top w:w="100" w:type="dxa"/>
              <w:left w:w="100" w:type="dxa"/>
              <w:bottom w:w="100" w:type="dxa"/>
              <w:right w:w="100" w:type="dxa"/>
            </w:tcMar>
          </w:tcPr>
          <w:p w14:paraId="3EF81B21"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Escritura - Revisión y edición</w:t>
            </w:r>
          </w:p>
        </w:tc>
        <w:tc>
          <w:tcPr>
            <w:tcW w:w="6315" w:type="dxa"/>
            <w:shd w:val="clear" w:color="auto" w:fill="auto"/>
            <w:tcMar>
              <w:top w:w="100" w:type="dxa"/>
              <w:left w:w="100" w:type="dxa"/>
              <w:bottom w:w="100" w:type="dxa"/>
              <w:right w:w="100" w:type="dxa"/>
            </w:tcMar>
          </w:tcPr>
          <w:p w14:paraId="4F359E6C"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(IGUAL)</w:t>
            </w:r>
          </w:p>
          <w:p w14:paraId="570B827B"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MARCO ARTURO ARCINIEGA GÁLAVIZ (IGUAL)</w:t>
            </w:r>
          </w:p>
          <w:p w14:paraId="6E39EB79" w14:textId="6B310274"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KARLA JUDITH MORENO RENTERÍA (APOYO)</w:t>
            </w:r>
          </w:p>
        </w:tc>
      </w:tr>
      <w:tr w:rsidR="00931F6F" w:rsidRPr="00931F6F" w14:paraId="692BFC61" w14:textId="77777777" w:rsidTr="00931F6F">
        <w:trPr>
          <w:jc w:val="center"/>
        </w:trPr>
        <w:tc>
          <w:tcPr>
            <w:tcW w:w="3045" w:type="dxa"/>
            <w:shd w:val="clear" w:color="auto" w:fill="auto"/>
            <w:tcMar>
              <w:top w:w="100" w:type="dxa"/>
              <w:left w:w="100" w:type="dxa"/>
              <w:bottom w:w="100" w:type="dxa"/>
              <w:right w:w="100" w:type="dxa"/>
            </w:tcMar>
          </w:tcPr>
          <w:p w14:paraId="32F486DB"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Visualización</w:t>
            </w:r>
          </w:p>
        </w:tc>
        <w:tc>
          <w:tcPr>
            <w:tcW w:w="6315" w:type="dxa"/>
            <w:shd w:val="clear" w:color="auto" w:fill="auto"/>
            <w:tcMar>
              <w:top w:w="100" w:type="dxa"/>
              <w:left w:w="100" w:type="dxa"/>
              <w:bottom w:w="100" w:type="dxa"/>
              <w:right w:w="100" w:type="dxa"/>
            </w:tcMar>
          </w:tcPr>
          <w:p w14:paraId="69E64E3B"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(IGUAL)</w:t>
            </w:r>
          </w:p>
          <w:p w14:paraId="0DCF6A41" w14:textId="48DBA4CF"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MARCO ARTURO ARCINIEGA GÁLAVIZ (IGUAL)</w:t>
            </w:r>
          </w:p>
        </w:tc>
      </w:tr>
      <w:tr w:rsidR="00931F6F" w:rsidRPr="00931F6F" w14:paraId="784C573A" w14:textId="77777777" w:rsidTr="00931F6F">
        <w:trPr>
          <w:jc w:val="center"/>
        </w:trPr>
        <w:tc>
          <w:tcPr>
            <w:tcW w:w="3045" w:type="dxa"/>
            <w:shd w:val="clear" w:color="auto" w:fill="auto"/>
            <w:tcMar>
              <w:top w:w="100" w:type="dxa"/>
              <w:left w:w="100" w:type="dxa"/>
              <w:bottom w:w="100" w:type="dxa"/>
              <w:right w:w="100" w:type="dxa"/>
            </w:tcMar>
          </w:tcPr>
          <w:p w14:paraId="577DFAFD"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Supervisión</w:t>
            </w:r>
          </w:p>
        </w:tc>
        <w:tc>
          <w:tcPr>
            <w:tcW w:w="6315" w:type="dxa"/>
            <w:shd w:val="clear" w:color="auto" w:fill="auto"/>
            <w:tcMar>
              <w:top w:w="100" w:type="dxa"/>
              <w:left w:w="100" w:type="dxa"/>
              <w:bottom w:w="100" w:type="dxa"/>
              <w:right w:w="100" w:type="dxa"/>
            </w:tcMar>
          </w:tcPr>
          <w:p w14:paraId="42DECC31" w14:textId="353B7CD5"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w:t>
            </w:r>
          </w:p>
        </w:tc>
      </w:tr>
      <w:tr w:rsidR="00931F6F" w:rsidRPr="00931F6F" w14:paraId="1D55309B" w14:textId="77777777" w:rsidTr="00931F6F">
        <w:trPr>
          <w:jc w:val="center"/>
        </w:trPr>
        <w:tc>
          <w:tcPr>
            <w:tcW w:w="3045" w:type="dxa"/>
            <w:shd w:val="clear" w:color="auto" w:fill="auto"/>
            <w:tcMar>
              <w:top w:w="100" w:type="dxa"/>
              <w:left w:w="100" w:type="dxa"/>
              <w:bottom w:w="100" w:type="dxa"/>
              <w:right w:w="100" w:type="dxa"/>
            </w:tcMar>
          </w:tcPr>
          <w:p w14:paraId="23BB4DB3"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Administración de Proyectos</w:t>
            </w:r>
          </w:p>
        </w:tc>
        <w:tc>
          <w:tcPr>
            <w:tcW w:w="6315" w:type="dxa"/>
            <w:shd w:val="clear" w:color="auto" w:fill="auto"/>
            <w:tcMar>
              <w:top w:w="100" w:type="dxa"/>
              <w:left w:w="100" w:type="dxa"/>
              <w:bottom w:w="100" w:type="dxa"/>
              <w:right w:w="100" w:type="dxa"/>
            </w:tcMar>
          </w:tcPr>
          <w:p w14:paraId="20ACB980" w14:textId="586453B3"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 xml:space="preserve">JEOVÁN ALBERTO ÁVILA DÍAZ </w:t>
            </w:r>
          </w:p>
        </w:tc>
      </w:tr>
      <w:tr w:rsidR="00931F6F" w:rsidRPr="00931F6F" w14:paraId="416AFB6E" w14:textId="77777777" w:rsidTr="00931F6F">
        <w:trPr>
          <w:jc w:val="center"/>
        </w:trPr>
        <w:tc>
          <w:tcPr>
            <w:tcW w:w="3045" w:type="dxa"/>
            <w:shd w:val="clear" w:color="auto" w:fill="auto"/>
            <w:tcMar>
              <w:top w:w="100" w:type="dxa"/>
              <w:left w:w="100" w:type="dxa"/>
              <w:bottom w:w="100" w:type="dxa"/>
              <w:right w:w="100" w:type="dxa"/>
            </w:tcMar>
          </w:tcPr>
          <w:p w14:paraId="68365A43"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Adquisición de fondos</w:t>
            </w:r>
          </w:p>
        </w:tc>
        <w:tc>
          <w:tcPr>
            <w:tcW w:w="6315" w:type="dxa"/>
            <w:shd w:val="clear" w:color="auto" w:fill="auto"/>
            <w:tcMar>
              <w:top w:w="100" w:type="dxa"/>
              <w:left w:w="100" w:type="dxa"/>
              <w:bottom w:w="100" w:type="dxa"/>
              <w:right w:w="100" w:type="dxa"/>
            </w:tcMar>
          </w:tcPr>
          <w:p w14:paraId="08319FC6"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JEOVÁN ALBERTO ÁVILA DÍAZ (IGUAL)</w:t>
            </w:r>
          </w:p>
          <w:p w14:paraId="72CB23D4" w14:textId="77777777"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MARCO ARTURO ARCINIEGA GÁLAVIZ (IGUAL)</w:t>
            </w:r>
          </w:p>
          <w:p w14:paraId="528B3487" w14:textId="4048A78A" w:rsidR="00931F6F" w:rsidRPr="00931F6F" w:rsidRDefault="00931F6F" w:rsidP="006532A7">
            <w:pPr>
              <w:widowControl w:val="0"/>
              <w:rPr>
                <w:rFonts w:ascii="Times New Roman" w:hAnsi="Times New Roman" w:cs="Times New Roman"/>
                <w:bCs/>
              </w:rPr>
            </w:pPr>
            <w:r w:rsidRPr="00931F6F">
              <w:rPr>
                <w:rFonts w:ascii="Times New Roman" w:hAnsi="Times New Roman" w:cs="Times New Roman"/>
                <w:bCs/>
              </w:rPr>
              <w:t>KARLA JUDITH MORENO RENTERÍA (IGUAL)</w:t>
            </w:r>
          </w:p>
        </w:tc>
      </w:tr>
    </w:tbl>
    <w:p w14:paraId="5E534E5B" w14:textId="77777777" w:rsidR="00D95814" w:rsidRPr="008E3B1A" w:rsidRDefault="00D95814" w:rsidP="00BF7F0D">
      <w:pPr>
        <w:spacing w:line="360" w:lineRule="auto"/>
        <w:rPr>
          <w:rFonts w:ascii="Times New Roman" w:hAnsi="Times New Roman" w:cs="Times New Roman"/>
          <w:lang w:val="en-US"/>
        </w:rPr>
      </w:pPr>
    </w:p>
    <w:p w14:paraId="6782CA2C" w14:textId="77777777" w:rsidR="00347C6A" w:rsidRPr="008E3B1A" w:rsidRDefault="00347C6A" w:rsidP="00BF7F0D">
      <w:pPr>
        <w:spacing w:line="360" w:lineRule="auto"/>
        <w:rPr>
          <w:rFonts w:ascii="Times New Roman" w:hAnsi="Times New Roman" w:cs="Times New Roman"/>
          <w:lang w:val="en-US"/>
        </w:rPr>
      </w:pPr>
    </w:p>
    <w:sectPr w:rsidR="00347C6A" w:rsidRPr="008E3B1A" w:rsidSect="002D7072">
      <w:headerReference w:type="default" r:id="rId43"/>
      <w:footerReference w:type="even" r:id="rId44"/>
      <w:footerReference w:type="default" r:id="rId45"/>
      <w:pgSz w:w="12240" w:h="15840"/>
      <w:pgMar w:top="1276" w:right="1701" w:bottom="709" w:left="1701" w:header="142"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A5CC5" w14:textId="77777777" w:rsidR="00E925D8" w:rsidRDefault="00E925D8" w:rsidP="00D95814">
      <w:r>
        <w:separator/>
      </w:r>
    </w:p>
  </w:endnote>
  <w:endnote w:type="continuationSeparator" w:id="0">
    <w:p w14:paraId="55C07209" w14:textId="77777777" w:rsidR="00E925D8" w:rsidRDefault="00E925D8" w:rsidP="00D9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20D1" w14:textId="77777777" w:rsidR="00B03D78" w:rsidRDefault="00DD6AD1" w:rsidP="006E0CA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267EDBF4" w14:textId="77777777" w:rsidR="00B03D78" w:rsidRDefault="00B03D78" w:rsidP="00B773B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8024E" w14:textId="234E0944" w:rsidR="00B03D78" w:rsidRDefault="002D7072" w:rsidP="0039164B">
    <w:pPr>
      <w:pStyle w:val="Piedepgina"/>
      <w:ind w:right="360"/>
      <w:jc w:val="center"/>
    </w:pPr>
    <w:r w:rsidRPr="002A3D98">
      <w:rPr>
        <w:noProof/>
        <w:lang w:eastAsia="es-MX"/>
      </w:rPr>
      <w:drawing>
        <wp:inline distT="0" distB="0" distL="0" distR="0" wp14:anchorId="10685B41" wp14:editId="0E817980">
          <wp:extent cx="1600200" cy="419100"/>
          <wp:effectExtent l="0" t="0" r="0" b="0"/>
          <wp:docPr id="936263595" name="Imagen 93626359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F1C97">
      <w:rPr>
        <w:rFonts w:ascii="Calibri" w:hAnsi="Calibri" w:cs="Calibri"/>
        <w:b/>
        <w:sz w:val="22"/>
        <w:szCs w:val="20"/>
      </w:rPr>
      <w:t xml:space="preserve">Vol. 15 </w:t>
    </w:r>
    <w:proofErr w:type="spellStart"/>
    <w:r w:rsidRPr="00EF1C97">
      <w:rPr>
        <w:rFonts w:ascii="Calibri" w:hAnsi="Calibri" w:cs="Calibri"/>
        <w:b/>
        <w:sz w:val="22"/>
        <w:szCs w:val="20"/>
      </w:rPr>
      <w:t>Num</w:t>
    </w:r>
    <w:proofErr w:type="spellEnd"/>
    <w:r w:rsidRPr="00EF1C97">
      <w:rPr>
        <w:rFonts w:ascii="Calibri" w:hAnsi="Calibri" w:cs="Calibri"/>
        <w:b/>
        <w:sz w:val="22"/>
        <w:szCs w:val="20"/>
      </w:rPr>
      <w:t xml:space="preserve">. 29 Julio - </w:t>
    </w:r>
    <w:proofErr w:type="gramStart"/>
    <w:r w:rsidRPr="00EF1C97">
      <w:rPr>
        <w:rFonts w:ascii="Calibri" w:hAnsi="Calibri" w:cs="Calibri"/>
        <w:b/>
        <w:sz w:val="22"/>
        <w:szCs w:val="20"/>
      </w:rPr>
      <w:t>Diciembre</w:t>
    </w:r>
    <w:proofErr w:type="gramEnd"/>
    <w:r w:rsidRPr="00EF1C97">
      <w:rPr>
        <w:rFonts w:ascii="Calibri" w:hAnsi="Calibri" w:cs="Calibri"/>
        <w:b/>
        <w:sz w:val="22"/>
        <w:szCs w:val="20"/>
      </w:rPr>
      <w:t xml:space="preserve"> 2024, e</w:t>
    </w:r>
    <w:r w:rsidR="00FB40F1">
      <w:rPr>
        <w:rFonts w:ascii="Calibri" w:hAnsi="Calibri" w:cs="Calibri"/>
        <w:b/>
        <w:sz w:val="22"/>
        <w:szCs w:val="20"/>
      </w:rPr>
      <w:t>781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56758" w14:textId="77777777" w:rsidR="00E925D8" w:rsidRDefault="00E925D8" w:rsidP="00D95814">
      <w:r>
        <w:separator/>
      </w:r>
    </w:p>
  </w:footnote>
  <w:footnote w:type="continuationSeparator" w:id="0">
    <w:p w14:paraId="3671CD2E" w14:textId="77777777" w:rsidR="00E925D8" w:rsidRDefault="00E925D8" w:rsidP="00D95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3233" w14:textId="666F3982" w:rsidR="002D7072" w:rsidRDefault="002D7072" w:rsidP="002D7072">
    <w:pPr>
      <w:pStyle w:val="Encabezado"/>
      <w:jc w:val="center"/>
    </w:pPr>
    <w:r w:rsidRPr="002A3D98">
      <w:rPr>
        <w:noProof/>
        <w:lang w:eastAsia="es-MX"/>
      </w:rPr>
      <w:drawing>
        <wp:inline distT="0" distB="0" distL="0" distR="0" wp14:anchorId="53FE12AE" wp14:editId="551F90F9">
          <wp:extent cx="5397500" cy="635000"/>
          <wp:effectExtent l="0" t="0" r="0" b="0"/>
          <wp:docPr id="2039566790" name="Imagen 203956679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62EEE"/>
    <w:multiLevelType w:val="multilevel"/>
    <w:tmpl w:val="48AC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0744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814"/>
    <w:rsid w:val="0004428F"/>
    <w:rsid w:val="00053631"/>
    <w:rsid w:val="000607B6"/>
    <w:rsid w:val="00063C5D"/>
    <w:rsid w:val="000B540B"/>
    <w:rsid w:val="000B6E40"/>
    <w:rsid w:val="000D68C4"/>
    <w:rsid w:val="000D7CEF"/>
    <w:rsid w:val="000E0524"/>
    <w:rsid w:val="000F1C60"/>
    <w:rsid w:val="001204D1"/>
    <w:rsid w:val="00121172"/>
    <w:rsid w:val="00125A42"/>
    <w:rsid w:val="0014631F"/>
    <w:rsid w:val="00147E0E"/>
    <w:rsid w:val="00156660"/>
    <w:rsid w:val="00161BA6"/>
    <w:rsid w:val="001A6086"/>
    <w:rsid w:val="00202E3C"/>
    <w:rsid w:val="002052FD"/>
    <w:rsid w:val="00205ADC"/>
    <w:rsid w:val="00206E1F"/>
    <w:rsid w:val="00226399"/>
    <w:rsid w:val="00240AED"/>
    <w:rsid w:val="00243FEF"/>
    <w:rsid w:val="002534F8"/>
    <w:rsid w:val="00271FAC"/>
    <w:rsid w:val="00276E1C"/>
    <w:rsid w:val="00282EF0"/>
    <w:rsid w:val="00291D08"/>
    <w:rsid w:val="00295B76"/>
    <w:rsid w:val="002A3100"/>
    <w:rsid w:val="002A495D"/>
    <w:rsid w:val="002B378B"/>
    <w:rsid w:val="002B3AC5"/>
    <w:rsid w:val="002B6848"/>
    <w:rsid w:val="002D58D2"/>
    <w:rsid w:val="002D7072"/>
    <w:rsid w:val="002F3843"/>
    <w:rsid w:val="00325201"/>
    <w:rsid w:val="0034644A"/>
    <w:rsid w:val="00347C6A"/>
    <w:rsid w:val="00347F1C"/>
    <w:rsid w:val="00350C6C"/>
    <w:rsid w:val="00384D88"/>
    <w:rsid w:val="0039164B"/>
    <w:rsid w:val="00395C6A"/>
    <w:rsid w:val="003B1E89"/>
    <w:rsid w:val="003C44A6"/>
    <w:rsid w:val="0040474F"/>
    <w:rsid w:val="00420420"/>
    <w:rsid w:val="0044696B"/>
    <w:rsid w:val="00456F6A"/>
    <w:rsid w:val="004613F4"/>
    <w:rsid w:val="00464D78"/>
    <w:rsid w:val="00471491"/>
    <w:rsid w:val="004D5C90"/>
    <w:rsid w:val="00522D63"/>
    <w:rsid w:val="00523413"/>
    <w:rsid w:val="00533A59"/>
    <w:rsid w:val="0054303F"/>
    <w:rsid w:val="0055685F"/>
    <w:rsid w:val="005607C3"/>
    <w:rsid w:val="00594EAF"/>
    <w:rsid w:val="0059535A"/>
    <w:rsid w:val="005B493B"/>
    <w:rsid w:val="005F2E0C"/>
    <w:rsid w:val="005F3109"/>
    <w:rsid w:val="005F54CC"/>
    <w:rsid w:val="00602FD1"/>
    <w:rsid w:val="00637E0F"/>
    <w:rsid w:val="0064429C"/>
    <w:rsid w:val="00644871"/>
    <w:rsid w:val="0065329A"/>
    <w:rsid w:val="00656719"/>
    <w:rsid w:val="00660666"/>
    <w:rsid w:val="006C0149"/>
    <w:rsid w:val="006D50B5"/>
    <w:rsid w:val="00706360"/>
    <w:rsid w:val="00707030"/>
    <w:rsid w:val="00707A22"/>
    <w:rsid w:val="00721EA0"/>
    <w:rsid w:val="00734B7B"/>
    <w:rsid w:val="007351B9"/>
    <w:rsid w:val="00757B6A"/>
    <w:rsid w:val="007609C5"/>
    <w:rsid w:val="00796F7B"/>
    <w:rsid w:val="007C7BDE"/>
    <w:rsid w:val="007D173C"/>
    <w:rsid w:val="007D2FDA"/>
    <w:rsid w:val="007E7301"/>
    <w:rsid w:val="00801750"/>
    <w:rsid w:val="00812210"/>
    <w:rsid w:val="00817A1E"/>
    <w:rsid w:val="008276B7"/>
    <w:rsid w:val="00827E5F"/>
    <w:rsid w:val="00842EA7"/>
    <w:rsid w:val="00870506"/>
    <w:rsid w:val="00880A63"/>
    <w:rsid w:val="0088185D"/>
    <w:rsid w:val="00890739"/>
    <w:rsid w:val="0089164A"/>
    <w:rsid w:val="00894475"/>
    <w:rsid w:val="008A0A59"/>
    <w:rsid w:val="008A1F8A"/>
    <w:rsid w:val="008B12C2"/>
    <w:rsid w:val="008C43DA"/>
    <w:rsid w:val="008E3B1A"/>
    <w:rsid w:val="008F0041"/>
    <w:rsid w:val="008F331F"/>
    <w:rsid w:val="008F37FF"/>
    <w:rsid w:val="0090744C"/>
    <w:rsid w:val="00915AFD"/>
    <w:rsid w:val="0093076C"/>
    <w:rsid w:val="00931F6F"/>
    <w:rsid w:val="0093298D"/>
    <w:rsid w:val="00936E27"/>
    <w:rsid w:val="0094541F"/>
    <w:rsid w:val="00955631"/>
    <w:rsid w:val="00960288"/>
    <w:rsid w:val="00973F5C"/>
    <w:rsid w:val="009A2062"/>
    <w:rsid w:val="009A51CE"/>
    <w:rsid w:val="009E7F85"/>
    <w:rsid w:val="009F3A8C"/>
    <w:rsid w:val="00A23C76"/>
    <w:rsid w:val="00A35ED5"/>
    <w:rsid w:val="00A56377"/>
    <w:rsid w:val="00A60F14"/>
    <w:rsid w:val="00A70ADC"/>
    <w:rsid w:val="00A851DD"/>
    <w:rsid w:val="00A94678"/>
    <w:rsid w:val="00AA4032"/>
    <w:rsid w:val="00AD3C8B"/>
    <w:rsid w:val="00AF0377"/>
    <w:rsid w:val="00B03D78"/>
    <w:rsid w:val="00B0448B"/>
    <w:rsid w:val="00BA5870"/>
    <w:rsid w:val="00BC2577"/>
    <w:rsid w:val="00BC4E6C"/>
    <w:rsid w:val="00BD02AF"/>
    <w:rsid w:val="00BD02F4"/>
    <w:rsid w:val="00BE72E7"/>
    <w:rsid w:val="00BF7F0D"/>
    <w:rsid w:val="00C152AC"/>
    <w:rsid w:val="00C17BB8"/>
    <w:rsid w:val="00C30F25"/>
    <w:rsid w:val="00C4200A"/>
    <w:rsid w:val="00C74E54"/>
    <w:rsid w:val="00C76D54"/>
    <w:rsid w:val="00C85FC0"/>
    <w:rsid w:val="00CA061A"/>
    <w:rsid w:val="00CA1927"/>
    <w:rsid w:val="00CB2DAE"/>
    <w:rsid w:val="00CC476E"/>
    <w:rsid w:val="00CD43AF"/>
    <w:rsid w:val="00CE5BB3"/>
    <w:rsid w:val="00CF3946"/>
    <w:rsid w:val="00D01E35"/>
    <w:rsid w:val="00D105CD"/>
    <w:rsid w:val="00D254A2"/>
    <w:rsid w:val="00D31272"/>
    <w:rsid w:val="00D411C7"/>
    <w:rsid w:val="00D528CB"/>
    <w:rsid w:val="00D532F2"/>
    <w:rsid w:val="00D62D01"/>
    <w:rsid w:val="00D70FE6"/>
    <w:rsid w:val="00D73D88"/>
    <w:rsid w:val="00D85A9D"/>
    <w:rsid w:val="00D877CD"/>
    <w:rsid w:val="00D9104B"/>
    <w:rsid w:val="00D92193"/>
    <w:rsid w:val="00D95814"/>
    <w:rsid w:val="00DC22B9"/>
    <w:rsid w:val="00DD6AD1"/>
    <w:rsid w:val="00DE3201"/>
    <w:rsid w:val="00DE5A27"/>
    <w:rsid w:val="00DE7527"/>
    <w:rsid w:val="00E31E34"/>
    <w:rsid w:val="00E47A75"/>
    <w:rsid w:val="00E62381"/>
    <w:rsid w:val="00E65CB7"/>
    <w:rsid w:val="00E7086C"/>
    <w:rsid w:val="00E769D6"/>
    <w:rsid w:val="00E925D8"/>
    <w:rsid w:val="00E93442"/>
    <w:rsid w:val="00EA5253"/>
    <w:rsid w:val="00EB5730"/>
    <w:rsid w:val="00EF5DEE"/>
    <w:rsid w:val="00F02881"/>
    <w:rsid w:val="00F11267"/>
    <w:rsid w:val="00F23979"/>
    <w:rsid w:val="00F34D3C"/>
    <w:rsid w:val="00F415D2"/>
    <w:rsid w:val="00F45A3F"/>
    <w:rsid w:val="00F73156"/>
    <w:rsid w:val="00F9239D"/>
    <w:rsid w:val="00FA0F36"/>
    <w:rsid w:val="00FB40F1"/>
    <w:rsid w:val="00FE405E"/>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774E4"/>
  <w15:chartTrackingRefBased/>
  <w15:docId w15:val="{71B804D2-E810-4331-85F3-7E060EE4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814"/>
    <w:pPr>
      <w:spacing w:after="0" w:line="240" w:lineRule="auto"/>
    </w:pPr>
    <w:rPr>
      <w:kern w:val="0"/>
      <w:sz w:val="24"/>
      <w:szCs w:val="24"/>
      <w14:ligatures w14:val="none"/>
    </w:rPr>
  </w:style>
  <w:style w:type="paragraph" w:styleId="Ttulo3">
    <w:name w:val="heading 3"/>
    <w:basedOn w:val="Normal"/>
    <w:next w:val="Normal"/>
    <w:link w:val="Ttulo3Car"/>
    <w:rsid w:val="009E7F85"/>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DSERTituloTrabajoExtenso">
    <w:name w:val="CIDSER_Titulo_Trabajo_Extenso"/>
    <w:next w:val="Normal"/>
    <w:qFormat/>
    <w:rsid w:val="00D95814"/>
    <w:pPr>
      <w:adjustRightInd w:val="0"/>
      <w:snapToGrid w:val="0"/>
      <w:spacing w:after="120" w:line="240" w:lineRule="atLeast"/>
      <w:jc w:val="center"/>
    </w:pPr>
    <w:rPr>
      <w:rFonts w:ascii="Calibri" w:eastAsia="Times New Roman" w:hAnsi="Calibri" w:cs="Times New Roman"/>
      <w:b/>
      <w:snapToGrid w:val="0"/>
      <w:color w:val="000000"/>
      <w:kern w:val="0"/>
      <w:sz w:val="28"/>
      <w:szCs w:val="20"/>
      <w:lang w:eastAsia="de-DE" w:bidi="en-US"/>
      <w14:ligatures w14:val="none"/>
    </w:rPr>
  </w:style>
  <w:style w:type="paragraph" w:customStyle="1" w:styleId="CIDSERAutoresTrabajoExtenso">
    <w:name w:val="CIDSER_Autores_Trabajo_Extenso"/>
    <w:next w:val="Normal"/>
    <w:qFormat/>
    <w:rsid w:val="00D95814"/>
    <w:pPr>
      <w:adjustRightInd w:val="0"/>
      <w:snapToGrid w:val="0"/>
      <w:spacing w:after="120" w:line="260" w:lineRule="atLeast"/>
    </w:pPr>
    <w:rPr>
      <w:rFonts w:ascii="Calibri" w:eastAsia="Times New Roman" w:hAnsi="Calibri" w:cs="Times New Roman"/>
      <w:b/>
      <w:color w:val="000000"/>
      <w:kern w:val="0"/>
      <w:sz w:val="18"/>
      <w:lang w:val="en-US" w:eastAsia="de-DE" w:bidi="en-US"/>
      <w14:ligatures w14:val="none"/>
    </w:rPr>
  </w:style>
  <w:style w:type="paragraph" w:customStyle="1" w:styleId="CIDSERAfiliacinTrabajoExtenso">
    <w:name w:val="CIDSER_Afiliación_Trabajo_Extenso"/>
    <w:qFormat/>
    <w:rsid w:val="00D95814"/>
    <w:pPr>
      <w:adjustRightInd w:val="0"/>
      <w:snapToGrid w:val="0"/>
      <w:spacing w:after="0" w:line="200" w:lineRule="atLeast"/>
      <w:ind w:left="821" w:hanging="113"/>
    </w:pPr>
    <w:rPr>
      <w:rFonts w:ascii="Calibri" w:eastAsia="Times New Roman" w:hAnsi="Calibri" w:cs="Times New Roman"/>
      <w:color w:val="000000"/>
      <w:kern w:val="0"/>
      <w:sz w:val="16"/>
      <w:szCs w:val="18"/>
      <w:lang w:val="en-US" w:eastAsia="de-DE" w:bidi="en-US"/>
      <w14:ligatures w14:val="none"/>
    </w:rPr>
  </w:style>
  <w:style w:type="paragraph" w:customStyle="1" w:styleId="CIDSERPalabrasClaveTrabajoExtenso">
    <w:name w:val="CIDSER_Palabras_Clave_Trabajo_Extenso"/>
    <w:next w:val="Normal"/>
    <w:qFormat/>
    <w:rsid w:val="00D95814"/>
    <w:pPr>
      <w:adjustRightInd w:val="0"/>
      <w:snapToGrid w:val="0"/>
      <w:spacing w:after="0" w:line="260" w:lineRule="atLeast"/>
      <w:jc w:val="both"/>
    </w:pPr>
    <w:rPr>
      <w:rFonts w:ascii="Calibri" w:eastAsia="Times New Roman" w:hAnsi="Calibri" w:cs="Times New Roman"/>
      <w:snapToGrid w:val="0"/>
      <w:color w:val="000000"/>
      <w:kern w:val="0"/>
      <w:sz w:val="18"/>
      <w:lang w:eastAsia="de-DE" w:bidi="en-US"/>
      <w14:ligatures w14:val="none"/>
    </w:rPr>
  </w:style>
  <w:style w:type="paragraph" w:customStyle="1" w:styleId="CIDSERTextoTrabajoExtenso">
    <w:name w:val="CIDSER_Texto_Trabajo_Extenso"/>
    <w:qFormat/>
    <w:rsid w:val="00D95814"/>
    <w:pPr>
      <w:adjustRightInd w:val="0"/>
      <w:snapToGrid w:val="0"/>
      <w:spacing w:after="0" w:line="228" w:lineRule="auto"/>
      <w:jc w:val="both"/>
    </w:pPr>
    <w:rPr>
      <w:rFonts w:ascii="Calibri" w:eastAsia="Times New Roman" w:hAnsi="Calibri" w:cs="Times New Roman"/>
      <w:snapToGrid w:val="0"/>
      <w:color w:val="000000"/>
      <w:kern w:val="0"/>
      <w:lang w:eastAsia="de-DE" w:bidi="en-US"/>
      <w14:ligatures w14:val="none"/>
    </w:rPr>
  </w:style>
  <w:style w:type="paragraph" w:customStyle="1" w:styleId="CIDSERTituloFiguraTrabajoExtenso">
    <w:name w:val="CIDSER_Titulo_Figura_Trabajo_Extenso"/>
    <w:qFormat/>
    <w:rsid w:val="00D95814"/>
    <w:pPr>
      <w:adjustRightInd w:val="0"/>
      <w:snapToGrid w:val="0"/>
      <w:spacing w:before="120" w:after="240" w:line="228" w:lineRule="auto"/>
      <w:jc w:val="center"/>
    </w:pPr>
    <w:rPr>
      <w:rFonts w:eastAsia="Times New Roman" w:cs="Times New Roman"/>
      <w:color w:val="000000"/>
      <w:kern w:val="0"/>
      <w:sz w:val="20"/>
      <w:szCs w:val="20"/>
      <w:lang w:eastAsia="de-DE" w:bidi="en-US"/>
      <w14:ligatures w14:val="none"/>
    </w:rPr>
  </w:style>
  <w:style w:type="paragraph" w:styleId="Encabezado">
    <w:name w:val="header"/>
    <w:basedOn w:val="Normal"/>
    <w:link w:val="EncabezadoCar"/>
    <w:uiPriority w:val="99"/>
    <w:unhideWhenUsed/>
    <w:rsid w:val="00D95814"/>
    <w:pPr>
      <w:tabs>
        <w:tab w:val="center" w:pos="4419"/>
        <w:tab w:val="right" w:pos="8838"/>
      </w:tabs>
    </w:pPr>
  </w:style>
  <w:style w:type="character" w:customStyle="1" w:styleId="EncabezadoCar">
    <w:name w:val="Encabezado Car"/>
    <w:basedOn w:val="Fuentedeprrafopredeter"/>
    <w:link w:val="Encabezado"/>
    <w:uiPriority w:val="99"/>
    <w:rsid w:val="00D95814"/>
    <w:rPr>
      <w:kern w:val="0"/>
      <w:sz w:val="24"/>
      <w:szCs w:val="24"/>
      <w14:ligatures w14:val="none"/>
    </w:rPr>
  </w:style>
  <w:style w:type="paragraph" w:styleId="Piedepgina">
    <w:name w:val="footer"/>
    <w:basedOn w:val="Normal"/>
    <w:link w:val="PiedepginaCar"/>
    <w:uiPriority w:val="99"/>
    <w:unhideWhenUsed/>
    <w:rsid w:val="00D95814"/>
    <w:pPr>
      <w:tabs>
        <w:tab w:val="center" w:pos="4419"/>
        <w:tab w:val="right" w:pos="8838"/>
      </w:tabs>
    </w:pPr>
  </w:style>
  <w:style w:type="character" w:customStyle="1" w:styleId="PiedepginaCar">
    <w:name w:val="Pie de página Car"/>
    <w:basedOn w:val="Fuentedeprrafopredeter"/>
    <w:link w:val="Piedepgina"/>
    <w:uiPriority w:val="99"/>
    <w:rsid w:val="00D95814"/>
    <w:rPr>
      <w:kern w:val="0"/>
      <w:sz w:val="24"/>
      <w:szCs w:val="24"/>
      <w14:ligatures w14:val="none"/>
    </w:rPr>
  </w:style>
  <w:style w:type="character" w:styleId="Nmerodepgina">
    <w:name w:val="page number"/>
    <w:basedOn w:val="Fuentedeprrafopredeter"/>
    <w:uiPriority w:val="99"/>
    <w:semiHidden/>
    <w:unhideWhenUsed/>
    <w:rsid w:val="00D95814"/>
  </w:style>
  <w:style w:type="paragraph" w:customStyle="1" w:styleId="CIDSEREncabezadoSeccionTrabajoExtenso">
    <w:name w:val="CIDSER_Encabezado_Seccion_Trabajo_Extenso"/>
    <w:basedOn w:val="Normal"/>
    <w:qFormat/>
    <w:rsid w:val="00D95814"/>
    <w:pPr>
      <w:adjustRightInd w:val="0"/>
      <w:snapToGrid w:val="0"/>
      <w:spacing w:before="240" w:after="240"/>
      <w:jc w:val="both"/>
    </w:pPr>
    <w:rPr>
      <w:rFonts w:ascii="Calibri" w:eastAsia="Times New Roman" w:hAnsi="Calibri" w:cs="Times New Roman"/>
      <w:b/>
      <w:bCs/>
      <w:snapToGrid w:val="0"/>
      <w:color w:val="000000"/>
      <w:sz w:val="22"/>
      <w:szCs w:val="22"/>
      <w:lang w:val="es-ES" w:eastAsia="zh-CN" w:bidi="en-US"/>
    </w:rPr>
  </w:style>
  <w:style w:type="character" w:styleId="Hipervnculo">
    <w:name w:val="Hyperlink"/>
    <w:uiPriority w:val="99"/>
    <w:rsid w:val="00D95814"/>
    <w:rPr>
      <w:color w:val="0000FF"/>
      <w:u w:val="single"/>
    </w:rPr>
  </w:style>
  <w:style w:type="paragraph" w:customStyle="1" w:styleId="CIDSERResumenTrabajoExtenso">
    <w:name w:val="CIDSER_Resumen_Trabajo_Extenso"/>
    <w:next w:val="Normal"/>
    <w:qFormat/>
    <w:rsid w:val="00D95814"/>
    <w:pPr>
      <w:adjustRightInd w:val="0"/>
      <w:snapToGrid w:val="0"/>
      <w:spacing w:before="240" w:after="0" w:line="260" w:lineRule="atLeast"/>
      <w:jc w:val="both"/>
    </w:pPr>
    <w:rPr>
      <w:rFonts w:ascii="Calibri" w:eastAsia="Times New Roman" w:hAnsi="Calibri" w:cs="Times New Roman"/>
      <w:color w:val="000000"/>
      <w:kern w:val="0"/>
      <w:sz w:val="18"/>
      <w:lang w:eastAsia="de-DE" w:bidi="en-US"/>
      <w14:ligatures w14:val="none"/>
    </w:rPr>
  </w:style>
  <w:style w:type="paragraph" w:customStyle="1" w:styleId="CIDSERAgradecimientosTrabajoExtenso">
    <w:name w:val="CIDSER_Agradecimientos_Trabajo_Extenso"/>
    <w:basedOn w:val="Normal"/>
    <w:qFormat/>
    <w:rsid w:val="00D95814"/>
    <w:pPr>
      <w:adjustRightInd w:val="0"/>
      <w:snapToGrid w:val="0"/>
      <w:jc w:val="both"/>
    </w:pPr>
    <w:rPr>
      <w:rFonts w:ascii="Calibri" w:eastAsia="Times New Roman" w:hAnsi="Calibri" w:cs="Times New Roman"/>
      <w:b/>
      <w:bCs/>
      <w:snapToGrid w:val="0"/>
      <w:color w:val="000000"/>
      <w:sz w:val="20"/>
      <w:szCs w:val="20"/>
      <w:lang w:val="es-ES" w:eastAsia="zh-CN" w:bidi="en-US"/>
    </w:rPr>
  </w:style>
  <w:style w:type="paragraph" w:customStyle="1" w:styleId="CIDSERBibliografaTrabajoExtenso">
    <w:name w:val="CIDSER_Bibliografía_Trabajo_Extenso"/>
    <w:basedOn w:val="Normal"/>
    <w:qFormat/>
    <w:rsid w:val="00D95814"/>
    <w:pPr>
      <w:adjustRightInd w:val="0"/>
      <w:snapToGrid w:val="0"/>
      <w:spacing w:line="228" w:lineRule="auto"/>
      <w:ind w:left="709" w:hanging="709"/>
      <w:jc w:val="both"/>
    </w:pPr>
    <w:rPr>
      <w:rFonts w:ascii="Calibri" w:eastAsia="Times New Roman" w:hAnsi="Calibri" w:cs="Times New Roman"/>
      <w:color w:val="000000"/>
      <w:sz w:val="18"/>
      <w:szCs w:val="20"/>
      <w:lang w:val="es-ES" w:eastAsia="de-DE" w:bidi="en-US"/>
    </w:rPr>
  </w:style>
  <w:style w:type="character" w:styleId="Textoennegrita">
    <w:name w:val="Strong"/>
    <w:basedOn w:val="Fuentedeprrafopredeter"/>
    <w:uiPriority w:val="22"/>
    <w:qFormat/>
    <w:rsid w:val="00D95814"/>
    <w:rPr>
      <w:b/>
      <w:bCs/>
    </w:rPr>
  </w:style>
  <w:style w:type="paragraph" w:styleId="Revisin">
    <w:name w:val="Revision"/>
    <w:hidden/>
    <w:uiPriority w:val="99"/>
    <w:semiHidden/>
    <w:rsid w:val="008F37FF"/>
    <w:pPr>
      <w:spacing w:after="0" w:line="240" w:lineRule="auto"/>
    </w:pPr>
    <w:rPr>
      <w:kern w:val="0"/>
      <w:sz w:val="24"/>
      <w:szCs w:val="24"/>
      <w14:ligatures w14:val="none"/>
    </w:rPr>
  </w:style>
  <w:style w:type="character" w:styleId="Refdecomentario">
    <w:name w:val="annotation reference"/>
    <w:basedOn w:val="Fuentedeprrafopredeter"/>
    <w:uiPriority w:val="99"/>
    <w:semiHidden/>
    <w:unhideWhenUsed/>
    <w:rsid w:val="0090744C"/>
    <w:rPr>
      <w:sz w:val="16"/>
      <w:szCs w:val="16"/>
    </w:rPr>
  </w:style>
  <w:style w:type="paragraph" w:styleId="Textocomentario">
    <w:name w:val="annotation text"/>
    <w:basedOn w:val="Normal"/>
    <w:link w:val="TextocomentarioCar"/>
    <w:uiPriority w:val="99"/>
    <w:unhideWhenUsed/>
    <w:rsid w:val="0090744C"/>
    <w:rPr>
      <w:sz w:val="20"/>
      <w:szCs w:val="20"/>
    </w:rPr>
  </w:style>
  <w:style w:type="character" w:customStyle="1" w:styleId="TextocomentarioCar">
    <w:name w:val="Texto comentario Car"/>
    <w:basedOn w:val="Fuentedeprrafopredeter"/>
    <w:link w:val="Textocomentario"/>
    <w:uiPriority w:val="99"/>
    <w:rsid w:val="0090744C"/>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90744C"/>
    <w:rPr>
      <w:b/>
      <w:bCs/>
    </w:rPr>
  </w:style>
  <w:style w:type="character" w:customStyle="1" w:styleId="AsuntodelcomentarioCar">
    <w:name w:val="Asunto del comentario Car"/>
    <w:basedOn w:val="TextocomentarioCar"/>
    <w:link w:val="Asuntodelcomentario"/>
    <w:uiPriority w:val="99"/>
    <w:semiHidden/>
    <w:rsid w:val="0090744C"/>
    <w:rPr>
      <w:b/>
      <w:bCs/>
      <w:kern w:val="0"/>
      <w:sz w:val="20"/>
      <w:szCs w:val="20"/>
      <w14:ligatures w14:val="none"/>
    </w:rPr>
  </w:style>
  <w:style w:type="character" w:styleId="Mencinsinresolver">
    <w:name w:val="Unresolved Mention"/>
    <w:basedOn w:val="Fuentedeprrafopredeter"/>
    <w:uiPriority w:val="99"/>
    <w:semiHidden/>
    <w:unhideWhenUsed/>
    <w:rsid w:val="00BD02AF"/>
    <w:rPr>
      <w:color w:val="605E5C"/>
      <w:shd w:val="clear" w:color="auto" w:fill="E1DFDD"/>
    </w:rPr>
  </w:style>
  <w:style w:type="paragraph" w:styleId="Prrafodelista">
    <w:name w:val="List Paragraph"/>
    <w:basedOn w:val="Normal"/>
    <w:uiPriority w:val="34"/>
    <w:qFormat/>
    <w:rsid w:val="005B493B"/>
    <w:pPr>
      <w:ind w:left="720"/>
      <w:contextualSpacing/>
    </w:pPr>
  </w:style>
  <w:style w:type="paragraph" w:styleId="NormalWeb">
    <w:name w:val="Normal (Web)"/>
    <w:basedOn w:val="Normal"/>
    <w:uiPriority w:val="99"/>
    <w:semiHidden/>
    <w:unhideWhenUsed/>
    <w:rsid w:val="00A23C76"/>
    <w:rPr>
      <w:rFonts w:ascii="Times New Roman" w:hAnsi="Times New Roman" w:cs="Times New Roman"/>
    </w:rPr>
  </w:style>
  <w:style w:type="paragraph" w:styleId="Textoindependiente">
    <w:name w:val="Body Text"/>
    <w:basedOn w:val="Normal"/>
    <w:link w:val="TextoindependienteCar"/>
    <w:uiPriority w:val="1"/>
    <w:qFormat/>
    <w:rsid w:val="009A51CE"/>
    <w:pPr>
      <w:widowControl w:val="0"/>
      <w:autoSpaceDE w:val="0"/>
      <w:autoSpaceDN w:val="0"/>
      <w:ind w:left="402"/>
      <w:jc w:val="both"/>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9A51CE"/>
    <w:rPr>
      <w:rFonts w:ascii="Times New Roman" w:eastAsia="Times New Roman" w:hAnsi="Times New Roman" w:cs="Times New Roman"/>
      <w:kern w:val="0"/>
      <w:sz w:val="24"/>
      <w:szCs w:val="24"/>
      <w:lang w:val="es-ES"/>
      <w14:ligatures w14:val="none"/>
    </w:rPr>
  </w:style>
  <w:style w:type="paragraph" w:customStyle="1" w:styleId="nova-legacy-e-listitem">
    <w:name w:val="nova-legacy-e-list__item"/>
    <w:basedOn w:val="Normal"/>
    <w:rsid w:val="00C30F25"/>
    <w:pPr>
      <w:spacing w:before="100" w:beforeAutospacing="1" w:after="100" w:afterAutospacing="1"/>
    </w:pPr>
    <w:rPr>
      <w:rFonts w:ascii="Times New Roman" w:eastAsia="Times New Roman" w:hAnsi="Times New Roman" w:cs="Times New Roman"/>
      <w:lang w:eastAsia="ko-KR"/>
    </w:rPr>
  </w:style>
  <w:style w:type="paragraph" w:styleId="HTMLconformatoprevio">
    <w:name w:val="HTML Preformatted"/>
    <w:basedOn w:val="Normal"/>
    <w:link w:val="HTMLconformatoprevioCar"/>
    <w:uiPriority w:val="99"/>
    <w:unhideWhenUsed/>
    <w:rsid w:val="002D7072"/>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2D7072"/>
    <w:rPr>
      <w:rFonts w:ascii="Consolas" w:eastAsia="Times New Roman" w:hAnsi="Consolas" w:cs="Consolas"/>
      <w:kern w:val="0"/>
      <w:sz w:val="20"/>
      <w:szCs w:val="20"/>
      <w:lang w:val="es-ES" w:eastAsia="es-ES"/>
      <w14:ligatures w14:val="none"/>
    </w:rPr>
  </w:style>
  <w:style w:type="character" w:customStyle="1" w:styleId="Ttulo3Car">
    <w:name w:val="Título 3 Car"/>
    <w:basedOn w:val="Fuentedeprrafopredeter"/>
    <w:link w:val="Ttulo3"/>
    <w:rsid w:val="009E7F85"/>
    <w:rPr>
      <w:rFonts w:ascii="Open Sans" w:eastAsia="Open Sans" w:hAnsi="Open Sans" w:cs="Open Sans"/>
      <w:b/>
      <w:color w:val="8C7252"/>
      <w:kern w:val="0"/>
      <w:sz w:val="24"/>
      <w:szCs w:val="24"/>
      <w:lang w:val="en"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348337">
      <w:bodyDiv w:val="1"/>
      <w:marLeft w:val="0"/>
      <w:marRight w:val="0"/>
      <w:marTop w:val="0"/>
      <w:marBottom w:val="0"/>
      <w:divBdr>
        <w:top w:val="none" w:sz="0" w:space="0" w:color="auto"/>
        <w:left w:val="none" w:sz="0" w:space="0" w:color="auto"/>
        <w:bottom w:val="none" w:sz="0" w:space="0" w:color="auto"/>
        <w:right w:val="none" w:sz="0" w:space="0" w:color="auto"/>
      </w:divBdr>
    </w:div>
    <w:div w:id="564419227">
      <w:bodyDiv w:val="1"/>
      <w:marLeft w:val="0"/>
      <w:marRight w:val="0"/>
      <w:marTop w:val="0"/>
      <w:marBottom w:val="0"/>
      <w:divBdr>
        <w:top w:val="none" w:sz="0" w:space="0" w:color="auto"/>
        <w:left w:val="none" w:sz="0" w:space="0" w:color="auto"/>
        <w:bottom w:val="none" w:sz="0" w:space="0" w:color="auto"/>
        <w:right w:val="none" w:sz="0" w:space="0" w:color="auto"/>
      </w:divBdr>
    </w:div>
    <w:div w:id="621230348">
      <w:bodyDiv w:val="1"/>
      <w:marLeft w:val="0"/>
      <w:marRight w:val="0"/>
      <w:marTop w:val="0"/>
      <w:marBottom w:val="0"/>
      <w:divBdr>
        <w:top w:val="none" w:sz="0" w:space="0" w:color="auto"/>
        <w:left w:val="none" w:sz="0" w:space="0" w:color="auto"/>
        <w:bottom w:val="none" w:sz="0" w:space="0" w:color="auto"/>
        <w:right w:val="none" w:sz="0" w:space="0" w:color="auto"/>
      </w:divBdr>
    </w:div>
    <w:div w:id="685599595">
      <w:bodyDiv w:val="1"/>
      <w:marLeft w:val="0"/>
      <w:marRight w:val="0"/>
      <w:marTop w:val="0"/>
      <w:marBottom w:val="0"/>
      <w:divBdr>
        <w:top w:val="none" w:sz="0" w:space="0" w:color="auto"/>
        <w:left w:val="none" w:sz="0" w:space="0" w:color="auto"/>
        <w:bottom w:val="none" w:sz="0" w:space="0" w:color="auto"/>
        <w:right w:val="none" w:sz="0" w:space="0" w:color="auto"/>
      </w:divBdr>
    </w:div>
    <w:div w:id="883516117">
      <w:bodyDiv w:val="1"/>
      <w:marLeft w:val="0"/>
      <w:marRight w:val="0"/>
      <w:marTop w:val="0"/>
      <w:marBottom w:val="0"/>
      <w:divBdr>
        <w:top w:val="none" w:sz="0" w:space="0" w:color="auto"/>
        <w:left w:val="none" w:sz="0" w:space="0" w:color="auto"/>
        <w:bottom w:val="none" w:sz="0" w:space="0" w:color="auto"/>
        <w:right w:val="none" w:sz="0" w:space="0" w:color="auto"/>
      </w:divBdr>
    </w:div>
    <w:div w:id="1554460278">
      <w:bodyDiv w:val="1"/>
      <w:marLeft w:val="0"/>
      <w:marRight w:val="0"/>
      <w:marTop w:val="0"/>
      <w:marBottom w:val="0"/>
      <w:divBdr>
        <w:top w:val="none" w:sz="0" w:space="0" w:color="auto"/>
        <w:left w:val="none" w:sz="0" w:space="0" w:color="auto"/>
        <w:bottom w:val="none" w:sz="0" w:space="0" w:color="auto"/>
        <w:right w:val="none" w:sz="0" w:space="0" w:color="auto"/>
      </w:divBdr>
    </w:div>
    <w:div w:id="1834639129">
      <w:bodyDiv w:val="1"/>
      <w:marLeft w:val="0"/>
      <w:marRight w:val="0"/>
      <w:marTop w:val="0"/>
      <w:marBottom w:val="0"/>
      <w:divBdr>
        <w:top w:val="none" w:sz="0" w:space="0" w:color="auto"/>
        <w:left w:val="none" w:sz="0" w:space="0" w:color="auto"/>
        <w:bottom w:val="none" w:sz="0" w:space="0" w:color="auto"/>
        <w:right w:val="none" w:sz="0" w:space="0" w:color="auto"/>
      </w:divBdr>
    </w:div>
    <w:div w:id="1836189651">
      <w:bodyDiv w:val="1"/>
      <w:marLeft w:val="0"/>
      <w:marRight w:val="0"/>
      <w:marTop w:val="0"/>
      <w:marBottom w:val="0"/>
      <w:divBdr>
        <w:top w:val="none" w:sz="0" w:space="0" w:color="auto"/>
        <w:left w:val="none" w:sz="0" w:space="0" w:color="auto"/>
        <w:bottom w:val="none" w:sz="0" w:space="0" w:color="auto"/>
        <w:right w:val="none" w:sz="0" w:space="0" w:color="auto"/>
      </w:divBdr>
    </w:div>
    <w:div w:id="200959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www.redalyc.org/articulo.oa?id=86329278004" TargetMode="External"/><Relationship Id="rId26" Type="http://schemas.openxmlformats.org/officeDocument/2006/relationships/hyperlink" Target="https://www.redalyc.org/pdf/863/86325090002.pdf" TargetMode="External"/><Relationship Id="rId39" Type="http://schemas.openxmlformats.org/officeDocument/2006/relationships/hyperlink" Target="https://doi.org/10.17533/udea.rfnsp.v35n2a08" TargetMode="External"/><Relationship Id="rId21" Type="http://schemas.openxmlformats.org/officeDocument/2006/relationships/image" Target="media/image1.jpeg"/><Relationship Id="rId34" Type="http://schemas.openxmlformats.org/officeDocument/2006/relationships/hyperlink" Target="https://www.dof.gob.mx/nota_detalle.php?codigo=2081772&amp;fecha=12/07/2005" TargetMode="External"/><Relationship Id="rId42" Type="http://schemas.openxmlformats.org/officeDocument/2006/relationships/hyperlink" Target="https://iris.who.int/bitstream/handle/10665/352532/9789240045064-eng.pdf?sequence=1"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dalyc.org/articulo.oa?id=86329278004" TargetMode="External"/><Relationship Id="rId29" Type="http://schemas.openxmlformats.org/officeDocument/2006/relationships/hyperlink" Target="https://doi.org/10.37811/cl_rcm.v5i6.13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4.png"/><Relationship Id="rId32" Type="http://schemas.openxmlformats.org/officeDocument/2006/relationships/hyperlink" Target="https://www.gob.mx/cms/uploads/attachment/file/110522/NOM_004_CONAGUA_1996.pdf" TargetMode="External"/><Relationship Id="rId37" Type="http://schemas.openxmlformats.org/officeDocument/2006/relationships/hyperlink" Target="https://news.un.org/es/story/2019/03/1452891" TargetMode="External"/><Relationship Id="rId40" Type="http://schemas.openxmlformats.org/officeDocument/2006/relationships/hyperlink" Target="https://insp.mx/assets/documents/webinars/2021/CISP_agua%20y%20salud%20publica.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edalyc.org/articulo.oa?id=86329278004" TargetMode="External"/><Relationship Id="rId23" Type="http://schemas.openxmlformats.org/officeDocument/2006/relationships/image" Target="media/image3.png"/><Relationship Id="rId28" Type="http://schemas.openxmlformats.org/officeDocument/2006/relationships/hyperlink" Target="https://www.redalyc.org/pdf/1812/Resumenes/Resumen_181229302004_1.pdf" TargetMode="External"/><Relationship Id="rId36" Type="http://schemas.openxmlformats.org/officeDocument/2006/relationships/hyperlink" Target="https://www.who.int/es/news-room/fact-sheets/detail/drinking-water" TargetMode="External"/><Relationship Id="rId10" Type="http://schemas.openxmlformats.org/officeDocument/2006/relationships/hyperlink" Target="about:blank" TargetMode="External"/><Relationship Id="rId19" Type="http://schemas.openxmlformats.org/officeDocument/2006/relationships/hyperlink" Target="https://www.redalyc.org/articulo.oa?id=86329278004" TargetMode="External"/><Relationship Id="rId31" Type="http://schemas.openxmlformats.org/officeDocument/2006/relationships/hyperlink" Target="https://www.gob.mx/cms/uploads/attachment/file/110521/NOM_003_CONAGUA_1996.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ho.int/es/news-room/fact-sheets/detail/drinking-water" TargetMode="External"/><Relationship Id="rId14" Type="http://schemas.openxmlformats.org/officeDocument/2006/relationships/hyperlink" Target="about:blank" TargetMode="External"/><Relationship Id="rId22" Type="http://schemas.openxmlformats.org/officeDocument/2006/relationships/image" Target="media/image2.png"/><Relationship Id="rId27" Type="http://schemas.openxmlformats.org/officeDocument/2006/relationships/hyperlink" Target="https://iris.who.int/handle/10665/42442" TargetMode="External"/><Relationship Id="rId30" Type="http://schemas.openxmlformats.org/officeDocument/2006/relationships/hyperlink" Target="https://sidof.segob.gob.mx/notas/docFuente/5650705" TargetMode="External"/><Relationship Id="rId35" Type="http://schemas.openxmlformats.org/officeDocument/2006/relationships/hyperlink" Target="https://www.redalyc.org/pdf/573/57328308006.pdf" TargetMode="External"/><Relationship Id="rId43" Type="http://schemas.openxmlformats.org/officeDocument/2006/relationships/header" Target="header1.xml"/><Relationship Id="rId8" Type="http://schemas.openxmlformats.org/officeDocument/2006/relationships/hyperlink" Target="http://ve.scielo.org/scielo.php?script=sci_nlinks&amp;ref=1964973&amp;pid=S1315-2556200400010000800005&amp;lng=es" TargetMode="Externa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https://www.redalyc.org/articulo.oa?id=86329278004" TargetMode="External"/><Relationship Id="rId25" Type="http://schemas.openxmlformats.org/officeDocument/2006/relationships/hyperlink" Target="https://www.researchgate.net/publication/253952975_Waterborne_Zoonoses_Identification_causes_and_control" TargetMode="External"/><Relationship Id="rId33" Type="http://schemas.openxmlformats.org/officeDocument/2006/relationships/hyperlink" Target="https://www.dof.gob.mx/nota_detalle.php?codigo=5603318&amp;fecha=22/10/2020" TargetMode="External"/><Relationship Id="rId38" Type="http://schemas.openxmlformats.org/officeDocument/2006/relationships/hyperlink" Target="https://www.gob.mx/imta/es/articulos/repaso-historico-del-agua-en-mexico-parte-i-1888-1917?idiom=es" TargetMode="External"/><Relationship Id="rId46" Type="http://schemas.openxmlformats.org/officeDocument/2006/relationships/fontTable" Target="fontTable.xml"/><Relationship Id="rId20" Type="http://schemas.openxmlformats.org/officeDocument/2006/relationships/hyperlink" Target="https://www.redalyc.org/articulo.oa?id=86329278004" TargetMode="External"/><Relationship Id="rId41" Type="http://schemas.openxmlformats.org/officeDocument/2006/relationships/hyperlink" Target="http://www.scielo.org.co/scielo.php?script=sci_arttext&amp;pid=S1657-95502014000200003&amp;lang=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78E57-4B05-4B71-A550-39E7FC59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4725</Words>
  <Characters>25992</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JEOVAN ALBERTO AVILA DIAZ</dc:creator>
  <cp:keywords/>
  <dc:description/>
  <cp:lastModifiedBy>Gustavo Toledo</cp:lastModifiedBy>
  <cp:revision>6</cp:revision>
  <dcterms:created xsi:type="dcterms:W3CDTF">2024-11-17T01:33:00Z</dcterms:created>
  <dcterms:modified xsi:type="dcterms:W3CDTF">2024-12-02T14:09:00Z</dcterms:modified>
</cp:coreProperties>
</file>