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C85" w:rsidRDefault="00201C85" w:rsidP="007C3F8E">
      <w:pPr>
        <w:shd w:val="solid" w:color="FFFFFF" w:fill="auto"/>
        <w:spacing w:after="0" w:line="240" w:lineRule="auto"/>
        <w:jc w:val="right"/>
        <w:rPr>
          <w:rFonts w:ascii="Calibri" w:eastAsia="Times New Roman" w:hAnsi="Calibri" w:cs="Calibri"/>
          <w:color w:val="7030A0"/>
          <w:sz w:val="36"/>
          <w:szCs w:val="36"/>
          <w:shd w:val="solid" w:color="FFFFFF" w:fill="auto"/>
          <w:lang w:eastAsia="ru-RU"/>
        </w:rPr>
      </w:pPr>
      <w:r w:rsidRPr="007C3F8E">
        <w:rPr>
          <w:rFonts w:ascii="Calibri" w:eastAsia="Times New Roman" w:hAnsi="Calibri" w:cs="Calibri"/>
          <w:color w:val="7030A0"/>
          <w:sz w:val="36"/>
          <w:szCs w:val="36"/>
          <w:shd w:val="solid" w:color="FFFFFF" w:fill="auto"/>
          <w:lang w:eastAsia="ru-RU"/>
        </w:rPr>
        <w:t>Aplicación de la técnica RULA en el área de empaquetado mediante tecnología Kinect.</w:t>
      </w:r>
    </w:p>
    <w:p w:rsidR="00EF5707" w:rsidRDefault="00EF5707" w:rsidP="007C3F8E">
      <w:pPr>
        <w:shd w:val="solid" w:color="FFFFFF" w:fill="auto"/>
        <w:spacing w:after="0" w:line="240" w:lineRule="auto"/>
        <w:jc w:val="right"/>
        <w:rPr>
          <w:rFonts w:ascii="Calibri" w:eastAsia="Times New Roman" w:hAnsi="Calibri" w:cs="Calibri"/>
          <w:color w:val="7030A0"/>
          <w:sz w:val="36"/>
          <w:szCs w:val="36"/>
          <w:shd w:val="solid" w:color="FFFFFF" w:fill="auto"/>
          <w:lang w:eastAsia="ru-RU"/>
        </w:rPr>
      </w:pPr>
    </w:p>
    <w:p w:rsidR="00EF5707" w:rsidRPr="00EF5707" w:rsidRDefault="00580608" w:rsidP="007C3F8E">
      <w:pPr>
        <w:shd w:val="solid" w:color="FFFFFF" w:fill="auto"/>
        <w:spacing w:after="0" w:line="240" w:lineRule="auto"/>
        <w:jc w:val="right"/>
        <w:rPr>
          <w:rFonts w:ascii="Calibri" w:eastAsia="Times New Roman" w:hAnsi="Calibri" w:cs="Calibri"/>
          <w:i/>
          <w:color w:val="7030A0"/>
          <w:sz w:val="28"/>
          <w:szCs w:val="36"/>
          <w:shd w:val="solid" w:color="FFFFFF" w:fill="auto"/>
          <w:lang w:eastAsia="ru-RU"/>
        </w:rPr>
      </w:pPr>
      <w:proofErr w:type="spellStart"/>
      <w:r w:rsidRPr="00580608">
        <w:rPr>
          <w:rFonts w:ascii="Calibri" w:eastAsia="Times New Roman" w:hAnsi="Calibri" w:cs="Calibri"/>
          <w:i/>
          <w:color w:val="7030A0"/>
          <w:sz w:val="28"/>
          <w:szCs w:val="36"/>
          <w:shd w:val="solid" w:color="FFFFFF" w:fill="auto"/>
          <w:lang w:eastAsia="ru-RU"/>
        </w:rPr>
        <w:t>Application</w:t>
      </w:r>
      <w:proofErr w:type="spellEnd"/>
      <w:r w:rsidRPr="00580608">
        <w:rPr>
          <w:rFonts w:ascii="Calibri" w:eastAsia="Times New Roman" w:hAnsi="Calibri" w:cs="Calibri"/>
          <w:i/>
          <w:color w:val="7030A0"/>
          <w:sz w:val="28"/>
          <w:szCs w:val="36"/>
          <w:shd w:val="solid" w:color="FFFFFF" w:fill="auto"/>
          <w:lang w:eastAsia="ru-RU"/>
        </w:rPr>
        <w:t xml:space="preserve"> of </w:t>
      </w:r>
      <w:proofErr w:type="spellStart"/>
      <w:r w:rsidRPr="00580608">
        <w:rPr>
          <w:rFonts w:ascii="Calibri" w:eastAsia="Times New Roman" w:hAnsi="Calibri" w:cs="Calibri"/>
          <w:i/>
          <w:color w:val="7030A0"/>
          <w:sz w:val="28"/>
          <w:szCs w:val="36"/>
          <w:shd w:val="solid" w:color="FFFFFF" w:fill="auto"/>
          <w:lang w:eastAsia="ru-RU"/>
        </w:rPr>
        <w:t>the</w:t>
      </w:r>
      <w:proofErr w:type="spellEnd"/>
      <w:r w:rsidRPr="00580608">
        <w:rPr>
          <w:rFonts w:ascii="Calibri" w:eastAsia="Times New Roman" w:hAnsi="Calibri" w:cs="Calibri"/>
          <w:i/>
          <w:color w:val="7030A0"/>
          <w:sz w:val="28"/>
          <w:szCs w:val="36"/>
          <w:shd w:val="solid" w:color="FFFFFF" w:fill="auto"/>
          <w:lang w:eastAsia="ru-RU"/>
        </w:rPr>
        <w:t xml:space="preserve"> RULA </w:t>
      </w:r>
      <w:proofErr w:type="spellStart"/>
      <w:r w:rsidRPr="00580608">
        <w:rPr>
          <w:rFonts w:ascii="Calibri" w:eastAsia="Times New Roman" w:hAnsi="Calibri" w:cs="Calibri"/>
          <w:i/>
          <w:color w:val="7030A0"/>
          <w:sz w:val="28"/>
          <w:szCs w:val="36"/>
          <w:shd w:val="solid" w:color="FFFFFF" w:fill="auto"/>
          <w:lang w:eastAsia="ru-RU"/>
        </w:rPr>
        <w:t>method</w:t>
      </w:r>
      <w:proofErr w:type="spellEnd"/>
      <w:r w:rsidRPr="00580608">
        <w:rPr>
          <w:rFonts w:ascii="Calibri" w:eastAsia="Times New Roman" w:hAnsi="Calibri" w:cs="Calibri"/>
          <w:i/>
          <w:color w:val="7030A0"/>
          <w:sz w:val="28"/>
          <w:szCs w:val="36"/>
          <w:shd w:val="solid" w:color="FFFFFF" w:fill="auto"/>
          <w:lang w:eastAsia="ru-RU"/>
        </w:rPr>
        <w:t xml:space="preserve"> in </w:t>
      </w:r>
      <w:proofErr w:type="spellStart"/>
      <w:r w:rsidRPr="00580608">
        <w:rPr>
          <w:rFonts w:ascii="Calibri" w:eastAsia="Times New Roman" w:hAnsi="Calibri" w:cs="Calibri"/>
          <w:i/>
          <w:color w:val="7030A0"/>
          <w:sz w:val="28"/>
          <w:szCs w:val="36"/>
          <w:shd w:val="solid" w:color="FFFFFF" w:fill="auto"/>
          <w:lang w:eastAsia="ru-RU"/>
        </w:rPr>
        <w:t>the</w:t>
      </w:r>
      <w:proofErr w:type="spellEnd"/>
      <w:r w:rsidRPr="00580608">
        <w:rPr>
          <w:rFonts w:ascii="Calibri" w:eastAsia="Times New Roman" w:hAnsi="Calibri" w:cs="Calibri"/>
          <w:i/>
          <w:color w:val="7030A0"/>
          <w:sz w:val="28"/>
          <w:szCs w:val="36"/>
          <w:shd w:val="solid" w:color="FFFFFF" w:fill="auto"/>
          <w:lang w:eastAsia="ru-RU"/>
        </w:rPr>
        <w:t xml:space="preserve"> </w:t>
      </w:r>
      <w:proofErr w:type="spellStart"/>
      <w:r w:rsidRPr="00580608">
        <w:rPr>
          <w:rFonts w:ascii="Calibri" w:eastAsia="Times New Roman" w:hAnsi="Calibri" w:cs="Calibri"/>
          <w:i/>
          <w:color w:val="7030A0"/>
          <w:sz w:val="28"/>
          <w:szCs w:val="36"/>
          <w:shd w:val="solid" w:color="FFFFFF" w:fill="auto"/>
          <w:lang w:eastAsia="ru-RU"/>
        </w:rPr>
        <w:t>area</w:t>
      </w:r>
      <w:proofErr w:type="spellEnd"/>
      <w:r w:rsidRPr="00580608">
        <w:rPr>
          <w:rFonts w:ascii="Calibri" w:eastAsia="Times New Roman" w:hAnsi="Calibri" w:cs="Calibri"/>
          <w:i/>
          <w:color w:val="7030A0"/>
          <w:sz w:val="28"/>
          <w:szCs w:val="36"/>
          <w:shd w:val="solid" w:color="FFFFFF" w:fill="auto"/>
          <w:lang w:eastAsia="ru-RU"/>
        </w:rPr>
        <w:t xml:space="preserve"> of </w:t>
      </w:r>
      <w:proofErr w:type="spellStart"/>
      <w:r w:rsidRPr="00580608">
        <w:rPr>
          <w:rFonts w:ascii="Calibri" w:eastAsia="Times New Roman" w:hAnsi="Calibri" w:cs="Calibri"/>
          <w:i/>
          <w:color w:val="7030A0"/>
          <w:sz w:val="28"/>
          <w:szCs w:val="36"/>
          <w:shd w:val="solid" w:color="FFFFFF" w:fill="auto"/>
          <w:lang w:eastAsia="ru-RU"/>
        </w:rPr>
        <w:t>packaging</w:t>
      </w:r>
      <w:proofErr w:type="spellEnd"/>
      <w:r w:rsidRPr="00580608">
        <w:rPr>
          <w:rFonts w:ascii="Calibri" w:eastAsia="Times New Roman" w:hAnsi="Calibri" w:cs="Calibri"/>
          <w:i/>
          <w:color w:val="7030A0"/>
          <w:sz w:val="28"/>
          <w:szCs w:val="36"/>
          <w:shd w:val="solid" w:color="FFFFFF" w:fill="auto"/>
          <w:lang w:eastAsia="ru-RU"/>
        </w:rPr>
        <w:t xml:space="preserve"> </w:t>
      </w:r>
      <w:proofErr w:type="spellStart"/>
      <w:r w:rsidRPr="00580608">
        <w:rPr>
          <w:rFonts w:ascii="Calibri" w:eastAsia="Times New Roman" w:hAnsi="Calibri" w:cs="Calibri"/>
          <w:i/>
          <w:color w:val="7030A0"/>
          <w:sz w:val="28"/>
          <w:szCs w:val="36"/>
          <w:shd w:val="solid" w:color="FFFFFF" w:fill="auto"/>
          <w:lang w:eastAsia="ru-RU"/>
        </w:rPr>
        <w:t>using</w:t>
      </w:r>
      <w:proofErr w:type="spellEnd"/>
      <w:r w:rsidRPr="00580608">
        <w:rPr>
          <w:rFonts w:ascii="Calibri" w:eastAsia="Times New Roman" w:hAnsi="Calibri" w:cs="Calibri"/>
          <w:i/>
          <w:color w:val="7030A0"/>
          <w:sz w:val="28"/>
          <w:szCs w:val="36"/>
          <w:shd w:val="solid" w:color="FFFFFF" w:fill="auto"/>
          <w:lang w:eastAsia="ru-RU"/>
        </w:rPr>
        <w:t xml:space="preserve"> Kinect </w:t>
      </w:r>
      <w:proofErr w:type="spellStart"/>
      <w:r w:rsidRPr="00580608">
        <w:rPr>
          <w:rFonts w:ascii="Calibri" w:eastAsia="Times New Roman" w:hAnsi="Calibri" w:cs="Calibri"/>
          <w:i/>
          <w:color w:val="7030A0"/>
          <w:sz w:val="28"/>
          <w:szCs w:val="36"/>
          <w:shd w:val="solid" w:color="FFFFFF" w:fill="auto"/>
          <w:lang w:eastAsia="ru-RU"/>
        </w:rPr>
        <w:t>technology</w:t>
      </w:r>
      <w:proofErr w:type="spellEnd"/>
      <w:r w:rsidRPr="00580608">
        <w:rPr>
          <w:rFonts w:ascii="Calibri" w:eastAsia="Times New Roman" w:hAnsi="Calibri" w:cs="Calibri"/>
          <w:i/>
          <w:color w:val="7030A0"/>
          <w:sz w:val="28"/>
          <w:szCs w:val="36"/>
          <w:shd w:val="solid" w:color="FFFFFF" w:fill="auto"/>
          <w:lang w:eastAsia="ru-RU"/>
        </w:rPr>
        <w:t>.</w:t>
      </w:r>
    </w:p>
    <w:p w:rsidR="007C3F8E" w:rsidRDefault="007C3F8E" w:rsidP="007C3F8E">
      <w:pPr>
        <w:tabs>
          <w:tab w:val="left" w:pos="1080"/>
          <w:tab w:val="right" w:pos="9000"/>
        </w:tabs>
        <w:spacing w:line="480" w:lineRule="auto"/>
        <w:jc w:val="right"/>
        <w:rPr>
          <w:rFonts w:ascii="Arial" w:hAnsi="Arial" w:cs="Arial"/>
          <w:sz w:val="24"/>
          <w:szCs w:val="24"/>
        </w:rPr>
      </w:pPr>
    </w:p>
    <w:p w:rsidR="007C3F8E" w:rsidRPr="000D191A" w:rsidRDefault="00201C85" w:rsidP="007C3F8E">
      <w:pPr>
        <w:tabs>
          <w:tab w:val="left" w:pos="1080"/>
          <w:tab w:val="right" w:pos="9000"/>
        </w:tabs>
        <w:spacing w:line="276" w:lineRule="auto"/>
        <w:jc w:val="right"/>
        <w:rPr>
          <w:rFonts w:ascii="Arial" w:hAnsi="Arial" w:cs="Arial"/>
        </w:rPr>
      </w:pPr>
      <w:r w:rsidRPr="007C3F8E">
        <w:rPr>
          <w:rFonts w:ascii="Calibri" w:eastAsia="Calibri" w:hAnsi="Calibri" w:cs="Calibri"/>
          <w:b/>
          <w:sz w:val="24"/>
          <w:szCs w:val="24"/>
          <w:lang w:val="es-ES"/>
        </w:rPr>
        <w:t>Erika Baroja Payán</w:t>
      </w:r>
      <w:r w:rsidR="007C3F8E">
        <w:rPr>
          <w:rFonts w:ascii="Arial" w:hAnsi="Arial" w:cs="Arial"/>
          <w:sz w:val="24"/>
          <w:szCs w:val="24"/>
        </w:rPr>
        <w:br/>
      </w:r>
      <w:r w:rsidR="007C3F8E" w:rsidRPr="007C3F8E">
        <w:rPr>
          <w:rFonts w:ascii="Calibri" w:eastAsia="Calibri" w:hAnsi="Calibri" w:cs="Calibri"/>
          <w:sz w:val="24"/>
          <w:szCs w:val="24"/>
          <w:lang w:val="es-ES"/>
        </w:rPr>
        <w:t>Universidad Veracruzana</w:t>
      </w:r>
      <w:r w:rsidR="007C3F8E" w:rsidRPr="000D191A">
        <w:rPr>
          <w:rFonts w:ascii="Arial" w:hAnsi="Arial" w:cs="Arial"/>
        </w:rPr>
        <w:t xml:space="preserve"> </w:t>
      </w:r>
      <w:r w:rsidR="00EF5707">
        <w:rPr>
          <w:rFonts w:ascii="Arial" w:hAnsi="Arial" w:cs="Arial"/>
        </w:rPr>
        <w:br/>
      </w:r>
      <w:hyperlink r:id="rId9" w:history="1">
        <w:r w:rsidR="00EF5707" w:rsidRPr="00EF5707">
          <w:rPr>
            <w:rStyle w:val="Hipervnculo"/>
            <w:rFonts w:ascii="Calibri" w:eastAsia="Calibri" w:hAnsi="Calibri" w:cs="Calibri"/>
            <w:color w:val="FF0000"/>
            <w:sz w:val="24"/>
            <w:u w:val="none"/>
          </w:rPr>
          <w:t>ebarojas@uv.mx</w:t>
        </w:r>
      </w:hyperlink>
    </w:p>
    <w:p w:rsidR="00201C85" w:rsidRPr="00776FF6" w:rsidRDefault="007C3F8E" w:rsidP="007C3F8E">
      <w:pPr>
        <w:tabs>
          <w:tab w:val="left" w:pos="1080"/>
          <w:tab w:val="right" w:pos="9000"/>
        </w:tabs>
        <w:spacing w:line="276" w:lineRule="auto"/>
        <w:jc w:val="right"/>
        <w:rPr>
          <w:rFonts w:ascii="Arial" w:hAnsi="Arial" w:cs="Arial"/>
          <w:sz w:val="24"/>
          <w:szCs w:val="24"/>
        </w:rPr>
      </w:pPr>
      <w:r>
        <w:rPr>
          <w:rFonts w:ascii="Arial" w:hAnsi="Arial" w:cs="Arial"/>
          <w:sz w:val="24"/>
          <w:szCs w:val="24"/>
        </w:rPr>
        <w:br/>
      </w:r>
      <w:r w:rsidR="00201C85" w:rsidRPr="00776FF6">
        <w:rPr>
          <w:rFonts w:ascii="Arial" w:hAnsi="Arial" w:cs="Arial"/>
          <w:sz w:val="24"/>
          <w:szCs w:val="24"/>
        </w:rPr>
        <w:t xml:space="preserve"> </w:t>
      </w:r>
      <w:r w:rsidR="00201C85" w:rsidRPr="007C3F8E">
        <w:rPr>
          <w:rFonts w:ascii="Calibri" w:eastAsia="Calibri" w:hAnsi="Calibri" w:cs="Calibri"/>
          <w:b/>
          <w:sz w:val="24"/>
          <w:szCs w:val="24"/>
          <w:lang w:val="es-ES"/>
        </w:rPr>
        <w:t>Victorino Juárez Rivera</w:t>
      </w:r>
      <w:r>
        <w:rPr>
          <w:rFonts w:ascii="Calibri" w:eastAsia="Calibri" w:hAnsi="Calibri" w:cs="Calibri"/>
          <w:b/>
          <w:sz w:val="24"/>
          <w:szCs w:val="24"/>
          <w:lang w:val="es-ES"/>
        </w:rPr>
        <w:br/>
      </w:r>
      <w:r w:rsidRPr="007C3F8E">
        <w:rPr>
          <w:rFonts w:ascii="Calibri" w:eastAsia="Calibri" w:hAnsi="Calibri" w:cs="Calibri"/>
          <w:sz w:val="24"/>
          <w:szCs w:val="24"/>
          <w:lang w:val="es-ES"/>
        </w:rPr>
        <w:t>Universidad Veracruzana</w:t>
      </w:r>
      <w:r>
        <w:rPr>
          <w:rFonts w:ascii="Calibri" w:eastAsia="Calibri" w:hAnsi="Calibri" w:cs="Calibri"/>
          <w:sz w:val="24"/>
          <w:szCs w:val="24"/>
          <w:lang w:val="es-ES"/>
        </w:rPr>
        <w:br/>
      </w:r>
      <w:hyperlink r:id="rId10" w:history="1">
        <w:r w:rsidRPr="00EF5707">
          <w:rPr>
            <w:rStyle w:val="Hipervnculo"/>
            <w:rFonts w:ascii="Calibri" w:eastAsia="Calibri" w:hAnsi="Calibri" w:cs="Calibri"/>
            <w:color w:val="FF0000"/>
            <w:sz w:val="24"/>
            <w:u w:val="none"/>
          </w:rPr>
          <w:t>vijuarez@uv.m</w:t>
        </w:r>
        <w:r w:rsidRPr="007C3F8E">
          <w:rPr>
            <w:rStyle w:val="Hipervnculo"/>
            <w:rFonts w:ascii="Calibri" w:eastAsia="Calibri" w:hAnsi="Calibri" w:cs="Calibri"/>
            <w:color w:val="FF0000"/>
            <w:u w:val="none"/>
          </w:rPr>
          <w:t>x</w:t>
        </w:r>
      </w:hyperlink>
      <w:r>
        <w:rPr>
          <w:rStyle w:val="Hipervnculo"/>
          <w:color w:val="FF0000"/>
          <w:u w:val="none"/>
        </w:rPr>
        <w:br/>
      </w:r>
      <w:r w:rsidRPr="007C3F8E">
        <w:rPr>
          <w:rFonts w:ascii="Calibri" w:eastAsia="Calibri" w:hAnsi="Calibri" w:cs="Calibri"/>
          <w:b/>
          <w:sz w:val="24"/>
          <w:szCs w:val="24"/>
          <w:lang w:val="es-ES"/>
        </w:rPr>
        <w:br/>
      </w:r>
      <w:r w:rsidR="00201C85" w:rsidRPr="00776FF6">
        <w:rPr>
          <w:rFonts w:ascii="Arial" w:hAnsi="Arial" w:cs="Arial"/>
          <w:sz w:val="24"/>
          <w:szCs w:val="24"/>
        </w:rPr>
        <w:t xml:space="preserve"> </w:t>
      </w:r>
      <w:r w:rsidR="00201C85" w:rsidRPr="007C3F8E">
        <w:rPr>
          <w:rFonts w:ascii="Calibri" w:eastAsia="Calibri" w:hAnsi="Calibri" w:cs="Calibri"/>
          <w:b/>
          <w:sz w:val="24"/>
          <w:szCs w:val="24"/>
          <w:lang w:val="es-ES"/>
        </w:rPr>
        <w:t>Ricardo Rojas Durán</w:t>
      </w:r>
      <w:r>
        <w:rPr>
          <w:rFonts w:ascii="Calibri" w:eastAsia="Calibri" w:hAnsi="Calibri" w:cs="Calibri"/>
          <w:b/>
          <w:sz w:val="24"/>
          <w:szCs w:val="24"/>
          <w:lang w:val="es-ES"/>
        </w:rPr>
        <w:br/>
      </w:r>
      <w:r w:rsidRPr="007C3F8E">
        <w:rPr>
          <w:rFonts w:ascii="Calibri" w:eastAsia="Calibri" w:hAnsi="Calibri" w:cs="Calibri"/>
          <w:sz w:val="24"/>
          <w:szCs w:val="24"/>
          <w:lang w:val="es-ES"/>
        </w:rPr>
        <w:t>Universidad Veracruzana</w:t>
      </w:r>
      <w:r w:rsidR="00EF5707">
        <w:rPr>
          <w:rFonts w:ascii="Calibri" w:eastAsia="Calibri" w:hAnsi="Calibri" w:cs="Calibri"/>
          <w:sz w:val="24"/>
          <w:szCs w:val="24"/>
          <w:lang w:val="es-ES"/>
        </w:rPr>
        <w:br/>
      </w:r>
      <w:hyperlink r:id="rId11" w:history="1">
        <w:r w:rsidR="00EF5707" w:rsidRPr="00EF5707">
          <w:rPr>
            <w:rStyle w:val="Hipervnculo"/>
            <w:rFonts w:ascii="Calibri" w:eastAsia="Calibri" w:hAnsi="Calibri" w:cs="Calibri"/>
            <w:color w:val="FF0000"/>
            <w:sz w:val="24"/>
            <w:u w:val="none"/>
          </w:rPr>
          <w:t>rduran@uv.mx</w:t>
        </w:r>
      </w:hyperlink>
      <w:r>
        <w:rPr>
          <w:rFonts w:ascii="Calibri" w:eastAsia="Calibri" w:hAnsi="Calibri" w:cs="Calibri"/>
          <w:sz w:val="24"/>
          <w:szCs w:val="24"/>
          <w:lang w:val="es-ES"/>
        </w:rPr>
        <w:br/>
      </w:r>
      <w:r>
        <w:rPr>
          <w:rFonts w:ascii="Arial" w:hAnsi="Arial" w:cs="Arial"/>
          <w:sz w:val="24"/>
          <w:szCs w:val="24"/>
        </w:rPr>
        <w:br/>
      </w:r>
      <w:r w:rsidR="00201C85" w:rsidRPr="007C3F8E">
        <w:rPr>
          <w:rFonts w:ascii="Calibri" w:eastAsia="Calibri" w:hAnsi="Calibri" w:cs="Calibri"/>
          <w:b/>
          <w:sz w:val="24"/>
          <w:szCs w:val="24"/>
          <w:lang w:val="es-ES"/>
        </w:rPr>
        <w:t xml:space="preserve"> Raúl Velásquez Calderón</w:t>
      </w:r>
      <w:r>
        <w:rPr>
          <w:rFonts w:ascii="Calibri" w:eastAsia="Calibri" w:hAnsi="Calibri" w:cs="Calibri"/>
          <w:b/>
          <w:sz w:val="24"/>
          <w:szCs w:val="24"/>
          <w:lang w:val="es-ES"/>
        </w:rPr>
        <w:br/>
      </w:r>
      <w:r w:rsidRPr="007C3F8E">
        <w:rPr>
          <w:rFonts w:ascii="Calibri" w:eastAsia="Calibri" w:hAnsi="Calibri" w:cs="Calibri"/>
          <w:sz w:val="24"/>
          <w:szCs w:val="24"/>
          <w:lang w:val="es-ES"/>
        </w:rPr>
        <w:t>Universidad Veracruzana</w:t>
      </w:r>
      <w:r w:rsidR="00EF5707">
        <w:rPr>
          <w:rFonts w:ascii="Calibri" w:eastAsia="Calibri" w:hAnsi="Calibri" w:cs="Calibri"/>
          <w:sz w:val="24"/>
          <w:szCs w:val="24"/>
          <w:lang w:val="es-ES"/>
        </w:rPr>
        <w:br/>
      </w:r>
      <w:hyperlink r:id="rId12" w:history="1">
        <w:r w:rsidR="00EF5707" w:rsidRPr="00EF5707">
          <w:rPr>
            <w:rStyle w:val="Hipervnculo"/>
            <w:rFonts w:ascii="Calibri" w:eastAsia="Calibri" w:hAnsi="Calibri" w:cs="Calibri"/>
            <w:color w:val="FF0000"/>
            <w:sz w:val="24"/>
            <w:u w:val="none"/>
          </w:rPr>
          <w:t>rvelasquez@uv.mx</w:t>
        </w:r>
      </w:hyperlink>
      <w:r>
        <w:rPr>
          <w:rFonts w:ascii="Calibri" w:eastAsia="Calibri" w:hAnsi="Calibri" w:cs="Calibri"/>
          <w:sz w:val="24"/>
          <w:szCs w:val="24"/>
          <w:lang w:val="es-ES"/>
        </w:rPr>
        <w:br/>
      </w:r>
      <w:r>
        <w:rPr>
          <w:rFonts w:ascii="Arial" w:hAnsi="Arial" w:cs="Arial"/>
          <w:sz w:val="24"/>
          <w:szCs w:val="24"/>
        </w:rPr>
        <w:br/>
      </w:r>
      <w:r w:rsidR="00201C85" w:rsidRPr="00776FF6">
        <w:rPr>
          <w:rFonts w:ascii="Arial" w:hAnsi="Arial" w:cs="Arial"/>
          <w:sz w:val="24"/>
          <w:szCs w:val="24"/>
        </w:rPr>
        <w:t xml:space="preserve"> </w:t>
      </w:r>
      <w:r w:rsidR="00201C85" w:rsidRPr="007C3F8E">
        <w:rPr>
          <w:rFonts w:ascii="Calibri" w:eastAsia="Calibri" w:hAnsi="Calibri" w:cs="Calibri"/>
          <w:b/>
          <w:sz w:val="24"/>
          <w:szCs w:val="24"/>
          <w:lang w:val="es-ES"/>
        </w:rPr>
        <w:t>Gerardo Leyva Martínez</w:t>
      </w:r>
      <w:r>
        <w:rPr>
          <w:rFonts w:ascii="Calibri" w:eastAsia="Calibri" w:hAnsi="Calibri" w:cs="Calibri"/>
          <w:b/>
          <w:sz w:val="24"/>
          <w:szCs w:val="24"/>
          <w:lang w:val="es-ES"/>
        </w:rPr>
        <w:br/>
      </w:r>
      <w:r w:rsidRPr="007C3F8E">
        <w:rPr>
          <w:rFonts w:ascii="Calibri" w:eastAsia="Calibri" w:hAnsi="Calibri" w:cs="Calibri"/>
          <w:sz w:val="24"/>
          <w:szCs w:val="24"/>
          <w:lang w:val="es-ES"/>
        </w:rPr>
        <w:t>Universidad Veracruzana</w:t>
      </w:r>
      <w:r w:rsidR="00EF5707">
        <w:rPr>
          <w:rFonts w:ascii="Calibri" w:eastAsia="Calibri" w:hAnsi="Calibri" w:cs="Calibri"/>
          <w:sz w:val="24"/>
          <w:szCs w:val="24"/>
          <w:lang w:val="es-ES"/>
        </w:rPr>
        <w:br/>
      </w:r>
      <w:hyperlink r:id="rId13" w:history="1">
        <w:r w:rsidR="00EF5707" w:rsidRPr="00EF5707">
          <w:rPr>
            <w:rStyle w:val="Hipervnculo"/>
            <w:rFonts w:ascii="Calibri" w:eastAsia="Calibri" w:hAnsi="Calibri" w:cs="Calibri"/>
            <w:color w:val="FF0000"/>
            <w:sz w:val="24"/>
            <w:u w:val="none"/>
          </w:rPr>
          <w:t>geleyva@uv.mx</w:t>
        </w:r>
      </w:hyperlink>
      <w:r>
        <w:rPr>
          <w:rFonts w:ascii="Calibri" w:eastAsia="Calibri" w:hAnsi="Calibri" w:cs="Calibri"/>
          <w:sz w:val="24"/>
          <w:szCs w:val="24"/>
          <w:lang w:val="es-ES"/>
        </w:rPr>
        <w:br/>
      </w:r>
      <w:r>
        <w:rPr>
          <w:rFonts w:ascii="Arial" w:hAnsi="Arial" w:cs="Arial"/>
          <w:sz w:val="24"/>
          <w:szCs w:val="24"/>
        </w:rPr>
        <w:br/>
      </w:r>
      <w:r w:rsidR="00201C85" w:rsidRPr="00776FF6">
        <w:rPr>
          <w:rFonts w:ascii="Arial" w:hAnsi="Arial" w:cs="Arial"/>
          <w:sz w:val="24"/>
          <w:szCs w:val="24"/>
        </w:rPr>
        <w:t xml:space="preserve"> </w:t>
      </w:r>
      <w:r w:rsidR="00201C85" w:rsidRPr="007C3F8E">
        <w:rPr>
          <w:rFonts w:ascii="Calibri" w:eastAsia="Calibri" w:hAnsi="Calibri" w:cs="Calibri"/>
          <w:b/>
          <w:sz w:val="24"/>
          <w:szCs w:val="24"/>
          <w:lang w:val="es-ES"/>
        </w:rPr>
        <w:t>Ignacio Sánchez Bazán</w:t>
      </w:r>
      <w:r>
        <w:rPr>
          <w:rFonts w:ascii="Calibri" w:eastAsia="Calibri" w:hAnsi="Calibri" w:cs="Calibri"/>
          <w:b/>
          <w:sz w:val="24"/>
          <w:szCs w:val="24"/>
          <w:lang w:val="es-ES"/>
        </w:rPr>
        <w:br/>
      </w:r>
      <w:r w:rsidRPr="007C3F8E">
        <w:rPr>
          <w:rFonts w:ascii="Calibri" w:eastAsia="Calibri" w:hAnsi="Calibri" w:cs="Calibri"/>
          <w:sz w:val="24"/>
          <w:szCs w:val="24"/>
          <w:lang w:val="es-ES"/>
        </w:rPr>
        <w:t>Universidad Veracruzana</w:t>
      </w:r>
      <w:r w:rsidR="00EF5707">
        <w:rPr>
          <w:rFonts w:ascii="Calibri" w:eastAsia="Calibri" w:hAnsi="Calibri" w:cs="Calibri"/>
          <w:sz w:val="24"/>
          <w:szCs w:val="24"/>
          <w:lang w:val="es-ES"/>
        </w:rPr>
        <w:br/>
      </w:r>
      <w:hyperlink r:id="rId14" w:history="1">
        <w:r w:rsidR="00EF5707" w:rsidRPr="00EF5707">
          <w:rPr>
            <w:rStyle w:val="Hipervnculo"/>
            <w:rFonts w:ascii="Calibri" w:eastAsia="Calibri" w:hAnsi="Calibri" w:cs="Calibri"/>
            <w:color w:val="FF0000"/>
            <w:sz w:val="24"/>
            <w:u w:val="none"/>
          </w:rPr>
          <w:t>igsanchez@uv.mx</w:t>
        </w:r>
      </w:hyperlink>
    </w:p>
    <w:p w:rsidR="00201C85" w:rsidRDefault="00201C85" w:rsidP="00201C85">
      <w:pPr>
        <w:tabs>
          <w:tab w:val="left" w:pos="1080"/>
          <w:tab w:val="right" w:pos="9000"/>
        </w:tabs>
        <w:spacing w:line="480" w:lineRule="auto"/>
        <w:rPr>
          <w:rFonts w:ascii="Arial" w:hAnsi="Arial" w:cs="Arial"/>
          <w:sz w:val="24"/>
          <w:szCs w:val="24"/>
        </w:rPr>
      </w:pPr>
    </w:p>
    <w:p w:rsidR="00EF5707" w:rsidRDefault="00EF5707" w:rsidP="00201C85">
      <w:pPr>
        <w:tabs>
          <w:tab w:val="left" w:pos="1080"/>
          <w:tab w:val="right" w:pos="9000"/>
        </w:tabs>
        <w:spacing w:line="480" w:lineRule="auto"/>
        <w:rPr>
          <w:rFonts w:ascii="Arial" w:hAnsi="Arial" w:cs="Arial"/>
          <w:sz w:val="24"/>
          <w:szCs w:val="24"/>
        </w:rPr>
      </w:pPr>
    </w:p>
    <w:p w:rsidR="00EF5707" w:rsidRPr="00776FF6" w:rsidRDefault="00EF5707" w:rsidP="00201C85">
      <w:pPr>
        <w:tabs>
          <w:tab w:val="left" w:pos="1080"/>
          <w:tab w:val="right" w:pos="9000"/>
        </w:tabs>
        <w:spacing w:line="480" w:lineRule="auto"/>
        <w:rPr>
          <w:rFonts w:ascii="Arial" w:hAnsi="Arial" w:cs="Arial"/>
          <w:sz w:val="24"/>
          <w:szCs w:val="24"/>
        </w:rPr>
      </w:pPr>
    </w:p>
    <w:p w:rsidR="00201C85" w:rsidRPr="007C3F8E" w:rsidRDefault="00201C85" w:rsidP="00201C85">
      <w:pPr>
        <w:tabs>
          <w:tab w:val="left" w:pos="1080"/>
          <w:tab w:val="right" w:pos="9000"/>
        </w:tabs>
        <w:spacing w:line="480" w:lineRule="auto"/>
        <w:rPr>
          <w:rFonts w:ascii="Calibri" w:eastAsia="Times New Roman" w:hAnsi="Calibri" w:cs="Calibri"/>
          <w:color w:val="7030A0"/>
          <w:sz w:val="28"/>
          <w:szCs w:val="28"/>
          <w:lang w:val="es-ES" w:eastAsia="es-ES"/>
        </w:rPr>
      </w:pPr>
      <w:r w:rsidRPr="007C3F8E">
        <w:rPr>
          <w:rFonts w:ascii="Calibri" w:eastAsia="Times New Roman" w:hAnsi="Calibri" w:cs="Calibri"/>
          <w:color w:val="7030A0"/>
          <w:sz w:val="28"/>
          <w:szCs w:val="28"/>
          <w:lang w:val="es-ES" w:eastAsia="es-ES"/>
        </w:rPr>
        <w:lastRenderedPageBreak/>
        <w:t>Resumen</w:t>
      </w:r>
    </w:p>
    <w:p w:rsidR="00201C85" w:rsidRPr="00776FF6" w:rsidRDefault="00201C85" w:rsidP="00776FF6">
      <w:pPr>
        <w:tabs>
          <w:tab w:val="left" w:pos="1080"/>
          <w:tab w:val="right" w:pos="9000"/>
        </w:tabs>
        <w:spacing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 xml:space="preserve">En México, en el artículo 513 de la Ley Federal del Trabajo, en su tabla de enfermedades de trabajo legalmente reconocidas, indica los Factores Mecánicos y variaciones de los elementos del medio ambiente, aunado a esto,  en el artículo 130 del Capítulo V. Salud Ocupacional  de la Ley General de Salud, se encuentran lineamientos a través de los cuales se vincula la importancia de estudios e investigaciones relacionadas con la prevención y control de enfermedades profesionales ocasionadas por las diferentes cargas laborales.  Derivado de lo anterior se lleva a cabo un estudio en el área de empaque de una empresa del ramo alimentario, el cual, mediante la utilización de la  técnica RULA (Rapid </w:t>
      </w:r>
      <w:proofErr w:type="spellStart"/>
      <w:r w:rsidRPr="007C3F8E">
        <w:rPr>
          <w:rFonts w:ascii="Times New Roman" w:eastAsia="Times New Roman" w:hAnsi="Times New Roman" w:cs="Times New Roman"/>
          <w:sz w:val="24"/>
          <w:szCs w:val="28"/>
          <w:lang w:val="es-ES" w:eastAsia="es-ES"/>
        </w:rPr>
        <w:t>Upper</w:t>
      </w:r>
      <w:proofErr w:type="spellEnd"/>
      <w:r w:rsidRPr="007C3F8E">
        <w:rPr>
          <w:rFonts w:ascii="Times New Roman" w:eastAsia="Times New Roman" w:hAnsi="Times New Roman" w:cs="Times New Roman"/>
          <w:sz w:val="24"/>
          <w:szCs w:val="28"/>
          <w:lang w:val="es-ES" w:eastAsia="es-ES"/>
        </w:rPr>
        <w:t xml:space="preserve"> </w:t>
      </w:r>
      <w:proofErr w:type="spellStart"/>
      <w:r w:rsidRPr="007C3F8E">
        <w:rPr>
          <w:rFonts w:ascii="Times New Roman" w:eastAsia="Times New Roman" w:hAnsi="Times New Roman" w:cs="Times New Roman"/>
          <w:sz w:val="24"/>
          <w:szCs w:val="28"/>
          <w:lang w:val="es-ES" w:eastAsia="es-ES"/>
        </w:rPr>
        <w:t>Limb</w:t>
      </w:r>
      <w:proofErr w:type="spellEnd"/>
      <w:r w:rsidRPr="007C3F8E">
        <w:rPr>
          <w:rFonts w:ascii="Times New Roman" w:eastAsia="Times New Roman" w:hAnsi="Times New Roman" w:cs="Times New Roman"/>
          <w:sz w:val="24"/>
          <w:szCs w:val="28"/>
          <w:lang w:val="es-ES" w:eastAsia="es-ES"/>
        </w:rPr>
        <w:t xml:space="preserve"> </w:t>
      </w:r>
      <w:proofErr w:type="spellStart"/>
      <w:r w:rsidRPr="007C3F8E">
        <w:rPr>
          <w:rFonts w:ascii="Times New Roman" w:eastAsia="Times New Roman" w:hAnsi="Times New Roman" w:cs="Times New Roman"/>
          <w:sz w:val="24"/>
          <w:szCs w:val="28"/>
          <w:lang w:val="es-ES" w:eastAsia="es-ES"/>
        </w:rPr>
        <w:t>Assessment</w:t>
      </w:r>
      <w:proofErr w:type="spellEnd"/>
      <w:r w:rsidRPr="007C3F8E">
        <w:rPr>
          <w:rFonts w:ascii="Times New Roman" w:eastAsia="Times New Roman" w:hAnsi="Times New Roman" w:cs="Times New Roman"/>
          <w:sz w:val="24"/>
          <w:szCs w:val="28"/>
          <w:lang w:val="es-ES" w:eastAsia="es-ES"/>
        </w:rPr>
        <w:t>), cuya metodología divide al cuerpo humano en dos grupos, el grupo A que incluye los miembros superiores (brazos, antebrazos y muñecas) y el grupo B, que comprende las piernas, el tronco y el cuello.  El objetivo de esta investigación es el medir el grado de fatiga y los trastornos ocasionados al sistema musculo-esquelético, producidos por la carga postural a la que son expuestos los trabajadores, utilizando la tecnología del Kinect y sensores inerciales junto con la reproducción a nivel laboratorio, permitirán visualizar a detalle la repetitividad de movimientos y la inadecuada aplicación del método de trabajo.  Los resultados obtenidos siete cargas posturales se encuentran en un nivel 2, cinco en el nivel 3 y 2 en el nivel 4, siendo estas últimas en las que se observan niveles críticos en la espalada, los brazos y las muñecas de los operadores.</w:t>
      </w:r>
    </w:p>
    <w:p w:rsidR="00201C85" w:rsidRDefault="00201C85" w:rsidP="00776FF6">
      <w:pPr>
        <w:spacing w:line="360" w:lineRule="auto"/>
        <w:jc w:val="both"/>
        <w:rPr>
          <w:rFonts w:ascii="Arial" w:hAnsi="Arial" w:cs="Arial"/>
          <w:sz w:val="24"/>
          <w:szCs w:val="24"/>
        </w:rPr>
      </w:pPr>
      <w:r w:rsidRPr="007C3F8E">
        <w:rPr>
          <w:rFonts w:ascii="Calibri" w:eastAsia="Times New Roman" w:hAnsi="Calibri" w:cs="Calibri"/>
          <w:color w:val="7030A0"/>
          <w:sz w:val="28"/>
          <w:szCs w:val="28"/>
          <w:lang w:val="es-ES" w:eastAsia="es-ES"/>
        </w:rPr>
        <w:t>Palabras clave:</w:t>
      </w:r>
      <w:r w:rsidRPr="00776FF6">
        <w:rPr>
          <w:rFonts w:ascii="Arial" w:hAnsi="Arial" w:cs="Arial"/>
          <w:sz w:val="24"/>
          <w:szCs w:val="24"/>
        </w:rPr>
        <w:t xml:space="preserve"> </w:t>
      </w:r>
      <w:r w:rsidRPr="007C3F8E">
        <w:rPr>
          <w:rFonts w:ascii="Times New Roman" w:eastAsia="Times New Roman" w:hAnsi="Times New Roman" w:cs="Times New Roman"/>
          <w:sz w:val="24"/>
          <w:szCs w:val="28"/>
          <w:lang w:val="es-ES" w:eastAsia="es-ES"/>
        </w:rPr>
        <w:t>Enfermedades, muscu</w:t>
      </w:r>
      <w:r w:rsidR="007C3F8E" w:rsidRPr="007C3F8E">
        <w:rPr>
          <w:rFonts w:ascii="Times New Roman" w:eastAsia="Times New Roman" w:hAnsi="Times New Roman" w:cs="Times New Roman"/>
          <w:sz w:val="24"/>
          <w:szCs w:val="28"/>
          <w:lang w:val="es-ES" w:eastAsia="es-ES"/>
        </w:rPr>
        <w:t>lo-esqueléticos, RULA, sensores.</w:t>
      </w:r>
    </w:p>
    <w:p w:rsidR="00580608" w:rsidRPr="00580608" w:rsidRDefault="00580608" w:rsidP="00580608">
      <w:pPr>
        <w:spacing w:line="360" w:lineRule="auto"/>
        <w:jc w:val="both"/>
        <w:rPr>
          <w:rFonts w:ascii="Calibri" w:eastAsia="Times New Roman" w:hAnsi="Calibri" w:cs="Calibri"/>
          <w:color w:val="7030A0"/>
          <w:sz w:val="28"/>
          <w:szCs w:val="28"/>
          <w:lang w:val="es-ES" w:eastAsia="es-ES"/>
        </w:rPr>
      </w:pPr>
      <w:proofErr w:type="spellStart"/>
      <w:r w:rsidRPr="00580608">
        <w:rPr>
          <w:rFonts w:ascii="Calibri" w:eastAsia="Times New Roman" w:hAnsi="Calibri" w:cs="Calibri"/>
          <w:color w:val="7030A0"/>
          <w:sz w:val="28"/>
          <w:szCs w:val="28"/>
          <w:lang w:val="es-ES" w:eastAsia="es-ES"/>
        </w:rPr>
        <w:t>Abstract</w:t>
      </w:r>
      <w:proofErr w:type="spellEnd"/>
    </w:p>
    <w:p w:rsidR="00580608" w:rsidRDefault="00580608" w:rsidP="00580608">
      <w:pPr>
        <w:spacing w:line="360" w:lineRule="auto"/>
        <w:jc w:val="both"/>
        <w:rPr>
          <w:rFonts w:ascii="Calibri" w:eastAsia="Times New Roman" w:hAnsi="Calibri" w:cs="Calibri"/>
          <w:color w:val="7030A0"/>
          <w:sz w:val="28"/>
          <w:szCs w:val="28"/>
          <w:lang w:val="es-ES" w:eastAsia="es-ES"/>
        </w:rPr>
      </w:pPr>
      <w:r w:rsidRPr="00580608">
        <w:rPr>
          <w:rFonts w:ascii="Times New Roman" w:eastAsia="Times New Roman" w:hAnsi="Times New Roman" w:cs="Times New Roman"/>
          <w:sz w:val="24"/>
          <w:szCs w:val="28"/>
          <w:lang w:val="es-ES" w:eastAsia="es-ES"/>
        </w:rPr>
        <w:t xml:space="preserve">In </w:t>
      </w:r>
      <w:proofErr w:type="spellStart"/>
      <w:r w:rsidRPr="00580608">
        <w:rPr>
          <w:rFonts w:ascii="Times New Roman" w:eastAsia="Times New Roman" w:hAnsi="Times New Roman" w:cs="Times New Roman"/>
          <w:sz w:val="24"/>
          <w:szCs w:val="28"/>
          <w:lang w:val="es-ES" w:eastAsia="es-ES"/>
        </w:rPr>
        <w:t>Mexico</w:t>
      </w:r>
      <w:proofErr w:type="spellEnd"/>
      <w:r w:rsidRPr="00580608">
        <w:rPr>
          <w:rFonts w:ascii="Times New Roman" w:eastAsia="Times New Roman" w:hAnsi="Times New Roman" w:cs="Times New Roman"/>
          <w:sz w:val="24"/>
          <w:szCs w:val="28"/>
          <w:lang w:val="es-ES" w:eastAsia="es-ES"/>
        </w:rPr>
        <w:t xml:space="preserve">, in </w:t>
      </w:r>
      <w:proofErr w:type="spellStart"/>
      <w:r w:rsidRPr="00580608">
        <w:rPr>
          <w:rFonts w:ascii="Times New Roman" w:eastAsia="Times New Roman" w:hAnsi="Times New Roman" w:cs="Times New Roman"/>
          <w:sz w:val="24"/>
          <w:szCs w:val="28"/>
          <w:lang w:val="es-ES" w:eastAsia="es-ES"/>
        </w:rPr>
        <w:t>article</w:t>
      </w:r>
      <w:proofErr w:type="spellEnd"/>
      <w:r w:rsidRPr="00580608">
        <w:rPr>
          <w:rFonts w:ascii="Times New Roman" w:eastAsia="Times New Roman" w:hAnsi="Times New Roman" w:cs="Times New Roman"/>
          <w:sz w:val="24"/>
          <w:szCs w:val="28"/>
          <w:lang w:val="es-ES" w:eastAsia="es-ES"/>
        </w:rPr>
        <w:t xml:space="preserve"> 513 of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Federal </w:t>
      </w:r>
      <w:proofErr w:type="spellStart"/>
      <w:r w:rsidRPr="00580608">
        <w:rPr>
          <w:rFonts w:ascii="Times New Roman" w:eastAsia="Times New Roman" w:hAnsi="Times New Roman" w:cs="Times New Roman"/>
          <w:sz w:val="24"/>
          <w:szCs w:val="28"/>
          <w:lang w:val="es-ES" w:eastAsia="es-ES"/>
        </w:rPr>
        <w:t>labour</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law</w:t>
      </w:r>
      <w:proofErr w:type="spellEnd"/>
      <w:r w:rsidRPr="00580608">
        <w:rPr>
          <w:rFonts w:ascii="Times New Roman" w:eastAsia="Times New Roman" w:hAnsi="Times New Roman" w:cs="Times New Roman"/>
          <w:sz w:val="24"/>
          <w:szCs w:val="28"/>
          <w:lang w:val="es-ES" w:eastAsia="es-ES"/>
        </w:rPr>
        <w:t xml:space="preserve">, in </w:t>
      </w:r>
      <w:proofErr w:type="spellStart"/>
      <w:r w:rsidRPr="00580608">
        <w:rPr>
          <w:rFonts w:ascii="Times New Roman" w:eastAsia="Times New Roman" w:hAnsi="Times New Roman" w:cs="Times New Roman"/>
          <w:sz w:val="24"/>
          <w:szCs w:val="28"/>
          <w:lang w:val="es-ES" w:eastAsia="es-ES"/>
        </w:rPr>
        <w:t>its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work</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legally</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recognized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diseases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table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it</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indicates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mechanical</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factors</w:t>
      </w:r>
      <w:proofErr w:type="spellEnd"/>
      <w:r w:rsidRPr="00580608">
        <w:rPr>
          <w:rFonts w:ascii="Times New Roman" w:eastAsia="Times New Roman" w:hAnsi="Times New Roman" w:cs="Times New Roman"/>
          <w:sz w:val="24"/>
          <w:szCs w:val="28"/>
          <w:lang w:val="es-ES" w:eastAsia="es-ES"/>
        </w:rPr>
        <w:t xml:space="preserve"> and </w:t>
      </w:r>
      <w:proofErr w:type="spellStart"/>
      <w:r w:rsidRPr="00580608">
        <w:rPr>
          <w:rFonts w:ascii="Times New Roman" w:eastAsia="Times New Roman" w:hAnsi="Times New Roman" w:cs="Times New Roman"/>
          <w:sz w:val="24"/>
          <w:szCs w:val="28"/>
          <w:lang w:val="es-ES" w:eastAsia="es-ES"/>
        </w:rPr>
        <w:t>variations</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elements</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environment</w:t>
      </w:r>
      <w:proofErr w:type="spellEnd"/>
      <w:r w:rsidRPr="00580608">
        <w:rPr>
          <w:rFonts w:ascii="Times New Roman" w:eastAsia="Times New Roman" w:hAnsi="Times New Roman" w:cs="Times New Roman"/>
          <w:sz w:val="24"/>
          <w:szCs w:val="28"/>
          <w:lang w:val="es-ES" w:eastAsia="es-ES"/>
        </w:rPr>
        <w:t xml:space="preserve">, in </w:t>
      </w:r>
      <w:proofErr w:type="spellStart"/>
      <w:r w:rsidRPr="00580608">
        <w:rPr>
          <w:rFonts w:ascii="Times New Roman" w:eastAsia="Times New Roman" w:hAnsi="Times New Roman" w:cs="Times New Roman"/>
          <w:sz w:val="24"/>
          <w:szCs w:val="28"/>
          <w:lang w:val="es-ES" w:eastAsia="es-ES"/>
        </w:rPr>
        <w:t>addition</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article</w:t>
      </w:r>
      <w:proofErr w:type="spellEnd"/>
      <w:r w:rsidRPr="00580608">
        <w:rPr>
          <w:rFonts w:ascii="Times New Roman" w:eastAsia="Times New Roman" w:hAnsi="Times New Roman" w:cs="Times New Roman"/>
          <w:sz w:val="24"/>
          <w:szCs w:val="28"/>
          <w:lang w:val="es-ES" w:eastAsia="es-ES"/>
        </w:rPr>
        <w:t xml:space="preserve"> 130 of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chapter</w:t>
      </w:r>
      <w:proofErr w:type="spellEnd"/>
      <w:r w:rsidRPr="00580608">
        <w:rPr>
          <w:rFonts w:ascii="Times New Roman" w:eastAsia="Times New Roman" w:hAnsi="Times New Roman" w:cs="Times New Roman"/>
          <w:sz w:val="24"/>
          <w:szCs w:val="28"/>
          <w:lang w:val="es-ES" w:eastAsia="es-ES"/>
        </w:rPr>
        <w:t xml:space="preserve"> V. </w:t>
      </w:r>
      <w:proofErr w:type="spellStart"/>
      <w:r w:rsidRPr="00580608">
        <w:rPr>
          <w:rFonts w:ascii="Times New Roman" w:eastAsia="Times New Roman" w:hAnsi="Times New Roman" w:cs="Times New Roman"/>
          <w:sz w:val="24"/>
          <w:szCs w:val="28"/>
          <w:lang w:val="es-ES" w:eastAsia="es-ES"/>
        </w:rPr>
        <w:t>Occupational</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Health</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General </w:t>
      </w:r>
      <w:proofErr w:type="spellStart"/>
      <w:r w:rsidRPr="00580608">
        <w:rPr>
          <w:rFonts w:ascii="Times New Roman" w:eastAsia="Times New Roman" w:hAnsi="Times New Roman" w:cs="Times New Roman"/>
          <w:sz w:val="24"/>
          <w:szCs w:val="28"/>
          <w:lang w:val="es-ES" w:eastAsia="es-ES"/>
        </w:rPr>
        <w:t>Health</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Law</w:t>
      </w:r>
      <w:proofErr w:type="spellEnd"/>
      <w:r w:rsidRPr="00580608">
        <w:rPr>
          <w:rFonts w:ascii="Times New Roman" w:eastAsia="Times New Roman" w:hAnsi="Times New Roman" w:cs="Times New Roman"/>
          <w:sz w:val="24"/>
          <w:szCs w:val="28"/>
          <w:lang w:val="es-ES" w:eastAsia="es-ES"/>
        </w:rPr>
        <w:t xml:space="preserve">, are </w:t>
      </w:r>
      <w:proofErr w:type="spellStart"/>
      <w:r w:rsidRPr="00580608">
        <w:rPr>
          <w:rFonts w:ascii="Times New Roman" w:eastAsia="Times New Roman" w:hAnsi="Times New Roman" w:cs="Times New Roman"/>
          <w:sz w:val="24"/>
          <w:szCs w:val="28"/>
          <w:lang w:val="es-ES" w:eastAsia="es-ES"/>
        </w:rPr>
        <w:t>guidelines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through</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which</w:t>
      </w:r>
      <w:proofErr w:type="spellEnd"/>
      <w:r w:rsidRPr="00580608">
        <w:rPr>
          <w:rFonts w:ascii="Times New Roman" w:eastAsia="Times New Roman" w:hAnsi="Times New Roman" w:cs="Times New Roman"/>
          <w:sz w:val="24"/>
          <w:szCs w:val="28"/>
          <w:lang w:val="es-ES" w:eastAsia="es-ES"/>
        </w:rPr>
        <w:t xml:space="preserve"> are </w:t>
      </w:r>
      <w:proofErr w:type="spellStart"/>
      <w:r w:rsidRPr="00580608">
        <w:rPr>
          <w:rFonts w:ascii="Times New Roman" w:eastAsia="Times New Roman" w:hAnsi="Times New Roman" w:cs="Times New Roman"/>
          <w:sz w:val="24"/>
          <w:szCs w:val="28"/>
          <w:lang w:val="es-ES" w:eastAsia="es-ES"/>
        </w:rPr>
        <w:t>linked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importance</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studies</w:t>
      </w:r>
      <w:proofErr w:type="spellEnd"/>
      <w:r w:rsidRPr="00580608">
        <w:rPr>
          <w:rFonts w:ascii="Times New Roman" w:eastAsia="Times New Roman" w:hAnsi="Times New Roman" w:cs="Times New Roman"/>
          <w:sz w:val="24"/>
          <w:szCs w:val="28"/>
          <w:lang w:val="es-ES" w:eastAsia="es-ES"/>
        </w:rPr>
        <w:t xml:space="preserve"> and </w:t>
      </w:r>
      <w:proofErr w:type="spellStart"/>
      <w:r w:rsidRPr="00580608">
        <w:rPr>
          <w:rFonts w:ascii="Times New Roman" w:eastAsia="Times New Roman" w:hAnsi="Times New Roman" w:cs="Times New Roman"/>
          <w:sz w:val="24"/>
          <w:szCs w:val="28"/>
          <w:lang w:val="es-ES" w:eastAsia="es-ES"/>
        </w:rPr>
        <w:t>research</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related</w:t>
      </w:r>
      <w:proofErr w:type="spellEnd"/>
      <w:r w:rsidRPr="00580608">
        <w:rPr>
          <w:rFonts w:ascii="Times New Roman" w:eastAsia="Times New Roman" w:hAnsi="Times New Roman" w:cs="Times New Roman"/>
          <w:sz w:val="24"/>
          <w:szCs w:val="28"/>
          <w:lang w:val="es-ES" w:eastAsia="es-ES"/>
        </w:rPr>
        <w:t xml:space="preserve"> to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prevention</w:t>
      </w:r>
      <w:proofErr w:type="spellEnd"/>
      <w:r w:rsidRPr="00580608">
        <w:rPr>
          <w:rFonts w:ascii="Times New Roman" w:eastAsia="Times New Roman" w:hAnsi="Times New Roman" w:cs="Times New Roman"/>
          <w:sz w:val="24"/>
          <w:szCs w:val="28"/>
          <w:lang w:val="es-ES" w:eastAsia="es-ES"/>
        </w:rPr>
        <w:t xml:space="preserve"> and control of </w:t>
      </w:r>
      <w:proofErr w:type="spellStart"/>
      <w:r w:rsidRPr="00580608">
        <w:rPr>
          <w:rFonts w:ascii="Times New Roman" w:eastAsia="Times New Roman" w:hAnsi="Times New Roman" w:cs="Times New Roman"/>
          <w:sz w:val="24"/>
          <w:szCs w:val="28"/>
          <w:lang w:val="es-ES" w:eastAsia="es-ES"/>
        </w:rPr>
        <w:t>occupational</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diseases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caused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by</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different</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labour</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costs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Derivative</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this</w:t>
      </w:r>
      <w:proofErr w:type="spellEnd"/>
      <w:r w:rsidRPr="00580608">
        <w:rPr>
          <w:rFonts w:ascii="Times New Roman" w:eastAsia="Times New Roman" w:hAnsi="Times New Roman" w:cs="Times New Roman"/>
          <w:sz w:val="24"/>
          <w:szCs w:val="28"/>
          <w:lang w:val="es-ES" w:eastAsia="es-ES"/>
        </w:rPr>
        <w:t xml:space="preserve"> a </w:t>
      </w:r>
      <w:proofErr w:type="spellStart"/>
      <w:r w:rsidRPr="00580608">
        <w:rPr>
          <w:rFonts w:ascii="Times New Roman" w:eastAsia="Times New Roman" w:hAnsi="Times New Roman" w:cs="Times New Roman"/>
          <w:sz w:val="24"/>
          <w:szCs w:val="28"/>
          <w:lang w:val="es-ES" w:eastAsia="es-ES"/>
        </w:rPr>
        <w:t>study</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carried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out</w:t>
      </w:r>
      <w:proofErr w:type="spellEnd"/>
      <w:r w:rsidRPr="00580608">
        <w:rPr>
          <w:rFonts w:ascii="Times New Roman" w:eastAsia="Times New Roman" w:hAnsi="Times New Roman" w:cs="Times New Roman"/>
          <w:sz w:val="24"/>
          <w:szCs w:val="28"/>
          <w:lang w:val="es-ES" w:eastAsia="es-ES"/>
        </w:rPr>
        <w:t xml:space="preserve"> in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area</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packaging</w:t>
      </w:r>
      <w:proofErr w:type="spellEnd"/>
      <w:r w:rsidRPr="00580608">
        <w:rPr>
          <w:rFonts w:ascii="Times New Roman" w:eastAsia="Times New Roman" w:hAnsi="Times New Roman" w:cs="Times New Roman"/>
          <w:sz w:val="24"/>
          <w:szCs w:val="28"/>
          <w:lang w:val="es-ES" w:eastAsia="es-ES"/>
        </w:rPr>
        <w:t xml:space="preserve"> of a </w:t>
      </w:r>
      <w:proofErr w:type="spellStart"/>
      <w:r w:rsidRPr="00580608">
        <w:rPr>
          <w:rFonts w:ascii="Times New Roman" w:eastAsia="Times New Roman" w:hAnsi="Times New Roman" w:cs="Times New Roman"/>
          <w:sz w:val="24"/>
          <w:szCs w:val="28"/>
          <w:lang w:val="es-ES" w:eastAsia="es-ES"/>
        </w:rPr>
        <w:t>company</w:t>
      </w:r>
      <w:proofErr w:type="spellEnd"/>
      <w:r w:rsidRPr="00580608">
        <w:rPr>
          <w:rFonts w:ascii="Times New Roman" w:eastAsia="Times New Roman" w:hAnsi="Times New Roman" w:cs="Times New Roman"/>
          <w:sz w:val="24"/>
          <w:szCs w:val="28"/>
          <w:lang w:val="es-ES" w:eastAsia="es-ES"/>
        </w:rPr>
        <w:t xml:space="preserve"> in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food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industry</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which</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using</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technique</w:t>
      </w:r>
      <w:proofErr w:type="spellEnd"/>
      <w:r w:rsidRPr="00580608">
        <w:rPr>
          <w:rFonts w:ascii="Times New Roman" w:eastAsia="Times New Roman" w:hAnsi="Times New Roman" w:cs="Times New Roman"/>
          <w:sz w:val="24"/>
          <w:szCs w:val="28"/>
          <w:lang w:val="es-ES" w:eastAsia="es-ES"/>
        </w:rPr>
        <w:t xml:space="preserve"> RULA (Rapid </w:t>
      </w:r>
      <w:proofErr w:type="spellStart"/>
      <w:r w:rsidRPr="00580608">
        <w:rPr>
          <w:rFonts w:ascii="Times New Roman" w:eastAsia="Times New Roman" w:hAnsi="Times New Roman" w:cs="Times New Roman"/>
          <w:sz w:val="24"/>
          <w:szCs w:val="28"/>
          <w:lang w:val="es-ES" w:eastAsia="es-ES"/>
        </w:rPr>
        <w:t>Upper</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Limb</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Assessment</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whose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lastRenderedPageBreak/>
        <w:t>methodology</w:t>
      </w:r>
      <w:proofErr w:type="spellEnd"/>
      <w:r w:rsidRPr="00580608">
        <w:rPr>
          <w:rFonts w:ascii="Times New Roman" w:eastAsia="Times New Roman" w:hAnsi="Times New Roman" w:cs="Times New Roman"/>
          <w:sz w:val="24"/>
          <w:szCs w:val="28"/>
          <w:lang w:val="es-ES" w:eastAsia="es-ES"/>
        </w:rPr>
        <w:t xml:space="preserve"> divides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human </w:t>
      </w:r>
      <w:proofErr w:type="spellStart"/>
      <w:r w:rsidRPr="00580608">
        <w:rPr>
          <w:rFonts w:ascii="Times New Roman" w:eastAsia="Times New Roman" w:hAnsi="Times New Roman" w:cs="Times New Roman"/>
          <w:sz w:val="24"/>
          <w:szCs w:val="28"/>
          <w:lang w:val="es-ES" w:eastAsia="es-ES"/>
        </w:rPr>
        <w:t>body</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into</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two</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groups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Group</w:t>
      </w:r>
      <w:proofErr w:type="spellEnd"/>
      <w:r w:rsidRPr="00580608">
        <w:rPr>
          <w:rFonts w:ascii="Times New Roman" w:eastAsia="Times New Roman" w:hAnsi="Times New Roman" w:cs="Times New Roman"/>
          <w:sz w:val="24"/>
          <w:szCs w:val="28"/>
          <w:lang w:val="es-ES" w:eastAsia="es-ES"/>
        </w:rPr>
        <w:t xml:space="preserve"> A </w:t>
      </w:r>
      <w:proofErr w:type="spellStart"/>
      <w:r w:rsidRPr="00580608">
        <w:rPr>
          <w:rFonts w:ascii="Times New Roman" w:eastAsia="Times New Roman" w:hAnsi="Times New Roman" w:cs="Times New Roman"/>
          <w:sz w:val="24"/>
          <w:szCs w:val="28"/>
          <w:lang w:val="es-ES" w:eastAsia="es-ES"/>
        </w:rPr>
        <w:t>that</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includes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upper</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limbs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arms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forearms</w:t>
      </w:r>
      <w:proofErr w:type="spellEnd"/>
      <w:r w:rsidRPr="00580608">
        <w:rPr>
          <w:rFonts w:ascii="Times New Roman" w:eastAsia="Times New Roman" w:hAnsi="Times New Roman" w:cs="Times New Roman"/>
          <w:sz w:val="24"/>
          <w:szCs w:val="28"/>
          <w:lang w:val="es-ES" w:eastAsia="es-ES"/>
        </w:rPr>
        <w:t xml:space="preserve"> and </w:t>
      </w:r>
      <w:proofErr w:type="spellStart"/>
      <w:r w:rsidRPr="00580608">
        <w:rPr>
          <w:rFonts w:ascii="Times New Roman" w:eastAsia="Times New Roman" w:hAnsi="Times New Roman" w:cs="Times New Roman"/>
          <w:sz w:val="24"/>
          <w:szCs w:val="28"/>
          <w:lang w:val="es-ES" w:eastAsia="es-ES"/>
        </w:rPr>
        <w:t>wrists</w:t>
      </w:r>
      <w:proofErr w:type="spellEnd"/>
      <w:r w:rsidRPr="00580608">
        <w:rPr>
          <w:rFonts w:ascii="Times New Roman" w:eastAsia="Times New Roman" w:hAnsi="Times New Roman" w:cs="Times New Roman"/>
          <w:sz w:val="24"/>
          <w:szCs w:val="28"/>
          <w:lang w:val="es-ES" w:eastAsia="es-ES"/>
        </w:rPr>
        <w:t xml:space="preserve">) and </w:t>
      </w:r>
      <w:proofErr w:type="spellStart"/>
      <w:r w:rsidRPr="00580608">
        <w:rPr>
          <w:rFonts w:ascii="Times New Roman" w:eastAsia="Times New Roman" w:hAnsi="Times New Roman" w:cs="Times New Roman"/>
          <w:sz w:val="24"/>
          <w:szCs w:val="28"/>
          <w:lang w:val="es-ES" w:eastAsia="es-ES"/>
        </w:rPr>
        <w:t>Group</w:t>
      </w:r>
      <w:proofErr w:type="spellEnd"/>
      <w:r w:rsidRPr="00580608">
        <w:rPr>
          <w:rFonts w:ascii="Times New Roman" w:eastAsia="Times New Roman" w:hAnsi="Times New Roman" w:cs="Times New Roman"/>
          <w:sz w:val="24"/>
          <w:szCs w:val="28"/>
          <w:lang w:val="es-ES" w:eastAsia="es-ES"/>
        </w:rPr>
        <w:t xml:space="preserve"> B, </w:t>
      </w:r>
      <w:proofErr w:type="spellStart"/>
      <w:r w:rsidRPr="00580608">
        <w:rPr>
          <w:rFonts w:ascii="Times New Roman" w:eastAsia="Times New Roman" w:hAnsi="Times New Roman" w:cs="Times New Roman"/>
          <w:sz w:val="24"/>
          <w:szCs w:val="28"/>
          <w:lang w:val="es-ES" w:eastAsia="es-ES"/>
        </w:rPr>
        <w:t>which</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includes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legs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trunk</w:t>
      </w:r>
      <w:proofErr w:type="spellEnd"/>
      <w:r w:rsidRPr="00580608">
        <w:rPr>
          <w:rFonts w:ascii="Times New Roman" w:eastAsia="Times New Roman" w:hAnsi="Times New Roman" w:cs="Times New Roman"/>
          <w:sz w:val="24"/>
          <w:szCs w:val="28"/>
          <w:lang w:val="es-ES" w:eastAsia="es-ES"/>
        </w:rPr>
        <w:t xml:space="preserve"> and </w:t>
      </w:r>
      <w:proofErr w:type="spellStart"/>
      <w:r w:rsidRPr="00580608">
        <w:rPr>
          <w:rFonts w:ascii="Times New Roman" w:eastAsia="Times New Roman" w:hAnsi="Times New Roman" w:cs="Times New Roman"/>
          <w:sz w:val="24"/>
          <w:szCs w:val="28"/>
          <w:lang w:val="es-ES" w:eastAsia="es-ES"/>
        </w:rPr>
        <w:t>neck</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goal</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this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study</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is</w:t>
      </w:r>
      <w:proofErr w:type="spellEnd"/>
      <w:r w:rsidRPr="00580608">
        <w:rPr>
          <w:rFonts w:ascii="Times New Roman" w:eastAsia="Times New Roman" w:hAnsi="Times New Roman" w:cs="Times New Roman"/>
          <w:sz w:val="24"/>
          <w:szCs w:val="28"/>
          <w:lang w:val="es-ES" w:eastAsia="es-ES"/>
        </w:rPr>
        <w:t xml:space="preserve"> to </w:t>
      </w:r>
      <w:proofErr w:type="spellStart"/>
      <w:r w:rsidRPr="00580608">
        <w:rPr>
          <w:rFonts w:ascii="Times New Roman" w:eastAsia="Times New Roman" w:hAnsi="Times New Roman" w:cs="Times New Roman"/>
          <w:sz w:val="24"/>
          <w:szCs w:val="28"/>
          <w:lang w:val="es-ES" w:eastAsia="es-ES"/>
        </w:rPr>
        <w:t>measure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degree</w:t>
      </w:r>
      <w:proofErr w:type="spellEnd"/>
      <w:r w:rsidRPr="00580608">
        <w:rPr>
          <w:rFonts w:ascii="Times New Roman" w:eastAsia="Times New Roman" w:hAnsi="Times New Roman" w:cs="Times New Roman"/>
          <w:sz w:val="24"/>
          <w:szCs w:val="28"/>
          <w:lang w:val="es-ES" w:eastAsia="es-ES"/>
        </w:rPr>
        <w:t xml:space="preserve"> of fatigue and </w:t>
      </w:r>
      <w:proofErr w:type="spellStart"/>
      <w:r w:rsidRPr="00580608">
        <w:rPr>
          <w:rFonts w:ascii="Times New Roman" w:eastAsia="Times New Roman" w:hAnsi="Times New Roman" w:cs="Times New Roman"/>
          <w:sz w:val="24"/>
          <w:szCs w:val="28"/>
          <w:lang w:val="es-ES" w:eastAsia="es-ES"/>
        </w:rPr>
        <w:t>caused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disorders</w:t>
      </w:r>
      <w:proofErr w:type="spellEnd"/>
      <w:r w:rsidRPr="00580608">
        <w:rPr>
          <w:rFonts w:ascii="Times New Roman" w:eastAsia="Times New Roman" w:hAnsi="Times New Roman" w:cs="Times New Roman"/>
          <w:sz w:val="24"/>
          <w:szCs w:val="28"/>
          <w:lang w:val="es-ES" w:eastAsia="es-ES"/>
        </w:rPr>
        <w:t xml:space="preserve"> to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musculoskeletal</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system</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produced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by</w:t>
      </w:r>
      <w:proofErr w:type="spellEnd"/>
      <w:r w:rsidRPr="00580608">
        <w:rPr>
          <w:rFonts w:ascii="Times New Roman" w:eastAsia="Times New Roman" w:hAnsi="Times New Roman" w:cs="Times New Roman"/>
          <w:sz w:val="24"/>
          <w:szCs w:val="28"/>
          <w:lang w:val="es-ES" w:eastAsia="es-ES"/>
        </w:rPr>
        <w:t xml:space="preserve"> postural load </w:t>
      </w:r>
      <w:proofErr w:type="spellStart"/>
      <w:r w:rsidRPr="00580608">
        <w:rPr>
          <w:rFonts w:ascii="Times New Roman" w:eastAsia="Times New Roman" w:hAnsi="Times New Roman" w:cs="Times New Roman"/>
          <w:sz w:val="24"/>
          <w:szCs w:val="28"/>
          <w:lang w:val="es-ES" w:eastAsia="es-ES"/>
        </w:rPr>
        <w:t>which</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exposed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workers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using</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technology</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Kinect and </w:t>
      </w:r>
      <w:proofErr w:type="spellStart"/>
      <w:r w:rsidRPr="00580608">
        <w:rPr>
          <w:rFonts w:ascii="Times New Roman" w:eastAsia="Times New Roman" w:hAnsi="Times New Roman" w:cs="Times New Roman"/>
          <w:sz w:val="24"/>
          <w:szCs w:val="28"/>
          <w:lang w:val="es-ES" w:eastAsia="es-ES"/>
        </w:rPr>
        <w:t>inertial</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sensors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along</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with</w:t>
      </w:r>
      <w:proofErr w:type="spellEnd"/>
      <w:r w:rsidRPr="00580608">
        <w:rPr>
          <w:rFonts w:ascii="Times New Roman" w:eastAsia="Times New Roman" w:hAnsi="Times New Roman" w:cs="Times New Roman"/>
          <w:sz w:val="24"/>
          <w:szCs w:val="28"/>
          <w:lang w:val="es-ES" w:eastAsia="es-ES"/>
        </w:rPr>
        <w:t xml:space="preserve"> playback at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laboratory</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level</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will</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allow</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viewing</w:t>
      </w:r>
      <w:proofErr w:type="spellEnd"/>
      <w:r w:rsidRPr="00580608">
        <w:rPr>
          <w:rFonts w:ascii="Times New Roman" w:eastAsia="Times New Roman" w:hAnsi="Times New Roman" w:cs="Times New Roman"/>
          <w:sz w:val="24"/>
          <w:szCs w:val="28"/>
          <w:lang w:val="es-ES" w:eastAsia="es-ES"/>
        </w:rPr>
        <w:t xml:space="preserve"> to </w:t>
      </w:r>
      <w:proofErr w:type="spellStart"/>
      <w:r w:rsidRPr="00580608">
        <w:rPr>
          <w:rFonts w:ascii="Times New Roman" w:eastAsia="Times New Roman" w:hAnsi="Times New Roman" w:cs="Times New Roman"/>
          <w:sz w:val="24"/>
          <w:szCs w:val="28"/>
          <w:lang w:val="es-ES" w:eastAsia="es-ES"/>
        </w:rPr>
        <w:t>detail</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repetitiveness</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movements</w:t>
      </w:r>
      <w:proofErr w:type="spellEnd"/>
      <w:r w:rsidRPr="00580608">
        <w:rPr>
          <w:rFonts w:ascii="Times New Roman" w:eastAsia="Times New Roman" w:hAnsi="Times New Roman" w:cs="Times New Roman"/>
          <w:sz w:val="24"/>
          <w:szCs w:val="28"/>
          <w:lang w:val="es-ES" w:eastAsia="es-ES"/>
        </w:rPr>
        <w:t xml:space="preserve"> and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inadequate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application</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work</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method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results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obtained</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seven</w:t>
      </w:r>
      <w:proofErr w:type="spellEnd"/>
      <w:r w:rsidRPr="00580608">
        <w:rPr>
          <w:rFonts w:ascii="Times New Roman" w:eastAsia="Times New Roman" w:hAnsi="Times New Roman" w:cs="Times New Roman"/>
          <w:sz w:val="24"/>
          <w:szCs w:val="28"/>
          <w:lang w:val="es-ES" w:eastAsia="es-ES"/>
        </w:rPr>
        <w:t xml:space="preserve"> postural </w:t>
      </w:r>
      <w:proofErr w:type="spellStart"/>
      <w:r w:rsidRPr="00580608">
        <w:rPr>
          <w:rFonts w:ascii="Times New Roman" w:eastAsia="Times New Roman" w:hAnsi="Times New Roman" w:cs="Times New Roman"/>
          <w:sz w:val="24"/>
          <w:szCs w:val="28"/>
          <w:lang w:val="es-ES" w:eastAsia="es-ES"/>
        </w:rPr>
        <w:t>loads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that</w:t>
      </w:r>
      <w:proofErr w:type="spellEnd"/>
      <w:r w:rsidRPr="00580608">
        <w:rPr>
          <w:rFonts w:ascii="Times New Roman" w:eastAsia="Times New Roman" w:hAnsi="Times New Roman" w:cs="Times New Roman"/>
          <w:sz w:val="24"/>
          <w:szCs w:val="28"/>
          <w:lang w:val="es-ES" w:eastAsia="es-ES"/>
        </w:rPr>
        <w:t xml:space="preserve"> are in a </w:t>
      </w:r>
      <w:proofErr w:type="spellStart"/>
      <w:r w:rsidRPr="00580608">
        <w:rPr>
          <w:rFonts w:ascii="Times New Roman" w:eastAsia="Times New Roman" w:hAnsi="Times New Roman" w:cs="Times New Roman"/>
          <w:sz w:val="24"/>
          <w:szCs w:val="28"/>
          <w:lang w:val="es-ES" w:eastAsia="es-ES"/>
        </w:rPr>
        <w:t>level</w:t>
      </w:r>
      <w:proofErr w:type="spellEnd"/>
      <w:r w:rsidRPr="00580608">
        <w:rPr>
          <w:rFonts w:ascii="Times New Roman" w:eastAsia="Times New Roman" w:hAnsi="Times New Roman" w:cs="Times New Roman"/>
          <w:sz w:val="24"/>
          <w:szCs w:val="28"/>
          <w:lang w:val="es-ES" w:eastAsia="es-ES"/>
        </w:rPr>
        <w:t xml:space="preserve"> 2, </w:t>
      </w:r>
      <w:proofErr w:type="spellStart"/>
      <w:r w:rsidRPr="00580608">
        <w:rPr>
          <w:rFonts w:ascii="Times New Roman" w:eastAsia="Times New Roman" w:hAnsi="Times New Roman" w:cs="Times New Roman"/>
          <w:sz w:val="24"/>
          <w:szCs w:val="28"/>
          <w:lang w:val="es-ES" w:eastAsia="es-ES"/>
        </w:rPr>
        <w:t>five</w:t>
      </w:r>
      <w:proofErr w:type="spellEnd"/>
      <w:r w:rsidRPr="00580608">
        <w:rPr>
          <w:rFonts w:ascii="Times New Roman" w:eastAsia="Times New Roman" w:hAnsi="Times New Roman" w:cs="Times New Roman"/>
          <w:sz w:val="24"/>
          <w:szCs w:val="28"/>
          <w:lang w:val="es-ES" w:eastAsia="es-ES"/>
        </w:rPr>
        <w:t xml:space="preserve"> in </w:t>
      </w:r>
      <w:proofErr w:type="spellStart"/>
      <w:r w:rsidRPr="00580608">
        <w:rPr>
          <w:rFonts w:ascii="Times New Roman" w:eastAsia="Times New Roman" w:hAnsi="Times New Roman" w:cs="Times New Roman"/>
          <w:sz w:val="24"/>
          <w:szCs w:val="28"/>
          <w:lang w:val="es-ES" w:eastAsia="es-ES"/>
        </w:rPr>
        <w:t>level</w:t>
      </w:r>
      <w:proofErr w:type="spellEnd"/>
      <w:r w:rsidRPr="00580608">
        <w:rPr>
          <w:rFonts w:ascii="Times New Roman" w:eastAsia="Times New Roman" w:hAnsi="Times New Roman" w:cs="Times New Roman"/>
          <w:sz w:val="24"/>
          <w:szCs w:val="28"/>
          <w:lang w:val="es-ES" w:eastAsia="es-ES"/>
        </w:rPr>
        <w:t xml:space="preserve"> 3 and 2 in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level</w:t>
      </w:r>
      <w:proofErr w:type="spellEnd"/>
      <w:r w:rsidRPr="00580608">
        <w:rPr>
          <w:rFonts w:ascii="Times New Roman" w:eastAsia="Times New Roman" w:hAnsi="Times New Roman" w:cs="Times New Roman"/>
          <w:sz w:val="24"/>
          <w:szCs w:val="28"/>
          <w:lang w:val="es-ES" w:eastAsia="es-ES"/>
        </w:rPr>
        <w:t xml:space="preserve"> 4, </w:t>
      </w:r>
      <w:proofErr w:type="spellStart"/>
      <w:r w:rsidRPr="00580608">
        <w:rPr>
          <w:rFonts w:ascii="Times New Roman" w:eastAsia="Times New Roman" w:hAnsi="Times New Roman" w:cs="Times New Roman"/>
          <w:sz w:val="24"/>
          <w:szCs w:val="28"/>
          <w:lang w:val="es-ES" w:eastAsia="es-ES"/>
        </w:rPr>
        <w:t>being</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latter</w:t>
      </w:r>
      <w:proofErr w:type="spellEnd"/>
      <w:r w:rsidRPr="00580608">
        <w:rPr>
          <w:rFonts w:ascii="Times New Roman" w:eastAsia="Times New Roman" w:hAnsi="Times New Roman" w:cs="Times New Roman"/>
          <w:sz w:val="24"/>
          <w:szCs w:val="28"/>
          <w:lang w:val="es-ES" w:eastAsia="es-ES"/>
        </w:rPr>
        <w:t xml:space="preserve"> in </w:t>
      </w:r>
      <w:proofErr w:type="spellStart"/>
      <w:r w:rsidRPr="00580608">
        <w:rPr>
          <w:rFonts w:ascii="Times New Roman" w:eastAsia="Times New Roman" w:hAnsi="Times New Roman" w:cs="Times New Roman"/>
          <w:sz w:val="24"/>
          <w:szCs w:val="28"/>
          <w:lang w:val="es-ES" w:eastAsia="es-ES"/>
        </w:rPr>
        <w:t>which</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critical</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levels</w:t>
      </w:r>
      <w:proofErr w:type="spellEnd"/>
      <w:r w:rsidRPr="00580608">
        <w:rPr>
          <w:rFonts w:ascii="Times New Roman" w:eastAsia="Times New Roman" w:hAnsi="Times New Roman" w:cs="Times New Roman"/>
          <w:sz w:val="24"/>
          <w:szCs w:val="28"/>
          <w:lang w:val="es-ES" w:eastAsia="es-ES"/>
        </w:rPr>
        <w:t xml:space="preserve"> are </w:t>
      </w:r>
      <w:proofErr w:type="spellStart"/>
      <w:r w:rsidRPr="00580608">
        <w:rPr>
          <w:rFonts w:ascii="Times New Roman" w:eastAsia="Times New Roman" w:hAnsi="Times New Roman" w:cs="Times New Roman"/>
          <w:sz w:val="24"/>
          <w:szCs w:val="28"/>
          <w:lang w:val="es-ES" w:eastAsia="es-ES"/>
        </w:rPr>
        <w:t>seen</w:t>
      </w:r>
      <w:proofErr w:type="spellEnd"/>
      <w:r w:rsidRPr="00580608">
        <w:rPr>
          <w:rFonts w:ascii="Times New Roman" w:eastAsia="Times New Roman" w:hAnsi="Times New Roman" w:cs="Times New Roman"/>
          <w:sz w:val="24"/>
          <w:szCs w:val="28"/>
          <w:lang w:val="es-ES" w:eastAsia="es-ES"/>
        </w:rPr>
        <w:t xml:space="preserve"> in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back, </w:t>
      </w:r>
      <w:proofErr w:type="spellStart"/>
      <w:r w:rsidRPr="00580608">
        <w:rPr>
          <w:rFonts w:ascii="Times New Roman" w:eastAsia="Times New Roman" w:hAnsi="Times New Roman" w:cs="Times New Roman"/>
          <w:sz w:val="24"/>
          <w:szCs w:val="28"/>
          <w:lang w:val="es-ES" w:eastAsia="es-ES"/>
        </w:rPr>
        <w:t>arms</w:t>
      </w:r>
      <w:proofErr w:type="spellEnd"/>
      <w:r w:rsidRPr="00580608">
        <w:rPr>
          <w:rFonts w:ascii="Times New Roman" w:eastAsia="Times New Roman" w:hAnsi="Times New Roman" w:cs="Times New Roman"/>
          <w:sz w:val="24"/>
          <w:szCs w:val="28"/>
          <w:lang w:val="es-ES" w:eastAsia="es-ES"/>
        </w:rPr>
        <w:t xml:space="preserve">, and </w:t>
      </w:r>
      <w:proofErr w:type="spellStart"/>
      <w:r w:rsidRPr="00580608">
        <w:rPr>
          <w:rFonts w:ascii="Times New Roman" w:eastAsia="Times New Roman" w:hAnsi="Times New Roman" w:cs="Times New Roman"/>
          <w:sz w:val="24"/>
          <w:szCs w:val="28"/>
          <w:lang w:val="es-ES" w:eastAsia="es-ES"/>
        </w:rPr>
        <w:t>wrists</w:t>
      </w:r>
      <w:proofErr w:type="spellEnd"/>
      <w:r w:rsidRPr="00580608">
        <w:rPr>
          <w:rFonts w:ascii="Times New Roman" w:eastAsia="Times New Roman" w:hAnsi="Times New Roman" w:cs="Times New Roman"/>
          <w:sz w:val="24"/>
          <w:szCs w:val="28"/>
          <w:lang w:val="es-ES" w:eastAsia="es-ES"/>
        </w:rPr>
        <w:t xml:space="preserve"> of </w:t>
      </w:r>
      <w:proofErr w:type="spellStart"/>
      <w:r w:rsidRPr="00580608">
        <w:rPr>
          <w:rFonts w:ascii="Times New Roman" w:eastAsia="Times New Roman" w:hAnsi="Times New Roman" w:cs="Times New Roman"/>
          <w:sz w:val="24"/>
          <w:szCs w:val="28"/>
          <w:lang w:val="es-ES" w:eastAsia="es-ES"/>
        </w:rPr>
        <w:t>the</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operators</w:t>
      </w:r>
      <w:proofErr w:type="spellEnd"/>
      <w:r w:rsidRPr="00580608">
        <w:rPr>
          <w:rFonts w:ascii="Times New Roman" w:eastAsia="Times New Roman" w:hAnsi="Times New Roman" w:cs="Times New Roman"/>
          <w:sz w:val="24"/>
          <w:szCs w:val="28"/>
          <w:lang w:val="es-ES" w:eastAsia="es-ES"/>
        </w:rPr>
        <w:t>.</w:t>
      </w:r>
      <w:r w:rsidRPr="00580608">
        <w:rPr>
          <w:rFonts w:ascii="Calibri" w:eastAsia="Times New Roman" w:hAnsi="Calibri" w:cs="Calibri"/>
          <w:color w:val="7030A0"/>
          <w:sz w:val="28"/>
          <w:szCs w:val="28"/>
          <w:lang w:val="es-ES" w:eastAsia="es-ES"/>
        </w:rPr>
        <w:t xml:space="preserve"> </w:t>
      </w:r>
    </w:p>
    <w:p w:rsidR="007C3F8E" w:rsidRDefault="00580608" w:rsidP="00580608">
      <w:pPr>
        <w:spacing w:line="360" w:lineRule="auto"/>
        <w:jc w:val="both"/>
        <w:rPr>
          <w:rFonts w:ascii="Times New Roman" w:eastAsia="Times New Roman" w:hAnsi="Times New Roman" w:cs="Times New Roman"/>
          <w:sz w:val="24"/>
          <w:szCs w:val="28"/>
          <w:lang w:val="es-ES" w:eastAsia="es-ES"/>
        </w:rPr>
      </w:pPr>
      <w:r w:rsidRPr="00580608">
        <w:rPr>
          <w:rFonts w:ascii="Calibri" w:eastAsia="Times New Roman" w:hAnsi="Calibri" w:cs="Calibri"/>
          <w:color w:val="7030A0"/>
          <w:sz w:val="28"/>
          <w:szCs w:val="28"/>
          <w:lang w:val="es-ES" w:eastAsia="es-ES"/>
        </w:rPr>
        <w:t xml:space="preserve">Key </w:t>
      </w:r>
      <w:proofErr w:type="spellStart"/>
      <w:r w:rsidRPr="00580608">
        <w:rPr>
          <w:rFonts w:ascii="Calibri" w:eastAsia="Times New Roman" w:hAnsi="Calibri" w:cs="Calibri"/>
          <w:color w:val="7030A0"/>
          <w:sz w:val="28"/>
          <w:szCs w:val="28"/>
          <w:lang w:val="es-ES" w:eastAsia="es-ES"/>
        </w:rPr>
        <w:t>words</w:t>
      </w:r>
      <w:proofErr w:type="spellEnd"/>
      <w:r w:rsidRPr="00580608">
        <w:rPr>
          <w:rFonts w:ascii="Calibri" w:eastAsia="Times New Roman" w:hAnsi="Calibri" w:cs="Calibri"/>
          <w:color w:val="7030A0"/>
          <w:sz w:val="28"/>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Diseases</w:t>
      </w:r>
      <w:proofErr w:type="spellEnd"/>
      <w:r w:rsidRPr="00580608">
        <w:rPr>
          <w:rFonts w:ascii="Times New Roman" w:eastAsia="Times New Roman" w:hAnsi="Times New Roman" w:cs="Times New Roman"/>
          <w:sz w:val="24"/>
          <w:szCs w:val="28"/>
          <w:lang w:val="es-ES" w:eastAsia="es-ES"/>
        </w:rPr>
        <w:t xml:space="preserve">, </w:t>
      </w:r>
      <w:proofErr w:type="spellStart"/>
      <w:r w:rsidRPr="00580608">
        <w:rPr>
          <w:rFonts w:ascii="Times New Roman" w:eastAsia="Times New Roman" w:hAnsi="Times New Roman" w:cs="Times New Roman"/>
          <w:sz w:val="24"/>
          <w:szCs w:val="28"/>
          <w:lang w:val="es-ES" w:eastAsia="es-ES"/>
        </w:rPr>
        <w:t>musculoskeletal</w:t>
      </w:r>
      <w:proofErr w:type="spellEnd"/>
      <w:r w:rsidRPr="00580608">
        <w:rPr>
          <w:rFonts w:ascii="Times New Roman" w:eastAsia="Times New Roman" w:hAnsi="Times New Roman" w:cs="Times New Roman"/>
          <w:sz w:val="24"/>
          <w:szCs w:val="28"/>
          <w:lang w:val="es-ES" w:eastAsia="es-ES"/>
        </w:rPr>
        <w:t xml:space="preserve">, RULA, </w:t>
      </w:r>
      <w:proofErr w:type="spellStart"/>
      <w:r w:rsidRPr="00580608">
        <w:rPr>
          <w:rFonts w:ascii="Times New Roman" w:eastAsia="Times New Roman" w:hAnsi="Times New Roman" w:cs="Times New Roman"/>
          <w:sz w:val="24"/>
          <w:szCs w:val="28"/>
          <w:lang w:val="es-ES" w:eastAsia="es-ES"/>
        </w:rPr>
        <w:t>sensors</w:t>
      </w:r>
      <w:proofErr w:type="spellEnd"/>
      <w:r w:rsidRPr="00580608">
        <w:rPr>
          <w:rFonts w:ascii="Times New Roman" w:eastAsia="Times New Roman" w:hAnsi="Times New Roman" w:cs="Times New Roman"/>
          <w:sz w:val="24"/>
          <w:szCs w:val="28"/>
          <w:lang w:val="es-ES" w:eastAsia="es-ES"/>
        </w:rPr>
        <w:t>.</w:t>
      </w:r>
    </w:p>
    <w:p w:rsidR="007C3F8E" w:rsidRPr="004512E4" w:rsidRDefault="007C3F8E" w:rsidP="007C3F8E">
      <w:pPr>
        <w:spacing w:after="0" w:line="480" w:lineRule="auto"/>
        <w:rPr>
          <w:rFonts w:ascii="Times New Roman" w:eastAsia="Times New Roman" w:hAnsi="Times New Roman"/>
          <w:sz w:val="24"/>
          <w:szCs w:val="24"/>
          <w:lang w:eastAsia="es-MX"/>
        </w:rPr>
      </w:pPr>
      <w:r>
        <w:rPr>
          <w:rFonts w:ascii="Times New Roman" w:hAnsi="Times New Roman"/>
          <w:b/>
          <w:color w:val="000000" w:themeColor="text1"/>
          <w:sz w:val="24"/>
          <w:szCs w:val="24"/>
        </w:rPr>
        <w:t>Fecha Recepción</w:t>
      </w:r>
      <w:r w:rsidRPr="00923828">
        <w:rPr>
          <w:rFonts w:ascii="Times New Roman" w:hAnsi="Times New Roman"/>
          <w:b/>
          <w:color w:val="000000" w:themeColor="text1"/>
          <w:sz w:val="24"/>
          <w:szCs w:val="24"/>
        </w:rPr>
        <w:t>:</w:t>
      </w:r>
      <w:r w:rsidRPr="00923828">
        <w:rPr>
          <w:rFonts w:ascii="Times New Roman" w:hAnsi="Times New Roman"/>
          <w:color w:val="000000" w:themeColor="text1"/>
          <w:sz w:val="24"/>
          <w:szCs w:val="24"/>
        </w:rPr>
        <w:t xml:space="preserve">     </w:t>
      </w:r>
      <w:r>
        <w:rPr>
          <w:rFonts w:ascii="Times New Roman" w:hAnsi="Times New Roman"/>
          <w:color w:val="000000" w:themeColor="text1"/>
          <w:sz w:val="24"/>
          <w:szCs w:val="24"/>
        </w:rPr>
        <w:t>Marzo</w:t>
      </w:r>
      <w:r w:rsidRPr="00923828">
        <w:rPr>
          <w:rFonts w:ascii="Times New Roman" w:hAnsi="Times New Roman"/>
          <w:color w:val="000000" w:themeColor="text1"/>
          <w:sz w:val="24"/>
          <w:szCs w:val="24"/>
        </w:rPr>
        <w:t xml:space="preserve"> 2014     </w:t>
      </w:r>
      <w:r>
        <w:rPr>
          <w:rFonts w:ascii="Times New Roman" w:hAnsi="Times New Roman"/>
          <w:b/>
          <w:color w:val="000000" w:themeColor="text1"/>
          <w:sz w:val="24"/>
          <w:szCs w:val="24"/>
        </w:rPr>
        <w:t>Fecha Aceptación</w:t>
      </w:r>
      <w:proofErr w:type="gramStart"/>
      <w:r w:rsidRPr="00923828">
        <w:rPr>
          <w:rFonts w:ascii="Times New Roman" w:hAnsi="Times New Roman"/>
          <w:b/>
          <w:color w:val="000000" w:themeColor="text1"/>
          <w:sz w:val="24"/>
          <w:szCs w:val="24"/>
        </w:rPr>
        <w:t>:</w:t>
      </w:r>
      <w:r w:rsidRPr="00923828">
        <w:rPr>
          <w:rFonts w:ascii="Times New Roman" w:hAnsi="Times New Roman"/>
          <w:color w:val="000000" w:themeColor="text1"/>
          <w:sz w:val="24"/>
          <w:szCs w:val="24"/>
        </w:rPr>
        <w:t xml:space="preserve">  </w:t>
      </w:r>
      <w:r w:rsidR="00311E85">
        <w:rPr>
          <w:rFonts w:ascii="Times New Roman" w:hAnsi="Times New Roman"/>
          <w:color w:val="000000" w:themeColor="text1"/>
          <w:sz w:val="24"/>
          <w:szCs w:val="24"/>
        </w:rPr>
        <w:t>Agosto</w:t>
      </w:r>
      <w:proofErr w:type="gramEnd"/>
      <w:r w:rsidR="00311E85">
        <w:rPr>
          <w:rFonts w:ascii="Times New Roman" w:hAnsi="Times New Roman"/>
          <w:color w:val="000000" w:themeColor="text1"/>
          <w:sz w:val="24"/>
          <w:szCs w:val="24"/>
        </w:rPr>
        <w:t xml:space="preserve"> 2014</w:t>
      </w:r>
      <w:bookmarkStart w:id="0" w:name="_GoBack"/>
      <w:bookmarkEnd w:id="0"/>
      <w:r w:rsidR="00D257C4">
        <w:rPr>
          <w:rFonts w:cs="Calibri"/>
        </w:rPr>
        <w:pict>
          <v:rect id="_x0000_i1025" style="width:0;height:1.5pt" o:hralign="center" o:hrstd="t" o:hr="t" fillcolor="#a0a0a0" stroked="f"/>
        </w:pict>
      </w:r>
    </w:p>
    <w:p w:rsidR="007C3F8E" w:rsidRPr="007C3F8E" w:rsidRDefault="007C3F8E" w:rsidP="00776FF6">
      <w:pPr>
        <w:spacing w:line="360" w:lineRule="auto"/>
        <w:jc w:val="both"/>
        <w:rPr>
          <w:rFonts w:ascii="Calibri" w:eastAsia="Times New Roman" w:hAnsi="Calibri" w:cs="Calibri"/>
          <w:color w:val="7030A0"/>
          <w:sz w:val="28"/>
          <w:szCs w:val="28"/>
          <w:lang w:val="es-ES" w:eastAsia="es-ES"/>
        </w:rPr>
      </w:pPr>
      <w:r>
        <w:rPr>
          <w:rFonts w:ascii="Calibri" w:eastAsia="Times New Roman" w:hAnsi="Calibri" w:cs="Calibri"/>
          <w:color w:val="7030A0"/>
          <w:sz w:val="28"/>
          <w:szCs w:val="28"/>
          <w:lang w:val="es-ES" w:eastAsia="es-ES"/>
        </w:rPr>
        <w:br/>
      </w:r>
    </w:p>
    <w:p w:rsidR="00201C85" w:rsidRPr="007C3F8E" w:rsidRDefault="00201C85" w:rsidP="00776FF6">
      <w:pPr>
        <w:spacing w:line="360" w:lineRule="auto"/>
        <w:jc w:val="both"/>
        <w:rPr>
          <w:rFonts w:ascii="Calibri" w:eastAsia="Times New Roman" w:hAnsi="Calibri" w:cs="Calibri"/>
          <w:color w:val="7030A0"/>
          <w:sz w:val="28"/>
          <w:szCs w:val="28"/>
          <w:lang w:val="es-ES" w:eastAsia="es-ES"/>
        </w:rPr>
      </w:pPr>
      <w:r w:rsidRPr="007C3F8E">
        <w:rPr>
          <w:rFonts w:ascii="Calibri" w:eastAsia="Times New Roman" w:hAnsi="Calibri" w:cs="Calibri"/>
          <w:color w:val="7030A0"/>
          <w:sz w:val="28"/>
          <w:szCs w:val="28"/>
          <w:lang w:val="es-ES" w:eastAsia="es-ES"/>
        </w:rPr>
        <w:t>Introducción</w:t>
      </w:r>
    </w:p>
    <w:p w:rsidR="00201C85" w:rsidRPr="007C3F8E" w:rsidRDefault="00201C85" w:rsidP="00776FF6">
      <w:pPr>
        <w:autoSpaceDE w:val="0"/>
        <w:autoSpaceDN w:val="0"/>
        <w:adjustRightInd w:val="0"/>
        <w:spacing w:line="360" w:lineRule="auto"/>
        <w:ind w:left="11" w:right="6" w:hanging="11"/>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En la actualidad el concepto de ergonomía se ha incorporado al leguaje industrial, derivado de su presencia en diferentes áreas de oportunidad para todas aquellas organizaciones con aspiraciones de crecimiento económico, competitivo y humano.</w:t>
      </w:r>
    </w:p>
    <w:p w:rsidR="00201C85" w:rsidRPr="007C3F8E" w:rsidRDefault="00201C85" w:rsidP="00776FF6">
      <w:pPr>
        <w:autoSpaceDE w:val="0"/>
        <w:autoSpaceDN w:val="0"/>
        <w:adjustRightInd w:val="0"/>
        <w:spacing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Dentro del crecimiento económico se pueden observar entre otros rubros: disminuciones en el pago de indemnizaciones, primas de seguros e índice de ausentismo derivados tanto de accidentes de trabajo como de enfermedades profesionales. Utilizando un análisis de economía de movimientos que repercutirá en un incremento de la productividad. </w:t>
      </w:r>
    </w:p>
    <w:p w:rsidR="00201C85" w:rsidRPr="007C3F8E" w:rsidRDefault="00201C85" w:rsidP="00776FF6">
      <w:pPr>
        <w:autoSpaceDE w:val="0"/>
        <w:autoSpaceDN w:val="0"/>
        <w:adjustRightInd w:val="0"/>
        <w:spacing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Por otra parte, el desarrollo de nuevas técnicas de trabajo, innovaciones del diseño de equipo, máquinas y el aumento de la calidad, alienta al crecimiento competitivo de la empresa. </w:t>
      </w:r>
    </w:p>
    <w:p w:rsidR="00201C85" w:rsidRPr="007C3F8E" w:rsidRDefault="00201C85" w:rsidP="00776FF6">
      <w:pPr>
        <w:tabs>
          <w:tab w:val="left" w:pos="1080"/>
          <w:tab w:val="right" w:pos="9000"/>
        </w:tabs>
        <w:spacing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lastRenderedPageBreak/>
        <w:t xml:space="preserve">Mientras que el crecimiento humano se reconoce a partir de la importancia en que la organización estima su capital humano a través de la motivación y atención </w:t>
      </w:r>
      <w:proofErr w:type="gramStart"/>
      <w:r w:rsidRPr="007C3F8E">
        <w:rPr>
          <w:rFonts w:ascii="Times New Roman" w:eastAsia="Times New Roman" w:hAnsi="Times New Roman" w:cs="Times New Roman"/>
          <w:sz w:val="24"/>
          <w:szCs w:val="28"/>
          <w:lang w:val="es-ES" w:eastAsia="es-ES"/>
        </w:rPr>
        <w:t>continua</w:t>
      </w:r>
      <w:proofErr w:type="gramEnd"/>
      <w:r w:rsidRPr="007C3F8E">
        <w:rPr>
          <w:rFonts w:ascii="Times New Roman" w:eastAsia="Times New Roman" w:hAnsi="Times New Roman" w:cs="Times New Roman"/>
          <w:sz w:val="24"/>
          <w:szCs w:val="28"/>
          <w:lang w:val="es-ES" w:eastAsia="es-ES"/>
        </w:rPr>
        <w:t xml:space="preserve"> de las condiciones bajo las cuales se laboran.</w:t>
      </w:r>
    </w:p>
    <w:p w:rsidR="00201C85" w:rsidRPr="007C3F8E" w:rsidRDefault="00201C85" w:rsidP="00776FF6">
      <w:pPr>
        <w:autoSpaceDE w:val="0"/>
        <w:autoSpaceDN w:val="0"/>
        <w:adjustRightInd w:val="0"/>
        <w:spacing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Los trastornos musculo-esqueléticos de origen laboral son un conjunto de lesiones inflamatorias y/o degenerativas de músculo, tendones, nervios, articulaciones, y tejidos en general, causadas o agravadas fundamentalmente por el trabajo y los efectos del entorno en el que este se desarrolla.  </w:t>
      </w:r>
    </w:p>
    <w:p w:rsidR="00201C85" w:rsidRPr="007C3F8E" w:rsidRDefault="00201C85" w:rsidP="00776FF6">
      <w:pPr>
        <w:autoSpaceDE w:val="0"/>
        <w:autoSpaceDN w:val="0"/>
        <w:adjustRightInd w:val="0"/>
        <w:spacing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La mayor parte de los trastornos musculo-esqueléticos son trastornos acumulativos resultantes de una exposición repetida a cargas durante un periodo de tiempo prolongado. Son de aparición lenta y en apariencia inofensivos hasta que se hacen crónicos y se produce un daño permanente. Estas lesiones pueden aparecer en cualquier región corporal aunque se localiza con más frecuencia en espalda, cuello, hombros, codos, manos y muñecas. </w:t>
      </w:r>
    </w:p>
    <w:p w:rsidR="00201C85" w:rsidRPr="00776FF6" w:rsidRDefault="00201C85" w:rsidP="00776FF6">
      <w:pPr>
        <w:autoSpaceDE w:val="0"/>
        <w:autoSpaceDN w:val="0"/>
        <w:adjustRightInd w:val="0"/>
        <w:spacing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 xml:space="preserve">El presente estudio se derivó de la sintomatología referida por algunos de los trabajadores del área de empaque de una empresa galletera (dolor de hombros, muñecas y manos), La realización de un análisis y la evaluación de los factores de riesgo ergonómicos a través de la aplicación de la técnica RULA (Rapid </w:t>
      </w:r>
      <w:proofErr w:type="spellStart"/>
      <w:r w:rsidRPr="007C3F8E">
        <w:rPr>
          <w:rFonts w:ascii="Times New Roman" w:eastAsia="Times New Roman" w:hAnsi="Times New Roman" w:cs="Times New Roman"/>
          <w:sz w:val="24"/>
          <w:szCs w:val="28"/>
          <w:lang w:val="es-ES" w:eastAsia="es-ES"/>
        </w:rPr>
        <w:t>Upper</w:t>
      </w:r>
      <w:proofErr w:type="spellEnd"/>
      <w:r w:rsidRPr="007C3F8E">
        <w:rPr>
          <w:rFonts w:ascii="Times New Roman" w:eastAsia="Times New Roman" w:hAnsi="Times New Roman" w:cs="Times New Roman"/>
          <w:sz w:val="24"/>
          <w:szCs w:val="28"/>
          <w:lang w:val="es-ES" w:eastAsia="es-ES"/>
        </w:rPr>
        <w:t xml:space="preserve"> </w:t>
      </w:r>
      <w:proofErr w:type="spellStart"/>
      <w:r w:rsidRPr="007C3F8E">
        <w:rPr>
          <w:rFonts w:ascii="Times New Roman" w:eastAsia="Times New Roman" w:hAnsi="Times New Roman" w:cs="Times New Roman"/>
          <w:sz w:val="24"/>
          <w:szCs w:val="28"/>
          <w:lang w:val="es-ES" w:eastAsia="es-ES"/>
        </w:rPr>
        <w:t>Limb</w:t>
      </w:r>
      <w:proofErr w:type="spellEnd"/>
      <w:r w:rsidRPr="007C3F8E">
        <w:rPr>
          <w:rFonts w:ascii="Times New Roman" w:eastAsia="Times New Roman" w:hAnsi="Times New Roman" w:cs="Times New Roman"/>
          <w:sz w:val="24"/>
          <w:szCs w:val="28"/>
          <w:lang w:val="es-ES" w:eastAsia="es-ES"/>
        </w:rPr>
        <w:t xml:space="preserve"> </w:t>
      </w:r>
      <w:proofErr w:type="spellStart"/>
      <w:r w:rsidRPr="007C3F8E">
        <w:rPr>
          <w:rFonts w:ascii="Times New Roman" w:eastAsia="Times New Roman" w:hAnsi="Times New Roman" w:cs="Times New Roman"/>
          <w:sz w:val="24"/>
          <w:szCs w:val="28"/>
          <w:lang w:val="es-ES" w:eastAsia="es-ES"/>
        </w:rPr>
        <w:t>Assessment</w:t>
      </w:r>
      <w:proofErr w:type="spellEnd"/>
      <w:r w:rsidRPr="007C3F8E">
        <w:rPr>
          <w:rFonts w:ascii="Times New Roman" w:eastAsia="Times New Roman" w:hAnsi="Times New Roman" w:cs="Times New Roman"/>
          <w:sz w:val="24"/>
          <w:szCs w:val="28"/>
          <w:lang w:val="es-ES" w:eastAsia="es-ES"/>
        </w:rPr>
        <w:t>) en el área de empaque de una empresa alimentaria, permitirá medir el grado de fatiga y trastornos en el sistema musculo-esquelético producido por la carga postural a la que son expuestos los trabajadores del área de empaque de una empresa del ramo alimentario, utilizando la tecnología del Kinect y sensores inerciales junto con la reproducción a nivel laboratorio.</w:t>
      </w:r>
      <w:r w:rsidRPr="00776FF6">
        <w:rPr>
          <w:rFonts w:ascii="Arial" w:hAnsi="Arial" w:cs="Arial"/>
          <w:sz w:val="24"/>
          <w:szCs w:val="24"/>
        </w:rPr>
        <w:t xml:space="preserve"> </w:t>
      </w:r>
    </w:p>
    <w:p w:rsidR="00912A0F" w:rsidRPr="000D191A" w:rsidRDefault="00197998" w:rsidP="00912A0F">
      <w:pPr>
        <w:spacing w:after="0" w:line="360" w:lineRule="auto"/>
        <w:jc w:val="both"/>
        <w:rPr>
          <w:rFonts w:ascii="Arial" w:hAnsi="Arial" w:cs="Arial"/>
          <w:b/>
          <w:sz w:val="24"/>
          <w:szCs w:val="24"/>
        </w:rPr>
      </w:pPr>
      <w:r>
        <w:rPr>
          <w:rFonts w:ascii="Arial" w:hAnsi="Arial" w:cs="Arial"/>
          <w:b/>
          <w:sz w:val="24"/>
          <w:szCs w:val="24"/>
        </w:rPr>
        <w:br/>
      </w:r>
      <w:r w:rsidR="00201C85" w:rsidRPr="000D191A">
        <w:rPr>
          <w:rFonts w:ascii="Arial" w:hAnsi="Arial" w:cs="Arial"/>
          <w:b/>
          <w:sz w:val="24"/>
          <w:szCs w:val="24"/>
        </w:rPr>
        <w:t>Desarrollo</w:t>
      </w:r>
    </w:p>
    <w:p w:rsidR="00912A0F" w:rsidRPr="00776FF6" w:rsidRDefault="00197998" w:rsidP="007C3F8E">
      <w:pPr>
        <w:autoSpaceDE w:val="0"/>
        <w:autoSpaceDN w:val="0"/>
        <w:adjustRightInd w:val="0"/>
        <w:spacing w:line="360" w:lineRule="auto"/>
        <w:ind w:left="11" w:right="6" w:hanging="11"/>
        <w:jc w:val="both"/>
        <w:rPr>
          <w:rFonts w:ascii="Arial" w:hAnsi="Arial" w:cs="Arial"/>
          <w:sz w:val="24"/>
          <w:szCs w:val="24"/>
        </w:rPr>
      </w:pPr>
      <w:r>
        <w:rPr>
          <w:rFonts w:ascii="Times New Roman" w:eastAsia="Times New Roman" w:hAnsi="Times New Roman" w:cs="Times New Roman"/>
          <w:sz w:val="24"/>
          <w:szCs w:val="28"/>
          <w:lang w:val="es-ES" w:eastAsia="es-ES"/>
        </w:rPr>
        <w:br/>
      </w:r>
      <w:r w:rsidR="00912A0F" w:rsidRPr="007C3F8E">
        <w:rPr>
          <w:rFonts w:ascii="Times New Roman" w:eastAsia="Times New Roman" w:hAnsi="Times New Roman" w:cs="Times New Roman"/>
          <w:sz w:val="24"/>
          <w:szCs w:val="28"/>
          <w:lang w:val="es-ES" w:eastAsia="es-ES"/>
        </w:rPr>
        <w:t>Como primer paso del presente estudio, se llevó a cabo la identificación del proceso sujeto de estudio, el cual se denomina “proceso de empaque de galletas tipo María”, mismo que para efectos prácticos, fue dividido en tres conjuntos de acciones, a los que se les llamo a su vez : subproceso 1. Armado de caja; subproceso 2. Llenado de caja y subproceso 3. Sellado de caja.  La figura 1, muestra las acciones involucradas en estos tres subprocesos, cuya duración en conjunto fue de 24.96 s.</w:t>
      </w:r>
    </w:p>
    <w:p w:rsidR="00912A0F" w:rsidRPr="00776FF6" w:rsidRDefault="00745997" w:rsidP="00CB76FE">
      <w:pPr>
        <w:spacing w:after="0" w:line="360" w:lineRule="auto"/>
        <w:jc w:val="both"/>
        <w:rPr>
          <w:rFonts w:ascii="Arial" w:hAnsi="Arial" w:cs="Arial"/>
          <w:b/>
          <w:sz w:val="28"/>
          <w:szCs w:val="24"/>
        </w:rPr>
      </w:pPr>
      <w:r w:rsidRPr="00776FF6">
        <w:rPr>
          <w:rFonts w:ascii="Arial" w:hAnsi="Arial" w:cs="Arial"/>
          <w:noProof/>
          <w:sz w:val="24"/>
          <w:szCs w:val="24"/>
          <w:lang w:eastAsia="es-MX"/>
        </w:rPr>
        <w:lastRenderedPageBreak/>
        <w:drawing>
          <wp:inline distT="0" distB="0" distL="0" distR="0" wp14:anchorId="154B215F" wp14:editId="7E4BE80A">
            <wp:extent cx="5486400" cy="4044778"/>
            <wp:effectExtent l="0" t="19050" r="19050" b="13335"/>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912A0F" w:rsidRPr="00776FF6" w:rsidRDefault="00395E5C" w:rsidP="005D1D88">
      <w:pPr>
        <w:spacing w:after="0" w:line="240" w:lineRule="auto"/>
        <w:jc w:val="center"/>
        <w:rPr>
          <w:rFonts w:ascii="Arial" w:hAnsi="Arial" w:cs="Arial"/>
          <w:szCs w:val="24"/>
        </w:rPr>
      </w:pPr>
      <w:r w:rsidRPr="00776FF6">
        <w:rPr>
          <w:rFonts w:ascii="Arial" w:hAnsi="Arial" w:cs="Arial"/>
          <w:szCs w:val="24"/>
        </w:rPr>
        <w:t>Figura 1. Proceso de empaquetado de galleta tipo María</w:t>
      </w:r>
      <w:r w:rsidR="00342445" w:rsidRPr="00776FF6">
        <w:rPr>
          <w:rFonts w:ascii="Arial" w:hAnsi="Arial" w:cs="Arial"/>
          <w:szCs w:val="24"/>
        </w:rPr>
        <w:t>.</w:t>
      </w:r>
    </w:p>
    <w:p w:rsidR="00342445" w:rsidRPr="00776FF6" w:rsidRDefault="00342445" w:rsidP="005D1D88">
      <w:pPr>
        <w:spacing w:after="0" w:line="240" w:lineRule="auto"/>
        <w:jc w:val="center"/>
        <w:rPr>
          <w:rFonts w:ascii="Arial" w:hAnsi="Arial" w:cs="Arial"/>
          <w:szCs w:val="24"/>
        </w:rPr>
      </w:pPr>
      <w:r w:rsidRPr="00776FF6">
        <w:rPr>
          <w:rFonts w:ascii="Arial" w:hAnsi="Arial" w:cs="Arial"/>
          <w:szCs w:val="24"/>
        </w:rPr>
        <w:t>Referencia: Elaboración propia.</w:t>
      </w:r>
    </w:p>
    <w:p w:rsidR="00395E5C" w:rsidRPr="00776FF6" w:rsidRDefault="00395E5C" w:rsidP="00CB76FE">
      <w:pPr>
        <w:spacing w:after="0" w:line="360" w:lineRule="auto"/>
        <w:jc w:val="both"/>
        <w:rPr>
          <w:rFonts w:ascii="Arial" w:hAnsi="Arial" w:cs="Arial"/>
          <w:szCs w:val="24"/>
        </w:rPr>
      </w:pPr>
    </w:p>
    <w:p w:rsidR="00010C91" w:rsidRPr="00776FF6" w:rsidRDefault="00010C91" w:rsidP="00CB76FE">
      <w:pPr>
        <w:pStyle w:val="Prrafodelista"/>
        <w:numPr>
          <w:ilvl w:val="0"/>
          <w:numId w:val="1"/>
        </w:numPr>
        <w:spacing w:after="0" w:line="360" w:lineRule="auto"/>
        <w:jc w:val="both"/>
        <w:rPr>
          <w:rFonts w:ascii="Arial" w:hAnsi="Arial" w:cs="Arial"/>
          <w:b/>
          <w:sz w:val="24"/>
          <w:szCs w:val="24"/>
        </w:rPr>
      </w:pPr>
      <w:r w:rsidRPr="00776FF6">
        <w:rPr>
          <w:rFonts w:ascii="Arial" w:hAnsi="Arial" w:cs="Arial"/>
          <w:b/>
          <w:sz w:val="24"/>
          <w:szCs w:val="24"/>
        </w:rPr>
        <w:t>Análisis de los movimientos</w:t>
      </w:r>
    </w:p>
    <w:p w:rsidR="00395E5C" w:rsidRPr="00776FF6" w:rsidRDefault="00395E5C" w:rsidP="00CB76FE">
      <w:pPr>
        <w:spacing w:after="0" w:line="360" w:lineRule="auto"/>
        <w:jc w:val="both"/>
        <w:rPr>
          <w:rFonts w:ascii="Arial" w:hAnsi="Arial" w:cs="Arial"/>
          <w:sz w:val="24"/>
          <w:szCs w:val="24"/>
        </w:rPr>
      </w:pPr>
    </w:p>
    <w:p w:rsidR="00010C91" w:rsidRDefault="00010C91" w:rsidP="007C3F8E">
      <w:pPr>
        <w:autoSpaceDE w:val="0"/>
        <w:autoSpaceDN w:val="0"/>
        <w:adjustRightInd w:val="0"/>
        <w:spacing w:line="360" w:lineRule="auto"/>
        <w:ind w:left="11" w:right="6" w:hanging="11"/>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Para llevar a cabo un análisis </w:t>
      </w:r>
      <w:r w:rsidR="00395E5C" w:rsidRPr="007C3F8E">
        <w:rPr>
          <w:rFonts w:ascii="Times New Roman" w:eastAsia="Times New Roman" w:hAnsi="Times New Roman" w:cs="Times New Roman"/>
          <w:sz w:val="24"/>
          <w:szCs w:val="28"/>
          <w:lang w:val="es-ES" w:eastAsia="es-ES"/>
        </w:rPr>
        <w:t>minucioso</w:t>
      </w:r>
      <w:r w:rsidR="00350230" w:rsidRPr="007C3F8E">
        <w:rPr>
          <w:rFonts w:ascii="Times New Roman" w:eastAsia="Times New Roman" w:hAnsi="Times New Roman" w:cs="Times New Roman"/>
          <w:sz w:val="24"/>
          <w:szCs w:val="28"/>
          <w:lang w:val="es-ES" w:eastAsia="es-ES"/>
        </w:rPr>
        <w:t xml:space="preserve"> del proceso sujeto de estudio</w:t>
      </w:r>
      <w:r w:rsidRPr="007C3F8E">
        <w:rPr>
          <w:rFonts w:ascii="Times New Roman" w:eastAsia="Times New Roman" w:hAnsi="Times New Roman" w:cs="Times New Roman"/>
          <w:sz w:val="24"/>
          <w:szCs w:val="28"/>
          <w:lang w:val="es-ES" w:eastAsia="es-ES"/>
        </w:rPr>
        <w:t>, se recurrió a técnicas utilizadas por la Ingeniería de Métodos, mediante las cuales se pueden observar los movimientos</w:t>
      </w:r>
      <w:r w:rsidR="00395E5C" w:rsidRPr="007C3F8E">
        <w:rPr>
          <w:rFonts w:ascii="Times New Roman" w:eastAsia="Times New Roman" w:hAnsi="Times New Roman" w:cs="Times New Roman"/>
          <w:sz w:val="24"/>
          <w:szCs w:val="28"/>
          <w:lang w:val="es-ES" w:eastAsia="es-ES"/>
        </w:rPr>
        <w:t xml:space="preserve"> y </w:t>
      </w:r>
      <w:proofErr w:type="spellStart"/>
      <w:r w:rsidR="00395E5C" w:rsidRPr="007C3F8E">
        <w:rPr>
          <w:rFonts w:ascii="Times New Roman" w:eastAsia="Times New Roman" w:hAnsi="Times New Roman" w:cs="Times New Roman"/>
          <w:sz w:val="24"/>
          <w:szCs w:val="28"/>
          <w:lang w:val="es-ES" w:eastAsia="es-ES"/>
        </w:rPr>
        <w:t>micromovimientos</w:t>
      </w:r>
      <w:proofErr w:type="spellEnd"/>
      <w:r w:rsidRPr="007C3F8E">
        <w:rPr>
          <w:rFonts w:ascii="Times New Roman" w:eastAsia="Times New Roman" w:hAnsi="Times New Roman" w:cs="Times New Roman"/>
          <w:sz w:val="24"/>
          <w:szCs w:val="28"/>
          <w:lang w:val="es-ES" w:eastAsia="es-ES"/>
        </w:rPr>
        <w:t xml:space="preserve"> que lleva a cabo el operador </w:t>
      </w:r>
      <w:r w:rsidR="00395E5C" w:rsidRPr="007C3F8E">
        <w:rPr>
          <w:rFonts w:ascii="Times New Roman" w:eastAsia="Times New Roman" w:hAnsi="Times New Roman" w:cs="Times New Roman"/>
          <w:sz w:val="24"/>
          <w:szCs w:val="28"/>
          <w:lang w:val="es-ES" w:eastAsia="es-ES"/>
        </w:rPr>
        <w:t xml:space="preserve">en la realización de sus tareas </w:t>
      </w:r>
      <w:r w:rsidRPr="007C3F8E">
        <w:rPr>
          <w:rFonts w:ascii="Times New Roman" w:eastAsia="Times New Roman" w:hAnsi="Times New Roman" w:cs="Times New Roman"/>
          <w:sz w:val="24"/>
          <w:szCs w:val="28"/>
          <w:lang w:val="es-ES" w:eastAsia="es-ES"/>
        </w:rPr>
        <w:t>y los tie</w:t>
      </w:r>
      <w:r w:rsidR="00CE0F90" w:rsidRPr="007C3F8E">
        <w:rPr>
          <w:rFonts w:ascii="Times New Roman" w:eastAsia="Times New Roman" w:hAnsi="Times New Roman" w:cs="Times New Roman"/>
          <w:sz w:val="24"/>
          <w:szCs w:val="28"/>
          <w:lang w:val="es-ES" w:eastAsia="es-ES"/>
        </w:rPr>
        <w:t>mpos consumidos para los mismos, reforzándose con estudios realizados a través de tecnología Kinect y sensores inerciales con el fin de analizar las trayectorias de las articulaciones, con lo que se refuerza el estudio.</w:t>
      </w:r>
    </w:p>
    <w:p w:rsidR="00EF5707" w:rsidRDefault="00EF5707" w:rsidP="007C3F8E">
      <w:pPr>
        <w:autoSpaceDE w:val="0"/>
        <w:autoSpaceDN w:val="0"/>
        <w:adjustRightInd w:val="0"/>
        <w:spacing w:line="360" w:lineRule="auto"/>
        <w:ind w:left="11" w:right="6" w:hanging="11"/>
        <w:jc w:val="both"/>
        <w:rPr>
          <w:rFonts w:ascii="Times New Roman" w:eastAsia="Times New Roman" w:hAnsi="Times New Roman" w:cs="Times New Roman"/>
          <w:sz w:val="24"/>
          <w:szCs w:val="28"/>
          <w:lang w:val="es-ES" w:eastAsia="es-ES"/>
        </w:rPr>
      </w:pPr>
    </w:p>
    <w:p w:rsidR="00EF5707" w:rsidRDefault="00EF5707" w:rsidP="007C3F8E">
      <w:pPr>
        <w:autoSpaceDE w:val="0"/>
        <w:autoSpaceDN w:val="0"/>
        <w:adjustRightInd w:val="0"/>
        <w:spacing w:line="360" w:lineRule="auto"/>
        <w:ind w:left="11" w:right="6" w:hanging="11"/>
        <w:jc w:val="both"/>
        <w:rPr>
          <w:rFonts w:ascii="Times New Roman" w:eastAsia="Times New Roman" w:hAnsi="Times New Roman" w:cs="Times New Roman"/>
          <w:sz w:val="24"/>
          <w:szCs w:val="28"/>
          <w:lang w:val="es-ES" w:eastAsia="es-ES"/>
        </w:rPr>
      </w:pPr>
    </w:p>
    <w:p w:rsidR="00EF5707" w:rsidRPr="007C3F8E" w:rsidRDefault="00EF5707" w:rsidP="007C3F8E">
      <w:pPr>
        <w:autoSpaceDE w:val="0"/>
        <w:autoSpaceDN w:val="0"/>
        <w:adjustRightInd w:val="0"/>
        <w:spacing w:line="360" w:lineRule="auto"/>
        <w:ind w:left="11" w:right="6" w:hanging="11"/>
        <w:jc w:val="both"/>
        <w:rPr>
          <w:rFonts w:ascii="Times New Roman" w:eastAsia="Times New Roman" w:hAnsi="Times New Roman" w:cs="Times New Roman"/>
          <w:sz w:val="24"/>
          <w:szCs w:val="28"/>
          <w:lang w:val="es-ES" w:eastAsia="es-ES"/>
        </w:rPr>
      </w:pPr>
    </w:p>
    <w:p w:rsidR="005D1D88" w:rsidRDefault="005D1D88" w:rsidP="00CB76FE">
      <w:pPr>
        <w:spacing w:after="0" w:line="360" w:lineRule="auto"/>
        <w:jc w:val="both"/>
        <w:rPr>
          <w:rFonts w:ascii="Arial" w:hAnsi="Arial" w:cs="Arial"/>
          <w:sz w:val="24"/>
          <w:szCs w:val="24"/>
        </w:rPr>
      </w:pPr>
    </w:p>
    <w:p w:rsidR="00275291" w:rsidRPr="00776FF6" w:rsidRDefault="00010C91" w:rsidP="00CB76FE">
      <w:pPr>
        <w:pStyle w:val="Prrafodelista"/>
        <w:numPr>
          <w:ilvl w:val="1"/>
          <w:numId w:val="1"/>
        </w:numPr>
        <w:spacing w:after="0" w:line="360" w:lineRule="auto"/>
        <w:jc w:val="both"/>
        <w:rPr>
          <w:rFonts w:ascii="Arial" w:hAnsi="Arial" w:cs="Arial"/>
          <w:b/>
          <w:sz w:val="24"/>
          <w:szCs w:val="24"/>
        </w:rPr>
      </w:pPr>
      <w:r w:rsidRPr="00776FF6">
        <w:rPr>
          <w:rFonts w:ascii="Arial" w:hAnsi="Arial" w:cs="Arial"/>
          <w:b/>
          <w:sz w:val="24"/>
          <w:szCs w:val="24"/>
        </w:rPr>
        <w:t>Desarrollo de un diagrama  de procesos</w:t>
      </w:r>
    </w:p>
    <w:p w:rsidR="00350230" w:rsidRPr="00776FF6" w:rsidRDefault="00350230" w:rsidP="00CB76FE">
      <w:pPr>
        <w:spacing w:after="0" w:line="360" w:lineRule="auto"/>
        <w:jc w:val="both"/>
        <w:rPr>
          <w:rFonts w:ascii="Arial" w:hAnsi="Arial" w:cs="Arial"/>
          <w:sz w:val="24"/>
          <w:szCs w:val="24"/>
        </w:rPr>
      </w:pPr>
    </w:p>
    <w:p w:rsidR="00350230" w:rsidRPr="007C3F8E" w:rsidRDefault="00350230" w:rsidP="00CB76F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Con el objetivo de tener un panorama general de las acciones</w:t>
      </w:r>
      <w:r w:rsidR="00342445" w:rsidRPr="007C3F8E">
        <w:rPr>
          <w:rFonts w:ascii="Times New Roman" w:eastAsia="Times New Roman" w:hAnsi="Times New Roman" w:cs="Times New Roman"/>
          <w:sz w:val="24"/>
          <w:szCs w:val="28"/>
          <w:lang w:val="es-ES" w:eastAsia="es-ES"/>
        </w:rPr>
        <w:t xml:space="preserve"> (utilizando técnicas de macro métodos), que</w:t>
      </w:r>
      <w:r w:rsidRPr="007C3F8E">
        <w:rPr>
          <w:rFonts w:ascii="Times New Roman" w:eastAsia="Times New Roman" w:hAnsi="Times New Roman" w:cs="Times New Roman"/>
          <w:sz w:val="24"/>
          <w:szCs w:val="28"/>
          <w:lang w:val="es-ES" w:eastAsia="es-ES"/>
        </w:rPr>
        <w:t xml:space="preserve"> realiza el trabajador, se </w:t>
      </w:r>
      <w:r w:rsidR="00342445" w:rsidRPr="007C3F8E">
        <w:rPr>
          <w:rFonts w:ascii="Times New Roman" w:eastAsia="Times New Roman" w:hAnsi="Times New Roman" w:cs="Times New Roman"/>
          <w:sz w:val="24"/>
          <w:szCs w:val="28"/>
          <w:lang w:val="es-ES" w:eastAsia="es-ES"/>
        </w:rPr>
        <w:t>des</w:t>
      </w:r>
      <w:r w:rsidR="00C204AA" w:rsidRPr="007C3F8E">
        <w:rPr>
          <w:rFonts w:ascii="Times New Roman" w:eastAsia="Times New Roman" w:hAnsi="Times New Roman" w:cs="Times New Roman"/>
          <w:sz w:val="24"/>
          <w:szCs w:val="28"/>
          <w:lang w:val="es-ES" w:eastAsia="es-ES"/>
        </w:rPr>
        <w:t>arrolla un diagrama de procesos, mismo que se muestra en la tabla II, la cual contiene los movimientos de todo el proceso de empaquetado de galletas tipo María utilizando cinco elementos básicos.</w:t>
      </w:r>
    </w:p>
    <w:p w:rsidR="00342445" w:rsidRPr="007C3F8E" w:rsidRDefault="00342445" w:rsidP="00CB76FE">
      <w:pPr>
        <w:spacing w:after="0" w:line="360" w:lineRule="auto"/>
        <w:jc w:val="both"/>
        <w:rPr>
          <w:rFonts w:ascii="Times New Roman" w:eastAsia="Times New Roman" w:hAnsi="Times New Roman" w:cs="Times New Roman"/>
          <w:sz w:val="24"/>
          <w:szCs w:val="28"/>
          <w:lang w:val="es-ES" w:eastAsia="es-ES"/>
        </w:rPr>
      </w:pPr>
    </w:p>
    <w:p w:rsidR="00010C91" w:rsidRPr="00776FF6" w:rsidRDefault="00010C91" w:rsidP="00CB76FE">
      <w:pPr>
        <w:spacing w:after="0"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 xml:space="preserve">Un diagrama de procesos una representación gráfica de los pasos que se siguen en toda una secuencia de actividades, dentro de un proceso o un procedimiento, identificándolos mediante símbolos de acuerdo con su naturaleza; incluye, además, toda la información que se considera necesaria para el análisis, tal como distancias recorridas, cantidad considerada y tiempo requerido.  </w:t>
      </w:r>
      <w:r w:rsidR="00342445" w:rsidRPr="007C3F8E">
        <w:rPr>
          <w:rFonts w:ascii="Times New Roman" w:eastAsia="Times New Roman" w:hAnsi="Times New Roman" w:cs="Times New Roman"/>
          <w:sz w:val="24"/>
          <w:szCs w:val="28"/>
          <w:lang w:val="es-ES" w:eastAsia="es-ES"/>
        </w:rPr>
        <w:t>La simbología que utiliza este diagrama se muestra en la tabla I:</w:t>
      </w:r>
    </w:p>
    <w:p w:rsidR="00342445" w:rsidRPr="00776FF6" w:rsidRDefault="00342445" w:rsidP="00CB76FE">
      <w:pPr>
        <w:spacing w:after="0" w:line="360" w:lineRule="auto"/>
        <w:jc w:val="both"/>
        <w:rPr>
          <w:rFonts w:ascii="Arial" w:hAnsi="Arial" w:cs="Arial"/>
          <w:sz w:val="24"/>
          <w:szCs w:val="24"/>
        </w:rPr>
      </w:pPr>
    </w:p>
    <w:p w:rsidR="00342445" w:rsidRPr="00776FF6" w:rsidRDefault="00342445" w:rsidP="00342445">
      <w:pPr>
        <w:spacing w:after="0" w:line="240" w:lineRule="auto"/>
        <w:jc w:val="center"/>
        <w:rPr>
          <w:rFonts w:ascii="Arial" w:hAnsi="Arial" w:cs="Arial"/>
          <w:szCs w:val="24"/>
        </w:rPr>
      </w:pPr>
      <w:r w:rsidRPr="00776FF6">
        <w:rPr>
          <w:rFonts w:ascii="Arial" w:hAnsi="Arial" w:cs="Arial"/>
          <w:szCs w:val="24"/>
        </w:rPr>
        <w:t>Tabla I. Simbología del diagrama de procesos.</w:t>
      </w:r>
    </w:p>
    <w:p w:rsidR="00342445" w:rsidRPr="00776FF6" w:rsidRDefault="00342445" w:rsidP="00342445">
      <w:pPr>
        <w:spacing w:after="0" w:line="240" w:lineRule="auto"/>
        <w:jc w:val="center"/>
        <w:rPr>
          <w:rFonts w:ascii="Arial" w:hAnsi="Arial" w:cs="Arial"/>
          <w:szCs w:val="24"/>
        </w:rPr>
      </w:pPr>
      <w:r w:rsidRPr="00776FF6">
        <w:rPr>
          <w:rFonts w:ascii="Arial" w:hAnsi="Arial" w:cs="Arial"/>
          <w:szCs w:val="24"/>
        </w:rPr>
        <w:t xml:space="preserve">Referencia: </w:t>
      </w:r>
      <w:sdt>
        <w:sdtPr>
          <w:rPr>
            <w:rFonts w:ascii="Arial" w:hAnsi="Arial" w:cs="Arial"/>
            <w:szCs w:val="24"/>
          </w:rPr>
          <w:id w:val="-1869673913"/>
          <w:citation/>
        </w:sdtPr>
        <w:sdtEndPr/>
        <w:sdtContent>
          <w:r w:rsidRPr="00776FF6">
            <w:rPr>
              <w:rFonts w:ascii="Arial" w:hAnsi="Arial" w:cs="Arial"/>
              <w:szCs w:val="24"/>
            </w:rPr>
            <w:fldChar w:fldCharType="begin"/>
          </w:r>
          <w:r w:rsidRPr="00776FF6">
            <w:rPr>
              <w:rFonts w:ascii="Arial" w:hAnsi="Arial" w:cs="Arial"/>
              <w:szCs w:val="24"/>
            </w:rPr>
            <w:instrText xml:space="preserve"> CITATION Fre00 \l 2058 </w:instrText>
          </w:r>
          <w:r w:rsidRPr="00776FF6">
            <w:rPr>
              <w:rFonts w:ascii="Arial" w:hAnsi="Arial" w:cs="Arial"/>
              <w:szCs w:val="24"/>
            </w:rPr>
            <w:fldChar w:fldCharType="separate"/>
          </w:r>
          <w:r w:rsidRPr="00776FF6">
            <w:rPr>
              <w:rFonts w:ascii="Arial" w:hAnsi="Arial" w:cs="Arial"/>
              <w:noProof/>
              <w:szCs w:val="24"/>
            </w:rPr>
            <w:t>(Meyers, 2000)</w:t>
          </w:r>
          <w:r w:rsidRPr="00776FF6">
            <w:rPr>
              <w:rFonts w:ascii="Arial" w:hAnsi="Arial" w:cs="Arial"/>
              <w:szCs w:val="24"/>
            </w:rPr>
            <w:fldChar w:fldCharType="end"/>
          </w:r>
        </w:sdtContent>
      </w:sdt>
    </w:p>
    <w:tbl>
      <w:tblPr>
        <w:tblStyle w:val="GridTable4Accent5"/>
        <w:tblW w:w="0" w:type="auto"/>
        <w:tblLook w:val="04A0" w:firstRow="1" w:lastRow="0" w:firstColumn="1" w:lastColumn="0" w:noHBand="0" w:noVBand="1"/>
      </w:tblPr>
      <w:tblGrid>
        <w:gridCol w:w="1243"/>
        <w:gridCol w:w="1744"/>
        <w:gridCol w:w="1855"/>
        <w:gridCol w:w="4212"/>
      </w:tblGrid>
      <w:tr w:rsidR="00342445" w:rsidRPr="00776FF6" w:rsidTr="003424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42445" w:rsidRPr="00776FF6" w:rsidRDefault="00342445" w:rsidP="00342445">
            <w:pPr>
              <w:spacing w:line="360" w:lineRule="auto"/>
              <w:jc w:val="center"/>
              <w:rPr>
                <w:rFonts w:ascii="Arial" w:hAnsi="Arial" w:cs="Arial"/>
                <w:szCs w:val="24"/>
              </w:rPr>
            </w:pPr>
            <w:r w:rsidRPr="00776FF6">
              <w:rPr>
                <w:rFonts w:ascii="Arial" w:hAnsi="Arial" w:cs="Arial"/>
                <w:szCs w:val="24"/>
              </w:rPr>
              <w:t>SÍMBOLO</w:t>
            </w:r>
          </w:p>
        </w:tc>
        <w:tc>
          <w:tcPr>
            <w:tcW w:w="0" w:type="auto"/>
          </w:tcPr>
          <w:p w:rsidR="00342445" w:rsidRPr="00776FF6" w:rsidRDefault="00342445" w:rsidP="0034244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776FF6">
              <w:rPr>
                <w:rFonts w:ascii="Arial" w:hAnsi="Arial" w:cs="Arial"/>
                <w:szCs w:val="24"/>
              </w:rPr>
              <w:t>DESCRIPCIÓN</w:t>
            </w:r>
          </w:p>
        </w:tc>
        <w:tc>
          <w:tcPr>
            <w:tcW w:w="0" w:type="auto"/>
          </w:tcPr>
          <w:p w:rsidR="00342445" w:rsidRPr="00776FF6" w:rsidRDefault="00342445" w:rsidP="0034244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776FF6">
              <w:rPr>
                <w:rFonts w:ascii="Arial" w:hAnsi="Arial" w:cs="Arial"/>
                <w:szCs w:val="24"/>
              </w:rPr>
              <w:t>INDICA</w:t>
            </w:r>
          </w:p>
        </w:tc>
        <w:tc>
          <w:tcPr>
            <w:tcW w:w="0" w:type="auto"/>
          </w:tcPr>
          <w:p w:rsidR="00342445" w:rsidRPr="00776FF6" w:rsidRDefault="00342445" w:rsidP="00342445">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w:hAnsi="Arial" w:cs="Arial"/>
                <w:szCs w:val="24"/>
              </w:rPr>
            </w:pPr>
            <w:r w:rsidRPr="00776FF6">
              <w:rPr>
                <w:rFonts w:ascii="Arial" w:hAnsi="Arial" w:cs="Arial"/>
                <w:szCs w:val="24"/>
              </w:rPr>
              <w:t>SIGNIFICADO</w:t>
            </w:r>
          </w:p>
        </w:tc>
      </w:tr>
      <w:tr w:rsidR="00342445" w:rsidRPr="00776FF6" w:rsidTr="00342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42445" w:rsidRPr="00776FF6" w:rsidRDefault="00342445" w:rsidP="00CB76FE">
            <w:pPr>
              <w:spacing w:line="360" w:lineRule="auto"/>
              <w:jc w:val="both"/>
              <w:rPr>
                <w:rFonts w:ascii="Arial" w:hAnsi="Arial" w:cs="Arial"/>
                <w:szCs w:val="24"/>
              </w:rPr>
            </w:pPr>
            <w:r w:rsidRPr="00776FF6">
              <w:rPr>
                <w:rFonts w:ascii="Arial" w:hAnsi="Arial" w:cs="Arial"/>
                <w:noProof/>
                <w:szCs w:val="24"/>
                <w:lang w:eastAsia="es-MX"/>
              </w:rPr>
              <mc:AlternateContent>
                <mc:Choice Requires="wps">
                  <w:drawing>
                    <wp:anchor distT="0" distB="0" distL="114300" distR="114300" simplePos="0" relativeHeight="251662336" behindDoc="0" locked="0" layoutInCell="1" allowOverlap="1" wp14:anchorId="182AE2F8" wp14:editId="4051FC11">
                      <wp:simplePos x="0" y="0"/>
                      <wp:positionH relativeFrom="column">
                        <wp:posOffset>199390</wp:posOffset>
                      </wp:positionH>
                      <wp:positionV relativeFrom="paragraph">
                        <wp:posOffset>107950</wp:posOffset>
                      </wp:positionV>
                      <wp:extent cx="301112" cy="262647"/>
                      <wp:effectExtent l="0" t="0" r="22860" b="23495"/>
                      <wp:wrapNone/>
                      <wp:docPr id="2" name="Elipse 2"/>
                      <wp:cNvGraphicFramePr/>
                      <a:graphic xmlns:a="http://schemas.openxmlformats.org/drawingml/2006/main">
                        <a:graphicData uri="http://schemas.microsoft.com/office/word/2010/wordprocessingShape">
                          <wps:wsp>
                            <wps:cNvSpPr/>
                            <wps:spPr>
                              <a:xfrm>
                                <a:off x="0" y="0"/>
                                <a:ext cx="301112" cy="262647"/>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0452195" id="Elipse 2" o:spid="_x0000_s1026" style="position:absolute;margin-left:15.7pt;margin-top:8.5pt;width:23.7pt;height:20.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miAcQIAADgFAAAOAAAAZHJzL2Uyb0RvYy54bWysVE1vGyEQvVfqf0Dcm/2o81HL68hKmqpS&#10;lERNqpwxC1kkYChgr91f34Fdb6Ik6qGqDxiYmTczb9+wON8ZTbbCBwW2odVRSYmwHFplnxr68+Hq&#10;0xklITLbMg1WNHQvAj1ffvyw6N1c1NCBboUnCGLDvHcN7WJ086IIvBOGhSNwwqJRgjcs4tE/Fa1n&#10;PaIbXdRleVL04FvngYsQ8PZyMNJlxpdS8HgrZRCR6IZibTGvPq/rtBbLBZs/eeY6xccy2D9UYZiy&#10;mHSCumSRkY1Xb6CM4h4CyHjEwRQgpeIi94DdVOWrbu475kTuBckJbqIp/D9YfrO980S1Da0psczg&#10;J/qqlQuC1Imb3oU5uty7Oz+eAm5TozvpTfrHFsgu87mf+BS7SDhefi6rqkJcjqb6pD6ZnSbM4jnY&#10;+RC/CTAkbRoqdE6diWTb6xAH74MXhqZ6hgryLu61SEVo+0NI7AJz1jk660dcaE+2DL8841zYWA2m&#10;jrViuD4u8TeWNEXkAjNgQpZK6wl7BEjafIs91Dr6p1CR5TcFl38rbAieInJmsHEKNsqCfw9AY1dj&#10;5sH/QNJATWJpDe0ev7GHQfzB8SuFdF+zEO+YR7XjXOAEx1tcpIa+oTDuKOnA/37vPvmjCNFKSY/T&#10;09Dwa8O8oER/tyjPL9VslsYtH2bHpzUe/EvL+qXFbswF4Geq8K1wPG+Tf9SHrfRgHnHQVykrmpjl&#10;mLuhPPrD4SIOU41PBRerVXbDEXMsXtt7xxN4YjVp6WH3yLwbNRdRrDdwmDQ2f6W7wTdFWlhtIkiV&#10;RfnM68g3jmcWzviUpPl/ec5ezw/e8g8AAAD//wMAUEsDBBQABgAIAAAAIQDaKlfD3QAAAAcBAAAP&#10;AAAAZHJzL2Rvd25yZXYueG1sTI/BTsMwEETvSPyDtUjcqFMINIQ4FUKKBEg9EMLdjZfEaryOYqcN&#10;fD3LCY47M5p9U2wXN4gjTsF6UrBeJSCQWm8sdQqa9+oqAxGiJqMHT6jgCwNsy/OzQufGn+gNj3Xs&#10;BJdQyLWCPsYxlzK0PTodVn5EYu/TT05HPqdOmkmfuNwN8jpJ7qTTlvhDr0d86rE91LNT8P1cNTbO&#10;93WWNK+HXfpSeWk/lLq8WB4fQERc4l8YfvEZHUpm2vuZTBCDgpt1yknWNzyJ/U3GS/YKbrMUZFnI&#10;//zlDwAAAP//AwBQSwECLQAUAAYACAAAACEAtoM4kv4AAADhAQAAEwAAAAAAAAAAAAAAAAAAAAAA&#10;W0NvbnRlbnRfVHlwZXNdLnhtbFBLAQItABQABgAIAAAAIQA4/SH/1gAAAJQBAAALAAAAAAAAAAAA&#10;AAAAAC8BAABfcmVscy8ucmVsc1BLAQItABQABgAIAAAAIQBImmiAcQIAADgFAAAOAAAAAAAAAAAA&#10;AAAAAC4CAABkcnMvZTJvRG9jLnhtbFBLAQItABQABgAIAAAAIQDaKlfD3QAAAAcBAAAPAAAAAAAA&#10;AAAAAAAAAMsEAABkcnMvZG93bnJldi54bWxQSwUGAAAAAAQABADzAAAA1QUAAAAA&#10;" fillcolor="#5b9bd5 [3204]" strokecolor="#1f4d78 [1604]" strokeweight="1pt">
                      <v:stroke joinstyle="miter"/>
                    </v:oval>
                  </w:pict>
                </mc:Fallback>
              </mc:AlternateContent>
            </w:r>
          </w:p>
        </w:tc>
        <w:tc>
          <w:tcPr>
            <w:tcW w:w="0" w:type="auto"/>
          </w:tcPr>
          <w:p w:rsidR="00342445" w:rsidRPr="00776FF6" w:rsidRDefault="00342445"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76FF6">
              <w:rPr>
                <w:rFonts w:ascii="Arial" w:hAnsi="Arial" w:cs="Arial"/>
                <w:szCs w:val="24"/>
              </w:rPr>
              <w:t>Círculo</w:t>
            </w:r>
          </w:p>
        </w:tc>
        <w:tc>
          <w:tcPr>
            <w:tcW w:w="0" w:type="auto"/>
          </w:tcPr>
          <w:p w:rsidR="00342445" w:rsidRPr="00776FF6" w:rsidRDefault="00342445"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76FF6">
              <w:rPr>
                <w:rFonts w:ascii="Arial" w:hAnsi="Arial" w:cs="Arial"/>
                <w:szCs w:val="24"/>
              </w:rPr>
              <w:t>Operación</w:t>
            </w:r>
          </w:p>
        </w:tc>
        <w:tc>
          <w:tcPr>
            <w:tcW w:w="0" w:type="auto"/>
          </w:tcPr>
          <w:p w:rsidR="00342445" w:rsidRPr="00776FF6" w:rsidRDefault="00342445"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76FF6">
              <w:rPr>
                <w:rFonts w:ascii="Arial" w:hAnsi="Arial" w:cs="Arial"/>
                <w:szCs w:val="24"/>
              </w:rPr>
              <w:t>Ejecución de un trabajo en una parte del producto.</w:t>
            </w:r>
          </w:p>
        </w:tc>
      </w:tr>
      <w:tr w:rsidR="00342445" w:rsidRPr="00776FF6" w:rsidTr="00342445">
        <w:tc>
          <w:tcPr>
            <w:cnfStyle w:val="001000000000" w:firstRow="0" w:lastRow="0" w:firstColumn="1" w:lastColumn="0" w:oddVBand="0" w:evenVBand="0" w:oddHBand="0" w:evenHBand="0" w:firstRowFirstColumn="0" w:firstRowLastColumn="0" w:lastRowFirstColumn="0" w:lastRowLastColumn="0"/>
            <w:tcW w:w="0" w:type="auto"/>
          </w:tcPr>
          <w:p w:rsidR="00342445" w:rsidRPr="00776FF6" w:rsidRDefault="00342445" w:rsidP="00CB76FE">
            <w:pPr>
              <w:spacing w:line="360" w:lineRule="auto"/>
              <w:jc w:val="both"/>
              <w:rPr>
                <w:rFonts w:ascii="Arial" w:hAnsi="Arial" w:cs="Arial"/>
                <w:szCs w:val="24"/>
              </w:rPr>
            </w:pPr>
            <w:r w:rsidRPr="00776FF6">
              <w:rPr>
                <w:rFonts w:ascii="Arial" w:hAnsi="Arial" w:cs="Arial"/>
                <w:noProof/>
                <w:szCs w:val="24"/>
                <w:lang w:eastAsia="es-MX"/>
              </w:rPr>
              <mc:AlternateContent>
                <mc:Choice Requires="wps">
                  <w:drawing>
                    <wp:anchor distT="0" distB="0" distL="114300" distR="114300" simplePos="0" relativeHeight="251663360" behindDoc="0" locked="0" layoutInCell="1" allowOverlap="1" wp14:anchorId="243FE5F4" wp14:editId="426589F2">
                      <wp:simplePos x="0" y="0"/>
                      <wp:positionH relativeFrom="column">
                        <wp:posOffset>258324</wp:posOffset>
                      </wp:positionH>
                      <wp:positionV relativeFrom="paragraph">
                        <wp:posOffset>27940</wp:posOffset>
                      </wp:positionV>
                      <wp:extent cx="203862" cy="193931"/>
                      <wp:effectExtent l="0" t="0" r="24765" b="15875"/>
                      <wp:wrapNone/>
                      <wp:docPr id="3" name="Rectángulo 3"/>
                      <wp:cNvGraphicFramePr/>
                      <a:graphic xmlns:a="http://schemas.openxmlformats.org/drawingml/2006/main">
                        <a:graphicData uri="http://schemas.microsoft.com/office/word/2010/wordprocessingShape">
                          <wps:wsp>
                            <wps:cNvSpPr/>
                            <wps:spPr>
                              <a:xfrm>
                                <a:off x="0" y="0"/>
                                <a:ext cx="203862" cy="19393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A9BFA3A" id="Rectángulo 3" o:spid="_x0000_s1026" style="position:absolute;margin-left:20.35pt;margin-top:2.2pt;width:16.05pt;height:1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vteQIAADoFAAAOAAAAZHJzL2Uyb0RvYy54bWysVFFP2zAQfp+0/2D5fSRpgUFFiioQ0yQE&#10;FTDxbBy7ieT4vLPbtPs3+y37Y5ydNCBAe5jWB9f23X139+U7n51vW8M2Cn0DtuTFQc6ZshKqxq5K&#10;/uPh6ssJZz4IWwkDVpV8pzw/n3/+dNa5mZpADaZSyAjE+lnnSl6H4GZZ5mWtWuEPwClLRg3YikBH&#10;XGUVio7QW5NN8vw46wArhyCV93R72Rv5POFrrWS41dqrwEzJqbaQVkzrU1yz+ZmYrVC4upFDGeIf&#10;qmhFYynpCHUpgmBrbN5BtY1E8KDDgYQ2A60bqVIP1E2Rv+nmvhZOpV6IHO9Gmvz/g5U3myWypir5&#10;lDMrWvpEd0Tan992tTbAppGgzvkZ+d27JQ4nT9vY7VZjG/+pD7ZNpO5GUtU2MEmXk3x6cjzhTJKp&#10;OJ2eTouImb0EO/Thm4KWxU3JkdInKsXm2ofede9CcbGYPn3ahZ1RsQJj75SmPmLCFJ0UpC4Mso2g&#10;by+kVDYUvakWleqvj3L6DfWMEam6BBiRdWPMiD0ARHW+x+5rHfxjqEoCHIPzvxXWB48RKTPYMAa3&#10;jQX8CMBQV0Pm3n9PUk9NZOkJqh19ZYRe/t7Jq4a4vhY+LAWS3mkyaIbDLS3aQFdyGHac1YC/PrqP&#10;/iRDsnLW0fyU3P9cC1Scme+WBHpaHB7GgUuHw6OvEzrga8vTa4tdtxdAn6mg18LJtI3+wey3GqF9&#10;pFFfxKxkElZS7pLLgPvDRejnmh4LqRaL5EZD5kS4tvdORvDIatTSw/ZRoBsEF0ipN7CfNTF7o7ve&#10;N0ZaWKwD6CaJ8oXXgW8a0CSc4TGJL8Drc/J6efLmzwAAAP//AwBQSwMEFAAGAAgAAAAhAJ1yrRna&#10;AAAABgEAAA8AAABkcnMvZG93bnJldi54bWxMj8FOwzAQRO9I/IO1SNyo0xIRSONUqBIXJA4tfIAb&#10;b+NQex3FTpP8PcsJTqvVjGbeVLvZO3HFIXaBFKxXGQikJpiOWgVfn28PzyBi0mS0C4QKFoywq29v&#10;Kl2aMNEBr8fUCg6hWGoFNqW+lDI2Fr2Oq9AjsXYOg9eJ36GVZtATh3snN1n2JL3uiBus7nFvsbkc&#10;R88lGg/Lupj2lw87v3folm8cF6Xu7+bXLYiEc/ozwy8+o0PNTKcwkonCKcizgp18cxAsFxseclLw&#10;mL+ArCv5H7/+AQAA//8DAFBLAQItABQABgAIAAAAIQC2gziS/gAAAOEBAAATAAAAAAAAAAAAAAAA&#10;AAAAAABbQ29udGVudF9UeXBlc10ueG1sUEsBAi0AFAAGAAgAAAAhADj9If/WAAAAlAEAAAsAAAAA&#10;AAAAAAAAAAAALwEAAF9yZWxzLy5yZWxzUEsBAi0AFAAGAAgAAAAhACcCi+15AgAAOgUAAA4AAAAA&#10;AAAAAAAAAAAALgIAAGRycy9lMm9Eb2MueG1sUEsBAi0AFAAGAAgAAAAhAJ1yrRnaAAAABgEAAA8A&#10;AAAAAAAAAAAAAAAA0wQAAGRycy9kb3ducmV2LnhtbFBLBQYAAAAABAAEAPMAAADaBQAAAAA=&#10;" fillcolor="#5b9bd5 [3204]" strokecolor="#1f4d78 [1604]" strokeweight="1pt"/>
                  </w:pict>
                </mc:Fallback>
              </mc:AlternateContent>
            </w:r>
          </w:p>
        </w:tc>
        <w:tc>
          <w:tcPr>
            <w:tcW w:w="0" w:type="auto"/>
          </w:tcPr>
          <w:p w:rsidR="00342445" w:rsidRPr="00776FF6" w:rsidRDefault="00342445" w:rsidP="00CB76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76FF6">
              <w:rPr>
                <w:rFonts w:ascii="Arial" w:hAnsi="Arial" w:cs="Arial"/>
                <w:szCs w:val="24"/>
              </w:rPr>
              <w:t>Cuadrado</w:t>
            </w:r>
          </w:p>
        </w:tc>
        <w:tc>
          <w:tcPr>
            <w:tcW w:w="0" w:type="auto"/>
          </w:tcPr>
          <w:p w:rsidR="00342445" w:rsidRPr="00776FF6" w:rsidRDefault="00342445" w:rsidP="00CB76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76FF6">
              <w:rPr>
                <w:rFonts w:ascii="Arial" w:hAnsi="Arial" w:cs="Arial"/>
                <w:szCs w:val="24"/>
              </w:rPr>
              <w:t>Inspección</w:t>
            </w:r>
          </w:p>
        </w:tc>
        <w:tc>
          <w:tcPr>
            <w:tcW w:w="0" w:type="auto"/>
          </w:tcPr>
          <w:p w:rsidR="00342445" w:rsidRPr="00776FF6" w:rsidRDefault="00342445" w:rsidP="00CB76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76FF6">
              <w:rPr>
                <w:rFonts w:ascii="Arial" w:hAnsi="Arial" w:cs="Arial"/>
                <w:szCs w:val="24"/>
              </w:rPr>
              <w:t>Utilizado para trabajo de control de calidad.</w:t>
            </w:r>
          </w:p>
        </w:tc>
      </w:tr>
      <w:tr w:rsidR="00342445" w:rsidRPr="00776FF6" w:rsidTr="00342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42445" w:rsidRPr="00776FF6" w:rsidRDefault="00342445" w:rsidP="00CB76FE">
            <w:pPr>
              <w:spacing w:line="360" w:lineRule="auto"/>
              <w:jc w:val="both"/>
              <w:rPr>
                <w:rFonts w:ascii="Arial" w:hAnsi="Arial" w:cs="Arial"/>
                <w:szCs w:val="24"/>
              </w:rPr>
            </w:pPr>
            <w:r w:rsidRPr="00776FF6">
              <w:rPr>
                <w:rFonts w:ascii="Arial" w:hAnsi="Arial" w:cs="Arial"/>
                <w:noProof/>
                <w:szCs w:val="24"/>
                <w:lang w:eastAsia="es-MX"/>
              </w:rPr>
              <mc:AlternateContent>
                <mc:Choice Requires="wps">
                  <w:drawing>
                    <wp:anchor distT="0" distB="0" distL="114300" distR="114300" simplePos="0" relativeHeight="251664384" behindDoc="0" locked="0" layoutInCell="1" allowOverlap="1" wp14:anchorId="4C69ED9E" wp14:editId="16CDA509">
                      <wp:simplePos x="0" y="0"/>
                      <wp:positionH relativeFrom="column">
                        <wp:posOffset>227330</wp:posOffset>
                      </wp:positionH>
                      <wp:positionV relativeFrom="paragraph">
                        <wp:posOffset>11862</wp:posOffset>
                      </wp:positionV>
                      <wp:extent cx="321013" cy="194553"/>
                      <wp:effectExtent l="0" t="19050" r="41275" b="34290"/>
                      <wp:wrapNone/>
                      <wp:docPr id="6" name="Flecha derecha 6"/>
                      <wp:cNvGraphicFramePr/>
                      <a:graphic xmlns:a="http://schemas.openxmlformats.org/drawingml/2006/main">
                        <a:graphicData uri="http://schemas.microsoft.com/office/word/2010/wordprocessingShape">
                          <wps:wsp>
                            <wps:cNvSpPr/>
                            <wps:spPr>
                              <a:xfrm>
                                <a:off x="0" y="0"/>
                                <a:ext cx="321013" cy="19455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CA7C3F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6" o:spid="_x0000_s1026" type="#_x0000_t13" style="position:absolute;margin-left:17.9pt;margin-top:.95pt;width:25.3pt;height:15.3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IbNeQIAAEMFAAAOAAAAZHJzL2Uyb0RvYy54bWysVE1P3DAQvVfqf7B8L0n2g5YVWbQCUVVC&#10;gICKs9exN5Ecjzv2bnb76zt2sgEB6qFqDo7tmXmeeX7j84t9a9hOoW/Alrw4yTlTVkLV2E3Jfz5d&#10;f/nGmQ/CVsKAVSU/KM8vlp8/nXduoSZQg6kUMgKxftG5ktchuEWWeVmrVvgTcMqSUQO2ItASN1mF&#10;oiP01mSTPD/NOsDKIUjlPe1e9Ua+TPhaKxnutPYqMFNyyi2kEdO4jmO2PBeLDQpXN3JIQ/xDFq1o&#10;LB06Ql2JINgWm3dQbSMRPOhwIqHNQOtGqlQDVVPkb6p5rIVTqRYix7uRJv//YOXt7h5ZU5X8lDMr&#10;Wrqia6NkLRjdS/qfRo465xfk+ujucVh5msaC9xrb+KdS2D7xehh5VfvAJG1OJ0VeTDmTZCrOZvP5&#10;NGJmL8EOffiuoGVxUnJsNnVYIUKXOBW7Gx/6gKMjRceU+iTSLByMinkY+6A0FUTHTlJ0kpK6NMh2&#10;gkQgpFQ2FL2pFpXqt+c5fUNWY0TKMQFGZN0YM2IPAFGm77H7XAf/GKqSEsfg/G+J9cFjRDoZbBiD&#10;28YCfgRgqKrh5N7/SFJPTWRpDdWBrhuh7wPv5HVDjN8IH+4FkvCpRaiZwx0N2kBXchhmnNWAvz/a&#10;j/6kR7Jy1lEjldz/2gpUnJkflpR6VsxmsfPSYjb/OqEFvrasX1vstr0EuqaCng0n0zT6B3OcaoT2&#10;mXp+FU8lk7CSzi65DHhcXIa+wenVkGq1Sm7UbU6EG/voZASPrEYtPe2fBbpBdoH0egvHphOLN7rr&#10;fWOkhdU2gG6SKF94HfimTk3CGV6V+BS8Xievl7dv+QcAAP//AwBQSwMEFAAGAAgAAAAhAMLpgAHZ&#10;AAAABgEAAA8AAABkcnMvZG93bnJldi54bWxMjk9PwkAQxe8mfIfNmHiTLWAJ1m4JIXiTGEHuS3do&#10;q93ZpjtA/fYOJz2+P3nvly8H36oL9rEJZGAyTkAhlcE1VBn43L8+LkBFtuRsGwgN/GCEZTG6y23m&#10;wpU+8LLjSskIxcwaqJm7TOtY1uhtHIcOSbJT6L1lkX2lXW+vMu5bPU2Sufa2IXmobYfrGsvv3dkb&#10;+Nq++4NbDeWB0g73mzcdJnwy5uF+WL2AYhz4rww3fEGHQpiO4UwuqtbALBVyFv8ZlMSL+ROoo9jT&#10;FHSR6//4xS8AAAD//wMAUEsBAi0AFAAGAAgAAAAhALaDOJL+AAAA4QEAABMAAAAAAAAAAAAAAAAA&#10;AAAAAFtDb250ZW50X1R5cGVzXS54bWxQSwECLQAUAAYACAAAACEAOP0h/9YAAACUAQAACwAAAAAA&#10;AAAAAAAAAAAvAQAAX3JlbHMvLnJlbHNQSwECLQAUAAYACAAAACEAFUiGzXkCAABDBQAADgAAAAAA&#10;AAAAAAAAAAAuAgAAZHJzL2Uyb0RvYy54bWxQSwECLQAUAAYACAAAACEAwumAAdkAAAAGAQAADwAA&#10;AAAAAAAAAAAAAADTBAAAZHJzL2Rvd25yZXYueG1sUEsFBgAAAAAEAAQA8wAAANkFAAAAAA==&#10;" adj="15055" fillcolor="#5b9bd5 [3204]" strokecolor="#1f4d78 [1604]" strokeweight="1pt"/>
                  </w:pict>
                </mc:Fallback>
              </mc:AlternateContent>
            </w:r>
          </w:p>
        </w:tc>
        <w:tc>
          <w:tcPr>
            <w:tcW w:w="0" w:type="auto"/>
          </w:tcPr>
          <w:p w:rsidR="00342445" w:rsidRPr="00776FF6" w:rsidRDefault="00342445"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76FF6">
              <w:rPr>
                <w:rFonts w:ascii="Arial" w:hAnsi="Arial" w:cs="Arial"/>
                <w:szCs w:val="24"/>
              </w:rPr>
              <w:t>Flecha</w:t>
            </w:r>
          </w:p>
        </w:tc>
        <w:tc>
          <w:tcPr>
            <w:tcW w:w="0" w:type="auto"/>
          </w:tcPr>
          <w:p w:rsidR="00342445" w:rsidRPr="00776FF6" w:rsidRDefault="00342445"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76FF6">
              <w:rPr>
                <w:rFonts w:ascii="Arial" w:hAnsi="Arial" w:cs="Arial"/>
                <w:szCs w:val="24"/>
              </w:rPr>
              <w:t>Transporte</w:t>
            </w:r>
          </w:p>
        </w:tc>
        <w:tc>
          <w:tcPr>
            <w:tcW w:w="0" w:type="auto"/>
          </w:tcPr>
          <w:p w:rsidR="00342445" w:rsidRPr="00776FF6" w:rsidRDefault="00342445"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76FF6">
              <w:rPr>
                <w:rFonts w:ascii="Arial" w:hAnsi="Arial" w:cs="Arial"/>
                <w:szCs w:val="24"/>
              </w:rPr>
              <w:t>Utilizado para mover material.</w:t>
            </w:r>
          </w:p>
        </w:tc>
      </w:tr>
      <w:tr w:rsidR="00342445" w:rsidRPr="00776FF6" w:rsidTr="00342445">
        <w:tc>
          <w:tcPr>
            <w:cnfStyle w:val="001000000000" w:firstRow="0" w:lastRow="0" w:firstColumn="1" w:lastColumn="0" w:oddVBand="0" w:evenVBand="0" w:oddHBand="0" w:evenHBand="0" w:firstRowFirstColumn="0" w:firstRowLastColumn="0" w:lastRowFirstColumn="0" w:lastRowLastColumn="0"/>
            <w:tcW w:w="0" w:type="auto"/>
          </w:tcPr>
          <w:p w:rsidR="00342445" w:rsidRPr="00776FF6" w:rsidRDefault="00342445" w:rsidP="00CB76FE">
            <w:pPr>
              <w:spacing w:line="360" w:lineRule="auto"/>
              <w:jc w:val="both"/>
              <w:rPr>
                <w:rFonts w:ascii="Arial" w:hAnsi="Arial" w:cs="Arial"/>
                <w:szCs w:val="24"/>
              </w:rPr>
            </w:pPr>
            <w:r w:rsidRPr="00776FF6">
              <w:rPr>
                <w:rFonts w:ascii="Arial" w:hAnsi="Arial" w:cs="Arial"/>
                <w:noProof/>
                <w:szCs w:val="24"/>
                <w:lang w:eastAsia="es-MX"/>
              </w:rPr>
              <mc:AlternateContent>
                <mc:Choice Requires="wps">
                  <w:drawing>
                    <wp:anchor distT="0" distB="0" distL="114300" distR="114300" simplePos="0" relativeHeight="251665408" behindDoc="0" locked="0" layoutInCell="1" allowOverlap="1" wp14:anchorId="6A410D8E" wp14:editId="5CB1DEC5">
                      <wp:simplePos x="0" y="0"/>
                      <wp:positionH relativeFrom="column">
                        <wp:posOffset>190500</wp:posOffset>
                      </wp:positionH>
                      <wp:positionV relativeFrom="paragraph">
                        <wp:posOffset>55881</wp:posOffset>
                      </wp:positionV>
                      <wp:extent cx="260350" cy="171450"/>
                      <wp:effectExtent l="19050" t="0" r="44450" b="38100"/>
                      <wp:wrapNone/>
                      <wp:docPr id="7" name="Combinar 7"/>
                      <wp:cNvGraphicFramePr/>
                      <a:graphic xmlns:a="http://schemas.openxmlformats.org/drawingml/2006/main">
                        <a:graphicData uri="http://schemas.microsoft.com/office/word/2010/wordprocessingShape">
                          <wps:wsp>
                            <wps:cNvSpPr/>
                            <wps:spPr>
                              <a:xfrm>
                                <a:off x="0" y="0"/>
                                <a:ext cx="260350" cy="171450"/>
                              </a:xfrm>
                              <a:prstGeom prst="flowChartMerg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33C50F69" id="_x0000_t128" coordsize="21600,21600" o:spt="128" path="m,l21600,,10800,21600xe">
                      <v:stroke joinstyle="miter"/>
                      <v:path gradientshapeok="t" o:connecttype="custom" o:connectlocs="10800,0;5400,10800;10800,21600;16200,10800" textboxrect="5400,0,16200,10800"/>
                    </v:shapetype>
                    <v:shape id="Combinar 7" o:spid="_x0000_s1026" type="#_x0000_t128" style="position:absolute;margin-left:15pt;margin-top:4.4pt;width:20.5pt;height: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apXdwIAAEEFAAAOAAAAZHJzL2Uyb0RvYy54bWysVE1v2zAMvQ/YfxB0X21nabMFdYogRYcB&#10;XVusHXpWZCkWoK9RSpzs14+SHadYix2G5aBQJvlEPj3q8mpvNNkJCMrZmlZnJSXCctcou6npj6eb&#10;D58oCZHZhmlnRU0PItCrxft3l52fi4lrnW4EEASxYd75mrYx+nlRBN4Kw8KZ88KiUzowLOIWNkUD&#10;rEN0o4tJWV4UnYPGg+MiBPx63TvpIuNLKXi8lzKISHRNsbaYV8jrOq3F4pLNN8B8q/hQBvuHKgxT&#10;Fg8doa5ZZGQL6hWUURxccDKecWcKJ6XiIveA3VTlH908tsyL3AuSE/xIU/h/sPxu9wBENTWdUWKZ&#10;wStaObNWlgGZJXY6H+YY9OgfYNgFNFOrewkm/WMTZJ8ZPYyMin0kHD9OLsqP58g7R1c1q6ZoI0px&#10;SvYQ4hfhDElGTaV23aplEL8J2KTW2ZztbkPsk47BiJDK6gvJVjxokYK1/S4ktpOOztlZSGKlgewY&#10;SoBxLmyselfLGtF/Pi/xN1Q2ZuQ6M2BClkrrEXsASCJ9jd3XOsSnVJF1OCaXfyusTx4z8snOxjHZ&#10;KOvgLQCNXQ0n9/FHknpqEktr1xzwssH1UxA8v1HI+i0L8YEByh4vCkc53uOSLqKmbrAoaR38eut7&#10;ikc1opeSDseopuHnloGgRH+1qNPP1XSa5i5vpuezCW7gpWf90mO3ZuXwmip8NDzPZoqP+mhKcOYZ&#10;J36ZTkUXsxzPrimPcNysYj/e+GZwsVzmMJw1z+KtffQ8gSdWk5ae9s8M/CC9iJq9c8eRe6W7PjZl&#10;WrfcRidVFuWJ14FvnNMsnOFNSQ/By32OOr18i98AAAD//wMAUEsDBBQABgAIAAAAIQAOa0cw3AAA&#10;AAYBAAAPAAAAZHJzL2Rvd25yZXYueG1sTI9BS8NAEIXvgv9hGcGb3dRiDTGbIoVCIYK1FfQ4zU6T&#10;YHY2ZLdp/PeOJz2+eY8338tXk+vUSENoPRuYzxJQxJW3LdcG3g+buxRUiMgWO89k4JsCrIrrqxwz&#10;6y/8RuM+1kpKOGRooImxz7QOVUMOw8z3xOKd/OAwihxqbQe8SLnr9H2SLLXDluVDgz2tG6q+9mdn&#10;4EDtuNyUzWL3sStfTlh+bl/XW2Nub6bnJ1CRpvgXhl98QYdCmI7+zDaozsAikSnRQCoDxH6cizzK&#10;+SEFXeT6P37xAwAA//8DAFBLAQItABQABgAIAAAAIQC2gziS/gAAAOEBAAATAAAAAAAAAAAAAAAA&#10;AAAAAABbQ29udGVudF9UeXBlc10ueG1sUEsBAi0AFAAGAAgAAAAhADj9If/WAAAAlAEAAAsAAAAA&#10;AAAAAAAAAAAALwEAAF9yZWxzLy5yZWxzUEsBAi0AFAAGAAgAAAAhAHixqld3AgAAQQUAAA4AAAAA&#10;AAAAAAAAAAAALgIAAGRycy9lMm9Eb2MueG1sUEsBAi0AFAAGAAgAAAAhAA5rRzDcAAAABgEAAA8A&#10;AAAAAAAAAAAAAAAA0QQAAGRycy9kb3ducmV2LnhtbFBLBQYAAAAABAAEAPMAAADaBQAAAAA=&#10;" fillcolor="#5b9bd5 [3204]" strokecolor="#1f4d78 [1604]" strokeweight="1pt"/>
                  </w:pict>
                </mc:Fallback>
              </mc:AlternateContent>
            </w:r>
          </w:p>
        </w:tc>
        <w:tc>
          <w:tcPr>
            <w:tcW w:w="0" w:type="auto"/>
          </w:tcPr>
          <w:p w:rsidR="00342445" w:rsidRPr="00776FF6" w:rsidRDefault="00342445" w:rsidP="00CB76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76FF6">
              <w:rPr>
                <w:rFonts w:ascii="Arial" w:hAnsi="Arial" w:cs="Arial"/>
                <w:szCs w:val="24"/>
              </w:rPr>
              <w:t>Triangulo</w:t>
            </w:r>
          </w:p>
        </w:tc>
        <w:tc>
          <w:tcPr>
            <w:tcW w:w="0" w:type="auto"/>
          </w:tcPr>
          <w:p w:rsidR="00342445" w:rsidRPr="00776FF6" w:rsidRDefault="00342445" w:rsidP="00CB76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76FF6">
              <w:rPr>
                <w:rFonts w:ascii="Arial" w:hAnsi="Arial" w:cs="Arial"/>
                <w:szCs w:val="24"/>
              </w:rPr>
              <w:t>Almacenamiento</w:t>
            </w:r>
          </w:p>
        </w:tc>
        <w:tc>
          <w:tcPr>
            <w:tcW w:w="0" w:type="auto"/>
          </w:tcPr>
          <w:p w:rsidR="00342445" w:rsidRPr="00776FF6" w:rsidRDefault="00342445" w:rsidP="00CB76FE">
            <w:pPr>
              <w:spacing w:line="360" w:lineRule="auto"/>
              <w:jc w:val="both"/>
              <w:cnfStyle w:val="000000000000" w:firstRow="0" w:lastRow="0" w:firstColumn="0" w:lastColumn="0" w:oddVBand="0" w:evenVBand="0" w:oddHBand="0" w:evenHBand="0" w:firstRowFirstColumn="0" w:firstRowLastColumn="0" w:lastRowFirstColumn="0" w:lastRowLastColumn="0"/>
              <w:rPr>
                <w:rFonts w:ascii="Arial" w:hAnsi="Arial" w:cs="Arial"/>
                <w:szCs w:val="24"/>
              </w:rPr>
            </w:pPr>
            <w:r w:rsidRPr="00776FF6">
              <w:rPr>
                <w:rFonts w:ascii="Arial" w:hAnsi="Arial" w:cs="Arial"/>
                <w:szCs w:val="24"/>
              </w:rPr>
              <w:t>Utilizado para almacenamiento a largo plazo.</w:t>
            </w:r>
          </w:p>
        </w:tc>
      </w:tr>
      <w:tr w:rsidR="00342445" w:rsidRPr="00776FF6" w:rsidTr="0034244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rsidR="00342445" w:rsidRPr="00776FF6" w:rsidRDefault="00342445" w:rsidP="00CB76FE">
            <w:pPr>
              <w:spacing w:line="360" w:lineRule="auto"/>
              <w:jc w:val="both"/>
              <w:rPr>
                <w:rFonts w:ascii="Arial" w:hAnsi="Arial" w:cs="Arial"/>
                <w:szCs w:val="24"/>
              </w:rPr>
            </w:pPr>
            <w:r w:rsidRPr="00776FF6">
              <w:rPr>
                <w:rFonts w:ascii="Arial" w:hAnsi="Arial" w:cs="Arial"/>
                <w:noProof/>
                <w:szCs w:val="24"/>
                <w:lang w:eastAsia="es-MX"/>
              </w:rPr>
              <mc:AlternateContent>
                <mc:Choice Requires="wps">
                  <w:drawing>
                    <wp:anchor distT="0" distB="0" distL="114300" distR="114300" simplePos="0" relativeHeight="251666432" behindDoc="0" locked="0" layoutInCell="1" allowOverlap="1" wp14:anchorId="2EBC11C5" wp14:editId="0002831E">
                      <wp:simplePos x="0" y="0"/>
                      <wp:positionH relativeFrom="column">
                        <wp:posOffset>258324</wp:posOffset>
                      </wp:positionH>
                      <wp:positionV relativeFrom="paragraph">
                        <wp:posOffset>56772</wp:posOffset>
                      </wp:positionV>
                      <wp:extent cx="194216" cy="359923"/>
                      <wp:effectExtent l="0" t="0" r="15875" b="21590"/>
                      <wp:wrapNone/>
                      <wp:docPr id="9" name="Retraso 9"/>
                      <wp:cNvGraphicFramePr/>
                      <a:graphic xmlns:a="http://schemas.openxmlformats.org/drawingml/2006/main">
                        <a:graphicData uri="http://schemas.microsoft.com/office/word/2010/wordprocessingShape">
                          <wps:wsp>
                            <wps:cNvSpPr/>
                            <wps:spPr>
                              <a:xfrm>
                                <a:off x="0" y="0"/>
                                <a:ext cx="194216" cy="359923"/>
                              </a:xfrm>
                              <a:prstGeom prst="flowChartDelay">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45467AB3" id="_x0000_t135" coordsize="21600,21600" o:spt="135" path="m10800,qx21600,10800,10800,21600l,21600,,xe">
                      <v:stroke joinstyle="miter"/>
                      <v:path gradientshapeok="t" o:connecttype="rect" textboxrect="0,3163,18437,18437"/>
                    </v:shapetype>
                    <v:shape id="Retraso 9" o:spid="_x0000_s1026" type="#_x0000_t135" style="position:absolute;margin-left:20.35pt;margin-top:4.45pt;width:15.3pt;height:28.3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dAneAIAAEAFAAAOAAAAZHJzL2Uyb0RvYy54bWysVFFP2zAQfp+0/2D5faQpha0VKaqKmCYh&#10;QMDEs3FsEsn2eWe3affrd3bSgADtYVoeHNt39/nu83c+O99Zw7YKQwuu4uXRhDPlJNSte674z4fL&#10;L984C1G4WhhwquJ7Ffj58vOns84v1BQaMLVCRiAuLDpf8SZGvyiKIBtlRTgCrxwZNaAVkZb4XNQo&#10;OkK3pphOJqdFB1h7BKlCoN2L3siXGV9rJeON1kFFZipOucU8Yh6f0lgsz8TiGYVvWjmkIf4hCyta&#10;R4eOUBciCrbB9h2UbSVCAB2PJNgCtG6lyjVQNeXkTTX3jfAq10LkBD/SFP4frLze3iJr64rPOXPC&#10;0hXdqYgiAJsncjofFuRz729xWAWapkp3Gm36Uw1slwndj4SqXWSSNsv5bFqecibJdHwyn0+PE2bx&#10;EuwxxO8KLEuTimsD3boRGC+UEftMqNhehdgHHZwJIaXVJ5JncW9UysW4O6WpGjp6mqOzjtTaINsK&#10;UoCQUrlY9qZG1KrfPpnQN2Q2RuQ8M2BC1q0xI/YAkDT6HrvPdfBPoSrLcAye/C2xPniMyCeDi2Ow&#10;bR3gRwCGqhpO7v0PJPXUJJaeoN7TXSP0TRC8vGyJ9SsR4q1AUj31B3VyvKEhXUTFYZhx1gD+/mg/&#10;+ZMYycpZR11U8fBrI1BxZn44kum8nM1S2+XF7OTrlBb42vL02uI2dg10TSW9GV7mafKP5jDVCPaR&#10;Gn6VTiWTcJLOrriMeFisY9/d9GRItVplN2o1L+KVu/cygSdWk5Yedo8C/SC9SJq9hkPHicUb3fW+&#10;KdLBahNBt1mUL7wOfFObZuEMT0p6B16vs9fLw7f8AwAA//8DAFBLAwQUAAYACAAAACEAemxjk9wA&#10;AAAGAQAADwAAAGRycy9kb3ducmV2LnhtbEyOwU7DMBBE70j8g7VI3KjTAmkIcSpUhEBVL5R8wDZe&#10;4qjxOsROE/4ec4LjaEZvXrGZbSfONPjWsYLlIgFBXDvdcqOg+ni5yUD4gKyxc0wKvsnDpry8KDDX&#10;buJ3Oh9CIyKEfY4KTAh9LqWvDVn0C9cTx+7TDRZDjEMj9YBThNtOrpIklRZbjg8Ge9oaqk+H0SrA&#10;eqz09lRNZpVk+1fe796y5y+lrq/mp0cQgebwN4Zf/agOZXQ6upG1F52Cu2QdlwqyBxCxXi9vQRwV&#10;pPcpyLKQ//XLHwAAAP//AwBQSwECLQAUAAYACAAAACEAtoM4kv4AAADhAQAAEwAAAAAAAAAAAAAA&#10;AAAAAAAAW0NvbnRlbnRfVHlwZXNdLnhtbFBLAQItABQABgAIAAAAIQA4/SH/1gAAAJQBAAALAAAA&#10;AAAAAAAAAAAAAC8BAABfcmVscy8ucmVsc1BLAQItABQABgAIAAAAIQDdKdAneAIAAEAFAAAOAAAA&#10;AAAAAAAAAAAAAC4CAABkcnMvZTJvRG9jLnhtbFBLAQItABQABgAIAAAAIQB6bGOT3AAAAAYBAAAP&#10;AAAAAAAAAAAAAAAAANIEAABkcnMvZG93bnJldi54bWxQSwUGAAAAAAQABADzAAAA2wUAAAAA&#10;" fillcolor="#5b9bd5 [3204]" strokecolor="#1f4d78 [1604]" strokeweight="1pt"/>
                  </w:pict>
                </mc:Fallback>
              </mc:AlternateContent>
            </w:r>
          </w:p>
        </w:tc>
        <w:tc>
          <w:tcPr>
            <w:tcW w:w="0" w:type="auto"/>
          </w:tcPr>
          <w:p w:rsidR="00342445" w:rsidRPr="00776FF6" w:rsidRDefault="00342445"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76FF6">
              <w:rPr>
                <w:rFonts w:ascii="Arial" w:hAnsi="Arial" w:cs="Arial"/>
                <w:szCs w:val="24"/>
              </w:rPr>
              <w:t>D grande</w:t>
            </w:r>
          </w:p>
        </w:tc>
        <w:tc>
          <w:tcPr>
            <w:tcW w:w="0" w:type="auto"/>
          </w:tcPr>
          <w:p w:rsidR="00342445" w:rsidRPr="00776FF6" w:rsidRDefault="00342445"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76FF6">
              <w:rPr>
                <w:rFonts w:ascii="Arial" w:hAnsi="Arial" w:cs="Arial"/>
                <w:szCs w:val="24"/>
              </w:rPr>
              <w:t>Retraso</w:t>
            </w:r>
          </w:p>
        </w:tc>
        <w:tc>
          <w:tcPr>
            <w:tcW w:w="0" w:type="auto"/>
          </w:tcPr>
          <w:p w:rsidR="00342445" w:rsidRPr="00776FF6" w:rsidRDefault="00342445"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Cs w:val="24"/>
              </w:rPr>
            </w:pPr>
            <w:r w:rsidRPr="00776FF6">
              <w:rPr>
                <w:rFonts w:ascii="Arial" w:hAnsi="Arial" w:cs="Arial"/>
                <w:szCs w:val="24"/>
              </w:rPr>
              <w:t>Utilizado como lo almacenado es inferior a un contenedor.</w:t>
            </w:r>
          </w:p>
        </w:tc>
      </w:tr>
    </w:tbl>
    <w:p w:rsidR="00342445" w:rsidRPr="00776FF6" w:rsidRDefault="00342445" w:rsidP="00CB76FE">
      <w:pPr>
        <w:spacing w:after="0" w:line="360" w:lineRule="auto"/>
        <w:jc w:val="both"/>
        <w:rPr>
          <w:rFonts w:ascii="Arial" w:hAnsi="Arial" w:cs="Arial"/>
          <w:sz w:val="24"/>
          <w:szCs w:val="24"/>
        </w:rPr>
      </w:pPr>
    </w:p>
    <w:p w:rsidR="00DB6651" w:rsidRPr="00776FF6" w:rsidRDefault="00DB6651" w:rsidP="00CB76FE">
      <w:pPr>
        <w:spacing w:after="0" w:line="360" w:lineRule="auto"/>
        <w:ind w:left="2614" w:right="2121"/>
        <w:jc w:val="both"/>
        <w:rPr>
          <w:rFonts w:ascii="Arial" w:hAnsi="Arial" w:cs="Arial"/>
          <w:b/>
          <w:sz w:val="24"/>
          <w:szCs w:val="24"/>
        </w:rPr>
      </w:pPr>
    </w:p>
    <w:p w:rsidR="00C204AA" w:rsidRDefault="00C204AA" w:rsidP="00C204AA">
      <w:pPr>
        <w:spacing w:after="0"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Como se puede observar, el estudio muestra 21 elementos: 12 operaciones, 05 transportes, 0 demoras, 4 inspecciones y 0 almacenamientos, mismos que cubren todo el proceso de empaquetado de galleta tipo María, con un tiempo de 26.75 s.</w:t>
      </w:r>
    </w:p>
    <w:p w:rsidR="005D1D88" w:rsidRDefault="005D1D88" w:rsidP="00C204AA">
      <w:pPr>
        <w:spacing w:after="0" w:line="360" w:lineRule="auto"/>
        <w:jc w:val="both"/>
        <w:rPr>
          <w:rFonts w:ascii="Arial" w:hAnsi="Arial" w:cs="Arial"/>
          <w:sz w:val="24"/>
          <w:szCs w:val="24"/>
        </w:rPr>
      </w:pPr>
    </w:p>
    <w:p w:rsidR="00342445" w:rsidRPr="00776FF6" w:rsidRDefault="00342445" w:rsidP="00342445">
      <w:pPr>
        <w:spacing w:after="0" w:line="240" w:lineRule="auto"/>
        <w:jc w:val="center"/>
        <w:rPr>
          <w:rFonts w:ascii="Arial" w:hAnsi="Arial" w:cs="Arial"/>
          <w:szCs w:val="24"/>
        </w:rPr>
      </w:pPr>
      <w:r w:rsidRPr="00776FF6">
        <w:rPr>
          <w:rFonts w:ascii="Arial" w:hAnsi="Arial" w:cs="Arial"/>
          <w:szCs w:val="24"/>
        </w:rPr>
        <w:lastRenderedPageBreak/>
        <w:t>Tabla I</w:t>
      </w:r>
      <w:r w:rsidR="00E9375C" w:rsidRPr="00776FF6">
        <w:rPr>
          <w:rFonts w:ascii="Arial" w:hAnsi="Arial" w:cs="Arial"/>
          <w:szCs w:val="24"/>
        </w:rPr>
        <w:t>I</w:t>
      </w:r>
      <w:r w:rsidRPr="00776FF6">
        <w:rPr>
          <w:rFonts w:ascii="Arial" w:hAnsi="Arial" w:cs="Arial"/>
          <w:szCs w:val="24"/>
        </w:rPr>
        <w:t xml:space="preserve">. </w:t>
      </w:r>
      <w:r w:rsidR="00E9375C" w:rsidRPr="00776FF6">
        <w:rPr>
          <w:rFonts w:ascii="Arial" w:hAnsi="Arial" w:cs="Arial"/>
          <w:szCs w:val="24"/>
        </w:rPr>
        <w:t>Diagrama de procesos de empaque de galleta tipo Marías</w:t>
      </w:r>
      <w:r w:rsidRPr="00776FF6">
        <w:rPr>
          <w:rFonts w:ascii="Arial" w:hAnsi="Arial" w:cs="Arial"/>
          <w:szCs w:val="24"/>
        </w:rPr>
        <w:t>.</w:t>
      </w:r>
    </w:p>
    <w:p w:rsidR="00342445" w:rsidRPr="00776FF6" w:rsidRDefault="00342445" w:rsidP="00342445">
      <w:pPr>
        <w:spacing w:after="0" w:line="240" w:lineRule="auto"/>
        <w:jc w:val="center"/>
        <w:rPr>
          <w:rFonts w:ascii="Arial" w:hAnsi="Arial" w:cs="Arial"/>
          <w:szCs w:val="24"/>
        </w:rPr>
      </w:pPr>
      <w:r w:rsidRPr="00776FF6">
        <w:rPr>
          <w:rFonts w:ascii="Arial" w:hAnsi="Arial" w:cs="Arial"/>
          <w:szCs w:val="24"/>
        </w:rPr>
        <w:t xml:space="preserve">Referencia: </w:t>
      </w:r>
      <w:r w:rsidR="00E9375C" w:rsidRPr="00776FF6">
        <w:rPr>
          <w:rFonts w:ascii="Arial" w:hAnsi="Arial" w:cs="Arial"/>
          <w:szCs w:val="24"/>
        </w:rPr>
        <w:t>Elaboración propia.</w:t>
      </w:r>
    </w:p>
    <w:p w:rsidR="00DB6651" w:rsidRPr="00776FF6" w:rsidRDefault="00651762" w:rsidP="00342445">
      <w:pPr>
        <w:spacing w:after="0" w:line="240" w:lineRule="auto"/>
        <w:ind w:left="2614" w:right="2121"/>
        <w:jc w:val="both"/>
        <w:rPr>
          <w:rFonts w:ascii="Arial" w:hAnsi="Arial" w:cs="Arial"/>
          <w:b/>
          <w:sz w:val="24"/>
          <w:szCs w:val="24"/>
        </w:rPr>
      </w:pPr>
      <w:r w:rsidRPr="00776FF6">
        <w:rPr>
          <w:rFonts w:ascii="Arial" w:hAnsi="Arial" w:cs="Arial"/>
          <w:noProof/>
          <w:sz w:val="24"/>
          <w:szCs w:val="24"/>
          <w:lang w:eastAsia="es-MX"/>
        </w:rPr>
        <w:drawing>
          <wp:anchor distT="0" distB="0" distL="114300" distR="114300" simplePos="0" relativeHeight="251659264" behindDoc="1" locked="0" layoutInCell="1" allowOverlap="0" wp14:anchorId="7B6CD37C" wp14:editId="18FA4818">
            <wp:simplePos x="0" y="0"/>
            <wp:positionH relativeFrom="column">
              <wp:posOffset>-335280</wp:posOffset>
            </wp:positionH>
            <wp:positionV relativeFrom="paragraph">
              <wp:posOffset>34290</wp:posOffset>
            </wp:positionV>
            <wp:extent cx="6207760" cy="6509385"/>
            <wp:effectExtent l="0" t="0" r="2540" b="5715"/>
            <wp:wrapTight wrapText="bothSides">
              <wp:wrapPolygon edited="0">
                <wp:start x="5700" y="0"/>
                <wp:lineTo x="0" y="442"/>
                <wp:lineTo x="0" y="21556"/>
                <wp:lineTo x="21543" y="21556"/>
                <wp:lineTo x="21543" y="442"/>
                <wp:lineTo x="15842" y="0"/>
                <wp:lineTo x="5700" y="0"/>
              </wp:wrapPolygon>
            </wp:wrapTight>
            <wp:docPr id="348294" name="Picture 348294"/>
            <wp:cNvGraphicFramePr/>
            <a:graphic xmlns:a="http://schemas.openxmlformats.org/drawingml/2006/main">
              <a:graphicData uri="http://schemas.openxmlformats.org/drawingml/2006/picture">
                <pic:pic xmlns:pic="http://schemas.openxmlformats.org/drawingml/2006/picture">
                  <pic:nvPicPr>
                    <pic:cNvPr id="348294" name="Picture 348294"/>
                    <pic:cNvPicPr/>
                  </pic:nvPicPr>
                  <pic:blipFill>
                    <a:blip r:embed="rId20"/>
                    <a:stretch>
                      <a:fillRect/>
                    </a:stretch>
                  </pic:blipFill>
                  <pic:spPr>
                    <a:xfrm>
                      <a:off x="0" y="0"/>
                      <a:ext cx="6207760" cy="6509385"/>
                    </a:xfrm>
                    <a:prstGeom prst="rect">
                      <a:avLst/>
                    </a:prstGeom>
                  </pic:spPr>
                </pic:pic>
              </a:graphicData>
            </a:graphic>
            <wp14:sizeRelH relativeFrom="margin">
              <wp14:pctWidth>0</wp14:pctWidth>
            </wp14:sizeRelH>
            <wp14:sizeRelV relativeFrom="margin">
              <wp14:pctHeight>0</wp14:pctHeight>
            </wp14:sizeRelV>
          </wp:anchor>
        </w:drawing>
      </w:r>
      <w:r w:rsidR="00342445" w:rsidRPr="00776FF6">
        <w:rPr>
          <w:rFonts w:ascii="Arial" w:hAnsi="Arial" w:cs="Arial"/>
          <w:noProof/>
          <w:sz w:val="24"/>
          <w:szCs w:val="24"/>
          <w:lang w:eastAsia="es-MX"/>
        </w:rPr>
        <w:t xml:space="preserve"> </w:t>
      </w:r>
    </w:p>
    <w:p w:rsidR="00651762" w:rsidRDefault="00DB6651" w:rsidP="00EF5707">
      <w:pPr>
        <w:spacing w:after="0" w:line="360" w:lineRule="auto"/>
        <w:jc w:val="both"/>
        <w:rPr>
          <w:rFonts w:ascii="Arial" w:hAnsi="Arial" w:cs="Arial"/>
          <w:b/>
          <w:sz w:val="24"/>
          <w:szCs w:val="24"/>
        </w:rPr>
      </w:pPr>
      <w:r w:rsidRPr="00776FF6">
        <w:rPr>
          <w:rFonts w:ascii="Arial" w:hAnsi="Arial" w:cs="Arial"/>
          <w:noProof/>
          <w:sz w:val="24"/>
          <w:szCs w:val="24"/>
          <w:lang w:eastAsia="es-MX"/>
        </w:rPr>
        <w:lastRenderedPageBreak/>
        <w:drawing>
          <wp:anchor distT="0" distB="0" distL="114300" distR="114300" simplePos="0" relativeHeight="251661312" behindDoc="1" locked="0" layoutInCell="1" allowOverlap="1" wp14:anchorId="44B93C1E" wp14:editId="114435C0">
            <wp:simplePos x="0" y="0"/>
            <wp:positionH relativeFrom="column">
              <wp:posOffset>0</wp:posOffset>
            </wp:positionH>
            <wp:positionV relativeFrom="paragraph">
              <wp:posOffset>257175</wp:posOffset>
            </wp:positionV>
            <wp:extent cx="5608955" cy="2285365"/>
            <wp:effectExtent l="0" t="0" r="0" b="635"/>
            <wp:wrapTight wrapText="bothSides">
              <wp:wrapPolygon edited="0">
                <wp:start x="0" y="0"/>
                <wp:lineTo x="0" y="21426"/>
                <wp:lineTo x="21495" y="21426"/>
                <wp:lineTo x="21495" y="0"/>
                <wp:lineTo x="0" y="0"/>
              </wp:wrapPolygon>
            </wp:wrapTight>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08955" cy="2285365"/>
                    </a:xfrm>
                    <a:prstGeom prst="rect">
                      <a:avLst/>
                    </a:prstGeom>
                  </pic:spPr>
                </pic:pic>
              </a:graphicData>
            </a:graphic>
          </wp:anchor>
        </w:drawing>
      </w:r>
    </w:p>
    <w:p w:rsidR="00651762" w:rsidRDefault="00651762" w:rsidP="00651762">
      <w:pPr>
        <w:pStyle w:val="Prrafodelista"/>
        <w:spacing w:after="0" w:line="360" w:lineRule="auto"/>
        <w:ind w:left="1440"/>
        <w:jc w:val="both"/>
        <w:rPr>
          <w:rFonts w:ascii="Arial" w:hAnsi="Arial" w:cs="Arial"/>
          <w:b/>
          <w:sz w:val="24"/>
          <w:szCs w:val="24"/>
        </w:rPr>
      </w:pPr>
    </w:p>
    <w:p w:rsidR="00DB6651" w:rsidRPr="00776FF6" w:rsidRDefault="00DB6651" w:rsidP="00CB76FE">
      <w:pPr>
        <w:pStyle w:val="Prrafodelista"/>
        <w:numPr>
          <w:ilvl w:val="1"/>
          <w:numId w:val="1"/>
        </w:numPr>
        <w:spacing w:after="0" w:line="360" w:lineRule="auto"/>
        <w:jc w:val="both"/>
        <w:rPr>
          <w:rFonts w:ascii="Arial" w:hAnsi="Arial" w:cs="Arial"/>
          <w:b/>
          <w:sz w:val="24"/>
          <w:szCs w:val="24"/>
        </w:rPr>
      </w:pPr>
      <w:r w:rsidRPr="00776FF6">
        <w:rPr>
          <w:rFonts w:ascii="Arial" w:hAnsi="Arial" w:cs="Arial"/>
          <w:b/>
          <w:sz w:val="24"/>
          <w:szCs w:val="24"/>
        </w:rPr>
        <w:t>Desa</w:t>
      </w:r>
      <w:r w:rsidR="0069626B" w:rsidRPr="00776FF6">
        <w:rPr>
          <w:rFonts w:ascii="Arial" w:hAnsi="Arial" w:cs="Arial"/>
          <w:b/>
          <w:sz w:val="24"/>
          <w:szCs w:val="24"/>
        </w:rPr>
        <w:t>rrollo del diagrama bimanual</w:t>
      </w:r>
      <w:r w:rsidRPr="00776FF6">
        <w:rPr>
          <w:rFonts w:ascii="Arial" w:hAnsi="Arial" w:cs="Arial"/>
          <w:b/>
          <w:sz w:val="24"/>
          <w:szCs w:val="24"/>
        </w:rPr>
        <w:t xml:space="preserve"> </w:t>
      </w:r>
    </w:p>
    <w:p w:rsidR="00DB6651" w:rsidRPr="00776FF6" w:rsidRDefault="00DB6651" w:rsidP="00CB76FE">
      <w:pPr>
        <w:spacing w:after="0" w:line="360" w:lineRule="auto"/>
        <w:jc w:val="both"/>
        <w:rPr>
          <w:rFonts w:ascii="Arial" w:hAnsi="Arial" w:cs="Arial"/>
          <w:sz w:val="24"/>
          <w:szCs w:val="24"/>
        </w:rPr>
      </w:pPr>
    </w:p>
    <w:p w:rsidR="00AE3F25" w:rsidRPr="007C3F8E" w:rsidRDefault="0069626B" w:rsidP="00CB76F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Para fines de profundidad del presente estudio, se recurrió al desarrollo de tres diagramas bimanuales</w:t>
      </w:r>
      <w:r w:rsidR="00AD29E4" w:rsidRPr="007C3F8E">
        <w:rPr>
          <w:rFonts w:ascii="Times New Roman" w:eastAsia="Times New Roman" w:hAnsi="Times New Roman" w:cs="Times New Roman"/>
          <w:sz w:val="24"/>
          <w:szCs w:val="28"/>
          <w:lang w:val="es-ES" w:eastAsia="es-ES"/>
        </w:rPr>
        <w:t xml:space="preserve"> (técnica de estudio de </w:t>
      </w:r>
      <w:proofErr w:type="spellStart"/>
      <w:r w:rsidR="00AD29E4" w:rsidRPr="007C3F8E">
        <w:rPr>
          <w:rFonts w:ascii="Times New Roman" w:eastAsia="Times New Roman" w:hAnsi="Times New Roman" w:cs="Times New Roman"/>
          <w:sz w:val="24"/>
          <w:szCs w:val="28"/>
          <w:lang w:val="es-ES" w:eastAsia="es-ES"/>
        </w:rPr>
        <w:t>micromovimientos</w:t>
      </w:r>
      <w:proofErr w:type="spellEnd"/>
      <w:r w:rsidR="00AD29E4" w:rsidRPr="007C3F8E">
        <w:rPr>
          <w:rFonts w:ascii="Times New Roman" w:eastAsia="Times New Roman" w:hAnsi="Times New Roman" w:cs="Times New Roman"/>
          <w:sz w:val="24"/>
          <w:szCs w:val="28"/>
          <w:lang w:val="es-ES" w:eastAsia="es-ES"/>
        </w:rPr>
        <w:t xml:space="preserve">) utilizando </w:t>
      </w:r>
      <w:proofErr w:type="spellStart"/>
      <w:r w:rsidR="00AD29E4" w:rsidRPr="007C3F8E">
        <w:rPr>
          <w:rFonts w:ascii="Times New Roman" w:eastAsia="Times New Roman" w:hAnsi="Times New Roman" w:cs="Times New Roman"/>
          <w:sz w:val="24"/>
          <w:szCs w:val="28"/>
          <w:lang w:val="es-ES" w:eastAsia="es-ES"/>
        </w:rPr>
        <w:t>therbligs</w:t>
      </w:r>
      <w:proofErr w:type="spellEnd"/>
      <w:r w:rsidRPr="007C3F8E">
        <w:rPr>
          <w:rFonts w:ascii="Times New Roman" w:eastAsia="Times New Roman" w:hAnsi="Times New Roman" w:cs="Times New Roman"/>
          <w:sz w:val="24"/>
          <w:szCs w:val="28"/>
          <w:lang w:val="es-ES" w:eastAsia="es-ES"/>
        </w:rPr>
        <w:t>, los cuales corresponden a cada uno de los subprocesos sujetos de observación: armado de caja, ll</w:t>
      </w:r>
      <w:r w:rsidR="00711F17" w:rsidRPr="007C3F8E">
        <w:rPr>
          <w:rFonts w:ascii="Times New Roman" w:eastAsia="Times New Roman" w:hAnsi="Times New Roman" w:cs="Times New Roman"/>
          <w:sz w:val="24"/>
          <w:szCs w:val="28"/>
          <w:lang w:val="es-ES" w:eastAsia="es-ES"/>
        </w:rPr>
        <w:t>enado de caja y sellado de caja, mismos que corresponden a los representados en la tabla III, tabla IV y tabla V,  dichos subprocesos consumen un tiempo de: 3.75 s.,  20.94 s. y 2.06s respectivamente.</w:t>
      </w:r>
    </w:p>
    <w:p w:rsidR="00AD29E4" w:rsidRPr="007C3F8E" w:rsidRDefault="00AD29E4" w:rsidP="00CB76FE">
      <w:pPr>
        <w:spacing w:after="0" w:line="360" w:lineRule="auto"/>
        <w:jc w:val="both"/>
        <w:rPr>
          <w:rFonts w:ascii="Times New Roman" w:eastAsia="Times New Roman" w:hAnsi="Times New Roman" w:cs="Times New Roman"/>
          <w:sz w:val="24"/>
          <w:szCs w:val="28"/>
          <w:lang w:val="es-ES" w:eastAsia="es-ES"/>
        </w:rPr>
      </w:pPr>
    </w:p>
    <w:p w:rsidR="00DB6651" w:rsidRPr="007C3F8E" w:rsidRDefault="00DB6651" w:rsidP="00CB76F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El diagrama de proceso Bimanual, </w:t>
      </w:r>
      <w:r w:rsidR="00350230" w:rsidRPr="007C3F8E">
        <w:rPr>
          <w:rFonts w:ascii="Times New Roman" w:eastAsia="Times New Roman" w:hAnsi="Times New Roman" w:cs="Times New Roman"/>
          <w:sz w:val="24"/>
          <w:szCs w:val="28"/>
          <w:lang w:val="es-ES" w:eastAsia="es-ES"/>
        </w:rPr>
        <w:t xml:space="preserve">es un </w:t>
      </w:r>
      <w:proofErr w:type="spellStart"/>
      <w:r w:rsidR="00350230" w:rsidRPr="007C3F8E">
        <w:rPr>
          <w:rFonts w:ascii="Times New Roman" w:eastAsia="Times New Roman" w:hAnsi="Times New Roman" w:cs="Times New Roman"/>
          <w:sz w:val="24"/>
          <w:szCs w:val="28"/>
          <w:lang w:val="es-ES" w:eastAsia="es-ES"/>
        </w:rPr>
        <w:t>cursograma</w:t>
      </w:r>
      <w:proofErr w:type="spellEnd"/>
      <w:r w:rsidR="00350230" w:rsidRPr="007C3F8E">
        <w:rPr>
          <w:rFonts w:ascii="Times New Roman" w:eastAsia="Times New Roman" w:hAnsi="Times New Roman" w:cs="Times New Roman"/>
          <w:sz w:val="24"/>
          <w:szCs w:val="28"/>
          <w:lang w:val="es-ES" w:eastAsia="es-ES"/>
        </w:rPr>
        <w:t xml:space="preserve"> en el que se indica la actividad de las manos (y en algunos casos también de los pies) del operario y su relación entre ellas. </w:t>
      </w:r>
      <w:sdt>
        <w:sdtPr>
          <w:rPr>
            <w:rFonts w:ascii="Times New Roman" w:eastAsia="Times New Roman" w:hAnsi="Times New Roman" w:cs="Times New Roman"/>
            <w:sz w:val="24"/>
            <w:szCs w:val="28"/>
            <w:lang w:val="es-ES" w:eastAsia="es-ES"/>
          </w:rPr>
          <w:id w:val="674541161"/>
          <w:citation/>
        </w:sdtPr>
        <w:sdtEndPr/>
        <w:sdtContent>
          <w:r w:rsidR="00350230" w:rsidRPr="007C3F8E">
            <w:rPr>
              <w:rFonts w:ascii="Times New Roman" w:eastAsia="Times New Roman" w:hAnsi="Times New Roman" w:cs="Times New Roman"/>
              <w:sz w:val="24"/>
              <w:szCs w:val="28"/>
              <w:lang w:val="es-ES" w:eastAsia="es-ES"/>
            </w:rPr>
            <w:fldChar w:fldCharType="begin"/>
          </w:r>
          <w:r w:rsidR="00350230" w:rsidRPr="007C3F8E">
            <w:rPr>
              <w:rFonts w:ascii="Times New Roman" w:eastAsia="Times New Roman" w:hAnsi="Times New Roman" w:cs="Times New Roman"/>
              <w:sz w:val="24"/>
              <w:szCs w:val="28"/>
              <w:lang w:val="es-ES" w:eastAsia="es-ES"/>
            </w:rPr>
            <w:instrText xml:space="preserve"> CITATION Jua14 \l 2058 </w:instrText>
          </w:r>
          <w:r w:rsidR="00350230" w:rsidRPr="007C3F8E">
            <w:rPr>
              <w:rFonts w:ascii="Times New Roman" w:eastAsia="Times New Roman" w:hAnsi="Times New Roman" w:cs="Times New Roman"/>
              <w:sz w:val="24"/>
              <w:szCs w:val="28"/>
              <w:lang w:val="es-ES" w:eastAsia="es-ES"/>
            </w:rPr>
            <w:fldChar w:fldCharType="separate"/>
          </w:r>
          <w:r w:rsidR="00350230" w:rsidRPr="007C3F8E">
            <w:rPr>
              <w:rFonts w:ascii="Times New Roman" w:eastAsia="Times New Roman" w:hAnsi="Times New Roman" w:cs="Times New Roman"/>
              <w:sz w:val="24"/>
              <w:szCs w:val="28"/>
              <w:lang w:val="es-ES" w:eastAsia="es-ES"/>
            </w:rPr>
            <w:t>(Sánchez, 2014)</w:t>
          </w:r>
          <w:r w:rsidR="00350230" w:rsidRPr="007C3F8E">
            <w:rPr>
              <w:rFonts w:ascii="Times New Roman" w:eastAsia="Times New Roman" w:hAnsi="Times New Roman" w:cs="Times New Roman"/>
              <w:sz w:val="24"/>
              <w:szCs w:val="28"/>
              <w:lang w:val="es-ES" w:eastAsia="es-ES"/>
            </w:rPr>
            <w:fldChar w:fldCharType="end"/>
          </w:r>
        </w:sdtContent>
      </w:sdt>
      <w:r w:rsidR="00350230" w:rsidRPr="007C3F8E">
        <w:rPr>
          <w:rFonts w:ascii="Times New Roman" w:eastAsia="Times New Roman" w:hAnsi="Times New Roman" w:cs="Times New Roman"/>
          <w:sz w:val="24"/>
          <w:szCs w:val="28"/>
          <w:lang w:val="es-ES" w:eastAsia="es-ES"/>
        </w:rPr>
        <w:t xml:space="preserve"> </w:t>
      </w:r>
    </w:p>
    <w:p w:rsidR="00350230" w:rsidRPr="007C3F8E" w:rsidRDefault="00350230" w:rsidP="00CB76FE">
      <w:pPr>
        <w:spacing w:after="0" w:line="360" w:lineRule="auto"/>
        <w:jc w:val="both"/>
        <w:rPr>
          <w:rFonts w:ascii="Times New Roman" w:eastAsia="Times New Roman" w:hAnsi="Times New Roman" w:cs="Times New Roman"/>
          <w:sz w:val="24"/>
          <w:szCs w:val="28"/>
          <w:lang w:val="es-ES" w:eastAsia="es-ES"/>
        </w:rPr>
      </w:pPr>
    </w:p>
    <w:p w:rsidR="00FF1449" w:rsidRPr="00776FF6" w:rsidRDefault="00395E5C" w:rsidP="00CB76FE">
      <w:pPr>
        <w:spacing w:after="0"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 xml:space="preserve">Frank y Lilian </w:t>
      </w:r>
      <w:proofErr w:type="spellStart"/>
      <w:r w:rsidRPr="007C3F8E">
        <w:rPr>
          <w:rFonts w:ascii="Times New Roman" w:eastAsia="Times New Roman" w:hAnsi="Times New Roman" w:cs="Times New Roman"/>
          <w:sz w:val="24"/>
          <w:szCs w:val="28"/>
          <w:lang w:val="es-ES" w:eastAsia="es-ES"/>
        </w:rPr>
        <w:t>Gilbreth</w:t>
      </w:r>
      <w:proofErr w:type="spellEnd"/>
      <w:r w:rsidRPr="007C3F8E">
        <w:rPr>
          <w:rFonts w:ascii="Times New Roman" w:eastAsia="Times New Roman" w:hAnsi="Times New Roman" w:cs="Times New Roman"/>
          <w:sz w:val="24"/>
          <w:szCs w:val="28"/>
          <w:lang w:val="es-ES" w:eastAsia="es-ES"/>
        </w:rPr>
        <w:t xml:space="preserve"> fueron los fundadores de la técnica moderna de estudio de movimientos, la cual puede definirse como el estudio de los movimientos corporales que se utilizan para realizar una operación, para mejorar la operación mediante la eliminación de movimientos innecesarios, simplificación de movimientos necesarios y, posteriormente, la determinación de la secuencia de movimientos más favorable para obtener una máxima eficiencia.</w:t>
      </w:r>
      <w:r w:rsidR="00FF1449" w:rsidRPr="007C3F8E">
        <w:rPr>
          <w:rFonts w:ascii="Times New Roman" w:eastAsia="Times New Roman" w:hAnsi="Times New Roman" w:cs="Times New Roman"/>
          <w:sz w:val="24"/>
          <w:szCs w:val="28"/>
          <w:lang w:val="es-ES" w:eastAsia="es-ES"/>
        </w:rPr>
        <w:t xml:space="preserve"> Como parte del análisis de movimientos, los </w:t>
      </w:r>
      <w:proofErr w:type="spellStart"/>
      <w:r w:rsidR="00FF1449" w:rsidRPr="007C3F8E">
        <w:rPr>
          <w:rFonts w:ascii="Times New Roman" w:eastAsia="Times New Roman" w:hAnsi="Times New Roman" w:cs="Times New Roman"/>
          <w:sz w:val="24"/>
          <w:szCs w:val="28"/>
          <w:lang w:val="es-ES" w:eastAsia="es-ES"/>
        </w:rPr>
        <w:t>Gilbreth</w:t>
      </w:r>
      <w:proofErr w:type="spellEnd"/>
      <w:r w:rsidR="00FF1449" w:rsidRPr="007C3F8E">
        <w:rPr>
          <w:rFonts w:ascii="Times New Roman" w:eastAsia="Times New Roman" w:hAnsi="Times New Roman" w:cs="Times New Roman"/>
          <w:sz w:val="24"/>
          <w:szCs w:val="28"/>
          <w:lang w:val="es-ES" w:eastAsia="es-ES"/>
        </w:rPr>
        <w:t xml:space="preserve"> con</w:t>
      </w:r>
      <w:r w:rsidR="00AE3F25" w:rsidRPr="007C3F8E">
        <w:rPr>
          <w:rFonts w:ascii="Times New Roman" w:eastAsia="Times New Roman" w:hAnsi="Times New Roman" w:cs="Times New Roman"/>
          <w:sz w:val="24"/>
          <w:szCs w:val="28"/>
          <w:lang w:val="es-ES" w:eastAsia="es-ES"/>
        </w:rPr>
        <w:t>c</w:t>
      </w:r>
      <w:r w:rsidR="00FF1449" w:rsidRPr="007C3F8E">
        <w:rPr>
          <w:rFonts w:ascii="Times New Roman" w:eastAsia="Times New Roman" w:hAnsi="Times New Roman" w:cs="Times New Roman"/>
          <w:sz w:val="24"/>
          <w:szCs w:val="28"/>
          <w:lang w:val="es-ES" w:eastAsia="es-ES"/>
        </w:rPr>
        <w:t xml:space="preserve">luyeron que todo trabajo, ya sea productivo o no, se realiza mediante el uso de combinaciones de 17 </w:t>
      </w:r>
      <w:r w:rsidR="00FF1449" w:rsidRPr="007C3F8E">
        <w:rPr>
          <w:rFonts w:ascii="Times New Roman" w:eastAsia="Times New Roman" w:hAnsi="Times New Roman" w:cs="Times New Roman"/>
          <w:sz w:val="24"/>
          <w:szCs w:val="28"/>
          <w:lang w:val="es-ES" w:eastAsia="es-ES"/>
        </w:rPr>
        <w:lastRenderedPageBreak/>
        <w:t xml:space="preserve">elementos básicos a los que ellos llamaron </w:t>
      </w:r>
      <w:proofErr w:type="spellStart"/>
      <w:r w:rsidR="00FF1449" w:rsidRPr="007C3F8E">
        <w:rPr>
          <w:rFonts w:ascii="Times New Roman" w:eastAsia="Times New Roman" w:hAnsi="Times New Roman" w:cs="Times New Roman"/>
          <w:sz w:val="24"/>
          <w:szCs w:val="28"/>
          <w:lang w:val="es-ES" w:eastAsia="es-ES"/>
        </w:rPr>
        <w:t>therbligs</w:t>
      </w:r>
      <w:proofErr w:type="spellEnd"/>
      <w:r w:rsidR="00FF1449" w:rsidRPr="007C3F8E">
        <w:rPr>
          <w:rFonts w:ascii="Times New Roman" w:eastAsia="Times New Roman" w:hAnsi="Times New Roman" w:cs="Times New Roman"/>
          <w:sz w:val="24"/>
          <w:szCs w:val="28"/>
          <w:lang w:val="es-ES" w:eastAsia="es-ES"/>
        </w:rPr>
        <w:t xml:space="preserve">.  Los </w:t>
      </w:r>
      <w:proofErr w:type="spellStart"/>
      <w:r w:rsidR="00FF1449" w:rsidRPr="007C3F8E">
        <w:rPr>
          <w:rFonts w:ascii="Times New Roman" w:eastAsia="Times New Roman" w:hAnsi="Times New Roman" w:cs="Times New Roman"/>
          <w:sz w:val="24"/>
          <w:szCs w:val="28"/>
          <w:lang w:val="es-ES" w:eastAsia="es-ES"/>
        </w:rPr>
        <w:t>therbligs</w:t>
      </w:r>
      <w:proofErr w:type="spellEnd"/>
      <w:r w:rsidR="00FF1449" w:rsidRPr="007C3F8E">
        <w:rPr>
          <w:rFonts w:ascii="Times New Roman" w:eastAsia="Times New Roman" w:hAnsi="Times New Roman" w:cs="Times New Roman"/>
          <w:sz w:val="24"/>
          <w:szCs w:val="28"/>
          <w:lang w:val="es-ES" w:eastAsia="es-ES"/>
        </w:rPr>
        <w:t xml:space="preserve"> pueden ser eficientes o ineficientes.  Los primeros directamente estimulan el progreso del trabajo y con frecuencia pueden ser acortados, pero por lo general no pueden eliminarse por completo.  Los </w:t>
      </w:r>
      <w:proofErr w:type="spellStart"/>
      <w:r w:rsidR="00FF1449" w:rsidRPr="007C3F8E">
        <w:rPr>
          <w:rFonts w:ascii="Times New Roman" w:eastAsia="Times New Roman" w:hAnsi="Times New Roman" w:cs="Times New Roman"/>
          <w:sz w:val="24"/>
          <w:szCs w:val="28"/>
          <w:lang w:val="es-ES" w:eastAsia="es-ES"/>
        </w:rPr>
        <w:t>therbligs</w:t>
      </w:r>
      <w:proofErr w:type="spellEnd"/>
      <w:r w:rsidR="00FF1449" w:rsidRPr="007C3F8E">
        <w:rPr>
          <w:rFonts w:ascii="Times New Roman" w:eastAsia="Times New Roman" w:hAnsi="Times New Roman" w:cs="Times New Roman"/>
          <w:sz w:val="24"/>
          <w:szCs w:val="28"/>
          <w:lang w:val="es-ES" w:eastAsia="es-ES"/>
        </w:rPr>
        <w:t xml:space="preserve"> ineficientes no representan un avance en el progreso del trabajo y deben eliminarse.</w:t>
      </w:r>
      <w:sdt>
        <w:sdtPr>
          <w:rPr>
            <w:rFonts w:ascii="Times New Roman" w:eastAsia="Times New Roman" w:hAnsi="Times New Roman" w:cs="Times New Roman"/>
            <w:sz w:val="24"/>
            <w:szCs w:val="28"/>
            <w:lang w:val="es-ES" w:eastAsia="es-ES"/>
          </w:rPr>
          <w:id w:val="634688469"/>
          <w:citation/>
        </w:sdtPr>
        <w:sdtEndPr/>
        <w:sdtContent>
          <w:r w:rsidR="00FF1449" w:rsidRPr="007C3F8E">
            <w:rPr>
              <w:rFonts w:ascii="Times New Roman" w:eastAsia="Times New Roman" w:hAnsi="Times New Roman" w:cs="Times New Roman"/>
              <w:sz w:val="24"/>
              <w:szCs w:val="28"/>
              <w:lang w:val="es-ES" w:eastAsia="es-ES"/>
            </w:rPr>
            <w:fldChar w:fldCharType="begin"/>
          </w:r>
          <w:r w:rsidR="00FF1449" w:rsidRPr="007C3F8E">
            <w:rPr>
              <w:rFonts w:ascii="Times New Roman" w:eastAsia="Times New Roman" w:hAnsi="Times New Roman" w:cs="Times New Roman"/>
              <w:sz w:val="24"/>
              <w:szCs w:val="28"/>
              <w:lang w:val="es-ES" w:eastAsia="es-ES"/>
            </w:rPr>
            <w:instrText xml:space="preserve"> CITATION Nie14 \l 2058 </w:instrText>
          </w:r>
          <w:r w:rsidR="00FF1449" w:rsidRPr="007C3F8E">
            <w:rPr>
              <w:rFonts w:ascii="Times New Roman" w:eastAsia="Times New Roman" w:hAnsi="Times New Roman" w:cs="Times New Roman"/>
              <w:sz w:val="24"/>
              <w:szCs w:val="28"/>
              <w:lang w:val="es-ES" w:eastAsia="es-ES"/>
            </w:rPr>
            <w:fldChar w:fldCharType="separate"/>
          </w:r>
          <w:r w:rsidR="00FF1449" w:rsidRPr="007C3F8E">
            <w:rPr>
              <w:rFonts w:ascii="Times New Roman" w:eastAsia="Times New Roman" w:hAnsi="Times New Roman" w:cs="Times New Roman"/>
              <w:sz w:val="24"/>
              <w:szCs w:val="28"/>
              <w:lang w:val="es-ES" w:eastAsia="es-ES"/>
            </w:rPr>
            <w:t xml:space="preserve"> (Nievel &amp; Freivalds, 2014)</w:t>
          </w:r>
          <w:r w:rsidR="00FF1449" w:rsidRPr="007C3F8E">
            <w:rPr>
              <w:rFonts w:ascii="Times New Roman" w:eastAsia="Times New Roman" w:hAnsi="Times New Roman" w:cs="Times New Roman"/>
              <w:sz w:val="24"/>
              <w:szCs w:val="28"/>
              <w:lang w:val="es-ES" w:eastAsia="es-ES"/>
            </w:rPr>
            <w:fldChar w:fldCharType="end"/>
          </w:r>
        </w:sdtContent>
      </w:sdt>
    </w:p>
    <w:p w:rsidR="00E63FB3" w:rsidRPr="00776FF6" w:rsidRDefault="00E63FB3" w:rsidP="00E63FB3">
      <w:pPr>
        <w:spacing w:after="0" w:line="240" w:lineRule="auto"/>
        <w:jc w:val="center"/>
        <w:rPr>
          <w:rFonts w:ascii="Arial" w:hAnsi="Arial" w:cs="Arial"/>
          <w:szCs w:val="24"/>
        </w:rPr>
      </w:pPr>
      <w:r w:rsidRPr="00776FF6">
        <w:rPr>
          <w:rFonts w:ascii="Arial" w:hAnsi="Arial" w:cs="Arial"/>
          <w:szCs w:val="24"/>
        </w:rPr>
        <w:t>Tabla III. Diagrama bimanual del subproceso: armado de caja.</w:t>
      </w:r>
    </w:p>
    <w:p w:rsidR="00E63FB3" w:rsidRPr="00776FF6" w:rsidRDefault="00E63FB3" w:rsidP="00E63FB3">
      <w:pPr>
        <w:spacing w:after="0" w:line="240" w:lineRule="auto"/>
        <w:jc w:val="center"/>
        <w:rPr>
          <w:rFonts w:ascii="Arial" w:hAnsi="Arial" w:cs="Arial"/>
          <w:szCs w:val="24"/>
        </w:rPr>
      </w:pPr>
      <w:r w:rsidRPr="00776FF6">
        <w:rPr>
          <w:rFonts w:ascii="Arial" w:hAnsi="Arial" w:cs="Arial"/>
          <w:szCs w:val="24"/>
        </w:rPr>
        <w:t>Referencia: Elaboración propia.</w:t>
      </w:r>
    </w:p>
    <w:tbl>
      <w:tblPr>
        <w:tblStyle w:val="TableGrid"/>
        <w:tblW w:w="5000" w:type="pct"/>
        <w:tblInd w:w="0" w:type="dxa"/>
        <w:tblCellMar>
          <w:top w:w="11" w:type="dxa"/>
          <w:left w:w="106" w:type="dxa"/>
          <w:right w:w="41" w:type="dxa"/>
        </w:tblCellMar>
        <w:tblLook w:val="04A0" w:firstRow="1" w:lastRow="0" w:firstColumn="1" w:lastColumn="0" w:noHBand="0" w:noVBand="1"/>
      </w:tblPr>
      <w:tblGrid>
        <w:gridCol w:w="3651"/>
        <w:gridCol w:w="496"/>
        <w:gridCol w:w="433"/>
        <w:gridCol w:w="429"/>
        <w:gridCol w:w="443"/>
        <w:gridCol w:w="3533"/>
      </w:tblGrid>
      <w:tr w:rsidR="007D1B2F" w:rsidRPr="00776FF6" w:rsidTr="007D1B2F">
        <w:trPr>
          <w:trHeight w:val="1699"/>
        </w:trPr>
        <w:tc>
          <w:tcPr>
            <w:tcW w:w="5000" w:type="pct"/>
            <w:gridSpan w:val="6"/>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5"/>
              <w:jc w:val="both"/>
              <w:rPr>
                <w:rFonts w:ascii="Arial" w:hAnsi="Arial" w:cs="Arial"/>
                <w:sz w:val="24"/>
                <w:szCs w:val="24"/>
              </w:rPr>
            </w:pPr>
            <w:r w:rsidRPr="00776FF6">
              <w:rPr>
                <w:rFonts w:ascii="Arial" w:hAnsi="Arial" w:cs="Arial"/>
                <w:sz w:val="24"/>
                <w:szCs w:val="24"/>
              </w:rPr>
              <w:t xml:space="preserve">Método: </w:t>
            </w:r>
            <w:r w:rsidRPr="00776FF6">
              <w:rPr>
                <w:rFonts w:ascii="Arial" w:hAnsi="Arial" w:cs="Arial"/>
                <w:sz w:val="24"/>
                <w:szCs w:val="24"/>
                <w:u w:val="single" w:color="000000"/>
              </w:rPr>
              <w:t>Actual.</w:t>
            </w:r>
            <w:r w:rsidRPr="00776FF6">
              <w:rPr>
                <w:rFonts w:ascii="Arial" w:hAnsi="Arial" w:cs="Arial"/>
                <w:sz w:val="24"/>
                <w:szCs w:val="24"/>
              </w:rPr>
              <w:t xml:space="preserve"> </w:t>
            </w:r>
          </w:p>
          <w:p w:rsidR="007D1B2F" w:rsidRPr="00776FF6" w:rsidRDefault="007D1B2F" w:rsidP="00CB76FE">
            <w:pPr>
              <w:spacing w:line="360" w:lineRule="auto"/>
              <w:ind w:right="66"/>
              <w:jc w:val="both"/>
              <w:rPr>
                <w:rFonts w:ascii="Arial" w:hAnsi="Arial" w:cs="Arial"/>
                <w:sz w:val="24"/>
                <w:szCs w:val="24"/>
              </w:rPr>
            </w:pPr>
            <w:r w:rsidRPr="00776FF6">
              <w:rPr>
                <w:rFonts w:ascii="Arial" w:hAnsi="Arial" w:cs="Arial"/>
                <w:sz w:val="24"/>
                <w:szCs w:val="24"/>
              </w:rPr>
              <w:t xml:space="preserve">Operación </w:t>
            </w:r>
            <w:r w:rsidR="0033093F" w:rsidRPr="00776FF6">
              <w:rPr>
                <w:rFonts w:ascii="Arial" w:hAnsi="Arial" w:cs="Arial"/>
                <w:sz w:val="24"/>
                <w:szCs w:val="24"/>
                <w:u w:val="single" w:color="000000"/>
              </w:rPr>
              <w:t>Armado de c</w:t>
            </w:r>
            <w:r w:rsidRPr="00776FF6">
              <w:rPr>
                <w:rFonts w:ascii="Arial" w:hAnsi="Arial" w:cs="Arial"/>
                <w:sz w:val="24"/>
                <w:szCs w:val="24"/>
                <w:u w:val="single" w:color="000000"/>
              </w:rPr>
              <w:t>aja.</w:t>
            </w:r>
            <w:r w:rsidRPr="00776FF6">
              <w:rPr>
                <w:rFonts w:ascii="Arial" w:hAnsi="Arial" w:cs="Arial"/>
                <w:sz w:val="24"/>
                <w:szCs w:val="24"/>
              </w:rPr>
              <w:t xml:space="preserve"> </w:t>
            </w:r>
          </w:p>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Referencia ______________________ Producto ____</w:t>
            </w:r>
            <w:r w:rsidRPr="00776FF6">
              <w:rPr>
                <w:rFonts w:ascii="Arial" w:hAnsi="Arial" w:cs="Arial"/>
                <w:sz w:val="24"/>
                <w:szCs w:val="24"/>
                <w:u w:val="single" w:color="000000"/>
              </w:rPr>
              <w:t>Galletas</w:t>
            </w:r>
            <w:r w:rsidRPr="00776FF6">
              <w:rPr>
                <w:rFonts w:ascii="Arial" w:hAnsi="Arial" w:cs="Arial"/>
                <w:sz w:val="24"/>
                <w:szCs w:val="24"/>
              </w:rPr>
              <w:t xml:space="preserve">____________ </w:t>
            </w:r>
          </w:p>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Fecha _</w:t>
            </w:r>
            <w:r w:rsidRPr="00776FF6">
              <w:rPr>
                <w:rFonts w:ascii="Arial" w:hAnsi="Arial" w:cs="Arial"/>
                <w:sz w:val="24"/>
                <w:szCs w:val="24"/>
                <w:u w:val="single" w:color="000000"/>
              </w:rPr>
              <w:t xml:space="preserve">         Noviembre de 2014         </w:t>
            </w:r>
            <w:r w:rsidRPr="00776FF6">
              <w:rPr>
                <w:rFonts w:ascii="Arial" w:hAnsi="Arial" w:cs="Arial"/>
                <w:sz w:val="24"/>
                <w:szCs w:val="24"/>
              </w:rPr>
              <w:t xml:space="preserve">Analista </w:t>
            </w:r>
            <w:r w:rsidRPr="00776FF6">
              <w:rPr>
                <w:rFonts w:ascii="Arial" w:hAnsi="Arial" w:cs="Arial"/>
                <w:sz w:val="24"/>
                <w:szCs w:val="24"/>
                <w:u w:val="single" w:color="000000"/>
              </w:rPr>
              <w:t xml:space="preserve">                                                          _</w:t>
            </w:r>
            <w:r w:rsidRPr="00776FF6">
              <w:rPr>
                <w:rFonts w:ascii="Arial" w:hAnsi="Arial" w:cs="Arial"/>
                <w:sz w:val="24"/>
                <w:szCs w:val="24"/>
              </w:rPr>
              <w:t xml:space="preserve"> </w:t>
            </w:r>
          </w:p>
        </w:tc>
      </w:tr>
      <w:tr w:rsidR="00B814FC" w:rsidRPr="00776FF6" w:rsidTr="00E63FB3">
        <w:trPr>
          <w:trHeight w:val="408"/>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3"/>
              <w:jc w:val="both"/>
              <w:rPr>
                <w:rFonts w:ascii="Arial" w:hAnsi="Arial" w:cs="Arial"/>
                <w:sz w:val="24"/>
                <w:szCs w:val="24"/>
              </w:rPr>
            </w:pPr>
            <w:r w:rsidRPr="00776FF6">
              <w:rPr>
                <w:rFonts w:ascii="Arial" w:hAnsi="Arial" w:cs="Arial"/>
                <w:b/>
                <w:sz w:val="24"/>
                <w:szCs w:val="24"/>
              </w:rPr>
              <w:t xml:space="preserve">MANO IZQUIERDA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11"/>
              <w:jc w:val="both"/>
              <w:rPr>
                <w:rFonts w:ascii="Arial" w:hAnsi="Arial" w:cs="Arial"/>
                <w:sz w:val="24"/>
                <w:szCs w:val="24"/>
              </w:rPr>
            </w:pPr>
            <w:r w:rsidRPr="00776FF6">
              <w:rPr>
                <w:rFonts w:ascii="Arial" w:hAnsi="Arial" w:cs="Arial"/>
                <w:sz w:val="24"/>
                <w:szCs w:val="24"/>
              </w:rPr>
              <w:t xml:space="preserve">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14"/>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9"/>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11"/>
              <w:jc w:val="both"/>
              <w:rPr>
                <w:rFonts w:ascii="Arial" w:hAnsi="Arial" w:cs="Arial"/>
                <w:sz w:val="24"/>
                <w:szCs w:val="24"/>
              </w:rPr>
            </w:pPr>
            <w:r w:rsidRPr="00776FF6">
              <w:rPr>
                <w:rFonts w:ascii="Arial" w:hAnsi="Arial" w:cs="Arial"/>
                <w:sz w:val="24"/>
                <w:szCs w:val="24"/>
              </w:rPr>
              <w:t xml:space="preserve">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8"/>
              <w:jc w:val="both"/>
              <w:rPr>
                <w:rFonts w:ascii="Arial" w:hAnsi="Arial" w:cs="Arial"/>
                <w:sz w:val="24"/>
                <w:szCs w:val="24"/>
              </w:rPr>
            </w:pPr>
            <w:r w:rsidRPr="00776FF6">
              <w:rPr>
                <w:rFonts w:ascii="Arial" w:hAnsi="Arial" w:cs="Arial"/>
                <w:b/>
                <w:sz w:val="24"/>
                <w:szCs w:val="24"/>
              </w:rPr>
              <w:t xml:space="preserve">MANO DERECHA </w:t>
            </w:r>
          </w:p>
        </w:tc>
      </w:tr>
      <w:tr w:rsidR="00B814FC" w:rsidRPr="00776FF6" w:rsidTr="00E63FB3">
        <w:trPr>
          <w:trHeight w:val="409"/>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70"/>
              <w:jc w:val="both"/>
              <w:rPr>
                <w:rFonts w:ascii="Arial" w:hAnsi="Arial" w:cs="Arial"/>
                <w:sz w:val="24"/>
                <w:szCs w:val="24"/>
              </w:rPr>
            </w:pPr>
            <w:r w:rsidRPr="00776FF6">
              <w:rPr>
                <w:rFonts w:ascii="Arial" w:hAnsi="Arial" w:cs="Arial"/>
                <w:b/>
                <w:sz w:val="24"/>
                <w:szCs w:val="24"/>
              </w:rPr>
              <w:t xml:space="preserve">Descripción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8"/>
              <w:jc w:val="both"/>
              <w:rPr>
                <w:rFonts w:ascii="Arial" w:hAnsi="Arial" w:cs="Arial"/>
                <w:sz w:val="24"/>
                <w:szCs w:val="24"/>
              </w:rPr>
            </w:pPr>
            <w:r w:rsidRPr="00776FF6">
              <w:rPr>
                <w:rFonts w:ascii="Arial" w:hAnsi="Arial" w:cs="Arial"/>
                <w:b/>
                <w:sz w:val="24"/>
                <w:szCs w:val="24"/>
              </w:rPr>
              <w:t xml:space="preserve">S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7"/>
              <w:jc w:val="both"/>
              <w:rPr>
                <w:rFonts w:ascii="Arial" w:hAnsi="Arial" w:cs="Arial"/>
                <w:sz w:val="24"/>
                <w:szCs w:val="24"/>
              </w:rPr>
            </w:pPr>
            <w:r w:rsidRPr="00776FF6">
              <w:rPr>
                <w:rFonts w:ascii="Arial" w:hAnsi="Arial" w:cs="Arial"/>
                <w:b/>
                <w:sz w:val="24"/>
                <w:szCs w:val="24"/>
              </w:rPr>
              <w:t xml:space="preserve">T.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2"/>
              <w:jc w:val="both"/>
              <w:rPr>
                <w:rFonts w:ascii="Arial" w:hAnsi="Arial" w:cs="Arial"/>
                <w:sz w:val="24"/>
                <w:szCs w:val="24"/>
              </w:rPr>
            </w:pPr>
            <w:r w:rsidRPr="00776FF6">
              <w:rPr>
                <w:rFonts w:ascii="Arial" w:hAnsi="Arial" w:cs="Arial"/>
                <w:b/>
                <w:sz w:val="24"/>
                <w:szCs w:val="24"/>
              </w:rPr>
              <w:t xml:space="preserve">T.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8"/>
              <w:jc w:val="both"/>
              <w:rPr>
                <w:rFonts w:ascii="Arial" w:hAnsi="Arial" w:cs="Arial"/>
                <w:sz w:val="24"/>
                <w:szCs w:val="24"/>
              </w:rPr>
            </w:pPr>
            <w:r w:rsidRPr="00776FF6">
              <w:rPr>
                <w:rFonts w:ascii="Arial" w:hAnsi="Arial" w:cs="Arial"/>
                <w:b/>
                <w:sz w:val="24"/>
                <w:szCs w:val="24"/>
              </w:rPr>
              <w:t xml:space="preserve">S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75"/>
              <w:jc w:val="both"/>
              <w:rPr>
                <w:rFonts w:ascii="Arial" w:hAnsi="Arial" w:cs="Arial"/>
                <w:sz w:val="24"/>
                <w:szCs w:val="24"/>
              </w:rPr>
            </w:pPr>
            <w:r w:rsidRPr="00776FF6">
              <w:rPr>
                <w:rFonts w:ascii="Arial" w:hAnsi="Arial" w:cs="Arial"/>
                <w:b/>
                <w:sz w:val="24"/>
                <w:szCs w:val="24"/>
              </w:rPr>
              <w:t xml:space="preserve">Descripción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caja.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Esperar segunda mano.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DI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Alcanzar caja. </w:t>
            </w:r>
          </w:p>
        </w:tc>
      </w:tr>
      <w:tr w:rsidR="00B814FC" w:rsidRPr="00776FF6" w:rsidTr="00E63FB3">
        <w:trPr>
          <w:trHeight w:val="422"/>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caja por uno de los extremos.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Tomar caja por un extremo.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caja.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Mover caja.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Posicionar en área de armado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Posicionar en área de armado. </w:t>
            </w:r>
          </w:p>
        </w:tc>
      </w:tr>
      <w:tr w:rsidR="00B814FC" w:rsidRPr="00776FF6" w:rsidTr="00E63FB3">
        <w:trPr>
          <w:trHeight w:val="423"/>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Abrir cartón de caja.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Abrir cartón de caja.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Alcanzar pestaña inferior chica.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Tomar pestaña inferior chica </w:t>
            </w:r>
          </w:p>
        </w:tc>
      </w:tr>
      <w:tr w:rsidR="00B814FC" w:rsidRPr="00776FF6" w:rsidTr="00E63FB3">
        <w:trPr>
          <w:trHeight w:val="422"/>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2da pestaña inferior chica.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Doblar pestaña inferior chica.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2da pestaña inferior chica.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Doblar 2da pestaña inferior chica.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Alcanzar pestaña inferior grande. </w:t>
            </w:r>
          </w:p>
        </w:tc>
      </w:tr>
      <w:tr w:rsidR="00B814FC" w:rsidRPr="00776FF6" w:rsidTr="00E63FB3">
        <w:trPr>
          <w:trHeight w:val="422"/>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Tomar pestaña inferior grande.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lastRenderedPageBreak/>
              <w:t xml:space="preserve">Alcanzar 2da pestaña inferior grande.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Doblar pestaña inferior grande.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2da pestaña inferior grande.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r>
      <w:tr w:rsidR="00B814FC" w:rsidRPr="00776FF6" w:rsidTr="00E63FB3">
        <w:trPr>
          <w:trHeight w:val="422"/>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Doblar 2da pestaña inferior grande.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Soltar caja.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caja por parte superior.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Alcanzar extremo lateral derecho. </w:t>
            </w:r>
          </w:p>
        </w:tc>
      </w:tr>
      <w:tr w:rsidR="00B814FC" w:rsidRPr="00776FF6" w:rsidTr="00E63FB3">
        <w:trPr>
          <w:trHeight w:val="422"/>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caja por parte superior.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Tomar extremo lateral derecho.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Girar caja 180°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Girar caja 180°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Posicionar caja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Posicionar caja </w:t>
            </w:r>
          </w:p>
        </w:tc>
      </w:tr>
      <w:tr w:rsidR="00B814FC" w:rsidRPr="00776FF6" w:rsidTr="00E63FB3">
        <w:trPr>
          <w:trHeight w:val="423"/>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Doblar pestaña chica hacia afuera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Doblar pestaña chica 2 hacia afuera.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caja.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Doblar hacia afuera pestaña grande. </w:t>
            </w:r>
          </w:p>
        </w:tc>
      </w:tr>
      <w:tr w:rsidR="00B814FC"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caja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24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Soltar caja. </w:t>
            </w:r>
          </w:p>
        </w:tc>
      </w:tr>
      <w:tr w:rsidR="00CB76FE" w:rsidRPr="00776FF6" w:rsidTr="00E63FB3">
        <w:trPr>
          <w:trHeight w:val="425"/>
        </w:trPr>
        <w:tc>
          <w:tcPr>
            <w:tcW w:w="203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8"/>
              <w:jc w:val="both"/>
              <w:rPr>
                <w:rFonts w:ascii="Arial" w:hAnsi="Arial" w:cs="Arial"/>
                <w:sz w:val="24"/>
                <w:szCs w:val="24"/>
              </w:rPr>
            </w:pPr>
            <w:r w:rsidRPr="00776FF6">
              <w:rPr>
                <w:rFonts w:ascii="Arial" w:hAnsi="Arial" w:cs="Arial"/>
                <w:sz w:val="24"/>
                <w:szCs w:val="24"/>
              </w:rPr>
              <w:t xml:space="preserve">Tiempo Total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490" w:type="pct"/>
            <w:gridSpan w:val="2"/>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79"/>
              <w:jc w:val="both"/>
              <w:rPr>
                <w:rFonts w:ascii="Arial" w:hAnsi="Arial" w:cs="Arial"/>
                <w:sz w:val="24"/>
                <w:szCs w:val="24"/>
              </w:rPr>
            </w:pPr>
            <w:r w:rsidRPr="00776FF6">
              <w:rPr>
                <w:rFonts w:ascii="Arial" w:hAnsi="Arial" w:cs="Arial"/>
                <w:sz w:val="24"/>
                <w:szCs w:val="24"/>
              </w:rPr>
              <w:t xml:space="preserve">3.75 s. </w:t>
            </w:r>
          </w:p>
        </w:tc>
        <w:tc>
          <w:tcPr>
            <w:tcW w:w="24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197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r>
    </w:tbl>
    <w:p w:rsidR="007D1B2F" w:rsidRPr="00776FF6" w:rsidRDefault="007D1B2F" w:rsidP="00CB76FE">
      <w:pPr>
        <w:spacing w:after="0" w:line="360" w:lineRule="auto"/>
        <w:jc w:val="both"/>
        <w:rPr>
          <w:rFonts w:ascii="Arial" w:hAnsi="Arial" w:cs="Arial"/>
          <w:sz w:val="24"/>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197998" w:rsidRDefault="00197998" w:rsidP="0033093F">
      <w:pPr>
        <w:spacing w:after="0" w:line="240" w:lineRule="auto"/>
        <w:jc w:val="center"/>
        <w:rPr>
          <w:rFonts w:ascii="Arial" w:hAnsi="Arial" w:cs="Arial"/>
          <w:szCs w:val="24"/>
        </w:rPr>
      </w:pPr>
    </w:p>
    <w:p w:rsidR="0033093F" w:rsidRPr="00776FF6" w:rsidRDefault="0033093F" w:rsidP="0033093F">
      <w:pPr>
        <w:spacing w:after="0" w:line="240" w:lineRule="auto"/>
        <w:jc w:val="center"/>
        <w:rPr>
          <w:rFonts w:ascii="Arial" w:hAnsi="Arial" w:cs="Arial"/>
          <w:szCs w:val="24"/>
        </w:rPr>
      </w:pPr>
      <w:r w:rsidRPr="00776FF6">
        <w:rPr>
          <w:rFonts w:ascii="Arial" w:hAnsi="Arial" w:cs="Arial"/>
          <w:szCs w:val="24"/>
        </w:rPr>
        <w:t>Tabla IV. Diagrama bimanual del subproceso: armado de caja.</w:t>
      </w:r>
    </w:p>
    <w:p w:rsidR="0033093F" w:rsidRPr="00776FF6" w:rsidRDefault="0033093F" w:rsidP="0033093F">
      <w:pPr>
        <w:spacing w:after="0" w:line="240" w:lineRule="auto"/>
        <w:jc w:val="center"/>
        <w:rPr>
          <w:rFonts w:ascii="Arial" w:hAnsi="Arial" w:cs="Arial"/>
          <w:szCs w:val="24"/>
        </w:rPr>
      </w:pPr>
      <w:r w:rsidRPr="00776FF6">
        <w:rPr>
          <w:rFonts w:ascii="Arial" w:hAnsi="Arial" w:cs="Arial"/>
          <w:szCs w:val="24"/>
        </w:rPr>
        <w:t>Referencia: Elaboración propia.</w:t>
      </w:r>
    </w:p>
    <w:tbl>
      <w:tblPr>
        <w:tblStyle w:val="TableGrid"/>
        <w:tblW w:w="5000" w:type="pct"/>
        <w:tblInd w:w="0" w:type="dxa"/>
        <w:tblCellMar>
          <w:top w:w="9" w:type="dxa"/>
          <w:left w:w="106" w:type="dxa"/>
          <w:right w:w="41" w:type="dxa"/>
        </w:tblCellMar>
        <w:tblLook w:val="04A0" w:firstRow="1" w:lastRow="0" w:firstColumn="1" w:lastColumn="0" w:noHBand="0" w:noVBand="1"/>
      </w:tblPr>
      <w:tblGrid>
        <w:gridCol w:w="3573"/>
        <w:gridCol w:w="496"/>
        <w:gridCol w:w="456"/>
        <w:gridCol w:w="457"/>
        <w:gridCol w:w="496"/>
        <w:gridCol w:w="3507"/>
      </w:tblGrid>
      <w:tr w:rsidR="007D1B2F" w:rsidRPr="00776FF6" w:rsidTr="007D1B2F">
        <w:trPr>
          <w:trHeight w:val="1699"/>
        </w:trPr>
        <w:tc>
          <w:tcPr>
            <w:tcW w:w="5000" w:type="pct"/>
            <w:gridSpan w:val="6"/>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5"/>
              <w:jc w:val="both"/>
              <w:rPr>
                <w:rFonts w:ascii="Arial" w:hAnsi="Arial" w:cs="Arial"/>
                <w:sz w:val="24"/>
                <w:szCs w:val="24"/>
              </w:rPr>
            </w:pPr>
            <w:r w:rsidRPr="00776FF6">
              <w:rPr>
                <w:rFonts w:ascii="Arial" w:hAnsi="Arial" w:cs="Arial"/>
                <w:sz w:val="24"/>
                <w:szCs w:val="24"/>
              </w:rPr>
              <w:t xml:space="preserve">Método: </w:t>
            </w:r>
            <w:r w:rsidRPr="00776FF6">
              <w:rPr>
                <w:rFonts w:ascii="Arial" w:hAnsi="Arial" w:cs="Arial"/>
                <w:sz w:val="24"/>
                <w:szCs w:val="24"/>
                <w:u w:val="single" w:color="000000"/>
              </w:rPr>
              <w:t>Actual.</w:t>
            </w:r>
            <w:r w:rsidRPr="00776FF6">
              <w:rPr>
                <w:rFonts w:ascii="Arial" w:hAnsi="Arial" w:cs="Arial"/>
                <w:sz w:val="24"/>
                <w:szCs w:val="24"/>
              </w:rPr>
              <w:t xml:space="preserve">   </w:t>
            </w:r>
          </w:p>
          <w:p w:rsidR="007D1B2F" w:rsidRPr="00776FF6" w:rsidRDefault="007D1B2F" w:rsidP="00CB76FE">
            <w:pPr>
              <w:spacing w:line="360" w:lineRule="auto"/>
              <w:ind w:right="62"/>
              <w:jc w:val="both"/>
              <w:rPr>
                <w:rFonts w:ascii="Arial" w:hAnsi="Arial" w:cs="Arial"/>
                <w:sz w:val="24"/>
                <w:szCs w:val="24"/>
              </w:rPr>
            </w:pPr>
            <w:r w:rsidRPr="00776FF6">
              <w:rPr>
                <w:rFonts w:ascii="Arial" w:hAnsi="Arial" w:cs="Arial"/>
                <w:sz w:val="24"/>
                <w:szCs w:val="24"/>
              </w:rPr>
              <w:t xml:space="preserve">Operación </w:t>
            </w:r>
            <w:r w:rsidRPr="00776FF6">
              <w:rPr>
                <w:rFonts w:ascii="Arial" w:hAnsi="Arial" w:cs="Arial"/>
                <w:sz w:val="24"/>
                <w:szCs w:val="24"/>
                <w:u w:val="single" w:color="000000"/>
              </w:rPr>
              <w:t>_</w:t>
            </w:r>
            <w:r w:rsidR="0033093F" w:rsidRPr="00776FF6">
              <w:rPr>
                <w:rFonts w:ascii="Arial" w:hAnsi="Arial" w:cs="Arial"/>
                <w:sz w:val="24"/>
                <w:szCs w:val="24"/>
                <w:u w:val="single" w:color="000000"/>
              </w:rPr>
              <w:t>Llenado de caja</w:t>
            </w:r>
            <w:r w:rsidRPr="00776FF6">
              <w:rPr>
                <w:rFonts w:ascii="Arial" w:hAnsi="Arial" w:cs="Arial"/>
                <w:sz w:val="24"/>
                <w:szCs w:val="24"/>
                <w:u w:val="single" w:color="000000"/>
              </w:rPr>
              <w:t>.</w:t>
            </w:r>
            <w:r w:rsidRPr="00776FF6">
              <w:rPr>
                <w:rFonts w:ascii="Arial" w:hAnsi="Arial" w:cs="Arial"/>
                <w:sz w:val="24"/>
                <w:szCs w:val="24"/>
              </w:rPr>
              <w:t xml:space="preserve"> </w:t>
            </w:r>
          </w:p>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Referencia _________________________ Producto: </w:t>
            </w:r>
            <w:r w:rsidRPr="00776FF6">
              <w:rPr>
                <w:rFonts w:ascii="Arial" w:hAnsi="Arial" w:cs="Arial"/>
                <w:sz w:val="24"/>
                <w:szCs w:val="24"/>
                <w:u w:val="single" w:color="000000"/>
              </w:rPr>
              <w:t>Galletas                            _</w:t>
            </w:r>
            <w:r w:rsidRPr="00776FF6">
              <w:rPr>
                <w:rFonts w:ascii="Arial" w:hAnsi="Arial" w:cs="Arial"/>
                <w:sz w:val="24"/>
                <w:szCs w:val="24"/>
              </w:rPr>
              <w:t xml:space="preserve"> </w:t>
            </w:r>
          </w:p>
          <w:p w:rsidR="007D1B2F" w:rsidRPr="00776FF6" w:rsidRDefault="007D1B2F" w:rsidP="0033093F">
            <w:pPr>
              <w:spacing w:line="360" w:lineRule="auto"/>
              <w:ind w:left="2"/>
              <w:jc w:val="both"/>
              <w:rPr>
                <w:rFonts w:ascii="Arial" w:hAnsi="Arial" w:cs="Arial"/>
                <w:sz w:val="24"/>
                <w:szCs w:val="24"/>
              </w:rPr>
            </w:pPr>
            <w:r w:rsidRPr="00776FF6">
              <w:rPr>
                <w:rFonts w:ascii="Arial" w:hAnsi="Arial" w:cs="Arial"/>
                <w:sz w:val="24"/>
                <w:szCs w:val="24"/>
              </w:rPr>
              <w:t>Fecha __</w:t>
            </w:r>
            <w:r w:rsidRPr="00776FF6">
              <w:rPr>
                <w:rFonts w:ascii="Arial" w:hAnsi="Arial" w:cs="Arial"/>
                <w:sz w:val="24"/>
                <w:szCs w:val="24"/>
                <w:u w:val="single" w:color="000000"/>
              </w:rPr>
              <w:t>Noviembre de 2014                    _</w:t>
            </w:r>
            <w:r w:rsidRPr="00776FF6">
              <w:rPr>
                <w:rFonts w:ascii="Arial" w:hAnsi="Arial" w:cs="Arial"/>
                <w:sz w:val="24"/>
                <w:szCs w:val="24"/>
              </w:rPr>
              <w:t xml:space="preserve"> Analista: _</w:t>
            </w:r>
            <w:r w:rsidR="0033093F" w:rsidRPr="00776FF6">
              <w:rPr>
                <w:rFonts w:ascii="Arial" w:hAnsi="Arial" w:cs="Arial"/>
                <w:sz w:val="24"/>
                <w:szCs w:val="24"/>
                <w:u w:val="single" w:color="000000"/>
              </w:rPr>
              <w:t xml:space="preserve">_                                  </w:t>
            </w:r>
            <w:r w:rsidRPr="00776FF6">
              <w:rPr>
                <w:rFonts w:ascii="Arial" w:hAnsi="Arial" w:cs="Arial"/>
                <w:sz w:val="24"/>
                <w:szCs w:val="24"/>
                <w:u w:val="single" w:color="000000"/>
              </w:rPr>
              <w:t xml:space="preserve">     _</w:t>
            </w:r>
            <w:r w:rsidRPr="00776FF6">
              <w:rPr>
                <w:rFonts w:ascii="Arial" w:hAnsi="Arial" w:cs="Arial"/>
                <w:sz w:val="24"/>
                <w:szCs w:val="24"/>
              </w:rPr>
              <w:t xml:space="preserve"> </w:t>
            </w:r>
          </w:p>
        </w:tc>
      </w:tr>
      <w:tr w:rsidR="007D1B2F" w:rsidRPr="00776FF6" w:rsidTr="0033093F">
        <w:trPr>
          <w:trHeight w:val="408"/>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6"/>
              <w:jc w:val="both"/>
              <w:rPr>
                <w:rFonts w:ascii="Arial" w:hAnsi="Arial" w:cs="Arial"/>
                <w:sz w:val="24"/>
                <w:szCs w:val="24"/>
              </w:rPr>
            </w:pPr>
            <w:r w:rsidRPr="00776FF6">
              <w:rPr>
                <w:rFonts w:ascii="Arial" w:hAnsi="Arial" w:cs="Arial"/>
                <w:b/>
                <w:sz w:val="24"/>
                <w:szCs w:val="24"/>
              </w:rPr>
              <w:t xml:space="preserve">MANO IZQUIERDA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11"/>
              <w:jc w:val="both"/>
              <w:rPr>
                <w:rFonts w:ascii="Arial" w:hAnsi="Arial" w:cs="Arial"/>
                <w:sz w:val="24"/>
                <w:szCs w:val="24"/>
              </w:rPr>
            </w:pPr>
            <w:r w:rsidRPr="00776FF6">
              <w:rPr>
                <w:rFonts w:ascii="Arial" w:hAnsi="Arial" w:cs="Arial"/>
                <w:sz w:val="24"/>
                <w:szCs w:val="24"/>
              </w:rPr>
              <w:t xml:space="preserve">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11"/>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9"/>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11"/>
              <w:jc w:val="both"/>
              <w:rPr>
                <w:rFonts w:ascii="Arial" w:hAnsi="Arial" w:cs="Arial"/>
                <w:sz w:val="24"/>
                <w:szCs w:val="24"/>
              </w:rPr>
            </w:pPr>
            <w:r w:rsidRPr="00776FF6">
              <w:rPr>
                <w:rFonts w:ascii="Arial" w:hAnsi="Arial" w:cs="Arial"/>
                <w:sz w:val="24"/>
                <w:szCs w:val="24"/>
              </w:rPr>
              <w:t xml:space="preserve">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4"/>
              <w:jc w:val="both"/>
              <w:rPr>
                <w:rFonts w:ascii="Arial" w:hAnsi="Arial" w:cs="Arial"/>
                <w:sz w:val="24"/>
                <w:szCs w:val="24"/>
              </w:rPr>
            </w:pPr>
            <w:r w:rsidRPr="00776FF6">
              <w:rPr>
                <w:rFonts w:ascii="Arial" w:hAnsi="Arial" w:cs="Arial"/>
                <w:b/>
                <w:sz w:val="24"/>
                <w:szCs w:val="24"/>
              </w:rPr>
              <w:t xml:space="preserve">MANO DERECHA </w:t>
            </w:r>
          </w:p>
        </w:tc>
      </w:tr>
      <w:tr w:rsidR="007D1B2F" w:rsidRPr="00776FF6" w:rsidTr="0033093F">
        <w:trPr>
          <w:trHeight w:val="409"/>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8"/>
              <w:jc w:val="both"/>
              <w:rPr>
                <w:rFonts w:ascii="Arial" w:hAnsi="Arial" w:cs="Arial"/>
                <w:sz w:val="24"/>
                <w:szCs w:val="24"/>
              </w:rPr>
            </w:pPr>
            <w:r w:rsidRPr="00776FF6">
              <w:rPr>
                <w:rFonts w:ascii="Arial" w:hAnsi="Arial" w:cs="Arial"/>
                <w:b/>
                <w:sz w:val="24"/>
                <w:szCs w:val="24"/>
              </w:rPr>
              <w:t xml:space="preserve">Descripción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8"/>
              <w:jc w:val="both"/>
              <w:rPr>
                <w:rFonts w:ascii="Arial" w:hAnsi="Arial" w:cs="Arial"/>
                <w:sz w:val="24"/>
                <w:szCs w:val="24"/>
              </w:rPr>
            </w:pPr>
            <w:r w:rsidRPr="00776FF6">
              <w:rPr>
                <w:rFonts w:ascii="Arial" w:hAnsi="Arial" w:cs="Arial"/>
                <w:b/>
                <w:sz w:val="24"/>
                <w:szCs w:val="24"/>
              </w:rPr>
              <w:t xml:space="preserve">S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4"/>
              <w:jc w:val="both"/>
              <w:rPr>
                <w:rFonts w:ascii="Arial" w:hAnsi="Arial" w:cs="Arial"/>
                <w:sz w:val="24"/>
                <w:szCs w:val="24"/>
              </w:rPr>
            </w:pPr>
            <w:r w:rsidRPr="00776FF6">
              <w:rPr>
                <w:rFonts w:ascii="Arial" w:hAnsi="Arial" w:cs="Arial"/>
                <w:b/>
                <w:sz w:val="24"/>
                <w:szCs w:val="24"/>
              </w:rPr>
              <w:t xml:space="preserve">T.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2"/>
              <w:jc w:val="both"/>
              <w:rPr>
                <w:rFonts w:ascii="Arial" w:hAnsi="Arial" w:cs="Arial"/>
                <w:sz w:val="24"/>
                <w:szCs w:val="24"/>
              </w:rPr>
            </w:pPr>
            <w:r w:rsidRPr="00776FF6">
              <w:rPr>
                <w:rFonts w:ascii="Arial" w:hAnsi="Arial" w:cs="Arial"/>
                <w:b/>
                <w:sz w:val="24"/>
                <w:szCs w:val="24"/>
              </w:rPr>
              <w:t xml:space="preserve">T.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9"/>
              <w:jc w:val="both"/>
              <w:rPr>
                <w:rFonts w:ascii="Arial" w:hAnsi="Arial" w:cs="Arial"/>
                <w:sz w:val="24"/>
                <w:szCs w:val="24"/>
              </w:rPr>
            </w:pPr>
            <w:r w:rsidRPr="00776FF6">
              <w:rPr>
                <w:rFonts w:ascii="Arial" w:hAnsi="Arial" w:cs="Arial"/>
                <w:b/>
                <w:sz w:val="24"/>
                <w:szCs w:val="24"/>
              </w:rPr>
              <w:t xml:space="preserve">S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71"/>
              <w:jc w:val="both"/>
              <w:rPr>
                <w:rFonts w:ascii="Arial" w:hAnsi="Arial" w:cs="Arial"/>
                <w:sz w:val="24"/>
                <w:szCs w:val="24"/>
              </w:rPr>
            </w:pPr>
            <w:r w:rsidRPr="00776FF6">
              <w:rPr>
                <w:rFonts w:ascii="Arial" w:hAnsi="Arial" w:cs="Arial"/>
                <w:b/>
                <w:sz w:val="24"/>
                <w:szCs w:val="24"/>
              </w:rPr>
              <w:t xml:space="preserve">Descripción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paquetes de galletas.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Seleccionar paquetes a tomar.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Seleccionar paquetes a tomar.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seleccionados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seleccionado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paquetes de galletas.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los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los paquetes de galletas.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los paquetes hacia la caja.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los paquetes hacia la caja.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los paquetes.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Colocar los paquetes en la caja.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Colocar los paquetes en la caja.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los paquetes.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los paquetes.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paquetes de galletas.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Seleccionar paquetes a tomar.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Seleccionar paquetes a tomar.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seleccionados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seleccionado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paquetes de galletas.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los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los paquetes de galletas.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los paquetes hacia la caja.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los paquetes hacia la caja.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lastRenderedPageBreak/>
              <w:t xml:space="preserve">Inspeccionar paquetes.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los paquetes.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Colocar los paquetes en la caja.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Colocar los paquetes en la caja.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los paquetes.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los paquetes.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paquetes de galletas.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Seleccionar paquetes a tomar.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Seleccionar paquetes a tomar.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seleccionados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seleccionado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paquetes de galletas.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los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los paquetes de galletas.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los paquetes hacia la caja.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los paquetes hacia la caja.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los paquetes.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Colocar los paquetes en la caja.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Colocar los paquetes en la caja.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los paquetes.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los paquetes. </w:t>
            </w:r>
          </w:p>
        </w:tc>
      </w:tr>
      <w:tr w:rsidR="007D1B2F" w:rsidRPr="00776FF6" w:rsidTr="0033093F">
        <w:trPr>
          <w:trHeight w:val="423"/>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paquetes de galletas.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Seleccionar paquetes a tomar.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Seleccionar paquetes a tomar.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seleccionados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seleccionado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paquetes de galletas.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los paquetes de galletas.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los paquetes de galletas.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los paquetes hacia la caja.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los paquetes hacia la caja.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paquetes.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Inspeccionar los paquetes.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Colocar los paquetes en la caja.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P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Colocar los paquetes en la caja. </w:t>
            </w:r>
          </w:p>
        </w:tc>
      </w:tr>
      <w:tr w:rsidR="007D1B2F" w:rsidRPr="00776FF6" w:rsidTr="0033093F">
        <w:trPr>
          <w:trHeight w:val="425"/>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lastRenderedPageBreak/>
              <w:t xml:space="preserve">Soltar los paquetes.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258"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los paquetes. </w:t>
            </w:r>
          </w:p>
        </w:tc>
      </w:tr>
      <w:tr w:rsidR="007D1B2F" w:rsidRPr="00776FF6" w:rsidTr="0033093F">
        <w:trPr>
          <w:trHeight w:val="422"/>
        </w:trPr>
        <w:tc>
          <w:tcPr>
            <w:tcW w:w="199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6"/>
              <w:jc w:val="both"/>
              <w:rPr>
                <w:rFonts w:ascii="Arial" w:hAnsi="Arial" w:cs="Arial"/>
                <w:sz w:val="24"/>
                <w:szCs w:val="24"/>
              </w:rPr>
            </w:pPr>
            <w:r w:rsidRPr="00776FF6">
              <w:rPr>
                <w:rFonts w:ascii="Arial" w:hAnsi="Arial" w:cs="Arial"/>
                <w:sz w:val="24"/>
                <w:szCs w:val="24"/>
              </w:rPr>
              <w:t xml:space="preserve">Tiempo Total: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517" w:type="pct"/>
            <w:gridSpan w:val="2"/>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12"/>
              <w:jc w:val="both"/>
              <w:rPr>
                <w:rFonts w:ascii="Arial" w:hAnsi="Arial" w:cs="Arial"/>
                <w:sz w:val="24"/>
                <w:szCs w:val="24"/>
              </w:rPr>
            </w:pPr>
            <w:r w:rsidRPr="00776FF6">
              <w:rPr>
                <w:rFonts w:ascii="Arial" w:hAnsi="Arial" w:cs="Arial"/>
                <w:sz w:val="24"/>
                <w:szCs w:val="24"/>
              </w:rPr>
              <w:t xml:space="preserve">20.94 s. </w:t>
            </w:r>
          </w:p>
        </w:tc>
        <w:tc>
          <w:tcPr>
            <w:tcW w:w="26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1957"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r>
    </w:tbl>
    <w:p w:rsidR="007D1B2F" w:rsidRPr="00776FF6" w:rsidRDefault="007D1B2F" w:rsidP="00CB76FE">
      <w:pPr>
        <w:spacing w:after="0" w:line="360" w:lineRule="auto"/>
        <w:jc w:val="both"/>
        <w:rPr>
          <w:rFonts w:ascii="Arial" w:hAnsi="Arial" w:cs="Arial"/>
          <w:sz w:val="24"/>
          <w:szCs w:val="24"/>
        </w:rPr>
      </w:pPr>
    </w:p>
    <w:p w:rsidR="0033093F" w:rsidRPr="00776FF6" w:rsidRDefault="0033093F" w:rsidP="0033093F">
      <w:pPr>
        <w:spacing w:after="0" w:line="240" w:lineRule="auto"/>
        <w:jc w:val="center"/>
        <w:rPr>
          <w:rFonts w:ascii="Arial" w:hAnsi="Arial" w:cs="Arial"/>
          <w:szCs w:val="24"/>
        </w:rPr>
      </w:pPr>
      <w:r w:rsidRPr="00776FF6">
        <w:rPr>
          <w:rFonts w:ascii="Arial" w:hAnsi="Arial" w:cs="Arial"/>
          <w:szCs w:val="24"/>
        </w:rPr>
        <w:t>Tabla V. Diagrama bimanual del subproceso: sellado de caja.</w:t>
      </w:r>
    </w:p>
    <w:p w:rsidR="0033093F" w:rsidRPr="00776FF6" w:rsidRDefault="0033093F" w:rsidP="0033093F">
      <w:pPr>
        <w:spacing w:after="0" w:line="240" w:lineRule="auto"/>
        <w:jc w:val="center"/>
        <w:rPr>
          <w:rFonts w:ascii="Arial" w:hAnsi="Arial" w:cs="Arial"/>
          <w:szCs w:val="24"/>
        </w:rPr>
      </w:pPr>
      <w:r w:rsidRPr="00776FF6">
        <w:rPr>
          <w:rFonts w:ascii="Arial" w:hAnsi="Arial" w:cs="Arial"/>
          <w:szCs w:val="24"/>
        </w:rPr>
        <w:t>Referencia: Elaboración propia.</w:t>
      </w:r>
    </w:p>
    <w:tbl>
      <w:tblPr>
        <w:tblStyle w:val="TableGrid"/>
        <w:tblW w:w="5000" w:type="pct"/>
        <w:tblInd w:w="0" w:type="dxa"/>
        <w:tblCellMar>
          <w:top w:w="11" w:type="dxa"/>
          <w:left w:w="106" w:type="dxa"/>
          <w:right w:w="41" w:type="dxa"/>
        </w:tblCellMar>
        <w:tblLook w:val="04A0" w:firstRow="1" w:lastRow="0" w:firstColumn="1" w:lastColumn="0" w:noHBand="0" w:noVBand="1"/>
      </w:tblPr>
      <w:tblGrid>
        <w:gridCol w:w="3592"/>
        <w:gridCol w:w="496"/>
        <w:gridCol w:w="460"/>
        <w:gridCol w:w="456"/>
        <w:gridCol w:w="496"/>
        <w:gridCol w:w="3485"/>
      </w:tblGrid>
      <w:tr w:rsidR="007D1B2F" w:rsidRPr="00776FF6" w:rsidTr="007D1B2F">
        <w:trPr>
          <w:trHeight w:val="1699"/>
        </w:trPr>
        <w:tc>
          <w:tcPr>
            <w:tcW w:w="5000" w:type="pct"/>
            <w:gridSpan w:val="6"/>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5"/>
              <w:jc w:val="both"/>
              <w:rPr>
                <w:rFonts w:ascii="Arial" w:hAnsi="Arial" w:cs="Arial"/>
                <w:sz w:val="24"/>
                <w:szCs w:val="24"/>
              </w:rPr>
            </w:pPr>
            <w:r w:rsidRPr="00776FF6">
              <w:rPr>
                <w:rFonts w:ascii="Arial" w:hAnsi="Arial" w:cs="Arial"/>
                <w:sz w:val="24"/>
                <w:szCs w:val="24"/>
              </w:rPr>
              <w:t xml:space="preserve">Método: </w:t>
            </w:r>
            <w:r w:rsidRPr="00776FF6">
              <w:rPr>
                <w:rFonts w:ascii="Arial" w:hAnsi="Arial" w:cs="Arial"/>
                <w:sz w:val="24"/>
                <w:szCs w:val="24"/>
                <w:u w:val="single" w:color="000000"/>
              </w:rPr>
              <w:t>Actual.</w:t>
            </w:r>
            <w:r w:rsidRPr="00776FF6">
              <w:rPr>
                <w:rFonts w:ascii="Arial" w:hAnsi="Arial" w:cs="Arial"/>
                <w:sz w:val="24"/>
                <w:szCs w:val="24"/>
              </w:rPr>
              <w:t xml:space="preserve">   </w:t>
            </w:r>
          </w:p>
          <w:p w:rsidR="007D1B2F" w:rsidRPr="00776FF6" w:rsidRDefault="007D1B2F" w:rsidP="00CB76FE">
            <w:pPr>
              <w:spacing w:line="360" w:lineRule="auto"/>
              <w:ind w:right="64"/>
              <w:jc w:val="both"/>
              <w:rPr>
                <w:rFonts w:ascii="Arial" w:hAnsi="Arial" w:cs="Arial"/>
                <w:sz w:val="24"/>
                <w:szCs w:val="24"/>
              </w:rPr>
            </w:pPr>
            <w:r w:rsidRPr="00776FF6">
              <w:rPr>
                <w:rFonts w:ascii="Arial" w:hAnsi="Arial" w:cs="Arial"/>
                <w:sz w:val="24"/>
                <w:szCs w:val="24"/>
              </w:rPr>
              <w:t xml:space="preserve">Operación </w:t>
            </w:r>
            <w:r w:rsidR="0033093F" w:rsidRPr="00776FF6">
              <w:rPr>
                <w:rFonts w:ascii="Arial" w:hAnsi="Arial" w:cs="Arial"/>
                <w:sz w:val="24"/>
                <w:szCs w:val="24"/>
                <w:u w:val="single" w:color="000000"/>
              </w:rPr>
              <w:t>_    Sellado de c</w:t>
            </w:r>
            <w:r w:rsidRPr="00776FF6">
              <w:rPr>
                <w:rFonts w:ascii="Arial" w:hAnsi="Arial" w:cs="Arial"/>
                <w:sz w:val="24"/>
                <w:szCs w:val="24"/>
                <w:u w:val="single" w:color="000000"/>
              </w:rPr>
              <w:t>aja   .</w:t>
            </w:r>
            <w:r w:rsidRPr="00776FF6">
              <w:rPr>
                <w:rFonts w:ascii="Arial" w:hAnsi="Arial" w:cs="Arial"/>
                <w:sz w:val="24"/>
                <w:szCs w:val="24"/>
              </w:rPr>
              <w:t xml:space="preserve"> </w:t>
            </w:r>
          </w:p>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Referencia _________________________ Producto: </w:t>
            </w:r>
            <w:r w:rsidRPr="00776FF6">
              <w:rPr>
                <w:rFonts w:ascii="Arial" w:hAnsi="Arial" w:cs="Arial"/>
                <w:sz w:val="24"/>
                <w:szCs w:val="24"/>
                <w:u w:val="single" w:color="000000"/>
              </w:rPr>
              <w:t>Galletas</w:t>
            </w:r>
            <w:r w:rsidRPr="00776FF6">
              <w:rPr>
                <w:rFonts w:ascii="Arial" w:hAnsi="Arial" w:cs="Arial"/>
                <w:sz w:val="24"/>
                <w:szCs w:val="24"/>
              </w:rPr>
              <w:t xml:space="preserve">__________________ </w:t>
            </w:r>
          </w:p>
          <w:p w:rsidR="007D1B2F" w:rsidRPr="00776FF6" w:rsidRDefault="007D1B2F" w:rsidP="0033093F">
            <w:pPr>
              <w:spacing w:line="360" w:lineRule="auto"/>
              <w:ind w:left="2"/>
              <w:jc w:val="both"/>
              <w:rPr>
                <w:rFonts w:ascii="Arial" w:hAnsi="Arial" w:cs="Arial"/>
                <w:sz w:val="24"/>
                <w:szCs w:val="24"/>
              </w:rPr>
            </w:pPr>
            <w:r w:rsidRPr="00776FF6">
              <w:rPr>
                <w:rFonts w:ascii="Arial" w:hAnsi="Arial" w:cs="Arial"/>
                <w:sz w:val="24"/>
                <w:szCs w:val="24"/>
              </w:rPr>
              <w:t>Fecha __</w:t>
            </w:r>
            <w:r w:rsidRPr="00776FF6">
              <w:rPr>
                <w:rFonts w:ascii="Arial" w:hAnsi="Arial" w:cs="Arial"/>
                <w:sz w:val="24"/>
                <w:szCs w:val="24"/>
                <w:u w:val="single" w:color="000000"/>
              </w:rPr>
              <w:t>Noviembre de 2014                    _</w:t>
            </w:r>
            <w:r w:rsidR="0033093F" w:rsidRPr="00776FF6">
              <w:rPr>
                <w:rFonts w:ascii="Arial" w:hAnsi="Arial" w:cs="Arial"/>
                <w:sz w:val="24"/>
                <w:szCs w:val="24"/>
              </w:rPr>
              <w:t xml:space="preserve"> Analista: _________________________</w:t>
            </w:r>
            <w:r w:rsidRPr="00776FF6">
              <w:rPr>
                <w:rFonts w:ascii="Arial" w:hAnsi="Arial" w:cs="Arial"/>
                <w:sz w:val="24"/>
                <w:szCs w:val="24"/>
              </w:rPr>
              <w:t xml:space="preserve">_ </w:t>
            </w:r>
          </w:p>
        </w:tc>
      </w:tr>
      <w:tr w:rsidR="007D1B2F" w:rsidRPr="00776FF6" w:rsidTr="0033093F">
        <w:trPr>
          <w:trHeight w:val="408"/>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6"/>
              <w:jc w:val="both"/>
              <w:rPr>
                <w:rFonts w:ascii="Arial" w:hAnsi="Arial" w:cs="Arial"/>
                <w:sz w:val="24"/>
                <w:szCs w:val="24"/>
              </w:rPr>
            </w:pPr>
            <w:r w:rsidRPr="00776FF6">
              <w:rPr>
                <w:rFonts w:ascii="Arial" w:hAnsi="Arial" w:cs="Arial"/>
                <w:b/>
                <w:sz w:val="24"/>
                <w:szCs w:val="24"/>
              </w:rPr>
              <w:t xml:space="preserve">MANO IZQUIERDA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9"/>
              <w:jc w:val="both"/>
              <w:rPr>
                <w:rFonts w:ascii="Arial" w:hAnsi="Arial" w:cs="Arial"/>
                <w:sz w:val="24"/>
                <w:szCs w:val="24"/>
              </w:rPr>
            </w:pPr>
            <w:r w:rsidRPr="00776FF6">
              <w:rPr>
                <w:rFonts w:ascii="Arial" w:hAnsi="Arial" w:cs="Arial"/>
                <w:sz w:val="24"/>
                <w:szCs w:val="24"/>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11"/>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14"/>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9"/>
              <w:jc w:val="both"/>
              <w:rPr>
                <w:rFonts w:ascii="Arial" w:hAnsi="Arial" w:cs="Arial"/>
                <w:sz w:val="24"/>
                <w:szCs w:val="24"/>
              </w:rPr>
            </w:pPr>
            <w:r w:rsidRPr="00776FF6">
              <w:rPr>
                <w:rFonts w:ascii="Arial" w:hAnsi="Arial" w:cs="Arial"/>
                <w:sz w:val="24"/>
                <w:szCs w:val="24"/>
              </w:rPr>
              <w:t xml:space="preserve">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4"/>
              <w:jc w:val="both"/>
              <w:rPr>
                <w:rFonts w:ascii="Arial" w:hAnsi="Arial" w:cs="Arial"/>
                <w:sz w:val="24"/>
                <w:szCs w:val="24"/>
              </w:rPr>
            </w:pPr>
            <w:r w:rsidRPr="00776FF6">
              <w:rPr>
                <w:rFonts w:ascii="Arial" w:hAnsi="Arial" w:cs="Arial"/>
                <w:b/>
                <w:sz w:val="24"/>
                <w:szCs w:val="24"/>
              </w:rPr>
              <w:t xml:space="preserve">MANO DERECHA </w:t>
            </w:r>
          </w:p>
        </w:tc>
      </w:tr>
      <w:tr w:rsidR="007D1B2F" w:rsidRPr="00776FF6" w:rsidTr="0033093F">
        <w:trPr>
          <w:trHeight w:val="409"/>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73"/>
              <w:jc w:val="both"/>
              <w:rPr>
                <w:rFonts w:ascii="Arial" w:hAnsi="Arial" w:cs="Arial"/>
                <w:sz w:val="24"/>
                <w:szCs w:val="24"/>
              </w:rPr>
            </w:pPr>
            <w:r w:rsidRPr="00776FF6">
              <w:rPr>
                <w:rFonts w:ascii="Arial" w:hAnsi="Arial" w:cs="Arial"/>
                <w:b/>
                <w:sz w:val="24"/>
                <w:szCs w:val="24"/>
              </w:rPr>
              <w:t xml:space="preserve">Descripción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6"/>
              <w:jc w:val="both"/>
              <w:rPr>
                <w:rFonts w:ascii="Arial" w:hAnsi="Arial" w:cs="Arial"/>
                <w:sz w:val="24"/>
                <w:szCs w:val="24"/>
              </w:rPr>
            </w:pPr>
            <w:r w:rsidRPr="00776FF6">
              <w:rPr>
                <w:rFonts w:ascii="Arial" w:hAnsi="Arial" w:cs="Arial"/>
                <w:b/>
                <w:sz w:val="24"/>
                <w:szCs w:val="24"/>
              </w:rPr>
              <w:t xml:space="preserve">S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4"/>
              <w:jc w:val="both"/>
              <w:rPr>
                <w:rFonts w:ascii="Arial" w:hAnsi="Arial" w:cs="Arial"/>
                <w:sz w:val="24"/>
                <w:szCs w:val="24"/>
              </w:rPr>
            </w:pPr>
            <w:r w:rsidRPr="00776FF6">
              <w:rPr>
                <w:rFonts w:ascii="Arial" w:hAnsi="Arial" w:cs="Arial"/>
                <w:b/>
                <w:sz w:val="24"/>
                <w:szCs w:val="24"/>
              </w:rPr>
              <w:t xml:space="preserve">T.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7"/>
              <w:jc w:val="both"/>
              <w:rPr>
                <w:rFonts w:ascii="Arial" w:hAnsi="Arial" w:cs="Arial"/>
                <w:sz w:val="24"/>
                <w:szCs w:val="24"/>
              </w:rPr>
            </w:pPr>
            <w:r w:rsidRPr="00776FF6">
              <w:rPr>
                <w:rFonts w:ascii="Arial" w:hAnsi="Arial" w:cs="Arial"/>
                <w:b/>
                <w:sz w:val="24"/>
                <w:szCs w:val="24"/>
              </w:rPr>
              <w:t xml:space="preserve">T.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65"/>
              <w:jc w:val="both"/>
              <w:rPr>
                <w:rFonts w:ascii="Arial" w:hAnsi="Arial" w:cs="Arial"/>
                <w:sz w:val="24"/>
                <w:szCs w:val="24"/>
              </w:rPr>
            </w:pPr>
            <w:r w:rsidRPr="00776FF6">
              <w:rPr>
                <w:rFonts w:ascii="Arial" w:hAnsi="Arial" w:cs="Arial"/>
                <w:b/>
                <w:sz w:val="24"/>
                <w:szCs w:val="24"/>
              </w:rPr>
              <w:t xml:space="preserve">S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71"/>
              <w:jc w:val="both"/>
              <w:rPr>
                <w:rFonts w:ascii="Arial" w:hAnsi="Arial" w:cs="Arial"/>
                <w:sz w:val="24"/>
                <w:szCs w:val="24"/>
              </w:rPr>
            </w:pPr>
            <w:r w:rsidRPr="00776FF6">
              <w:rPr>
                <w:rFonts w:ascii="Arial" w:hAnsi="Arial" w:cs="Arial"/>
                <w:b/>
                <w:sz w:val="24"/>
                <w:szCs w:val="24"/>
              </w:rPr>
              <w:t xml:space="preserve">Descripción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pestaña chica 1.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pestaña chica 2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pestaña chica 1.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pestaña chica 2. </w:t>
            </w:r>
          </w:p>
        </w:tc>
      </w:tr>
      <w:tr w:rsidR="007D1B2F" w:rsidRPr="00776FF6" w:rsidTr="0033093F">
        <w:trPr>
          <w:trHeight w:val="422"/>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Cerrar pestaña chica 1.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Cerrar pestaña chica 2.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la pestaña.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pestaña chica 2.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pestaña grande 1. </w:t>
            </w:r>
          </w:p>
        </w:tc>
      </w:tr>
      <w:tr w:rsidR="007D1B2F" w:rsidRPr="00776FF6" w:rsidTr="0033093F">
        <w:trPr>
          <w:trHeight w:val="423"/>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pestaña grande 1.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pestaña chica 1.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Cerrar pestaña grande 1.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pestaña grande 2.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la pestaña. </w:t>
            </w:r>
          </w:p>
        </w:tc>
      </w:tr>
      <w:tr w:rsidR="007D1B2F" w:rsidRPr="00776FF6" w:rsidTr="0033093F">
        <w:trPr>
          <w:trHeight w:val="422"/>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pestaña grande 2.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Cerrar pestaña grande 2.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Sostener caja por extremo superior.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caja. </w:t>
            </w:r>
          </w:p>
        </w:tc>
      </w:tr>
      <w:tr w:rsidR="007D1B2F" w:rsidRPr="00776FF6" w:rsidTr="0033093F">
        <w:trPr>
          <w:trHeight w:val="422"/>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Alcanzar extremo lateral derecho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Tomar extremo lateral derecho.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lastRenderedPageBreak/>
              <w:t xml:space="preserve">Empujar caja.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Empujar caja. </w:t>
            </w:r>
          </w:p>
        </w:tc>
      </w:tr>
      <w:tr w:rsidR="007D1B2F" w:rsidRPr="00776FF6" w:rsidTr="0033093F">
        <w:trPr>
          <w:trHeight w:val="422"/>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caja.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Mover caja.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caja.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M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Empujar caja. </w:t>
            </w:r>
          </w:p>
        </w:tc>
      </w:tr>
      <w:tr w:rsidR="007D1B2F" w:rsidRPr="00776FF6" w:rsidTr="0033093F">
        <w:trPr>
          <w:trHeight w:val="422"/>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61"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259"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jc w:val="both"/>
              <w:rPr>
                <w:rFonts w:ascii="Arial" w:hAnsi="Arial" w:cs="Arial"/>
                <w:sz w:val="24"/>
                <w:szCs w:val="24"/>
              </w:rPr>
            </w:pPr>
            <w:r w:rsidRPr="00776FF6">
              <w:rPr>
                <w:rFonts w:ascii="Arial" w:hAnsi="Arial" w:cs="Arial"/>
                <w:sz w:val="24"/>
                <w:szCs w:val="24"/>
              </w:rPr>
              <w:t xml:space="preserve">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SL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Soltar caja. </w:t>
            </w:r>
          </w:p>
        </w:tc>
      </w:tr>
      <w:tr w:rsidR="007D1B2F" w:rsidRPr="00776FF6" w:rsidTr="0033093F">
        <w:trPr>
          <w:trHeight w:val="425"/>
        </w:trPr>
        <w:tc>
          <w:tcPr>
            <w:tcW w:w="2004"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right="70"/>
              <w:jc w:val="both"/>
              <w:rPr>
                <w:rFonts w:ascii="Arial" w:hAnsi="Arial" w:cs="Arial"/>
                <w:sz w:val="24"/>
                <w:szCs w:val="24"/>
              </w:rPr>
            </w:pPr>
            <w:r w:rsidRPr="00776FF6">
              <w:rPr>
                <w:rFonts w:ascii="Arial" w:hAnsi="Arial" w:cs="Arial"/>
                <w:sz w:val="24"/>
                <w:szCs w:val="24"/>
              </w:rPr>
              <w:t xml:space="preserve">Tiempo Total de la operación.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520" w:type="pct"/>
            <w:gridSpan w:val="2"/>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82"/>
              <w:jc w:val="both"/>
              <w:rPr>
                <w:rFonts w:ascii="Arial" w:hAnsi="Arial" w:cs="Arial"/>
                <w:sz w:val="24"/>
                <w:szCs w:val="24"/>
              </w:rPr>
            </w:pPr>
            <w:r w:rsidRPr="00776FF6">
              <w:rPr>
                <w:rFonts w:ascii="Arial" w:hAnsi="Arial" w:cs="Arial"/>
                <w:sz w:val="24"/>
                <w:szCs w:val="24"/>
              </w:rPr>
              <w:t xml:space="preserve">2.06 s. </w:t>
            </w:r>
          </w:p>
        </w:tc>
        <w:tc>
          <w:tcPr>
            <w:tcW w:w="266"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c>
          <w:tcPr>
            <w:tcW w:w="1943" w:type="pct"/>
            <w:tcBorders>
              <w:top w:val="single" w:sz="4" w:space="0" w:color="000000"/>
              <w:left w:val="single" w:sz="4" w:space="0" w:color="000000"/>
              <w:bottom w:val="single" w:sz="4" w:space="0" w:color="000000"/>
              <w:right w:val="single" w:sz="4" w:space="0" w:color="000000"/>
            </w:tcBorders>
          </w:tcPr>
          <w:p w:rsidR="007D1B2F" w:rsidRPr="00776FF6" w:rsidRDefault="007D1B2F" w:rsidP="00CB76FE">
            <w:pPr>
              <w:spacing w:line="360" w:lineRule="auto"/>
              <w:ind w:left="2"/>
              <w:jc w:val="both"/>
              <w:rPr>
                <w:rFonts w:ascii="Arial" w:hAnsi="Arial" w:cs="Arial"/>
                <w:sz w:val="24"/>
                <w:szCs w:val="24"/>
              </w:rPr>
            </w:pPr>
            <w:r w:rsidRPr="00776FF6">
              <w:rPr>
                <w:rFonts w:ascii="Arial" w:hAnsi="Arial" w:cs="Arial"/>
                <w:sz w:val="24"/>
                <w:szCs w:val="24"/>
              </w:rPr>
              <w:t xml:space="preserve"> </w:t>
            </w:r>
          </w:p>
        </w:tc>
      </w:tr>
    </w:tbl>
    <w:p w:rsidR="00D31D30" w:rsidRPr="00776FF6" w:rsidRDefault="00D31D30" w:rsidP="00CB76FE">
      <w:pPr>
        <w:spacing w:after="0" w:line="360" w:lineRule="auto"/>
        <w:ind w:left="-426"/>
        <w:jc w:val="both"/>
        <w:rPr>
          <w:rFonts w:ascii="Arial" w:hAnsi="Arial" w:cs="Arial"/>
          <w:b/>
          <w:sz w:val="24"/>
          <w:szCs w:val="24"/>
        </w:rPr>
      </w:pPr>
    </w:p>
    <w:p w:rsidR="00AF19C2" w:rsidRPr="00776FF6" w:rsidRDefault="00AF19C2" w:rsidP="00AF19C2">
      <w:pPr>
        <w:pStyle w:val="Prrafodelista"/>
        <w:numPr>
          <w:ilvl w:val="1"/>
          <w:numId w:val="1"/>
        </w:numPr>
        <w:spacing w:after="0" w:line="360" w:lineRule="auto"/>
        <w:jc w:val="both"/>
        <w:rPr>
          <w:rFonts w:ascii="Arial" w:hAnsi="Arial" w:cs="Arial"/>
          <w:b/>
          <w:sz w:val="24"/>
          <w:szCs w:val="24"/>
        </w:rPr>
      </w:pPr>
      <w:r w:rsidRPr="00776FF6">
        <w:rPr>
          <w:rFonts w:ascii="Arial" w:hAnsi="Arial" w:cs="Arial"/>
          <w:b/>
          <w:sz w:val="24"/>
          <w:szCs w:val="24"/>
        </w:rPr>
        <w:t>Aplicación de tecnología Kinect</w:t>
      </w:r>
    </w:p>
    <w:p w:rsidR="007D1B2F" w:rsidRPr="00776FF6" w:rsidRDefault="007D1B2F" w:rsidP="00CB76FE">
      <w:pPr>
        <w:spacing w:after="0" w:line="360" w:lineRule="auto"/>
        <w:ind w:left="-426"/>
        <w:jc w:val="both"/>
        <w:rPr>
          <w:rFonts w:ascii="Arial" w:hAnsi="Arial" w:cs="Arial"/>
          <w:b/>
          <w:sz w:val="24"/>
          <w:szCs w:val="24"/>
        </w:rPr>
      </w:pPr>
    </w:p>
    <w:p w:rsidR="002C66AB" w:rsidRPr="007C3F8E" w:rsidRDefault="00041E50" w:rsidP="00AF19C2">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El análisis tecnológico, </w:t>
      </w:r>
      <w:r w:rsidR="00AF19C2" w:rsidRPr="007C3F8E">
        <w:rPr>
          <w:rFonts w:ascii="Times New Roman" w:eastAsia="Times New Roman" w:hAnsi="Times New Roman" w:cs="Times New Roman"/>
          <w:sz w:val="24"/>
          <w:szCs w:val="28"/>
          <w:lang w:val="es-ES" w:eastAsia="es-ES"/>
        </w:rPr>
        <w:t xml:space="preserve">consiste en la reproducción parcial de </w:t>
      </w:r>
      <w:r w:rsidRPr="007C3F8E">
        <w:rPr>
          <w:rFonts w:ascii="Times New Roman" w:eastAsia="Times New Roman" w:hAnsi="Times New Roman" w:cs="Times New Roman"/>
          <w:sz w:val="24"/>
          <w:szCs w:val="28"/>
          <w:lang w:val="es-ES" w:eastAsia="es-ES"/>
        </w:rPr>
        <w:t>la actividad a nivel laboratorio</w:t>
      </w:r>
      <w:r w:rsidR="00AF19C2" w:rsidRPr="007C3F8E">
        <w:rPr>
          <w:rFonts w:ascii="Times New Roman" w:eastAsia="Times New Roman" w:hAnsi="Times New Roman" w:cs="Times New Roman"/>
          <w:sz w:val="24"/>
          <w:szCs w:val="28"/>
          <w:lang w:val="es-ES" w:eastAsia="es-ES"/>
        </w:rPr>
        <w:t xml:space="preserve"> </w:t>
      </w:r>
      <w:r w:rsidR="002C66AB" w:rsidRPr="007C3F8E">
        <w:rPr>
          <w:rFonts w:ascii="Times New Roman" w:eastAsia="Times New Roman" w:hAnsi="Times New Roman" w:cs="Times New Roman"/>
          <w:sz w:val="24"/>
          <w:szCs w:val="28"/>
          <w:lang w:val="es-ES" w:eastAsia="es-ES"/>
        </w:rPr>
        <w:t>utilizando la tecnología del Kinect, sensores inerciales y software de aplicación con el propósito</w:t>
      </w:r>
      <w:r w:rsidR="00AF19C2" w:rsidRPr="007C3F8E">
        <w:rPr>
          <w:rFonts w:ascii="Times New Roman" w:eastAsia="Times New Roman" w:hAnsi="Times New Roman" w:cs="Times New Roman"/>
          <w:sz w:val="24"/>
          <w:szCs w:val="28"/>
          <w:lang w:val="es-ES" w:eastAsia="es-ES"/>
        </w:rPr>
        <w:t xml:space="preserve"> de obtener </w:t>
      </w:r>
      <w:r w:rsidR="002850EA" w:rsidRPr="007C3F8E">
        <w:rPr>
          <w:rFonts w:ascii="Times New Roman" w:eastAsia="Times New Roman" w:hAnsi="Times New Roman" w:cs="Times New Roman"/>
          <w:sz w:val="24"/>
          <w:szCs w:val="28"/>
          <w:lang w:val="es-ES" w:eastAsia="es-ES"/>
        </w:rPr>
        <w:t>una base de datos, que contenga</w:t>
      </w:r>
      <w:r w:rsidR="002C66AB" w:rsidRPr="007C3F8E">
        <w:rPr>
          <w:rFonts w:ascii="Times New Roman" w:eastAsia="Times New Roman" w:hAnsi="Times New Roman" w:cs="Times New Roman"/>
          <w:sz w:val="24"/>
          <w:szCs w:val="28"/>
          <w:lang w:val="es-ES" w:eastAsia="es-ES"/>
        </w:rPr>
        <w:t xml:space="preserve"> </w:t>
      </w:r>
      <w:r w:rsidR="002850EA" w:rsidRPr="007C3F8E">
        <w:rPr>
          <w:rFonts w:ascii="Times New Roman" w:eastAsia="Times New Roman" w:hAnsi="Times New Roman" w:cs="Times New Roman"/>
          <w:sz w:val="24"/>
          <w:szCs w:val="28"/>
          <w:lang w:val="es-ES" w:eastAsia="es-ES"/>
        </w:rPr>
        <w:t xml:space="preserve">las coordenadas en el espacio </w:t>
      </w:r>
      <w:r w:rsidR="002C66AB" w:rsidRPr="007C3F8E">
        <w:rPr>
          <w:rFonts w:ascii="Times New Roman" w:eastAsia="Times New Roman" w:hAnsi="Times New Roman" w:cs="Times New Roman"/>
          <w:sz w:val="24"/>
          <w:szCs w:val="28"/>
          <w:lang w:val="es-ES" w:eastAsia="es-ES"/>
        </w:rPr>
        <w:t>(</w:t>
      </w:r>
      <w:r w:rsidR="00AF19C2" w:rsidRPr="007C3F8E">
        <w:rPr>
          <w:rFonts w:ascii="Times New Roman" w:eastAsia="Times New Roman" w:hAnsi="Times New Roman" w:cs="Times New Roman"/>
          <w:sz w:val="24"/>
          <w:szCs w:val="28"/>
          <w:lang w:val="es-ES" w:eastAsia="es-ES"/>
        </w:rPr>
        <w:t>X</w:t>
      </w:r>
      <w:r w:rsidR="002C66AB" w:rsidRPr="007C3F8E">
        <w:rPr>
          <w:rFonts w:ascii="Times New Roman" w:eastAsia="Times New Roman" w:hAnsi="Times New Roman" w:cs="Times New Roman"/>
          <w:sz w:val="24"/>
          <w:szCs w:val="28"/>
          <w:lang w:val="es-ES" w:eastAsia="es-ES"/>
        </w:rPr>
        <w:t>i</w:t>
      </w:r>
      <w:r w:rsidR="00AF19C2" w:rsidRPr="007C3F8E">
        <w:rPr>
          <w:rFonts w:ascii="Times New Roman" w:eastAsia="Times New Roman" w:hAnsi="Times New Roman" w:cs="Times New Roman"/>
          <w:sz w:val="24"/>
          <w:szCs w:val="28"/>
          <w:lang w:val="es-ES" w:eastAsia="es-ES"/>
        </w:rPr>
        <w:t xml:space="preserve">, </w:t>
      </w:r>
      <w:proofErr w:type="spellStart"/>
      <w:r w:rsidR="00AF19C2" w:rsidRPr="007C3F8E">
        <w:rPr>
          <w:rFonts w:ascii="Times New Roman" w:eastAsia="Times New Roman" w:hAnsi="Times New Roman" w:cs="Times New Roman"/>
          <w:sz w:val="24"/>
          <w:szCs w:val="28"/>
          <w:lang w:val="es-ES" w:eastAsia="es-ES"/>
        </w:rPr>
        <w:t>Y</w:t>
      </w:r>
      <w:r w:rsidR="002C66AB" w:rsidRPr="007C3F8E">
        <w:rPr>
          <w:rFonts w:ascii="Times New Roman" w:eastAsia="Times New Roman" w:hAnsi="Times New Roman" w:cs="Times New Roman"/>
          <w:sz w:val="24"/>
          <w:szCs w:val="28"/>
          <w:lang w:val="es-ES" w:eastAsia="es-ES"/>
        </w:rPr>
        <w:t>i</w:t>
      </w:r>
      <w:proofErr w:type="spellEnd"/>
      <w:r w:rsidR="00AF19C2" w:rsidRPr="007C3F8E">
        <w:rPr>
          <w:rFonts w:ascii="Times New Roman" w:eastAsia="Times New Roman" w:hAnsi="Times New Roman" w:cs="Times New Roman"/>
          <w:sz w:val="24"/>
          <w:szCs w:val="28"/>
          <w:lang w:val="es-ES" w:eastAsia="es-ES"/>
        </w:rPr>
        <w:t xml:space="preserve"> y </w:t>
      </w:r>
      <w:proofErr w:type="spellStart"/>
      <w:r w:rsidR="00AF19C2" w:rsidRPr="007C3F8E">
        <w:rPr>
          <w:rFonts w:ascii="Times New Roman" w:eastAsia="Times New Roman" w:hAnsi="Times New Roman" w:cs="Times New Roman"/>
          <w:sz w:val="24"/>
          <w:szCs w:val="28"/>
          <w:lang w:val="es-ES" w:eastAsia="es-ES"/>
        </w:rPr>
        <w:t>Z</w:t>
      </w:r>
      <w:r w:rsidR="002C66AB" w:rsidRPr="007C3F8E">
        <w:rPr>
          <w:rFonts w:ascii="Times New Roman" w:eastAsia="Times New Roman" w:hAnsi="Times New Roman" w:cs="Times New Roman"/>
          <w:sz w:val="24"/>
          <w:szCs w:val="28"/>
          <w:lang w:val="es-ES" w:eastAsia="es-ES"/>
        </w:rPr>
        <w:t>i</w:t>
      </w:r>
      <w:proofErr w:type="spellEnd"/>
      <w:r w:rsidR="002C66AB" w:rsidRPr="007C3F8E">
        <w:rPr>
          <w:rFonts w:ascii="Times New Roman" w:eastAsia="Times New Roman" w:hAnsi="Times New Roman" w:cs="Times New Roman"/>
          <w:sz w:val="24"/>
          <w:szCs w:val="28"/>
          <w:lang w:val="es-ES" w:eastAsia="es-ES"/>
        </w:rPr>
        <w:t>)</w:t>
      </w:r>
      <w:r w:rsidR="00AF19C2" w:rsidRPr="007C3F8E">
        <w:rPr>
          <w:rFonts w:ascii="Times New Roman" w:eastAsia="Times New Roman" w:hAnsi="Times New Roman" w:cs="Times New Roman"/>
          <w:sz w:val="24"/>
          <w:szCs w:val="28"/>
          <w:lang w:val="es-ES" w:eastAsia="es-ES"/>
        </w:rPr>
        <w:t>,</w:t>
      </w:r>
      <w:r w:rsidR="002C66AB" w:rsidRPr="007C3F8E">
        <w:rPr>
          <w:rFonts w:ascii="Times New Roman" w:eastAsia="Times New Roman" w:hAnsi="Times New Roman" w:cs="Times New Roman"/>
          <w:sz w:val="24"/>
          <w:szCs w:val="28"/>
          <w:lang w:val="es-ES" w:eastAsia="es-ES"/>
        </w:rPr>
        <w:t xml:space="preserve"> las cuales</w:t>
      </w:r>
      <w:r w:rsidR="00AF19C2" w:rsidRPr="007C3F8E">
        <w:rPr>
          <w:rFonts w:ascii="Times New Roman" w:eastAsia="Times New Roman" w:hAnsi="Times New Roman" w:cs="Times New Roman"/>
          <w:sz w:val="24"/>
          <w:szCs w:val="28"/>
          <w:lang w:val="es-ES" w:eastAsia="es-ES"/>
        </w:rPr>
        <w:t xml:space="preserve"> representan el movimiento de las extremidades superior</w:t>
      </w:r>
      <w:r w:rsidR="002C66AB" w:rsidRPr="007C3F8E">
        <w:rPr>
          <w:rFonts w:ascii="Times New Roman" w:eastAsia="Times New Roman" w:hAnsi="Times New Roman" w:cs="Times New Roman"/>
          <w:sz w:val="24"/>
          <w:szCs w:val="28"/>
          <w:lang w:val="es-ES" w:eastAsia="es-ES"/>
        </w:rPr>
        <w:t>es</w:t>
      </w:r>
      <w:r w:rsidR="00AF19C2" w:rsidRPr="007C3F8E">
        <w:rPr>
          <w:rFonts w:ascii="Times New Roman" w:eastAsia="Times New Roman" w:hAnsi="Times New Roman" w:cs="Times New Roman"/>
          <w:sz w:val="24"/>
          <w:szCs w:val="28"/>
          <w:lang w:val="es-ES" w:eastAsia="es-ES"/>
        </w:rPr>
        <w:t xml:space="preserve"> del cuerpo humano, </w:t>
      </w:r>
      <w:r w:rsidR="002C66AB" w:rsidRPr="007C3F8E">
        <w:rPr>
          <w:rFonts w:ascii="Times New Roman" w:eastAsia="Times New Roman" w:hAnsi="Times New Roman" w:cs="Times New Roman"/>
          <w:sz w:val="24"/>
          <w:szCs w:val="28"/>
          <w:lang w:val="es-ES" w:eastAsia="es-ES"/>
        </w:rPr>
        <w:t>conociendo a través de su medici</w:t>
      </w:r>
      <w:r w:rsidR="002850EA" w:rsidRPr="007C3F8E">
        <w:rPr>
          <w:rFonts w:ascii="Times New Roman" w:eastAsia="Times New Roman" w:hAnsi="Times New Roman" w:cs="Times New Roman"/>
          <w:sz w:val="24"/>
          <w:szCs w:val="28"/>
          <w:lang w:val="es-ES" w:eastAsia="es-ES"/>
        </w:rPr>
        <w:t xml:space="preserve">ón </w:t>
      </w:r>
      <w:r w:rsidR="002C66AB" w:rsidRPr="007C3F8E">
        <w:rPr>
          <w:rFonts w:ascii="Times New Roman" w:eastAsia="Times New Roman" w:hAnsi="Times New Roman" w:cs="Times New Roman"/>
          <w:sz w:val="24"/>
          <w:szCs w:val="28"/>
          <w:lang w:val="es-ES" w:eastAsia="es-ES"/>
        </w:rPr>
        <w:t>las trayectorias que recorren dichas extremidades.</w:t>
      </w:r>
    </w:p>
    <w:p w:rsidR="00B86369" w:rsidRPr="007C3F8E" w:rsidRDefault="00B86369" w:rsidP="00AF19C2">
      <w:pPr>
        <w:spacing w:after="0" w:line="360" w:lineRule="auto"/>
        <w:jc w:val="both"/>
        <w:rPr>
          <w:rFonts w:ascii="Times New Roman" w:eastAsia="Times New Roman" w:hAnsi="Times New Roman" w:cs="Times New Roman"/>
          <w:sz w:val="24"/>
          <w:szCs w:val="28"/>
          <w:lang w:val="es-ES" w:eastAsia="es-ES"/>
        </w:rPr>
      </w:pPr>
    </w:p>
    <w:p w:rsidR="00AF19C2" w:rsidRDefault="00AF19C2" w:rsidP="00AF19C2">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El análisis se lleva a cabo con los programas INERCIAL-SQL</w:t>
      </w:r>
      <w:r w:rsidR="00B86369" w:rsidRPr="007C3F8E">
        <w:rPr>
          <w:rFonts w:ascii="Times New Roman" w:eastAsia="Times New Roman" w:hAnsi="Times New Roman" w:cs="Times New Roman"/>
          <w:sz w:val="24"/>
          <w:szCs w:val="28"/>
          <w:lang w:val="es-ES" w:eastAsia="es-ES"/>
        </w:rPr>
        <w:t xml:space="preserve"> y SKELETON BASICS-WPS y </w:t>
      </w:r>
      <w:r w:rsidRPr="007C3F8E">
        <w:rPr>
          <w:rFonts w:ascii="Times New Roman" w:eastAsia="Times New Roman" w:hAnsi="Times New Roman" w:cs="Times New Roman"/>
          <w:sz w:val="24"/>
          <w:szCs w:val="28"/>
          <w:lang w:val="es-ES" w:eastAsia="es-ES"/>
        </w:rPr>
        <w:t xml:space="preserve"> la captura</w:t>
      </w:r>
      <w:r w:rsidR="00B86369" w:rsidRPr="007C3F8E">
        <w:rPr>
          <w:rFonts w:ascii="Times New Roman" w:eastAsia="Times New Roman" w:hAnsi="Times New Roman" w:cs="Times New Roman"/>
          <w:sz w:val="24"/>
          <w:szCs w:val="28"/>
          <w:lang w:val="es-ES" w:eastAsia="es-ES"/>
        </w:rPr>
        <w:t xml:space="preserve"> se realiza con</w:t>
      </w:r>
      <w:r w:rsidRPr="007C3F8E">
        <w:rPr>
          <w:rFonts w:ascii="Times New Roman" w:eastAsia="Times New Roman" w:hAnsi="Times New Roman" w:cs="Times New Roman"/>
          <w:sz w:val="24"/>
          <w:szCs w:val="28"/>
          <w:lang w:val="es-ES" w:eastAsia="es-ES"/>
        </w:rPr>
        <w:t xml:space="preserve"> el sensor Microsoft Ki</w:t>
      </w:r>
      <w:r w:rsidR="00B86369" w:rsidRPr="007C3F8E">
        <w:rPr>
          <w:rFonts w:ascii="Times New Roman" w:eastAsia="Times New Roman" w:hAnsi="Times New Roman" w:cs="Times New Roman"/>
          <w:sz w:val="24"/>
          <w:szCs w:val="28"/>
          <w:lang w:val="es-ES" w:eastAsia="es-ES"/>
        </w:rPr>
        <w:t xml:space="preserve">nect a través de su cámara RGB, el sensor Kinect </w:t>
      </w:r>
      <w:r w:rsidRPr="007C3F8E">
        <w:rPr>
          <w:rFonts w:ascii="Times New Roman" w:eastAsia="Times New Roman" w:hAnsi="Times New Roman" w:cs="Times New Roman"/>
          <w:sz w:val="24"/>
          <w:szCs w:val="28"/>
          <w:lang w:val="es-ES" w:eastAsia="es-ES"/>
        </w:rPr>
        <w:t>captura la imagen de</w:t>
      </w:r>
      <w:r w:rsidR="00B86369" w:rsidRPr="007C3F8E">
        <w:rPr>
          <w:rFonts w:ascii="Times New Roman" w:eastAsia="Times New Roman" w:hAnsi="Times New Roman" w:cs="Times New Roman"/>
          <w:sz w:val="24"/>
          <w:szCs w:val="28"/>
          <w:lang w:val="es-ES" w:eastAsia="es-ES"/>
        </w:rPr>
        <w:t>l individuo y se reproduce una simulación</w:t>
      </w:r>
      <w:r w:rsidRPr="007C3F8E">
        <w:rPr>
          <w:rFonts w:ascii="Times New Roman" w:eastAsia="Times New Roman" w:hAnsi="Times New Roman" w:cs="Times New Roman"/>
          <w:sz w:val="24"/>
          <w:szCs w:val="28"/>
          <w:lang w:val="es-ES" w:eastAsia="es-ES"/>
        </w:rPr>
        <w:t xml:space="preserve"> con las coordenadas de las diferentes extremidades del cuerpo. </w:t>
      </w:r>
      <w:r w:rsidR="00460E24" w:rsidRPr="007C3F8E">
        <w:rPr>
          <w:rFonts w:ascii="Times New Roman" w:eastAsia="Times New Roman" w:hAnsi="Times New Roman" w:cs="Times New Roman"/>
          <w:sz w:val="24"/>
          <w:szCs w:val="28"/>
          <w:lang w:val="es-ES" w:eastAsia="es-ES"/>
        </w:rPr>
        <w:t>La figura 2 muestra un ejemplo de obtención de coordenadas de una de las extremidades afectadas por el proceso de empaquetado de galleta tipo María.</w:t>
      </w:r>
    </w:p>
    <w:p w:rsidR="00EF5707" w:rsidRPr="00776FF6" w:rsidRDefault="00EF5707" w:rsidP="00AF19C2">
      <w:pPr>
        <w:spacing w:after="0" w:line="360" w:lineRule="auto"/>
        <w:jc w:val="both"/>
        <w:rPr>
          <w:rFonts w:ascii="Arial" w:hAnsi="Arial" w:cs="Arial"/>
          <w:sz w:val="24"/>
          <w:szCs w:val="24"/>
        </w:rPr>
      </w:pPr>
    </w:p>
    <w:p w:rsidR="00460E24" w:rsidRPr="00776FF6" w:rsidRDefault="00460E24" w:rsidP="005D1D88">
      <w:pPr>
        <w:spacing w:after="0" w:line="360" w:lineRule="auto"/>
        <w:jc w:val="center"/>
        <w:rPr>
          <w:rFonts w:ascii="Arial" w:hAnsi="Arial" w:cs="Arial"/>
          <w:sz w:val="24"/>
          <w:szCs w:val="24"/>
        </w:rPr>
      </w:pPr>
      <w:r w:rsidRPr="00776FF6">
        <w:rPr>
          <w:rFonts w:ascii="Arial" w:hAnsi="Arial" w:cs="Arial"/>
          <w:noProof/>
          <w:lang w:eastAsia="es-MX"/>
        </w:rPr>
        <w:lastRenderedPageBreak/>
        <w:drawing>
          <wp:inline distT="0" distB="0" distL="0" distR="0" wp14:anchorId="34DE6EA9" wp14:editId="544820D6">
            <wp:extent cx="2912549" cy="2219325"/>
            <wp:effectExtent l="0" t="0" r="2540" b="0"/>
            <wp:docPr id="72046" name="Picture 72046"/>
            <wp:cNvGraphicFramePr/>
            <a:graphic xmlns:a="http://schemas.openxmlformats.org/drawingml/2006/main">
              <a:graphicData uri="http://schemas.openxmlformats.org/drawingml/2006/picture">
                <pic:pic xmlns:pic="http://schemas.openxmlformats.org/drawingml/2006/picture">
                  <pic:nvPicPr>
                    <pic:cNvPr id="72046" name="Picture 72046"/>
                    <pic:cNvPicPr/>
                  </pic:nvPicPr>
                  <pic:blipFill rotWithShape="1">
                    <a:blip r:embed="rId22"/>
                    <a:srcRect t="11949"/>
                    <a:stretch/>
                  </pic:blipFill>
                  <pic:spPr bwMode="auto">
                    <a:xfrm>
                      <a:off x="0" y="0"/>
                      <a:ext cx="2916936" cy="2222668"/>
                    </a:xfrm>
                    <a:prstGeom prst="rect">
                      <a:avLst/>
                    </a:prstGeom>
                    <a:ln>
                      <a:noFill/>
                    </a:ln>
                    <a:extLst>
                      <a:ext uri="{53640926-AAD7-44D8-BBD7-CCE9431645EC}">
                        <a14:shadowObscured xmlns:a14="http://schemas.microsoft.com/office/drawing/2010/main"/>
                      </a:ext>
                    </a:extLst>
                  </pic:spPr>
                </pic:pic>
              </a:graphicData>
            </a:graphic>
          </wp:inline>
        </w:drawing>
      </w:r>
    </w:p>
    <w:p w:rsidR="00460E24" w:rsidRPr="00776FF6" w:rsidRDefault="00460E24" w:rsidP="005D1D88">
      <w:pPr>
        <w:spacing w:after="0" w:line="240" w:lineRule="auto"/>
        <w:jc w:val="center"/>
        <w:rPr>
          <w:rFonts w:ascii="Arial" w:hAnsi="Arial" w:cs="Arial"/>
          <w:szCs w:val="24"/>
        </w:rPr>
      </w:pPr>
      <w:r w:rsidRPr="00776FF6">
        <w:rPr>
          <w:rFonts w:ascii="Arial" w:hAnsi="Arial" w:cs="Arial"/>
          <w:szCs w:val="24"/>
        </w:rPr>
        <w:t>Figura 2. Coordenadas mano izquierda.</w:t>
      </w:r>
    </w:p>
    <w:p w:rsidR="00460E24" w:rsidRPr="00776FF6" w:rsidRDefault="00460E24" w:rsidP="005D1D88">
      <w:pPr>
        <w:tabs>
          <w:tab w:val="left" w:pos="1042"/>
        </w:tabs>
        <w:spacing w:after="0" w:line="360" w:lineRule="auto"/>
        <w:jc w:val="center"/>
        <w:rPr>
          <w:rFonts w:ascii="Arial" w:hAnsi="Arial" w:cs="Arial"/>
          <w:sz w:val="24"/>
          <w:szCs w:val="24"/>
        </w:rPr>
      </w:pPr>
      <w:r w:rsidRPr="00776FF6">
        <w:rPr>
          <w:rFonts w:ascii="Arial" w:hAnsi="Arial" w:cs="Arial"/>
          <w:szCs w:val="24"/>
        </w:rPr>
        <w:t>Referencia: Elaboración propia.</w:t>
      </w:r>
    </w:p>
    <w:p w:rsidR="00EF5707" w:rsidRDefault="00EF5707" w:rsidP="00197998">
      <w:pPr>
        <w:tabs>
          <w:tab w:val="left" w:pos="1042"/>
        </w:tabs>
        <w:rPr>
          <w:rFonts w:ascii="Arial" w:hAnsi="Arial" w:cs="Arial"/>
          <w:b/>
          <w:sz w:val="24"/>
          <w:szCs w:val="24"/>
        </w:rPr>
      </w:pPr>
    </w:p>
    <w:p w:rsidR="007D1B2F" w:rsidRPr="00776FF6" w:rsidRDefault="007D1B2F" w:rsidP="00197998">
      <w:pPr>
        <w:tabs>
          <w:tab w:val="left" w:pos="1042"/>
        </w:tabs>
        <w:rPr>
          <w:rFonts w:ascii="Arial" w:hAnsi="Arial" w:cs="Arial"/>
          <w:b/>
          <w:sz w:val="24"/>
          <w:szCs w:val="24"/>
        </w:rPr>
      </w:pPr>
      <w:r w:rsidRPr="00776FF6">
        <w:rPr>
          <w:rFonts w:ascii="Arial" w:hAnsi="Arial" w:cs="Arial"/>
          <w:b/>
          <w:sz w:val="24"/>
          <w:szCs w:val="24"/>
        </w:rPr>
        <w:t>Aplicación de la técnica RULA</w:t>
      </w:r>
    </w:p>
    <w:p w:rsidR="00522740" w:rsidRPr="00776FF6" w:rsidRDefault="00522740" w:rsidP="00CB76FE">
      <w:pPr>
        <w:pStyle w:val="Prrafodelista"/>
        <w:spacing w:after="0" w:line="360" w:lineRule="auto"/>
        <w:jc w:val="both"/>
        <w:rPr>
          <w:rFonts w:ascii="Arial" w:hAnsi="Arial" w:cs="Arial"/>
          <w:b/>
          <w:sz w:val="24"/>
          <w:szCs w:val="24"/>
        </w:rPr>
      </w:pPr>
    </w:p>
    <w:p w:rsidR="00522740" w:rsidRPr="00776FF6" w:rsidRDefault="00522740" w:rsidP="00CB76FE">
      <w:pPr>
        <w:pStyle w:val="Prrafodelista"/>
        <w:numPr>
          <w:ilvl w:val="1"/>
          <w:numId w:val="1"/>
        </w:numPr>
        <w:spacing w:after="0" w:line="360" w:lineRule="auto"/>
        <w:jc w:val="both"/>
        <w:rPr>
          <w:rFonts w:ascii="Arial" w:hAnsi="Arial" w:cs="Arial"/>
          <w:b/>
          <w:sz w:val="24"/>
          <w:szCs w:val="24"/>
        </w:rPr>
      </w:pPr>
      <w:r w:rsidRPr="00776FF6">
        <w:rPr>
          <w:rFonts w:ascii="Arial" w:hAnsi="Arial" w:cs="Arial"/>
          <w:b/>
          <w:sz w:val="24"/>
          <w:szCs w:val="24"/>
        </w:rPr>
        <w:t>Identificación de posturas</w:t>
      </w:r>
    </w:p>
    <w:p w:rsidR="00522740" w:rsidRPr="00776FF6" w:rsidRDefault="00522740" w:rsidP="00CB76FE">
      <w:pPr>
        <w:spacing w:after="0" w:line="360" w:lineRule="auto"/>
        <w:jc w:val="both"/>
        <w:rPr>
          <w:rFonts w:ascii="Arial" w:hAnsi="Arial" w:cs="Arial"/>
          <w:sz w:val="24"/>
          <w:szCs w:val="24"/>
        </w:rPr>
      </w:pPr>
    </w:p>
    <w:p w:rsidR="00522740" w:rsidRPr="00776FF6" w:rsidRDefault="00522740" w:rsidP="00CB76FE">
      <w:pPr>
        <w:spacing w:after="0"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 xml:space="preserve">Mediante los diagramas anteriores, se </w:t>
      </w:r>
      <w:r w:rsidR="007D1B2F" w:rsidRPr="007C3F8E">
        <w:rPr>
          <w:rFonts w:ascii="Times New Roman" w:eastAsia="Times New Roman" w:hAnsi="Times New Roman" w:cs="Times New Roman"/>
          <w:sz w:val="24"/>
          <w:szCs w:val="28"/>
          <w:lang w:val="es-ES" w:eastAsia="es-ES"/>
        </w:rPr>
        <w:t>seleccionaron 14 posturas</w:t>
      </w:r>
      <w:r w:rsidR="005425FA" w:rsidRPr="007C3F8E">
        <w:rPr>
          <w:rFonts w:ascii="Times New Roman" w:eastAsia="Times New Roman" w:hAnsi="Times New Roman" w:cs="Times New Roman"/>
          <w:sz w:val="24"/>
          <w:szCs w:val="28"/>
          <w:lang w:val="es-ES" w:eastAsia="es-ES"/>
        </w:rPr>
        <w:t>, las cuales</w:t>
      </w:r>
      <w:r w:rsidRPr="007C3F8E">
        <w:rPr>
          <w:rFonts w:ascii="Times New Roman" w:eastAsia="Times New Roman" w:hAnsi="Times New Roman" w:cs="Times New Roman"/>
          <w:sz w:val="24"/>
          <w:szCs w:val="28"/>
          <w:lang w:val="es-ES" w:eastAsia="es-ES"/>
        </w:rPr>
        <w:t xml:space="preserve"> que fueron identificadas como las que demandan</w:t>
      </w:r>
      <w:r w:rsidR="007D1B2F" w:rsidRPr="007C3F8E">
        <w:rPr>
          <w:rFonts w:ascii="Times New Roman" w:eastAsia="Times New Roman" w:hAnsi="Times New Roman" w:cs="Times New Roman"/>
          <w:sz w:val="24"/>
          <w:szCs w:val="28"/>
          <w:lang w:val="es-ES" w:eastAsia="es-ES"/>
        </w:rPr>
        <w:t xml:space="preserve"> mayor esfuerzo</w:t>
      </w:r>
      <w:r w:rsidRPr="007C3F8E">
        <w:rPr>
          <w:rFonts w:ascii="Times New Roman" w:eastAsia="Times New Roman" w:hAnsi="Times New Roman" w:cs="Times New Roman"/>
          <w:sz w:val="24"/>
          <w:szCs w:val="28"/>
          <w:lang w:val="es-ES" w:eastAsia="es-ES"/>
        </w:rPr>
        <w:t xml:space="preserve"> para aplicación de la técnica.</w:t>
      </w:r>
      <w:r w:rsidR="005425FA" w:rsidRPr="007C3F8E">
        <w:rPr>
          <w:rFonts w:ascii="Times New Roman" w:eastAsia="Times New Roman" w:hAnsi="Times New Roman" w:cs="Times New Roman"/>
          <w:sz w:val="24"/>
          <w:szCs w:val="28"/>
          <w:lang w:val="es-ES" w:eastAsia="es-ES"/>
        </w:rPr>
        <w:t xml:space="preserve">  La figura 3 hace referencia a las mencionadas posiciones, </w:t>
      </w:r>
      <w:r w:rsidR="00002AA1" w:rsidRPr="007C3F8E">
        <w:rPr>
          <w:rFonts w:ascii="Times New Roman" w:eastAsia="Times New Roman" w:hAnsi="Times New Roman" w:cs="Times New Roman"/>
          <w:sz w:val="24"/>
          <w:szCs w:val="28"/>
          <w:lang w:val="es-ES" w:eastAsia="es-ES"/>
        </w:rPr>
        <w:t>está figura</w:t>
      </w:r>
      <w:r w:rsidR="005425FA" w:rsidRPr="007C3F8E">
        <w:rPr>
          <w:rFonts w:ascii="Times New Roman" w:eastAsia="Times New Roman" w:hAnsi="Times New Roman" w:cs="Times New Roman"/>
          <w:sz w:val="24"/>
          <w:szCs w:val="28"/>
          <w:lang w:val="es-ES" w:eastAsia="es-ES"/>
        </w:rPr>
        <w:t xml:space="preserve"> es complementada con l</w:t>
      </w:r>
      <w:r w:rsidR="00002AA1" w:rsidRPr="007C3F8E">
        <w:rPr>
          <w:rFonts w:ascii="Times New Roman" w:eastAsia="Times New Roman" w:hAnsi="Times New Roman" w:cs="Times New Roman"/>
          <w:sz w:val="24"/>
          <w:szCs w:val="28"/>
          <w:lang w:val="es-ES" w:eastAsia="es-ES"/>
        </w:rPr>
        <w:t>a tabla VI en donde se hace una pequeña descripción de las posturas</w:t>
      </w:r>
      <w:r w:rsidR="0090525F" w:rsidRPr="007C3F8E">
        <w:rPr>
          <w:rFonts w:ascii="Times New Roman" w:eastAsia="Times New Roman" w:hAnsi="Times New Roman" w:cs="Times New Roman"/>
          <w:sz w:val="24"/>
          <w:szCs w:val="28"/>
          <w:lang w:val="es-ES" w:eastAsia="es-ES"/>
        </w:rPr>
        <w:t>, cabe</w:t>
      </w:r>
      <w:r w:rsidR="00B93B96" w:rsidRPr="007C3F8E">
        <w:rPr>
          <w:rFonts w:ascii="Times New Roman" w:eastAsia="Times New Roman" w:hAnsi="Times New Roman" w:cs="Times New Roman"/>
          <w:sz w:val="24"/>
          <w:szCs w:val="28"/>
          <w:lang w:val="es-ES" w:eastAsia="es-ES"/>
        </w:rPr>
        <w:t xml:space="preserve"> hacer mención que el número de tubos de galletas que el operador toma es variable en dos ciclos.</w:t>
      </w:r>
    </w:p>
    <w:p w:rsidR="00B47CDB" w:rsidRPr="00776FF6" w:rsidRDefault="00B47CDB" w:rsidP="00CB76FE">
      <w:pPr>
        <w:spacing w:after="0" w:line="360" w:lineRule="auto"/>
        <w:jc w:val="both"/>
        <w:rPr>
          <w:rFonts w:ascii="Arial" w:hAnsi="Arial" w:cs="Arial"/>
          <w:sz w:val="24"/>
          <w:szCs w:val="24"/>
        </w:rPr>
      </w:pPr>
    </w:p>
    <w:p w:rsidR="00B47CDB" w:rsidRPr="00776FF6" w:rsidRDefault="00B47CDB" w:rsidP="00CB76FE">
      <w:pPr>
        <w:spacing w:after="0" w:line="360" w:lineRule="auto"/>
        <w:jc w:val="both"/>
        <w:rPr>
          <w:rFonts w:ascii="Arial" w:hAnsi="Arial" w:cs="Arial"/>
          <w:sz w:val="24"/>
          <w:szCs w:val="24"/>
        </w:rPr>
      </w:pPr>
    </w:p>
    <w:p w:rsidR="00B47CDB" w:rsidRPr="00776FF6" w:rsidRDefault="00B47CDB" w:rsidP="00CB76FE">
      <w:pPr>
        <w:spacing w:after="0" w:line="360" w:lineRule="auto"/>
        <w:jc w:val="both"/>
        <w:rPr>
          <w:rFonts w:ascii="Arial" w:hAnsi="Arial" w:cs="Arial"/>
          <w:sz w:val="24"/>
          <w:szCs w:val="24"/>
        </w:rPr>
      </w:pPr>
    </w:p>
    <w:p w:rsidR="00B47CDB" w:rsidRPr="00776FF6" w:rsidRDefault="00B47CDB" w:rsidP="00CB76FE">
      <w:pPr>
        <w:spacing w:after="0" w:line="360" w:lineRule="auto"/>
        <w:jc w:val="both"/>
        <w:rPr>
          <w:rFonts w:ascii="Arial" w:hAnsi="Arial" w:cs="Arial"/>
          <w:sz w:val="24"/>
          <w:szCs w:val="24"/>
        </w:rPr>
      </w:pPr>
      <w:r w:rsidRPr="00776FF6">
        <w:rPr>
          <w:rFonts w:ascii="Arial" w:hAnsi="Arial" w:cs="Arial"/>
          <w:noProof/>
          <w:sz w:val="24"/>
          <w:szCs w:val="24"/>
          <w:lang w:eastAsia="es-MX"/>
        </w:rPr>
        <w:lastRenderedPageBreak/>
        <w:drawing>
          <wp:inline distT="0" distB="0" distL="0" distR="0" wp14:anchorId="24D3E858" wp14:editId="70854F42">
            <wp:extent cx="5486400" cy="3124200"/>
            <wp:effectExtent l="0" t="0" r="0" b="0"/>
            <wp:docPr id="5" name="Diagrama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5425FA" w:rsidRPr="00776FF6" w:rsidRDefault="005425FA" w:rsidP="005D1D88">
      <w:pPr>
        <w:spacing w:after="0" w:line="240" w:lineRule="auto"/>
        <w:jc w:val="center"/>
        <w:rPr>
          <w:rFonts w:ascii="Arial" w:hAnsi="Arial" w:cs="Arial"/>
          <w:szCs w:val="24"/>
        </w:rPr>
      </w:pPr>
      <w:r w:rsidRPr="00776FF6">
        <w:rPr>
          <w:rFonts w:ascii="Arial" w:hAnsi="Arial" w:cs="Arial"/>
          <w:szCs w:val="24"/>
        </w:rPr>
        <w:t>Figura 3. Posturas que demandan mayor esfuerzo.</w:t>
      </w:r>
    </w:p>
    <w:p w:rsidR="005425FA" w:rsidRPr="00776FF6" w:rsidRDefault="005425FA" w:rsidP="005D1D88">
      <w:pPr>
        <w:tabs>
          <w:tab w:val="left" w:pos="1042"/>
        </w:tabs>
        <w:spacing w:after="0" w:line="360" w:lineRule="auto"/>
        <w:jc w:val="center"/>
        <w:rPr>
          <w:rFonts w:ascii="Arial" w:hAnsi="Arial" w:cs="Arial"/>
          <w:sz w:val="24"/>
          <w:szCs w:val="24"/>
        </w:rPr>
      </w:pPr>
      <w:r w:rsidRPr="00776FF6">
        <w:rPr>
          <w:rFonts w:ascii="Arial" w:hAnsi="Arial" w:cs="Arial"/>
          <w:szCs w:val="24"/>
        </w:rPr>
        <w:t>Referencia: Elaboración propia.</w:t>
      </w:r>
    </w:p>
    <w:p w:rsidR="005425FA" w:rsidRPr="00776FF6" w:rsidRDefault="005425FA" w:rsidP="005425FA">
      <w:pPr>
        <w:spacing w:after="0" w:line="240" w:lineRule="auto"/>
        <w:jc w:val="center"/>
        <w:rPr>
          <w:rFonts w:ascii="Arial" w:hAnsi="Arial" w:cs="Arial"/>
          <w:szCs w:val="24"/>
        </w:rPr>
      </w:pPr>
      <w:r w:rsidRPr="00776FF6">
        <w:rPr>
          <w:rFonts w:ascii="Arial" w:hAnsi="Arial" w:cs="Arial"/>
          <w:szCs w:val="24"/>
        </w:rPr>
        <w:t>Tabla VI. Posturas que demandan mayor esfuerzo</w:t>
      </w:r>
    </w:p>
    <w:p w:rsidR="005425FA" w:rsidRPr="00776FF6" w:rsidRDefault="005425FA" w:rsidP="005425FA">
      <w:pPr>
        <w:spacing w:after="0" w:line="240" w:lineRule="auto"/>
        <w:jc w:val="center"/>
        <w:rPr>
          <w:rFonts w:ascii="Arial" w:hAnsi="Arial" w:cs="Arial"/>
          <w:szCs w:val="24"/>
        </w:rPr>
      </w:pPr>
      <w:r w:rsidRPr="00776FF6">
        <w:rPr>
          <w:rFonts w:ascii="Arial" w:hAnsi="Arial" w:cs="Arial"/>
          <w:szCs w:val="24"/>
        </w:rPr>
        <w:t>Referencia: Elaboración propia.</w:t>
      </w:r>
    </w:p>
    <w:tbl>
      <w:tblPr>
        <w:tblStyle w:val="GridTable4Accent5"/>
        <w:tblW w:w="0" w:type="auto"/>
        <w:jc w:val="center"/>
        <w:tblLook w:val="04A0" w:firstRow="1" w:lastRow="0" w:firstColumn="1" w:lastColumn="0" w:noHBand="0" w:noVBand="1"/>
      </w:tblPr>
      <w:tblGrid>
        <w:gridCol w:w="1185"/>
        <w:gridCol w:w="6122"/>
      </w:tblGrid>
      <w:tr w:rsidR="0024069E" w:rsidRPr="00776FF6" w:rsidTr="005425FA">
        <w:trPr>
          <w:cnfStyle w:val="100000000000" w:firstRow="1" w:lastRow="0" w:firstColumn="0" w:lastColumn="0" w:oddVBand="0" w:evenVBand="0" w:oddHBand="0"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POSTURA</w:t>
            </w:r>
          </w:p>
        </w:tc>
        <w:tc>
          <w:tcPr>
            <w:tcW w:w="0" w:type="auto"/>
          </w:tcPr>
          <w:p w:rsidR="0024069E" w:rsidRPr="00776FF6" w:rsidRDefault="0024069E" w:rsidP="0090525F">
            <w:pPr>
              <w:ind w:right="2"/>
              <w:jc w:val="center"/>
              <w:cnfStyle w:val="100000000000" w:firstRow="1" w:lastRow="0" w:firstColumn="0" w:lastColumn="0" w:oddVBand="0" w:evenVBand="0" w:oddHBand="0" w:evenHBand="0" w:firstRowFirstColumn="0" w:firstRowLastColumn="0" w:lastRowFirstColumn="0" w:lastRowLastColumn="0"/>
              <w:rPr>
                <w:rFonts w:ascii="Arial" w:hAnsi="Arial" w:cs="Arial"/>
                <w:sz w:val="20"/>
                <w:szCs w:val="24"/>
              </w:rPr>
            </w:pPr>
            <w:r w:rsidRPr="00776FF6">
              <w:rPr>
                <w:rFonts w:ascii="Arial" w:hAnsi="Arial" w:cs="Arial"/>
                <w:b w:val="0"/>
                <w:sz w:val="20"/>
                <w:szCs w:val="24"/>
              </w:rPr>
              <w:t>DESCRIPCIÓN</w:t>
            </w:r>
          </w:p>
        </w:tc>
      </w:tr>
      <w:tr w:rsidR="0024069E" w:rsidRPr="00776FF6" w:rsidTr="005425FA">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1</w:t>
            </w:r>
          </w:p>
        </w:tc>
        <w:tc>
          <w:tcPr>
            <w:tcW w:w="0" w:type="auto"/>
          </w:tcPr>
          <w:p w:rsidR="0024069E" w:rsidRPr="00776FF6" w:rsidRDefault="0024069E" w:rsidP="0090525F">
            <w:pPr>
              <w:ind w:left="1"/>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776FF6">
              <w:rPr>
                <w:rFonts w:ascii="Arial" w:hAnsi="Arial" w:cs="Arial"/>
                <w:sz w:val="20"/>
                <w:szCs w:val="24"/>
              </w:rPr>
              <w:t xml:space="preserve">Armado de caja. </w:t>
            </w:r>
          </w:p>
        </w:tc>
      </w:tr>
      <w:tr w:rsidR="0024069E" w:rsidRPr="00776FF6" w:rsidTr="005425FA">
        <w:trPr>
          <w:trHeight w:val="424"/>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2</w:t>
            </w:r>
          </w:p>
        </w:tc>
        <w:tc>
          <w:tcPr>
            <w:tcW w:w="0" w:type="auto"/>
          </w:tcPr>
          <w:p w:rsidR="0024069E" w:rsidRPr="00776FF6" w:rsidRDefault="0090525F" w:rsidP="0090525F">
            <w:pPr>
              <w:ind w:right="4"/>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776FF6">
              <w:rPr>
                <w:rFonts w:ascii="Arial" w:hAnsi="Arial" w:cs="Arial"/>
                <w:sz w:val="20"/>
                <w:szCs w:val="24"/>
              </w:rPr>
              <w:t>Coloca caja en posición.</w:t>
            </w:r>
          </w:p>
        </w:tc>
      </w:tr>
      <w:tr w:rsidR="0024069E" w:rsidRPr="00776FF6" w:rsidTr="005425F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3</w:t>
            </w:r>
          </w:p>
        </w:tc>
        <w:tc>
          <w:tcPr>
            <w:tcW w:w="0" w:type="auto"/>
          </w:tcPr>
          <w:p w:rsidR="0024069E" w:rsidRPr="00776FF6" w:rsidRDefault="0024069E" w:rsidP="009052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776FF6">
              <w:rPr>
                <w:rFonts w:ascii="Arial" w:hAnsi="Arial" w:cs="Arial"/>
                <w:sz w:val="20"/>
                <w:szCs w:val="24"/>
              </w:rPr>
              <w:t>Toma de producto. 1</w:t>
            </w:r>
            <w:r w:rsidRPr="00776FF6">
              <w:rPr>
                <w:rFonts w:ascii="Arial" w:hAnsi="Arial" w:cs="Arial"/>
                <w:sz w:val="20"/>
                <w:szCs w:val="24"/>
                <w:vertAlign w:val="superscript"/>
              </w:rPr>
              <w:t>er</w:t>
            </w:r>
            <w:r w:rsidRPr="00776FF6">
              <w:rPr>
                <w:rFonts w:ascii="Arial" w:hAnsi="Arial" w:cs="Arial"/>
                <w:sz w:val="20"/>
                <w:szCs w:val="24"/>
              </w:rPr>
              <w:t xml:space="preserve"> ciclo. </w:t>
            </w:r>
          </w:p>
        </w:tc>
      </w:tr>
      <w:tr w:rsidR="0024069E" w:rsidRPr="00776FF6" w:rsidTr="005425FA">
        <w:trPr>
          <w:trHeight w:val="422"/>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4</w:t>
            </w:r>
          </w:p>
        </w:tc>
        <w:tc>
          <w:tcPr>
            <w:tcW w:w="0" w:type="auto"/>
          </w:tcPr>
          <w:p w:rsidR="0024069E" w:rsidRPr="00776FF6" w:rsidRDefault="00B93B96" w:rsidP="0090525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776FF6">
              <w:rPr>
                <w:rFonts w:ascii="Arial" w:hAnsi="Arial" w:cs="Arial"/>
                <w:sz w:val="20"/>
                <w:szCs w:val="24"/>
              </w:rPr>
              <w:t>D</w:t>
            </w:r>
            <w:r w:rsidR="0090525F" w:rsidRPr="00776FF6">
              <w:rPr>
                <w:rFonts w:ascii="Arial" w:hAnsi="Arial" w:cs="Arial"/>
                <w:sz w:val="20"/>
                <w:szCs w:val="24"/>
              </w:rPr>
              <w:t>epósito de producto en la caja cinco tubos.</w:t>
            </w:r>
          </w:p>
        </w:tc>
      </w:tr>
      <w:tr w:rsidR="0024069E" w:rsidRPr="00776FF6" w:rsidTr="005425F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5</w:t>
            </w:r>
          </w:p>
        </w:tc>
        <w:tc>
          <w:tcPr>
            <w:tcW w:w="0" w:type="auto"/>
          </w:tcPr>
          <w:p w:rsidR="0024069E" w:rsidRPr="00776FF6" w:rsidRDefault="0090525F" w:rsidP="009052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776FF6">
              <w:rPr>
                <w:rFonts w:ascii="Arial" w:hAnsi="Arial" w:cs="Arial"/>
                <w:sz w:val="20"/>
                <w:szCs w:val="24"/>
              </w:rPr>
              <w:t>Lleva el producto hacia el cuerpo del operador.</w:t>
            </w:r>
            <w:r w:rsidR="0024069E" w:rsidRPr="00776FF6">
              <w:rPr>
                <w:rFonts w:ascii="Arial" w:hAnsi="Arial" w:cs="Arial"/>
                <w:sz w:val="20"/>
                <w:szCs w:val="24"/>
              </w:rPr>
              <w:t xml:space="preserve"> </w:t>
            </w:r>
          </w:p>
        </w:tc>
      </w:tr>
      <w:tr w:rsidR="0024069E" w:rsidRPr="00776FF6" w:rsidTr="005425FA">
        <w:trPr>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6</w:t>
            </w:r>
          </w:p>
        </w:tc>
        <w:tc>
          <w:tcPr>
            <w:tcW w:w="0" w:type="auto"/>
          </w:tcPr>
          <w:p w:rsidR="0024069E" w:rsidRPr="00776FF6" w:rsidRDefault="00B93B96" w:rsidP="0090525F">
            <w:pPr>
              <w:ind w:right="5"/>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776FF6">
              <w:rPr>
                <w:rFonts w:ascii="Arial" w:hAnsi="Arial" w:cs="Arial"/>
                <w:sz w:val="20"/>
                <w:szCs w:val="24"/>
              </w:rPr>
              <w:t>D</w:t>
            </w:r>
            <w:r w:rsidR="0024069E" w:rsidRPr="00776FF6">
              <w:rPr>
                <w:rFonts w:ascii="Arial" w:hAnsi="Arial" w:cs="Arial"/>
                <w:sz w:val="20"/>
                <w:szCs w:val="24"/>
              </w:rPr>
              <w:t>e</w:t>
            </w:r>
            <w:r w:rsidRPr="00776FF6">
              <w:rPr>
                <w:rFonts w:ascii="Arial" w:hAnsi="Arial" w:cs="Arial"/>
                <w:sz w:val="20"/>
                <w:szCs w:val="24"/>
              </w:rPr>
              <w:t>pósito de producto en la caja</w:t>
            </w:r>
            <w:r w:rsidR="0090525F" w:rsidRPr="00776FF6">
              <w:rPr>
                <w:rFonts w:ascii="Arial" w:hAnsi="Arial" w:cs="Arial"/>
                <w:sz w:val="20"/>
                <w:szCs w:val="24"/>
              </w:rPr>
              <w:t xml:space="preserve"> seis tubos.</w:t>
            </w:r>
          </w:p>
        </w:tc>
      </w:tr>
      <w:tr w:rsidR="0024069E" w:rsidRPr="00776FF6" w:rsidTr="005425FA">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7</w:t>
            </w:r>
          </w:p>
        </w:tc>
        <w:tc>
          <w:tcPr>
            <w:tcW w:w="0" w:type="auto"/>
          </w:tcPr>
          <w:p w:rsidR="0024069E" w:rsidRPr="00776FF6" w:rsidRDefault="0024069E" w:rsidP="0090525F">
            <w:pPr>
              <w:ind w:left="2"/>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776FF6">
              <w:rPr>
                <w:rFonts w:ascii="Arial" w:hAnsi="Arial" w:cs="Arial"/>
                <w:sz w:val="20"/>
                <w:szCs w:val="24"/>
              </w:rPr>
              <w:t>Alcance de producto en la</w:t>
            </w:r>
            <w:r w:rsidR="0090525F" w:rsidRPr="00776FF6">
              <w:rPr>
                <w:rFonts w:ascii="Arial" w:hAnsi="Arial" w:cs="Arial"/>
                <w:sz w:val="20"/>
                <w:szCs w:val="24"/>
              </w:rPr>
              <w:t xml:space="preserve"> banda transportadora.</w:t>
            </w:r>
            <w:r w:rsidRPr="00776FF6">
              <w:rPr>
                <w:rFonts w:ascii="Arial" w:hAnsi="Arial" w:cs="Arial"/>
                <w:sz w:val="20"/>
                <w:szCs w:val="24"/>
              </w:rPr>
              <w:t xml:space="preserve"> </w:t>
            </w:r>
          </w:p>
        </w:tc>
      </w:tr>
      <w:tr w:rsidR="0024069E" w:rsidRPr="00776FF6" w:rsidTr="005425FA">
        <w:trPr>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8</w:t>
            </w:r>
          </w:p>
        </w:tc>
        <w:tc>
          <w:tcPr>
            <w:tcW w:w="0" w:type="auto"/>
          </w:tcPr>
          <w:p w:rsidR="0024069E" w:rsidRPr="00776FF6" w:rsidRDefault="0024069E" w:rsidP="0090525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776FF6">
              <w:rPr>
                <w:rFonts w:ascii="Arial" w:hAnsi="Arial" w:cs="Arial"/>
                <w:sz w:val="20"/>
                <w:szCs w:val="24"/>
              </w:rPr>
              <w:t>T</w:t>
            </w:r>
            <w:r w:rsidR="00B93B96" w:rsidRPr="00776FF6">
              <w:rPr>
                <w:rFonts w:ascii="Arial" w:hAnsi="Arial" w:cs="Arial"/>
                <w:sz w:val="20"/>
                <w:szCs w:val="24"/>
              </w:rPr>
              <w:t>oma de producto con ambas manos.</w:t>
            </w:r>
          </w:p>
        </w:tc>
      </w:tr>
      <w:tr w:rsidR="0024069E" w:rsidRPr="00776FF6" w:rsidTr="005425F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9</w:t>
            </w:r>
          </w:p>
        </w:tc>
        <w:tc>
          <w:tcPr>
            <w:tcW w:w="0" w:type="auto"/>
          </w:tcPr>
          <w:p w:rsidR="0024069E" w:rsidRPr="00776FF6" w:rsidRDefault="0024069E" w:rsidP="0090525F">
            <w:pPr>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776FF6">
              <w:rPr>
                <w:rFonts w:ascii="Arial" w:hAnsi="Arial" w:cs="Arial"/>
                <w:sz w:val="20"/>
                <w:szCs w:val="24"/>
              </w:rPr>
              <w:t xml:space="preserve">Depósito del producto en caja. </w:t>
            </w:r>
          </w:p>
        </w:tc>
      </w:tr>
      <w:tr w:rsidR="0024069E" w:rsidRPr="00776FF6" w:rsidTr="005425FA">
        <w:trPr>
          <w:trHeight w:val="422"/>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10</w:t>
            </w:r>
          </w:p>
        </w:tc>
        <w:tc>
          <w:tcPr>
            <w:tcW w:w="0" w:type="auto"/>
          </w:tcPr>
          <w:p w:rsidR="0024069E" w:rsidRPr="00776FF6" w:rsidRDefault="0024069E" w:rsidP="0090525F">
            <w:pPr>
              <w:ind w:right="2"/>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776FF6">
              <w:rPr>
                <w:rFonts w:ascii="Arial" w:hAnsi="Arial" w:cs="Arial"/>
                <w:sz w:val="20"/>
                <w:szCs w:val="24"/>
              </w:rPr>
              <w:t xml:space="preserve">Alcance de producto </w:t>
            </w:r>
            <w:r w:rsidR="0090525F" w:rsidRPr="00776FF6">
              <w:rPr>
                <w:rFonts w:ascii="Arial" w:hAnsi="Arial" w:cs="Arial"/>
                <w:sz w:val="20"/>
                <w:szCs w:val="24"/>
              </w:rPr>
              <w:t xml:space="preserve">(mayor esfuerzo) </w:t>
            </w:r>
            <w:r w:rsidRPr="00776FF6">
              <w:rPr>
                <w:rFonts w:ascii="Arial" w:hAnsi="Arial" w:cs="Arial"/>
                <w:sz w:val="20"/>
                <w:szCs w:val="24"/>
              </w:rPr>
              <w:t xml:space="preserve">en la banda transportadora. </w:t>
            </w:r>
          </w:p>
        </w:tc>
      </w:tr>
      <w:tr w:rsidR="0024069E" w:rsidRPr="00776FF6" w:rsidTr="005425FA">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11</w:t>
            </w:r>
          </w:p>
        </w:tc>
        <w:tc>
          <w:tcPr>
            <w:tcW w:w="0" w:type="auto"/>
          </w:tcPr>
          <w:p w:rsidR="0024069E" w:rsidRPr="00776FF6" w:rsidRDefault="0024069E" w:rsidP="0090525F">
            <w:pPr>
              <w:ind w:right="1"/>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776FF6">
              <w:rPr>
                <w:rFonts w:ascii="Arial" w:hAnsi="Arial" w:cs="Arial"/>
                <w:sz w:val="20"/>
                <w:szCs w:val="24"/>
              </w:rPr>
              <w:t>Toma del prod</w:t>
            </w:r>
            <w:r w:rsidR="00B93B96" w:rsidRPr="00776FF6">
              <w:rPr>
                <w:rFonts w:ascii="Arial" w:hAnsi="Arial" w:cs="Arial"/>
                <w:sz w:val="20"/>
                <w:szCs w:val="24"/>
              </w:rPr>
              <w:t>ucto con ambas manos</w:t>
            </w:r>
            <w:r w:rsidRPr="00776FF6">
              <w:rPr>
                <w:rFonts w:ascii="Arial" w:hAnsi="Arial" w:cs="Arial"/>
                <w:sz w:val="20"/>
                <w:szCs w:val="24"/>
              </w:rPr>
              <w:t xml:space="preserve">. </w:t>
            </w:r>
          </w:p>
        </w:tc>
      </w:tr>
      <w:tr w:rsidR="0024069E" w:rsidRPr="00776FF6" w:rsidTr="005425FA">
        <w:trPr>
          <w:trHeight w:val="425"/>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12</w:t>
            </w:r>
          </w:p>
        </w:tc>
        <w:tc>
          <w:tcPr>
            <w:tcW w:w="0" w:type="auto"/>
          </w:tcPr>
          <w:p w:rsidR="0024069E" w:rsidRPr="00776FF6" w:rsidRDefault="00B93B96" w:rsidP="0090525F">
            <w:pPr>
              <w:ind w:right="6"/>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776FF6">
              <w:rPr>
                <w:rFonts w:ascii="Arial" w:hAnsi="Arial" w:cs="Arial"/>
                <w:sz w:val="20"/>
                <w:szCs w:val="24"/>
              </w:rPr>
              <w:t>D</w:t>
            </w:r>
            <w:r w:rsidR="0024069E" w:rsidRPr="00776FF6">
              <w:rPr>
                <w:rFonts w:ascii="Arial" w:hAnsi="Arial" w:cs="Arial"/>
                <w:sz w:val="20"/>
                <w:szCs w:val="24"/>
              </w:rPr>
              <w:t xml:space="preserve">epósito del producto en la caja. </w:t>
            </w:r>
          </w:p>
        </w:tc>
      </w:tr>
      <w:tr w:rsidR="0024069E" w:rsidRPr="00776FF6" w:rsidTr="005425FA">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13</w:t>
            </w:r>
          </w:p>
        </w:tc>
        <w:tc>
          <w:tcPr>
            <w:tcW w:w="0" w:type="auto"/>
          </w:tcPr>
          <w:p w:rsidR="0024069E" w:rsidRPr="00776FF6" w:rsidRDefault="0024069E" w:rsidP="0090525F">
            <w:pPr>
              <w:ind w:right="1"/>
              <w:jc w:val="both"/>
              <w:cnfStyle w:val="000000100000" w:firstRow="0" w:lastRow="0" w:firstColumn="0" w:lastColumn="0" w:oddVBand="0" w:evenVBand="0" w:oddHBand="1" w:evenHBand="0" w:firstRowFirstColumn="0" w:firstRowLastColumn="0" w:lastRowFirstColumn="0" w:lastRowLastColumn="0"/>
              <w:rPr>
                <w:rFonts w:ascii="Arial" w:hAnsi="Arial" w:cs="Arial"/>
                <w:sz w:val="20"/>
                <w:szCs w:val="24"/>
              </w:rPr>
            </w:pPr>
            <w:r w:rsidRPr="00776FF6">
              <w:rPr>
                <w:rFonts w:ascii="Arial" w:hAnsi="Arial" w:cs="Arial"/>
                <w:sz w:val="20"/>
                <w:szCs w:val="24"/>
              </w:rPr>
              <w:t xml:space="preserve">Cerrado de caja. </w:t>
            </w:r>
          </w:p>
        </w:tc>
      </w:tr>
      <w:tr w:rsidR="0024069E" w:rsidRPr="00776FF6" w:rsidTr="005425FA">
        <w:trPr>
          <w:trHeight w:val="424"/>
          <w:jc w:val="center"/>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90525F">
            <w:pPr>
              <w:ind w:right="2"/>
              <w:jc w:val="center"/>
              <w:rPr>
                <w:rFonts w:ascii="Arial" w:hAnsi="Arial" w:cs="Arial"/>
                <w:sz w:val="20"/>
                <w:szCs w:val="24"/>
              </w:rPr>
            </w:pPr>
            <w:r w:rsidRPr="00776FF6">
              <w:rPr>
                <w:rFonts w:ascii="Arial" w:hAnsi="Arial" w:cs="Arial"/>
                <w:b w:val="0"/>
                <w:sz w:val="20"/>
                <w:szCs w:val="24"/>
              </w:rPr>
              <w:t>14</w:t>
            </w:r>
          </w:p>
        </w:tc>
        <w:tc>
          <w:tcPr>
            <w:tcW w:w="0" w:type="auto"/>
          </w:tcPr>
          <w:p w:rsidR="0024069E" w:rsidRPr="00776FF6" w:rsidRDefault="0024069E" w:rsidP="0090525F">
            <w:pPr>
              <w:jc w:val="both"/>
              <w:cnfStyle w:val="000000000000" w:firstRow="0" w:lastRow="0" w:firstColumn="0" w:lastColumn="0" w:oddVBand="0" w:evenVBand="0" w:oddHBand="0" w:evenHBand="0" w:firstRowFirstColumn="0" w:firstRowLastColumn="0" w:lastRowFirstColumn="0" w:lastRowLastColumn="0"/>
              <w:rPr>
                <w:rFonts w:ascii="Arial" w:hAnsi="Arial" w:cs="Arial"/>
                <w:sz w:val="20"/>
                <w:szCs w:val="24"/>
              </w:rPr>
            </w:pPr>
            <w:r w:rsidRPr="00776FF6">
              <w:rPr>
                <w:rFonts w:ascii="Arial" w:hAnsi="Arial" w:cs="Arial"/>
                <w:sz w:val="20"/>
                <w:szCs w:val="24"/>
              </w:rPr>
              <w:t xml:space="preserve">Transporte de la caja para ser sellada. </w:t>
            </w:r>
          </w:p>
        </w:tc>
      </w:tr>
    </w:tbl>
    <w:p w:rsidR="007D1B2F" w:rsidRPr="00776FF6" w:rsidRDefault="0024069E" w:rsidP="00CB76FE">
      <w:pPr>
        <w:pStyle w:val="Prrafodelista"/>
        <w:numPr>
          <w:ilvl w:val="1"/>
          <w:numId w:val="1"/>
        </w:numPr>
        <w:spacing w:after="0" w:line="360" w:lineRule="auto"/>
        <w:jc w:val="both"/>
        <w:rPr>
          <w:rFonts w:ascii="Arial" w:hAnsi="Arial" w:cs="Arial"/>
          <w:b/>
          <w:sz w:val="24"/>
          <w:szCs w:val="24"/>
        </w:rPr>
      </w:pPr>
      <w:r w:rsidRPr="00776FF6">
        <w:rPr>
          <w:rFonts w:ascii="Arial" w:hAnsi="Arial" w:cs="Arial"/>
          <w:b/>
          <w:sz w:val="24"/>
          <w:szCs w:val="24"/>
        </w:rPr>
        <w:lastRenderedPageBreak/>
        <w:t>Puntuación de cada postura, según la técnica RULA</w:t>
      </w:r>
    </w:p>
    <w:p w:rsidR="00697939" w:rsidRPr="00776FF6" w:rsidRDefault="00697939" w:rsidP="00362E75">
      <w:pPr>
        <w:spacing w:after="0" w:line="240" w:lineRule="auto"/>
        <w:rPr>
          <w:rFonts w:ascii="Arial" w:hAnsi="Arial" w:cs="Arial"/>
          <w:szCs w:val="24"/>
        </w:rPr>
      </w:pPr>
    </w:p>
    <w:p w:rsidR="00362E75" w:rsidRPr="00776FF6" w:rsidRDefault="00362E75" w:rsidP="007C3F8E">
      <w:pPr>
        <w:spacing w:after="0"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Como siguiente paso, se aplicó la técnica RULA para otorgarles puntuaciones a cada postura, dependiendo a los miembros inmersos a la misma y al grupo al cual pertenecen: Grupo A: puntuaciones miembros superiores; Grupo B: puntuaciones para pierna, tronco y cuellos.</w:t>
      </w:r>
      <w:r w:rsidRPr="00776FF6">
        <w:rPr>
          <w:rFonts w:ascii="Arial" w:hAnsi="Arial" w:cs="Arial"/>
          <w:sz w:val="24"/>
          <w:szCs w:val="24"/>
        </w:rPr>
        <w:t xml:space="preserve"> </w:t>
      </w:r>
    </w:p>
    <w:p w:rsidR="00697939" w:rsidRPr="00776FF6" w:rsidRDefault="00697939" w:rsidP="00EF5707">
      <w:pPr>
        <w:spacing w:after="0" w:line="360" w:lineRule="auto"/>
        <w:jc w:val="both"/>
        <w:rPr>
          <w:rFonts w:ascii="Arial" w:hAnsi="Arial" w:cs="Arial"/>
          <w:szCs w:val="24"/>
        </w:rPr>
      </w:pPr>
    </w:p>
    <w:p w:rsidR="00697939" w:rsidRPr="00776FF6" w:rsidRDefault="00697939" w:rsidP="00697939">
      <w:pPr>
        <w:pStyle w:val="Prrafodelista"/>
        <w:spacing w:after="0" w:line="240" w:lineRule="auto"/>
        <w:jc w:val="center"/>
        <w:rPr>
          <w:rFonts w:ascii="Arial" w:hAnsi="Arial" w:cs="Arial"/>
          <w:szCs w:val="24"/>
        </w:rPr>
      </w:pPr>
      <w:r w:rsidRPr="00776FF6">
        <w:rPr>
          <w:rFonts w:ascii="Arial" w:hAnsi="Arial" w:cs="Arial"/>
          <w:szCs w:val="24"/>
        </w:rPr>
        <w:t>Tabla VII. Puntuación de cada grupo, aplicando la técnica RULA</w:t>
      </w:r>
    </w:p>
    <w:p w:rsidR="00697939" w:rsidRPr="00776FF6" w:rsidRDefault="00697939" w:rsidP="00697939">
      <w:pPr>
        <w:spacing w:after="0" w:line="240" w:lineRule="auto"/>
        <w:ind w:left="360"/>
        <w:jc w:val="center"/>
        <w:rPr>
          <w:rFonts w:ascii="Arial" w:hAnsi="Arial" w:cs="Arial"/>
          <w:szCs w:val="24"/>
        </w:rPr>
      </w:pPr>
      <w:r w:rsidRPr="00776FF6">
        <w:rPr>
          <w:rFonts w:ascii="Arial" w:hAnsi="Arial" w:cs="Arial"/>
          <w:szCs w:val="24"/>
        </w:rPr>
        <w:t>Referencia: Elaboración propia.</w:t>
      </w:r>
    </w:p>
    <w:tbl>
      <w:tblPr>
        <w:tblStyle w:val="GridTable5DarkAccent5"/>
        <w:tblW w:w="0" w:type="auto"/>
        <w:tblLook w:val="04A0" w:firstRow="1" w:lastRow="0" w:firstColumn="1" w:lastColumn="0" w:noHBand="0" w:noVBand="1"/>
      </w:tblPr>
      <w:tblGrid>
        <w:gridCol w:w="1120"/>
        <w:gridCol w:w="893"/>
        <w:gridCol w:w="1359"/>
        <w:gridCol w:w="1088"/>
        <w:gridCol w:w="1071"/>
        <w:gridCol w:w="1018"/>
        <w:gridCol w:w="1035"/>
        <w:gridCol w:w="1218"/>
      </w:tblGrid>
      <w:tr w:rsidR="0024069E" w:rsidRPr="00776FF6" w:rsidTr="0090525F">
        <w:trPr>
          <w:cnfStyle w:val="100000000000" w:firstRow="1" w:lastRow="0" w:firstColumn="0" w:lastColumn="0" w:oddVBand="0" w:evenVBand="0" w:oddHBand="0"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CB76FE">
            <w:pPr>
              <w:spacing w:line="360" w:lineRule="auto"/>
              <w:ind w:left="58"/>
              <w:jc w:val="both"/>
              <w:rPr>
                <w:rFonts w:ascii="Arial" w:hAnsi="Arial" w:cs="Arial"/>
                <w:sz w:val="16"/>
              </w:rPr>
            </w:pPr>
          </w:p>
        </w:tc>
        <w:tc>
          <w:tcPr>
            <w:tcW w:w="0" w:type="auto"/>
          </w:tcPr>
          <w:p w:rsidR="0024069E" w:rsidRPr="00776FF6" w:rsidRDefault="0024069E" w:rsidP="00CB76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6"/>
              </w:rPr>
            </w:pPr>
          </w:p>
        </w:tc>
        <w:tc>
          <w:tcPr>
            <w:tcW w:w="0" w:type="auto"/>
          </w:tcPr>
          <w:p w:rsidR="0024069E" w:rsidRPr="00776FF6" w:rsidRDefault="0024069E" w:rsidP="00CB76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6"/>
              </w:rPr>
            </w:pPr>
          </w:p>
        </w:tc>
        <w:tc>
          <w:tcPr>
            <w:tcW w:w="0" w:type="auto"/>
            <w:gridSpan w:val="2"/>
          </w:tcPr>
          <w:p w:rsidR="0024069E" w:rsidRPr="00776FF6" w:rsidRDefault="0024069E" w:rsidP="00CB76FE">
            <w:pPr>
              <w:spacing w:line="360" w:lineRule="auto"/>
              <w:ind w:left="311"/>
              <w:jc w:val="both"/>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hAnsi="Arial" w:cs="Arial"/>
                <w:sz w:val="16"/>
              </w:rPr>
              <w:t xml:space="preserve">PUNTUACION. </w:t>
            </w:r>
          </w:p>
        </w:tc>
        <w:tc>
          <w:tcPr>
            <w:tcW w:w="2053" w:type="dxa"/>
            <w:gridSpan w:val="2"/>
          </w:tcPr>
          <w:p w:rsidR="0024069E" w:rsidRPr="00776FF6" w:rsidRDefault="0024069E" w:rsidP="00CB76FE">
            <w:pPr>
              <w:spacing w:line="360" w:lineRule="auto"/>
              <w:jc w:val="both"/>
              <w:cnfStyle w:val="100000000000" w:firstRow="1" w:lastRow="0" w:firstColumn="0" w:lastColumn="0" w:oddVBand="0" w:evenVBand="0" w:oddHBand="0" w:evenHBand="0" w:firstRowFirstColumn="0" w:firstRowLastColumn="0" w:lastRowFirstColumn="0" w:lastRowLastColumn="0"/>
              <w:rPr>
                <w:rFonts w:ascii="Arial" w:hAnsi="Arial" w:cs="Arial"/>
                <w:sz w:val="16"/>
              </w:rPr>
            </w:pPr>
          </w:p>
        </w:tc>
        <w:tc>
          <w:tcPr>
            <w:tcW w:w="1218" w:type="dxa"/>
          </w:tcPr>
          <w:p w:rsidR="0024069E" w:rsidRPr="00776FF6" w:rsidRDefault="0024069E" w:rsidP="00CB76FE">
            <w:pPr>
              <w:spacing w:line="360" w:lineRule="auto"/>
              <w:ind w:left="61"/>
              <w:jc w:val="both"/>
              <w:cnfStyle w:val="100000000000" w:firstRow="1"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hAnsi="Arial" w:cs="Arial"/>
                <w:sz w:val="16"/>
              </w:rPr>
              <w:t xml:space="preserve"> </w:t>
            </w:r>
          </w:p>
        </w:tc>
      </w:tr>
      <w:tr w:rsidR="0024069E" w:rsidRPr="00776FF6" w:rsidTr="0090525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CB76FE">
            <w:pPr>
              <w:spacing w:line="360" w:lineRule="auto"/>
              <w:ind w:left="48"/>
              <w:jc w:val="both"/>
              <w:rPr>
                <w:rFonts w:ascii="Arial" w:hAnsi="Arial" w:cs="Arial"/>
                <w:sz w:val="16"/>
              </w:rPr>
            </w:pPr>
          </w:p>
        </w:tc>
        <w:tc>
          <w:tcPr>
            <w:tcW w:w="0" w:type="auto"/>
          </w:tcPr>
          <w:p w:rsidR="0024069E" w:rsidRPr="00776FF6" w:rsidRDefault="0024069E"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p>
        </w:tc>
        <w:tc>
          <w:tcPr>
            <w:tcW w:w="0" w:type="auto"/>
          </w:tcPr>
          <w:p w:rsidR="0090525F" w:rsidRPr="00776FF6" w:rsidRDefault="0024069E" w:rsidP="00B93B96">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776FF6">
              <w:rPr>
                <w:rFonts w:ascii="Arial" w:hAnsi="Arial" w:cs="Arial"/>
                <w:b/>
                <w:sz w:val="16"/>
              </w:rPr>
              <w:t xml:space="preserve">GRUPO </w:t>
            </w:r>
          </w:p>
          <w:p w:rsidR="0024069E" w:rsidRPr="00776FF6" w:rsidRDefault="0024069E" w:rsidP="00B93B96">
            <w:pPr>
              <w:spacing w:line="360" w:lineRule="auto"/>
              <w:ind w:left="28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hAnsi="Arial" w:cs="Arial"/>
                <w:b/>
                <w:sz w:val="16"/>
              </w:rPr>
              <w:t>A</w:t>
            </w:r>
          </w:p>
        </w:tc>
        <w:tc>
          <w:tcPr>
            <w:tcW w:w="0" w:type="auto"/>
          </w:tcPr>
          <w:p w:rsidR="0024069E" w:rsidRPr="00776FF6" w:rsidRDefault="0024069E" w:rsidP="00CB76FE">
            <w:pPr>
              <w:spacing w:line="360" w:lineRule="auto"/>
              <w:ind w:left="-6"/>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p>
        </w:tc>
        <w:tc>
          <w:tcPr>
            <w:tcW w:w="0" w:type="auto"/>
          </w:tcPr>
          <w:p w:rsidR="0024069E" w:rsidRPr="00776FF6" w:rsidRDefault="0024069E" w:rsidP="00CB76FE">
            <w:pPr>
              <w:spacing w:line="360" w:lineRule="auto"/>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p>
        </w:tc>
        <w:tc>
          <w:tcPr>
            <w:tcW w:w="2053" w:type="dxa"/>
            <w:gridSpan w:val="2"/>
          </w:tcPr>
          <w:p w:rsidR="00B93B96" w:rsidRPr="00776FF6" w:rsidRDefault="0024069E" w:rsidP="00B93B96">
            <w:pPr>
              <w:spacing w:line="360" w:lineRule="auto"/>
              <w:ind w:left="-120"/>
              <w:jc w:val="center"/>
              <w:cnfStyle w:val="000000100000" w:firstRow="0" w:lastRow="0" w:firstColumn="0" w:lastColumn="0" w:oddVBand="0" w:evenVBand="0" w:oddHBand="1" w:evenHBand="0" w:firstRowFirstColumn="0" w:firstRowLastColumn="0" w:lastRowFirstColumn="0" w:lastRowLastColumn="0"/>
              <w:rPr>
                <w:rFonts w:ascii="Arial" w:hAnsi="Arial" w:cs="Arial"/>
                <w:b/>
                <w:sz w:val="16"/>
              </w:rPr>
            </w:pPr>
            <w:r w:rsidRPr="00776FF6">
              <w:rPr>
                <w:rFonts w:ascii="Arial" w:hAnsi="Arial" w:cs="Arial"/>
                <w:b/>
                <w:sz w:val="16"/>
              </w:rPr>
              <w:t>GRUPO</w:t>
            </w:r>
          </w:p>
          <w:p w:rsidR="0024069E" w:rsidRPr="00776FF6" w:rsidRDefault="0024069E" w:rsidP="00B93B96">
            <w:pPr>
              <w:spacing w:line="360" w:lineRule="auto"/>
              <w:ind w:left="-12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hAnsi="Arial" w:cs="Arial"/>
                <w:b/>
                <w:sz w:val="16"/>
              </w:rPr>
              <w:t>B</w:t>
            </w:r>
          </w:p>
        </w:tc>
        <w:tc>
          <w:tcPr>
            <w:tcW w:w="1218" w:type="dxa"/>
          </w:tcPr>
          <w:p w:rsidR="0024069E" w:rsidRPr="00776FF6" w:rsidRDefault="0024069E" w:rsidP="00CB76FE">
            <w:pPr>
              <w:spacing w:line="360" w:lineRule="auto"/>
              <w:ind w:left="72"/>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p>
        </w:tc>
      </w:tr>
      <w:tr w:rsidR="0024069E" w:rsidRPr="00776FF6" w:rsidTr="0090525F">
        <w:trPr>
          <w:trHeight w:val="631"/>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697939">
            <w:pPr>
              <w:spacing w:line="360" w:lineRule="auto"/>
              <w:ind w:left="121"/>
              <w:jc w:val="center"/>
              <w:rPr>
                <w:rFonts w:ascii="Arial" w:hAnsi="Arial" w:cs="Arial"/>
                <w:sz w:val="16"/>
              </w:rPr>
            </w:pPr>
            <w:r w:rsidRPr="00776FF6">
              <w:rPr>
                <w:rFonts w:ascii="Arial" w:hAnsi="Arial" w:cs="Arial"/>
                <w:sz w:val="16"/>
              </w:rPr>
              <w:t>POSTURA</w:t>
            </w:r>
          </w:p>
        </w:tc>
        <w:tc>
          <w:tcPr>
            <w:tcW w:w="0" w:type="auto"/>
          </w:tcPr>
          <w:p w:rsidR="0024069E" w:rsidRPr="00776FF6" w:rsidRDefault="0024069E" w:rsidP="00697939">
            <w:pPr>
              <w:spacing w:line="360" w:lineRule="auto"/>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776FF6">
              <w:rPr>
                <w:rFonts w:ascii="Arial" w:hAnsi="Arial" w:cs="Arial"/>
                <w:b/>
                <w:sz w:val="16"/>
              </w:rPr>
              <w:t>BRAZO</w:t>
            </w:r>
          </w:p>
        </w:tc>
        <w:tc>
          <w:tcPr>
            <w:tcW w:w="0" w:type="auto"/>
          </w:tcPr>
          <w:p w:rsidR="0024069E" w:rsidRPr="00776FF6" w:rsidRDefault="0024069E" w:rsidP="00697939">
            <w:pPr>
              <w:spacing w:line="360" w:lineRule="auto"/>
              <w:ind w:left="138"/>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776FF6">
              <w:rPr>
                <w:rFonts w:ascii="Arial" w:hAnsi="Arial" w:cs="Arial"/>
                <w:b/>
                <w:sz w:val="16"/>
              </w:rPr>
              <w:t>ANTEBRAZO</w:t>
            </w:r>
          </w:p>
        </w:tc>
        <w:tc>
          <w:tcPr>
            <w:tcW w:w="0" w:type="auto"/>
          </w:tcPr>
          <w:p w:rsidR="0024069E" w:rsidRPr="00776FF6" w:rsidRDefault="0024069E" w:rsidP="00697939">
            <w:pPr>
              <w:spacing w:line="360" w:lineRule="auto"/>
              <w:ind w:left="169"/>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776FF6">
              <w:rPr>
                <w:rFonts w:ascii="Arial" w:hAnsi="Arial" w:cs="Arial"/>
                <w:b/>
                <w:sz w:val="16"/>
              </w:rPr>
              <w:t>MUÑECA</w:t>
            </w:r>
          </w:p>
        </w:tc>
        <w:tc>
          <w:tcPr>
            <w:tcW w:w="0" w:type="auto"/>
          </w:tcPr>
          <w:p w:rsidR="0024069E" w:rsidRPr="00776FF6" w:rsidRDefault="0024069E" w:rsidP="00697939">
            <w:pPr>
              <w:spacing w:line="360" w:lineRule="auto"/>
              <w:ind w:left="197"/>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776FF6">
              <w:rPr>
                <w:rFonts w:ascii="Arial" w:hAnsi="Arial" w:cs="Arial"/>
                <w:b/>
                <w:sz w:val="16"/>
              </w:rPr>
              <w:t>CUELLO</w:t>
            </w:r>
          </w:p>
        </w:tc>
        <w:tc>
          <w:tcPr>
            <w:tcW w:w="0" w:type="auto"/>
          </w:tcPr>
          <w:p w:rsidR="0024069E" w:rsidRPr="00776FF6" w:rsidRDefault="0024069E" w:rsidP="00697939">
            <w:pPr>
              <w:spacing w:line="360" w:lineRule="auto"/>
              <w:ind w:left="108"/>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776FF6">
              <w:rPr>
                <w:rFonts w:ascii="Arial" w:hAnsi="Arial" w:cs="Arial"/>
                <w:b/>
                <w:sz w:val="16"/>
              </w:rPr>
              <w:t>TRONCO</w:t>
            </w:r>
          </w:p>
        </w:tc>
        <w:tc>
          <w:tcPr>
            <w:tcW w:w="1026" w:type="dxa"/>
          </w:tcPr>
          <w:p w:rsidR="0024069E" w:rsidRPr="00776FF6" w:rsidRDefault="0024069E" w:rsidP="00697939">
            <w:pPr>
              <w:spacing w:line="360" w:lineRule="auto"/>
              <w:ind w:left="107"/>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776FF6">
              <w:rPr>
                <w:rFonts w:ascii="Arial" w:hAnsi="Arial" w:cs="Arial"/>
                <w:b/>
                <w:sz w:val="16"/>
              </w:rPr>
              <w:t>PIERNAS</w:t>
            </w:r>
          </w:p>
        </w:tc>
        <w:tc>
          <w:tcPr>
            <w:tcW w:w="1218" w:type="dxa"/>
          </w:tcPr>
          <w:p w:rsidR="0024069E" w:rsidRPr="00776FF6" w:rsidRDefault="0024069E" w:rsidP="00697939">
            <w:pPr>
              <w:spacing w:line="360" w:lineRule="auto"/>
              <w:ind w:left="77" w:right="22"/>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776FF6">
              <w:rPr>
                <w:rFonts w:ascii="Arial" w:hAnsi="Arial" w:cs="Arial"/>
                <w:b/>
                <w:sz w:val="16"/>
              </w:rPr>
              <w:t>GIRO DE LA</w:t>
            </w:r>
          </w:p>
          <w:p w:rsidR="0024069E" w:rsidRPr="00776FF6" w:rsidRDefault="0024069E" w:rsidP="00697939">
            <w:pPr>
              <w:spacing w:line="360" w:lineRule="auto"/>
              <w:ind w:left="180"/>
              <w:jc w:val="center"/>
              <w:cnfStyle w:val="000000000000" w:firstRow="0" w:lastRow="0" w:firstColumn="0" w:lastColumn="0" w:oddVBand="0" w:evenVBand="0" w:oddHBand="0" w:evenHBand="0" w:firstRowFirstColumn="0" w:firstRowLastColumn="0" w:lastRowFirstColumn="0" w:lastRowLastColumn="0"/>
              <w:rPr>
                <w:rFonts w:ascii="Arial" w:hAnsi="Arial" w:cs="Arial"/>
                <w:b/>
                <w:sz w:val="16"/>
              </w:rPr>
            </w:pPr>
            <w:r w:rsidRPr="00776FF6">
              <w:rPr>
                <w:rFonts w:ascii="Arial" w:hAnsi="Arial" w:cs="Arial"/>
                <w:b/>
                <w:sz w:val="16"/>
              </w:rPr>
              <w:t>MUÑECA</w:t>
            </w:r>
          </w:p>
        </w:tc>
      </w:tr>
      <w:tr w:rsidR="0024069E" w:rsidRPr="00776FF6" w:rsidTr="0090525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1</w:t>
            </w:r>
          </w:p>
        </w:tc>
        <w:tc>
          <w:tcPr>
            <w:tcW w:w="0" w:type="auto"/>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2"/>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1"/>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1026" w:type="dxa"/>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1218" w:type="dxa"/>
          </w:tcPr>
          <w:p w:rsidR="0024069E" w:rsidRPr="00776FF6" w:rsidRDefault="0024069E" w:rsidP="00697939">
            <w:pPr>
              <w:spacing w:line="360" w:lineRule="auto"/>
              <w:ind w:left="6"/>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r>
      <w:tr w:rsidR="0024069E" w:rsidRPr="00776FF6" w:rsidTr="0090525F">
        <w:trPr>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2</w:t>
            </w:r>
          </w:p>
        </w:tc>
        <w:tc>
          <w:tcPr>
            <w:tcW w:w="0" w:type="auto"/>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2"/>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1"/>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1026" w:type="dxa"/>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1218" w:type="dxa"/>
          </w:tcPr>
          <w:p w:rsidR="0024069E" w:rsidRPr="00776FF6" w:rsidRDefault="0024069E" w:rsidP="00697939">
            <w:pPr>
              <w:spacing w:line="360" w:lineRule="auto"/>
              <w:ind w:left="6"/>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r>
      <w:tr w:rsidR="0024069E" w:rsidRPr="00776FF6" w:rsidTr="0090525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3</w:t>
            </w:r>
          </w:p>
        </w:tc>
        <w:tc>
          <w:tcPr>
            <w:tcW w:w="0" w:type="auto"/>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2"/>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1"/>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1026" w:type="dxa"/>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1218" w:type="dxa"/>
          </w:tcPr>
          <w:p w:rsidR="0024069E" w:rsidRPr="00776FF6" w:rsidRDefault="0024069E" w:rsidP="00697939">
            <w:pPr>
              <w:spacing w:line="360" w:lineRule="auto"/>
              <w:ind w:left="6"/>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r>
      <w:tr w:rsidR="0024069E" w:rsidRPr="00776FF6" w:rsidTr="0090525F">
        <w:trPr>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4</w:t>
            </w:r>
          </w:p>
        </w:tc>
        <w:tc>
          <w:tcPr>
            <w:tcW w:w="0" w:type="auto"/>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0" w:type="auto"/>
          </w:tcPr>
          <w:p w:rsidR="0024069E" w:rsidRPr="00776FF6" w:rsidRDefault="0024069E" w:rsidP="00697939">
            <w:pPr>
              <w:spacing w:line="360" w:lineRule="auto"/>
              <w:ind w:left="2"/>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1"/>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4</w:t>
            </w:r>
          </w:p>
        </w:tc>
        <w:tc>
          <w:tcPr>
            <w:tcW w:w="0" w:type="auto"/>
          </w:tcPr>
          <w:p w:rsidR="0024069E" w:rsidRPr="00776FF6" w:rsidRDefault="0024069E" w:rsidP="00697939">
            <w:pPr>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026" w:type="dxa"/>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1218" w:type="dxa"/>
          </w:tcPr>
          <w:p w:rsidR="0024069E" w:rsidRPr="00776FF6" w:rsidRDefault="0024069E" w:rsidP="00697939">
            <w:pPr>
              <w:spacing w:line="360" w:lineRule="auto"/>
              <w:ind w:left="6"/>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r>
      <w:tr w:rsidR="0024069E" w:rsidRPr="00776FF6" w:rsidTr="0090525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5</w:t>
            </w:r>
          </w:p>
        </w:tc>
        <w:tc>
          <w:tcPr>
            <w:tcW w:w="0" w:type="auto"/>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0" w:type="auto"/>
          </w:tcPr>
          <w:p w:rsidR="0024069E" w:rsidRPr="00776FF6" w:rsidRDefault="0024069E" w:rsidP="00697939">
            <w:pPr>
              <w:spacing w:line="360" w:lineRule="auto"/>
              <w:ind w:left="2"/>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1"/>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026" w:type="dxa"/>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218" w:type="dxa"/>
          </w:tcPr>
          <w:p w:rsidR="0024069E" w:rsidRPr="00776FF6" w:rsidRDefault="0024069E" w:rsidP="00697939">
            <w:pPr>
              <w:spacing w:line="360" w:lineRule="auto"/>
              <w:ind w:left="6"/>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r>
      <w:tr w:rsidR="0024069E" w:rsidRPr="00776FF6" w:rsidTr="0090525F">
        <w:trPr>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6</w:t>
            </w:r>
          </w:p>
        </w:tc>
        <w:tc>
          <w:tcPr>
            <w:tcW w:w="0" w:type="auto"/>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2"/>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1"/>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1026" w:type="dxa"/>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218" w:type="dxa"/>
          </w:tcPr>
          <w:p w:rsidR="0024069E" w:rsidRPr="00776FF6" w:rsidRDefault="0024069E" w:rsidP="00697939">
            <w:pPr>
              <w:spacing w:line="360" w:lineRule="auto"/>
              <w:ind w:left="6"/>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r>
      <w:tr w:rsidR="0024069E" w:rsidRPr="00776FF6" w:rsidTr="0090525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7</w:t>
            </w:r>
          </w:p>
        </w:tc>
        <w:tc>
          <w:tcPr>
            <w:tcW w:w="0" w:type="auto"/>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4</w:t>
            </w:r>
          </w:p>
        </w:tc>
        <w:tc>
          <w:tcPr>
            <w:tcW w:w="0" w:type="auto"/>
          </w:tcPr>
          <w:p w:rsidR="0024069E" w:rsidRPr="00776FF6" w:rsidRDefault="0024069E" w:rsidP="00697939">
            <w:pPr>
              <w:spacing w:line="360" w:lineRule="auto"/>
              <w:ind w:left="2"/>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1"/>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4</w:t>
            </w:r>
          </w:p>
        </w:tc>
        <w:tc>
          <w:tcPr>
            <w:tcW w:w="1026" w:type="dxa"/>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218" w:type="dxa"/>
          </w:tcPr>
          <w:p w:rsidR="0024069E" w:rsidRPr="00776FF6" w:rsidRDefault="0024069E" w:rsidP="00697939">
            <w:pPr>
              <w:spacing w:line="360" w:lineRule="auto"/>
              <w:ind w:left="6"/>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r>
      <w:tr w:rsidR="0024069E" w:rsidRPr="00776FF6" w:rsidTr="0090525F">
        <w:trPr>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8</w:t>
            </w:r>
          </w:p>
        </w:tc>
        <w:tc>
          <w:tcPr>
            <w:tcW w:w="0" w:type="auto"/>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2"/>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1"/>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1026" w:type="dxa"/>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218" w:type="dxa"/>
          </w:tcPr>
          <w:p w:rsidR="0024069E" w:rsidRPr="00776FF6" w:rsidRDefault="0024069E" w:rsidP="00697939">
            <w:pPr>
              <w:spacing w:line="360" w:lineRule="auto"/>
              <w:ind w:left="6"/>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r>
      <w:tr w:rsidR="0024069E" w:rsidRPr="00776FF6" w:rsidTr="0090525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9</w:t>
            </w:r>
          </w:p>
        </w:tc>
        <w:tc>
          <w:tcPr>
            <w:tcW w:w="0" w:type="auto"/>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0" w:type="auto"/>
          </w:tcPr>
          <w:p w:rsidR="0024069E" w:rsidRPr="00776FF6" w:rsidRDefault="0024069E" w:rsidP="00697939">
            <w:pPr>
              <w:spacing w:line="360" w:lineRule="auto"/>
              <w:ind w:left="2"/>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1"/>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026" w:type="dxa"/>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1218" w:type="dxa"/>
          </w:tcPr>
          <w:p w:rsidR="0024069E" w:rsidRPr="00776FF6" w:rsidRDefault="0024069E" w:rsidP="00697939">
            <w:pPr>
              <w:spacing w:line="360" w:lineRule="auto"/>
              <w:ind w:left="6"/>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r>
      <w:tr w:rsidR="0024069E" w:rsidRPr="00776FF6" w:rsidTr="0090525F">
        <w:trPr>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10</w:t>
            </w:r>
          </w:p>
        </w:tc>
        <w:tc>
          <w:tcPr>
            <w:tcW w:w="0" w:type="auto"/>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4</w:t>
            </w:r>
          </w:p>
        </w:tc>
        <w:tc>
          <w:tcPr>
            <w:tcW w:w="0" w:type="auto"/>
          </w:tcPr>
          <w:p w:rsidR="0024069E" w:rsidRPr="00776FF6" w:rsidRDefault="0024069E" w:rsidP="00697939">
            <w:pPr>
              <w:spacing w:line="360" w:lineRule="auto"/>
              <w:ind w:left="2"/>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1"/>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4</w:t>
            </w:r>
          </w:p>
        </w:tc>
        <w:tc>
          <w:tcPr>
            <w:tcW w:w="0" w:type="auto"/>
          </w:tcPr>
          <w:p w:rsidR="0024069E" w:rsidRPr="00776FF6" w:rsidRDefault="0024069E" w:rsidP="00697939">
            <w:pPr>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4</w:t>
            </w:r>
          </w:p>
        </w:tc>
        <w:tc>
          <w:tcPr>
            <w:tcW w:w="0" w:type="auto"/>
          </w:tcPr>
          <w:p w:rsidR="0024069E" w:rsidRPr="00776FF6" w:rsidRDefault="0024069E" w:rsidP="0069793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4</w:t>
            </w:r>
          </w:p>
        </w:tc>
        <w:tc>
          <w:tcPr>
            <w:tcW w:w="1026" w:type="dxa"/>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218" w:type="dxa"/>
          </w:tcPr>
          <w:p w:rsidR="0024069E" w:rsidRPr="00776FF6" w:rsidRDefault="0024069E" w:rsidP="00697939">
            <w:pPr>
              <w:spacing w:line="360" w:lineRule="auto"/>
              <w:ind w:left="6"/>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r>
      <w:tr w:rsidR="0024069E" w:rsidRPr="00776FF6" w:rsidTr="0090525F">
        <w:trPr>
          <w:cnfStyle w:val="000000100000" w:firstRow="0" w:lastRow="0" w:firstColumn="0" w:lastColumn="0" w:oddVBand="0" w:evenVBand="0" w:oddHBand="1" w:evenHBand="0" w:firstRowFirstColumn="0" w:firstRowLastColumn="0" w:lastRowFirstColumn="0" w:lastRowLastColumn="0"/>
          <w:trHeight w:val="294"/>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11</w:t>
            </w:r>
          </w:p>
        </w:tc>
        <w:tc>
          <w:tcPr>
            <w:tcW w:w="0" w:type="auto"/>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0" w:type="auto"/>
          </w:tcPr>
          <w:p w:rsidR="0024069E" w:rsidRPr="00776FF6" w:rsidRDefault="0024069E" w:rsidP="00697939">
            <w:pPr>
              <w:spacing w:line="360" w:lineRule="auto"/>
              <w:ind w:left="2"/>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1"/>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1026" w:type="dxa"/>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218" w:type="dxa"/>
          </w:tcPr>
          <w:p w:rsidR="0024069E" w:rsidRPr="00776FF6" w:rsidRDefault="0024069E" w:rsidP="00697939">
            <w:pPr>
              <w:spacing w:line="360" w:lineRule="auto"/>
              <w:ind w:left="6"/>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r>
      <w:tr w:rsidR="0024069E" w:rsidRPr="00776FF6" w:rsidTr="0090525F">
        <w:trPr>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12</w:t>
            </w:r>
          </w:p>
        </w:tc>
        <w:tc>
          <w:tcPr>
            <w:tcW w:w="0" w:type="auto"/>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2"/>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1"/>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026" w:type="dxa"/>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1218" w:type="dxa"/>
          </w:tcPr>
          <w:p w:rsidR="0024069E" w:rsidRPr="00776FF6" w:rsidRDefault="0024069E" w:rsidP="00697939">
            <w:pPr>
              <w:spacing w:line="360" w:lineRule="auto"/>
              <w:ind w:left="6"/>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r>
      <w:tr w:rsidR="0024069E" w:rsidRPr="00776FF6" w:rsidTr="0090525F">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13</w:t>
            </w:r>
          </w:p>
        </w:tc>
        <w:tc>
          <w:tcPr>
            <w:tcW w:w="0" w:type="auto"/>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2"/>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ind w:left="1"/>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0" w:type="auto"/>
          </w:tcPr>
          <w:p w:rsidR="0024069E" w:rsidRPr="00776FF6" w:rsidRDefault="0024069E" w:rsidP="00697939">
            <w:pPr>
              <w:spacing w:line="360" w:lineRule="auto"/>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1026" w:type="dxa"/>
          </w:tcPr>
          <w:p w:rsidR="0024069E" w:rsidRPr="00776FF6" w:rsidRDefault="0024069E" w:rsidP="00697939">
            <w:pPr>
              <w:spacing w:line="360" w:lineRule="auto"/>
              <w:ind w:left="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c>
          <w:tcPr>
            <w:tcW w:w="1218" w:type="dxa"/>
          </w:tcPr>
          <w:p w:rsidR="0024069E" w:rsidRPr="00776FF6" w:rsidRDefault="0024069E" w:rsidP="00697939">
            <w:pPr>
              <w:spacing w:line="360" w:lineRule="auto"/>
              <w:ind w:left="6"/>
              <w:jc w:val="center"/>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1</w:t>
            </w:r>
          </w:p>
        </w:tc>
      </w:tr>
      <w:tr w:rsidR="0024069E" w:rsidRPr="00776FF6" w:rsidTr="0090525F">
        <w:trPr>
          <w:trHeight w:val="293"/>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B93B96">
            <w:pPr>
              <w:spacing w:line="360" w:lineRule="auto"/>
              <w:ind w:left="3"/>
              <w:jc w:val="center"/>
              <w:rPr>
                <w:rFonts w:ascii="Arial" w:hAnsi="Arial" w:cs="Arial"/>
                <w:sz w:val="16"/>
              </w:rPr>
            </w:pPr>
            <w:r w:rsidRPr="00776FF6">
              <w:rPr>
                <w:rFonts w:ascii="Arial" w:eastAsia="Calibri" w:hAnsi="Arial" w:cs="Arial"/>
                <w:b w:val="0"/>
                <w:sz w:val="16"/>
              </w:rPr>
              <w:t>14</w:t>
            </w:r>
          </w:p>
        </w:tc>
        <w:tc>
          <w:tcPr>
            <w:tcW w:w="0" w:type="auto"/>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2"/>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1"/>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ind w:left="4"/>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0" w:type="auto"/>
          </w:tcPr>
          <w:p w:rsidR="0024069E" w:rsidRPr="00776FF6" w:rsidRDefault="0024069E" w:rsidP="00697939">
            <w:pPr>
              <w:spacing w:line="360" w:lineRule="auto"/>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3</w:t>
            </w:r>
          </w:p>
        </w:tc>
        <w:tc>
          <w:tcPr>
            <w:tcW w:w="1026" w:type="dxa"/>
          </w:tcPr>
          <w:p w:rsidR="0024069E" w:rsidRPr="00776FF6" w:rsidRDefault="0024069E" w:rsidP="00697939">
            <w:pPr>
              <w:spacing w:line="360" w:lineRule="auto"/>
              <w:ind w:left="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c>
          <w:tcPr>
            <w:tcW w:w="1218" w:type="dxa"/>
          </w:tcPr>
          <w:p w:rsidR="0024069E" w:rsidRPr="00776FF6" w:rsidRDefault="0024069E" w:rsidP="00697939">
            <w:pPr>
              <w:spacing w:line="360" w:lineRule="auto"/>
              <w:ind w:left="6"/>
              <w:jc w:val="center"/>
              <w:cnfStyle w:val="000000000000" w:firstRow="0" w:lastRow="0" w:firstColumn="0" w:lastColumn="0" w:oddVBand="0" w:evenVBand="0" w:oddHBand="0" w:evenHBand="0" w:firstRowFirstColumn="0" w:firstRowLastColumn="0" w:lastRowFirstColumn="0" w:lastRowLastColumn="0"/>
              <w:rPr>
                <w:rFonts w:ascii="Arial" w:hAnsi="Arial" w:cs="Arial"/>
                <w:sz w:val="16"/>
              </w:rPr>
            </w:pPr>
            <w:r w:rsidRPr="00776FF6">
              <w:rPr>
                <w:rFonts w:ascii="Arial" w:eastAsia="Calibri" w:hAnsi="Arial" w:cs="Arial"/>
                <w:sz w:val="16"/>
              </w:rPr>
              <w:t>2</w:t>
            </w:r>
          </w:p>
        </w:tc>
      </w:tr>
      <w:tr w:rsidR="0024069E" w:rsidRPr="00776FF6" w:rsidTr="0090525F">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0" w:type="auto"/>
          </w:tcPr>
          <w:p w:rsidR="0024069E" w:rsidRPr="00776FF6" w:rsidRDefault="0024069E" w:rsidP="00CB76FE">
            <w:pPr>
              <w:spacing w:line="360" w:lineRule="auto"/>
              <w:ind w:left="162"/>
              <w:jc w:val="both"/>
              <w:rPr>
                <w:rFonts w:ascii="Arial" w:hAnsi="Arial" w:cs="Arial"/>
                <w:sz w:val="16"/>
              </w:rPr>
            </w:pPr>
            <w:r w:rsidRPr="00776FF6">
              <w:rPr>
                <w:rFonts w:ascii="Arial" w:hAnsi="Arial" w:cs="Arial"/>
                <w:b w:val="0"/>
                <w:sz w:val="16"/>
              </w:rPr>
              <w:t xml:space="preserve">Mediana </w:t>
            </w:r>
          </w:p>
        </w:tc>
        <w:tc>
          <w:tcPr>
            <w:tcW w:w="0" w:type="auto"/>
          </w:tcPr>
          <w:p w:rsidR="0024069E" w:rsidRPr="00776FF6" w:rsidRDefault="0024069E" w:rsidP="00CB76FE">
            <w:pPr>
              <w:spacing w:line="360" w:lineRule="auto"/>
              <w:ind w:left="48"/>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 xml:space="preserve"> </w:t>
            </w:r>
          </w:p>
        </w:tc>
        <w:tc>
          <w:tcPr>
            <w:tcW w:w="0" w:type="auto"/>
          </w:tcPr>
          <w:p w:rsidR="0024069E" w:rsidRPr="00776FF6" w:rsidRDefault="0024069E" w:rsidP="00CB76FE">
            <w:pPr>
              <w:spacing w:line="360" w:lineRule="auto"/>
              <w:ind w:left="47"/>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 xml:space="preserve"> </w:t>
            </w:r>
          </w:p>
        </w:tc>
        <w:tc>
          <w:tcPr>
            <w:tcW w:w="0" w:type="auto"/>
          </w:tcPr>
          <w:p w:rsidR="0024069E" w:rsidRPr="00776FF6" w:rsidRDefault="0024069E" w:rsidP="00CB76FE">
            <w:pPr>
              <w:spacing w:line="360" w:lineRule="auto"/>
              <w:ind w:left="45"/>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 xml:space="preserve"> </w:t>
            </w:r>
          </w:p>
        </w:tc>
        <w:tc>
          <w:tcPr>
            <w:tcW w:w="0" w:type="auto"/>
          </w:tcPr>
          <w:p w:rsidR="0024069E" w:rsidRPr="00776FF6" w:rsidRDefault="0024069E" w:rsidP="00CB76FE">
            <w:pPr>
              <w:spacing w:line="360" w:lineRule="auto"/>
              <w:ind w:left="49"/>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 xml:space="preserve"> </w:t>
            </w:r>
          </w:p>
        </w:tc>
        <w:tc>
          <w:tcPr>
            <w:tcW w:w="0" w:type="auto"/>
          </w:tcPr>
          <w:p w:rsidR="0024069E" w:rsidRPr="00776FF6" w:rsidRDefault="0024069E" w:rsidP="00CB76FE">
            <w:pPr>
              <w:spacing w:line="360" w:lineRule="auto"/>
              <w:ind w:left="45"/>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 xml:space="preserve"> </w:t>
            </w:r>
          </w:p>
        </w:tc>
        <w:tc>
          <w:tcPr>
            <w:tcW w:w="1026" w:type="dxa"/>
          </w:tcPr>
          <w:p w:rsidR="0024069E" w:rsidRPr="00776FF6" w:rsidRDefault="0024069E" w:rsidP="00CB76FE">
            <w:pPr>
              <w:spacing w:line="360" w:lineRule="auto"/>
              <w:ind w:left="48"/>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 xml:space="preserve"> </w:t>
            </w:r>
          </w:p>
        </w:tc>
        <w:tc>
          <w:tcPr>
            <w:tcW w:w="1218" w:type="dxa"/>
          </w:tcPr>
          <w:p w:rsidR="0024069E" w:rsidRPr="00776FF6" w:rsidRDefault="0024069E" w:rsidP="00CB76FE">
            <w:pPr>
              <w:spacing w:line="360" w:lineRule="auto"/>
              <w:ind w:left="51"/>
              <w:jc w:val="both"/>
              <w:cnfStyle w:val="000000100000" w:firstRow="0" w:lastRow="0" w:firstColumn="0" w:lastColumn="0" w:oddVBand="0" w:evenVBand="0" w:oddHBand="1" w:evenHBand="0" w:firstRowFirstColumn="0" w:firstRowLastColumn="0" w:lastRowFirstColumn="0" w:lastRowLastColumn="0"/>
              <w:rPr>
                <w:rFonts w:ascii="Arial" w:hAnsi="Arial" w:cs="Arial"/>
                <w:sz w:val="16"/>
              </w:rPr>
            </w:pPr>
            <w:r w:rsidRPr="00776FF6">
              <w:rPr>
                <w:rFonts w:ascii="Arial" w:eastAsia="Calibri" w:hAnsi="Arial" w:cs="Arial"/>
                <w:sz w:val="16"/>
              </w:rPr>
              <w:t xml:space="preserve"> </w:t>
            </w:r>
          </w:p>
        </w:tc>
      </w:tr>
    </w:tbl>
    <w:p w:rsidR="0024069E" w:rsidRPr="00776FF6" w:rsidRDefault="0024069E" w:rsidP="00CB76FE">
      <w:pPr>
        <w:spacing w:after="0" w:line="360" w:lineRule="auto"/>
        <w:jc w:val="both"/>
        <w:rPr>
          <w:rFonts w:ascii="Arial" w:hAnsi="Arial" w:cs="Arial"/>
          <w:sz w:val="24"/>
          <w:szCs w:val="24"/>
        </w:rPr>
      </w:pPr>
    </w:p>
    <w:p w:rsidR="0024069E" w:rsidRPr="00776FF6" w:rsidRDefault="0024069E" w:rsidP="00CB76FE">
      <w:pPr>
        <w:spacing w:after="0" w:line="360" w:lineRule="auto"/>
        <w:jc w:val="both"/>
        <w:rPr>
          <w:rFonts w:ascii="Arial" w:hAnsi="Arial" w:cs="Arial"/>
          <w:sz w:val="24"/>
          <w:szCs w:val="24"/>
        </w:rPr>
      </w:pPr>
    </w:p>
    <w:p w:rsidR="0031576E" w:rsidRPr="00776FF6" w:rsidRDefault="0031576E" w:rsidP="00CB76FE">
      <w:pPr>
        <w:spacing w:after="0"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Como se puede observar en la tabla anterior, en el grupo A, las posturas con mayor puntaje de afectación son: postura 4 – muñeca – 4 puntos; postura 7 – brazo – 4 puntos; postura 10 – brazo y muñeca – 4 puntos.  Así mismo, del grupo B, las posturas con puntajes altos fueron:</w:t>
      </w:r>
      <w:r w:rsidR="001D76D0" w:rsidRPr="007C3F8E">
        <w:rPr>
          <w:rFonts w:ascii="Times New Roman" w:eastAsia="Times New Roman" w:hAnsi="Times New Roman" w:cs="Times New Roman"/>
          <w:sz w:val="24"/>
          <w:szCs w:val="28"/>
          <w:lang w:val="es-ES" w:eastAsia="es-ES"/>
        </w:rPr>
        <w:t xml:space="preserve"> postura 7 – tronco – 4 puntos y postura 10 – cuello y tronco – 4 puntos cada una.</w:t>
      </w:r>
    </w:p>
    <w:p w:rsidR="0031576E" w:rsidRPr="00776FF6" w:rsidRDefault="0031576E" w:rsidP="00CB76FE">
      <w:pPr>
        <w:spacing w:after="0" w:line="360" w:lineRule="auto"/>
        <w:jc w:val="both"/>
        <w:rPr>
          <w:rFonts w:ascii="Arial" w:hAnsi="Arial" w:cs="Arial"/>
          <w:sz w:val="24"/>
          <w:szCs w:val="24"/>
        </w:rPr>
      </w:pPr>
    </w:p>
    <w:p w:rsidR="00362E75" w:rsidRPr="00776FF6" w:rsidRDefault="00362E75" w:rsidP="00CB76FE">
      <w:pPr>
        <w:spacing w:after="0" w:line="360" w:lineRule="auto"/>
        <w:jc w:val="both"/>
        <w:rPr>
          <w:rFonts w:ascii="Arial" w:hAnsi="Arial" w:cs="Arial"/>
          <w:sz w:val="24"/>
          <w:szCs w:val="24"/>
        </w:rPr>
      </w:pPr>
    </w:p>
    <w:p w:rsidR="0024069E" w:rsidRPr="00776FF6" w:rsidRDefault="0024069E" w:rsidP="00CB76FE">
      <w:pPr>
        <w:pStyle w:val="Prrafodelista"/>
        <w:numPr>
          <w:ilvl w:val="1"/>
          <w:numId w:val="1"/>
        </w:numPr>
        <w:spacing w:after="0" w:line="360" w:lineRule="auto"/>
        <w:jc w:val="both"/>
        <w:rPr>
          <w:rFonts w:ascii="Arial" w:hAnsi="Arial" w:cs="Arial"/>
          <w:b/>
          <w:sz w:val="24"/>
          <w:szCs w:val="24"/>
        </w:rPr>
      </w:pPr>
      <w:r w:rsidRPr="00776FF6">
        <w:rPr>
          <w:rFonts w:ascii="Arial" w:hAnsi="Arial" w:cs="Arial"/>
          <w:b/>
          <w:sz w:val="24"/>
          <w:szCs w:val="24"/>
        </w:rPr>
        <w:lastRenderedPageBreak/>
        <w:t>Puntuación global por grupo, según la técnica RULA</w:t>
      </w:r>
    </w:p>
    <w:p w:rsidR="007D1B2F" w:rsidRPr="00776FF6" w:rsidRDefault="007D1B2F" w:rsidP="00CB76FE">
      <w:pPr>
        <w:spacing w:after="0" w:line="360" w:lineRule="auto"/>
        <w:jc w:val="both"/>
        <w:rPr>
          <w:rFonts w:ascii="Arial" w:hAnsi="Arial" w:cs="Arial"/>
          <w:sz w:val="24"/>
          <w:szCs w:val="24"/>
        </w:rPr>
      </w:pPr>
    </w:p>
    <w:p w:rsidR="0024069E" w:rsidRPr="007C3F8E" w:rsidRDefault="0031576E" w:rsidP="007C3F8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Posteriormente</w:t>
      </w:r>
      <w:r w:rsidR="00362E75" w:rsidRPr="007C3F8E">
        <w:rPr>
          <w:rFonts w:ascii="Times New Roman" w:eastAsia="Times New Roman" w:hAnsi="Times New Roman" w:cs="Times New Roman"/>
          <w:sz w:val="24"/>
          <w:szCs w:val="28"/>
          <w:lang w:val="es-ES" w:eastAsia="es-ES"/>
        </w:rPr>
        <w:t>,</w:t>
      </w:r>
      <w:r w:rsidRPr="007C3F8E">
        <w:rPr>
          <w:rFonts w:ascii="Times New Roman" w:eastAsia="Times New Roman" w:hAnsi="Times New Roman" w:cs="Times New Roman"/>
          <w:sz w:val="24"/>
          <w:szCs w:val="28"/>
          <w:lang w:val="es-ES" w:eastAsia="es-ES"/>
        </w:rPr>
        <w:t xml:space="preserve"> utilizando tablas ergonómicas pre-establecidas, se obtuv</w:t>
      </w:r>
      <w:r w:rsidR="00262FF9" w:rsidRPr="007C3F8E">
        <w:rPr>
          <w:rFonts w:ascii="Times New Roman" w:eastAsia="Times New Roman" w:hAnsi="Times New Roman" w:cs="Times New Roman"/>
          <w:sz w:val="24"/>
          <w:szCs w:val="28"/>
          <w:lang w:val="es-ES" w:eastAsia="es-ES"/>
        </w:rPr>
        <w:t xml:space="preserve">ieron las puntuaciones </w:t>
      </w:r>
      <w:r w:rsidR="00E604E9" w:rsidRPr="007C3F8E">
        <w:rPr>
          <w:rFonts w:ascii="Times New Roman" w:eastAsia="Times New Roman" w:hAnsi="Times New Roman" w:cs="Times New Roman"/>
          <w:sz w:val="24"/>
          <w:szCs w:val="28"/>
          <w:lang w:val="es-ES" w:eastAsia="es-ES"/>
        </w:rPr>
        <w:t xml:space="preserve">globales, </w:t>
      </w:r>
      <w:r w:rsidR="00A570EF" w:rsidRPr="007C3F8E">
        <w:rPr>
          <w:rFonts w:ascii="Times New Roman" w:eastAsia="Times New Roman" w:hAnsi="Times New Roman" w:cs="Times New Roman"/>
          <w:sz w:val="24"/>
          <w:szCs w:val="28"/>
          <w:lang w:val="es-ES" w:eastAsia="es-ES"/>
        </w:rPr>
        <w:t>las</w:t>
      </w:r>
      <w:r w:rsidR="00E604E9" w:rsidRPr="007C3F8E">
        <w:rPr>
          <w:rFonts w:ascii="Times New Roman" w:eastAsia="Times New Roman" w:hAnsi="Times New Roman" w:cs="Times New Roman"/>
          <w:sz w:val="24"/>
          <w:szCs w:val="28"/>
          <w:lang w:val="es-ES" w:eastAsia="es-ES"/>
        </w:rPr>
        <w:t xml:space="preserve"> tablas VIII y IX muestran las puntuaciones globales de </w:t>
      </w:r>
      <w:r w:rsidR="0095772B" w:rsidRPr="007C3F8E">
        <w:rPr>
          <w:rFonts w:ascii="Times New Roman" w:eastAsia="Times New Roman" w:hAnsi="Times New Roman" w:cs="Times New Roman"/>
          <w:sz w:val="24"/>
          <w:szCs w:val="28"/>
          <w:lang w:val="es-ES" w:eastAsia="es-ES"/>
        </w:rPr>
        <w:t>dos miembros de cada grupo.</w:t>
      </w:r>
    </w:p>
    <w:p w:rsidR="0013456B" w:rsidRPr="00776FF6" w:rsidRDefault="0013456B" w:rsidP="0013456B">
      <w:pPr>
        <w:pStyle w:val="Prrafodelista"/>
        <w:spacing w:after="0" w:line="240" w:lineRule="auto"/>
        <w:jc w:val="center"/>
        <w:rPr>
          <w:rFonts w:ascii="Arial" w:hAnsi="Arial" w:cs="Arial"/>
          <w:szCs w:val="24"/>
        </w:rPr>
      </w:pPr>
      <w:r w:rsidRPr="00776FF6">
        <w:rPr>
          <w:rFonts w:ascii="Arial" w:hAnsi="Arial" w:cs="Arial"/>
          <w:szCs w:val="24"/>
        </w:rPr>
        <w:t xml:space="preserve">Tabla VIII. </w:t>
      </w:r>
      <w:r w:rsidR="005B124F" w:rsidRPr="00776FF6">
        <w:rPr>
          <w:rFonts w:ascii="Arial" w:hAnsi="Arial" w:cs="Arial"/>
          <w:szCs w:val="24"/>
        </w:rPr>
        <w:t>Puntuación por postura</w:t>
      </w:r>
      <w:r w:rsidR="0095772B" w:rsidRPr="00776FF6">
        <w:rPr>
          <w:rFonts w:ascii="Arial" w:hAnsi="Arial" w:cs="Arial"/>
          <w:szCs w:val="24"/>
        </w:rPr>
        <w:t xml:space="preserve"> 3</w:t>
      </w:r>
      <w:r w:rsidR="005B124F" w:rsidRPr="00776FF6">
        <w:rPr>
          <w:rFonts w:ascii="Arial" w:hAnsi="Arial" w:cs="Arial"/>
          <w:szCs w:val="24"/>
        </w:rPr>
        <w:t xml:space="preserve"> </w:t>
      </w:r>
      <w:proofErr w:type="gramStart"/>
      <w:r w:rsidR="005B124F" w:rsidRPr="00776FF6">
        <w:rPr>
          <w:rFonts w:ascii="Arial" w:hAnsi="Arial" w:cs="Arial"/>
          <w:szCs w:val="24"/>
        </w:rPr>
        <w:t>grupo</w:t>
      </w:r>
      <w:proofErr w:type="gramEnd"/>
      <w:r w:rsidR="005B124F" w:rsidRPr="00776FF6">
        <w:rPr>
          <w:rFonts w:ascii="Arial" w:hAnsi="Arial" w:cs="Arial"/>
          <w:szCs w:val="24"/>
        </w:rPr>
        <w:t xml:space="preserve"> A</w:t>
      </w:r>
      <w:r w:rsidRPr="00776FF6">
        <w:rPr>
          <w:rFonts w:ascii="Arial" w:hAnsi="Arial" w:cs="Arial"/>
          <w:szCs w:val="24"/>
        </w:rPr>
        <w:t xml:space="preserve">, </w:t>
      </w:r>
    </w:p>
    <w:p w:rsidR="0013456B" w:rsidRPr="00776FF6" w:rsidRDefault="0013456B" w:rsidP="0013456B">
      <w:pPr>
        <w:spacing w:after="0" w:line="240" w:lineRule="auto"/>
        <w:ind w:left="360"/>
        <w:jc w:val="center"/>
        <w:rPr>
          <w:rFonts w:ascii="Arial" w:hAnsi="Arial" w:cs="Arial"/>
          <w:szCs w:val="24"/>
        </w:rPr>
      </w:pPr>
      <w:r w:rsidRPr="00776FF6">
        <w:rPr>
          <w:rFonts w:ascii="Arial" w:hAnsi="Arial" w:cs="Arial"/>
          <w:szCs w:val="24"/>
        </w:rPr>
        <w:t>Referencia: Elaboración propia.</w:t>
      </w:r>
    </w:p>
    <w:p w:rsidR="00261046" w:rsidRPr="00776FF6" w:rsidRDefault="00E604E9" w:rsidP="0095772B">
      <w:pPr>
        <w:spacing w:after="0" w:line="360" w:lineRule="auto"/>
        <w:jc w:val="center"/>
        <w:rPr>
          <w:rFonts w:ascii="Arial" w:hAnsi="Arial" w:cs="Arial"/>
          <w:b/>
          <w:sz w:val="24"/>
          <w:szCs w:val="24"/>
        </w:rPr>
      </w:pPr>
      <w:r w:rsidRPr="00776FF6">
        <w:rPr>
          <w:rFonts w:ascii="Arial" w:hAnsi="Arial" w:cs="Arial"/>
          <w:b/>
          <w:noProof/>
          <w:sz w:val="24"/>
          <w:szCs w:val="24"/>
          <w:lang w:eastAsia="es-MX"/>
        </w:rPr>
        <w:drawing>
          <wp:inline distT="0" distB="0" distL="0" distR="0" wp14:anchorId="453E8845" wp14:editId="0AFE8B1F">
            <wp:extent cx="4615180" cy="383032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15180" cy="3830320"/>
                    </a:xfrm>
                    <a:prstGeom prst="rect">
                      <a:avLst/>
                    </a:prstGeom>
                    <a:noFill/>
                    <a:ln>
                      <a:noFill/>
                    </a:ln>
                  </pic:spPr>
                </pic:pic>
              </a:graphicData>
            </a:graphic>
          </wp:inline>
        </w:drawing>
      </w:r>
    </w:p>
    <w:p w:rsidR="00261046" w:rsidRDefault="00261046" w:rsidP="00CB76FE">
      <w:pPr>
        <w:spacing w:after="0" w:line="360" w:lineRule="auto"/>
        <w:jc w:val="both"/>
        <w:rPr>
          <w:rFonts w:ascii="Arial" w:hAnsi="Arial" w:cs="Arial"/>
          <w:b/>
          <w:sz w:val="24"/>
          <w:szCs w:val="24"/>
        </w:rPr>
      </w:pPr>
    </w:p>
    <w:p w:rsidR="00197998" w:rsidRDefault="00197998" w:rsidP="00CB76FE">
      <w:pPr>
        <w:spacing w:after="0" w:line="360" w:lineRule="auto"/>
        <w:jc w:val="both"/>
        <w:rPr>
          <w:rFonts w:ascii="Arial" w:hAnsi="Arial" w:cs="Arial"/>
          <w:b/>
          <w:sz w:val="24"/>
          <w:szCs w:val="24"/>
        </w:rPr>
      </w:pPr>
    </w:p>
    <w:p w:rsidR="00197998" w:rsidRDefault="00197998" w:rsidP="00CB76FE">
      <w:pPr>
        <w:spacing w:after="0" w:line="360" w:lineRule="auto"/>
        <w:jc w:val="both"/>
        <w:rPr>
          <w:rFonts w:ascii="Arial" w:hAnsi="Arial" w:cs="Arial"/>
          <w:b/>
          <w:sz w:val="24"/>
          <w:szCs w:val="24"/>
        </w:rPr>
      </w:pPr>
    </w:p>
    <w:p w:rsidR="00197998" w:rsidRDefault="00197998" w:rsidP="00CB76FE">
      <w:pPr>
        <w:spacing w:after="0" w:line="360" w:lineRule="auto"/>
        <w:jc w:val="both"/>
        <w:rPr>
          <w:rFonts w:ascii="Arial" w:hAnsi="Arial" w:cs="Arial"/>
          <w:b/>
          <w:sz w:val="24"/>
          <w:szCs w:val="24"/>
        </w:rPr>
      </w:pPr>
    </w:p>
    <w:p w:rsidR="00197998" w:rsidRDefault="00197998" w:rsidP="00CB76FE">
      <w:pPr>
        <w:spacing w:after="0" w:line="360" w:lineRule="auto"/>
        <w:jc w:val="both"/>
        <w:rPr>
          <w:rFonts w:ascii="Arial" w:hAnsi="Arial" w:cs="Arial"/>
          <w:b/>
          <w:sz w:val="24"/>
          <w:szCs w:val="24"/>
        </w:rPr>
      </w:pPr>
    </w:p>
    <w:p w:rsidR="00197998" w:rsidRDefault="00197998" w:rsidP="00CB76FE">
      <w:pPr>
        <w:spacing w:after="0" w:line="360" w:lineRule="auto"/>
        <w:jc w:val="both"/>
        <w:rPr>
          <w:rFonts w:ascii="Arial" w:hAnsi="Arial" w:cs="Arial"/>
          <w:b/>
          <w:sz w:val="24"/>
          <w:szCs w:val="24"/>
        </w:rPr>
      </w:pPr>
    </w:p>
    <w:p w:rsidR="00197998" w:rsidRDefault="00197998" w:rsidP="00CB76FE">
      <w:pPr>
        <w:spacing w:after="0" w:line="360" w:lineRule="auto"/>
        <w:jc w:val="both"/>
        <w:rPr>
          <w:rFonts w:ascii="Arial" w:hAnsi="Arial" w:cs="Arial"/>
          <w:b/>
          <w:sz w:val="24"/>
          <w:szCs w:val="24"/>
        </w:rPr>
      </w:pPr>
    </w:p>
    <w:p w:rsidR="00197998" w:rsidRDefault="00197998" w:rsidP="00CB76FE">
      <w:pPr>
        <w:spacing w:after="0" w:line="360" w:lineRule="auto"/>
        <w:jc w:val="both"/>
        <w:rPr>
          <w:rFonts w:ascii="Arial" w:hAnsi="Arial" w:cs="Arial"/>
          <w:b/>
          <w:sz w:val="24"/>
          <w:szCs w:val="24"/>
        </w:rPr>
      </w:pPr>
    </w:p>
    <w:p w:rsidR="00197998" w:rsidRDefault="00197998" w:rsidP="00CB76FE">
      <w:pPr>
        <w:spacing w:after="0" w:line="360" w:lineRule="auto"/>
        <w:jc w:val="both"/>
        <w:rPr>
          <w:rFonts w:ascii="Arial" w:hAnsi="Arial" w:cs="Arial"/>
          <w:b/>
          <w:sz w:val="24"/>
          <w:szCs w:val="24"/>
        </w:rPr>
      </w:pPr>
    </w:p>
    <w:p w:rsidR="00197998" w:rsidRDefault="00197998" w:rsidP="00CB76FE">
      <w:pPr>
        <w:spacing w:after="0" w:line="360" w:lineRule="auto"/>
        <w:jc w:val="both"/>
        <w:rPr>
          <w:rFonts w:ascii="Arial" w:hAnsi="Arial" w:cs="Arial"/>
          <w:b/>
          <w:sz w:val="24"/>
          <w:szCs w:val="24"/>
        </w:rPr>
      </w:pPr>
    </w:p>
    <w:p w:rsidR="0095772B" w:rsidRPr="00776FF6" w:rsidRDefault="00A570EF" w:rsidP="0095772B">
      <w:pPr>
        <w:pStyle w:val="Prrafodelista"/>
        <w:spacing w:after="0" w:line="240" w:lineRule="auto"/>
        <w:jc w:val="center"/>
        <w:rPr>
          <w:rFonts w:ascii="Arial" w:hAnsi="Arial" w:cs="Arial"/>
          <w:szCs w:val="24"/>
        </w:rPr>
      </w:pPr>
      <w:r w:rsidRPr="00776FF6">
        <w:rPr>
          <w:rFonts w:ascii="Arial" w:hAnsi="Arial" w:cs="Arial"/>
          <w:szCs w:val="24"/>
        </w:rPr>
        <w:lastRenderedPageBreak/>
        <w:t>Tabla IX</w:t>
      </w:r>
      <w:r w:rsidR="0095772B" w:rsidRPr="00776FF6">
        <w:rPr>
          <w:rFonts w:ascii="Arial" w:hAnsi="Arial" w:cs="Arial"/>
          <w:szCs w:val="24"/>
        </w:rPr>
        <w:t xml:space="preserve">. Puntuación por postura dos grupo B </w:t>
      </w:r>
    </w:p>
    <w:p w:rsidR="0095772B" w:rsidRPr="00776FF6" w:rsidRDefault="0095772B" w:rsidP="0095772B">
      <w:pPr>
        <w:spacing w:after="0" w:line="240" w:lineRule="auto"/>
        <w:ind w:left="360"/>
        <w:jc w:val="center"/>
        <w:rPr>
          <w:rFonts w:ascii="Arial" w:hAnsi="Arial" w:cs="Arial"/>
          <w:szCs w:val="24"/>
        </w:rPr>
      </w:pPr>
      <w:r w:rsidRPr="00776FF6">
        <w:rPr>
          <w:rFonts w:ascii="Arial" w:hAnsi="Arial" w:cs="Arial"/>
          <w:szCs w:val="24"/>
        </w:rPr>
        <w:t>Referencia: Elaboración propia.</w:t>
      </w:r>
    </w:p>
    <w:p w:rsidR="00261046" w:rsidRPr="00776FF6" w:rsidRDefault="00E604E9" w:rsidP="0095772B">
      <w:pPr>
        <w:spacing w:after="0" w:line="360" w:lineRule="auto"/>
        <w:jc w:val="center"/>
        <w:rPr>
          <w:rFonts w:ascii="Arial" w:hAnsi="Arial" w:cs="Arial"/>
          <w:b/>
          <w:sz w:val="24"/>
          <w:szCs w:val="24"/>
        </w:rPr>
      </w:pPr>
      <w:r w:rsidRPr="00776FF6">
        <w:rPr>
          <w:rFonts w:ascii="Arial" w:hAnsi="Arial" w:cs="Arial"/>
          <w:b/>
          <w:noProof/>
          <w:sz w:val="24"/>
          <w:szCs w:val="24"/>
          <w:lang w:eastAsia="es-MX"/>
        </w:rPr>
        <w:drawing>
          <wp:inline distT="0" distB="0" distL="0" distR="0" wp14:anchorId="622BE5BF" wp14:editId="4919C726">
            <wp:extent cx="4641215" cy="1889125"/>
            <wp:effectExtent l="0" t="0" r="698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641215" cy="1889125"/>
                    </a:xfrm>
                    <a:prstGeom prst="rect">
                      <a:avLst/>
                    </a:prstGeom>
                    <a:noFill/>
                    <a:ln>
                      <a:noFill/>
                    </a:ln>
                  </pic:spPr>
                </pic:pic>
              </a:graphicData>
            </a:graphic>
          </wp:inline>
        </w:drawing>
      </w:r>
    </w:p>
    <w:p w:rsidR="00261046" w:rsidRPr="00776FF6" w:rsidRDefault="00261046" w:rsidP="00CB76FE">
      <w:pPr>
        <w:spacing w:after="0" w:line="360" w:lineRule="auto"/>
        <w:ind w:left="7"/>
        <w:jc w:val="both"/>
        <w:rPr>
          <w:rFonts w:ascii="Arial" w:hAnsi="Arial" w:cs="Arial"/>
          <w:sz w:val="24"/>
          <w:szCs w:val="24"/>
        </w:rPr>
      </w:pPr>
      <w:r w:rsidRPr="00776FF6">
        <w:rPr>
          <w:rFonts w:ascii="Arial" w:hAnsi="Arial" w:cs="Arial"/>
          <w:sz w:val="24"/>
          <w:szCs w:val="24"/>
        </w:rPr>
        <w:t>Pu</w:t>
      </w:r>
      <w:r w:rsidR="0095772B" w:rsidRPr="00776FF6">
        <w:rPr>
          <w:rFonts w:ascii="Arial" w:hAnsi="Arial" w:cs="Arial"/>
          <w:sz w:val="24"/>
          <w:szCs w:val="24"/>
        </w:rPr>
        <w:t>ntuación global del grupo A: 4</w:t>
      </w:r>
      <w:r w:rsidRPr="00776FF6">
        <w:rPr>
          <w:rFonts w:ascii="Arial" w:hAnsi="Arial" w:cs="Arial"/>
          <w:sz w:val="24"/>
          <w:szCs w:val="24"/>
        </w:rPr>
        <w:t xml:space="preserve">                          </w:t>
      </w:r>
      <w:r w:rsidR="0095772B" w:rsidRPr="00776FF6">
        <w:rPr>
          <w:rFonts w:ascii="Arial" w:hAnsi="Arial" w:cs="Arial"/>
          <w:sz w:val="24"/>
          <w:szCs w:val="24"/>
        </w:rPr>
        <w:t>Puntuación global del grupo B: 2</w:t>
      </w:r>
      <w:r w:rsidRPr="00776FF6">
        <w:rPr>
          <w:rFonts w:ascii="Arial" w:hAnsi="Arial" w:cs="Arial"/>
          <w:sz w:val="24"/>
          <w:szCs w:val="24"/>
        </w:rPr>
        <w:t xml:space="preserve"> </w:t>
      </w:r>
    </w:p>
    <w:p w:rsidR="00261046" w:rsidRPr="00776FF6" w:rsidRDefault="00261046" w:rsidP="00CB76FE">
      <w:pPr>
        <w:spacing w:after="0" w:line="360" w:lineRule="auto"/>
        <w:jc w:val="both"/>
        <w:rPr>
          <w:rFonts w:ascii="Arial" w:hAnsi="Arial" w:cs="Arial"/>
          <w:b/>
          <w:sz w:val="24"/>
          <w:szCs w:val="24"/>
        </w:rPr>
      </w:pPr>
    </w:p>
    <w:p w:rsidR="00A570EF" w:rsidRDefault="00A570EF" w:rsidP="00CB76FE">
      <w:pPr>
        <w:spacing w:after="0" w:line="360" w:lineRule="auto"/>
        <w:jc w:val="both"/>
        <w:rPr>
          <w:rFonts w:ascii="Arial" w:hAnsi="Arial" w:cs="Arial"/>
          <w:b/>
          <w:sz w:val="24"/>
          <w:szCs w:val="24"/>
        </w:rPr>
      </w:pPr>
    </w:p>
    <w:p w:rsidR="00B814FC" w:rsidRPr="00776FF6" w:rsidRDefault="00B814FC" w:rsidP="00CB76FE">
      <w:pPr>
        <w:pStyle w:val="Prrafodelista"/>
        <w:numPr>
          <w:ilvl w:val="1"/>
          <w:numId w:val="1"/>
        </w:numPr>
        <w:spacing w:after="0" w:line="360" w:lineRule="auto"/>
        <w:jc w:val="both"/>
        <w:rPr>
          <w:rFonts w:ascii="Arial" w:hAnsi="Arial" w:cs="Arial"/>
          <w:b/>
          <w:sz w:val="24"/>
          <w:szCs w:val="24"/>
        </w:rPr>
      </w:pPr>
      <w:r w:rsidRPr="00776FF6">
        <w:rPr>
          <w:rFonts w:ascii="Arial" w:hAnsi="Arial" w:cs="Arial"/>
          <w:b/>
          <w:sz w:val="24"/>
          <w:szCs w:val="24"/>
        </w:rPr>
        <w:t>Puntuaciones C y D, según técnica RULA</w:t>
      </w:r>
    </w:p>
    <w:p w:rsidR="00B814FC" w:rsidRPr="00776FF6" w:rsidRDefault="00B814FC" w:rsidP="00CB76FE">
      <w:pPr>
        <w:spacing w:after="0" w:line="360" w:lineRule="auto"/>
        <w:ind w:left="7"/>
        <w:jc w:val="both"/>
        <w:rPr>
          <w:rFonts w:ascii="Arial" w:hAnsi="Arial" w:cs="Arial"/>
          <w:sz w:val="24"/>
          <w:szCs w:val="24"/>
        </w:rPr>
      </w:pPr>
    </w:p>
    <w:p w:rsidR="00B814FC" w:rsidRPr="00776FF6" w:rsidRDefault="00A570EF" w:rsidP="007C3F8E">
      <w:pPr>
        <w:spacing w:after="0"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Continuando con la aplicación de la técnica, se obtienen las puntuaciones C y D, sumando</w:t>
      </w:r>
      <w:r w:rsidR="00B814FC" w:rsidRPr="007C3F8E">
        <w:rPr>
          <w:rFonts w:ascii="Times New Roman" w:eastAsia="Times New Roman" w:hAnsi="Times New Roman" w:cs="Times New Roman"/>
          <w:sz w:val="24"/>
          <w:szCs w:val="28"/>
          <w:lang w:val="es-ES" w:eastAsia="es-ES"/>
        </w:rPr>
        <w:t xml:space="preserve"> a cada una</w:t>
      </w:r>
      <w:r w:rsidRPr="007C3F8E">
        <w:rPr>
          <w:rFonts w:ascii="Times New Roman" w:eastAsia="Times New Roman" w:hAnsi="Times New Roman" w:cs="Times New Roman"/>
          <w:sz w:val="24"/>
          <w:szCs w:val="28"/>
          <w:lang w:val="es-ES" w:eastAsia="es-ES"/>
        </w:rPr>
        <w:t xml:space="preserve"> de las puntuaciones </w:t>
      </w:r>
      <w:r w:rsidR="00B814FC" w:rsidRPr="007C3F8E">
        <w:rPr>
          <w:rFonts w:ascii="Times New Roman" w:eastAsia="Times New Roman" w:hAnsi="Times New Roman" w:cs="Times New Roman"/>
          <w:sz w:val="24"/>
          <w:szCs w:val="28"/>
          <w:lang w:val="es-ES" w:eastAsia="es-ES"/>
        </w:rPr>
        <w:t xml:space="preserve">la actividad muscular desarrollada y fuerza aplicada, donde se asigna 1 punto por tratarse una actividad repetitiva y 0 puntos por fuerza muscular </w:t>
      </w:r>
      <w:r w:rsidRPr="007C3F8E">
        <w:rPr>
          <w:rFonts w:ascii="Times New Roman" w:eastAsia="Times New Roman" w:hAnsi="Times New Roman" w:cs="Times New Roman"/>
          <w:sz w:val="24"/>
          <w:szCs w:val="28"/>
          <w:lang w:val="es-ES" w:eastAsia="es-ES"/>
        </w:rPr>
        <w:t>si no rebasa los 2 kilogramos.</w:t>
      </w:r>
      <w:r w:rsidR="00B814FC" w:rsidRPr="00776FF6">
        <w:rPr>
          <w:rFonts w:ascii="Arial" w:hAnsi="Arial" w:cs="Arial"/>
          <w:sz w:val="24"/>
          <w:szCs w:val="24"/>
        </w:rPr>
        <w:t xml:space="preserve"> </w:t>
      </w: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197998" w:rsidRDefault="00197998" w:rsidP="00FB0ADF">
      <w:pPr>
        <w:spacing w:after="0" w:line="240" w:lineRule="auto"/>
        <w:ind w:left="360"/>
        <w:jc w:val="center"/>
        <w:rPr>
          <w:rFonts w:ascii="Arial" w:hAnsi="Arial" w:cs="Arial"/>
          <w:szCs w:val="24"/>
        </w:rPr>
      </w:pPr>
    </w:p>
    <w:p w:rsidR="00FB0ADF" w:rsidRPr="00776FF6" w:rsidRDefault="00B814FC" w:rsidP="00FB0ADF">
      <w:pPr>
        <w:spacing w:after="0" w:line="240" w:lineRule="auto"/>
        <w:ind w:left="360"/>
        <w:jc w:val="center"/>
        <w:rPr>
          <w:rFonts w:ascii="Arial" w:hAnsi="Arial" w:cs="Arial"/>
          <w:szCs w:val="24"/>
        </w:rPr>
      </w:pPr>
      <w:r w:rsidRPr="00776FF6">
        <w:rPr>
          <w:rFonts w:ascii="Arial" w:hAnsi="Arial" w:cs="Arial"/>
          <w:szCs w:val="24"/>
        </w:rPr>
        <w:lastRenderedPageBreak/>
        <w:t xml:space="preserve"> </w:t>
      </w:r>
    </w:p>
    <w:p w:rsidR="00FB0ADF" w:rsidRPr="00776FF6" w:rsidRDefault="00FB0ADF" w:rsidP="00FB0ADF">
      <w:pPr>
        <w:spacing w:after="0" w:line="240" w:lineRule="auto"/>
        <w:ind w:left="360"/>
        <w:jc w:val="center"/>
        <w:rPr>
          <w:rFonts w:ascii="Arial" w:hAnsi="Arial" w:cs="Arial"/>
          <w:szCs w:val="24"/>
        </w:rPr>
      </w:pPr>
      <w:r w:rsidRPr="00776FF6">
        <w:rPr>
          <w:rFonts w:ascii="Arial" w:hAnsi="Arial" w:cs="Arial"/>
          <w:szCs w:val="24"/>
        </w:rPr>
        <w:t xml:space="preserve">Tabla X. Puntuación C y D, </w:t>
      </w:r>
    </w:p>
    <w:p w:rsidR="00FB0ADF" w:rsidRPr="00776FF6" w:rsidRDefault="00FB0ADF" w:rsidP="00FB0ADF">
      <w:pPr>
        <w:spacing w:after="0" w:line="240" w:lineRule="auto"/>
        <w:ind w:left="360"/>
        <w:jc w:val="center"/>
        <w:rPr>
          <w:rFonts w:ascii="Arial" w:hAnsi="Arial" w:cs="Arial"/>
          <w:szCs w:val="24"/>
        </w:rPr>
      </w:pPr>
      <w:r w:rsidRPr="00776FF6">
        <w:rPr>
          <w:rFonts w:ascii="Arial" w:hAnsi="Arial" w:cs="Arial"/>
          <w:szCs w:val="24"/>
        </w:rPr>
        <w:t>Referencia: Elaboración propia.</w:t>
      </w:r>
    </w:p>
    <w:tbl>
      <w:tblPr>
        <w:tblStyle w:val="GridTable4Accent5"/>
        <w:tblW w:w="8770" w:type="dxa"/>
        <w:jc w:val="center"/>
        <w:tblLook w:val="04A0" w:firstRow="1" w:lastRow="0" w:firstColumn="1" w:lastColumn="0" w:noHBand="0" w:noVBand="1"/>
      </w:tblPr>
      <w:tblGrid>
        <w:gridCol w:w="1123"/>
        <w:gridCol w:w="928"/>
        <w:gridCol w:w="1589"/>
        <w:gridCol w:w="1465"/>
        <w:gridCol w:w="929"/>
        <w:gridCol w:w="1274"/>
        <w:gridCol w:w="1462"/>
      </w:tblGrid>
      <w:tr w:rsidR="00B814FC" w:rsidRPr="00776FF6" w:rsidTr="00A570EF">
        <w:trPr>
          <w:cnfStyle w:val="100000000000" w:firstRow="1" w:lastRow="0" w:firstColumn="0" w:lastColumn="0" w:oddVBand="0" w:evenVBand="0" w:oddHBand="0" w:evenHBand="0" w:firstRowFirstColumn="0" w:firstRowLastColumn="0" w:lastRowFirstColumn="0" w:lastRowLastColumn="0"/>
          <w:trHeight w:val="418"/>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left="12"/>
              <w:jc w:val="both"/>
              <w:rPr>
                <w:rFonts w:ascii="Arial" w:hAnsi="Arial" w:cs="Arial"/>
                <w:sz w:val="16"/>
                <w:szCs w:val="16"/>
              </w:rPr>
            </w:pPr>
            <w:r w:rsidRPr="00776FF6">
              <w:rPr>
                <w:rFonts w:ascii="Arial" w:hAnsi="Arial" w:cs="Arial"/>
                <w:b w:val="0"/>
                <w:sz w:val="16"/>
                <w:szCs w:val="16"/>
              </w:rPr>
              <w:t xml:space="preserve">POSTURA </w:t>
            </w:r>
          </w:p>
        </w:tc>
        <w:tc>
          <w:tcPr>
            <w:tcW w:w="928" w:type="dxa"/>
          </w:tcPr>
          <w:p w:rsidR="00B814FC" w:rsidRPr="00776FF6" w:rsidRDefault="00B814FC" w:rsidP="00A570E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b w:val="0"/>
                <w:sz w:val="16"/>
                <w:szCs w:val="16"/>
              </w:rPr>
              <w:t xml:space="preserve">GRUPO. A </w:t>
            </w:r>
          </w:p>
        </w:tc>
        <w:tc>
          <w:tcPr>
            <w:tcW w:w="1589" w:type="dxa"/>
          </w:tcPr>
          <w:p w:rsidR="00B814FC" w:rsidRPr="00776FF6" w:rsidRDefault="00B814FC" w:rsidP="00A570E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b w:val="0"/>
                <w:sz w:val="16"/>
                <w:szCs w:val="16"/>
              </w:rPr>
              <w:t xml:space="preserve">REPETITIVIDAD </w:t>
            </w:r>
          </w:p>
        </w:tc>
        <w:tc>
          <w:tcPr>
            <w:tcW w:w="1465" w:type="dxa"/>
          </w:tcPr>
          <w:p w:rsidR="00B814FC" w:rsidRPr="00776FF6" w:rsidRDefault="00B814FC" w:rsidP="00A570E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b w:val="0"/>
                <w:sz w:val="16"/>
                <w:szCs w:val="16"/>
              </w:rPr>
              <w:t xml:space="preserve">PUNTUACIÓN. C </w:t>
            </w:r>
          </w:p>
        </w:tc>
        <w:tc>
          <w:tcPr>
            <w:tcW w:w="929" w:type="dxa"/>
          </w:tcPr>
          <w:p w:rsidR="00B814FC" w:rsidRPr="00776FF6" w:rsidRDefault="00B814FC" w:rsidP="00A570E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b w:val="0"/>
                <w:sz w:val="16"/>
                <w:szCs w:val="16"/>
              </w:rPr>
              <w:t xml:space="preserve">GRUPO. B </w:t>
            </w:r>
          </w:p>
        </w:tc>
        <w:tc>
          <w:tcPr>
            <w:tcW w:w="1274" w:type="dxa"/>
          </w:tcPr>
          <w:p w:rsidR="00B814FC" w:rsidRPr="00776FF6" w:rsidRDefault="00B814FC" w:rsidP="00A570EF">
            <w:pPr>
              <w:ind w:right="51"/>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b w:val="0"/>
                <w:sz w:val="16"/>
                <w:szCs w:val="16"/>
              </w:rPr>
              <w:t xml:space="preserve">F. </w:t>
            </w:r>
          </w:p>
          <w:p w:rsidR="00B814FC" w:rsidRPr="00776FF6" w:rsidRDefault="00B814FC" w:rsidP="00A570EF">
            <w:pPr>
              <w:ind w:left="16"/>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b w:val="0"/>
                <w:sz w:val="16"/>
                <w:szCs w:val="16"/>
              </w:rPr>
              <w:t xml:space="preserve">MUSCULAR </w:t>
            </w:r>
          </w:p>
        </w:tc>
        <w:tc>
          <w:tcPr>
            <w:tcW w:w="1462" w:type="dxa"/>
          </w:tcPr>
          <w:p w:rsidR="00B814FC" w:rsidRPr="00776FF6" w:rsidRDefault="00B814FC" w:rsidP="00A570EF">
            <w:pPr>
              <w:jc w:val="both"/>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b w:val="0"/>
                <w:sz w:val="16"/>
                <w:szCs w:val="16"/>
              </w:rPr>
              <w:t xml:space="preserve">PUNTUACIÓN. D </w:t>
            </w:r>
          </w:p>
        </w:tc>
      </w:tr>
      <w:tr w:rsidR="00B814FC" w:rsidRPr="00776FF6" w:rsidTr="00A570E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1</w:t>
            </w:r>
          </w:p>
        </w:tc>
        <w:tc>
          <w:tcPr>
            <w:tcW w:w="928"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158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92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c>
          <w:tcPr>
            <w:tcW w:w="1274" w:type="dxa"/>
          </w:tcPr>
          <w:p w:rsidR="00B814FC" w:rsidRPr="00776FF6" w:rsidRDefault="00B814FC" w:rsidP="00A570EF">
            <w:pPr>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r>
      <w:tr w:rsidR="00B814FC" w:rsidRPr="00776FF6" w:rsidTr="00A570EF">
        <w:trPr>
          <w:trHeight w:val="424"/>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2</w:t>
            </w:r>
          </w:p>
        </w:tc>
        <w:tc>
          <w:tcPr>
            <w:tcW w:w="928"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3</w:t>
            </w:r>
          </w:p>
        </w:tc>
        <w:tc>
          <w:tcPr>
            <w:tcW w:w="158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92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c>
          <w:tcPr>
            <w:tcW w:w="1274" w:type="dxa"/>
          </w:tcPr>
          <w:p w:rsidR="00B814FC" w:rsidRPr="00776FF6" w:rsidRDefault="00B814FC" w:rsidP="00A570EF">
            <w:pPr>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r>
      <w:tr w:rsidR="00B814FC" w:rsidRPr="00776FF6" w:rsidTr="00A570EF">
        <w:trPr>
          <w:cnfStyle w:val="000000100000" w:firstRow="0" w:lastRow="0" w:firstColumn="0" w:lastColumn="0" w:oddVBand="0" w:evenVBand="0" w:oddHBand="1" w:evenHBand="0" w:firstRowFirstColumn="0" w:firstRowLastColumn="0" w:lastRowFirstColumn="0" w:lastRowLastColumn="0"/>
          <w:trHeight w:val="424"/>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3</w:t>
            </w:r>
          </w:p>
        </w:tc>
        <w:tc>
          <w:tcPr>
            <w:tcW w:w="928"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158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92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1274" w:type="dxa"/>
          </w:tcPr>
          <w:p w:rsidR="00B814FC" w:rsidRPr="00776FF6" w:rsidRDefault="00B814FC" w:rsidP="00A570EF">
            <w:pPr>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r>
      <w:tr w:rsidR="00B814FC" w:rsidRPr="00776FF6" w:rsidTr="00A570EF">
        <w:trPr>
          <w:trHeight w:val="425"/>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4</w:t>
            </w:r>
          </w:p>
        </w:tc>
        <w:tc>
          <w:tcPr>
            <w:tcW w:w="928"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3</w:t>
            </w:r>
          </w:p>
        </w:tc>
        <w:tc>
          <w:tcPr>
            <w:tcW w:w="158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92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c>
          <w:tcPr>
            <w:tcW w:w="1274" w:type="dxa"/>
          </w:tcPr>
          <w:p w:rsidR="00B814FC" w:rsidRPr="00776FF6" w:rsidRDefault="00B814FC" w:rsidP="00A570EF">
            <w:pPr>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r>
      <w:tr w:rsidR="00B814FC" w:rsidRPr="00776FF6" w:rsidTr="00A570EF">
        <w:trPr>
          <w:cnfStyle w:val="000000100000" w:firstRow="0" w:lastRow="0" w:firstColumn="0" w:lastColumn="0" w:oddVBand="0" w:evenVBand="0" w:oddHBand="1" w:evenHBand="0" w:firstRowFirstColumn="0" w:firstRowLastColumn="0" w:lastRowFirstColumn="0" w:lastRowLastColumn="0"/>
          <w:trHeight w:val="422"/>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5</w:t>
            </w:r>
          </w:p>
        </w:tc>
        <w:tc>
          <w:tcPr>
            <w:tcW w:w="928"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3</w:t>
            </w:r>
          </w:p>
        </w:tc>
        <w:tc>
          <w:tcPr>
            <w:tcW w:w="158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92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1274" w:type="dxa"/>
          </w:tcPr>
          <w:p w:rsidR="00B814FC" w:rsidRPr="00776FF6" w:rsidRDefault="00B814FC" w:rsidP="00A570EF">
            <w:pPr>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r>
      <w:tr w:rsidR="00B814FC" w:rsidRPr="00776FF6" w:rsidTr="00A570EF">
        <w:trPr>
          <w:trHeight w:val="425"/>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6</w:t>
            </w:r>
          </w:p>
        </w:tc>
        <w:tc>
          <w:tcPr>
            <w:tcW w:w="928"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158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92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1274" w:type="dxa"/>
          </w:tcPr>
          <w:p w:rsidR="00B814FC" w:rsidRPr="00776FF6" w:rsidRDefault="00B814FC" w:rsidP="00A570EF">
            <w:pPr>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r>
      <w:tr w:rsidR="00B814FC" w:rsidRPr="00776FF6" w:rsidTr="00A570E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7</w:t>
            </w:r>
          </w:p>
        </w:tc>
        <w:tc>
          <w:tcPr>
            <w:tcW w:w="928"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158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6</w:t>
            </w:r>
          </w:p>
        </w:tc>
        <w:tc>
          <w:tcPr>
            <w:tcW w:w="92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6</w:t>
            </w:r>
          </w:p>
        </w:tc>
        <w:tc>
          <w:tcPr>
            <w:tcW w:w="1274" w:type="dxa"/>
          </w:tcPr>
          <w:p w:rsidR="00B814FC" w:rsidRPr="00776FF6" w:rsidRDefault="00B814FC" w:rsidP="00A570EF">
            <w:pPr>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6</w:t>
            </w:r>
          </w:p>
        </w:tc>
      </w:tr>
      <w:tr w:rsidR="00B814FC" w:rsidRPr="00776FF6" w:rsidTr="00A570EF">
        <w:trPr>
          <w:trHeight w:val="422"/>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8</w:t>
            </w:r>
          </w:p>
        </w:tc>
        <w:tc>
          <w:tcPr>
            <w:tcW w:w="928"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158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92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1274" w:type="dxa"/>
          </w:tcPr>
          <w:p w:rsidR="00B814FC" w:rsidRPr="00776FF6" w:rsidRDefault="00B814FC" w:rsidP="00A570EF">
            <w:pPr>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r>
      <w:tr w:rsidR="00B814FC" w:rsidRPr="00776FF6" w:rsidTr="00A570E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9</w:t>
            </w:r>
          </w:p>
        </w:tc>
        <w:tc>
          <w:tcPr>
            <w:tcW w:w="928"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3</w:t>
            </w:r>
          </w:p>
        </w:tc>
        <w:tc>
          <w:tcPr>
            <w:tcW w:w="158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92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c>
          <w:tcPr>
            <w:tcW w:w="1274" w:type="dxa"/>
          </w:tcPr>
          <w:p w:rsidR="00B814FC" w:rsidRPr="00776FF6" w:rsidRDefault="00B814FC" w:rsidP="00A570EF">
            <w:pPr>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r>
      <w:tr w:rsidR="00B814FC" w:rsidRPr="00776FF6" w:rsidTr="00A570EF">
        <w:trPr>
          <w:trHeight w:val="425"/>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10</w:t>
            </w:r>
          </w:p>
        </w:tc>
        <w:tc>
          <w:tcPr>
            <w:tcW w:w="928"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6</w:t>
            </w:r>
          </w:p>
        </w:tc>
        <w:tc>
          <w:tcPr>
            <w:tcW w:w="158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7</w:t>
            </w:r>
          </w:p>
        </w:tc>
        <w:tc>
          <w:tcPr>
            <w:tcW w:w="92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7</w:t>
            </w:r>
          </w:p>
        </w:tc>
        <w:tc>
          <w:tcPr>
            <w:tcW w:w="1274" w:type="dxa"/>
          </w:tcPr>
          <w:p w:rsidR="00B814FC" w:rsidRPr="00776FF6" w:rsidRDefault="00B814FC" w:rsidP="00A570EF">
            <w:pPr>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7</w:t>
            </w:r>
          </w:p>
        </w:tc>
      </w:tr>
      <w:tr w:rsidR="00B814FC" w:rsidRPr="00776FF6" w:rsidTr="00A570EF">
        <w:trPr>
          <w:cnfStyle w:val="000000100000" w:firstRow="0" w:lastRow="0" w:firstColumn="0" w:lastColumn="0" w:oddVBand="0" w:evenVBand="0" w:oddHBand="1" w:evenHBand="0" w:firstRowFirstColumn="0" w:firstRowLastColumn="0" w:lastRowFirstColumn="0" w:lastRowLastColumn="0"/>
          <w:trHeight w:val="423"/>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11</w:t>
            </w:r>
          </w:p>
        </w:tc>
        <w:tc>
          <w:tcPr>
            <w:tcW w:w="928"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3</w:t>
            </w:r>
          </w:p>
        </w:tc>
        <w:tc>
          <w:tcPr>
            <w:tcW w:w="158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92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1274" w:type="dxa"/>
          </w:tcPr>
          <w:p w:rsidR="00B814FC" w:rsidRPr="00776FF6" w:rsidRDefault="00B814FC" w:rsidP="00A570EF">
            <w:pPr>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r>
      <w:tr w:rsidR="00B814FC" w:rsidRPr="00776FF6" w:rsidTr="00A570EF">
        <w:trPr>
          <w:trHeight w:val="425"/>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12</w:t>
            </w:r>
          </w:p>
        </w:tc>
        <w:tc>
          <w:tcPr>
            <w:tcW w:w="928"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158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92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c>
          <w:tcPr>
            <w:tcW w:w="1274" w:type="dxa"/>
          </w:tcPr>
          <w:p w:rsidR="00B814FC" w:rsidRPr="00776FF6" w:rsidRDefault="00B814FC" w:rsidP="00A570EF">
            <w:pPr>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2</w:t>
            </w:r>
          </w:p>
        </w:tc>
      </w:tr>
      <w:tr w:rsidR="00B814FC" w:rsidRPr="00776FF6" w:rsidTr="00A570EF">
        <w:trPr>
          <w:cnfStyle w:val="000000100000" w:firstRow="0" w:lastRow="0" w:firstColumn="0" w:lastColumn="0" w:oddVBand="0" w:evenVBand="0" w:oddHBand="1" w:evenHBand="0" w:firstRowFirstColumn="0" w:firstRowLastColumn="0" w:lastRowFirstColumn="0" w:lastRowLastColumn="0"/>
          <w:trHeight w:val="425"/>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13</w:t>
            </w:r>
          </w:p>
        </w:tc>
        <w:tc>
          <w:tcPr>
            <w:tcW w:w="928"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3</w:t>
            </w:r>
          </w:p>
        </w:tc>
        <w:tc>
          <w:tcPr>
            <w:tcW w:w="158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929" w:type="dxa"/>
          </w:tcPr>
          <w:p w:rsidR="00B814FC" w:rsidRPr="00776FF6" w:rsidRDefault="00B814FC" w:rsidP="00A570EF">
            <w:pPr>
              <w:ind w:right="53"/>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c>
          <w:tcPr>
            <w:tcW w:w="1274" w:type="dxa"/>
          </w:tcPr>
          <w:p w:rsidR="00B814FC" w:rsidRPr="00776FF6" w:rsidRDefault="00B814FC" w:rsidP="00A570EF">
            <w:pPr>
              <w:ind w:right="49"/>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100000" w:firstRow="0" w:lastRow="0" w:firstColumn="0" w:lastColumn="0" w:oddVBand="0" w:evenVBand="0" w:oddHBand="1" w:evenHBand="0" w:firstRowFirstColumn="0" w:firstRowLastColumn="0" w:lastRowFirstColumn="0" w:lastRowLastColumn="0"/>
              <w:rPr>
                <w:rFonts w:ascii="Arial" w:hAnsi="Arial" w:cs="Arial"/>
                <w:sz w:val="16"/>
                <w:szCs w:val="16"/>
              </w:rPr>
            </w:pPr>
            <w:r w:rsidRPr="00776FF6">
              <w:rPr>
                <w:rFonts w:ascii="Arial" w:hAnsi="Arial" w:cs="Arial"/>
                <w:sz w:val="16"/>
                <w:szCs w:val="16"/>
              </w:rPr>
              <w:t>4</w:t>
            </w:r>
          </w:p>
        </w:tc>
      </w:tr>
      <w:tr w:rsidR="00B814FC" w:rsidRPr="00776FF6" w:rsidTr="00A570EF">
        <w:trPr>
          <w:trHeight w:val="421"/>
          <w:jc w:val="center"/>
        </w:trPr>
        <w:tc>
          <w:tcPr>
            <w:cnfStyle w:val="001000000000" w:firstRow="0" w:lastRow="0" w:firstColumn="1" w:lastColumn="0" w:oddVBand="0" w:evenVBand="0" w:oddHBand="0" w:evenHBand="0" w:firstRowFirstColumn="0" w:firstRowLastColumn="0" w:lastRowFirstColumn="0" w:lastRowLastColumn="0"/>
            <w:tcW w:w="1123" w:type="dxa"/>
          </w:tcPr>
          <w:p w:rsidR="00B814FC" w:rsidRPr="00776FF6" w:rsidRDefault="00B814FC" w:rsidP="00A570EF">
            <w:pPr>
              <w:ind w:right="53"/>
              <w:jc w:val="center"/>
              <w:rPr>
                <w:rFonts w:ascii="Arial" w:hAnsi="Arial" w:cs="Arial"/>
                <w:sz w:val="16"/>
                <w:szCs w:val="16"/>
              </w:rPr>
            </w:pPr>
            <w:r w:rsidRPr="00776FF6">
              <w:rPr>
                <w:rFonts w:ascii="Arial" w:hAnsi="Arial" w:cs="Arial"/>
                <w:b w:val="0"/>
                <w:sz w:val="16"/>
                <w:szCs w:val="16"/>
              </w:rPr>
              <w:t>14</w:t>
            </w:r>
          </w:p>
        </w:tc>
        <w:tc>
          <w:tcPr>
            <w:tcW w:w="928"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158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1</w:t>
            </w:r>
          </w:p>
        </w:tc>
        <w:tc>
          <w:tcPr>
            <w:tcW w:w="1465" w:type="dxa"/>
          </w:tcPr>
          <w:p w:rsidR="00B814FC" w:rsidRPr="00776FF6" w:rsidRDefault="00B814FC" w:rsidP="00A570EF">
            <w:pPr>
              <w:ind w:right="55"/>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6</w:t>
            </w:r>
          </w:p>
        </w:tc>
        <w:tc>
          <w:tcPr>
            <w:tcW w:w="929" w:type="dxa"/>
          </w:tcPr>
          <w:p w:rsidR="00B814FC" w:rsidRPr="00776FF6" w:rsidRDefault="00B814FC" w:rsidP="00A570EF">
            <w:pPr>
              <w:ind w:right="53"/>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c>
          <w:tcPr>
            <w:tcW w:w="1274" w:type="dxa"/>
          </w:tcPr>
          <w:p w:rsidR="00B814FC" w:rsidRPr="00776FF6" w:rsidRDefault="00B814FC" w:rsidP="00A570EF">
            <w:pPr>
              <w:ind w:right="49"/>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0</w:t>
            </w:r>
          </w:p>
        </w:tc>
        <w:tc>
          <w:tcPr>
            <w:tcW w:w="1462" w:type="dxa"/>
          </w:tcPr>
          <w:p w:rsidR="00B814FC" w:rsidRPr="00776FF6" w:rsidRDefault="00B814FC" w:rsidP="00A570EF">
            <w:pPr>
              <w:ind w:right="50"/>
              <w:jc w:val="center"/>
              <w:cnfStyle w:val="000000000000" w:firstRow="0" w:lastRow="0" w:firstColumn="0" w:lastColumn="0" w:oddVBand="0" w:evenVBand="0" w:oddHBand="0" w:evenHBand="0" w:firstRowFirstColumn="0" w:firstRowLastColumn="0" w:lastRowFirstColumn="0" w:lastRowLastColumn="0"/>
              <w:rPr>
                <w:rFonts w:ascii="Arial" w:hAnsi="Arial" w:cs="Arial"/>
                <w:sz w:val="16"/>
                <w:szCs w:val="16"/>
              </w:rPr>
            </w:pPr>
            <w:r w:rsidRPr="00776FF6">
              <w:rPr>
                <w:rFonts w:ascii="Arial" w:hAnsi="Arial" w:cs="Arial"/>
                <w:sz w:val="16"/>
                <w:szCs w:val="16"/>
              </w:rPr>
              <w:t>5</w:t>
            </w:r>
          </w:p>
        </w:tc>
      </w:tr>
    </w:tbl>
    <w:p w:rsidR="00B814FC" w:rsidRPr="00776FF6" w:rsidRDefault="00B814FC" w:rsidP="00CB76FE">
      <w:pPr>
        <w:spacing w:after="0" w:line="360" w:lineRule="auto"/>
        <w:jc w:val="both"/>
        <w:rPr>
          <w:rFonts w:ascii="Arial" w:hAnsi="Arial" w:cs="Arial"/>
          <w:sz w:val="24"/>
          <w:szCs w:val="24"/>
        </w:rPr>
      </w:pPr>
      <w:r w:rsidRPr="00776FF6">
        <w:rPr>
          <w:rFonts w:ascii="Arial" w:hAnsi="Arial" w:cs="Arial"/>
          <w:sz w:val="24"/>
          <w:szCs w:val="24"/>
        </w:rPr>
        <w:t xml:space="preserve"> </w:t>
      </w:r>
    </w:p>
    <w:p w:rsidR="00B814FC" w:rsidRPr="00776FF6" w:rsidRDefault="00B814FC" w:rsidP="009A3E27">
      <w:pPr>
        <w:spacing w:after="0" w:line="360" w:lineRule="auto"/>
        <w:jc w:val="both"/>
        <w:rPr>
          <w:rFonts w:ascii="Arial" w:hAnsi="Arial" w:cs="Arial"/>
          <w:sz w:val="24"/>
          <w:szCs w:val="24"/>
        </w:rPr>
      </w:pPr>
      <w:r w:rsidRPr="00776FF6">
        <w:rPr>
          <w:rFonts w:ascii="Arial" w:hAnsi="Arial" w:cs="Arial"/>
          <w:sz w:val="24"/>
          <w:szCs w:val="24"/>
        </w:rPr>
        <w:t xml:space="preserve"> </w:t>
      </w:r>
    </w:p>
    <w:p w:rsidR="00A570EF" w:rsidRPr="00776FF6" w:rsidRDefault="00A570EF" w:rsidP="00A570EF">
      <w:pPr>
        <w:pStyle w:val="Prrafodelista"/>
        <w:numPr>
          <w:ilvl w:val="1"/>
          <w:numId w:val="1"/>
        </w:numPr>
        <w:spacing w:after="0" w:line="360" w:lineRule="auto"/>
        <w:jc w:val="both"/>
        <w:rPr>
          <w:rFonts w:ascii="Arial" w:hAnsi="Arial" w:cs="Arial"/>
          <w:b/>
          <w:sz w:val="24"/>
          <w:szCs w:val="24"/>
        </w:rPr>
      </w:pPr>
      <w:r w:rsidRPr="00776FF6">
        <w:rPr>
          <w:rFonts w:ascii="Arial" w:hAnsi="Arial" w:cs="Arial"/>
          <w:b/>
          <w:sz w:val="24"/>
          <w:szCs w:val="24"/>
        </w:rPr>
        <w:t>Puntuaciones finales</w:t>
      </w:r>
    </w:p>
    <w:p w:rsidR="00A570EF" w:rsidRPr="00776FF6" w:rsidRDefault="00A570EF" w:rsidP="00CB76FE">
      <w:pPr>
        <w:spacing w:after="0" w:line="360" w:lineRule="auto"/>
        <w:ind w:left="-122" w:right="-540"/>
        <w:jc w:val="both"/>
        <w:rPr>
          <w:rFonts w:ascii="Arial" w:hAnsi="Arial" w:cs="Arial"/>
          <w:sz w:val="24"/>
          <w:szCs w:val="24"/>
        </w:rPr>
      </w:pPr>
    </w:p>
    <w:p w:rsidR="00010C91" w:rsidRPr="00776FF6" w:rsidRDefault="00010C91" w:rsidP="00CB76FE">
      <w:pPr>
        <w:spacing w:after="0" w:line="360" w:lineRule="auto"/>
        <w:ind w:left="432"/>
        <w:jc w:val="both"/>
        <w:rPr>
          <w:rFonts w:ascii="Arial" w:hAnsi="Arial" w:cs="Arial"/>
          <w:sz w:val="24"/>
          <w:szCs w:val="24"/>
        </w:rPr>
      </w:pPr>
      <w:r w:rsidRPr="00776FF6">
        <w:rPr>
          <w:rFonts w:ascii="Arial" w:hAnsi="Arial" w:cs="Arial"/>
          <w:sz w:val="24"/>
          <w:szCs w:val="24"/>
        </w:rPr>
        <w:t xml:space="preserve"> </w:t>
      </w:r>
    </w:p>
    <w:p w:rsidR="00CB76FE" w:rsidRPr="007C3F8E" w:rsidRDefault="00010C91" w:rsidP="007C3F8E">
      <w:pPr>
        <w:spacing w:after="0" w:line="360" w:lineRule="auto"/>
        <w:jc w:val="both"/>
        <w:rPr>
          <w:rFonts w:ascii="Times New Roman" w:eastAsia="Times New Roman" w:hAnsi="Times New Roman" w:cs="Times New Roman"/>
          <w:sz w:val="24"/>
          <w:szCs w:val="28"/>
          <w:lang w:val="es-ES" w:eastAsia="es-ES"/>
        </w:rPr>
      </w:pPr>
      <w:r w:rsidRPr="00776FF6">
        <w:rPr>
          <w:rFonts w:ascii="Arial" w:hAnsi="Arial" w:cs="Arial"/>
          <w:sz w:val="24"/>
          <w:szCs w:val="24"/>
        </w:rPr>
        <w:t xml:space="preserve"> </w:t>
      </w:r>
      <w:r w:rsidR="00CB76FE" w:rsidRPr="007C3F8E">
        <w:rPr>
          <w:rFonts w:ascii="Times New Roman" w:eastAsia="Times New Roman" w:hAnsi="Times New Roman" w:cs="Times New Roman"/>
          <w:sz w:val="24"/>
          <w:szCs w:val="28"/>
          <w:lang w:val="es-ES" w:eastAsia="es-ES"/>
        </w:rPr>
        <w:t xml:space="preserve">Los puntajes obtenidos de las 14 posturas evaluadas se muestran en la siguiente gráfica: </w:t>
      </w:r>
    </w:p>
    <w:p w:rsidR="00CB76FE" w:rsidRPr="00776FF6" w:rsidRDefault="00A570EF" w:rsidP="005D1D88">
      <w:pPr>
        <w:spacing w:after="0" w:line="360" w:lineRule="auto"/>
        <w:ind w:left="432"/>
        <w:jc w:val="center"/>
        <w:rPr>
          <w:rFonts w:ascii="Arial" w:hAnsi="Arial" w:cs="Arial"/>
          <w:sz w:val="24"/>
          <w:szCs w:val="24"/>
        </w:rPr>
      </w:pPr>
      <w:r w:rsidRPr="00776FF6">
        <w:rPr>
          <w:rFonts w:ascii="Arial" w:hAnsi="Arial" w:cs="Arial"/>
          <w:noProof/>
          <w:sz w:val="24"/>
          <w:szCs w:val="24"/>
          <w:lang w:eastAsia="es-MX"/>
        </w:rPr>
        <w:lastRenderedPageBreak/>
        <w:drawing>
          <wp:inline distT="0" distB="0" distL="0" distR="0" wp14:anchorId="7CF9D2D2" wp14:editId="1719B036">
            <wp:extent cx="5607050" cy="320929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607050" cy="3209290"/>
                    </a:xfrm>
                    <a:prstGeom prst="rect">
                      <a:avLst/>
                    </a:prstGeom>
                    <a:noFill/>
                    <a:ln>
                      <a:noFill/>
                    </a:ln>
                  </pic:spPr>
                </pic:pic>
              </a:graphicData>
            </a:graphic>
          </wp:inline>
        </w:drawing>
      </w:r>
    </w:p>
    <w:p w:rsidR="009E7745" w:rsidRPr="00776FF6" w:rsidRDefault="009E7745" w:rsidP="005D1D88">
      <w:pPr>
        <w:spacing w:after="0" w:line="240" w:lineRule="auto"/>
        <w:ind w:firstLine="432"/>
        <w:jc w:val="center"/>
        <w:rPr>
          <w:rFonts w:ascii="Arial" w:hAnsi="Arial" w:cs="Arial"/>
          <w:szCs w:val="24"/>
        </w:rPr>
      </w:pPr>
      <w:r w:rsidRPr="00776FF6">
        <w:rPr>
          <w:rFonts w:ascii="Arial" w:hAnsi="Arial" w:cs="Arial"/>
          <w:szCs w:val="24"/>
        </w:rPr>
        <w:t>Figura 4. Concentrado de puntuaciones finales.</w:t>
      </w:r>
    </w:p>
    <w:p w:rsidR="009E7745" w:rsidRPr="00776FF6" w:rsidRDefault="009E7745" w:rsidP="005D1D88">
      <w:pPr>
        <w:tabs>
          <w:tab w:val="left" w:pos="1042"/>
        </w:tabs>
        <w:spacing w:after="0" w:line="360" w:lineRule="auto"/>
        <w:jc w:val="center"/>
        <w:rPr>
          <w:rFonts w:ascii="Arial" w:hAnsi="Arial" w:cs="Arial"/>
          <w:sz w:val="24"/>
          <w:szCs w:val="24"/>
        </w:rPr>
      </w:pPr>
      <w:r w:rsidRPr="00776FF6">
        <w:rPr>
          <w:rFonts w:ascii="Arial" w:hAnsi="Arial" w:cs="Arial"/>
          <w:szCs w:val="24"/>
        </w:rPr>
        <w:t>Referencia: Elaboración propia.</w:t>
      </w:r>
    </w:p>
    <w:p w:rsidR="00010C91" w:rsidRPr="00776FF6" w:rsidRDefault="00010C91" w:rsidP="00CB76FE">
      <w:pPr>
        <w:spacing w:after="0" w:line="360" w:lineRule="auto"/>
        <w:jc w:val="both"/>
        <w:rPr>
          <w:rFonts w:ascii="Arial" w:hAnsi="Arial" w:cs="Arial"/>
          <w:sz w:val="24"/>
          <w:szCs w:val="24"/>
        </w:rPr>
      </w:pPr>
    </w:p>
    <w:p w:rsidR="00CB76FE" w:rsidRPr="007C3F8E" w:rsidRDefault="00CB76FE" w:rsidP="007C3F8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Este estudio es un primer acercamiento en la evaluación de puestos de trabajo en esta empresa, por lo que fue seleccionada el área de empaque y una muestra reducida. </w:t>
      </w:r>
    </w:p>
    <w:p w:rsidR="00CB76FE" w:rsidRPr="007C3F8E" w:rsidRDefault="00CB76FE" w:rsidP="00CB76F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 </w:t>
      </w:r>
    </w:p>
    <w:p w:rsidR="00CB76FE" w:rsidRPr="007C3F8E" w:rsidRDefault="00471803" w:rsidP="007C3F8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En la figura</w:t>
      </w:r>
      <w:r w:rsidR="00CB76FE" w:rsidRPr="007C3F8E">
        <w:rPr>
          <w:rFonts w:ascii="Times New Roman" w:eastAsia="Times New Roman" w:hAnsi="Times New Roman" w:cs="Times New Roman"/>
          <w:sz w:val="24"/>
          <w:szCs w:val="28"/>
          <w:lang w:val="es-ES" w:eastAsia="es-ES"/>
        </w:rPr>
        <w:t xml:space="preserve"> anterior se puede apreciar las puntuaciones obtenida a través de la técnica RULA para las catorce posturas evaluadas en el empaque de galletas de esta área.  </w:t>
      </w:r>
    </w:p>
    <w:p w:rsidR="00CB76FE" w:rsidRPr="007C3F8E" w:rsidRDefault="00CB76FE" w:rsidP="00CB76F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 </w:t>
      </w:r>
    </w:p>
    <w:p w:rsidR="00CB76FE" w:rsidRPr="007C3F8E" w:rsidRDefault="00CB76FE" w:rsidP="007C3F8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Las posturas 02, 04 y 09 obtuvieron una puntuación de 3; las posturas 01, 05, 12 y 13 tiene un puntaje de 4; las posturas 03 y 11 tienen 5; las posturas 06, 08 y 14 obtuvieron una puntuación de 6; y la puntuación más alta fue obtenida por las posturas 07 y 10.  </w:t>
      </w:r>
    </w:p>
    <w:p w:rsidR="00CB76FE" w:rsidRPr="007C3F8E" w:rsidRDefault="00CB76FE" w:rsidP="00CB76FE">
      <w:pPr>
        <w:spacing w:after="0" w:line="360" w:lineRule="auto"/>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 </w:t>
      </w:r>
    </w:p>
    <w:p w:rsidR="00CB76FE" w:rsidRPr="00776FF6" w:rsidRDefault="00CB76FE" w:rsidP="007C3F8E">
      <w:pPr>
        <w:spacing w:after="0" w:line="360" w:lineRule="auto"/>
        <w:jc w:val="both"/>
        <w:rPr>
          <w:rFonts w:ascii="Arial" w:hAnsi="Arial" w:cs="Arial"/>
          <w:sz w:val="24"/>
          <w:szCs w:val="24"/>
        </w:rPr>
      </w:pPr>
      <w:r w:rsidRPr="007C3F8E">
        <w:rPr>
          <w:rFonts w:ascii="Times New Roman" w:eastAsia="Times New Roman" w:hAnsi="Times New Roman" w:cs="Times New Roman"/>
          <w:sz w:val="24"/>
          <w:szCs w:val="28"/>
          <w:lang w:val="es-ES" w:eastAsia="es-ES"/>
        </w:rPr>
        <w:t>A cada puntaje obtenido le corresponde un nivel de actuación según la técnica RULA, estos se clasifican en 4 niveles; la siguiente grafica muestra para cada postura el nivel de actuación correspondiente.</w:t>
      </w:r>
      <w:r w:rsidRPr="00776FF6">
        <w:rPr>
          <w:rFonts w:ascii="Arial" w:hAnsi="Arial" w:cs="Arial"/>
          <w:sz w:val="24"/>
          <w:szCs w:val="24"/>
        </w:rPr>
        <w:t xml:space="preserve"> </w:t>
      </w:r>
    </w:p>
    <w:p w:rsidR="00CB76FE" w:rsidRPr="00776FF6" w:rsidRDefault="00471803" w:rsidP="005D1D88">
      <w:pPr>
        <w:spacing w:after="0" w:line="360" w:lineRule="auto"/>
        <w:jc w:val="center"/>
        <w:rPr>
          <w:rFonts w:ascii="Arial" w:hAnsi="Arial" w:cs="Arial"/>
          <w:sz w:val="24"/>
          <w:szCs w:val="24"/>
        </w:rPr>
      </w:pPr>
      <w:r w:rsidRPr="00776FF6">
        <w:rPr>
          <w:rFonts w:ascii="Arial" w:hAnsi="Arial" w:cs="Arial"/>
          <w:noProof/>
          <w:sz w:val="24"/>
          <w:szCs w:val="24"/>
          <w:lang w:eastAsia="es-MX"/>
        </w:rPr>
        <w:lastRenderedPageBreak/>
        <w:drawing>
          <wp:inline distT="0" distB="0" distL="0" distR="0" wp14:anchorId="36F20344" wp14:editId="7D74220E">
            <wp:extent cx="5607050" cy="2165350"/>
            <wp:effectExtent l="0" t="0" r="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07050" cy="2165350"/>
                    </a:xfrm>
                    <a:prstGeom prst="rect">
                      <a:avLst/>
                    </a:prstGeom>
                    <a:noFill/>
                    <a:ln>
                      <a:noFill/>
                    </a:ln>
                  </pic:spPr>
                </pic:pic>
              </a:graphicData>
            </a:graphic>
          </wp:inline>
        </w:drawing>
      </w:r>
    </w:p>
    <w:p w:rsidR="00CB456E" w:rsidRPr="00776FF6" w:rsidRDefault="00CB456E" w:rsidP="005D1D88">
      <w:pPr>
        <w:spacing w:after="0" w:line="240" w:lineRule="auto"/>
        <w:jc w:val="center"/>
        <w:rPr>
          <w:rFonts w:ascii="Arial" w:hAnsi="Arial" w:cs="Arial"/>
          <w:szCs w:val="24"/>
        </w:rPr>
      </w:pPr>
      <w:r w:rsidRPr="00776FF6">
        <w:rPr>
          <w:rFonts w:ascii="Arial" w:hAnsi="Arial" w:cs="Arial"/>
          <w:szCs w:val="24"/>
        </w:rPr>
        <w:t>Figura 5. Niveles de Actuación de las catorce posturas.</w:t>
      </w:r>
    </w:p>
    <w:p w:rsidR="00CB76FE" w:rsidRPr="00776FF6" w:rsidRDefault="00CB456E" w:rsidP="005D1D88">
      <w:pPr>
        <w:spacing w:after="0" w:line="240" w:lineRule="auto"/>
        <w:jc w:val="center"/>
        <w:rPr>
          <w:rFonts w:ascii="Arial" w:hAnsi="Arial" w:cs="Arial"/>
          <w:szCs w:val="24"/>
        </w:rPr>
      </w:pPr>
      <w:r w:rsidRPr="00776FF6">
        <w:rPr>
          <w:rFonts w:ascii="Arial" w:hAnsi="Arial" w:cs="Arial"/>
          <w:szCs w:val="24"/>
        </w:rPr>
        <w:t>Referencia: Elaboración propia</w:t>
      </w:r>
    </w:p>
    <w:p w:rsidR="00471803" w:rsidRPr="00776FF6" w:rsidRDefault="00471803" w:rsidP="00CB76FE">
      <w:pPr>
        <w:spacing w:after="0" w:line="360" w:lineRule="auto"/>
        <w:ind w:left="7"/>
        <w:jc w:val="both"/>
        <w:rPr>
          <w:rFonts w:ascii="Arial" w:hAnsi="Arial" w:cs="Arial"/>
          <w:sz w:val="24"/>
          <w:szCs w:val="24"/>
        </w:rPr>
      </w:pPr>
    </w:p>
    <w:p w:rsidR="00CB76FE" w:rsidRPr="00776FF6" w:rsidRDefault="00CB76FE" w:rsidP="00CB76FE">
      <w:pPr>
        <w:spacing w:after="0" w:line="360" w:lineRule="auto"/>
        <w:ind w:left="7"/>
        <w:jc w:val="both"/>
        <w:rPr>
          <w:rFonts w:ascii="Arial" w:hAnsi="Arial" w:cs="Arial"/>
          <w:sz w:val="24"/>
          <w:szCs w:val="24"/>
        </w:rPr>
      </w:pPr>
      <w:r w:rsidRPr="007C3F8E">
        <w:rPr>
          <w:rFonts w:ascii="Times New Roman" w:eastAsia="Times New Roman" w:hAnsi="Times New Roman" w:cs="Times New Roman"/>
          <w:sz w:val="24"/>
          <w:szCs w:val="28"/>
          <w:lang w:val="es-ES" w:eastAsia="es-ES"/>
        </w:rPr>
        <w:t>Los niveles de actuación proporcionados por la técnica RULA son los siguientes</w:t>
      </w:r>
      <w:r w:rsidRPr="00776FF6">
        <w:rPr>
          <w:rFonts w:ascii="Arial" w:hAnsi="Arial" w:cs="Arial"/>
          <w:sz w:val="24"/>
          <w:szCs w:val="24"/>
        </w:rPr>
        <w:t xml:space="preserve">: </w:t>
      </w:r>
    </w:p>
    <w:p w:rsidR="00CB76FE" w:rsidRPr="00776FF6" w:rsidRDefault="00CB76FE" w:rsidP="00CB76FE">
      <w:pPr>
        <w:spacing w:after="0" w:line="360" w:lineRule="auto"/>
        <w:jc w:val="both"/>
        <w:rPr>
          <w:rFonts w:ascii="Arial" w:hAnsi="Arial" w:cs="Arial"/>
          <w:sz w:val="24"/>
          <w:szCs w:val="24"/>
        </w:rPr>
      </w:pPr>
      <w:r w:rsidRPr="00776FF6">
        <w:rPr>
          <w:rFonts w:ascii="Arial" w:hAnsi="Arial" w:cs="Arial"/>
          <w:sz w:val="24"/>
          <w:szCs w:val="24"/>
        </w:rPr>
        <w:t xml:space="preserve"> </w:t>
      </w:r>
    </w:p>
    <w:p w:rsidR="00CB456E" w:rsidRPr="00776FF6" w:rsidRDefault="00CB456E" w:rsidP="00CB456E">
      <w:pPr>
        <w:spacing w:after="0" w:line="240" w:lineRule="auto"/>
        <w:ind w:left="360"/>
        <w:jc w:val="center"/>
        <w:rPr>
          <w:rFonts w:ascii="Arial" w:hAnsi="Arial" w:cs="Arial"/>
          <w:szCs w:val="24"/>
        </w:rPr>
      </w:pPr>
      <w:r w:rsidRPr="00776FF6">
        <w:rPr>
          <w:rFonts w:ascii="Arial" w:hAnsi="Arial" w:cs="Arial"/>
          <w:szCs w:val="24"/>
        </w:rPr>
        <w:t xml:space="preserve">Tabla XI. Niveles de Actuación, </w:t>
      </w:r>
    </w:p>
    <w:p w:rsidR="00CB76FE" w:rsidRPr="00776FF6" w:rsidRDefault="00CB76FE" w:rsidP="00CB76FE">
      <w:pPr>
        <w:spacing w:after="0" w:line="360" w:lineRule="auto"/>
        <w:ind w:left="14" w:right="133"/>
        <w:jc w:val="center"/>
        <w:rPr>
          <w:rFonts w:ascii="Arial" w:hAnsi="Arial" w:cs="Arial"/>
          <w:sz w:val="24"/>
          <w:szCs w:val="24"/>
        </w:rPr>
      </w:pPr>
      <w:r w:rsidRPr="00776FF6">
        <w:rPr>
          <w:rFonts w:ascii="Arial" w:hAnsi="Arial" w:cs="Arial"/>
          <w:sz w:val="24"/>
          <w:szCs w:val="24"/>
        </w:rPr>
        <w:t>Fuente</w:t>
      </w:r>
      <w:r w:rsidRPr="00776FF6">
        <w:rPr>
          <w:rFonts w:ascii="Arial" w:hAnsi="Arial" w:cs="Arial"/>
          <w:b/>
          <w:sz w:val="24"/>
          <w:szCs w:val="24"/>
        </w:rPr>
        <w:t>:</w:t>
      </w:r>
      <w:r w:rsidRPr="00776FF6">
        <w:rPr>
          <w:rFonts w:ascii="Arial" w:hAnsi="Arial" w:cs="Arial"/>
          <w:sz w:val="24"/>
          <w:szCs w:val="24"/>
        </w:rPr>
        <w:t xml:space="preserve"> RULA.</w:t>
      </w:r>
    </w:p>
    <w:tbl>
      <w:tblPr>
        <w:tblStyle w:val="TableGrid"/>
        <w:tblW w:w="7402" w:type="dxa"/>
        <w:tblInd w:w="678" w:type="dxa"/>
        <w:tblCellMar>
          <w:top w:w="10" w:type="dxa"/>
          <w:left w:w="108" w:type="dxa"/>
          <w:right w:w="70" w:type="dxa"/>
        </w:tblCellMar>
        <w:tblLook w:val="04A0" w:firstRow="1" w:lastRow="0" w:firstColumn="1" w:lastColumn="0" w:noHBand="0" w:noVBand="1"/>
      </w:tblPr>
      <w:tblGrid>
        <w:gridCol w:w="297"/>
        <w:gridCol w:w="1174"/>
        <w:gridCol w:w="5719"/>
        <w:gridCol w:w="212"/>
      </w:tblGrid>
      <w:tr w:rsidR="00CB76FE" w:rsidRPr="00776FF6" w:rsidTr="007D29DA">
        <w:trPr>
          <w:trHeight w:val="424"/>
        </w:trPr>
        <w:tc>
          <w:tcPr>
            <w:tcW w:w="297" w:type="dxa"/>
            <w:vMerge w:val="restart"/>
            <w:tcBorders>
              <w:top w:val="nil"/>
              <w:left w:val="nil"/>
              <w:bottom w:val="single" w:sz="24" w:space="0" w:color="FF0000"/>
              <w:right w:val="nil"/>
            </w:tcBorders>
            <w:vAlign w:val="bottom"/>
          </w:tcPr>
          <w:p w:rsidR="00CB76FE" w:rsidRPr="00776FF6" w:rsidRDefault="00CB76FE" w:rsidP="00471803">
            <w:pPr>
              <w:jc w:val="both"/>
              <w:rPr>
                <w:rFonts w:ascii="Arial" w:hAnsi="Arial" w:cs="Arial"/>
                <w:sz w:val="20"/>
                <w:szCs w:val="24"/>
              </w:rPr>
            </w:pPr>
          </w:p>
        </w:tc>
        <w:tc>
          <w:tcPr>
            <w:tcW w:w="1174" w:type="dxa"/>
            <w:tcBorders>
              <w:top w:val="single" w:sz="4" w:space="0" w:color="FFFFFF"/>
              <w:left w:val="nil"/>
              <w:bottom w:val="single" w:sz="4" w:space="0" w:color="FFFFFF"/>
              <w:right w:val="nil"/>
            </w:tcBorders>
            <w:shd w:val="clear" w:color="auto" w:fill="4472C4"/>
          </w:tcPr>
          <w:p w:rsidR="00CB76FE" w:rsidRPr="00776FF6" w:rsidRDefault="00CB76FE" w:rsidP="00471803">
            <w:pPr>
              <w:ind w:right="81"/>
              <w:jc w:val="both"/>
              <w:rPr>
                <w:rFonts w:ascii="Arial" w:hAnsi="Arial" w:cs="Arial"/>
                <w:sz w:val="20"/>
                <w:szCs w:val="24"/>
              </w:rPr>
            </w:pPr>
            <w:r w:rsidRPr="00776FF6">
              <w:rPr>
                <w:rFonts w:ascii="Arial" w:hAnsi="Arial" w:cs="Arial"/>
                <w:sz w:val="20"/>
                <w:szCs w:val="24"/>
              </w:rPr>
              <w:t xml:space="preserve">Nivel </w:t>
            </w:r>
          </w:p>
        </w:tc>
        <w:tc>
          <w:tcPr>
            <w:tcW w:w="5719" w:type="dxa"/>
            <w:tcBorders>
              <w:top w:val="single" w:sz="4" w:space="0" w:color="FFFFFF"/>
              <w:left w:val="nil"/>
              <w:bottom w:val="single" w:sz="4" w:space="0" w:color="FFFFFF"/>
              <w:right w:val="single" w:sz="4" w:space="0" w:color="FFFFFF"/>
            </w:tcBorders>
            <w:shd w:val="clear" w:color="auto" w:fill="4472C4"/>
          </w:tcPr>
          <w:p w:rsidR="00CB76FE" w:rsidRPr="00776FF6" w:rsidRDefault="00CB76FE" w:rsidP="00471803">
            <w:pPr>
              <w:ind w:right="65"/>
              <w:jc w:val="both"/>
              <w:rPr>
                <w:rFonts w:ascii="Arial" w:hAnsi="Arial" w:cs="Arial"/>
                <w:sz w:val="20"/>
                <w:szCs w:val="24"/>
              </w:rPr>
            </w:pPr>
            <w:r w:rsidRPr="00776FF6">
              <w:rPr>
                <w:rFonts w:ascii="Arial" w:hAnsi="Arial" w:cs="Arial"/>
                <w:sz w:val="20"/>
                <w:szCs w:val="24"/>
              </w:rPr>
              <w:t xml:space="preserve">Actuación </w:t>
            </w:r>
          </w:p>
        </w:tc>
        <w:tc>
          <w:tcPr>
            <w:tcW w:w="212" w:type="dxa"/>
            <w:vMerge w:val="restart"/>
            <w:tcBorders>
              <w:top w:val="nil"/>
              <w:left w:val="single" w:sz="4" w:space="0" w:color="FFFFFF"/>
              <w:bottom w:val="single" w:sz="24" w:space="0" w:color="FF0000"/>
              <w:right w:val="nil"/>
            </w:tcBorders>
          </w:tcPr>
          <w:p w:rsidR="00CB76FE" w:rsidRPr="00776FF6" w:rsidRDefault="00CB76FE" w:rsidP="00471803">
            <w:pPr>
              <w:jc w:val="both"/>
              <w:rPr>
                <w:rFonts w:ascii="Arial" w:hAnsi="Arial" w:cs="Arial"/>
                <w:sz w:val="20"/>
                <w:szCs w:val="24"/>
              </w:rPr>
            </w:pPr>
          </w:p>
        </w:tc>
      </w:tr>
      <w:tr w:rsidR="00CB76FE" w:rsidRPr="00776FF6" w:rsidTr="00471803">
        <w:trPr>
          <w:trHeight w:val="126"/>
        </w:trPr>
        <w:tc>
          <w:tcPr>
            <w:tcW w:w="0" w:type="auto"/>
            <w:vMerge/>
            <w:tcBorders>
              <w:top w:val="nil"/>
              <w:left w:val="nil"/>
              <w:bottom w:val="single" w:sz="24" w:space="0" w:color="FF0000"/>
              <w:right w:val="nil"/>
            </w:tcBorders>
          </w:tcPr>
          <w:p w:rsidR="00CB76FE" w:rsidRPr="00776FF6" w:rsidRDefault="00CB76FE" w:rsidP="00471803">
            <w:pPr>
              <w:jc w:val="both"/>
              <w:rPr>
                <w:rFonts w:ascii="Arial" w:hAnsi="Arial" w:cs="Arial"/>
                <w:sz w:val="20"/>
                <w:szCs w:val="24"/>
              </w:rPr>
            </w:pPr>
          </w:p>
        </w:tc>
        <w:tc>
          <w:tcPr>
            <w:tcW w:w="1174" w:type="dxa"/>
            <w:tcBorders>
              <w:top w:val="single" w:sz="4" w:space="0" w:color="FFFFFF"/>
              <w:left w:val="nil"/>
              <w:bottom w:val="single" w:sz="24" w:space="0" w:color="FF0000"/>
              <w:right w:val="single" w:sz="4" w:space="0" w:color="FFFFFF"/>
            </w:tcBorders>
            <w:shd w:val="clear" w:color="auto" w:fill="4472C4"/>
          </w:tcPr>
          <w:p w:rsidR="00CB76FE" w:rsidRPr="00776FF6" w:rsidRDefault="00CB76FE" w:rsidP="00471803">
            <w:pPr>
              <w:ind w:right="80"/>
              <w:jc w:val="both"/>
              <w:rPr>
                <w:rFonts w:ascii="Arial" w:hAnsi="Arial" w:cs="Arial"/>
                <w:sz w:val="20"/>
                <w:szCs w:val="24"/>
              </w:rPr>
            </w:pPr>
            <w:r w:rsidRPr="00776FF6">
              <w:rPr>
                <w:rFonts w:ascii="Arial" w:hAnsi="Arial" w:cs="Arial"/>
                <w:sz w:val="20"/>
                <w:szCs w:val="24"/>
              </w:rPr>
              <w:t xml:space="preserve">1 </w:t>
            </w:r>
          </w:p>
        </w:tc>
        <w:tc>
          <w:tcPr>
            <w:tcW w:w="5719" w:type="dxa"/>
            <w:tcBorders>
              <w:top w:val="single" w:sz="4" w:space="0" w:color="FFFFFF"/>
              <w:left w:val="single" w:sz="4" w:space="0" w:color="FFFFFF"/>
              <w:bottom w:val="single" w:sz="24" w:space="0" w:color="FF0000"/>
              <w:right w:val="single" w:sz="4" w:space="0" w:color="FFFFFF"/>
            </w:tcBorders>
            <w:shd w:val="clear" w:color="auto" w:fill="B4C6E7"/>
          </w:tcPr>
          <w:p w:rsidR="00CB76FE" w:rsidRPr="00776FF6" w:rsidRDefault="00CB76FE" w:rsidP="00471803">
            <w:pPr>
              <w:jc w:val="both"/>
              <w:rPr>
                <w:rFonts w:ascii="Arial" w:hAnsi="Arial" w:cs="Arial"/>
                <w:sz w:val="20"/>
                <w:szCs w:val="24"/>
              </w:rPr>
            </w:pPr>
            <w:r w:rsidRPr="00776FF6">
              <w:rPr>
                <w:rFonts w:ascii="Arial" w:hAnsi="Arial" w:cs="Arial"/>
                <w:sz w:val="20"/>
                <w:szCs w:val="24"/>
              </w:rPr>
              <w:t>C</w:t>
            </w:r>
            <w:r w:rsidR="00471803" w:rsidRPr="00776FF6">
              <w:rPr>
                <w:rFonts w:ascii="Arial" w:hAnsi="Arial" w:cs="Arial"/>
                <w:sz w:val="20"/>
                <w:szCs w:val="24"/>
              </w:rPr>
              <w:t>uando la puntuación final es 1 o</w:t>
            </w:r>
            <w:r w:rsidRPr="00776FF6">
              <w:rPr>
                <w:rFonts w:ascii="Arial" w:hAnsi="Arial" w:cs="Arial"/>
                <w:sz w:val="20"/>
                <w:szCs w:val="24"/>
              </w:rPr>
              <w:t xml:space="preserve"> 2 la postura es aceptable. </w:t>
            </w:r>
          </w:p>
        </w:tc>
        <w:tc>
          <w:tcPr>
            <w:tcW w:w="0" w:type="auto"/>
            <w:vMerge/>
            <w:tcBorders>
              <w:top w:val="nil"/>
              <w:left w:val="single" w:sz="4" w:space="0" w:color="FFFFFF"/>
              <w:bottom w:val="single" w:sz="24" w:space="0" w:color="FF0000"/>
              <w:right w:val="nil"/>
            </w:tcBorders>
            <w:vAlign w:val="bottom"/>
          </w:tcPr>
          <w:p w:rsidR="00CB76FE" w:rsidRPr="00776FF6" w:rsidRDefault="00CB76FE" w:rsidP="00471803">
            <w:pPr>
              <w:jc w:val="both"/>
              <w:rPr>
                <w:rFonts w:ascii="Arial" w:hAnsi="Arial" w:cs="Arial"/>
                <w:sz w:val="20"/>
                <w:szCs w:val="24"/>
              </w:rPr>
            </w:pPr>
          </w:p>
        </w:tc>
      </w:tr>
      <w:tr w:rsidR="00CB76FE" w:rsidRPr="00776FF6" w:rsidTr="00471803">
        <w:trPr>
          <w:trHeight w:val="403"/>
        </w:trPr>
        <w:tc>
          <w:tcPr>
            <w:tcW w:w="297" w:type="dxa"/>
            <w:vMerge w:val="restart"/>
            <w:tcBorders>
              <w:top w:val="single" w:sz="24" w:space="0" w:color="FF0000"/>
              <w:left w:val="single" w:sz="24" w:space="0" w:color="FF0000"/>
              <w:bottom w:val="single" w:sz="24" w:space="0" w:color="FF0000"/>
              <w:right w:val="nil"/>
            </w:tcBorders>
          </w:tcPr>
          <w:p w:rsidR="00CB76FE" w:rsidRPr="00776FF6" w:rsidRDefault="00CB76FE" w:rsidP="00471803">
            <w:pPr>
              <w:jc w:val="both"/>
              <w:rPr>
                <w:rFonts w:ascii="Arial" w:hAnsi="Arial" w:cs="Arial"/>
                <w:sz w:val="20"/>
                <w:szCs w:val="24"/>
              </w:rPr>
            </w:pPr>
          </w:p>
        </w:tc>
        <w:tc>
          <w:tcPr>
            <w:tcW w:w="1174" w:type="dxa"/>
            <w:tcBorders>
              <w:top w:val="single" w:sz="24" w:space="0" w:color="FF0000"/>
              <w:left w:val="nil"/>
              <w:bottom w:val="single" w:sz="4" w:space="0" w:color="FFFFFF"/>
              <w:right w:val="single" w:sz="4" w:space="0" w:color="FFFFFF"/>
            </w:tcBorders>
            <w:shd w:val="clear" w:color="auto" w:fill="4472C4"/>
          </w:tcPr>
          <w:p w:rsidR="00CB76FE" w:rsidRPr="00776FF6" w:rsidRDefault="00CB76FE" w:rsidP="00471803">
            <w:pPr>
              <w:ind w:right="80"/>
              <w:jc w:val="both"/>
              <w:rPr>
                <w:rFonts w:ascii="Arial" w:hAnsi="Arial" w:cs="Arial"/>
                <w:sz w:val="20"/>
                <w:szCs w:val="24"/>
              </w:rPr>
            </w:pPr>
            <w:r w:rsidRPr="00776FF6">
              <w:rPr>
                <w:rFonts w:ascii="Arial" w:hAnsi="Arial" w:cs="Arial"/>
                <w:sz w:val="20"/>
                <w:szCs w:val="24"/>
              </w:rPr>
              <w:t xml:space="preserve">2 </w:t>
            </w:r>
          </w:p>
        </w:tc>
        <w:tc>
          <w:tcPr>
            <w:tcW w:w="5719" w:type="dxa"/>
            <w:tcBorders>
              <w:top w:val="single" w:sz="24" w:space="0" w:color="FF0000"/>
              <w:left w:val="single" w:sz="4" w:space="0" w:color="FFFFFF"/>
              <w:bottom w:val="single" w:sz="4" w:space="0" w:color="FFFFFF"/>
              <w:right w:val="single" w:sz="4" w:space="0" w:color="FFFFFF"/>
            </w:tcBorders>
            <w:shd w:val="clear" w:color="auto" w:fill="D9E2F3"/>
          </w:tcPr>
          <w:p w:rsidR="00CB76FE" w:rsidRPr="00776FF6" w:rsidRDefault="00CB76FE" w:rsidP="00471803">
            <w:pPr>
              <w:ind w:right="71"/>
              <w:jc w:val="both"/>
              <w:rPr>
                <w:rFonts w:ascii="Arial" w:hAnsi="Arial" w:cs="Arial"/>
                <w:sz w:val="20"/>
                <w:szCs w:val="24"/>
              </w:rPr>
            </w:pPr>
            <w:r w:rsidRPr="00776FF6">
              <w:rPr>
                <w:rFonts w:ascii="Arial" w:hAnsi="Arial" w:cs="Arial"/>
                <w:sz w:val="20"/>
                <w:szCs w:val="24"/>
              </w:rPr>
              <w:t>Cu</w:t>
            </w:r>
            <w:r w:rsidR="00471803" w:rsidRPr="00776FF6">
              <w:rPr>
                <w:rFonts w:ascii="Arial" w:hAnsi="Arial" w:cs="Arial"/>
                <w:sz w:val="20"/>
                <w:szCs w:val="24"/>
              </w:rPr>
              <w:t>ando la puntuación final es 3 óo</w:t>
            </w:r>
            <w:r w:rsidRPr="00776FF6">
              <w:rPr>
                <w:rFonts w:ascii="Arial" w:hAnsi="Arial" w:cs="Arial"/>
                <w:sz w:val="20"/>
                <w:szCs w:val="24"/>
              </w:rPr>
              <w:t xml:space="preserve">4 pueden requerirse cambios en la tarea; es conveniente profundizar en el estudio </w:t>
            </w:r>
          </w:p>
        </w:tc>
        <w:tc>
          <w:tcPr>
            <w:tcW w:w="212" w:type="dxa"/>
            <w:vMerge w:val="restart"/>
            <w:tcBorders>
              <w:top w:val="single" w:sz="24" w:space="0" w:color="FF0000"/>
              <w:left w:val="single" w:sz="4" w:space="0" w:color="FFFFFF"/>
              <w:bottom w:val="single" w:sz="24" w:space="0" w:color="FF0000"/>
              <w:right w:val="single" w:sz="24" w:space="0" w:color="FF0000"/>
            </w:tcBorders>
            <w:vAlign w:val="bottom"/>
          </w:tcPr>
          <w:p w:rsidR="00CB76FE" w:rsidRPr="00776FF6" w:rsidRDefault="00CB76FE" w:rsidP="00471803">
            <w:pPr>
              <w:jc w:val="both"/>
              <w:rPr>
                <w:rFonts w:ascii="Arial" w:hAnsi="Arial" w:cs="Arial"/>
                <w:sz w:val="20"/>
                <w:szCs w:val="24"/>
              </w:rPr>
            </w:pPr>
          </w:p>
        </w:tc>
      </w:tr>
      <w:tr w:rsidR="00CB76FE" w:rsidRPr="00776FF6" w:rsidTr="00471803">
        <w:trPr>
          <w:trHeight w:val="591"/>
        </w:trPr>
        <w:tc>
          <w:tcPr>
            <w:tcW w:w="0" w:type="auto"/>
            <w:vMerge/>
            <w:tcBorders>
              <w:top w:val="nil"/>
              <w:left w:val="single" w:sz="24" w:space="0" w:color="FF0000"/>
              <w:bottom w:val="single" w:sz="24" w:space="0" w:color="FF0000"/>
              <w:right w:val="nil"/>
            </w:tcBorders>
          </w:tcPr>
          <w:p w:rsidR="00CB76FE" w:rsidRPr="00776FF6" w:rsidRDefault="00CB76FE" w:rsidP="00471803">
            <w:pPr>
              <w:jc w:val="both"/>
              <w:rPr>
                <w:rFonts w:ascii="Arial" w:hAnsi="Arial" w:cs="Arial"/>
                <w:sz w:val="20"/>
                <w:szCs w:val="24"/>
              </w:rPr>
            </w:pPr>
          </w:p>
        </w:tc>
        <w:tc>
          <w:tcPr>
            <w:tcW w:w="1174" w:type="dxa"/>
            <w:tcBorders>
              <w:top w:val="single" w:sz="4" w:space="0" w:color="FFFFFF"/>
              <w:left w:val="nil"/>
              <w:bottom w:val="single" w:sz="24" w:space="0" w:color="FF0000"/>
              <w:right w:val="single" w:sz="4" w:space="0" w:color="FFFFFF"/>
            </w:tcBorders>
            <w:shd w:val="clear" w:color="auto" w:fill="4472C4"/>
          </w:tcPr>
          <w:p w:rsidR="00CB76FE" w:rsidRPr="00776FF6" w:rsidRDefault="00CB76FE" w:rsidP="00471803">
            <w:pPr>
              <w:ind w:right="80"/>
              <w:jc w:val="both"/>
              <w:rPr>
                <w:rFonts w:ascii="Arial" w:hAnsi="Arial" w:cs="Arial"/>
                <w:sz w:val="20"/>
                <w:szCs w:val="24"/>
              </w:rPr>
            </w:pPr>
            <w:r w:rsidRPr="00776FF6">
              <w:rPr>
                <w:rFonts w:ascii="Arial" w:hAnsi="Arial" w:cs="Arial"/>
                <w:sz w:val="20"/>
                <w:szCs w:val="24"/>
              </w:rPr>
              <w:t xml:space="preserve">3 </w:t>
            </w:r>
          </w:p>
        </w:tc>
        <w:tc>
          <w:tcPr>
            <w:tcW w:w="5719" w:type="dxa"/>
            <w:tcBorders>
              <w:top w:val="single" w:sz="4" w:space="0" w:color="FFFFFF"/>
              <w:left w:val="single" w:sz="4" w:space="0" w:color="FFFFFF"/>
              <w:bottom w:val="single" w:sz="24" w:space="0" w:color="FF0000"/>
              <w:right w:val="single" w:sz="4" w:space="0" w:color="FFFFFF"/>
            </w:tcBorders>
            <w:shd w:val="clear" w:color="auto" w:fill="B4C6E7"/>
          </w:tcPr>
          <w:p w:rsidR="00CB76FE" w:rsidRPr="00776FF6" w:rsidRDefault="00471803" w:rsidP="00471803">
            <w:pPr>
              <w:ind w:right="70"/>
              <w:jc w:val="both"/>
              <w:rPr>
                <w:rFonts w:ascii="Arial" w:hAnsi="Arial" w:cs="Arial"/>
                <w:sz w:val="20"/>
                <w:szCs w:val="24"/>
              </w:rPr>
            </w:pPr>
            <w:r w:rsidRPr="00776FF6">
              <w:rPr>
                <w:rFonts w:ascii="Arial" w:hAnsi="Arial" w:cs="Arial"/>
                <w:sz w:val="20"/>
                <w:szCs w:val="24"/>
              </w:rPr>
              <w:t>La puntuación final es 5 o</w:t>
            </w:r>
            <w:r w:rsidR="00CB76FE" w:rsidRPr="00776FF6">
              <w:rPr>
                <w:rFonts w:ascii="Arial" w:hAnsi="Arial" w:cs="Arial"/>
                <w:sz w:val="20"/>
                <w:szCs w:val="24"/>
              </w:rPr>
              <w:t xml:space="preserve"> 6. Se requiere el rediseño de la tarea; es necesario realizar actividades de investigación. </w:t>
            </w:r>
          </w:p>
        </w:tc>
        <w:tc>
          <w:tcPr>
            <w:tcW w:w="0" w:type="auto"/>
            <w:vMerge/>
            <w:tcBorders>
              <w:top w:val="nil"/>
              <w:left w:val="single" w:sz="4" w:space="0" w:color="FFFFFF"/>
              <w:bottom w:val="single" w:sz="24" w:space="0" w:color="FF0000"/>
              <w:right w:val="single" w:sz="24" w:space="0" w:color="FF0000"/>
            </w:tcBorders>
          </w:tcPr>
          <w:p w:rsidR="00CB76FE" w:rsidRPr="00776FF6" w:rsidRDefault="00CB76FE" w:rsidP="00471803">
            <w:pPr>
              <w:jc w:val="both"/>
              <w:rPr>
                <w:rFonts w:ascii="Arial" w:hAnsi="Arial" w:cs="Arial"/>
                <w:sz w:val="20"/>
                <w:szCs w:val="24"/>
              </w:rPr>
            </w:pPr>
          </w:p>
        </w:tc>
      </w:tr>
      <w:tr w:rsidR="00CB76FE" w:rsidRPr="00776FF6" w:rsidTr="00471803">
        <w:trPr>
          <w:trHeight w:val="20"/>
        </w:trPr>
        <w:tc>
          <w:tcPr>
            <w:tcW w:w="297" w:type="dxa"/>
            <w:vMerge w:val="restart"/>
            <w:tcBorders>
              <w:top w:val="single" w:sz="24" w:space="0" w:color="FF0000"/>
              <w:left w:val="nil"/>
              <w:bottom w:val="nil"/>
              <w:right w:val="nil"/>
            </w:tcBorders>
          </w:tcPr>
          <w:p w:rsidR="00CB76FE" w:rsidRPr="00776FF6" w:rsidRDefault="00CB76FE" w:rsidP="00471803">
            <w:pPr>
              <w:jc w:val="both"/>
              <w:rPr>
                <w:rFonts w:ascii="Arial" w:hAnsi="Arial" w:cs="Arial"/>
                <w:sz w:val="20"/>
                <w:szCs w:val="24"/>
              </w:rPr>
            </w:pPr>
          </w:p>
        </w:tc>
        <w:tc>
          <w:tcPr>
            <w:tcW w:w="1174" w:type="dxa"/>
            <w:tcBorders>
              <w:top w:val="single" w:sz="24" w:space="0" w:color="FF0000"/>
              <w:left w:val="nil"/>
              <w:bottom w:val="single" w:sz="4" w:space="0" w:color="FFFFFF"/>
              <w:right w:val="single" w:sz="4" w:space="0" w:color="FFFFFF"/>
            </w:tcBorders>
            <w:shd w:val="clear" w:color="auto" w:fill="4472C4"/>
            <w:vAlign w:val="center"/>
          </w:tcPr>
          <w:p w:rsidR="00CB76FE" w:rsidRPr="00776FF6" w:rsidRDefault="00CB76FE" w:rsidP="00471803">
            <w:pPr>
              <w:jc w:val="both"/>
              <w:rPr>
                <w:rFonts w:ascii="Arial" w:hAnsi="Arial" w:cs="Arial"/>
                <w:sz w:val="20"/>
                <w:szCs w:val="24"/>
              </w:rPr>
            </w:pPr>
          </w:p>
        </w:tc>
        <w:tc>
          <w:tcPr>
            <w:tcW w:w="5719" w:type="dxa"/>
            <w:tcBorders>
              <w:top w:val="single" w:sz="24" w:space="0" w:color="FF0000"/>
              <w:left w:val="single" w:sz="4" w:space="0" w:color="FFFFFF"/>
              <w:bottom w:val="single" w:sz="4" w:space="0" w:color="FFFFFF"/>
              <w:right w:val="single" w:sz="4" w:space="0" w:color="FFFFFF"/>
            </w:tcBorders>
            <w:shd w:val="clear" w:color="auto" w:fill="B4C6E7"/>
          </w:tcPr>
          <w:p w:rsidR="00CB76FE" w:rsidRPr="00776FF6" w:rsidRDefault="00CB76FE" w:rsidP="00471803">
            <w:pPr>
              <w:jc w:val="both"/>
              <w:rPr>
                <w:rFonts w:ascii="Arial" w:hAnsi="Arial" w:cs="Arial"/>
                <w:sz w:val="20"/>
                <w:szCs w:val="24"/>
              </w:rPr>
            </w:pPr>
          </w:p>
        </w:tc>
        <w:tc>
          <w:tcPr>
            <w:tcW w:w="212" w:type="dxa"/>
            <w:vMerge w:val="restart"/>
            <w:tcBorders>
              <w:top w:val="single" w:sz="24" w:space="0" w:color="FF0000"/>
              <w:left w:val="single" w:sz="4" w:space="0" w:color="FFFFFF"/>
              <w:bottom w:val="nil"/>
              <w:right w:val="nil"/>
            </w:tcBorders>
          </w:tcPr>
          <w:p w:rsidR="00CB76FE" w:rsidRPr="00776FF6" w:rsidRDefault="00CB76FE" w:rsidP="00471803">
            <w:pPr>
              <w:jc w:val="both"/>
              <w:rPr>
                <w:rFonts w:ascii="Arial" w:hAnsi="Arial" w:cs="Arial"/>
                <w:sz w:val="20"/>
                <w:szCs w:val="24"/>
              </w:rPr>
            </w:pPr>
          </w:p>
        </w:tc>
      </w:tr>
      <w:tr w:rsidR="00CB76FE" w:rsidRPr="00776FF6" w:rsidTr="00471803">
        <w:trPr>
          <w:trHeight w:val="390"/>
        </w:trPr>
        <w:tc>
          <w:tcPr>
            <w:tcW w:w="0" w:type="auto"/>
            <w:vMerge/>
            <w:tcBorders>
              <w:top w:val="nil"/>
              <w:left w:val="nil"/>
              <w:bottom w:val="nil"/>
              <w:right w:val="nil"/>
            </w:tcBorders>
          </w:tcPr>
          <w:p w:rsidR="00CB76FE" w:rsidRPr="00776FF6" w:rsidRDefault="00CB76FE" w:rsidP="00471803">
            <w:pPr>
              <w:jc w:val="both"/>
              <w:rPr>
                <w:rFonts w:ascii="Arial" w:hAnsi="Arial" w:cs="Arial"/>
                <w:sz w:val="20"/>
                <w:szCs w:val="24"/>
              </w:rPr>
            </w:pPr>
          </w:p>
        </w:tc>
        <w:tc>
          <w:tcPr>
            <w:tcW w:w="1174" w:type="dxa"/>
            <w:tcBorders>
              <w:top w:val="single" w:sz="4" w:space="0" w:color="FFFFFF"/>
              <w:left w:val="nil"/>
              <w:bottom w:val="single" w:sz="4" w:space="0" w:color="FFFFFF"/>
              <w:right w:val="single" w:sz="4" w:space="0" w:color="FFFFFF"/>
            </w:tcBorders>
            <w:shd w:val="clear" w:color="auto" w:fill="4472C4"/>
          </w:tcPr>
          <w:p w:rsidR="00CB76FE" w:rsidRPr="00776FF6" w:rsidRDefault="00CB76FE" w:rsidP="00471803">
            <w:pPr>
              <w:ind w:right="80"/>
              <w:jc w:val="both"/>
              <w:rPr>
                <w:rFonts w:ascii="Arial" w:hAnsi="Arial" w:cs="Arial"/>
                <w:sz w:val="20"/>
                <w:szCs w:val="24"/>
              </w:rPr>
            </w:pPr>
            <w:r w:rsidRPr="00776FF6">
              <w:rPr>
                <w:rFonts w:ascii="Arial" w:hAnsi="Arial" w:cs="Arial"/>
                <w:sz w:val="20"/>
                <w:szCs w:val="24"/>
              </w:rPr>
              <w:t xml:space="preserve">4 </w:t>
            </w:r>
          </w:p>
        </w:tc>
        <w:tc>
          <w:tcPr>
            <w:tcW w:w="5719" w:type="dxa"/>
            <w:tcBorders>
              <w:top w:val="single" w:sz="4" w:space="0" w:color="FFFFFF"/>
              <w:left w:val="single" w:sz="4" w:space="0" w:color="FFFFFF"/>
              <w:bottom w:val="single" w:sz="4" w:space="0" w:color="FFFFFF"/>
              <w:right w:val="single" w:sz="4" w:space="0" w:color="FFFFFF"/>
            </w:tcBorders>
            <w:shd w:val="clear" w:color="auto" w:fill="D9E2F3"/>
          </w:tcPr>
          <w:p w:rsidR="00CB76FE" w:rsidRPr="00776FF6" w:rsidRDefault="00CB76FE" w:rsidP="00471803">
            <w:pPr>
              <w:jc w:val="both"/>
              <w:rPr>
                <w:rFonts w:ascii="Arial" w:hAnsi="Arial" w:cs="Arial"/>
                <w:sz w:val="20"/>
                <w:szCs w:val="24"/>
              </w:rPr>
            </w:pPr>
            <w:r w:rsidRPr="00776FF6">
              <w:rPr>
                <w:rFonts w:ascii="Arial" w:hAnsi="Arial" w:cs="Arial"/>
                <w:sz w:val="20"/>
                <w:szCs w:val="24"/>
              </w:rPr>
              <w:t xml:space="preserve">La puntuación final es 7. Se requieren cambios urgentes en el puesto o tarea. </w:t>
            </w:r>
          </w:p>
        </w:tc>
        <w:tc>
          <w:tcPr>
            <w:tcW w:w="0" w:type="auto"/>
            <w:vMerge/>
            <w:tcBorders>
              <w:top w:val="nil"/>
              <w:left w:val="single" w:sz="4" w:space="0" w:color="FFFFFF"/>
              <w:bottom w:val="nil"/>
              <w:right w:val="nil"/>
            </w:tcBorders>
          </w:tcPr>
          <w:p w:rsidR="00CB76FE" w:rsidRPr="00776FF6" w:rsidRDefault="00CB76FE" w:rsidP="00471803">
            <w:pPr>
              <w:jc w:val="both"/>
              <w:rPr>
                <w:rFonts w:ascii="Arial" w:hAnsi="Arial" w:cs="Arial"/>
                <w:sz w:val="20"/>
                <w:szCs w:val="24"/>
              </w:rPr>
            </w:pPr>
          </w:p>
        </w:tc>
      </w:tr>
    </w:tbl>
    <w:p w:rsidR="00CB76FE" w:rsidRPr="00776FF6" w:rsidRDefault="00CB76FE" w:rsidP="00CB76FE">
      <w:pPr>
        <w:spacing w:after="0" w:line="360" w:lineRule="auto"/>
        <w:jc w:val="both"/>
        <w:rPr>
          <w:rFonts w:ascii="Arial" w:hAnsi="Arial" w:cs="Arial"/>
          <w:sz w:val="24"/>
          <w:szCs w:val="24"/>
        </w:rPr>
      </w:pPr>
      <w:r w:rsidRPr="00776FF6">
        <w:rPr>
          <w:rFonts w:ascii="Arial" w:hAnsi="Arial" w:cs="Arial"/>
          <w:sz w:val="24"/>
          <w:szCs w:val="24"/>
        </w:rPr>
        <w:t xml:space="preserve"> </w:t>
      </w:r>
    </w:p>
    <w:p w:rsidR="00CB76FE" w:rsidRPr="007C3F8E" w:rsidRDefault="00CB76FE" w:rsidP="00CB76FE">
      <w:pPr>
        <w:spacing w:after="0" w:line="360" w:lineRule="auto"/>
        <w:ind w:left="7" w:right="134"/>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Los resultados obtenidos son que siete de las posturas estudiadas se encuentran en el nivel 2 donde es necesario hacer una investigación adicional y los cambios en la tarea pueden ser requeridos. </w:t>
      </w:r>
    </w:p>
    <w:p w:rsidR="00CB76FE" w:rsidRPr="00776FF6" w:rsidRDefault="00CB76FE" w:rsidP="00841524">
      <w:pPr>
        <w:spacing w:after="0" w:line="360" w:lineRule="auto"/>
        <w:ind w:left="6"/>
        <w:jc w:val="both"/>
        <w:rPr>
          <w:rFonts w:ascii="Arial" w:hAnsi="Arial" w:cs="Arial"/>
          <w:sz w:val="24"/>
          <w:szCs w:val="24"/>
        </w:rPr>
      </w:pPr>
      <w:r w:rsidRPr="007C3F8E">
        <w:rPr>
          <w:rFonts w:ascii="Times New Roman" w:eastAsia="Times New Roman" w:hAnsi="Times New Roman" w:cs="Times New Roman"/>
          <w:sz w:val="24"/>
          <w:szCs w:val="28"/>
          <w:lang w:val="es-ES" w:eastAsia="es-ES"/>
        </w:rPr>
        <w:t xml:space="preserve">Cinco posturas recaen en el nivel 3 donde indica que una investigación y cambios son requeridos pronto. Las posturas 07 y 10 según su puntuación obtienen un nivel de actuación 4 que es el nivel más alto manejado por la técnica ergonómica RULA lo que significa que se requieren cambios urgentes en estas posturas ya que están o podrían desarrollar lesiones musculo-esqueléticas en las extremidades superiores del trabajador. Las posturas 7 y 10 se observan esfuerzos críticos en la espalda los brazos y las muñecas de las trabajadoras del </w:t>
      </w:r>
      <w:r w:rsidRPr="007C3F8E">
        <w:rPr>
          <w:rFonts w:ascii="Times New Roman" w:eastAsia="Times New Roman" w:hAnsi="Times New Roman" w:cs="Times New Roman"/>
          <w:sz w:val="24"/>
          <w:szCs w:val="28"/>
          <w:lang w:val="es-ES" w:eastAsia="es-ES"/>
        </w:rPr>
        <w:lastRenderedPageBreak/>
        <w:t xml:space="preserve">área de empaque al realizar sus actividades lo que implicaría el riesgo de lesión musculo-esquelética, por lo estas posturas deben ser cambiadas para disminuir el riesgo. </w:t>
      </w:r>
    </w:p>
    <w:p w:rsidR="00CB76FE" w:rsidRPr="00776FF6" w:rsidRDefault="00CB76FE" w:rsidP="00CB76FE">
      <w:pPr>
        <w:spacing w:after="0" w:line="360" w:lineRule="auto"/>
        <w:jc w:val="both"/>
        <w:rPr>
          <w:rFonts w:ascii="Arial" w:hAnsi="Arial" w:cs="Arial"/>
          <w:sz w:val="24"/>
          <w:szCs w:val="24"/>
        </w:rPr>
      </w:pPr>
    </w:p>
    <w:p w:rsidR="00201C85" w:rsidRPr="007C3F8E" w:rsidRDefault="00201C85" w:rsidP="007C3F8E">
      <w:pPr>
        <w:spacing w:line="360" w:lineRule="auto"/>
        <w:jc w:val="both"/>
        <w:rPr>
          <w:rFonts w:ascii="Calibri" w:eastAsia="Times New Roman" w:hAnsi="Calibri" w:cs="Calibri"/>
          <w:color w:val="7030A0"/>
          <w:sz w:val="28"/>
          <w:szCs w:val="28"/>
          <w:lang w:val="es-ES" w:eastAsia="es-ES"/>
        </w:rPr>
      </w:pPr>
      <w:r w:rsidRPr="007C3F8E">
        <w:rPr>
          <w:rFonts w:ascii="Calibri" w:eastAsia="Times New Roman" w:hAnsi="Calibri" w:cs="Calibri"/>
          <w:color w:val="7030A0"/>
          <w:sz w:val="28"/>
          <w:szCs w:val="28"/>
          <w:lang w:val="es-ES" w:eastAsia="es-ES"/>
        </w:rPr>
        <w:t>Conclusiones</w:t>
      </w:r>
    </w:p>
    <w:p w:rsidR="00201C85" w:rsidRPr="00776FF6" w:rsidRDefault="00201C85" w:rsidP="00201C85">
      <w:pPr>
        <w:spacing w:after="146"/>
        <w:ind w:left="74"/>
        <w:rPr>
          <w:rFonts w:ascii="Arial" w:hAnsi="Arial" w:cs="Arial"/>
          <w:sz w:val="24"/>
          <w:szCs w:val="24"/>
        </w:rPr>
      </w:pPr>
      <w:r w:rsidRPr="00776FF6">
        <w:rPr>
          <w:rFonts w:ascii="Arial" w:hAnsi="Arial" w:cs="Arial"/>
          <w:sz w:val="24"/>
          <w:szCs w:val="24"/>
        </w:rPr>
        <w:t xml:space="preserve"> </w:t>
      </w:r>
    </w:p>
    <w:p w:rsidR="00201C85" w:rsidRPr="007C3F8E" w:rsidRDefault="00201C85" w:rsidP="007C3F8E">
      <w:pPr>
        <w:spacing w:after="0" w:line="360" w:lineRule="auto"/>
        <w:ind w:left="7" w:right="134"/>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La evaluación ergonómica de puestos de trabajo es un elemento fundamental en la prevención primaria de los trastornos musculo esquelético. La aplicación del método RULA en el área de empaquetado de galletas contribuyo a la obtención de resultados fiables, los niveles de riesgo observados con el método, indica que existe una mala postura para el desempeño de llenado empaques de galletas, este análisis se divido en dos grupos: el grupo A que incluye los miembros superiores (brazos, antebrazos y muñecas) y el grupo B (piernas, tronco y cuello), cuyos resultados obtenidos de 14 cargas posturales: 7 cargas se encuentran en un nivel II, 5 en nivel III y 2 en el nivel IV, debido a esto, el desempeño de los operadores en el área de empaquetado es de alto riesgo de sufrir lesiones musculo esqueléticas en las extremidades superiores del cuerpo. Estas posturas analizadas requieren un rediseño en el área de trabajo.</w:t>
      </w:r>
    </w:p>
    <w:p w:rsidR="00201C85" w:rsidRPr="007C3F8E" w:rsidRDefault="00201C85" w:rsidP="007C3F8E">
      <w:pPr>
        <w:spacing w:after="0" w:line="360" w:lineRule="auto"/>
        <w:ind w:left="7" w:right="134"/>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 xml:space="preserve">La tecnología involucrada en este proyecto, en base con  los sensores inerciales y sensores de movimiento, los cuales, mediante programación es posible llevar a cabo un seguimiento de los movimientos hechos para realización del trabajo, las coordenadas en el espacio (xi, </w:t>
      </w:r>
      <w:proofErr w:type="spellStart"/>
      <w:proofErr w:type="gramStart"/>
      <w:r w:rsidRPr="007C3F8E">
        <w:rPr>
          <w:rFonts w:ascii="Times New Roman" w:eastAsia="Times New Roman" w:hAnsi="Times New Roman" w:cs="Times New Roman"/>
          <w:sz w:val="24"/>
          <w:szCs w:val="28"/>
          <w:lang w:val="es-ES" w:eastAsia="es-ES"/>
        </w:rPr>
        <w:t>yi</w:t>
      </w:r>
      <w:proofErr w:type="spellEnd"/>
      <w:r w:rsidRPr="007C3F8E">
        <w:rPr>
          <w:rFonts w:ascii="Times New Roman" w:eastAsia="Times New Roman" w:hAnsi="Times New Roman" w:cs="Times New Roman"/>
          <w:sz w:val="24"/>
          <w:szCs w:val="28"/>
          <w:lang w:val="es-ES" w:eastAsia="es-ES"/>
        </w:rPr>
        <w:t xml:space="preserve"> ,</w:t>
      </w:r>
      <w:proofErr w:type="gramEnd"/>
      <w:r w:rsidRPr="007C3F8E">
        <w:rPr>
          <w:rFonts w:ascii="Times New Roman" w:eastAsia="Times New Roman" w:hAnsi="Times New Roman" w:cs="Times New Roman"/>
          <w:sz w:val="24"/>
          <w:szCs w:val="28"/>
          <w:lang w:val="es-ES" w:eastAsia="es-ES"/>
        </w:rPr>
        <w:t xml:space="preserve"> </w:t>
      </w:r>
      <w:proofErr w:type="spellStart"/>
      <w:r w:rsidRPr="007C3F8E">
        <w:rPr>
          <w:rFonts w:ascii="Times New Roman" w:eastAsia="Times New Roman" w:hAnsi="Times New Roman" w:cs="Times New Roman"/>
          <w:sz w:val="24"/>
          <w:szCs w:val="28"/>
          <w:lang w:val="es-ES" w:eastAsia="es-ES"/>
        </w:rPr>
        <w:t>zi</w:t>
      </w:r>
      <w:proofErr w:type="spellEnd"/>
      <w:r w:rsidRPr="007C3F8E">
        <w:rPr>
          <w:rFonts w:ascii="Times New Roman" w:eastAsia="Times New Roman" w:hAnsi="Times New Roman" w:cs="Times New Roman"/>
          <w:sz w:val="24"/>
          <w:szCs w:val="28"/>
          <w:lang w:val="es-ES" w:eastAsia="es-ES"/>
        </w:rPr>
        <w:t>), permite a través de una base de datos, monitorear cada una de las posiciones que son ejecutadas por el trabajador (Grupo A y B).</w:t>
      </w:r>
    </w:p>
    <w:p w:rsidR="00201C85" w:rsidRPr="007C3F8E" w:rsidRDefault="00201C85" w:rsidP="007C3F8E">
      <w:pPr>
        <w:spacing w:after="0" w:line="360" w:lineRule="auto"/>
        <w:ind w:left="7" w:right="134"/>
        <w:jc w:val="both"/>
        <w:rPr>
          <w:rFonts w:ascii="Times New Roman" w:eastAsia="Times New Roman" w:hAnsi="Times New Roman" w:cs="Times New Roman"/>
          <w:sz w:val="24"/>
          <w:szCs w:val="28"/>
          <w:lang w:val="es-ES" w:eastAsia="es-ES"/>
        </w:rPr>
      </w:pPr>
      <w:r w:rsidRPr="007C3F8E">
        <w:rPr>
          <w:rFonts w:ascii="Times New Roman" w:eastAsia="Times New Roman" w:hAnsi="Times New Roman" w:cs="Times New Roman"/>
          <w:sz w:val="24"/>
          <w:szCs w:val="28"/>
          <w:lang w:val="es-ES" w:eastAsia="es-ES"/>
        </w:rPr>
        <w:t>La combinación entre tecnología y método ergonómico favorece a una poderosa herramienta en el análisis postural del operador, mediante el análisis de riesgo es posible proponer nuevas formas de trabajo para disminuir los peligros desarrollados por los  trastornos musculo esquelético.</w:t>
      </w:r>
    </w:p>
    <w:p w:rsidR="007C3F8E" w:rsidRDefault="007C3F8E" w:rsidP="007C3F8E">
      <w:pPr>
        <w:spacing w:line="360" w:lineRule="auto"/>
        <w:jc w:val="both"/>
        <w:rPr>
          <w:rFonts w:ascii="Calibri" w:eastAsia="Times New Roman" w:hAnsi="Calibri" w:cs="Calibri"/>
          <w:color w:val="7030A0"/>
          <w:sz w:val="28"/>
          <w:szCs w:val="28"/>
          <w:lang w:val="es-ES" w:eastAsia="es-ES"/>
        </w:rPr>
      </w:pPr>
    </w:p>
    <w:p w:rsidR="007C3F8E" w:rsidRDefault="007C3F8E" w:rsidP="007C3F8E">
      <w:pPr>
        <w:spacing w:line="360" w:lineRule="auto"/>
        <w:jc w:val="both"/>
        <w:rPr>
          <w:rFonts w:ascii="Calibri" w:eastAsia="Times New Roman" w:hAnsi="Calibri" w:cs="Calibri"/>
          <w:color w:val="7030A0"/>
          <w:sz w:val="28"/>
          <w:szCs w:val="28"/>
          <w:lang w:val="es-ES" w:eastAsia="es-ES"/>
        </w:rPr>
      </w:pPr>
    </w:p>
    <w:p w:rsidR="007C3F8E" w:rsidRDefault="007C3F8E" w:rsidP="007C3F8E">
      <w:pPr>
        <w:spacing w:line="360" w:lineRule="auto"/>
        <w:jc w:val="both"/>
        <w:rPr>
          <w:rFonts w:ascii="Calibri" w:eastAsia="Times New Roman" w:hAnsi="Calibri" w:cs="Calibri"/>
          <w:color w:val="7030A0"/>
          <w:sz w:val="28"/>
          <w:szCs w:val="28"/>
          <w:lang w:val="es-ES" w:eastAsia="es-ES"/>
        </w:rPr>
      </w:pPr>
    </w:p>
    <w:p w:rsidR="00841524" w:rsidRPr="007C3F8E" w:rsidRDefault="00841524" w:rsidP="007C3F8E">
      <w:pPr>
        <w:spacing w:line="360" w:lineRule="auto"/>
        <w:jc w:val="both"/>
        <w:rPr>
          <w:rFonts w:ascii="Calibri" w:eastAsia="Times New Roman" w:hAnsi="Calibri" w:cs="Calibri"/>
          <w:color w:val="7030A0"/>
          <w:sz w:val="28"/>
          <w:szCs w:val="28"/>
          <w:lang w:val="es-ES" w:eastAsia="es-ES"/>
        </w:rPr>
      </w:pPr>
      <w:r w:rsidRPr="007C3F8E">
        <w:rPr>
          <w:rFonts w:ascii="Calibri" w:eastAsia="Times New Roman" w:hAnsi="Calibri" w:cs="Calibri"/>
          <w:color w:val="7030A0"/>
          <w:sz w:val="28"/>
          <w:szCs w:val="28"/>
          <w:lang w:val="es-ES" w:eastAsia="es-ES"/>
        </w:rPr>
        <w:lastRenderedPageBreak/>
        <w:t>Bibliografía</w:t>
      </w:r>
    </w:p>
    <w:p w:rsidR="00841524" w:rsidRPr="007C3F8E" w:rsidRDefault="00841524" w:rsidP="007C3F8E">
      <w:pPr>
        <w:pStyle w:val="Bibliografa"/>
        <w:spacing w:after="0" w:line="360" w:lineRule="auto"/>
        <w:ind w:left="720" w:hanging="720"/>
        <w:jc w:val="both"/>
        <w:rPr>
          <w:rFonts w:ascii="Times New Roman" w:hAnsi="Times New Roman"/>
          <w:noProof/>
          <w:sz w:val="24"/>
          <w:szCs w:val="24"/>
        </w:rPr>
      </w:pPr>
      <w:r w:rsidRPr="007C3F8E">
        <w:rPr>
          <w:rFonts w:ascii="Times New Roman" w:hAnsi="Times New Roman"/>
          <w:noProof/>
          <w:sz w:val="24"/>
          <w:szCs w:val="24"/>
        </w:rPr>
        <w:t xml:space="preserve">Almirall P. (2000).  Ergonomía cognitiva apuntes para su aplicación en trabajo y salud, Instituto nacional de salud de los trabajadores, La Habana Cuba. </w:t>
      </w:r>
    </w:p>
    <w:p w:rsidR="00841524" w:rsidRPr="007C3F8E" w:rsidRDefault="00841524" w:rsidP="007C3F8E">
      <w:pPr>
        <w:pStyle w:val="Bibliografa"/>
        <w:spacing w:after="0" w:line="360" w:lineRule="auto"/>
        <w:ind w:left="720" w:hanging="720"/>
        <w:jc w:val="both"/>
        <w:rPr>
          <w:rFonts w:ascii="Times New Roman" w:hAnsi="Times New Roman"/>
          <w:noProof/>
          <w:sz w:val="24"/>
          <w:szCs w:val="24"/>
        </w:rPr>
      </w:pPr>
      <w:r w:rsidRPr="007C3F8E">
        <w:rPr>
          <w:rFonts w:ascii="Times New Roman" w:hAnsi="Times New Roman"/>
          <w:noProof/>
          <w:sz w:val="24"/>
          <w:szCs w:val="24"/>
        </w:rPr>
        <w:t>Arenas, L.  &amp; Cantú, O. (2013). Factores de riesgo de trastornos músculo-esqueléticos crónicos laborales, Articulo Medicina Interna de México volumen 29.</w:t>
      </w:r>
    </w:p>
    <w:p w:rsidR="00841524" w:rsidRPr="007C3F8E" w:rsidRDefault="00841524" w:rsidP="007C3F8E">
      <w:pPr>
        <w:pStyle w:val="Bibliografa"/>
        <w:spacing w:after="0" w:line="360" w:lineRule="auto"/>
        <w:ind w:left="720" w:hanging="720"/>
        <w:jc w:val="both"/>
        <w:rPr>
          <w:rFonts w:ascii="Times New Roman" w:hAnsi="Times New Roman"/>
          <w:noProof/>
          <w:sz w:val="24"/>
          <w:szCs w:val="24"/>
        </w:rPr>
      </w:pPr>
      <w:r w:rsidRPr="007C3F8E">
        <w:rPr>
          <w:rFonts w:ascii="Times New Roman" w:hAnsi="Times New Roman"/>
          <w:noProof/>
          <w:sz w:val="24"/>
          <w:szCs w:val="24"/>
        </w:rPr>
        <w:t xml:space="preserve">Escalona, E. (2001) Trastornos músculo-esqueléticos en miembros inferiores: condiciones de trabajo peligrosas y consideraciones de género, salud de los trabajadores, volumen 9 N°1, Enero </w:t>
      </w:r>
    </w:p>
    <w:p w:rsidR="00841524" w:rsidRPr="007C3F8E" w:rsidRDefault="00841524" w:rsidP="007C3F8E">
      <w:pPr>
        <w:pStyle w:val="Bibliografa"/>
        <w:spacing w:after="0" w:line="360" w:lineRule="auto"/>
        <w:ind w:left="720" w:hanging="720"/>
        <w:jc w:val="both"/>
        <w:rPr>
          <w:rFonts w:ascii="Times New Roman" w:hAnsi="Times New Roman"/>
          <w:noProof/>
          <w:sz w:val="24"/>
          <w:szCs w:val="24"/>
        </w:rPr>
      </w:pPr>
      <w:r w:rsidRPr="007C3F8E">
        <w:rPr>
          <w:rFonts w:ascii="Times New Roman" w:hAnsi="Times New Roman"/>
          <w:noProof/>
          <w:sz w:val="24"/>
          <w:szCs w:val="24"/>
        </w:rPr>
        <w:t>García, R. (1999) Estudio del Trabajo. Ingeniería de métodos y medición del trabajo, 2ª Edición McGraw-Hill Interamericana.</w:t>
      </w:r>
    </w:p>
    <w:p w:rsidR="00841524" w:rsidRPr="007C3F8E" w:rsidRDefault="00841524" w:rsidP="007C3F8E">
      <w:pPr>
        <w:pStyle w:val="Bibliografa"/>
        <w:spacing w:after="0" w:line="360" w:lineRule="auto"/>
        <w:ind w:left="720" w:hanging="720"/>
        <w:jc w:val="both"/>
        <w:rPr>
          <w:rFonts w:ascii="Times New Roman" w:hAnsi="Times New Roman"/>
          <w:noProof/>
          <w:sz w:val="24"/>
          <w:szCs w:val="24"/>
        </w:rPr>
      </w:pPr>
      <w:r w:rsidRPr="007C3F8E">
        <w:rPr>
          <w:rFonts w:ascii="Times New Roman" w:hAnsi="Times New Roman"/>
          <w:noProof/>
          <w:sz w:val="24"/>
          <w:szCs w:val="24"/>
        </w:rPr>
        <w:t>McAtamney L. &amp; Nigel E. (1993). RULA: a survey method for the investigation of work-related upper limb disorders, Applied Ergonomics.</w:t>
      </w:r>
    </w:p>
    <w:p w:rsidR="00841524" w:rsidRPr="007C3F8E" w:rsidRDefault="00841524" w:rsidP="007C3F8E">
      <w:pPr>
        <w:pStyle w:val="Bibliografa"/>
        <w:spacing w:after="0" w:line="360" w:lineRule="auto"/>
        <w:ind w:left="720" w:hanging="720"/>
        <w:jc w:val="both"/>
        <w:rPr>
          <w:rFonts w:ascii="Times New Roman" w:hAnsi="Times New Roman"/>
          <w:noProof/>
          <w:sz w:val="24"/>
          <w:szCs w:val="24"/>
        </w:rPr>
      </w:pPr>
      <w:r w:rsidRPr="007C3F8E">
        <w:rPr>
          <w:rFonts w:ascii="Times New Roman" w:hAnsi="Times New Roman"/>
          <w:noProof/>
          <w:sz w:val="24"/>
          <w:szCs w:val="24"/>
        </w:rPr>
        <w:t>Mondelo, P. (1999) Ergonomía 1 Fundamentos. Edicions UPC.</w:t>
      </w:r>
    </w:p>
    <w:p w:rsidR="00841524" w:rsidRPr="007C3F8E" w:rsidRDefault="00841524" w:rsidP="007C3F8E">
      <w:pPr>
        <w:pStyle w:val="Bibliografa"/>
        <w:spacing w:after="0" w:line="360" w:lineRule="auto"/>
        <w:ind w:left="720" w:hanging="720"/>
        <w:jc w:val="both"/>
        <w:rPr>
          <w:rFonts w:ascii="Times New Roman" w:hAnsi="Times New Roman"/>
          <w:noProof/>
          <w:sz w:val="24"/>
          <w:szCs w:val="24"/>
        </w:rPr>
      </w:pPr>
      <w:r w:rsidRPr="007C3F8E">
        <w:rPr>
          <w:rFonts w:ascii="Times New Roman" w:hAnsi="Times New Roman"/>
          <w:noProof/>
          <w:sz w:val="24"/>
          <w:szCs w:val="24"/>
        </w:rPr>
        <w:t>Montiel, M.(2005). Valoración de la carga postural y riesgo musculo esquelético en trabajadores de una empresa metalmecánica.  Salud de los trabajadores volumen 14.</w:t>
      </w:r>
    </w:p>
    <w:p w:rsidR="00841524" w:rsidRPr="007C3F8E" w:rsidRDefault="00841524" w:rsidP="007C3F8E">
      <w:pPr>
        <w:pStyle w:val="Bibliografa"/>
        <w:spacing w:after="0" w:line="360" w:lineRule="auto"/>
        <w:ind w:left="720" w:hanging="720"/>
        <w:jc w:val="both"/>
        <w:rPr>
          <w:rFonts w:ascii="Times New Roman" w:hAnsi="Times New Roman"/>
          <w:noProof/>
          <w:sz w:val="24"/>
          <w:szCs w:val="24"/>
        </w:rPr>
      </w:pPr>
      <w:r w:rsidRPr="007C3F8E">
        <w:rPr>
          <w:rFonts w:ascii="Times New Roman" w:hAnsi="Times New Roman"/>
          <w:noProof/>
          <w:sz w:val="24"/>
          <w:szCs w:val="24"/>
        </w:rPr>
        <w:t>Natarén, J. et a.l. (2004) Los trastornos musculoesqueléticos y la fatiga como indicadores de deficiencias ergonómicas en la organización del trabajo. Articulo Salud de los trabajadores volumen 12.</w:t>
      </w:r>
    </w:p>
    <w:p w:rsidR="00841524" w:rsidRPr="007C3F8E" w:rsidRDefault="00841524" w:rsidP="007C3F8E">
      <w:pPr>
        <w:pStyle w:val="Bibliografa"/>
        <w:spacing w:after="0" w:line="360" w:lineRule="auto"/>
        <w:ind w:left="720" w:hanging="720"/>
        <w:jc w:val="both"/>
        <w:rPr>
          <w:rFonts w:ascii="Times New Roman" w:hAnsi="Times New Roman"/>
          <w:noProof/>
          <w:sz w:val="24"/>
          <w:szCs w:val="24"/>
        </w:rPr>
      </w:pPr>
      <w:r w:rsidRPr="007C3F8E">
        <w:rPr>
          <w:rFonts w:ascii="Times New Roman" w:hAnsi="Times New Roman"/>
          <w:noProof/>
          <w:sz w:val="24"/>
          <w:szCs w:val="24"/>
        </w:rPr>
        <w:t>Nieble, B &amp; Freivalds, A. (2009) Ingeniería Industrial. Métodos, estándares y diseño del trabajo, 12ª Edición McGraw-Hill Interamericana.</w:t>
      </w:r>
    </w:p>
    <w:p w:rsidR="00841524" w:rsidRPr="00776FF6" w:rsidRDefault="00841524" w:rsidP="007C3F8E">
      <w:pPr>
        <w:pStyle w:val="Bibliografa"/>
        <w:spacing w:after="0" w:line="360" w:lineRule="auto"/>
        <w:ind w:left="720" w:hanging="720"/>
        <w:jc w:val="both"/>
        <w:rPr>
          <w:rFonts w:ascii="Arial" w:hAnsi="Arial" w:cs="Arial"/>
          <w:sz w:val="24"/>
          <w:szCs w:val="24"/>
        </w:rPr>
      </w:pPr>
      <w:r w:rsidRPr="007C3F8E">
        <w:rPr>
          <w:rFonts w:ascii="Times New Roman" w:hAnsi="Times New Roman"/>
          <w:noProof/>
          <w:sz w:val="24"/>
          <w:szCs w:val="24"/>
        </w:rPr>
        <w:t>Rodríguez Y. &amp; Guevara C. (2011). Empleo de los métodos ERIN y RULA en la evaluación ergonómica de estaciones de trabajo, Ingeniería Industrial.</w:t>
      </w:r>
    </w:p>
    <w:sectPr w:rsidR="00841524" w:rsidRPr="00776FF6">
      <w:headerReference w:type="even" r:id="rId32"/>
      <w:headerReference w:type="default" r:id="rId33"/>
      <w:footerReference w:type="even" r:id="rId34"/>
      <w:footerReference w:type="default" r:id="rId35"/>
      <w:headerReference w:type="first" r:id="rId36"/>
      <w:footerReference w:type="first" r:id="rId37"/>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257C4" w:rsidRDefault="00D257C4" w:rsidP="00CB76FE">
      <w:pPr>
        <w:spacing w:after="0" w:line="240" w:lineRule="auto"/>
      </w:pPr>
      <w:r>
        <w:separator/>
      </w:r>
    </w:p>
  </w:endnote>
  <w:endnote w:type="continuationSeparator" w:id="0">
    <w:p w:rsidR="00D257C4" w:rsidRDefault="00D257C4" w:rsidP="00CB76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8E" w:rsidRDefault="007C3F8E">
    <w:pPr>
      <w:spacing w:after="0"/>
      <w:ind w:right="2"/>
      <w:jc w:val="right"/>
    </w:pPr>
    <w:r>
      <w:rPr>
        <w:rFonts w:ascii="Calibri" w:eastAsia="Calibri" w:hAnsi="Calibri" w:cs="Calibri"/>
        <w:noProof/>
        <w:lang w:eastAsia="es-MX"/>
      </w:rPr>
      <mc:AlternateContent>
        <mc:Choice Requires="wpg">
          <w:drawing>
            <wp:anchor distT="0" distB="0" distL="114300" distR="114300" simplePos="0" relativeHeight="251660288" behindDoc="0" locked="0" layoutInCell="1" allowOverlap="1" wp14:anchorId="5A022E50" wp14:editId="20B78EED">
              <wp:simplePos x="0" y="0"/>
              <wp:positionH relativeFrom="page">
                <wp:posOffset>304800</wp:posOffset>
              </wp:positionH>
              <wp:positionV relativeFrom="page">
                <wp:posOffset>9736835</wp:posOffset>
              </wp:positionV>
              <wp:extent cx="7164070" cy="18289"/>
              <wp:effectExtent l="0" t="0" r="0" b="0"/>
              <wp:wrapSquare wrapText="bothSides"/>
              <wp:docPr id="349536" name="Group 349536"/>
              <wp:cNvGraphicFramePr/>
              <a:graphic xmlns:a="http://schemas.openxmlformats.org/drawingml/2006/main">
                <a:graphicData uri="http://schemas.microsoft.com/office/word/2010/wordprocessingGroup">
                  <wpg:wgp>
                    <wpg:cNvGrpSpPr/>
                    <wpg:grpSpPr>
                      <a:xfrm>
                        <a:off x="0" y="0"/>
                        <a:ext cx="7164070" cy="18289"/>
                        <a:chOff x="0" y="0"/>
                        <a:chExt cx="7164070" cy="18289"/>
                      </a:xfrm>
                    </wpg:grpSpPr>
                    <wps:wsp>
                      <wps:cNvPr id="362680" name="Shape 362680"/>
                      <wps:cNvSpPr/>
                      <wps:spPr>
                        <a:xfrm>
                          <a:off x="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81" name="Shape 362681"/>
                      <wps:cNvSpPr/>
                      <wps:spPr>
                        <a:xfrm>
                          <a:off x="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82" name="Shape 362682"/>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83" name="Shape 362683"/>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84" name="Shape 362684"/>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85" name="Shape 362685"/>
                      <wps:cNvSpPr/>
                      <wps:spPr>
                        <a:xfrm>
                          <a:off x="18288" y="12193"/>
                          <a:ext cx="7127494" cy="9144"/>
                        </a:xfrm>
                        <a:custGeom>
                          <a:avLst/>
                          <a:gdLst/>
                          <a:ahLst/>
                          <a:cxnLst/>
                          <a:rect l="0" t="0" r="0" b="0"/>
                          <a:pathLst>
                            <a:path w="7127494" h="9144">
                              <a:moveTo>
                                <a:pt x="0" y="0"/>
                              </a:moveTo>
                              <a:lnTo>
                                <a:pt x="7127494" y="0"/>
                              </a:lnTo>
                              <a:lnTo>
                                <a:pt x="71274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86" name="Shape 362686"/>
                      <wps:cNvSpPr/>
                      <wps:spPr>
                        <a:xfrm>
                          <a:off x="18288" y="6097"/>
                          <a:ext cx="7127494" cy="9144"/>
                        </a:xfrm>
                        <a:custGeom>
                          <a:avLst/>
                          <a:gdLst/>
                          <a:ahLst/>
                          <a:cxnLst/>
                          <a:rect l="0" t="0" r="0" b="0"/>
                          <a:pathLst>
                            <a:path w="7127494" h="9144">
                              <a:moveTo>
                                <a:pt x="0" y="0"/>
                              </a:moveTo>
                              <a:lnTo>
                                <a:pt x="7127494" y="0"/>
                              </a:lnTo>
                              <a:lnTo>
                                <a:pt x="712749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87" name="Shape 362687"/>
                      <wps:cNvSpPr/>
                      <wps:spPr>
                        <a:xfrm>
                          <a:off x="18288" y="0"/>
                          <a:ext cx="7127494" cy="9144"/>
                        </a:xfrm>
                        <a:custGeom>
                          <a:avLst/>
                          <a:gdLst/>
                          <a:ahLst/>
                          <a:cxnLst/>
                          <a:rect l="0" t="0" r="0" b="0"/>
                          <a:pathLst>
                            <a:path w="7127494" h="9144">
                              <a:moveTo>
                                <a:pt x="0" y="0"/>
                              </a:moveTo>
                              <a:lnTo>
                                <a:pt x="7127494" y="0"/>
                              </a:lnTo>
                              <a:lnTo>
                                <a:pt x="71274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88" name="Shape 362688"/>
                      <wps:cNvSpPr/>
                      <wps:spPr>
                        <a:xfrm>
                          <a:off x="7157974"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89" name="Shape 362689"/>
                      <wps:cNvSpPr/>
                      <wps:spPr>
                        <a:xfrm>
                          <a:off x="714578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90" name="Shape 362690"/>
                      <wps:cNvSpPr/>
                      <wps:spPr>
                        <a:xfrm>
                          <a:off x="715187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91" name="Shape 362691"/>
                      <wps:cNvSpPr/>
                      <wps:spPr>
                        <a:xfrm>
                          <a:off x="7145782"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92" name="Shape 362692"/>
                      <wps:cNvSpPr/>
                      <wps:spPr>
                        <a:xfrm>
                          <a:off x="7145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0C317900" id="Group 349536" o:spid="_x0000_s1026" style="position:absolute;margin-left:24pt;margin-top:766.7pt;width:564.1pt;height:1.45pt;z-index:251660288;mso-position-horizontal-relative:page;mso-position-vertical-relative:page" coordsize="716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k1P7QQAAHwxAAAOAAAAZHJzL2Uyb0RvYy54bWzsW0uP4jgQvq+0/yHKfRvCKwQ1PYedmb6M&#10;dkfz+AHu4JBISRw5aaD//ZbLj7ghNIFegWYSDtg45UpVuT6Xyzb3H3ZZ6mwoLxOWL13vbug6NA/Z&#10;KsnXS/fnj89/zV2nrEi+IinL6dJ9oaX74eHPP+63xYKOWMzSFeUOMMnLxbZYunFVFYvBoAxjmpHy&#10;jhU0h4cR4xmp4CdfD1acbIF7lg5Gw+FssGV8VXAW0rKE1o/yofuA/KOIhtW/UVTSykmXLshW4TfH&#10;7yfxPXi4J4s1J0WchEoMcoEUGUlyeKlh9ZFUxHnmyQGrLAk5K1lU3YUsG7AoSkKKOoA23nBPm0fO&#10;ngvUZb3YrgtjJjDtnp0uZhv+s/nKnWS1dMeTYDqeuU5OMhgnfLWj2sBI22K9ANpHXnwvvnLVsJa/&#10;hN67iGeiBI2cHZr3xZiX7ionhEbfm02GPoxCCM+8+WgeSPOHMYzRQa8w/vRmv4F+6UDIZkTZFuBI&#10;ZW2r8n22+h6TguIQlEJ/bavZaDYHRaStkMYZyzY0DdIaQ5WLEmx21EqetIK2UuBNJrWJ5uKhUZUs&#10;wueyeqQMbU02X8oKHoPXrXSNxLoW7nJd5QCDNwFQkEr0E6xE1dkuXSlGLAdqjr6dsQ39wZCo2hsu&#10;kLB+muY2lWSkvQEI9WNdFsjMkAnH0FprEl1KUjC8cqA2dIhx81qoCA3RpkZraLTtmubCAMJPCcxI&#10;UUoqqX5SwVSVJhnYZOQPhzVj4CbcTo4y1qqXlApDpfk3GgG8EBKioeTrp79T7myImJDwg8xJWsRE&#10;taohV6QoKvIR/aMkTQ1LD7s2sZROo4hFP4pzoek5lD1DJY2cEGFaAaX1tAhGMZ3wzSyvTP8cJnMU&#10;09JWVJ/Y6gWnBzQI4FDMHNcCpNcASASXEAHA2xqQIy8YvwaldEqcuNBRbwRKJQagEqUQw1LDzgaH&#10;9s366WsIKUYnUVnTWWprVrq0X9ySTMsnWfSgtGeI3wuUowZQjgS4WoNyNgxgWSJm/NeYRFeTawkA&#10;LPIER9ILEXtCv1KgRCkux6TU5yQkDZlnaa2hqEsbkm3puoXJz/jBGGaialcC5bgBkxjwzsckgNN/&#10;DUvpbrcPlYgO538IlZLRSVwqvYGuZQxsSdbDsiuwhLTvIKGcnBUqax9Er4EVvEqhZdAQebfldbcL&#10;lSjE9SKlpbMOkLq0A2VLsm4BUuWonUwopw2AnJ4HSNzMwMUrhJG9pNKHbYRJoDZ7LOe7Oi6NIO+P&#10;lobVyXhpU1rKa2Dqsgdov+NzdAvWbFdbW7CzCwF6uJI1HnrruGkE6fH56+3IdjnR9BsCKKaLrRPN&#10;egNyb0VrMNGDUxwYyfWZDpq67INnHzyPBk84mT9IN/FArTU4fW/qBz4sYGGxd3xz1jrPu/rKFheW&#10;YhNIziPXSznl+06jsi1dn3R2ZRcoaIAlXpQ4A5aTqT+HgxcBy8O0U4XUW8dNJcb7l7SK0cmEs6br&#10;0028VNBfMGi6dHX8xk/QcOMH2s45y4SI6c19iLxvRkw8cZCx44YRE6W4YsS0tNbrV13a61i5x306&#10;snYrYnY4ywwa7v1A23mwrCPm4T6QOlW5ecBEgPQnmr/YjbwuI7Ph8o+8qHPRWnZvB0jmdrdGpckw&#10;sXK9cNmvYX+nNSzeYYcr/qiT+juC+A+B/Rvq9p8mHv4DAAD//wMAUEsDBBQABgAIAAAAIQCvYkRy&#10;4gAAAA0BAAAPAAAAZHJzL2Rvd25yZXYueG1sTI9Bb4JAEIXvTfofNtOkt7ogSg2yGGPankwTtUnj&#10;bYQRiOwsYVfAf9+1l/Y4b17e+166GnUjeupsbVhBOAlAEOemqLlU8HV4f1mAsA65wMYwKbiRhVX2&#10;+JBiUpiBd9TvXSl8CNsEFVTOtYmUNq9Io52Yltj/zqbT6PzZlbLocPDhupHTIIilxpp9Q4UtbSrK&#10;L/urVvAx4LCOwrd+ezlvbsfD/PN7G5JSz0/jegnC0ej+zHDH9+iQeaaTuXJhRaNgtvBTnNfnUTQD&#10;cXeEr/EUxOlXiyOQWSr/r8h+AAAA//8DAFBLAQItABQABgAIAAAAIQC2gziS/gAAAOEBAAATAAAA&#10;AAAAAAAAAAAAAAAAAABbQ29udGVudF9UeXBlc10ueG1sUEsBAi0AFAAGAAgAAAAhADj9If/WAAAA&#10;lAEAAAsAAAAAAAAAAAAAAAAALwEAAF9yZWxzLy5yZWxzUEsBAi0AFAAGAAgAAAAhAG16TU/tBAAA&#10;fDEAAA4AAAAAAAAAAAAAAAAALgIAAGRycy9lMm9Eb2MueG1sUEsBAi0AFAAGAAgAAAAhAK9iRHLi&#10;AAAADQEAAA8AAAAAAAAAAAAAAAAARwcAAGRycy9kb3ducmV2LnhtbFBLBQYAAAAABAAEAPMAAABW&#10;CAAAAAA=&#10;">
              <v:shape id="Shape 362680"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db3MYA&#10;AADfAAAADwAAAGRycy9kb3ducmV2LnhtbESPzWrCQBSF94W+w3AL3TUTLQQbMxFRpN1YqHXj7pK5&#10;yUQzd0JmovHtnUWhy8P54ytWk+3ElQbfOlYwS1IQxJXTLTcKjr+7twUIH5A1do5JwZ08rMrnpwJz&#10;7W78Q9dDaEQcYZ+jAhNCn0vpK0MWfeJ64ujVbrAYohwaqQe8xXHbyXmaZtJiy/HBYE8bQ9XlMFoF&#10;evzc71192m7Ok7G4rsYPS99Kvb5M6yWIQFP4D/+1v7SC92yeLSJB5IksI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adb3MYAAADfAAAADwAAAAAAAAAAAAAAAACYAgAAZHJz&#10;L2Rvd25yZXYueG1sUEsFBgAAAAAEAAQA9QAAAIsDAAAAAA==&#10;" path="m,l9144,r,18288l,18288,,e" fillcolor="black" stroked="f" strokeweight="0">
                <v:stroke miterlimit="83231f" joinstyle="miter"/>
                <v:path arrowok="t" textboxrect="0,0,9144,18288"/>
              </v:shape>
              <v:shape id="Shape 362681" o:spid="_x0000_s1028" style="position:absolute;top:121;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lhmsgA&#10;AADfAAAADwAAAGRycy9kb3ducmV2LnhtbESPQWvCQBSE74L/YXmFXqRuohBsmk0QsdBLkWqh10f2&#10;NUmTfRuzW0399a5Q8DjMzDdMVoymEycaXGNZQTyPQBCXVjdcKfg8vD6tQDiPrLGzTAr+yEGRTycZ&#10;ptqe+YNOe1+JAGGXooLa+z6V0pU1GXRz2xMH79sOBn2QQyX1gOcAN51cRFEiDTYcFmrsaVNT2e5/&#10;jYJy23buaPtZrH+q9y952dH6eafU48O4fgHhafT38H/7TStYJotkFcPtT/gCMr8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BKWGayAAAAN8AAAAPAAAAAAAAAAAAAAAAAJgCAABk&#10;cnMvZG93bnJldi54bWxQSwUGAAAAAAQABAD1AAAAjQMAAAAA&#10;" path="m,l18288,r,9144l,9144,,e" fillcolor="black" stroked="f" strokeweight="0">
                <v:stroke miterlimit="83231f" joinstyle="miter"/>
                <v:path arrowok="t" textboxrect="0,0,18288,9144"/>
              </v:shape>
              <v:shape id="Shape 362682" o:spid="_x0000_s1029" style="position:absolute;left:60;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Z5vMcA&#10;AADfAAAADwAAAGRycy9kb3ducmV2LnhtbESPQWvCQBSE7wX/w/KEXopumkII0VXEUiiFHoyl58fu&#10;MxvNvg3Zrab99V1B8DjMzDfMcj26TpxpCK1nBc/zDASx9qblRsHX/m1WgggR2WDnmRT8UoD1avKw&#10;xMr4C+/oXMdGJAiHChXYGPtKyqAtOQxz3xMn7+AHhzHJoZFmwEuCu07mWVZIhy2nBYs9bS3pU/3j&#10;FLin8m/8kN/7qKn/1HrzWtj6qNTjdNwsQEQa4z18a78bBS9FXpQ5XP+kLyB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GebzHAAAA3wAAAA8AAAAAAAAAAAAAAAAAmAIAAGRy&#10;cy9kb3ducmV2LnhtbFBLBQYAAAAABAAEAPUAAACMAwAAAAA=&#10;" path="m,l9144,r,12192l,12192,,e" stroked="f" strokeweight="0">
                <v:stroke miterlimit="83231f" joinstyle="miter"/>
                <v:path arrowok="t" textboxrect="0,0,9144,12192"/>
              </v:shape>
              <v:shape id="Shape 362683"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N6ZskA&#10;AADfAAAADwAAAGRycy9kb3ducmV2LnhtbESPQWvCQBSE74L/YXlCb2ajQpDoJpRiSy+laATt7ZF9&#10;TYLZtzG7jWl/fbdQ8DjMzDfMNh9NKwbqXWNZwSKKQRCXVjdcKTgWz/M1COeRNbaWScE3Ociz6WSL&#10;qbY33tNw8JUIEHYpKqi971IpXVmTQRfZjjh4n7Y36IPsK6l7vAW4aeUyjhNpsOGwUGNHTzWVl8OX&#10;UXCV5/eP04t9G87Fvrkm/udidoVSD7PxcQPC0+jv4f/2q1awSpbJegV/f8IXkNk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hN6ZskAAADfAAAADwAAAAAAAAAAAAAAAACYAgAA&#10;ZHJzL2Rvd25yZXYueG1sUEsFBgAAAAAEAAQA9QAAAI4DAAAAAA==&#10;" path="m,l12192,r,9144l,9144,,e" stroked="f" strokeweight="0">
                <v:stroke miterlimit="83231f" joinstyle="miter"/>
                <v:path arrowok="t" textboxrect="0,0,12192,9144"/>
              </v:shape>
              <v:shape id="Shape 362684" o:spid="_x0000_s1031" style="position:absolute;left: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ViDccA&#10;AADfAAAADwAAAGRycy9kb3ducmV2LnhtbESPT4vCMBTE74LfITzBm6b+oStdo+jCggjCrrsHj8/m&#10;bVtsXmoStX57syB4HGbmN8x82ZpaXMn5yrKC0TABQZxbXXGh4PfnczAD4QOyxtoyKbiTh+Wi25lj&#10;pu2Nv+m6D4WIEPYZKihDaDIpfV6SQT+0DXH0/qwzGKJ0hdQObxFuajlOklQarDgulNjQR0n5aX8x&#10;Cppz4Q5nr9d8vHxt3zjZULubKtXvtat3EIHa8Ao/2xutYJKO09kU/v/EL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lYg3HAAAA3wAAAA8AAAAAAAAAAAAAAAAAmAIAAGRy&#10;cy9kb3ducmV2LnhtbFBLBQYAAAAABAAEAPUAAACMAwAAAAA=&#10;" path="m,l9144,r,9144l,9144,,e" fillcolor="black" stroked="f" strokeweight="0">
                <v:stroke miterlimit="83231f" joinstyle="miter"/>
                <v:path arrowok="t" textboxrect="0,0,9144,9144"/>
              </v:shape>
              <v:shape id="Shape 362685" o:spid="_x0000_s1032" style="position:absolute;left:182;top:121;width:71275;height:92;visibility:visible;mso-wrap-style:square;v-text-anchor:top" coordsize="7127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ggq8cA&#10;AADfAAAADwAAAGRycy9kb3ducmV2LnhtbESP3WrCQBSE7wu+w3KE3tWNtgZJXUVaWgr9Aa0PcMge&#10;k2D2bMiemuzbdwsFL4eZ+YZZb0fXqgv1ofFsYD7LQBGX3jZcGTh+v9ytQAVBtth6JgORAmw3k5s1&#10;FtYPvKfLQSqVIBwKNFCLdIXWoazJYZj5jjh5J987lCT7StsehwR3rV5kWa4dNpwWauzoqabyfPhx&#10;Bp5fS/k6xq56j8PDx97FT1xGMeZ2Ou4eQQmNcg3/t9+sgft8ka+W8PcnfQG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SIIKvHAAAA3wAAAA8AAAAAAAAAAAAAAAAAmAIAAGRy&#10;cy9kb3ducmV2LnhtbFBLBQYAAAAABAAEAPUAAACMAwAAAAA=&#10;" path="m,l7127494,r,9144l,9144,,e" fillcolor="black" stroked="f" strokeweight="0">
                <v:stroke miterlimit="83231f" joinstyle="miter"/>
                <v:path arrowok="t" textboxrect="0,0,7127494,9144"/>
              </v:shape>
              <v:shape id="Shape 362686" o:spid="_x0000_s1033" style="position:absolute;left:182;top:60;width:71275;height:92;visibility:visible;mso-wrap-style:square;v-text-anchor:top" coordsize="7127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AiE8cA&#10;AADfAAAADwAAAGRycy9kb3ducmV2LnhtbESP0UoDMRRE34X+Q7gFX8QmrhDLtmkpSkF9kVY/4LK5&#10;3axubrab2KZ/bwTBx2FmzjDLdfa9ONEYu8AG7mYKBHETbMetgY/37e0cREzIFvvAZOBCEdarydUS&#10;axvOvKPTPrWiQDjWaMClNNRSxsaRxzgLA3HxDmH0mIocW2lHPBe472WllJYeOy4LDgd6dNR87b+9&#10;garXeXh4rd62F6VejjefrntK2Zjrad4sQCTK6T/81362Bu51pecafv+ULyB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wIhPHAAAA3wAAAA8AAAAAAAAAAAAAAAAAmAIAAGRy&#10;cy9kb3ducmV2LnhtbFBLBQYAAAAABAAEAPUAAACMAwAAAAA=&#10;" path="m,l7127494,r,9144l,9144,,e" stroked="f" strokeweight="0">
                <v:stroke miterlimit="83231f" joinstyle="miter"/>
                <v:path arrowok="t" textboxrect="0,0,7127494,9144"/>
              </v:shape>
              <v:shape id="Shape 362687" o:spid="_x0000_s1034" style="position:absolute;left:182;width:71275;height:91;visibility:visible;mso-wrap-style:square;v-text-anchor:top" coordsize="7127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YbR8cA&#10;AADfAAAADwAAAGRycy9kb3ducmV2LnhtbESPUUvDQBCE3wX/w7GCb/Zi1VjSXkupKIJtobU/YMlt&#10;k2BuL+TWJvfvPUHwcZiZb5jFanStulAfGs8G7icZKOLS24YrA6fP17sZqCDIFlvPZCBSgNXy+mqB&#10;hfUDH+hylEolCIcCDdQiXaF1KGtyGCa+I07e2fcOJcm+0rbHIcFdq6dZlmuHDaeFGjva1FR+Hb+d&#10;gZe3Uvan2FUfcXjcHlzc4VMUY25vxvUclNAo/+G/9rs18JBP89kz/P5JX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WG0fHAAAA3wAAAA8AAAAAAAAAAAAAAAAAmAIAAGRy&#10;cy9kb3ducmV2LnhtbFBLBQYAAAAABAAEAPUAAACMAwAAAAA=&#10;" path="m,l7127494,r,9144l,9144,,e" fillcolor="black" stroked="f" strokeweight="0">
                <v:stroke miterlimit="83231f" joinstyle="miter"/>
                <v:path arrowok="t" textboxrect="0,0,7127494,9144"/>
              </v:shape>
              <v:shape id="Shape 362688" o:spid="_x0000_s1035" style="position:absolute;left:71579;width:92;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FX2sQA&#10;AADfAAAADwAAAGRycy9kb3ducmV2LnhtbERPz2vCMBS+D/Y/hDfYbU11UFxtKqLIdnEw58Xbo3lt&#10;qs1LaVKt/705DHb8+H4Xq8l24kqDbx0rmCUpCOLK6ZYbBcff3dsChA/IGjvHpOBOHlbl81OBuXY3&#10;/qHrITQihrDPUYEJoc+l9JUhiz5xPXHkajdYDBEOjdQD3mK47eQ8TTNpseXYYLCnjaHqchitAj1+&#10;7veuPm0358lYXFfjh6VvpV5fpvUSRKAp/Iv/3F9awXs2zxZxcPwTv4As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V9rEAAAA3wAAAA8AAAAAAAAAAAAAAAAAmAIAAGRycy9k&#10;b3ducmV2LnhtbFBLBQYAAAAABAAEAPUAAACJAwAAAAA=&#10;" path="m,l9144,r,18288l,18288,,e" fillcolor="black" stroked="f" strokeweight="0">
                <v:stroke miterlimit="83231f" joinstyle="miter"/>
                <v:path arrowok="t" textboxrect="0,0,9144,18288"/>
              </v:shape>
              <v:shape id="Shape 362689" o:spid="_x0000_s1036" style="position:absolute;left:71457;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9tnMYA&#10;AADfAAAADwAAAGRycy9kb3ducmV2LnhtbESPT4vCMBTE74LfIbwFL6KpCkW7RpFlBS8i/gGvj+Zt&#10;27V5qU3U6qc3guBxmJnfMNN5Y0pxpdoVlhUM+hEI4tTqgjMFh/2yNwbhPLLG0jIpuJOD+azdmmKi&#10;7Y23dN35TAQIuwQV5N5XiZQuzcmg69uKOHh/tjbog6wzqWu8Bbgp5TCKYmmw4LCQY0U/OaWn3cUo&#10;SH9PpTvbqjvQ/9n6KB8bWkw2SnW+msU3CE+N/4Tf7ZVWMIqH8XgCrz/hC8jZ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9tnMYAAADfAAAADwAAAAAAAAAAAAAAAACYAgAAZHJz&#10;L2Rvd25yZXYueG1sUEsFBgAAAAAEAAQA9QAAAIsDAAAAAA==&#10;" path="m,l18288,r,9144l,9144,,e" fillcolor="black" stroked="f" strokeweight="0">
                <v:stroke miterlimit="83231f" joinstyle="miter"/>
                <v:path arrowok="t" textboxrect="0,0,18288,9144"/>
              </v:shape>
              <v:shape id="Shape 362690" o:spid="_x0000_s1037" style="position:absolute;left:71518;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HUjcUA&#10;AADfAAAADwAAAGRycy9kb3ducmV2LnhtbESPzWoCMRSF90LfIdxCN1IzVRjsaBRpKRTBhaO4viTX&#10;yejkZpikOvXpzUJweTh/fPNl7xpxoS7UnhV8jDIQxNqbmisF+93P+xREiMgGG8+k4J8CLBcvgzkW&#10;xl95S5cyViKNcChQgY2xLaQM2pLDMPItcfKOvnMYk+wqaTq8pnHXyHGW5dJhzenBYktflvS5/HMK&#10;3HB669fysIua2o3Wq+/cliel3l771QxEpD4+w4/2r1Ewycf5ZyJIPIkF5OI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dSNxQAAAN8AAAAPAAAAAAAAAAAAAAAAAJgCAABkcnMv&#10;ZG93bnJldi54bWxQSwUGAAAAAAQABAD1AAAAigMAAAAA&#10;" path="m,l9144,r,12192l,12192,,e" stroked="f" strokeweight="0">
                <v:stroke miterlimit="83231f" joinstyle="miter"/>
                <v:path arrowok="t" textboxrect="0,0,9144,12192"/>
              </v:shape>
              <v:shape id="Shape 362691" o:spid="_x0000_s1038" style="position:absolute;left:71457;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TXV8gA&#10;AADfAAAADwAAAGRycy9kb3ducmV2LnhtbESPQWvCQBSE74X+h+UVvNWNFoKNrlKKFi8imoJ6e2Sf&#10;STD7NmbXGP31rlDocZiZb5jJrDOVaKlxpWUFg34EgjizuuRcwW+6eB+BcB5ZY2WZFNzIwWz6+jLB&#10;RNsrb6jd+lwECLsEFRTe14mULivIoOvbmjh4R9sY9EE2udQNXgPcVHIYRbE0WHJYKLCm74Ky0/Zi&#10;FJzlfn3Y/dhVu0835Tn295OZp0r13rqvMQhPnf8P/7WXWsFHPIw/B/D8E76AnD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EVNdXyAAAAN8AAAAPAAAAAAAAAAAAAAAAAJgCAABk&#10;cnMvZG93bnJldi54bWxQSwUGAAAAAAQABAD1AAAAjQMAAAAA&#10;" path="m,l12192,r,9144l,9144,,e" stroked="f" strokeweight="0">
                <v:stroke miterlimit="83231f" joinstyle="miter"/>
                <v:path arrowok="t" textboxrect="0,0,12192,9144"/>
              </v:shape>
              <v:shape id="Shape 362692" o:spid="_x0000_s1039" style="position:absolute;left:7145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JP8cA&#10;AADfAAAADwAAAGRycy9kb3ducmV2LnhtbESPQWvCQBSE74X+h+UVvNWNUVJNXaUVBCkINvbQ4zP7&#10;mgSzb+PuqvHfd4VCj8PMfMPMl71pxYWcbywrGA0TEMSl1Q1XCr726+cpCB+QNbaWScGNPCwXjw9z&#10;zLW98iddilCJCGGfo4I6hC6X0pc1GfRD2xFH78c6gyFKV0nt8BrhppVpkmTSYMNxocaOVjWVx+Js&#10;FHSnyn2fvH7nw3n38cLJhvrtRKnBU//2CiJQH/7Df+2NVjDO0myWwv1P/AJy8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WZyT/HAAAA3w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sidRPr="005A2CA2">
      <w:rPr>
        <w:rFonts w:ascii="Calibri" w:eastAsia="Calibri" w:hAnsi="Calibri" w:cs="Calibri"/>
        <w:noProof/>
      </w:rPr>
      <w:t>12</w:t>
    </w:r>
    <w:r>
      <w:rPr>
        <w:rFonts w:ascii="Calibri" w:eastAsia="Calibri" w:hAnsi="Calibri" w:cs="Calibri"/>
      </w:rPr>
      <w:fldChar w:fldCharType="end"/>
    </w:r>
    <w:r>
      <w:rPr>
        <w:rFonts w:ascii="Calibri" w:eastAsia="Calibri" w:hAnsi="Calibri" w:cs="Calibri"/>
      </w:rPr>
      <w:t xml:space="preserve"> </w:t>
    </w:r>
  </w:p>
  <w:p w:rsidR="007C3F8E" w:rsidRDefault="007C3F8E">
    <w:pPr>
      <w:spacing w:after="0"/>
      <w:ind w:left="432"/>
    </w:pPr>
    <w:r>
      <w:rPr>
        <w:rFonts w:ascii="Calibri" w:eastAsia="Calibri" w:hAnsi="Calibri" w:cs="Calibri"/>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998" w:rsidRDefault="00197998" w:rsidP="00197998">
    <w:pPr>
      <w:pStyle w:val="Piedepgina"/>
      <w:jc w:val="center"/>
    </w:pPr>
    <w:r>
      <w:rPr>
        <w:rFonts w:cs="Calibri"/>
        <w:b/>
      </w:rPr>
      <w:t>Vol. 5, Núm. 10                  Enero – Junio  2015           RIDE</w:t>
    </w:r>
  </w:p>
  <w:p w:rsidR="007C3F8E" w:rsidRDefault="007C3F8E">
    <w:pPr>
      <w:spacing w:after="0"/>
      <w:ind w:right="2"/>
      <w:jc w:val="right"/>
    </w:pPr>
  </w:p>
  <w:p w:rsidR="007C3F8E" w:rsidRDefault="007C3F8E">
    <w:pPr>
      <w:spacing w:after="0"/>
      <w:ind w:left="432"/>
    </w:pPr>
    <w:r>
      <w:rPr>
        <w:rFonts w:ascii="Calibri" w:eastAsia="Calibri" w:hAnsi="Calibri" w:cs="Calibri"/>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8E" w:rsidRDefault="007C3F8E">
    <w:pPr>
      <w:spacing w:after="0"/>
      <w:ind w:right="2"/>
      <w:jc w:val="right"/>
    </w:pPr>
    <w:r>
      <w:rPr>
        <w:rFonts w:ascii="Calibri" w:eastAsia="Calibri" w:hAnsi="Calibri" w:cs="Calibri"/>
        <w:noProof/>
        <w:lang w:eastAsia="es-MX"/>
      </w:rPr>
      <mc:AlternateContent>
        <mc:Choice Requires="wpg">
          <w:drawing>
            <wp:anchor distT="0" distB="0" distL="114300" distR="114300" simplePos="0" relativeHeight="251662336" behindDoc="0" locked="0" layoutInCell="1" allowOverlap="1" wp14:anchorId="018E1957" wp14:editId="436EBEFA">
              <wp:simplePos x="0" y="0"/>
              <wp:positionH relativeFrom="page">
                <wp:posOffset>304800</wp:posOffset>
              </wp:positionH>
              <wp:positionV relativeFrom="page">
                <wp:posOffset>9736835</wp:posOffset>
              </wp:positionV>
              <wp:extent cx="7164070" cy="18289"/>
              <wp:effectExtent l="0" t="0" r="0" b="0"/>
              <wp:wrapSquare wrapText="bothSides"/>
              <wp:docPr id="349440" name="Group 349440"/>
              <wp:cNvGraphicFramePr/>
              <a:graphic xmlns:a="http://schemas.openxmlformats.org/drawingml/2006/main">
                <a:graphicData uri="http://schemas.microsoft.com/office/word/2010/wordprocessingGroup">
                  <wpg:wgp>
                    <wpg:cNvGrpSpPr/>
                    <wpg:grpSpPr>
                      <a:xfrm>
                        <a:off x="0" y="0"/>
                        <a:ext cx="7164070" cy="18289"/>
                        <a:chOff x="0" y="0"/>
                        <a:chExt cx="7164070" cy="18289"/>
                      </a:xfrm>
                    </wpg:grpSpPr>
                    <wps:wsp>
                      <wps:cNvPr id="362654" name="Shape 362654"/>
                      <wps:cNvSpPr/>
                      <wps:spPr>
                        <a:xfrm>
                          <a:off x="0"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55" name="Shape 362655"/>
                      <wps:cNvSpPr/>
                      <wps:spPr>
                        <a:xfrm>
                          <a:off x="0"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56" name="Shape 362656"/>
                      <wps:cNvSpPr/>
                      <wps:spPr>
                        <a:xfrm>
                          <a:off x="6096"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57" name="Shape 362657"/>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58" name="Shape 362658"/>
                      <wps:cNvSpPr/>
                      <wps:spPr>
                        <a:xfrm>
                          <a:off x="1219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59" name="Shape 362659"/>
                      <wps:cNvSpPr/>
                      <wps:spPr>
                        <a:xfrm>
                          <a:off x="18288" y="12193"/>
                          <a:ext cx="7127494" cy="9144"/>
                        </a:xfrm>
                        <a:custGeom>
                          <a:avLst/>
                          <a:gdLst/>
                          <a:ahLst/>
                          <a:cxnLst/>
                          <a:rect l="0" t="0" r="0" b="0"/>
                          <a:pathLst>
                            <a:path w="7127494" h="9144">
                              <a:moveTo>
                                <a:pt x="0" y="0"/>
                              </a:moveTo>
                              <a:lnTo>
                                <a:pt x="7127494" y="0"/>
                              </a:lnTo>
                              <a:lnTo>
                                <a:pt x="71274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60" name="Shape 362660"/>
                      <wps:cNvSpPr/>
                      <wps:spPr>
                        <a:xfrm>
                          <a:off x="18288" y="6097"/>
                          <a:ext cx="7127494" cy="9144"/>
                        </a:xfrm>
                        <a:custGeom>
                          <a:avLst/>
                          <a:gdLst/>
                          <a:ahLst/>
                          <a:cxnLst/>
                          <a:rect l="0" t="0" r="0" b="0"/>
                          <a:pathLst>
                            <a:path w="7127494" h="9144">
                              <a:moveTo>
                                <a:pt x="0" y="0"/>
                              </a:moveTo>
                              <a:lnTo>
                                <a:pt x="7127494" y="0"/>
                              </a:lnTo>
                              <a:lnTo>
                                <a:pt x="7127494"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61" name="Shape 362661"/>
                      <wps:cNvSpPr/>
                      <wps:spPr>
                        <a:xfrm>
                          <a:off x="18288" y="0"/>
                          <a:ext cx="7127494" cy="9144"/>
                        </a:xfrm>
                        <a:custGeom>
                          <a:avLst/>
                          <a:gdLst/>
                          <a:ahLst/>
                          <a:cxnLst/>
                          <a:rect l="0" t="0" r="0" b="0"/>
                          <a:pathLst>
                            <a:path w="7127494" h="9144">
                              <a:moveTo>
                                <a:pt x="0" y="0"/>
                              </a:moveTo>
                              <a:lnTo>
                                <a:pt x="7127494" y="0"/>
                              </a:lnTo>
                              <a:lnTo>
                                <a:pt x="71274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62" name="Shape 362662"/>
                      <wps:cNvSpPr/>
                      <wps:spPr>
                        <a:xfrm>
                          <a:off x="7157974" y="1"/>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63" name="Shape 362663"/>
                      <wps:cNvSpPr/>
                      <wps:spPr>
                        <a:xfrm>
                          <a:off x="7145782" y="12193"/>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64" name="Shape 362664"/>
                      <wps:cNvSpPr/>
                      <wps:spPr>
                        <a:xfrm>
                          <a:off x="7151878" y="1"/>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65" name="Shape 362665"/>
                      <wps:cNvSpPr/>
                      <wps:spPr>
                        <a:xfrm>
                          <a:off x="7145782"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2666" name="Shape 362666"/>
                      <wps:cNvSpPr/>
                      <wps:spPr>
                        <a:xfrm>
                          <a:off x="7145782"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65CBC0A1" id="Group 349440" o:spid="_x0000_s1026" style="position:absolute;margin-left:24pt;margin-top:766.7pt;width:564.1pt;height:1.45pt;z-index:251662336;mso-position-horizontal-relative:page;mso-position-vertical-relative:page" coordsize="716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6JOGAUAAHwxAAAOAAAAZHJzL2Uyb0RvYy54bWzsW1+TmzgMf7+ZfgeG9y4hm0CS2Wwfru2+&#10;dO46be8DeIkJzABmDJtkv/3J8h/chN2Q7DWZHuQhOCDLktDPsmTn7sMuz5wN5VXKiqXr34xchxYR&#10;W6XFeun+8+Pz+5nrVDUpViRjBV26z7RyP9y/++NuWy7omCUsW1HuAJOiWmzLpZvUdbnwvCpKaE6q&#10;G1bSAh7GjOekhp987a042QL3PPPGo1HgbRlflZxFtKrg7kf50L1H/nFMo/rvOK5o7WRLF2Sr8Zvj&#10;96P49u7vyGLNSZmkkRKDnCFFTtICBjWsPpKaOE88PWCVpxFnFYvrm4jlHovjNKKoA2jjj/a0eeDs&#10;qURd1ovtujRmAtPu2elsttFfm6/cSVdL93Yyn0zARAXJ4T3h0I66B0balusF0D7w8nv5lasba/lL&#10;6L2LeS6uoJGzQ/M+G/PSXe1EcDP0g8kohCEieObPxrO5NH+UwDs66BUln17t5+lBPSGbEWVbgiNV&#10;ja2qt9nqe0JKiq+gEvprWwXjYDrRtkIa51beQ9MgrTFUtajAZi9ayZdW0Faa+xPgrE00Ew+NqmQR&#10;PVX1A2Voa7L5UtXwGLxupVsk0a1oV+gmBxi8CoCS1KKfYCWaznbpSjES+aJm6Ns529AfDInqvdcF&#10;EjZPs8Kmkoy0NwChfqyvJTIzZMIxtNaaRF8lKXiQcqAudIhxMyw0hIZoU6M13LTtmhXCAMJPCcxI&#10;cUZqqX5aw1SVpTnYZByORg1j4CbcTr5lbNXPGRWGyopvNAZ4ISTEjYqvH//MuLMhYkLCDzInWZkQ&#10;dVe9ckWKoiIf0T9Os8yw9LFrG0vpNIpY9KM4F5qeI9kzUtLICRGmFVBaT4tgFNMJR2ZFbfoXMJmj&#10;mJa2ovnIVs84PaBBAIdi5rgUIKctgJwKKYUIAN7OgBz781vRDyygpiDplIhKdFRpXz3p2c7zS0Gp&#10;xABUohRCwgZ2Nji0bzZPf4aQYnQUlQ2dpbZmpa/2wB3JtHySxQBKe4b4f4EyaAFlcBIog9EcmIgZ&#10;/2dMoqvJQAmAHYuH4EgXx6QUQwRKlOJ8TEpGRyFpyOR4UmsNRX21IdmVrl+Y/Iwf5TQ9C5RhCybD&#10;8zAJ4MSeVqhEGFw/VEox/oNQKRkdxaWEmZinEKHHcdmRbIAlLsR6sH6FUolMvq2EEjOczuvXxgfR&#10;axpQyqAhkkrL664XKlGIy0VKS2cdIPXVDpQdyfoFSJWjyumsZ3Fy3gJIrFl1ByQWM3DxCmFkL6kM&#10;oYwARTdZ7LGc7+K4NIK8PVoaVkfjpU1pKa+Bqa8DQIeKz0sl2ADKVfsRE+7BXHUGQA9XssZDrx03&#10;jSADPn+/imyPE83Ab8EnVnHOwOfeitZgYgCn2DAa0s1hu6RtC/nl/ctg3AJOrKJ2BmfoT8N5CAtY&#10;WOy9XJy19vMuvrLFhaUjirMoxeVSTjnecVR2pRuSzp5UgYLbFlhi4ngCLCfTcAbwFrA8TDvVnt61&#10;46YS4+1LWsXoaMLZ0A3pJm6VDRHzxIjZcuInwKXXCdCc+rMQCr2vRkzccZCx44oRE6W4YMS0tNbF&#10;H321i0DDdiastcRrUfCVh4b6nGW2nPsJTjv3E/pNxDysA6ldlasHTASIWMxi/DofmXu7RHBoQuNM&#10;XyXeGrohYJ4fMPuMzJbDP8Fph39sZO5VgGRud21USineDkrJ5+gi1pBh43h+2ZFsSC+vm17iGXY4&#10;4o/TjPo7gvgPgf0b2vafJu7/BQAA//8DAFBLAwQUAAYACAAAACEAr2JEcuIAAAANAQAADwAAAGRy&#10;cy9kb3ducmV2LnhtbEyPQW+CQBCF7036HzbTpLe6IEoNshhj2p5ME7VJ422EEYjsLGFXwH/ftZf2&#10;OG9e3vteuhp1I3rqbG1YQTgJQBDnpqi5VPB1eH9ZgLAOucDGMCm4kYVV9viQYlKYgXfU710pfAjb&#10;BBVUzrWJlDavSKOdmJbY/86m0+j82ZWy6HDw4bqR0yCIpcaafUOFLW0qyi/7q1bwMeCwjsK3fns5&#10;b27Hw/zzexuSUs9P43oJwtHo/sxwx/fokHmmk7lyYUWjYLbwU5zX51E0A3F3hK/xFMTpV4sjkFkq&#10;/6/IfgAAAP//AwBQSwECLQAUAAYACAAAACEAtoM4kv4AAADhAQAAEwAAAAAAAAAAAAAAAAAAAAAA&#10;W0NvbnRlbnRfVHlwZXNdLnhtbFBLAQItABQABgAIAAAAIQA4/SH/1gAAAJQBAAALAAAAAAAAAAAA&#10;AAAAAC8BAABfcmVscy8ucmVsc1BLAQItABQABgAIAAAAIQAC+6JOGAUAAHwxAAAOAAAAAAAAAAAA&#10;AAAAAC4CAABkcnMvZTJvRG9jLnhtbFBLAQItABQABgAIAAAAIQCvYkRy4gAAAA0BAAAPAAAAAAAA&#10;AAAAAAAAAHIHAABkcnMvZG93bnJldi54bWxQSwUGAAAAAAQABADzAAAAgQgAAAAA&#10;">
              <v:shape id="Shape 362654"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xxmMcA&#10;AADfAAAADwAAAGRycy9kb3ducmV2LnhtbESPQWvCQBSE70L/w/IKvdVNrYYa3QSxlPaioPXi7ZF9&#10;ZtNm34bsRuO/7woFj8PMfMMsi8E24kydrx0reBknIIhLp2uuFBy+P57fQPiArLFxTAqu5KHIH0ZL&#10;zLS78I7O+1CJCGGfoQITQptJ6UtDFv3YtcTRO7nOYoiyq6Tu8BLhtpGTJEmlxZrjgsGW1obK331v&#10;Fej+c7Nxp+P7+mcwFldlP7e0VerpcVgtQAQawj383/7SCl7TSTqbwu1P/AIy/w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D8cZjHAAAA3wAAAA8AAAAAAAAAAAAAAAAAmAIAAGRy&#10;cy9kb3ducmV2LnhtbFBLBQYAAAAABAAEAPUAAACMAwAAAAA=&#10;" path="m,l9144,r,18288l,18288,,e" fillcolor="black" stroked="f" strokeweight="0">
                <v:stroke miterlimit="83231f" joinstyle="miter"/>
                <v:path arrowok="t" textboxrect="0,0,9144,18288"/>
              </v:shape>
              <v:shape id="Shape 362655" o:spid="_x0000_s1028" style="position:absolute;top:121;width:182;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L3scA&#10;AADfAAAADwAAAGRycy9kb3ducmV2LnhtbESPQYvCMBSE74L/ITxhL7KmKpa1GkVkBS8i6sJeH82z&#10;rTYvtYla/fUbYcHjMDPfMNN5Y0pxo9oVlhX0exEI4tTqgjMFP4fV5xcI55E1lpZJwYMczGft1hQT&#10;be+8o9veZyJA2CWoIPe+SqR0aU4GXc9WxME72tqgD7LOpK7xHuCmlIMoiqXBgsNCjhUtc0rP+6tR&#10;kH6fS3exVbevT9nmVz63tBhvlfroNIsJCE+Nf4f/22utYBgP4tEIXn/CF5C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yS97HAAAA3wAAAA8AAAAAAAAAAAAAAAAAmAIAAGRy&#10;cy9kb3ducmV2LnhtbFBLBQYAAAAABAAEAPUAAACMAwAAAAA=&#10;" path="m,l18288,r,9144l,9144,,e" fillcolor="black" stroked="f" strokeweight="0">
                <v:stroke miterlimit="83231f" joinstyle="miter"/>
                <v:path arrowok="t" textboxrect="0,0,18288,9144"/>
              </v:shape>
              <v:shape id="Shape 362656" o:spid="_x0000_s1029" style="position:absolute;left:60;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1T+McA&#10;AADfAAAADwAAAGRycy9kb3ducmV2LnhtbESPUUvDMBSF3wX/Q7iCL+LSTQyjNh3DIYjgg634fEnu&#10;ms7mpjRxq/56Iwh7PJxzvsOpNrMfxJGm2AfWsFwUIIhNsD13Gt7bp9s1iJiQLQ6BScM3RdjUlxcV&#10;ljac+I2OTepEhnAsUYNLaSyljMaRx7gII3H29mHymLKcOmknPGW4H+SqKJT02HNecDjSoyPz2Xx5&#10;Df5m/TO/yI82GRpfjdnulGsOWl9fzdsHEInmdA7/t5+thju1UvcK/v7kLy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QdU/jHAAAA3wAAAA8AAAAAAAAAAAAAAAAAmAIAAGRy&#10;cy9kb3ducmV2LnhtbFBLBQYAAAAABAAEAPUAAACMAwAAAAA=&#10;" path="m,l9144,r,12192l,12192,,e" stroked="f" strokeweight="0">
                <v:stroke miterlimit="83231f" joinstyle="miter"/>
                <v:path arrowok="t" textboxrect="0,0,9144,12192"/>
              </v:shape>
              <v:shape id="Shape 362657"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hQIskA&#10;AADfAAAADwAAAGRycy9kb3ducmV2LnhtbESPQWvCQBSE7wX/w/IEb82miqlEVymlLV6kaArq7ZF9&#10;TYLZtzG7jdFf7xYKPQ4z8w2zWPWmFh21rrKs4CmKQRDnVldcKPjK3h9nIJxH1lhbJgVXcrBaDh4W&#10;mGp74S11O1+IAGGXooLS+yaV0uUlGXSRbYiD921bgz7ItpC6xUuAm1qO4ziRBisOCyU29FpSftr9&#10;GAVnefg87j/spjtk2+qc+NvJvGVKjYb9yxyEp97/h//aa61gkoyT6TP8/glfQC7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30hQIskAAADfAAAADwAAAAAAAAAAAAAAAACYAgAA&#10;ZHJzL2Rvd25yZXYueG1sUEsFBgAAAAAEAAQA9QAAAI4DAAAAAA==&#10;" path="m,l12192,r,9144l,9144,,e" stroked="f" strokeweight="0">
                <v:stroke miterlimit="83231f" joinstyle="miter"/>
                <v:path arrowok="t" textboxrect="0,0,12192,9144"/>
              </v:shape>
              <v:shape id="Shape 362658" o:spid="_x0000_s1031" style="position:absolute;left:121;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ET8QA&#10;AADfAAAADwAAAGRycy9kb3ducmV2LnhtbERPz2vCMBS+D/wfwhN2m6luq1JNiw4GIgw29eDx2Tzb&#10;YvNSk6jdf28Ogx0/vt+LojetuJHzjWUF41ECgri0uuFKwX73+TID4QOyxtYyKfglD0U+eFpgpu2d&#10;f+i2DZWIIewzVFCH0GVS+rImg35kO+LInawzGCJ0ldQO7zHctHKSJKk02HBsqLGjj5rK8/ZqFHSX&#10;yh0uXq/4eP3eTDlZU//1ptTzsF/OQQTqw7/4z73WCl7TSfoeB8c/8QvI/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IRE/EAAAA3wAAAA8AAAAAAAAAAAAAAAAAmAIAAGRycy9k&#10;b3ducmV2LnhtbFBLBQYAAAAABAAEAPUAAACJAwAAAAA=&#10;" path="m,l9144,r,9144l,9144,,e" fillcolor="black" stroked="f" strokeweight="0">
                <v:stroke miterlimit="83231f" joinstyle="miter"/>
                <v:path arrowok="t" textboxrect="0,0,9144,9144"/>
              </v:shape>
              <v:shape id="Shape 362659" o:spid="_x0000_s1032" style="position:absolute;left:182;top:121;width:71275;height:92;visibility:visible;mso-wrap-style:square;v-text-anchor:top" coordsize="7127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UG6ccA&#10;AADfAAAADwAAAGRycy9kb3ducmV2LnhtbESPUUvDQBCE3wX/w7EF3+yl1Qab9lpEUQTbQmt/wJJb&#10;k2BuL+TWJvfvPUHwcZiZb5j1dnStulAfGs8GZtMMFHHpbcOVgfPHy+0DqCDIFlvPZCBSgO3m+mqN&#10;hfUDH+lykkolCIcCDdQiXaF1KGtyGKa+I07ep+8dSpJ9pW2PQ4K7Vs+zLNcOG04LNXb0VFP5dfp2&#10;Bp5fSzmcY1e9x+F+d3Rxj4soxtxMxscVKKFR/sN/7Tdr4C6f54sl/P5JX0Bv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ulBunHAAAA3wAAAA8AAAAAAAAAAAAAAAAAmAIAAGRy&#10;cy9kb3ducmV2LnhtbFBLBQYAAAAABAAEAPUAAACMAwAAAAA=&#10;" path="m,l7127494,r,9144l,9144,,e" fillcolor="black" stroked="f" strokeweight="0">
                <v:stroke miterlimit="83231f" joinstyle="miter"/>
                <v:path arrowok="t" textboxrect="0,0,7127494,9144"/>
              </v:shape>
              <v:shape id="Shape 362660" o:spid="_x0000_s1033" style="position:absolute;left:182;top:60;width:71275;height:92;visibility:visible;mso-wrap-style:square;v-text-anchor:top" coordsize="7127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xn5BsYA&#10;AADfAAAADwAAAGRycy9kb3ducmV2LnhtbESPzUoDMRSF94LvEG6hG7GJI0QZmxZRCtqNtPoAl8nt&#10;ZNrJzThJ2/TtzaLg8nD++ObL7HtxojF2gQ08zBQI4ibYjlsDP9+r+2cQMSFb7AOTgQtFWC5ub+ZY&#10;23DmDZ22qRVlhGONBlxKQy1lbBx5jLMwEBdvF0aPqcixlXbEcxn3vayU0tJjx+XB4UBvjprD9ugN&#10;VL3Ow9O6+lpdlPr8vdu77j1lY6aT/PoCIlFO/+Fr+8MaeNSV1oWg8BQWk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xn5BsYAAADfAAAADwAAAAAAAAAAAAAAAACYAgAAZHJz&#10;L2Rvd25yZXYueG1sUEsFBgAAAAAEAAQA9QAAAIsDAAAAAA==&#10;" path="m,l7127494,r,9144l,9144,,e" stroked="f" strokeweight="0">
                <v:stroke miterlimit="83231f" joinstyle="miter"/>
                <v:path arrowok="t" textboxrect="0,0,7127494,9144"/>
              </v:shape>
              <v:shape id="Shape 362661" o:spid="_x0000_s1034" style="position:absolute;left:182;width:71275;height:91;visibility:visible;mso-wrap-style:square;v-text-anchor:top" coordsize="7127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AUscA&#10;AADfAAAADwAAAGRycy9kb3ducmV2LnhtbESP3UrDQBSE7wXfYTlC7+ymPwaJ3RZRFKG20NoHOGSP&#10;STB7NmSPTfbtuwXBy2FmvmFWm9G16kx9aDwbmE0zUMSltw1XBk5fb/ePoIIgW2w9k4FIATbr25sV&#10;FtYPfKDzUSqVIBwKNFCLdIXWoazJYZj6jjh53753KEn2lbY9DgnuWj3Pslw7bDgt1NjRS03lz/HX&#10;GXh9L2V/il21jcPy8+DiDh+iGDO5G5+fQAmN8h/+a39YA4t8nuczuP5JX0C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u/wFLHAAAA3wAAAA8AAAAAAAAAAAAAAAAAmAIAAGRy&#10;cy9kb3ducmV2LnhtbFBLBQYAAAAABAAEAPUAAACMAwAAAAA=&#10;" path="m,l7127494,r,9144l,9144,,e" fillcolor="black" stroked="f" strokeweight="0">
                <v:stroke miterlimit="83231f" joinstyle="miter"/>
                <v:path arrowok="t" textboxrect="0,0,7127494,9144"/>
              </v:shape>
              <v:shape id="Shape 362662" o:spid="_x0000_s1035" style="position:absolute;left:71579;width:92;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GysYA&#10;AADfAAAADwAAAGRycy9kb3ducmV2LnhtbESPQWvCQBSE74L/YXlCb7ppCsGmbkQUaS8WtF68PbIv&#10;2bTZtyG70fjv3UKhx2FmvmFW69G24kq9bxwreF4kIIhLpxuuFZy/9vMlCB+QNbaOScGdPKyL6WSF&#10;uXY3PtL1FGoRIexzVGBC6HIpfWnIol+4jjh6lesthij7WuoebxFuW5kmSSYtNhwXDHa0NVT+nAar&#10;QA/vh4OrLrvt92gsbsrh1dKnUk+zcfMGItAY/sN/7Q+t4CVLsyyF3z/xC8ji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GysYAAADfAAAADwAAAAAAAAAAAAAAAACYAgAAZHJz&#10;L2Rvd25yZXYueG1sUEsFBgAAAAAEAAQA9QAAAIsDAAAAAA==&#10;" path="m,l9144,r,18288l,18288,,e" fillcolor="black" stroked="f" strokeweight="0">
                <v:stroke miterlimit="83231f" joinstyle="miter"/>
                <v:path arrowok="t" textboxrect="0,0,9144,18288"/>
              </v:shape>
              <v:shape id="Shape 362663" o:spid="_x0000_s1036" style="position:absolute;left:71457;top:121;width:183;height:92;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u8jMYA&#10;AADfAAAADwAAAGRycy9kb3ducmV2LnhtbESPQYvCMBSE74L/ITzBi2iqQtFqFBGFvSyyKnh9NM+2&#10;2rzUJmp3f70RFjwOM/MNM182phQPql1hWcFwEIEgTq0uOFNwPGz7ExDOI2ssLZOCX3KwXLRbc0y0&#10;ffIPPfY+EwHCLkEFufdVIqVLczLoBrYiDt7Z1gZ9kHUmdY3PADelHEVRLA0WHBZyrGidU3rd342C&#10;dHMt3c1WvaG+ZN8n+bej1XSnVLfTrGYgPDX+E/5vf2kF43gUx2N4/wlfQC5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u8jMYAAADfAAAADwAAAAAAAAAAAAAAAACYAgAAZHJz&#10;L2Rvd25yZXYueG1sUEsFBgAAAAAEAAQA9QAAAIsDAAAAAA==&#10;" path="m,l18288,r,9144l,9144,,e" fillcolor="black" stroked="f" strokeweight="0">
                <v:stroke miterlimit="83231f" joinstyle="miter"/>
                <v:path arrowok="t" textboxrect="0,0,18288,9144"/>
              </v:shape>
              <v:shape id="Shape 362664" o:spid="_x0000_s1037" style="position:absolute;left:71518;width:92;height:121;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iqccA&#10;AADfAAAADwAAAGRycy9kb3ducmV2LnhtbESPUUvDMBSF3wX/Q7iCL+LSTQmjNh3DIYjgg634fEnu&#10;ms7mpjRxq/56Iwh7PJxzvsOpNrMfxJGm2AfWsFwUIIhNsD13Gt7bp9s1iJiQLQ6BScM3RdjUlxcV&#10;ljac+I2OTepEhnAsUYNLaSyljMaRx7gII3H29mHymLKcOmknPGW4H+SqKJT02HNecDjSoyPz2Xx5&#10;Df5m/TO/yI82GRpfjdnulGsOWl9fzdsHEInmdA7/t5+thju1Uuoe/v7kLy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XvoqnHAAAA3wAAAA8AAAAAAAAAAAAAAAAAmAIAAGRy&#10;cy9kb3ducmV2LnhtbFBLBQYAAAAABAAEAPUAAACMAwAAAAA=&#10;" path="m,l9144,r,12192l,12192,,e" stroked="f" strokeweight="0">
                <v:stroke miterlimit="83231f" joinstyle="miter"/>
                <v:path arrowok="t" textboxrect="0,0,9144,12192"/>
              </v:shape>
              <v:shape id="Shape 362665" o:spid="_x0000_s1038" style="position:absolute;left:71457;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qhc8gA&#10;AADfAAAADwAAAGRycy9kb3ducmV2LnhtbESPQWvCQBSE7wX/w/IK3uqmFpeSukqRtngR0RRqb4/s&#10;axLMvo3ZNUZ/vSsIPQ4z8w0znfe2Fh21vnKs4XmUgCDOnam40PCdfT69gvAB2WDtmDScycN8NniY&#10;YmrciTfUbUMhIoR9ihrKEJpUSp+XZNGPXEMcvT/XWgxRtoU0LZ4i3NZynCRKWqw4LpTY0KKkfL89&#10;Wg0HuVv//ny5VbfLNtVBhcvefmRaDx/79zcQgfrwH763l0bDixorNYHbn/gF5Ow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uqFzyAAAAN8AAAAPAAAAAAAAAAAAAAAAAJgCAABk&#10;cnMvZG93bnJldi54bWxQSwUGAAAAAAQABAD1AAAAjQMAAAAA&#10;" path="m,l12192,r,9144l,9144,,e" stroked="f" strokeweight="0">
                <v:stroke miterlimit="83231f" joinstyle="miter"/>
                <v:path arrowok="t" textboxrect="0,0,12192,9144"/>
              </v:shape>
              <v:shape id="Shape 362666" o:spid="_x0000_s1039" style="position:absolute;left:71457;width:92;height:91;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3e/G8cA&#10;AADfAAAADwAAAGRycy9kb3ducmV2LnhtbESPT2sCMRTE74V+h/AK3jRblSirUdqCIEKh/jl4fG5e&#10;d5duXtYk6vrtm4LQ4zAzv2Hmy8424ko+1I41vA4yEMSFMzWXGg77VX8KIkRkg41j0nCnAMvF89Mc&#10;c+NuvKXrLpYiQTjkqKGKsc2lDEVFFsPAtcTJ+3beYkzSl9J4vCW4beQwy5S0WHNaqLClj4qKn93F&#10;amjPpT+eg3nn0+VrM+FsTd3nWOveS/c2AxGpi//hR3ttNIzUUCkFf3/SF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93vxvHAAAA3w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fldChar w:fldCharType="begin"/>
    </w:r>
    <w:r>
      <w:instrText xml:space="preserve"> PAGE   \* MERGEFORMAT </w:instrText>
    </w:r>
    <w:r>
      <w:fldChar w:fldCharType="separate"/>
    </w:r>
    <w:r w:rsidRPr="00FB02BC">
      <w:rPr>
        <w:rFonts w:ascii="Calibri" w:eastAsia="Calibri" w:hAnsi="Calibri" w:cs="Calibri"/>
        <w:noProof/>
      </w:rPr>
      <w:t>16</w:t>
    </w:r>
    <w:r>
      <w:rPr>
        <w:rFonts w:ascii="Calibri" w:eastAsia="Calibri" w:hAnsi="Calibri" w:cs="Calibri"/>
      </w:rPr>
      <w:fldChar w:fldCharType="end"/>
    </w:r>
    <w:r>
      <w:rPr>
        <w:rFonts w:ascii="Calibri" w:eastAsia="Calibri" w:hAnsi="Calibri" w:cs="Calibri"/>
      </w:rPr>
      <w:t xml:space="preserve"> </w:t>
    </w:r>
  </w:p>
  <w:p w:rsidR="007C3F8E" w:rsidRDefault="007C3F8E">
    <w:pPr>
      <w:spacing w:after="0"/>
      <w:ind w:left="432"/>
    </w:pPr>
    <w:r>
      <w:rPr>
        <w:rFonts w:ascii="Calibri" w:eastAsia="Calibri" w:hAnsi="Calibri" w:cs="Calibri"/>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257C4" w:rsidRDefault="00D257C4" w:rsidP="00CB76FE">
      <w:pPr>
        <w:spacing w:after="0" w:line="240" w:lineRule="auto"/>
      </w:pPr>
      <w:r>
        <w:separator/>
      </w:r>
    </w:p>
  </w:footnote>
  <w:footnote w:type="continuationSeparator" w:id="0">
    <w:p w:rsidR="00D257C4" w:rsidRDefault="00D257C4" w:rsidP="00CB76F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8E" w:rsidRDefault="007C3F8E">
    <w:pPr>
      <w:spacing w:after="0"/>
      <w:ind w:left="43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7998" w:rsidRDefault="00197998" w:rsidP="00197998">
    <w:pPr>
      <w:pStyle w:val="Encabezado"/>
    </w:pPr>
    <w:r w:rsidRPr="003D5F49">
      <w:rPr>
        <w:rFonts w:cs="Calibri"/>
        <w:b/>
        <w:i/>
      </w:rPr>
      <w:t>Revista Iberoamericana para la Investigación y el Desarrollo Educativo</w:t>
    </w:r>
    <w:r>
      <w:rPr>
        <w:b/>
      </w:rPr>
      <w:t xml:space="preserve">  </w:t>
    </w:r>
    <w:r w:rsidRPr="0028282C">
      <w:t xml:space="preserve">    </w:t>
    </w:r>
    <w:r>
      <w:t xml:space="preserve">     </w:t>
    </w:r>
    <w:r w:rsidRPr="0020744E">
      <w:rPr>
        <w:rFonts w:cs="Calibri"/>
        <w:b/>
      </w:rPr>
      <w:t xml:space="preserve">ISSN 2007 - </w:t>
    </w:r>
    <w:r>
      <w:rPr>
        <w:rFonts w:cs="Calibri"/>
        <w:b/>
      </w:rPr>
      <w:t>7467</w:t>
    </w:r>
  </w:p>
  <w:p w:rsidR="007C3F8E" w:rsidRDefault="007C3F8E">
    <w:pPr>
      <w:spacing w:after="0"/>
      <w:ind w:left="43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C3F8E" w:rsidRDefault="007C3F8E">
    <w:pPr>
      <w:spacing w:after="0"/>
      <w:ind w:left="432"/>
    </w:pPr>
    <w:r>
      <w:rPr>
        <w:rFonts w:ascii="Calibri" w:eastAsia="Calibri" w:hAnsi="Calibri" w:cs="Calibri"/>
        <w:noProof/>
        <w:lang w:eastAsia="es-MX"/>
      </w:rPr>
      <mc:AlternateContent>
        <mc:Choice Requires="wpg">
          <w:drawing>
            <wp:anchor distT="0" distB="0" distL="114300" distR="114300" simplePos="0" relativeHeight="251659264" behindDoc="0" locked="0" layoutInCell="1" allowOverlap="1" wp14:anchorId="2F48E997" wp14:editId="1B35FF41">
              <wp:simplePos x="0" y="0"/>
              <wp:positionH relativeFrom="page">
                <wp:posOffset>304800</wp:posOffset>
              </wp:positionH>
              <wp:positionV relativeFrom="page">
                <wp:posOffset>304800</wp:posOffset>
              </wp:positionV>
              <wp:extent cx="7164070" cy="18288"/>
              <wp:effectExtent l="0" t="0" r="0" b="0"/>
              <wp:wrapSquare wrapText="bothSides"/>
              <wp:docPr id="349417" name="Group 349417"/>
              <wp:cNvGraphicFramePr/>
              <a:graphic xmlns:a="http://schemas.openxmlformats.org/drawingml/2006/main">
                <a:graphicData uri="http://schemas.microsoft.com/office/word/2010/wordprocessingGroup">
                  <wpg:wgp>
                    <wpg:cNvGrpSpPr/>
                    <wpg:grpSpPr>
                      <a:xfrm>
                        <a:off x="0" y="0"/>
                        <a:ext cx="7164070" cy="18288"/>
                        <a:chOff x="0" y="0"/>
                        <a:chExt cx="7164070" cy="18288"/>
                      </a:xfrm>
                    </wpg:grpSpPr>
                    <wps:wsp>
                      <wps:cNvPr id="361706" name="Shape 361706"/>
                      <wps:cNvSpPr/>
                      <wps:spPr>
                        <a:xfrm>
                          <a:off x="0"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707" name="Shape 361707"/>
                      <wps:cNvSpPr/>
                      <wps:spPr>
                        <a:xfrm>
                          <a:off x="0"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708" name="Shape 361708"/>
                      <wps:cNvSpPr/>
                      <wps:spPr>
                        <a:xfrm>
                          <a:off x="6096"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1709" name="Shape 361709"/>
                      <wps:cNvSpPr/>
                      <wps:spPr>
                        <a:xfrm>
                          <a:off x="6096"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1710" name="Shape 361710"/>
                      <wps:cNvSpPr/>
                      <wps:spPr>
                        <a:xfrm>
                          <a:off x="1219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711" name="Shape 361711"/>
                      <wps:cNvSpPr/>
                      <wps:spPr>
                        <a:xfrm>
                          <a:off x="18288" y="0"/>
                          <a:ext cx="7127494" cy="9144"/>
                        </a:xfrm>
                        <a:custGeom>
                          <a:avLst/>
                          <a:gdLst/>
                          <a:ahLst/>
                          <a:cxnLst/>
                          <a:rect l="0" t="0" r="0" b="0"/>
                          <a:pathLst>
                            <a:path w="7127494" h="9144">
                              <a:moveTo>
                                <a:pt x="0" y="0"/>
                              </a:moveTo>
                              <a:lnTo>
                                <a:pt x="7127494" y="0"/>
                              </a:lnTo>
                              <a:lnTo>
                                <a:pt x="71274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712" name="Shape 361712"/>
                      <wps:cNvSpPr/>
                      <wps:spPr>
                        <a:xfrm>
                          <a:off x="18288" y="12192"/>
                          <a:ext cx="7127494" cy="9144"/>
                        </a:xfrm>
                        <a:custGeom>
                          <a:avLst/>
                          <a:gdLst/>
                          <a:ahLst/>
                          <a:cxnLst/>
                          <a:rect l="0" t="0" r="0" b="0"/>
                          <a:pathLst>
                            <a:path w="7127494" h="9144">
                              <a:moveTo>
                                <a:pt x="0" y="0"/>
                              </a:moveTo>
                              <a:lnTo>
                                <a:pt x="7127494" y="0"/>
                              </a:lnTo>
                              <a:lnTo>
                                <a:pt x="71274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713" name="Shape 361713"/>
                      <wps:cNvSpPr/>
                      <wps:spPr>
                        <a:xfrm>
                          <a:off x="7157974" y="0"/>
                          <a:ext cx="9144" cy="18288"/>
                        </a:xfrm>
                        <a:custGeom>
                          <a:avLst/>
                          <a:gdLst/>
                          <a:ahLst/>
                          <a:cxnLst/>
                          <a:rect l="0" t="0" r="0" b="0"/>
                          <a:pathLst>
                            <a:path w="9144" h="18288">
                              <a:moveTo>
                                <a:pt x="0" y="0"/>
                              </a:moveTo>
                              <a:lnTo>
                                <a:pt x="9144" y="0"/>
                              </a:lnTo>
                              <a:lnTo>
                                <a:pt x="9144" y="18288"/>
                              </a:lnTo>
                              <a:lnTo>
                                <a:pt x="0" y="18288"/>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714" name="Shape 361714"/>
                      <wps:cNvSpPr/>
                      <wps:spPr>
                        <a:xfrm>
                          <a:off x="7145782" y="0"/>
                          <a:ext cx="18288" cy="9144"/>
                        </a:xfrm>
                        <a:custGeom>
                          <a:avLst/>
                          <a:gdLst/>
                          <a:ahLst/>
                          <a:cxnLst/>
                          <a:rect l="0" t="0" r="0" b="0"/>
                          <a:pathLst>
                            <a:path w="18288" h="9144">
                              <a:moveTo>
                                <a:pt x="0" y="0"/>
                              </a:moveTo>
                              <a:lnTo>
                                <a:pt x="18288" y="0"/>
                              </a:lnTo>
                              <a:lnTo>
                                <a:pt x="18288"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1715" name="Shape 361715"/>
                      <wps:cNvSpPr/>
                      <wps:spPr>
                        <a:xfrm>
                          <a:off x="7151878" y="6096"/>
                          <a:ext cx="9144" cy="12192"/>
                        </a:xfrm>
                        <a:custGeom>
                          <a:avLst/>
                          <a:gdLst/>
                          <a:ahLst/>
                          <a:cxnLst/>
                          <a:rect l="0" t="0" r="0" b="0"/>
                          <a:pathLst>
                            <a:path w="9144" h="12192">
                              <a:moveTo>
                                <a:pt x="0" y="0"/>
                              </a:moveTo>
                              <a:lnTo>
                                <a:pt x="9144" y="0"/>
                              </a:lnTo>
                              <a:lnTo>
                                <a:pt x="9144" y="12192"/>
                              </a:lnTo>
                              <a:lnTo>
                                <a:pt x="0" y="12192"/>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1716" name="Shape 361716"/>
                      <wps:cNvSpPr/>
                      <wps:spPr>
                        <a:xfrm>
                          <a:off x="7145782" y="6097"/>
                          <a:ext cx="12192" cy="9144"/>
                        </a:xfrm>
                        <a:custGeom>
                          <a:avLst/>
                          <a:gdLst/>
                          <a:ahLst/>
                          <a:cxnLst/>
                          <a:rect l="0" t="0" r="0" b="0"/>
                          <a:pathLst>
                            <a:path w="12192" h="9144">
                              <a:moveTo>
                                <a:pt x="0" y="0"/>
                              </a:moveTo>
                              <a:lnTo>
                                <a:pt x="12192" y="0"/>
                              </a:lnTo>
                              <a:lnTo>
                                <a:pt x="12192" y="9144"/>
                              </a:lnTo>
                              <a:lnTo>
                                <a:pt x="0" y="9144"/>
                              </a:lnTo>
                              <a:lnTo>
                                <a:pt x="0" y="0"/>
                              </a:lnTo>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361717" name="Shape 361717"/>
                      <wps:cNvSpPr/>
                      <wps:spPr>
                        <a:xfrm>
                          <a:off x="7145782" y="12192"/>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xmlns:w15="http://schemas.microsoft.com/office/word/2012/wordml">
          <w:pict>
            <v:group w14:anchorId="6795C5B5" id="Group 349417" o:spid="_x0000_s1026" style="position:absolute;margin-left:24pt;margin-top:24pt;width:564.1pt;height:1.45pt;z-index:251659264;mso-position-horizontal-relative:page;mso-position-vertical-relative:page" coordsize="71640,1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af3gQAAOItAAAOAAAAZHJzL2Uyb0RvYy54bWzsWs2S2jgQvm/VvoPL9x0sBjBQAzlsNnPZ&#10;2k0l2QfQGBm7yn8leYB5+221fqwwJhhmA9ngOYyF3Gp3t/vrT5L18G6XZ96GcZGWxcInd4HvsSIq&#10;V2mxXvj/fPnw29T3RE2LFc3Kgi38Fyb8d8tff3nYVnM2LJMyWzHugZJCzLfVwk/qupoPBiJKWE7F&#10;XVmxAm7GJc9pDT/5erDidAva82wwDILJYFvyVcXLiAkBve/VTX+J+uOYRfXfcSxY7WULH2yr8T/H&#10;/0/y/2D5QOdrTqskjbQZ9AwrcpoW8FCr6j2tqffM01eq8jTipSjj+i4q80EZx2nE0AfwhgR73jzy&#10;8rlCX9bz7bqyYYLQ7sXpbLXRX5uP3EtXC/9+NBuR0PcKmsN7wkd7ug+CtK3Wc5B95NXn6iPXHWv1&#10;S/q9i3kur+CRt8Pwvtjwsl3tRdAZkskoCOEtRHCPTIfTqQp/lMA7ejUqSv745riBeehA2mZN2VaQ&#10;SKKJlXhbrD4ntGL4CoT038RqQsJgYmKFMt696sPQoKwNlJgLiFnXKM3IaLQXIusqnUfPon5kJcaa&#10;bv4UtUrglWnRxLSiXWGaHGDwTQBUtJbjpImy6W0XvjIjMS9K3srLDftSolC997rAwuZuVrhSSpHJ&#10;BhA0t821QmVWzCbGQVHIIDeBjsghxq0MNKSHywfdQK+h7cY1K2QAZJ5SqEhxRmuEdp7WUKqyNIeY&#10;DMMgaBSDNpl26i1jq37JmAxUVnxiMcALISE7BF8//Z5xb0NlQcI/VE6zKqG6V6ICTNKi2EY9cnyc&#10;ZplVSXBom0qlQQvLcQxroR0ZqJGRtkYVRCgr4LQpi2CBHYRPLovaji+gmKOZjrey+VSuXrA8YEAA&#10;h7JyXAqQtng5gAylldIEAO+ZgFQJiUULk1TF1hQ8N3G+KyC1GYBItEK+kgZyCkMKGCYvm7tfI00r&#10;OorIRs5x26gyV/fBHcWMfUqFxmEPSPlCxc8FSJj7qdmEA0jk/M6AnAQzoFlIVWwA8qAo6VkBZpua&#10;SgzJbKiL5sVhqcyQPIlWnA9LpegoKq2Yep4qRgaN5uqisqvcbcHyA/7ppLkxnpy1wHJ2Ek+6sESG&#10;bWCp0u36bIlo9P4DtlSKjuJS+w1yiNDjuOwo1sMSi/7PP30lMHvbZ0vog0TqzJZNDtqi3wBTEYdc&#10;ejuZdz26RCMux5aOz4YkzdUly45itwVKvUxVJe22uJKQFlCS00CJG11yDotZ0wAyhF0E2HNTez1O&#10;4l0ck9aQt7OlVWXcheWdwZm5Kry5ko7zRshce3D2Gz6HdmDJsAWcuBDszpgWnC2MaVP02qRpDekB&#10;2u/Iwl4+bMPKmVP8o+/IkvsWgN6fxJ4hGYezEEjSEErDn8gaX39LAra5OHsqM+QGENaSy01p1fOO&#10;LzS7yvWT2ltZaQKcXq00RyfCcjQOp8C/r2GpPxtcmzO1GW9nTK3IOHpwQtvI9dPZ/vvlwTMdhw8U&#10;kHELLMcnwnJMpiF8doFs7b+YzNXiURE0RMRO8Q9iWH1A7Sp3W4R5w19MSMtRH+g7ZWs2JA1hAjL7&#10;jyZ46EchTVarnjPP58xbRmbLmR84xHguMm3lb1tlOil6vUUmGnG5Nabjs9mRNdd+Z/Z/tzOLJ2Xh&#10;IDGWGn3oWZ5Udn9D2z2avfwXAAD//wMAUEsDBBQABgAIAAAAIQDwLmJG3wAAAAkBAAAPAAAAZHJz&#10;L2Rvd25yZXYueG1sTI9Ba8JAEIXvhf6HZQre6ia2WptmIyK2JylUC6W3MTsmwexsyK5J/PeuULCn&#10;x/CG976XLgZTi45aV1lWEI8jEMS51RUXCr53749zEM4ja6wtk4IzOVhk93cpJtr2/EXd1hcihLBL&#10;UEHpfZNI6fKSDLqxbYiDd7CtQR/OtpC6xT6Em1pOomgmDVYcGkpsaFVSftyejIKPHvvlU7zuNsfD&#10;6vy7m37+bGJSavQwLN9AeBr87Rmu+AEdssC0tyfWTtQKnudhiv/Tqx+/zCYg9gqm0SvILJX/F2QX&#10;AAAA//8DAFBLAQItABQABgAIAAAAIQC2gziS/gAAAOEBAAATAAAAAAAAAAAAAAAAAAAAAABbQ29u&#10;dGVudF9UeXBlc10ueG1sUEsBAi0AFAAGAAgAAAAhADj9If/WAAAAlAEAAAsAAAAAAAAAAAAAAAAA&#10;LwEAAF9yZWxzLy5yZWxzUEsBAi0AFAAGAAgAAAAhAPzP9p/eBAAA4i0AAA4AAAAAAAAAAAAAAAAA&#10;LgIAAGRycy9lMm9Eb2MueG1sUEsBAi0AFAAGAAgAAAAhAPAuYkbfAAAACQEAAA8AAAAAAAAAAAAA&#10;AAAAOAcAAGRycy9kb3ducmV2LnhtbFBLBQYAAAAABAAEAPMAAABECAAAAAA=&#10;">
              <v:shape id="Shape 361706" o:spid="_x0000_s1027" style="position:absolute;width:91;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oX5ccA&#10;AADfAAAADwAAAGRycy9kb3ducmV2LnhtbESPQWvCQBSE74L/YXlCb3WjhVTTbESU0l4sGL309sg+&#10;s2mzb0N2o+m/7xYKHoeZ+YbJN6NtxZV63zhWsJgnIIgrpxuuFZxPr48rED4ga2wdk4If8rApppMc&#10;M+1ufKRrGWoRIewzVGBC6DIpfWXIop+7jjh6F9dbDFH2tdQ93iLctnKZJKm02HBcMNjRzlD1XQ5W&#10;gR7eDgd3+dzvvkZjcVsNa0sfSj3Mxu0LiEBjuIf/2+9awVO6eE5S+PsTv4As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aF+XHAAAA3wAAAA8AAAAAAAAAAAAAAAAAmAIAAGRy&#10;cy9kb3ducmV2LnhtbFBLBQYAAAAABAAEAPUAAACMAwAAAAA=&#10;" path="m,l9144,r,18288l,18288,,e" fillcolor="black" stroked="f" strokeweight="0">
                <v:stroke miterlimit="83231f" joinstyle="miter"/>
                <v:path arrowok="t" textboxrect="0,0,9144,18288"/>
              </v:shape>
              <v:shape id="Shape 361707" o:spid="_x0000_s1028" style="position:absolute;width:182;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Qto8cA&#10;AADfAAAADwAAAGRycy9kb3ducmV2LnhtbESPS4vCQBCE7wv+h6GFvSw6yQo+oqOIKHhZxAd4bTJt&#10;Es30xMyo2f31zoLgsaiqr6jJrDGluFPtCssK4m4Egji1uuBMwWG/6gxBOI+ssbRMCn7JwWza+phg&#10;ou2Dt3Tf+UwECLsEFeTeV4mULs3JoOvaijh4J1sb9EHWmdQ1PgLclPI7ivrSYMFhIceKFjmll93N&#10;KEiXl9JdbfUV63P2c5R/G5qPNkp9tpv5GISnxr/Dr/ZaK+j140E0gP8/4QvI6R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ULaPHAAAA3wAAAA8AAAAAAAAAAAAAAAAAmAIAAGRy&#10;cy9kb3ducmV2LnhtbFBLBQYAAAAABAAEAPUAAACMAwAAAAA=&#10;" path="m,l18288,r,9144l,9144,,e" fillcolor="black" stroked="f" strokeweight="0">
                <v:stroke miterlimit="83231f" joinstyle="miter"/>
                <v:path arrowok="t" textboxrect="0,0,18288,9144"/>
              </v:shape>
              <v:shape id="Shape 361708" o:spid="_x0000_s1029" style="position:absolute;left:60;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Y/gMQA&#10;AADfAAAADwAAAGRycy9kb3ducmV2LnhtbERPz2vCMBS+C/sfwht4kZnqoJNqWmRDGMIOq2PnR/Js&#10;qs1LaaJ2/vXLYbDjx/d7U42uE1caQutZwWKegSDW3rTcKPg67J5WIEJENth5JgU/FKAqHyYbLIy/&#10;8Sdd69iIFMKhQAU2xr6QMmhLDsPc98SJO/rBYUxwaKQZ8JbCXSeXWZZLhy2nBos9vVrS5/riFLjZ&#10;6j7u5fchauo/tN6+5bY+KTV9HLdrEJHG+C/+c78bBc/54iVLg9Of9AVk+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2P4DEAAAA3wAAAA8AAAAAAAAAAAAAAAAAmAIAAGRycy9k&#10;b3ducmV2LnhtbFBLBQYAAAAABAAEAPUAAACJAwAAAAA=&#10;" path="m,l9144,r,12192l,12192,,e" stroked="f" strokeweight="0">
                <v:stroke miterlimit="83231f" joinstyle="miter"/>
                <v:path arrowok="t" textboxrect="0,0,9144,12192"/>
              </v:shape>
              <v:shape id="Shape 361709" o:spid="_x0000_s1030" style="position:absolute;left:60;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M8WsgA&#10;AADfAAAADwAAAGRycy9kb3ducmV2LnhtbESPQWvCQBSE70L/w/IK3nRjhVijq5SixUsRTUG9PbKv&#10;STD7Nma3MfbXuwWhx2FmvmHmy85UoqXGlZYVjIYRCOLM6pJzBV/pevAKwnlkjZVlUnAjB8vFU2+O&#10;ibZX3lG797kIEHYJKii8rxMpXVaQQTe0NXHwvm1j0AfZ5FI3eA1wU8mXKIqlwZLDQoE1vReUnfc/&#10;RsFFHrenw4f9bI/prrzE/vdsVqlS/efubQbCU+f/w4/2RisYx6NJNIW/P+ELyMU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ozxayAAAAN8AAAAPAAAAAAAAAAAAAAAAAJgCAABk&#10;cnMvZG93bnJldi54bWxQSwUGAAAAAAQABAD1AAAAjQMAAAAA&#10;" path="m,l12192,r,9144l,9144,,e" stroked="f" strokeweight="0">
                <v:stroke miterlimit="83231f" joinstyle="miter"/>
                <v:path arrowok="t" textboxrect="0,0,12192,9144"/>
              </v:shape>
              <v:shape id="Shape 361710" o:spid="_x0000_s1031" style="position:absolute;left:121;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DBcYA&#10;AADfAAAADwAAAGRycy9kb3ducmV2LnhtbESPzWrCQBSF9wXfYbhCd3USK6akToIKBSkU1HbR5W3m&#10;NgnN3Ikzo4lv31kILg/nj29VjqYTF3K+tawgnSUgiCurW64VfH2+Pb2A8AFZY2eZFFzJQ1lMHlaY&#10;azvwgS7HUIs4wj5HBU0IfS6lrxoy6Ge2J47er3UGQ5SultrhEMdNJ+dJspQGW44PDfa0baj6O56N&#10;gv5Uu++T1xv+Oe/fM052NH4slHqcjutXEIHGcA/f2jut4HmZZmkkiDyRBWTx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F+DBcYAAADfAAAADwAAAAAAAAAAAAAAAACYAgAAZHJz&#10;L2Rvd25yZXYueG1sUEsFBgAAAAAEAAQA9QAAAIsDAAAAAA==&#10;" path="m,l9144,r,9144l,9144,,e" fillcolor="black" stroked="f" strokeweight="0">
                <v:stroke miterlimit="83231f" joinstyle="miter"/>
                <v:path arrowok="t" textboxrect="0,0,9144,9144"/>
              </v:shape>
              <v:shape id="Shape 361711" o:spid="_x0000_s1032" style="position:absolute;left:182;width:71275;height:91;visibility:visible;mso-wrap-style:square;v-text-anchor:top" coordsize="7127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LBo8cA&#10;AADfAAAADwAAAGRycy9kb3ducmV2LnhtbESP3UrDQBSE7wXfYTmCd3YTf2pJuy2iKAVboT8PcMie&#10;JsHs2ZA9Ntm3dwuCl8PMfMMsVqNr1Zn60Hg2kE8yUMSltw1XBo6H97sZqCDIFlvPZCBSgNXy+mqB&#10;hfUD7+i8l0olCIcCDdQiXaF1KGtyGCa+I07eyfcOJcm+0rbHIcFdq++zbKodNpwWauzotabye//j&#10;DLx9lPJ1jF31GYfHzc7FLT5FMeb2ZnyZgxIa5T/8115bAw/T/DnP4fInfQG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ywaPHAAAA3wAAAA8AAAAAAAAAAAAAAAAAmAIAAGRy&#10;cy9kb3ducmV2LnhtbFBLBQYAAAAABAAEAPUAAACMAwAAAAA=&#10;" path="m,l7127494,r,9144l,9144,,e" fillcolor="black" stroked="f" strokeweight="0">
                <v:stroke miterlimit="83231f" joinstyle="miter"/>
                <v:path arrowok="t" textboxrect="0,0,7127494,9144"/>
              </v:shape>
              <v:shape id="Shape 361712" o:spid="_x0000_s1033" style="position:absolute;left:182;top:121;width:71275;height:92;visibility:visible;mso-wrap-style:square;v-text-anchor:top" coordsize="712749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Bf1McA&#10;AADfAAAADwAAAGRycy9kb3ducmV2LnhtbESP3UrDQBSE7wXfYTmCd3aTqm1Juy2iKIJV6M8DHLKn&#10;SWj2bMgem+zbu4Lg5TAz3zCrzehadaE+NJ4N5JMMFHHpbcOVgePh9W4BKgiyxdYzGYgUYLO+vlph&#10;Yf3AO7rspVIJwqFAA7VIV2gdypochonviJN38r1DSbKvtO1xSHDX6mmWzbTDhtNCjR0911Se99/O&#10;wMtbKV/H2FUfcXjY7lz8xMcoxtzejE9LUEKj/If/2u/WwP0sn+dT+P2TvoBe/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zgX9THAAAA3wAAAA8AAAAAAAAAAAAAAAAAmAIAAGRy&#10;cy9kb3ducmV2LnhtbFBLBQYAAAAABAAEAPUAAACMAwAAAAA=&#10;" path="m,l7127494,r,9144l,9144,,e" fillcolor="black" stroked="f" strokeweight="0">
                <v:stroke miterlimit="83231f" joinstyle="miter"/>
                <v:path arrowok="t" textboxrect="0,0,7127494,9144"/>
              </v:shape>
              <v:shape id="Shape 361713" o:spid="_x0000_s1034" style="position:absolute;left:71579;width:92;height:182;visibility:visible;mso-wrap-style:square;v-text-anchor:top" coordsize="914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QioMcA&#10;AADfAAAADwAAAGRycy9kb3ducmV2LnhtbESPQWvCQBSE70L/w/IKvekmFdSm2YhYSntRMO2lt0f2&#10;mU2bfRuyG03/vSsIHoeZ+YbJ16NtxYl63zhWkM4SEMSV0w3XCr6/3qcrED4ga2wdk4J/8rAuHiY5&#10;Ztqd+UCnMtQiQthnqMCE0GVS+sqQRT9zHXH0jq63GKLsa6l7PEe4beVzkiykxYbjgsGOtoaqv3Kw&#10;CvTwsdu548/b9nc0FjfV8GJpr9TT47h5BRFoDPfwrf2pFcwX6TKdw/VP/AKy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b0IqDHAAAA3wAAAA8AAAAAAAAAAAAAAAAAmAIAAGRy&#10;cy9kb3ducmV2LnhtbFBLBQYAAAAABAAEAPUAAACMAwAAAAA=&#10;" path="m,l9144,r,18288l,18288,,e" fillcolor="black" stroked="f" strokeweight="0">
                <v:stroke miterlimit="83231f" joinstyle="miter"/>
                <v:path arrowok="t" textboxrect="0,0,9144,18288"/>
              </v:shape>
              <v:shape id="Shape 361714" o:spid="_x0000_s1035" style="position:absolute;left:71457;width:183;height:91;visibility:visible;mso-wrap-style:square;v-text-anchor:top" coordsize="18288,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8lCcgA&#10;AADfAAAADwAAAGRycy9kb3ducmV2LnhtbESPQWvCQBSE74L/YXmFXqRuYottUzci0oIXEaPg9ZF9&#10;TdJk38bsVlN/vSsUPA4z8w0zm/emESfqXGVZQTyOQBDnVldcKNjvvp7eQDiPrLGxTAr+yME8HQ5m&#10;mGh75i2dMl+IAGGXoILS+zaR0uUlGXRj2xIH79t2Bn2QXSF1h+cAN42cRNFUGqw4LJTY0rKkvM5+&#10;jYL8s27c0bajWP8U64O8bGjxvlHq8aFffIDw1Pt7+L+90gqep/Fr/AK3P+ELyPQ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23yUJyAAAAN8AAAAPAAAAAAAAAAAAAAAAAJgCAABk&#10;cnMvZG93bnJldi54bWxQSwUGAAAAAAQABAD1AAAAjQMAAAAA&#10;" path="m,l18288,r,9144l,9144,,e" fillcolor="black" stroked="f" strokeweight="0">
                <v:stroke miterlimit="83231f" joinstyle="miter"/>
                <v:path arrowok="t" textboxrect="0,0,18288,9144"/>
              </v:shape>
              <v:shape id="Shape 361715" o:spid="_x0000_s1036" style="position:absolute;left:71518;top:60;width:92;height:122;visibility:visible;mso-wrap-style:square;v-text-anchor:top" coordsize="9144,12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4Gw8gA&#10;AADfAAAADwAAAGRycy9kb3ducmV2LnhtbESPQUvDQBSE74L/YXmCF7GbWBpL7LaUiiAFD03E82P3&#10;mY1m34bsto399V2h0OMwM98wi9XoOnGgIbSeFeSTDASx9qblRsFn/fY4BxEissHOMyn4owCr5e3N&#10;Akvjj7yjQxUbkSAcSlRgY+xLKYO25DBMfE+cvG8/OIxJDo00Ax4T3HXyKcsK6bDltGCxp40l/Vvt&#10;nQL3MD+NW/lVR039h9br18JWP0rd343rFxCRxngNX9rvRsG0yJ/zGfz/SV9AL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LgbDyAAAAN8AAAAPAAAAAAAAAAAAAAAAAJgCAABk&#10;cnMvZG93bnJldi54bWxQSwUGAAAAAAQABAD1AAAAjQMAAAAA&#10;" path="m,l9144,r,12192l,12192,,e" stroked="f" strokeweight="0">
                <v:stroke miterlimit="83231f" joinstyle="miter"/>
                <v:path arrowok="t" textboxrect="0,0,9144,12192"/>
              </v:shape>
              <v:shape id="Shape 361716" o:spid="_x0000_s1037" style="position:absolute;left:71457;top:60;width:122;height:92;visibility:visible;mso-wrap-style:square;v-text-anchor:top" coordsize="1219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U+9cgA&#10;AADfAAAADwAAAGRycy9kb3ducmV2LnhtbESPQWvCQBSE74L/YXlCb7qJhbREVymipZcimkL19si+&#10;JsHs25jdxuiv7wpCj8PMfMPMl72pRUetqywriCcRCOLc6ooLBV/ZZvwKwnlkjbVlUnAlB8vFcDDH&#10;VNsL76jb+0IECLsUFZTeN6mULi/JoJvYhjh4P7Y16INsC6lbvAS4qeU0ihJpsOKwUGJDq5Ly0/7X&#10;KDjLw/b4/W4/u0O2q86Jv53MOlPqadS/zUB46v1/+NH+0Aqek/glTuD+J3wBufg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5T71yAAAAN8AAAAPAAAAAAAAAAAAAAAAAJgCAABk&#10;cnMvZG93bnJldi54bWxQSwUGAAAAAAQABAD1AAAAjQMAAAAA&#10;" path="m,l12192,r,9144l,9144,,e" stroked="f" strokeweight="0">
                <v:stroke miterlimit="83231f" joinstyle="miter"/>
                <v:path arrowok="t" textboxrect="0,0,12192,9144"/>
              </v:shape>
              <v:shape id="Shape 361717" o:spid="_x0000_s1038" style="position:absolute;left:71457;top:121;width:92;height:92;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YbcccA&#10;AADfAAAADwAAAGRycy9kb3ducmV2LnhtbESPQWvCQBSE70L/w/IK3nQTLaZEV6mFghSE1vbg8Zl9&#10;JqHZt8nuGtN/3xUKHoeZ+YZZbQbTiJ6cry0rSKcJCOLC6ppLBd9fb5NnED4ga2wsk4Jf8rBZP4xW&#10;mGt75U/qD6EUEcI+RwVVCG0upS8qMuintiWO3tk6gyFKV0rt8BrhppGzJFlIgzXHhQpbeq2o+Dlc&#10;jIK2K92x83rLp8vHe8bJjob9k1Ljx+FlCSLQEO7h//ZOK5gv0izN4PYnfg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2G3HHAAAA3wAAAA8AAAAAAAAAAAAAAAAAmAIAAGRy&#10;cy9kb3ducmV2LnhtbFBLBQYAAAAABAAEAPUAAACMAwAAAAA=&#10;" path="m,l9144,r,9144l,9144,,e" fillcolor="black" stroked="f" strokeweight="0">
                <v:stroke miterlimit="83231f" joinstyle="miter"/>
                <v:path arrowok="t" textboxrect="0,0,9144,9144"/>
              </v:shape>
              <w10:wrap type="square" anchorx="page" anchory="page"/>
            </v:group>
          </w:pict>
        </mc:Fallback>
      </mc:AlternateContent>
    </w:r>
    <w:r>
      <w:rPr>
        <w:i/>
      </w:rPr>
      <w:t xml:space="preserve">Capítulo IV. Aplicación de la técnica RULA </w:t>
    </w:r>
  </w:p>
  <w:p w:rsidR="007C3F8E" w:rsidRDefault="007C3F8E">
    <w:pPr>
      <w:spacing w:after="0"/>
      <w:ind w:left="432"/>
    </w:pPr>
    <w:r>
      <w:rPr>
        <w:rFonts w:ascii="Calibri" w:eastAsia="Calibri" w:hAnsi="Calibri" w:cs="Calibr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EC58A5"/>
    <w:multiLevelType w:val="hybridMultilevel"/>
    <w:tmpl w:val="005652D0"/>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
    <w:nsid w:val="251252CC"/>
    <w:multiLevelType w:val="hybridMultilevel"/>
    <w:tmpl w:val="2B943F2A"/>
    <w:lvl w:ilvl="0" w:tplc="AF503E98">
      <w:start w:val="1"/>
      <w:numFmt w:val="bullet"/>
      <w:lvlText w:val="•"/>
      <w:lvlJc w:val="left"/>
      <w:pPr>
        <w:ind w:left="156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600BA8">
      <w:start w:val="1"/>
      <w:numFmt w:val="bullet"/>
      <w:lvlText w:val="o"/>
      <w:lvlJc w:val="left"/>
      <w:pPr>
        <w:ind w:left="16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08EDEF0">
      <w:start w:val="1"/>
      <w:numFmt w:val="bullet"/>
      <w:lvlText w:val="▪"/>
      <w:lvlJc w:val="left"/>
      <w:pPr>
        <w:ind w:left="23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B96AD82">
      <w:start w:val="1"/>
      <w:numFmt w:val="bullet"/>
      <w:lvlText w:val="•"/>
      <w:lvlJc w:val="left"/>
      <w:pPr>
        <w:ind w:left="308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B102350">
      <w:start w:val="1"/>
      <w:numFmt w:val="bullet"/>
      <w:lvlText w:val="o"/>
      <w:lvlJc w:val="left"/>
      <w:pPr>
        <w:ind w:left="380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32B2D0">
      <w:start w:val="1"/>
      <w:numFmt w:val="bullet"/>
      <w:lvlText w:val="▪"/>
      <w:lvlJc w:val="left"/>
      <w:pPr>
        <w:ind w:left="452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96CFF12">
      <w:start w:val="1"/>
      <w:numFmt w:val="bullet"/>
      <w:lvlText w:val="•"/>
      <w:lvlJc w:val="left"/>
      <w:pPr>
        <w:ind w:left="52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3F0F7DA">
      <w:start w:val="1"/>
      <w:numFmt w:val="bullet"/>
      <w:lvlText w:val="o"/>
      <w:lvlJc w:val="left"/>
      <w:pPr>
        <w:ind w:left="596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23CA702">
      <w:start w:val="1"/>
      <w:numFmt w:val="bullet"/>
      <w:lvlText w:val="▪"/>
      <w:lvlJc w:val="left"/>
      <w:pPr>
        <w:ind w:left="668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
    <w:nsid w:val="273008EA"/>
    <w:multiLevelType w:val="hybridMultilevel"/>
    <w:tmpl w:val="588A1E16"/>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3">
    <w:nsid w:val="36F80DE6"/>
    <w:multiLevelType w:val="hybridMultilevel"/>
    <w:tmpl w:val="BDFCE39C"/>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
    <w:nsid w:val="59956A65"/>
    <w:multiLevelType w:val="hybridMultilevel"/>
    <w:tmpl w:val="BF5A8058"/>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5">
    <w:nsid w:val="6777177A"/>
    <w:multiLevelType w:val="hybridMultilevel"/>
    <w:tmpl w:val="AC002F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6F0D1BFE"/>
    <w:multiLevelType w:val="hybridMultilevel"/>
    <w:tmpl w:val="18689E5A"/>
    <w:lvl w:ilvl="0" w:tplc="080A0019">
      <w:start w:val="1"/>
      <w:numFmt w:val="lowerLetter"/>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7">
    <w:nsid w:val="737525A5"/>
    <w:multiLevelType w:val="hybridMultilevel"/>
    <w:tmpl w:val="AC002FA4"/>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7"/>
  </w:num>
  <w:num w:numId="2">
    <w:abstractNumId w:val="4"/>
  </w:num>
  <w:num w:numId="3">
    <w:abstractNumId w:val="1"/>
  </w:num>
  <w:num w:numId="4">
    <w:abstractNumId w:val="5"/>
  </w:num>
  <w:num w:numId="5">
    <w:abstractNumId w:val="2"/>
  </w:num>
  <w:num w:numId="6">
    <w:abstractNumId w:val="3"/>
  </w:num>
  <w:num w:numId="7">
    <w:abstractNumId w:val="0"/>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75291"/>
    <w:rsid w:val="00002AA1"/>
    <w:rsid w:val="00010C91"/>
    <w:rsid w:val="00041E50"/>
    <w:rsid w:val="000D191A"/>
    <w:rsid w:val="0013456B"/>
    <w:rsid w:val="00197998"/>
    <w:rsid w:val="001A4E11"/>
    <w:rsid w:val="001B4C89"/>
    <w:rsid w:val="001D00C2"/>
    <w:rsid w:val="001D76D0"/>
    <w:rsid w:val="00201C85"/>
    <w:rsid w:val="002234A4"/>
    <w:rsid w:val="0024069E"/>
    <w:rsid w:val="00261046"/>
    <w:rsid w:val="00262FF9"/>
    <w:rsid w:val="002711B6"/>
    <w:rsid w:val="00275291"/>
    <w:rsid w:val="002801B3"/>
    <w:rsid w:val="002850EA"/>
    <w:rsid w:val="002C66AB"/>
    <w:rsid w:val="00311E85"/>
    <w:rsid w:val="0031576E"/>
    <w:rsid w:val="0033093F"/>
    <w:rsid w:val="00333733"/>
    <w:rsid w:val="00342445"/>
    <w:rsid w:val="00350230"/>
    <w:rsid w:val="00362E75"/>
    <w:rsid w:val="00395E5C"/>
    <w:rsid w:val="00460E24"/>
    <w:rsid w:val="00471803"/>
    <w:rsid w:val="00496E8C"/>
    <w:rsid w:val="004E40AC"/>
    <w:rsid w:val="00522740"/>
    <w:rsid w:val="005425FA"/>
    <w:rsid w:val="00580608"/>
    <w:rsid w:val="005B124F"/>
    <w:rsid w:val="005B17E5"/>
    <w:rsid w:val="005D1D88"/>
    <w:rsid w:val="00651762"/>
    <w:rsid w:val="0069626B"/>
    <w:rsid w:val="00697939"/>
    <w:rsid w:val="006A709A"/>
    <w:rsid w:val="006E6390"/>
    <w:rsid w:val="00711F17"/>
    <w:rsid w:val="00725789"/>
    <w:rsid w:val="00745997"/>
    <w:rsid w:val="00776FF6"/>
    <w:rsid w:val="007C3F8E"/>
    <w:rsid w:val="007D1B2F"/>
    <w:rsid w:val="007D29DA"/>
    <w:rsid w:val="00841524"/>
    <w:rsid w:val="008C1B13"/>
    <w:rsid w:val="008E6CF7"/>
    <w:rsid w:val="008F4191"/>
    <w:rsid w:val="0090525F"/>
    <w:rsid w:val="00912A0F"/>
    <w:rsid w:val="00915481"/>
    <w:rsid w:val="00950DCB"/>
    <w:rsid w:val="0095772B"/>
    <w:rsid w:val="0097171D"/>
    <w:rsid w:val="009A3E27"/>
    <w:rsid w:val="009E3DB3"/>
    <w:rsid w:val="009E7745"/>
    <w:rsid w:val="00A31B2D"/>
    <w:rsid w:val="00A570EF"/>
    <w:rsid w:val="00A603A9"/>
    <w:rsid w:val="00AD29E4"/>
    <w:rsid w:val="00AE3F25"/>
    <w:rsid w:val="00AF19C2"/>
    <w:rsid w:val="00B3187F"/>
    <w:rsid w:val="00B35090"/>
    <w:rsid w:val="00B47CDB"/>
    <w:rsid w:val="00B814FC"/>
    <w:rsid w:val="00B86327"/>
    <w:rsid w:val="00B86369"/>
    <w:rsid w:val="00B93B96"/>
    <w:rsid w:val="00C204AA"/>
    <w:rsid w:val="00CB456E"/>
    <w:rsid w:val="00CB76FE"/>
    <w:rsid w:val="00CE0F90"/>
    <w:rsid w:val="00CE4087"/>
    <w:rsid w:val="00D15BC0"/>
    <w:rsid w:val="00D257C4"/>
    <w:rsid w:val="00D31D30"/>
    <w:rsid w:val="00DB6651"/>
    <w:rsid w:val="00E43EB7"/>
    <w:rsid w:val="00E604E9"/>
    <w:rsid w:val="00E63FB3"/>
    <w:rsid w:val="00E717FB"/>
    <w:rsid w:val="00E9375C"/>
    <w:rsid w:val="00EA44D6"/>
    <w:rsid w:val="00ED7D51"/>
    <w:rsid w:val="00EF5707"/>
    <w:rsid w:val="00FB0ADF"/>
    <w:rsid w:val="00FD7120"/>
    <w:rsid w:val="00FF1449"/>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0C91"/>
    <w:pPr>
      <w:ind w:left="720"/>
      <w:contextualSpacing/>
    </w:pPr>
  </w:style>
  <w:style w:type="table" w:customStyle="1" w:styleId="TableGrid">
    <w:name w:val="TableGrid"/>
    <w:rsid w:val="007D1B2F"/>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GridTable4Accent5">
    <w:name w:val="Grid Table 4 Accent 5"/>
    <w:basedOn w:val="Tablanormal"/>
    <w:uiPriority w:val="49"/>
    <w:rsid w:val="0024069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342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anormal"/>
    <w:uiPriority w:val="50"/>
    <w:rsid w:val="00B93B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deglobo">
    <w:name w:val="Balloon Text"/>
    <w:basedOn w:val="Normal"/>
    <w:link w:val="TextodegloboCar"/>
    <w:uiPriority w:val="99"/>
    <w:semiHidden/>
    <w:unhideWhenUsed/>
    <w:rsid w:val="006A70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709A"/>
    <w:rPr>
      <w:rFonts w:ascii="Tahoma" w:hAnsi="Tahoma" w:cs="Tahoma"/>
      <w:sz w:val="16"/>
      <w:szCs w:val="16"/>
    </w:rPr>
  </w:style>
  <w:style w:type="paragraph" w:styleId="Sinespaciado">
    <w:name w:val="No Spacing"/>
    <w:link w:val="SinespaciadoCar"/>
    <w:uiPriority w:val="1"/>
    <w:qFormat/>
    <w:rsid w:val="00201C85"/>
    <w:pPr>
      <w:spacing w:after="0" w:line="240" w:lineRule="auto"/>
      <w:jc w:val="both"/>
    </w:pPr>
    <w:rPr>
      <w:rFonts w:ascii="Arial" w:eastAsia="Times New Roman" w:hAnsi="Arial" w:cs="Times New Roman"/>
      <w:sz w:val="24"/>
      <w:szCs w:val="24"/>
      <w:lang w:val="es-ES" w:eastAsia="es-ES"/>
    </w:rPr>
  </w:style>
  <w:style w:type="character" w:customStyle="1" w:styleId="SinespaciadoCar">
    <w:name w:val="Sin espaciado Car"/>
    <w:basedOn w:val="Fuentedeprrafopredeter"/>
    <w:link w:val="Sinespaciado"/>
    <w:uiPriority w:val="1"/>
    <w:rsid w:val="00201C85"/>
    <w:rPr>
      <w:rFonts w:ascii="Arial" w:eastAsia="Times New Roman" w:hAnsi="Arial" w:cs="Times New Roman"/>
      <w:sz w:val="24"/>
      <w:szCs w:val="24"/>
      <w:lang w:val="es-ES" w:eastAsia="es-ES"/>
    </w:rPr>
  </w:style>
  <w:style w:type="character" w:styleId="Hipervnculo">
    <w:name w:val="Hyperlink"/>
    <w:basedOn w:val="Fuentedeprrafopredeter"/>
    <w:uiPriority w:val="99"/>
    <w:unhideWhenUsed/>
    <w:rsid w:val="007C3F8E"/>
    <w:rPr>
      <w:color w:val="0000FF"/>
      <w:u w:val="single"/>
    </w:rPr>
  </w:style>
  <w:style w:type="paragraph" w:styleId="Bibliografa">
    <w:name w:val="Bibliography"/>
    <w:basedOn w:val="Normal"/>
    <w:next w:val="Normal"/>
    <w:uiPriority w:val="37"/>
    <w:unhideWhenUsed/>
    <w:rsid w:val="007C3F8E"/>
    <w:pPr>
      <w:spacing w:after="200" w:line="276" w:lineRule="auto"/>
    </w:pPr>
    <w:rPr>
      <w:rFonts w:ascii="Calibri" w:eastAsia="Calibri" w:hAnsi="Calibri" w:cs="Times New Roman"/>
      <w:lang w:val="es-ES"/>
    </w:rPr>
  </w:style>
  <w:style w:type="paragraph" w:styleId="Piedepgina">
    <w:name w:val="footer"/>
    <w:basedOn w:val="Normal"/>
    <w:link w:val="PiedepginaCar"/>
    <w:uiPriority w:val="99"/>
    <w:unhideWhenUsed/>
    <w:rsid w:val="007C3F8E"/>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7C3F8E"/>
    <w:rPr>
      <w:rFonts w:ascii="Calibri" w:eastAsia="Calibri" w:hAnsi="Calibri" w:cs="Times New Roman"/>
    </w:rPr>
  </w:style>
  <w:style w:type="paragraph" w:styleId="Encabezado">
    <w:name w:val="header"/>
    <w:basedOn w:val="Normal"/>
    <w:link w:val="EncabezadoCar"/>
    <w:uiPriority w:val="99"/>
    <w:unhideWhenUsed/>
    <w:rsid w:val="00197998"/>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197998"/>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010C91"/>
    <w:pPr>
      <w:ind w:left="720"/>
      <w:contextualSpacing/>
    </w:pPr>
  </w:style>
  <w:style w:type="table" w:customStyle="1" w:styleId="TableGrid">
    <w:name w:val="TableGrid"/>
    <w:rsid w:val="007D1B2F"/>
    <w:pPr>
      <w:spacing w:after="0" w:line="240" w:lineRule="auto"/>
    </w:pPr>
    <w:rPr>
      <w:rFonts w:eastAsiaTheme="minorEastAsia"/>
      <w:lang w:eastAsia="es-MX"/>
    </w:rPr>
    <w:tblPr>
      <w:tblCellMar>
        <w:top w:w="0" w:type="dxa"/>
        <w:left w:w="0" w:type="dxa"/>
        <w:bottom w:w="0" w:type="dxa"/>
        <w:right w:w="0" w:type="dxa"/>
      </w:tblCellMar>
    </w:tblPr>
  </w:style>
  <w:style w:type="table" w:customStyle="1" w:styleId="GridTable4Accent5">
    <w:name w:val="Grid Table 4 Accent 5"/>
    <w:basedOn w:val="Tablanormal"/>
    <w:uiPriority w:val="49"/>
    <w:rsid w:val="0024069E"/>
    <w:pPr>
      <w:spacing w:after="0" w:line="240" w:lineRule="auto"/>
    </w:pPr>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styleId="Tablaconcuadrcula">
    <w:name w:val="Table Grid"/>
    <w:basedOn w:val="Tablanormal"/>
    <w:uiPriority w:val="39"/>
    <w:rsid w:val="003424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5">
    <w:name w:val="Grid Table 5 Dark Accent 5"/>
    <w:basedOn w:val="Tablanormal"/>
    <w:uiPriority w:val="50"/>
    <w:rsid w:val="00B93B9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Textodeglobo">
    <w:name w:val="Balloon Text"/>
    <w:basedOn w:val="Normal"/>
    <w:link w:val="TextodegloboCar"/>
    <w:uiPriority w:val="99"/>
    <w:semiHidden/>
    <w:unhideWhenUsed/>
    <w:rsid w:val="006A709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A709A"/>
    <w:rPr>
      <w:rFonts w:ascii="Tahoma" w:hAnsi="Tahoma" w:cs="Tahoma"/>
      <w:sz w:val="16"/>
      <w:szCs w:val="16"/>
    </w:rPr>
  </w:style>
  <w:style w:type="paragraph" w:styleId="Sinespaciado">
    <w:name w:val="No Spacing"/>
    <w:link w:val="SinespaciadoCar"/>
    <w:uiPriority w:val="1"/>
    <w:qFormat/>
    <w:rsid w:val="00201C85"/>
    <w:pPr>
      <w:spacing w:after="0" w:line="240" w:lineRule="auto"/>
      <w:jc w:val="both"/>
    </w:pPr>
    <w:rPr>
      <w:rFonts w:ascii="Arial" w:eastAsia="Times New Roman" w:hAnsi="Arial" w:cs="Times New Roman"/>
      <w:sz w:val="24"/>
      <w:szCs w:val="24"/>
      <w:lang w:val="es-ES" w:eastAsia="es-ES"/>
    </w:rPr>
  </w:style>
  <w:style w:type="character" w:customStyle="1" w:styleId="SinespaciadoCar">
    <w:name w:val="Sin espaciado Car"/>
    <w:basedOn w:val="Fuentedeprrafopredeter"/>
    <w:link w:val="Sinespaciado"/>
    <w:uiPriority w:val="1"/>
    <w:rsid w:val="00201C85"/>
    <w:rPr>
      <w:rFonts w:ascii="Arial" w:eastAsia="Times New Roman" w:hAnsi="Arial" w:cs="Times New Roman"/>
      <w:sz w:val="24"/>
      <w:szCs w:val="24"/>
      <w:lang w:val="es-ES" w:eastAsia="es-ES"/>
    </w:rPr>
  </w:style>
  <w:style w:type="character" w:styleId="Hipervnculo">
    <w:name w:val="Hyperlink"/>
    <w:basedOn w:val="Fuentedeprrafopredeter"/>
    <w:uiPriority w:val="99"/>
    <w:unhideWhenUsed/>
    <w:rsid w:val="007C3F8E"/>
    <w:rPr>
      <w:color w:val="0000FF"/>
      <w:u w:val="single"/>
    </w:rPr>
  </w:style>
  <w:style w:type="paragraph" w:styleId="Bibliografa">
    <w:name w:val="Bibliography"/>
    <w:basedOn w:val="Normal"/>
    <w:next w:val="Normal"/>
    <w:uiPriority w:val="37"/>
    <w:unhideWhenUsed/>
    <w:rsid w:val="007C3F8E"/>
    <w:pPr>
      <w:spacing w:after="200" w:line="276" w:lineRule="auto"/>
    </w:pPr>
    <w:rPr>
      <w:rFonts w:ascii="Calibri" w:eastAsia="Calibri" w:hAnsi="Calibri" w:cs="Times New Roman"/>
      <w:lang w:val="es-ES"/>
    </w:rPr>
  </w:style>
  <w:style w:type="paragraph" w:styleId="Piedepgina">
    <w:name w:val="footer"/>
    <w:basedOn w:val="Normal"/>
    <w:link w:val="PiedepginaCar"/>
    <w:uiPriority w:val="99"/>
    <w:unhideWhenUsed/>
    <w:rsid w:val="007C3F8E"/>
    <w:pPr>
      <w:tabs>
        <w:tab w:val="center" w:pos="4419"/>
        <w:tab w:val="right" w:pos="8838"/>
      </w:tabs>
      <w:spacing w:after="0" w:line="240" w:lineRule="auto"/>
    </w:pPr>
    <w:rPr>
      <w:rFonts w:ascii="Calibri" w:eastAsia="Calibri" w:hAnsi="Calibri" w:cs="Times New Roman"/>
    </w:rPr>
  </w:style>
  <w:style w:type="character" w:customStyle="1" w:styleId="PiedepginaCar">
    <w:name w:val="Pie de página Car"/>
    <w:basedOn w:val="Fuentedeprrafopredeter"/>
    <w:link w:val="Piedepgina"/>
    <w:uiPriority w:val="99"/>
    <w:rsid w:val="007C3F8E"/>
    <w:rPr>
      <w:rFonts w:ascii="Calibri" w:eastAsia="Calibri" w:hAnsi="Calibri" w:cs="Times New Roman"/>
    </w:rPr>
  </w:style>
  <w:style w:type="paragraph" w:styleId="Encabezado">
    <w:name w:val="header"/>
    <w:basedOn w:val="Normal"/>
    <w:link w:val="EncabezadoCar"/>
    <w:uiPriority w:val="99"/>
    <w:unhideWhenUsed/>
    <w:rsid w:val="00197998"/>
    <w:pPr>
      <w:tabs>
        <w:tab w:val="center" w:pos="4419"/>
        <w:tab w:val="right" w:pos="8838"/>
      </w:tabs>
      <w:spacing w:after="0" w:line="240" w:lineRule="auto"/>
    </w:pPr>
    <w:rPr>
      <w:rFonts w:ascii="Calibri" w:eastAsia="Calibri" w:hAnsi="Calibri" w:cs="Times New Roman"/>
    </w:rPr>
  </w:style>
  <w:style w:type="character" w:customStyle="1" w:styleId="EncabezadoCar">
    <w:name w:val="Encabezado Car"/>
    <w:basedOn w:val="Fuentedeprrafopredeter"/>
    <w:link w:val="Encabezado"/>
    <w:uiPriority w:val="99"/>
    <w:rsid w:val="00197998"/>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8280020">
      <w:bodyDiv w:val="1"/>
      <w:marLeft w:val="0"/>
      <w:marRight w:val="0"/>
      <w:marTop w:val="0"/>
      <w:marBottom w:val="0"/>
      <w:divBdr>
        <w:top w:val="none" w:sz="0" w:space="0" w:color="auto"/>
        <w:left w:val="none" w:sz="0" w:space="0" w:color="auto"/>
        <w:bottom w:val="none" w:sz="0" w:space="0" w:color="auto"/>
        <w:right w:val="none" w:sz="0" w:space="0" w:color="auto"/>
      </w:divBdr>
    </w:div>
    <w:div w:id="773522273">
      <w:bodyDiv w:val="1"/>
      <w:marLeft w:val="0"/>
      <w:marRight w:val="0"/>
      <w:marTop w:val="0"/>
      <w:marBottom w:val="0"/>
      <w:divBdr>
        <w:top w:val="none" w:sz="0" w:space="0" w:color="auto"/>
        <w:left w:val="none" w:sz="0" w:space="0" w:color="auto"/>
        <w:bottom w:val="none" w:sz="0" w:space="0" w:color="auto"/>
        <w:right w:val="none" w:sz="0" w:space="0" w:color="auto"/>
      </w:divBdr>
    </w:div>
    <w:div w:id="1149592363">
      <w:bodyDiv w:val="1"/>
      <w:marLeft w:val="0"/>
      <w:marRight w:val="0"/>
      <w:marTop w:val="0"/>
      <w:marBottom w:val="0"/>
      <w:divBdr>
        <w:top w:val="none" w:sz="0" w:space="0" w:color="auto"/>
        <w:left w:val="none" w:sz="0" w:space="0" w:color="auto"/>
        <w:bottom w:val="none" w:sz="0" w:space="0" w:color="auto"/>
        <w:right w:val="none" w:sz="0" w:space="0" w:color="auto"/>
      </w:divBdr>
    </w:div>
    <w:div w:id="1514027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geleyva@uv.mx" TargetMode="External"/><Relationship Id="rId18" Type="http://schemas.openxmlformats.org/officeDocument/2006/relationships/diagramColors" Target="diagrams/colors1.xml"/><Relationship Id="rId26" Type="http://schemas.openxmlformats.org/officeDocument/2006/relationships/diagramColors" Target="diagrams/colors2.xm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rvelasquez@uv.mx" TargetMode="External"/><Relationship Id="rId17" Type="http://schemas.openxmlformats.org/officeDocument/2006/relationships/diagramQuickStyle" Target="diagrams/quickStyle1.xml"/><Relationship Id="rId25" Type="http://schemas.openxmlformats.org/officeDocument/2006/relationships/diagramQuickStyle" Target="diagrams/quickStyle2.xml"/><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Layout" Target="diagrams/layout1.xml"/><Relationship Id="rId20" Type="http://schemas.openxmlformats.org/officeDocument/2006/relationships/image" Target="media/image4.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rduran@uv.mx" TargetMode="External"/><Relationship Id="rId24" Type="http://schemas.openxmlformats.org/officeDocument/2006/relationships/diagramLayout" Target="diagrams/layout2.xml"/><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diagramData" Target="diagrams/data1.xml"/><Relationship Id="rId23" Type="http://schemas.openxmlformats.org/officeDocument/2006/relationships/diagramData" Target="diagrams/data2.xml"/><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hyperlink" Target="mailto:vijuarez@uv.mx" TargetMode="External"/><Relationship Id="rId19" Type="http://schemas.microsoft.com/office/2007/relationships/diagramDrawing" Target="diagrams/drawing1.xml"/><Relationship Id="rId31" Type="http://schemas.openxmlformats.org/officeDocument/2006/relationships/image" Target="media/image24.png"/><Relationship Id="rId4" Type="http://schemas.microsoft.com/office/2007/relationships/stylesWithEffects" Target="stylesWithEffects.xml"/><Relationship Id="rId9" Type="http://schemas.openxmlformats.org/officeDocument/2006/relationships/hyperlink" Target="mailto:ebarojas@uv.mx" TargetMode="External"/><Relationship Id="rId14" Type="http://schemas.openxmlformats.org/officeDocument/2006/relationships/hyperlink" Target="mailto:igsanchez@uv.mx" TargetMode="External"/><Relationship Id="rId22" Type="http://schemas.openxmlformats.org/officeDocument/2006/relationships/image" Target="media/image6.jpg"/><Relationship Id="rId27" Type="http://schemas.microsoft.com/office/2007/relationships/diagramDrawing" Target="diagrams/drawing2.xml"/><Relationship Id="rId30" Type="http://schemas.openxmlformats.org/officeDocument/2006/relationships/image" Target="media/image23.png"/><Relationship Id="rId35" Type="http://schemas.openxmlformats.org/officeDocument/2006/relationships/footer" Target="footer2.xml"/></Relationships>
</file>

<file path=word/diagrams/_rels/data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ata2.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0" Type="http://schemas.openxmlformats.org/officeDocument/2006/relationships/image" Target="../media/image16.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s>
</file>

<file path=word/diagrams/_rels/drawing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diagrams/_rels/drawing2.xml.rels><?xml version="1.0" encoding="UTF-8" standalone="yes"?>
<Relationships xmlns="http://schemas.openxmlformats.org/package/2006/relationships"><Relationship Id="rId8" Type="http://schemas.openxmlformats.org/officeDocument/2006/relationships/image" Target="../media/image14.png"/><Relationship Id="rId13" Type="http://schemas.openxmlformats.org/officeDocument/2006/relationships/image" Target="../media/image19.png"/><Relationship Id="rId3" Type="http://schemas.openxmlformats.org/officeDocument/2006/relationships/image" Target="../media/image9.png"/><Relationship Id="rId7" Type="http://schemas.openxmlformats.org/officeDocument/2006/relationships/image" Target="../media/image13.png"/><Relationship Id="rId12" Type="http://schemas.openxmlformats.org/officeDocument/2006/relationships/image" Target="../media/image18.png"/><Relationship Id="rId2" Type="http://schemas.openxmlformats.org/officeDocument/2006/relationships/image" Target="../media/image8.png"/><Relationship Id="rId1" Type="http://schemas.openxmlformats.org/officeDocument/2006/relationships/image" Target="../media/image7.png"/><Relationship Id="rId6" Type="http://schemas.openxmlformats.org/officeDocument/2006/relationships/image" Target="../media/image12.png"/><Relationship Id="rId11" Type="http://schemas.openxmlformats.org/officeDocument/2006/relationships/image" Target="../media/image17.png"/><Relationship Id="rId5" Type="http://schemas.openxmlformats.org/officeDocument/2006/relationships/image" Target="../media/image11.png"/><Relationship Id="rId10" Type="http://schemas.openxmlformats.org/officeDocument/2006/relationships/image" Target="../media/image16.png"/><Relationship Id="rId4" Type="http://schemas.openxmlformats.org/officeDocument/2006/relationships/image" Target="../media/image10.png"/><Relationship Id="rId9" Type="http://schemas.openxmlformats.org/officeDocument/2006/relationships/image" Target="../media/image15.png"/><Relationship Id="rId14"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FF9D035-7507-444E-9E3B-1898B7EAB58A}" type="doc">
      <dgm:prSet loTypeId="urn:microsoft.com/office/officeart/2005/8/layout/vList4" loCatId="list" qsTypeId="urn:microsoft.com/office/officeart/2005/8/quickstyle/simple1" qsCatId="simple" csTypeId="urn:microsoft.com/office/officeart/2005/8/colors/accent1_2" csCatId="accent1" phldr="1"/>
      <dgm:spPr/>
      <dgm:t>
        <a:bodyPr/>
        <a:lstStyle/>
        <a:p>
          <a:endParaRPr lang="es-MX"/>
        </a:p>
      </dgm:t>
    </dgm:pt>
    <dgm:pt modelId="{598B6399-5491-47A9-B239-BDCA4461FC2B}">
      <dgm:prSet phldrT="[Texto]" custT="1"/>
      <dgm:spPr/>
      <dgm:t>
        <a:bodyPr/>
        <a:lstStyle/>
        <a:p>
          <a:r>
            <a:rPr lang="es-MX" sz="1200"/>
            <a:t>Armado de caja</a:t>
          </a:r>
        </a:p>
      </dgm:t>
    </dgm:pt>
    <dgm:pt modelId="{9FED711C-B70E-4AD3-B872-F1F39C1C9120}" type="parTrans" cxnId="{D5439544-5321-4F09-9C7C-0EA4DF400AF4}">
      <dgm:prSet/>
      <dgm:spPr/>
      <dgm:t>
        <a:bodyPr/>
        <a:lstStyle/>
        <a:p>
          <a:endParaRPr lang="es-MX" sz="1200"/>
        </a:p>
      </dgm:t>
    </dgm:pt>
    <dgm:pt modelId="{9C96EBC3-079A-4501-BCA3-FA0D0C9BD079}" type="sibTrans" cxnId="{D5439544-5321-4F09-9C7C-0EA4DF400AF4}">
      <dgm:prSet/>
      <dgm:spPr/>
      <dgm:t>
        <a:bodyPr/>
        <a:lstStyle/>
        <a:p>
          <a:endParaRPr lang="es-MX" sz="1200"/>
        </a:p>
      </dgm:t>
    </dgm:pt>
    <dgm:pt modelId="{D09E7B4B-F2AB-4F19-97E3-B42F159154B9}">
      <dgm:prSet phldrT="[Texto]" custT="1"/>
      <dgm:spPr/>
      <dgm:t>
        <a:bodyPr/>
        <a:lstStyle/>
        <a:p>
          <a:r>
            <a:rPr lang="es-MX" sz="1200"/>
            <a:t>La operadora toma la caja de una pila de ellas.</a:t>
          </a:r>
        </a:p>
      </dgm:t>
    </dgm:pt>
    <dgm:pt modelId="{5877790E-0C93-4586-B410-E438EFF314B8}" type="parTrans" cxnId="{26600923-EA22-4488-B16B-E3A9B7E32136}">
      <dgm:prSet/>
      <dgm:spPr/>
      <dgm:t>
        <a:bodyPr/>
        <a:lstStyle/>
        <a:p>
          <a:endParaRPr lang="es-MX" sz="1200"/>
        </a:p>
      </dgm:t>
    </dgm:pt>
    <dgm:pt modelId="{44B403D5-AEC9-49AD-8A3F-61E57D8BFC8E}" type="sibTrans" cxnId="{26600923-EA22-4488-B16B-E3A9B7E32136}">
      <dgm:prSet/>
      <dgm:spPr/>
      <dgm:t>
        <a:bodyPr/>
        <a:lstStyle/>
        <a:p>
          <a:endParaRPr lang="es-MX" sz="1200"/>
        </a:p>
      </dgm:t>
    </dgm:pt>
    <dgm:pt modelId="{6A38F839-D2AE-4AA7-A307-8AA65EFA3CF7}">
      <dgm:prSet phldrT="[Texto]" custT="1"/>
      <dgm:spPr/>
      <dgm:t>
        <a:bodyPr/>
        <a:lstStyle/>
        <a:p>
          <a:r>
            <a:rPr lang="es-MX" sz="1200"/>
            <a:t>Lleva la caja y la lleva hacia el soporte para armado.</a:t>
          </a:r>
        </a:p>
      </dgm:t>
    </dgm:pt>
    <dgm:pt modelId="{8B17DA61-75A6-40D7-8275-E75A0D423B76}" type="parTrans" cxnId="{19A41866-2E68-4E47-9649-F7AA429C53DB}">
      <dgm:prSet/>
      <dgm:spPr/>
      <dgm:t>
        <a:bodyPr/>
        <a:lstStyle/>
        <a:p>
          <a:endParaRPr lang="es-MX" sz="1200"/>
        </a:p>
      </dgm:t>
    </dgm:pt>
    <dgm:pt modelId="{314E5855-2AF4-46CF-93ED-7FB27A2B8E85}" type="sibTrans" cxnId="{19A41866-2E68-4E47-9649-F7AA429C53DB}">
      <dgm:prSet/>
      <dgm:spPr/>
      <dgm:t>
        <a:bodyPr/>
        <a:lstStyle/>
        <a:p>
          <a:endParaRPr lang="es-MX" sz="1200"/>
        </a:p>
      </dgm:t>
    </dgm:pt>
    <dgm:pt modelId="{3CAC8374-CB8C-4431-B5A1-56A0A5DDBEF0}">
      <dgm:prSet phldrT="[Texto]" custT="1"/>
      <dgm:spPr/>
      <dgm:t>
        <a:bodyPr/>
        <a:lstStyle/>
        <a:p>
          <a:r>
            <a:rPr lang="es-MX" sz="1200"/>
            <a:t>Llenado de caja.  (El ciclo descrito en este apartado se repite dos veces, para cumplimiento del gramje con respecto a la caja).</a:t>
          </a:r>
        </a:p>
      </dgm:t>
    </dgm:pt>
    <dgm:pt modelId="{2DAE929D-69D8-4957-B87D-6C0B5E9A9547}" type="parTrans" cxnId="{5D60DF58-E50B-489B-B8F4-0A493789DB68}">
      <dgm:prSet/>
      <dgm:spPr/>
      <dgm:t>
        <a:bodyPr/>
        <a:lstStyle/>
        <a:p>
          <a:endParaRPr lang="es-MX" sz="1200"/>
        </a:p>
      </dgm:t>
    </dgm:pt>
    <dgm:pt modelId="{BC8393AE-D273-4F0C-8A6D-0477E1B72422}" type="sibTrans" cxnId="{5D60DF58-E50B-489B-B8F4-0A493789DB68}">
      <dgm:prSet/>
      <dgm:spPr/>
      <dgm:t>
        <a:bodyPr/>
        <a:lstStyle/>
        <a:p>
          <a:endParaRPr lang="es-MX" sz="1200"/>
        </a:p>
      </dgm:t>
    </dgm:pt>
    <dgm:pt modelId="{0E870E9D-5E53-4887-AA35-D9A07AD3A01D}">
      <dgm:prSet phldrT="[Texto]" custT="1"/>
      <dgm:spPr/>
      <dgm:t>
        <a:bodyPr/>
        <a:lstStyle/>
        <a:p>
          <a:r>
            <a:rPr lang="es-MX" sz="1200"/>
            <a:t>El operador gira hacia la banda y toma 5 tubos de galletas de la misma, llevandolas y depositandolas en la caja.</a:t>
          </a:r>
        </a:p>
      </dgm:t>
    </dgm:pt>
    <dgm:pt modelId="{C3EE7E0D-62E3-441C-BC7B-96645E140669}" type="parTrans" cxnId="{B8FD408E-4092-4094-9A4D-773E3FD1D0DD}">
      <dgm:prSet/>
      <dgm:spPr/>
      <dgm:t>
        <a:bodyPr/>
        <a:lstStyle/>
        <a:p>
          <a:endParaRPr lang="es-MX" sz="1200"/>
        </a:p>
      </dgm:t>
    </dgm:pt>
    <dgm:pt modelId="{3E8A01A6-AA53-46D6-BE75-C3C73DBD8DF1}" type="sibTrans" cxnId="{B8FD408E-4092-4094-9A4D-773E3FD1D0DD}">
      <dgm:prSet/>
      <dgm:spPr/>
      <dgm:t>
        <a:bodyPr/>
        <a:lstStyle/>
        <a:p>
          <a:endParaRPr lang="es-MX" sz="1200"/>
        </a:p>
      </dgm:t>
    </dgm:pt>
    <dgm:pt modelId="{30A2B686-9855-47DD-8B07-60117A8C6C11}">
      <dgm:prSet phldrT="[Texto]" custT="1"/>
      <dgm:spPr/>
      <dgm:t>
        <a:bodyPr/>
        <a:lstStyle/>
        <a:p>
          <a:r>
            <a:rPr lang="es-MX" sz="1200"/>
            <a:t>El operador gira hacia la banda y toma 6 tubos de galletas de la misma, llevandolas y depositandolas en la caja.</a:t>
          </a:r>
        </a:p>
      </dgm:t>
    </dgm:pt>
    <dgm:pt modelId="{1FFC9713-2215-44E3-B532-C61943FC8B5E}" type="parTrans" cxnId="{E78FF1F4-DE0B-4634-9157-DEEBE547AAF2}">
      <dgm:prSet/>
      <dgm:spPr/>
      <dgm:t>
        <a:bodyPr/>
        <a:lstStyle/>
        <a:p>
          <a:endParaRPr lang="es-MX" sz="1200"/>
        </a:p>
      </dgm:t>
    </dgm:pt>
    <dgm:pt modelId="{C983F656-0E25-407A-A1E3-3932F35CDF82}" type="sibTrans" cxnId="{E78FF1F4-DE0B-4634-9157-DEEBE547AAF2}">
      <dgm:prSet/>
      <dgm:spPr/>
      <dgm:t>
        <a:bodyPr/>
        <a:lstStyle/>
        <a:p>
          <a:endParaRPr lang="es-MX" sz="1200"/>
        </a:p>
      </dgm:t>
    </dgm:pt>
    <dgm:pt modelId="{4F92373A-6A85-40C3-9EE2-176839E8EA19}">
      <dgm:prSet phldrT="[Texto]" custT="1"/>
      <dgm:spPr/>
      <dgm:t>
        <a:bodyPr/>
        <a:lstStyle/>
        <a:p>
          <a:r>
            <a:rPr lang="es-MX" sz="1200"/>
            <a:t>Sellado de caja</a:t>
          </a:r>
        </a:p>
      </dgm:t>
    </dgm:pt>
    <dgm:pt modelId="{5D04EB50-A51D-4B79-A85D-C0F1436579B4}" type="parTrans" cxnId="{1E5485F6-550C-418A-AA67-2C8179CFB455}">
      <dgm:prSet/>
      <dgm:spPr/>
      <dgm:t>
        <a:bodyPr/>
        <a:lstStyle/>
        <a:p>
          <a:endParaRPr lang="es-MX" sz="1200"/>
        </a:p>
      </dgm:t>
    </dgm:pt>
    <dgm:pt modelId="{EB277679-E907-4F15-8F85-477BAB3A6FDF}" type="sibTrans" cxnId="{1E5485F6-550C-418A-AA67-2C8179CFB455}">
      <dgm:prSet/>
      <dgm:spPr/>
      <dgm:t>
        <a:bodyPr/>
        <a:lstStyle/>
        <a:p>
          <a:endParaRPr lang="es-MX" sz="1200"/>
        </a:p>
      </dgm:t>
    </dgm:pt>
    <dgm:pt modelId="{E11C8998-C584-4BD0-9861-6E276B1F1854}">
      <dgm:prSet phldrT="[Texto]" custT="1"/>
      <dgm:spPr/>
      <dgm:t>
        <a:bodyPr/>
        <a:lstStyle/>
        <a:p>
          <a:r>
            <a:rPr lang="es-MX" sz="1200"/>
            <a:t>El operador cierra las pestañas pequeñas de la caja.</a:t>
          </a:r>
        </a:p>
      </dgm:t>
    </dgm:pt>
    <dgm:pt modelId="{E308DD48-6A78-4C13-B756-50BF2BDE9CD0}" type="parTrans" cxnId="{5679F1E9-4309-44F5-A039-DC29730D796D}">
      <dgm:prSet/>
      <dgm:spPr/>
      <dgm:t>
        <a:bodyPr/>
        <a:lstStyle/>
        <a:p>
          <a:endParaRPr lang="es-MX" sz="1200"/>
        </a:p>
      </dgm:t>
    </dgm:pt>
    <dgm:pt modelId="{9306A0B4-53E4-4823-903E-F7807CE5221C}" type="sibTrans" cxnId="{5679F1E9-4309-44F5-A039-DC29730D796D}">
      <dgm:prSet/>
      <dgm:spPr/>
      <dgm:t>
        <a:bodyPr/>
        <a:lstStyle/>
        <a:p>
          <a:endParaRPr lang="es-MX" sz="1200"/>
        </a:p>
      </dgm:t>
    </dgm:pt>
    <dgm:pt modelId="{1C3FE3E1-7AB8-4F7B-AC08-43970A4549CA}">
      <dgm:prSet phldrT="[Texto]" custT="1"/>
      <dgm:spPr/>
      <dgm:t>
        <a:bodyPr/>
        <a:lstStyle/>
        <a:p>
          <a:r>
            <a:rPr lang="es-MX" sz="1200"/>
            <a:t>Ensambla la caja de la parte inferior de la misma.</a:t>
          </a:r>
        </a:p>
      </dgm:t>
    </dgm:pt>
    <dgm:pt modelId="{0C7F1BD3-9A9A-4FFF-8C3A-00C6F935CA7C}" type="parTrans" cxnId="{72486FC7-7AA4-4BD7-A729-275F34FEC610}">
      <dgm:prSet/>
      <dgm:spPr/>
      <dgm:t>
        <a:bodyPr/>
        <a:lstStyle/>
        <a:p>
          <a:endParaRPr lang="es-MX" sz="1200"/>
        </a:p>
      </dgm:t>
    </dgm:pt>
    <dgm:pt modelId="{B948F01E-CD25-4869-A31C-ED11526CE528}" type="sibTrans" cxnId="{72486FC7-7AA4-4BD7-A729-275F34FEC610}">
      <dgm:prSet/>
      <dgm:spPr/>
      <dgm:t>
        <a:bodyPr/>
        <a:lstStyle/>
        <a:p>
          <a:endParaRPr lang="es-MX" sz="1200"/>
        </a:p>
      </dgm:t>
    </dgm:pt>
    <dgm:pt modelId="{248D95DC-EA00-46A7-A7D0-B2CA63751436}">
      <dgm:prSet phldrT="[Texto]" custT="1"/>
      <dgm:spPr/>
      <dgm:t>
        <a:bodyPr/>
        <a:lstStyle/>
        <a:p>
          <a:endParaRPr lang="es-MX" sz="1200"/>
        </a:p>
      </dgm:t>
    </dgm:pt>
    <dgm:pt modelId="{10E9E4DE-8FFD-46B5-BC28-66C28EBB3C36}" type="parTrans" cxnId="{44C64A4D-97AE-4500-8AB4-0F4541B48F46}">
      <dgm:prSet/>
      <dgm:spPr/>
      <dgm:t>
        <a:bodyPr/>
        <a:lstStyle/>
        <a:p>
          <a:endParaRPr lang="es-MX" sz="1200"/>
        </a:p>
      </dgm:t>
    </dgm:pt>
    <dgm:pt modelId="{4B2D5A06-E700-485F-984A-63F4AECBE47B}" type="sibTrans" cxnId="{44C64A4D-97AE-4500-8AB4-0F4541B48F46}">
      <dgm:prSet/>
      <dgm:spPr/>
      <dgm:t>
        <a:bodyPr/>
        <a:lstStyle/>
        <a:p>
          <a:endParaRPr lang="es-MX" sz="1200"/>
        </a:p>
      </dgm:t>
    </dgm:pt>
    <dgm:pt modelId="{9F0CA914-0E60-4EE0-B005-8D395F6D300F}">
      <dgm:prSet phldrT="[Texto]" custT="1"/>
      <dgm:spPr/>
      <dgm:t>
        <a:bodyPr/>
        <a:lstStyle/>
        <a:p>
          <a:r>
            <a:rPr lang="es-MX" sz="1200"/>
            <a:t>El operador cierra las pestañas larga de la caja.</a:t>
          </a:r>
        </a:p>
      </dgm:t>
    </dgm:pt>
    <dgm:pt modelId="{3B674DB9-51F1-41DE-92AB-AAE5FAF12F0A}" type="parTrans" cxnId="{5736746B-31B3-4BD6-BC5D-F44F1F1B060D}">
      <dgm:prSet/>
      <dgm:spPr/>
      <dgm:t>
        <a:bodyPr/>
        <a:lstStyle/>
        <a:p>
          <a:endParaRPr lang="es-MX"/>
        </a:p>
      </dgm:t>
    </dgm:pt>
    <dgm:pt modelId="{9C8B1740-50D5-4DD1-9610-8AE20E90F39B}" type="sibTrans" cxnId="{5736746B-31B3-4BD6-BC5D-F44F1F1B060D}">
      <dgm:prSet/>
      <dgm:spPr/>
      <dgm:t>
        <a:bodyPr/>
        <a:lstStyle/>
        <a:p>
          <a:endParaRPr lang="es-MX"/>
        </a:p>
      </dgm:t>
    </dgm:pt>
    <dgm:pt modelId="{5AD2011A-2E21-4BA0-9662-16A74318C2B6}">
      <dgm:prSet phldrT="[Texto]" custT="1"/>
      <dgm:spPr/>
      <dgm:t>
        <a:bodyPr/>
        <a:lstStyle/>
        <a:p>
          <a:r>
            <a:rPr lang="es-MX" sz="1200"/>
            <a:t>El operador desliza la caja a la máquina selladora.</a:t>
          </a:r>
        </a:p>
      </dgm:t>
    </dgm:pt>
    <dgm:pt modelId="{68A8C0FA-BE55-4DD0-8A4D-9D318406E016}" type="parTrans" cxnId="{0DE6AAA9-E31E-4C93-BBCF-2E0004906B2F}">
      <dgm:prSet/>
      <dgm:spPr/>
      <dgm:t>
        <a:bodyPr/>
        <a:lstStyle/>
        <a:p>
          <a:endParaRPr lang="es-MX"/>
        </a:p>
      </dgm:t>
    </dgm:pt>
    <dgm:pt modelId="{DF5476FD-37D1-461D-BD7C-B6C6AF11F1D4}" type="sibTrans" cxnId="{0DE6AAA9-E31E-4C93-BBCF-2E0004906B2F}">
      <dgm:prSet/>
      <dgm:spPr/>
      <dgm:t>
        <a:bodyPr/>
        <a:lstStyle/>
        <a:p>
          <a:endParaRPr lang="es-MX"/>
        </a:p>
      </dgm:t>
    </dgm:pt>
    <dgm:pt modelId="{7F7EF767-F31E-4E69-962A-A97CA656853E}" type="pres">
      <dgm:prSet presAssocID="{8FF9D035-7507-444E-9E3B-1898B7EAB58A}" presName="linear" presStyleCnt="0">
        <dgm:presLayoutVars>
          <dgm:dir/>
          <dgm:resizeHandles val="exact"/>
        </dgm:presLayoutVars>
      </dgm:prSet>
      <dgm:spPr/>
      <dgm:t>
        <a:bodyPr/>
        <a:lstStyle/>
        <a:p>
          <a:endParaRPr lang="es-MX"/>
        </a:p>
      </dgm:t>
    </dgm:pt>
    <dgm:pt modelId="{E9E179A2-425F-4B91-843B-A1B30C499D8F}" type="pres">
      <dgm:prSet presAssocID="{598B6399-5491-47A9-B239-BDCA4461FC2B}" presName="comp" presStyleCnt="0"/>
      <dgm:spPr/>
    </dgm:pt>
    <dgm:pt modelId="{DC656657-4276-4DA5-802F-6D13E7DE4AC7}" type="pres">
      <dgm:prSet presAssocID="{598B6399-5491-47A9-B239-BDCA4461FC2B}" presName="box" presStyleLbl="node1" presStyleIdx="0" presStyleCnt="3"/>
      <dgm:spPr/>
      <dgm:t>
        <a:bodyPr/>
        <a:lstStyle/>
        <a:p>
          <a:endParaRPr lang="es-MX"/>
        </a:p>
      </dgm:t>
    </dgm:pt>
    <dgm:pt modelId="{191CAE80-90EF-448D-A867-AC0DB6505BCD}" type="pres">
      <dgm:prSet presAssocID="{598B6399-5491-47A9-B239-BDCA4461FC2B}" presName="img" presStyleLbl="fgImgPlace1" presStyleIdx="0" presStyleCnt="3"/>
      <dgm:spPr>
        <a:blipFill rotWithShape="1">
          <a:blip xmlns:r="http://schemas.openxmlformats.org/officeDocument/2006/relationships" r:embed="rId1"/>
          <a:stretch>
            <a:fillRect/>
          </a:stretch>
        </a:blipFill>
      </dgm:spPr>
    </dgm:pt>
    <dgm:pt modelId="{EC2B2F9B-44A3-479D-8800-B1913B0636BE}" type="pres">
      <dgm:prSet presAssocID="{598B6399-5491-47A9-B239-BDCA4461FC2B}" presName="text" presStyleLbl="node1" presStyleIdx="0" presStyleCnt="3">
        <dgm:presLayoutVars>
          <dgm:bulletEnabled val="1"/>
        </dgm:presLayoutVars>
      </dgm:prSet>
      <dgm:spPr/>
      <dgm:t>
        <a:bodyPr/>
        <a:lstStyle/>
        <a:p>
          <a:endParaRPr lang="es-MX"/>
        </a:p>
      </dgm:t>
    </dgm:pt>
    <dgm:pt modelId="{E9F6E838-D114-47B7-9B34-5AF2C68E3F4E}" type="pres">
      <dgm:prSet presAssocID="{9C96EBC3-079A-4501-BCA3-FA0D0C9BD079}" presName="spacer" presStyleCnt="0"/>
      <dgm:spPr/>
    </dgm:pt>
    <dgm:pt modelId="{955C0717-A1CC-4859-8752-022350E43307}" type="pres">
      <dgm:prSet presAssocID="{3CAC8374-CB8C-4431-B5A1-56A0A5DDBEF0}" presName="comp" presStyleCnt="0"/>
      <dgm:spPr/>
    </dgm:pt>
    <dgm:pt modelId="{54CD254A-B7EE-4391-A7B5-111AB32EEDCC}" type="pres">
      <dgm:prSet presAssocID="{3CAC8374-CB8C-4431-B5A1-56A0A5DDBEF0}" presName="box" presStyleLbl="node1" presStyleIdx="1" presStyleCnt="3"/>
      <dgm:spPr/>
      <dgm:t>
        <a:bodyPr/>
        <a:lstStyle/>
        <a:p>
          <a:endParaRPr lang="es-MX"/>
        </a:p>
      </dgm:t>
    </dgm:pt>
    <dgm:pt modelId="{1484BA4D-0D3B-4216-8692-568AD6B527E4}" type="pres">
      <dgm:prSet presAssocID="{3CAC8374-CB8C-4431-B5A1-56A0A5DDBEF0}" presName="img" presStyleLbl="fgImgPlace1" presStyleIdx="1" presStyleCnt="3"/>
      <dgm:spPr>
        <a:blipFill rotWithShape="1">
          <a:blip xmlns:r="http://schemas.openxmlformats.org/officeDocument/2006/relationships" r:embed="rId2"/>
          <a:stretch>
            <a:fillRect/>
          </a:stretch>
        </a:blipFill>
      </dgm:spPr>
    </dgm:pt>
    <dgm:pt modelId="{2194B22C-F818-46A9-9EFF-88A99F854593}" type="pres">
      <dgm:prSet presAssocID="{3CAC8374-CB8C-4431-B5A1-56A0A5DDBEF0}" presName="text" presStyleLbl="node1" presStyleIdx="1" presStyleCnt="3">
        <dgm:presLayoutVars>
          <dgm:bulletEnabled val="1"/>
        </dgm:presLayoutVars>
      </dgm:prSet>
      <dgm:spPr/>
      <dgm:t>
        <a:bodyPr/>
        <a:lstStyle/>
        <a:p>
          <a:endParaRPr lang="es-MX"/>
        </a:p>
      </dgm:t>
    </dgm:pt>
    <dgm:pt modelId="{4A081592-21CA-4B9E-91AC-BAA334F85046}" type="pres">
      <dgm:prSet presAssocID="{BC8393AE-D273-4F0C-8A6D-0477E1B72422}" presName="spacer" presStyleCnt="0"/>
      <dgm:spPr/>
    </dgm:pt>
    <dgm:pt modelId="{D91B59FB-EED7-4E99-A180-D96FFF3319E8}" type="pres">
      <dgm:prSet presAssocID="{4F92373A-6A85-40C3-9EE2-176839E8EA19}" presName="comp" presStyleCnt="0"/>
      <dgm:spPr/>
    </dgm:pt>
    <dgm:pt modelId="{96617DA8-87F2-42FA-B10C-EDEFDBC8A8D7}" type="pres">
      <dgm:prSet presAssocID="{4F92373A-6A85-40C3-9EE2-176839E8EA19}" presName="box" presStyleLbl="node1" presStyleIdx="2" presStyleCnt="3"/>
      <dgm:spPr/>
      <dgm:t>
        <a:bodyPr/>
        <a:lstStyle/>
        <a:p>
          <a:endParaRPr lang="es-MX"/>
        </a:p>
      </dgm:t>
    </dgm:pt>
    <dgm:pt modelId="{9EEE2FBD-2F03-49B1-99B6-CB3E5FA0EB0A}" type="pres">
      <dgm:prSet presAssocID="{4F92373A-6A85-40C3-9EE2-176839E8EA19}" presName="img" presStyleLbl="fgImgPlace1" presStyleIdx="2" presStyleCnt="3"/>
      <dgm:spPr>
        <a:blipFill rotWithShape="1">
          <a:blip xmlns:r="http://schemas.openxmlformats.org/officeDocument/2006/relationships" r:embed="rId3"/>
          <a:stretch>
            <a:fillRect/>
          </a:stretch>
        </a:blipFill>
      </dgm:spPr>
    </dgm:pt>
    <dgm:pt modelId="{B8CCF745-E79F-4C5F-A181-E080FE7F5134}" type="pres">
      <dgm:prSet presAssocID="{4F92373A-6A85-40C3-9EE2-176839E8EA19}" presName="text" presStyleLbl="node1" presStyleIdx="2" presStyleCnt="3">
        <dgm:presLayoutVars>
          <dgm:bulletEnabled val="1"/>
        </dgm:presLayoutVars>
      </dgm:prSet>
      <dgm:spPr/>
      <dgm:t>
        <a:bodyPr/>
        <a:lstStyle/>
        <a:p>
          <a:endParaRPr lang="es-MX"/>
        </a:p>
      </dgm:t>
    </dgm:pt>
  </dgm:ptLst>
  <dgm:cxnLst>
    <dgm:cxn modelId="{7BBFF1B1-2D51-4753-BF1E-DBECED8F07A2}" type="presOf" srcId="{4F92373A-6A85-40C3-9EE2-176839E8EA19}" destId="{96617DA8-87F2-42FA-B10C-EDEFDBC8A8D7}" srcOrd="0" destOrd="0" presId="urn:microsoft.com/office/officeart/2005/8/layout/vList4"/>
    <dgm:cxn modelId="{D5439544-5321-4F09-9C7C-0EA4DF400AF4}" srcId="{8FF9D035-7507-444E-9E3B-1898B7EAB58A}" destId="{598B6399-5491-47A9-B239-BDCA4461FC2B}" srcOrd="0" destOrd="0" parTransId="{9FED711C-B70E-4AD3-B872-F1F39C1C9120}" sibTransId="{9C96EBC3-079A-4501-BCA3-FA0D0C9BD079}"/>
    <dgm:cxn modelId="{B5B9F4B7-F777-40C4-B2AD-16C453195828}" type="presOf" srcId="{248D95DC-EA00-46A7-A7D0-B2CA63751436}" destId="{2194B22C-F818-46A9-9EFF-88A99F854593}" srcOrd="1" destOrd="3" presId="urn:microsoft.com/office/officeart/2005/8/layout/vList4"/>
    <dgm:cxn modelId="{26600923-EA22-4488-B16B-E3A9B7E32136}" srcId="{598B6399-5491-47A9-B239-BDCA4461FC2B}" destId="{D09E7B4B-F2AB-4F19-97E3-B42F159154B9}" srcOrd="0" destOrd="0" parTransId="{5877790E-0C93-4586-B410-E438EFF314B8}" sibTransId="{44B403D5-AEC9-49AD-8A3F-61E57D8BFC8E}"/>
    <dgm:cxn modelId="{1E5485F6-550C-418A-AA67-2C8179CFB455}" srcId="{8FF9D035-7507-444E-9E3B-1898B7EAB58A}" destId="{4F92373A-6A85-40C3-9EE2-176839E8EA19}" srcOrd="2" destOrd="0" parTransId="{5D04EB50-A51D-4B79-A85D-C0F1436579B4}" sibTransId="{EB277679-E907-4F15-8F85-477BAB3A6FDF}"/>
    <dgm:cxn modelId="{9ECE6B23-324B-4F62-B83C-00452FF69BDC}" type="presOf" srcId="{8FF9D035-7507-444E-9E3B-1898B7EAB58A}" destId="{7F7EF767-F31E-4E69-962A-A97CA656853E}" srcOrd="0" destOrd="0" presId="urn:microsoft.com/office/officeart/2005/8/layout/vList4"/>
    <dgm:cxn modelId="{5736746B-31B3-4BD6-BC5D-F44F1F1B060D}" srcId="{4F92373A-6A85-40C3-9EE2-176839E8EA19}" destId="{9F0CA914-0E60-4EE0-B005-8D395F6D300F}" srcOrd="1" destOrd="0" parTransId="{3B674DB9-51F1-41DE-92AB-AAE5FAF12F0A}" sibTransId="{9C8B1740-50D5-4DD1-9610-8AE20E90F39B}"/>
    <dgm:cxn modelId="{E78FF1F4-DE0B-4634-9157-DEEBE547AAF2}" srcId="{3CAC8374-CB8C-4431-B5A1-56A0A5DDBEF0}" destId="{30A2B686-9855-47DD-8B07-60117A8C6C11}" srcOrd="1" destOrd="0" parTransId="{1FFC9713-2215-44E3-B532-C61943FC8B5E}" sibTransId="{C983F656-0E25-407A-A1E3-3932F35CDF82}"/>
    <dgm:cxn modelId="{72486FC7-7AA4-4BD7-A729-275F34FEC610}" srcId="{598B6399-5491-47A9-B239-BDCA4461FC2B}" destId="{1C3FE3E1-7AB8-4F7B-AC08-43970A4549CA}" srcOrd="2" destOrd="0" parTransId="{0C7F1BD3-9A9A-4FFF-8C3A-00C6F935CA7C}" sibTransId="{B948F01E-CD25-4869-A31C-ED11526CE528}"/>
    <dgm:cxn modelId="{862F1476-8978-4969-BAD3-9D08FD1F745F}" type="presOf" srcId="{3CAC8374-CB8C-4431-B5A1-56A0A5DDBEF0}" destId="{2194B22C-F818-46A9-9EFF-88A99F854593}" srcOrd="1" destOrd="0" presId="urn:microsoft.com/office/officeart/2005/8/layout/vList4"/>
    <dgm:cxn modelId="{20E86B23-62BF-48C1-8999-22EAF7C60793}" type="presOf" srcId="{E11C8998-C584-4BD0-9861-6E276B1F1854}" destId="{96617DA8-87F2-42FA-B10C-EDEFDBC8A8D7}" srcOrd="0" destOrd="1" presId="urn:microsoft.com/office/officeart/2005/8/layout/vList4"/>
    <dgm:cxn modelId="{B9D18F32-1ECB-4754-BFA2-547F0122C77B}" type="presOf" srcId="{5AD2011A-2E21-4BA0-9662-16A74318C2B6}" destId="{B8CCF745-E79F-4C5F-A181-E080FE7F5134}" srcOrd="1" destOrd="3" presId="urn:microsoft.com/office/officeart/2005/8/layout/vList4"/>
    <dgm:cxn modelId="{3631DDE7-C589-4334-BDA3-75434C037F97}" type="presOf" srcId="{9F0CA914-0E60-4EE0-B005-8D395F6D300F}" destId="{B8CCF745-E79F-4C5F-A181-E080FE7F5134}" srcOrd="1" destOrd="2" presId="urn:microsoft.com/office/officeart/2005/8/layout/vList4"/>
    <dgm:cxn modelId="{40F5C48C-E78F-4508-A5C2-EBCA419961AB}" type="presOf" srcId="{30A2B686-9855-47DD-8B07-60117A8C6C11}" destId="{2194B22C-F818-46A9-9EFF-88A99F854593}" srcOrd="1" destOrd="2" presId="urn:microsoft.com/office/officeart/2005/8/layout/vList4"/>
    <dgm:cxn modelId="{5D60DF58-E50B-489B-B8F4-0A493789DB68}" srcId="{8FF9D035-7507-444E-9E3B-1898B7EAB58A}" destId="{3CAC8374-CB8C-4431-B5A1-56A0A5DDBEF0}" srcOrd="1" destOrd="0" parTransId="{2DAE929D-69D8-4957-B87D-6C0B5E9A9547}" sibTransId="{BC8393AE-D273-4F0C-8A6D-0477E1B72422}"/>
    <dgm:cxn modelId="{78657437-74A8-4196-A8E8-97E0082B36A0}" type="presOf" srcId="{6A38F839-D2AE-4AA7-A307-8AA65EFA3CF7}" destId="{DC656657-4276-4DA5-802F-6D13E7DE4AC7}" srcOrd="0" destOrd="2" presId="urn:microsoft.com/office/officeart/2005/8/layout/vList4"/>
    <dgm:cxn modelId="{19A41866-2E68-4E47-9649-F7AA429C53DB}" srcId="{598B6399-5491-47A9-B239-BDCA4461FC2B}" destId="{6A38F839-D2AE-4AA7-A307-8AA65EFA3CF7}" srcOrd="1" destOrd="0" parTransId="{8B17DA61-75A6-40D7-8275-E75A0D423B76}" sibTransId="{314E5855-2AF4-46CF-93ED-7FB27A2B8E85}"/>
    <dgm:cxn modelId="{469270E0-EAA4-4435-82FC-03D1700F9322}" type="presOf" srcId="{598B6399-5491-47A9-B239-BDCA4461FC2B}" destId="{EC2B2F9B-44A3-479D-8800-B1913B0636BE}" srcOrd="1" destOrd="0" presId="urn:microsoft.com/office/officeart/2005/8/layout/vList4"/>
    <dgm:cxn modelId="{D2E4B45A-553E-4051-B3F8-8C044D121448}" type="presOf" srcId="{6A38F839-D2AE-4AA7-A307-8AA65EFA3CF7}" destId="{EC2B2F9B-44A3-479D-8800-B1913B0636BE}" srcOrd="1" destOrd="2" presId="urn:microsoft.com/office/officeart/2005/8/layout/vList4"/>
    <dgm:cxn modelId="{DB66DE85-F1F3-465D-9F50-A05BC97A67E8}" type="presOf" srcId="{1C3FE3E1-7AB8-4F7B-AC08-43970A4549CA}" destId="{EC2B2F9B-44A3-479D-8800-B1913B0636BE}" srcOrd="1" destOrd="3" presId="urn:microsoft.com/office/officeart/2005/8/layout/vList4"/>
    <dgm:cxn modelId="{49DA045A-D895-44E1-AE76-19394C60215F}" type="presOf" srcId="{5AD2011A-2E21-4BA0-9662-16A74318C2B6}" destId="{96617DA8-87F2-42FA-B10C-EDEFDBC8A8D7}" srcOrd="0" destOrd="3" presId="urn:microsoft.com/office/officeart/2005/8/layout/vList4"/>
    <dgm:cxn modelId="{2CA3B124-4893-4694-9F1B-03F625D95586}" type="presOf" srcId="{3CAC8374-CB8C-4431-B5A1-56A0A5DDBEF0}" destId="{54CD254A-B7EE-4391-A7B5-111AB32EEDCC}" srcOrd="0" destOrd="0" presId="urn:microsoft.com/office/officeart/2005/8/layout/vList4"/>
    <dgm:cxn modelId="{5679F1E9-4309-44F5-A039-DC29730D796D}" srcId="{4F92373A-6A85-40C3-9EE2-176839E8EA19}" destId="{E11C8998-C584-4BD0-9861-6E276B1F1854}" srcOrd="0" destOrd="0" parTransId="{E308DD48-6A78-4C13-B756-50BF2BDE9CD0}" sibTransId="{9306A0B4-53E4-4823-903E-F7807CE5221C}"/>
    <dgm:cxn modelId="{DCB1261E-9940-4D40-A7A6-42A68F46C72D}" type="presOf" srcId="{598B6399-5491-47A9-B239-BDCA4461FC2B}" destId="{DC656657-4276-4DA5-802F-6D13E7DE4AC7}" srcOrd="0" destOrd="0" presId="urn:microsoft.com/office/officeart/2005/8/layout/vList4"/>
    <dgm:cxn modelId="{9E01629A-18C6-436E-817E-AA70B53F9BB7}" type="presOf" srcId="{9F0CA914-0E60-4EE0-B005-8D395F6D300F}" destId="{96617DA8-87F2-42FA-B10C-EDEFDBC8A8D7}" srcOrd="0" destOrd="2" presId="urn:microsoft.com/office/officeart/2005/8/layout/vList4"/>
    <dgm:cxn modelId="{8F4BC3FD-6DBF-43DB-A419-4EF93ABA6471}" type="presOf" srcId="{D09E7B4B-F2AB-4F19-97E3-B42F159154B9}" destId="{DC656657-4276-4DA5-802F-6D13E7DE4AC7}" srcOrd="0" destOrd="1" presId="urn:microsoft.com/office/officeart/2005/8/layout/vList4"/>
    <dgm:cxn modelId="{092D69C7-82F9-4012-B45A-F62674306416}" type="presOf" srcId="{D09E7B4B-F2AB-4F19-97E3-B42F159154B9}" destId="{EC2B2F9B-44A3-479D-8800-B1913B0636BE}" srcOrd="1" destOrd="1" presId="urn:microsoft.com/office/officeart/2005/8/layout/vList4"/>
    <dgm:cxn modelId="{0DE6AAA9-E31E-4C93-BBCF-2E0004906B2F}" srcId="{4F92373A-6A85-40C3-9EE2-176839E8EA19}" destId="{5AD2011A-2E21-4BA0-9662-16A74318C2B6}" srcOrd="2" destOrd="0" parTransId="{68A8C0FA-BE55-4DD0-8A4D-9D318406E016}" sibTransId="{DF5476FD-37D1-461D-BD7C-B6C6AF11F1D4}"/>
    <dgm:cxn modelId="{FE246D33-39FB-4D22-91DE-50F6545A677A}" type="presOf" srcId="{248D95DC-EA00-46A7-A7D0-B2CA63751436}" destId="{54CD254A-B7EE-4391-A7B5-111AB32EEDCC}" srcOrd="0" destOrd="3" presId="urn:microsoft.com/office/officeart/2005/8/layout/vList4"/>
    <dgm:cxn modelId="{B8FD408E-4092-4094-9A4D-773E3FD1D0DD}" srcId="{3CAC8374-CB8C-4431-B5A1-56A0A5DDBEF0}" destId="{0E870E9D-5E53-4887-AA35-D9A07AD3A01D}" srcOrd="0" destOrd="0" parTransId="{C3EE7E0D-62E3-441C-BC7B-96645E140669}" sibTransId="{3E8A01A6-AA53-46D6-BE75-C3C73DBD8DF1}"/>
    <dgm:cxn modelId="{FFAC55C1-A6C1-46F1-B8B2-C61D22389A65}" type="presOf" srcId="{E11C8998-C584-4BD0-9861-6E276B1F1854}" destId="{B8CCF745-E79F-4C5F-A181-E080FE7F5134}" srcOrd="1" destOrd="1" presId="urn:microsoft.com/office/officeart/2005/8/layout/vList4"/>
    <dgm:cxn modelId="{44C64A4D-97AE-4500-8AB4-0F4541B48F46}" srcId="{3CAC8374-CB8C-4431-B5A1-56A0A5DDBEF0}" destId="{248D95DC-EA00-46A7-A7D0-B2CA63751436}" srcOrd="2" destOrd="0" parTransId="{10E9E4DE-8FFD-46B5-BC28-66C28EBB3C36}" sibTransId="{4B2D5A06-E700-485F-984A-63F4AECBE47B}"/>
    <dgm:cxn modelId="{8E33DE9E-4B5F-4759-94FD-AB1909268DCB}" type="presOf" srcId="{4F92373A-6A85-40C3-9EE2-176839E8EA19}" destId="{B8CCF745-E79F-4C5F-A181-E080FE7F5134}" srcOrd="1" destOrd="0" presId="urn:microsoft.com/office/officeart/2005/8/layout/vList4"/>
    <dgm:cxn modelId="{5F7789E7-3111-4223-982A-BF8BCDABD5FD}" type="presOf" srcId="{30A2B686-9855-47DD-8B07-60117A8C6C11}" destId="{54CD254A-B7EE-4391-A7B5-111AB32EEDCC}" srcOrd="0" destOrd="2" presId="urn:microsoft.com/office/officeart/2005/8/layout/vList4"/>
    <dgm:cxn modelId="{1047CB87-4EE9-4B43-B2CC-99742191A2D7}" type="presOf" srcId="{0E870E9D-5E53-4887-AA35-D9A07AD3A01D}" destId="{2194B22C-F818-46A9-9EFF-88A99F854593}" srcOrd="1" destOrd="1" presId="urn:microsoft.com/office/officeart/2005/8/layout/vList4"/>
    <dgm:cxn modelId="{029F65AC-773C-4079-B995-78424C560B85}" type="presOf" srcId="{1C3FE3E1-7AB8-4F7B-AC08-43970A4549CA}" destId="{DC656657-4276-4DA5-802F-6D13E7DE4AC7}" srcOrd="0" destOrd="3" presId="urn:microsoft.com/office/officeart/2005/8/layout/vList4"/>
    <dgm:cxn modelId="{3CBEB1C2-790A-4339-9CF4-3A4E446DFBEA}" type="presOf" srcId="{0E870E9D-5E53-4887-AA35-D9A07AD3A01D}" destId="{54CD254A-B7EE-4391-A7B5-111AB32EEDCC}" srcOrd="0" destOrd="1" presId="urn:microsoft.com/office/officeart/2005/8/layout/vList4"/>
    <dgm:cxn modelId="{3389A94B-AF66-4BCB-817E-01122707612D}" type="presParOf" srcId="{7F7EF767-F31E-4E69-962A-A97CA656853E}" destId="{E9E179A2-425F-4B91-843B-A1B30C499D8F}" srcOrd="0" destOrd="0" presId="urn:microsoft.com/office/officeart/2005/8/layout/vList4"/>
    <dgm:cxn modelId="{273ADA6C-AACA-4109-B728-2D975614A188}" type="presParOf" srcId="{E9E179A2-425F-4B91-843B-A1B30C499D8F}" destId="{DC656657-4276-4DA5-802F-6D13E7DE4AC7}" srcOrd="0" destOrd="0" presId="urn:microsoft.com/office/officeart/2005/8/layout/vList4"/>
    <dgm:cxn modelId="{615ED04C-17A8-4627-A62E-CA9F58B972A3}" type="presParOf" srcId="{E9E179A2-425F-4B91-843B-A1B30C499D8F}" destId="{191CAE80-90EF-448D-A867-AC0DB6505BCD}" srcOrd="1" destOrd="0" presId="urn:microsoft.com/office/officeart/2005/8/layout/vList4"/>
    <dgm:cxn modelId="{F0964B21-D4F9-4E98-BA57-7AA7D1B965D1}" type="presParOf" srcId="{E9E179A2-425F-4B91-843B-A1B30C499D8F}" destId="{EC2B2F9B-44A3-479D-8800-B1913B0636BE}" srcOrd="2" destOrd="0" presId="urn:microsoft.com/office/officeart/2005/8/layout/vList4"/>
    <dgm:cxn modelId="{ED22EBA2-D4EA-43AA-89B3-B8B3691DAB77}" type="presParOf" srcId="{7F7EF767-F31E-4E69-962A-A97CA656853E}" destId="{E9F6E838-D114-47B7-9B34-5AF2C68E3F4E}" srcOrd="1" destOrd="0" presId="urn:microsoft.com/office/officeart/2005/8/layout/vList4"/>
    <dgm:cxn modelId="{6C8856F0-FFF0-45FC-939B-F2287652489B}" type="presParOf" srcId="{7F7EF767-F31E-4E69-962A-A97CA656853E}" destId="{955C0717-A1CC-4859-8752-022350E43307}" srcOrd="2" destOrd="0" presId="urn:microsoft.com/office/officeart/2005/8/layout/vList4"/>
    <dgm:cxn modelId="{E722238A-0527-4D00-BE6D-5D3E7D1A679F}" type="presParOf" srcId="{955C0717-A1CC-4859-8752-022350E43307}" destId="{54CD254A-B7EE-4391-A7B5-111AB32EEDCC}" srcOrd="0" destOrd="0" presId="urn:microsoft.com/office/officeart/2005/8/layout/vList4"/>
    <dgm:cxn modelId="{D26087AC-4FD3-4EC7-B62E-93627CB45576}" type="presParOf" srcId="{955C0717-A1CC-4859-8752-022350E43307}" destId="{1484BA4D-0D3B-4216-8692-568AD6B527E4}" srcOrd="1" destOrd="0" presId="urn:microsoft.com/office/officeart/2005/8/layout/vList4"/>
    <dgm:cxn modelId="{BF02D4CE-6F02-46D0-8B61-8ACD5016CC55}" type="presParOf" srcId="{955C0717-A1CC-4859-8752-022350E43307}" destId="{2194B22C-F818-46A9-9EFF-88A99F854593}" srcOrd="2" destOrd="0" presId="urn:microsoft.com/office/officeart/2005/8/layout/vList4"/>
    <dgm:cxn modelId="{F57A7EC1-7CA5-40BA-A142-8FAAA2935CC2}" type="presParOf" srcId="{7F7EF767-F31E-4E69-962A-A97CA656853E}" destId="{4A081592-21CA-4B9E-91AC-BAA334F85046}" srcOrd="3" destOrd="0" presId="urn:microsoft.com/office/officeart/2005/8/layout/vList4"/>
    <dgm:cxn modelId="{A8124823-F101-4952-9ABF-E852AA0AFC38}" type="presParOf" srcId="{7F7EF767-F31E-4E69-962A-A97CA656853E}" destId="{D91B59FB-EED7-4E99-A180-D96FFF3319E8}" srcOrd="4" destOrd="0" presId="urn:microsoft.com/office/officeart/2005/8/layout/vList4"/>
    <dgm:cxn modelId="{46A9393B-A8AC-4752-BD17-C3C84E9F1A7E}" type="presParOf" srcId="{D91B59FB-EED7-4E99-A180-D96FFF3319E8}" destId="{96617DA8-87F2-42FA-B10C-EDEFDBC8A8D7}" srcOrd="0" destOrd="0" presId="urn:microsoft.com/office/officeart/2005/8/layout/vList4"/>
    <dgm:cxn modelId="{1CF9BA15-0E87-467D-82E6-B539F3CA2E8F}" type="presParOf" srcId="{D91B59FB-EED7-4E99-A180-D96FFF3319E8}" destId="{9EEE2FBD-2F03-49B1-99B6-CB3E5FA0EB0A}" srcOrd="1" destOrd="0" presId="urn:microsoft.com/office/officeart/2005/8/layout/vList4"/>
    <dgm:cxn modelId="{AC967C1D-A38B-4CAD-A458-BF860152B9F0}" type="presParOf" srcId="{D91B59FB-EED7-4E99-A180-D96FFF3319E8}" destId="{B8CCF745-E79F-4C5F-A181-E080FE7F5134}" srcOrd="2" destOrd="0" presId="urn:microsoft.com/office/officeart/2005/8/layout/vList4"/>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33C6AC91-E687-4757-9C04-AF71C5DC8B81}" type="doc">
      <dgm:prSet loTypeId="urn:microsoft.com/office/officeart/2005/8/layout/pList1" loCatId="list" qsTypeId="urn:microsoft.com/office/officeart/2005/8/quickstyle/simple1" qsCatId="simple" csTypeId="urn:microsoft.com/office/officeart/2005/8/colors/accent1_2" csCatId="accent1" phldr="1"/>
      <dgm:spPr/>
      <dgm:t>
        <a:bodyPr/>
        <a:lstStyle/>
        <a:p>
          <a:endParaRPr lang="es-MX"/>
        </a:p>
      </dgm:t>
    </dgm:pt>
    <dgm:pt modelId="{D79DC744-BFCA-416A-A33E-208DA7B32685}">
      <dgm:prSet phldrT="[Texto]" custT="1"/>
      <dgm:spPr/>
      <dgm:t>
        <a:bodyPr/>
        <a:lstStyle/>
        <a:p>
          <a:pPr algn="ctr"/>
          <a:r>
            <a:rPr lang="es-MX" sz="1200"/>
            <a:t>Postura 1</a:t>
          </a:r>
        </a:p>
      </dgm:t>
    </dgm:pt>
    <dgm:pt modelId="{9C97D5E2-0892-49BB-8AF4-ED051DE653BF}" type="parTrans" cxnId="{E8202537-4CD6-4868-B35C-E3ABCF5C66B4}">
      <dgm:prSet/>
      <dgm:spPr/>
      <dgm:t>
        <a:bodyPr/>
        <a:lstStyle/>
        <a:p>
          <a:pPr algn="ctr"/>
          <a:endParaRPr lang="es-MX"/>
        </a:p>
      </dgm:t>
    </dgm:pt>
    <dgm:pt modelId="{5D788C9B-CA26-4454-B85D-2544E43062FA}" type="sibTrans" cxnId="{E8202537-4CD6-4868-B35C-E3ABCF5C66B4}">
      <dgm:prSet/>
      <dgm:spPr/>
      <dgm:t>
        <a:bodyPr/>
        <a:lstStyle/>
        <a:p>
          <a:pPr algn="ctr"/>
          <a:endParaRPr lang="es-MX"/>
        </a:p>
      </dgm:t>
    </dgm:pt>
    <dgm:pt modelId="{42D9FD7E-753D-4D4D-AC10-81FDF5930409}">
      <dgm:prSet phldrT="[Texto]" custT="1"/>
      <dgm:spPr/>
      <dgm:t>
        <a:bodyPr/>
        <a:lstStyle/>
        <a:p>
          <a:pPr algn="ctr"/>
          <a:r>
            <a:rPr lang="es-MX" sz="1200"/>
            <a:t>Postura 2</a:t>
          </a:r>
        </a:p>
      </dgm:t>
    </dgm:pt>
    <dgm:pt modelId="{F66FC6FC-95E4-45BC-938B-16BC56B458CB}" type="parTrans" cxnId="{06EEAC73-54E1-405B-BD06-F1E2B7F529EB}">
      <dgm:prSet/>
      <dgm:spPr/>
      <dgm:t>
        <a:bodyPr/>
        <a:lstStyle/>
        <a:p>
          <a:pPr algn="ctr"/>
          <a:endParaRPr lang="es-MX"/>
        </a:p>
      </dgm:t>
    </dgm:pt>
    <dgm:pt modelId="{7438B8A9-1652-435A-A916-12A29C5191FB}" type="sibTrans" cxnId="{06EEAC73-54E1-405B-BD06-F1E2B7F529EB}">
      <dgm:prSet/>
      <dgm:spPr/>
      <dgm:t>
        <a:bodyPr/>
        <a:lstStyle/>
        <a:p>
          <a:pPr algn="ctr"/>
          <a:endParaRPr lang="es-MX"/>
        </a:p>
      </dgm:t>
    </dgm:pt>
    <dgm:pt modelId="{68822220-0519-4035-9BB6-BFFE4C228D18}">
      <dgm:prSet phldrT="[Texto]" custT="1"/>
      <dgm:spPr/>
      <dgm:t>
        <a:bodyPr/>
        <a:lstStyle/>
        <a:p>
          <a:pPr algn="ctr"/>
          <a:r>
            <a:rPr lang="es-MX" sz="1200"/>
            <a:t>Postura 4</a:t>
          </a:r>
        </a:p>
      </dgm:t>
    </dgm:pt>
    <dgm:pt modelId="{C184F990-7741-469E-ABDC-2280A105FD08}" type="parTrans" cxnId="{57A7C0EA-1A61-4133-AB6C-14237978A937}">
      <dgm:prSet/>
      <dgm:spPr/>
      <dgm:t>
        <a:bodyPr/>
        <a:lstStyle/>
        <a:p>
          <a:pPr algn="ctr"/>
          <a:endParaRPr lang="es-MX"/>
        </a:p>
      </dgm:t>
    </dgm:pt>
    <dgm:pt modelId="{632F9A4A-AE8A-4451-929E-8F65907CE3B4}" type="sibTrans" cxnId="{57A7C0EA-1A61-4133-AB6C-14237978A937}">
      <dgm:prSet/>
      <dgm:spPr/>
      <dgm:t>
        <a:bodyPr/>
        <a:lstStyle/>
        <a:p>
          <a:pPr algn="ctr"/>
          <a:endParaRPr lang="es-MX"/>
        </a:p>
      </dgm:t>
    </dgm:pt>
    <dgm:pt modelId="{FDAFD840-6CDB-4546-B459-46BAB37E8CA3}">
      <dgm:prSet phldrT="[Texto]" custT="1"/>
      <dgm:spPr/>
      <dgm:t>
        <a:bodyPr/>
        <a:lstStyle/>
        <a:p>
          <a:pPr algn="ctr"/>
          <a:r>
            <a:rPr lang="es-MX" sz="1200"/>
            <a:t>Postura 5</a:t>
          </a:r>
        </a:p>
      </dgm:t>
    </dgm:pt>
    <dgm:pt modelId="{D44FE375-4EE9-42DB-B7B5-133A74F14E74}" type="parTrans" cxnId="{E9456610-1C0B-4394-B9AA-601DFA866507}">
      <dgm:prSet/>
      <dgm:spPr/>
      <dgm:t>
        <a:bodyPr/>
        <a:lstStyle/>
        <a:p>
          <a:pPr algn="ctr"/>
          <a:endParaRPr lang="es-MX"/>
        </a:p>
      </dgm:t>
    </dgm:pt>
    <dgm:pt modelId="{FDCB38B5-F032-4FF7-8CD3-FEEF50B8CA21}" type="sibTrans" cxnId="{E9456610-1C0B-4394-B9AA-601DFA866507}">
      <dgm:prSet/>
      <dgm:spPr/>
      <dgm:t>
        <a:bodyPr/>
        <a:lstStyle/>
        <a:p>
          <a:pPr algn="ctr"/>
          <a:endParaRPr lang="es-MX"/>
        </a:p>
      </dgm:t>
    </dgm:pt>
    <dgm:pt modelId="{0668BC1E-311B-4799-826D-A1BA9A9F1171}">
      <dgm:prSet phldrT="[Texto]" custT="1"/>
      <dgm:spPr/>
      <dgm:t>
        <a:bodyPr/>
        <a:lstStyle/>
        <a:p>
          <a:pPr algn="ctr"/>
          <a:r>
            <a:rPr lang="es-MX" sz="1200"/>
            <a:t>Postura 6</a:t>
          </a:r>
        </a:p>
      </dgm:t>
    </dgm:pt>
    <dgm:pt modelId="{0D373234-963F-4712-A71F-950074090609}" type="parTrans" cxnId="{7BFF475E-555C-4DCD-9645-2392706DD046}">
      <dgm:prSet/>
      <dgm:spPr/>
      <dgm:t>
        <a:bodyPr/>
        <a:lstStyle/>
        <a:p>
          <a:pPr algn="ctr"/>
          <a:endParaRPr lang="es-MX"/>
        </a:p>
      </dgm:t>
    </dgm:pt>
    <dgm:pt modelId="{5FB27C78-C63F-443B-BCD1-0571B4C58756}" type="sibTrans" cxnId="{7BFF475E-555C-4DCD-9645-2392706DD046}">
      <dgm:prSet/>
      <dgm:spPr/>
      <dgm:t>
        <a:bodyPr/>
        <a:lstStyle/>
        <a:p>
          <a:pPr algn="ctr"/>
          <a:endParaRPr lang="es-MX"/>
        </a:p>
      </dgm:t>
    </dgm:pt>
    <dgm:pt modelId="{6B96AF7D-5DC0-4F37-B00C-D0F212562DA8}">
      <dgm:prSet phldrT="[Texto]" custT="1"/>
      <dgm:spPr/>
      <dgm:t>
        <a:bodyPr/>
        <a:lstStyle/>
        <a:p>
          <a:pPr algn="ctr"/>
          <a:r>
            <a:rPr lang="es-MX" sz="1200"/>
            <a:t>Postura 7</a:t>
          </a:r>
        </a:p>
      </dgm:t>
    </dgm:pt>
    <dgm:pt modelId="{F4E14AFA-EEF4-42B6-BE9C-D8CD5DB332D3}" type="parTrans" cxnId="{606A6A19-EAEF-4C83-ABF4-DBCBAE43EA47}">
      <dgm:prSet/>
      <dgm:spPr/>
      <dgm:t>
        <a:bodyPr/>
        <a:lstStyle/>
        <a:p>
          <a:pPr algn="ctr"/>
          <a:endParaRPr lang="es-MX"/>
        </a:p>
      </dgm:t>
    </dgm:pt>
    <dgm:pt modelId="{0F86CAA5-4C82-4B51-84E1-1DB497AF9C67}" type="sibTrans" cxnId="{606A6A19-EAEF-4C83-ABF4-DBCBAE43EA47}">
      <dgm:prSet/>
      <dgm:spPr/>
      <dgm:t>
        <a:bodyPr/>
        <a:lstStyle/>
        <a:p>
          <a:pPr algn="ctr"/>
          <a:endParaRPr lang="es-MX"/>
        </a:p>
      </dgm:t>
    </dgm:pt>
    <dgm:pt modelId="{C4A289A2-097A-4B8A-B80C-3A0D5A92B259}">
      <dgm:prSet phldrT="[Texto]" custT="1"/>
      <dgm:spPr/>
      <dgm:t>
        <a:bodyPr/>
        <a:lstStyle/>
        <a:p>
          <a:pPr algn="ctr"/>
          <a:r>
            <a:rPr lang="es-MX" sz="1200"/>
            <a:t>Postura 8</a:t>
          </a:r>
        </a:p>
      </dgm:t>
    </dgm:pt>
    <dgm:pt modelId="{76AD539F-9776-44B9-AE5F-814E700BB015}" type="parTrans" cxnId="{5AF4DA47-706B-476C-A93C-5B5BEDADAAF7}">
      <dgm:prSet/>
      <dgm:spPr/>
      <dgm:t>
        <a:bodyPr/>
        <a:lstStyle/>
        <a:p>
          <a:pPr algn="ctr"/>
          <a:endParaRPr lang="es-MX"/>
        </a:p>
      </dgm:t>
    </dgm:pt>
    <dgm:pt modelId="{EA0F8C33-2EF1-448F-A310-4FBC59FFDDF9}" type="sibTrans" cxnId="{5AF4DA47-706B-476C-A93C-5B5BEDADAAF7}">
      <dgm:prSet/>
      <dgm:spPr/>
      <dgm:t>
        <a:bodyPr/>
        <a:lstStyle/>
        <a:p>
          <a:pPr algn="ctr"/>
          <a:endParaRPr lang="es-MX"/>
        </a:p>
      </dgm:t>
    </dgm:pt>
    <dgm:pt modelId="{4C1077D5-116B-44E6-ABF1-D61B305A47C7}">
      <dgm:prSet phldrT="[Texto]" custT="1"/>
      <dgm:spPr/>
      <dgm:t>
        <a:bodyPr/>
        <a:lstStyle/>
        <a:p>
          <a:pPr algn="ctr"/>
          <a:r>
            <a:rPr lang="es-MX" sz="1200"/>
            <a:t>Postura 9</a:t>
          </a:r>
        </a:p>
      </dgm:t>
    </dgm:pt>
    <dgm:pt modelId="{53FEB764-23CE-4827-8686-8698883EC9D5}" type="parTrans" cxnId="{186D69CA-0DDA-4103-AC61-E7C0F1FF0BE7}">
      <dgm:prSet/>
      <dgm:spPr/>
      <dgm:t>
        <a:bodyPr/>
        <a:lstStyle/>
        <a:p>
          <a:pPr algn="ctr"/>
          <a:endParaRPr lang="es-MX"/>
        </a:p>
      </dgm:t>
    </dgm:pt>
    <dgm:pt modelId="{267205F4-9B53-46BF-8BF5-8F4A08518E6C}" type="sibTrans" cxnId="{186D69CA-0DDA-4103-AC61-E7C0F1FF0BE7}">
      <dgm:prSet/>
      <dgm:spPr/>
      <dgm:t>
        <a:bodyPr/>
        <a:lstStyle/>
        <a:p>
          <a:pPr algn="ctr"/>
          <a:endParaRPr lang="es-MX"/>
        </a:p>
      </dgm:t>
    </dgm:pt>
    <dgm:pt modelId="{92D4F30F-F2F3-4571-BA49-18590244CF0C}">
      <dgm:prSet phldrT="[Texto]" custT="1"/>
      <dgm:spPr/>
      <dgm:t>
        <a:bodyPr/>
        <a:lstStyle/>
        <a:p>
          <a:pPr algn="ctr"/>
          <a:r>
            <a:rPr lang="es-MX" sz="1200"/>
            <a:t>Postura 10</a:t>
          </a:r>
        </a:p>
      </dgm:t>
    </dgm:pt>
    <dgm:pt modelId="{22392B70-8FAE-467E-BBB6-70A5C865D985}" type="parTrans" cxnId="{8A6F2300-820B-4FE6-B164-0CE3DA21B94E}">
      <dgm:prSet/>
      <dgm:spPr/>
      <dgm:t>
        <a:bodyPr/>
        <a:lstStyle/>
        <a:p>
          <a:pPr algn="ctr"/>
          <a:endParaRPr lang="es-MX"/>
        </a:p>
      </dgm:t>
    </dgm:pt>
    <dgm:pt modelId="{2904F285-CA35-45AC-913F-E746577F3DB1}" type="sibTrans" cxnId="{8A6F2300-820B-4FE6-B164-0CE3DA21B94E}">
      <dgm:prSet/>
      <dgm:spPr/>
      <dgm:t>
        <a:bodyPr/>
        <a:lstStyle/>
        <a:p>
          <a:pPr algn="ctr"/>
          <a:endParaRPr lang="es-MX"/>
        </a:p>
      </dgm:t>
    </dgm:pt>
    <dgm:pt modelId="{3D94CC2E-80ED-4464-9B6D-1B1ABDD48410}">
      <dgm:prSet phldrT="[Texto]" custT="1"/>
      <dgm:spPr/>
      <dgm:t>
        <a:bodyPr/>
        <a:lstStyle/>
        <a:p>
          <a:pPr algn="ctr"/>
          <a:r>
            <a:rPr lang="es-MX" sz="1200"/>
            <a:t>Postura 11</a:t>
          </a:r>
        </a:p>
      </dgm:t>
    </dgm:pt>
    <dgm:pt modelId="{80E0C32C-C0DF-4AB3-8FAD-2856F286E3F9}" type="parTrans" cxnId="{F8CC89F0-5783-4064-ABD3-62C759BEF43B}">
      <dgm:prSet/>
      <dgm:spPr/>
      <dgm:t>
        <a:bodyPr/>
        <a:lstStyle/>
        <a:p>
          <a:pPr algn="ctr"/>
          <a:endParaRPr lang="es-MX"/>
        </a:p>
      </dgm:t>
    </dgm:pt>
    <dgm:pt modelId="{1D76BF76-FCDE-47B2-9648-E51901F28F62}" type="sibTrans" cxnId="{F8CC89F0-5783-4064-ABD3-62C759BEF43B}">
      <dgm:prSet/>
      <dgm:spPr/>
      <dgm:t>
        <a:bodyPr/>
        <a:lstStyle/>
        <a:p>
          <a:pPr algn="ctr"/>
          <a:endParaRPr lang="es-MX"/>
        </a:p>
      </dgm:t>
    </dgm:pt>
    <dgm:pt modelId="{99183934-6048-4449-8BEE-963270B4C7C3}">
      <dgm:prSet phldrT="[Texto]" custT="1"/>
      <dgm:spPr/>
      <dgm:t>
        <a:bodyPr/>
        <a:lstStyle/>
        <a:p>
          <a:pPr algn="ctr"/>
          <a:r>
            <a:rPr lang="es-MX" sz="1200"/>
            <a:t>Postura 12</a:t>
          </a:r>
        </a:p>
      </dgm:t>
    </dgm:pt>
    <dgm:pt modelId="{7401987C-0938-487F-9A15-54D3BC3D5906}" type="parTrans" cxnId="{1E01E3F1-551D-4EC0-869D-9B95BEB28CF1}">
      <dgm:prSet/>
      <dgm:spPr/>
      <dgm:t>
        <a:bodyPr/>
        <a:lstStyle/>
        <a:p>
          <a:pPr algn="ctr"/>
          <a:endParaRPr lang="es-MX"/>
        </a:p>
      </dgm:t>
    </dgm:pt>
    <dgm:pt modelId="{B6ACD2C3-8E9B-4756-9254-59C362F1B03C}" type="sibTrans" cxnId="{1E01E3F1-551D-4EC0-869D-9B95BEB28CF1}">
      <dgm:prSet/>
      <dgm:spPr/>
      <dgm:t>
        <a:bodyPr/>
        <a:lstStyle/>
        <a:p>
          <a:pPr algn="ctr"/>
          <a:endParaRPr lang="es-MX"/>
        </a:p>
      </dgm:t>
    </dgm:pt>
    <dgm:pt modelId="{0BFAB0DB-6B4A-46C2-AB8E-F0A444415E20}">
      <dgm:prSet phldrT="[Texto]" custT="1"/>
      <dgm:spPr/>
      <dgm:t>
        <a:bodyPr/>
        <a:lstStyle/>
        <a:p>
          <a:pPr algn="ctr"/>
          <a:r>
            <a:rPr lang="es-MX" sz="1200"/>
            <a:t>Postura 13</a:t>
          </a:r>
        </a:p>
      </dgm:t>
    </dgm:pt>
    <dgm:pt modelId="{046B9397-4EB3-412E-81D0-7213E14C01FE}" type="parTrans" cxnId="{6630A15B-230B-47DD-AFEC-FAE22A6CF618}">
      <dgm:prSet/>
      <dgm:spPr/>
      <dgm:t>
        <a:bodyPr/>
        <a:lstStyle/>
        <a:p>
          <a:pPr algn="ctr"/>
          <a:endParaRPr lang="es-MX"/>
        </a:p>
      </dgm:t>
    </dgm:pt>
    <dgm:pt modelId="{61C1B069-36AF-4F3D-B741-B020DF3EBA82}" type="sibTrans" cxnId="{6630A15B-230B-47DD-AFEC-FAE22A6CF618}">
      <dgm:prSet/>
      <dgm:spPr/>
      <dgm:t>
        <a:bodyPr/>
        <a:lstStyle/>
        <a:p>
          <a:pPr algn="ctr"/>
          <a:endParaRPr lang="es-MX"/>
        </a:p>
      </dgm:t>
    </dgm:pt>
    <dgm:pt modelId="{17F9B208-8DC7-40BF-A30C-410285462B9C}">
      <dgm:prSet phldrT="[Texto]" custT="1"/>
      <dgm:spPr/>
      <dgm:t>
        <a:bodyPr/>
        <a:lstStyle/>
        <a:p>
          <a:pPr algn="ctr"/>
          <a:r>
            <a:rPr lang="es-MX" sz="1200"/>
            <a:t>Postura 14</a:t>
          </a:r>
        </a:p>
      </dgm:t>
    </dgm:pt>
    <dgm:pt modelId="{55CD5433-A25E-4C23-8A46-F89ECD15FA3F}" type="parTrans" cxnId="{F836A9B9-EB6B-4EF7-ADB4-AE13ECB21C0D}">
      <dgm:prSet/>
      <dgm:spPr/>
      <dgm:t>
        <a:bodyPr/>
        <a:lstStyle/>
        <a:p>
          <a:pPr algn="ctr"/>
          <a:endParaRPr lang="es-MX"/>
        </a:p>
      </dgm:t>
    </dgm:pt>
    <dgm:pt modelId="{B236E59D-1696-4A3D-8CF1-199DF1F12818}" type="sibTrans" cxnId="{F836A9B9-EB6B-4EF7-ADB4-AE13ECB21C0D}">
      <dgm:prSet/>
      <dgm:spPr/>
      <dgm:t>
        <a:bodyPr/>
        <a:lstStyle/>
        <a:p>
          <a:pPr algn="ctr"/>
          <a:endParaRPr lang="es-MX"/>
        </a:p>
      </dgm:t>
    </dgm:pt>
    <dgm:pt modelId="{C534DB53-E834-4BB3-B96C-C5DCCF35FD09}">
      <dgm:prSet phldrT="[Texto]" custT="1"/>
      <dgm:spPr/>
      <dgm:t>
        <a:bodyPr/>
        <a:lstStyle/>
        <a:p>
          <a:pPr algn="ctr"/>
          <a:r>
            <a:rPr lang="es-MX" sz="1200"/>
            <a:t>Postura 3</a:t>
          </a:r>
        </a:p>
      </dgm:t>
    </dgm:pt>
    <dgm:pt modelId="{893A2FEE-C156-4951-9251-1F688B2139EE}" type="sibTrans" cxnId="{AD2DA0BE-2249-4F76-BB60-C6FC14F87B82}">
      <dgm:prSet/>
      <dgm:spPr/>
      <dgm:t>
        <a:bodyPr/>
        <a:lstStyle/>
        <a:p>
          <a:pPr algn="ctr"/>
          <a:endParaRPr lang="es-MX"/>
        </a:p>
      </dgm:t>
    </dgm:pt>
    <dgm:pt modelId="{1FE3F4B8-BDB6-40A4-A84A-BF48A09593D4}" type="parTrans" cxnId="{AD2DA0BE-2249-4F76-BB60-C6FC14F87B82}">
      <dgm:prSet/>
      <dgm:spPr/>
      <dgm:t>
        <a:bodyPr/>
        <a:lstStyle/>
        <a:p>
          <a:pPr algn="ctr"/>
          <a:endParaRPr lang="es-MX"/>
        </a:p>
      </dgm:t>
    </dgm:pt>
    <dgm:pt modelId="{66AB92C0-0E18-4527-95D4-57A5C02B6B41}" type="pres">
      <dgm:prSet presAssocID="{33C6AC91-E687-4757-9C04-AF71C5DC8B81}" presName="Name0" presStyleCnt="0">
        <dgm:presLayoutVars>
          <dgm:dir/>
          <dgm:resizeHandles val="exact"/>
        </dgm:presLayoutVars>
      </dgm:prSet>
      <dgm:spPr/>
      <dgm:t>
        <a:bodyPr/>
        <a:lstStyle/>
        <a:p>
          <a:endParaRPr lang="es-MX"/>
        </a:p>
      </dgm:t>
    </dgm:pt>
    <dgm:pt modelId="{789444A5-8E3C-44C6-9CA8-E2836BAB756D}" type="pres">
      <dgm:prSet presAssocID="{D79DC744-BFCA-416A-A33E-208DA7B32685}" presName="compNode" presStyleCnt="0"/>
      <dgm:spPr/>
    </dgm:pt>
    <dgm:pt modelId="{43DE3D1D-16F1-4485-AFDB-9674D1C801EE}" type="pres">
      <dgm:prSet presAssocID="{D79DC744-BFCA-416A-A33E-208DA7B32685}" presName="pictRect" presStyleLbl="node1" presStyleIdx="0" presStyleCnt="14"/>
      <dgm:spPr>
        <a:blipFill rotWithShape="1">
          <a:blip xmlns:r="http://schemas.openxmlformats.org/officeDocument/2006/relationships" r:embed="rId1"/>
          <a:stretch>
            <a:fillRect/>
          </a:stretch>
        </a:blipFill>
      </dgm:spPr>
      <dgm:t>
        <a:bodyPr/>
        <a:lstStyle/>
        <a:p>
          <a:endParaRPr lang="es-MX"/>
        </a:p>
      </dgm:t>
    </dgm:pt>
    <dgm:pt modelId="{26A0D34F-69A3-4CF1-AFC1-D4E2CC431179}" type="pres">
      <dgm:prSet presAssocID="{D79DC744-BFCA-416A-A33E-208DA7B32685}" presName="textRect" presStyleLbl="revTx" presStyleIdx="0" presStyleCnt="14">
        <dgm:presLayoutVars>
          <dgm:bulletEnabled val="1"/>
        </dgm:presLayoutVars>
      </dgm:prSet>
      <dgm:spPr/>
      <dgm:t>
        <a:bodyPr/>
        <a:lstStyle/>
        <a:p>
          <a:endParaRPr lang="es-MX"/>
        </a:p>
      </dgm:t>
    </dgm:pt>
    <dgm:pt modelId="{A118A6A0-99AC-4B50-8F18-369AF3363369}" type="pres">
      <dgm:prSet presAssocID="{5D788C9B-CA26-4454-B85D-2544E43062FA}" presName="sibTrans" presStyleLbl="sibTrans2D1" presStyleIdx="0" presStyleCnt="0"/>
      <dgm:spPr/>
      <dgm:t>
        <a:bodyPr/>
        <a:lstStyle/>
        <a:p>
          <a:endParaRPr lang="es-MX"/>
        </a:p>
      </dgm:t>
    </dgm:pt>
    <dgm:pt modelId="{B1F3597E-F627-4219-B92B-F1BEF93EC12C}" type="pres">
      <dgm:prSet presAssocID="{42D9FD7E-753D-4D4D-AC10-81FDF5930409}" presName="compNode" presStyleCnt="0"/>
      <dgm:spPr/>
    </dgm:pt>
    <dgm:pt modelId="{4B34A572-DECE-4187-B962-6FC3C0590DF3}" type="pres">
      <dgm:prSet presAssocID="{42D9FD7E-753D-4D4D-AC10-81FDF5930409}" presName="pictRect" presStyleLbl="node1" presStyleIdx="1" presStyleCnt="14"/>
      <dgm:spPr>
        <a:blipFill rotWithShape="1">
          <a:blip xmlns:r="http://schemas.openxmlformats.org/officeDocument/2006/relationships" r:embed="rId2"/>
          <a:stretch>
            <a:fillRect/>
          </a:stretch>
        </a:blipFill>
      </dgm:spPr>
      <dgm:t>
        <a:bodyPr/>
        <a:lstStyle/>
        <a:p>
          <a:endParaRPr lang="es-MX"/>
        </a:p>
      </dgm:t>
    </dgm:pt>
    <dgm:pt modelId="{CA809DAF-D2E2-48A8-AC99-674294433C56}" type="pres">
      <dgm:prSet presAssocID="{42D9FD7E-753D-4D4D-AC10-81FDF5930409}" presName="textRect" presStyleLbl="revTx" presStyleIdx="1" presStyleCnt="14">
        <dgm:presLayoutVars>
          <dgm:bulletEnabled val="1"/>
        </dgm:presLayoutVars>
      </dgm:prSet>
      <dgm:spPr/>
      <dgm:t>
        <a:bodyPr/>
        <a:lstStyle/>
        <a:p>
          <a:endParaRPr lang="es-MX"/>
        </a:p>
      </dgm:t>
    </dgm:pt>
    <dgm:pt modelId="{295F3943-8E81-4620-B027-1A9FAC3B6768}" type="pres">
      <dgm:prSet presAssocID="{7438B8A9-1652-435A-A916-12A29C5191FB}" presName="sibTrans" presStyleLbl="sibTrans2D1" presStyleIdx="0" presStyleCnt="0"/>
      <dgm:spPr/>
      <dgm:t>
        <a:bodyPr/>
        <a:lstStyle/>
        <a:p>
          <a:endParaRPr lang="es-MX"/>
        </a:p>
      </dgm:t>
    </dgm:pt>
    <dgm:pt modelId="{D78BC988-7574-4900-8FA0-BBB8550725F5}" type="pres">
      <dgm:prSet presAssocID="{C534DB53-E834-4BB3-B96C-C5DCCF35FD09}" presName="compNode" presStyleCnt="0"/>
      <dgm:spPr/>
    </dgm:pt>
    <dgm:pt modelId="{4C4199D6-4CA3-4131-9E54-853A8477312C}" type="pres">
      <dgm:prSet presAssocID="{C534DB53-E834-4BB3-B96C-C5DCCF35FD09}" presName="pictRect" presStyleLbl="node1" presStyleIdx="2" presStyleCnt="14"/>
      <dgm:spPr>
        <a:blipFill rotWithShape="1">
          <a:blip xmlns:r="http://schemas.openxmlformats.org/officeDocument/2006/relationships" r:embed="rId3"/>
          <a:stretch>
            <a:fillRect/>
          </a:stretch>
        </a:blipFill>
      </dgm:spPr>
      <dgm:t>
        <a:bodyPr/>
        <a:lstStyle/>
        <a:p>
          <a:endParaRPr lang="es-MX"/>
        </a:p>
      </dgm:t>
    </dgm:pt>
    <dgm:pt modelId="{ECB26988-88AD-4533-B764-B05857F96A35}" type="pres">
      <dgm:prSet presAssocID="{C534DB53-E834-4BB3-B96C-C5DCCF35FD09}" presName="textRect" presStyleLbl="revTx" presStyleIdx="2" presStyleCnt="14">
        <dgm:presLayoutVars>
          <dgm:bulletEnabled val="1"/>
        </dgm:presLayoutVars>
      </dgm:prSet>
      <dgm:spPr/>
      <dgm:t>
        <a:bodyPr/>
        <a:lstStyle/>
        <a:p>
          <a:endParaRPr lang="es-MX"/>
        </a:p>
      </dgm:t>
    </dgm:pt>
    <dgm:pt modelId="{7FF565A8-8F9A-400A-955B-A5CEDD7B03E8}" type="pres">
      <dgm:prSet presAssocID="{893A2FEE-C156-4951-9251-1F688B2139EE}" presName="sibTrans" presStyleLbl="sibTrans2D1" presStyleIdx="0" presStyleCnt="0"/>
      <dgm:spPr/>
      <dgm:t>
        <a:bodyPr/>
        <a:lstStyle/>
        <a:p>
          <a:endParaRPr lang="es-MX"/>
        </a:p>
      </dgm:t>
    </dgm:pt>
    <dgm:pt modelId="{8654F424-22D1-4A8E-9355-F670F604C985}" type="pres">
      <dgm:prSet presAssocID="{68822220-0519-4035-9BB6-BFFE4C228D18}" presName="compNode" presStyleCnt="0"/>
      <dgm:spPr/>
    </dgm:pt>
    <dgm:pt modelId="{DB4598F8-6647-4282-ADBA-E2B9BD33FB7C}" type="pres">
      <dgm:prSet presAssocID="{68822220-0519-4035-9BB6-BFFE4C228D18}" presName="pictRect" presStyleLbl="node1" presStyleIdx="3" presStyleCnt="14"/>
      <dgm:spPr>
        <a:blipFill rotWithShape="1">
          <a:blip xmlns:r="http://schemas.openxmlformats.org/officeDocument/2006/relationships" r:embed="rId4"/>
          <a:stretch>
            <a:fillRect/>
          </a:stretch>
        </a:blipFill>
      </dgm:spPr>
      <dgm:t>
        <a:bodyPr/>
        <a:lstStyle/>
        <a:p>
          <a:endParaRPr lang="es-MX"/>
        </a:p>
      </dgm:t>
    </dgm:pt>
    <dgm:pt modelId="{B401126E-48C7-4586-B666-5451B96327EE}" type="pres">
      <dgm:prSet presAssocID="{68822220-0519-4035-9BB6-BFFE4C228D18}" presName="textRect" presStyleLbl="revTx" presStyleIdx="3" presStyleCnt="14">
        <dgm:presLayoutVars>
          <dgm:bulletEnabled val="1"/>
        </dgm:presLayoutVars>
      </dgm:prSet>
      <dgm:spPr/>
      <dgm:t>
        <a:bodyPr/>
        <a:lstStyle/>
        <a:p>
          <a:endParaRPr lang="es-MX"/>
        </a:p>
      </dgm:t>
    </dgm:pt>
    <dgm:pt modelId="{5C155C14-7935-422D-8C00-13C6D40FB242}" type="pres">
      <dgm:prSet presAssocID="{632F9A4A-AE8A-4451-929E-8F65907CE3B4}" presName="sibTrans" presStyleLbl="sibTrans2D1" presStyleIdx="0" presStyleCnt="0"/>
      <dgm:spPr/>
      <dgm:t>
        <a:bodyPr/>
        <a:lstStyle/>
        <a:p>
          <a:endParaRPr lang="es-MX"/>
        </a:p>
      </dgm:t>
    </dgm:pt>
    <dgm:pt modelId="{1EBE7B70-537E-4D9F-982E-E5F11D1511AA}" type="pres">
      <dgm:prSet presAssocID="{FDAFD840-6CDB-4546-B459-46BAB37E8CA3}" presName="compNode" presStyleCnt="0"/>
      <dgm:spPr/>
    </dgm:pt>
    <dgm:pt modelId="{33DAC9AD-E1BE-4818-87A1-760E6D67E23F}" type="pres">
      <dgm:prSet presAssocID="{FDAFD840-6CDB-4546-B459-46BAB37E8CA3}" presName="pictRect" presStyleLbl="node1" presStyleIdx="4" presStyleCnt="14"/>
      <dgm:spPr>
        <a:blipFill rotWithShape="1">
          <a:blip xmlns:r="http://schemas.openxmlformats.org/officeDocument/2006/relationships" r:embed="rId5"/>
          <a:stretch>
            <a:fillRect/>
          </a:stretch>
        </a:blipFill>
      </dgm:spPr>
      <dgm:t>
        <a:bodyPr/>
        <a:lstStyle/>
        <a:p>
          <a:endParaRPr lang="es-MX"/>
        </a:p>
      </dgm:t>
    </dgm:pt>
    <dgm:pt modelId="{F042CEF1-756C-4942-835C-A53B6BA4E642}" type="pres">
      <dgm:prSet presAssocID="{FDAFD840-6CDB-4546-B459-46BAB37E8CA3}" presName="textRect" presStyleLbl="revTx" presStyleIdx="4" presStyleCnt="14">
        <dgm:presLayoutVars>
          <dgm:bulletEnabled val="1"/>
        </dgm:presLayoutVars>
      </dgm:prSet>
      <dgm:spPr/>
      <dgm:t>
        <a:bodyPr/>
        <a:lstStyle/>
        <a:p>
          <a:endParaRPr lang="es-MX"/>
        </a:p>
      </dgm:t>
    </dgm:pt>
    <dgm:pt modelId="{F9813CD9-BFBC-4BF2-A941-B3B280CEFE36}" type="pres">
      <dgm:prSet presAssocID="{FDCB38B5-F032-4FF7-8CD3-FEEF50B8CA21}" presName="sibTrans" presStyleLbl="sibTrans2D1" presStyleIdx="0" presStyleCnt="0"/>
      <dgm:spPr/>
      <dgm:t>
        <a:bodyPr/>
        <a:lstStyle/>
        <a:p>
          <a:endParaRPr lang="es-MX"/>
        </a:p>
      </dgm:t>
    </dgm:pt>
    <dgm:pt modelId="{9971A445-9736-405A-8898-3452F61FC20B}" type="pres">
      <dgm:prSet presAssocID="{0668BC1E-311B-4799-826D-A1BA9A9F1171}" presName="compNode" presStyleCnt="0"/>
      <dgm:spPr/>
    </dgm:pt>
    <dgm:pt modelId="{77D32495-5691-444B-97ED-032D1911F2B2}" type="pres">
      <dgm:prSet presAssocID="{0668BC1E-311B-4799-826D-A1BA9A9F1171}" presName="pictRect" presStyleLbl="node1" presStyleIdx="5" presStyleCnt="14"/>
      <dgm:spPr>
        <a:blipFill rotWithShape="1">
          <a:blip xmlns:r="http://schemas.openxmlformats.org/officeDocument/2006/relationships" r:embed="rId6"/>
          <a:stretch>
            <a:fillRect/>
          </a:stretch>
        </a:blipFill>
      </dgm:spPr>
      <dgm:t>
        <a:bodyPr/>
        <a:lstStyle/>
        <a:p>
          <a:endParaRPr lang="es-MX"/>
        </a:p>
      </dgm:t>
    </dgm:pt>
    <dgm:pt modelId="{B694CA4F-715E-4538-B3D7-6F5A42F0A8F8}" type="pres">
      <dgm:prSet presAssocID="{0668BC1E-311B-4799-826D-A1BA9A9F1171}" presName="textRect" presStyleLbl="revTx" presStyleIdx="5" presStyleCnt="14">
        <dgm:presLayoutVars>
          <dgm:bulletEnabled val="1"/>
        </dgm:presLayoutVars>
      </dgm:prSet>
      <dgm:spPr/>
      <dgm:t>
        <a:bodyPr/>
        <a:lstStyle/>
        <a:p>
          <a:endParaRPr lang="es-MX"/>
        </a:p>
      </dgm:t>
    </dgm:pt>
    <dgm:pt modelId="{89453BD4-F2E4-44B9-8E1D-9E1BAB637EC4}" type="pres">
      <dgm:prSet presAssocID="{5FB27C78-C63F-443B-BCD1-0571B4C58756}" presName="sibTrans" presStyleLbl="sibTrans2D1" presStyleIdx="0" presStyleCnt="0"/>
      <dgm:spPr/>
      <dgm:t>
        <a:bodyPr/>
        <a:lstStyle/>
        <a:p>
          <a:endParaRPr lang="es-MX"/>
        </a:p>
      </dgm:t>
    </dgm:pt>
    <dgm:pt modelId="{05E7A828-1F8B-4CE3-8925-B9E0D101D4ED}" type="pres">
      <dgm:prSet presAssocID="{6B96AF7D-5DC0-4F37-B00C-D0F212562DA8}" presName="compNode" presStyleCnt="0"/>
      <dgm:spPr/>
    </dgm:pt>
    <dgm:pt modelId="{123D5966-46B3-403D-AD20-CE9AFF84A965}" type="pres">
      <dgm:prSet presAssocID="{6B96AF7D-5DC0-4F37-B00C-D0F212562DA8}" presName="pictRect" presStyleLbl="node1" presStyleIdx="6" presStyleCnt="14"/>
      <dgm:spPr>
        <a:blipFill rotWithShape="1">
          <a:blip xmlns:r="http://schemas.openxmlformats.org/officeDocument/2006/relationships" r:embed="rId7"/>
          <a:stretch>
            <a:fillRect/>
          </a:stretch>
        </a:blipFill>
      </dgm:spPr>
      <dgm:t>
        <a:bodyPr/>
        <a:lstStyle/>
        <a:p>
          <a:endParaRPr lang="es-MX"/>
        </a:p>
      </dgm:t>
    </dgm:pt>
    <dgm:pt modelId="{F2D59A7B-1FCD-4AE1-8DE8-1104BF8D1E2C}" type="pres">
      <dgm:prSet presAssocID="{6B96AF7D-5DC0-4F37-B00C-D0F212562DA8}" presName="textRect" presStyleLbl="revTx" presStyleIdx="6" presStyleCnt="14">
        <dgm:presLayoutVars>
          <dgm:bulletEnabled val="1"/>
        </dgm:presLayoutVars>
      </dgm:prSet>
      <dgm:spPr/>
      <dgm:t>
        <a:bodyPr/>
        <a:lstStyle/>
        <a:p>
          <a:endParaRPr lang="es-MX"/>
        </a:p>
      </dgm:t>
    </dgm:pt>
    <dgm:pt modelId="{A0BEE595-FC12-41F1-9366-69ADCE71CF1D}" type="pres">
      <dgm:prSet presAssocID="{0F86CAA5-4C82-4B51-84E1-1DB497AF9C67}" presName="sibTrans" presStyleLbl="sibTrans2D1" presStyleIdx="0" presStyleCnt="0"/>
      <dgm:spPr/>
      <dgm:t>
        <a:bodyPr/>
        <a:lstStyle/>
        <a:p>
          <a:endParaRPr lang="es-MX"/>
        </a:p>
      </dgm:t>
    </dgm:pt>
    <dgm:pt modelId="{F8E9844D-3588-480B-9E20-8B8CC875DA72}" type="pres">
      <dgm:prSet presAssocID="{C4A289A2-097A-4B8A-B80C-3A0D5A92B259}" presName="compNode" presStyleCnt="0"/>
      <dgm:spPr/>
    </dgm:pt>
    <dgm:pt modelId="{51D3551F-9F86-458B-B40F-1F3571E17B71}" type="pres">
      <dgm:prSet presAssocID="{C4A289A2-097A-4B8A-B80C-3A0D5A92B259}" presName="pictRect" presStyleLbl="node1" presStyleIdx="7" presStyleCnt="14"/>
      <dgm:spPr>
        <a:blipFill rotWithShape="1">
          <a:blip xmlns:r="http://schemas.openxmlformats.org/officeDocument/2006/relationships" r:embed="rId8"/>
          <a:stretch>
            <a:fillRect/>
          </a:stretch>
        </a:blipFill>
      </dgm:spPr>
      <dgm:t>
        <a:bodyPr/>
        <a:lstStyle/>
        <a:p>
          <a:endParaRPr lang="es-MX"/>
        </a:p>
      </dgm:t>
    </dgm:pt>
    <dgm:pt modelId="{3A24138F-E34A-404C-A6D6-90BB822D814B}" type="pres">
      <dgm:prSet presAssocID="{C4A289A2-097A-4B8A-B80C-3A0D5A92B259}" presName="textRect" presStyleLbl="revTx" presStyleIdx="7" presStyleCnt="14">
        <dgm:presLayoutVars>
          <dgm:bulletEnabled val="1"/>
        </dgm:presLayoutVars>
      </dgm:prSet>
      <dgm:spPr/>
      <dgm:t>
        <a:bodyPr/>
        <a:lstStyle/>
        <a:p>
          <a:endParaRPr lang="es-MX"/>
        </a:p>
      </dgm:t>
    </dgm:pt>
    <dgm:pt modelId="{DE29FCD9-A615-4C64-B8A3-FAE93D92D7A3}" type="pres">
      <dgm:prSet presAssocID="{EA0F8C33-2EF1-448F-A310-4FBC59FFDDF9}" presName="sibTrans" presStyleLbl="sibTrans2D1" presStyleIdx="0" presStyleCnt="0"/>
      <dgm:spPr/>
      <dgm:t>
        <a:bodyPr/>
        <a:lstStyle/>
        <a:p>
          <a:endParaRPr lang="es-MX"/>
        </a:p>
      </dgm:t>
    </dgm:pt>
    <dgm:pt modelId="{3956986B-7AE1-49CA-B661-E4202DB601DA}" type="pres">
      <dgm:prSet presAssocID="{4C1077D5-116B-44E6-ABF1-D61B305A47C7}" presName="compNode" presStyleCnt="0"/>
      <dgm:spPr/>
    </dgm:pt>
    <dgm:pt modelId="{84BC5B60-43BE-4CBE-9272-FC42FEC38FE9}" type="pres">
      <dgm:prSet presAssocID="{4C1077D5-116B-44E6-ABF1-D61B305A47C7}" presName="pictRect" presStyleLbl="node1" presStyleIdx="8" presStyleCnt="14" custLinFactNeighborX="1006" custLinFactNeighborY="4381"/>
      <dgm:spPr>
        <a:blipFill rotWithShape="1">
          <a:blip xmlns:r="http://schemas.openxmlformats.org/officeDocument/2006/relationships" r:embed="rId9"/>
          <a:stretch>
            <a:fillRect/>
          </a:stretch>
        </a:blipFill>
      </dgm:spPr>
      <dgm:t>
        <a:bodyPr/>
        <a:lstStyle/>
        <a:p>
          <a:endParaRPr lang="es-MX"/>
        </a:p>
      </dgm:t>
    </dgm:pt>
    <dgm:pt modelId="{0E15C3D5-5AEE-40FC-B46D-600724528F91}" type="pres">
      <dgm:prSet presAssocID="{4C1077D5-116B-44E6-ABF1-D61B305A47C7}" presName="textRect" presStyleLbl="revTx" presStyleIdx="8" presStyleCnt="14">
        <dgm:presLayoutVars>
          <dgm:bulletEnabled val="1"/>
        </dgm:presLayoutVars>
      </dgm:prSet>
      <dgm:spPr/>
      <dgm:t>
        <a:bodyPr/>
        <a:lstStyle/>
        <a:p>
          <a:endParaRPr lang="es-MX"/>
        </a:p>
      </dgm:t>
    </dgm:pt>
    <dgm:pt modelId="{20FD84C5-6D83-4147-B00E-71CEE8D1EE74}" type="pres">
      <dgm:prSet presAssocID="{267205F4-9B53-46BF-8BF5-8F4A08518E6C}" presName="sibTrans" presStyleLbl="sibTrans2D1" presStyleIdx="0" presStyleCnt="0"/>
      <dgm:spPr/>
      <dgm:t>
        <a:bodyPr/>
        <a:lstStyle/>
        <a:p>
          <a:endParaRPr lang="es-MX"/>
        </a:p>
      </dgm:t>
    </dgm:pt>
    <dgm:pt modelId="{664DFCE3-3915-4E57-9143-16903A1F22D8}" type="pres">
      <dgm:prSet presAssocID="{92D4F30F-F2F3-4571-BA49-18590244CF0C}" presName="compNode" presStyleCnt="0"/>
      <dgm:spPr/>
    </dgm:pt>
    <dgm:pt modelId="{C9253C52-9805-477F-8DE6-7AD3DD701527}" type="pres">
      <dgm:prSet presAssocID="{92D4F30F-F2F3-4571-BA49-18590244CF0C}" presName="pictRect" presStyleLbl="node1" presStyleIdx="9" presStyleCnt="14"/>
      <dgm:spPr>
        <a:blipFill rotWithShape="1">
          <a:blip xmlns:r="http://schemas.openxmlformats.org/officeDocument/2006/relationships" r:embed="rId10"/>
          <a:stretch>
            <a:fillRect/>
          </a:stretch>
        </a:blipFill>
      </dgm:spPr>
      <dgm:t>
        <a:bodyPr/>
        <a:lstStyle/>
        <a:p>
          <a:endParaRPr lang="es-MX"/>
        </a:p>
      </dgm:t>
    </dgm:pt>
    <dgm:pt modelId="{98BEB8EB-3EB1-440A-BA0E-E494A44BB86E}" type="pres">
      <dgm:prSet presAssocID="{92D4F30F-F2F3-4571-BA49-18590244CF0C}" presName="textRect" presStyleLbl="revTx" presStyleIdx="9" presStyleCnt="14">
        <dgm:presLayoutVars>
          <dgm:bulletEnabled val="1"/>
        </dgm:presLayoutVars>
      </dgm:prSet>
      <dgm:spPr/>
      <dgm:t>
        <a:bodyPr/>
        <a:lstStyle/>
        <a:p>
          <a:endParaRPr lang="es-MX"/>
        </a:p>
      </dgm:t>
    </dgm:pt>
    <dgm:pt modelId="{328A8FFF-2473-4CB9-9AAD-F452491E6BE9}" type="pres">
      <dgm:prSet presAssocID="{2904F285-CA35-45AC-913F-E746577F3DB1}" presName="sibTrans" presStyleLbl="sibTrans2D1" presStyleIdx="0" presStyleCnt="0"/>
      <dgm:spPr/>
      <dgm:t>
        <a:bodyPr/>
        <a:lstStyle/>
        <a:p>
          <a:endParaRPr lang="es-MX"/>
        </a:p>
      </dgm:t>
    </dgm:pt>
    <dgm:pt modelId="{D46F2A6E-222B-47B8-A7B6-19843EFCF814}" type="pres">
      <dgm:prSet presAssocID="{3D94CC2E-80ED-4464-9B6D-1B1ABDD48410}" presName="compNode" presStyleCnt="0"/>
      <dgm:spPr/>
    </dgm:pt>
    <dgm:pt modelId="{F7B798FD-32FC-4C3B-8B92-93C3132D836F}" type="pres">
      <dgm:prSet presAssocID="{3D94CC2E-80ED-4464-9B6D-1B1ABDD48410}" presName="pictRect" presStyleLbl="node1" presStyleIdx="10" presStyleCnt="14"/>
      <dgm:spPr>
        <a:blipFill rotWithShape="1">
          <a:blip xmlns:r="http://schemas.openxmlformats.org/officeDocument/2006/relationships" r:embed="rId11"/>
          <a:stretch>
            <a:fillRect/>
          </a:stretch>
        </a:blipFill>
      </dgm:spPr>
      <dgm:t>
        <a:bodyPr/>
        <a:lstStyle/>
        <a:p>
          <a:endParaRPr lang="es-MX"/>
        </a:p>
      </dgm:t>
    </dgm:pt>
    <dgm:pt modelId="{69EF022C-5645-4156-80CA-BFC13846514A}" type="pres">
      <dgm:prSet presAssocID="{3D94CC2E-80ED-4464-9B6D-1B1ABDD48410}" presName="textRect" presStyleLbl="revTx" presStyleIdx="10" presStyleCnt="14">
        <dgm:presLayoutVars>
          <dgm:bulletEnabled val="1"/>
        </dgm:presLayoutVars>
      </dgm:prSet>
      <dgm:spPr/>
      <dgm:t>
        <a:bodyPr/>
        <a:lstStyle/>
        <a:p>
          <a:endParaRPr lang="es-MX"/>
        </a:p>
      </dgm:t>
    </dgm:pt>
    <dgm:pt modelId="{8E8EAACA-7BBB-46AE-95A8-850FA76BE6F3}" type="pres">
      <dgm:prSet presAssocID="{1D76BF76-FCDE-47B2-9648-E51901F28F62}" presName="sibTrans" presStyleLbl="sibTrans2D1" presStyleIdx="0" presStyleCnt="0"/>
      <dgm:spPr/>
      <dgm:t>
        <a:bodyPr/>
        <a:lstStyle/>
        <a:p>
          <a:endParaRPr lang="es-MX"/>
        </a:p>
      </dgm:t>
    </dgm:pt>
    <dgm:pt modelId="{05252CD2-F3A0-45CD-9501-9CC0C08D9095}" type="pres">
      <dgm:prSet presAssocID="{99183934-6048-4449-8BEE-963270B4C7C3}" presName="compNode" presStyleCnt="0"/>
      <dgm:spPr/>
    </dgm:pt>
    <dgm:pt modelId="{38222782-0209-47CC-97C6-681622D29345}" type="pres">
      <dgm:prSet presAssocID="{99183934-6048-4449-8BEE-963270B4C7C3}" presName="pictRect" presStyleLbl="node1" presStyleIdx="11" presStyleCnt="14"/>
      <dgm:spPr>
        <a:blipFill rotWithShape="1">
          <a:blip xmlns:r="http://schemas.openxmlformats.org/officeDocument/2006/relationships" r:embed="rId12"/>
          <a:stretch>
            <a:fillRect/>
          </a:stretch>
        </a:blipFill>
      </dgm:spPr>
      <dgm:t>
        <a:bodyPr/>
        <a:lstStyle/>
        <a:p>
          <a:endParaRPr lang="es-MX"/>
        </a:p>
      </dgm:t>
    </dgm:pt>
    <dgm:pt modelId="{259E85EA-815D-4D88-8FBA-B605A17A75A8}" type="pres">
      <dgm:prSet presAssocID="{99183934-6048-4449-8BEE-963270B4C7C3}" presName="textRect" presStyleLbl="revTx" presStyleIdx="11" presStyleCnt="14">
        <dgm:presLayoutVars>
          <dgm:bulletEnabled val="1"/>
        </dgm:presLayoutVars>
      </dgm:prSet>
      <dgm:spPr/>
      <dgm:t>
        <a:bodyPr/>
        <a:lstStyle/>
        <a:p>
          <a:endParaRPr lang="es-MX"/>
        </a:p>
      </dgm:t>
    </dgm:pt>
    <dgm:pt modelId="{DB44C0B9-5B9D-4F6E-8125-B6009A6563F4}" type="pres">
      <dgm:prSet presAssocID="{B6ACD2C3-8E9B-4756-9254-59C362F1B03C}" presName="sibTrans" presStyleLbl="sibTrans2D1" presStyleIdx="0" presStyleCnt="0"/>
      <dgm:spPr/>
      <dgm:t>
        <a:bodyPr/>
        <a:lstStyle/>
        <a:p>
          <a:endParaRPr lang="es-MX"/>
        </a:p>
      </dgm:t>
    </dgm:pt>
    <dgm:pt modelId="{1872E292-1082-47B0-A785-BDF5C1C20441}" type="pres">
      <dgm:prSet presAssocID="{0BFAB0DB-6B4A-46C2-AB8E-F0A444415E20}" presName="compNode" presStyleCnt="0"/>
      <dgm:spPr/>
    </dgm:pt>
    <dgm:pt modelId="{422D4621-7A19-4A9F-A261-966D70468082}" type="pres">
      <dgm:prSet presAssocID="{0BFAB0DB-6B4A-46C2-AB8E-F0A444415E20}" presName="pictRect" presStyleLbl="node1" presStyleIdx="12" presStyleCnt="14"/>
      <dgm:spPr>
        <a:blipFill rotWithShape="1">
          <a:blip xmlns:r="http://schemas.openxmlformats.org/officeDocument/2006/relationships" r:embed="rId13"/>
          <a:stretch>
            <a:fillRect/>
          </a:stretch>
        </a:blipFill>
      </dgm:spPr>
      <dgm:t>
        <a:bodyPr/>
        <a:lstStyle/>
        <a:p>
          <a:endParaRPr lang="es-MX"/>
        </a:p>
      </dgm:t>
    </dgm:pt>
    <dgm:pt modelId="{7E731FCE-71B9-4787-A9F2-53B8494B89E4}" type="pres">
      <dgm:prSet presAssocID="{0BFAB0DB-6B4A-46C2-AB8E-F0A444415E20}" presName="textRect" presStyleLbl="revTx" presStyleIdx="12" presStyleCnt="14">
        <dgm:presLayoutVars>
          <dgm:bulletEnabled val="1"/>
        </dgm:presLayoutVars>
      </dgm:prSet>
      <dgm:spPr/>
      <dgm:t>
        <a:bodyPr/>
        <a:lstStyle/>
        <a:p>
          <a:endParaRPr lang="es-MX"/>
        </a:p>
      </dgm:t>
    </dgm:pt>
    <dgm:pt modelId="{6F116775-EE56-4368-B4C2-7CE6CCC8AE56}" type="pres">
      <dgm:prSet presAssocID="{61C1B069-36AF-4F3D-B741-B020DF3EBA82}" presName="sibTrans" presStyleLbl="sibTrans2D1" presStyleIdx="0" presStyleCnt="0"/>
      <dgm:spPr/>
      <dgm:t>
        <a:bodyPr/>
        <a:lstStyle/>
        <a:p>
          <a:endParaRPr lang="es-MX"/>
        </a:p>
      </dgm:t>
    </dgm:pt>
    <dgm:pt modelId="{6CB0CD32-D27D-4EBF-8C1E-C096B5E10DDD}" type="pres">
      <dgm:prSet presAssocID="{17F9B208-8DC7-40BF-A30C-410285462B9C}" presName="compNode" presStyleCnt="0"/>
      <dgm:spPr/>
    </dgm:pt>
    <dgm:pt modelId="{3F24A6D8-B721-43E7-A166-8D5801C85C53}" type="pres">
      <dgm:prSet presAssocID="{17F9B208-8DC7-40BF-A30C-410285462B9C}" presName="pictRect" presStyleLbl="node1" presStyleIdx="13" presStyleCnt="14"/>
      <dgm:spPr>
        <a:blipFill rotWithShape="1">
          <a:blip xmlns:r="http://schemas.openxmlformats.org/officeDocument/2006/relationships" r:embed="rId14"/>
          <a:stretch>
            <a:fillRect/>
          </a:stretch>
        </a:blipFill>
      </dgm:spPr>
      <dgm:t>
        <a:bodyPr/>
        <a:lstStyle/>
        <a:p>
          <a:endParaRPr lang="es-MX"/>
        </a:p>
      </dgm:t>
    </dgm:pt>
    <dgm:pt modelId="{6CC6D6BE-D3BA-44A8-B93A-7A48A0D731BB}" type="pres">
      <dgm:prSet presAssocID="{17F9B208-8DC7-40BF-A30C-410285462B9C}" presName="textRect" presStyleLbl="revTx" presStyleIdx="13" presStyleCnt="14">
        <dgm:presLayoutVars>
          <dgm:bulletEnabled val="1"/>
        </dgm:presLayoutVars>
      </dgm:prSet>
      <dgm:spPr/>
      <dgm:t>
        <a:bodyPr/>
        <a:lstStyle/>
        <a:p>
          <a:endParaRPr lang="es-MX"/>
        </a:p>
      </dgm:t>
    </dgm:pt>
  </dgm:ptLst>
  <dgm:cxnLst>
    <dgm:cxn modelId="{7AEEB0DF-2B19-4520-B4AB-E55B57328F6F}" type="presOf" srcId="{3D94CC2E-80ED-4464-9B6D-1B1ABDD48410}" destId="{69EF022C-5645-4156-80CA-BFC13846514A}" srcOrd="0" destOrd="0" presId="urn:microsoft.com/office/officeart/2005/8/layout/pList1"/>
    <dgm:cxn modelId="{D6F3959A-68CF-46F1-A746-3C6E8DCA7F0F}" type="presOf" srcId="{0668BC1E-311B-4799-826D-A1BA9A9F1171}" destId="{B694CA4F-715E-4538-B3D7-6F5A42F0A8F8}" srcOrd="0" destOrd="0" presId="urn:microsoft.com/office/officeart/2005/8/layout/pList1"/>
    <dgm:cxn modelId="{27B9FC7E-EDFD-4C1B-9B30-C9440B4A47B1}" type="presOf" srcId="{5FB27C78-C63F-443B-BCD1-0571B4C58756}" destId="{89453BD4-F2E4-44B9-8E1D-9E1BAB637EC4}" srcOrd="0" destOrd="0" presId="urn:microsoft.com/office/officeart/2005/8/layout/pList1"/>
    <dgm:cxn modelId="{7B84360C-ABB5-49C5-BA35-D87CDCFE9832}" type="presOf" srcId="{5D788C9B-CA26-4454-B85D-2544E43062FA}" destId="{A118A6A0-99AC-4B50-8F18-369AF3363369}" srcOrd="0" destOrd="0" presId="urn:microsoft.com/office/officeart/2005/8/layout/pList1"/>
    <dgm:cxn modelId="{2A25A42D-3DB6-4C28-9030-961FFB6909E2}" type="presOf" srcId="{C534DB53-E834-4BB3-B96C-C5DCCF35FD09}" destId="{ECB26988-88AD-4533-B764-B05857F96A35}" srcOrd="0" destOrd="0" presId="urn:microsoft.com/office/officeart/2005/8/layout/pList1"/>
    <dgm:cxn modelId="{09F77096-B0EC-4906-9546-05FABA0786DF}" type="presOf" srcId="{42D9FD7E-753D-4D4D-AC10-81FDF5930409}" destId="{CA809DAF-D2E2-48A8-AC99-674294433C56}" srcOrd="0" destOrd="0" presId="urn:microsoft.com/office/officeart/2005/8/layout/pList1"/>
    <dgm:cxn modelId="{4606045A-C1C9-4BAF-BEAF-0B6A3BC8A26D}" type="presOf" srcId="{EA0F8C33-2EF1-448F-A310-4FBC59FFDDF9}" destId="{DE29FCD9-A615-4C64-B8A3-FAE93D92D7A3}" srcOrd="0" destOrd="0" presId="urn:microsoft.com/office/officeart/2005/8/layout/pList1"/>
    <dgm:cxn modelId="{956E2E91-48FF-4891-BC2B-1E6651F15863}" type="presOf" srcId="{D79DC744-BFCA-416A-A33E-208DA7B32685}" destId="{26A0D34F-69A3-4CF1-AFC1-D4E2CC431179}" srcOrd="0" destOrd="0" presId="urn:microsoft.com/office/officeart/2005/8/layout/pList1"/>
    <dgm:cxn modelId="{F8CC89F0-5783-4064-ABD3-62C759BEF43B}" srcId="{33C6AC91-E687-4757-9C04-AF71C5DC8B81}" destId="{3D94CC2E-80ED-4464-9B6D-1B1ABDD48410}" srcOrd="10" destOrd="0" parTransId="{80E0C32C-C0DF-4AB3-8FAD-2856F286E3F9}" sibTransId="{1D76BF76-FCDE-47B2-9648-E51901F28F62}"/>
    <dgm:cxn modelId="{1E01E3F1-551D-4EC0-869D-9B95BEB28CF1}" srcId="{33C6AC91-E687-4757-9C04-AF71C5DC8B81}" destId="{99183934-6048-4449-8BEE-963270B4C7C3}" srcOrd="11" destOrd="0" parTransId="{7401987C-0938-487F-9A15-54D3BC3D5906}" sibTransId="{B6ACD2C3-8E9B-4756-9254-59C362F1B03C}"/>
    <dgm:cxn modelId="{7BFF475E-555C-4DCD-9645-2392706DD046}" srcId="{33C6AC91-E687-4757-9C04-AF71C5DC8B81}" destId="{0668BC1E-311B-4799-826D-A1BA9A9F1171}" srcOrd="5" destOrd="0" parTransId="{0D373234-963F-4712-A71F-950074090609}" sibTransId="{5FB27C78-C63F-443B-BCD1-0571B4C58756}"/>
    <dgm:cxn modelId="{F836A9B9-EB6B-4EF7-ADB4-AE13ECB21C0D}" srcId="{33C6AC91-E687-4757-9C04-AF71C5DC8B81}" destId="{17F9B208-8DC7-40BF-A30C-410285462B9C}" srcOrd="13" destOrd="0" parTransId="{55CD5433-A25E-4C23-8A46-F89ECD15FA3F}" sibTransId="{B236E59D-1696-4A3D-8CF1-199DF1F12818}"/>
    <dgm:cxn modelId="{6630A15B-230B-47DD-AFEC-FAE22A6CF618}" srcId="{33C6AC91-E687-4757-9C04-AF71C5DC8B81}" destId="{0BFAB0DB-6B4A-46C2-AB8E-F0A444415E20}" srcOrd="12" destOrd="0" parTransId="{046B9397-4EB3-412E-81D0-7213E14C01FE}" sibTransId="{61C1B069-36AF-4F3D-B741-B020DF3EBA82}"/>
    <dgm:cxn modelId="{48B5DD70-61AE-4770-81FE-3DA96FA39F1F}" type="presOf" srcId="{2904F285-CA35-45AC-913F-E746577F3DB1}" destId="{328A8FFF-2473-4CB9-9AAD-F452491E6BE9}" srcOrd="0" destOrd="0" presId="urn:microsoft.com/office/officeart/2005/8/layout/pList1"/>
    <dgm:cxn modelId="{1FD790B1-7C89-422A-A595-2EFF31D0D36B}" type="presOf" srcId="{4C1077D5-116B-44E6-ABF1-D61B305A47C7}" destId="{0E15C3D5-5AEE-40FC-B46D-600724528F91}" srcOrd="0" destOrd="0" presId="urn:microsoft.com/office/officeart/2005/8/layout/pList1"/>
    <dgm:cxn modelId="{050AAD3F-F5C0-4F9F-B099-85F630CEADFC}" type="presOf" srcId="{17F9B208-8DC7-40BF-A30C-410285462B9C}" destId="{6CC6D6BE-D3BA-44A8-B93A-7A48A0D731BB}" srcOrd="0" destOrd="0" presId="urn:microsoft.com/office/officeart/2005/8/layout/pList1"/>
    <dgm:cxn modelId="{F41186EF-044C-4E3F-9AEB-106D4CFBD943}" type="presOf" srcId="{FDCB38B5-F032-4FF7-8CD3-FEEF50B8CA21}" destId="{F9813CD9-BFBC-4BF2-A941-B3B280CEFE36}" srcOrd="0" destOrd="0" presId="urn:microsoft.com/office/officeart/2005/8/layout/pList1"/>
    <dgm:cxn modelId="{8A6F2300-820B-4FE6-B164-0CE3DA21B94E}" srcId="{33C6AC91-E687-4757-9C04-AF71C5DC8B81}" destId="{92D4F30F-F2F3-4571-BA49-18590244CF0C}" srcOrd="9" destOrd="0" parTransId="{22392B70-8FAE-467E-BBB6-70A5C865D985}" sibTransId="{2904F285-CA35-45AC-913F-E746577F3DB1}"/>
    <dgm:cxn modelId="{1C3F9C0A-67F7-4111-BE26-723F5745D8FA}" type="presOf" srcId="{0F86CAA5-4C82-4B51-84E1-1DB497AF9C67}" destId="{A0BEE595-FC12-41F1-9366-69ADCE71CF1D}" srcOrd="0" destOrd="0" presId="urn:microsoft.com/office/officeart/2005/8/layout/pList1"/>
    <dgm:cxn modelId="{57A7C0EA-1A61-4133-AB6C-14237978A937}" srcId="{33C6AC91-E687-4757-9C04-AF71C5DC8B81}" destId="{68822220-0519-4035-9BB6-BFFE4C228D18}" srcOrd="3" destOrd="0" parTransId="{C184F990-7741-469E-ABDC-2280A105FD08}" sibTransId="{632F9A4A-AE8A-4451-929E-8F65907CE3B4}"/>
    <dgm:cxn modelId="{E0D15DFA-2473-458D-8E0B-16A4E527BA69}" type="presOf" srcId="{B6ACD2C3-8E9B-4756-9254-59C362F1B03C}" destId="{DB44C0B9-5B9D-4F6E-8125-B6009A6563F4}" srcOrd="0" destOrd="0" presId="urn:microsoft.com/office/officeart/2005/8/layout/pList1"/>
    <dgm:cxn modelId="{E9456610-1C0B-4394-B9AA-601DFA866507}" srcId="{33C6AC91-E687-4757-9C04-AF71C5DC8B81}" destId="{FDAFD840-6CDB-4546-B459-46BAB37E8CA3}" srcOrd="4" destOrd="0" parTransId="{D44FE375-4EE9-42DB-B7B5-133A74F14E74}" sibTransId="{FDCB38B5-F032-4FF7-8CD3-FEEF50B8CA21}"/>
    <dgm:cxn modelId="{94A77329-F1B2-47B4-9AEF-A3D404C12E5A}" type="presOf" srcId="{1D76BF76-FCDE-47B2-9648-E51901F28F62}" destId="{8E8EAACA-7BBB-46AE-95A8-850FA76BE6F3}" srcOrd="0" destOrd="0" presId="urn:microsoft.com/office/officeart/2005/8/layout/pList1"/>
    <dgm:cxn modelId="{E23C0679-4545-40BE-8DCB-438F16C7A0AC}" type="presOf" srcId="{7438B8A9-1652-435A-A916-12A29C5191FB}" destId="{295F3943-8E81-4620-B027-1A9FAC3B6768}" srcOrd="0" destOrd="0" presId="urn:microsoft.com/office/officeart/2005/8/layout/pList1"/>
    <dgm:cxn modelId="{32B5AEBC-E0DE-44C2-A121-9B6F256DBE9A}" type="presOf" srcId="{33C6AC91-E687-4757-9C04-AF71C5DC8B81}" destId="{66AB92C0-0E18-4527-95D4-57A5C02B6B41}" srcOrd="0" destOrd="0" presId="urn:microsoft.com/office/officeart/2005/8/layout/pList1"/>
    <dgm:cxn modelId="{AD2DA0BE-2249-4F76-BB60-C6FC14F87B82}" srcId="{33C6AC91-E687-4757-9C04-AF71C5DC8B81}" destId="{C534DB53-E834-4BB3-B96C-C5DCCF35FD09}" srcOrd="2" destOrd="0" parTransId="{1FE3F4B8-BDB6-40A4-A84A-BF48A09593D4}" sibTransId="{893A2FEE-C156-4951-9251-1F688B2139EE}"/>
    <dgm:cxn modelId="{9CFD5220-56F5-46D1-A445-05DF504AF0C2}" type="presOf" srcId="{61C1B069-36AF-4F3D-B741-B020DF3EBA82}" destId="{6F116775-EE56-4368-B4C2-7CE6CCC8AE56}" srcOrd="0" destOrd="0" presId="urn:microsoft.com/office/officeart/2005/8/layout/pList1"/>
    <dgm:cxn modelId="{DEE8A698-5F88-43E4-BA09-61047D137E8D}" type="presOf" srcId="{267205F4-9B53-46BF-8BF5-8F4A08518E6C}" destId="{20FD84C5-6D83-4147-B00E-71CEE8D1EE74}" srcOrd="0" destOrd="0" presId="urn:microsoft.com/office/officeart/2005/8/layout/pList1"/>
    <dgm:cxn modelId="{DBCF18A7-AA01-45C8-8755-3E373D5DE3E8}" type="presOf" srcId="{C4A289A2-097A-4B8A-B80C-3A0D5A92B259}" destId="{3A24138F-E34A-404C-A6D6-90BB822D814B}" srcOrd="0" destOrd="0" presId="urn:microsoft.com/office/officeart/2005/8/layout/pList1"/>
    <dgm:cxn modelId="{364E808E-A2F7-4900-8461-76BB416DFF17}" type="presOf" srcId="{92D4F30F-F2F3-4571-BA49-18590244CF0C}" destId="{98BEB8EB-3EB1-440A-BA0E-E494A44BB86E}" srcOrd="0" destOrd="0" presId="urn:microsoft.com/office/officeart/2005/8/layout/pList1"/>
    <dgm:cxn modelId="{D7064A24-0006-4AE6-979A-12A8EA338581}" type="presOf" srcId="{893A2FEE-C156-4951-9251-1F688B2139EE}" destId="{7FF565A8-8F9A-400A-955B-A5CEDD7B03E8}" srcOrd="0" destOrd="0" presId="urn:microsoft.com/office/officeart/2005/8/layout/pList1"/>
    <dgm:cxn modelId="{06EEAC73-54E1-405B-BD06-F1E2B7F529EB}" srcId="{33C6AC91-E687-4757-9C04-AF71C5DC8B81}" destId="{42D9FD7E-753D-4D4D-AC10-81FDF5930409}" srcOrd="1" destOrd="0" parTransId="{F66FC6FC-95E4-45BC-938B-16BC56B458CB}" sibTransId="{7438B8A9-1652-435A-A916-12A29C5191FB}"/>
    <dgm:cxn modelId="{2D6B3884-6FB2-4F54-BB93-860FD7961685}" type="presOf" srcId="{0BFAB0DB-6B4A-46C2-AB8E-F0A444415E20}" destId="{7E731FCE-71B9-4787-A9F2-53B8494B89E4}" srcOrd="0" destOrd="0" presId="urn:microsoft.com/office/officeart/2005/8/layout/pList1"/>
    <dgm:cxn modelId="{F3393A28-546A-49C7-ACA7-04A911B3904D}" type="presOf" srcId="{FDAFD840-6CDB-4546-B459-46BAB37E8CA3}" destId="{F042CEF1-756C-4942-835C-A53B6BA4E642}" srcOrd="0" destOrd="0" presId="urn:microsoft.com/office/officeart/2005/8/layout/pList1"/>
    <dgm:cxn modelId="{ADDDED81-1EF7-4661-BFB4-94E992D99A21}" type="presOf" srcId="{632F9A4A-AE8A-4451-929E-8F65907CE3B4}" destId="{5C155C14-7935-422D-8C00-13C6D40FB242}" srcOrd="0" destOrd="0" presId="urn:microsoft.com/office/officeart/2005/8/layout/pList1"/>
    <dgm:cxn modelId="{5AF4DA47-706B-476C-A93C-5B5BEDADAAF7}" srcId="{33C6AC91-E687-4757-9C04-AF71C5DC8B81}" destId="{C4A289A2-097A-4B8A-B80C-3A0D5A92B259}" srcOrd="7" destOrd="0" parTransId="{76AD539F-9776-44B9-AE5F-814E700BB015}" sibTransId="{EA0F8C33-2EF1-448F-A310-4FBC59FFDDF9}"/>
    <dgm:cxn modelId="{606A6A19-EAEF-4C83-ABF4-DBCBAE43EA47}" srcId="{33C6AC91-E687-4757-9C04-AF71C5DC8B81}" destId="{6B96AF7D-5DC0-4F37-B00C-D0F212562DA8}" srcOrd="6" destOrd="0" parTransId="{F4E14AFA-EEF4-42B6-BE9C-D8CD5DB332D3}" sibTransId="{0F86CAA5-4C82-4B51-84E1-1DB497AF9C67}"/>
    <dgm:cxn modelId="{EBC835F2-32E5-4AC8-B032-83D71C839EE2}" type="presOf" srcId="{99183934-6048-4449-8BEE-963270B4C7C3}" destId="{259E85EA-815D-4D88-8FBA-B605A17A75A8}" srcOrd="0" destOrd="0" presId="urn:microsoft.com/office/officeart/2005/8/layout/pList1"/>
    <dgm:cxn modelId="{E5048C5B-AE32-4D40-ABBD-E77ABEB9AAA7}" type="presOf" srcId="{6B96AF7D-5DC0-4F37-B00C-D0F212562DA8}" destId="{F2D59A7B-1FCD-4AE1-8DE8-1104BF8D1E2C}" srcOrd="0" destOrd="0" presId="urn:microsoft.com/office/officeart/2005/8/layout/pList1"/>
    <dgm:cxn modelId="{186D69CA-0DDA-4103-AC61-E7C0F1FF0BE7}" srcId="{33C6AC91-E687-4757-9C04-AF71C5DC8B81}" destId="{4C1077D5-116B-44E6-ABF1-D61B305A47C7}" srcOrd="8" destOrd="0" parTransId="{53FEB764-23CE-4827-8686-8698883EC9D5}" sibTransId="{267205F4-9B53-46BF-8BF5-8F4A08518E6C}"/>
    <dgm:cxn modelId="{C9DD0FD8-D84F-471E-BBE1-7B4936E3974D}" type="presOf" srcId="{68822220-0519-4035-9BB6-BFFE4C228D18}" destId="{B401126E-48C7-4586-B666-5451B96327EE}" srcOrd="0" destOrd="0" presId="urn:microsoft.com/office/officeart/2005/8/layout/pList1"/>
    <dgm:cxn modelId="{E8202537-4CD6-4868-B35C-E3ABCF5C66B4}" srcId="{33C6AC91-E687-4757-9C04-AF71C5DC8B81}" destId="{D79DC744-BFCA-416A-A33E-208DA7B32685}" srcOrd="0" destOrd="0" parTransId="{9C97D5E2-0892-49BB-8AF4-ED051DE653BF}" sibTransId="{5D788C9B-CA26-4454-B85D-2544E43062FA}"/>
    <dgm:cxn modelId="{8171D41D-9A04-4DB2-83BB-A72C83C05506}" type="presParOf" srcId="{66AB92C0-0E18-4527-95D4-57A5C02B6B41}" destId="{789444A5-8E3C-44C6-9CA8-E2836BAB756D}" srcOrd="0" destOrd="0" presId="urn:microsoft.com/office/officeart/2005/8/layout/pList1"/>
    <dgm:cxn modelId="{437F92BB-46C7-4654-A1DF-BFF26DD5556D}" type="presParOf" srcId="{789444A5-8E3C-44C6-9CA8-E2836BAB756D}" destId="{43DE3D1D-16F1-4485-AFDB-9674D1C801EE}" srcOrd="0" destOrd="0" presId="urn:microsoft.com/office/officeart/2005/8/layout/pList1"/>
    <dgm:cxn modelId="{BDE7AAF0-3061-4F7F-809C-5E3F248A0A54}" type="presParOf" srcId="{789444A5-8E3C-44C6-9CA8-E2836BAB756D}" destId="{26A0D34F-69A3-4CF1-AFC1-D4E2CC431179}" srcOrd="1" destOrd="0" presId="urn:microsoft.com/office/officeart/2005/8/layout/pList1"/>
    <dgm:cxn modelId="{19C27054-DC03-47D1-B185-DDC57BF42356}" type="presParOf" srcId="{66AB92C0-0E18-4527-95D4-57A5C02B6B41}" destId="{A118A6A0-99AC-4B50-8F18-369AF3363369}" srcOrd="1" destOrd="0" presId="urn:microsoft.com/office/officeart/2005/8/layout/pList1"/>
    <dgm:cxn modelId="{A7ACBBF6-CD00-44DD-BE95-19CDD54B06B5}" type="presParOf" srcId="{66AB92C0-0E18-4527-95D4-57A5C02B6B41}" destId="{B1F3597E-F627-4219-B92B-F1BEF93EC12C}" srcOrd="2" destOrd="0" presId="urn:microsoft.com/office/officeart/2005/8/layout/pList1"/>
    <dgm:cxn modelId="{64771C80-74E1-4F7B-918F-7093CC0F39A8}" type="presParOf" srcId="{B1F3597E-F627-4219-B92B-F1BEF93EC12C}" destId="{4B34A572-DECE-4187-B962-6FC3C0590DF3}" srcOrd="0" destOrd="0" presId="urn:microsoft.com/office/officeart/2005/8/layout/pList1"/>
    <dgm:cxn modelId="{9A4CFCC6-152E-45FD-A331-B481B045D57F}" type="presParOf" srcId="{B1F3597E-F627-4219-B92B-F1BEF93EC12C}" destId="{CA809DAF-D2E2-48A8-AC99-674294433C56}" srcOrd="1" destOrd="0" presId="urn:microsoft.com/office/officeart/2005/8/layout/pList1"/>
    <dgm:cxn modelId="{F58715A5-4D8E-495B-A793-CCA268F4BE1D}" type="presParOf" srcId="{66AB92C0-0E18-4527-95D4-57A5C02B6B41}" destId="{295F3943-8E81-4620-B027-1A9FAC3B6768}" srcOrd="3" destOrd="0" presId="urn:microsoft.com/office/officeart/2005/8/layout/pList1"/>
    <dgm:cxn modelId="{3C2FD54E-6A9A-47E7-8B93-03FB9B996C66}" type="presParOf" srcId="{66AB92C0-0E18-4527-95D4-57A5C02B6B41}" destId="{D78BC988-7574-4900-8FA0-BBB8550725F5}" srcOrd="4" destOrd="0" presId="urn:microsoft.com/office/officeart/2005/8/layout/pList1"/>
    <dgm:cxn modelId="{425813A5-223E-4C23-802B-6956BC221B04}" type="presParOf" srcId="{D78BC988-7574-4900-8FA0-BBB8550725F5}" destId="{4C4199D6-4CA3-4131-9E54-853A8477312C}" srcOrd="0" destOrd="0" presId="urn:microsoft.com/office/officeart/2005/8/layout/pList1"/>
    <dgm:cxn modelId="{44BDC03E-924A-4C4B-B62C-86522D5EE0AD}" type="presParOf" srcId="{D78BC988-7574-4900-8FA0-BBB8550725F5}" destId="{ECB26988-88AD-4533-B764-B05857F96A35}" srcOrd="1" destOrd="0" presId="urn:microsoft.com/office/officeart/2005/8/layout/pList1"/>
    <dgm:cxn modelId="{17FF5DC0-CB20-4B1C-A00A-00A946BB6CF7}" type="presParOf" srcId="{66AB92C0-0E18-4527-95D4-57A5C02B6B41}" destId="{7FF565A8-8F9A-400A-955B-A5CEDD7B03E8}" srcOrd="5" destOrd="0" presId="urn:microsoft.com/office/officeart/2005/8/layout/pList1"/>
    <dgm:cxn modelId="{71E814E1-9F2B-4A09-B2DE-1EC7035CB850}" type="presParOf" srcId="{66AB92C0-0E18-4527-95D4-57A5C02B6B41}" destId="{8654F424-22D1-4A8E-9355-F670F604C985}" srcOrd="6" destOrd="0" presId="urn:microsoft.com/office/officeart/2005/8/layout/pList1"/>
    <dgm:cxn modelId="{92B5294B-3711-4C50-9B47-883850BFF9B7}" type="presParOf" srcId="{8654F424-22D1-4A8E-9355-F670F604C985}" destId="{DB4598F8-6647-4282-ADBA-E2B9BD33FB7C}" srcOrd="0" destOrd="0" presId="urn:microsoft.com/office/officeart/2005/8/layout/pList1"/>
    <dgm:cxn modelId="{945D1EB8-F001-4913-8E6F-B3F7EA1A7BFE}" type="presParOf" srcId="{8654F424-22D1-4A8E-9355-F670F604C985}" destId="{B401126E-48C7-4586-B666-5451B96327EE}" srcOrd="1" destOrd="0" presId="urn:microsoft.com/office/officeart/2005/8/layout/pList1"/>
    <dgm:cxn modelId="{667FB88D-2240-490C-B2F3-CAABE139781A}" type="presParOf" srcId="{66AB92C0-0E18-4527-95D4-57A5C02B6B41}" destId="{5C155C14-7935-422D-8C00-13C6D40FB242}" srcOrd="7" destOrd="0" presId="urn:microsoft.com/office/officeart/2005/8/layout/pList1"/>
    <dgm:cxn modelId="{7C440863-769A-4577-ADA6-491063907A3B}" type="presParOf" srcId="{66AB92C0-0E18-4527-95D4-57A5C02B6B41}" destId="{1EBE7B70-537E-4D9F-982E-E5F11D1511AA}" srcOrd="8" destOrd="0" presId="urn:microsoft.com/office/officeart/2005/8/layout/pList1"/>
    <dgm:cxn modelId="{5C7EAD90-F98E-41C9-AC67-5A2994E5CD84}" type="presParOf" srcId="{1EBE7B70-537E-4D9F-982E-E5F11D1511AA}" destId="{33DAC9AD-E1BE-4818-87A1-760E6D67E23F}" srcOrd="0" destOrd="0" presId="urn:microsoft.com/office/officeart/2005/8/layout/pList1"/>
    <dgm:cxn modelId="{4CDA00EE-D2E8-4105-8D66-22414D020ED3}" type="presParOf" srcId="{1EBE7B70-537E-4D9F-982E-E5F11D1511AA}" destId="{F042CEF1-756C-4942-835C-A53B6BA4E642}" srcOrd="1" destOrd="0" presId="urn:microsoft.com/office/officeart/2005/8/layout/pList1"/>
    <dgm:cxn modelId="{46AD559D-65CA-400A-A589-3E83283193D3}" type="presParOf" srcId="{66AB92C0-0E18-4527-95D4-57A5C02B6B41}" destId="{F9813CD9-BFBC-4BF2-A941-B3B280CEFE36}" srcOrd="9" destOrd="0" presId="urn:microsoft.com/office/officeart/2005/8/layout/pList1"/>
    <dgm:cxn modelId="{A8D37610-2256-4229-A303-F9BC46B140DE}" type="presParOf" srcId="{66AB92C0-0E18-4527-95D4-57A5C02B6B41}" destId="{9971A445-9736-405A-8898-3452F61FC20B}" srcOrd="10" destOrd="0" presId="urn:microsoft.com/office/officeart/2005/8/layout/pList1"/>
    <dgm:cxn modelId="{2C4E2DC0-9CB5-4494-922B-31406DE0C379}" type="presParOf" srcId="{9971A445-9736-405A-8898-3452F61FC20B}" destId="{77D32495-5691-444B-97ED-032D1911F2B2}" srcOrd="0" destOrd="0" presId="urn:microsoft.com/office/officeart/2005/8/layout/pList1"/>
    <dgm:cxn modelId="{C291C169-2227-4477-8C68-8D0273DEA77B}" type="presParOf" srcId="{9971A445-9736-405A-8898-3452F61FC20B}" destId="{B694CA4F-715E-4538-B3D7-6F5A42F0A8F8}" srcOrd="1" destOrd="0" presId="urn:microsoft.com/office/officeart/2005/8/layout/pList1"/>
    <dgm:cxn modelId="{47ABD578-A7CB-40DF-BF01-B592F6BED1CA}" type="presParOf" srcId="{66AB92C0-0E18-4527-95D4-57A5C02B6B41}" destId="{89453BD4-F2E4-44B9-8E1D-9E1BAB637EC4}" srcOrd="11" destOrd="0" presId="urn:microsoft.com/office/officeart/2005/8/layout/pList1"/>
    <dgm:cxn modelId="{0E253BD5-08D4-4B22-8DDA-61194FD9D4BA}" type="presParOf" srcId="{66AB92C0-0E18-4527-95D4-57A5C02B6B41}" destId="{05E7A828-1F8B-4CE3-8925-B9E0D101D4ED}" srcOrd="12" destOrd="0" presId="urn:microsoft.com/office/officeart/2005/8/layout/pList1"/>
    <dgm:cxn modelId="{58792819-E320-4F68-A96B-264FDFBD3FE7}" type="presParOf" srcId="{05E7A828-1F8B-4CE3-8925-B9E0D101D4ED}" destId="{123D5966-46B3-403D-AD20-CE9AFF84A965}" srcOrd="0" destOrd="0" presId="urn:microsoft.com/office/officeart/2005/8/layout/pList1"/>
    <dgm:cxn modelId="{512EE2FE-5C45-4443-A94C-D54F5C343F3B}" type="presParOf" srcId="{05E7A828-1F8B-4CE3-8925-B9E0D101D4ED}" destId="{F2D59A7B-1FCD-4AE1-8DE8-1104BF8D1E2C}" srcOrd="1" destOrd="0" presId="urn:microsoft.com/office/officeart/2005/8/layout/pList1"/>
    <dgm:cxn modelId="{D6599FD2-DC47-4131-BD47-8BFB7C7AB847}" type="presParOf" srcId="{66AB92C0-0E18-4527-95D4-57A5C02B6B41}" destId="{A0BEE595-FC12-41F1-9366-69ADCE71CF1D}" srcOrd="13" destOrd="0" presId="urn:microsoft.com/office/officeart/2005/8/layout/pList1"/>
    <dgm:cxn modelId="{3C79657F-05AE-4CB9-B37C-9048CDFFC4F8}" type="presParOf" srcId="{66AB92C0-0E18-4527-95D4-57A5C02B6B41}" destId="{F8E9844D-3588-480B-9E20-8B8CC875DA72}" srcOrd="14" destOrd="0" presId="urn:microsoft.com/office/officeart/2005/8/layout/pList1"/>
    <dgm:cxn modelId="{89620E9E-FFE1-4DFA-A3CD-35AD65B11690}" type="presParOf" srcId="{F8E9844D-3588-480B-9E20-8B8CC875DA72}" destId="{51D3551F-9F86-458B-B40F-1F3571E17B71}" srcOrd="0" destOrd="0" presId="urn:microsoft.com/office/officeart/2005/8/layout/pList1"/>
    <dgm:cxn modelId="{1E78C6CE-8082-4F5A-B1E4-0AE17002FB58}" type="presParOf" srcId="{F8E9844D-3588-480B-9E20-8B8CC875DA72}" destId="{3A24138F-E34A-404C-A6D6-90BB822D814B}" srcOrd="1" destOrd="0" presId="urn:microsoft.com/office/officeart/2005/8/layout/pList1"/>
    <dgm:cxn modelId="{6DFFB8AE-AAB1-4D0C-A468-74399DF921AF}" type="presParOf" srcId="{66AB92C0-0E18-4527-95D4-57A5C02B6B41}" destId="{DE29FCD9-A615-4C64-B8A3-FAE93D92D7A3}" srcOrd="15" destOrd="0" presId="urn:microsoft.com/office/officeart/2005/8/layout/pList1"/>
    <dgm:cxn modelId="{34848664-E7C5-46A8-BEFF-4FDF26475D53}" type="presParOf" srcId="{66AB92C0-0E18-4527-95D4-57A5C02B6B41}" destId="{3956986B-7AE1-49CA-B661-E4202DB601DA}" srcOrd="16" destOrd="0" presId="urn:microsoft.com/office/officeart/2005/8/layout/pList1"/>
    <dgm:cxn modelId="{41BD304C-E60F-4140-954C-100DD2986893}" type="presParOf" srcId="{3956986B-7AE1-49CA-B661-E4202DB601DA}" destId="{84BC5B60-43BE-4CBE-9272-FC42FEC38FE9}" srcOrd="0" destOrd="0" presId="urn:microsoft.com/office/officeart/2005/8/layout/pList1"/>
    <dgm:cxn modelId="{A68C55A3-9738-4CDD-83B0-9FB17324D30B}" type="presParOf" srcId="{3956986B-7AE1-49CA-B661-E4202DB601DA}" destId="{0E15C3D5-5AEE-40FC-B46D-600724528F91}" srcOrd="1" destOrd="0" presId="urn:microsoft.com/office/officeart/2005/8/layout/pList1"/>
    <dgm:cxn modelId="{AED5379F-5504-4E72-91D5-AEA700C82839}" type="presParOf" srcId="{66AB92C0-0E18-4527-95D4-57A5C02B6B41}" destId="{20FD84C5-6D83-4147-B00E-71CEE8D1EE74}" srcOrd="17" destOrd="0" presId="urn:microsoft.com/office/officeart/2005/8/layout/pList1"/>
    <dgm:cxn modelId="{B1ECF295-B042-4F61-9CBD-3A97C677F69B}" type="presParOf" srcId="{66AB92C0-0E18-4527-95D4-57A5C02B6B41}" destId="{664DFCE3-3915-4E57-9143-16903A1F22D8}" srcOrd="18" destOrd="0" presId="urn:microsoft.com/office/officeart/2005/8/layout/pList1"/>
    <dgm:cxn modelId="{3BAB9F63-A43A-4555-B472-DD4B0E45F6E5}" type="presParOf" srcId="{664DFCE3-3915-4E57-9143-16903A1F22D8}" destId="{C9253C52-9805-477F-8DE6-7AD3DD701527}" srcOrd="0" destOrd="0" presId="urn:microsoft.com/office/officeart/2005/8/layout/pList1"/>
    <dgm:cxn modelId="{6AE94E20-29A5-483C-B9EB-68A69CCE24DC}" type="presParOf" srcId="{664DFCE3-3915-4E57-9143-16903A1F22D8}" destId="{98BEB8EB-3EB1-440A-BA0E-E494A44BB86E}" srcOrd="1" destOrd="0" presId="urn:microsoft.com/office/officeart/2005/8/layout/pList1"/>
    <dgm:cxn modelId="{733DB41C-A7A8-41CC-A504-5ACFE07FB1C5}" type="presParOf" srcId="{66AB92C0-0E18-4527-95D4-57A5C02B6B41}" destId="{328A8FFF-2473-4CB9-9AAD-F452491E6BE9}" srcOrd="19" destOrd="0" presId="urn:microsoft.com/office/officeart/2005/8/layout/pList1"/>
    <dgm:cxn modelId="{75D0A1D2-437B-4721-9A4F-0C95A88BD5A6}" type="presParOf" srcId="{66AB92C0-0E18-4527-95D4-57A5C02B6B41}" destId="{D46F2A6E-222B-47B8-A7B6-19843EFCF814}" srcOrd="20" destOrd="0" presId="urn:microsoft.com/office/officeart/2005/8/layout/pList1"/>
    <dgm:cxn modelId="{906C811E-565C-4393-8F6A-55001F834146}" type="presParOf" srcId="{D46F2A6E-222B-47B8-A7B6-19843EFCF814}" destId="{F7B798FD-32FC-4C3B-8B92-93C3132D836F}" srcOrd="0" destOrd="0" presId="urn:microsoft.com/office/officeart/2005/8/layout/pList1"/>
    <dgm:cxn modelId="{9317BDC4-1E4A-4222-BCE3-B9B5E7B34C17}" type="presParOf" srcId="{D46F2A6E-222B-47B8-A7B6-19843EFCF814}" destId="{69EF022C-5645-4156-80CA-BFC13846514A}" srcOrd="1" destOrd="0" presId="urn:microsoft.com/office/officeart/2005/8/layout/pList1"/>
    <dgm:cxn modelId="{29205E8A-C18E-4F43-8FE0-E3A32A9CB2E1}" type="presParOf" srcId="{66AB92C0-0E18-4527-95D4-57A5C02B6B41}" destId="{8E8EAACA-7BBB-46AE-95A8-850FA76BE6F3}" srcOrd="21" destOrd="0" presId="urn:microsoft.com/office/officeart/2005/8/layout/pList1"/>
    <dgm:cxn modelId="{7F707459-C300-484A-9253-DA2B163502AC}" type="presParOf" srcId="{66AB92C0-0E18-4527-95D4-57A5C02B6B41}" destId="{05252CD2-F3A0-45CD-9501-9CC0C08D9095}" srcOrd="22" destOrd="0" presId="urn:microsoft.com/office/officeart/2005/8/layout/pList1"/>
    <dgm:cxn modelId="{94F8E7CF-76A0-4587-A215-C95B7B29C19C}" type="presParOf" srcId="{05252CD2-F3A0-45CD-9501-9CC0C08D9095}" destId="{38222782-0209-47CC-97C6-681622D29345}" srcOrd="0" destOrd="0" presId="urn:microsoft.com/office/officeart/2005/8/layout/pList1"/>
    <dgm:cxn modelId="{4E8B171B-2A13-4CE9-BEE5-CF486EB02B36}" type="presParOf" srcId="{05252CD2-F3A0-45CD-9501-9CC0C08D9095}" destId="{259E85EA-815D-4D88-8FBA-B605A17A75A8}" srcOrd="1" destOrd="0" presId="urn:microsoft.com/office/officeart/2005/8/layout/pList1"/>
    <dgm:cxn modelId="{1EB1EB84-772F-4A63-90B3-9B48B0C46723}" type="presParOf" srcId="{66AB92C0-0E18-4527-95D4-57A5C02B6B41}" destId="{DB44C0B9-5B9D-4F6E-8125-B6009A6563F4}" srcOrd="23" destOrd="0" presId="urn:microsoft.com/office/officeart/2005/8/layout/pList1"/>
    <dgm:cxn modelId="{B65C44C4-9B0B-4361-B9EF-C043C54A37A3}" type="presParOf" srcId="{66AB92C0-0E18-4527-95D4-57A5C02B6B41}" destId="{1872E292-1082-47B0-A785-BDF5C1C20441}" srcOrd="24" destOrd="0" presId="urn:microsoft.com/office/officeart/2005/8/layout/pList1"/>
    <dgm:cxn modelId="{B918F1E7-AC20-4C5C-B180-818E7E0F6285}" type="presParOf" srcId="{1872E292-1082-47B0-A785-BDF5C1C20441}" destId="{422D4621-7A19-4A9F-A261-966D70468082}" srcOrd="0" destOrd="0" presId="urn:microsoft.com/office/officeart/2005/8/layout/pList1"/>
    <dgm:cxn modelId="{C9FA2DB7-E8DA-4BE2-9322-1B4A7DC82C89}" type="presParOf" srcId="{1872E292-1082-47B0-A785-BDF5C1C20441}" destId="{7E731FCE-71B9-4787-A9F2-53B8494B89E4}" srcOrd="1" destOrd="0" presId="urn:microsoft.com/office/officeart/2005/8/layout/pList1"/>
    <dgm:cxn modelId="{FF61AD99-0C36-4FD0-AEFF-924B95950C16}" type="presParOf" srcId="{66AB92C0-0E18-4527-95D4-57A5C02B6B41}" destId="{6F116775-EE56-4368-B4C2-7CE6CCC8AE56}" srcOrd="25" destOrd="0" presId="urn:microsoft.com/office/officeart/2005/8/layout/pList1"/>
    <dgm:cxn modelId="{B4C85FFD-3AF9-4511-A32C-4261DBC39DC3}" type="presParOf" srcId="{66AB92C0-0E18-4527-95D4-57A5C02B6B41}" destId="{6CB0CD32-D27D-4EBF-8C1E-C096B5E10DDD}" srcOrd="26" destOrd="0" presId="urn:microsoft.com/office/officeart/2005/8/layout/pList1"/>
    <dgm:cxn modelId="{2BBC0F84-4416-4DC4-9975-D54D83EA1B60}" type="presParOf" srcId="{6CB0CD32-D27D-4EBF-8C1E-C096B5E10DDD}" destId="{3F24A6D8-B721-43E7-A166-8D5801C85C53}" srcOrd="0" destOrd="0" presId="urn:microsoft.com/office/officeart/2005/8/layout/pList1"/>
    <dgm:cxn modelId="{49EF9841-F31A-4A94-A399-51BFB15F1872}" type="presParOf" srcId="{6CB0CD32-D27D-4EBF-8C1E-C096B5E10DDD}" destId="{6CC6D6BE-D3BA-44A8-B93A-7A48A0D731BB}" srcOrd="1" destOrd="0" presId="urn:microsoft.com/office/officeart/2005/8/layout/pList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C656657-4276-4DA5-802F-6D13E7DE4AC7}">
      <dsp:nvSpPr>
        <dsp:cNvPr id="0" name=""/>
        <dsp:cNvSpPr/>
      </dsp:nvSpPr>
      <dsp:spPr>
        <a:xfrm>
          <a:off x="0" y="0"/>
          <a:ext cx="5486400" cy="12639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a:t>Armado de caja</a:t>
          </a:r>
        </a:p>
        <a:p>
          <a:pPr marL="114300" lvl="1" indent="-114300" algn="l" defTabSz="533400">
            <a:lnSpc>
              <a:spcPct val="90000"/>
            </a:lnSpc>
            <a:spcBef>
              <a:spcPct val="0"/>
            </a:spcBef>
            <a:spcAft>
              <a:spcPct val="15000"/>
            </a:spcAft>
            <a:buChar char="••"/>
          </a:pPr>
          <a:r>
            <a:rPr lang="es-MX" sz="1200" kern="1200"/>
            <a:t>La operadora toma la caja de una pila de ellas.</a:t>
          </a:r>
        </a:p>
        <a:p>
          <a:pPr marL="114300" lvl="1" indent="-114300" algn="l" defTabSz="533400">
            <a:lnSpc>
              <a:spcPct val="90000"/>
            </a:lnSpc>
            <a:spcBef>
              <a:spcPct val="0"/>
            </a:spcBef>
            <a:spcAft>
              <a:spcPct val="15000"/>
            </a:spcAft>
            <a:buChar char="••"/>
          </a:pPr>
          <a:r>
            <a:rPr lang="es-MX" sz="1200" kern="1200"/>
            <a:t>Lleva la caja y la lleva hacia el soporte para armado.</a:t>
          </a:r>
        </a:p>
        <a:p>
          <a:pPr marL="114300" lvl="1" indent="-114300" algn="l" defTabSz="533400">
            <a:lnSpc>
              <a:spcPct val="90000"/>
            </a:lnSpc>
            <a:spcBef>
              <a:spcPct val="0"/>
            </a:spcBef>
            <a:spcAft>
              <a:spcPct val="15000"/>
            </a:spcAft>
            <a:buChar char="••"/>
          </a:pPr>
          <a:r>
            <a:rPr lang="es-MX" sz="1200" kern="1200"/>
            <a:t>Ensambla la caja de la parte inferior de la misma.</a:t>
          </a:r>
        </a:p>
      </dsp:txBody>
      <dsp:txXfrm>
        <a:off x="1223679" y="0"/>
        <a:ext cx="4262720" cy="1263993"/>
      </dsp:txXfrm>
    </dsp:sp>
    <dsp:sp modelId="{191CAE80-90EF-448D-A867-AC0DB6505BCD}">
      <dsp:nvSpPr>
        <dsp:cNvPr id="0" name=""/>
        <dsp:cNvSpPr/>
      </dsp:nvSpPr>
      <dsp:spPr>
        <a:xfrm>
          <a:off x="126399" y="126399"/>
          <a:ext cx="1097280" cy="1011194"/>
        </a:xfrm>
        <a:prstGeom prst="roundRect">
          <a:avLst>
            <a:gd name="adj" fmla="val 10000"/>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4CD254A-B7EE-4391-A7B5-111AB32EEDCC}">
      <dsp:nvSpPr>
        <dsp:cNvPr id="0" name=""/>
        <dsp:cNvSpPr/>
      </dsp:nvSpPr>
      <dsp:spPr>
        <a:xfrm>
          <a:off x="0" y="1390392"/>
          <a:ext cx="5486400" cy="12639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a:t>Llenado de caja.  (El ciclo descrito en este apartado se repite dos veces, para cumplimiento del gramje con respecto a la caja).</a:t>
          </a:r>
        </a:p>
        <a:p>
          <a:pPr marL="114300" lvl="1" indent="-114300" algn="l" defTabSz="533400">
            <a:lnSpc>
              <a:spcPct val="90000"/>
            </a:lnSpc>
            <a:spcBef>
              <a:spcPct val="0"/>
            </a:spcBef>
            <a:spcAft>
              <a:spcPct val="15000"/>
            </a:spcAft>
            <a:buChar char="••"/>
          </a:pPr>
          <a:r>
            <a:rPr lang="es-MX" sz="1200" kern="1200"/>
            <a:t>El operador gira hacia la banda y toma 5 tubos de galletas de la misma, llevandolas y depositandolas en la caja.</a:t>
          </a:r>
        </a:p>
        <a:p>
          <a:pPr marL="114300" lvl="1" indent="-114300" algn="l" defTabSz="533400">
            <a:lnSpc>
              <a:spcPct val="90000"/>
            </a:lnSpc>
            <a:spcBef>
              <a:spcPct val="0"/>
            </a:spcBef>
            <a:spcAft>
              <a:spcPct val="15000"/>
            </a:spcAft>
            <a:buChar char="••"/>
          </a:pPr>
          <a:r>
            <a:rPr lang="es-MX" sz="1200" kern="1200"/>
            <a:t>El operador gira hacia la banda y toma 6 tubos de galletas de la misma, llevandolas y depositandolas en la caja.</a:t>
          </a:r>
        </a:p>
        <a:p>
          <a:pPr marL="114300" lvl="1" indent="-114300" algn="l" defTabSz="533400">
            <a:lnSpc>
              <a:spcPct val="90000"/>
            </a:lnSpc>
            <a:spcBef>
              <a:spcPct val="0"/>
            </a:spcBef>
            <a:spcAft>
              <a:spcPct val="15000"/>
            </a:spcAft>
            <a:buChar char="••"/>
          </a:pPr>
          <a:endParaRPr lang="es-MX" sz="1200" kern="1200"/>
        </a:p>
      </dsp:txBody>
      <dsp:txXfrm>
        <a:off x="1223679" y="1390392"/>
        <a:ext cx="4262720" cy="1263993"/>
      </dsp:txXfrm>
    </dsp:sp>
    <dsp:sp modelId="{1484BA4D-0D3B-4216-8692-568AD6B527E4}">
      <dsp:nvSpPr>
        <dsp:cNvPr id="0" name=""/>
        <dsp:cNvSpPr/>
      </dsp:nvSpPr>
      <dsp:spPr>
        <a:xfrm>
          <a:off x="126399" y="1516791"/>
          <a:ext cx="1097280" cy="1011194"/>
        </a:xfrm>
        <a:prstGeom prst="roundRect">
          <a:avLst>
            <a:gd name="adj" fmla="val 10000"/>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6617DA8-87F2-42FA-B10C-EDEFDBC8A8D7}">
      <dsp:nvSpPr>
        <dsp:cNvPr id="0" name=""/>
        <dsp:cNvSpPr/>
      </dsp:nvSpPr>
      <dsp:spPr>
        <a:xfrm>
          <a:off x="0" y="2780784"/>
          <a:ext cx="5486400" cy="1263993"/>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t" anchorCtr="0">
          <a:noAutofit/>
        </a:bodyPr>
        <a:lstStyle/>
        <a:p>
          <a:pPr lvl="0" algn="l" defTabSz="533400">
            <a:lnSpc>
              <a:spcPct val="90000"/>
            </a:lnSpc>
            <a:spcBef>
              <a:spcPct val="0"/>
            </a:spcBef>
            <a:spcAft>
              <a:spcPct val="35000"/>
            </a:spcAft>
          </a:pPr>
          <a:r>
            <a:rPr lang="es-MX" sz="1200" kern="1200"/>
            <a:t>Sellado de caja</a:t>
          </a:r>
        </a:p>
        <a:p>
          <a:pPr marL="114300" lvl="1" indent="-114300" algn="l" defTabSz="533400">
            <a:lnSpc>
              <a:spcPct val="90000"/>
            </a:lnSpc>
            <a:spcBef>
              <a:spcPct val="0"/>
            </a:spcBef>
            <a:spcAft>
              <a:spcPct val="15000"/>
            </a:spcAft>
            <a:buChar char="••"/>
          </a:pPr>
          <a:r>
            <a:rPr lang="es-MX" sz="1200" kern="1200"/>
            <a:t>El operador cierra las pestañas pequeñas de la caja.</a:t>
          </a:r>
        </a:p>
        <a:p>
          <a:pPr marL="114300" lvl="1" indent="-114300" algn="l" defTabSz="533400">
            <a:lnSpc>
              <a:spcPct val="90000"/>
            </a:lnSpc>
            <a:spcBef>
              <a:spcPct val="0"/>
            </a:spcBef>
            <a:spcAft>
              <a:spcPct val="15000"/>
            </a:spcAft>
            <a:buChar char="••"/>
          </a:pPr>
          <a:r>
            <a:rPr lang="es-MX" sz="1200" kern="1200"/>
            <a:t>El operador cierra las pestañas larga de la caja.</a:t>
          </a:r>
        </a:p>
        <a:p>
          <a:pPr marL="114300" lvl="1" indent="-114300" algn="l" defTabSz="533400">
            <a:lnSpc>
              <a:spcPct val="90000"/>
            </a:lnSpc>
            <a:spcBef>
              <a:spcPct val="0"/>
            </a:spcBef>
            <a:spcAft>
              <a:spcPct val="15000"/>
            </a:spcAft>
            <a:buChar char="••"/>
          </a:pPr>
          <a:r>
            <a:rPr lang="es-MX" sz="1200" kern="1200"/>
            <a:t>El operador desliza la caja a la máquina selladora.</a:t>
          </a:r>
        </a:p>
      </dsp:txBody>
      <dsp:txXfrm>
        <a:off x="1223679" y="2780784"/>
        <a:ext cx="4262720" cy="1263993"/>
      </dsp:txXfrm>
    </dsp:sp>
    <dsp:sp modelId="{9EEE2FBD-2F03-49B1-99B6-CB3E5FA0EB0A}">
      <dsp:nvSpPr>
        <dsp:cNvPr id="0" name=""/>
        <dsp:cNvSpPr/>
      </dsp:nvSpPr>
      <dsp:spPr>
        <a:xfrm>
          <a:off x="126399" y="2907184"/>
          <a:ext cx="1097280" cy="1011194"/>
        </a:xfrm>
        <a:prstGeom prst="roundRect">
          <a:avLst>
            <a:gd name="adj" fmla="val 10000"/>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43DE3D1D-16F1-4485-AFDB-9674D1C801EE}">
      <dsp:nvSpPr>
        <dsp:cNvPr id="0" name=""/>
        <dsp:cNvSpPr/>
      </dsp:nvSpPr>
      <dsp:spPr>
        <a:xfrm>
          <a:off x="248769" y="819"/>
          <a:ext cx="923834" cy="636521"/>
        </a:xfrm>
        <a:prstGeom prst="roundRect">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6A0D34F-69A3-4CF1-AFC1-D4E2CC431179}">
      <dsp:nvSpPr>
        <dsp:cNvPr id="0" name=""/>
        <dsp:cNvSpPr/>
      </dsp:nvSpPr>
      <dsp:spPr>
        <a:xfrm>
          <a:off x="248769" y="637341"/>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1</a:t>
          </a:r>
        </a:p>
      </dsp:txBody>
      <dsp:txXfrm>
        <a:off x="248769" y="637341"/>
        <a:ext cx="923834" cy="342742"/>
      </dsp:txXfrm>
    </dsp:sp>
    <dsp:sp modelId="{4B34A572-DECE-4187-B962-6FC3C0590DF3}">
      <dsp:nvSpPr>
        <dsp:cNvPr id="0" name=""/>
        <dsp:cNvSpPr/>
      </dsp:nvSpPr>
      <dsp:spPr>
        <a:xfrm>
          <a:off x="1265026" y="819"/>
          <a:ext cx="923834" cy="636521"/>
        </a:xfrm>
        <a:prstGeom prst="roundRect">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CA809DAF-D2E2-48A8-AC99-674294433C56}">
      <dsp:nvSpPr>
        <dsp:cNvPr id="0" name=""/>
        <dsp:cNvSpPr/>
      </dsp:nvSpPr>
      <dsp:spPr>
        <a:xfrm>
          <a:off x="1265026" y="637341"/>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2</a:t>
          </a:r>
        </a:p>
      </dsp:txBody>
      <dsp:txXfrm>
        <a:off x="1265026" y="637341"/>
        <a:ext cx="923834" cy="342742"/>
      </dsp:txXfrm>
    </dsp:sp>
    <dsp:sp modelId="{4C4199D6-4CA3-4131-9E54-853A8477312C}">
      <dsp:nvSpPr>
        <dsp:cNvPr id="0" name=""/>
        <dsp:cNvSpPr/>
      </dsp:nvSpPr>
      <dsp:spPr>
        <a:xfrm>
          <a:off x="2281282" y="819"/>
          <a:ext cx="923834" cy="636521"/>
        </a:xfrm>
        <a:prstGeom prst="roundRect">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ECB26988-88AD-4533-B764-B05857F96A35}">
      <dsp:nvSpPr>
        <dsp:cNvPr id="0" name=""/>
        <dsp:cNvSpPr/>
      </dsp:nvSpPr>
      <dsp:spPr>
        <a:xfrm>
          <a:off x="2281282" y="637341"/>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3</a:t>
          </a:r>
        </a:p>
      </dsp:txBody>
      <dsp:txXfrm>
        <a:off x="2281282" y="637341"/>
        <a:ext cx="923834" cy="342742"/>
      </dsp:txXfrm>
    </dsp:sp>
    <dsp:sp modelId="{DB4598F8-6647-4282-ADBA-E2B9BD33FB7C}">
      <dsp:nvSpPr>
        <dsp:cNvPr id="0" name=""/>
        <dsp:cNvSpPr/>
      </dsp:nvSpPr>
      <dsp:spPr>
        <a:xfrm>
          <a:off x="3297539" y="819"/>
          <a:ext cx="923834" cy="636521"/>
        </a:xfrm>
        <a:prstGeom prst="roundRect">
          <a:avLst/>
        </a:prstGeom>
        <a:blipFill rotWithShape="1">
          <a:blip xmlns:r="http://schemas.openxmlformats.org/officeDocument/2006/relationships" r:embed="rId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401126E-48C7-4586-B666-5451B96327EE}">
      <dsp:nvSpPr>
        <dsp:cNvPr id="0" name=""/>
        <dsp:cNvSpPr/>
      </dsp:nvSpPr>
      <dsp:spPr>
        <a:xfrm>
          <a:off x="3297539" y="637341"/>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4</a:t>
          </a:r>
        </a:p>
      </dsp:txBody>
      <dsp:txXfrm>
        <a:off x="3297539" y="637341"/>
        <a:ext cx="923834" cy="342742"/>
      </dsp:txXfrm>
    </dsp:sp>
    <dsp:sp modelId="{33DAC9AD-E1BE-4818-87A1-760E6D67E23F}">
      <dsp:nvSpPr>
        <dsp:cNvPr id="0" name=""/>
        <dsp:cNvSpPr/>
      </dsp:nvSpPr>
      <dsp:spPr>
        <a:xfrm>
          <a:off x="4313796" y="819"/>
          <a:ext cx="923834" cy="636521"/>
        </a:xfrm>
        <a:prstGeom prst="roundRect">
          <a:avLst/>
        </a:prstGeom>
        <a:blipFill rotWithShape="1">
          <a:blip xmlns:r="http://schemas.openxmlformats.org/officeDocument/2006/relationships" r:embed="rId5"/>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042CEF1-756C-4942-835C-A53B6BA4E642}">
      <dsp:nvSpPr>
        <dsp:cNvPr id="0" name=""/>
        <dsp:cNvSpPr/>
      </dsp:nvSpPr>
      <dsp:spPr>
        <a:xfrm>
          <a:off x="4313796" y="637341"/>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5</a:t>
          </a:r>
        </a:p>
      </dsp:txBody>
      <dsp:txXfrm>
        <a:off x="4313796" y="637341"/>
        <a:ext cx="923834" cy="342742"/>
      </dsp:txXfrm>
    </dsp:sp>
    <dsp:sp modelId="{77D32495-5691-444B-97ED-032D1911F2B2}">
      <dsp:nvSpPr>
        <dsp:cNvPr id="0" name=""/>
        <dsp:cNvSpPr/>
      </dsp:nvSpPr>
      <dsp:spPr>
        <a:xfrm>
          <a:off x="248769" y="1072467"/>
          <a:ext cx="923834" cy="636521"/>
        </a:xfrm>
        <a:prstGeom prst="roundRect">
          <a:avLst/>
        </a:prstGeom>
        <a:blipFill rotWithShape="1">
          <a:blip xmlns:r="http://schemas.openxmlformats.org/officeDocument/2006/relationships" r:embed="rId6"/>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B694CA4F-715E-4538-B3D7-6F5A42F0A8F8}">
      <dsp:nvSpPr>
        <dsp:cNvPr id="0" name=""/>
        <dsp:cNvSpPr/>
      </dsp:nvSpPr>
      <dsp:spPr>
        <a:xfrm>
          <a:off x="248769" y="1708989"/>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6</a:t>
          </a:r>
        </a:p>
      </dsp:txBody>
      <dsp:txXfrm>
        <a:off x="248769" y="1708989"/>
        <a:ext cx="923834" cy="342742"/>
      </dsp:txXfrm>
    </dsp:sp>
    <dsp:sp modelId="{123D5966-46B3-403D-AD20-CE9AFF84A965}">
      <dsp:nvSpPr>
        <dsp:cNvPr id="0" name=""/>
        <dsp:cNvSpPr/>
      </dsp:nvSpPr>
      <dsp:spPr>
        <a:xfrm>
          <a:off x="1265026" y="1072467"/>
          <a:ext cx="923834" cy="636521"/>
        </a:xfrm>
        <a:prstGeom prst="roundRect">
          <a:avLst/>
        </a:prstGeom>
        <a:blipFill rotWithShape="1">
          <a:blip xmlns:r="http://schemas.openxmlformats.org/officeDocument/2006/relationships" r:embed="rId7"/>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2D59A7B-1FCD-4AE1-8DE8-1104BF8D1E2C}">
      <dsp:nvSpPr>
        <dsp:cNvPr id="0" name=""/>
        <dsp:cNvSpPr/>
      </dsp:nvSpPr>
      <dsp:spPr>
        <a:xfrm>
          <a:off x="1265026" y="1708989"/>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7</a:t>
          </a:r>
        </a:p>
      </dsp:txBody>
      <dsp:txXfrm>
        <a:off x="1265026" y="1708989"/>
        <a:ext cx="923834" cy="342742"/>
      </dsp:txXfrm>
    </dsp:sp>
    <dsp:sp modelId="{51D3551F-9F86-458B-B40F-1F3571E17B71}">
      <dsp:nvSpPr>
        <dsp:cNvPr id="0" name=""/>
        <dsp:cNvSpPr/>
      </dsp:nvSpPr>
      <dsp:spPr>
        <a:xfrm>
          <a:off x="2281282" y="1072467"/>
          <a:ext cx="923834" cy="636521"/>
        </a:xfrm>
        <a:prstGeom prst="roundRect">
          <a:avLst/>
        </a:prstGeom>
        <a:blipFill rotWithShape="1">
          <a:blip xmlns:r="http://schemas.openxmlformats.org/officeDocument/2006/relationships" r:embed="rId8"/>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3A24138F-E34A-404C-A6D6-90BB822D814B}">
      <dsp:nvSpPr>
        <dsp:cNvPr id="0" name=""/>
        <dsp:cNvSpPr/>
      </dsp:nvSpPr>
      <dsp:spPr>
        <a:xfrm>
          <a:off x="2281282" y="1708989"/>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8</a:t>
          </a:r>
        </a:p>
      </dsp:txBody>
      <dsp:txXfrm>
        <a:off x="2281282" y="1708989"/>
        <a:ext cx="923834" cy="342742"/>
      </dsp:txXfrm>
    </dsp:sp>
    <dsp:sp modelId="{84BC5B60-43BE-4CBE-9272-FC42FEC38FE9}">
      <dsp:nvSpPr>
        <dsp:cNvPr id="0" name=""/>
        <dsp:cNvSpPr/>
      </dsp:nvSpPr>
      <dsp:spPr>
        <a:xfrm>
          <a:off x="3306833" y="1100353"/>
          <a:ext cx="923834" cy="636521"/>
        </a:xfrm>
        <a:prstGeom prst="roundRect">
          <a:avLst/>
        </a:prstGeom>
        <a:blipFill rotWithShape="1">
          <a:blip xmlns:r="http://schemas.openxmlformats.org/officeDocument/2006/relationships" r:embed="rId9"/>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0E15C3D5-5AEE-40FC-B46D-600724528F91}">
      <dsp:nvSpPr>
        <dsp:cNvPr id="0" name=""/>
        <dsp:cNvSpPr/>
      </dsp:nvSpPr>
      <dsp:spPr>
        <a:xfrm>
          <a:off x="3297539" y="1708989"/>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9</a:t>
          </a:r>
        </a:p>
      </dsp:txBody>
      <dsp:txXfrm>
        <a:off x="3297539" y="1708989"/>
        <a:ext cx="923834" cy="342742"/>
      </dsp:txXfrm>
    </dsp:sp>
    <dsp:sp modelId="{C9253C52-9805-477F-8DE6-7AD3DD701527}">
      <dsp:nvSpPr>
        <dsp:cNvPr id="0" name=""/>
        <dsp:cNvSpPr/>
      </dsp:nvSpPr>
      <dsp:spPr>
        <a:xfrm>
          <a:off x="4313796" y="1072467"/>
          <a:ext cx="923834" cy="636521"/>
        </a:xfrm>
        <a:prstGeom prst="roundRect">
          <a:avLst/>
        </a:prstGeom>
        <a:blipFill rotWithShape="1">
          <a:blip xmlns:r="http://schemas.openxmlformats.org/officeDocument/2006/relationships" r:embed="rId10"/>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98BEB8EB-3EB1-440A-BA0E-E494A44BB86E}">
      <dsp:nvSpPr>
        <dsp:cNvPr id="0" name=""/>
        <dsp:cNvSpPr/>
      </dsp:nvSpPr>
      <dsp:spPr>
        <a:xfrm>
          <a:off x="4313796" y="1708989"/>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10</a:t>
          </a:r>
        </a:p>
      </dsp:txBody>
      <dsp:txXfrm>
        <a:off x="4313796" y="1708989"/>
        <a:ext cx="923834" cy="342742"/>
      </dsp:txXfrm>
    </dsp:sp>
    <dsp:sp modelId="{F7B798FD-32FC-4C3B-8B92-93C3132D836F}">
      <dsp:nvSpPr>
        <dsp:cNvPr id="0" name=""/>
        <dsp:cNvSpPr/>
      </dsp:nvSpPr>
      <dsp:spPr>
        <a:xfrm>
          <a:off x="756897" y="2144115"/>
          <a:ext cx="923834" cy="636521"/>
        </a:xfrm>
        <a:prstGeom prst="roundRect">
          <a:avLst/>
        </a:prstGeom>
        <a:blipFill rotWithShape="1">
          <a:blip xmlns:r="http://schemas.openxmlformats.org/officeDocument/2006/relationships" r:embed="rId1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EF022C-5645-4156-80CA-BFC13846514A}">
      <dsp:nvSpPr>
        <dsp:cNvPr id="0" name=""/>
        <dsp:cNvSpPr/>
      </dsp:nvSpPr>
      <dsp:spPr>
        <a:xfrm>
          <a:off x="756897" y="2780637"/>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11</a:t>
          </a:r>
        </a:p>
      </dsp:txBody>
      <dsp:txXfrm>
        <a:off x="756897" y="2780637"/>
        <a:ext cx="923834" cy="342742"/>
      </dsp:txXfrm>
    </dsp:sp>
    <dsp:sp modelId="{38222782-0209-47CC-97C6-681622D29345}">
      <dsp:nvSpPr>
        <dsp:cNvPr id="0" name=""/>
        <dsp:cNvSpPr/>
      </dsp:nvSpPr>
      <dsp:spPr>
        <a:xfrm>
          <a:off x="1773154" y="2144115"/>
          <a:ext cx="923834" cy="636521"/>
        </a:xfrm>
        <a:prstGeom prst="roundRect">
          <a:avLst/>
        </a:prstGeom>
        <a:blipFill rotWithShape="1">
          <a:blip xmlns:r="http://schemas.openxmlformats.org/officeDocument/2006/relationships" r:embed="rId1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59E85EA-815D-4D88-8FBA-B605A17A75A8}">
      <dsp:nvSpPr>
        <dsp:cNvPr id="0" name=""/>
        <dsp:cNvSpPr/>
      </dsp:nvSpPr>
      <dsp:spPr>
        <a:xfrm>
          <a:off x="1773154" y="2780637"/>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12</a:t>
          </a:r>
        </a:p>
      </dsp:txBody>
      <dsp:txXfrm>
        <a:off x="1773154" y="2780637"/>
        <a:ext cx="923834" cy="342742"/>
      </dsp:txXfrm>
    </dsp:sp>
    <dsp:sp modelId="{422D4621-7A19-4A9F-A261-966D70468082}">
      <dsp:nvSpPr>
        <dsp:cNvPr id="0" name=""/>
        <dsp:cNvSpPr/>
      </dsp:nvSpPr>
      <dsp:spPr>
        <a:xfrm>
          <a:off x="2789411" y="2144115"/>
          <a:ext cx="923834" cy="636521"/>
        </a:xfrm>
        <a:prstGeom prst="roundRect">
          <a:avLst/>
        </a:prstGeom>
        <a:blipFill rotWithShape="1">
          <a:blip xmlns:r="http://schemas.openxmlformats.org/officeDocument/2006/relationships" r:embed="rId1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7E731FCE-71B9-4787-A9F2-53B8494B89E4}">
      <dsp:nvSpPr>
        <dsp:cNvPr id="0" name=""/>
        <dsp:cNvSpPr/>
      </dsp:nvSpPr>
      <dsp:spPr>
        <a:xfrm>
          <a:off x="2789411" y="2780637"/>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13</a:t>
          </a:r>
        </a:p>
      </dsp:txBody>
      <dsp:txXfrm>
        <a:off x="2789411" y="2780637"/>
        <a:ext cx="923834" cy="342742"/>
      </dsp:txXfrm>
    </dsp:sp>
    <dsp:sp modelId="{3F24A6D8-B721-43E7-A166-8D5801C85C53}">
      <dsp:nvSpPr>
        <dsp:cNvPr id="0" name=""/>
        <dsp:cNvSpPr/>
      </dsp:nvSpPr>
      <dsp:spPr>
        <a:xfrm>
          <a:off x="3805667" y="2144115"/>
          <a:ext cx="923834" cy="636521"/>
        </a:xfrm>
        <a:prstGeom prst="roundRect">
          <a:avLst/>
        </a:prstGeom>
        <a:blipFill rotWithShape="1">
          <a:blip xmlns:r="http://schemas.openxmlformats.org/officeDocument/2006/relationships" r:embed="rId14"/>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CC6D6BE-D3BA-44A8-B93A-7A48A0D731BB}">
      <dsp:nvSpPr>
        <dsp:cNvPr id="0" name=""/>
        <dsp:cNvSpPr/>
      </dsp:nvSpPr>
      <dsp:spPr>
        <a:xfrm>
          <a:off x="3805667" y="2780637"/>
          <a:ext cx="923834" cy="3427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85344" tIns="85344" rIns="85344" bIns="0" numCol="1" spcCol="1270" anchor="t" anchorCtr="0">
          <a:noAutofit/>
        </a:bodyPr>
        <a:lstStyle/>
        <a:p>
          <a:pPr lvl="0" algn="ctr" defTabSz="533400">
            <a:lnSpc>
              <a:spcPct val="90000"/>
            </a:lnSpc>
            <a:spcBef>
              <a:spcPct val="0"/>
            </a:spcBef>
            <a:spcAft>
              <a:spcPct val="35000"/>
            </a:spcAft>
          </a:pPr>
          <a:r>
            <a:rPr lang="es-MX" sz="1200" kern="1200"/>
            <a:t>Postura 14</a:t>
          </a:r>
        </a:p>
      </dsp:txBody>
      <dsp:txXfrm>
        <a:off x="3805667" y="2780637"/>
        <a:ext cx="923834" cy="342742"/>
      </dsp:txXfrm>
    </dsp:sp>
  </dsp:spTree>
</dsp:drawing>
</file>

<file path=word/diagrams/layout1.xml><?xml version="1.0" encoding="utf-8"?>
<dgm:layoutDef xmlns:dgm="http://schemas.openxmlformats.org/drawingml/2006/diagram" xmlns:a="http://schemas.openxmlformats.org/drawingml/2006/main" uniqueId="urn:microsoft.com/office/officeart/2005/8/layout/vList4">
  <dgm:title val=""/>
  <dgm:desc val=""/>
  <dgm:catLst>
    <dgm:cat type="list" pri="13000"/>
    <dgm:cat type="picture" pri="26000"/>
    <dgm:cat type="pictureconvert" pri="26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
    <dgm:varLst>
      <dgm:dir/>
      <dgm:resizeHandles val="exact"/>
    </dgm:varLst>
    <dgm:alg type="lin">
      <dgm:param type="linDir" val="fromT"/>
      <dgm:param type="vertAlign" val="t"/>
    </dgm:alg>
    <dgm:shape xmlns:r="http://schemas.openxmlformats.org/officeDocument/2006/relationships" r:blip="">
      <dgm:adjLst/>
    </dgm:shape>
    <dgm:presOf/>
    <dgm:constrLst>
      <dgm:constr type="w" for="ch" forName="comp" refType="w"/>
      <dgm:constr type="h" for="ch" forName="comp" refType="h"/>
      <dgm:constr type="h" for="ch" forName="spacer" refType="h" refFor="ch" refForName="comp" op="equ" fact="0.1"/>
      <dgm:constr type="primFontSz" for="des" forName="text" op="equ" val="65"/>
    </dgm:constrLst>
    <dgm:ruleLst/>
    <dgm:forEach name="Name0" axis="ch" ptType="node">
      <dgm:layoutNode name="comp" styleLbl="node1">
        <dgm:alg type="composite"/>
        <dgm:shape xmlns:r="http://schemas.openxmlformats.org/officeDocument/2006/relationships" r:blip="">
          <dgm:adjLst/>
        </dgm:shape>
        <dgm:presOf/>
        <dgm:choose name="Name1">
          <dgm:if name="Name2" func="var" arg="dir" op="equ" val="norm">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l" for="ch" forName="img" refType="h" refFor="ch" refForName="box" fact="0.1"/>
              <dgm:constr type="h" for="ch" forName="text" refType="h"/>
              <dgm:constr type="l" for="ch" forName="text" refType="r" refFor="ch" refForName="img"/>
              <dgm:constr type="r" for="ch" forName="text" refType="w"/>
            </dgm:constrLst>
          </dgm:if>
          <dgm:else name="Name3">
            <dgm:constrLst>
              <dgm:constr type="h" for="ch" forName="box" refType="h"/>
              <dgm:constr type="w" for="ch" forName="box" refType="w"/>
              <dgm:constr type="w" for="ch" forName="img" refType="w" refFor="ch" refForName="box" fact="0.2"/>
              <dgm:constr type="h" for="ch" forName="img" refType="h" refFor="ch" refForName="box" fact="0.8"/>
              <dgm:constr type="t" for="ch" forName="img" refType="h" refFor="ch" refForName="box" fact="0.1"/>
              <dgm:constr type="r" for="ch" forName="img" refType="w" refFor="ch" refForName="box"/>
              <dgm:constr type="rOff" for="ch" forName="img" refType="h" refFor="ch" refForName="box" fact="-0.1"/>
              <dgm:constr type="h" for="ch" forName="text" refType="h"/>
              <dgm:constr type="r" for="ch" forName="text" refType="l" refFor="ch" refForName="img"/>
              <dgm:constr type="l" for="ch" forName="text"/>
            </dgm:constrLst>
          </dgm:else>
        </dgm:choose>
        <dgm:ruleLst/>
        <dgm:layoutNode name="box" styleLbl="node1">
          <dgm:alg type="sp"/>
          <dgm:shape xmlns:r="http://schemas.openxmlformats.org/officeDocument/2006/relationships" type="roundRect" r:blip="">
            <dgm:adjLst>
              <dgm:adj idx="1" val="0.1"/>
            </dgm:adjLst>
          </dgm:shape>
          <dgm:presOf axis="desOrSelf" ptType="node"/>
          <dgm:constrLst/>
          <dgm:ruleLst/>
        </dgm:layoutNode>
        <dgm:layoutNode name="img" styleLbl="fgImgPlace1">
          <dgm:alg type="sp"/>
          <dgm:shape xmlns:r="http://schemas.openxmlformats.org/officeDocument/2006/relationships" type="roundRect" r:blip="" blipPhldr="1">
            <dgm:adjLst>
              <dgm:adj idx="1" val="0.1"/>
            </dgm:adjLst>
          </dgm:shape>
          <dgm:presOf/>
          <dgm:constrLst/>
          <dgm:ruleLst/>
        </dgm:layoutNode>
        <dgm:layoutNode name="text">
          <dgm:varLst>
            <dgm:bulletEnabled val="1"/>
          </dgm:varLst>
          <dgm:alg type="tx">
            <dgm:param type="parTxLTRAlign" val="l"/>
            <dgm:param type="parTxRTLAlign" val="r"/>
          </dgm:alg>
          <dgm:shape xmlns:r="http://schemas.openxmlformats.org/officeDocument/2006/relationships" type="rect" r:blip="" hideGeom="1">
            <dgm:adjLst/>
          </dgm:shape>
          <dgm:presOf axis="desOrSelf"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forEach name="Name4" axis="followSib" ptType="sibTrans" cnt="1">
        <dgm:layoutNode name="spacer">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List1">
  <dgm:title val=""/>
  <dgm:desc val=""/>
  <dgm:catLst>
    <dgm:cat type="list" pri="2000"/>
    <dgm:cat type="picture" pri="2500"/>
    <dgm:cat type="pictureconvert" pri="2500"/>
  </dgm:catLst>
  <dgm:sampData>
    <dgm:dataModel>
      <dgm:ptLst>
        <dgm:pt modelId="0" type="doc"/>
        <dgm:pt modelId="1">
          <dgm:prSet phldr="1"/>
        </dgm:pt>
        <dgm:pt modelId="2">
          <dgm:prSet phldr="1"/>
        </dgm:pt>
        <dgm:pt modelId="3">
          <dgm:prSet phldr="1"/>
        </dgm:pt>
        <dgm:pt modelId="4">
          <dgm:prSet phldr="1"/>
        </dgm:pt>
      </dgm:ptLst>
      <dgm:cxnLst>
        <dgm:cxn modelId="7" srcId="0" destId="1" srcOrd="0" destOrd="0"/>
        <dgm:cxn modelId="8" srcId="0" destId="2" srcOrd="1" destOrd="0"/>
        <dgm:cxn modelId="9" srcId="0" destId="3" srcOrd="2" destOrd="0"/>
        <dgm:cxn modelId="10" srcId="0" destId="4" srcOrd="3"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Name0">
    <dgm:varLst>
      <dgm:dir/>
      <dgm:resizeHandles val="exact"/>
    </dgm:varLst>
    <dgm:choose name="Name1">
      <dgm:if name="Name2" axis="self" func="var" arg="dir" op="equ" val="norm">
        <dgm:alg type="snake">
          <dgm:param type="grDir" val="tL"/>
          <dgm:param type="flowDir" val="row"/>
          <dgm:param type="contDir" val="sameDir"/>
          <dgm:param type="off" val="ctr"/>
          <dgm:param type="vertAlign" val="mid"/>
          <dgm:param type="horzAlign" val="ctr"/>
        </dgm:alg>
      </dgm:if>
      <dgm:else name="Name3">
        <dgm:alg type="snake">
          <dgm:param type="grDir" val="tR"/>
          <dgm:param type="flowDir" val="row"/>
          <dgm:param type="contDir" val="sameDir"/>
          <dgm:param type="off" val="ctr"/>
          <dgm:param type="vertAlign" val="mid"/>
          <dgm:param type="horzAlign"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1"/>
      <dgm:constr type="sp" refType="w" refFor="ch" refForName="compNode" op="equ" fact="0.1"/>
      <dgm:constr type="primFontSz" for="des" ptType="node" op="equ" val="65"/>
    </dgm:constrLst>
    <dgm:ruleLst/>
    <dgm:forEach name="Name4" axis="ch" ptType="node">
      <dgm:layoutNode name="compNode">
        <dgm:alg type="composite">
          <dgm:param type="ar" val="0.943"/>
        </dgm:alg>
        <dgm:shape xmlns:r="http://schemas.openxmlformats.org/officeDocument/2006/relationships" r:blip="">
          <dgm:adjLst/>
        </dgm:shape>
        <dgm:presOf axis="self"/>
        <dgm:constrLst>
          <dgm:constr type="h" refType="w" fact="1.06"/>
          <dgm:constr type="h" for="ch" forName="pictRect" refType="h" fact="0.65"/>
          <dgm:constr type="w" for="ch" forName="pictRect" refType="w"/>
          <dgm:constr type="l" for="ch" forName="pictRect"/>
          <dgm:constr type="t" for="ch" forName="pictRect"/>
          <dgm:constr type="w" for="ch" forName="textRect" refType="w"/>
          <dgm:constr type="h" for="ch" forName="textRect" refType="h" fact="0.35"/>
          <dgm:constr type="l" for="ch" forName="textRect"/>
          <dgm:constr type="t" for="ch" forName="textRect" refType="b" refFor="ch" refForName="pictRect"/>
        </dgm:constrLst>
        <dgm:ruleLst/>
        <dgm:layoutNode name="pictRect">
          <dgm:alg type="sp"/>
          <dgm:shape xmlns:r="http://schemas.openxmlformats.org/officeDocument/2006/relationships" type="roundRect" r:blip="" blipPhldr="1">
            <dgm:adjLst/>
          </dgm:shape>
          <dgm:presOf/>
          <dgm:constrLst/>
          <dgm:ruleLst/>
        </dgm:layoutNode>
        <dgm:layoutNode name="textRect" styleLbl="revTx">
          <dgm:varLst>
            <dgm:bulletEnabled val="1"/>
          </dgm:varLst>
          <dgm:alg type="tx">
            <dgm:param type="txAnchorVert" val="t"/>
          </dgm:alg>
          <dgm:shape xmlns:r="http://schemas.openxmlformats.org/officeDocument/2006/relationships" type="rect" r:blip="">
            <dgm:adjLst/>
          </dgm:shape>
          <dgm:presOf axis="desOrSelf" ptType="node"/>
          <dgm:constrLst>
            <dgm:constr type="bMarg"/>
          </dgm:constrLst>
          <dgm:ruleLst>
            <dgm:rule type="primFontSz" val="5" fact="NaN" max="NaN"/>
          </dgm:ruleLst>
        </dgm:layoutNode>
      </dgm:layoutNode>
      <dgm:forEach name="Name5" axis="followSib" ptType="sibTrans" cnt="1">
        <dgm:layoutNode name="sibTrans">
          <dgm:alg type="sp"/>
          <dgm:shape xmlns:r="http://schemas.openxmlformats.org/officeDocument/2006/relationships" type="rect" r:blip="" hideGeom="1">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Nie14</b:Tag>
    <b:SourceType>Book</b:SourceType>
    <b:Guid>{B8A8335B-D437-4792-9749-136F09CEC6D1}</b:Guid>
    <b:Title>Ingeniería Industrial de Niebel.  Métodos, estándares y diseño del trabajo</b:Title>
    <b:Year>2014</b:Year>
    <b:City>México</b:City>
    <b:Publisher>Mc Graw Hill / Interamericana Editores, S.A. de C.V.</b:Publisher>
    <b:Author>
      <b:Author>
        <b:NameList>
          <b:Person>
            <b:Last>Nievel</b:Last>
            <b:Middle>W.</b:Middle>
            <b:First>Benjamin</b:First>
          </b:Person>
          <b:Person>
            <b:Last>Freivalds</b:Last>
            <b:First>Andris</b:First>
          </b:Person>
        </b:NameList>
      </b:Author>
    </b:Author>
    <b:RefOrder>3</b:RefOrder>
  </b:Source>
  <b:Source>
    <b:Tag>Jua14</b:Tag>
    <b:SourceType>Book</b:SourceType>
    <b:Guid>{256D62C7-55F1-46AA-A4AF-3FE8C6E71620}</b:Guid>
    <b:Author>
      <b:Author>
        <b:NameList>
          <b:Person>
            <b:Last>Sánchez</b:Last>
            <b:First>Juan</b:First>
            <b:Middle>Velasco</b:Middle>
          </b:Person>
        </b:NameList>
      </b:Author>
    </b:Author>
    <b:Title>Organización de la producción. </b:Title>
    <b:Year>2014</b:Year>
    <b:City>Madrid</b:City>
    <b:Publisher>Ediciones Piramide</b:Publisher>
    <b:RefOrder>2</b:RefOrder>
  </b:Source>
  <b:Source>
    <b:Tag>Fre00</b:Tag>
    <b:SourceType>Book</b:SourceType>
    <b:Guid>{2476AF48-B848-418B-B487-B85121A963CB}</b:Guid>
    <b:Author>
      <b:Author>
        <b:NameList>
          <b:Person>
            <b:Last>Meyers</b:Last>
            <b:First>Fred</b:First>
            <b:Middle>E.</b:Middle>
          </b:Person>
        </b:NameList>
      </b:Author>
    </b:Author>
    <b:Title>Estudio de tiempos y movimientos para la manufactura ágil</b:Title>
    <b:Year>2000</b:Year>
    <b:City>México</b:City>
    <b:Publisher>Peaarson Educación</b:Publisher>
    <b:RefOrder>1</b:RefOrder>
  </b:Source>
</b:Sources>
</file>

<file path=customXml/itemProps1.xml><?xml version="1.0" encoding="utf-8"?>
<ds:datastoreItem xmlns:ds="http://schemas.openxmlformats.org/officeDocument/2006/customXml" ds:itemID="{4B7A6AAB-A4B5-4889-BEA5-42410781F9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24</Pages>
  <Words>4204</Words>
  <Characters>23125</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Toshiba</Company>
  <LinksUpToDate>false</LinksUpToDate>
  <CharactersWithSpaces>27275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Erika</dc:creator>
  <cp:lastModifiedBy>Gustavo Toledo Andrade</cp:lastModifiedBy>
  <cp:revision>5</cp:revision>
  <dcterms:created xsi:type="dcterms:W3CDTF">2015-06-28T04:27:00Z</dcterms:created>
  <dcterms:modified xsi:type="dcterms:W3CDTF">2016-07-25T17:40:00Z</dcterms:modified>
</cp:coreProperties>
</file>