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D353" w14:textId="208E8F45" w:rsidR="00090887" w:rsidRPr="007E3645" w:rsidRDefault="007E3645" w:rsidP="00090887">
      <w:pPr>
        <w:pStyle w:val="Ttulo1"/>
        <w:spacing w:before="240" w:after="240"/>
        <w:jc w:val="right"/>
        <w:rPr>
          <w:rFonts w:cs="Times New Roman"/>
          <w:bCs/>
          <w:i/>
          <w:iCs/>
          <w:color w:val="000000" w:themeColor="text1"/>
          <w:sz w:val="24"/>
          <w:szCs w:val="24"/>
        </w:rPr>
      </w:pPr>
      <w:r w:rsidRPr="007E3645">
        <w:rPr>
          <w:rFonts w:cs="Times New Roman"/>
          <w:bCs/>
          <w:i/>
          <w:iCs/>
          <w:color w:val="000000" w:themeColor="text1"/>
          <w:sz w:val="24"/>
          <w:szCs w:val="24"/>
        </w:rPr>
        <w:t>https://doi.org/10.23913/ride.v13i25.1295</w:t>
      </w:r>
    </w:p>
    <w:p w14:paraId="7C6381D8" w14:textId="20298D1D" w:rsidR="00090887" w:rsidRDefault="00090887" w:rsidP="00090887">
      <w:pPr>
        <w:pStyle w:val="Ttulo1"/>
        <w:spacing w:before="240" w:after="240"/>
        <w:jc w:val="right"/>
      </w:pPr>
      <w:r w:rsidRPr="008334BB">
        <w:rPr>
          <w:rFonts w:cs="Times New Roman"/>
          <w:bCs/>
          <w:i/>
          <w:iCs/>
          <w:color w:val="000000" w:themeColor="text1"/>
          <w:sz w:val="24"/>
          <w:szCs w:val="24"/>
        </w:rPr>
        <w:t>Artículos científicos</w:t>
      </w:r>
    </w:p>
    <w:p w14:paraId="0B608673" w14:textId="69FBCFE5" w:rsidR="008E042E" w:rsidRPr="00090887" w:rsidRDefault="001A2D15" w:rsidP="00090887">
      <w:pPr>
        <w:pStyle w:val="Ttulo1"/>
        <w:spacing w:line="276" w:lineRule="auto"/>
        <w:jc w:val="right"/>
        <w:rPr>
          <w:rFonts w:ascii="Calibri" w:eastAsia="Times New Roman" w:hAnsi="Calibri" w:cs="Calibri"/>
          <w:color w:val="000000" w:themeColor="text1"/>
          <w:lang w:eastAsia="es-MX"/>
        </w:rPr>
      </w:pPr>
      <w:r w:rsidRPr="00090887">
        <w:rPr>
          <w:rFonts w:ascii="Calibri" w:eastAsia="Times New Roman" w:hAnsi="Calibri" w:cs="Calibri"/>
          <w:color w:val="000000" w:themeColor="text1"/>
          <w:lang w:eastAsia="es-MX"/>
        </w:rPr>
        <w:t>E</w:t>
      </w:r>
      <w:r w:rsidR="002A588E" w:rsidRPr="00090887">
        <w:rPr>
          <w:rFonts w:ascii="Calibri" w:eastAsia="Times New Roman" w:hAnsi="Calibri" w:cs="Calibri"/>
          <w:color w:val="000000" w:themeColor="text1"/>
          <w:lang w:eastAsia="es-MX"/>
        </w:rPr>
        <w:t xml:space="preserve">strés </w:t>
      </w:r>
      <w:r w:rsidR="003E686D" w:rsidRPr="00090887">
        <w:rPr>
          <w:rFonts w:ascii="Calibri" w:eastAsia="Times New Roman" w:hAnsi="Calibri" w:cs="Calibri"/>
          <w:color w:val="000000" w:themeColor="text1"/>
          <w:lang w:eastAsia="es-MX"/>
        </w:rPr>
        <w:t>y</w:t>
      </w:r>
      <w:r w:rsidR="002A588E" w:rsidRPr="00090887">
        <w:rPr>
          <w:rFonts w:ascii="Calibri" w:eastAsia="Times New Roman" w:hAnsi="Calibri" w:cs="Calibri"/>
          <w:color w:val="000000" w:themeColor="text1"/>
          <w:lang w:eastAsia="es-MX"/>
        </w:rPr>
        <w:t xml:space="preserve"> ansiedad </w:t>
      </w:r>
      <w:r w:rsidR="002C0649" w:rsidRPr="00090887">
        <w:rPr>
          <w:rFonts w:ascii="Calibri" w:eastAsia="Times New Roman" w:hAnsi="Calibri" w:cs="Calibri"/>
          <w:color w:val="000000" w:themeColor="text1"/>
          <w:lang w:eastAsia="es-MX"/>
        </w:rPr>
        <w:t xml:space="preserve">semiótica </w:t>
      </w:r>
      <w:r w:rsidR="002A588E" w:rsidRPr="00090887">
        <w:rPr>
          <w:rFonts w:ascii="Calibri" w:eastAsia="Times New Roman" w:hAnsi="Calibri" w:cs="Calibri"/>
          <w:color w:val="000000" w:themeColor="text1"/>
          <w:lang w:eastAsia="es-MX"/>
        </w:rPr>
        <w:t>por las matemáticas</w:t>
      </w:r>
      <w:r w:rsidRPr="00090887">
        <w:rPr>
          <w:rFonts w:ascii="Calibri" w:eastAsia="Times New Roman" w:hAnsi="Calibri" w:cs="Calibri"/>
          <w:color w:val="000000" w:themeColor="text1"/>
          <w:lang w:eastAsia="es-MX"/>
        </w:rPr>
        <w:t>: medición en estudiantes</w:t>
      </w:r>
    </w:p>
    <w:p w14:paraId="1112A400" w14:textId="70DCC7EE" w:rsidR="002A588E" w:rsidRPr="00086F52" w:rsidRDefault="00090887" w:rsidP="00090887">
      <w:pPr>
        <w:spacing w:line="276" w:lineRule="auto"/>
        <w:jc w:val="right"/>
        <w:rPr>
          <w:rFonts w:ascii="Calibri" w:eastAsia="Times New Roman" w:hAnsi="Calibri" w:cs="Calibri"/>
          <w:b/>
          <w:i/>
          <w:iCs/>
          <w:color w:val="000000" w:themeColor="text1"/>
          <w:sz w:val="28"/>
          <w:szCs w:val="28"/>
          <w:lang w:val="en-US" w:eastAsia="es-MX"/>
        </w:rPr>
      </w:pPr>
      <w:r w:rsidRPr="007E3645">
        <w:rPr>
          <w:rFonts w:ascii="Calibri" w:eastAsia="Times New Roman" w:hAnsi="Calibri" w:cs="Calibri"/>
          <w:b/>
          <w:i/>
          <w:iCs/>
          <w:color w:val="000000" w:themeColor="text1"/>
          <w:sz w:val="28"/>
          <w:szCs w:val="28"/>
          <w:lang w:val="en-US" w:eastAsia="es-MX"/>
        </w:rPr>
        <w:br/>
      </w:r>
      <w:r w:rsidR="001A2D15" w:rsidRPr="00086F52">
        <w:rPr>
          <w:rFonts w:ascii="Calibri" w:eastAsia="Times New Roman" w:hAnsi="Calibri" w:cs="Calibri"/>
          <w:b/>
          <w:i/>
          <w:iCs/>
          <w:color w:val="000000" w:themeColor="text1"/>
          <w:sz w:val="28"/>
          <w:szCs w:val="28"/>
          <w:lang w:val="en-US" w:eastAsia="es-MX"/>
        </w:rPr>
        <w:t>S</w:t>
      </w:r>
      <w:r w:rsidR="002A588E" w:rsidRPr="00086F52">
        <w:rPr>
          <w:rFonts w:ascii="Calibri" w:eastAsia="Times New Roman" w:hAnsi="Calibri" w:cs="Calibri"/>
          <w:b/>
          <w:i/>
          <w:iCs/>
          <w:color w:val="000000" w:themeColor="text1"/>
          <w:sz w:val="28"/>
          <w:szCs w:val="28"/>
          <w:lang w:val="en-US" w:eastAsia="es-MX"/>
        </w:rPr>
        <w:t xml:space="preserve">emiotic </w:t>
      </w:r>
      <w:r w:rsidR="00E077C2" w:rsidRPr="00086F52">
        <w:rPr>
          <w:rFonts w:ascii="Calibri" w:eastAsia="Times New Roman" w:hAnsi="Calibri" w:cs="Calibri"/>
          <w:b/>
          <w:i/>
          <w:iCs/>
          <w:color w:val="000000" w:themeColor="text1"/>
          <w:sz w:val="28"/>
          <w:szCs w:val="28"/>
          <w:lang w:val="en-US" w:eastAsia="es-MX"/>
        </w:rPr>
        <w:t>Stress and Semiotic Anxiety About Mathematics: Measurement in Students</w:t>
      </w:r>
    </w:p>
    <w:p w14:paraId="3741CC8E" w14:textId="60EEE10E" w:rsidR="00090887" w:rsidRPr="00090887" w:rsidRDefault="00090887" w:rsidP="00090887">
      <w:pPr>
        <w:spacing w:line="276" w:lineRule="auto"/>
        <w:jc w:val="right"/>
        <w:rPr>
          <w:rFonts w:ascii="Calibri" w:eastAsia="Times New Roman" w:hAnsi="Calibri" w:cs="Calibri"/>
          <w:b/>
          <w:i/>
          <w:iCs/>
          <w:color w:val="000000" w:themeColor="text1"/>
          <w:sz w:val="28"/>
          <w:szCs w:val="28"/>
          <w:lang w:eastAsia="es-MX"/>
        </w:rPr>
      </w:pPr>
      <w:r w:rsidRPr="007E3645">
        <w:rPr>
          <w:rFonts w:ascii="Calibri" w:eastAsia="Times New Roman" w:hAnsi="Calibri" w:cs="Calibri"/>
          <w:b/>
          <w:i/>
          <w:iCs/>
          <w:color w:val="000000" w:themeColor="text1"/>
          <w:sz w:val="28"/>
          <w:szCs w:val="28"/>
          <w:lang w:eastAsia="es-MX"/>
        </w:rPr>
        <w:br/>
      </w:r>
      <w:proofErr w:type="spellStart"/>
      <w:r w:rsidRPr="00090887">
        <w:rPr>
          <w:rFonts w:ascii="Calibri" w:eastAsia="Times New Roman" w:hAnsi="Calibri" w:cs="Calibri"/>
          <w:b/>
          <w:i/>
          <w:iCs/>
          <w:color w:val="000000" w:themeColor="text1"/>
          <w:sz w:val="28"/>
          <w:szCs w:val="28"/>
          <w:lang w:eastAsia="es-MX"/>
        </w:rPr>
        <w:t>Estresse</w:t>
      </w:r>
      <w:proofErr w:type="spellEnd"/>
      <w:r w:rsidRPr="00090887">
        <w:rPr>
          <w:rFonts w:ascii="Calibri" w:eastAsia="Times New Roman" w:hAnsi="Calibri" w:cs="Calibri"/>
          <w:b/>
          <w:i/>
          <w:iCs/>
          <w:color w:val="000000" w:themeColor="text1"/>
          <w:sz w:val="28"/>
          <w:szCs w:val="28"/>
          <w:lang w:eastAsia="es-MX"/>
        </w:rPr>
        <w:t xml:space="preserve"> semiótico e </w:t>
      </w:r>
      <w:proofErr w:type="spellStart"/>
      <w:r w:rsidRPr="00090887">
        <w:rPr>
          <w:rFonts w:ascii="Calibri" w:eastAsia="Times New Roman" w:hAnsi="Calibri" w:cs="Calibri"/>
          <w:b/>
          <w:i/>
          <w:iCs/>
          <w:color w:val="000000" w:themeColor="text1"/>
          <w:sz w:val="28"/>
          <w:szCs w:val="28"/>
          <w:lang w:eastAsia="es-MX"/>
        </w:rPr>
        <w:t>ansiedade</w:t>
      </w:r>
      <w:proofErr w:type="spellEnd"/>
      <w:r w:rsidRPr="00090887">
        <w:rPr>
          <w:rFonts w:ascii="Calibri" w:eastAsia="Times New Roman" w:hAnsi="Calibri" w:cs="Calibri"/>
          <w:b/>
          <w:i/>
          <w:iCs/>
          <w:color w:val="000000" w:themeColor="text1"/>
          <w:sz w:val="28"/>
          <w:szCs w:val="28"/>
          <w:lang w:eastAsia="es-MX"/>
        </w:rPr>
        <w:t xml:space="preserve"> </w:t>
      </w:r>
      <w:proofErr w:type="spellStart"/>
      <w:r w:rsidRPr="00090887">
        <w:rPr>
          <w:rFonts w:ascii="Calibri" w:eastAsia="Times New Roman" w:hAnsi="Calibri" w:cs="Calibri"/>
          <w:b/>
          <w:i/>
          <w:iCs/>
          <w:color w:val="000000" w:themeColor="text1"/>
          <w:sz w:val="28"/>
          <w:szCs w:val="28"/>
          <w:lang w:eastAsia="es-MX"/>
        </w:rPr>
        <w:t>devido</w:t>
      </w:r>
      <w:proofErr w:type="spellEnd"/>
      <w:r w:rsidRPr="00090887">
        <w:rPr>
          <w:rFonts w:ascii="Calibri" w:eastAsia="Times New Roman" w:hAnsi="Calibri" w:cs="Calibri"/>
          <w:b/>
          <w:i/>
          <w:iCs/>
          <w:color w:val="000000" w:themeColor="text1"/>
          <w:sz w:val="28"/>
          <w:szCs w:val="28"/>
          <w:lang w:eastAsia="es-MX"/>
        </w:rPr>
        <w:t xml:space="preserve"> à matemática: </w:t>
      </w:r>
      <w:proofErr w:type="spellStart"/>
      <w:r w:rsidRPr="00090887">
        <w:rPr>
          <w:rFonts w:ascii="Calibri" w:eastAsia="Times New Roman" w:hAnsi="Calibri" w:cs="Calibri"/>
          <w:b/>
          <w:i/>
          <w:iCs/>
          <w:color w:val="000000" w:themeColor="text1"/>
          <w:sz w:val="28"/>
          <w:szCs w:val="28"/>
          <w:lang w:eastAsia="es-MX"/>
        </w:rPr>
        <w:t>mensuração</w:t>
      </w:r>
      <w:proofErr w:type="spellEnd"/>
      <w:r w:rsidRPr="00090887">
        <w:rPr>
          <w:rFonts w:ascii="Calibri" w:eastAsia="Times New Roman" w:hAnsi="Calibri" w:cs="Calibri"/>
          <w:b/>
          <w:i/>
          <w:iCs/>
          <w:color w:val="000000" w:themeColor="text1"/>
          <w:sz w:val="28"/>
          <w:szCs w:val="28"/>
          <w:lang w:eastAsia="es-MX"/>
        </w:rPr>
        <w:t xml:space="preserve"> em </w:t>
      </w:r>
      <w:proofErr w:type="spellStart"/>
      <w:r w:rsidRPr="00090887">
        <w:rPr>
          <w:rFonts w:ascii="Calibri" w:eastAsia="Times New Roman" w:hAnsi="Calibri" w:cs="Calibri"/>
          <w:b/>
          <w:i/>
          <w:iCs/>
          <w:color w:val="000000" w:themeColor="text1"/>
          <w:sz w:val="28"/>
          <w:szCs w:val="28"/>
          <w:lang w:eastAsia="es-MX"/>
        </w:rPr>
        <w:t>estudantes</w:t>
      </w:r>
      <w:proofErr w:type="spellEnd"/>
    </w:p>
    <w:p w14:paraId="1FB0346E" w14:textId="77777777" w:rsidR="00E077C2" w:rsidRPr="00090887" w:rsidRDefault="00E077C2" w:rsidP="00E077C2"/>
    <w:p w14:paraId="5C659B99" w14:textId="6C3E9222" w:rsidR="00E077C2" w:rsidRPr="00090887" w:rsidRDefault="00E077C2" w:rsidP="00090887">
      <w:pPr>
        <w:spacing w:line="276" w:lineRule="auto"/>
        <w:jc w:val="right"/>
        <w:rPr>
          <w:rFonts w:asciiTheme="minorHAnsi" w:hAnsiTheme="minorHAnsi" w:cstheme="minorHAnsi"/>
          <w:b/>
          <w:bCs/>
        </w:rPr>
      </w:pPr>
      <w:r w:rsidRPr="00090887">
        <w:rPr>
          <w:rFonts w:asciiTheme="minorHAnsi" w:hAnsiTheme="minorHAnsi" w:cstheme="minorHAnsi"/>
          <w:b/>
          <w:bCs/>
        </w:rPr>
        <w:t>Alicia Solís Campos</w:t>
      </w:r>
    </w:p>
    <w:p w14:paraId="650F6285" w14:textId="77777777" w:rsidR="00090887" w:rsidRDefault="00090887" w:rsidP="00090887">
      <w:pPr>
        <w:spacing w:line="276" w:lineRule="auto"/>
        <w:jc w:val="right"/>
      </w:pPr>
      <w:r>
        <w:t>Universidad Juárez del Estado de Durango, México</w:t>
      </w:r>
    </w:p>
    <w:p w14:paraId="0304316C" w14:textId="6B76F2CA" w:rsidR="00090887" w:rsidRDefault="00D21B7B" w:rsidP="00090887">
      <w:pPr>
        <w:spacing w:line="276" w:lineRule="auto"/>
        <w:jc w:val="right"/>
        <w:rPr>
          <w:rFonts w:asciiTheme="minorHAnsi" w:hAnsiTheme="minorHAnsi" w:cstheme="minorHAnsi"/>
          <w:color w:val="FF0000"/>
        </w:rPr>
      </w:pPr>
      <w:r w:rsidRPr="00086F52">
        <w:rPr>
          <w:rFonts w:asciiTheme="minorHAnsi" w:hAnsiTheme="minorHAnsi" w:cstheme="minorHAnsi"/>
          <w:color w:val="FF0000"/>
        </w:rPr>
        <w:t>alicia.solis@ujed.mx</w:t>
      </w:r>
    </w:p>
    <w:p w14:paraId="46DA4B8D" w14:textId="231C36C7" w:rsidR="00D21B7B" w:rsidRPr="00086F52" w:rsidRDefault="00D21B7B" w:rsidP="00090887">
      <w:pPr>
        <w:spacing w:line="276" w:lineRule="auto"/>
        <w:jc w:val="right"/>
      </w:pPr>
      <w:r w:rsidRPr="00086F52">
        <w:t>https://orcid.org/0000-0002-6573-4633</w:t>
      </w:r>
    </w:p>
    <w:p w14:paraId="43BAEA04" w14:textId="77777777" w:rsidR="00090887" w:rsidRDefault="00090887" w:rsidP="00090887">
      <w:pPr>
        <w:spacing w:line="276" w:lineRule="auto"/>
        <w:jc w:val="right"/>
      </w:pPr>
    </w:p>
    <w:p w14:paraId="410F1BBE" w14:textId="09DFDD6F" w:rsidR="00E077C2" w:rsidRPr="00090887" w:rsidRDefault="00E077C2" w:rsidP="00090887">
      <w:pPr>
        <w:spacing w:line="276" w:lineRule="auto"/>
        <w:jc w:val="right"/>
        <w:rPr>
          <w:rFonts w:asciiTheme="minorHAnsi" w:hAnsiTheme="minorHAnsi" w:cstheme="minorHAnsi"/>
          <w:b/>
          <w:bCs/>
        </w:rPr>
      </w:pPr>
      <w:r w:rsidRPr="00090887">
        <w:rPr>
          <w:rFonts w:asciiTheme="minorHAnsi" w:hAnsiTheme="minorHAnsi" w:cstheme="minorHAnsi"/>
          <w:b/>
          <w:bCs/>
        </w:rPr>
        <w:t>Alicia López Betancourt</w:t>
      </w:r>
    </w:p>
    <w:p w14:paraId="303D33AB" w14:textId="269816DB" w:rsidR="00090887" w:rsidRDefault="00090887" w:rsidP="00090887">
      <w:pPr>
        <w:spacing w:line="276" w:lineRule="auto"/>
        <w:jc w:val="right"/>
      </w:pPr>
      <w:r>
        <w:t>Universidad Juárez del Estado de Durango, México</w:t>
      </w:r>
    </w:p>
    <w:p w14:paraId="4A70E80E" w14:textId="5D663690" w:rsidR="00090887" w:rsidRPr="00090887" w:rsidRDefault="00090887" w:rsidP="00090887">
      <w:pPr>
        <w:spacing w:line="276" w:lineRule="auto"/>
        <w:jc w:val="right"/>
        <w:rPr>
          <w:rFonts w:asciiTheme="minorHAnsi" w:hAnsiTheme="minorHAnsi" w:cstheme="minorHAnsi"/>
          <w:color w:val="FF0000"/>
        </w:rPr>
      </w:pPr>
      <w:r w:rsidRPr="00090887">
        <w:rPr>
          <w:rFonts w:asciiTheme="minorHAnsi" w:hAnsiTheme="minorHAnsi" w:cstheme="minorHAnsi"/>
          <w:color w:val="FF0000"/>
        </w:rPr>
        <w:t>abetalopez@gmail.com</w:t>
      </w:r>
    </w:p>
    <w:p w14:paraId="40D68A13" w14:textId="7C83BE83" w:rsidR="00090887" w:rsidRDefault="00D21B7B" w:rsidP="00090887">
      <w:pPr>
        <w:spacing w:line="276" w:lineRule="auto"/>
        <w:jc w:val="right"/>
      </w:pPr>
      <w:r w:rsidRPr="00086F52">
        <w:t>https://orcid.org/0000-0002-3447-2503</w:t>
      </w:r>
    </w:p>
    <w:p w14:paraId="13E41A6B" w14:textId="77777777" w:rsidR="00D21B7B" w:rsidRDefault="00D21B7B" w:rsidP="00090887">
      <w:pPr>
        <w:spacing w:line="276" w:lineRule="auto"/>
        <w:jc w:val="right"/>
      </w:pPr>
    </w:p>
    <w:p w14:paraId="6A927537" w14:textId="18EE5281" w:rsidR="00E077C2" w:rsidRPr="00090887" w:rsidRDefault="00E077C2" w:rsidP="00090887">
      <w:pPr>
        <w:spacing w:line="276" w:lineRule="auto"/>
        <w:jc w:val="right"/>
        <w:rPr>
          <w:rFonts w:asciiTheme="minorHAnsi" w:hAnsiTheme="minorHAnsi" w:cstheme="minorHAnsi"/>
          <w:b/>
          <w:bCs/>
        </w:rPr>
      </w:pPr>
      <w:r w:rsidRPr="00090887">
        <w:rPr>
          <w:rFonts w:asciiTheme="minorHAnsi" w:hAnsiTheme="minorHAnsi" w:cstheme="minorHAnsi"/>
          <w:b/>
          <w:bCs/>
        </w:rPr>
        <w:t xml:space="preserve">Concepción del Socorro Medrano </w:t>
      </w:r>
      <w:proofErr w:type="spellStart"/>
      <w:r w:rsidRPr="00090887">
        <w:rPr>
          <w:rFonts w:asciiTheme="minorHAnsi" w:hAnsiTheme="minorHAnsi" w:cstheme="minorHAnsi"/>
          <w:b/>
          <w:bCs/>
        </w:rPr>
        <w:t>Madriles</w:t>
      </w:r>
      <w:proofErr w:type="spellEnd"/>
    </w:p>
    <w:p w14:paraId="7C425CC8" w14:textId="77777777" w:rsidR="00090887" w:rsidRDefault="00090887" w:rsidP="00090887">
      <w:pPr>
        <w:spacing w:line="276" w:lineRule="auto"/>
        <w:jc w:val="right"/>
      </w:pPr>
      <w:r>
        <w:t>Secretaría de Educación del Estado de Durango, Centro de Investigación e Innovación para el Desarrollo Educativo, México</w:t>
      </w:r>
    </w:p>
    <w:p w14:paraId="0E8C5B5C" w14:textId="18A4716C" w:rsidR="00090887" w:rsidRDefault="00D21B7B" w:rsidP="00090887">
      <w:pPr>
        <w:spacing w:line="276" w:lineRule="auto"/>
        <w:jc w:val="right"/>
        <w:rPr>
          <w:rFonts w:asciiTheme="minorHAnsi" w:hAnsiTheme="minorHAnsi" w:cstheme="minorHAnsi"/>
          <w:color w:val="FF0000"/>
        </w:rPr>
      </w:pPr>
      <w:r w:rsidRPr="00086F52">
        <w:rPr>
          <w:rFonts w:asciiTheme="minorHAnsi" w:hAnsiTheme="minorHAnsi" w:cstheme="minorHAnsi"/>
          <w:color w:val="FF0000"/>
        </w:rPr>
        <w:t>concepcion.medrano@durango.gob.mx</w:t>
      </w:r>
    </w:p>
    <w:p w14:paraId="478369E8" w14:textId="4E7102A4" w:rsidR="00D21B7B" w:rsidRPr="00086F52" w:rsidRDefault="00D21B7B" w:rsidP="00090887">
      <w:pPr>
        <w:spacing w:line="276" w:lineRule="auto"/>
        <w:jc w:val="right"/>
      </w:pPr>
      <w:r w:rsidRPr="00086F52">
        <w:t>https://orcid.org/0000-0001-7580-8707</w:t>
      </w:r>
    </w:p>
    <w:p w14:paraId="50BB9DB2" w14:textId="5B1902CB" w:rsidR="00090887" w:rsidRDefault="00090887" w:rsidP="00E077C2"/>
    <w:p w14:paraId="698D1490" w14:textId="645ACAF3" w:rsidR="00086F52" w:rsidRDefault="00086F52" w:rsidP="00E077C2"/>
    <w:p w14:paraId="0A28C909" w14:textId="59B5224E" w:rsidR="00086F52" w:rsidRDefault="00086F52" w:rsidP="00E077C2"/>
    <w:p w14:paraId="14F1E17B" w14:textId="1E63E8AD" w:rsidR="00086F52" w:rsidRDefault="00086F52" w:rsidP="00E077C2"/>
    <w:p w14:paraId="79E20924" w14:textId="6F85912D" w:rsidR="00086F52" w:rsidRDefault="00086F52" w:rsidP="00E077C2"/>
    <w:p w14:paraId="721F6926" w14:textId="3A11D61C" w:rsidR="00086F52" w:rsidRDefault="00086F52" w:rsidP="00E077C2"/>
    <w:p w14:paraId="594FBB06" w14:textId="77777777" w:rsidR="00086F52" w:rsidRDefault="00086F52" w:rsidP="00E077C2"/>
    <w:p w14:paraId="6DBF23E4" w14:textId="0113A47C" w:rsidR="00E077C2" w:rsidRPr="00090887" w:rsidRDefault="00E077C2" w:rsidP="00E077C2">
      <w:pPr>
        <w:pStyle w:val="Ttulo2"/>
        <w:jc w:val="both"/>
        <w:rPr>
          <w:rFonts w:asciiTheme="minorHAnsi" w:hAnsiTheme="minorHAnsi" w:cstheme="minorHAnsi"/>
          <w:szCs w:val="28"/>
        </w:rPr>
      </w:pPr>
      <w:r w:rsidRPr="00090887">
        <w:rPr>
          <w:rFonts w:asciiTheme="minorHAnsi" w:hAnsiTheme="minorHAnsi" w:cstheme="minorHAnsi"/>
          <w:szCs w:val="28"/>
        </w:rPr>
        <w:lastRenderedPageBreak/>
        <w:t>Resumen</w:t>
      </w:r>
    </w:p>
    <w:p w14:paraId="0598B085" w14:textId="7966217E" w:rsidR="00C82A70" w:rsidRDefault="003C1481" w:rsidP="00E077C2">
      <w:r>
        <w:t xml:space="preserve">El estrés y la ansiedad por las matemáticas </w:t>
      </w:r>
      <w:r w:rsidR="00776171">
        <w:t xml:space="preserve">tienen signos y códigos que permiten ser estudiados a través de la semiótica; estos </w:t>
      </w:r>
      <w:r>
        <w:t>son una de las causas de la reprobación</w:t>
      </w:r>
      <w:r w:rsidR="0030383C">
        <w:t xml:space="preserve">. El objetivo de este estudio fue </w:t>
      </w:r>
      <w:r w:rsidR="00776171">
        <w:t>d</w:t>
      </w:r>
      <w:r w:rsidR="00D32EC1">
        <w:t>iseñ</w:t>
      </w:r>
      <w:r w:rsidR="00776171">
        <w:t>a</w:t>
      </w:r>
      <w:r w:rsidR="0030383C">
        <w:t>r</w:t>
      </w:r>
      <w:r w:rsidR="00D32EC1">
        <w:t xml:space="preserve"> y valida</w:t>
      </w:r>
      <w:r w:rsidR="0030383C">
        <w:t>r</w:t>
      </w:r>
      <w:r w:rsidR="00D32EC1">
        <w:t xml:space="preserve"> un instrumento que mida el estrés y la ansiedad semióticas por las matemáticas en estudiantes de secundaria.</w:t>
      </w:r>
      <w:r w:rsidR="0030383C">
        <w:t xml:space="preserve"> </w:t>
      </w:r>
      <w:r w:rsidR="006C1766">
        <w:t>Se realizó un diseño no experimental, de tipo descriptivo, con análisis de convalidación lógica, validación de expertos, análisis</w:t>
      </w:r>
      <w:r w:rsidR="003A43FD">
        <w:t xml:space="preserve"> de confiabilidad </w:t>
      </w:r>
      <w:r w:rsidR="006C1766">
        <w:t xml:space="preserve">del </w:t>
      </w:r>
      <w:r w:rsidR="001067FC">
        <w:t xml:space="preserve">alfa </w:t>
      </w:r>
      <w:r w:rsidR="006C1766">
        <w:t xml:space="preserve">de Cronbach, </w:t>
      </w:r>
      <w:r w:rsidR="003A43FD">
        <w:t>dos mitades</w:t>
      </w:r>
      <w:r w:rsidR="00C27966">
        <w:t>,</w:t>
      </w:r>
      <w:r w:rsidR="0024657B">
        <w:t xml:space="preserve"> una prueba exploratoria del análisis factorial</w:t>
      </w:r>
      <w:r w:rsidR="00C27966">
        <w:t xml:space="preserve"> y coeficiente de omega</w:t>
      </w:r>
      <w:r w:rsidR="001067FC">
        <w:t xml:space="preserve">. Se </w:t>
      </w:r>
      <w:r w:rsidR="003A43FD">
        <w:t>realizaron</w:t>
      </w:r>
      <w:r w:rsidR="006C1766">
        <w:t xml:space="preserve"> dos aplicaciones en distintos momentos</w:t>
      </w:r>
      <w:r w:rsidR="00EA259F">
        <w:t xml:space="preserve">, una </w:t>
      </w:r>
      <w:r w:rsidR="00FF5C21">
        <w:t xml:space="preserve">prueba piloto </w:t>
      </w:r>
      <w:r w:rsidR="00EA259F">
        <w:t xml:space="preserve">de 30 y </w:t>
      </w:r>
      <w:r w:rsidR="00FF5C21">
        <w:t>una aplicación</w:t>
      </w:r>
      <w:r w:rsidR="00EA259F">
        <w:t xml:space="preserve"> de 244 alumnos, con un muestreo determinado por grado escolar, turno matutino o vespertino de </w:t>
      </w:r>
      <w:r w:rsidR="00385F52">
        <w:t>dos</w:t>
      </w:r>
      <w:r w:rsidR="00EA259F">
        <w:t xml:space="preserve"> instituciones educativas. Se corrobor</w:t>
      </w:r>
      <w:r w:rsidR="004E6547">
        <w:t>ó</w:t>
      </w:r>
      <w:r w:rsidR="00EA259F">
        <w:t xml:space="preserve"> un instrumento válido y confiable para medir el estrés y la ansiedad semiótica en estudiantes de educación secundaria</w:t>
      </w:r>
      <w:r w:rsidR="002A5F75">
        <w:t xml:space="preserve"> y en específico para matemáticas</w:t>
      </w:r>
      <w:r w:rsidR="001067FC">
        <w:t>, c</w:t>
      </w:r>
      <w:r w:rsidR="000A6232">
        <w:t>on pruebas consistentes en sus resultados de las dos aplicaciones.</w:t>
      </w:r>
      <w:r w:rsidR="002A5F75">
        <w:t xml:space="preserve"> </w:t>
      </w:r>
      <w:r w:rsidR="005C68B8">
        <w:t>E</w:t>
      </w:r>
      <w:r w:rsidR="002A5F75">
        <w:t>l instrumento present</w:t>
      </w:r>
      <w:r w:rsidR="004E6547">
        <w:t>ó</w:t>
      </w:r>
      <w:r w:rsidR="002A5F75">
        <w:t xml:space="preserve"> validez y confiabilidad en su totalidad, </w:t>
      </w:r>
      <w:r w:rsidR="005C68B8">
        <w:t xml:space="preserve">y </w:t>
      </w:r>
      <w:r w:rsidR="002A5F75">
        <w:t>cuando se realiz</w:t>
      </w:r>
      <w:r w:rsidR="004E6547">
        <w:t>aron</w:t>
      </w:r>
      <w:r w:rsidR="002A5F75">
        <w:t xml:space="preserve"> estudios factoriales</w:t>
      </w:r>
      <w:r w:rsidR="00653C96">
        <w:t xml:space="preserve"> exploratorios</w:t>
      </w:r>
      <w:r w:rsidR="005C68B8">
        <w:t>,</w:t>
      </w:r>
      <w:r w:rsidR="003D0B20">
        <w:t xml:space="preserve"> </w:t>
      </w:r>
      <w:r w:rsidR="003D0B20" w:rsidRPr="005C68B8">
        <w:t>fue posible precisar los componentes para los signos y síntomas físicos, psicológicos y conductuales</w:t>
      </w:r>
      <w:r w:rsidR="00BA2E11">
        <w:t>. E</w:t>
      </w:r>
      <w:r w:rsidR="002A5F75">
        <w:t>l instrumento se enfoc</w:t>
      </w:r>
      <w:r w:rsidR="004E6547">
        <w:t>ó</w:t>
      </w:r>
      <w:r w:rsidR="002A5F75">
        <w:t xml:space="preserve"> </w:t>
      </w:r>
      <w:r w:rsidR="006A6D97">
        <w:t xml:space="preserve">en </w:t>
      </w:r>
      <w:r w:rsidR="00141245">
        <w:t>dos momentos que generan estrés o ansiedad por las matemáticas: las clases y los exámenes.</w:t>
      </w:r>
      <w:r w:rsidR="001B21AF">
        <w:t xml:space="preserve"> Debido a que n</w:t>
      </w:r>
      <w:r w:rsidR="00131CB2">
        <w:t>o se encontró un instrumento que mi</w:t>
      </w:r>
      <w:r w:rsidR="001C01CA">
        <w:t>d</w:t>
      </w:r>
      <w:r w:rsidR="00131CB2">
        <w:t>a las dos variables: estrés y ansiedad por las matemáticas</w:t>
      </w:r>
      <w:r w:rsidR="001067FC">
        <w:t xml:space="preserve">, </w:t>
      </w:r>
      <w:r w:rsidR="001B21AF">
        <w:t>s</w:t>
      </w:r>
      <w:r w:rsidR="00131CB2">
        <w:t>e aport</w:t>
      </w:r>
      <w:r w:rsidR="004E6547">
        <w:t>ó</w:t>
      </w:r>
      <w:r w:rsidR="00131CB2">
        <w:t xml:space="preserve"> un instrumento que contribuye de forma confiable y válida en su medición</w:t>
      </w:r>
      <w:r w:rsidR="00144746">
        <w:t>.</w:t>
      </w:r>
    </w:p>
    <w:p w14:paraId="71F3A8A8" w14:textId="48A915A5" w:rsidR="00A35038" w:rsidRDefault="00A35038" w:rsidP="00E077C2">
      <w:r w:rsidRPr="00090887">
        <w:rPr>
          <w:rFonts w:asciiTheme="minorHAnsi" w:eastAsiaTheme="majorEastAsia" w:hAnsiTheme="minorHAnsi" w:cstheme="minorHAnsi"/>
          <w:b/>
          <w:sz w:val="28"/>
          <w:szCs w:val="28"/>
        </w:rPr>
        <w:t>Palabras clave:</w:t>
      </w:r>
      <w:r w:rsidR="008B75D4" w:rsidRPr="008B75D4">
        <w:t xml:space="preserve"> </w:t>
      </w:r>
      <w:r w:rsidR="008B75D4">
        <w:t>ansiedad</w:t>
      </w:r>
      <w:r w:rsidR="00FF5C21">
        <w:t>,</w:t>
      </w:r>
      <w:r w:rsidR="00FD2731">
        <w:t xml:space="preserve"> </w:t>
      </w:r>
      <w:r w:rsidR="00E077C2">
        <w:t xml:space="preserve">estrés, </w:t>
      </w:r>
      <w:r w:rsidR="00E54712">
        <w:t>estudiantes</w:t>
      </w:r>
      <w:r w:rsidR="00E077C2">
        <w:t>,</w:t>
      </w:r>
      <w:r w:rsidR="00E077C2" w:rsidRPr="00E077C2">
        <w:t xml:space="preserve"> </w:t>
      </w:r>
      <w:r w:rsidR="00E077C2">
        <w:t>matemáticas,</w:t>
      </w:r>
      <w:r w:rsidR="00E077C2" w:rsidRPr="00E077C2">
        <w:t xml:space="preserve"> </w:t>
      </w:r>
      <w:r w:rsidR="00E077C2">
        <w:t>semiótica.</w:t>
      </w:r>
    </w:p>
    <w:p w14:paraId="1619C306" w14:textId="77777777" w:rsidR="00E077C2" w:rsidRDefault="00E077C2" w:rsidP="00E077C2"/>
    <w:p w14:paraId="51F3FED7" w14:textId="4436ACD5" w:rsidR="00A35038" w:rsidRPr="007E3645" w:rsidRDefault="00347D7F" w:rsidP="00E077C2">
      <w:pPr>
        <w:pStyle w:val="Ttulo2"/>
        <w:jc w:val="both"/>
        <w:rPr>
          <w:rFonts w:asciiTheme="minorHAnsi" w:hAnsiTheme="minorHAnsi" w:cstheme="minorHAnsi"/>
          <w:szCs w:val="28"/>
          <w:lang w:val="en-US"/>
        </w:rPr>
      </w:pPr>
      <w:r w:rsidRPr="007E3645">
        <w:rPr>
          <w:rFonts w:asciiTheme="minorHAnsi" w:hAnsiTheme="minorHAnsi" w:cstheme="minorHAnsi"/>
          <w:szCs w:val="28"/>
          <w:lang w:val="en-US"/>
        </w:rPr>
        <w:t>Abstract</w:t>
      </w:r>
    </w:p>
    <w:p w14:paraId="3A3A571A" w14:textId="2456728B" w:rsidR="00B92100" w:rsidRDefault="00B01E6D" w:rsidP="00E077C2">
      <w:pPr>
        <w:rPr>
          <w:lang w:val="en-US"/>
        </w:rPr>
      </w:pPr>
      <w:r>
        <w:rPr>
          <w:lang w:val="en-US"/>
        </w:rPr>
        <w:t>Stress and anxiety about mathematics have signs and codes that allow them to be studied through semiotics</w:t>
      </w:r>
      <w:r w:rsidR="00AE4961">
        <w:rPr>
          <w:lang w:val="en-US"/>
        </w:rPr>
        <w:t xml:space="preserve">; these are one of the causes </w:t>
      </w:r>
      <w:r w:rsidR="00E9759F">
        <w:rPr>
          <w:lang w:val="en-US"/>
        </w:rPr>
        <w:t xml:space="preserve">of failing </w:t>
      </w:r>
      <w:r w:rsidR="00E84813">
        <w:rPr>
          <w:lang w:val="en-US"/>
        </w:rPr>
        <w:t>math</w:t>
      </w:r>
      <w:r w:rsidR="00AE4961">
        <w:rPr>
          <w:lang w:val="en-US"/>
        </w:rPr>
        <w:t>. The objective of this study was to d</w:t>
      </w:r>
      <w:r w:rsidR="00F343D5" w:rsidRPr="00D77539">
        <w:rPr>
          <w:lang w:val="en-US"/>
        </w:rPr>
        <w:t>esign and validat</w:t>
      </w:r>
      <w:r w:rsidR="00AE4961">
        <w:rPr>
          <w:lang w:val="en-US"/>
        </w:rPr>
        <w:t>e</w:t>
      </w:r>
      <w:r w:rsidR="00F343D5" w:rsidRPr="00D77539">
        <w:rPr>
          <w:lang w:val="en-US"/>
        </w:rPr>
        <w:t xml:space="preserve"> an instrument that measures semiotic stress and anxiety caused by mathematics in middle school students.</w:t>
      </w:r>
      <w:r w:rsidR="00764C26">
        <w:rPr>
          <w:lang w:val="en-US"/>
        </w:rPr>
        <w:t xml:space="preserve"> </w:t>
      </w:r>
      <w:r w:rsidR="00991A7D" w:rsidRPr="00D77539">
        <w:rPr>
          <w:lang w:val="en-US"/>
        </w:rPr>
        <w:t>A non-experimental, descriptive design was conducted, with logical validation analysis and expert validation; a reliability analysis was made using Cronbach's Alpha, split-half methodology</w:t>
      </w:r>
      <w:r w:rsidR="00C27966">
        <w:rPr>
          <w:lang w:val="en-US"/>
        </w:rPr>
        <w:t>,</w:t>
      </w:r>
      <w:r w:rsidR="00991A7D" w:rsidRPr="00D77539">
        <w:rPr>
          <w:lang w:val="en-US"/>
        </w:rPr>
        <w:t xml:space="preserve"> a factor analysis exploratory test</w:t>
      </w:r>
      <w:r w:rsidR="00C27966">
        <w:rPr>
          <w:lang w:val="en-US"/>
        </w:rPr>
        <w:t xml:space="preserve"> and omega coefficient</w:t>
      </w:r>
      <w:r w:rsidR="00991A7D" w:rsidRPr="00D77539">
        <w:rPr>
          <w:lang w:val="en-US"/>
        </w:rPr>
        <w:t>. Two applications were performed at different times; a pilot test of 30 and an application of 244 students, with a sampling determined by school grade, by morning or evening shift, and from</w:t>
      </w:r>
      <w:r w:rsidR="00991A7D" w:rsidRPr="00D77539">
        <w:rPr>
          <w:color w:val="FF0000"/>
          <w:lang w:val="en-US"/>
        </w:rPr>
        <w:t xml:space="preserve"> </w:t>
      </w:r>
      <w:r w:rsidR="00991A7D" w:rsidRPr="00D77539">
        <w:rPr>
          <w:lang w:val="en-US"/>
        </w:rPr>
        <w:t>two educational institutions.</w:t>
      </w:r>
      <w:r w:rsidR="00F227DE">
        <w:rPr>
          <w:lang w:val="en-US"/>
        </w:rPr>
        <w:t xml:space="preserve"> </w:t>
      </w:r>
      <w:r w:rsidR="00991A7D" w:rsidRPr="00D77539">
        <w:rPr>
          <w:lang w:val="en-US"/>
        </w:rPr>
        <w:t xml:space="preserve">A valid and reliable instrument to measure stress and semiotic anxiety in secondary school students, and specifically for </w:t>
      </w:r>
      <w:r w:rsidR="00991A7D" w:rsidRPr="00D77539">
        <w:rPr>
          <w:lang w:val="en-US"/>
        </w:rPr>
        <w:lastRenderedPageBreak/>
        <w:t>mathematics, is confirmed. Consistent results were obtained from both applications.</w:t>
      </w:r>
      <w:r w:rsidR="00F227DE">
        <w:rPr>
          <w:lang w:val="en-US"/>
        </w:rPr>
        <w:t xml:space="preserve"> </w:t>
      </w:r>
      <w:r w:rsidR="002E0A0E" w:rsidRPr="002E0A0E">
        <w:rPr>
          <w:lang w:val="en-US"/>
        </w:rPr>
        <w:t xml:space="preserve">The instrument presented validity and reliability in its entirety, and when exploratory factorial studies were carried out, it was possible to specify the components for physical, </w:t>
      </w:r>
      <w:proofErr w:type="gramStart"/>
      <w:r w:rsidR="002E0A0E" w:rsidRPr="002E0A0E">
        <w:rPr>
          <w:lang w:val="en-US"/>
        </w:rPr>
        <w:t>psychological</w:t>
      </w:r>
      <w:proofErr w:type="gramEnd"/>
      <w:r w:rsidR="002E0A0E" w:rsidRPr="002E0A0E">
        <w:rPr>
          <w:lang w:val="en-US"/>
        </w:rPr>
        <w:t xml:space="preserve"> and behavioral signs and symptoms</w:t>
      </w:r>
      <w:r w:rsidR="001C01CA" w:rsidRPr="008F5E95">
        <w:rPr>
          <w:lang w:val="en-US"/>
        </w:rPr>
        <w:t xml:space="preserve">. This is </w:t>
      </w:r>
      <w:r w:rsidR="002E0A0E" w:rsidRPr="008F5E95">
        <w:rPr>
          <w:lang w:val="en-US"/>
        </w:rPr>
        <w:t>because</w:t>
      </w:r>
      <w:r w:rsidR="001C01CA" w:rsidRPr="008F5E95">
        <w:rPr>
          <w:lang w:val="en-US"/>
        </w:rPr>
        <w:t xml:space="preserve"> signs and semiotic codes that generate stress and anxiety about mathematics are very similar to each other</w:t>
      </w:r>
      <w:r w:rsidR="001C01CA">
        <w:rPr>
          <w:lang w:val="en-US"/>
        </w:rPr>
        <w:t>. T</w:t>
      </w:r>
      <w:r w:rsidR="001C01CA" w:rsidRPr="008F5E95">
        <w:rPr>
          <w:lang w:val="en-US"/>
        </w:rPr>
        <w:t>he instrument focuses on two moments that generate stress or</w:t>
      </w:r>
      <w:r w:rsidR="001C01CA">
        <w:rPr>
          <w:lang w:val="en-US"/>
        </w:rPr>
        <w:t xml:space="preserve"> anxiety about mathematics:</w:t>
      </w:r>
      <w:r w:rsidR="001C01CA" w:rsidRPr="008F5E95">
        <w:rPr>
          <w:lang w:val="en-US"/>
        </w:rPr>
        <w:t xml:space="preserve"> classes and exams.</w:t>
      </w:r>
      <w:r w:rsidR="00991A7D">
        <w:rPr>
          <w:lang w:val="en-US"/>
        </w:rPr>
        <w:t xml:space="preserve"> </w:t>
      </w:r>
      <w:r w:rsidR="001C01CA" w:rsidRPr="00560E08">
        <w:rPr>
          <w:lang w:val="en-US"/>
        </w:rPr>
        <w:t>No instrument was found</w:t>
      </w:r>
      <w:r w:rsidR="001C01CA">
        <w:rPr>
          <w:lang w:val="en-US"/>
        </w:rPr>
        <w:t xml:space="preserve"> in the literature</w:t>
      </w:r>
      <w:r w:rsidR="001C01CA" w:rsidRPr="00560E08">
        <w:rPr>
          <w:lang w:val="en-US"/>
        </w:rPr>
        <w:t xml:space="preserve"> to measure the two variables</w:t>
      </w:r>
      <w:r w:rsidR="001C01CA">
        <w:rPr>
          <w:lang w:val="en-US"/>
        </w:rPr>
        <w:t xml:space="preserve">, </w:t>
      </w:r>
      <w:proofErr w:type="gramStart"/>
      <w:r w:rsidR="001C01CA">
        <w:rPr>
          <w:lang w:val="en-US"/>
        </w:rPr>
        <w:t>i.e.</w:t>
      </w:r>
      <w:proofErr w:type="gramEnd"/>
      <w:r w:rsidR="001C01CA" w:rsidRPr="00560E08">
        <w:rPr>
          <w:lang w:val="en-US"/>
        </w:rPr>
        <w:t xml:space="preserve"> stress and anxiety about mathematics. An instrument that contributes in a reliable and valid way to its measurement is provided.</w:t>
      </w:r>
    </w:p>
    <w:p w14:paraId="66C0B894" w14:textId="1633FDA7" w:rsidR="00A35038" w:rsidRDefault="00A35038" w:rsidP="00E077C2">
      <w:pPr>
        <w:rPr>
          <w:lang w:val="en-US"/>
        </w:rPr>
      </w:pPr>
      <w:r w:rsidRPr="00090887">
        <w:rPr>
          <w:rFonts w:asciiTheme="minorHAnsi" w:eastAsiaTheme="majorEastAsia" w:hAnsiTheme="minorHAnsi" w:cstheme="minorHAnsi"/>
          <w:b/>
          <w:sz w:val="28"/>
          <w:szCs w:val="28"/>
          <w:lang w:val="en-US"/>
        </w:rPr>
        <w:t>Keywords:</w:t>
      </w:r>
      <w:r w:rsidR="008B75D4" w:rsidRPr="007C522A">
        <w:rPr>
          <w:lang w:val="en-US"/>
        </w:rPr>
        <w:t xml:space="preserve"> </w:t>
      </w:r>
      <w:r w:rsidR="00991A7D" w:rsidRPr="00D77539">
        <w:rPr>
          <w:lang w:val="en-US"/>
        </w:rPr>
        <w:t xml:space="preserve">anxiety, </w:t>
      </w:r>
      <w:r w:rsidR="007C522A" w:rsidRPr="007C522A">
        <w:rPr>
          <w:lang w:val="en-US"/>
        </w:rPr>
        <w:t>stress</w:t>
      </w:r>
      <w:r w:rsidR="007C522A" w:rsidRPr="00D77539">
        <w:rPr>
          <w:lang w:val="en-US"/>
        </w:rPr>
        <w:t>, students</w:t>
      </w:r>
      <w:r w:rsidR="007C522A">
        <w:rPr>
          <w:lang w:val="en-US"/>
        </w:rPr>
        <w:t>,</w:t>
      </w:r>
      <w:r w:rsidR="007C522A" w:rsidRPr="00D77539">
        <w:rPr>
          <w:lang w:val="en-US"/>
        </w:rPr>
        <w:t xml:space="preserve"> </w:t>
      </w:r>
      <w:r w:rsidR="00991A7D" w:rsidRPr="00D77539">
        <w:rPr>
          <w:lang w:val="en-US"/>
        </w:rPr>
        <w:t>mathematics,</w:t>
      </w:r>
      <w:r w:rsidR="007C522A" w:rsidRPr="007C522A">
        <w:rPr>
          <w:lang w:val="en-US"/>
        </w:rPr>
        <w:t xml:space="preserve"> </w:t>
      </w:r>
      <w:r w:rsidR="007C522A" w:rsidRPr="00D77539">
        <w:rPr>
          <w:lang w:val="en-US"/>
        </w:rPr>
        <w:t>semiotics</w:t>
      </w:r>
      <w:r w:rsidR="007F6182">
        <w:rPr>
          <w:lang w:val="en-US"/>
        </w:rPr>
        <w:t>.</w:t>
      </w:r>
    </w:p>
    <w:p w14:paraId="6396B56D" w14:textId="27BAF48F" w:rsidR="00090887" w:rsidRDefault="00090887" w:rsidP="00E077C2">
      <w:pPr>
        <w:rPr>
          <w:lang w:val="en-US"/>
        </w:rPr>
      </w:pPr>
    </w:p>
    <w:p w14:paraId="4A44E33F" w14:textId="14D97D3D" w:rsidR="00090887" w:rsidRPr="007E3645" w:rsidRDefault="00090887" w:rsidP="00E077C2">
      <w:pPr>
        <w:rPr>
          <w:rFonts w:asciiTheme="minorHAnsi" w:eastAsiaTheme="majorEastAsia" w:hAnsiTheme="minorHAnsi" w:cstheme="minorHAnsi"/>
          <w:b/>
          <w:sz w:val="28"/>
          <w:szCs w:val="28"/>
        </w:rPr>
      </w:pPr>
      <w:r w:rsidRPr="007E3645">
        <w:rPr>
          <w:rFonts w:asciiTheme="minorHAnsi" w:eastAsiaTheme="majorEastAsia" w:hAnsiTheme="minorHAnsi" w:cstheme="minorHAnsi"/>
          <w:b/>
          <w:sz w:val="28"/>
          <w:szCs w:val="28"/>
        </w:rPr>
        <w:t>Resumo</w:t>
      </w:r>
    </w:p>
    <w:p w14:paraId="4065E87F" w14:textId="77777777" w:rsidR="00090887" w:rsidRPr="00090887" w:rsidRDefault="00090887" w:rsidP="00090887">
      <w:proofErr w:type="spellStart"/>
      <w:r w:rsidRPr="00090887">
        <w:t>Estresse</w:t>
      </w:r>
      <w:proofErr w:type="spellEnd"/>
      <w:r w:rsidRPr="00090887">
        <w:t xml:space="preserve"> e </w:t>
      </w:r>
      <w:proofErr w:type="spellStart"/>
      <w:r w:rsidRPr="00090887">
        <w:t>ansiedade</w:t>
      </w:r>
      <w:proofErr w:type="spellEnd"/>
      <w:r w:rsidRPr="00090887">
        <w:t xml:space="preserve"> em </w:t>
      </w:r>
      <w:proofErr w:type="spellStart"/>
      <w:r w:rsidRPr="00090887">
        <w:t>relação</w:t>
      </w:r>
      <w:proofErr w:type="spellEnd"/>
      <w:r w:rsidRPr="00090887">
        <w:t xml:space="preserve"> à matemática </w:t>
      </w:r>
      <w:proofErr w:type="spellStart"/>
      <w:r w:rsidRPr="00090887">
        <w:t>possuem</w:t>
      </w:r>
      <w:proofErr w:type="spellEnd"/>
      <w:r w:rsidRPr="00090887">
        <w:t xml:space="preserve"> signos </w:t>
      </w:r>
      <w:proofErr w:type="gramStart"/>
      <w:r w:rsidRPr="00090887">
        <w:t>e</w:t>
      </w:r>
      <w:proofErr w:type="gramEnd"/>
      <w:r w:rsidRPr="00090887">
        <w:t xml:space="preserve"> códigos que </w:t>
      </w:r>
      <w:proofErr w:type="spellStart"/>
      <w:r w:rsidRPr="00090887">
        <w:t>podem</w:t>
      </w:r>
      <w:proofErr w:type="spellEnd"/>
      <w:r w:rsidRPr="00090887">
        <w:t xml:space="preserve"> ser </w:t>
      </w:r>
      <w:proofErr w:type="spellStart"/>
      <w:r w:rsidRPr="00090887">
        <w:t>estudados</w:t>
      </w:r>
      <w:proofErr w:type="spellEnd"/>
      <w:r w:rsidRPr="00090887">
        <w:t xml:space="preserve"> por </w:t>
      </w:r>
      <w:proofErr w:type="spellStart"/>
      <w:r w:rsidRPr="00090887">
        <w:t>meio</w:t>
      </w:r>
      <w:proofErr w:type="spellEnd"/>
      <w:r w:rsidRPr="00090887">
        <w:t xml:space="preserve"> da semiótica; estas </w:t>
      </w:r>
      <w:proofErr w:type="spellStart"/>
      <w:r w:rsidRPr="00090887">
        <w:t>são</w:t>
      </w:r>
      <w:proofErr w:type="spellEnd"/>
      <w:r w:rsidRPr="00090887">
        <w:t xml:space="preserve"> </w:t>
      </w:r>
      <w:proofErr w:type="spellStart"/>
      <w:r w:rsidRPr="00090887">
        <w:t>uma</w:t>
      </w:r>
      <w:proofErr w:type="spellEnd"/>
      <w:r w:rsidRPr="00090887">
        <w:t xml:space="preserve"> das causas da </w:t>
      </w:r>
      <w:proofErr w:type="spellStart"/>
      <w:r w:rsidRPr="00090887">
        <w:t>reprovação</w:t>
      </w:r>
      <w:proofErr w:type="spellEnd"/>
      <w:r w:rsidRPr="00090887">
        <w:t xml:space="preserve">. O objetivo </w:t>
      </w:r>
      <w:proofErr w:type="spellStart"/>
      <w:r w:rsidRPr="00090887">
        <w:t>deste</w:t>
      </w:r>
      <w:proofErr w:type="spellEnd"/>
      <w:r w:rsidRPr="00090887">
        <w:t xml:space="preserve"> </w:t>
      </w:r>
      <w:proofErr w:type="spellStart"/>
      <w:r w:rsidRPr="00090887">
        <w:t>estudo</w:t>
      </w:r>
      <w:proofErr w:type="spellEnd"/>
      <w:r w:rsidRPr="00090887">
        <w:t xml:space="preserve"> </w:t>
      </w:r>
      <w:proofErr w:type="spellStart"/>
      <w:r w:rsidRPr="00090887">
        <w:t>foi</w:t>
      </w:r>
      <w:proofErr w:type="spellEnd"/>
      <w:r w:rsidRPr="00090887">
        <w:t xml:space="preserve"> </w:t>
      </w:r>
      <w:proofErr w:type="spellStart"/>
      <w:r w:rsidRPr="00090887">
        <w:t>projetar</w:t>
      </w:r>
      <w:proofErr w:type="spellEnd"/>
      <w:r w:rsidRPr="00090887">
        <w:t xml:space="preserve"> e validar </w:t>
      </w:r>
      <w:proofErr w:type="spellStart"/>
      <w:r w:rsidRPr="00090887">
        <w:t>um</w:t>
      </w:r>
      <w:proofErr w:type="spellEnd"/>
      <w:r w:rsidRPr="00090887">
        <w:t xml:space="preserve"> instrumento que mede o </w:t>
      </w:r>
      <w:proofErr w:type="spellStart"/>
      <w:r w:rsidRPr="00090887">
        <w:t>estresse</w:t>
      </w:r>
      <w:proofErr w:type="spellEnd"/>
      <w:r w:rsidRPr="00090887">
        <w:t xml:space="preserve"> semiótico e a </w:t>
      </w:r>
      <w:proofErr w:type="spellStart"/>
      <w:r w:rsidRPr="00090887">
        <w:t>ansiedade</w:t>
      </w:r>
      <w:proofErr w:type="spellEnd"/>
      <w:r w:rsidRPr="00090887">
        <w:t xml:space="preserve"> relacionados à matemática em </w:t>
      </w:r>
      <w:proofErr w:type="spellStart"/>
      <w:r w:rsidRPr="00090887">
        <w:t>estudantes</w:t>
      </w:r>
      <w:proofErr w:type="spellEnd"/>
      <w:r w:rsidRPr="00090887">
        <w:t xml:space="preserve"> do </w:t>
      </w:r>
      <w:proofErr w:type="spellStart"/>
      <w:r w:rsidRPr="00090887">
        <w:t>ensino</w:t>
      </w:r>
      <w:proofErr w:type="spellEnd"/>
      <w:r w:rsidRPr="00090887">
        <w:t xml:space="preserve"> </w:t>
      </w:r>
      <w:proofErr w:type="spellStart"/>
      <w:r w:rsidRPr="00090887">
        <w:t>médio</w:t>
      </w:r>
      <w:proofErr w:type="spellEnd"/>
      <w:r w:rsidRPr="00090887">
        <w:t xml:space="preserve">. </w:t>
      </w:r>
      <w:proofErr w:type="spellStart"/>
      <w:r w:rsidRPr="00090887">
        <w:t>Foi</w:t>
      </w:r>
      <w:proofErr w:type="spellEnd"/>
      <w:r w:rsidRPr="00090887">
        <w:t xml:space="preserve"> realizado </w:t>
      </w:r>
      <w:proofErr w:type="spellStart"/>
      <w:r w:rsidRPr="00090887">
        <w:t>um</w:t>
      </w:r>
      <w:proofErr w:type="spellEnd"/>
      <w:r w:rsidRPr="00090887">
        <w:t xml:space="preserve"> </w:t>
      </w:r>
      <w:proofErr w:type="spellStart"/>
      <w:r w:rsidRPr="00090887">
        <w:t>desenho</w:t>
      </w:r>
      <w:proofErr w:type="spellEnd"/>
      <w:r w:rsidRPr="00090887">
        <w:t xml:space="preserve"> </w:t>
      </w:r>
      <w:proofErr w:type="spellStart"/>
      <w:r w:rsidRPr="00090887">
        <w:t>não</w:t>
      </w:r>
      <w:proofErr w:type="spellEnd"/>
      <w:r w:rsidRPr="00090887">
        <w:t xml:space="preserve"> experimental, </w:t>
      </w:r>
      <w:proofErr w:type="spellStart"/>
      <w:r w:rsidRPr="00090887">
        <w:t>descritivo</w:t>
      </w:r>
      <w:proofErr w:type="spellEnd"/>
      <w:r w:rsidRPr="00090887">
        <w:t xml:space="preserve">, </w:t>
      </w:r>
      <w:proofErr w:type="spellStart"/>
      <w:r w:rsidRPr="00090887">
        <w:t>com</w:t>
      </w:r>
      <w:proofErr w:type="spellEnd"/>
      <w:r w:rsidRPr="00090887">
        <w:t xml:space="preserve"> </w:t>
      </w:r>
      <w:proofErr w:type="spellStart"/>
      <w:r w:rsidRPr="00090887">
        <w:t>análise</w:t>
      </w:r>
      <w:proofErr w:type="spellEnd"/>
      <w:r w:rsidRPr="00090887">
        <w:t xml:space="preserve"> de </w:t>
      </w:r>
      <w:proofErr w:type="spellStart"/>
      <w:r w:rsidRPr="00090887">
        <w:t>validação</w:t>
      </w:r>
      <w:proofErr w:type="spellEnd"/>
      <w:r w:rsidRPr="00090887">
        <w:t xml:space="preserve"> lógica, </w:t>
      </w:r>
      <w:proofErr w:type="spellStart"/>
      <w:r w:rsidRPr="00090887">
        <w:t>validação</w:t>
      </w:r>
      <w:proofErr w:type="spellEnd"/>
      <w:r w:rsidRPr="00090887">
        <w:t xml:space="preserve"> por especialistas, </w:t>
      </w:r>
      <w:proofErr w:type="spellStart"/>
      <w:r w:rsidRPr="00090887">
        <w:t>análise</w:t>
      </w:r>
      <w:proofErr w:type="spellEnd"/>
      <w:r w:rsidRPr="00090887">
        <w:t xml:space="preserve"> de </w:t>
      </w:r>
      <w:proofErr w:type="spellStart"/>
      <w:r w:rsidRPr="00090887">
        <w:t>confiabilidade</w:t>
      </w:r>
      <w:proofErr w:type="spellEnd"/>
      <w:r w:rsidRPr="00090887">
        <w:t xml:space="preserve"> do alfa de Cronbach, </w:t>
      </w:r>
      <w:proofErr w:type="spellStart"/>
      <w:r w:rsidRPr="00090887">
        <w:t>duas</w:t>
      </w:r>
      <w:proofErr w:type="spellEnd"/>
      <w:r w:rsidRPr="00090887">
        <w:t xml:space="preserve"> </w:t>
      </w:r>
      <w:proofErr w:type="spellStart"/>
      <w:r w:rsidRPr="00090887">
        <w:t>metades</w:t>
      </w:r>
      <w:proofErr w:type="spellEnd"/>
      <w:r w:rsidRPr="00090887">
        <w:t xml:space="preserve">, teste </w:t>
      </w:r>
      <w:proofErr w:type="spellStart"/>
      <w:r w:rsidRPr="00090887">
        <w:t>exploratório</w:t>
      </w:r>
      <w:proofErr w:type="spellEnd"/>
      <w:r w:rsidRPr="00090887">
        <w:t xml:space="preserve"> de </w:t>
      </w:r>
      <w:proofErr w:type="spellStart"/>
      <w:r w:rsidRPr="00090887">
        <w:t>análise</w:t>
      </w:r>
      <w:proofErr w:type="spellEnd"/>
      <w:r w:rsidRPr="00090887">
        <w:t xml:space="preserve"> </w:t>
      </w:r>
      <w:proofErr w:type="spellStart"/>
      <w:r w:rsidRPr="00090887">
        <w:t>fatorial</w:t>
      </w:r>
      <w:proofErr w:type="spellEnd"/>
      <w:r w:rsidRPr="00090887">
        <w:t xml:space="preserve"> e coeficiente </w:t>
      </w:r>
      <w:proofErr w:type="spellStart"/>
      <w:r w:rsidRPr="00090887">
        <w:t>ômega</w:t>
      </w:r>
      <w:proofErr w:type="spellEnd"/>
      <w:r w:rsidRPr="00090887">
        <w:t xml:space="preserve">. </w:t>
      </w:r>
      <w:proofErr w:type="spellStart"/>
      <w:r w:rsidRPr="00090887">
        <w:t>Foram</w:t>
      </w:r>
      <w:proofErr w:type="spellEnd"/>
      <w:r w:rsidRPr="00090887">
        <w:t xml:space="preserve"> </w:t>
      </w:r>
      <w:proofErr w:type="spellStart"/>
      <w:r w:rsidRPr="00090887">
        <w:t>feitas</w:t>
      </w:r>
      <w:proofErr w:type="spellEnd"/>
      <w:r w:rsidRPr="00090887">
        <w:t xml:space="preserve"> </w:t>
      </w:r>
      <w:proofErr w:type="spellStart"/>
      <w:r w:rsidRPr="00090887">
        <w:t>duas</w:t>
      </w:r>
      <w:proofErr w:type="spellEnd"/>
      <w:r w:rsidRPr="00090887">
        <w:t xml:space="preserve"> </w:t>
      </w:r>
      <w:proofErr w:type="spellStart"/>
      <w:r w:rsidRPr="00090887">
        <w:t>aplicações</w:t>
      </w:r>
      <w:proofErr w:type="spellEnd"/>
      <w:r w:rsidRPr="00090887">
        <w:t xml:space="preserve"> em </w:t>
      </w:r>
      <w:proofErr w:type="spellStart"/>
      <w:r w:rsidRPr="00090887">
        <w:t>horários</w:t>
      </w:r>
      <w:proofErr w:type="spellEnd"/>
      <w:r w:rsidRPr="00090887">
        <w:t xml:space="preserve"> diferentes, </w:t>
      </w:r>
      <w:proofErr w:type="spellStart"/>
      <w:r w:rsidRPr="00090887">
        <w:t>uma</w:t>
      </w:r>
      <w:proofErr w:type="spellEnd"/>
      <w:r w:rsidRPr="00090887">
        <w:t xml:space="preserve"> </w:t>
      </w:r>
      <w:proofErr w:type="spellStart"/>
      <w:r w:rsidRPr="00090887">
        <w:t>prova</w:t>
      </w:r>
      <w:proofErr w:type="spellEnd"/>
      <w:r w:rsidRPr="00090887">
        <w:t xml:space="preserve"> piloto de 30 e </w:t>
      </w:r>
      <w:proofErr w:type="spellStart"/>
      <w:r w:rsidRPr="00090887">
        <w:t>uma</w:t>
      </w:r>
      <w:proofErr w:type="spellEnd"/>
      <w:r w:rsidRPr="00090887">
        <w:t xml:space="preserve"> </w:t>
      </w:r>
      <w:proofErr w:type="spellStart"/>
      <w:r w:rsidRPr="00090887">
        <w:t>aplicação</w:t>
      </w:r>
      <w:proofErr w:type="spellEnd"/>
      <w:r w:rsidRPr="00090887">
        <w:t xml:space="preserve"> de 244 </w:t>
      </w:r>
      <w:proofErr w:type="spellStart"/>
      <w:r w:rsidRPr="00090887">
        <w:t>alunos</w:t>
      </w:r>
      <w:proofErr w:type="spellEnd"/>
      <w:r w:rsidRPr="00090887">
        <w:t xml:space="preserve">, </w:t>
      </w:r>
      <w:proofErr w:type="spellStart"/>
      <w:r w:rsidRPr="00090887">
        <w:t>com</w:t>
      </w:r>
      <w:proofErr w:type="spellEnd"/>
      <w:r w:rsidRPr="00090887">
        <w:t xml:space="preserve"> </w:t>
      </w:r>
      <w:proofErr w:type="spellStart"/>
      <w:r w:rsidRPr="00090887">
        <w:t>amostra</w:t>
      </w:r>
      <w:proofErr w:type="spellEnd"/>
      <w:r w:rsidRPr="00090887">
        <w:t xml:space="preserve"> determinada por </w:t>
      </w:r>
      <w:proofErr w:type="spellStart"/>
      <w:r w:rsidRPr="00090887">
        <w:t>série</w:t>
      </w:r>
      <w:proofErr w:type="spellEnd"/>
      <w:r w:rsidRPr="00090887">
        <w:t xml:space="preserve"> escolar, turno matutino </w:t>
      </w:r>
      <w:proofErr w:type="spellStart"/>
      <w:r w:rsidRPr="00090887">
        <w:t>ou</w:t>
      </w:r>
      <w:proofErr w:type="spellEnd"/>
      <w:r w:rsidRPr="00090887">
        <w:t xml:space="preserve"> vespertino de </w:t>
      </w:r>
      <w:proofErr w:type="spellStart"/>
      <w:r w:rsidRPr="00090887">
        <w:t>duas</w:t>
      </w:r>
      <w:proofErr w:type="spellEnd"/>
      <w:r w:rsidRPr="00090887">
        <w:t xml:space="preserve"> </w:t>
      </w:r>
      <w:proofErr w:type="spellStart"/>
      <w:r w:rsidRPr="00090887">
        <w:t>instituições</w:t>
      </w:r>
      <w:proofErr w:type="spellEnd"/>
      <w:r w:rsidRPr="00090887">
        <w:t xml:space="preserve"> de </w:t>
      </w:r>
      <w:proofErr w:type="spellStart"/>
      <w:r w:rsidRPr="00090887">
        <w:t>ensino</w:t>
      </w:r>
      <w:proofErr w:type="spellEnd"/>
      <w:r w:rsidRPr="00090887">
        <w:t xml:space="preserve">. </w:t>
      </w:r>
      <w:proofErr w:type="spellStart"/>
      <w:r w:rsidRPr="00090887">
        <w:t>Foi</w:t>
      </w:r>
      <w:proofErr w:type="spellEnd"/>
      <w:r w:rsidRPr="00090887">
        <w:t xml:space="preserve"> confirmado </w:t>
      </w:r>
      <w:proofErr w:type="spellStart"/>
      <w:r w:rsidRPr="00090887">
        <w:t>um</w:t>
      </w:r>
      <w:proofErr w:type="spellEnd"/>
      <w:r w:rsidRPr="00090887">
        <w:t xml:space="preserve"> instrumento válido e </w:t>
      </w:r>
      <w:proofErr w:type="spellStart"/>
      <w:r w:rsidRPr="00090887">
        <w:t>confiável</w:t>
      </w:r>
      <w:proofErr w:type="spellEnd"/>
      <w:r w:rsidRPr="00090887">
        <w:t xml:space="preserve"> para medir </w:t>
      </w:r>
      <w:proofErr w:type="spellStart"/>
      <w:r w:rsidRPr="00090887">
        <w:t>estresse</w:t>
      </w:r>
      <w:proofErr w:type="spellEnd"/>
      <w:r w:rsidRPr="00090887">
        <w:t xml:space="preserve"> semiótico e </w:t>
      </w:r>
      <w:proofErr w:type="spellStart"/>
      <w:r w:rsidRPr="00090887">
        <w:t>ansiedade</w:t>
      </w:r>
      <w:proofErr w:type="spellEnd"/>
      <w:r w:rsidRPr="00090887">
        <w:t xml:space="preserve"> em </w:t>
      </w:r>
      <w:proofErr w:type="spellStart"/>
      <w:r w:rsidRPr="00090887">
        <w:t>alunos</w:t>
      </w:r>
      <w:proofErr w:type="spellEnd"/>
      <w:r w:rsidRPr="00090887">
        <w:t xml:space="preserve"> do </w:t>
      </w:r>
      <w:proofErr w:type="spellStart"/>
      <w:r w:rsidRPr="00090887">
        <w:t>ensino</w:t>
      </w:r>
      <w:proofErr w:type="spellEnd"/>
      <w:r w:rsidRPr="00090887">
        <w:t xml:space="preserve"> </w:t>
      </w:r>
      <w:proofErr w:type="spellStart"/>
      <w:r w:rsidRPr="00090887">
        <w:t>médio</w:t>
      </w:r>
      <w:proofErr w:type="spellEnd"/>
      <w:r w:rsidRPr="00090887">
        <w:t xml:space="preserve"> e </w:t>
      </w:r>
      <w:proofErr w:type="spellStart"/>
      <w:r w:rsidRPr="00090887">
        <w:t>especificamente</w:t>
      </w:r>
      <w:proofErr w:type="spellEnd"/>
      <w:r w:rsidRPr="00090887">
        <w:t xml:space="preserve"> para matemática, </w:t>
      </w:r>
      <w:proofErr w:type="spellStart"/>
      <w:r w:rsidRPr="00090887">
        <w:t>com</w:t>
      </w:r>
      <w:proofErr w:type="spellEnd"/>
      <w:r w:rsidRPr="00090887">
        <w:t xml:space="preserve"> testes consistentes nos resultados das </w:t>
      </w:r>
      <w:proofErr w:type="spellStart"/>
      <w:r w:rsidRPr="00090887">
        <w:t>duas</w:t>
      </w:r>
      <w:proofErr w:type="spellEnd"/>
      <w:r w:rsidRPr="00090887">
        <w:t xml:space="preserve"> </w:t>
      </w:r>
      <w:proofErr w:type="spellStart"/>
      <w:r w:rsidRPr="00090887">
        <w:t>aplicações</w:t>
      </w:r>
      <w:proofErr w:type="spellEnd"/>
      <w:r w:rsidRPr="00090887">
        <w:t xml:space="preserve">. O instrumento </w:t>
      </w:r>
      <w:proofErr w:type="spellStart"/>
      <w:r w:rsidRPr="00090887">
        <w:t>apresentou</w:t>
      </w:r>
      <w:proofErr w:type="spellEnd"/>
      <w:r w:rsidRPr="00090887">
        <w:t xml:space="preserve"> validade e </w:t>
      </w:r>
      <w:proofErr w:type="spellStart"/>
      <w:r w:rsidRPr="00090887">
        <w:t>confiabilidade</w:t>
      </w:r>
      <w:proofErr w:type="spellEnd"/>
      <w:r w:rsidRPr="00090887">
        <w:t xml:space="preserve"> em </w:t>
      </w:r>
      <w:proofErr w:type="spellStart"/>
      <w:r w:rsidRPr="00090887">
        <w:t>sua</w:t>
      </w:r>
      <w:proofErr w:type="spellEnd"/>
      <w:r w:rsidRPr="00090887">
        <w:t xml:space="preserve"> </w:t>
      </w:r>
      <w:proofErr w:type="spellStart"/>
      <w:r w:rsidRPr="00090887">
        <w:t>totalidade</w:t>
      </w:r>
      <w:proofErr w:type="spellEnd"/>
      <w:r w:rsidRPr="00090887">
        <w:t xml:space="preserve">, e </w:t>
      </w:r>
      <w:proofErr w:type="spellStart"/>
      <w:r w:rsidRPr="00090887">
        <w:t>quando</w:t>
      </w:r>
      <w:proofErr w:type="spellEnd"/>
      <w:r w:rsidRPr="00090887">
        <w:t xml:space="preserve"> </w:t>
      </w:r>
      <w:proofErr w:type="spellStart"/>
      <w:r w:rsidRPr="00090887">
        <w:t>foram</w:t>
      </w:r>
      <w:proofErr w:type="spellEnd"/>
      <w:r w:rsidRPr="00090887">
        <w:t xml:space="preserve"> realizados </w:t>
      </w:r>
      <w:proofErr w:type="spellStart"/>
      <w:r w:rsidRPr="00090887">
        <w:t>estudos</w:t>
      </w:r>
      <w:proofErr w:type="spellEnd"/>
      <w:r w:rsidRPr="00090887">
        <w:t xml:space="preserve"> </w:t>
      </w:r>
      <w:proofErr w:type="spellStart"/>
      <w:r w:rsidRPr="00090887">
        <w:t>fatoriais</w:t>
      </w:r>
      <w:proofErr w:type="spellEnd"/>
      <w:r w:rsidRPr="00090887">
        <w:t xml:space="preserve"> </w:t>
      </w:r>
      <w:proofErr w:type="spellStart"/>
      <w:r w:rsidRPr="00090887">
        <w:t>exploratórios</w:t>
      </w:r>
      <w:proofErr w:type="spellEnd"/>
      <w:r w:rsidRPr="00090887">
        <w:t xml:space="preserve">, </w:t>
      </w:r>
      <w:proofErr w:type="spellStart"/>
      <w:r w:rsidRPr="00090887">
        <w:t>foi</w:t>
      </w:r>
      <w:proofErr w:type="spellEnd"/>
      <w:r w:rsidRPr="00090887">
        <w:t xml:space="preserve"> </w:t>
      </w:r>
      <w:proofErr w:type="spellStart"/>
      <w:r w:rsidRPr="00090887">
        <w:t>possível</w:t>
      </w:r>
      <w:proofErr w:type="spellEnd"/>
      <w:r w:rsidRPr="00090887">
        <w:t xml:space="preserve"> especificar os componentes para os </w:t>
      </w:r>
      <w:proofErr w:type="spellStart"/>
      <w:r w:rsidRPr="00090887">
        <w:t>sinais</w:t>
      </w:r>
      <w:proofErr w:type="spellEnd"/>
      <w:r w:rsidRPr="00090887">
        <w:t xml:space="preserve"> e </w:t>
      </w:r>
      <w:proofErr w:type="spellStart"/>
      <w:r w:rsidRPr="00090887">
        <w:t>sintomas</w:t>
      </w:r>
      <w:proofErr w:type="spellEnd"/>
      <w:r w:rsidRPr="00090887">
        <w:t xml:space="preserve"> físicos, psicológicos e </w:t>
      </w:r>
      <w:proofErr w:type="spellStart"/>
      <w:r w:rsidRPr="00090887">
        <w:t>comportamentais</w:t>
      </w:r>
      <w:proofErr w:type="spellEnd"/>
      <w:r w:rsidRPr="00090887">
        <w:t xml:space="preserve">. O instrumento se </w:t>
      </w:r>
      <w:proofErr w:type="spellStart"/>
      <w:r w:rsidRPr="00090887">
        <w:t>concentrou</w:t>
      </w:r>
      <w:proofErr w:type="spellEnd"/>
      <w:r w:rsidRPr="00090887">
        <w:t xml:space="preserve"> em </w:t>
      </w:r>
      <w:proofErr w:type="spellStart"/>
      <w:r w:rsidRPr="00090887">
        <w:t>dois</w:t>
      </w:r>
      <w:proofErr w:type="spellEnd"/>
      <w:r w:rsidRPr="00090887">
        <w:t xml:space="preserve"> momentos que </w:t>
      </w:r>
      <w:proofErr w:type="spellStart"/>
      <w:r w:rsidRPr="00090887">
        <w:t>geram</w:t>
      </w:r>
      <w:proofErr w:type="spellEnd"/>
      <w:r w:rsidRPr="00090887">
        <w:t xml:space="preserve"> </w:t>
      </w:r>
      <w:proofErr w:type="spellStart"/>
      <w:r w:rsidRPr="00090887">
        <w:t>estresse</w:t>
      </w:r>
      <w:proofErr w:type="spellEnd"/>
      <w:r w:rsidRPr="00090887">
        <w:t xml:space="preserve"> </w:t>
      </w:r>
      <w:proofErr w:type="spellStart"/>
      <w:r w:rsidRPr="00090887">
        <w:t>ou</w:t>
      </w:r>
      <w:proofErr w:type="spellEnd"/>
      <w:r w:rsidRPr="00090887">
        <w:t xml:space="preserve"> </w:t>
      </w:r>
      <w:proofErr w:type="spellStart"/>
      <w:r w:rsidRPr="00090887">
        <w:t>ansiedade</w:t>
      </w:r>
      <w:proofErr w:type="spellEnd"/>
      <w:r w:rsidRPr="00090887">
        <w:t xml:space="preserve"> em </w:t>
      </w:r>
      <w:proofErr w:type="spellStart"/>
      <w:r w:rsidRPr="00090887">
        <w:t>relação</w:t>
      </w:r>
      <w:proofErr w:type="spellEnd"/>
      <w:r w:rsidRPr="00090887">
        <w:t xml:space="preserve"> à matemática: aulas e </w:t>
      </w:r>
      <w:proofErr w:type="spellStart"/>
      <w:r w:rsidRPr="00090887">
        <w:t>exames</w:t>
      </w:r>
      <w:proofErr w:type="spellEnd"/>
      <w:r w:rsidRPr="00090887">
        <w:t xml:space="preserve">. </w:t>
      </w:r>
      <w:proofErr w:type="spellStart"/>
      <w:r w:rsidRPr="00090887">
        <w:t>Devido</w:t>
      </w:r>
      <w:proofErr w:type="spellEnd"/>
      <w:r w:rsidRPr="00090887">
        <w:t xml:space="preserve"> </w:t>
      </w:r>
      <w:proofErr w:type="spellStart"/>
      <w:r w:rsidRPr="00090887">
        <w:t>ao</w:t>
      </w:r>
      <w:proofErr w:type="spellEnd"/>
      <w:r w:rsidRPr="00090887">
        <w:t xml:space="preserve"> fato de </w:t>
      </w:r>
      <w:proofErr w:type="spellStart"/>
      <w:r w:rsidRPr="00090887">
        <w:t>não</w:t>
      </w:r>
      <w:proofErr w:type="spellEnd"/>
      <w:r w:rsidRPr="00090887">
        <w:t xml:space="preserve"> ter sido encontrado </w:t>
      </w:r>
      <w:proofErr w:type="spellStart"/>
      <w:r w:rsidRPr="00090887">
        <w:t>um</w:t>
      </w:r>
      <w:proofErr w:type="spellEnd"/>
      <w:r w:rsidRPr="00090887">
        <w:t xml:space="preserve"> instrumento que </w:t>
      </w:r>
      <w:proofErr w:type="spellStart"/>
      <w:r w:rsidRPr="00090887">
        <w:t>medisse</w:t>
      </w:r>
      <w:proofErr w:type="spellEnd"/>
      <w:r w:rsidRPr="00090887">
        <w:t xml:space="preserve"> as </w:t>
      </w:r>
      <w:proofErr w:type="spellStart"/>
      <w:r w:rsidRPr="00090887">
        <w:t>duas</w:t>
      </w:r>
      <w:proofErr w:type="spellEnd"/>
      <w:r w:rsidRPr="00090887">
        <w:t xml:space="preserve"> </w:t>
      </w:r>
      <w:proofErr w:type="spellStart"/>
      <w:r w:rsidRPr="00090887">
        <w:t>variáveis</w:t>
      </w:r>
      <w:proofErr w:type="spellEnd"/>
      <w:r w:rsidRPr="00090887">
        <w:t xml:space="preserve">: </w:t>
      </w:r>
      <w:proofErr w:type="spellStart"/>
      <w:r w:rsidRPr="00090887">
        <w:t>estresse</w:t>
      </w:r>
      <w:proofErr w:type="spellEnd"/>
      <w:r w:rsidRPr="00090887">
        <w:t xml:space="preserve"> e </w:t>
      </w:r>
      <w:proofErr w:type="spellStart"/>
      <w:r w:rsidRPr="00090887">
        <w:t>ansiedade</w:t>
      </w:r>
      <w:proofErr w:type="spellEnd"/>
      <w:r w:rsidRPr="00090887">
        <w:t xml:space="preserve"> </w:t>
      </w:r>
      <w:proofErr w:type="spellStart"/>
      <w:r w:rsidRPr="00090887">
        <w:t>devido</w:t>
      </w:r>
      <w:proofErr w:type="spellEnd"/>
      <w:r w:rsidRPr="00090887">
        <w:t xml:space="preserve"> à matemática, </w:t>
      </w:r>
      <w:proofErr w:type="spellStart"/>
      <w:r w:rsidRPr="00090887">
        <w:t>foi</w:t>
      </w:r>
      <w:proofErr w:type="spellEnd"/>
      <w:r w:rsidRPr="00090887">
        <w:t xml:space="preserve"> fornecido </w:t>
      </w:r>
      <w:proofErr w:type="spellStart"/>
      <w:r w:rsidRPr="00090887">
        <w:t>um</w:t>
      </w:r>
      <w:proofErr w:type="spellEnd"/>
      <w:r w:rsidRPr="00090887">
        <w:t xml:space="preserve"> instrumento que </w:t>
      </w:r>
      <w:proofErr w:type="spellStart"/>
      <w:r w:rsidRPr="00090887">
        <w:t>contribui</w:t>
      </w:r>
      <w:proofErr w:type="spellEnd"/>
      <w:r w:rsidRPr="00090887">
        <w:t xml:space="preserve"> de forma </w:t>
      </w:r>
      <w:proofErr w:type="spellStart"/>
      <w:r w:rsidRPr="00090887">
        <w:t>confiável</w:t>
      </w:r>
      <w:proofErr w:type="spellEnd"/>
      <w:r w:rsidRPr="00090887">
        <w:t xml:space="preserve"> e válida </w:t>
      </w:r>
      <w:proofErr w:type="spellStart"/>
      <w:r w:rsidRPr="00090887">
        <w:t>na</w:t>
      </w:r>
      <w:proofErr w:type="spellEnd"/>
      <w:r w:rsidRPr="00090887">
        <w:t xml:space="preserve"> </w:t>
      </w:r>
      <w:proofErr w:type="spellStart"/>
      <w:r w:rsidRPr="00090887">
        <w:t>sua</w:t>
      </w:r>
      <w:proofErr w:type="spellEnd"/>
      <w:r w:rsidRPr="00090887">
        <w:t xml:space="preserve"> </w:t>
      </w:r>
      <w:proofErr w:type="spellStart"/>
      <w:r w:rsidRPr="00090887">
        <w:t>mensuração</w:t>
      </w:r>
      <w:proofErr w:type="spellEnd"/>
      <w:r w:rsidRPr="00090887">
        <w:t>.</w:t>
      </w:r>
    </w:p>
    <w:p w14:paraId="325453E0" w14:textId="62C6C0A0" w:rsidR="007C522A" w:rsidRDefault="00090887" w:rsidP="00090887">
      <w:proofErr w:type="spellStart"/>
      <w:r w:rsidRPr="00086F52">
        <w:rPr>
          <w:rFonts w:asciiTheme="minorHAnsi" w:eastAsiaTheme="majorEastAsia" w:hAnsiTheme="minorHAnsi" w:cstheme="minorHAnsi"/>
          <w:b/>
          <w:sz w:val="28"/>
          <w:szCs w:val="28"/>
        </w:rPr>
        <w:t>Palavras</w:t>
      </w:r>
      <w:proofErr w:type="spellEnd"/>
      <w:r w:rsidRPr="00086F52">
        <w:rPr>
          <w:rFonts w:asciiTheme="minorHAnsi" w:eastAsiaTheme="majorEastAsia" w:hAnsiTheme="minorHAnsi" w:cstheme="minorHAnsi"/>
          <w:b/>
          <w:sz w:val="28"/>
          <w:szCs w:val="28"/>
        </w:rPr>
        <w:t>-chave:</w:t>
      </w:r>
      <w:r w:rsidRPr="00090887">
        <w:t xml:space="preserve"> </w:t>
      </w:r>
      <w:proofErr w:type="spellStart"/>
      <w:r w:rsidRPr="00090887">
        <w:t>ansiedade</w:t>
      </w:r>
      <w:proofErr w:type="spellEnd"/>
      <w:r w:rsidRPr="00090887">
        <w:t xml:space="preserve">, </w:t>
      </w:r>
      <w:proofErr w:type="spellStart"/>
      <w:r w:rsidRPr="00090887">
        <w:t>estresse</w:t>
      </w:r>
      <w:proofErr w:type="spellEnd"/>
      <w:r w:rsidRPr="00090887">
        <w:t xml:space="preserve">, </w:t>
      </w:r>
      <w:proofErr w:type="spellStart"/>
      <w:r w:rsidRPr="00090887">
        <w:t>alunos</w:t>
      </w:r>
      <w:proofErr w:type="spellEnd"/>
      <w:r w:rsidRPr="00090887">
        <w:t>, matemática, semiótica.</w:t>
      </w:r>
    </w:p>
    <w:p w14:paraId="7DD8A618" w14:textId="77777777" w:rsidR="00086F52" w:rsidRDefault="00086F52" w:rsidP="00090887"/>
    <w:p w14:paraId="51A21646" w14:textId="5D230083" w:rsidR="00090887" w:rsidRPr="004334EF" w:rsidRDefault="00090887" w:rsidP="00090887">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lastRenderedPageBreak/>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Marzo</w:t>
      </w:r>
      <w:proofErr w:type="gramEnd"/>
      <w:r>
        <w:rPr>
          <w:rFonts w:ascii="Times New Roman" w:hAnsi="Times New Roman"/>
          <w:color w:val="000000"/>
          <w:sz w:val="24"/>
        </w:rPr>
        <w:t xml:space="preserve"> 2022</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Septiembre 2022</w:t>
      </w:r>
    </w:p>
    <w:p w14:paraId="523D6C92" w14:textId="77777777" w:rsidR="00090887" w:rsidRPr="00B30098" w:rsidRDefault="00000000" w:rsidP="00090887">
      <w:pPr>
        <w:rPr>
          <w:rFonts w:cs="Times New Roman"/>
          <w:b/>
          <w:bCs/>
          <w:color w:val="000000" w:themeColor="text1"/>
          <w:szCs w:val="24"/>
        </w:rPr>
      </w:pPr>
      <w:r>
        <w:rPr>
          <w:noProof/>
        </w:rPr>
        <w:pict w14:anchorId="5D5CF14E">
          <v:rect id="_x0000_i1025" style="width:441.9pt;height:.05pt" o:hralign="center" o:hrstd="t" o:hr="t" fillcolor="#a0a0a0" stroked="f"/>
        </w:pict>
      </w:r>
    </w:p>
    <w:p w14:paraId="1FF3A0D2" w14:textId="3129F979" w:rsidR="00CF1FE1" w:rsidRPr="002127E1" w:rsidRDefault="00347D7F" w:rsidP="00090887">
      <w:pPr>
        <w:pStyle w:val="Ttulo1"/>
      </w:pPr>
      <w:r w:rsidRPr="002127E1">
        <w:t>Introducción</w:t>
      </w:r>
    </w:p>
    <w:p w14:paraId="1BE11049" w14:textId="2DCA739F" w:rsidR="0071774B" w:rsidRDefault="0071774B" w:rsidP="007C522A">
      <w:pPr>
        <w:ind w:firstLine="708"/>
      </w:pPr>
      <w:r>
        <w:t xml:space="preserve">La Secretaría de Educación Pública </w:t>
      </w:r>
      <w:r w:rsidR="00793D01">
        <w:t>[SEP]</w:t>
      </w:r>
      <w:r w:rsidR="007C522A">
        <w:t xml:space="preserve"> (2011, 2017)</w:t>
      </w:r>
      <w:r w:rsidR="00793D01">
        <w:t xml:space="preserve"> </w:t>
      </w:r>
      <w:r>
        <w:t>establec</w:t>
      </w:r>
      <w:r w:rsidR="00AC52D6">
        <w:t>e</w:t>
      </w:r>
      <w:r>
        <w:t xml:space="preserve"> en </w:t>
      </w:r>
      <w:r w:rsidR="00B06284">
        <w:t xml:space="preserve">los </w:t>
      </w:r>
      <w:r>
        <w:t>plan</w:t>
      </w:r>
      <w:r w:rsidR="00B06284">
        <w:t>es</w:t>
      </w:r>
      <w:r>
        <w:t xml:space="preserve"> de estudios</w:t>
      </w:r>
      <w:r w:rsidR="00AC52D6">
        <w:t xml:space="preserve"> del</w:t>
      </w:r>
      <w:r w:rsidR="00D42C76">
        <w:t xml:space="preserve"> año</w:t>
      </w:r>
      <w:r w:rsidR="00AC52D6">
        <w:t xml:space="preserve"> 2011 y 2017 </w:t>
      </w:r>
      <w:r w:rsidR="00B06284">
        <w:t xml:space="preserve">para la educación básica </w:t>
      </w:r>
      <w:r w:rsidR="008B5497">
        <w:t xml:space="preserve">el campo de formación </w:t>
      </w:r>
      <w:r w:rsidR="008B5497" w:rsidRPr="00090887">
        <w:t xml:space="preserve">Pensamiento </w:t>
      </w:r>
      <w:r w:rsidR="00293267">
        <w:t>M</w:t>
      </w:r>
      <w:r w:rsidR="004E1964" w:rsidRPr="00090887">
        <w:t>atemático</w:t>
      </w:r>
      <w:r w:rsidR="00E840E7" w:rsidRPr="00B6292D">
        <w:t>,</w:t>
      </w:r>
      <w:r w:rsidR="00B6292D" w:rsidRPr="00B6292D">
        <w:t xml:space="preserve"> </w:t>
      </w:r>
      <w:r w:rsidR="00E840E7" w:rsidRPr="00B6292D">
        <w:t>el</w:t>
      </w:r>
      <w:r w:rsidR="00E840E7">
        <w:t xml:space="preserve"> cual se </w:t>
      </w:r>
      <w:r w:rsidR="00D42C76">
        <w:t xml:space="preserve">desarrolla mediante </w:t>
      </w:r>
      <w:r w:rsidR="00E840E7">
        <w:t>la asignatura de Matemáticas</w:t>
      </w:r>
      <w:r w:rsidR="00293267">
        <w:t xml:space="preserve">. En </w:t>
      </w:r>
      <w:r w:rsidR="00DF6FCC">
        <w:t>la</w:t>
      </w:r>
      <w:r w:rsidR="00E840E7">
        <w:t xml:space="preserve"> </w:t>
      </w:r>
      <w:r w:rsidR="00DF6FCC">
        <w:t xml:space="preserve">educación </w:t>
      </w:r>
      <w:r w:rsidR="00E840E7">
        <w:t>secundaria, el alumno deb</w:t>
      </w:r>
      <w:r w:rsidR="008D1D3B">
        <w:t>e</w:t>
      </w:r>
      <w:r w:rsidR="00E840E7">
        <w:t xml:space="preserve"> transitar</w:t>
      </w:r>
      <w:r w:rsidR="00293267">
        <w:t>, con apoyo del docente,</w:t>
      </w:r>
      <w:r w:rsidR="00E840E7">
        <w:t xml:space="preserve"> “del razonamiento intuitivo al razonamiento deductivo” (SEP, 2011, p.</w:t>
      </w:r>
      <w:r w:rsidR="00293267">
        <w:t xml:space="preserve"> </w:t>
      </w:r>
      <w:r w:rsidR="00E840E7">
        <w:t>49</w:t>
      </w:r>
      <w:r w:rsidR="00293267">
        <w:t xml:space="preserve">). Esto </w:t>
      </w:r>
      <w:r w:rsidR="001B2CB2">
        <w:t xml:space="preserve">en un promedio de cinco horas semanales </w:t>
      </w:r>
      <w:r w:rsidR="00293267">
        <w:t xml:space="preserve">determinado </w:t>
      </w:r>
      <w:r w:rsidR="001B2CB2">
        <w:t>en el programa de estudios</w:t>
      </w:r>
      <w:r w:rsidR="000C3F3F">
        <w:t>.</w:t>
      </w:r>
    </w:p>
    <w:p w14:paraId="1E196A25" w14:textId="208085E1" w:rsidR="00E76E69" w:rsidRDefault="00DF6FCC" w:rsidP="00E077C2">
      <w:pPr>
        <w:ind w:firstLine="708"/>
        <w:rPr>
          <w:sz w:val="20"/>
        </w:rPr>
      </w:pPr>
      <w:r>
        <w:t>L</w:t>
      </w:r>
      <w:r w:rsidR="00843B9D">
        <w:t>a educación secundaria en México cuenta con variación en las cargas horarias dedicadas a las matemáticas</w:t>
      </w:r>
      <w:r w:rsidR="002B4A19">
        <w:t xml:space="preserve">, </w:t>
      </w:r>
      <w:r>
        <w:t>debido a que se asignan</w:t>
      </w:r>
      <w:r w:rsidR="00843B9D">
        <w:t xml:space="preserve"> en función del tipo de sostenimiento: estatal o federal; modalidad: general, técnica, telesecundaria;</w:t>
      </w:r>
      <w:r>
        <w:t xml:space="preserve"> o</w:t>
      </w:r>
      <w:r w:rsidR="00843B9D">
        <w:t xml:space="preserve"> participación en programas: tiempo completo. A partir de las variantes, los estudiantes reciben a la semana como mínimo cinco módulos de 50 minutos de clase y como máximo seis (SEP</w:t>
      </w:r>
      <w:r w:rsidR="002B4A19">
        <w:t xml:space="preserve">, </w:t>
      </w:r>
      <w:r w:rsidR="00843B9D">
        <w:t xml:space="preserve">2011, 2017). Mención aparte es la modalidad de Telesecundaria, en la cual se deja a decisión </w:t>
      </w:r>
      <w:r w:rsidR="002B4A19">
        <w:t xml:space="preserve">de </w:t>
      </w:r>
      <w:r w:rsidR="00843B9D">
        <w:t>las escuelas el número de horas que debe dedicarse a la asignatura de Matemáticas.</w:t>
      </w:r>
    </w:p>
    <w:p w14:paraId="7E49F72C" w14:textId="01C7D1D4" w:rsidR="00694697" w:rsidRPr="00E76E69" w:rsidRDefault="00E76E69" w:rsidP="00E077C2">
      <w:pPr>
        <w:ind w:firstLine="708"/>
        <w:rPr>
          <w:sz w:val="20"/>
        </w:rPr>
      </w:pPr>
      <w:r>
        <w:t>En evaluaciones internacionales y nacionales de la educación, se focalizan las matemáticas como asignatura instrumental</w:t>
      </w:r>
      <w:r w:rsidR="00CF5A6C">
        <w:t>,</w:t>
      </w:r>
      <w:r>
        <w:t xml:space="preserve"> ya que permite</w:t>
      </w:r>
      <w:r w:rsidR="00BF25B5">
        <w:t>n</w:t>
      </w:r>
      <w:r>
        <w:t xml:space="preserve"> u obstaculiza</w:t>
      </w:r>
      <w:r w:rsidR="00BF25B5">
        <w:t>n</w:t>
      </w:r>
      <w:r>
        <w:t xml:space="preserve"> el aprendizaje de otros contenidos; por ello, desde la creación del Instituto Nacional para la Evaluación de la Educación </w:t>
      </w:r>
      <w:r w:rsidR="00BF25B5">
        <w:t>(</w:t>
      </w:r>
      <w:r>
        <w:t>INEE</w:t>
      </w:r>
      <w:r w:rsidR="00BF25B5">
        <w:t xml:space="preserve">) </w:t>
      </w:r>
      <w:r>
        <w:t xml:space="preserve">en el 2013, se </w:t>
      </w:r>
      <w:r w:rsidR="00FF00C3">
        <w:t>realizaron</w:t>
      </w:r>
      <w:r>
        <w:t xml:space="preserve"> diversos tipos de evaluación cuya atención se centra</w:t>
      </w:r>
      <w:r w:rsidR="00FF00C3">
        <w:t>ba</w:t>
      </w:r>
      <w:r>
        <w:t xml:space="preserve"> en:</w:t>
      </w:r>
    </w:p>
    <w:p w14:paraId="44467FB7" w14:textId="69C95EE5" w:rsidR="00EA3587" w:rsidRPr="008B5497" w:rsidRDefault="00E23ED1" w:rsidP="00090887">
      <w:pPr>
        <w:ind w:left="1418"/>
      </w:pPr>
      <w:r>
        <w:t xml:space="preserve">El </w:t>
      </w:r>
      <w:r w:rsidR="00EA3587" w:rsidRPr="00704F5F">
        <w:rPr>
          <w:lang w:eastAsia="es-MX"/>
        </w:rPr>
        <w:t xml:space="preserve">dominio de aprendizajes matemáticos </w:t>
      </w:r>
      <w:r w:rsidR="00FF00C3">
        <w:rPr>
          <w:lang w:eastAsia="es-MX"/>
        </w:rPr>
        <w:t>(…</w:t>
      </w:r>
      <w:r w:rsidR="00EA3587">
        <w:rPr>
          <w:lang w:eastAsia="es-MX"/>
        </w:rPr>
        <w:t>)</w:t>
      </w:r>
      <w:r w:rsidR="00EA3587" w:rsidRPr="00704F5F">
        <w:rPr>
          <w:lang w:eastAsia="es-MX"/>
        </w:rPr>
        <w:t>, así como la capacidad para emplearlos y transformarlos en herramientas que permitan a los alumnos comprender, interpretar, analizar y dar solución a diferentes problemas de su entorno y de otros campos disciplinares, empleando diferentes métodos y procedimientos: aritméticos, algebraicos, gráficos, geométricos, variacionales, estadísticos y probabilísticos</w:t>
      </w:r>
      <w:r w:rsidR="00EA3587">
        <w:rPr>
          <w:lang w:eastAsia="es-MX"/>
        </w:rPr>
        <w:t xml:space="preserve"> (INEE, 2018, p.</w:t>
      </w:r>
      <w:r w:rsidR="003503CF">
        <w:rPr>
          <w:lang w:eastAsia="es-MX"/>
        </w:rPr>
        <w:t xml:space="preserve"> </w:t>
      </w:r>
      <w:r w:rsidR="00EA3587">
        <w:rPr>
          <w:lang w:eastAsia="es-MX"/>
        </w:rPr>
        <w:t>16)</w:t>
      </w:r>
    </w:p>
    <w:p w14:paraId="4A12B230" w14:textId="0D9F8751" w:rsidR="0071774B" w:rsidRDefault="00C667CC" w:rsidP="00E077C2">
      <w:pPr>
        <w:ind w:firstLine="708"/>
      </w:pPr>
      <w:r>
        <w:t>L</w:t>
      </w:r>
      <w:r w:rsidR="00E76E69">
        <w:t xml:space="preserve">os resultados de las evaluaciones desarrolladas por </w:t>
      </w:r>
      <w:r>
        <w:t>el INEE</w:t>
      </w:r>
      <w:r w:rsidR="00064B97">
        <w:t xml:space="preserve"> (2018)</w:t>
      </w:r>
      <w:r>
        <w:t xml:space="preserve"> </w:t>
      </w:r>
      <w:r w:rsidR="00E76E69">
        <w:t xml:space="preserve">se </w:t>
      </w:r>
      <w:r w:rsidR="002C7038">
        <w:t xml:space="preserve">emitieron </w:t>
      </w:r>
      <w:r w:rsidR="00E76E69">
        <w:t>en</w:t>
      </w:r>
      <w:r>
        <w:t xml:space="preserve"> cuatro niveles de logro: </w:t>
      </w:r>
      <w:r w:rsidR="00EA6C96">
        <w:t xml:space="preserve">nivel </w:t>
      </w:r>
      <w:r>
        <w:t xml:space="preserve">I o </w:t>
      </w:r>
      <w:r w:rsidR="00EA6C96">
        <w:t>insuficiente</w:t>
      </w:r>
      <w:r>
        <w:t xml:space="preserve">, </w:t>
      </w:r>
      <w:r w:rsidR="00EA6C96">
        <w:t xml:space="preserve">nivel </w:t>
      </w:r>
      <w:r>
        <w:t xml:space="preserve">II o </w:t>
      </w:r>
      <w:r w:rsidR="00EA6C96">
        <w:t>suficiente</w:t>
      </w:r>
      <w:r>
        <w:t xml:space="preserve">, </w:t>
      </w:r>
      <w:r w:rsidR="00EA6C96">
        <w:t xml:space="preserve">nivel </w:t>
      </w:r>
      <w:r>
        <w:t xml:space="preserve">III o </w:t>
      </w:r>
      <w:r w:rsidR="00EA6C96">
        <w:t xml:space="preserve">satisfactorio </w:t>
      </w:r>
      <w:r>
        <w:t xml:space="preserve">y </w:t>
      </w:r>
      <w:r w:rsidR="00EA6C96">
        <w:t xml:space="preserve">nivel </w:t>
      </w:r>
      <w:r>
        <w:t xml:space="preserve">IV o </w:t>
      </w:r>
      <w:r w:rsidR="00EA6C96">
        <w:t>sobresaliente</w:t>
      </w:r>
      <w:r w:rsidR="00C163F8">
        <w:t xml:space="preserve">. </w:t>
      </w:r>
      <w:r w:rsidR="002C7038">
        <w:t xml:space="preserve">Así, </w:t>
      </w:r>
      <w:r w:rsidR="00C163F8">
        <w:t>se encontró que</w:t>
      </w:r>
      <w:r w:rsidR="002C7038">
        <w:t xml:space="preserve"> </w:t>
      </w:r>
      <w:r w:rsidR="00C163F8">
        <w:t>3.1</w:t>
      </w:r>
      <w:r w:rsidR="002C7038">
        <w:t> </w:t>
      </w:r>
      <w:r w:rsidR="00C163F8">
        <w:t xml:space="preserve">% de los alumnos en secundaria </w:t>
      </w:r>
      <w:r w:rsidR="00F73196">
        <w:t xml:space="preserve">se posicionaron en </w:t>
      </w:r>
      <w:r w:rsidR="00C163F8">
        <w:t xml:space="preserve">el </w:t>
      </w:r>
      <w:r w:rsidR="002C7038">
        <w:t xml:space="preserve">nivel </w:t>
      </w:r>
      <w:r w:rsidR="00C163F8">
        <w:t>IV y 7.5</w:t>
      </w:r>
      <w:r w:rsidR="00C5675A">
        <w:t> </w:t>
      </w:r>
      <w:r w:rsidR="00C163F8">
        <w:t xml:space="preserve">% en el </w:t>
      </w:r>
      <w:r w:rsidR="002C7038">
        <w:t xml:space="preserve">nivel </w:t>
      </w:r>
      <w:r w:rsidR="00C163F8">
        <w:t>III, lo que implic</w:t>
      </w:r>
      <w:r w:rsidR="00FF00C3">
        <w:t>ó</w:t>
      </w:r>
      <w:r w:rsidR="00C163F8">
        <w:t xml:space="preserve"> que 89.4</w:t>
      </w:r>
      <w:r w:rsidR="002C7038">
        <w:t> </w:t>
      </w:r>
      <w:r w:rsidR="00C163F8">
        <w:t xml:space="preserve">% de los estudiantes evaluados se </w:t>
      </w:r>
      <w:r w:rsidR="00A61049">
        <w:t xml:space="preserve">colocaron </w:t>
      </w:r>
      <w:r w:rsidR="00C163F8">
        <w:t xml:space="preserve">entre los niveles I y II (INEE, </w:t>
      </w:r>
      <w:r w:rsidR="002C7038">
        <w:t xml:space="preserve">12 de </w:t>
      </w:r>
      <w:r w:rsidR="00F73196">
        <w:t>noviembre</w:t>
      </w:r>
      <w:r w:rsidR="00A61049">
        <w:t xml:space="preserve"> </w:t>
      </w:r>
      <w:r w:rsidR="002C7038">
        <w:t>de 2018</w:t>
      </w:r>
      <w:r w:rsidR="00C163F8">
        <w:t xml:space="preserve">). </w:t>
      </w:r>
      <w:r w:rsidR="00606C6C">
        <w:lastRenderedPageBreak/>
        <w:t>L</w:t>
      </w:r>
      <w:r w:rsidR="00C163F8">
        <w:t>as evaluaciones que reporta</w:t>
      </w:r>
      <w:r w:rsidR="00FF00C3">
        <w:t>ba</w:t>
      </w:r>
      <w:r w:rsidR="00C163F8">
        <w:t xml:space="preserve">n los maestros de las asignaturas </w:t>
      </w:r>
      <w:r w:rsidR="00FF00C3">
        <w:t>eran</w:t>
      </w:r>
      <w:r w:rsidR="00C163F8">
        <w:t xml:space="preserve"> de calificaciones totalmente distintas, pues en secundaria el porcentaje de reprobación </w:t>
      </w:r>
      <w:r w:rsidR="009E1458">
        <w:t xml:space="preserve">era </w:t>
      </w:r>
      <w:r w:rsidR="00C163F8">
        <w:t>muy bajo.</w:t>
      </w:r>
    </w:p>
    <w:p w14:paraId="2B1CA4E1" w14:textId="2462C9A5" w:rsidR="007E125D" w:rsidRDefault="007E125D" w:rsidP="00E077C2">
      <w:pPr>
        <w:ind w:firstLine="708"/>
      </w:pPr>
      <w:r>
        <w:t xml:space="preserve">Ante estos resultados cabe preguntarse ¿cuáles son las causas por las </w:t>
      </w:r>
      <w:r w:rsidR="00800944">
        <w:t xml:space="preserve">que </w:t>
      </w:r>
      <w:r>
        <w:t xml:space="preserve">los alumnos reprueban estas evaluaciones? La respuesta a esta pregunta es multifactorial, </w:t>
      </w:r>
      <w:r w:rsidR="00530019">
        <w:t>aunque pro</w:t>
      </w:r>
      <w:r w:rsidR="003B1813">
        <w:t>b</w:t>
      </w:r>
      <w:r w:rsidR="00530019">
        <w:t xml:space="preserve">ablemente se encuentren entremezclados </w:t>
      </w:r>
      <w:r w:rsidR="003C017D">
        <w:t xml:space="preserve">factores como </w:t>
      </w:r>
      <w:r>
        <w:t xml:space="preserve">la irresponsabilidad, la motivación, la enseñanza, el aprendizaje o incluso psicológicos como el estrés </w:t>
      </w:r>
      <w:r w:rsidR="00FC5B4C">
        <w:t xml:space="preserve">o </w:t>
      </w:r>
      <w:r w:rsidR="003C017D">
        <w:t xml:space="preserve">la </w:t>
      </w:r>
      <w:r w:rsidR="00FC5B4C">
        <w:t>ansiedad</w:t>
      </w:r>
      <w:r w:rsidR="00800944">
        <w:t xml:space="preserve">. Dichos elementos </w:t>
      </w:r>
      <w:r w:rsidR="00FC5B4C">
        <w:t>p</w:t>
      </w:r>
      <w:r>
        <w:t xml:space="preserve">rovocan bajos rendimientos académicos en las evaluaciones de </w:t>
      </w:r>
      <w:r w:rsidR="00FC5B4C">
        <w:t>matemáticas</w:t>
      </w:r>
      <w:r>
        <w:t xml:space="preserve"> (Espinoza</w:t>
      </w:r>
      <w:r w:rsidR="003C017D">
        <w:t>,</w:t>
      </w:r>
      <w:r>
        <w:t xml:space="preserve"> citado </w:t>
      </w:r>
      <w:r w:rsidR="00B01BF8">
        <w:t>en</w:t>
      </w:r>
      <w:r>
        <w:t xml:space="preserve"> Corzo </w:t>
      </w:r>
      <w:r w:rsidR="00B01BF8">
        <w:t>y</w:t>
      </w:r>
      <w:r>
        <w:t xml:space="preserve"> Reyes, 2017; Luna, 2003).</w:t>
      </w:r>
    </w:p>
    <w:p w14:paraId="2B30B5C3" w14:textId="07374CF1" w:rsidR="000C5D5C" w:rsidRDefault="00606C6C" w:rsidP="00E077C2">
      <w:pPr>
        <w:ind w:firstLine="708"/>
      </w:pPr>
      <w:r>
        <w:t>A</w:t>
      </w:r>
      <w:r w:rsidR="00BF2B9F">
        <w:t>hora bien, a</w:t>
      </w:r>
      <w:r>
        <w:t xml:space="preserve">l encontrar elementos que </w:t>
      </w:r>
      <w:r w:rsidR="008E2AAC">
        <w:t>apunta</w:t>
      </w:r>
      <w:r w:rsidR="00B97684">
        <w:t>n</w:t>
      </w:r>
      <w:r w:rsidR="008E2AAC">
        <w:t xml:space="preserve"> a</w:t>
      </w:r>
      <w:r w:rsidR="00D5477B">
        <w:t xml:space="preserve"> que las matemáticas generan estrés o ansiedad en los estudiantes y que </w:t>
      </w:r>
      <w:r w:rsidR="00BA0860">
        <w:t xml:space="preserve">son </w:t>
      </w:r>
      <w:r w:rsidR="00D5477B">
        <w:t>una causa de la reprobación (</w:t>
      </w:r>
      <w:r w:rsidR="00064B97">
        <w:t xml:space="preserve">Castañeda </w:t>
      </w:r>
      <w:r w:rsidR="00B01BF8">
        <w:t>y</w:t>
      </w:r>
      <w:r w:rsidR="00064B97">
        <w:t xml:space="preserve"> Álvarez, 2004; Espinoza, citado </w:t>
      </w:r>
      <w:r w:rsidR="00B01BF8">
        <w:t>en</w:t>
      </w:r>
      <w:r w:rsidR="00064B97">
        <w:t xml:space="preserve"> Corzo </w:t>
      </w:r>
      <w:r w:rsidR="00B01BF8">
        <w:t>y</w:t>
      </w:r>
      <w:r w:rsidR="00064B97">
        <w:t xml:space="preserve"> Reyes, 2017; </w:t>
      </w:r>
      <w:r w:rsidR="00387651">
        <w:t>Pérez</w:t>
      </w:r>
      <w:r w:rsidR="00064B97">
        <w:t xml:space="preserve"> </w:t>
      </w:r>
      <w:r w:rsidR="00383B8E" w:rsidRPr="00090887">
        <w:rPr>
          <w:i/>
          <w:iCs/>
        </w:rPr>
        <w:t>et al</w:t>
      </w:r>
      <w:r w:rsidR="00383B8E">
        <w:t>.,</w:t>
      </w:r>
      <w:r w:rsidR="00064B97">
        <w:t xml:space="preserve"> 2009), se </w:t>
      </w:r>
      <w:r w:rsidR="001A1743">
        <w:t>d</w:t>
      </w:r>
      <w:r w:rsidR="00BA0860">
        <w:t>io</w:t>
      </w:r>
      <w:r w:rsidR="001A1743">
        <w:t xml:space="preserve"> inicio a una búsqueda de</w:t>
      </w:r>
      <w:r w:rsidR="00064B97">
        <w:t xml:space="preserve"> instrumentos que </w:t>
      </w:r>
      <w:r w:rsidR="00BA0860">
        <w:t xml:space="preserve">midieran </w:t>
      </w:r>
      <w:r w:rsidR="00064B97">
        <w:t xml:space="preserve">el estrés por las matemáticas, pero ninguno de los encontrados </w:t>
      </w:r>
      <w:r w:rsidR="00BA0860">
        <w:t xml:space="preserve">lo hace </w:t>
      </w:r>
      <w:r w:rsidR="00064B97">
        <w:t xml:space="preserve">en específico </w:t>
      </w:r>
      <w:r w:rsidR="00FF365E">
        <w:t xml:space="preserve">de </w:t>
      </w:r>
      <w:r w:rsidR="00064B97">
        <w:t xml:space="preserve">esta asignatura, sino que miden lo que llaman </w:t>
      </w:r>
      <w:r w:rsidR="00064B97" w:rsidRPr="00064B97">
        <w:rPr>
          <w:i/>
          <w:iCs/>
        </w:rPr>
        <w:t>estrés académico</w:t>
      </w:r>
      <w:r w:rsidR="00064B97">
        <w:t xml:space="preserve">, </w:t>
      </w:r>
      <w:r w:rsidR="00104AF3">
        <w:t>y</w:t>
      </w:r>
      <w:r w:rsidR="00D43BE4">
        <w:t xml:space="preserve"> </w:t>
      </w:r>
      <w:r w:rsidR="00064B97">
        <w:t xml:space="preserve">pueden aplicarse tanto a alumnos </w:t>
      </w:r>
      <w:r w:rsidR="006852A7">
        <w:t xml:space="preserve">como </w:t>
      </w:r>
      <w:r w:rsidR="00064B97">
        <w:t xml:space="preserve">a </w:t>
      </w:r>
      <w:r w:rsidR="009F1A24">
        <w:t>docentes</w:t>
      </w:r>
      <w:r w:rsidR="00064B97">
        <w:t xml:space="preserve">, independientemente de la asignatura que imparte (Berrio </w:t>
      </w:r>
      <w:r w:rsidR="00B01BF8">
        <w:t>y</w:t>
      </w:r>
      <w:r w:rsidR="00064B97">
        <w:t xml:space="preserve"> Mazo, 2011).</w:t>
      </w:r>
      <w:r w:rsidR="00D5477B">
        <w:t xml:space="preserve"> </w:t>
      </w:r>
    </w:p>
    <w:p w14:paraId="27FC0352" w14:textId="1BE7C095" w:rsidR="001A1743" w:rsidRDefault="00064B97" w:rsidP="00E077C2">
      <w:pPr>
        <w:ind w:firstLine="708"/>
      </w:pPr>
      <w:r>
        <w:t>También se encontraron instrumentos que miden exclusivamente la ansiedad</w:t>
      </w:r>
      <w:r w:rsidR="00B65E5F">
        <w:t xml:space="preserve"> (Spielber</w:t>
      </w:r>
      <w:r w:rsidR="000E3A3A">
        <w:t>ger</w:t>
      </w:r>
      <w:r w:rsidR="00B65E5F">
        <w:t>,</w:t>
      </w:r>
      <w:r w:rsidR="000E3A3A">
        <w:t xml:space="preserve"> </w:t>
      </w:r>
      <w:r w:rsidR="000E3A3A" w:rsidRPr="0042400B">
        <w:rPr>
          <w:rFonts w:cs="Arial"/>
          <w:szCs w:val="24"/>
        </w:rPr>
        <w:t>Gorsuch</w:t>
      </w:r>
      <w:r w:rsidR="000E3A3A">
        <w:rPr>
          <w:rFonts w:cs="Arial"/>
          <w:szCs w:val="24"/>
        </w:rPr>
        <w:t xml:space="preserve"> y</w:t>
      </w:r>
      <w:r w:rsidR="000E3A3A" w:rsidRPr="0042400B">
        <w:rPr>
          <w:rFonts w:cs="Arial"/>
          <w:szCs w:val="24"/>
        </w:rPr>
        <w:t xml:space="preserve"> Lushene</w:t>
      </w:r>
      <w:r w:rsidR="000E3A3A">
        <w:rPr>
          <w:rFonts w:cs="Arial"/>
          <w:szCs w:val="24"/>
        </w:rPr>
        <w:t>,</w:t>
      </w:r>
      <w:r w:rsidR="00B65E5F">
        <w:t xml:space="preserve"> 2015)</w:t>
      </w:r>
      <w:r w:rsidR="00FF0FEC">
        <w:t>;</w:t>
      </w:r>
      <w:r>
        <w:t xml:space="preserve"> otros específicos para niños</w:t>
      </w:r>
      <w:r w:rsidR="00B65E5F">
        <w:t xml:space="preserve"> (Reynolds y </w:t>
      </w:r>
      <w:r w:rsidR="003B1813" w:rsidRPr="00090887">
        <w:rPr>
          <w:rFonts w:cs="Arial"/>
          <w:szCs w:val="24"/>
        </w:rPr>
        <w:t>Richmond</w:t>
      </w:r>
      <w:r w:rsidR="00B65E5F">
        <w:t>, 1997</w:t>
      </w:r>
      <w:r w:rsidR="00170937">
        <w:t xml:space="preserve">); </w:t>
      </w:r>
      <w:r w:rsidR="000F7D41">
        <w:t xml:space="preserve">otros en </w:t>
      </w:r>
      <w:r>
        <w:t>adolescentes y adultos</w:t>
      </w:r>
      <w:r w:rsidR="0054407F">
        <w:t xml:space="preserve"> (Inglés,</w:t>
      </w:r>
      <w:r w:rsidR="00381FDB">
        <w:t xml:space="preserve"> </w:t>
      </w:r>
      <w:r w:rsidR="00381FDB" w:rsidRPr="0042400B">
        <w:rPr>
          <w:rFonts w:cs="Arial"/>
          <w:szCs w:val="24"/>
        </w:rPr>
        <w:t>Méndez, Hidalgo, Rosa</w:t>
      </w:r>
      <w:r w:rsidR="00381FDB">
        <w:rPr>
          <w:rFonts w:cs="Arial"/>
          <w:szCs w:val="24"/>
        </w:rPr>
        <w:t xml:space="preserve"> y</w:t>
      </w:r>
      <w:r w:rsidR="00381FDB" w:rsidRPr="0042400B">
        <w:rPr>
          <w:rFonts w:cs="Arial"/>
          <w:szCs w:val="24"/>
        </w:rPr>
        <w:t xml:space="preserve"> Orgilés</w:t>
      </w:r>
      <w:r w:rsidR="00381FDB">
        <w:rPr>
          <w:rFonts w:cs="Arial"/>
          <w:szCs w:val="24"/>
        </w:rPr>
        <w:t>,</w:t>
      </w:r>
      <w:r w:rsidR="0054407F">
        <w:t xml:space="preserve"> 2002)</w:t>
      </w:r>
      <w:r>
        <w:t xml:space="preserve">, y otros más que miden la ansiedad por las matemáticas (Pérez </w:t>
      </w:r>
      <w:r w:rsidR="00E95D2E" w:rsidRPr="00090887">
        <w:rPr>
          <w:i/>
          <w:iCs/>
        </w:rPr>
        <w:t>et al</w:t>
      </w:r>
      <w:r w:rsidR="00E95D2E" w:rsidRPr="00383B8E">
        <w:t>.</w:t>
      </w:r>
      <w:r>
        <w:t>, 2009</w:t>
      </w:r>
      <w:r w:rsidR="000F7D41">
        <w:t>)</w:t>
      </w:r>
    </w:p>
    <w:p w14:paraId="3D9ACB1D" w14:textId="24D3CD3A" w:rsidR="00064B97" w:rsidRDefault="001A1743" w:rsidP="00E077C2">
      <w:pPr>
        <w:ind w:firstLine="708"/>
      </w:pPr>
      <w:r>
        <w:t>E</w:t>
      </w:r>
      <w:r w:rsidR="00CB26BE">
        <w:t>strés y ansiedad pueden llegar a confundirse por los síntomas o signos que se presentan tanto en los estudiantes como en los maestros, pues la diferencia entre ambos está dada en términos de la función</w:t>
      </w:r>
      <w:r w:rsidR="00F34F60">
        <w:t xml:space="preserve"> (American Psychiatric Association [APA], 2014; Amigo, 2000; Pérez </w:t>
      </w:r>
      <w:r w:rsidR="00F34F60" w:rsidRPr="00090887">
        <w:rPr>
          <w:i/>
          <w:iCs/>
        </w:rPr>
        <w:t>et al</w:t>
      </w:r>
      <w:r w:rsidR="00F34F60" w:rsidRPr="00383B8E">
        <w:t>.</w:t>
      </w:r>
      <w:r w:rsidR="00F34F60">
        <w:t>, 2009)</w:t>
      </w:r>
      <w:r w:rsidR="0025357D">
        <w:t>,</w:t>
      </w:r>
      <w:r w:rsidR="001B5BAC">
        <w:t xml:space="preserve"> lo que llevó a </w:t>
      </w:r>
      <w:r w:rsidR="001B5BAC" w:rsidRPr="00090887">
        <w:t xml:space="preserve">la </w:t>
      </w:r>
      <w:r w:rsidR="00387651">
        <w:t xml:space="preserve">siguiente </w:t>
      </w:r>
      <w:r w:rsidR="001B5BAC" w:rsidRPr="00090887">
        <w:t>pregunta de investigación</w:t>
      </w:r>
      <w:r w:rsidR="00387651">
        <w:t>:</w:t>
      </w:r>
      <w:r w:rsidR="001B5BAC">
        <w:t xml:space="preserve"> ¿existe algún instrumento válido y confiable que mida el estrés y la ansiedad por las matemáticas al mismo tiempo? </w:t>
      </w:r>
      <w:r w:rsidR="00567607">
        <w:t>La búsqueda arrojó que</w:t>
      </w:r>
      <w:r w:rsidR="00CB26BE">
        <w:t xml:space="preserve"> no existe instrumento que permita identificar si el alumno tiene estrés por las matemáticas o si los síntomas que refiere son por ansiedad.</w:t>
      </w:r>
    </w:p>
    <w:p w14:paraId="40E56CBE" w14:textId="14C067BF" w:rsidR="006824C8" w:rsidRDefault="00BF51E6" w:rsidP="00E077C2">
      <w:pPr>
        <w:ind w:firstLine="708"/>
      </w:pPr>
      <w:r>
        <w:t>Los signos semióticos que se presentan derivados tanto del estrés como de la ansiedad son manifestaciones físicas e intelectuales que van desde la sudoración en las manos</w:t>
      </w:r>
      <w:r w:rsidR="0025357D">
        <w:t xml:space="preserve"> hasta </w:t>
      </w:r>
      <w:r>
        <w:t>el pensamiento confuso e incluso se puede llegar a experimentar visión borrosa; estos signos dificultan a los estudiantes resolver problemas con operaciones básicas, como sumar, restar, multiplicar o dividir, pues el estrés o la ansiedad se convierten en una barrera para el aprendizaje</w:t>
      </w:r>
      <w:r w:rsidR="0025357D">
        <w:t>.</w:t>
      </w:r>
      <w:r w:rsidR="00B82FED">
        <w:t xml:space="preserve"> </w:t>
      </w:r>
      <w:r w:rsidR="0025357D">
        <w:t xml:space="preserve">Y </w:t>
      </w:r>
      <w:r>
        <w:t xml:space="preserve">si se considera que el aprendizaje semiótico está dado por aquel que se “logra por medio, con ayuda, con apoyo y centrado fundamentalmente en los signos” (Solís, 2013, </w:t>
      </w:r>
      <w:r>
        <w:lastRenderedPageBreak/>
        <w:t>p.</w:t>
      </w:r>
      <w:r w:rsidR="005C7741">
        <w:t xml:space="preserve"> </w:t>
      </w:r>
      <w:r>
        <w:t>149), entonces, es importante identificar los signos del estrés y la ansiedad que pudieran generar esta barrera en el aprendizaje de la matemáticas</w:t>
      </w:r>
      <w:r w:rsidR="005C7741">
        <w:t xml:space="preserve">. Por todo lo anterior, </w:t>
      </w:r>
      <w:r>
        <w:t xml:space="preserve">el </w:t>
      </w:r>
      <w:r w:rsidRPr="00090887">
        <w:rPr>
          <w:bCs/>
        </w:rPr>
        <w:t>objetivo de la investigación</w:t>
      </w:r>
      <w:r>
        <w:t xml:space="preserve"> fue: diseñar y validar un instrumento que mida la ansiedad y el estrés semiótico por las matemáticas en alumnos de educación secundaria.</w:t>
      </w:r>
    </w:p>
    <w:p w14:paraId="19425A96" w14:textId="0E1D108D" w:rsidR="001B5BAC" w:rsidRDefault="001B5BAC" w:rsidP="00E077C2">
      <w:pPr>
        <w:ind w:firstLine="708"/>
      </w:pPr>
      <w:r>
        <w:t xml:space="preserve">Este artículo </w:t>
      </w:r>
      <w:r w:rsidR="00B82FED">
        <w:t>contiene</w:t>
      </w:r>
      <w:r w:rsidR="000A7431">
        <w:t xml:space="preserve"> los siguientes apartados</w:t>
      </w:r>
      <w:r w:rsidR="00240070">
        <w:t>:</w:t>
      </w:r>
      <w:r>
        <w:t xml:space="preserve"> </w:t>
      </w:r>
      <w:r w:rsidR="00240070">
        <w:t xml:space="preserve">a) revisión de la literatura, donde </w:t>
      </w:r>
      <w:r w:rsidR="002C08B2">
        <w:t xml:space="preserve">se abordan </w:t>
      </w:r>
      <w:r w:rsidR="0061004E">
        <w:t>conceptos importantes relacionados con</w:t>
      </w:r>
      <w:r w:rsidR="00EF1EB4">
        <w:t xml:space="preserve"> el estrés, la ansiedad</w:t>
      </w:r>
      <w:r w:rsidR="0061004E">
        <w:t xml:space="preserve"> y</w:t>
      </w:r>
      <w:r w:rsidR="00EF1EB4">
        <w:t xml:space="preserve"> los signos semióticos de cada uno de estos, </w:t>
      </w:r>
      <w:r w:rsidR="0061004E">
        <w:t>dado que en estos se basó el diseño del instrumento</w:t>
      </w:r>
      <w:r w:rsidR="00EF1EB4">
        <w:t xml:space="preserve">; </w:t>
      </w:r>
      <w:r w:rsidR="00EF1EB4" w:rsidRPr="00090887">
        <w:rPr>
          <w:i/>
          <w:iCs/>
        </w:rPr>
        <w:t>b)</w:t>
      </w:r>
      <w:r w:rsidR="00EF1EB4">
        <w:t xml:space="preserve"> metodología, donde se da cuenta del proceso que se llevó a cabo para el diseño del instrumento; </w:t>
      </w:r>
      <w:r w:rsidR="00EF1EB4" w:rsidRPr="00090887">
        <w:rPr>
          <w:i/>
          <w:iCs/>
        </w:rPr>
        <w:t>c)</w:t>
      </w:r>
      <w:r w:rsidR="00EF1EB4">
        <w:t xml:space="preserve"> resultados, donde se presentan los diversos </w:t>
      </w:r>
      <w:r w:rsidR="002C08B2">
        <w:t xml:space="preserve">análisis </w:t>
      </w:r>
      <w:r w:rsidR="00AA1B68">
        <w:t>a los que se sometió e</w:t>
      </w:r>
      <w:r w:rsidR="00EF1EB4">
        <w:t>l instrumento</w:t>
      </w:r>
      <w:r w:rsidR="00B82FED">
        <w:t>;</w:t>
      </w:r>
      <w:r w:rsidR="00EF1EB4">
        <w:t xml:space="preserve"> </w:t>
      </w:r>
      <w:r w:rsidR="00EF1EB4" w:rsidRPr="00090887">
        <w:rPr>
          <w:i/>
          <w:iCs/>
        </w:rPr>
        <w:t>d)</w:t>
      </w:r>
      <w:r w:rsidR="00B82FED">
        <w:t xml:space="preserve"> discusión</w:t>
      </w:r>
      <w:r w:rsidR="00AA1B68">
        <w:t>,</w:t>
      </w:r>
      <w:r w:rsidR="00B82FED">
        <w:t xml:space="preserve"> y </w:t>
      </w:r>
      <w:r w:rsidR="00B82FED" w:rsidRPr="00090887">
        <w:rPr>
          <w:i/>
          <w:iCs/>
        </w:rPr>
        <w:t>e)</w:t>
      </w:r>
      <w:r w:rsidR="00EF1EB4">
        <w:t xml:space="preserve"> conclusiones que se tienen </w:t>
      </w:r>
      <w:r w:rsidR="00E44039">
        <w:t>en esta investigación instrumental.</w:t>
      </w:r>
    </w:p>
    <w:p w14:paraId="79751770" w14:textId="77777777" w:rsidR="00AA1B68" w:rsidRDefault="00AA1B68" w:rsidP="00E077C2">
      <w:pPr>
        <w:ind w:firstLine="708"/>
      </w:pPr>
    </w:p>
    <w:p w14:paraId="59BCCC63" w14:textId="10B5BED9" w:rsidR="001B5BAC" w:rsidRDefault="00347D7F" w:rsidP="006A336A">
      <w:pPr>
        <w:pStyle w:val="Ttulo2"/>
      </w:pPr>
      <w:r>
        <w:t>Revisión de la literatura</w:t>
      </w:r>
    </w:p>
    <w:p w14:paraId="456BCC67" w14:textId="68FA1828" w:rsidR="009B0080" w:rsidRDefault="003335AD" w:rsidP="00AA1B68">
      <w:pPr>
        <w:ind w:firstLine="708"/>
      </w:pPr>
      <w:r>
        <w:t>D</w:t>
      </w:r>
      <w:r w:rsidR="009B0080">
        <w:t xml:space="preserve">ebido a que son temas necesarios en la construcción del </w:t>
      </w:r>
      <w:r w:rsidR="005D1534">
        <w:t>i</w:t>
      </w:r>
      <w:r w:rsidR="009B0080">
        <w:t>nstrumento, se hace un apartado exclusivamente para el estrés, otro para la ansiedad y otro para identificar los signos semióticos que generan estrés y ansiedad por las matemáticas</w:t>
      </w:r>
      <w:r w:rsidR="000C4D88">
        <w:t>.</w:t>
      </w:r>
    </w:p>
    <w:p w14:paraId="43410194" w14:textId="77777777" w:rsidR="00AA1B68" w:rsidRDefault="00AA1B68" w:rsidP="00090887">
      <w:pPr>
        <w:ind w:firstLine="708"/>
      </w:pPr>
    </w:p>
    <w:p w14:paraId="4D46E694" w14:textId="08F66DEC" w:rsidR="00B678A1" w:rsidRPr="006A336A" w:rsidRDefault="006724FB" w:rsidP="006A336A">
      <w:pPr>
        <w:pStyle w:val="Ttulo3"/>
        <w:spacing w:before="0"/>
        <w:jc w:val="center"/>
        <w:rPr>
          <w:sz w:val="26"/>
          <w:szCs w:val="26"/>
        </w:rPr>
      </w:pPr>
      <w:r w:rsidRPr="006A336A">
        <w:rPr>
          <w:sz w:val="26"/>
          <w:szCs w:val="26"/>
        </w:rPr>
        <w:t>Estrés</w:t>
      </w:r>
    </w:p>
    <w:p w14:paraId="020B0610" w14:textId="4D5C6B9F" w:rsidR="006724FB" w:rsidRDefault="006724FB" w:rsidP="00090887">
      <w:pPr>
        <w:ind w:firstLine="708"/>
      </w:pPr>
      <w:r>
        <w:t xml:space="preserve">El </w:t>
      </w:r>
      <w:r w:rsidRPr="00F06E85">
        <w:rPr>
          <w:i/>
        </w:rPr>
        <w:t>estrés</w:t>
      </w:r>
      <w:r>
        <w:t xml:space="preserve"> es un tema bastante estudiado, ya que se encuentran más de 15 </w:t>
      </w:r>
      <w:r w:rsidR="00F460DF">
        <w:t xml:space="preserve">000 </w:t>
      </w:r>
      <w:r>
        <w:t xml:space="preserve">reportes en la </w:t>
      </w:r>
      <w:r w:rsidR="00AA1B68">
        <w:t>Red</w:t>
      </w:r>
      <w:r>
        <w:t xml:space="preserve">, entre los cuales abordan </w:t>
      </w:r>
      <w:r w:rsidR="00E172FA">
        <w:t>el concepto de</w:t>
      </w:r>
      <w:r>
        <w:t xml:space="preserve"> </w:t>
      </w:r>
      <w:r w:rsidRPr="00090887">
        <w:rPr>
          <w:i/>
          <w:iCs/>
        </w:rPr>
        <w:t>estrés laboral</w:t>
      </w:r>
      <w:r w:rsidR="00AA1B68">
        <w:t xml:space="preserve"> y </w:t>
      </w:r>
      <w:r w:rsidRPr="00090887">
        <w:rPr>
          <w:i/>
          <w:iCs/>
        </w:rPr>
        <w:t>académico</w:t>
      </w:r>
      <w:r>
        <w:t>, desde la perspectiva de los maestros, estudiantes, trabajadores, directivos, sus efectos, los factores</w:t>
      </w:r>
      <w:r w:rsidR="00E172FA">
        <w:t>,</w:t>
      </w:r>
      <w:r>
        <w:t xml:space="preserve"> entre otros más.</w:t>
      </w:r>
    </w:p>
    <w:p w14:paraId="7BF4505A" w14:textId="48BAC205" w:rsidR="006724FB" w:rsidRDefault="006724FB" w:rsidP="00E077C2">
      <w:pPr>
        <w:ind w:firstLine="708"/>
      </w:pPr>
      <w:r>
        <w:t>El fisiólogo Walter Cannon</w:t>
      </w:r>
      <w:r w:rsidR="000C5578">
        <w:t xml:space="preserve"> </w:t>
      </w:r>
      <w:r w:rsidR="00C258E7">
        <w:t xml:space="preserve">en </w:t>
      </w:r>
      <w:r w:rsidR="000C5578">
        <w:t>1911</w:t>
      </w:r>
      <w:r>
        <w:t xml:space="preserve"> introdujo este término en salud, pero fue Hans Seyle</w:t>
      </w:r>
      <w:r w:rsidR="00E172FA">
        <w:t>,</w:t>
      </w:r>
      <w:r w:rsidR="002142BC">
        <w:t xml:space="preserve"> después de 1926</w:t>
      </w:r>
      <w:r w:rsidR="00E172FA">
        <w:t>,</w:t>
      </w:r>
      <w:r>
        <w:t xml:space="preserve"> quien lo hizo popular para “significar los cambios psicofisiológico</w:t>
      </w:r>
      <w:r w:rsidR="000E4908">
        <w:t>s</w:t>
      </w:r>
      <w:r>
        <w:t xml:space="preserve"> que se producen en el organismo en respuesta a una situación desagradable</w:t>
      </w:r>
      <w:r w:rsidR="000E4908">
        <w:t>”</w:t>
      </w:r>
      <w:r>
        <w:t xml:space="preserve"> (Amigo, 2000, p.</w:t>
      </w:r>
      <w:r w:rsidR="00E172FA">
        <w:t xml:space="preserve"> </w:t>
      </w:r>
      <w:r>
        <w:t>13), lo que implica que estar en situaciones estresantes aumenta el riesgo de que el organismo contraiga</w:t>
      </w:r>
      <w:r w:rsidR="00BB450B">
        <w:t xml:space="preserve"> o acelere el proceso patológico de</w:t>
      </w:r>
      <w:r>
        <w:t xml:space="preserve"> algunas enfermedades </w:t>
      </w:r>
      <w:r w:rsidR="00BB450B">
        <w:t>como el acné, la adicción de las drogas, el alcoholismo, el insomnio, migrañas, pesadillas, obsesiones, temblores, entre otros (Amigo, 2000, p.</w:t>
      </w:r>
      <w:r w:rsidR="00E172FA">
        <w:t xml:space="preserve"> </w:t>
      </w:r>
      <w:r w:rsidR="00BB450B">
        <w:t>16)</w:t>
      </w:r>
      <w:r>
        <w:t>.</w:t>
      </w:r>
    </w:p>
    <w:p w14:paraId="66BB83E8" w14:textId="13520B6A" w:rsidR="006724FB" w:rsidRDefault="006724FB" w:rsidP="00E077C2">
      <w:pPr>
        <w:ind w:firstLine="708"/>
      </w:pPr>
      <w:r>
        <w:t xml:space="preserve">El estrés es </w:t>
      </w:r>
      <w:r w:rsidR="00305CB0">
        <w:t xml:space="preserve">definido </w:t>
      </w:r>
      <w:r>
        <w:t xml:space="preserve">como “un estado de tensión física o mental resultante de factores que tienden a alterar el equilibrio del organismo” (Hinkle, 1974, </w:t>
      </w:r>
      <w:r w:rsidR="006951B5">
        <w:t xml:space="preserve">citado </w:t>
      </w:r>
      <w:r w:rsidR="00B01BF8">
        <w:t>en</w:t>
      </w:r>
      <w:r w:rsidR="006951B5">
        <w:t xml:space="preserve"> </w:t>
      </w:r>
      <w:r>
        <w:t xml:space="preserve">Gutiérrez </w:t>
      </w:r>
      <w:r w:rsidR="00B01BF8">
        <w:t>y</w:t>
      </w:r>
      <w:r>
        <w:t xml:space="preserve"> Ángeles, 2012</w:t>
      </w:r>
      <w:r w:rsidR="00246B78">
        <w:t>, p. 31</w:t>
      </w:r>
      <w:r w:rsidR="00305CB0">
        <w:t>). Se trata de una:</w:t>
      </w:r>
    </w:p>
    <w:p w14:paraId="42C04BC0" w14:textId="4D8CA671" w:rsidR="006724FB" w:rsidRDefault="00305CB0" w:rsidP="00090887">
      <w:pPr>
        <w:ind w:left="1418"/>
      </w:pPr>
      <w:r>
        <w:lastRenderedPageBreak/>
        <w:t xml:space="preserve">Respuesta </w:t>
      </w:r>
      <w:r w:rsidR="006724FB">
        <w:t>integral del organismo que conlleva una activación fisiológica y cognitiva (o cognitiva y fisiológica) previa a una repentina actividad motora y conductual, resultante de una evaluación y ponderación (</w:t>
      </w:r>
      <w:r w:rsidR="006724FB" w:rsidRPr="00090887">
        <w:rPr>
          <w:i/>
          <w:iCs/>
        </w:rPr>
        <w:t>a fortiori</w:t>
      </w:r>
      <w:r w:rsidR="006724FB">
        <w:t xml:space="preserve"> subjetiva) del control potencial y de la disposición de poseer recursos y apoyos propios para enfrentar estresores (demandas físicas, sociales o simbólicas percibidas como retos o amenazas), con el fin de mantener el equilibrio actual o futuro (Gutiérrez </w:t>
      </w:r>
      <w:r w:rsidR="00B01BF8">
        <w:t>y</w:t>
      </w:r>
      <w:r w:rsidR="006724FB">
        <w:t xml:space="preserve"> Ángeles, 2012, p. 32).</w:t>
      </w:r>
    </w:p>
    <w:p w14:paraId="7A281031" w14:textId="5F285CC8" w:rsidR="006724FB" w:rsidRDefault="00E5320F" w:rsidP="00E077C2">
      <w:pPr>
        <w:ind w:firstLine="708"/>
      </w:pPr>
      <w:r>
        <w:t>El estrés es considerado</w:t>
      </w:r>
      <w:r w:rsidR="006724FB">
        <w:t xml:space="preserve"> una reacción fisiológica, física o psicológica a estímulos externos relacionados con sucesos de la vida cotidiana </w:t>
      </w:r>
      <w:r w:rsidR="006724FB" w:rsidRPr="00AC6D7F">
        <w:rPr>
          <w:color w:val="000000" w:themeColor="text1"/>
        </w:rPr>
        <w:t xml:space="preserve">(Mason, citado </w:t>
      </w:r>
      <w:r w:rsidR="00B01BF8">
        <w:rPr>
          <w:color w:val="000000" w:themeColor="text1"/>
        </w:rPr>
        <w:t>en</w:t>
      </w:r>
      <w:r w:rsidR="006724FB" w:rsidRPr="00AC6D7F">
        <w:rPr>
          <w:color w:val="000000" w:themeColor="text1"/>
        </w:rPr>
        <w:t xml:space="preserve"> Barraza</w:t>
      </w:r>
      <w:r w:rsidR="003335AD">
        <w:rPr>
          <w:color w:val="000000" w:themeColor="text1"/>
        </w:rPr>
        <w:t>,</w:t>
      </w:r>
      <w:r w:rsidR="006724FB" w:rsidRPr="00AC6D7F">
        <w:rPr>
          <w:color w:val="000000" w:themeColor="text1"/>
        </w:rPr>
        <w:t xml:space="preserve"> 2007</w:t>
      </w:r>
      <w:r w:rsidR="007F2FE9">
        <w:rPr>
          <w:color w:val="000000" w:themeColor="text1"/>
        </w:rPr>
        <w:t>a</w:t>
      </w:r>
      <w:r w:rsidR="007A3B25" w:rsidRPr="00AC6D7F">
        <w:rPr>
          <w:color w:val="000000" w:themeColor="text1"/>
        </w:rPr>
        <w:t>)</w:t>
      </w:r>
      <w:r w:rsidR="007A3B25">
        <w:rPr>
          <w:color w:val="000000" w:themeColor="text1"/>
        </w:rPr>
        <w:t>.</w:t>
      </w:r>
      <w:r w:rsidR="007A3B25" w:rsidRPr="00AC6D7F">
        <w:rPr>
          <w:color w:val="000000" w:themeColor="text1"/>
        </w:rPr>
        <w:t xml:space="preserve"> </w:t>
      </w:r>
      <w:r w:rsidR="006724FB" w:rsidRPr="00AC6D7F">
        <w:rPr>
          <w:color w:val="000000" w:themeColor="text1"/>
        </w:rPr>
        <w:t>Lazarus y Folkman (</w:t>
      </w:r>
      <w:r w:rsidR="005B7E4E" w:rsidRPr="00AC6D7F">
        <w:rPr>
          <w:color w:val="000000" w:themeColor="text1"/>
        </w:rPr>
        <w:t>citado</w:t>
      </w:r>
      <w:r w:rsidR="005B7E4E">
        <w:rPr>
          <w:color w:val="000000" w:themeColor="text1"/>
        </w:rPr>
        <w:t>s</w:t>
      </w:r>
      <w:r w:rsidR="005B7E4E" w:rsidRPr="00AC6D7F">
        <w:rPr>
          <w:color w:val="000000" w:themeColor="text1"/>
        </w:rPr>
        <w:t xml:space="preserve"> </w:t>
      </w:r>
      <w:r w:rsidR="00D72252">
        <w:rPr>
          <w:color w:val="000000" w:themeColor="text1"/>
        </w:rPr>
        <w:t>en</w:t>
      </w:r>
      <w:r w:rsidR="005B7E4E">
        <w:t xml:space="preserve"> Barraza, 2007</w:t>
      </w:r>
      <w:r w:rsidR="007F2FE9">
        <w:t>a</w:t>
      </w:r>
      <w:r w:rsidR="005B7E4E">
        <w:t>)</w:t>
      </w:r>
      <w:r w:rsidR="006724FB" w:rsidRPr="00AC6D7F">
        <w:rPr>
          <w:color w:val="000000" w:themeColor="text1"/>
        </w:rPr>
        <w:t xml:space="preserve"> </w:t>
      </w:r>
      <w:r w:rsidR="006724FB">
        <w:t>lo conciben como una relación entre el entorno y la persona</w:t>
      </w:r>
      <w:r w:rsidR="005B7E4E">
        <w:t>.</w:t>
      </w:r>
      <w:r w:rsidR="000F3E70">
        <w:t xml:space="preserve"> </w:t>
      </w:r>
      <w:r w:rsidR="006724FB">
        <w:t xml:space="preserve">Es así como el estrés </w:t>
      </w:r>
      <w:r w:rsidR="000E4908">
        <w:t>surge a partir de un estímulo externo, que es considerado</w:t>
      </w:r>
      <w:r w:rsidR="001A66E8">
        <w:t xml:space="preserve"> como</w:t>
      </w:r>
      <w:r w:rsidR="000E4908">
        <w:t xml:space="preserve"> </w:t>
      </w:r>
      <w:r w:rsidR="000E4908" w:rsidRPr="00090887">
        <w:rPr>
          <w:i/>
          <w:iCs/>
        </w:rPr>
        <w:t>estresor</w:t>
      </w:r>
      <w:r w:rsidR="007F2FE9">
        <w:t>,</w:t>
      </w:r>
      <w:r w:rsidR="000E4908">
        <w:t xml:space="preserve"> y las reacciones a </w:t>
      </w:r>
      <w:r w:rsidR="007F2FE9">
        <w:t xml:space="preserve">ese </w:t>
      </w:r>
      <w:r w:rsidR="000E4908">
        <w:t>estímulo, presente en todos los ámbitos de la vida cotidiana o escolar</w:t>
      </w:r>
      <w:r w:rsidR="00B02289">
        <w:t>,</w:t>
      </w:r>
      <w:r w:rsidR="000E4908">
        <w:t xml:space="preserve"> </w:t>
      </w:r>
      <w:r w:rsidR="004948F7">
        <w:t>como</w:t>
      </w:r>
      <w:r w:rsidR="00E81DA7">
        <w:t xml:space="preserve"> en</w:t>
      </w:r>
      <w:r w:rsidR="004948F7">
        <w:t xml:space="preserve"> las clases y los exámenes, </w:t>
      </w:r>
      <w:r w:rsidR="000E4908">
        <w:t xml:space="preserve">que afectan de forma perjudicial tanto la salud física como el rendimiento escolar de los estudiantes </w:t>
      </w:r>
      <w:r w:rsidR="006724FB">
        <w:t xml:space="preserve">(Berrio </w:t>
      </w:r>
      <w:r w:rsidR="00B01BF8">
        <w:t>y</w:t>
      </w:r>
      <w:r w:rsidR="006724FB">
        <w:t xml:space="preserve"> Mazo, 2011)</w:t>
      </w:r>
      <w:r w:rsidR="00F43CD0">
        <w:t>.</w:t>
      </w:r>
    </w:p>
    <w:p w14:paraId="14E8CF46" w14:textId="69E07EB9" w:rsidR="00AA50CF" w:rsidRDefault="0087153E" w:rsidP="00E077C2">
      <w:pPr>
        <w:ind w:firstLine="708"/>
      </w:pPr>
      <w:r>
        <w:t>Entre</w:t>
      </w:r>
      <w:r w:rsidR="00AA50CF">
        <w:t xml:space="preserve"> las teorías encontradas </w:t>
      </w:r>
      <w:r>
        <w:t>sobre el</w:t>
      </w:r>
      <w:r w:rsidR="00AA50CF">
        <w:t xml:space="preserve"> estrés, </w:t>
      </w:r>
      <w:r w:rsidR="00B53B6F">
        <w:t>fue posible identificar diversas posturas</w:t>
      </w:r>
      <w:r w:rsidR="001A66E8">
        <w:t xml:space="preserve">. Para </w:t>
      </w:r>
      <w:r w:rsidR="00B53B6F">
        <w:t>este estudio se consideraron las siguientes</w:t>
      </w:r>
      <w:r w:rsidR="00E10A8F">
        <w:t>:</w:t>
      </w:r>
      <w:r w:rsidR="00E10A8F" w:rsidRPr="00090887">
        <w:rPr>
          <w:i/>
          <w:iCs/>
        </w:rPr>
        <w:t xml:space="preserve"> a)</w:t>
      </w:r>
      <w:r w:rsidR="00E10A8F">
        <w:t xml:space="preserve"> </w:t>
      </w:r>
      <w:r w:rsidR="0009108C">
        <w:t xml:space="preserve">las </w:t>
      </w:r>
      <w:r w:rsidR="00AA50CF">
        <w:t xml:space="preserve">teorías fisiológicas, </w:t>
      </w:r>
      <w:r w:rsidR="0082586D">
        <w:t>donde se postula al estrés como una variable independiente de fuerzas externas que provocan reacciones físicas</w:t>
      </w:r>
      <w:r w:rsidR="00E10A8F">
        <w:t xml:space="preserve">; </w:t>
      </w:r>
      <w:r w:rsidR="00E10A8F" w:rsidRPr="00090887">
        <w:rPr>
          <w:i/>
          <w:iCs/>
        </w:rPr>
        <w:t>b)</w:t>
      </w:r>
      <w:r w:rsidR="00E10A8F">
        <w:t xml:space="preserve"> </w:t>
      </w:r>
      <w:r w:rsidR="0009108C">
        <w:t xml:space="preserve">las </w:t>
      </w:r>
      <w:r w:rsidR="0082586D">
        <w:t xml:space="preserve">teorías </w:t>
      </w:r>
      <w:r w:rsidR="00AA50CF">
        <w:t xml:space="preserve">psicológicas, </w:t>
      </w:r>
      <w:r w:rsidR="0082586D">
        <w:t>que agrupan aquellos que le dan énfasis a factores cognitivos que median entre los agentes estresantes y sus respuestas fisiológicas</w:t>
      </w:r>
      <w:r w:rsidR="0009108C">
        <w:t>,</w:t>
      </w:r>
      <w:r w:rsidR="00E10A8F">
        <w:t xml:space="preserve"> y</w:t>
      </w:r>
      <w:r w:rsidR="0082586D">
        <w:t xml:space="preserve"> </w:t>
      </w:r>
      <w:r w:rsidR="00E10A8F" w:rsidRPr="00090887">
        <w:rPr>
          <w:i/>
          <w:iCs/>
        </w:rPr>
        <w:t>c)</w:t>
      </w:r>
      <w:r w:rsidR="00E10A8F">
        <w:t xml:space="preserve"> </w:t>
      </w:r>
      <w:r w:rsidR="00E42B67">
        <w:t xml:space="preserve">Las </w:t>
      </w:r>
      <w:r w:rsidR="0082586D">
        <w:t xml:space="preserve">teorías </w:t>
      </w:r>
      <w:r w:rsidR="00AA50CF">
        <w:t>psicosociales</w:t>
      </w:r>
      <w:r w:rsidR="00E42B67">
        <w:t xml:space="preserve">, </w:t>
      </w:r>
      <w:r w:rsidR="0009108C">
        <w:t xml:space="preserve">que aglutinan </w:t>
      </w:r>
      <w:r w:rsidR="00E42B67">
        <w:t xml:space="preserve">aquellos </w:t>
      </w:r>
      <w:r w:rsidR="0009108C">
        <w:t xml:space="preserve">enfoques </w:t>
      </w:r>
      <w:r w:rsidR="00E42B67">
        <w:t>que incorporan aspectos ambientales, psicológicos y sociales considerados como determinantes para la salud y las enfermedades del estrés</w:t>
      </w:r>
      <w:r w:rsidR="0009108C">
        <w:t>.</w:t>
      </w:r>
    </w:p>
    <w:p w14:paraId="1BCF99E6" w14:textId="05E80C08" w:rsidR="00AA50CF" w:rsidRDefault="005D1534" w:rsidP="00E077C2">
      <w:pPr>
        <w:ind w:firstLine="709"/>
      </w:pPr>
      <w:r>
        <w:t>L</w:t>
      </w:r>
      <w:r w:rsidR="00AA50CF">
        <w:t xml:space="preserve">a teoría de Hans Seyle describe la respuesta del organismo ante lo que él llama </w:t>
      </w:r>
      <w:r w:rsidR="0009108C">
        <w:rPr>
          <w:i/>
          <w:iCs/>
        </w:rPr>
        <w:t>s</w:t>
      </w:r>
      <w:r w:rsidR="0009108C" w:rsidRPr="00090887">
        <w:rPr>
          <w:i/>
          <w:iCs/>
        </w:rPr>
        <w:t xml:space="preserve">índrome </w:t>
      </w:r>
      <w:r w:rsidR="0009108C">
        <w:rPr>
          <w:i/>
          <w:iCs/>
        </w:rPr>
        <w:t>g</w:t>
      </w:r>
      <w:r w:rsidR="0009108C" w:rsidRPr="00090887">
        <w:rPr>
          <w:i/>
          <w:iCs/>
        </w:rPr>
        <w:t xml:space="preserve">eneral </w:t>
      </w:r>
      <w:r w:rsidR="00AA50CF" w:rsidRPr="00090887">
        <w:rPr>
          <w:i/>
          <w:iCs/>
        </w:rPr>
        <w:t xml:space="preserve">de </w:t>
      </w:r>
      <w:r w:rsidR="0009108C">
        <w:rPr>
          <w:i/>
          <w:iCs/>
        </w:rPr>
        <w:t>a</w:t>
      </w:r>
      <w:r w:rsidR="0009108C" w:rsidRPr="00090887">
        <w:rPr>
          <w:i/>
          <w:iCs/>
        </w:rPr>
        <w:t>daptación</w:t>
      </w:r>
      <w:r w:rsidR="0009108C">
        <w:t xml:space="preserve"> </w:t>
      </w:r>
      <w:r>
        <w:t>en tres fases</w:t>
      </w:r>
      <w:r w:rsidR="0009108C">
        <w:t xml:space="preserve">. En </w:t>
      </w:r>
      <w:r>
        <w:t>la primera fase</w:t>
      </w:r>
      <w:r w:rsidR="00AA50CF">
        <w:t xml:space="preserve"> se produce una </w:t>
      </w:r>
      <w:r w:rsidR="00AA50CF" w:rsidRPr="00372A59">
        <w:rPr>
          <w:i/>
        </w:rPr>
        <w:t>reacción de alarma</w:t>
      </w:r>
      <w:r w:rsidR="00AA50CF">
        <w:t xml:space="preserve">, </w:t>
      </w:r>
      <w:r w:rsidR="005411AE">
        <w:t>que se manifiesta</w:t>
      </w:r>
      <w:r w:rsidR="00AA50CF">
        <w:t xml:space="preserve"> con una movilización inicial de factores psicofisiológicos y comportamentales (tales como movilización de energía, incremento en la frecuencia cardiaca, respiratoria y de la presión arterial, paralización de la digestión, así como la disminución del impulso sexual e inhibición de la actividad del sistema inmunitario) que ayudan </w:t>
      </w:r>
      <w:r w:rsidR="005375FD">
        <w:t>a</w:t>
      </w:r>
      <w:r w:rsidR="00AA50CF">
        <w:t xml:space="preserve"> hacerle frente a lo que considera como una amenaza; la segunda fase es de </w:t>
      </w:r>
      <w:r w:rsidR="00AA50CF" w:rsidRPr="00372A59">
        <w:rPr>
          <w:i/>
        </w:rPr>
        <w:t>resistencia,</w:t>
      </w:r>
      <w:r w:rsidR="00AA50CF">
        <w:t xml:space="preserve"> se presenta cuando la presión continúa y el cuerpo se adapta a este suceso; llega finalmente la fase de </w:t>
      </w:r>
      <w:r w:rsidR="00AA50CF" w:rsidRPr="00372A59">
        <w:rPr>
          <w:i/>
        </w:rPr>
        <w:t>agotamiento,</w:t>
      </w:r>
      <w:r w:rsidR="00AA50CF">
        <w:t xml:space="preserve"> aparece cuando la fase anterior no puede mantenerse </w:t>
      </w:r>
      <w:r w:rsidR="00AA50CF">
        <w:lastRenderedPageBreak/>
        <w:t xml:space="preserve">indefinidamente y en ese momento </w:t>
      </w:r>
      <w:r w:rsidR="005375FD">
        <w:t>se presentan</w:t>
      </w:r>
      <w:r w:rsidR="00AA50CF">
        <w:t xml:space="preserve"> diversas alteraciones psicosomáticas, cardiovasculares o gastrointestinales</w:t>
      </w:r>
      <w:r w:rsidR="0001266A">
        <w:t>,</w:t>
      </w:r>
      <w:r w:rsidR="00AA50CF">
        <w:t xml:space="preserve"> entre otros (Amigo, 2000; Gutiérrez </w:t>
      </w:r>
      <w:r w:rsidR="00B01BF8">
        <w:t>y</w:t>
      </w:r>
      <w:r w:rsidR="00AA50CF">
        <w:t xml:space="preserve"> Ángeles, 2012).</w:t>
      </w:r>
    </w:p>
    <w:p w14:paraId="2E6B6FEA" w14:textId="64A88FEE" w:rsidR="00AA50CF" w:rsidRDefault="004E1C85" w:rsidP="00E077C2">
      <w:pPr>
        <w:ind w:firstLine="709"/>
      </w:pPr>
      <w:r>
        <w:t xml:space="preserve">Por su parte, </w:t>
      </w:r>
      <w:r w:rsidR="00AA50CF">
        <w:t>la clasificación que se tiene respecto a las fuentes externas o estresores</w:t>
      </w:r>
      <w:r w:rsidR="00B02289">
        <w:t xml:space="preserve"> en</w:t>
      </w:r>
      <w:r>
        <w:t xml:space="preserve"> desde la perspectiva psicosocial</w:t>
      </w:r>
      <w:r w:rsidR="00B77686">
        <w:t xml:space="preserve"> e</w:t>
      </w:r>
      <w:r>
        <w:t xml:space="preserve"> incluye</w:t>
      </w:r>
      <w:r w:rsidR="00AA50CF">
        <w:t>:</w:t>
      </w:r>
    </w:p>
    <w:p w14:paraId="6AB11FCC" w14:textId="64CDADCC" w:rsidR="00AA50CF" w:rsidRDefault="00AA50CF" w:rsidP="00090887">
      <w:pPr>
        <w:pStyle w:val="Prrafodelista"/>
        <w:numPr>
          <w:ilvl w:val="0"/>
          <w:numId w:val="20"/>
        </w:numPr>
        <w:ind w:left="1418" w:firstLine="0"/>
      </w:pPr>
      <w:r w:rsidRPr="00090887">
        <w:rPr>
          <w:iCs/>
        </w:rPr>
        <w:t>Factores psicosociales.</w:t>
      </w:r>
      <w:r w:rsidRPr="00B77686">
        <w:rPr>
          <w:i/>
        </w:rPr>
        <w:t xml:space="preserve"> </w:t>
      </w:r>
      <w:r w:rsidR="00B02289">
        <w:t>T</w:t>
      </w:r>
      <w:r>
        <w:t>odos aquellos que afecten o comprometen el equilibrio cognitivo emocional, o la seguridad afectiva económica y social, en cuyo caso para en determinado tiempo como el nacimiento, la muerte, matrimonio, rompimientos, despidos.</w:t>
      </w:r>
    </w:p>
    <w:p w14:paraId="281DD35E" w14:textId="21C93D71" w:rsidR="00AA50CF" w:rsidRDefault="00AA50CF" w:rsidP="00090887">
      <w:pPr>
        <w:pStyle w:val="Prrafodelista"/>
        <w:numPr>
          <w:ilvl w:val="0"/>
          <w:numId w:val="20"/>
        </w:numPr>
        <w:ind w:left="1418" w:firstLine="0"/>
      </w:pPr>
      <w:r w:rsidRPr="00090887">
        <w:rPr>
          <w:iCs/>
        </w:rPr>
        <w:t>Factores ambientales.</w:t>
      </w:r>
      <w:r>
        <w:t xml:space="preserve"> </w:t>
      </w:r>
      <w:r w:rsidR="00B02289">
        <w:t>T</w:t>
      </w:r>
      <w:r>
        <w:t>odo aquello que amenaza el funcionamiento interno de cualquier organismo, como el frío, los ruidos, el calor, la vibración.</w:t>
      </w:r>
    </w:p>
    <w:p w14:paraId="1B427319" w14:textId="006A17AA" w:rsidR="00AA50CF" w:rsidRDefault="00AA50CF" w:rsidP="00090887">
      <w:pPr>
        <w:pStyle w:val="Prrafodelista"/>
        <w:numPr>
          <w:ilvl w:val="0"/>
          <w:numId w:val="20"/>
        </w:numPr>
        <w:ind w:left="1418" w:firstLine="0"/>
      </w:pPr>
      <w:r w:rsidRPr="00090887">
        <w:rPr>
          <w:iCs/>
        </w:rPr>
        <w:t>Factores biológicos.</w:t>
      </w:r>
      <w:r>
        <w:t xml:space="preserve"> Todo lo derivado de trastornos alimenticios, ingestión de tóxicos, drogas, cansancio, hambre (Gutiérrez </w:t>
      </w:r>
      <w:r w:rsidR="00B01BF8">
        <w:t>y</w:t>
      </w:r>
      <w:r>
        <w:t xml:space="preserve"> Ángeles, 2012, pp. 50-51).</w:t>
      </w:r>
    </w:p>
    <w:p w14:paraId="75D04BF1" w14:textId="77777777" w:rsidR="00AA1B68" w:rsidRDefault="00AA1B68" w:rsidP="00E077C2">
      <w:pPr>
        <w:pStyle w:val="Ttulo3"/>
        <w:spacing w:before="0"/>
      </w:pPr>
    </w:p>
    <w:p w14:paraId="70E3B572" w14:textId="217738F1" w:rsidR="006724FB" w:rsidRPr="006A336A" w:rsidRDefault="00737EA2" w:rsidP="006A336A">
      <w:pPr>
        <w:pStyle w:val="Ttulo3"/>
        <w:spacing w:before="0"/>
        <w:jc w:val="center"/>
        <w:rPr>
          <w:sz w:val="26"/>
          <w:szCs w:val="26"/>
        </w:rPr>
      </w:pPr>
      <w:r w:rsidRPr="006A336A">
        <w:rPr>
          <w:sz w:val="26"/>
          <w:szCs w:val="26"/>
        </w:rPr>
        <w:t>Ansiedad</w:t>
      </w:r>
    </w:p>
    <w:p w14:paraId="50A7138B" w14:textId="10CACFD6" w:rsidR="00737EA2" w:rsidRDefault="00737EA2" w:rsidP="00090887">
      <w:pPr>
        <w:ind w:firstLine="708"/>
      </w:pPr>
      <w:r>
        <w:t>La ansiedad</w:t>
      </w:r>
      <w:r w:rsidR="005375FD">
        <w:t xml:space="preserve">, segunda variable </w:t>
      </w:r>
      <w:r w:rsidR="00A51D14">
        <w:t>de este trabajo</w:t>
      </w:r>
      <w:r w:rsidR="005375FD">
        <w:t>,</w:t>
      </w:r>
      <w:r>
        <w:t xml:space="preserve"> </w:t>
      </w:r>
      <w:r w:rsidR="00F95AB6">
        <w:t>es altamente estudia</w:t>
      </w:r>
      <w:r w:rsidR="009F1A24">
        <w:t>da</w:t>
      </w:r>
      <w:r w:rsidR="0056411F">
        <w:t>.</w:t>
      </w:r>
      <w:r w:rsidR="00F95AB6">
        <w:t xml:space="preserve"> </w:t>
      </w:r>
      <w:r w:rsidR="0056411F">
        <w:t>L</w:t>
      </w:r>
      <w:r w:rsidR="00F95AB6">
        <w:t>a búsqueda que arroj</w:t>
      </w:r>
      <w:r w:rsidR="0056411F">
        <w:t>ó</w:t>
      </w:r>
      <w:r w:rsidR="00F95AB6">
        <w:t xml:space="preserve"> </w:t>
      </w:r>
      <w:r>
        <w:t xml:space="preserve">400 </w:t>
      </w:r>
      <w:r w:rsidR="0056411F">
        <w:t xml:space="preserve">000 </w:t>
      </w:r>
      <w:r>
        <w:t>resultados, una gran variedad de investigaciones que tienen que ver con los niños, adolescentes, adultos o simplemente investigaciones históricas o conceptuales</w:t>
      </w:r>
      <w:r w:rsidR="00DE65AF">
        <w:t>,</w:t>
      </w:r>
      <w:r>
        <w:t xml:space="preserve"> </w:t>
      </w:r>
      <w:r w:rsidR="0056411F">
        <w:t xml:space="preserve">las cuales, en su mayoría, </w:t>
      </w:r>
      <w:r>
        <w:t>se han desarrollado con “dos problemas fundamentales: la ambigüedad conceptual del constructo de ansiedad y las dificultades metodológicas para abordarlo” (Sierra</w:t>
      </w:r>
      <w:r w:rsidR="00CF4508">
        <w:t>,</w:t>
      </w:r>
      <w:r w:rsidR="00464C06">
        <w:t xml:space="preserve"> </w:t>
      </w:r>
      <w:r w:rsidR="00464C06" w:rsidRPr="00F22F4B">
        <w:rPr>
          <w:rFonts w:cs="Arial"/>
          <w:szCs w:val="24"/>
        </w:rPr>
        <w:t>Ortega</w:t>
      </w:r>
      <w:r w:rsidR="00464C06">
        <w:rPr>
          <w:rFonts w:cs="Arial"/>
          <w:szCs w:val="24"/>
        </w:rPr>
        <w:t xml:space="preserve"> y</w:t>
      </w:r>
      <w:r w:rsidR="00464C06" w:rsidRPr="00F22F4B">
        <w:rPr>
          <w:rFonts w:cs="Arial"/>
          <w:szCs w:val="24"/>
        </w:rPr>
        <w:t xml:space="preserve"> Zubeidat</w:t>
      </w:r>
      <w:r w:rsidR="00464C06">
        <w:rPr>
          <w:rFonts w:cs="Arial"/>
          <w:szCs w:val="24"/>
        </w:rPr>
        <w:t>,</w:t>
      </w:r>
      <w:r>
        <w:t xml:space="preserve"> 2003, p. 12).</w:t>
      </w:r>
    </w:p>
    <w:p w14:paraId="34A5A9B7" w14:textId="7D2040C3" w:rsidR="00737EA2" w:rsidRDefault="00464C06" w:rsidP="00E077C2">
      <w:pPr>
        <w:ind w:firstLine="708"/>
      </w:pPr>
      <w:r>
        <w:t>L</w:t>
      </w:r>
      <w:r w:rsidR="00DE65AF">
        <w:t xml:space="preserve">a Real Academia </w:t>
      </w:r>
      <w:r w:rsidR="003335AD">
        <w:t xml:space="preserve">Española </w:t>
      </w:r>
      <w:r>
        <w:t>[</w:t>
      </w:r>
      <w:r w:rsidR="00DE65AF">
        <w:t>RAE</w:t>
      </w:r>
      <w:r>
        <w:t>] (</w:t>
      </w:r>
      <w:r w:rsidR="00DE65AF">
        <w:t xml:space="preserve">2017) la </w:t>
      </w:r>
      <w:r w:rsidR="00A51D14">
        <w:t>define</w:t>
      </w:r>
      <w:r w:rsidR="00737EA2">
        <w:t xml:space="preserve"> </w:t>
      </w:r>
      <w:r w:rsidR="0048033E">
        <w:t xml:space="preserve">como </w:t>
      </w:r>
      <w:r w:rsidR="00737EA2">
        <w:t>un “estado de agitación, inquietud o zozobra del ánimo, (…) suele acompañar a muchas enfermedades, en particular a ciertas neurosis y que no permite sosiego a los enfermos” (p</w:t>
      </w:r>
      <w:r w:rsidR="009F1A24">
        <w:t>árr</w:t>
      </w:r>
      <w:r w:rsidR="00DA0787">
        <w:t>.</w:t>
      </w:r>
      <w:r>
        <w:t xml:space="preserve"> </w:t>
      </w:r>
      <w:r w:rsidR="00737EA2">
        <w:t>1</w:t>
      </w:r>
      <w:r>
        <w:t>). T</w:t>
      </w:r>
      <w:r w:rsidR="00737EA2">
        <w:t xml:space="preserve">ambién </w:t>
      </w:r>
      <w:r>
        <w:t xml:space="preserve">es entendida </w:t>
      </w:r>
      <w:r w:rsidR="00737EA2">
        <w:t xml:space="preserve">como “un rasgo de personalidad en algunos individuos” (Reynolds </w:t>
      </w:r>
      <w:r w:rsidR="00B01BF8">
        <w:t>y</w:t>
      </w:r>
      <w:r w:rsidR="00737EA2">
        <w:t xml:space="preserve"> Richmond, 1997, p. 4)</w:t>
      </w:r>
      <w:r w:rsidR="00F22F4B">
        <w:t>.</w:t>
      </w:r>
    </w:p>
    <w:p w14:paraId="2F11CDA9" w14:textId="59616C14" w:rsidR="00737EA2" w:rsidRDefault="005375FD" w:rsidP="00E077C2">
      <w:pPr>
        <w:ind w:firstLine="708"/>
      </w:pPr>
      <w:r>
        <w:t>E</w:t>
      </w:r>
      <w:r w:rsidR="00737EA2">
        <w:t xml:space="preserve">s considerada como “un estado emocional estrechamente vinculado con el miedo ante la anticipación de un peligro o amenaza” (García, </w:t>
      </w:r>
      <w:r w:rsidR="00FE4670">
        <w:t>1997</w:t>
      </w:r>
      <w:r w:rsidR="00737EA2">
        <w:t>, p. 113)</w:t>
      </w:r>
      <w:r w:rsidR="000045D3">
        <w:t xml:space="preserve">. </w:t>
      </w:r>
      <w:r w:rsidR="002B1D22">
        <w:t>E</w:t>
      </w:r>
      <w:r w:rsidR="00737EA2">
        <w:t xml:space="preserve">s preciso comentar que a pesar de esta cercanía que la ansiedad tiene con el miedo, se diferencian porque mientras el miedo se relaciona con una perturbación que se manifiesta con los estímulos presentes, la ansiedad está relacionada con la “anticipación de peligros futuros, indefinibles e imprevisibles (Marks, 1986, </w:t>
      </w:r>
      <w:r w:rsidR="006951B5">
        <w:t xml:space="preserve">citado </w:t>
      </w:r>
      <w:r w:rsidR="00B01BF8">
        <w:t>en</w:t>
      </w:r>
      <w:r w:rsidR="00737EA2">
        <w:t xml:space="preserve"> Sierra</w:t>
      </w:r>
      <w:r w:rsidR="009814D1">
        <w:t xml:space="preserve"> </w:t>
      </w:r>
      <w:r w:rsidR="009814D1" w:rsidRPr="00090887">
        <w:rPr>
          <w:i/>
          <w:iCs/>
        </w:rPr>
        <w:t>et al</w:t>
      </w:r>
      <w:r w:rsidR="009814D1" w:rsidRPr="00CF4508">
        <w:t>.</w:t>
      </w:r>
      <w:r w:rsidR="00737EA2">
        <w:t>, 2003, p. 15)</w:t>
      </w:r>
      <w:r w:rsidR="00464C06">
        <w:t>,</w:t>
      </w:r>
      <w:r w:rsidR="00737EA2" w:rsidRPr="00CD3D9A">
        <w:t xml:space="preserve"> </w:t>
      </w:r>
      <w:r w:rsidR="00737EA2">
        <w:t>razón por la cual también se ha llegado a confundir con la angustia</w:t>
      </w:r>
      <w:r w:rsidR="00D530A2">
        <w:t>;</w:t>
      </w:r>
      <w:r w:rsidR="00737EA2">
        <w:t xml:space="preserve"> mientras que en la angustia existe un predominio </w:t>
      </w:r>
      <w:r w:rsidR="00737EA2">
        <w:lastRenderedPageBreak/>
        <w:t xml:space="preserve">en los síntomas físicos y en la ansiedad los síntomas psíquicos, actualmente es más difícil encontrar sus diferencias, </w:t>
      </w:r>
      <w:r w:rsidR="00336F09">
        <w:t xml:space="preserve">ya que </w:t>
      </w:r>
      <w:r w:rsidR="00737EA2">
        <w:t xml:space="preserve">en el concepto de </w:t>
      </w:r>
      <w:r w:rsidR="00737EA2" w:rsidRPr="00090887">
        <w:rPr>
          <w:i/>
          <w:iCs/>
        </w:rPr>
        <w:t>ansiedad</w:t>
      </w:r>
      <w:r w:rsidR="00737EA2">
        <w:t xml:space="preserve"> se agrupan tanto los síntomas psíquicos o cognitivos como los conductuales y físicos (Sierra </w:t>
      </w:r>
      <w:r w:rsidR="00E43552" w:rsidRPr="00090887">
        <w:rPr>
          <w:i/>
          <w:iCs/>
        </w:rPr>
        <w:t>et al</w:t>
      </w:r>
      <w:r w:rsidR="00E43552" w:rsidRPr="00CF4508">
        <w:t>.</w:t>
      </w:r>
      <w:r w:rsidR="00E43552">
        <w:t xml:space="preserve">, </w:t>
      </w:r>
      <w:r w:rsidR="00737EA2">
        <w:t>2003).</w:t>
      </w:r>
    </w:p>
    <w:p w14:paraId="590B8D6E" w14:textId="5841748E" w:rsidR="00737EA2" w:rsidRDefault="008533A7" w:rsidP="00E077C2">
      <w:pPr>
        <w:ind w:firstLine="708"/>
      </w:pPr>
      <w:r>
        <w:t>A</w:t>
      </w:r>
      <w:r w:rsidR="00737EA2">
        <w:t>unque el miedo sea considerado como una respuesta adaptativa ante cualquier amenaza, la ansiedad puede ser nociva para que la persona pueda tener un funcionamiento efectivo, ya que puede tomar decisiones inadecuadas</w:t>
      </w:r>
      <w:r w:rsidR="00D530A2">
        <w:t>,</w:t>
      </w:r>
      <w:r w:rsidR="00737EA2">
        <w:t xml:space="preserve"> pues interfiere en los procesos de pensamiento racional, lógico, de esta forma se convierte en un problema clínico y entonces requiere terapia profesional para que se resuelva (Reynolds </w:t>
      </w:r>
      <w:r w:rsidR="00B01BF8">
        <w:t>y</w:t>
      </w:r>
      <w:r w:rsidR="00737EA2">
        <w:t xml:space="preserve"> Richmond, 1997).</w:t>
      </w:r>
    </w:p>
    <w:p w14:paraId="70390F0E" w14:textId="7A5EE62A" w:rsidR="00737EA2" w:rsidRDefault="00737EA2" w:rsidP="00E077C2">
      <w:pPr>
        <w:ind w:firstLine="708"/>
      </w:pPr>
      <w:r>
        <w:t xml:space="preserve">Suárez (1995, </w:t>
      </w:r>
      <w:r w:rsidR="006951B5">
        <w:t xml:space="preserve">citado </w:t>
      </w:r>
      <w:r w:rsidR="00B01BF8">
        <w:t>en</w:t>
      </w:r>
      <w:r>
        <w:t xml:space="preserve"> Sierra </w:t>
      </w:r>
      <w:r w:rsidR="005A4C52" w:rsidRPr="00090887">
        <w:rPr>
          <w:i/>
          <w:iCs/>
        </w:rPr>
        <w:t>et al.</w:t>
      </w:r>
      <w:r w:rsidRPr="00CF4508">
        <w:t>,</w:t>
      </w:r>
      <w:r>
        <w:t xml:space="preserve"> 2003) manifiesta que la angustia es considerada como sinónimo de ansiedad</w:t>
      </w:r>
      <w:r w:rsidR="00CD200A">
        <w:t>,</w:t>
      </w:r>
      <w:r>
        <w:t xml:space="preserve"> pues los </w:t>
      </w:r>
      <w:r w:rsidR="005B5D01">
        <w:t>ambas</w:t>
      </w:r>
      <w:r>
        <w:t xml:space="preserve"> </w:t>
      </w:r>
      <w:r w:rsidR="005B5D01">
        <w:t xml:space="preserve">aluden a </w:t>
      </w:r>
      <w:r>
        <w:t>“estados psicológicos displacenteros acompañados de síntomas fisiológicos de manera frecuente, describiéndose como expectación penosa o desasosiego ante un peligro impreciso” (</w:t>
      </w:r>
      <w:r w:rsidR="00A51D14">
        <w:t xml:space="preserve">Sierra </w:t>
      </w:r>
      <w:r w:rsidR="005A4C52" w:rsidRPr="00090887">
        <w:rPr>
          <w:i/>
          <w:iCs/>
        </w:rPr>
        <w:t>et al</w:t>
      </w:r>
      <w:r w:rsidR="005A4C52" w:rsidRPr="00CF4508">
        <w:t>.,</w:t>
      </w:r>
      <w:r w:rsidR="00A51D14">
        <w:t xml:space="preserve"> 2003, </w:t>
      </w:r>
      <w:r>
        <w:t>p. 13)</w:t>
      </w:r>
      <w:r w:rsidR="000045D3">
        <w:t>.</w:t>
      </w:r>
    </w:p>
    <w:p w14:paraId="1A916B90" w14:textId="5EE4D74D" w:rsidR="00737EA2" w:rsidRDefault="00D530A2" w:rsidP="00E077C2">
      <w:pPr>
        <w:ind w:firstLine="708"/>
      </w:pPr>
      <w:r>
        <w:t>L</w:t>
      </w:r>
      <w:r w:rsidR="00737EA2">
        <w:t>a ansiedad puede ser conceptualizada como estado o como rasgo</w:t>
      </w:r>
      <w:r w:rsidR="000E3A3A">
        <w:t xml:space="preserve"> (</w:t>
      </w:r>
      <w:r w:rsidR="00737EA2">
        <w:t xml:space="preserve">Spielberger </w:t>
      </w:r>
      <w:r w:rsidR="005A4C52" w:rsidRPr="00090887">
        <w:rPr>
          <w:i/>
          <w:iCs/>
        </w:rPr>
        <w:t>et al</w:t>
      </w:r>
      <w:r w:rsidR="005A4C52" w:rsidRPr="00CF4508">
        <w:t>.</w:t>
      </w:r>
      <w:r w:rsidR="005A4C52">
        <w:t xml:space="preserve"> </w:t>
      </w:r>
      <w:r w:rsidR="00737EA2">
        <w:t>(2015</w:t>
      </w:r>
      <w:r w:rsidR="000E3A3A">
        <w:t>). L</w:t>
      </w:r>
      <w:r w:rsidR="00737EA2">
        <w:t xml:space="preserve">a </w:t>
      </w:r>
      <w:r w:rsidR="000E3A3A">
        <w:t>ansiedad</w:t>
      </w:r>
      <w:r w:rsidR="00737EA2">
        <w:t>-</w:t>
      </w:r>
      <w:r w:rsidR="000E3A3A">
        <w:t xml:space="preserve">estado es </w:t>
      </w:r>
      <w:r w:rsidR="00737EA2">
        <w:t>una “condición emocional transitoria del organismo humano, que se caracteriza por sentimientos subjetivos, conscientemente percibidos, de ten</w:t>
      </w:r>
      <w:r w:rsidR="00A51D14">
        <w:t>s</w:t>
      </w:r>
      <w:r w:rsidR="00737EA2">
        <w:t>ión y aprensión, así como por una hiperactividad del sistema nervioso autónomo” (p. 10)</w:t>
      </w:r>
      <w:r w:rsidR="000045D3">
        <w:t>.</w:t>
      </w:r>
    </w:p>
    <w:p w14:paraId="6E9D3B73" w14:textId="0D1544A9" w:rsidR="00737EA2" w:rsidRDefault="00022CF0" w:rsidP="00E077C2">
      <w:pPr>
        <w:ind w:firstLine="708"/>
      </w:pPr>
      <w:r>
        <w:t>E</w:t>
      </w:r>
      <w:r w:rsidR="00737EA2">
        <w:t xml:space="preserve">n una definición más cercana a las matemáticas se </w:t>
      </w:r>
      <w:r w:rsidR="003747BD">
        <w:t xml:space="preserve">puede decir </w:t>
      </w:r>
      <w:r w:rsidR="00002AC4">
        <w:t>que es</w:t>
      </w:r>
      <w:r w:rsidR="00737EA2">
        <w:t xml:space="preserve"> “un factor afectivo presente en los alumnos, sobre todo en situaciones evaluativas o al enfrentarse a asignaturas especialmente difíciles para ellos, como pueden ser las matemáticas” (Pérez </w:t>
      </w:r>
      <w:r w:rsidR="00E95D2E" w:rsidRPr="00090887">
        <w:rPr>
          <w:i/>
          <w:iCs/>
        </w:rPr>
        <w:t>et al</w:t>
      </w:r>
      <w:r w:rsidR="00E95D2E" w:rsidRPr="00383B8E">
        <w:t>.,</w:t>
      </w:r>
      <w:r w:rsidR="00E95D2E">
        <w:t xml:space="preserve"> </w:t>
      </w:r>
      <w:r w:rsidR="00737EA2">
        <w:t>2009, p. 24</w:t>
      </w:r>
      <w:r w:rsidR="00B718B3">
        <w:t xml:space="preserve">). Y </w:t>
      </w:r>
      <w:r w:rsidR="00D530A2">
        <w:t xml:space="preserve">Wood (1988) determina </w:t>
      </w:r>
      <w:r w:rsidR="005E1F8A">
        <w:t xml:space="preserve">a </w:t>
      </w:r>
      <w:r w:rsidR="00D530A2">
        <w:t>la ansiedad matemática “</w:t>
      </w:r>
      <w:r w:rsidR="007501AD">
        <w:t>as a way</w:t>
      </w:r>
      <w:r w:rsidR="003E6F92">
        <w:t xml:space="preserve"> of talking about the general lack of comfort that someone might experience when required to perform mathematically, and the ramifications of such a disposition in an elementary teacher”(p.</w:t>
      </w:r>
      <w:r w:rsidR="005E1F8A">
        <w:t xml:space="preserve"> </w:t>
      </w:r>
      <w:r w:rsidR="003E6F92">
        <w:t>11)</w:t>
      </w:r>
      <w:r w:rsidR="005E1F8A">
        <w:t>,</w:t>
      </w:r>
      <w:r w:rsidR="003E6F92">
        <w:t xml:space="preserve"> </w:t>
      </w:r>
      <w:r w:rsidR="005E1F8A">
        <w:t xml:space="preserve">esto es, </w:t>
      </w:r>
      <w:r w:rsidR="00D530A2">
        <w:t>la ausencia de confort que alguien podría experimentar cuando se le exige rendir en matemáticas</w:t>
      </w:r>
      <w:r w:rsidR="003E6F92">
        <w:t>, especialmente</w:t>
      </w:r>
      <w:r w:rsidR="00FC09C2">
        <w:t>, valga añadir,</w:t>
      </w:r>
      <w:r w:rsidR="003E6F92">
        <w:t xml:space="preserve"> </w:t>
      </w:r>
      <w:r w:rsidR="00FC5466">
        <w:t xml:space="preserve">cuando lo exigen </w:t>
      </w:r>
      <w:r w:rsidR="003E6F92">
        <w:t>los maestros de educación básica</w:t>
      </w:r>
      <w:r w:rsidR="00D530A2">
        <w:t>.</w:t>
      </w:r>
    </w:p>
    <w:p w14:paraId="5933A437" w14:textId="77777777" w:rsidR="00AA1B68" w:rsidRDefault="00AA1B68" w:rsidP="00E077C2">
      <w:pPr>
        <w:ind w:firstLine="708"/>
      </w:pPr>
    </w:p>
    <w:p w14:paraId="15CE845A" w14:textId="43FEB6BF" w:rsidR="00CB75EF" w:rsidRPr="006A336A" w:rsidRDefault="00CB75EF" w:rsidP="006A336A">
      <w:pPr>
        <w:pStyle w:val="Ttulo3"/>
        <w:spacing w:before="0"/>
        <w:jc w:val="center"/>
        <w:rPr>
          <w:sz w:val="26"/>
          <w:szCs w:val="26"/>
        </w:rPr>
      </w:pPr>
      <w:r w:rsidRPr="006A336A">
        <w:rPr>
          <w:sz w:val="26"/>
          <w:szCs w:val="26"/>
        </w:rPr>
        <w:t>Estrés y ansiedad semiótica por las matemáticas</w:t>
      </w:r>
    </w:p>
    <w:p w14:paraId="6406CED3" w14:textId="357E3A85" w:rsidR="00CB75EF" w:rsidRDefault="00CB75EF" w:rsidP="00090887">
      <w:pPr>
        <w:ind w:firstLine="708"/>
      </w:pPr>
      <w:r>
        <w:t>Al buscar</w:t>
      </w:r>
      <w:r w:rsidR="005C4779">
        <w:t xml:space="preserve"> en la red académica,</w:t>
      </w:r>
      <w:r>
        <w:t xml:space="preserve"> </w:t>
      </w:r>
      <w:r w:rsidR="00DB02FA">
        <w:t xml:space="preserve">entre los </w:t>
      </w:r>
      <w:r>
        <w:t xml:space="preserve">estudios </w:t>
      </w:r>
      <w:r w:rsidR="00807A6C">
        <w:t>sobre el</w:t>
      </w:r>
      <w:r>
        <w:t xml:space="preserve"> estrés o la ansiedad semiótica por las matemáticas</w:t>
      </w:r>
      <w:r w:rsidR="00F460DF">
        <w:t xml:space="preserve">, </w:t>
      </w:r>
      <w:r>
        <w:t xml:space="preserve">a pesar de </w:t>
      </w:r>
      <w:r w:rsidR="00F460DF">
        <w:t xml:space="preserve">las </w:t>
      </w:r>
      <w:r>
        <w:t xml:space="preserve">cerca de 14 </w:t>
      </w:r>
      <w:r w:rsidR="00F460DF">
        <w:t xml:space="preserve">000 </w:t>
      </w:r>
      <w:r>
        <w:t>publicaciones</w:t>
      </w:r>
      <w:r w:rsidR="00807A6C">
        <w:t xml:space="preserve"> reportadas</w:t>
      </w:r>
      <w:r>
        <w:t xml:space="preserve">, no se </w:t>
      </w:r>
      <w:r w:rsidR="00807A6C">
        <w:t>localizó</w:t>
      </w:r>
      <w:r>
        <w:t xml:space="preserve"> algún instrumento que </w:t>
      </w:r>
      <w:r w:rsidR="00F95AB6">
        <w:t>permita</w:t>
      </w:r>
      <w:r>
        <w:t xml:space="preserve"> </w:t>
      </w:r>
      <w:r w:rsidR="00A57490">
        <w:t>medir ambas variables</w:t>
      </w:r>
      <w:r>
        <w:t xml:space="preserve">, solo se </w:t>
      </w:r>
      <w:r w:rsidR="00ED3079">
        <w:t>menciona</w:t>
      </w:r>
      <w:r>
        <w:t xml:space="preserve"> las emociones que esta asignatura les causa (Gómez </w:t>
      </w:r>
      <w:r w:rsidR="00B01BF8">
        <w:t>y</w:t>
      </w:r>
      <w:r>
        <w:t xml:space="preserve"> Borrachero, 2013).</w:t>
      </w:r>
      <w:r w:rsidR="00DC1EB2">
        <w:t xml:space="preserve"> </w:t>
      </w:r>
      <w:r>
        <w:t>Sin embargo, se tiene</w:t>
      </w:r>
      <w:r w:rsidR="00802B9A">
        <w:t>n</w:t>
      </w:r>
      <w:r>
        <w:t xml:space="preserve"> identificado</w:t>
      </w:r>
      <w:r w:rsidR="00802B9A">
        <w:t>s</w:t>
      </w:r>
      <w:r>
        <w:t xml:space="preserve"> algunos síntomas que pueden considerarse como signos semióticos del estrés, </w:t>
      </w:r>
      <w:r>
        <w:lastRenderedPageBreak/>
        <w:t xml:space="preserve">estos se clasifican en </w:t>
      </w:r>
      <w:r w:rsidR="00802B9A">
        <w:t>cinco</w:t>
      </w:r>
      <w:r>
        <w:t xml:space="preserve"> tipos de síntomas: conductuales, emocionales, psicofisiológicos, cognitivos y sociales.</w:t>
      </w:r>
    </w:p>
    <w:p w14:paraId="7ED23C22" w14:textId="481EC399" w:rsidR="00CB75EF" w:rsidRDefault="00CB75EF" w:rsidP="00E077C2">
      <w:pPr>
        <w:ind w:firstLine="709"/>
      </w:pPr>
      <w:r>
        <w:t>En</w:t>
      </w:r>
      <w:r w:rsidR="002315C2">
        <w:t>tre</w:t>
      </w:r>
      <w:r>
        <w:t xml:space="preserve"> los síntomas </w:t>
      </w:r>
      <w:r w:rsidR="00DC1EB2">
        <w:t>conductuales</w:t>
      </w:r>
      <w:r>
        <w:t>, se encuentran el evitar tareas, dificultades para dormir, para finalizar el trabajo, temblores, cara tensa, puños apretados, ojos llorosos.</w:t>
      </w:r>
      <w:r w:rsidR="005C4779">
        <w:t xml:space="preserve"> </w:t>
      </w:r>
      <w:r>
        <w:t>En los síntomas emocionales se tienen las sensaciones de preocupación constante, incapacidad de relajarse, irritabilidad.</w:t>
      </w:r>
      <w:r w:rsidR="005C4779">
        <w:t xml:space="preserve"> </w:t>
      </w:r>
      <w:r>
        <w:t>En los síntomas psicofisiológicos se tienen los músculos tensos, rechinar los dientes, sudoración, mareo, estreñimiento, corazón acelerado, entre otros</w:t>
      </w:r>
      <w:r w:rsidR="00DC551B">
        <w:t xml:space="preserve"> (APA, 2014; Berrío y Mazo, 2011;</w:t>
      </w:r>
      <w:r w:rsidR="00DC551B" w:rsidRPr="00DC551B">
        <w:t xml:space="preserve"> </w:t>
      </w:r>
      <w:r w:rsidR="00DC551B">
        <w:t>Maturana y Vargas, 2015)</w:t>
      </w:r>
      <w:r>
        <w:t>.</w:t>
      </w:r>
      <w:r w:rsidR="005C4779">
        <w:t xml:space="preserve"> </w:t>
      </w:r>
      <w:r>
        <w:t>En los síntomas cognitivos, el tener pensamientos catastróficos, dificultad para concentrarse o para recordar acontecimientos.</w:t>
      </w:r>
      <w:r w:rsidR="005C4779">
        <w:t xml:space="preserve"> </w:t>
      </w:r>
      <w:r>
        <w:t>En los síntomas sociales, mientras unos buscan a las personas, otros las evitan, y la calidad de sus relaciones interpersonales cambia cuando está en esta condición</w:t>
      </w:r>
      <w:r w:rsidR="00F01DA3">
        <w:t xml:space="preserve"> (</w:t>
      </w:r>
      <w:r w:rsidR="00DC551B">
        <w:t>Berrío y Mazo, 2011</w:t>
      </w:r>
      <w:r w:rsidR="00F01DA3">
        <w:t xml:space="preserve">; Gómez </w:t>
      </w:r>
      <w:r w:rsidR="00B01BF8">
        <w:t>y</w:t>
      </w:r>
      <w:r w:rsidR="00F01DA3">
        <w:t xml:space="preserve"> Borrachero, 2013; Gutiérrez </w:t>
      </w:r>
      <w:r w:rsidR="00B01BF8">
        <w:t>y</w:t>
      </w:r>
      <w:r w:rsidR="00F01DA3">
        <w:t xml:space="preserve"> Ángeles, 2012)</w:t>
      </w:r>
    </w:p>
    <w:p w14:paraId="6259D0D9" w14:textId="61473045" w:rsidR="00CB75EF" w:rsidRDefault="00802B9A" w:rsidP="00E077C2">
      <w:pPr>
        <w:ind w:firstLine="709"/>
      </w:pPr>
      <w:r>
        <w:t>Aunado a lo expuesto, se consideran otras consecuencias expuestas por Gutiérrez y Ángeles (2012), clasificadas en tres niveles de expresión con relación al estrés</w:t>
      </w:r>
      <w:r w:rsidR="00CB75EF">
        <w:t>:</w:t>
      </w:r>
    </w:p>
    <w:p w14:paraId="2AADEF46" w14:textId="0973248F" w:rsidR="00CB75EF" w:rsidRDefault="00CB75EF" w:rsidP="00090887">
      <w:pPr>
        <w:pStyle w:val="Prrafodelista"/>
        <w:numPr>
          <w:ilvl w:val="0"/>
          <w:numId w:val="21"/>
        </w:numPr>
        <w:ind w:left="1418" w:firstLine="0"/>
      </w:pPr>
      <w:r w:rsidRPr="00090887">
        <w:rPr>
          <w:iCs/>
        </w:rPr>
        <w:t>A nivel físico</w:t>
      </w:r>
      <w:r w:rsidRPr="0012242F">
        <w:rPr>
          <w:i/>
        </w:rPr>
        <w:t>.</w:t>
      </w:r>
      <w:r>
        <w:t xml:space="preserve"> Incluye sudoración de manos, palpitaciones boca seca, in</w:t>
      </w:r>
      <w:r w:rsidR="00C3083C">
        <w:t>di</w:t>
      </w:r>
      <w:r>
        <w:t>gestión, agruras, úlceras, calambres, tartamudeo, tensión, problemas premenstruales en las mujeres o impotencia en los hombres.</w:t>
      </w:r>
    </w:p>
    <w:p w14:paraId="6DC10D1E" w14:textId="76F6B5A4" w:rsidR="00CB75EF" w:rsidRDefault="00CB75EF" w:rsidP="00090887">
      <w:pPr>
        <w:pStyle w:val="Prrafodelista"/>
        <w:numPr>
          <w:ilvl w:val="0"/>
          <w:numId w:val="21"/>
        </w:numPr>
        <w:ind w:left="1418" w:firstLine="0"/>
      </w:pPr>
      <w:r w:rsidRPr="00090887">
        <w:rPr>
          <w:iCs/>
        </w:rPr>
        <w:t>A nivel psicológico</w:t>
      </w:r>
      <w:r w:rsidRPr="0012242F">
        <w:rPr>
          <w:i/>
        </w:rPr>
        <w:t>.</w:t>
      </w:r>
      <w:r>
        <w:t xml:space="preserve"> Sensación de resentimiento, rechazo, ansiedad, tensión, enojo, falta de concentración, apatía, depresión hasta baja autoestima, dificultad para dormir, sentimientos de aislamiento</w:t>
      </w:r>
      <w:r w:rsidR="002315C2">
        <w:t>,</w:t>
      </w:r>
      <w:r>
        <w:t xml:space="preserve"> incompetencia, problemas de memoria.</w:t>
      </w:r>
    </w:p>
    <w:p w14:paraId="22213D0C" w14:textId="77777777" w:rsidR="00CB75EF" w:rsidRDefault="00CB75EF" w:rsidP="00090887">
      <w:pPr>
        <w:pStyle w:val="Prrafodelista"/>
        <w:numPr>
          <w:ilvl w:val="0"/>
          <w:numId w:val="21"/>
        </w:numPr>
        <w:ind w:left="1418" w:firstLine="0"/>
      </w:pPr>
      <w:r w:rsidRPr="00090887">
        <w:rPr>
          <w:iCs/>
        </w:rPr>
        <w:t>A nivel conductual</w:t>
      </w:r>
      <w:r w:rsidRPr="0012242F">
        <w:rPr>
          <w:i/>
        </w:rPr>
        <w:t>.</w:t>
      </w:r>
      <w:r>
        <w:t xml:space="preserve"> Comportamientos conflictivos, proclividad hacia el consumo de alcohol, tabaco, drogas, cambios alimentarios (falta o exceso de hambre), reducción de actividades físicas y sociales entre otras (p. 10)</w:t>
      </w:r>
    </w:p>
    <w:p w14:paraId="702FC6A7" w14:textId="524FE141" w:rsidR="00CB75EF" w:rsidRDefault="00DC1EB2" w:rsidP="00E077C2">
      <w:pPr>
        <w:ind w:firstLine="708"/>
      </w:pPr>
      <w:r>
        <w:t xml:space="preserve">La </w:t>
      </w:r>
      <w:r w:rsidR="00CB75EF">
        <w:t>ansiedad en los niños “se puede expresar con llanto, rabietas, quedarse paralizados o aferrarse” (</w:t>
      </w:r>
      <w:r w:rsidR="00164995">
        <w:t>APA</w:t>
      </w:r>
      <w:r w:rsidR="0012242F">
        <w:t xml:space="preserve">, </w:t>
      </w:r>
      <w:r w:rsidR="00164995">
        <w:t xml:space="preserve">2014, </w:t>
      </w:r>
      <w:r w:rsidR="00CB75EF">
        <w:t>p. 131)</w:t>
      </w:r>
      <w:r w:rsidR="0012242F">
        <w:t>.</w:t>
      </w:r>
      <w:r w:rsidR="00CB75EF">
        <w:t xml:space="preserve"> </w:t>
      </w:r>
      <w:r w:rsidR="0012242F">
        <w:t xml:space="preserve">Por su parte, </w:t>
      </w:r>
      <w:r w:rsidR="00CB75EF">
        <w:t xml:space="preserve">Krause (1961, </w:t>
      </w:r>
      <w:r w:rsidR="007A11B9">
        <w:t xml:space="preserve">citado </w:t>
      </w:r>
      <w:r w:rsidR="00B01BF8">
        <w:t>en</w:t>
      </w:r>
      <w:r w:rsidR="00CB75EF">
        <w:t xml:space="preserve"> Reynolds </w:t>
      </w:r>
      <w:r w:rsidR="00B01BF8">
        <w:t>y</w:t>
      </w:r>
      <w:r w:rsidR="00CB75EF">
        <w:t xml:space="preserve"> Richmond, 1997)</w:t>
      </w:r>
      <w:r w:rsidR="00C3083C">
        <w:t xml:space="preserve"> menciona que</w:t>
      </w:r>
      <w:r w:rsidR="00CB75EF">
        <w:t xml:space="preserve"> la ansiedad puede inferirse considerando lo siguiente: “</w:t>
      </w:r>
      <w:r w:rsidR="00CB75EF" w:rsidRPr="00090887">
        <w:rPr>
          <w:i/>
          <w:iCs/>
        </w:rPr>
        <w:t>a)</w:t>
      </w:r>
      <w:r w:rsidR="00CB75EF">
        <w:t xml:space="preserve"> autoinformes, </w:t>
      </w:r>
      <w:r w:rsidR="00CB75EF" w:rsidRPr="00090887">
        <w:rPr>
          <w:i/>
          <w:iCs/>
        </w:rPr>
        <w:t>b)</w:t>
      </w:r>
      <w:r w:rsidR="00CB75EF">
        <w:t xml:space="preserve"> signos fisiológicos, </w:t>
      </w:r>
      <w:r w:rsidR="00CB75EF" w:rsidRPr="00090887">
        <w:rPr>
          <w:i/>
          <w:iCs/>
        </w:rPr>
        <w:t>c)</w:t>
      </w:r>
      <w:r w:rsidR="00CB75EF">
        <w:t xml:space="preserve"> conducta (como postura corporal, habla, intranquilidad), </w:t>
      </w:r>
      <w:r w:rsidR="00CB75EF" w:rsidRPr="00090887">
        <w:rPr>
          <w:i/>
          <w:iCs/>
        </w:rPr>
        <w:t>d)</w:t>
      </w:r>
      <w:r w:rsidR="00CB75EF">
        <w:t xml:space="preserve"> desempeño de tareas, </w:t>
      </w:r>
      <w:r w:rsidR="00CB75EF" w:rsidRPr="00090887">
        <w:rPr>
          <w:i/>
          <w:iCs/>
        </w:rPr>
        <w:t>e)</w:t>
      </w:r>
      <w:r w:rsidR="00CB75EF">
        <w:t xml:space="preserve"> intuición clínica y </w:t>
      </w:r>
      <w:r w:rsidR="00CB75EF" w:rsidRPr="00090887">
        <w:rPr>
          <w:i/>
          <w:iCs/>
        </w:rPr>
        <w:t>f)</w:t>
      </w:r>
      <w:r w:rsidR="00CB75EF">
        <w:t xml:space="preserve"> respuesta al estrés” (p. 4)</w:t>
      </w:r>
      <w:r w:rsidR="0012242F">
        <w:t>.</w:t>
      </w:r>
    </w:p>
    <w:p w14:paraId="73E4F7F1" w14:textId="6F3D79CD" w:rsidR="00CB75EF" w:rsidRDefault="00CB75EF" w:rsidP="00E077C2">
      <w:pPr>
        <w:ind w:firstLine="708"/>
      </w:pPr>
      <w:r>
        <w:t xml:space="preserve">Dado lo anterior, la ansiedad semiótica por las matemáticas </w:t>
      </w:r>
      <w:r w:rsidR="00ED17E2">
        <w:t>se presenta co</w:t>
      </w:r>
      <w:r w:rsidR="00F95AB6">
        <w:t>n</w:t>
      </w:r>
      <w:r w:rsidR="00ED17E2">
        <w:t xml:space="preserve"> </w:t>
      </w:r>
      <w:r>
        <w:t xml:space="preserve">signos </w:t>
      </w:r>
      <w:r w:rsidR="00ED17E2">
        <w:t>tales como</w:t>
      </w:r>
      <w:r>
        <w:t xml:space="preserve"> el terror, tensión, nervios, nerviosismo, preocupación, inquietud, irritabilidad, impaciencia, confusión, miedo, bloqueo mental, desorganización mental, serie de </w:t>
      </w:r>
      <w:r>
        <w:lastRenderedPageBreak/>
        <w:t>sentimientos de ansiedad, síntomas físicos, pánico, indefensión</w:t>
      </w:r>
      <w:r w:rsidR="00C96258">
        <w:t xml:space="preserve"> y</w:t>
      </w:r>
      <w:r>
        <w:t xml:space="preserve"> parálisis (Pérez </w:t>
      </w:r>
      <w:r w:rsidR="00E95D2E" w:rsidRPr="00090887">
        <w:rPr>
          <w:i/>
          <w:iCs/>
        </w:rPr>
        <w:t>et al</w:t>
      </w:r>
      <w:r w:rsidR="00E95D2E" w:rsidRPr="00383B8E">
        <w:t>.</w:t>
      </w:r>
      <w:r w:rsidRPr="00383B8E">
        <w:t>,</w:t>
      </w:r>
      <w:r>
        <w:t xml:space="preserve"> 2009</w:t>
      </w:r>
      <w:r w:rsidR="00A727A0">
        <w:t xml:space="preserve">). Por </w:t>
      </w:r>
      <w:r w:rsidR="00190AA3">
        <w:t>lo que al analizar</w:t>
      </w:r>
      <w:r>
        <w:t xml:space="preserve"> </w:t>
      </w:r>
      <w:r w:rsidR="00190AA3">
        <w:t xml:space="preserve">instrumentos que miden ansiedad o estrés, se llegó a la conclusión de que </w:t>
      </w:r>
      <w:r w:rsidR="00E2493D">
        <w:t xml:space="preserve">ambos tienen </w:t>
      </w:r>
      <w:r w:rsidR="00190AA3">
        <w:t xml:space="preserve">los </w:t>
      </w:r>
      <w:r w:rsidR="00E2493D">
        <w:t xml:space="preserve">mismos </w:t>
      </w:r>
      <w:r w:rsidR="00190AA3">
        <w:t xml:space="preserve">signos </w:t>
      </w:r>
      <w:r w:rsidR="00E2493D">
        <w:t>semióticos.</w:t>
      </w:r>
    </w:p>
    <w:p w14:paraId="56C902D6" w14:textId="2476A7E8" w:rsidR="000F0962" w:rsidRDefault="00F95AB6" w:rsidP="00E077C2">
      <w:pPr>
        <w:ind w:firstLine="708"/>
      </w:pPr>
      <w:r>
        <w:t>La diferencia entre estrés y ansiedad se determina de manera funcional, esto es, a partir del contexto y condición en que se presentan, debido a que los síntomas entre ambos</w:t>
      </w:r>
      <w:r w:rsidR="00CB75EF">
        <w:t xml:space="preserve"> son muy parecidos, así el estrés es referido como “el conjunto de cambios que se observan en el organismo ante una </w:t>
      </w:r>
      <w:r w:rsidR="00D07CF4">
        <w:t>sobre exigencia</w:t>
      </w:r>
      <w:r w:rsidR="00CB75EF">
        <w:t xml:space="preserve"> real del medio, mientras que la ansiedad (…) al desorden psicofisiológico que se experimenta ante la anticipación de una situación amenazante, sea </w:t>
      </w:r>
      <w:r w:rsidR="00A727A0">
        <w:t>e</w:t>
      </w:r>
      <w:r w:rsidR="00CB75EF">
        <w:t>sta más o menos probable” (Amigo, 2000, p.</w:t>
      </w:r>
      <w:r w:rsidR="00A727A0">
        <w:t xml:space="preserve"> </w:t>
      </w:r>
      <w:r w:rsidR="00CB75EF">
        <w:t>18)</w:t>
      </w:r>
      <w:r w:rsidR="00A57490">
        <w:t>.</w:t>
      </w:r>
    </w:p>
    <w:p w14:paraId="26A50EB1" w14:textId="77777777" w:rsidR="00AA1B68" w:rsidRDefault="00AA1B68" w:rsidP="00E077C2">
      <w:pPr>
        <w:ind w:firstLine="708"/>
      </w:pPr>
    </w:p>
    <w:p w14:paraId="52F08938" w14:textId="4A608F5C" w:rsidR="00A57490" w:rsidRPr="006A336A" w:rsidRDefault="00347D7F" w:rsidP="006A336A">
      <w:pPr>
        <w:pStyle w:val="Ttulo1"/>
        <w:rPr>
          <w:caps/>
        </w:rPr>
      </w:pPr>
      <w:r w:rsidRPr="006A336A">
        <w:t>Metodología</w:t>
      </w:r>
    </w:p>
    <w:p w14:paraId="4C6C3340" w14:textId="62682CE3" w:rsidR="007A3745" w:rsidRDefault="007A3745" w:rsidP="00090887">
      <w:pPr>
        <w:ind w:firstLine="567"/>
      </w:pPr>
      <w:r>
        <w:rPr>
          <w:bCs/>
        </w:rPr>
        <w:t>Se realizó un estudio instrumental</w:t>
      </w:r>
      <w:r w:rsidR="00A727A0">
        <w:rPr>
          <w:bCs/>
        </w:rPr>
        <w:t xml:space="preserve"> que</w:t>
      </w:r>
      <w:r w:rsidR="00A01B7C">
        <w:rPr>
          <w:bCs/>
        </w:rPr>
        <w:t xml:space="preserve"> </w:t>
      </w:r>
      <w:r w:rsidR="00A727A0">
        <w:rPr>
          <w:bCs/>
        </w:rPr>
        <w:t xml:space="preserve">consistió </w:t>
      </w:r>
      <w:r w:rsidR="00A01B7C">
        <w:rPr>
          <w:bCs/>
        </w:rPr>
        <w:t>en el diseño y adaptación de las pruebas o instrumentos de investigación, así como el análisis de sus propiedades (Ato,</w:t>
      </w:r>
      <w:r w:rsidR="000F2309">
        <w:rPr>
          <w:bCs/>
        </w:rPr>
        <w:t xml:space="preserve"> </w:t>
      </w:r>
      <w:r w:rsidR="000F2309">
        <w:rPr>
          <w:rFonts w:cs="Arial"/>
          <w:szCs w:val="24"/>
        </w:rPr>
        <w:t>López y Benavente,</w:t>
      </w:r>
      <w:r w:rsidR="00A01B7C">
        <w:rPr>
          <w:bCs/>
        </w:rPr>
        <w:t xml:space="preserve"> 2013; Montero </w:t>
      </w:r>
      <w:r w:rsidR="00B01BF8">
        <w:rPr>
          <w:bCs/>
        </w:rPr>
        <w:t>y</w:t>
      </w:r>
      <w:r w:rsidR="00A01B7C">
        <w:rPr>
          <w:bCs/>
        </w:rPr>
        <w:t xml:space="preserve"> León, 2002).</w:t>
      </w:r>
      <w:r w:rsidR="0089196E">
        <w:rPr>
          <w:bCs/>
        </w:rPr>
        <w:t xml:space="preserve"> </w:t>
      </w:r>
    </w:p>
    <w:p w14:paraId="5B89B6AC" w14:textId="111FBAC1" w:rsidR="00A168CD" w:rsidRDefault="00466C13" w:rsidP="00E077C2">
      <w:pPr>
        <w:ind w:firstLine="567"/>
      </w:pPr>
      <w:r>
        <w:t>Se desarrolló en cinco</w:t>
      </w:r>
      <w:r w:rsidR="00A168CD">
        <w:t xml:space="preserve"> fases: diseño, validación</w:t>
      </w:r>
      <w:r w:rsidR="000A3A83">
        <w:t xml:space="preserve"> y</w:t>
      </w:r>
      <w:r w:rsidR="00A168CD">
        <w:t xml:space="preserve"> confiabilidad, </w:t>
      </w:r>
      <w:r w:rsidR="000A3A83">
        <w:t>aplicación y selección de la muestra.</w:t>
      </w:r>
    </w:p>
    <w:p w14:paraId="4A669C4B" w14:textId="77777777" w:rsidR="000F2309" w:rsidRPr="00A168CD" w:rsidRDefault="000F2309" w:rsidP="00E077C2">
      <w:pPr>
        <w:ind w:firstLine="567"/>
      </w:pPr>
    </w:p>
    <w:p w14:paraId="40E971CD" w14:textId="518EE88A" w:rsidR="009B01EC" w:rsidRPr="0089196E" w:rsidRDefault="00A168CD" w:rsidP="006A336A">
      <w:pPr>
        <w:pStyle w:val="Ttulo2"/>
      </w:pPr>
      <w:r w:rsidRPr="0089196E">
        <w:t>Diseño</w:t>
      </w:r>
    </w:p>
    <w:p w14:paraId="466BBC70" w14:textId="38DB9069" w:rsidR="00971901" w:rsidRDefault="00E27989" w:rsidP="00090887">
      <w:pPr>
        <w:ind w:firstLine="708"/>
      </w:pPr>
      <w:r>
        <w:t>La primera fase consistió en</w:t>
      </w:r>
      <w:r w:rsidR="00971901">
        <w:t xml:space="preserve"> identificar los signos semióticos que autores como </w:t>
      </w:r>
      <w:r w:rsidR="00C93E1E">
        <w:t xml:space="preserve">Amigo (2000), APA (2014), </w:t>
      </w:r>
      <w:r w:rsidR="0089196E">
        <w:t>Barraza (</w:t>
      </w:r>
      <w:r w:rsidR="009A1898">
        <w:t>2017c</w:t>
      </w:r>
      <w:r w:rsidR="0089196E">
        <w:t>)</w:t>
      </w:r>
      <w:r w:rsidR="00BF3500">
        <w:t>,</w:t>
      </w:r>
      <w:r w:rsidR="0089196E">
        <w:t xml:space="preserve"> </w:t>
      </w:r>
      <w:r w:rsidR="00C93E1E">
        <w:t xml:space="preserve">Gómez </w:t>
      </w:r>
      <w:r w:rsidR="0047500A">
        <w:t>y</w:t>
      </w:r>
      <w:r w:rsidR="00C93E1E">
        <w:t xml:space="preserve"> Borrachero (2013), </w:t>
      </w:r>
      <w:r w:rsidR="00B718B3">
        <w:t>Pérez</w:t>
      </w:r>
      <w:r w:rsidR="00B718B3" w:rsidRPr="00383B8E">
        <w:t xml:space="preserve"> </w:t>
      </w:r>
      <w:r w:rsidR="00E95D2E" w:rsidRPr="00090887">
        <w:rPr>
          <w:i/>
          <w:iCs/>
        </w:rPr>
        <w:t>et a</w:t>
      </w:r>
      <w:r w:rsidR="00E95D2E" w:rsidRPr="00383B8E">
        <w:t>l.</w:t>
      </w:r>
      <w:r w:rsidR="00C93E1E">
        <w:t xml:space="preserve"> (2009), Reynolds y Richmond (1997), entre otros</w:t>
      </w:r>
      <w:r w:rsidR="00D253EE">
        <w:t xml:space="preserve"> que diseñaron instrumentos para medir el estrés o la ansiedad,</w:t>
      </w:r>
      <w:r w:rsidR="00D96A8F">
        <w:t xml:space="preserve"> consideraron para sus estudios, </w:t>
      </w:r>
      <w:r w:rsidR="003A1D7F">
        <w:t>y</w:t>
      </w:r>
      <w:r w:rsidR="00971901">
        <w:t xml:space="preserve"> </w:t>
      </w:r>
      <w:r>
        <w:t xml:space="preserve">las </w:t>
      </w:r>
      <w:r w:rsidR="00D253EE">
        <w:t>coincidencias</w:t>
      </w:r>
      <w:r w:rsidR="003A1D7F">
        <w:t xml:space="preserve"> entre ellos</w:t>
      </w:r>
      <w:r>
        <w:t>;</w:t>
      </w:r>
      <w:r w:rsidR="00D253EE">
        <w:t xml:space="preserve"> </w:t>
      </w:r>
      <w:r>
        <w:t xml:space="preserve">posteriormente </w:t>
      </w:r>
      <w:r w:rsidR="00D253EE">
        <w:t>se buscó aquellos que estuvieran relacionados con las matemáticas o con distintas asignaturas,</w:t>
      </w:r>
      <w:r w:rsidR="00971901">
        <w:t xml:space="preserve"> un total de 44 signos semióticos</w:t>
      </w:r>
      <w:r w:rsidR="003A1D7F">
        <w:t xml:space="preserve">; </w:t>
      </w:r>
      <w:r w:rsidR="00BF3500">
        <w:t>finalmente</w:t>
      </w:r>
      <w:r w:rsidR="00971901">
        <w:t xml:space="preserve">, se </w:t>
      </w:r>
      <w:r w:rsidR="00D37E9E">
        <w:t xml:space="preserve">determinaron </w:t>
      </w:r>
      <w:r w:rsidR="00971901">
        <w:t xml:space="preserve">tres tipos de </w:t>
      </w:r>
      <w:r w:rsidR="00AF02B7">
        <w:t>formas en que se presentan estos signos: físicos, psicológicos y conductuales (</w:t>
      </w:r>
      <w:r w:rsidR="000F2309">
        <w:t xml:space="preserve">véase </w:t>
      </w:r>
      <w:r w:rsidR="00AF02B7">
        <w:t>tabla 1)</w:t>
      </w:r>
      <w:r w:rsidR="000F2309">
        <w:t>.</w:t>
      </w:r>
    </w:p>
    <w:p w14:paraId="3491DC76" w14:textId="7B68DD1A" w:rsidR="00AA2623" w:rsidRDefault="00AA2623" w:rsidP="00E077C2"/>
    <w:p w14:paraId="00F72E5A" w14:textId="25B9E892" w:rsidR="00086F52" w:rsidRDefault="00086F52" w:rsidP="00E077C2"/>
    <w:p w14:paraId="681BF384" w14:textId="2789C695" w:rsidR="00086F52" w:rsidRDefault="00086F52" w:rsidP="00E077C2"/>
    <w:p w14:paraId="6B9404D0" w14:textId="0D0903AC" w:rsidR="00086F52" w:rsidRDefault="00086F52" w:rsidP="00E077C2"/>
    <w:p w14:paraId="2DDE87F8" w14:textId="77777777" w:rsidR="00086F52" w:rsidRDefault="00086F52" w:rsidP="00E077C2"/>
    <w:p w14:paraId="32E874EA" w14:textId="5A3FDCC4" w:rsidR="00971901" w:rsidRPr="00971901" w:rsidRDefault="00971901" w:rsidP="00E077C2">
      <w:pPr>
        <w:jc w:val="center"/>
        <w:rPr>
          <w:b/>
          <w:bCs/>
        </w:rPr>
      </w:pPr>
      <w:bookmarkStart w:id="0" w:name="_Ref27135502"/>
      <w:r w:rsidRPr="00971901">
        <w:rPr>
          <w:b/>
          <w:bCs/>
        </w:rPr>
        <w:lastRenderedPageBreak/>
        <w:t xml:space="preserve">Tabla </w:t>
      </w:r>
      <w:bookmarkEnd w:id="0"/>
      <w:r w:rsidR="00AF02B7">
        <w:rPr>
          <w:b/>
          <w:bCs/>
        </w:rPr>
        <w:t>1</w:t>
      </w:r>
      <w:r w:rsidRPr="00971901">
        <w:rPr>
          <w:b/>
          <w:bCs/>
        </w:rPr>
        <w:t xml:space="preserve">. </w:t>
      </w:r>
      <w:r w:rsidRPr="006B3C0A">
        <w:t>Clasificación de los signos semióticos tanto para el estrés como para la ansiedad en su primera versión</w:t>
      </w:r>
    </w:p>
    <w:tbl>
      <w:tblPr>
        <w:tblStyle w:val="Tablaconcuadrcula"/>
        <w:tblW w:w="0" w:type="auto"/>
        <w:tblLook w:val="04A0" w:firstRow="1" w:lastRow="0" w:firstColumn="1" w:lastColumn="0" w:noHBand="0" w:noVBand="1"/>
      </w:tblPr>
      <w:tblGrid>
        <w:gridCol w:w="2694"/>
        <w:gridCol w:w="3118"/>
        <w:gridCol w:w="2943"/>
      </w:tblGrid>
      <w:tr w:rsidR="00971901" w:rsidRPr="006A336A" w14:paraId="49B84016" w14:textId="77777777" w:rsidTr="00090887">
        <w:tc>
          <w:tcPr>
            <w:tcW w:w="2694" w:type="dxa"/>
          </w:tcPr>
          <w:p w14:paraId="1ADA1598" w14:textId="77777777" w:rsidR="00971901" w:rsidRPr="006A336A" w:rsidRDefault="00971901" w:rsidP="00E077C2">
            <w:pPr>
              <w:jc w:val="center"/>
              <w:rPr>
                <w:szCs w:val="24"/>
              </w:rPr>
            </w:pPr>
            <w:r w:rsidRPr="006A336A">
              <w:rPr>
                <w:szCs w:val="24"/>
              </w:rPr>
              <w:t>Físico</w:t>
            </w:r>
          </w:p>
        </w:tc>
        <w:tc>
          <w:tcPr>
            <w:tcW w:w="3118" w:type="dxa"/>
          </w:tcPr>
          <w:p w14:paraId="3B7B20DD" w14:textId="77777777" w:rsidR="00971901" w:rsidRPr="006A336A" w:rsidRDefault="00971901" w:rsidP="00E077C2">
            <w:pPr>
              <w:jc w:val="center"/>
              <w:rPr>
                <w:szCs w:val="24"/>
              </w:rPr>
            </w:pPr>
            <w:r w:rsidRPr="006A336A">
              <w:rPr>
                <w:szCs w:val="24"/>
              </w:rPr>
              <w:t>Psicológico</w:t>
            </w:r>
          </w:p>
        </w:tc>
        <w:tc>
          <w:tcPr>
            <w:tcW w:w="2943" w:type="dxa"/>
          </w:tcPr>
          <w:p w14:paraId="7DA8A469" w14:textId="77777777" w:rsidR="00971901" w:rsidRPr="006A336A" w:rsidRDefault="00971901" w:rsidP="00E077C2">
            <w:pPr>
              <w:jc w:val="center"/>
              <w:rPr>
                <w:szCs w:val="24"/>
              </w:rPr>
            </w:pPr>
            <w:r w:rsidRPr="006A336A">
              <w:rPr>
                <w:szCs w:val="24"/>
              </w:rPr>
              <w:t>Conductual</w:t>
            </w:r>
          </w:p>
        </w:tc>
      </w:tr>
      <w:tr w:rsidR="00971901" w:rsidRPr="006A336A" w14:paraId="55A4925B" w14:textId="77777777" w:rsidTr="00090887">
        <w:tc>
          <w:tcPr>
            <w:tcW w:w="2694" w:type="dxa"/>
          </w:tcPr>
          <w:p w14:paraId="3C7F7438" w14:textId="77777777" w:rsidR="00971901" w:rsidRPr="006A336A" w:rsidRDefault="00971901" w:rsidP="00E077C2">
            <w:pPr>
              <w:pStyle w:val="Prrafodelista"/>
              <w:numPr>
                <w:ilvl w:val="0"/>
                <w:numId w:val="7"/>
              </w:numPr>
              <w:jc w:val="left"/>
              <w:rPr>
                <w:rFonts w:cs="Arial"/>
                <w:szCs w:val="24"/>
              </w:rPr>
            </w:pPr>
            <w:r w:rsidRPr="006A336A">
              <w:rPr>
                <w:rFonts w:cs="Arial"/>
                <w:szCs w:val="24"/>
              </w:rPr>
              <w:t>Agruras</w:t>
            </w:r>
          </w:p>
          <w:p w14:paraId="009A5539" w14:textId="77777777" w:rsidR="00971901" w:rsidRPr="006A336A" w:rsidRDefault="00971901" w:rsidP="00E077C2">
            <w:pPr>
              <w:pStyle w:val="Prrafodelista"/>
              <w:numPr>
                <w:ilvl w:val="0"/>
                <w:numId w:val="7"/>
              </w:numPr>
              <w:jc w:val="left"/>
              <w:rPr>
                <w:rFonts w:cs="Arial"/>
                <w:szCs w:val="24"/>
              </w:rPr>
            </w:pPr>
            <w:r w:rsidRPr="006A336A">
              <w:rPr>
                <w:rFonts w:cs="Arial"/>
                <w:szCs w:val="24"/>
              </w:rPr>
              <w:t>Boca seca</w:t>
            </w:r>
          </w:p>
          <w:p w14:paraId="3BC42D1F" w14:textId="77777777" w:rsidR="00971901" w:rsidRPr="006A336A" w:rsidRDefault="00971901" w:rsidP="00E077C2">
            <w:pPr>
              <w:pStyle w:val="Prrafodelista"/>
              <w:numPr>
                <w:ilvl w:val="0"/>
                <w:numId w:val="7"/>
              </w:numPr>
              <w:jc w:val="left"/>
              <w:rPr>
                <w:rFonts w:cs="Arial"/>
                <w:szCs w:val="24"/>
              </w:rPr>
            </w:pPr>
            <w:r w:rsidRPr="006A336A">
              <w:rPr>
                <w:rFonts w:cs="Arial"/>
                <w:szCs w:val="24"/>
              </w:rPr>
              <w:t>Calambres</w:t>
            </w:r>
          </w:p>
          <w:p w14:paraId="7003C7B1" w14:textId="77777777" w:rsidR="00971901" w:rsidRPr="006A336A" w:rsidRDefault="00971901" w:rsidP="00E077C2">
            <w:pPr>
              <w:pStyle w:val="Prrafodelista"/>
              <w:numPr>
                <w:ilvl w:val="0"/>
                <w:numId w:val="7"/>
              </w:numPr>
              <w:jc w:val="left"/>
              <w:rPr>
                <w:rFonts w:cs="Arial"/>
                <w:szCs w:val="24"/>
              </w:rPr>
            </w:pPr>
            <w:r w:rsidRPr="006A336A">
              <w:rPr>
                <w:rFonts w:cs="Arial"/>
                <w:szCs w:val="24"/>
              </w:rPr>
              <w:t>Corazón acelerado</w:t>
            </w:r>
          </w:p>
          <w:p w14:paraId="5C10B6E7" w14:textId="77777777" w:rsidR="00971901" w:rsidRPr="006A336A" w:rsidRDefault="00971901" w:rsidP="00E077C2">
            <w:pPr>
              <w:pStyle w:val="Prrafodelista"/>
              <w:numPr>
                <w:ilvl w:val="0"/>
                <w:numId w:val="7"/>
              </w:numPr>
              <w:jc w:val="left"/>
              <w:rPr>
                <w:rFonts w:cs="Arial"/>
                <w:szCs w:val="24"/>
              </w:rPr>
            </w:pPr>
            <w:r w:rsidRPr="006A336A">
              <w:rPr>
                <w:rFonts w:cs="Arial"/>
                <w:szCs w:val="24"/>
              </w:rPr>
              <w:t>Estreñimiento</w:t>
            </w:r>
          </w:p>
          <w:p w14:paraId="0845A173" w14:textId="77777777" w:rsidR="00971901" w:rsidRPr="006A336A" w:rsidRDefault="00971901" w:rsidP="00E077C2">
            <w:pPr>
              <w:pStyle w:val="Prrafodelista"/>
              <w:numPr>
                <w:ilvl w:val="0"/>
                <w:numId w:val="7"/>
              </w:numPr>
              <w:jc w:val="left"/>
              <w:rPr>
                <w:rFonts w:cs="Arial"/>
                <w:szCs w:val="24"/>
              </w:rPr>
            </w:pPr>
            <w:r w:rsidRPr="006A336A">
              <w:rPr>
                <w:rFonts w:cs="Arial"/>
                <w:szCs w:val="24"/>
              </w:rPr>
              <w:t>Indigestión</w:t>
            </w:r>
          </w:p>
          <w:p w14:paraId="724F70F9" w14:textId="77777777" w:rsidR="00971901" w:rsidRPr="006A336A" w:rsidRDefault="00971901" w:rsidP="00E077C2">
            <w:pPr>
              <w:pStyle w:val="Prrafodelista"/>
              <w:numPr>
                <w:ilvl w:val="0"/>
                <w:numId w:val="7"/>
              </w:numPr>
              <w:jc w:val="left"/>
              <w:rPr>
                <w:rFonts w:cs="Arial"/>
                <w:szCs w:val="24"/>
              </w:rPr>
            </w:pPr>
            <w:r w:rsidRPr="006A336A">
              <w:rPr>
                <w:rFonts w:cs="Arial"/>
                <w:szCs w:val="24"/>
              </w:rPr>
              <w:t>Mareo</w:t>
            </w:r>
          </w:p>
          <w:p w14:paraId="6CADE323" w14:textId="77777777" w:rsidR="00971901" w:rsidRPr="006A336A" w:rsidRDefault="00971901" w:rsidP="00E077C2">
            <w:pPr>
              <w:pStyle w:val="Prrafodelista"/>
              <w:numPr>
                <w:ilvl w:val="0"/>
                <w:numId w:val="7"/>
              </w:numPr>
              <w:jc w:val="left"/>
              <w:rPr>
                <w:rFonts w:cs="Arial"/>
                <w:szCs w:val="24"/>
              </w:rPr>
            </w:pPr>
            <w:r w:rsidRPr="006A336A">
              <w:rPr>
                <w:rFonts w:cs="Arial"/>
                <w:szCs w:val="24"/>
              </w:rPr>
              <w:t>Músculos tensos</w:t>
            </w:r>
          </w:p>
          <w:p w14:paraId="65EF9818" w14:textId="77777777" w:rsidR="00971901" w:rsidRPr="006A336A" w:rsidRDefault="00971901" w:rsidP="00E077C2">
            <w:pPr>
              <w:pStyle w:val="Prrafodelista"/>
              <w:numPr>
                <w:ilvl w:val="0"/>
                <w:numId w:val="7"/>
              </w:numPr>
              <w:jc w:val="left"/>
              <w:rPr>
                <w:rFonts w:cs="Arial"/>
                <w:szCs w:val="24"/>
              </w:rPr>
            </w:pPr>
            <w:r w:rsidRPr="006A336A">
              <w:rPr>
                <w:rFonts w:cs="Arial"/>
                <w:szCs w:val="24"/>
              </w:rPr>
              <w:t>Problemas premenstruales</w:t>
            </w:r>
          </w:p>
          <w:p w14:paraId="33AABD97" w14:textId="77777777" w:rsidR="00971901" w:rsidRPr="006A336A" w:rsidRDefault="00971901" w:rsidP="00E077C2">
            <w:pPr>
              <w:pStyle w:val="Prrafodelista"/>
              <w:numPr>
                <w:ilvl w:val="0"/>
                <w:numId w:val="7"/>
              </w:numPr>
              <w:jc w:val="left"/>
              <w:rPr>
                <w:rFonts w:cs="Arial"/>
                <w:szCs w:val="24"/>
              </w:rPr>
            </w:pPr>
            <w:r w:rsidRPr="006A336A">
              <w:rPr>
                <w:rFonts w:cs="Arial"/>
                <w:szCs w:val="24"/>
              </w:rPr>
              <w:t>Rechinar los dientes</w:t>
            </w:r>
          </w:p>
          <w:p w14:paraId="383820C6" w14:textId="77777777" w:rsidR="00971901" w:rsidRPr="006A336A" w:rsidRDefault="00971901" w:rsidP="00E077C2">
            <w:pPr>
              <w:pStyle w:val="Prrafodelista"/>
              <w:numPr>
                <w:ilvl w:val="0"/>
                <w:numId w:val="7"/>
              </w:numPr>
              <w:jc w:val="left"/>
              <w:rPr>
                <w:rFonts w:cs="Arial"/>
                <w:szCs w:val="24"/>
              </w:rPr>
            </w:pPr>
            <w:r w:rsidRPr="006A336A">
              <w:rPr>
                <w:rFonts w:cs="Arial"/>
                <w:szCs w:val="24"/>
              </w:rPr>
              <w:t>Sudoración de manos</w:t>
            </w:r>
          </w:p>
          <w:p w14:paraId="5C4E1A61" w14:textId="77777777" w:rsidR="00971901" w:rsidRPr="006A336A" w:rsidRDefault="00971901" w:rsidP="00E077C2">
            <w:pPr>
              <w:pStyle w:val="Prrafodelista"/>
              <w:numPr>
                <w:ilvl w:val="0"/>
                <w:numId w:val="7"/>
              </w:numPr>
              <w:jc w:val="left"/>
              <w:rPr>
                <w:rFonts w:cs="Arial"/>
                <w:szCs w:val="24"/>
              </w:rPr>
            </w:pPr>
            <w:r w:rsidRPr="006A336A">
              <w:rPr>
                <w:rFonts w:cs="Arial"/>
                <w:szCs w:val="24"/>
              </w:rPr>
              <w:t>Tartamudeos</w:t>
            </w:r>
          </w:p>
          <w:p w14:paraId="3B56DBE5" w14:textId="77777777" w:rsidR="00971901" w:rsidRPr="006A336A" w:rsidRDefault="00971901" w:rsidP="00E077C2">
            <w:pPr>
              <w:pStyle w:val="Prrafodelista"/>
              <w:numPr>
                <w:ilvl w:val="0"/>
                <w:numId w:val="7"/>
              </w:numPr>
              <w:jc w:val="left"/>
              <w:rPr>
                <w:rFonts w:cs="Arial"/>
                <w:szCs w:val="24"/>
              </w:rPr>
            </w:pPr>
            <w:r w:rsidRPr="006A336A">
              <w:rPr>
                <w:rFonts w:cs="Arial"/>
                <w:szCs w:val="24"/>
              </w:rPr>
              <w:t>Dolor de estómago</w:t>
            </w:r>
          </w:p>
          <w:p w14:paraId="0E3EC62C" w14:textId="77777777" w:rsidR="00971901" w:rsidRPr="006A336A" w:rsidRDefault="00971901" w:rsidP="00E077C2">
            <w:pPr>
              <w:pStyle w:val="Prrafodelista"/>
              <w:numPr>
                <w:ilvl w:val="0"/>
                <w:numId w:val="7"/>
              </w:numPr>
              <w:jc w:val="left"/>
              <w:rPr>
                <w:rFonts w:cs="Arial"/>
                <w:szCs w:val="24"/>
              </w:rPr>
            </w:pPr>
            <w:r w:rsidRPr="006A336A">
              <w:rPr>
                <w:rFonts w:cs="Arial"/>
                <w:szCs w:val="24"/>
              </w:rPr>
              <w:t>Ganas de llorar</w:t>
            </w:r>
          </w:p>
          <w:p w14:paraId="194541A1" w14:textId="77777777" w:rsidR="00971901" w:rsidRPr="006A336A" w:rsidRDefault="00971901" w:rsidP="00E077C2">
            <w:pPr>
              <w:jc w:val="left"/>
              <w:rPr>
                <w:rFonts w:cs="Arial"/>
                <w:szCs w:val="24"/>
              </w:rPr>
            </w:pPr>
          </w:p>
        </w:tc>
        <w:tc>
          <w:tcPr>
            <w:tcW w:w="3118" w:type="dxa"/>
          </w:tcPr>
          <w:p w14:paraId="10F38772" w14:textId="77777777" w:rsidR="00971901" w:rsidRPr="006A336A" w:rsidRDefault="00971901" w:rsidP="00E077C2">
            <w:pPr>
              <w:pStyle w:val="Prrafodelista"/>
              <w:numPr>
                <w:ilvl w:val="0"/>
                <w:numId w:val="8"/>
              </w:numPr>
              <w:jc w:val="left"/>
              <w:rPr>
                <w:rFonts w:cs="Arial"/>
                <w:szCs w:val="24"/>
              </w:rPr>
            </w:pPr>
            <w:r w:rsidRPr="006A336A">
              <w:rPr>
                <w:rFonts w:cs="Arial"/>
                <w:szCs w:val="24"/>
              </w:rPr>
              <w:t>Apatía</w:t>
            </w:r>
          </w:p>
          <w:p w14:paraId="699FDE9A" w14:textId="77777777" w:rsidR="00971901" w:rsidRPr="006A336A" w:rsidRDefault="00971901" w:rsidP="00E077C2">
            <w:pPr>
              <w:pStyle w:val="Prrafodelista"/>
              <w:numPr>
                <w:ilvl w:val="0"/>
                <w:numId w:val="8"/>
              </w:numPr>
              <w:jc w:val="left"/>
              <w:rPr>
                <w:rFonts w:cs="Arial"/>
                <w:szCs w:val="24"/>
              </w:rPr>
            </w:pPr>
            <w:r w:rsidRPr="006A336A">
              <w:rPr>
                <w:rFonts w:cs="Arial"/>
                <w:szCs w:val="24"/>
              </w:rPr>
              <w:t>Baja autoestima</w:t>
            </w:r>
          </w:p>
          <w:p w14:paraId="352BB102" w14:textId="77777777" w:rsidR="00971901" w:rsidRPr="006A336A" w:rsidRDefault="00971901" w:rsidP="00E077C2">
            <w:pPr>
              <w:pStyle w:val="Prrafodelista"/>
              <w:numPr>
                <w:ilvl w:val="0"/>
                <w:numId w:val="8"/>
              </w:numPr>
              <w:jc w:val="left"/>
              <w:rPr>
                <w:rFonts w:cs="Arial"/>
                <w:szCs w:val="24"/>
              </w:rPr>
            </w:pPr>
            <w:r w:rsidRPr="006A336A">
              <w:rPr>
                <w:rFonts w:cs="Arial"/>
                <w:szCs w:val="24"/>
              </w:rPr>
              <w:t>Depresión</w:t>
            </w:r>
          </w:p>
          <w:p w14:paraId="68326541" w14:textId="77777777" w:rsidR="00971901" w:rsidRPr="006A336A" w:rsidRDefault="00971901" w:rsidP="00E077C2">
            <w:pPr>
              <w:pStyle w:val="Prrafodelista"/>
              <w:numPr>
                <w:ilvl w:val="0"/>
                <w:numId w:val="8"/>
              </w:numPr>
              <w:jc w:val="left"/>
              <w:rPr>
                <w:rFonts w:cs="Arial"/>
                <w:szCs w:val="24"/>
              </w:rPr>
            </w:pPr>
            <w:r w:rsidRPr="006A336A">
              <w:rPr>
                <w:rFonts w:cs="Arial"/>
                <w:szCs w:val="24"/>
              </w:rPr>
              <w:t>Dificultad para concentrarse</w:t>
            </w:r>
          </w:p>
          <w:p w14:paraId="70634C0C" w14:textId="77777777" w:rsidR="00971901" w:rsidRPr="006A336A" w:rsidRDefault="00971901" w:rsidP="00E077C2">
            <w:pPr>
              <w:pStyle w:val="Prrafodelista"/>
              <w:numPr>
                <w:ilvl w:val="0"/>
                <w:numId w:val="8"/>
              </w:numPr>
              <w:jc w:val="left"/>
              <w:rPr>
                <w:rFonts w:cs="Arial"/>
                <w:szCs w:val="24"/>
              </w:rPr>
            </w:pPr>
            <w:r w:rsidRPr="006A336A">
              <w:rPr>
                <w:rFonts w:cs="Arial"/>
                <w:szCs w:val="24"/>
              </w:rPr>
              <w:t>Dificultad para dormir</w:t>
            </w:r>
          </w:p>
          <w:p w14:paraId="2C69559B" w14:textId="77777777" w:rsidR="00971901" w:rsidRPr="006A336A" w:rsidRDefault="00971901" w:rsidP="00E077C2">
            <w:pPr>
              <w:pStyle w:val="Prrafodelista"/>
              <w:numPr>
                <w:ilvl w:val="0"/>
                <w:numId w:val="8"/>
              </w:numPr>
              <w:jc w:val="left"/>
              <w:rPr>
                <w:rFonts w:cs="Arial"/>
                <w:szCs w:val="24"/>
              </w:rPr>
            </w:pPr>
            <w:r w:rsidRPr="006A336A">
              <w:rPr>
                <w:rFonts w:cs="Arial"/>
                <w:szCs w:val="24"/>
              </w:rPr>
              <w:t>Incapacidad para relajarse</w:t>
            </w:r>
          </w:p>
          <w:p w14:paraId="6005EEDA" w14:textId="77777777" w:rsidR="00971901" w:rsidRPr="006A336A" w:rsidRDefault="00971901" w:rsidP="00E077C2">
            <w:pPr>
              <w:pStyle w:val="Prrafodelista"/>
              <w:numPr>
                <w:ilvl w:val="0"/>
                <w:numId w:val="8"/>
              </w:numPr>
              <w:jc w:val="left"/>
              <w:rPr>
                <w:rFonts w:cs="Arial"/>
                <w:szCs w:val="24"/>
              </w:rPr>
            </w:pPr>
            <w:r w:rsidRPr="006A336A">
              <w:rPr>
                <w:rFonts w:cs="Arial"/>
                <w:szCs w:val="24"/>
              </w:rPr>
              <w:t>Incompetencia para hacer tareas</w:t>
            </w:r>
          </w:p>
          <w:p w14:paraId="5EA90F57" w14:textId="77777777" w:rsidR="00971901" w:rsidRPr="006A336A" w:rsidRDefault="00971901" w:rsidP="00E077C2">
            <w:pPr>
              <w:pStyle w:val="Prrafodelista"/>
              <w:numPr>
                <w:ilvl w:val="0"/>
                <w:numId w:val="8"/>
              </w:numPr>
              <w:jc w:val="left"/>
              <w:rPr>
                <w:rFonts w:cs="Arial"/>
                <w:szCs w:val="24"/>
              </w:rPr>
            </w:pPr>
            <w:r w:rsidRPr="006A336A">
              <w:rPr>
                <w:rFonts w:cs="Arial"/>
                <w:szCs w:val="24"/>
              </w:rPr>
              <w:t xml:space="preserve">Irritabilidad </w:t>
            </w:r>
          </w:p>
          <w:p w14:paraId="16BE56E6" w14:textId="77777777" w:rsidR="00971901" w:rsidRPr="006A336A" w:rsidRDefault="00971901" w:rsidP="00E077C2">
            <w:pPr>
              <w:pStyle w:val="Prrafodelista"/>
              <w:numPr>
                <w:ilvl w:val="0"/>
                <w:numId w:val="8"/>
              </w:numPr>
              <w:jc w:val="left"/>
              <w:rPr>
                <w:rFonts w:cs="Arial"/>
                <w:szCs w:val="24"/>
              </w:rPr>
            </w:pPr>
            <w:r w:rsidRPr="006A336A">
              <w:rPr>
                <w:rFonts w:cs="Arial"/>
                <w:szCs w:val="24"/>
              </w:rPr>
              <w:t>Miedo</w:t>
            </w:r>
          </w:p>
          <w:p w14:paraId="1F186450" w14:textId="77777777" w:rsidR="00971901" w:rsidRPr="006A336A" w:rsidRDefault="00971901" w:rsidP="00E077C2">
            <w:pPr>
              <w:pStyle w:val="Prrafodelista"/>
              <w:numPr>
                <w:ilvl w:val="0"/>
                <w:numId w:val="8"/>
              </w:numPr>
              <w:jc w:val="left"/>
              <w:rPr>
                <w:rFonts w:cs="Arial"/>
                <w:szCs w:val="24"/>
              </w:rPr>
            </w:pPr>
            <w:r w:rsidRPr="006A336A">
              <w:rPr>
                <w:rFonts w:cs="Arial"/>
                <w:szCs w:val="24"/>
              </w:rPr>
              <w:t>Pensamientos de que algo malo va a pasar</w:t>
            </w:r>
          </w:p>
          <w:p w14:paraId="05CD11BB" w14:textId="77777777" w:rsidR="00971901" w:rsidRPr="006A336A" w:rsidRDefault="00971901" w:rsidP="00E077C2">
            <w:pPr>
              <w:pStyle w:val="Prrafodelista"/>
              <w:numPr>
                <w:ilvl w:val="0"/>
                <w:numId w:val="8"/>
              </w:numPr>
              <w:jc w:val="left"/>
              <w:rPr>
                <w:rFonts w:cs="Arial"/>
                <w:szCs w:val="24"/>
              </w:rPr>
            </w:pPr>
            <w:r w:rsidRPr="006A336A">
              <w:rPr>
                <w:rFonts w:cs="Arial"/>
                <w:szCs w:val="24"/>
              </w:rPr>
              <w:t>Preocupación constante</w:t>
            </w:r>
          </w:p>
          <w:p w14:paraId="272DDD0C" w14:textId="77777777" w:rsidR="00971901" w:rsidRPr="006A336A" w:rsidRDefault="00971901" w:rsidP="00E077C2">
            <w:pPr>
              <w:pStyle w:val="Prrafodelista"/>
              <w:numPr>
                <w:ilvl w:val="0"/>
                <w:numId w:val="8"/>
              </w:numPr>
              <w:jc w:val="left"/>
              <w:rPr>
                <w:rFonts w:cs="Arial"/>
                <w:szCs w:val="24"/>
              </w:rPr>
            </w:pPr>
            <w:r w:rsidRPr="006A336A">
              <w:rPr>
                <w:rFonts w:cs="Arial"/>
                <w:szCs w:val="24"/>
              </w:rPr>
              <w:t>Problemas de memoria</w:t>
            </w:r>
          </w:p>
          <w:p w14:paraId="2585CBFC" w14:textId="05253CD3" w:rsidR="00971901" w:rsidRPr="006A336A" w:rsidRDefault="007E5FE7" w:rsidP="00E077C2">
            <w:pPr>
              <w:pStyle w:val="Prrafodelista"/>
              <w:numPr>
                <w:ilvl w:val="0"/>
                <w:numId w:val="8"/>
              </w:numPr>
              <w:jc w:val="left"/>
              <w:rPr>
                <w:rFonts w:cs="Arial"/>
                <w:szCs w:val="24"/>
              </w:rPr>
            </w:pPr>
            <w:r w:rsidRPr="006A336A">
              <w:rPr>
                <w:rFonts w:cs="Arial"/>
                <w:szCs w:val="24"/>
              </w:rPr>
              <w:t>Sentimiento de r</w:t>
            </w:r>
            <w:r w:rsidR="00971901" w:rsidRPr="006A336A">
              <w:rPr>
                <w:rFonts w:cs="Arial"/>
                <w:szCs w:val="24"/>
              </w:rPr>
              <w:t xml:space="preserve">echazo </w:t>
            </w:r>
            <w:r w:rsidRPr="006A336A">
              <w:rPr>
                <w:rFonts w:cs="Arial"/>
                <w:szCs w:val="24"/>
              </w:rPr>
              <w:t>de los compañeros</w:t>
            </w:r>
          </w:p>
          <w:p w14:paraId="18EF45FC" w14:textId="4B77DDD8" w:rsidR="00971901" w:rsidRPr="006A336A" w:rsidRDefault="00971901" w:rsidP="00E077C2">
            <w:pPr>
              <w:pStyle w:val="Prrafodelista"/>
              <w:numPr>
                <w:ilvl w:val="0"/>
                <w:numId w:val="8"/>
              </w:numPr>
              <w:jc w:val="left"/>
              <w:rPr>
                <w:rFonts w:cs="Arial"/>
                <w:szCs w:val="24"/>
              </w:rPr>
            </w:pPr>
            <w:r w:rsidRPr="006A336A">
              <w:rPr>
                <w:rFonts w:cs="Arial"/>
                <w:szCs w:val="24"/>
              </w:rPr>
              <w:t xml:space="preserve">Sentimiento de rechazo </w:t>
            </w:r>
            <w:r w:rsidR="007E5FE7" w:rsidRPr="006A336A">
              <w:rPr>
                <w:rFonts w:cs="Arial"/>
                <w:szCs w:val="24"/>
              </w:rPr>
              <w:t>del maestro</w:t>
            </w:r>
          </w:p>
          <w:p w14:paraId="2E5C9A4E" w14:textId="097D2C9E" w:rsidR="00971901" w:rsidRPr="006A336A" w:rsidRDefault="007E5FE7" w:rsidP="00E077C2">
            <w:pPr>
              <w:pStyle w:val="Prrafodelista"/>
              <w:numPr>
                <w:ilvl w:val="0"/>
                <w:numId w:val="8"/>
              </w:numPr>
              <w:jc w:val="left"/>
              <w:rPr>
                <w:rFonts w:cs="Arial"/>
                <w:szCs w:val="24"/>
              </w:rPr>
            </w:pPr>
            <w:r w:rsidRPr="006A336A">
              <w:rPr>
                <w:rFonts w:cs="Arial"/>
                <w:szCs w:val="24"/>
              </w:rPr>
              <w:t>Sensación de estar enojado</w:t>
            </w:r>
          </w:p>
        </w:tc>
        <w:tc>
          <w:tcPr>
            <w:tcW w:w="2943" w:type="dxa"/>
          </w:tcPr>
          <w:p w14:paraId="3198804C" w14:textId="77777777" w:rsidR="00971901" w:rsidRPr="006A336A" w:rsidRDefault="00971901" w:rsidP="00E077C2">
            <w:pPr>
              <w:pStyle w:val="Prrafodelista"/>
              <w:numPr>
                <w:ilvl w:val="0"/>
                <w:numId w:val="9"/>
              </w:numPr>
              <w:jc w:val="left"/>
              <w:rPr>
                <w:rFonts w:cs="Arial"/>
                <w:szCs w:val="24"/>
              </w:rPr>
            </w:pPr>
            <w:r w:rsidRPr="006A336A">
              <w:rPr>
                <w:rFonts w:cs="Arial"/>
                <w:szCs w:val="24"/>
              </w:rPr>
              <w:t>Falta de apetito</w:t>
            </w:r>
          </w:p>
          <w:p w14:paraId="427EB4E8" w14:textId="77777777" w:rsidR="00971901" w:rsidRPr="006A336A" w:rsidRDefault="00971901" w:rsidP="00E077C2">
            <w:pPr>
              <w:pStyle w:val="Prrafodelista"/>
              <w:numPr>
                <w:ilvl w:val="0"/>
                <w:numId w:val="9"/>
              </w:numPr>
              <w:jc w:val="left"/>
              <w:rPr>
                <w:rFonts w:cs="Arial"/>
                <w:szCs w:val="24"/>
              </w:rPr>
            </w:pPr>
            <w:r w:rsidRPr="006A336A">
              <w:rPr>
                <w:rFonts w:cs="Arial"/>
                <w:szCs w:val="24"/>
              </w:rPr>
              <w:t>Exceso de hambre</w:t>
            </w:r>
          </w:p>
          <w:p w14:paraId="11EF0532" w14:textId="77777777" w:rsidR="00971901" w:rsidRPr="006A336A" w:rsidRDefault="00971901" w:rsidP="00E077C2">
            <w:pPr>
              <w:pStyle w:val="Prrafodelista"/>
              <w:numPr>
                <w:ilvl w:val="0"/>
                <w:numId w:val="9"/>
              </w:numPr>
              <w:jc w:val="left"/>
              <w:rPr>
                <w:rFonts w:cs="Arial"/>
                <w:szCs w:val="24"/>
              </w:rPr>
            </w:pPr>
            <w:r w:rsidRPr="006A336A">
              <w:rPr>
                <w:rFonts w:cs="Arial"/>
                <w:szCs w:val="24"/>
              </w:rPr>
              <w:t>Agresividad</w:t>
            </w:r>
          </w:p>
          <w:p w14:paraId="19A70BA2" w14:textId="77777777" w:rsidR="00971901" w:rsidRPr="006A336A" w:rsidRDefault="00971901" w:rsidP="00E077C2">
            <w:pPr>
              <w:pStyle w:val="Prrafodelista"/>
              <w:numPr>
                <w:ilvl w:val="0"/>
                <w:numId w:val="9"/>
              </w:numPr>
              <w:jc w:val="left"/>
              <w:rPr>
                <w:rFonts w:cs="Arial"/>
                <w:szCs w:val="24"/>
              </w:rPr>
            </w:pPr>
            <w:r w:rsidRPr="006A336A">
              <w:rPr>
                <w:rFonts w:cs="Arial"/>
                <w:szCs w:val="24"/>
              </w:rPr>
              <w:t>Comportamientos conflictivos</w:t>
            </w:r>
          </w:p>
          <w:p w14:paraId="38760FBB" w14:textId="77777777" w:rsidR="00971901" w:rsidRPr="006A336A" w:rsidRDefault="00971901" w:rsidP="00E077C2">
            <w:pPr>
              <w:pStyle w:val="Prrafodelista"/>
              <w:numPr>
                <w:ilvl w:val="0"/>
                <w:numId w:val="9"/>
              </w:numPr>
              <w:jc w:val="left"/>
              <w:rPr>
                <w:rFonts w:cs="Arial"/>
                <w:szCs w:val="24"/>
              </w:rPr>
            </w:pPr>
            <w:r w:rsidRPr="006A336A">
              <w:rPr>
                <w:rFonts w:cs="Arial"/>
                <w:szCs w:val="24"/>
              </w:rPr>
              <w:t>Consumo de alcohol</w:t>
            </w:r>
          </w:p>
          <w:p w14:paraId="24465685" w14:textId="77777777" w:rsidR="00971901" w:rsidRPr="006A336A" w:rsidRDefault="00971901" w:rsidP="00E077C2">
            <w:pPr>
              <w:pStyle w:val="Prrafodelista"/>
              <w:numPr>
                <w:ilvl w:val="0"/>
                <w:numId w:val="9"/>
              </w:numPr>
              <w:jc w:val="left"/>
              <w:rPr>
                <w:rFonts w:cs="Arial"/>
                <w:szCs w:val="24"/>
              </w:rPr>
            </w:pPr>
            <w:r w:rsidRPr="006A336A">
              <w:rPr>
                <w:rFonts w:cs="Arial"/>
                <w:szCs w:val="24"/>
              </w:rPr>
              <w:t>Consumo de drogas</w:t>
            </w:r>
          </w:p>
          <w:p w14:paraId="39720123" w14:textId="77777777" w:rsidR="00971901" w:rsidRPr="006A336A" w:rsidRDefault="00971901" w:rsidP="00E077C2">
            <w:pPr>
              <w:pStyle w:val="Prrafodelista"/>
              <w:numPr>
                <w:ilvl w:val="0"/>
                <w:numId w:val="9"/>
              </w:numPr>
              <w:jc w:val="left"/>
              <w:rPr>
                <w:rFonts w:cs="Arial"/>
                <w:szCs w:val="24"/>
              </w:rPr>
            </w:pPr>
            <w:r w:rsidRPr="006A336A">
              <w:rPr>
                <w:rFonts w:cs="Arial"/>
                <w:szCs w:val="24"/>
              </w:rPr>
              <w:t>Consumo de tabaco</w:t>
            </w:r>
          </w:p>
          <w:p w14:paraId="65A266DE" w14:textId="77777777" w:rsidR="00971901" w:rsidRPr="006A336A" w:rsidRDefault="00971901" w:rsidP="00E077C2">
            <w:pPr>
              <w:pStyle w:val="Prrafodelista"/>
              <w:numPr>
                <w:ilvl w:val="0"/>
                <w:numId w:val="9"/>
              </w:numPr>
              <w:jc w:val="left"/>
              <w:rPr>
                <w:rFonts w:cs="Arial"/>
                <w:szCs w:val="24"/>
              </w:rPr>
            </w:pPr>
            <w:r w:rsidRPr="006A336A">
              <w:rPr>
                <w:rFonts w:cs="Arial"/>
                <w:szCs w:val="24"/>
              </w:rPr>
              <w:t>Evitar relacionarse con otros</w:t>
            </w:r>
          </w:p>
          <w:p w14:paraId="2251339C" w14:textId="77777777" w:rsidR="00971901" w:rsidRPr="006A336A" w:rsidRDefault="00971901" w:rsidP="00E077C2">
            <w:pPr>
              <w:pStyle w:val="Prrafodelista"/>
              <w:numPr>
                <w:ilvl w:val="0"/>
                <w:numId w:val="9"/>
              </w:numPr>
              <w:jc w:val="left"/>
              <w:rPr>
                <w:rFonts w:cs="Arial"/>
                <w:szCs w:val="24"/>
              </w:rPr>
            </w:pPr>
            <w:r w:rsidRPr="006A336A">
              <w:rPr>
                <w:rFonts w:cs="Arial"/>
                <w:szCs w:val="24"/>
              </w:rPr>
              <w:t>Evitar hacer tareas</w:t>
            </w:r>
          </w:p>
          <w:p w14:paraId="20359CCC" w14:textId="77777777" w:rsidR="00971901" w:rsidRPr="006A336A" w:rsidRDefault="00971901" w:rsidP="00E077C2">
            <w:pPr>
              <w:pStyle w:val="Prrafodelista"/>
              <w:numPr>
                <w:ilvl w:val="0"/>
                <w:numId w:val="9"/>
              </w:numPr>
              <w:jc w:val="left"/>
              <w:rPr>
                <w:rFonts w:cs="Arial"/>
                <w:szCs w:val="24"/>
              </w:rPr>
            </w:pPr>
            <w:r w:rsidRPr="006A336A">
              <w:rPr>
                <w:rFonts w:cs="Arial"/>
                <w:szCs w:val="24"/>
              </w:rPr>
              <w:t>Puños apretados</w:t>
            </w:r>
          </w:p>
          <w:p w14:paraId="43CD0FA2" w14:textId="77777777" w:rsidR="00971901" w:rsidRPr="006A336A" w:rsidRDefault="00971901" w:rsidP="00E077C2">
            <w:pPr>
              <w:pStyle w:val="Prrafodelista"/>
              <w:numPr>
                <w:ilvl w:val="0"/>
                <w:numId w:val="9"/>
              </w:numPr>
              <w:jc w:val="left"/>
              <w:rPr>
                <w:rFonts w:cs="Arial"/>
                <w:szCs w:val="24"/>
              </w:rPr>
            </w:pPr>
            <w:r w:rsidRPr="006A336A">
              <w:rPr>
                <w:rFonts w:cs="Arial"/>
                <w:szCs w:val="24"/>
              </w:rPr>
              <w:t>Reducción de actividades físicas</w:t>
            </w:r>
          </w:p>
          <w:p w14:paraId="2CDD854E" w14:textId="77777777" w:rsidR="00971901" w:rsidRPr="006A336A" w:rsidRDefault="00971901" w:rsidP="00E077C2">
            <w:pPr>
              <w:pStyle w:val="Prrafodelista"/>
              <w:numPr>
                <w:ilvl w:val="0"/>
                <w:numId w:val="9"/>
              </w:numPr>
              <w:jc w:val="left"/>
              <w:rPr>
                <w:rFonts w:cs="Arial"/>
                <w:szCs w:val="24"/>
              </w:rPr>
            </w:pPr>
            <w:r w:rsidRPr="006A336A">
              <w:rPr>
                <w:rFonts w:cs="Arial"/>
                <w:szCs w:val="24"/>
              </w:rPr>
              <w:t>Reducción de actividades sociales</w:t>
            </w:r>
          </w:p>
          <w:p w14:paraId="494FD7CE" w14:textId="77777777" w:rsidR="00971901" w:rsidRPr="006A336A" w:rsidRDefault="00971901" w:rsidP="00E077C2">
            <w:pPr>
              <w:pStyle w:val="Prrafodelista"/>
              <w:numPr>
                <w:ilvl w:val="0"/>
                <w:numId w:val="9"/>
              </w:numPr>
              <w:jc w:val="left"/>
              <w:rPr>
                <w:rFonts w:cs="Arial"/>
                <w:szCs w:val="24"/>
              </w:rPr>
            </w:pPr>
            <w:r w:rsidRPr="006A336A">
              <w:rPr>
                <w:rFonts w:cs="Arial"/>
                <w:szCs w:val="24"/>
              </w:rPr>
              <w:t>Relaciones interpersonales.</w:t>
            </w:r>
          </w:p>
          <w:p w14:paraId="1716C4D8" w14:textId="77777777" w:rsidR="00971901" w:rsidRPr="006A336A" w:rsidRDefault="00971901" w:rsidP="00E077C2">
            <w:pPr>
              <w:pStyle w:val="Prrafodelista"/>
              <w:numPr>
                <w:ilvl w:val="0"/>
                <w:numId w:val="9"/>
              </w:numPr>
              <w:jc w:val="left"/>
              <w:rPr>
                <w:rFonts w:cs="Arial"/>
                <w:szCs w:val="24"/>
              </w:rPr>
            </w:pPr>
            <w:r w:rsidRPr="006A336A">
              <w:rPr>
                <w:rFonts w:cs="Arial"/>
                <w:szCs w:val="24"/>
              </w:rPr>
              <w:t xml:space="preserve">Temblores </w:t>
            </w:r>
          </w:p>
          <w:p w14:paraId="5F8A3F20" w14:textId="77777777" w:rsidR="00971901" w:rsidRPr="006A336A" w:rsidRDefault="00971901" w:rsidP="00E077C2">
            <w:pPr>
              <w:pStyle w:val="Prrafodelista"/>
              <w:numPr>
                <w:ilvl w:val="0"/>
                <w:numId w:val="9"/>
              </w:numPr>
              <w:jc w:val="left"/>
              <w:rPr>
                <w:rFonts w:cs="Arial"/>
                <w:szCs w:val="24"/>
              </w:rPr>
            </w:pPr>
            <w:r w:rsidRPr="006A336A">
              <w:rPr>
                <w:rFonts w:cs="Arial"/>
                <w:szCs w:val="24"/>
              </w:rPr>
              <w:t>Cara tensa</w:t>
            </w:r>
          </w:p>
        </w:tc>
      </w:tr>
    </w:tbl>
    <w:p w14:paraId="258F7DD5" w14:textId="5F053620" w:rsidR="00971901" w:rsidRDefault="00971901" w:rsidP="000F2309">
      <w:pPr>
        <w:jc w:val="center"/>
      </w:pPr>
      <w:r w:rsidRPr="00090887">
        <w:rPr>
          <w:bCs/>
        </w:rPr>
        <w:t>Fuente</w:t>
      </w:r>
      <w:r w:rsidRPr="000F2309">
        <w:rPr>
          <w:bCs/>
        </w:rPr>
        <w:t>:</w:t>
      </w:r>
      <w:r w:rsidRPr="005A1E0F">
        <w:t xml:space="preserve"> </w:t>
      </w:r>
      <w:r w:rsidR="000F2309">
        <w:t>Elaboración</w:t>
      </w:r>
      <w:r w:rsidR="000F2309" w:rsidRPr="005A1E0F">
        <w:t xml:space="preserve"> </w:t>
      </w:r>
      <w:r w:rsidRPr="005A1E0F">
        <w:t>propia</w:t>
      </w:r>
    </w:p>
    <w:p w14:paraId="3A0C85F7" w14:textId="0FE0EADC" w:rsidR="00D96A8F" w:rsidRDefault="00F97A01" w:rsidP="00090887">
      <w:pPr>
        <w:ind w:firstLine="708"/>
      </w:pPr>
      <w:r>
        <w:t>A</w:t>
      </w:r>
      <w:r w:rsidR="00E2493D">
        <w:t>l revisar la teoría existente se identifica</w:t>
      </w:r>
      <w:r w:rsidR="003B0F7D">
        <w:t>ro</w:t>
      </w:r>
      <w:r w:rsidR="00F42C70">
        <w:t>n</w:t>
      </w:r>
      <w:r w:rsidR="00E2493D">
        <w:t xml:space="preserve"> </w:t>
      </w:r>
      <w:r w:rsidR="00935C19">
        <w:t xml:space="preserve">dos </w:t>
      </w:r>
      <w:r w:rsidR="00BD0436">
        <w:t>fases</w:t>
      </w:r>
      <w:r w:rsidR="0016625E">
        <w:t xml:space="preserve"> donde se presenta</w:t>
      </w:r>
      <w:r w:rsidR="003B0F7D">
        <w:t>ba</w:t>
      </w:r>
      <w:r w:rsidR="0016625E">
        <w:t xml:space="preserve"> el estrés o la ansiedad por las matemáticas en los estudiantes</w:t>
      </w:r>
      <w:r w:rsidR="00935C19">
        <w:t>: durante la clase y en los exámenes (</w:t>
      </w:r>
      <w:r w:rsidR="00C86486">
        <w:t xml:space="preserve">APA, 2014; </w:t>
      </w:r>
      <w:r w:rsidR="003E363E">
        <w:t>Barraza, 2007</w:t>
      </w:r>
      <w:r w:rsidR="00DD365B">
        <w:t>b</w:t>
      </w:r>
      <w:r w:rsidR="003E363E">
        <w:t xml:space="preserve">, </w:t>
      </w:r>
      <w:r w:rsidR="00CB7AB2">
        <w:t xml:space="preserve">Barraza </w:t>
      </w:r>
      <w:r w:rsidR="00DD365B">
        <w:t>2007c</w:t>
      </w:r>
      <w:r w:rsidR="003E363E">
        <w:t xml:space="preserve">, </w:t>
      </w:r>
      <w:r w:rsidR="00935C19">
        <w:t xml:space="preserve">Castañeda </w:t>
      </w:r>
      <w:r w:rsidR="00B01BF8">
        <w:t>y</w:t>
      </w:r>
      <w:r w:rsidR="00935C19">
        <w:t xml:space="preserve"> Álvarez, 2004; Luna, 2003</w:t>
      </w:r>
      <w:r w:rsidR="00C86486">
        <w:t xml:space="preserve">; Maturana </w:t>
      </w:r>
      <w:r w:rsidR="00B01BF8">
        <w:t>y</w:t>
      </w:r>
      <w:r w:rsidR="00C86486">
        <w:t xml:space="preserve"> Vargas, 2015</w:t>
      </w:r>
      <w:r w:rsidR="006F1F0E">
        <w:t xml:space="preserve">, Pérez </w:t>
      </w:r>
      <w:r w:rsidR="00E95D2E" w:rsidRPr="00090887">
        <w:rPr>
          <w:i/>
          <w:iCs/>
        </w:rPr>
        <w:t>et al</w:t>
      </w:r>
      <w:r w:rsidR="00E95D2E">
        <w:t>.</w:t>
      </w:r>
      <w:r w:rsidR="006F1F0E">
        <w:t>, 2009</w:t>
      </w:r>
      <w:r w:rsidR="00FD1295">
        <w:t xml:space="preserve">). Por </w:t>
      </w:r>
      <w:r w:rsidR="00935C19">
        <w:t>tal razón</w:t>
      </w:r>
      <w:r w:rsidR="00FD1295">
        <w:t>,</w:t>
      </w:r>
      <w:r w:rsidR="00935C19">
        <w:t xml:space="preserve"> y considerando la diferencia </w:t>
      </w:r>
      <w:r w:rsidR="00935C19">
        <w:lastRenderedPageBreak/>
        <w:t xml:space="preserve">entre estrés y ansiedad que se planteó </w:t>
      </w:r>
      <w:r w:rsidR="000A3A83">
        <w:t>en la revisión de la literatura</w:t>
      </w:r>
      <w:r w:rsidR="00935C19">
        <w:t>,</w:t>
      </w:r>
      <w:r w:rsidR="0016625E">
        <w:t xml:space="preserve"> </w:t>
      </w:r>
      <w:r w:rsidR="000A3A83">
        <w:t xml:space="preserve">se </w:t>
      </w:r>
      <w:r w:rsidR="0012135B">
        <w:t>diseñaron</w:t>
      </w:r>
      <w:r w:rsidR="000A3A83">
        <w:t xml:space="preserve"> dos </w:t>
      </w:r>
      <w:r w:rsidR="00BD0436">
        <w:t>momentos específicos</w:t>
      </w:r>
      <w:r w:rsidR="000A3A83">
        <w:t xml:space="preserve"> para ansiedad y dos </w:t>
      </w:r>
      <w:r w:rsidR="00BD0436">
        <w:t>momentos</w:t>
      </w:r>
      <w:r w:rsidR="000A3A83">
        <w:t xml:space="preserve"> para estrés por cada </w:t>
      </w:r>
      <w:r w:rsidR="00BD0436">
        <w:t>etapa en el proceso</w:t>
      </w:r>
      <w:r w:rsidR="00D96A8F">
        <w:t xml:space="preserve">, </w:t>
      </w:r>
      <w:r w:rsidR="00BD0436">
        <w:t xml:space="preserve">que son </w:t>
      </w:r>
      <w:r w:rsidR="00D96A8F">
        <w:t>los siguientes:</w:t>
      </w:r>
    </w:p>
    <w:p w14:paraId="1531D230" w14:textId="5E409EC6" w:rsidR="00D96A8F" w:rsidRDefault="00D96A8F" w:rsidP="00090887">
      <w:pPr>
        <w:pStyle w:val="Prrafodelista"/>
        <w:numPr>
          <w:ilvl w:val="0"/>
          <w:numId w:val="17"/>
        </w:numPr>
        <w:ind w:left="0" w:firstLine="709"/>
      </w:pPr>
      <w:r>
        <w:t xml:space="preserve">Para </w:t>
      </w:r>
      <w:r w:rsidR="00BD0436">
        <w:t>la fase</w:t>
      </w:r>
      <w:r>
        <w:t xml:space="preserve"> </w:t>
      </w:r>
      <w:r w:rsidR="00FD1295">
        <w:t>“D</w:t>
      </w:r>
      <w:r w:rsidR="00FD1295" w:rsidRPr="00090887">
        <w:t xml:space="preserve">urante </w:t>
      </w:r>
      <w:r w:rsidRPr="00090887">
        <w:t>la clase</w:t>
      </w:r>
      <w:r w:rsidR="00FD1295">
        <w:t>”</w:t>
      </w:r>
      <w:r w:rsidR="00376E3B">
        <w:rPr>
          <w:i/>
          <w:iCs/>
        </w:rPr>
        <w:t>,</w:t>
      </w:r>
      <w:r>
        <w:t xml:space="preserve"> se </w:t>
      </w:r>
      <w:r w:rsidR="00A61EB9">
        <w:t>precis</w:t>
      </w:r>
      <w:r w:rsidR="00BD0436">
        <w:t>aron</w:t>
      </w:r>
      <w:r w:rsidR="00A61EB9">
        <w:t xml:space="preserve"> lo</w:t>
      </w:r>
      <w:r w:rsidR="00BD0436">
        <w:t>s</w:t>
      </w:r>
      <w:r w:rsidR="00A61EB9">
        <w:t xml:space="preserve"> </w:t>
      </w:r>
      <w:r w:rsidR="00BD0436">
        <w:t>momentos:</w:t>
      </w:r>
    </w:p>
    <w:p w14:paraId="75E9A2CE" w14:textId="0BFC9289" w:rsidR="00D96A8F" w:rsidRDefault="00A61EB9" w:rsidP="00090887">
      <w:pPr>
        <w:pStyle w:val="Prrafodelista"/>
        <w:numPr>
          <w:ilvl w:val="1"/>
          <w:numId w:val="17"/>
        </w:numPr>
        <w:ind w:hanging="22"/>
      </w:pPr>
      <w:r>
        <w:t>D</w:t>
      </w:r>
      <w:r w:rsidR="00D96A8F">
        <w:t>e estrés</w:t>
      </w:r>
    </w:p>
    <w:p w14:paraId="6EA793D7" w14:textId="0BD2F8E1" w:rsidR="00D96A8F" w:rsidRPr="000E7D0D" w:rsidRDefault="00D96A8F" w:rsidP="00090887">
      <w:pPr>
        <w:pStyle w:val="Prrafodelista"/>
        <w:numPr>
          <w:ilvl w:val="2"/>
          <w:numId w:val="17"/>
        </w:numPr>
        <w:ind w:hanging="33"/>
        <w:jc w:val="left"/>
        <w:rPr>
          <w:szCs w:val="24"/>
        </w:rPr>
      </w:pPr>
      <w:r w:rsidRPr="000E7D0D">
        <w:rPr>
          <w:szCs w:val="24"/>
        </w:rPr>
        <w:t>Cuando el maestro de matemáticas me pasa al pizarrón</w:t>
      </w:r>
      <w:r>
        <w:rPr>
          <w:szCs w:val="24"/>
        </w:rPr>
        <w:t xml:space="preserve"> (P1ClaseE</w:t>
      </w:r>
      <w:r w:rsidR="00BD0436">
        <w:rPr>
          <w:rStyle w:val="Refdenotaalpie"/>
          <w:szCs w:val="24"/>
        </w:rPr>
        <w:footnoteReference w:id="1"/>
      </w:r>
      <w:r>
        <w:rPr>
          <w:szCs w:val="24"/>
        </w:rPr>
        <w:t>)</w:t>
      </w:r>
    </w:p>
    <w:p w14:paraId="55F9A4F7" w14:textId="58AE044B" w:rsidR="00D96A8F" w:rsidRPr="00D96A8F" w:rsidRDefault="00D96A8F" w:rsidP="00090887">
      <w:pPr>
        <w:pStyle w:val="Prrafodelista"/>
        <w:numPr>
          <w:ilvl w:val="2"/>
          <w:numId w:val="17"/>
        </w:numPr>
        <w:ind w:hanging="33"/>
      </w:pPr>
      <w:r w:rsidRPr="000E7D0D">
        <w:rPr>
          <w:szCs w:val="24"/>
        </w:rPr>
        <w:t>Cuando el maestro de matemáticas hace preguntas</w:t>
      </w:r>
      <w:r>
        <w:rPr>
          <w:szCs w:val="24"/>
        </w:rPr>
        <w:t xml:space="preserve"> (P2ClaseE)</w:t>
      </w:r>
    </w:p>
    <w:p w14:paraId="26E78B76" w14:textId="48659784" w:rsidR="00D96A8F" w:rsidRPr="00D96A8F" w:rsidRDefault="00A61EB9" w:rsidP="00090887">
      <w:pPr>
        <w:pStyle w:val="Prrafodelista"/>
        <w:numPr>
          <w:ilvl w:val="1"/>
          <w:numId w:val="17"/>
        </w:numPr>
        <w:ind w:hanging="22"/>
      </w:pPr>
      <w:r>
        <w:rPr>
          <w:szCs w:val="24"/>
        </w:rPr>
        <w:t>D</w:t>
      </w:r>
      <w:r w:rsidR="00D96A8F">
        <w:rPr>
          <w:szCs w:val="24"/>
        </w:rPr>
        <w:t>e ansiedad</w:t>
      </w:r>
    </w:p>
    <w:p w14:paraId="178FF76F" w14:textId="77777777" w:rsidR="00D96A8F" w:rsidRPr="000E7D0D" w:rsidRDefault="00D96A8F" w:rsidP="00090887">
      <w:pPr>
        <w:pStyle w:val="Prrafodelista"/>
        <w:numPr>
          <w:ilvl w:val="2"/>
          <w:numId w:val="17"/>
        </w:numPr>
        <w:ind w:hanging="33"/>
        <w:jc w:val="left"/>
        <w:rPr>
          <w:szCs w:val="24"/>
        </w:rPr>
      </w:pPr>
      <w:r w:rsidRPr="000E7D0D">
        <w:rPr>
          <w:szCs w:val="24"/>
        </w:rPr>
        <w:t>De imaginar que me pase al pizarrón</w:t>
      </w:r>
      <w:r>
        <w:rPr>
          <w:szCs w:val="24"/>
        </w:rPr>
        <w:t xml:space="preserve"> (P1ClaseA)</w:t>
      </w:r>
    </w:p>
    <w:p w14:paraId="4D6A2D08" w14:textId="6C897894" w:rsidR="00D96A8F" w:rsidRPr="00D96A8F" w:rsidRDefault="00D96A8F" w:rsidP="00090887">
      <w:pPr>
        <w:pStyle w:val="Prrafodelista"/>
        <w:numPr>
          <w:ilvl w:val="2"/>
          <w:numId w:val="17"/>
        </w:numPr>
        <w:ind w:hanging="33"/>
      </w:pPr>
      <w:r w:rsidRPr="000E7D0D">
        <w:rPr>
          <w:szCs w:val="24"/>
        </w:rPr>
        <w:t>De imaginar que me pregunte</w:t>
      </w:r>
      <w:r>
        <w:rPr>
          <w:szCs w:val="24"/>
        </w:rPr>
        <w:t xml:space="preserve"> (P2ClaseA)</w:t>
      </w:r>
    </w:p>
    <w:p w14:paraId="70E3B45B" w14:textId="315369BB" w:rsidR="00D96A8F" w:rsidRPr="00D96A8F" w:rsidRDefault="00D96A8F" w:rsidP="00090887">
      <w:pPr>
        <w:pStyle w:val="Prrafodelista"/>
        <w:numPr>
          <w:ilvl w:val="0"/>
          <w:numId w:val="17"/>
        </w:numPr>
        <w:ind w:left="0" w:firstLine="709"/>
      </w:pPr>
      <w:r>
        <w:rPr>
          <w:szCs w:val="24"/>
        </w:rPr>
        <w:t xml:space="preserve">Para </w:t>
      </w:r>
      <w:r w:rsidR="00BD0436">
        <w:rPr>
          <w:szCs w:val="24"/>
        </w:rPr>
        <w:t>la fase</w:t>
      </w:r>
      <w:r>
        <w:rPr>
          <w:szCs w:val="24"/>
        </w:rPr>
        <w:t xml:space="preserve"> </w:t>
      </w:r>
      <w:r w:rsidR="00FD1295">
        <w:rPr>
          <w:szCs w:val="24"/>
        </w:rPr>
        <w:t>“</w:t>
      </w:r>
      <w:r w:rsidR="00376E3B" w:rsidRPr="00090887">
        <w:rPr>
          <w:szCs w:val="24"/>
        </w:rPr>
        <w:t>L</w:t>
      </w:r>
      <w:r w:rsidRPr="00090887">
        <w:rPr>
          <w:szCs w:val="24"/>
        </w:rPr>
        <w:t>os exámenes</w:t>
      </w:r>
      <w:r w:rsidR="00FD1295">
        <w:rPr>
          <w:szCs w:val="24"/>
        </w:rPr>
        <w:t>”</w:t>
      </w:r>
      <w:r>
        <w:rPr>
          <w:szCs w:val="24"/>
        </w:rPr>
        <w:t xml:space="preserve"> se </w:t>
      </w:r>
      <w:r w:rsidR="00B5132E">
        <w:rPr>
          <w:szCs w:val="24"/>
        </w:rPr>
        <w:t>precisaron los momentos</w:t>
      </w:r>
      <w:r>
        <w:rPr>
          <w:szCs w:val="24"/>
        </w:rPr>
        <w:t>:</w:t>
      </w:r>
    </w:p>
    <w:p w14:paraId="54ED3CC6" w14:textId="0FDE84FA" w:rsidR="00D96A8F" w:rsidRPr="00D96A8F" w:rsidRDefault="00B5132E" w:rsidP="00090887">
      <w:pPr>
        <w:pStyle w:val="Prrafodelista"/>
        <w:numPr>
          <w:ilvl w:val="1"/>
          <w:numId w:val="17"/>
        </w:numPr>
        <w:ind w:hanging="22"/>
      </w:pPr>
      <w:r>
        <w:rPr>
          <w:szCs w:val="24"/>
        </w:rPr>
        <w:t>D</w:t>
      </w:r>
      <w:r w:rsidR="00D96A8F">
        <w:rPr>
          <w:szCs w:val="24"/>
        </w:rPr>
        <w:t>e estrés</w:t>
      </w:r>
    </w:p>
    <w:p w14:paraId="2F4E87D0" w14:textId="77777777" w:rsidR="00D96A8F" w:rsidRPr="000E7D0D" w:rsidRDefault="00D96A8F" w:rsidP="00090887">
      <w:pPr>
        <w:pStyle w:val="Prrafodelista"/>
        <w:numPr>
          <w:ilvl w:val="2"/>
          <w:numId w:val="17"/>
        </w:numPr>
        <w:ind w:hanging="33"/>
        <w:jc w:val="left"/>
        <w:rPr>
          <w:szCs w:val="24"/>
        </w:rPr>
      </w:pPr>
      <w:r w:rsidRPr="000E7D0D">
        <w:rPr>
          <w:szCs w:val="24"/>
        </w:rPr>
        <w:t>Durante el examen de matemáticas</w:t>
      </w:r>
      <w:r>
        <w:rPr>
          <w:szCs w:val="24"/>
        </w:rPr>
        <w:t xml:space="preserve"> (P1ExamE)</w:t>
      </w:r>
    </w:p>
    <w:p w14:paraId="6F843ABF" w14:textId="581A28E2" w:rsidR="00D96A8F" w:rsidRPr="00D96A8F" w:rsidRDefault="00D96A8F" w:rsidP="00090887">
      <w:pPr>
        <w:pStyle w:val="Prrafodelista"/>
        <w:numPr>
          <w:ilvl w:val="2"/>
          <w:numId w:val="17"/>
        </w:numPr>
        <w:ind w:hanging="33"/>
      </w:pPr>
      <w:r w:rsidRPr="000E7D0D">
        <w:rPr>
          <w:szCs w:val="24"/>
        </w:rPr>
        <w:t>Cuando me entregan las calificaciones del examen de matemáticas</w:t>
      </w:r>
      <w:r>
        <w:rPr>
          <w:szCs w:val="24"/>
        </w:rPr>
        <w:t xml:space="preserve"> (P2ExamE)</w:t>
      </w:r>
    </w:p>
    <w:p w14:paraId="7E9F5D02" w14:textId="2A325EB4" w:rsidR="00D96A8F" w:rsidRPr="00D96A8F" w:rsidRDefault="00B5132E" w:rsidP="00090887">
      <w:pPr>
        <w:pStyle w:val="Prrafodelista"/>
        <w:numPr>
          <w:ilvl w:val="1"/>
          <w:numId w:val="17"/>
        </w:numPr>
        <w:ind w:hanging="22"/>
      </w:pPr>
      <w:r>
        <w:rPr>
          <w:szCs w:val="24"/>
        </w:rPr>
        <w:t>D</w:t>
      </w:r>
      <w:r w:rsidR="00D96A8F">
        <w:rPr>
          <w:szCs w:val="24"/>
        </w:rPr>
        <w:t>e ansiedad</w:t>
      </w:r>
    </w:p>
    <w:p w14:paraId="00B1A239" w14:textId="77777777" w:rsidR="00D96A8F" w:rsidRPr="000E7D0D" w:rsidRDefault="00D96A8F" w:rsidP="00090887">
      <w:pPr>
        <w:pStyle w:val="Prrafodelista"/>
        <w:numPr>
          <w:ilvl w:val="2"/>
          <w:numId w:val="17"/>
        </w:numPr>
        <w:ind w:hanging="33"/>
        <w:jc w:val="left"/>
        <w:rPr>
          <w:szCs w:val="24"/>
        </w:rPr>
      </w:pPr>
      <w:r w:rsidRPr="000E7D0D">
        <w:rPr>
          <w:szCs w:val="24"/>
        </w:rPr>
        <w:t>De imaginar el examen de matemáticas</w:t>
      </w:r>
      <w:r>
        <w:rPr>
          <w:szCs w:val="24"/>
        </w:rPr>
        <w:t xml:space="preserve"> (P1ExamA)</w:t>
      </w:r>
    </w:p>
    <w:p w14:paraId="092B9BC6" w14:textId="39A90993" w:rsidR="00D96A8F" w:rsidRDefault="00D96A8F" w:rsidP="00090887">
      <w:pPr>
        <w:pStyle w:val="Prrafodelista"/>
        <w:numPr>
          <w:ilvl w:val="2"/>
          <w:numId w:val="17"/>
        </w:numPr>
        <w:ind w:hanging="33"/>
      </w:pPr>
      <w:r w:rsidRPr="000E7D0D">
        <w:rPr>
          <w:szCs w:val="24"/>
        </w:rPr>
        <w:t>De imaginar la calificación que obtendré en matemáticas</w:t>
      </w:r>
      <w:r>
        <w:rPr>
          <w:szCs w:val="24"/>
        </w:rPr>
        <w:t xml:space="preserve"> (P2ExamA)</w:t>
      </w:r>
      <w:r w:rsidRPr="000E7D0D">
        <w:rPr>
          <w:szCs w:val="24"/>
        </w:rPr>
        <w:t>.</w:t>
      </w:r>
    </w:p>
    <w:p w14:paraId="0832E563" w14:textId="37E14429" w:rsidR="003B0F7D" w:rsidRDefault="00F97A01" w:rsidP="00E077C2">
      <w:pPr>
        <w:ind w:firstLine="708"/>
      </w:pPr>
      <w:r>
        <w:t>Posteriormente</w:t>
      </w:r>
      <w:r w:rsidR="008A69C9">
        <w:t xml:space="preserve">, se elaboró una primera versión del instrumento </w:t>
      </w:r>
      <w:r w:rsidR="00581FCB">
        <w:t>con la integración de</w:t>
      </w:r>
      <w:r w:rsidR="008A69C9">
        <w:t xml:space="preserve"> los signos semióticos por cada uno, </w:t>
      </w:r>
      <w:r w:rsidR="00055BDF">
        <w:t>a manera de cuadro (</w:t>
      </w:r>
      <w:r w:rsidR="007A215A">
        <w:t>v</w:t>
      </w:r>
      <w:r w:rsidR="00055BDF">
        <w:t xml:space="preserve">éase </w:t>
      </w:r>
      <w:r w:rsidR="00AA2623">
        <w:t>tabla</w:t>
      </w:r>
      <w:r w:rsidR="00055BDF">
        <w:t xml:space="preserve"> </w:t>
      </w:r>
      <w:r w:rsidR="00AA2623">
        <w:t>2</w:t>
      </w:r>
      <w:r w:rsidR="00055BDF">
        <w:t>)</w:t>
      </w:r>
      <w:r w:rsidR="007A215A">
        <w:t>,</w:t>
      </w:r>
      <w:r w:rsidR="00C67BD7">
        <w:t xml:space="preserve"> el cual contenía inicialmente 352 ítems, 44 por cada momento, además se </w:t>
      </w:r>
      <w:r w:rsidR="00581FCB">
        <w:t>solicita</w:t>
      </w:r>
      <w:r w:rsidR="00C67BD7">
        <w:t>ba</w:t>
      </w:r>
      <w:r w:rsidR="00581FCB">
        <w:t xml:space="preserve"> que los estudiantes pudieran escribir qué tanto sentían el signo o el síntoma por cada una de las preguntas</w:t>
      </w:r>
      <w:r w:rsidR="00055BDF">
        <w:t>.</w:t>
      </w:r>
    </w:p>
    <w:p w14:paraId="5CE8F28E" w14:textId="13C2A813" w:rsidR="007A215A" w:rsidRDefault="007A215A" w:rsidP="00E077C2">
      <w:pPr>
        <w:ind w:firstLine="708"/>
      </w:pPr>
    </w:p>
    <w:p w14:paraId="2DB6AD41" w14:textId="7D94ECCF" w:rsidR="00086F52" w:rsidRDefault="00086F52" w:rsidP="00E077C2">
      <w:pPr>
        <w:ind w:firstLine="708"/>
      </w:pPr>
    </w:p>
    <w:p w14:paraId="554DC765" w14:textId="23E753D2" w:rsidR="00086F52" w:rsidRDefault="00086F52" w:rsidP="00E077C2">
      <w:pPr>
        <w:ind w:firstLine="708"/>
      </w:pPr>
    </w:p>
    <w:p w14:paraId="7C8768DE" w14:textId="71CEF4B9" w:rsidR="00086F52" w:rsidRDefault="00086F52" w:rsidP="00E077C2">
      <w:pPr>
        <w:ind w:firstLine="708"/>
      </w:pPr>
    </w:p>
    <w:p w14:paraId="2B8F4296" w14:textId="31FA4531" w:rsidR="00086F52" w:rsidRDefault="00086F52" w:rsidP="00E077C2">
      <w:pPr>
        <w:ind w:firstLine="708"/>
      </w:pPr>
    </w:p>
    <w:p w14:paraId="693D3454" w14:textId="77777777" w:rsidR="00086F52" w:rsidRDefault="00086F52" w:rsidP="00E077C2">
      <w:pPr>
        <w:ind w:firstLine="708"/>
      </w:pPr>
    </w:p>
    <w:p w14:paraId="1DA42210" w14:textId="667AA063" w:rsidR="008A69C9" w:rsidRPr="006B3C0A" w:rsidRDefault="00AA2623" w:rsidP="00E077C2">
      <w:pPr>
        <w:jc w:val="center"/>
      </w:pPr>
      <w:r>
        <w:rPr>
          <w:b/>
          <w:bCs/>
        </w:rPr>
        <w:lastRenderedPageBreak/>
        <w:t>Tabla 2</w:t>
      </w:r>
      <w:r w:rsidR="00FB386B" w:rsidRPr="00FF1FF4">
        <w:rPr>
          <w:b/>
          <w:bCs/>
        </w:rPr>
        <w:t xml:space="preserve">. </w:t>
      </w:r>
      <w:r w:rsidR="00FB386B" w:rsidRPr="006B3C0A">
        <w:t>Diseño del instrumento</w:t>
      </w:r>
      <w:r w:rsidR="00C67BD7" w:rsidRPr="006B3C0A">
        <w:t>, primera versión</w:t>
      </w:r>
    </w:p>
    <w:tbl>
      <w:tblPr>
        <w:tblStyle w:val="Tablaconcuadrcula"/>
        <w:tblW w:w="9493" w:type="dxa"/>
        <w:jc w:val="center"/>
        <w:tblLook w:val="04A0" w:firstRow="1" w:lastRow="0" w:firstColumn="1" w:lastColumn="0" w:noHBand="0" w:noVBand="1"/>
      </w:tblPr>
      <w:tblGrid>
        <w:gridCol w:w="1070"/>
        <w:gridCol w:w="1150"/>
        <w:gridCol w:w="1150"/>
        <w:gridCol w:w="1176"/>
        <w:gridCol w:w="1176"/>
        <w:gridCol w:w="1176"/>
        <w:gridCol w:w="1176"/>
        <w:gridCol w:w="1203"/>
        <w:gridCol w:w="1203"/>
      </w:tblGrid>
      <w:tr w:rsidR="00FF1FF4" w:rsidRPr="007A215A" w14:paraId="79290DFC" w14:textId="77777777" w:rsidTr="00090887">
        <w:trPr>
          <w:jc w:val="center"/>
        </w:trPr>
        <w:tc>
          <w:tcPr>
            <w:tcW w:w="999" w:type="dxa"/>
            <w:vMerge w:val="restart"/>
            <w:vAlign w:val="center"/>
          </w:tcPr>
          <w:p w14:paraId="3FDA31B4" w14:textId="4CF88E98" w:rsidR="00FF1FF4" w:rsidRPr="00090887" w:rsidRDefault="00FF1FF4" w:rsidP="00E077C2">
            <w:pPr>
              <w:jc w:val="left"/>
              <w:rPr>
                <w:szCs w:val="24"/>
              </w:rPr>
            </w:pPr>
            <w:r w:rsidRPr="00090887">
              <w:rPr>
                <w:szCs w:val="24"/>
              </w:rPr>
              <w:t>Signos o síntomas</w:t>
            </w:r>
          </w:p>
        </w:tc>
        <w:tc>
          <w:tcPr>
            <w:tcW w:w="4337" w:type="dxa"/>
            <w:gridSpan w:val="4"/>
            <w:vAlign w:val="center"/>
          </w:tcPr>
          <w:p w14:paraId="6193CD07" w14:textId="09F40011" w:rsidR="00FF1FF4" w:rsidRPr="00090887" w:rsidRDefault="00FF1FF4" w:rsidP="00E077C2">
            <w:pPr>
              <w:jc w:val="center"/>
              <w:rPr>
                <w:szCs w:val="24"/>
              </w:rPr>
            </w:pPr>
            <w:r w:rsidRPr="00090887">
              <w:rPr>
                <w:szCs w:val="24"/>
              </w:rPr>
              <w:t>Clase de matemáticas</w:t>
            </w:r>
          </w:p>
        </w:tc>
        <w:tc>
          <w:tcPr>
            <w:tcW w:w="4157" w:type="dxa"/>
            <w:gridSpan w:val="4"/>
            <w:vAlign w:val="center"/>
          </w:tcPr>
          <w:p w14:paraId="53658841" w14:textId="64372D08" w:rsidR="00FF1FF4" w:rsidRPr="00090887" w:rsidRDefault="00FF1FF4" w:rsidP="00E077C2">
            <w:pPr>
              <w:jc w:val="center"/>
              <w:rPr>
                <w:szCs w:val="24"/>
              </w:rPr>
            </w:pPr>
            <w:r w:rsidRPr="00090887">
              <w:rPr>
                <w:szCs w:val="24"/>
              </w:rPr>
              <w:t>Exámenes de matemáticas</w:t>
            </w:r>
          </w:p>
        </w:tc>
      </w:tr>
      <w:tr w:rsidR="00FF1FF4" w:rsidRPr="007A215A" w14:paraId="46B8A09B" w14:textId="77777777" w:rsidTr="00090887">
        <w:trPr>
          <w:jc w:val="center"/>
        </w:trPr>
        <w:tc>
          <w:tcPr>
            <w:tcW w:w="999" w:type="dxa"/>
            <w:vMerge/>
            <w:vAlign w:val="center"/>
          </w:tcPr>
          <w:p w14:paraId="370A7DB9" w14:textId="77777777" w:rsidR="00FF1FF4" w:rsidRPr="00090887" w:rsidRDefault="00FF1FF4" w:rsidP="00E077C2">
            <w:pPr>
              <w:rPr>
                <w:szCs w:val="24"/>
              </w:rPr>
            </w:pPr>
          </w:p>
        </w:tc>
        <w:tc>
          <w:tcPr>
            <w:tcW w:w="2144" w:type="dxa"/>
            <w:gridSpan w:val="2"/>
            <w:vAlign w:val="center"/>
          </w:tcPr>
          <w:p w14:paraId="37FDA034" w14:textId="39A69D5A" w:rsidR="00FF1FF4" w:rsidRPr="00090887" w:rsidRDefault="003429C3" w:rsidP="00E077C2">
            <w:pPr>
              <w:jc w:val="center"/>
              <w:rPr>
                <w:szCs w:val="24"/>
              </w:rPr>
            </w:pPr>
            <w:r w:rsidRPr="00090887">
              <w:rPr>
                <w:szCs w:val="24"/>
              </w:rPr>
              <w:t xml:space="preserve">Momentos </w:t>
            </w:r>
            <w:r w:rsidR="00FF1FF4" w:rsidRPr="00090887">
              <w:rPr>
                <w:szCs w:val="24"/>
              </w:rPr>
              <w:t>de estrés</w:t>
            </w:r>
          </w:p>
        </w:tc>
        <w:tc>
          <w:tcPr>
            <w:tcW w:w="2193" w:type="dxa"/>
            <w:gridSpan w:val="2"/>
            <w:vAlign w:val="center"/>
          </w:tcPr>
          <w:p w14:paraId="1640573F" w14:textId="148B9619" w:rsidR="00FF1FF4" w:rsidRPr="00090887" w:rsidRDefault="003429C3" w:rsidP="00E077C2">
            <w:pPr>
              <w:jc w:val="center"/>
              <w:rPr>
                <w:szCs w:val="24"/>
              </w:rPr>
            </w:pPr>
            <w:r w:rsidRPr="00090887">
              <w:rPr>
                <w:szCs w:val="24"/>
              </w:rPr>
              <w:t>Momentos</w:t>
            </w:r>
            <w:r w:rsidR="00FF1FF4" w:rsidRPr="00090887">
              <w:rPr>
                <w:szCs w:val="24"/>
              </w:rPr>
              <w:t xml:space="preserve"> de ansiedad</w:t>
            </w:r>
          </w:p>
        </w:tc>
        <w:tc>
          <w:tcPr>
            <w:tcW w:w="2192" w:type="dxa"/>
            <w:gridSpan w:val="2"/>
            <w:vAlign w:val="center"/>
          </w:tcPr>
          <w:p w14:paraId="2102F901" w14:textId="48D10114" w:rsidR="00FF1FF4" w:rsidRPr="00090887" w:rsidRDefault="003429C3" w:rsidP="00E077C2">
            <w:pPr>
              <w:jc w:val="center"/>
              <w:rPr>
                <w:szCs w:val="24"/>
              </w:rPr>
            </w:pPr>
            <w:r w:rsidRPr="00090887">
              <w:rPr>
                <w:szCs w:val="24"/>
              </w:rPr>
              <w:t>Momentos</w:t>
            </w:r>
            <w:r w:rsidR="00FF1FF4" w:rsidRPr="00090887">
              <w:rPr>
                <w:szCs w:val="24"/>
              </w:rPr>
              <w:t xml:space="preserve"> de estrés</w:t>
            </w:r>
          </w:p>
        </w:tc>
        <w:tc>
          <w:tcPr>
            <w:tcW w:w="1965" w:type="dxa"/>
            <w:gridSpan w:val="2"/>
            <w:vAlign w:val="center"/>
          </w:tcPr>
          <w:p w14:paraId="405CE48C" w14:textId="61A75F02" w:rsidR="00FF1FF4" w:rsidRPr="00090887" w:rsidRDefault="003429C3" w:rsidP="00E077C2">
            <w:pPr>
              <w:jc w:val="center"/>
              <w:rPr>
                <w:szCs w:val="24"/>
              </w:rPr>
            </w:pPr>
            <w:r w:rsidRPr="00090887">
              <w:rPr>
                <w:szCs w:val="24"/>
              </w:rPr>
              <w:t>Momentos</w:t>
            </w:r>
            <w:r w:rsidR="00FF1FF4" w:rsidRPr="00090887">
              <w:rPr>
                <w:szCs w:val="24"/>
              </w:rPr>
              <w:t xml:space="preserve"> de ansiedad</w:t>
            </w:r>
          </w:p>
        </w:tc>
      </w:tr>
      <w:tr w:rsidR="00FF1FF4" w:rsidRPr="007A215A" w14:paraId="3C23B876" w14:textId="77777777" w:rsidTr="00090887">
        <w:trPr>
          <w:jc w:val="center"/>
        </w:trPr>
        <w:tc>
          <w:tcPr>
            <w:tcW w:w="999" w:type="dxa"/>
            <w:vMerge/>
            <w:vAlign w:val="center"/>
          </w:tcPr>
          <w:p w14:paraId="33F63AAB" w14:textId="77777777" w:rsidR="00FF1FF4" w:rsidRPr="00090887" w:rsidRDefault="00FF1FF4" w:rsidP="00E077C2">
            <w:pPr>
              <w:rPr>
                <w:szCs w:val="24"/>
              </w:rPr>
            </w:pPr>
          </w:p>
        </w:tc>
        <w:tc>
          <w:tcPr>
            <w:tcW w:w="1072" w:type="dxa"/>
            <w:vAlign w:val="center"/>
          </w:tcPr>
          <w:p w14:paraId="08357C3B" w14:textId="70C61192" w:rsidR="00FF1FF4" w:rsidRPr="00090887" w:rsidRDefault="00FF1FF4" w:rsidP="00E077C2">
            <w:pPr>
              <w:jc w:val="center"/>
              <w:rPr>
                <w:szCs w:val="24"/>
              </w:rPr>
            </w:pPr>
            <w:r w:rsidRPr="00090887">
              <w:rPr>
                <w:szCs w:val="24"/>
              </w:rPr>
              <w:t>P1ClaseE</w:t>
            </w:r>
          </w:p>
        </w:tc>
        <w:tc>
          <w:tcPr>
            <w:tcW w:w="1072" w:type="dxa"/>
            <w:vAlign w:val="center"/>
          </w:tcPr>
          <w:p w14:paraId="06EB8934" w14:textId="31B01A15" w:rsidR="00FF1FF4" w:rsidRPr="00090887" w:rsidRDefault="00FF1FF4" w:rsidP="00E077C2">
            <w:pPr>
              <w:jc w:val="center"/>
              <w:rPr>
                <w:szCs w:val="24"/>
              </w:rPr>
            </w:pPr>
            <w:r w:rsidRPr="00090887">
              <w:rPr>
                <w:szCs w:val="24"/>
              </w:rPr>
              <w:t>P2ClaseE</w:t>
            </w:r>
          </w:p>
        </w:tc>
        <w:tc>
          <w:tcPr>
            <w:tcW w:w="1096" w:type="dxa"/>
            <w:vAlign w:val="center"/>
          </w:tcPr>
          <w:p w14:paraId="14FB31FC" w14:textId="0A169121" w:rsidR="00FF1FF4" w:rsidRPr="00090887" w:rsidRDefault="00FF1FF4" w:rsidP="00E077C2">
            <w:pPr>
              <w:jc w:val="center"/>
              <w:rPr>
                <w:szCs w:val="24"/>
              </w:rPr>
            </w:pPr>
            <w:r w:rsidRPr="00090887">
              <w:rPr>
                <w:szCs w:val="24"/>
              </w:rPr>
              <w:t>P1ClaseA</w:t>
            </w:r>
          </w:p>
        </w:tc>
        <w:tc>
          <w:tcPr>
            <w:tcW w:w="1097" w:type="dxa"/>
            <w:vAlign w:val="center"/>
          </w:tcPr>
          <w:p w14:paraId="03B95CD4" w14:textId="28EA5EB4" w:rsidR="00FF1FF4" w:rsidRPr="00090887" w:rsidRDefault="00FF1FF4" w:rsidP="00E077C2">
            <w:pPr>
              <w:jc w:val="center"/>
              <w:rPr>
                <w:szCs w:val="24"/>
              </w:rPr>
            </w:pPr>
            <w:r w:rsidRPr="00090887">
              <w:rPr>
                <w:szCs w:val="24"/>
              </w:rPr>
              <w:t>P2ClaseA</w:t>
            </w:r>
          </w:p>
        </w:tc>
        <w:tc>
          <w:tcPr>
            <w:tcW w:w="1096" w:type="dxa"/>
            <w:vAlign w:val="center"/>
          </w:tcPr>
          <w:p w14:paraId="792AE10B" w14:textId="758BA704" w:rsidR="00FF1FF4" w:rsidRPr="00090887" w:rsidRDefault="00FF1FF4" w:rsidP="00E077C2">
            <w:pPr>
              <w:jc w:val="center"/>
              <w:rPr>
                <w:szCs w:val="24"/>
              </w:rPr>
            </w:pPr>
            <w:r w:rsidRPr="00090887">
              <w:rPr>
                <w:szCs w:val="24"/>
              </w:rPr>
              <w:t>P1ExamE</w:t>
            </w:r>
          </w:p>
        </w:tc>
        <w:tc>
          <w:tcPr>
            <w:tcW w:w="1096" w:type="dxa"/>
            <w:vAlign w:val="center"/>
          </w:tcPr>
          <w:p w14:paraId="7D084D64" w14:textId="62541F75" w:rsidR="00FF1FF4" w:rsidRPr="00090887" w:rsidRDefault="00FF1FF4" w:rsidP="00E077C2">
            <w:pPr>
              <w:jc w:val="center"/>
              <w:rPr>
                <w:szCs w:val="24"/>
              </w:rPr>
            </w:pPr>
            <w:r w:rsidRPr="00090887">
              <w:rPr>
                <w:szCs w:val="24"/>
              </w:rPr>
              <w:t>P2ExamE</w:t>
            </w:r>
          </w:p>
        </w:tc>
        <w:tc>
          <w:tcPr>
            <w:tcW w:w="1121" w:type="dxa"/>
            <w:vAlign w:val="center"/>
          </w:tcPr>
          <w:p w14:paraId="428DF2D5" w14:textId="52F40583" w:rsidR="00FF1FF4" w:rsidRPr="00090887" w:rsidRDefault="00FF1FF4" w:rsidP="00E077C2">
            <w:pPr>
              <w:jc w:val="center"/>
              <w:rPr>
                <w:szCs w:val="24"/>
              </w:rPr>
            </w:pPr>
            <w:r w:rsidRPr="00090887">
              <w:rPr>
                <w:szCs w:val="24"/>
              </w:rPr>
              <w:t>P1ExamA</w:t>
            </w:r>
          </w:p>
        </w:tc>
        <w:tc>
          <w:tcPr>
            <w:tcW w:w="844" w:type="dxa"/>
            <w:vAlign w:val="center"/>
          </w:tcPr>
          <w:p w14:paraId="5AA9B8CF" w14:textId="6811ED77" w:rsidR="00FF1FF4" w:rsidRPr="00090887" w:rsidRDefault="00FF1FF4" w:rsidP="00E077C2">
            <w:pPr>
              <w:jc w:val="center"/>
              <w:rPr>
                <w:szCs w:val="24"/>
              </w:rPr>
            </w:pPr>
            <w:r w:rsidRPr="00090887">
              <w:rPr>
                <w:szCs w:val="24"/>
              </w:rPr>
              <w:t>P2ExamA</w:t>
            </w:r>
          </w:p>
        </w:tc>
      </w:tr>
      <w:tr w:rsidR="00FF1FF4" w:rsidRPr="007A215A" w14:paraId="4234D43D" w14:textId="77777777" w:rsidTr="00090887">
        <w:trPr>
          <w:jc w:val="center"/>
        </w:trPr>
        <w:tc>
          <w:tcPr>
            <w:tcW w:w="999" w:type="dxa"/>
            <w:vAlign w:val="center"/>
          </w:tcPr>
          <w:p w14:paraId="416869D9" w14:textId="15795A9B" w:rsidR="00FB386B" w:rsidRPr="00090887" w:rsidRDefault="00FF1FF4" w:rsidP="00E077C2">
            <w:pPr>
              <w:rPr>
                <w:szCs w:val="24"/>
              </w:rPr>
            </w:pPr>
            <w:r w:rsidRPr="00090887">
              <w:rPr>
                <w:szCs w:val="24"/>
              </w:rPr>
              <w:t>Agruras</w:t>
            </w:r>
          </w:p>
        </w:tc>
        <w:tc>
          <w:tcPr>
            <w:tcW w:w="1072" w:type="dxa"/>
            <w:vAlign w:val="center"/>
          </w:tcPr>
          <w:p w14:paraId="5DB181A6" w14:textId="77777777" w:rsidR="00FB386B" w:rsidRPr="00090887" w:rsidRDefault="00FB386B" w:rsidP="00E077C2">
            <w:pPr>
              <w:jc w:val="center"/>
              <w:rPr>
                <w:szCs w:val="24"/>
              </w:rPr>
            </w:pPr>
          </w:p>
        </w:tc>
        <w:tc>
          <w:tcPr>
            <w:tcW w:w="1072" w:type="dxa"/>
            <w:vAlign w:val="center"/>
          </w:tcPr>
          <w:p w14:paraId="7DC792A5" w14:textId="77777777" w:rsidR="00FB386B" w:rsidRPr="00090887" w:rsidRDefault="00FB386B" w:rsidP="00E077C2">
            <w:pPr>
              <w:jc w:val="center"/>
              <w:rPr>
                <w:szCs w:val="24"/>
              </w:rPr>
            </w:pPr>
          </w:p>
        </w:tc>
        <w:tc>
          <w:tcPr>
            <w:tcW w:w="1096" w:type="dxa"/>
            <w:vAlign w:val="center"/>
          </w:tcPr>
          <w:p w14:paraId="6C51BFDF" w14:textId="77777777" w:rsidR="00FB386B" w:rsidRPr="00090887" w:rsidRDefault="00FB386B" w:rsidP="00E077C2">
            <w:pPr>
              <w:jc w:val="center"/>
              <w:rPr>
                <w:szCs w:val="24"/>
              </w:rPr>
            </w:pPr>
          </w:p>
        </w:tc>
        <w:tc>
          <w:tcPr>
            <w:tcW w:w="1097" w:type="dxa"/>
            <w:vAlign w:val="center"/>
          </w:tcPr>
          <w:p w14:paraId="173AB8A3" w14:textId="77777777" w:rsidR="00FB386B" w:rsidRPr="00090887" w:rsidRDefault="00FB386B" w:rsidP="00E077C2">
            <w:pPr>
              <w:jc w:val="center"/>
              <w:rPr>
                <w:szCs w:val="24"/>
              </w:rPr>
            </w:pPr>
          </w:p>
        </w:tc>
        <w:tc>
          <w:tcPr>
            <w:tcW w:w="1096" w:type="dxa"/>
            <w:vAlign w:val="center"/>
          </w:tcPr>
          <w:p w14:paraId="42CA0AF9" w14:textId="77777777" w:rsidR="00FB386B" w:rsidRPr="00090887" w:rsidRDefault="00FB386B" w:rsidP="00E077C2">
            <w:pPr>
              <w:jc w:val="center"/>
              <w:rPr>
                <w:szCs w:val="24"/>
              </w:rPr>
            </w:pPr>
          </w:p>
        </w:tc>
        <w:tc>
          <w:tcPr>
            <w:tcW w:w="1096" w:type="dxa"/>
            <w:vAlign w:val="center"/>
          </w:tcPr>
          <w:p w14:paraId="5C13D06A" w14:textId="77777777" w:rsidR="00FB386B" w:rsidRPr="00090887" w:rsidRDefault="00FB386B" w:rsidP="00E077C2">
            <w:pPr>
              <w:jc w:val="center"/>
              <w:rPr>
                <w:szCs w:val="24"/>
              </w:rPr>
            </w:pPr>
          </w:p>
        </w:tc>
        <w:tc>
          <w:tcPr>
            <w:tcW w:w="1121" w:type="dxa"/>
            <w:vAlign w:val="center"/>
          </w:tcPr>
          <w:p w14:paraId="7F2F6A2A" w14:textId="77777777" w:rsidR="00FB386B" w:rsidRPr="00090887" w:rsidRDefault="00FB386B" w:rsidP="00E077C2">
            <w:pPr>
              <w:jc w:val="center"/>
              <w:rPr>
                <w:szCs w:val="24"/>
              </w:rPr>
            </w:pPr>
          </w:p>
        </w:tc>
        <w:tc>
          <w:tcPr>
            <w:tcW w:w="844" w:type="dxa"/>
            <w:vAlign w:val="center"/>
          </w:tcPr>
          <w:p w14:paraId="5908D088" w14:textId="77777777" w:rsidR="00FB386B" w:rsidRPr="00090887" w:rsidRDefault="00FB386B" w:rsidP="00E077C2">
            <w:pPr>
              <w:jc w:val="center"/>
              <w:rPr>
                <w:szCs w:val="24"/>
              </w:rPr>
            </w:pPr>
          </w:p>
        </w:tc>
      </w:tr>
      <w:tr w:rsidR="005C4D83" w:rsidRPr="007A215A" w14:paraId="60C369B5" w14:textId="77777777" w:rsidTr="00090887">
        <w:trPr>
          <w:jc w:val="center"/>
        </w:trPr>
        <w:tc>
          <w:tcPr>
            <w:tcW w:w="999" w:type="dxa"/>
            <w:vAlign w:val="center"/>
          </w:tcPr>
          <w:p w14:paraId="1C5C7524" w14:textId="1F4FD86E" w:rsidR="005C4D83" w:rsidRPr="00090887" w:rsidRDefault="005C4D83" w:rsidP="00E077C2">
            <w:pPr>
              <w:rPr>
                <w:szCs w:val="24"/>
              </w:rPr>
            </w:pPr>
            <w:r w:rsidRPr="00090887">
              <w:rPr>
                <w:szCs w:val="24"/>
              </w:rPr>
              <w:t>Boca seca</w:t>
            </w:r>
          </w:p>
        </w:tc>
        <w:tc>
          <w:tcPr>
            <w:tcW w:w="1072" w:type="dxa"/>
            <w:vAlign w:val="center"/>
          </w:tcPr>
          <w:p w14:paraId="22069CDA" w14:textId="77777777" w:rsidR="005C4D83" w:rsidRPr="00090887" w:rsidRDefault="005C4D83" w:rsidP="00E077C2">
            <w:pPr>
              <w:jc w:val="center"/>
              <w:rPr>
                <w:szCs w:val="24"/>
              </w:rPr>
            </w:pPr>
          </w:p>
        </w:tc>
        <w:tc>
          <w:tcPr>
            <w:tcW w:w="1072" w:type="dxa"/>
            <w:vAlign w:val="center"/>
          </w:tcPr>
          <w:p w14:paraId="72BC2891" w14:textId="77777777" w:rsidR="005C4D83" w:rsidRPr="00090887" w:rsidRDefault="005C4D83" w:rsidP="00E077C2">
            <w:pPr>
              <w:jc w:val="center"/>
              <w:rPr>
                <w:szCs w:val="24"/>
              </w:rPr>
            </w:pPr>
          </w:p>
        </w:tc>
        <w:tc>
          <w:tcPr>
            <w:tcW w:w="1096" w:type="dxa"/>
            <w:vAlign w:val="center"/>
          </w:tcPr>
          <w:p w14:paraId="376D268E" w14:textId="77777777" w:rsidR="005C4D83" w:rsidRPr="00090887" w:rsidRDefault="005C4D83" w:rsidP="00E077C2">
            <w:pPr>
              <w:jc w:val="center"/>
              <w:rPr>
                <w:szCs w:val="24"/>
              </w:rPr>
            </w:pPr>
          </w:p>
        </w:tc>
        <w:tc>
          <w:tcPr>
            <w:tcW w:w="1097" w:type="dxa"/>
            <w:vAlign w:val="center"/>
          </w:tcPr>
          <w:p w14:paraId="716CF45E" w14:textId="77777777" w:rsidR="005C4D83" w:rsidRPr="00090887" w:rsidRDefault="005C4D83" w:rsidP="00E077C2">
            <w:pPr>
              <w:jc w:val="center"/>
              <w:rPr>
                <w:szCs w:val="24"/>
              </w:rPr>
            </w:pPr>
          </w:p>
        </w:tc>
        <w:tc>
          <w:tcPr>
            <w:tcW w:w="1096" w:type="dxa"/>
            <w:vAlign w:val="center"/>
          </w:tcPr>
          <w:p w14:paraId="7BE7B1BB" w14:textId="77777777" w:rsidR="005C4D83" w:rsidRPr="00090887" w:rsidRDefault="005C4D83" w:rsidP="00E077C2">
            <w:pPr>
              <w:jc w:val="center"/>
              <w:rPr>
                <w:szCs w:val="24"/>
              </w:rPr>
            </w:pPr>
          </w:p>
        </w:tc>
        <w:tc>
          <w:tcPr>
            <w:tcW w:w="1096" w:type="dxa"/>
            <w:vAlign w:val="center"/>
          </w:tcPr>
          <w:p w14:paraId="029A4F3E" w14:textId="77777777" w:rsidR="005C4D83" w:rsidRPr="00090887" w:rsidRDefault="005C4D83" w:rsidP="00E077C2">
            <w:pPr>
              <w:jc w:val="center"/>
              <w:rPr>
                <w:szCs w:val="24"/>
              </w:rPr>
            </w:pPr>
          </w:p>
        </w:tc>
        <w:tc>
          <w:tcPr>
            <w:tcW w:w="1121" w:type="dxa"/>
            <w:vAlign w:val="center"/>
          </w:tcPr>
          <w:p w14:paraId="74DEBE2F" w14:textId="77777777" w:rsidR="005C4D83" w:rsidRPr="00090887" w:rsidRDefault="005C4D83" w:rsidP="00E077C2">
            <w:pPr>
              <w:jc w:val="center"/>
              <w:rPr>
                <w:szCs w:val="24"/>
              </w:rPr>
            </w:pPr>
          </w:p>
        </w:tc>
        <w:tc>
          <w:tcPr>
            <w:tcW w:w="844" w:type="dxa"/>
            <w:vAlign w:val="center"/>
          </w:tcPr>
          <w:p w14:paraId="203307EA" w14:textId="77777777" w:rsidR="005C4D83" w:rsidRPr="00090887" w:rsidRDefault="005C4D83" w:rsidP="00E077C2">
            <w:pPr>
              <w:jc w:val="center"/>
              <w:rPr>
                <w:szCs w:val="24"/>
              </w:rPr>
            </w:pPr>
          </w:p>
        </w:tc>
      </w:tr>
    </w:tbl>
    <w:p w14:paraId="01EEA545" w14:textId="5800AE76" w:rsidR="008A69C9" w:rsidRDefault="00055BDF" w:rsidP="007A215A">
      <w:pPr>
        <w:jc w:val="center"/>
      </w:pPr>
      <w:r w:rsidRPr="00090887">
        <w:t>Fuente</w:t>
      </w:r>
      <w:r w:rsidRPr="007A215A">
        <w:t>:</w:t>
      </w:r>
      <w:r>
        <w:t xml:space="preserve"> </w:t>
      </w:r>
      <w:r w:rsidR="007A215A">
        <w:t xml:space="preserve">Elaboración </w:t>
      </w:r>
      <w:r>
        <w:t>propia</w:t>
      </w:r>
    </w:p>
    <w:p w14:paraId="1363F739" w14:textId="77777777" w:rsidR="007A215A" w:rsidRDefault="007A215A" w:rsidP="00090887">
      <w:pPr>
        <w:jc w:val="center"/>
      </w:pPr>
    </w:p>
    <w:p w14:paraId="78AC1135" w14:textId="2D31CF57" w:rsidR="00055BDF" w:rsidRPr="00090887" w:rsidRDefault="00265526" w:rsidP="006A336A">
      <w:pPr>
        <w:pStyle w:val="Ttulo3"/>
        <w:spacing w:before="0"/>
        <w:jc w:val="center"/>
        <w:rPr>
          <w:sz w:val="28"/>
          <w:szCs w:val="28"/>
        </w:rPr>
      </w:pPr>
      <w:r w:rsidRPr="00090887">
        <w:rPr>
          <w:sz w:val="28"/>
          <w:szCs w:val="28"/>
        </w:rPr>
        <w:t xml:space="preserve">Validación y </w:t>
      </w:r>
      <w:r w:rsidR="007A215A" w:rsidRPr="00090887">
        <w:rPr>
          <w:sz w:val="28"/>
          <w:szCs w:val="28"/>
        </w:rPr>
        <w:t>confiabilidad</w:t>
      </w:r>
    </w:p>
    <w:p w14:paraId="5221AF52" w14:textId="41920D15" w:rsidR="00265526" w:rsidRDefault="00805C9A" w:rsidP="00090887">
      <w:pPr>
        <w:ind w:firstLine="708"/>
        <w:rPr>
          <w:rFonts w:cs="Arial"/>
        </w:rPr>
      </w:pPr>
      <w:r>
        <w:t xml:space="preserve">La primera validación </w:t>
      </w:r>
      <w:r w:rsidR="00192A35">
        <w:t xml:space="preserve">de constructo </w:t>
      </w:r>
      <w:r>
        <w:t>que se realiz</w:t>
      </w:r>
      <w:r w:rsidR="002A11A3">
        <w:t>ó</w:t>
      </w:r>
      <w:r>
        <w:t xml:space="preserve"> al instrumento </w:t>
      </w:r>
      <w:r w:rsidR="002A11A3">
        <w:t>fue</w:t>
      </w:r>
      <w:r>
        <w:t xml:space="preserve"> la de convalidación lógica, que se trata del “sentido común”</w:t>
      </w:r>
      <w:r w:rsidR="002A11A3">
        <w:t xml:space="preserve"> (Schmelkes, 2005, p.</w:t>
      </w:r>
      <w:r w:rsidR="007A215A">
        <w:t xml:space="preserve"> </w:t>
      </w:r>
      <w:r w:rsidR="002A11A3">
        <w:t>143</w:t>
      </w:r>
      <w:r w:rsidR="007A215A">
        <w:t xml:space="preserve">). </w:t>
      </w:r>
      <w:r w:rsidR="007A215A">
        <w:rPr>
          <w:rFonts w:cs="Arial"/>
        </w:rPr>
        <w:t xml:space="preserve">Para </w:t>
      </w:r>
      <w:r>
        <w:rPr>
          <w:rFonts w:cs="Arial"/>
        </w:rPr>
        <w:t>este primer intento, se utiliz</w:t>
      </w:r>
      <w:r w:rsidR="00D36C5A">
        <w:rPr>
          <w:rFonts w:cs="Arial"/>
        </w:rPr>
        <w:t>ó</w:t>
      </w:r>
      <w:r>
        <w:rPr>
          <w:rFonts w:cs="Arial"/>
        </w:rPr>
        <w:t xml:space="preserve"> el instrumento con </w:t>
      </w:r>
      <w:r w:rsidR="0052356C">
        <w:rPr>
          <w:rFonts w:cs="Arial"/>
        </w:rPr>
        <w:t xml:space="preserve">10 </w:t>
      </w:r>
      <w:r>
        <w:rPr>
          <w:rFonts w:cs="Arial"/>
        </w:rPr>
        <w:t xml:space="preserve">estudiantes del </w:t>
      </w:r>
      <w:r w:rsidR="007E702D">
        <w:rPr>
          <w:rFonts w:cs="Arial"/>
        </w:rPr>
        <w:t>tercer</w:t>
      </w:r>
      <w:r>
        <w:rPr>
          <w:rFonts w:cs="Arial"/>
        </w:rPr>
        <w:t xml:space="preserve"> semestre </w:t>
      </w:r>
      <w:r w:rsidR="007E702D">
        <w:rPr>
          <w:rFonts w:cs="Arial"/>
        </w:rPr>
        <w:t xml:space="preserve">de la </w:t>
      </w:r>
      <w:r>
        <w:rPr>
          <w:rFonts w:cs="Arial"/>
        </w:rPr>
        <w:t xml:space="preserve">licenciatura de </w:t>
      </w:r>
      <w:r w:rsidR="007A215A">
        <w:rPr>
          <w:rFonts w:cs="Arial"/>
        </w:rPr>
        <w:t xml:space="preserve">Matemáticas Aplicadas </w:t>
      </w:r>
      <w:r>
        <w:rPr>
          <w:rFonts w:cs="Arial"/>
        </w:rPr>
        <w:t>para que compart</w:t>
      </w:r>
      <w:r w:rsidR="00D36C5A">
        <w:rPr>
          <w:rFonts w:cs="Arial"/>
        </w:rPr>
        <w:t>ieran</w:t>
      </w:r>
      <w:r>
        <w:rPr>
          <w:rFonts w:cs="Arial"/>
        </w:rPr>
        <w:t xml:space="preserve"> su opinión respecto a las preguntas con los síntomas, si se pueden enlazar </w:t>
      </w:r>
      <w:r w:rsidR="00834C31">
        <w:rPr>
          <w:rFonts w:cs="Arial"/>
        </w:rPr>
        <w:t xml:space="preserve">todas </w:t>
      </w:r>
      <w:r>
        <w:rPr>
          <w:rFonts w:cs="Arial"/>
        </w:rPr>
        <w:t>y cada una de las preguntas de estrés y ansiedad con los signos o síntomas semióticos de estos</w:t>
      </w:r>
      <w:r w:rsidR="00834C31">
        <w:rPr>
          <w:rFonts w:cs="Arial"/>
        </w:rPr>
        <w:t xml:space="preserve">. Se </w:t>
      </w:r>
      <w:r>
        <w:rPr>
          <w:rFonts w:cs="Arial"/>
        </w:rPr>
        <w:t xml:space="preserve">eligieron a estos estudiantes porque </w:t>
      </w:r>
      <w:r w:rsidRPr="00090887">
        <w:rPr>
          <w:rFonts w:cs="Arial"/>
          <w:i/>
          <w:iCs/>
        </w:rPr>
        <w:t>a)</w:t>
      </w:r>
      <w:r>
        <w:rPr>
          <w:rFonts w:cs="Arial"/>
        </w:rPr>
        <w:t xml:space="preserve"> son estudiantes</w:t>
      </w:r>
      <w:r w:rsidR="0052356C">
        <w:rPr>
          <w:rFonts w:cs="Arial"/>
        </w:rPr>
        <w:t xml:space="preserve"> de matemáticas</w:t>
      </w:r>
      <w:r>
        <w:rPr>
          <w:rFonts w:cs="Arial"/>
        </w:rPr>
        <w:t xml:space="preserve">, </w:t>
      </w:r>
      <w:r w:rsidRPr="00090887">
        <w:rPr>
          <w:rFonts w:cs="Arial"/>
          <w:i/>
          <w:iCs/>
        </w:rPr>
        <w:t>b)</w:t>
      </w:r>
      <w:r>
        <w:rPr>
          <w:rFonts w:cs="Arial"/>
        </w:rPr>
        <w:t xml:space="preserve"> durante su carrera en la mayoría de las asignaturas son exclusivamente de matemáticas y </w:t>
      </w:r>
      <w:r w:rsidRPr="00090887">
        <w:rPr>
          <w:rFonts w:cs="Arial"/>
          <w:i/>
          <w:iCs/>
        </w:rPr>
        <w:t>c)</w:t>
      </w:r>
      <w:r>
        <w:rPr>
          <w:rFonts w:cs="Arial"/>
        </w:rPr>
        <w:t xml:space="preserve"> nos interesaba su percepción inicial como estudiantes y </w:t>
      </w:r>
      <w:r w:rsidR="00D629CB">
        <w:rPr>
          <w:rFonts w:cs="Arial"/>
        </w:rPr>
        <w:t>primer acercamiento al</w:t>
      </w:r>
      <w:r>
        <w:rPr>
          <w:rFonts w:cs="Arial"/>
        </w:rPr>
        <w:t xml:space="preserve"> instrumento</w:t>
      </w:r>
      <w:r w:rsidR="00D629CB">
        <w:rPr>
          <w:rFonts w:cs="Arial"/>
        </w:rPr>
        <w:t>, de forma que fuera posible eliminar</w:t>
      </w:r>
      <w:r>
        <w:rPr>
          <w:rFonts w:cs="Arial"/>
        </w:rPr>
        <w:t xml:space="preserve"> el sesgo </w:t>
      </w:r>
      <w:r w:rsidR="00D629CB">
        <w:rPr>
          <w:rFonts w:cs="Arial"/>
        </w:rPr>
        <w:t xml:space="preserve">que </w:t>
      </w:r>
      <w:r w:rsidR="0052356C">
        <w:rPr>
          <w:rFonts w:cs="Arial"/>
        </w:rPr>
        <w:t>pudiera</w:t>
      </w:r>
      <w:r w:rsidR="00D629CB">
        <w:rPr>
          <w:rFonts w:cs="Arial"/>
        </w:rPr>
        <w:t xml:space="preserve"> presentar el propio equipo de diseño</w:t>
      </w:r>
      <w:r w:rsidR="00834C31">
        <w:rPr>
          <w:rFonts w:cs="Arial"/>
        </w:rPr>
        <w:t xml:space="preserve">. También </w:t>
      </w:r>
      <w:r w:rsidR="00C21142">
        <w:rPr>
          <w:rFonts w:cs="Arial"/>
        </w:rPr>
        <w:t>se solicitó a estudiantes de secundaria (hijos de amigos nuestros) que lo leyeran y nos realizaran preguntas que no quedaran claras en el instrumento;</w:t>
      </w:r>
      <w:r>
        <w:rPr>
          <w:rFonts w:cs="Arial"/>
        </w:rPr>
        <w:t xml:space="preserve"> identificaron qu</w:t>
      </w:r>
      <w:r w:rsidR="00834C31">
        <w:rPr>
          <w:rFonts w:cs="Arial"/>
        </w:rPr>
        <w:t>e</w:t>
      </w:r>
      <w:r>
        <w:rPr>
          <w:rFonts w:cs="Arial"/>
        </w:rPr>
        <w:t xml:space="preserve"> síntomas como la reducción de actividades físicas o sociales </w:t>
      </w:r>
      <w:r w:rsidR="0052356C">
        <w:rPr>
          <w:rFonts w:cs="Arial"/>
        </w:rPr>
        <w:t>no podían ser considerados durante el examen o durante la clase</w:t>
      </w:r>
      <w:r w:rsidR="00C21142">
        <w:rPr>
          <w:rFonts w:cs="Arial"/>
        </w:rPr>
        <w:t xml:space="preserve"> en la fase de estrés</w:t>
      </w:r>
      <w:r>
        <w:rPr>
          <w:rFonts w:cs="Arial"/>
        </w:rPr>
        <w:t xml:space="preserve">, pero sí </w:t>
      </w:r>
      <w:r w:rsidR="0052356C">
        <w:rPr>
          <w:rFonts w:cs="Arial"/>
        </w:rPr>
        <w:t xml:space="preserve">se podían combinar en </w:t>
      </w:r>
      <w:r>
        <w:rPr>
          <w:rFonts w:cs="Arial"/>
        </w:rPr>
        <w:t xml:space="preserve">la ansiedad, pues </w:t>
      </w:r>
      <w:r w:rsidR="0052356C">
        <w:rPr>
          <w:rFonts w:cs="Arial"/>
        </w:rPr>
        <w:t>la reducción de estas actividades y el hecho de que los estudiantes se imaginaran los resultados</w:t>
      </w:r>
      <w:r>
        <w:rPr>
          <w:rFonts w:cs="Arial"/>
        </w:rPr>
        <w:t xml:space="preserve"> p</w:t>
      </w:r>
      <w:r w:rsidR="0052356C">
        <w:rPr>
          <w:rFonts w:cs="Arial"/>
        </w:rPr>
        <w:t>odría</w:t>
      </w:r>
      <w:r>
        <w:rPr>
          <w:rFonts w:cs="Arial"/>
        </w:rPr>
        <w:t xml:space="preserve"> darse durante la clase o fuera de ella, por lo que se hicieron ajustes en ese instrumento</w:t>
      </w:r>
      <w:r w:rsidR="00A31147">
        <w:rPr>
          <w:rFonts w:cs="Arial"/>
        </w:rPr>
        <w:t>.</w:t>
      </w:r>
    </w:p>
    <w:p w14:paraId="72EA50F5" w14:textId="10B14A19" w:rsidR="00160B3E" w:rsidRDefault="00624FBE" w:rsidP="00E077C2">
      <w:pPr>
        <w:ind w:firstLine="708"/>
        <w:rPr>
          <w:rFonts w:cs="Arial"/>
        </w:rPr>
      </w:pPr>
      <w:r>
        <w:rPr>
          <w:rFonts w:cs="Arial"/>
        </w:rPr>
        <w:t xml:space="preserve">Otra de las validaciones </w:t>
      </w:r>
      <w:r w:rsidR="00192A35">
        <w:rPr>
          <w:rFonts w:cs="Arial"/>
        </w:rPr>
        <w:t xml:space="preserve">de constructo </w:t>
      </w:r>
      <w:r>
        <w:rPr>
          <w:rFonts w:cs="Arial"/>
        </w:rPr>
        <w:t xml:space="preserve">que se realizó fue el de consulta a expertos, </w:t>
      </w:r>
      <w:r w:rsidR="008B6F32">
        <w:rPr>
          <w:rFonts w:cs="Arial"/>
        </w:rPr>
        <w:t>a partir de la recomendación de</w:t>
      </w:r>
      <w:r>
        <w:rPr>
          <w:rFonts w:cs="Arial"/>
        </w:rPr>
        <w:t xml:space="preserve"> Barraza (</w:t>
      </w:r>
      <w:r w:rsidR="00040B33">
        <w:rPr>
          <w:rFonts w:cs="Arial"/>
        </w:rPr>
        <w:t>2007b</w:t>
      </w:r>
      <w:r>
        <w:rPr>
          <w:rFonts w:cs="Arial"/>
        </w:rPr>
        <w:t>)</w:t>
      </w:r>
      <w:r w:rsidR="00A31147">
        <w:rPr>
          <w:rFonts w:cs="Arial"/>
        </w:rPr>
        <w:t>, a saber, s</w:t>
      </w:r>
      <w:r w:rsidR="008B6F32">
        <w:rPr>
          <w:rFonts w:cs="Arial"/>
        </w:rPr>
        <w:t>olicitar</w:t>
      </w:r>
      <w:r>
        <w:rPr>
          <w:rFonts w:cs="Arial"/>
        </w:rPr>
        <w:t xml:space="preserve"> a un mínimo de </w:t>
      </w:r>
      <w:r w:rsidR="0004278D">
        <w:rPr>
          <w:rFonts w:cs="Arial"/>
        </w:rPr>
        <w:t>cinco</w:t>
      </w:r>
      <w:r>
        <w:rPr>
          <w:rFonts w:cs="Arial"/>
        </w:rPr>
        <w:t xml:space="preserve"> y un máximo de 10 profesionistas del campo disciplinario y de preferencia con estudios de postgrado que est</w:t>
      </w:r>
      <w:r w:rsidR="0004278D">
        <w:rPr>
          <w:rFonts w:cs="Arial"/>
        </w:rPr>
        <w:t>uvieran</w:t>
      </w:r>
      <w:r>
        <w:rPr>
          <w:rFonts w:cs="Arial"/>
        </w:rPr>
        <w:t xml:space="preserve"> haciendo investigación</w:t>
      </w:r>
      <w:r w:rsidR="005D42F7">
        <w:rPr>
          <w:rFonts w:cs="Arial"/>
        </w:rPr>
        <w:t xml:space="preserve"> su apoyo</w:t>
      </w:r>
      <w:r w:rsidR="00114B9F">
        <w:rPr>
          <w:rFonts w:cs="Arial"/>
        </w:rPr>
        <w:t xml:space="preserve"> </w:t>
      </w:r>
      <w:r w:rsidR="0004278D">
        <w:rPr>
          <w:rFonts w:cs="Arial"/>
        </w:rPr>
        <w:t>para validar</w:t>
      </w:r>
      <w:r w:rsidR="00114B9F">
        <w:rPr>
          <w:rFonts w:cs="Arial"/>
        </w:rPr>
        <w:t xml:space="preserve"> cada una de las </w:t>
      </w:r>
      <w:r w:rsidR="00114B9F">
        <w:rPr>
          <w:rFonts w:cs="Arial"/>
        </w:rPr>
        <w:lastRenderedPageBreak/>
        <w:t>preguntas relacionadas con los signos o síntomas semióticos que se presenta</w:t>
      </w:r>
      <w:r w:rsidR="0004278D">
        <w:rPr>
          <w:rFonts w:cs="Arial"/>
        </w:rPr>
        <w:t>ro</w:t>
      </w:r>
      <w:r w:rsidR="00114B9F">
        <w:rPr>
          <w:rFonts w:cs="Arial"/>
        </w:rPr>
        <w:t>n en el instrumento</w:t>
      </w:r>
      <w:r w:rsidR="00192A35">
        <w:rPr>
          <w:rFonts w:cs="Arial"/>
        </w:rPr>
        <w:t>.</w:t>
      </w:r>
      <w:r w:rsidR="00160B3E" w:rsidRPr="00160B3E">
        <w:rPr>
          <w:rFonts w:cs="Arial"/>
        </w:rPr>
        <w:t xml:space="preserve"> </w:t>
      </w:r>
    </w:p>
    <w:p w14:paraId="265F788A" w14:textId="2C57B090" w:rsidR="00160B3E" w:rsidRDefault="00160B3E" w:rsidP="00E077C2">
      <w:pPr>
        <w:ind w:firstLine="708"/>
        <w:rPr>
          <w:rFonts w:cs="Arial"/>
        </w:rPr>
      </w:pPr>
      <w:r>
        <w:rPr>
          <w:rFonts w:cs="Arial"/>
        </w:rPr>
        <w:t>Para el instrumento, se solicitó al Colegio de Psicólogos del estado de Durango que nos sugirieran integrantes del medio que estén realizando investigación en estrés y ansiedad y que desearan participar en la investigación durante el análisis de constructo</w:t>
      </w:r>
      <w:r w:rsidR="00A31147">
        <w:rPr>
          <w:rFonts w:cs="Arial"/>
        </w:rPr>
        <w:t>. Además</w:t>
      </w:r>
      <w:r>
        <w:rPr>
          <w:rFonts w:cs="Arial"/>
        </w:rPr>
        <w:t>, también se buscaron autores de reconocido prestigio que no fueran del estado para evitar el sesgo en la investigación y que desearan apoyar con la validación</w:t>
      </w:r>
      <w:r w:rsidR="00A31147">
        <w:rPr>
          <w:rFonts w:cs="Arial"/>
        </w:rPr>
        <w:t xml:space="preserve">. De </w:t>
      </w:r>
      <w:r>
        <w:rPr>
          <w:rFonts w:cs="Arial"/>
        </w:rPr>
        <w:t>esta forma</w:t>
      </w:r>
      <w:r w:rsidR="00A31147">
        <w:rPr>
          <w:rFonts w:cs="Arial"/>
        </w:rPr>
        <w:t>,</w:t>
      </w:r>
      <w:r>
        <w:rPr>
          <w:rFonts w:cs="Arial"/>
        </w:rPr>
        <w:t xml:space="preserve"> se compartieron los instrumentos a </w:t>
      </w:r>
      <w:r w:rsidR="004C5323">
        <w:rPr>
          <w:rFonts w:cs="Arial"/>
        </w:rPr>
        <w:t>nueve</w:t>
      </w:r>
      <w:r>
        <w:rPr>
          <w:rFonts w:cs="Arial"/>
        </w:rPr>
        <w:t xml:space="preserve"> expertos</w:t>
      </w:r>
      <w:r w:rsidR="00807A2F">
        <w:rPr>
          <w:rFonts w:cs="Arial"/>
        </w:rPr>
        <w:t>:</w:t>
      </w:r>
      <w:r>
        <w:rPr>
          <w:rFonts w:cs="Arial"/>
        </w:rPr>
        <w:t xml:space="preserve"> </w:t>
      </w:r>
      <w:r w:rsidR="004C5323">
        <w:rPr>
          <w:rFonts w:cs="Arial"/>
        </w:rPr>
        <w:t>cinco</w:t>
      </w:r>
      <w:r>
        <w:rPr>
          <w:rFonts w:cs="Arial"/>
        </w:rPr>
        <w:t xml:space="preserve"> mexicanos, integrantes del </w:t>
      </w:r>
      <w:r w:rsidR="00A31147">
        <w:rPr>
          <w:rFonts w:cs="Arial"/>
        </w:rPr>
        <w:t xml:space="preserve">colegio </w:t>
      </w:r>
      <w:r w:rsidR="004C5323">
        <w:rPr>
          <w:rFonts w:cs="Arial"/>
        </w:rPr>
        <w:t>antes mencionado</w:t>
      </w:r>
      <w:r>
        <w:rPr>
          <w:rFonts w:cs="Arial"/>
        </w:rPr>
        <w:t xml:space="preserve"> y </w:t>
      </w:r>
      <w:r w:rsidR="004C5323">
        <w:rPr>
          <w:rFonts w:cs="Arial"/>
        </w:rPr>
        <w:t xml:space="preserve">cuatro </w:t>
      </w:r>
      <w:r>
        <w:rPr>
          <w:rFonts w:cs="Arial"/>
        </w:rPr>
        <w:t xml:space="preserve">extranjeros: </w:t>
      </w:r>
      <w:r w:rsidR="004C5323">
        <w:rPr>
          <w:rFonts w:cs="Arial"/>
        </w:rPr>
        <w:t>dos</w:t>
      </w:r>
      <w:r>
        <w:rPr>
          <w:rFonts w:cs="Arial"/>
        </w:rPr>
        <w:t xml:space="preserve"> españoles y </w:t>
      </w:r>
      <w:r w:rsidR="004C5323">
        <w:rPr>
          <w:rFonts w:cs="Arial"/>
        </w:rPr>
        <w:t>dos</w:t>
      </w:r>
      <w:r>
        <w:rPr>
          <w:rFonts w:cs="Arial"/>
        </w:rPr>
        <w:t xml:space="preserve"> colombianos</w:t>
      </w:r>
      <w:r w:rsidR="00A31147">
        <w:rPr>
          <w:rFonts w:cs="Arial"/>
        </w:rPr>
        <w:t xml:space="preserve">, </w:t>
      </w:r>
      <w:r>
        <w:rPr>
          <w:rFonts w:cs="Arial"/>
        </w:rPr>
        <w:t xml:space="preserve">todos </w:t>
      </w:r>
      <w:r w:rsidR="003D265C">
        <w:rPr>
          <w:rFonts w:cs="Arial"/>
        </w:rPr>
        <w:t>considerados expertos por trabajar en</w:t>
      </w:r>
      <w:r>
        <w:rPr>
          <w:rFonts w:cs="Arial"/>
        </w:rPr>
        <w:t xml:space="preserve"> temas de ansiedad y estrés.</w:t>
      </w:r>
    </w:p>
    <w:p w14:paraId="379FFACF" w14:textId="38A7621B" w:rsidR="00160B3E" w:rsidRDefault="00160B3E" w:rsidP="00E077C2">
      <w:pPr>
        <w:ind w:firstLine="708"/>
        <w:rPr>
          <w:rFonts w:cs="Arial"/>
        </w:rPr>
      </w:pPr>
      <w:r>
        <w:rPr>
          <w:rFonts w:cs="Arial"/>
        </w:rPr>
        <w:t xml:space="preserve">De acuerdo con la metodología </w:t>
      </w:r>
      <w:r w:rsidR="007D7186">
        <w:rPr>
          <w:rFonts w:cs="Arial"/>
        </w:rPr>
        <w:t>de</w:t>
      </w:r>
      <w:r>
        <w:rPr>
          <w:rFonts w:cs="Arial"/>
        </w:rPr>
        <w:t xml:space="preserve"> Barraza (</w:t>
      </w:r>
      <w:r w:rsidR="00040B33">
        <w:rPr>
          <w:rFonts w:cs="Arial"/>
        </w:rPr>
        <w:t>2007b</w:t>
      </w:r>
      <w:r>
        <w:rPr>
          <w:rFonts w:cs="Arial"/>
        </w:rPr>
        <w:t>)</w:t>
      </w:r>
      <w:r w:rsidR="00A31147">
        <w:rPr>
          <w:rFonts w:cs="Arial"/>
        </w:rPr>
        <w:t>,</w:t>
      </w:r>
      <w:r>
        <w:rPr>
          <w:rFonts w:cs="Arial"/>
        </w:rPr>
        <w:t xml:space="preserve"> </w:t>
      </w:r>
      <w:r w:rsidR="00B201DF">
        <w:rPr>
          <w:rFonts w:cs="Arial"/>
        </w:rPr>
        <w:t xml:space="preserve">los expertos </w:t>
      </w:r>
      <w:r w:rsidR="00132F35">
        <w:rPr>
          <w:rFonts w:cs="Arial"/>
        </w:rPr>
        <w:t>validaron</w:t>
      </w:r>
      <w:r w:rsidR="00B201DF">
        <w:rPr>
          <w:rFonts w:cs="Arial"/>
        </w:rPr>
        <w:t xml:space="preserve"> los ítems con una puntuación de cero a tres</w:t>
      </w:r>
      <w:r w:rsidR="00040B33">
        <w:rPr>
          <w:rFonts w:cs="Arial"/>
        </w:rPr>
        <w:t>,</w:t>
      </w:r>
      <w:r w:rsidR="00B201DF">
        <w:rPr>
          <w:rFonts w:cs="Arial"/>
        </w:rPr>
        <w:t xml:space="preserve"> considerando </w:t>
      </w:r>
      <w:r w:rsidR="00040B33">
        <w:rPr>
          <w:rFonts w:cs="Arial"/>
        </w:rPr>
        <w:t xml:space="preserve">al </w:t>
      </w:r>
      <w:r w:rsidR="00B201DF">
        <w:rPr>
          <w:rFonts w:cs="Arial"/>
        </w:rPr>
        <w:t xml:space="preserve">cero como aquellos que no pertenecen a la dimensión de estudio y </w:t>
      </w:r>
      <w:r w:rsidR="00040B33">
        <w:rPr>
          <w:rFonts w:cs="Arial"/>
        </w:rPr>
        <w:t xml:space="preserve">al </w:t>
      </w:r>
      <w:r w:rsidR="000C1F7A">
        <w:rPr>
          <w:rFonts w:cs="Arial"/>
        </w:rPr>
        <w:t xml:space="preserve">tres a los que </w:t>
      </w:r>
      <w:r w:rsidR="00B201DF">
        <w:rPr>
          <w:rFonts w:cs="Arial"/>
        </w:rPr>
        <w:t>sí pertenecen</w:t>
      </w:r>
      <w:r w:rsidR="00040B33">
        <w:rPr>
          <w:rFonts w:cs="Arial"/>
        </w:rPr>
        <w:t xml:space="preserve">. Se </w:t>
      </w:r>
      <w:r w:rsidR="000C1F7A">
        <w:rPr>
          <w:rFonts w:cs="Arial"/>
        </w:rPr>
        <w:t>conjuntaron las puntuaciones de cada uno y se obtuvo un promedio por ítem</w:t>
      </w:r>
      <w:r w:rsidR="00040B33">
        <w:rPr>
          <w:rFonts w:cs="Arial"/>
        </w:rPr>
        <w:t xml:space="preserve">. Aquellos </w:t>
      </w:r>
      <w:r>
        <w:rPr>
          <w:rFonts w:cs="Arial"/>
        </w:rPr>
        <w:t xml:space="preserve">que </w:t>
      </w:r>
      <w:r w:rsidR="000C1F7A">
        <w:rPr>
          <w:rFonts w:cs="Arial"/>
        </w:rPr>
        <w:t>obtuvieron</w:t>
      </w:r>
      <w:r>
        <w:rPr>
          <w:rFonts w:cs="Arial"/>
        </w:rPr>
        <w:t xml:space="preserve"> una puntuación mayor a 2.6 </w:t>
      </w:r>
      <w:r w:rsidR="000C1F7A">
        <w:rPr>
          <w:rFonts w:cs="Arial"/>
        </w:rPr>
        <w:t>(</w:t>
      </w:r>
      <w:r>
        <w:rPr>
          <w:rFonts w:cs="Arial"/>
        </w:rPr>
        <w:t>validez fuerte</w:t>
      </w:r>
      <w:r w:rsidR="000C1F7A">
        <w:rPr>
          <w:rFonts w:cs="Arial"/>
        </w:rPr>
        <w:t>)</w:t>
      </w:r>
      <w:r>
        <w:rPr>
          <w:rFonts w:cs="Arial"/>
        </w:rPr>
        <w:t xml:space="preserve"> </w:t>
      </w:r>
      <w:r w:rsidR="000C1F7A">
        <w:rPr>
          <w:rFonts w:cs="Arial"/>
        </w:rPr>
        <w:t xml:space="preserve">y de </w:t>
      </w:r>
      <w:r>
        <w:rPr>
          <w:rFonts w:cs="Arial"/>
        </w:rPr>
        <w:t xml:space="preserve">2.1 hasta 2.5 </w:t>
      </w:r>
      <w:r w:rsidR="000C1F7A">
        <w:rPr>
          <w:rFonts w:cs="Arial"/>
        </w:rPr>
        <w:t>(</w:t>
      </w:r>
      <w:r>
        <w:rPr>
          <w:rFonts w:cs="Arial"/>
        </w:rPr>
        <w:t>validez aceptable</w:t>
      </w:r>
      <w:r w:rsidR="000C1F7A">
        <w:rPr>
          <w:rFonts w:cs="Arial"/>
        </w:rPr>
        <w:t xml:space="preserve">) se quedaron </w:t>
      </w:r>
      <w:r w:rsidR="007D7186">
        <w:rPr>
          <w:rFonts w:cs="Arial"/>
        </w:rPr>
        <w:t>en el instrumento</w:t>
      </w:r>
      <w:r>
        <w:rPr>
          <w:rFonts w:cs="Arial"/>
        </w:rPr>
        <w:t xml:space="preserve">, </w:t>
      </w:r>
      <w:r w:rsidR="000C1F7A">
        <w:rPr>
          <w:rFonts w:cs="Arial"/>
        </w:rPr>
        <w:t>pero aquellos que obtuvieron una puntuación</w:t>
      </w:r>
      <w:r>
        <w:rPr>
          <w:rFonts w:cs="Arial"/>
        </w:rPr>
        <w:t xml:space="preserve"> inferior a 2.1 se </w:t>
      </w:r>
      <w:r w:rsidR="000C1F7A">
        <w:rPr>
          <w:rFonts w:cs="Arial"/>
        </w:rPr>
        <w:t>eliminaron</w:t>
      </w:r>
      <w:r w:rsidR="00DF7C9E">
        <w:rPr>
          <w:rFonts w:cs="Arial"/>
        </w:rPr>
        <w:t xml:space="preserve"> </w:t>
      </w:r>
      <w:r w:rsidR="004F361D">
        <w:rPr>
          <w:rFonts w:cs="Arial"/>
        </w:rPr>
        <w:t>(</w:t>
      </w:r>
      <w:r w:rsidR="00040B33">
        <w:rPr>
          <w:rFonts w:cs="Arial"/>
        </w:rPr>
        <w:t xml:space="preserve">véase </w:t>
      </w:r>
      <w:r w:rsidR="00503D5D">
        <w:rPr>
          <w:rFonts w:cs="Arial"/>
        </w:rPr>
        <w:t xml:space="preserve">tabla </w:t>
      </w:r>
      <w:r w:rsidR="00AA2623">
        <w:rPr>
          <w:rFonts w:cs="Arial"/>
        </w:rPr>
        <w:t>3</w:t>
      </w:r>
      <w:r w:rsidR="004F361D">
        <w:rPr>
          <w:rFonts w:cs="Arial"/>
        </w:rPr>
        <w:t>)</w:t>
      </w:r>
      <w:r w:rsidR="00040B33">
        <w:rPr>
          <w:rFonts w:cs="Arial"/>
        </w:rPr>
        <w:t>. En total, quedaron</w:t>
      </w:r>
      <w:r w:rsidR="004F361D">
        <w:rPr>
          <w:rFonts w:cs="Arial"/>
        </w:rPr>
        <w:t xml:space="preserve"> </w:t>
      </w:r>
      <w:r w:rsidR="00925456">
        <w:rPr>
          <w:rFonts w:cs="Arial"/>
        </w:rPr>
        <w:t xml:space="preserve">303 ítems, distribuido en </w:t>
      </w:r>
      <w:r w:rsidR="004F361D">
        <w:rPr>
          <w:rFonts w:cs="Arial"/>
        </w:rPr>
        <w:t>34 para P1ClaseE, 35 para P2ClaseE, 38 para P1ClaseA, P2ClaseA y P1ExamE, 39 para P2ExamE, 40 para P1ExamA y 41 para P2ExamA</w:t>
      </w:r>
      <w:r w:rsidR="00A1787B">
        <w:rPr>
          <w:rFonts w:cs="Arial"/>
        </w:rPr>
        <w:t>.</w:t>
      </w:r>
      <w:r w:rsidR="00DF7C9E">
        <w:rPr>
          <w:rFonts w:cs="Arial"/>
        </w:rPr>
        <w:t xml:space="preserve"> </w:t>
      </w:r>
    </w:p>
    <w:p w14:paraId="606E1704" w14:textId="6C0D57F3" w:rsidR="00AA2623" w:rsidRDefault="00AA2623" w:rsidP="00E077C2">
      <w:pPr>
        <w:ind w:firstLine="708"/>
        <w:rPr>
          <w:rFonts w:cs="Arial"/>
        </w:rPr>
      </w:pPr>
    </w:p>
    <w:p w14:paraId="56F3F286" w14:textId="67ABD239" w:rsidR="00086F52" w:rsidRDefault="00086F52" w:rsidP="00E077C2">
      <w:pPr>
        <w:ind w:firstLine="708"/>
        <w:rPr>
          <w:rFonts w:cs="Arial"/>
        </w:rPr>
      </w:pPr>
    </w:p>
    <w:p w14:paraId="45ACC2DA" w14:textId="0FBBFF7D" w:rsidR="00086F52" w:rsidRDefault="00086F52" w:rsidP="00E077C2">
      <w:pPr>
        <w:ind w:firstLine="708"/>
        <w:rPr>
          <w:rFonts w:cs="Arial"/>
        </w:rPr>
      </w:pPr>
    </w:p>
    <w:p w14:paraId="3A450D2B" w14:textId="0616EB4A" w:rsidR="00086F52" w:rsidRDefault="00086F52" w:rsidP="00E077C2">
      <w:pPr>
        <w:ind w:firstLine="708"/>
        <w:rPr>
          <w:rFonts w:cs="Arial"/>
        </w:rPr>
      </w:pPr>
    </w:p>
    <w:p w14:paraId="384D1FFE" w14:textId="01D13043" w:rsidR="00086F52" w:rsidRDefault="00086F52" w:rsidP="00E077C2">
      <w:pPr>
        <w:ind w:firstLine="708"/>
        <w:rPr>
          <w:rFonts w:cs="Arial"/>
        </w:rPr>
      </w:pPr>
    </w:p>
    <w:p w14:paraId="51353DC6" w14:textId="028FC10F" w:rsidR="00086F52" w:rsidRDefault="00086F52" w:rsidP="00E077C2">
      <w:pPr>
        <w:ind w:firstLine="708"/>
        <w:rPr>
          <w:rFonts w:cs="Arial"/>
        </w:rPr>
      </w:pPr>
    </w:p>
    <w:p w14:paraId="5FEE04AF" w14:textId="49369C2C" w:rsidR="00086F52" w:rsidRDefault="00086F52" w:rsidP="00E077C2">
      <w:pPr>
        <w:ind w:firstLine="708"/>
        <w:rPr>
          <w:rFonts w:cs="Arial"/>
        </w:rPr>
      </w:pPr>
    </w:p>
    <w:p w14:paraId="4F12125C" w14:textId="03572D1D" w:rsidR="00086F52" w:rsidRDefault="00086F52" w:rsidP="00E077C2">
      <w:pPr>
        <w:ind w:firstLine="708"/>
        <w:rPr>
          <w:rFonts w:cs="Arial"/>
        </w:rPr>
      </w:pPr>
    </w:p>
    <w:p w14:paraId="426A7545" w14:textId="0921B9B4" w:rsidR="00086F52" w:rsidRDefault="00086F52" w:rsidP="00E077C2">
      <w:pPr>
        <w:ind w:firstLine="708"/>
        <w:rPr>
          <w:rFonts w:cs="Arial"/>
        </w:rPr>
      </w:pPr>
    </w:p>
    <w:p w14:paraId="6DDDD580" w14:textId="725488A8" w:rsidR="00086F52" w:rsidRDefault="00086F52" w:rsidP="00E077C2">
      <w:pPr>
        <w:ind w:firstLine="708"/>
        <w:rPr>
          <w:rFonts w:cs="Arial"/>
        </w:rPr>
      </w:pPr>
    </w:p>
    <w:p w14:paraId="300B8A4C" w14:textId="45C5436D" w:rsidR="00086F52" w:rsidRDefault="00086F52" w:rsidP="00E077C2">
      <w:pPr>
        <w:ind w:firstLine="708"/>
        <w:rPr>
          <w:rFonts w:cs="Arial"/>
        </w:rPr>
      </w:pPr>
    </w:p>
    <w:p w14:paraId="3BB880D1" w14:textId="3032B20F" w:rsidR="00086F52" w:rsidRDefault="00086F52" w:rsidP="00E077C2">
      <w:pPr>
        <w:ind w:firstLine="708"/>
        <w:rPr>
          <w:rFonts w:cs="Arial"/>
        </w:rPr>
      </w:pPr>
    </w:p>
    <w:p w14:paraId="41AC8965" w14:textId="77777777" w:rsidR="00086F52" w:rsidRDefault="00086F52" w:rsidP="00E077C2">
      <w:pPr>
        <w:ind w:firstLine="708"/>
        <w:rPr>
          <w:rFonts w:cs="Arial"/>
        </w:rPr>
      </w:pPr>
    </w:p>
    <w:p w14:paraId="145B2637" w14:textId="07D5C1DC" w:rsidR="00AA2623" w:rsidRDefault="00AA2623" w:rsidP="00E077C2">
      <w:pPr>
        <w:ind w:firstLine="708"/>
        <w:rPr>
          <w:rFonts w:cs="Arial"/>
        </w:rPr>
      </w:pPr>
    </w:p>
    <w:p w14:paraId="2E7AB90A" w14:textId="77777777" w:rsidR="00AA2623" w:rsidRDefault="00AA2623" w:rsidP="00E077C2">
      <w:pPr>
        <w:ind w:firstLine="708"/>
        <w:rPr>
          <w:rFonts w:cs="Arial"/>
        </w:rPr>
      </w:pPr>
    </w:p>
    <w:p w14:paraId="0859A8E4" w14:textId="12557FD5" w:rsidR="00DF7C9E" w:rsidRPr="00755ED3" w:rsidRDefault="00475187" w:rsidP="00E077C2">
      <w:pPr>
        <w:jc w:val="center"/>
        <w:rPr>
          <w:rFonts w:cs="Arial"/>
          <w:b/>
          <w:bCs/>
        </w:rPr>
      </w:pPr>
      <w:r w:rsidRPr="00755ED3">
        <w:rPr>
          <w:rFonts w:cs="Arial"/>
          <w:b/>
          <w:bCs/>
        </w:rPr>
        <w:lastRenderedPageBreak/>
        <w:t xml:space="preserve">Tabla </w:t>
      </w:r>
      <w:r w:rsidR="00AA2623">
        <w:rPr>
          <w:rFonts w:cs="Arial"/>
          <w:b/>
          <w:bCs/>
        </w:rPr>
        <w:t>3</w:t>
      </w:r>
      <w:r w:rsidR="00755ED3" w:rsidRPr="00755ED3">
        <w:rPr>
          <w:rFonts w:cs="Arial"/>
          <w:b/>
          <w:bCs/>
        </w:rPr>
        <w:t xml:space="preserve">. </w:t>
      </w:r>
      <w:r w:rsidR="00755ED3" w:rsidRPr="006B3C0A">
        <w:rPr>
          <w:rFonts w:cs="Arial"/>
        </w:rPr>
        <w:t>Relación de resultados de la validación de constructo por expertos</w:t>
      </w:r>
    </w:p>
    <w:tbl>
      <w:tblPr>
        <w:tblStyle w:val="Tablaconcuadrcula"/>
        <w:tblW w:w="8931" w:type="dxa"/>
        <w:tblLook w:val="04A0" w:firstRow="1" w:lastRow="0" w:firstColumn="1" w:lastColumn="0" w:noHBand="0" w:noVBand="1"/>
      </w:tblPr>
      <w:tblGrid>
        <w:gridCol w:w="1696"/>
        <w:gridCol w:w="1281"/>
        <w:gridCol w:w="1984"/>
        <w:gridCol w:w="3970"/>
      </w:tblGrid>
      <w:tr w:rsidR="00E147C4" w:rsidRPr="006A336A" w14:paraId="18BE1C68" w14:textId="77777777" w:rsidTr="00090887">
        <w:tc>
          <w:tcPr>
            <w:tcW w:w="1696" w:type="dxa"/>
          </w:tcPr>
          <w:p w14:paraId="1040F828" w14:textId="555F4E4E" w:rsidR="00E147C4" w:rsidRPr="006A336A" w:rsidRDefault="00FC103A" w:rsidP="00E077C2">
            <w:pPr>
              <w:jc w:val="center"/>
              <w:rPr>
                <w:rFonts w:cs="Arial"/>
              </w:rPr>
            </w:pPr>
            <w:r w:rsidRPr="006A336A">
              <w:rPr>
                <w:rFonts w:cs="Arial"/>
              </w:rPr>
              <w:t>Fases</w:t>
            </w:r>
          </w:p>
        </w:tc>
        <w:tc>
          <w:tcPr>
            <w:tcW w:w="1281" w:type="dxa"/>
          </w:tcPr>
          <w:p w14:paraId="277CC3A4" w14:textId="1FDEAB8A" w:rsidR="00E147C4" w:rsidRPr="006A336A" w:rsidRDefault="00040B33" w:rsidP="00E077C2">
            <w:pPr>
              <w:jc w:val="center"/>
              <w:rPr>
                <w:rFonts w:cs="Arial"/>
              </w:rPr>
            </w:pPr>
            <w:r w:rsidRPr="006A336A">
              <w:rPr>
                <w:rFonts w:cs="Arial"/>
              </w:rPr>
              <w:t>Momentos</w:t>
            </w:r>
          </w:p>
        </w:tc>
        <w:tc>
          <w:tcPr>
            <w:tcW w:w="1984" w:type="dxa"/>
          </w:tcPr>
          <w:p w14:paraId="786A2B63" w14:textId="6408B867" w:rsidR="00E147C4" w:rsidRPr="006A336A" w:rsidRDefault="00E147C4" w:rsidP="00E077C2">
            <w:pPr>
              <w:jc w:val="center"/>
              <w:rPr>
                <w:rFonts w:cs="Arial"/>
              </w:rPr>
            </w:pPr>
            <w:r w:rsidRPr="006A336A">
              <w:rPr>
                <w:rFonts w:cs="Arial"/>
              </w:rPr>
              <w:t xml:space="preserve">Cantidad de ítems por </w:t>
            </w:r>
            <w:r w:rsidR="00FC103A" w:rsidRPr="006A336A">
              <w:rPr>
                <w:rFonts w:cs="Arial"/>
              </w:rPr>
              <w:t>momento</w:t>
            </w:r>
            <w:r w:rsidR="004961EE" w:rsidRPr="006A336A">
              <w:rPr>
                <w:rFonts w:cs="Arial"/>
              </w:rPr>
              <w:t xml:space="preserve"> </w:t>
            </w:r>
            <w:r w:rsidR="00FC103A" w:rsidRPr="006A336A">
              <w:rPr>
                <w:rFonts w:cs="Arial"/>
              </w:rPr>
              <w:t>Etapa1</w:t>
            </w:r>
          </w:p>
        </w:tc>
        <w:tc>
          <w:tcPr>
            <w:tcW w:w="3970" w:type="dxa"/>
          </w:tcPr>
          <w:p w14:paraId="1C0F79BE" w14:textId="172E9E89" w:rsidR="00E147C4" w:rsidRPr="006A336A" w:rsidRDefault="00E147C4" w:rsidP="00E077C2">
            <w:pPr>
              <w:jc w:val="center"/>
              <w:rPr>
                <w:rFonts w:cs="Arial"/>
              </w:rPr>
            </w:pPr>
            <w:r w:rsidRPr="006A336A">
              <w:rPr>
                <w:rFonts w:cs="Arial"/>
              </w:rPr>
              <w:t xml:space="preserve">Ítems </w:t>
            </w:r>
            <w:r w:rsidR="00FC103A" w:rsidRPr="006A336A">
              <w:rPr>
                <w:rFonts w:cs="Arial"/>
              </w:rPr>
              <w:t>eliminados</w:t>
            </w:r>
            <w:r w:rsidR="00CE548C" w:rsidRPr="006A336A">
              <w:rPr>
                <w:rFonts w:cs="Arial"/>
              </w:rPr>
              <w:t xml:space="preserve"> (cantidad)</w:t>
            </w:r>
          </w:p>
        </w:tc>
      </w:tr>
      <w:tr w:rsidR="00E147C4" w:rsidRPr="006A336A" w14:paraId="6FD132DD" w14:textId="77777777" w:rsidTr="00090887">
        <w:tc>
          <w:tcPr>
            <w:tcW w:w="1696" w:type="dxa"/>
            <w:vMerge w:val="restart"/>
          </w:tcPr>
          <w:p w14:paraId="505485F7" w14:textId="18480413" w:rsidR="00E147C4" w:rsidRPr="006A336A" w:rsidRDefault="00E147C4" w:rsidP="00E077C2">
            <w:pPr>
              <w:jc w:val="left"/>
              <w:rPr>
                <w:rFonts w:cs="Arial"/>
              </w:rPr>
            </w:pPr>
            <w:r w:rsidRPr="006A336A">
              <w:t>Clase de matemáticas</w:t>
            </w:r>
          </w:p>
        </w:tc>
        <w:tc>
          <w:tcPr>
            <w:tcW w:w="1281" w:type="dxa"/>
          </w:tcPr>
          <w:p w14:paraId="55A439CF" w14:textId="361472BA" w:rsidR="00E147C4" w:rsidRPr="006A336A" w:rsidRDefault="00E147C4" w:rsidP="00E077C2">
            <w:pPr>
              <w:rPr>
                <w:rFonts w:cs="Arial"/>
              </w:rPr>
            </w:pPr>
            <w:r w:rsidRPr="006A336A">
              <w:rPr>
                <w:szCs w:val="24"/>
              </w:rPr>
              <w:t>P1ClaseE</w:t>
            </w:r>
          </w:p>
        </w:tc>
        <w:tc>
          <w:tcPr>
            <w:tcW w:w="1984" w:type="dxa"/>
          </w:tcPr>
          <w:p w14:paraId="184A9551" w14:textId="4E2174EC" w:rsidR="00667B3D" w:rsidRPr="006A336A" w:rsidRDefault="00E147C4" w:rsidP="00E077C2">
            <w:pPr>
              <w:jc w:val="center"/>
              <w:rPr>
                <w:rFonts w:cs="Arial"/>
              </w:rPr>
            </w:pPr>
            <w:r w:rsidRPr="006A336A">
              <w:rPr>
                <w:rFonts w:cs="Arial"/>
              </w:rPr>
              <w:t>44</w:t>
            </w:r>
          </w:p>
        </w:tc>
        <w:tc>
          <w:tcPr>
            <w:tcW w:w="3970" w:type="dxa"/>
          </w:tcPr>
          <w:p w14:paraId="004EF31C" w14:textId="075F8586" w:rsidR="00E147C4" w:rsidRPr="006A336A" w:rsidRDefault="003B18A1" w:rsidP="00E077C2">
            <w:pPr>
              <w:jc w:val="left"/>
              <w:rPr>
                <w:rFonts w:cs="Arial"/>
              </w:rPr>
            </w:pPr>
            <w:r w:rsidRPr="006A336A">
              <w:rPr>
                <w:rFonts w:cs="Arial"/>
              </w:rPr>
              <w:t xml:space="preserve">Estreñimiento, </w:t>
            </w:r>
            <w:r w:rsidR="00647028" w:rsidRPr="006A336A">
              <w:rPr>
                <w:rFonts w:cs="Arial"/>
              </w:rPr>
              <w:t xml:space="preserve">Problemas premenstruales, </w:t>
            </w:r>
            <w:r w:rsidRPr="006A336A">
              <w:rPr>
                <w:rFonts w:cs="Arial"/>
              </w:rPr>
              <w:t xml:space="preserve">Apatía, </w:t>
            </w:r>
            <w:r w:rsidR="00647028" w:rsidRPr="006A336A">
              <w:rPr>
                <w:rFonts w:cs="Arial"/>
              </w:rPr>
              <w:t xml:space="preserve">Baja autoestima, </w:t>
            </w:r>
            <w:r w:rsidRPr="006A336A">
              <w:rPr>
                <w:rFonts w:cs="Arial"/>
              </w:rPr>
              <w:t>Depresión, Sentimiento de rechazo de los compañeros, Consumo de alcohol, Consumo de drogas, Consumo de tabaco, Evitar relacionarse con otros</w:t>
            </w:r>
            <w:r w:rsidR="00503D5D" w:rsidRPr="006A336A">
              <w:rPr>
                <w:rFonts w:cs="Arial"/>
              </w:rPr>
              <w:t xml:space="preserve"> (</w:t>
            </w:r>
            <w:r w:rsidR="00647028" w:rsidRPr="006A336A">
              <w:rPr>
                <w:rFonts w:cs="Arial"/>
              </w:rPr>
              <w:t>10</w:t>
            </w:r>
            <w:r w:rsidR="00503D5D" w:rsidRPr="006A336A">
              <w:rPr>
                <w:rFonts w:cs="Arial"/>
              </w:rPr>
              <w:t>)</w:t>
            </w:r>
          </w:p>
        </w:tc>
      </w:tr>
      <w:tr w:rsidR="00E147C4" w:rsidRPr="006A336A" w14:paraId="73505B0D" w14:textId="77777777" w:rsidTr="00090887">
        <w:tc>
          <w:tcPr>
            <w:tcW w:w="1696" w:type="dxa"/>
            <w:vMerge/>
          </w:tcPr>
          <w:p w14:paraId="4799433E" w14:textId="77777777" w:rsidR="00E147C4" w:rsidRPr="006A336A" w:rsidRDefault="00E147C4" w:rsidP="00E077C2">
            <w:pPr>
              <w:rPr>
                <w:rFonts w:cs="Arial"/>
              </w:rPr>
            </w:pPr>
          </w:p>
        </w:tc>
        <w:tc>
          <w:tcPr>
            <w:tcW w:w="1281" w:type="dxa"/>
          </w:tcPr>
          <w:p w14:paraId="5DB58C98" w14:textId="5A574B14" w:rsidR="00E147C4" w:rsidRPr="006A336A" w:rsidRDefault="00E147C4" w:rsidP="00E077C2">
            <w:pPr>
              <w:rPr>
                <w:rFonts w:cs="Arial"/>
              </w:rPr>
            </w:pPr>
            <w:r w:rsidRPr="006A336A">
              <w:rPr>
                <w:szCs w:val="24"/>
              </w:rPr>
              <w:t>P2ClaseE</w:t>
            </w:r>
          </w:p>
        </w:tc>
        <w:tc>
          <w:tcPr>
            <w:tcW w:w="1984" w:type="dxa"/>
          </w:tcPr>
          <w:p w14:paraId="18DF92B7" w14:textId="276D1F98" w:rsidR="00E147C4" w:rsidRPr="006A336A" w:rsidRDefault="00E147C4" w:rsidP="00E077C2">
            <w:pPr>
              <w:jc w:val="center"/>
              <w:rPr>
                <w:rFonts w:cs="Arial"/>
              </w:rPr>
            </w:pPr>
            <w:r w:rsidRPr="006A336A">
              <w:rPr>
                <w:rFonts w:cs="Arial"/>
              </w:rPr>
              <w:t>44</w:t>
            </w:r>
          </w:p>
        </w:tc>
        <w:tc>
          <w:tcPr>
            <w:tcW w:w="3970" w:type="dxa"/>
          </w:tcPr>
          <w:p w14:paraId="540C34BF" w14:textId="6211C757" w:rsidR="00E147C4" w:rsidRPr="006A336A" w:rsidRDefault="003B18A1" w:rsidP="00E077C2">
            <w:pPr>
              <w:jc w:val="left"/>
              <w:rPr>
                <w:rFonts w:cs="Arial"/>
              </w:rPr>
            </w:pPr>
            <w:r w:rsidRPr="006A336A">
              <w:rPr>
                <w:rFonts w:cs="Arial"/>
              </w:rPr>
              <w:t xml:space="preserve">Estreñimiento, </w:t>
            </w:r>
            <w:r w:rsidR="00647028" w:rsidRPr="006A336A">
              <w:rPr>
                <w:rFonts w:cs="Arial"/>
              </w:rPr>
              <w:t xml:space="preserve">Problemas premenstruales, </w:t>
            </w:r>
            <w:r w:rsidRPr="006A336A">
              <w:rPr>
                <w:rFonts w:cs="Arial"/>
              </w:rPr>
              <w:t xml:space="preserve">Apatía, </w:t>
            </w:r>
            <w:r w:rsidR="00647028" w:rsidRPr="006A336A">
              <w:rPr>
                <w:rFonts w:cs="Arial"/>
              </w:rPr>
              <w:t xml:space="preserve">Baja autoestima, </w:t>
            </w:r>
            <w:r w:rsidRPr="006A336A">
              <w:rPr>
                <w:rFonts w:cs="Arial"/>
              </w:rPr>
              <w:t>Depresión, Sentimiento de rechazo de los compañeros, Consumo de alcohol, Consumo de drogas, Consumo de tabaco</w:t>
            </w:r>
            <w:r w:rsidR="00503D5D" w:rsidRPr="006A336A">
              <w:rPr>
                <w:rFonts w:cs="Arial"/>
              </w:rPr>
              <w:t xml:space="preserve"> (</w:t>
            </w:r>
            <w:r w:rsidR="00A23C86" w:rsidRPr="006A336A">
              <w:rPr>
                <w:rFonts w:cs="Arial"/>
              </w:rPr>
              <w:t>9</w:t>
            </w:r>
            <w:r w:rsidR="00503D5D" w:rsidRPr="006A336A">
              <w:rPr>
                <w:rFonts w:cs="Arial"/>
              </w:rPr>
              <w:t>)</w:t>
            </w:r>
          </w:p>
        </w:tc>
      </w:tr>
      <w:tr w:rsidR="00E147C4" w:rsidRPr="006A336A" w14:paraId="78A20181" w14:textId="77777777" w:rsidTr="00090887">
        <w:tc>
          <w:tcPr>
            <w:tcW w:w="1696" w:type="dxa"/>
            <w:vMerge/>
          </w:tcPr>
          <w:p w14:paraId="6CC1EF7D" w14:textId="77777777" w:rsidR="00E147C4" w:rsidRPr="006A336A" w:rsidRDefault="00E147C4" w:rsidP="00E077C2">
            <w:pPr>
              <w:rPr>
                <w:rFonts w:cs="Arial"/>
              </w:rPr>
            </w:pPr>
          </w:p>
        </w:tc>
        <w:tc>
          <w:tcPr>
            <w:tcW w:w="1281" w:type="dxa"/>
          </w:tcPr>
          <w:p w14:paraId="670D92A8" w14:textId="1164D78B" w:rsidR="00E147C4" w:rsidRPr="006A336A" w:rsidRDefault="00E147C4" w:rsidP="00E077C2">
            <w:pPr>
              <w:rPr>
                <w:rFonts w:cs="Arial"/>
              </w:rPr>
            </w:pPr>
            <w:r w:rsidRPr="006A336A">
              <w:rPr>
                <w:szCs w:val="24"/>
              </w:rPr>
              <w:t>P1ClaseA</w:t>
            </w:r>
          </w:p>
        </w:tc>
        <w:tc>
          <w:tcPr>
            <w:tcW w:w="1984" w:type="dxa"/>
          </w:tcPr>
          <w:p w14:paraId="0EC027CD" w14:textId="625AD474" w:rsidR="00E147C4" w:rsidRPr="006A336A" w:rsidRDefault="00E147C4" w:rsidP="00E077C2">
            <w:pPr>
              <w:jc w:val="center"/>
              <w:rPr>
                <w:rFonts w:cs="Arial"/>
              </w:rPr>
            </w:pPr>
            <w:r w:rsidRPr="006A336A">
              <w:rPr>
                <w:rFonts w:cs="Arial"/>
              </w:rPr>
              <w:t>44</w:t>
            </w:r>
          </w:p>
        </w:tc>
        <w:tc>
          <w:tcPr>
            <w:tcW w:w="3970" w:type="dxa"/>
          </w:tcPr>
          <w:p w14:paraId="7CC3A51B" w14:textId="689B2918" w:rsidR="00E147C4" w:rsidRPr="006A336A" w:rsidRDefault="00647028" w:rsidP="00E077C2">
            <w:pPr>
              <w:jc w:val="left"/>
              <w:rPr>
                <w:rFonts w:cs="Arial"/>
              </w:rPr>
            </w:pPr>
            <w:r w:rsidRPr="006A336A">
              <w:rPr>
                <w:rFonts w:cs="Arial"/>
              </w:rPr>
              <w:t xml:space="preserve">Problemas premenstruales, </w:t>
            </w:r>
            <w:r w:rsidR="003B18A1" w:rsidRPr="006A336A">
              <w:rPr>
                <w:rFonts w:cs="Arial"/>
              </w:rPr>
              <w:t xml:space="preserve">Apatía, </w:t>
            </w:r>
            <w:r w:rsidRPr="006A336A">
              <w:rPr>
                <w:rFonts w:cs="Arial"/>
              </w:rPr>
              <w:t xml:space="preserve">Baja autoestima, </w:t>
            </w:r>
            <w:r w:rsidR="003B18A1" w:rsidRPr="006A336A">
              <w:rPr>
                <w:rFonts w:cs="Arial"/>
              </w:rPr>
              <w:t>Depresión, Sentimiento de rechazo de los compañeros, Consumo de drogas</w:t>
            </w:r>
            <w:r w:rsidR="00503D5D" w:rsidRPr="006A336A">
              <w:rPr>
                <w:rFonts w:cs="Arial"/>
              </w:rPr>
              <w:t xml:space="preserve"> (</w:t>
            </w:r>
            <w:r w:rsidR="00A23C86" w:rsidRPr="006A336A">
              <w:rPr>
                <w:rFonts w:cs="Arial"/>
              </w:rPr>
              <w:t>6</w:t>
            </w:r>
            <w:r w:rsidR="00503D5D" w:rsidRPr="006A336A">
              <w:rPr>
                <w:rFonts w:cs="Arial"/>
              </w:rPr>
              <w:t>).</w:t>
            </w:r>
          </w:p>
        </w:tc>
      </w:tr>
      <w:tr w:rsidR="00E147C4" w:rsidRPr="006A336A" w14:paraId="2C56A4A2" w14:textId="77777777" w:rsidTr="00090887">
        <w:tc>
          <w:tcPr>
            <w:tcW w:w="1696" w:type="dxa"/>
            <w:vMerge/>
          </w:tcPr>
          <w:p w14:paraId="7A20A613" w14:textId="77777777" w:rsidR="00E147C4" w:rsidRPr="006A336A" w:rsidRDefault="00E147C4" w:rsidP="00E077C2">
            <w:pPr>
              <w:rPr>
                <w:rFonts w:cs="Arial"/>
              </w:rPr>
            </w:pPr>
          </w:p>
        </w:tc>
        <w:tc>
          <w:tcPr>
            <w:tcW w:w="1281" w:type="dxa"/>
          </w:tcPr>
          <w:p w14:paraId="51901C9D" w14:textId="1A1B0A99" w:rsidR="00E147C4" w:rsidRPr="006A336A" w:rsidRDefault="00E147C4" w:rsidP="00E077C2">
            <w:pPr>
              <w:rPr>
                <w:rFonts w:cs="Arial"/>
              </w:rPr>
            </w:pPr>
            <w:r w:rsidRPr="006A336A">
              <w:rPr>
                <w:szCs w:val="24"/>
              </w:rPr>
              <w:t>P2ClaseA</w:t>
            </w:r>
          </w:p>
        </w:tc>
        <w:tc>
          <w:tcPr>
            <w:tcW w:w="1984" w:type="dxa"/>
          </w:tcPr>
          <w:p w14:paraId="20A69AAA" w14:textId="6784BDAE" w:rsidR="00E147C4" w:rsidRPr="006A336A" w:rsidRDefault="00E147C4" w:rsidP="00E077C2">
            <w:pPr>
              <w:jc w:val="center"/>
              <w:rPr>
                <w:rFonts w:cs="Arial"/>
              </w:rPr>
            </w:pPr>
            <w:r w:rsidRPr="006A336A">
              <w:rPr>
                <w:rFonts w:cs="Arial"/>
              </w:rPr>
              <w:t>44</w:t>
            </w:r>
          </w:p>
        </w:tc>
        <w:tc>
          <w:tcPr>
            <w:tcW w:w="3970" w:type="dxa"/>
          </w:tcPr>
          <w:p w14:paraId="32882741" w14:textId="2BC02557" w:rsidR="00E147C4" w:rsidRPr="006A336A" w:rsidRDefault="00647028" w:rsidP="00E077C2">
            <w:pPr>
              <w:jc w:val="left"/>
              <w:rPr>
                <w:rFonts w:cs="Arial"/>
              </w:rPr>
            </w:pPr>
            <w:r w:rsidRPr="006A336A">
              <w:rPr>
                <w:rFonts w:cs="Arial"/>
              </w:rPr>
              <w:t xml:space="preserve">Problemas premenstruales, </w:t>
            </w:r>
            <w:r w:rsidR="003B18A1" w:rsidRPr="006A336A">
              <w:rPr>
                <w:rFonts w:cs="Arial"/>
              </w:rPr>
              <w:t xml:space="preserve">Apatía, </w:t>
            </w:r>
            <w:r w:rsidRPr="006A336A">
              <w:rPr>
                <w:rFonts w:cs="Arial"/>
              </w:rPr>
              <w:t xml:space="preserve">Baja autoestima, </w:t>
            </w:r>
            <w:r w:rsidR="003B18A1" w:rsidRPr="006A336A">
              <w:rPr>
                <w:rFonts w:cs="Arial"/>
              </w:rPr>
              <w:t>Depresión, Sentimiento de rechazo de los compañeros, Consumo de drogas</w:t>
            </w:r>
            <w:r w:rsidR="00503D5D" w:rsidRPr="006A336A">
              <w:rPr>
                <w:rFonts w:cs="Arial"/>
              </w:rPr>
              <w:t xml:space="preserve"> (</w:t>
            </w:r>
            <w:r w:rsidR="00A23C86" w:rsidRPr="006A336A">
              <w:rPr>
                <w:rFonts w:cs="Arial"/>
              </w:rPr>
              <w:t>6</w:t>
            </w:r>
            <w:r w:rsidR="00503D5D" w:rsidRPr="006A336A">
              <w:rPr>
                <w:rFonts w:cs="Arial"/>
              </w:rPr>
              <w:t>)</w:t>
            </w:r>
            <w:r w:rsidR="004961EE" w:rsidRPr="006A336A">
              <w:rPr>
                <w:rFonts w:cs="Arial"/>
              </w:rPr>
              <w:t>.</w:t>
            </w:r>
          </w:p>
        </w:tc>
      </w:tr>
      <w:tr w:rsidR="00E147C4" w:rsidRPr="006A336A" w14:paraId="305725A2" w14:textId="77777777" w:rsidTr="00090887">
        <w:tc>
          <w:tcPr>
            <w:tcW w:w="1696" w:type="dxa"/>
            <w:vMerge w:val="restart"/>
          </w:tcPr>
          <w:p w14:paraId="12F6A14A" w14:textId="07D82484" w:rsidR="00E147C4" w:rsidRPr="006A336A" w:rsidRDefault="00E147C4" w:rsidP="00E077C2">
            <w:pPr>
              <w:jc w:val="left"/>
              <w:rPr>
                <w:rFonts w:cs="Arial"/>
              </w:rPr>
            </w:pPr>
            <w:r w:rsidRPr="006A336A">
              <w:t>Exámenes de matemáticas</w:t>
            </w:r>
          </w:p>
        </w:tc>
        <w:tc>
          <w:tcPr>
            <w:tcW w:w="1281" w:type="dxa"/>
          </w:tcPr>
          <w:p w14:paraId="1A963D78" w14:textId="57F1DB97" w:rsidR="00E147C4" w:rsidRPr="006A336A" w:rsidRDefault="00E147C4" w:rsidP="00E077C2">
            <w:pPr>
              <w:rPr>
                <w:rFonts w:cs="Arial"/>
              </w:rPr>
            </w:pPr>
            <w:r w:rsidRPr="006A336A">
              <w:rPr>
                <w:szCs w:val="24"/>
              </w:rPr>
              <w:t>P1ExamE</w:t>
            </w:r>
          </w:p>
        </w:tc>
        <w:tc>
          <w:tcPr>
            <w:tcW w:w="1984" w:type="dxa"/>
          </w:tcPr>
          <w:p w14:paraId="10C0F72B" w14:textId="0A757323" w:rsidR="00E147C4" w:rsidRPr="006A336A" w:rsidRDefault="00E147C4" w:rsidP="00E077C2">
            <w:pPr>
              <w:jc w:val="center"/>
              <w:rPr>
                <w:rFonts w:cs="Arial"/>
              </w:rPr>
            </w:pPr>
            <w:r w:rsidRPr="006A336A">
              <w:rPr>
                <w:rFonts w:cs="Arial"/>
              </w:rPr>
              <w:t>44</w:t>
            </w:r>
          </w:p>
        </w:tc>
        <w:tc>
          <w:tcPr>
            <w:tcW w:w="3970" w:type="dxa"/>
          </w:tcPr>
          <w:p w14:paraId="55D6E68A" w14:textId="19D8BCEF" w:rsidR="00E147C4" w:rsidRPr="006A336A" w:rsidRDefault="00647028" w:rsidP="00E077C2">
            <w:pPr>
              <w:jc w:val="left"/>
              <w:rPr>
                <w:rFonts w:cs="Arial"/>
              </w:rPr>
            </w:pPr>
            <w:r w:rsidRPr="006A336A">
              <w:rPr>
                <w:rFonts w:cs="Arial"/>
              </w:rPr>
              <w:t xml:space="preserve">Problemas premenstruales, Baja autoestima, </w:t>
            </w:r>
            <w:r w:rsidR="003B18A1" w:rsidRPr="006A336A">
              <w:rPr>
                <w:rFonts w:cs="Arial"/>
              </w:rPr>
              <w:t>Depresión, Sentimiento de rechazo de los compañeros, Consumo de alcohol, Consumo de drogas, Consumo de tabaco</w:t>
            </w:r>
            <w:r w:rsidR="00503D5D" w:rsidRPr="006A336A">
              <w:rPr>
                <w:rFonts w:cs="Arial"/>
              </w:rPr>
              <w:t xml:space="preserve"> (</w:t>
            </w:r>
            <w:r w:rsidR="00A23C86" w:rsidRPr="006A336A">
              <w:rPr>
                <w:rFonts w:cs="Arial"/>
              </w:rPr>
              <w:t>6</w:t>
            </w:r>
            <w:r w:rsidR="00503D5D" w:rsidRPr="006A336A">
              <w:rPr>
                <w:rFonts w:cs="Arial"/>
              </w:rPr>
              <w:t>)</w:t>
            </w:r>
            <w:r w:rsidR="004961EE" w:rsidRPr="006A336A">
              <w:rPr>
                <w:rFonts w:cs="Arial"/>
              </w:rPr>
              <w:t>.</w:t>
            </w:r>
          </w:p>
        </w:tc>
      </w:tr>
      <w:tr w:rsidR="00E147C4" w:rsidRPr="006A336A" w14:paraId="55D8C7F8" w14:textId="77777777" w:rsidTr="00090887">
        <w:tc>
          <w:tcPr>
            <w:tcW w:w="1696" w:type="dxa"/>
            <w:vMerge/>
          </w:tcPr>
          <w:p w14:paraId="1A4B881A" w14:textId="77777777" w:rsidR="00E147C4" w:rsidRPr="006A336A" w:rsidRDefault="00E147C4" w:rsidP="00E077C2">
            <w:pPr>
              <w:rPr>
                <w:rFonts w:cs="Arial"/>
              </w:rPr>
            </w:pPr>
          </w:p>
        </w:tc>
        <w:tc>
          <w:tcPr>
            <w:tcW w:w="1281" w:type="dxa"/>
          </w:tcPr>
          <w:p w14:paraId="5EB11586" w14:textId="10C45F5A" w:rsidR="00E147C4" w:rsidRPr="006A336A" w:rsidRDefault="00E147C4" w:rsidP="00E077C2">
            <w:pPr>
              <w:rPr>
                <w:rFonts w:cs="Arial"/>
              </w:rPr>
            </w:pPr>
            <w:r w:rsidRPr="006A336A">
              <w:rPr>
                <w:szCs w:val="24"/>
              </w:rPr>
              <w:t>P2ExamE</w:t>
            </w:r>
          </w:p>
        </w:tc>
        <w:tc>
          <w:tcPr>
            <w:tcW w:w="1984" w:type="dxa"/>
          </w:tcPr>
          <w:p w14:paraId="4A93ABD7" w14:textId="556F49C8" w:rsidR="00E147C4" w:rsidRPr="006A336A" w:rsidRDefault="00E147C4" w:rsidP="00E077C2">
            <w:pPr>
              <w:jc w:val="center"/>
              <w:rPr>
                <w:rFonts w:cs="Arial"/>
              </w:rPr>
            </w:pPr>
            <w:r w:rsidRPr="006A336A">
              <w:rPr>
                <w:rFonts w:cs="Arial"/>
              </w:rPr>
              <w:t>44</w:t>
            </w:r>
          </w:p>
        </w:tc>
        <w:tc>
          <w:tcPr>
            <w:tcW w:w="3970" w:type="dxa"/>
          </w:tcPr>
          <w:p w14:paraId="1E34421B" w14:textId="45F3B5D8" w:rsidR="00E147C4" w:rsidRPr="006A336A" w:rsidRDefault="00647028" w:rsidP="00E077C2">
            <w:pPr>
              <w:jc w:val="left"/>
              <w:rPr>
                <w:rFonts w:cs="Arial"/>
              </w:rPr>
            </w:pPr>
            <w:r w:rsidRPr="006A336A">
              <w:rPr>
                <w:rFonts w:cs="Arial"/>
              </w:rPr>
              <w:t xml:space="preserve">Problemas premenstruales, Baja autoestima, </w:t>
            </w:r>
            <w:r w:rsidR="003B18A1" w:rsidRPr="006A336A">
              <w:rPr>
                <w:rFonts w:cs="Arial"/>
              </w:rPr>
              <w:t>Depresión, Consumo de alcohol, Consumo de drogas</w:t>
            </w:r>
            <w:r w:rsidR="00503D5D" w:rsidRPr="006A336A">
              <w:rPr>
                <w:rFonts w:cs="Arial"/>
              </w:rPr>
              <w:t xml:space="preserve"> (</w:t>
            </w:r>
            <w:r w:rsidR="00A23C86" w:rsidRPr="006A336A">
              <w:rPr>
                <w:rFonts w:cs="Arial"/>
              </w:rPr>
              <w:t>5</w:t>
            </w:r>
            <w:r w:rsidR="00503D5D" w:rsidRPr="006A336A">
              <w:rPr>
                <w:rFonts w:cs="Arial"/>
              </w:rPr>
              <w:t>)</w:t>
            </w:r>
            <w:r w:rsidR="004961EE" w:rsidRPr="006A336A">
              <w:rPr>
                <w:rFonts w:cs="Arial"/>
              </w:rPr>
              <w:t>.</w:t>
            </w:r>
          </w:p>
        </w:tc>
      </w:tr>
      <w:tr w:rsidR="00E147C4" w:rsidRPr="006A336A" w14:paraId="5440BD24" w14:textId="77777777" w:rsidTr="00090887">
        <w:tc>
          <w:tcPr>
            <w:tcW w:w="1696" w:type="dxa"/>
            <w:vMerge/>
          </w:tcPr>
          <w:p w14:paraId="787C5DD7" w14:textId="77777777" w:rsidR="00E147C4" w:rsidRPr="006A336A" w:rsidRDefault="00E147C4" w:rsidP="00E077C2">
            <w:pPr>
              <w:rPr>
                <w:rFonts w:cs="Arial"/>
              </w:rPr>
            </w:pPr>
          </w:p>
        </w:tc>
        <w:tc>
          <w:tcPr>
            <w:tcW w:w="1281" w:type="dxa"/>
          </w:tcPr>
          <w:p w14:paraId="5628FEC2" w14:textId="47280B66" w:rsidR="00E147C4" w:rsidRPr="006A336A" w:rsidRDefault="00E147C4" w:rsidP="00E077C2">
            <w:pPr>
              <w:rPr>
                <w:rFonts w:cs="Arial"/>
              </w:rPr>
            </w:pPr>
            <w:r w:rsidRPr="006A336A">
              <w:rPr>
                <w:szCs w:val="24"/>
              </w:rPr>
              <w:t>P1ExamA</w:t>
            </w:r>
          </w:p>
        </w:tc>
        <w:tc>
          <w:tcPr>
            <w:tcW w:w="1984" w:type="dxa"/>
          </w:tcPr>
          <w:p w14:paraId="7DC249D7" w14:textId="07FA4201" w:rsidR="00E147C4" w:rsidRPr="006A336A" w:rsidRDefault="00E147C4" w:rsidP="00E077C2">
            <w:pPr>
              <w:jc w:val="center"/>
              <w:rPr>
                <w:rFonts w:cs="Arial"/>
              </w:rPr>
            </w:pPr>
            <w:r w:rsidRPr="006A336A">
              <w:rPr>
                <w:rFonts w:cs="Arial"/>
              </w:rPr>
              <w:t>44</w:t>
            </w:r>
          </w:p>
        </w:tc>
        <w:tc>
          <w:tcPr>
            <w:tcW w:w="3970" w:type="dxa"/>
          </w:tcPr>
          <w:p w14:paraId="2197B67E" w14:textId="168AC975" w:rsidR="00E147C4" w:rsidRPr="006A336A" w:rsidRDefault="00647028" w:rsidP="00E077C2">
            <w:pPr>
              <w:jc w:val="left"/>
              <w:rPr>
                <w:rFonts w:cs="Arial"/>
              </w:rPr>
            </w:pPr>
            <w:r w:rsidRPr="006A336A">
              <w:rPr>
                <w:rFonts w:cs="Arial"/>
              </w:rPr>
              <w:t xml:space="preserve">Problemas premenstruales, </w:t>
            </w:r>
            <w:r w:rsidR="003B18A1" w:rsidRPr="006A336A">
              <w:rPr>
                <w:rFonts w:cs="Arial"/>
              </w:rPr>
              <w:t xml:space="preserve">Apatía, </w:t>
            </w:r>
            <w:r w:rsidRPr="006A336A">
              <w:rPr>
                <w:rFonts w:cs="Arial"/>
              </w:rPr>
              <w:t xml:space="preserve">Baja autoestima, </w:t>
            </w:r>
            <w:r w:rsidR="003B18A1" w:rsidRPr="006A336A">
              <w:rPr>
                <w:rFonts w:cs="Arial"/>
              </w:rPr>
              <w:t>Sentimiento de rechazo de los compañeros</w:t>
            </w:r>
            <w:r w:rsidR="00503D5D" w:rsidRPr="006A336A">
              <w:rPr>
                <w:rFonts w:cs="Arial"/>
              </w:rPr>
              <w:t xml:space="preserve"> (</w:t>
            </w:r>
            <w:r w:rsidR="00A23C86" w:rsidRPr="006A336A">
              <w:rPr>
                <w:rFonts w:cs="Arial"/>
              </w:rPr>
              <w:t>4</w:t>
            </w:r>
            <w:r w:rsidR="00503D5D" w:rsidRPr="006A336A">
              <w:rPr>
                <w:rFonts w:cs="Arial"/>
              </w:rPr>
              <w:t>)</w:t>
            </w:r>
            <w:r w:rsidR="004961EE" w:rsidRPr="006A336A">
              <w:rPr>
                <w:rFonts w:cs="Arial"/>
              </w:rPr>
              <w:t>.</w:t>
            </w:r>
          </w:p>
        </w:tc>
      </w:tr>
      <w:tr w:rsidR="00E147C4" w:rsidRPr="006A336A" w14:paraId="2F1789E5" w14:textId="77777777" w:rsidTr="00090887">
        <w:tc>
          <w:tcPr>
            <w:tcW w:w="1696" w:type="dxa"/>
            <w:vMerge/>
          </w:tcPr>
          <w:p w14:paraId="737D8407" w14:textId="77777777" w:rsidR="00E147C4" w:rsidRPr="006A336A" w:rsidRDefault="00E147C4" w:rsidP="00E077C2">
            <w:pPr>
              <w:rPr>
                <w:rFonts w:cs="Arial"/>
              </w:rPr>
            </w:pPr>
          </w:p>
        </w:tc>
        <w:tc>
          <w:tcPr>
            <w:tcW w:w="1281" w:type="dxa"/>
          </w:tcPr>
          <w:p w14:paraId="313EEA0B" w14:textId="3511DAD4" w:rsidR="00E147C4" w:rsidRPr="006A336A" w:rsidRDefault="00E147C4" w:rsidP="00E077C2">
            <w:pPr>
              <w:rPr>
                <w:szCs w:val="24"/>
              </w:rPr>
            </w:pPr>
            <w:r w:rsidRPr="006A336A">
              <w:rPr>
                <w:szCs w:val="24"/>
              </w:rPr>
              <w:t>P2ExamA</w:t>
            </w:r>
          </w:p>
        </w:tc>
        <w:tc>
          <w:tcPr>
            <w:tcW w:w="1984" w:type="dxa"/>
          </w:tcPr>
          <w:p w14:paraId="55A5783E" w14:textId="1AF53467" w:rsidR="00E147C4" w:rsidRPr="006A336A" w:rsidRDefault="00E147C4" w:rsidP="00E077C2">
            <w:pPr>
              <w:jc w:val="center"/>
              <w:rPr>
                <w:rFonts w:cs="Arial"/>
              </w:rPr>
            </w:pPr>
            <w:r w:rsidRPr="006A336A">
              <w:rPr>
                <w:rFonts w:cs="Arial"/>
              </w:rPr>
              <w:t>44</w:t>
            </w:r>
          </w:p>
        </w:tc>
        <w:tc>
          <w:tcPr>
            <w:tcW w:w="3970" w:type="dxa"/>
          </w:tcPr>
          <w:p w14:paraId="4802D0F8" w14:textId="0AF1081F" w:rsidR="00E147C4" w:rsidRPr="006A336A" w:rsidRDefault="00647028" w:rsidP="00E077C2">
            <w:pPr>
              <w:jc w:val="left"/>
              <w:rPr>
                <w:rFonts w:cs="Arial"/>
              </w:rPr>
            </w:pPr>
            <w:r w:rsidRPr="006A336A">
              <w:rPr>
                <w:rFonts w:cs="Arial"/>
              </w:rPr>
              <w:t xml:space="preserve">Problemas premenstruales, </w:t>
            </w:r>
            <w:r w:rsidR="003B18A1" w:rsidRPr="006A336A">
              <w:rPr>
                <w:rFonts w:cs="Arial"/>
              </w:rPr>
              <w:t>Apatía</w:t>
            </w:r>
            <w:r w:rsidRPr="006A336A">
              <w:rPr>
                <w:rFonts w:cs="Arial"/>
              </w:rPr>
              <w:t>, Baja autoestima</w:t>
            </w:r>
            <w:r w:rsidR="00A23C86" w:rsidRPr="006A336A">
              <w:rPr>
                <w:rFonts w:cs="Arial"/>
              </w:rPr>
              <w:t xml:space="preserve"> </w:t>
            </w:r>
            <w:r w:rsidR="00503D5D" w:rsidRPr="006A336A">
              <w:rPr>
                <w:rFonts w:cs="Arial"/>
              </w:rPr>
              <w:t>(</w:t>
            </w:r>
            <w:r w:rsidR="00A23C86" w:rsidRPr="006A336A">
              <w:rPr>
                <w:rFonts w:cs="Arial"/>
              </w:rPr>
              <w:t>3</w:t>
            </w:r>
            <w:r w:rsidR="00503D5D" w:rsidRPr="006A336A">
              <w:rPr>
                <w:rFonts w:cs="Arial"/>
              </w:rPr>
              <w:t>)</w:t>
            </w:r>
            <w:r w:rsidR="004961EE" w:rsidRPr="006A336A">
              <w:rPr>
                <w:rFonts w:cs="Arial"/>
              </w:rPr>
              <w:t>.</w:t>
            </w:r>
          </w:p>
        </w:tc>
      </w:tr>
    </w:tbl>
    <w:p w14:paraId="2777214F" w14:textId="6A9548A4" w:rsidR="00972C1F" w:rsidRDefault="00475187" w:rsidP="00040B33">
      <w:pPr>
        <w:jc w:val="center"/>
        <w:rPr>
          <w:rFonts w:cs="Arial"/>
        </w:rPr>
      </w:pPr>
      <w:r w:rsidRPr="00090887">
        <w:rPr>
          <w:rFonts w:cs="Arial"/>
        </w:rPr>
        <w:t>Fuente</w:t>
      </w:r>
      <w:r w:rsidRPr="00040B33">
        <w:rPr>
          <w:rFonts w:cs="Arial"/>
        </w:rPr>
        <w:t>:</w:t>
      </w:r>
      <w:r>
        <w:rPr>
          <w:rFonts w:cs="Arial"/>
        </w:rPr>
        <w:t xml:space="preserve"> </w:t>
      </w:r>
      <w:r w:rsidR="00040B33">
        <w:rPr>
          <w:rFonts w:cs="Arial"/>
        </w:rPr>
        <w:t xml:space="preserve">Elaboración </w:t>
      </w:r>
      <w:r>
        <w:rPr>
          <w:rFonts w:cs="Arial"/>
        </w:rPr>
        <w:t>propia</w:t>
      </w:r>
    </w:p>
    <w:p w14:paraId="192C5CE8" w14:textId="0A01D7A4" w:rsidR="00840C91" w:rsidRDefault="00503D5D" w:rsidP="00E077C2">
      <w:pPr>
        <w:ind w:firstLine="708"/>
        <w:rPr>
          <w:rFonts w:cs="Arial"/>
        </w:rPr>
      </w:pPr>
      <w:r>
        <w:rPr>
          <w:rFonts w:cs="Arial"/>
        </w:rPr>
        <w:t>Una vez obtenid</w:t>
      </w:r>
      <w:r w:rsidR="001A2F69">
        <w:rPr>
          <w:rFonts w:cs="Arial"/>
        </w:rPr>
        <w:t>a la primera versión del instrumento, se procedió a aplicar la prueba piloto a 30 estudiantes de secundaria, para lo cual se solicitó a una institución educativa que nos auxiliara con estudiantes de los diferentes grados escolares</w:t>
      </w:r>
      <w:r w:rsidR="00AF4D55">
        <w:rPr>
          <w:rFonts w:cs="Arial"/>
        </w:rPr>
        <w:t>, de preferencia</w:t>
      </w:r>
      <w:r w:rsidR="00040B33">
        <w:rPr>
          <w:rFonts w:cs="Arial"/>
        </w:rPr>
        <w:t>, se sugirió,</w:t>
      </w:r>
      <w:r w:rsidR="001A2F69">
        <w:rPr>
          <w:rFonts w:cs="Arial"/>
        </w:rPr>
        <w:t xml:space="preserve"> fueran 10 del primer año, 10 del segundo año y 10 de tercer año, con la intención de evitar un sesgo por grado escolar y que </w:t>
      </w:r>
      <w:r w:rsidR="00840C91">
        <w:rPr>
          <w:rFonts w:cs="Arial"/>
        </w:rPr>
        <w:t>con</w:t>
      </w:r>
      <w:r w:rsidR="001A2F69">
        <w:rPr>
          <w:rFonts w:cs="Arial"/>
        </w:rPr>
        <w:t xml:space="preserve"> los resultados se pudiese</w:t>
      </w:r>
      <w:r w:rsidR="00840C91">
        <w:rPr>
          <w:rFonts w:cs="Arial"/>
        </w:rPr>
        <w:t>n</w:t>
      </w:r>
      <w:r w:rsidR="001A2F69">
        <w:rPr>
          <w:rFonts w:cs="Arial"/>
        </w:rPr>
        <w:t xml:space="preserve"> obtener una confiabilidad estadística</w:t>
      </w:r>
      <w:r w:rsidR="00040B33">
        <w:rPr>
          <w:rFonts w:cs="Arial"/>
        </w:rPr>
        <w:t xml:space="preserve">. La </w:t>
      </w:r>
      <w:r w:rsidR="00605617">
        <w:rPr>
          <w:rFonts w:cs="Arial"/>
        </w:rPr>
        <w:t>institución solicitó expresamente integrar a los estudiantes en un salón para hacer la aplicación, así se solicitó a</w:t>
      </w:r>
      <w:r w:rsidR="00AF4D55">
        <w:rPr>
          <w:rFonts w:cs="Arial"/>
        </w:rPr>
        <w:t xml:space="preserve"> dichos estudiantes el apoyo </w:t>
      </w:r>
      <w:r w:rsidR="001A2F69">
        <w:rPr>
          <w:rFonts w:cs="Arial"/>
        </w:rPr>
        <w:t xml:space="preserve">para identificar si </w:t>
      </w:r>
      <w:r w:rsidR="00AF4D55">
        <w:rPr>
          <w:rFonts w:cs="Arial"/>
        </w:rPr>
        <w:t>comprendían</w:t>
      </w:r>
      <w:r w:rsidR="001A2F69">
        <w:rPr>
          <w:rFonts w:cs="Arial"/>
        </w:rPr>
        <w:t xml:space="preserve"> las instrucciones, así como </w:t>
      </w:r>
      <w:r w:rsidR="00AF4D55">
        <w:rPr>
          <w:rFonts w:cs="Arial"/>
        </w:rPr>
        <w:t xml:space="preserve">algunas preguntas </w:t>
      </w:r>
      <w:r w:rsidR="00840C91">
        <w:rPr>
          <w:rFonts w:cs="Arial"/>
        </w:rPr>
        <w:t>para contestarlo</w:t>
      </w:r>
      <w:r w:rsidR="00A05754">
        <w:rPr>
          <w:rFonts w:cs="Arial"/>
        </w:rPr>
        <w:t>. E</w:t>
      </w:r>
      <w:r w:rsidR="00454C62">
        <w:rPr>
          <w:rFonts w:cs="Arial"/>
        </w:rPr>
        <w:t>n esta aplicación se observaron problemas en la</w:t>
      </w:r>
      <w:r w:rsidR="00840C91">
        <w:rPr>
          <w:rFonts w:cs="Arial"/>
        </w:rPr>
        <w:t xml:space="preserve"> redacción de las</w:t>
      </w:r>
      <w:r w:rsidR="00454C62">
        <w:rPr>
          <w:rFonts w:cs="Arial"/>
        </w:rPr>
        <w:t xml:space="preserve"> instrucciones y algunos conceptos que mostraban conflicto de acuerdo con las preguntas</w:t>
      </w:r>
      <w:r w:rsidR="00840C91">
        <w:rPr>
          <w:rFonts w:cs="Arial"/>
        </w:rPr>
        <w:t>.</w:t>
      </w:r>
      <w:r w:rsidR="009C28D4">
        <w:rPr>
          <w:rFonts w:cs="Arial"/>
        </w:rPr>
        <w:t xml:space="preserve"> </w:t>
      </w:r>
      <w:r w:rsidR="009C28D4" w:rsidRPr="00397D9E">
        <w:rPr>
          <w:rFonts w:cs="Arial"/>
        </w:rPr>
        <w:t xml:space="preserve">Cabe resaltar que el tiempo destinado a contestar </w:t>
      </w:r>
      <w:r w:rsidR="00397D9E" w:rsidRPr="00397D9E">
        <w:rPr>
          <w:rFonts w:cs="Arial"/>
        </w:rPr>
        <w:t>el instrumento</w:t>
      </w:r>
      <w:r w:rsidR="009C28D4" w:rsidRPr="00397D9E">
        <w:rPr>
          <w:rFonts w:cs="Arial"/>
        </w:rPr>
        <w:t xml:space="preserve"> fue de 30 minutos en promedio.</w:t>
      </w:r>
    </w:p>
    <w:p w14:paraId="31E7517B" w14:textId="7DF8ED47" w:rsidR="007C4BC7" w:rsidRDefault="001E6634" w:rsidP="00E077C2">
      <w:pPr>
        <w:ind w:firstLine="708"/>
        <w:rPr>
          <w:rFonts w:cs="Arial"/>
        </w:rPr>
      </w:pPr>
      <w:r>
        <w:rPr>
          <w:rFonts w:cs="Arial"/>
        </w:rPr>
        <w:t xml:space="preserve">Como resultado de esta aplicación se llevó a cabo un ajuste en </w:t>
      </w:r>
      <w:r w:rsidR="007C4BC7">
        <w:rPr>
          <w:rFonts w:cs="Arial"/>
        </w:rPr>
        <w:t>las instrucciones</w:t>
      </w:r>
      <w:r w:rsidR="00A05754">
        <w:rPr>
          <w:rFonts w:cs="Arial"/>
        </w:rPr>
        <w:t xml:space="preserve">. En esa línea, se agregó </w:t>
      </w:r>
      <w:r w:rsidR="007C4BC7">
        <w:rPr>
          <w:rFonts w:cs="Arial"/>
        </w:rPr>
        <w:t>un ejemplo de cómo llenar el instrumento para que este pudiera ser autoadministrable</w:t>
      </w:r>
      <w:r w:rsidR="00A05754">
        <w:rPr>
          <w:rFonts w:cs="Arial"/>
        </w:rPr>
        <w:t>. Asimi</w:t>
      </w:r>
      <w:r w:rsidR="003034A9">
        <w:rPr>
          <w:rFonts w:cs="Arial"/>
        </w:rPr>
        <w:t>s</w:t>
      </w:r>
      <w:r w:rsidR="00A05754">
        <w:rPr>
          <w:rFonts w:cs="Arial"/>
        </w:rPr>
        <w:t xml:space="preserve">mo, debido a que </w:t>
      </w:r>
      <w:r w:rsidR="007C4BC7">
        <w:rPr>
          <w:rFonts w:cs="Arial"/>
        </w:rPr>
        <w:t xml:space="preserve">se encontró en esta prueba piloto que </w:t>
      </w:r>
      <w:r>
        <w:rPr>
          <w:rFonts w:cs="Arial"/>
        </w:rPr>
        <w:t>cuatro</w:t>
      </w:r>
      <w:r w:rsidR="007C4BC7">
        <w:rPr>
          <w:rFonts w:cs="Arial"/>
        </w:rPr>
        <w:t xml:space="preserve"> signos o síntomas presentaron conflicto para comprenderse, se realizaron algunos ajustes,</w:t>
      </w:r>
      <w:r w:rsidR="007C4BC7" w:rsidRPr="00840C91">
        <w:rPr>
          <w:rFonts w:cs="Arial"/>
        </w:rPr>
        <w:t xml:space="preserve"> </w:t>
      </w:r>
      <w:r w:rsidR="007C4BC7">
        <w:rPr>
          <w:rFonts w:cs="Arial"/>
        </w:rPr>
        <w:t xml:space="preserve">el de </w:t>
      </w:r>
      <w:r w:rsidR="003C372C">
        <w:rPr>
          <w:rFonts w:cs="Arial"/>
        </w:rPr>
        <w:t>“</w:t>
      </w:r>
      <w:r w:rsidR="003C372C" w:rsidRPr="00090887">
        <w:rPr>
          <w:rFonts w:cs="Arial"/>
        </w:rPr>
        <w:t xml:space="preserve">Relaciones </w:t>
      </w:r>
      <w:r w:rsidR="007C4BC7" w:rsidRPr="00090887">
        <w:rPr>
          <w:rFonts w:cs="Arial"/>
        </w:rPr>
        <w:t>interpersonales</w:t>
      </w:r>
      <w:r w:rsidR="003C372C">
        <w:rPr>
          <w:rFonts w:cs="Arial"/>
        </w:rPr>
        <w:t>”</w:t>
      </w:r>
      <w:r w:rsidR="007C4BC7">
        <w:rPr>
          <w:rFonts w:cs="Arial"/>
        </w:rPr>
        <w:t xml:space="preserve"> quedó como </w:t>
      </w:r>
      <w:r w:rsidR="003C372C">
        <w:rPr>
          <w:rFonts w:cs="Arial"/>
          <w:i/>
          <w:iCs/>
        </w:rPr>
        <w:t>“</w:t>
      </w:r>
      <w:r w:rsidR="003C372C" w:rsidRPr="00090887">
        <w:rPr>
          <w:rFonts w:cs="Arial"/>
        </w:rPr>
        <w:t xml:space="preserve">Reducción </w:t>
      </w:r>
      <w:r w:rsidR="007C4BC7" w:rsidRPr="00090887">
        <w:rPr>
          <w:rFonts w:cs="Arial"/>
        </w:rPr>
        <w:t>en las relaciones interpersonales</w:t>
      </w:r>
      <w:r w:rsidR="003C372C">
        <w:rPr>
          <w:rFonts w:cs="Arial"/>
        </w:rPr>
        <w:t>”</w:t>
      </w:r>
      <w:r w:rsidR="007C4BC7">
        <w:rPr>
          <w:rFonts w:cs="Arial"/>
        </w:rPr>
        <w:t xml:space="preserve">, el de </w:t>
      </w:r>
      <w:r w:rsidR="003C372C">
        <w:rPr>
          <w:rFonts w:cs="Arial"/>
          <w:i/>
          <w:iCs/>
        </w:rPr>
        <w:t>“</w:t>
      </w:r>
      <w:r w:rsidR="003C372C" w:rsidRPr="00090887">
        <w:rPr>
          <w:rFonts w:cs="Arial"/>
        </w:rPr>
        <w:t xml:space="preserve">Incapacidad </w:t>
      </w:r>
      <w:r w:rsidR="007C4BC7" w:rsidRPr="00090887">
        <w:rPr>
          <w:rFonts w:cs="Arial"/>
        </w:rPr>
        <w:t>para relajars</w:t>
      </w:r>
      <w:r w:rsidR="007C4BC7" w:rsidRPr="003C372C">
        <w:rPr>
          <w:rFonts w:cs="Arial"/>
        </w:rPr>
        <w:t>e</w:t>
      </w:r>
      <w:r w:rsidR="003C372C">
        <w:rPr>
          <w:rFonts w:cs="Arial"/>
        </w:rPr>
        <w:t>”</w:t>
      </w:r>
      <w:r w:rsidR="007C4BC7">
        <w:rPr>
          <w:rFonts w:cs="Arial"/>
        </w:rPr>
        <w:t xml:space="preserve"> quedó como </w:t>
      </w:r>
      <w:r w:rsidR="003C372C">
        <w:rPr>
          <w:rFonts w:cs="Arial"/>
        </w:rPr>
        <w:t>“S</w:t>
      </w:r>
      <w:r w:rsidR="003C372C" w:rsidRPr="00090887">
        <w:rPr>
          <w:rFonts w:cs="Arial"/>
        </w:rPr>
        <w:t xml:space="preserve">in </w:t>
      </w:r>
      <w:r w:rsidR="007C4BC7" w:rsidRPr="00090887">
        <w:rPr>
          <w:rFonts w:cs="Arial"/>
        </w:rPr>
        <w:t>poder relajarse</w:t>
      </w:r>
      <w:r w:rsidR="003C372C">
        <w:rPr>
          <w:rFonts w:cs="Arial"/>
        </w:rPr>
        <w:t>”</w:t>
      </w:r>
      <w:r w:rsidR="007C4BC7">
        <w:rPr>
          <w:rFonts w:cs="Arial"/>
        </w:rPr>
        <w:t xml:space="preserve">, el de </w:t>
      </w:r>
      <w:r w:rsidR="003C372C" w:rsidRPr="00090887">
        <w:rPr>
          <w:rFonts w:cs="Arial"/>
        </w:rPr>
        <w:t xml:space="preserve">“Incompetencia </w:t>
      </w:r>
      <w:r w:rsidR="007C4BC7" w:rsidRPr="00090887">
        <w:rPr>
          <w:rFonts w:cs="Arial"/>
        </w:rPr>
        <w:t>para hacer la tarea</w:t>
      </w:r>
      <w:r w:rsidR="003C372C">
        <w:rPr>
          <w:rFonts w:cs="Arial"/>
        </w:rPr>
        <w:t xml:space="preserve">” </w:t>
      </w:r>
      <w:r w:rsidR="007C4BC7">
        <w:rPr>
          <w:rFonts w:cs="Arial"/>
        </w:rPr>
        <w:t xml:space="preserve">quedó como </w:t>
      </w:r>
      <w:r w:rsidR="003C372C">
        <w:rPr>
          <w:rFonts w:cs="Arial"/>
        </w:rPr>
        <w:t>“S</w:t>
      </w:r>
      <w:r w:rsidR="003C372C" w:rsidRPr="00090887">
        <w:rPr>
          <w:rFonts w:cs="Arial"/>
        </w:rPr>
        <w:t xml:space="preserve">in </w:t>
      </w:r>
      <w:r w:rsidR="007C4BC7" w:rsidRPr="00090887">
        <w:rPr>
          <w:rFonts w:cs="Arial"/>
        </w:rPr>
        <w:t>poder hacer la tarea</w:t>
      </w:r>
      <w:r w:rsidR="003C372C">
        <w:rPr>
          <w:rFonts w:cs="Arial"/>
        </w:rPr>
        <w:t>”</w:t>
      </w:r>
      <w:r w:rsidR="007C4BC7">
        <w:rPr>
          <w:rFonts w:cs="Arial"/>
        </w:rPr>
        <w:t xml:space="preserve"> y el de </w:t>
      </w:r>
      <w:r w:rsidR="003C372C">
        <w:rPr>
          <w:rFonts w:cs="Arial"/>
        </w:rPr>
        <w:t>“F</w:t>
      </w:r>
      <w:r w:rsidR="003C372C" w:rsidRPr="00090887">
        <w:rPr>
          <w:rFonts w:cs="Arial"/>
        </w:rPr>
        <w:t xml:space="preserve">alta </w:t>
      </w:r>
      <w:r w:rsidR="007C4BC7" w:rsidRPr="00090887">
        <w:rPr>
          <w:rFonts w:cs="Arial"/>
        </w:rPr>
        <w:t>de apetito</w:t>
      </w:r>
      <w:r w:rsidR="003C372C">
        <w:rPr>
          <w:rFonts w:cs="Arial"/>
        </w:rPr>
        <w:t>”</w:t>
      </w:r>
      <w:r w:rsidR="007C4BC7">
        <w:rPr>
          <w:rFonts w:cs="Arial"/>
        </w:rPr>
        <w:t xml:space="preserve"> quedó como </w:t>
      </w:r>
      <w:r w:rsidR="003C372C" w:rsidRPr="003C372C">
        <w:rPr>
          <w:rFonts w:cs="Arial"/>
        </w:rPr>
        <w:t>“</w:t>
      </w:r>
      <w:r w:rsidR="003C372C" w:rsidRPr="00090887">
        <w:rPr>
          <w:rFonts w:cs="Arial"/>
        </w:rPr>
        <w:t xml:space="preserve">No </w:t>
      </w:r>
      <w:r w:rsidR="007C4BC7" w:rsidRPr="00090887">
        <w:rPr>
          <w:rFonts w:cs="Arial"/>
        </w:rPr>
        <w:t>tener hambre</w:t>
      </w:r>
      <w:r w:rsidR="003C372C">
        <w:rPr>
          <w:rFonts w:cs="Arial"/>
        </w:rPr>
        <w:t>”</w:t>
      </w:r>
      <w:r w:rsidR="007C4BC7">
        <w:rPr>
          <w:rFonts w:cs="Arial"/>
        </w:rPr>
        <w:t xml:space="preserve">. </w:t>
      </w:r>
    </w:p>
    <w:p w14:paraId="20406048" w14:textId="7EB3AF86" w:rsidR="00CD5DB1" w:rsidRDefault="002B2BB2" w:rsidP="00E077C2">
      <w:pPr>
        <w:ind w:firstLine="708"/>
        <w:rPr>
          <w:rFonts w:cs="Arial"/>
        </w:rPr>
      </w:pPr>
      <w:bookmarkStart w:id="1" w:name="_Hlk63343386"/>
      <w:r>
        <w:rPr>
          <w:rFonts w:cs="Arial"/>
        </w:rPr>
        <w:t>Los estudiantes mencionaron que tres</w:t>
      </w:r>
      <w:r w:rsidR="007C4BC7">
        <w:rPr>
          <w:rFonts w:cs="Arial"/>
        </w:rPr>
        <w:t xml:space="preserve"> signos o síntomas se entendía</w:t>
      </w:r>
      <w:r>
        <w:rPr>
          <w:rFonts w:cs="Arial"/>
        </w:rPr>
        <w:t>n</w:t>
      </w:r>
      <w:r w:rsidR="007C4BC7">
        <w:rPr>
          <w:rFonts w:cs="Arial"/>
        </w:rPr>
        <w:t xml:space="preserve"> como repetido</w:t>
      </w:r>
      <w:r w:rsidR="00742398">
        <w:rPr>
          <w:rFonts w:cs="Arial"/>
        </w:rPr>
        <w:t>s</w:t>
      </w:r>
      <w:r w:rsidR="007C4BC7">
        <w:rPr>
          <w:rFonts w:cs="Arial"/>
        </w:rPr>
        <w:t xml:space="preserve">, </w:t>
      </w:r>
      <w:r>
        <w:rPr>
          <w:rFonts w:cs="Arial"/>
        </w:rPr>
        <w:t xml:space="preserve">por lo que </w:t>
      </w:r>
      <w:r w:rsidR="007C4BC7">
        <w:rPr>
          <w:rFonts w:cs="Arial"/>
        </w:rPr>
        <w:t>se decidió eliminarlos</w:t>
      </w:r>
      <w:bookmarkEnd w:id="1"/>
      <w:r w:rsidR="007C4BC7">
        <w:rPr>
          <w:rFonts w:cs="Arial"/>
        </w:rPr>
        <w:t>,</w:t>
      </w:r>
      <w:r w:rsidR="00B21CA1">
        <w:rPr>
          <w:rFonts w:cs="Arial"/>
        </w:rPr>
        <w:t xml:space="preserve"> a saber:</w:t>
      </w:r>
      <w:r w:rsidR="007C4BC7">
        <w:rPr>
          <w:rFonts w:cs="Arial"/>
        </w:rPr>
        <w:t xml:space="preserve"> </w:t>
      </w:r>
      <w:r w:rsidR="00742398">
        <w:rPr>
          <w:rFonts w:cs="Arial"/>
        </w:rPr>
        <w:t>“</w:t>
      </w:r>
      <w:r w:rsidR="007C4BC7" w:rsidRPr="00090887">
        <w:rPr>
          <w:rFonts w:cs="Arial"/>
        </w:rPr>
        <w:t>Irritabilidad</w:t>
      </w:r>
      <w:r w:rsidR="00742398">
        <w:rPr>
          <w:rFonts w:cs="Arial"/>
        </w:rPr>
        <w:t>”</w:t>
      </w:r>
      <w:r w:rsidR="00B21CA1">
        <w:rPr>
          <w:rFonts w:cs="Arial"/>
        </w:rPr>
        <w:t>,</w:t>
      </w:r>
      <w:r w:rsidR="007C4BC7">
        <w:rPr>
          <w:rFonts w:cs="Arial"/>
        </w:rPr>
        <w:t xml:space="preserve"> pues se confundía con </w:t>
      </w:r>
      <w:r w:rsidR="00742398">
        <w:rPr>
          <w:rFonts w:cs="Arial"/>
        </w:rPr>
        <w:t>“</w:t>
      </w:r>
      <w:r w:rsidR="007C4BC7" w:rsidRPr="00090887">
        <w:rPr>
          <w:rFonts w:cs="Arial"/>
        </w:rPr>
        <w:t>Sensación de estar enojado</w:t>
      </w:r>
      <w:r w:rsidR="00742398">
        <w:rPr>
          <w:rFonts w:cs="Arial"/>
        </w:rPr>
        <w:t>”</w:t>
      </w:r>
      <w:r w:rsidR="007C4BC7">
        <w:rPr>
          <w:rFonts w:cs="Arial"/>
        </w:rPr>
        <w:t xml:space="preserve">, </w:t>
      </w:r>
      <w:r w:rsidR="00742398">
        <w:rPr>
          <w:rFonts w:cs="Arial"/>
        </w:rPr>
        <w:t>“</w:t>
      </w:r>
      <w:r w:rsidR="007C4BC7" w:rsidRPr="00090887">
        <w:rPr>
          <w:rFonts w:cs="Arial"/>
        </w:rPr>
        <w:t>Agresividad</w:t>
      </w:r>
      <w:r w:rsidR="00B21CA1">
        <w:rPr>
          <w:rFonts w:cs="Arial"/>
        </w:rPr>
        <w:t>”</w:t>
      </w:r>
      <w:r w:rsidR="007C4BC7">
        <w:rPr>
          <w:rFonts w:cs="Arial"/>
        </w:rPr>
        <w:t xml:space="preserve">, </w:t>
      </w:r>
      <w:r w:rsidR="00246DE3">
        <w:rPr>
          <w:rFonts w:cs="Arial"/>
        </w:rPr>
        <w:t xml:space="preserve">pues se confundía con </w:t>
      </w:r>
      <w:r w:rsidR="00B21CA1">
        <w:rPr>
          <w:rFonts w:cs="Arial"/>
        </w:rPr>
        <w:t>“</w:t>
      </w:r>
      <w:r w:rsidR="00246DE3" w:rsidRPr="00090887">
        <w:rPr>
          <w:rFonts w:cs="Arial"/>
        </w:rPr>
        <w:t>Comportamientos conflictivos</w:t>
      </w:r>
      <w:r w:rsidR="00B21CA1">
        <w:rPr>
          <w:rFonts w:cs="Arial"/>
        </w:rPr>
        <w:t>”</w:t>
      </w:r>
      <w:r w:rsidR="00246DE3">
        <w:rPr>
          <w:rFonts w:cs="Arial"/>
        </w:rPr>
        <w:t xml:space="preserve"> y </w:t>
      </w:r>
      <w:r w:rsidR="00B21CA1">
        <w:rPr>
          <w:rFonts w:cs="Arial"/>
        </w:rPr>
        <w:t>“</w:t>
      </w:r>
      <w:r w:rsidR="007C4BC7" w:rsidRPr="00090887">
        <w:rPr>
          <w:rFonts w:cs="Arial"/>
        </w:rPr>
        <w:t>Problemas de memoria</w:t>
      </w:r>
      <w:r w:rsidR="00B21CA1">
        <w:rPr>
          <w:rFonts w:cs="Arial"/>
        </w:rPr>
        <w:t>”, ya que</w:t>
      </w:r>
      <w:r w:rsidR="00246DE3">
        <w:rPr>
          <w:rFonts w:cs="Arial"/>
          <w:i/>
          <w:iCs/>
        </w:rPr>
        <w:t xml:space="preserve"> </w:t>
      </w:r>
      <w:r w:rsidR="00246DE3" w:rsidRPr="00246DE3">
        <w:rPr>
          <w:rFonts w:cs="Arial"/>
        </w:rPr>
        <w:t>se confundía con</w:t>
      </w:r>
      <w:r w:rsidR="00246DE3">
        <w:rPr>
          <w:rFonts w:cs="Arial"/>
          <w:i/>
          <w:iCs/>
        </w:rPr>
        <w:t xml:space="preserve"> </w:t>
      </w:r>
      <w:r w:rsidR="00B21CA1" w:rsidRPr="00090887">
        <w:rPr>
          <w:rFonts w:cs="Arial"/>
        </w:rPr>
        <w:t>“</w:t>
      </w:r>
      <w:r w:rsidR="00246DE3" w:rsidRPr="00090887">
        <w:rPr>
          <w:rFonts w:cs="Arial"/>
        </w:rPr>
        <w:t>Dificultad para concentrarse</w:t>
      </w:r>
      <w:r w:rsidR="00B21CA1">
        <w:rPr>
          <w:rFonts w:cs="Arial"/>
        </w:rPr>
        <w:t>”</w:t>
      </w:r>
      <w:r w:rsidR="00246DE3">
        <w:rPr>
          <w:rFonts w:cs="Arial"/>
          <w:i/>
          <w:iCs/>
        </w:rPr>
        <w:t>.</w:t>
      </w:r>
      <w:r w:rsidR="007C4BC7">
        <w:rPr>
          <w:rFonts w:cs="Arial"/>
        </w:rPr>
        <w:t xml:space="preserve"> </w:t>
      </w:r>
    </w:p>
    <w:p w14:paraId="05F45234" w14:textId="61DCDF86" w:rsidR="00475187" w:rsidRDefault="00670A7C" w:rsidP="00E077C2">
      <w:pPr>
        <w:ind w:firstLine="708"/>
        <w:rPr>
          <w:rFonts w:cs="Arial"/>
        </w:rPr>
      </w:pPr>
      <w:r>
        <w:rPr>
          <w:rFonts w:cs="Arial"/>
        </w:rPr>
        <w:lastRenderedPageBreak/>
        <w:t xml:space="preserve">Entre los hallazgos de la primera aplicación en la prueba piloto, se reconocieron </w:t>
      </w:r>
      <w:r w:rsidR="00246DE3">
        <w:rPr>
          <w:rFonts w:cs="Arial"/>
        </w:rPr>
        <w:t xml:space="preserve">problemas en </w:t>
      </w:r>
      <w:r>
        <w:rPr>
          <w:rFonts w:cs="Arial"/>
        </w:rPr>
        <w:t xml:space="preserve">la aparición de </w:t>
      </w:r>
      <w:r w:rsidR="00DD4D84">
        <w:rPr>
          <w:rFonts w:cs="Arial"/>
        </w:rPr>
        <w:t>algunos signos o síntomas</w:t>
      </w:r>
      <w:r w:rsidR="007C4BC7">
        <w:rPr>
          <w:rFonts w:cs="Arial"/>
        </w:rPr>
        <w:t xml:space="preserve"> </w:t>
      </w:r>
      <w:r>
        <w:rPr>
          <w:rFonts w:cs="Arial"/>
        </w:rPr>
        <w:t>durante las</w:t>
      </w:r>
      <w:r w:rsidR="007C4BC7">
        <w:rPr>
          <w:rFonts w:cs="Arial"/>
        </w:rPr>
        <w:t xml:space="preserve"> clases como: </w:t>
      </w:r>
      <w:r w:rsidR="00246DE3" w:rsidRPr="00090887">
        <w:rPr>
          <w:rFonts w:cs="Arial"/>
        </w:rPr>
        <w:t>Estreñimiento, Indigestión,</w:t>
      </w:r>
      <w:r w:rsidR="007C4BC7" w:rsidRPr="00B21CA1">
        <w:rPr>
          <w:rFonts w:cs="Arial"/>
        </w:rPr>
        <w:t xml:space="preserve"> </w:t>
      </w:r>
      <w:r w:rsidR="007C4BC7" w:rsidRPr="00090887">
        <w:rPr>
          <w:rFonts w:cs="Arial"/>
        </w:rPr>
        <w:t>Dificultad para dormir, Incompetencia para hacer tareas, Falta de apetito</w:t>
      </w:r>
      <w:r w:rsidR="00246DE3" w:rsidRPr="00090887">
        <w:rPr>
          <w:rFonts w:cs="Arial"/>
        </w:rPr>
        <w:t>,</w:t>
      </w:r>
      <w:r w:rsidR="007C4BC7" w:rsidRPr="00090887">
        <w:rPr>
          <w:rFonts w:cs="Arial"/>
        </w:rPr>
        <w:t xml:space="preserve"> Exceso de hambre, Consumo de tabaco, Consumo de alcohol, Consumo de drogas, </w:t>
      </w:r>
      <w:r w:rsidR="00246DE3" w:rsidRPr="00090887">
        <w:rPr>
          <w:rFonts w:cs="Arial"/>
        </w:rPr>
        <w:t>E</w:t>
      </w:r>
      <w:r w:rsidR="007C4BC7" w:rsidRPr="00090887">
        <w:rPr>
          <w:rFonts w:cs="Arial"/>
        </w:rPr>
        <w:t xml:space="preserve">vitar relacionarse con otros, </w:t>
      </w:r>
      <w:r w:rsidR="00246DE3" w:rsidRPr="00090887">
        <w:rPr>
          <w:rFonts w:cs="Arial"/>
        </w:rPr>
        <w:t>E</w:t>
      </w:r>
      <w:r w:rsidR="007C4BC7" w:rsidRPr="00090887">
        <w:rPr>
          <w:rFonts w:cs="Arial"/>
        </w:rPr>
        <w:t>vi</w:t>
      </w:r>
      <w:r w:rsidR="00246DE3" w:rsidRPr="00090887">
        <w:rPr>
          <w:rFonts w:cs="Arial"/>
        </w:rPr>
        <w:t>t</w:t>
      </w:r>
      <w:r w:rsidR="007C4BC7" w:rsidRPr="00090887">
        <w:rPr>
          <w:rFonts w:cs="Arial"/>
        </w:rPr>
        <w:t xml:space="preserve">ar </w:t>
      </w:r>
      <w:r w:rsidR="00246DE3" w:rsidRPr="00090887">
        <w:rPr>
          <w:rFonts w:cs="Arial"/>
        </w:rPr>
        <w:t xml:space="preserve">hacer tareas, Reducción de actividades físicas </w:t>
      </w:r>
      <w:r w:rsidR="00246DE3" w:rsidRPr="00B21CA1">
        <w:rPr>
          <w:rFonts w:cs="Arial"/>
        </w:rPr>
        <w:t>y</w:t>
      </w:r>
      <w:r w:rsidR="00246DE3" w:rsidRPr="00090887">
        <w:rPr>
          <w:rFonts w:cs="Arial"/>
        </w:rPr>
        <w:t xml:space="preserve"> Reducción de actividades sociales</w:t>
      </w:r>
      <w:r w:rsidR="00C0669E" w:rsidRPr="00C0669E">
        <w:rPr>
          <w:rFonts w:cs="Arial"/>
        </w:rPr>
        <w:t>, que</w:t>
      </w:r>
      <w:r w:rsidR="00C0669E">
        <w:rPr>
          <w:rFonts w:cs="Arial"/>
        </w:rPr>
        <w:t xml:space="preserve"> </w:t>
      </w:r>
      <w:r>
        <w:rPr>
          <w:rFonts w:cs="Arial"/>
        </w:rPr>
        <w:t xml:space="preserve">también </w:t>
      </w:r>
      <w:r w:rsidR="00C0669E">
        <w:rPr>
          <w:rFonts w:cs="Arial"/>
        </w:rPr>
        <w:t>se quitaron para realizar el análisis del</w:t>
      </w:r>
      <w:r w:rsidR="00C5343A">
        <w:rPr>
          <w:rFonts w:cs="Arial"/>
        </w:rPr>
        <w:t xml:space="preserve"> </w:t>
      </w:r>
      <w:r w:rsidR="00AA102F">
        <w:rPr>
          <w:rFonts w:cs="Arial"/>
        </w:rPr>
        <w:t xml:space="preserve">alfa </w:t>
      </w:r>
      <w:r w:rsidR="00C5343A">
        <w:rPr>
          <w:rFonts w:cs="Arial"/>
        </w:rPr>
        <w:t xml:space="preserve">de Cronbach </w:t>
      </w:r>
      <w:r w:rsidR="00454C62">
        <w:rPr>
          <w:rFonts w:cs="Arial"/>
        </w:rPr>
        <w:t xml:space="preserve">con el </w:t>
      </w:r>
      <w:r w:rsidR="00AA102F" w:rsidRPr="00090887">
        <w:rPr>
          <w:rFonts w:cs="Arial"/>
          <w:i/>
          <w:iCs/>
        </w:rPr>
        <w:t>software</w:t>
      </w:r>
      <w:r w:rsidR="00AA102F">
        <w:rPr>
          <w:rFonts w:cs="Arial"/>
        </w:rPr>
        <w:t xml:space="preserve"> </w:t>
      </w:r>
      <w:r w:rsidR="00454C62">
        <w:rPr>
          <w:rFonts w:cs="Arial"/>
        </w:rPr>
        <w:t xml:space="preserve">SPSS </w:t>
      </w:r>
      <w:r w:rsidR="00A663CD">
        <w:rPr>
          <w:rFonts w:cs="Arial"/>
        </w:rPr>
        <w:t xml:space="preserve">versión </w:t>
      </w:r>
      <w:r w:rsidR="00454C62">
        <w:rPr>
          <w:rFonts w:cs="Arial"/>
        </w:rPr>
        <w:t xml:space="preserve">20, </w:t>
      </w:r>
      <w:r w:rsidR="00AA102F">
        <w:rPr>
          <w:rFonts w:cs="Arial"/>
        </w:rPr>
        <w:t xml:space="preserve">lo que dio como resultado </w:t>
      </w:r>
      <w:r w:rsidR="00C5343A">
        <w:rPr>
          <w:rFonts w:cs="Arial"/>
        </w:rPr>
        <w:t>para</w:t>
      </w:r>
      <w:r w:rsidR="00454C62">
        <w:rPr>
          <w:rFonts w:cs="Arial"/>
        </w:rPr>
        <w:t xml:space="preserve"> todo el instrumento </w:t>
      </w:r>
      <w:r w:rsidR="00AA102F">
        <w:rPr>
          <w:rFonts w:cs="Arial"/>
        </w:rPr>
        <w:t xml:space="preserve">un valor </w:t>
      </w:r>
      <w:r w:rsidR="00454C62">
        <w:rPr>
          <w:rFonts w:cs="Arial"/>
        </w:rPr>
        <w:t xml:space="preserve">de </w:t>
      </w:r>
      <w:r w:rsidR="00AA102F">
        <w:rPr>
          <w:rFonts w:cs="Arial"/>
        </w:rPr>
        <w:t>0</w:t>
      </w:r>
      <w:r w:rsidR="00454C62">
        <w:rPr>
          <w:rFonts w:cs="Arial"/>
        </w:rPr>
        <w:t>.986</w:t>
      </w:r>
      <w:r w:rsidR="00AA102F">
        <w:rPr>
          <w:rFonts w:cs="Arial"/>
        </w:rPr>
        <w:t>.</w:t>
      </w:r>
      <w:r w:rsidR="00454C62">
        <w:rPr>
          <w:rFonts w:cs="Arial"/>
        </w:rPr>
        <w:t xml:space="preserve"> </w:t>
      </w:r>
      <w:r w:rsidR="00AA102F">
        <w:rPr>
          <w:rFonts w:cs="Arial"/>
        </w:rPr>
        <w:t xml:space="preserve">Al </w:t>
      </w:r>
      <w:r w:rsidR="00454C62">
        <w:rPr>
          <w:rFonts w:cs="Arial"/>
        </w:rPr>
        <w:t xml:space="preserve">analizarlo por partes se </w:t>
      </w:r>
      <w:r w:rsidR="00C5343A">
        <w:rPr>
          <w:rFonts w:cs="Arial"/>
        </w:rPr>
        <w:t>obtuvieron</w:t>
      </w:r>
      <w:r w:rsidR="00454C62">
        <w:rPr>
          <w:rFonts w:cs="Arial"/>
        </w:rPr>
        <w:t xml:space="preserve"> los siguientes resultados:</w:t>
      </w:r>
    </w:p>
    <w:p w14:paraId="7AE904C9" w14:textId="717814BB" w:rsidR="00454C62" w:rsidRDefault="00454C62" w:rsidP="00090887">
      <w:pPr>
        <w:pStyle w:val="Prrafodelista"/>
        <w:numPr>
          <w:ilvl w:val="0"/>
          <w:numId w:val="18"/>
        </w:numPr>
        <w:ind w:left="0" w:firstLine="709"/>
        <w:rPr>
          <w:rFonts w:cs="Arial"/>
        </w:rPr>
      </w:pPr>
      <w:r>
        <w:rPr>
          <w:rFonts w:cs="Arial"/>
        </w:rPr>
        <w:t xml:space="preserve">Clase de matemáticas </w:t>
      </w:r>
      <w:r>
        <w:rPr>
          <w:rFonts w:cs="Times New Roman"/>
        </w:rPr>
        <w:t>α</w:t>
      </w:r>
      <w:r w:rsidR="00B21CA1">
        <w:rPr>
          <w:rFonts w:cs="Times New Roman"/>
        </w:rPr>
        <w:t xml:space="preserve"> </w:t>
      </w:r>
      <w:r>
        <w:rPr>
          <w:rFonts w:cs="Arial"/>
        </w:rPr>
        <w:t xml:space="preserve">= </w:t>
      </w:r>
      <w:r w:rsidR="00B21CA1">
        <w:rPr>
          <w:rFonts w:cs="Arial"/>
        </w:rPr>
        <w:t>0</w:t>
      </w:r>
      <w:r>
        <w:rPr>
          <w:rFonts w:cs="Arial"/>
        </w:rPr>
        <w:t>.979</w:t>
      </w:r>
      <w:r w:rsidR="00AA102F">
        <w:rPr>
          <w:rFonts w:cs="Arial"/>
        </w:rPr>
        <w:t>.</w:t>
      </w:r>
    </w:p>
    <w:p w14:paraId="0F5950A5" w14:textId="0335849D" w:rsidR="00454C62" w:rsidRDefault="00454C62" w:rsidP="00090887">
      <w:pPr>
        <w:pStyle w:val="Prrafodelista"/>
        <w:numPr>
          <w:ilvl w:val="0"/>
          <w:numId w:val="18"/>
        </w:numPr>
        <w:ind w:left="0" w:firstLine="709"/>
        <w:rPr>
          <w:rFonts w:cs="Arial"/>
        </w:rPr>
      </w:pPr>
      <w:r>
        <w:rPr>
          <w:rFonts w:cs="Arial"/>
        </w:rPr>
        <w:t xml:space="preserve">Exámenes </w:t>
      </w:r>
      <w:r>
        <w:rPr>
          <w:rFonts w:cs="Times New Roman"/>
        </w:rPr>
        <w:t>α</w:t>
      </w:r>
      <w:r w:rsidR="00B21CA1">
        <w:rPr>
          <w:rFonts w:cs="Times New Roman"/>
        </w:rPr>
        <w:t xml:space="preserve"> </w:t>
      </w:r>
      <w:r>
        <w:rPr>
          <w:rFonts w:cs="Arial"/>
        </w:rPr>
        <w:t xml:space="preserve">= </w:t>
      </w:r>
      <w:r w:rsidR="00B21CA1">
        <w:rPr>
          <w:rFonts w:cs="Arial"/>
        </w:rPr>
        <w:t>0</w:t>
      </w:r>
      <w:r>
        <w:rPr>
          <w:rFonts w:cs="Arial"/>
        </w:rPr>
        <w:t>.979</w:t>
      </w:r>
      <w:r w:rsidR="00AA102F">
        <w:rPr>
          <w:rFonts w:cs="Arial"/>
        </w:rPr>
        <w:t>.</w:t>
      </w:r>
    </w:p>
    <w:p w14:paraId="247162C5" w14:textId="1360CA17" w:rsidR="00454C62" w:rsidRDefault="00397D9E" w:rsidP="00090887">
      <w:pPr>
        <w:pStyle w:val="Prrafodelista"/>
        <w:numPr>
          <w:ilvl w:val="0"/>
          <w:numId w:val="18"/>
        </w:numPr>
        <w:ind w:left="0" w:firstLine="709"/>
        <w:rPr>
          <w:rFonts w:cs="Arial"/>
        </w:rPr>
      </w:pPr>
      <w:r>
        <w:rPr>
          <w:rFonts w:cs="Arial"/>
        </w:rPr>
        <w:t>E</w:t>
      </w:r>
      <w:r w:rsidR="00454C62">
        <w:rPr>
          <w:rFonts w:cs="Arial"/>
        </w:rPr>
        <w:t xml:space="preserve">strés </w:t>
      </w:r>
      <w:r w:rsidR="00454C62">
        <w:rPr>
          <w:rFonts w:cs="Times New Roman"/>
        </w:rPr>
        <w:t>α</w:t>
      </w:r>
      <w:r w:rsidR="00B21CA1">
        <w:rPr>
          <w:rFonts w:cs="Times New Roman"/>
        </w:rPr>
        <w:t xml:space="preserve"> </w:t>
      </w:r>
      <w:r w:rsidR="00454C62">
        <w:rPr>
          <w:rFonts w:cs="Arial"/>
        </w:rPr>
        <w:t xml:space="preserve">= </w:t>
      </w:r>
      <w:r w:rsidR="00B21CA1">
        <w:rPr>
          <w:rFonts w:cs="Arial"/>
        </w:rPr>
        <w:t>0</w:t>
      </w:r>
      <w:r w:rsidR="00454C62">
        <w:rPr>
          <w:rFonts w:cs="Arial"/>
        </w:rPr>
        <w:t>.981</w:t>
      </w:r>
      <w:r w:rsidR="00AA102F">
        <w:rPr>
          <w:rFonts w:cs="Arial"/>
        </w:rPr>
        <w:t>.</w:t>
      </w:r>
    </w:p>
    <w:p w14:paraId="29871A5A" w14:textId="75FE5E7C" w:rsidR="00454C62" w:rsidRDefault="00397D9E" w:rsidP="00090887">
      <w:pPr>
        <w:pStyle w:val="Prrafodelista"/>
        <w:numPr>
          <w:ilvl w:val="0"/>
          <w:numId w:val="18"/>
        </w:numPr>
        <w:ind w:left="0" w:firstLine="709"/>
        <w:rPr>
          <w:rFonts w:cs="Arial"/>
        </w:rPr>
      </w:pPr>
      <w:r>
        <w:rPr>
          <w:rFonts w:cs="Arial"/>
        </w:rPr>
        <w:t>A</w:t>
      </w:r>
      <w:r w:rsidR="00454C62">
        <w:rPr>
          <w:rFonts w:cs="Arial"/>
        </w:rPr>
        <w:t xml:space="preserve">nsiedad </w:t>
      </w:r>
      <w:r w:rsidR="00454C62">
        <w:rPr>
          <w:rFonts w:cs="Times New Roman"/>
        </w:rPr>
        <w:t>α</w:t>
      </w:r>
      <w:r w:rsidR="00B21CA1">
        <w:rPr>
          <w:rFonts w:cs="Times New Roman"/>
        </w:rPr>
        <w:t xml:space="preserve"> </w:t>
      </w:r>
      <w:r w:rsidR="00454C62">
        <w:rPr>
          <w:rFonts w:cs="Arial"/>
        </w:rPr>
        <w:t xml:space="preserve">= </w:t>
      </w:r>
      <w:r w:rsidR="00B21CA1">
        <w:rPr>
          <w:rFonts w:cs="Arial"/>
        </w:rPr>
        <w:t>0</w:t>
      </w:r>
      <w:r w:rsidR="00454C62">
        <w:rPr>
          <w:rFonts w:cs="Arial"/>
        </w:rPr>
        <w:t>.976</w:t>
      </w:r>
      <w:r w:rsidR="00AA102F">
        <w:rPr>
          <w:rFonts w:cs="Arial"/>
        </w:rPr>
        <w:t>.</w:t>
      </w:r>
    </w:p>
    <w:p w14:paraId="34FBA76B" w14:textId="1A61A85D" w:rsidR="00454C62" w:rsidRDefault="00C064F3" w:rsidP="00090887">
      <w:pPr>
        <w:pStyle w:val="Prrafodelista"/>
        <w:numPr>
          <w:ilvl w:val="0"/>
          <w:numId w:val="18"/>
        </w:numPr>
        <w:ind w:left="0" w:firstLine="709"/>
        <w:rPr>
          <w:rFonts w:cs="Arial"/>
        </w:rPr>
      </w:pPr>
      <w:r>
        <w:rPr>
          <w:rFonts w:cs="Arial"/>
        </w:rPr>
        <w:t>S</w:t>
      </w:r>
      <w:r w:rsidR="00454C62">
        <w:rPr>
          <w:rFonts w:cs="Arial"/>
        </w:rPr>
        <w:t xml:space="preserve">íntomas o signos físicos </w:t>
      </w:r>
      <w:r w:rsidR="00454C62">
        <w:rPr>
          <w:rFonts w:cs="Times New Roman"/>
        </w:rPr>
        <w:t>α</w:t>
      </w:r>
      <w:r w:rsidR="00B21CA1">
        <w:rPr>
          <w:rFonts w:cs="Times New Roman"/>
        </w:rPr>
        <w:t xml:space="preserve"> </w:t>
      </w:r>
      <w:r w:rsidR="00454C62">
        <w:rPr>
          <w:rFonts w:cs="Arial"/>
        </w:rPr>
        <w:t xml:space="preserve">= </w:t>
      </w:r>
      <w:r w:rsidR="00B21CA1">
        <w:rPr>
          <w:rFonts w:cs="Arial"/>
        </w:rPr>
        <w:t>0</w:t>
      </w:r>
      <w:r w:rsidR="00454C62">
        <w:rPr>
          <w:rFonts w:cs="Arial"/>
        </w:rPr>
        <w:t>.957</w:t>
      </w:r>
      <w:r w:rsidR="00AA102F">
        <w:rPr>
          <w:rFonts w:cs="Arial"/>
        </w:rPr>
        <w:t>.</w:t>
      </w:r>
    </w:p>
    <w:p w14:paraId="6118D910" w14:textId="42AB1566" w:rsidR="00454C62" w:rsidRDefault="00C064F3" w:rsidP="00090887">
      <w:pPr>
        <w:pStyle w:val="Prrafodelista"/>
        <w:numPr>
          <w:ilvl w:val="0"/>
          <w:numId w:val="18"/>
        </w:numPr>
        <w:ind w:left="0" w:firstLine="709"/>
        <w:rPr>
          <w:rFonts w:cs="Arial"/>
        </w:rPr>
      </w:pPr>
      <w:r>
        <w:rPr>
          <w:rFonts w:cs="Arial"/>
        </w:rPr>
        <w:t>S</w:t>
      </w:r>
      <w:r w:rsidR="00454C62">
        <w:rPr>
          <w:rFonts w:cs="Arial"/>
        </w:rPr>
        <w:t xml:space="preserve">íntomas o signos psicológicos </w:t>
      </w:r>
      <w:r w:rsidR="00454C62">
        <w:rPr>
          <w:rFonts w:cs="Times New Roman"/>
        </w:rPr>
        <w:t>α</w:t>
      </w:r>
      <w:r w:rsidR="00B21CA1">
        <w:rPr>
          <w:rFonts w:cs="Times New Roman"/>
        </w:rPr>
        <w:t xml:space="preserve"> </w:t>
      </w:r>
      <w:r w:rsidR="00454C62">
        <w:rPr>
          <w:rFonts w:cs="Arial"/>
        </w:rPr>
        <w:t xml:space="preserve">= </w:t>
      </w:r>
      <w:r w:rsidR="00B21CA1">
        <w:rPr>
          <w:rFonts w:cs="Arial"/>
        </w:rPr>
        <w:t>0</w:t>
      </w:r>
      <w:r w:rsidR="00454C62">
        <w:rPr>
          <w:rFonts w:cs="Arial"/>
        </w:rPr>
        <w:t>.971</w:t>
      </w:r>
      <w:r w:rsidR="00AA102F">
        <w:rPr>
          <w:rFonts w:cs="Arial"/>
        </w:rPr>
        <w:t>.</w:t>
      </w:r>
    </w:p>
    <w:p w14:paraId="2853D45B" w14:textId="09607C49" w:rsidR="00454C62" w:rsidRDefault="00C064F3" w:rsidP="00090887">
      <w:pPr>
        <w:pStyle w:val="Prrafodelista"/>
        <w:numPr>
          <w:ilvl w:val="0"/>
          <w:numId w:val="18"/>
        </w:numPr>
        <w:ind w:left="0" w:firstLine="709"/>
        <w:rPr>
          <w:rFonts w:cs="Arial"/>
        </w:rPr>
      </w:pPr>
      <w:r>
        <w:rPr>
          <w:rFonts w:cs="Arial"/>
        </w:rPr>
        <w:t>S</w:t>
      </w:r>
      <w:r w:rsidR="00454C62">
        <w:rPr>
          <w:rFonts w:cs="Arial"/>
        </w:rPr>
        <w:t xml:space="preserve">íntomas o signos conductuales </w:t>
      </w:r>
      <w:r w:rsidR="00454C62">
        <w:rPr>
          <w:rFonts w:cs="Times New Roman"/>
        </w:rPr>
        <w:t>α</w:t>
      </w:r>
      <w:r w:rsidR="00B21CA1">
        <w:rPr>
          <w:rFonts w:cs="Times New Roman"/>
        </w:rPr>
        <w:t xml:space="preserve"> </w:t>
      </w:r>
      <w:r w:rsidR="00454C62">
        <w:rPr>
          <w:rFonts w:cs="Arial"/>
        </w:rPr>
        <w:t xml:space="preserve">= </w:t>
      </w:r>
      <w:r w:rsidR="00B21CA1">
        <w:rPr>
          <w:rFonts w:cs="Arial"/>
        </w:rPr>
        <w:t>0</w:t>
      </w:r>
      <w:r w:rsidR="00454C62">
        <w:rPr>
          <w:rFonts w:cs="Arial"/>
        </w:rPr>
        <w:t>.978</w:t>
      </w:r>
      <w:r w:rsidR="00AA102F">
        <w:rPr>
          <w:rFonts w:cs="Arial"/>
        </w:rPr>
        <w:t>.</w:t>
      </w:r>
    </w:p>
    <w:p w14:paraId="4A2B91EB" w14:textId="06053E08" w:rsidR="003876C8" w:rsidRDefault="00707C02" w:rsidP="00E077C2">
      <w:pPr>
        <w:ind w:firstLine="708"/>
        <w:rPr>
          <w:rFonts w:cs="Arial"/>
        </w:rPr>
      </w:pPr>
      <w:r>
        <w:rPr>
          <w:rFonts w:cs="Arial"/>
        </w:rPr>
        <w:t>Por lo que se consideró un instrumento válido y confiable para ser aplicado.</w:t>
      </w:r>
    </w:p>
    <w:p w14:paraId="6405DF15" w14:textId="77777777" w:rsidR="00B21CA1" w:rsidRDefault="00B21CA1" w:rsidP="00E077C2">
      <w:pPr>
        <w:pStyle w:val="Ttulo3"/>
        <w:spacing w:before="0"/>
      </w:pPr>
    </w:p>
    <w:p w14:paraId="122970BB" w14:textId="75840021" w:rsidR="00707C02" w:rsidRPr="00090887" w:rsidRDefault="00707C02" w:rsidP="006A336A">
      <w:pPr>
        <w:pStyle w:val="Ttulo3"/>
        <w:spacing w:before="0"/>
        <w:jc w:val="center"/>
        <w:rPr>
          <w:sz w:val="28"/>
          <w:szCs w:val="28"/>
        </w:rPr>
      </w:pPr>
      <w:r w:rsidRPr="00090887">
        <w:rPr>
          <w:sz w:val="28"/>
          <w:szCs w:val="28"/>
        </w:rPr>
        <w:t>Aplicación</w:t>
      </w:r>
      <w:r w:rsidR="00137DE0" w:rsidRPr="00090887">
        <w:rPr>
          <w:sz w:val="28"/>
          <w:szCs w:val="28"/>
        </w:rPr>
        <w:t>,</w:t>
      </w:r>
      <w:r w:rsidRPr="00090887">
        <w:rPr>
          <w:sz w:val="28"/>
          <w:szCs w:val="28"/>
        </w:rPr>
        <w:t xml:space="preserve"> selección de muestra</w:t>
      </w:r>
      <w:r w:rsidR="00137DE0" w:rsidRPr="00090887">
        <w:rPr>
          <w:sz w:val="28"/>
          <w:szCs w:val="28"/>
        </w:rPr>
        <w:t xml:space="preserve"> y procesamiento de información</w:t>
      </w:r>
    </w:p>
    <w:p w14:paraId="6AB3E6D6" w14:textId="7355303F" w:rsidR="00245353" w:rsidRDefault="00F97823" w:rsidP="00090887">
      <w:pPr>
        <w:ind w:firstLine="708"/>
      </w:pPr>
      <w:r>
        <w:t xml:space="preserve">La selección de la muestra </w:t>
      </w:r>
      <w:r w:rsidR="00426E3C">
        <w:t>llevó a la aplicación en una secundaria que respondiera</w:t>
      </w:r>
      <w:r w:rsidR="00147C02">
        <w:t xml:space="preserve"> </w:t>
      </w:r>
      <w:r>
        <w:t xml:space="preserve">a los siguientes criterios: </w:t>
      </w:r>
      <w:r w:rsidRPr="00090887">
        <w:rPr>
          <w:i/>
          <w:iCs/>
        </w:rPr>
        <w:t>a)</w:t>
      </w:r>
      <w:r>
        <w:t xml:space="preserve"> </w:t>
      </w:r>
      <w:r w:rsidR="003D5962">
        <w:t>que nos permitiera realizar la aplicación del instrumento</w:t>
      </w:r>
      <w:r>
        <w:t xml:space="preserve"> y </w:t>
      </w:r>
      <w:r w:rsidRPr="00090887">
        <w:rPr>
          <w:i/>
          <w:iCs/>
        </w:rPr>
        <w:t>b)</w:t>
      </w:r>
      <w:r w:rsidR="003D5962">
        <w:t xml:space="preserve"> que tuvieran alumnos en </w:t>
      </w:r>
      <w:r w:rsidR="0082473E">
        <w:t>dos</w:t>
      </w:r>
      <w:r w:rsidR="003D5962">
        <w:t xml:space="preserve"> turno</w:t>
      </w:r>
      <w:r w:rsidR="0082473E">
        <w:t>s:</w:t>
      </w:r>
      <w:r w:rsidR="003D5962">
        <w:t xml:space="preserve"> matutino y vespertino</w:t>
      </w:r>
      <w:r w:rsidR="0082473E">
        <w:t>;</w:t>
      </w:r>
      <w:r w:rsidR="003D5962">
        <w:t xml:space="preserve"> s</w:t>
      </w:r>
      <w:r w:rsidR="0082473E">
        <w:t>e solicitó p</w:t>
      </w:r>
      <w:r w:rsidR="003D5962">
        <w:t xml:space="preserve">or oficio a la institución que se nos permitiera </w:t>
      </w:r>
      <w:r w:rsidR="00245353">
        <w:t>aplicar</w:t>
      </w:r>
      <w:r w:rsidR="003D5962">
        <w:t xml:space="preserve"> el instrumento para </w:t>
      </w:r>
      <w:r w:rsidR="00245353">
        <w:t>hacerle más pruebas de confiabilidad a</w:t>
      </w:r>
      <w:r w:rsidR="00AA102F">
        <w:t xml:space="preserve"> este</w:t>
      </w:r>
      <w:r w:rsidR="00245353">
        <w:t xml:space="preserve">, respecto al estrés y la ansiedad </w:t>
      </w:r>
      <w:r w:rsidR="003D5962">
        <w:t>que presentaban sus estudiantes por las matemáticas</w:t>
      </w:r>
      <w:r w:rsidR="00245353">
        <w:t xml:space="preserve"> mediante signos o síntomas semióticas,</w:t>
      </w:r>
      <w:r w:rsidR="0082473E">
        <w:t xml:space="preserve"> </w:t>
      </w:r>
      <w:r w:rsidR="00245353">
        <w:t>se les dio a conocer</w:t>
      </w:r>
      <w:r w:rsidR="0082473E">
        <w:t xml:space="preserve"> una hoja de consentimiento informado para que los padres de familia y los estudiantes pudieran firmarlo,</w:t>
      </w:r>
      <w:r w:rsidR="00245353">
        <w:t xml:space="preserve"> donde </w:t>
      </w:r>
      <w:r w:rsidR="00ED318E">
        <w:t>se especificaba que</w:t>
      </w:r>
      <w:r w:rsidR="00245353">
        <w:t xml:space="preserve"> se </w:t>
      </w:r>
      <w:r w:rsidR="00ED318E">
        <w:t>mantendría</w:t>
      </w:r>
      <w:r w:rsidR="00245353">
        <w:t xml:space="preserve"> la confidencialidad de los estudiantes, pues en ningún momento se les preguntaría su nombre en el instrumento</w:t>
      </w:r>
      <w:r w:rsidR="00AA102F">
        <w:t xml:space="preserve">. Se </w:t>
      </w:r>
      <w:r w:rsidR="00245353">
        <w:t>solicitó</w:t>
      </w:r>
      <w:r w:rsidR="003D5962">
        <w:t xml:space="preserve"> que se pudieran aplicar al menos</w:t>
      </w:r>
      <w:r w:rsidR="00245353">
        <w:t xml:space="preserve"> a 300 estudiantes distribuidos de la siguiente manera: 150 del turno matutino y 150 del turno vespertino, considerando a 50 alumnos por grado escolar.</w:t>
      </w:r>
    </w:p>
    <w:p w14:paraId="2628CBE3" w14:textId="77777777" w:rsidR="007E3645" w:rsidRDefault="007E3645" w:rsidP="00090887">
      <w:pPr>
        <w:ind w:firstLine="708"/>
      </w:pPr>
    </w:p>
    <w:p w14:paraId="523E8953" w14:textId="5C7F658F" w:rsidR="00707C02" w:rsidRDefault="00245353" w:rsidP="00E077C2">
      <w:pPr>
        <w:ind w:firstLine="708"/>
      </w:pPr>
      <w:r>
        <w:lastRenderedPageBreak/>
        <w:t xml:space="preserve">La escuela determinó </w:t>
      </w:r>
      <w:r w:rsidR="00D23A31">
        <w:t xml:space="preserve">el horario en que se podía </w:t>
      </w:r>
      <w:r w:rsidR="00533A40">
        <w:t>acudir</w:t>
      </w:r>
      <w:r w:rsidR="00DB7C83">
        <w:t>, así como</w:t>
      </w:r>
      <w:r w:rsidR="00D23A31">
        <w:t xml:space="preserve"> los grupos en los que se podría aplicar,</w:t>
      </w:r>
      <w:r w:rsidR="00DB7C83">
        <w:t xml:space="preserve"> por lo que </w:t>
      </w:r>
      <w:r w:rsidR="002B15CA">
        <w:t xml:space="preserve">se ingresó </w:t>
      </w:r>
      <w:r w:rsidR="00DB7C83">
        <w:t xml:space="preserve">a los </w:t>
      </w:r>
      <w:r w:rsidR="002B15CA">
        <w:t>salones</w:t>
      </w:r>
      <w:r w:rsidR="003C7705">
        <w:t xml:space="preserve"> con el permiso del docente en turno</w:t>
      </w:r>
      <w:r w:rsidR="002B15CA">
        <w:t xml:space="preserve">. A </w:t>
      </w:r>
      <w:r w:rsidR="003C7705">
        <w:t xml:space="preserve">cada grupo se le explicó sobre la confidencialidad del instrumento, además de la importancia de sus respuestas, </w:t>
      </w:r>
      <w:r w:rsidR="002B15CA">
        <w:t>y se mencion</w:t>
      </w:r>
      <w:r w:rsidR="001A1208">
        <w:t>ó</w:t>
      </w:r>
      <w:r w:rsidR="002B15CA">
        <w:t xml:space="preserve"> </w:t>
      </w:r>
      <w:r w:rsidR="003C7705">
        <w:t xml:space="preserve">que aquellos que no desearan contestarlo estaban exentos de hacerlo, </w:t>
      </w:r>
      <w:r w:rsidR="001A1208">
        <w:t xml:space="preserve">solo </w:t>
      </w:r>
      <w:r w:rsidR="003C7705">
        <w:t>tenían que decirlo y no se les entregaba el instrumento</w:t>
      </w:r>
      <w:r w:rsidR="001A1208">
        <w:t xml:space="preserve">; </w:t>
      </w:r>
      <w:r w:rsidR="003C7705">
        <w:t xml:space="preserve">en </w:t>
      </w:r>
      <w:r w:rsidR="001A1208">
        <w:t xml:space="preserve">cuanto a </w:t>
      </w:r>
      <w:r w:rsidR="003C7705">
        <w:t xml:space="preserve">quienes aceptaron contestarlo, se les pidió que leyeran las instrucciones, además de que era importante contestar </w:t>
      </w:r>
      <w:r w:rsidR="003C7705" w:rsidRPr="00ED318E">
        <w:t>todas</w:t>
      </w:r>
      <w:r w:rsidR="003C7705">
        <w:t xml:space="preserve"> las preguntas, también se les dijo que si no entendían alguna, preguntaran antes de </w:t>
      </w:r>
      <w:r w:rsidR="00854B29">
        <w:t>responder</w:t>
      </w:r>
      <w:r w:rsidR="003C7705">
        <w:t>.</w:t>
      </w:r>
      <w:r w:rsidR="00137DE0">
        <w:t xml:space="preserve"> Finalmente, para el procesamiento de información se utilizó el </w:t>
      </w:r>
      <w:r w:rsidR="00137DE0" w:rsidRPr="00090887">
        <w:rPr>
          <w:i/>
          <w:iCs/>
        </w:rPr>
        <w:t>software</w:t>
      </w:r>
      <w:r w:rsidR="00137DE0">
        <w:t xml:space="preserve"> SPSS versión 22, R Studio y su librería MBESS para estimar los intervalos de confianza del </w:t>
      </w:r>
      <w:r w:rsidR="001A1208">
        <w:t>coeficiente omega</w:t>
      </w:r>
      <w:r w:rsidR="00137DE0">
        <w:t>.</w:t>
      </w:r>
    </w:p>
    <w:p w14:paraId="6F1B4928" w14:textId="77777777" w:rsidR="00B21CA1" w:rsidRPr="00454C62" w:rsidRDefault="00B21CA1" w:rsidP="00E077C2">
      <w:pPr>
        <w:ind w:firstLine="708"/>
        <w:rPr>
          <w:rFonts w:cs="Arial"/>
        </w:rPr>
      </w:pPr>
    </w:p>
    <w:p w14:paraId="2CA5A49F" w14:textId="0ACEEBD3" w:rsidR="00FA607D" w:rsidRDefault="00347D7F" w:rsidP="006A336A">
      <w:pPr>
        <w:pStyle w:val="Ttulo1"/>
      </w:pPr>
      <w:r>
        <w:t>Resultados</w:t>
      </w:r>
    </w:p>
    <w:p w14:paraId="2F02F992" w14:textId="720B7AD6" w:rsidR="007C03EA" w:rsidRDefault="00C0443C" w:rsidP="006A336A">
      <w:pPr>
        <w:pStyle w:val="Ttulo2"/>
      </w:pPr>
      <w:r>
        <w:t>De los estudiantes</w:t>
      </w:r>
      <w:r w:rsidR="00D05FF0">
        <w:t xml:space="preserve"> y tiempo para terminar el instrumento</w:t>
      </w:r>
      <w:r>
        <w:t>.</w:t>
      </w:r>
    </w:p>
    <w:p w14:paraId="68038026" w14:textId="0899C63D" w:rsidR="006F664A" w:rsidRDefault="000717FD" w:rsidP="00B177C9">
      <w:pPr>
        <w:ind w:firstLine="708"/>
        <w:rPr>
          <w:rFonts w:cs="Arial"/>
        </w:rPr>
      </w:pPr>
      <w:r>
        <w:rPr>
          <w:rFonts w:cs="Arial"/>
        </w:rPr>
        <w:t>Para el estudio se aplicaron de forma inicial</w:t>
      </w:r>
      <w:r w:rsidR="00753923">
        <w:rPr>
          <w:rFonts w:cs="Arial"/>
        </w:rPr>
        <w:t xml:space="preserve"> 244 instrumentos</w:t>
      </w:r>
      <w:r>
        <w:rPr>
          <w:rFonts w:cs="Arial"/>
        </w:rPr>
        <w:t xml:space="preserve"> en función de la autorización de la institución seleccionada</w:t>
      </w:r>
      <w:r w:rsidR="006F664A">
        <w:rPr>
          <w:rFonts w:cs="Arial"/>
        </w:rPr>
        <w:t xml:space="preserve">, de los cuales se tuvieron que eliminar 36, </w:t>
      </w:r>
      <w:r>
        <w:rPr>
          <w:rFonts w:cs="Arial"/>
        </w:rPr>
        <w:t xml:space="preserve">debido a que </w:t>
      </w:r>
      <w:r w:rsidR="006F664A">
        <w:rPr>
          <w:rFonts w:cs="Arial"/>
        </w:rPr>
        <w:t>no fue contestado en la mayoría de las preguntas</w:t>
      </w:r>
      <w:r>
        <w:rPr>
          <w:rFonts w:cs="Arial"/>
        </w:rPr>
        <w:t xml:space="preserve"> y la</w:t>
      </w:r>
      <w:r w:rsidR="006F664A">
        <w:rPr>
          <w:rFonts w:cs="Arial"/>
        </w:rPr>
        <w:t xml:space="preserve"> información </w:t>
      </w:r>
      <w:r>
        <w:rPr>
          <w:rFonts w:cs="Arial"/>
        </w:rPr>
        <w:t xml:space="preserve">que aportaba resultó </w:t>
      </w:r>
      <w:r w:rsidR="006F664A">
        <w:rPr>
          <w:rFonts w:cs="Arial"/>
        </w:rPr>
        <w:t>inconsistente</w:t>
      </w:r>
      <w:r w:rsidR="00135DE8">
        <w:rPr>
          <w:rFonts w:cs="Arial"/>
        </w:rPr>
        <w:t xml:space="preserve">. Se </w:t>
      </w:r>
      <w:r>
        <w:rPr>
          <w:rFonts w:cs="Arial"/>
        </w:rPr>
        <w:t>aplicó</w:t>
      </w:r>
      <w:r w:rsidR="00135DE8">
        <w:rPr>
          <w:rFonts w:cs="Arial"/>
        </w:rPr>
        <w:t xml:space="preserve"> a</w:t>
      </w:r>
      <w:r w:rsidR="006F664A">
        <w:rPr>
          <w:rFonts w:cs="Arial"/>
        </w:rPr>
        <w:t xml:space="preserve"> 95 mujeres y 113 hombres, de los cuales 105 alumnos eran del turno matutino y 103 del turno vespertino, 54 estaban en primer grado, 79 en segundo y 75 en tercero</w:t>
      </w:r>
      <w:r w:rsidR="00385F52">
        <w:rPr>
          <w:rFonts w:cs="Arial"/>
        </w:rPr>
        <w:t>, en promedio se tarda</w:t>
      </w:r>
      <w:r>
        <w:rPr>
          <w:rFonts w:cs="Arial"/>
        </w:rPr>
        <w:t>ron</w:t>
      </w:r>
      <w:r w:rsidR="00385F52">
        <w:rPr>
          <w:rFonts w:cs="Arial"/>
        </w:rPr>
        <w:t xml:space="preserve"> 18 minutos en contestar</w:t>
      </w:r>
      <w:r>
        <w:rPr>
          <w:rFonts w:cs="Arial"/>
        </w:rPr>
        <w:t>lo</w:t>
      </w:r>
      <w:r w:rsidR="00385F52">
        <w:rPr>
          <w:rFonts w:cs="Arial"/>
        </w:rPr>
        <w:t>.</w:t>
      </w:r>
    </w:p>
    <w:p w14:paraId="2338B355" w14:textId="77777777" w:rsidR="00B177C9" w:rsidRDefault="00B177C9" w:rsidP="00090887">
      <w:pPr>
        <w:ind w:firstLine="708"/>
        <w:rPr>
          <w:rFonts w:cs="Arial"/>
        </w:rPr>
      </w:pPr>
    </w:p>
    <w:p w14:paraId="511E5A89" w14:textId="3F00B5B6" w:rsidR="00385F52" w:rsidRDefault="00385F52" w:rsidP="006A336A">
      <w:pPr>
        <w:pStyle w:val="Ttulo2"/>
      </w:pPr>
      <w:r>
        <w:t>Del análisis correlacional</w:t>
      </w:r>
    </w:p>
    <w:p w14:paraId="788774A3" w14:textId="1CD10037" w:rsidR="00C0443C" w:rsidRDefault="00A56354" w:rsidP="00090887">
      <w:pPr>
        <w:ind w:firstLine="708"/>
        <w:rPr>
          <w:rFonts w:cs="Arial"/>
        </w:rPr>
      </w:pPr>
      <w:r>
        <w:rPr>
          <w:rFonts w:cs="Arial"/>
        </w:rPr>
        <w:t>Se proces</w:t>
      </w:r>
      <w:r w:rsidR="00A663CD">
        <w:rPr>
          <w:rFonts w:cs="Arial"/>
        </w:rPr>
        <w:t>ó</w:t>
      </w:r>
      <w:r>
        <w:rPr>
          <w:rFonts w:cs="Arial"/>
        </w:rPr>
        <w:t xml:space="preserve"> la información mediante el </w:t>
      </w:r>
      <w:r w:rsidR="00A663CD" w:rsidRPr="00090887">
        <w:rPr>
          <w:rFonts w:cs="Arial"/>
          <w:i/>
          <w:iCs/>
        </w:rPr>
        <w:t>software</w:t>
      </w:r>
      <w:r w:rsidR="00A663CD">
        <w:rPr>
          <w:rFonts w:cs="Arial"/>
        </w:rPr>
        <w:t xml:space="preserve"> </w:t>
      </w:r>
      <w:r>
        <w:rPr>
          <w:rFonts w:cs="Arial"/>
        </w:rPr>
        <w:t xml:space="preserve">SPSS </w:t>
      </w:r>
      <w:r w:rsidR="00A663CD">
        <w:rPr>
          <w:rFonts w:cs="Arial"/>
        </w:rPr>
        <w:t xml:space="preserve">versión </w:t>
      </w:r>
      <w:r>
        <w:rPr>
          <w:rFonts w:cs="Arial"/>
        </w:rPr>
        <w:t>20 para hacer correlaciones entre las variables e identificar aquellas que estaban fuertemente correlacionadas</w:t>
      </w:r>
      <w:r w:rsidR="00401DD9">
        <w:rPr>
          <w:rFonts w:cs="Arial"/>
        </w:rPr>
        <w:t xml:space="preserve">. Siguiendo a </w:t>
      </w:r>
      <w:r>
        <w:rPr>
          <w:rFonts w:cs="Arial"/>
        </w:rPr>
        <w:t>Hernández</w:t>
      </w:r>
      <w:r w:rsidR="00401DD9">
        <w:rPr>
          <w:rFonts w:cs="Arial"/>
        </w:rPr>
        <w:t>, Fernández y Baptista</w:t>
      </w:r>
      <w:r>
        <w:rPr>
          <w:rFonts w:cs="Arial"/>
        </w:rPr>
        <w:t xml:space="preserve"> (2007)</w:t>
      </w:r>
      <w:r w:rsidR="00401DD9">
        <w:rPr>
          <w:rFonts w:cs="Arial"/>
        </w:rPr>
        <w:t>,</w:t>
      </w:r>
      <w:r>
        <w:rPr>
          <w:rFonts w:cs="Arial"/>
        </w:rPr>
        <w:t xml:space="preserve"> aquellas que tuvieron una correlación baja, entre -0.4 y +0.4, </w:t>
      </w:r>
      <w:r w:rsidR="00401DD9">
        <w:rPr>
          <w:rFonts w:cs="Arial"/>
        </w:rPr>
        <w:t xml:space="preserve">se eliminaron. El instrumento quedó </w:t>
      </w:r>
      <w:r>
        <w:rPr>
          <w:rFonts w:cs="Arial"/>
        </w:rPr>
        <w:t>de la siguiente manera:</w:t>
      </w:r>
    </w:p>
    <w:p w14:paraId="50959DFE" w14:textId="69CBFD97" w:rsidR="00A56354" w:rsidRDefault="00D305D8" w:rsidP="00090887">
      <w:pPr>
        <w:pStyle w:val="Prrafodelista"/>
        <w:numPr>
          <w:ilvl w:val="0"/>
          <w:numId w:val="19"/>
        </w:numPr>
        <w:ind w:left="0" w:firstLine="709"/>
        <w:rPr>
          <w:rFonts w:cs="Arial"/>
        </w:rPr>
      </w:pPr>
      <w:r>
        <w:rPr>
          <w:rFonts w:cs="Arial"/>
        </w:rPr>
        <w:t xml:space="preserve">Para </w:t>
      </w:r>
      <w:r w:rsidR="0001689A">
        <w:rPr>
          <w:rFonts w:cs="Arial"/>
        </w:rPr>
        <w:t>la fase</w:t>
      </w:r>
      <w:r>
        <w:rPr>
          <w:rFonts w:cs="Arial"/>
        </w:rPr>
        <w:t xml:space="preserve"> </w:t>
      </w:r>
      <w:r w:rsidR="00401DD9">
        <w:rPr>
          <w:rFonts w:cs="Arial"/>
        </w:rPr>
        <w:t>“</w:t>
      </w:r>
      <w:r w:rsidRPr="00090887">
        <w:rPr>
          <w:rFonts w:cs="Arial"/>
        </w:rPr>
        <w:t>Clases de matemáticas</w:t>
      </w:r>
      <w:r w:rsidR="00401DD9">
        <w:rPr>
          <w:rFonts w:cs="Arial"/>
        </w:rPr>
        <w:t>”</w:t>
      </w:r>
      <w:r>
        <w:rPr>
          <w:rFonts w:cs="Arial"/>
        </w:rPr>
        <w:t xml:space="preserve"> en </w:t>
      </w:r>
      <w:r w:rsidR="00401DD9">
        <w:rPr>
          <w:rFonts w:cs="Arial"/>
        </w:rPr>
        <w:t>E</w:t>
      </w:r>
      <w:r w:rsidR="00401DD9" w:rsidRPr="00090887">
        <w:rPr>
          <w:rFonts w:cs="Arial"/>
        </w:rPr>
        <w:t>strés</w:t>
      </w:r>
      <w:r w:rsidR="00401DD9">
        <w:rPr>
          <w:rFonts w:cs="Arial"/>
        </w:rPr>
        <w:t xml:space="preserve"> </w:t>
      </w:r>
      <w:r>
        <w:rPr>
          <w:rFonts w:cs="Arial"/>
        </w:rPr>
        <w:t xml:space="preserve">se eliminaron 13 ítems y en </w:t>
      </w:r>
      <w:r w:rsidR="00401DD9">
        <w:rPr>
          <w:rFonts w:cs="Arial"/>
        </w:rPr>
        <w:t>A</w:t>
      </w:r>
      <w:r w:rsidR="00401DD9" w:rsidRPr="00090887">
        <w:rPr>
          <w:rFonts w:cs="Arial"/>
        </w:rPr>
        <w:t>nsiedad</w:t>
      </w:r>
      <w:r w:rsidR="00401DD9">
        <w:rPr>
          <w:rFonts w:cs="Arial"/>
        </w:rPr>
        <w:t xml:space="preserve"> </w:t>
      </w:r>
      <w:r>
        <w:rPr>
          <w:rFonts w:cs="Arial"/>
        </w:rPr>
        <w:t>cinco ítems.</w:t>
      </w:r>
    </w:p>
    <w:p w14:paraId="1306CA65" w14:textId="18BFF532" w:rsidR="00D305D8" w:rsidRDefault="00D305D8" w:rsidP="00B177C9">
      <w:pPr>
        <w:pStyle w:val="Prrafodelista"/>
        <w:numPr>
          <w:ilvl w:val="0"/>
          <w:numId w:val="19"/>
        </w:numPr>
        <w:ind w:left="0" w:firstLine="709"/>
        <w:rPr>
          <w:rFonts w:cs="Arial"/>
        </w:rPr>
      </w:pPr>
      <w:r>
        <w:rPr>
          <w:rFonts w:cs="Arial"/>
        </w:rPr>
        <w:t xml:space="preserve">Para </w:t>
      </w:r>
      <w:r w:rsidR="0001689A">
        <w:rPr>
          <w:rFonts w:cs="Arial"/>
        </w:rPr>
        <w:t>la fase</w:t>
      </w:r>
      <w:r>
        <w:rPr>
          <w:rFonts w:cs="Arial"/>
        </w:rPr>
        <w:t xml:space="preserve"> </w:t>
      </w:r>
      <w:r w:rsidR="00401DD9">
        <w:rPr>
          <w:rFonts w:cs="Arial"/>
        </w:rPr>
        <w:t>“</w:t>
      </w:r>
      <w:r w:rsidRPr="00090887">
        <w:rPr>
          <w:rFonts w:cs="Arial"/>
        </w:rPr>
        <w:t>Exámenes de matemáticas</w:t>
      </w:r>
      <w:r w:rsidR="00401DD9">
        <w:rPr>
          <w:rFonts w:cs="Arial"/>
        </w:rPr>
        <w:t>”</w:t>
      </w:r>
      <w:r>
        <w:rPr>
          <w:rFonts w:cs="Arial"/>
        </w:rPr>
        <w:t xml:space="preserve">, en </w:t>
      </w:r>
      <w:r w:rsidR="00401DD9">
        <w:rPr>
          <w:rFonts w:cs="Arial"/>
        </w:rPr>
        <w:t>E</w:t>
      </w:r>
      <w:r w:rsidR="00401DD9" w:rsidRPr="00090887">
        <w:rPr>
          <w:rFonts w:cs="Arial"/>
        </w:rPr>
        <w:t>strés</w:t>
      </w:r>
      <w:r w:rsidR="00401DD9">
        <w:rPr>
          <w:rFonts w:cs="Arial"/>
        </w:rPr>
        <w:t xml:space="preserve"> </w:t>
      </w:r>
      <w:r>
        <w:rPr>
          <w:rFonts w:cs="Arial"/>
        </w:rPr>
        <w:t xml:space="preserve">se eliminaron </w:t>
      </w:r>
      <w:r w:rsidR="00134775">
        <w:rPr>
          <w:rFonts w:cs="Arial"/>
        </w:rPr>
        <w:t xml:space="preserve">15 ítems y en </w:t>
      </w:r>
      <w:r w:rsidR="00401DD9">
        <w:rPr>
          <w:rFonts w:cs="Arial"/>
        </w:rPr>
        <w:t>A</w:t>
      </w:r>
      <w:r w:rsidR="00401DD9" w:rsidRPr="00090887">
        <w:rPr>
          <w:rFonts w:cs="Arial"/>
        </w:rPr>
        <w:t>nsiedad</w:t>
      </w:r>
      <w:r w:rsidR="00401DD9">
        <w:rPr>
          <w:rFonts w:cs="Arial"/>
        </w:rPr>
        <w:t xml:space="preserve"> </w:t>
      </w:r>
      <w:r w:rsidR="00134775">
        <w:rPr>
          <w:rFonts w:cs="Arial"/>
        </w:rPr>
        <w:t>cuatro ítems.</w:t>
      </w:r>
    </w:p>
    <w:p w14:paraId="3B9DB324" w14:textId="77777777" w:rsidR="00B177C9" w:rsidRPr="00A56354" w:rsidRDefault="00B177C9" w:rsidP="00090887">
      <w:pPr>
        <w:pStyle w:val="Prrafodelista"/>
        <w:ind w:left="709"/>
        <w:rPr>
          <w:rFonts w:cs="Arial"/>
        </w:rPr>
      </w:pPr>
    </w:p>
    <w:p w14:paraId="684FB474" w14:textId="46D427CD" w:rsidR="003A348D" w:rsidRDefault="00786159" w:rsidP="006556B5">
      <w:pPr>
        <w:pStyle w:val="Ttulo2"/>
      </w:pPr>
      <w:r>
        <w:lastRenderedPageBreak/>
        <w:t xml:space="preserve">Del análisis de </w:t>
      </w:r>
      <w:r w:rsidR="00B177C9">
        <w:t xml:space="preserve">alfa </w:t>
      </w:r>
      <w:r>
        <w:t>de Cronbach</w:t>
      </w:r>
      <w:r w:rsidR="00154367">
        <w:t>,</w:t>
      </w:r>
      <w:r>
        <w:t xml:space="preserve"> </w:t>
      </w:r>
      <w:r w:rsidR="00B177C9">
        <w:t xml:space="preserve">dos </w:t>
      </w:r>
      <w:r>
        <w:t>mitades</w:t>
      </w:r>
      <w:r w:rsidR="00154367">
        <w:t xml:space="preserve"> </w:t>
      </w:r>
      <w:r w:rsidR="006061F3">
        <w:t xml:space="preserve">de Guttman </w:t>
      </w:r>
      <w:r w:rsidR="00154367">
        <w:t>y</w:t>
      </w:r>
      <w:r w:rsidR="006061F3">
        <w:t xml:space="preserve"> </w:t>
      </w:r>
      <w:r w:rsidR="00B177C9">
        <w:t>coeficiente omega</w:t>
      </w:r>
    </w:p>
    <w:p w14:paraId="3D3E42C9" w14:textId="7745E029" w:rsidR="00305197" w:rsidRDefault="007138E4" w:rsidP="00A663CD">
      <w:pPr>
        <w:ind w:firstLine="708"/>
        <w:rPr>
          <w:rFonts w:cs="Arial"/>
        </w:rPr>
      </w:pPr>
      <w:r>
        <w:rPr>
          <w:rFonts w:cs="Arial"/>
        </w:rPr>
        <w:t>A partir de la eliminación de</w:t>
      </w:r>
      <w:r w:rsidR="006959B2">
        <w:rPr>
          <w:rFonts w:cs="Arial"/>
        </w:rPr>
        <w:t xml:space="preserve"> las variables,</w:t>
      </w:r>
      <w:r w:rsidR="005238FB">
        <w:rPr>
          <w:rFonts w:cs="Arial"/>
        </w:rPr>
        <w:t xml:space="preserve"> se </w:t>
      </w:r>
      <w:r>
        <w:rPr>
          <w:rFonts w:cs="Arial"/>
        </w:rPr>
        <w:t>midió</w:t>
      </w:r>
      <w:r w:rsidR="005238FB">
        <w:rPr>
          <w:rFonts w:cs="Arial"/>
        </w:rPr>
        <w:t xml:space="preserve"> el </w:t>
      </w:r>
      <w:r w:rsidR="00401DD9">
        <w:rPr>
          <w:rFonts w:cs="Arial"/>
        </w:rPr>
        <w:t xml:space="preserve">alfa </w:t>
      </w:r>
      <w:r w:rsidR="009C09C3">
        <w:rPr>
          <w:rFonts w:cs="Arial"/>
        </w:rPr>
        <w:t>de Cronbach</w:t>
      </w:r>
      <w:r w:rsidR="005238FB">
        <w:rPr>
          <w:rFonts w:cs="Arial"/>
        </w:rPr>
        <w:t xml:space="preserve"> </w:t>
      </w:r>
      <w:r>
        <w:rPr>
          <w:rFonts w:cs="Arial"/>
        </w:rPr>
        <w:t>con resultados de</w:t>
      </w:r>
      <w:r w:rsidR="009C09C3">
        <w:rPr>
          <w:rFonts w:cs="Arial"/>
        </w:rPr>
        <w:t xml:space="preserve"> </w:t>
      </w:r>
      <w:r w:rsidR="00401DD9">
        <w:rPr>
          <w:rFonts w:cs="Arial"/>
        </w:rPr>
        <w:t>0</w:t>
      </w:r>
      <w:r w:rsidR="009C09C3">
        <w:rPr>
          <w:rFonts w:cs="Arial"/>
        </w:rPr>
        <w:t xml:space="preserve">.984, en la primera mitad = </w:t>
      </w:r>
      <w:r w:rsidR="00401DD9">
        <w:rPr>
          <w:rFonts w:cs="Arial"/>
        </w:rPr>
        <w:t>0</w:t>
      </w:r>
      <w:r w:rsidR="009C09C3">
        <w:rPr>
          <w:rFonts w:cs="Arial"/>
        </w:rPr>
        <w:t xml:space="preserve">.967 y segunda mitad = </w:t>
      </w:r>
      <w:r w:rsidR="00401DD9">
        <w:rPr>
          <w:rFonts w:cs="Arial"/>
        </w:rPr>
        <w:t>0</w:t>
      </w:r>
      <w:r w:rsidR="009C09C3">
        <w:rPr>
          <w:rFonts w:cs="Arial"/>
        </w:rPr>
        <w:t>.975</w:t>
      </w:r>
      <w:r>
        <w:rPr>
          <w:rFonts w:cs="Arial"/>
        </w:rPr>
        <w:t>.</w:t>
      </w:r>
      <w:r w:rsidR="009C09C3">
        <w:rPr>
          <w:rFonts w:cs="Arial"/>
        </w:rPr>
        <w:t xml:space="preserve"> </w:t>
      </w:r>
      <w:r>
        <w:rPr>
          <w:rFonts w:cs="Arial"/>
        </w:rPr>
        <w:t>En esta aplicación se obtuvo</w:t>
      </w:r>
      <w:r w:rsidR="0095244C">
        <w:rPr>
          <w:rFonts w:cs="Arial"/>
        </w:rPr>
        <w:t xml:space="preserve"> dos pruebas de confiabilidad: el </w:t>
      </w:r>
      <w:r w:rsidR="00401DD9">
        <w:rPr>
          <w:rFonts w:cs="Arial"/>
        </w:rPr>
        <w:t xml:space="preserve">alfa </w:t>
      </w:r>
      <w:r w:rsidR="0095244C">
        <w:rPr>
          <w:rFonts w:cs="Arial"/>
        </w:rPr>
        <w:t xml:space="preserve">de Cronbach y </w:t>
      </w:r>
      <w:r w:rsidR="00401DD9">
        <w:rPr>
          <w:rFonts w:cs="Arial"/>
        </w:rPr>
        <w:t xml:space="preserve">dos </w:t>
      </w:r>
      <w:r w:rsidR="0095244C">
        <w:rPr>
          <w:rFonts w:cs="Arial"/>
        </w:rPr>
        <w:t>mitades</w:t>
      </w:r>
      <w:r>
        <w:rPr>
          <w:rFonts w:cs="Arial"/>
        </w:rPr>
        <w:t xml:space="preserve"> de Guttman,</w:t>
      </w:r>
      <w:r w:rsidR="006959B2">
        <w:rPr>
          <w:rFonts w:cs="Arial"/>
        </w:rPr>
        <w:t xml:space="preserve"> pero</w:t>
      </w:r>
      <w:r w:rsidR="0095244C">
        <w:rPr>
          <w:rFonts w:cs="Arial"/>
        </w:rPr>
        <w:t xml:space="preserve"> </w:t>
      </w:r>
      <w:r w:rsidR="009C09C3">
        <w:rPr>
          <w:rFonts w:cs="Arial"/>
        </w:rPr>
        <w:t>por variable, momentos y signos o síntomas</w:t>
      </w:r>
      <w:r>
        <w:rPr>
          <w:rFonts w:cs="Arial"/>
        </w:rPr>
        <w:t xml:space="preserve"> con</w:t>
      </w:r>
      <w:r w:rsidR="009C09C3">
        <w:rPr>
          <w:rFonts w:cs="Arial"/>
        </w:rPr>
        <w:t xml:space="preserve"> los resultados presentados de la</w:t>
      </w:r>
      <w:r w:rsidR="005279F0">
        <w:rPr>
          <w:rFonts w:cs="Arial"/>
        </w:rPr>
        <w:t xml:space="preserve"> tabla </w:t>
      </w:r>
      <w:r w:rsidR="00AA2623">
        <w:rPr>
          <w:rFonts w:cs="Arial"/>
        </w:rPr>
        <w:t>4</w:t>
      </w:r>
      <w:r w:rsidR="005279F0">
        <w:rPr>
          <w:rFonts w:cs="Arial"/>
        </w:rPr>
        <w:t>.</w:t>
      </w:r>
    </w:p>
    <w:p w14:paraId="726F19CA" w14:textId="062285A1" w:rsidR="00A663CD" w:rsidRDefault="00A663CD" w:rsidP="00090887">
      <w:pPr>
        <w:ind w:firstLine="708"/>
        <w:rPr>
          <w:rFonts w:cs="Arial"/>
        </w:rPr>
      </w:pPr>
    </w:p>
    <w:p w14:paraId="756D33DF" w14:textId="796BEFAA" w:rsidR="007E3645" w:rsidRDefault="007E3645" w:rsidP="00090887">
      <w:pPr>
        <w:ind w:firstLine="708"/>
        <w:rPr>
          <w:rFonts w:cs="Arial"/>
        </w:rPr>
      </w:pPr>
    </w:p>
    <w:p w14:paraId="3CD63E20" w14:textId="4A7F4E26" w:rsidR="007E3645" w:rsidRDefault="007E3645" w:rsidP="00090887">
      <w:pPr>
        <w:ind w:firstLine="708"/>
        <w:rPr>
          <w:rFonts w:cs="Arial"/>
        </w:rPr>
      </w:pPr>
    </w:p>
    <w:p w14:paraId="10E5F1AE" w14:textId="3BBD9737" w:rsidR="007E3645" w:rsidRDefault="007E3645" w:rsidP="00090887">
      <w:pPr>
        <w:ind w:firstLine="708"/>
        <w:rPr>
          <w:rFonts w:cs="Arial"/>
        </w:rPr>
      </w:pPr>
    </w:p>
    <w:p w14:paraId="735EF25E" w14:textId="2C08287D" w:rsidR="007E3645" w:rsidRDefault="007E3645" w:rsidP="00090887">
      <w:pPr>
        <w:ind w:firstLine="708"/>
        <w:rPr>
          <w:rFonts w:cs="Arial"/>
        </w:rPr>
      </w:pPr>
    </w:p>
    <w:p w14:paraId="5005FDEE" w14:textId="664AD917" w:rsidR="007E3645" w:rsidRDefault="007E3645" w:rsidP="00090887">
      <w:pPr>
        <w:ind w:firstLine="708"/>
        <w:rPr>
          <w:rFonts w:cs="Arial"/>
        </w:rPr>
      </w:pPr>
    </w:p>
    <w:p w14:paraId="607747B5" w14:textId="1DDEF9CD" w:rsidR="007E3645" w:rsidRDefault="007E3645" w:rsidP="00090887">
      <w:pPr>
        <w:ind w:firstLine="708"/>
        <w:rPr>
          <w:rFonts w:cs="Arial"/>
        </w:rPr>
      </w:pPr>
    </w:p>
    <w:p w14:paraId="0E21F22F" w14:textId="576D86FB" w:rsidR="007E3645" w:rsidRDefault="007E3645" w:rsidP="00090887">
      <w:pPr>
        <w:ind w:firstLine="708"/>
        <w:rPr>
          <w:rFonts w:cs="Arial"/>
        </w:rPr>
      </w:pPr>
    </w:p>
    <w:p w14:paraId="1FE038F5" w14:textId="4BB7FABA" w:rsidR="007E3645" w:rsidRDefault="007E3645" w:rsidP="00090887">
      <w:pPr>
        <w:ind w:firstLine="708"/>
        <w:rPr>
          <w:rFonts w:cs="Arial"/>
        </w:rPr>
      </w:pPr>
    </w:p>
    <w:p w14:paraId="6C1A9A9E" w14:textId="20AD75AF" w:rsidR="007E3645" w:rsidRDefault="007E3645" w:rsidP="00090887">
      <w:pPr>
        <w:ind w:firstLine="708"/>
        <w:rPr>
          <w:rFonts w:cs="Arial"/>
        </w:rPr>
      </w:pPr>
    </w:p>
    <w:p w14:paraId="39889038" w14:textId="3C776651" w:rsidR="007E3645" w:rsidRDefault="007E3645" w:rsidP="00090887">
      <w:pPr>
        <w:ind w:firstLine="708"/>
        <w:rPr>
          <w:rFonts w:cs="Arial"/>
        </w:rPr>
      </w:pPr>
    </w:p>
    <w:p w14:paraId="4B9D0293" w14:textId="7B833C67" w:rsidR="007E3645" w:rsidRDefault="007E3645" w:rsidP="00090887">
      <w:pPr>
        <w:ind w:firstLine="708"/>
        <w:rPr>
          <w:rFonts w:cs="Arial"/>
        </w:rPr>
      </w:pPr>
    </w:p>
    <w:p w14:paraId="74B14668" w14:textId="757B04AA" w:rsidR="007E3645" w:rsidRDefault="007E3645" w:rsidP="00090887">
      <w:pPr>
        <w:ind w:firstLine="708"/>
        <w:rPr>
          <w:rFonts w:cs="Arial"/>
        </w:rPr>
      </w:pPr>
    </w:p>
    <w:p w14:paraId="0B6ED3E3" w14:textId="558B74BB" w:rsidR="007E3645" w:rsidRDefault="007E3645" w:rsidP="00090887">
      <w:pPr>
        <w:ind w:firstLine="708"/>
        <w:rPr>
          <w:rFonts w:cs="Arial"/>
        </w:rPr>
      </w:pPr>
    </w:p>
    <w:p w14:paraId="620A1A53" w14:textId="583E4B80" w:rsidR="007E3645" w:rsidRDefault="007E3645" w:rsidP="00090887">
      <w:pPr>
        <w:ind w:firstLine="708"/>
        <w:rPr>
          <w:rFonts w:cs="Arial"/>
        </w:rPr>
      </w:pPr>
    </w:p>
    <w:p w14:paraId="68E34769" w14:textId="565AE8A7" w:rsidR="007E3645" w:rsidRDefault="007E3645" w:rsidP="00090887">
      <w:pPr>
        <w:ind w:firstLine="708"/>
        <w:rPr>
          <w:rFonts w:cs="Arial"/>
        </w:rPr>
      </w:pPr>
    </w:p>
    <w:p w14:paraId="789C24D5" w14:textId="0A6D1C14" w:rsidR="007E3645" w:rsidRDefault="007E3645" w:rsidP="00090887">
      <w:pPr>
        <w:ind w:firstLine="708"/>
        <w:rPr>
          <w:rFonts w:cs="Arial"/>
        </w:rPr>
      </w:pPr>
    </w:p>
    <w:p w14:paraId="16DADFA5" w14:textId="6CA5C7BE" w:rsidR="007E3645" w:rsidRDefault="007E3645" w:rsidP="00090887">
      <w:pPr>
        <w:ind w:firstLine="708"/>
        <w:rPr>
          <w:rFonts w:cs="Arial"/>
        </w:rPr>
      </w:pPr>
    </w:p>
    <w:p w14:paraId="2EECB23F" w14:textId="04A399F7" w:rsidR="007E3645" w:rsidRDefault="007E3645" w:rsidP="00090887">
      <w:pPr>
        <w:ind w:firstLine="708"/>
        <w:rPr>
          <w:rFonts w:cs="Arial"/>
        </w:rPr>
      </w:pPr>
    </w:p>
    <w:p w14:paraId="13563FB2" w14:textId="474CCEEC" w:rsidR="007E3645" w:rsidRDefault="007E3645" w:rsidP="00090887">
      <w:pPr>
        <w:ind w:firstLine="708"/>
        <w:rPr>
          <w:rFonts w:cs="Arial"/>
        </w:rPr>
      </w:pPr>
    </w:p>
    <w:p w14:paraId="68AB1A16" w14:textId="3F10A955" w:rsidR="007E3645" w:rsidRDefault="007E3645" w:rsidP="00090887">
      <w:pPr>
        <w:ind w:firstLine="708"/>
        <w:rPr>
          <w:rFonts w:cs="Arial"/>
        </w:rPr>
      </w:pPr>
    </w:p>
    <w:p w14:paraId="7D3D0754" w14:textId="04E5557F" w:rsidR="007E3645" w:rsidRDefault="007E3645" w:rsidP="00090887">
      <w:pPr>
        <w:ind w:firstLine="708"/>
        <w:rPr>
          <w:rFonts w:cs="Arial"/>
        </w:rPr>
      </w:pPr>
    </w:p>
    <w:p w14:paraId="6D0DA800" w14:textId="0088513C" w:rsidR="007E3645" w:rsidRDefault="007E3645" w:rsidP="00090887">
      <w:pPr>
        <w:ind w:firstLine="708"/>
        <w:rPr>
          <w:rFonts w:cs="Arial"/>
        </w:rPr>
      </w:pPr>
    </w:p>
    <w:p w14:paraId="08A109BF" w14:textId="16B6E790" w:rsidR="007E3645" w:rsidRDefault="007E3645" w:rsidP="00090887">
      <w:pPr>
        <w:ind w:firstLine="708"/>
        <w:rPr>
          <w:rFonts w:cs="Arial"/>
        </w:rPr>
      </w:pPr>
    </w:p>
    <w:p w14:paraId="01DE2B00" w14:textId="74AF8B75" w:rsidR="007E3645" w:rsidRDefault="007E3645" w:rsidP="00090887">
      <w:pPr>
        <w:ind w:firstLine="708"/>
        <w:rPr>
          <w:rFonts w:cs="Arial"/>
        </w:rPr>
      </w:pPr>
    </w:p>
    <w:p w14:paraId="725CA6F6" w14:textId="77777777" w:rsidR="007E3645" w:rsidRPr="000A47DB" w:rsidRDefault="007E3645" w:rsidP="00090887">
      <w:pPr>
        <w:ind w:firstLine="708"/>
        <w:rPr>
          <w:rFonts w:cs="Arial"/>
        </w:rPr>
      </w:pPr>
    </w:p>
    <w:p w14:paraId="1894F350" w14:textId="34A5DDE1" w:rsidR="00305197" w:rsidRPr="006B3C0A" w:rsidRDefault="00305197" w:rsidP="00E077C2">
      <w:pPr>
        <w:pStyle w:val="Descripcin"/>
        <w:spacing w:line="360" w:lineRule="auto"/>
        <w:jc w:val="center"/>
        <w:rPr>
          <w:rFonts w:cs="Arial"/>
          <w:b/>
          <w:bCs/>
          <w:i w:val="0"/>
          <w:iCs w:val="0"/>
          <w:sz w:val="24"/>
          <w:szCs w:val="24"/>
        </w:rPr>
      </w:pPr>
      <w:bookmarkStart w:id="2" w:name="_Ref17971982"/>
      <w:r w:rsidRPr="006B3C0A">
        <w:rPr>
          <w:b/>
          <w:bCs/>
          <w:i w:val="0"/>
          <w:iCs w:val="0"/>
          <w:sz w:val="24"/>
          <w:szCs w:val="24"/>
        </w:rPr>
        <w:lastRenderedPageBreak/>
        <w:t xml:space="preserve">Tabla </w:t>
      </w:r>
      <w:bookmarkEnd w:id="2"/>
      <w:r w:rsidR="00AA2623">
        <w:rPr>
          <w:b/>
          <w:bCs/>
          <w:i w:val="0"/>
          <w:iCs w:val="0"/>
          <w:sz w:val="24"/>
          <w:szCs w:val="24"/>
        </w:rPr>
        <w:t>4</w:t>
      </w:r>
      <w:r w:rsidRPr="006B3C0A">
        <w:rPr>
          <w:b/>
          <w:bCs/>
          <w:i w:val="0"/>
          <w:iCs w:val="0"/>
          <w:sz w:val="24"/>
          <w:szCs w:val="24"/>
        </w:rPr>
        <w:t xml:space="preserve">. </w:t>
      </w:r>
      <w:r w:rsidRPr="006B3C0A">
        <w:rPr>
          <w:i w:val="0"/>
          <w:iCs w:val="0"/>
          <w:sz w:val="24"/>
          <w:szCs w:val="24"/>
        </w:rPr>
        <w:t>Pruebas de confiabilidad del instrumento (</w:t>
      </w:r>
      <w:r w:rsidR="00401DD9">
        <w:rPr>
          <w:i w:val="0"/>
          <w:iCs w:val="0"/>
          <w:sz w:val="24"/>
          <w:szCs w:val="24"/>
        </w:rPr>
        <w:t>alfa</w:t>
      </w:r>
      <w:r w:rsidR="00401DD9" w:rsidRPr="006B3C0A">
        <w:rPr>
          <w:i w:val="0"/>
          <w:iCs w:val="0"/>
          <w:sz w:val="24"/>
          <w:szCs w:val="24"/>
        </w:rPr>
        <w:t xml:space="preserve"> </w:t>
      </w:r>
      <w:r w:rsidRPr="006B3C0A">
        <w:rPr>
          <w:i w:val="0"/>
          <w:iCs w:val="0"/>
          <w:sz w:val="24"/>
          <w:szCs w:val="24"/>
        </w:rPr>
        <w:t xml:space="preserve">de Cronbach y </w:t>
      </w:r>
      <w:r w:rsidR="00401DD9">
        <w:rPr>
          <w:i w:val="0"/>
          <w:iCs w:val="0"/>
          <w:sz w:val="24"/>
          <w:szCs w:val="24"/>
        </w:rPr>
        <w:t>d</w:t>
      </w:r>
      <w:r w:rsidR="00401DD9" w:rsidRPr="006B3C0A">
        <w:rPr>
          <w:i w:val="0"/>
          <w:iCs w:val="0"/>
          <w:sz w:val="24"/>
          <w:szCs w:val="24"/>
        </w:rPr>
        <w:t xml:space="preserve">os </w:t>
      </w:r>
      <w:r w:rsidRPr="006B3C0A">
        <w:rPr>
          <w:i w:val="0"/>
          <w:iCs w:val="0"/>
          <w:sz w:val="24"/>
          <w:szCs w:val="24"/>
        </w:rPr>
        <w:t>mitades)</w:t>
      </w:r>
    </w:p>
    <w:tbl>
      <w:tblPr>
        <w:tblStyle w:val="Tablaconcuadrcula"/>
        <w:tblW w:w="5000" w:type="pct"/>
        <w:tblLook w:val="04A0" w:firstRow="1" w:lastRow="0" w:firstColumn="1" w:lastColumn="0" w:noHBand="0" w:noVBand="1"/>
      </w:tblPr>
      <w:tblGrid>
        <w:gridCol w:w="2233"/>
        <w:gridCol w:w="3364"/>
        <w:gridCol w:w="3231"/>
      </w:tblGrid>
      <w:tr w:rsidR="00305197" w:rsidRPr="006556B5" w14:paraId="30EA2486" w14:textId="77777777" w:rsidTr="006556B5">
        <w:tc>
          <w:tcPr>
            <w:tcW w:w="1264" w:type="pct"/>
            <w:shd w:val="clear" w:color="auto" w:fill="auto"/>
          </w:tcPr>
          <w:p w14:paraId="2546F2D2" w14:textId="77777777" w:rsidR="00305197" w:rsidRPr="006556B5" w:rsidRDefault="00305197" w:rsidP="00E077C2">
            <w:pPr>
              <w:jc w:val="center"/>
              <w:rPr>
                <w:rFonts w:cs="Times New Roman"/>
                <w:szCs w:val="24"/>
              </w:rPr>
            </w:pPr>
            <w:r w:rsidRPr="006556B5">
              <w:rPr>
                <w:rFonts w:cs="Times New Roman"/>
                <w:szCs w:val="24"/>
              </w:rPr>
              <w:t>Variable</w:t>
            </w:r>
          </w:p>
        </w:tc>
        <w:tc>
          <w:tcPr>
            <w:tcW w:w="1905" w:type="pct"/>
            <w:shd w:val="clear" w:color="auto" w:fill="auto"/>
          </w:tcPr>
          <w:p w14:paraId="2DDE22F4" w14:textId="3A96F10E" w:rsidR="00305197" w:rsidRPr="006556B5" w:rsidRDefault="00A91F5D" w:rsidP="00E077C2">
            <w:pPr>
              <w:jc w:val="center"/>
              <w:rPr>
                <w:rFonts w:cs="Times New Roman"/>
                <w:szCs w:val="24"/>
              </w:rPr>
            </w:pPr>
            <w:r w:rsidRPr="006556B5">
              <w:rPr>
                <w:rFonts w:cs="Times New Roman"/>
                <w:szCs w:val="24"/>
              </w:rPr>
              <w:t>Fase</w:t>
            </w:r>
            <w:r w:rsidR="00305197" w:rsidRPr="006556B5">
              <w:rPr>
                <w:rFonts w:cs="Times New Roman"/>
                <w:szCs w:val="24"/>
              </w:rPr>
              <w:t>s</w:t>
            </w:r>
          </w:p>
        </w:tc>
        <w:tc>
          <w:tcPr>
            <w:tcW w:w="1830" w:type="pct"/>
            <w:shd w:val="clear" w:color="auto" w:fill="auto"/>
          </w:tcPr>
          <w:p w14:paraId="3DEFBB1D" w14:textId="77777777" w:rsidR="00305197" w:rsidRPr="006556B5" w:rsidRDefault="00305197" w:rsidP="00E077C2">
            <w:pPr>
              <w:jc w:val="center"/>
              <w:rPr>
                <w:rFonts w:cs="Times New Roman"/>
                <w:szCs w:val="24"/>
              </w:rPr>
            </w:pPr>
            <w:r w:rsidRPr="006556B5">
              <w:rPr>
                <w:rFonts w:cs="Times New Roman"/>
                <w:szCs w:val="24"/>
              </w:rPr>
              <w:t>Signos o síntomas</w:t>
            </w:r>
          </w:p>
        </w:tc>
      </w:tr>
      <w:tr w:rsidR="00305197" w:rsidRPr="006556B5" w14:paraId="6FA4F74D" w14:textId="77777777" w:rsidTr="006556B5">
        <w:tc>
          <w:tcPr>
            <w:tcW w:w="1264" w:type="pct"/>
            <w:shd w:val="clear" w:color="auto" w:fill="auto"/>
          </w:tcPr>
          <w:p w14:paraId="2187EC1E" w14:textId="77777777" w:rsidR="00305197" w:rsidRPr="006556B5" w:rsidRDefault="00305197" w:rsidP="00E077C2">
            <w:pPr>
              <w:jc w:val="center"/>
              <w:rPr>
                <w:rFonts w:cs="Times New Roman"/>
                <w:szCs w:val="24"/>
              </w:rPr>
            </w:pPr>
            <w:r w:rsidRPr="006556B5">
              <w:rPr>
                <w:rFonts w:cs="Times New Roman"/>
                <w:szCs w:val="24"/>
              </w:rPr>
              <w:t>Ansiedad</w:t>
            </w:r>
          </w:p>
          <w:p w14:paraId="767A00A7" w14:textId="77777777" w:rsidR="00305197" w:rsidRPr="006556B5" w:rsidRDefault="00305197" w:rsidP="00E077C2">
            <w:pPr>
              <w:rPr>
                <w:rFonts w:cs="Times New Roman"/>
                <w:szCs w:val="24"/>
              </w:rPr>
            </w:pPr>
          </w:p>
          <w:p w14:paraId="41780AFE" w14:textId="4E62E00D" w:rsidR="00305197" w:rsidRPr="006556B5" w:rsidRDefault="00305197" w:rsidP="00E077C2">
            <w:pPr>
              <w:rPr>
                <w:rFonts w:cs="Times New Roman"/>
                <w:szCs w:val="24"/>
              </w:rPr>
            </w:pPr>
            <w:r w:rsidRPr="006556B5">
              <w:rPr>
                <w:rFonts w:cs="Times New Roman"/>
                <w:szCs w:val="24"/>
              </w:rPr>
              <w:t>α =</w:t>
            </w:r>
            <w:r w:rsidR="00AA102F" w:rsidRPr="006556B5">
              <w:rPr>
                <w:rFonts w:cs="Times New Roman"/>
                <w:szCs w:val="24"/>
              </w:rPr>
              <w:t xml:space="preserve"> 0</w:t>
            </w:r>
            <w:r w:rsidRPr="006556B5">
              <w:rPr>
                <w:rFonts w:cs="Times New Roman"/>
                <w:szCs w:val="24"/>
              </w:rPr>
              <w:t>.974</w:t>
            </w:r>
          </w:p>
          <w:p w14:paraId="354A83B9" w14:textId="5A3DE298" w:rsidR="00305197" w:rsidRPr="006556B5" w:rsidRDefault="00305197" w:rsidP="00E077C2">
            <w:pPr>
              <w:rPr>
                <w:rFonts w:cs="Times New Roman"/>
                <w:szCs w:val="24"/>
              </w:rPr>
            </w:pPr>
            <w:r w:rsidRPr="006556B5">
              <w:rPr>
                <w:rFonts w:cs="Times New Roman"/>
                <w:szCs w:val="24"/>
              </w:rPr>
              <w:t>1</w:t>
            </w:r>
            <w:r w:rsidR="00AA102F" w:rsidRPr="006556B5">
              <w:rPr>
                <w:rFonts w:cs="Times New Roman"/>
                <w:szCs w:val="24"/>
              </w:rPr>
              <w:t>.</w:t>
            </w:r>
            <w:r w:rsidR="00AA102F" w:rsidRPr="006556B5">
              <w:rPr>
                <w:rFonts w:cs="Times New Roman"/>
                <w:szCs w:val="24"/>
                <w:vertAlign w:val="superscript"/>
              </w:rPr>
              <w:t>a</w:t>
            </w:r>
            <w:r w:rsidRPr="006556B5">
              <w:rPr>
                <w:rFonts w:cs="Times New Roman"/>
                <w:szCs w:val="24"/>
              </w:rPr>
              <w:t xml:space="preserve"> mitad = </w:t>
            </w:r>
            <w:r w:rsidR="00AA102F" w:rsidRPr="006556B5">
              <w:rPr>
                <w:rFonts w:cs="Times New Roman"/>
                <w:szCs w:val="24"/>
              </w:rPr>
              <w:t>0</w:t>
            </w:r>
            <w:r w:rsidRPr="006556B5">
              <w:rPr>
                <w:rFonts w:cs="Times New Roman"/>
                <w:szCs w:val="24"/>
              </w:rPr>
              <w:t>.958</w:t>
            </w:r>
          </w:p>
          <w:p w14:paraId="06AC14B2" w14:textId="132AC39A" w:rsidR="00305197" w:rsidRPr="006556B5" w:rsidRDefault="00305197" w:rsidP="00E077C2">
            <w:pPr>
              <w:rPr>
                <w:rFonts w:cs="Times New Roman"/>
                <w:szCs w:val="24"/>
              </w:rPr>
            </w:pPr>
            <w:r w:rsidRPr="006556B5">
              <w:rPr>
                <w:rFonts w:cs="Times New Roman"/>
                <w:szCs w:val="24"/>
              </w:rPr>
              <w:t>2</w:t>
            </w:r>
            <w:r w:rsidR="00AA102F" w:rsidRPr="006556B5">
              <w:rPr>
                <w:rFonts w:cs="Times New Roman"/>
                <w:szCs w:val="24"/>
              </w:rPr>
              <w:t>.</w:t>
            </w:r>
            <w:r w:rsidR="00AA102F" w:rsidRPr="006556B5">
              <w:rPr>
                <w:rFonts w:cs="Times New Roman"/>
                <w:szCs w:val="24"/>
                <w:vertAlign w:val="superscript"/>
              </w:rPr>
              <w:t>a</w:t>
            </w:r>
            <w:r w:rsidR="00AA102F" w:rsidRPr="006556B5" w:rsidDel="00AA102F">
              <w:rPr>
                <w:rFonts w:cs="Times New Roman"/>
                <w:szCs w:val="24"/>
              </w:rPr>
              <w:t xml:space="preserve"> </w:t>
            </w:r>
            <w:r w:rsidRPr="006556B5">
              <w:rPr>
                <w:rFonts w:cs="Times New Roman"/>
                <w:szCs w:val="24"/>
              </w:rPr>
              <w:t xml:space="preserve">mitad = </w:t>
            </w:r>
            <w:r w:rsidR="00AA102F" w:rsidRPr="006556B5">
              <w:rPr>
                <w:rFonts w:cs="Times New Roman"/>
                <w:szCs w:val="24"/>
              </w:rPr>
              <w:t>0</w:t>
            </w:r>
            <w:r w:rsidRPr="006556B5">
              <w:rPr>
                <w:rFonts w:cs="Times New Roman"/>
                <w:szCs w:val="24"/>
              </w:rPr>
              <w:t>.949</w:t>
            </w:r>
          </w:p>
        </w:tc>
        <w:tc>
          <w:tcPr>
            <w:tcW w:w="1905" w:type="pct"/>
            <w:shd w:val="clear" w:color="auto" w:fill="auto"/>
          </w:tcPr>
          <w:p w14:paraId="12A2A4E4" w14:textId="210C48E3" w:rsidR="00305197" w:rsidRPr="006556B5" w:rsidRDefault="00305197" w:rsidP="00E077C2">
            <w:pPr>
              <w:jc w:val="center"/>
              <w:rPr>
                <w:rFonts w:cs="Times New Roman"/>
                <w:szCs w:val="24"/>
              </w:rPr>
            </w:pPr>
            <w:r w:rsidRPr="006556B5">
              <w:rPr>
                <w:rFonts w:cs="Times New Roman"/>
                <w:szCs w:val="24"/>
              </w:rPr>
              <w:t xml:space="preserve">Clase de matemáticas </w:t>
            </w:r>
          </w:p>
          <w:p w14:paraId="6F550182" w14:textId="77777777" w:rsidR="000335CC" w:rsidRPr="006556B5" w:rsidRDefault="000335CC" w:rsidP="00E077C2">
            <w:pPr>
              <w:jc w:val="center"/>
              <w:rPr>
                <w:rFonts w:cs="Times New Roman"/>
                <w:szCs w:val="24"/>
              </w:rPr>
            </w:pPr>
          </w:p>
          <w:p w14:paraId="049C8976" w14:textId="33936164" w:rsidR="00305197" w:rsidRPr="006556B5" w:rsidRDefault="00305197" w:rsidP="00E077C2">
            <w:pPr>
              <w:rPr>
                <w:rFonts w:cs="Times New Roman"/>
                <w:szCs w:val="24"/>
              </w:rPr>
            </w:pPr>
            <w:r w:rsidRPr="006556B5">
              <w:rPr>
                <w:rFonts w:cs="Times New Roman"/>
                <w:szCs w:val="24"/>
              </w:rPr>
              <w:t>α =</w:t>
            </w:r>
            <w:r w:rsidR="00AA102F" w:rsidRPr="006556B5">
              <w:rPr>
                <w:rFonts w:cs="Times New Roman"/>
                <w:szCs w:val="24"/>
              </w:rPr>
              <w:t xml:space="preserve"> 0</w:t>
            </w:r>
            <w:r w:rsidRPr="006556B5">
              <w:rPr>
                <w:rFonts w:cs="Times New Roman"/>
                <w:szCs w:val="24"/>
              </w:rPr>
              <w:t>.959</w:t>
            </w:r>
          </w:p>
          <w:p w14:paraId="4E9D859D" w14:textId="6A9EB160" w:rsidR="000335CC" w:rsidRPr="006556B5" w:rsidRDefault="00305197" w:rsidP="00E077C2">
            <w:pPr>
              <w:rPr>
                <w:rFonts w:cs="Times New Roman"/>
                <w:szCs w:val="24"/>
              </w:rPr>
            </w:pPr>
            <w:r w:rsidRPr="006556B5">
              <w:rPr>
                <w:rFonts w:cs="Times New Roman"/>
                <w:szCs w:val="24"/>
              </w:rPr>
              <w:t>1</w:t>
            </w:r>
            <w:r w:rsidR="00AA102F" w:rsidRPr="006556B5">
              <w:rPr>
                <w:rFonts w:cs="Times New Roman"/>
                <w:szCs w:val="24"/>
              </w:rPr>
              <w:t>.</w:t>
            </w:r>
            <w:r w:rsidR="00AA102F" w:rsidRPr="006556B5">
              <w:rPr>
                <w:rFonts w:cs="Times New Roman"/>
                <w:szCs w:val="24"/>
                <w:vertAlign w:val="superscript"/>
              </w:rPr>
              <w:t>a</w:t>
            </w:r>
            <w:r w:rsidRPr="006556B5">
              <w:rPr>
                <w:rFonts w:cs="Times New Roman"/>
                <w:szCs w:val="24"/>
              </w:rPr>
              <w:t xml:space="preserve"> mitad = </w:t>
            </w:r>
            <w:r w:rsidR="00AA102F" w:rsidRPr="006556B5">
              <w:rPr>
                <w:rFonts w:cs="Times New Roman"/>
                <w:szCs w:val="24"/>
              </w:rPr>
              <w:t>0</w:t>
            </w:r>
            <w:r w:rsidRPr="006556B5">
              <w:rPr>
                <w:rFonts w:cs="Times New Roman"/>
                <w:szCs w:val="24"/>
              </w:rPr>
              <w:t xml:space="preserve">.930 </w:t>
            </w:r>
          </w:p>
          <w:p w14:paraId="0452240D" w14:textId="6507A62F" w:rsidR="00305197" w:rsidRPr="006556B5" w:rsidRDefault="00305197" w:rsidP="00E077C2">
            <w:pPr>
              <w:rPr>
                <w:rFonts w:cs="Times New Roman"/>
                <w:szCs w:val="24"/>
              </w:rPr>
            </w:pPr>
            <w:r w:rsidRPr="006556B5">
              <w:rPr>
                <w:rFonts w:cs="Times New Roman"/>
                <w:szCs w:val="24"/>
              </w:rPr>
              <w:t>2</w:t>
            </w:r>
            <w:r w:rsidR="00AA102F" w:rsidRPr="006556B5">
              <w:rPr>
                <w:rFonts w:cs="Times New Roman"/>
                <w:szCs w:val="24"/>
              </w:rPr>
              <w:t>.</w:t>
            </w:r>
            <w:r w:rsidR="00AA102F" w:rsidRPr="006556B5">
              <w:rPr>
                <w:rFonts w:cs="Times New Roman"/>
                <w:szCs w:val="24"/>
                <w:vertAlign w:val="superscript"/>
              </w:rPr>
              <w:t>a</w:t>
            </w:r>
            <w:r w:rsidRPr="006556B5">
              <w:rPr>
                <w:rFonts w:cs="Times New Roman"/>
                <w:szCs w:val="24"/>
              </w:rPr>
              <w:t xml:space="preserve"> mitad = </w:t>
            </w:r>
            <w:r w:rsidR="00AA102F" w:rsidRPr="006556B5">
              <w:rPr>
                <w:rFonts w:cs="Times New Roman"/>
                <w:szCs w:val="24"/>
              </w:rPr>
              <w:t>0</w:t>
            </w:r>
            <w:r w:rsidRPr="006556B5">
              <w:rPr>
                <w:rFonts w:cs="Times New Roman"/>
                <w:szCs w:val="24"/>
              </w:rPr>
              <w:t>.926</w:t>
            </w:r>
          </w:p>
          <w:p w14:paraId="55AA751E" w14:textId="77777777" w:rsidR="000335CC" w:rsidRPr="006556B5" w:rsidRDefault="000335CC" w:rsidP="00E077C2">
            <w:pPr>
              <w:jc w:val="center"/>
              <w:rPr>
                <w:rFonts w:cs="Times New Roman"/>
                <w:szCs w:val="24"/>
              </w:rPr>
            </w:pPr>
          </w:p>
          <w:p w14:paraId="6C3DFC7D" w14:textId="77777777" w:rsidR="000335CC" w:rsidRPr="006556B5" w:rsidRDefault="000335CC" w:rsidP="00E077C2">
            <w:pPr>
              <w:jc w:val="center"/>
              <w:rPr>
                <w:rFonts w:cs="Times New Roman"/>
                <w:szCs w:val="24"/>
              </w:rPr>
            </w:pPr>
          </w:p>
          <w:p w14:paraId="5E3DB254" w14:textId="075BEA73" w:rsidR="00305197" w:rsidRPr="006556B5" w:rsidRDefault="00305197" w:rsidP="00E077C2">
            <w:pPr>
              <w:jc w:val="center"/>
              <w:rPr>
                <w:rFonts w:cs="Times New Roman"/>
                <w:szCs w:val="24"/>
              </w:rPr>
            </w:pPr>
            <w:r w:rsidRPr="006556B5">
              <w:rPr>
                <w:rFonts w:cs="Times New Roman"/>
                <w:szCs w:val="24"/>
              </w:rPr>
              <w:t>Exámenes</w:t>
            </w:r>
          </w:p>
          <w:p w14:paraId="7FEF35C6" w14:textId="413EBF1C" w:rsidR="00305197" w:rsidRPr="006556B5" w:rsidRDefault="00305197" w:rsidP="00E077C2">
            <w:pPr>
              <w:rPr>
                <w:rFonts w:cs="Times New Roman"/>
                <w:szCs w:val="24"/>
              </w:rPr>
            </w:pPr>
            <w:r w:rsidRPr="006556B5">
              <w:rPr>
                <w:rFonts w:cs="Times New Roman"/>
                <w:szCs w:val="24"/>
              </w:rPr>
              <w:t>α =</w:t>
            </w:r>
            <w:r w:rsidR="00AA102F" w:rsidRPr="006556B5">
              <w:rPr>
                <w:rFonts w:cs="Times New Roman"/>
                <w:szCs w:val="24"/>
              </w:rPr>
              <w:t xml:space="preserve"> 0</w:t>
            </w:r>
            <w:r w:rsidRPr="006556B5">
              <w:rPr>
                <w:rFonts w:cs="Times New Roman"/>
                <w:szCs w:val="24"/>
              </w:rPr>
              <w:t>.945</w:t>
            </w:r>
          </w:p>
          <w:p w14:paraId="1D94EF46" w14:textId="717F5201" w:rsidR="000335CC" w:rsidRPr="006556B5" w:rsidRDefault="00305197" w:rsidP="00E077C2">
            <w:pPr>
              <w:rPr>
                <w:rFonts w:cs="Times New Roman"/>
                <w:szCs w:val="24"/>
              </w:rPr>
            </w:pPr>
            <w:r w:rsidRPr="006556B5">
              <w:rPr>
                <w:rFonts w:cs="Times New Roman"/>
                <w:szCs w:val="24"/>
              </w:rPr>
              <w:t>1</w:t>
            </w:r>
            <w:r w:rsidR="00AA102F" w:rsidRPr="006556B5">
              <w:rPr>
                <w:rFonts w:cs="Times New Roman"/>
                <w:szCs w:val="24"/>
              </w:rPr>
              <w:t>.</w:t>
            </w:r>
            <w:r w:rsidR="00AA102F" w:rsidRPr="006556B5">
              <w:rPr>
                <w:rFonts w:cs="Times New Roman"/>
                <w:szCs w:val="24"/>
                <w:vertAlign w:val="superscript"/>
              </w:rPr>
              <w:t>a</w:t>
            </w:r>
            <w:r w:rsidRPr="006556B5">
              <w:rPr>
                <w:rFonts w:cs="Times New Roman"/>
                <w:szCs w:val="24"/>
              </w:rPr>
              <w:t xml:space="preserve"> mitad = </w:t>
            </w:r>
            <w:r w:rsidR="00AA102F" w:rsidRPr="006556B5">
              <w:rPr>
                <w:rFonts w:cs="Times New Roman"/>
                <w:szCs w:val="24"/>
              </w:rPr>
              <w:t>0</w:t>
            </w:r>
            <w:r w:rsidRPr="006556B5">
              <w:rPr>
                <w:rFonts w:cs="Times New Roman"/>
                <w:szCs w:val="24"/>
              </w:rPr>
              <w:t xml:space="preserve">.927 </w:t>
            </w:r>
          </w:p>
          <w:p w14:paraId="16EEF766" w14:textId="3C79F703" w:rsidR="00305197" w:rsidRPr="006556B5" w:rsidRDefault="00305197" w:rsidP="00E077C2">
            <w:pPr>
              <w:rPr>
                <w:rFonts w:cs="Times New Roman"/>
                <w:szCs w:val="24"/>
              </w:rPr>
            </w:pPr>
            <w:r w:rsidRPr="006556B5">
              <w:rPr>
                <w:rFonts w:cs="Times New Roman"/>
                <w:szCs w:val="24"/>
              </w:rPr>
              <w:t>2</w:t>
            </w:r>
            <w:r w:rsidR="00AA102F" w:rsidRPr="006556B5">
              <w:rPr>
                <w:rFonts w:cs="Times New Roman"/>
                <w:szCs w:val="24"/>
              </w:rPr>
              <w:t>.</w:t>
            </w:r>
            <w:r w:rsidR="00AA102F" w:rsidRPr="006556B5">
              <w:rPr>
                <w:rFonts w:cs="Times New Roman"/>
                <w:szCs w:val="24"/>
                <w:vertAlign w:val="superscript"/>
              </w:rPr>
              <w:t>a</w:t>
            </w:r>
            <w:r w:rsidRPr="006556B5">
              <w:rPr>
                <w:rFonts w:cs="Times New Roman"/>
                <w:szCs w:val="24"/>
              </w:rPr>
              <w:t xml:space="preserve"> mitad = </w:t>
            </w:r>
            <w:r w:rsidR="00AA102F" w:rsidRPr="006556B5">
              <w:rPr>
                <w:rFonts w:cs="Times New Roman"/>
                <w:szCs w:val="24"/>
              </w:rPr>
              <w:t>0</w:t>
            </w:r>
            <w:r w:rsidRPr="006556B5">
              <w:rPr>
                <w:rFonts w:cs="Times New Roman"/>
                <w:szCs w:val="24"/>
              </w:rPr>
              <w:t>.883</w:t>
            </w:r>
          </w:p>
          <w:p w14:paraId="6895D14E" w14:textId="77777777" w:rsidR="00305197" w:rsidRPr="006556B5" w:rsidRDefault="00305197" w:rsidP="00E077C2">
            <w:pPr>
              <w:jc w:val="center"/>
              <w:rPr>
                <w:rFonts w:cs="Times New Roman"/>
                <w:szCs w:val="24"/>
              </w:rPr>
            </w:pPr>
          </w:p>
        </w:tc>
        <w:tc>
          <w:tcPr>
            <w:tcW w:w="1830" w:type="pct"/>
            <w:shd w:val="clear" w:color="auto" w:fill="auto"/>
          </w:tcPr>
          <w:p w14:paraId="568B8197" w14:textId="2B27B849" w:rsidR="00305197" w:rsidRPr="006556B5" w:rsidRDefault="00305197" w:rsidP="006556B5">
            <w:pPr>
              <w:jc w:val="center"/>
              <w:rPr>
                <w:rFonts w:cs="Times New Roman"/>
                <w:szCs w:val="24"/>
              </w:rPr>
            </w:pPr>
            <w:r w:rsidRPr="006556B5">
              <w:rPr>
                <w:rFonts w:cs="Times New Roman"/>
                <w:szCs w:val="24"/>
              </w:rPr>
              <w:t>Físicos</w:t>
            </w:r>
          </w:p>
          <w:p w14:paraId="40F7590B" w14:textId="013F3FE0" w:rsidR="00305197" w:rsidRPr="006556B5" w:rsidRDefault="00305197" w:rsidP="006556B5">
            <w:pPr>
              <w:rPr>
                <w:rFonts w:cs="Times New Roman"/>
                <w:szCs w:val="24"/>
              </w:rPr>
            </w:pPr>
            <w:r w:rsidRPr="006556B5">
              <w:rPr>
                <w:rFonts w:cs="Times New Roman"/>
                <w:szCs w:val="24"/>
              </w:rPr>
              <w:t xml:space="preserve">α = </w:t>
            </w:r>
            <w:r w:rsidR="00AA102F" w:rsidRPr="006556B5">
              <w:rPr>
                <w:rFonts w:cs="Times New Roman"/>
                <w:szCs w:val="24"/>
              </w:rPr>
              <w:t>0</w:t>
            </w:r>
            <w:r w:rsidRPr="006556B5">
              <w:rPr>
                <w:rFonts w:cs="Times New Roman"/>
                <w:szCs w:val="24"/>
              </w:rPr>
              <w:t>.933</w:t>
            </w:r>
          </w:p>
          <w:p w14:paraId="6119C4B0" w14:textId="2E05F14D" w:rsidR="000335CC" w:rsidRPr="006556B5" w:rsidRDefault="00AA102F" w:rsidP="006556B5">
            <w:pPr>
              <w:rPr>
                <w:rFonts w:cs="Times New Roman"/>
                <w:szCs w:val="24"/>
              </w:rPr>
            </w:pPr>
            <w:r w:rsidRPr="006556B5">
              <w:rPr>
                <w:rFonts w:cs="Times New Roman"/>
                <w:szCs w:val="24"/>
              </w:rPr>
              <w:t>1.</w:t>
            </w:r>
            <w:r w:rsidRPr="006556B5">
              <w:rPr>
                <w:rFonts w:cs="Times New Roman"/>
                <w:szCs w:val="24"/>
                <w:vertAlign w:val="superscript"/>
              </w:rPr>
              <w:t>a</w:t>
            </w:r>
            <w:r w:rsidRPr="006556B5">
              <w:rPr>
                <w:rFonts w:cs="Times New Roman"/>
                <w:szCs w:val="24"/>
              </w:rPr>
              <w:t xml:space="preserve"> </w:t>
            </w:r>
            <w:r w:rsidR="00305197" w:rsidRPr="006556B5">
              <w:rPr>
                <w:rFonts w:cs="Times New Roman"/>
                <w:szCs w:val="24"/>
              </w:rPr>
              <w:t xml:space="preserve">mitad = </w:t>
            </w:r>
            <w:r w:rsidRPr="006556B5">
              <w:rPr>
                <w:rFonts w:cs="Times New Roman"/>
                <w:szCs w:val="24"/>
              </w:rPr>
              <w:t>0</w:t>
            </w:r>
            <w:r w:rsidR="00305197" w:rsidRPr="006556B5">
              <w:rPr>
                <w:rFonts w:cs="Times New Roman"/>
                <w:szCs w:val="24"/>
              </w:rPr>
              <w:t xml:space="preserve">.895 </w:t>
            </w:r>
          </w:p>
          <w:p w14:paraId="6C1FD701" w14:textId="3506EE31" w:rsidR="00305197" w:rsidRPr="006556B5" w:rsidRDefault="00AA102F" w:rsidP="006556B5">
            <w:pPr>
              <w:rPr>
                <w:rFonts w:cs="Times New Roman"/>
                <w:szCs w:val="24"/>
              </w:rPr>
            </w:pPr>
            <w:r w:rsidRPr="006556B5">
              <w:rPr>
                <w:rFonts w:cs="Times New Roman"/>
                <w:szCs w:val="24"/>
              </w:rPr>
              <w:t>2.</w:t>
            </w:r>
            <w:r w:rsidRPr="006556B5">
              <w:rPr>
                <w:rFonts w:cs="Times New Roman"/>
                <w:szCs w:val="24"/>
                <w:vertAlign w:val="superscript"/>
              </w:rPr>
              <w:t>a</w:t>
            </w:r>
            <w:r w:rsidRPr="006556B5">
              <w:rPr>
                <w:rFonts w:cs="Times New Roman"/>
                <w:szCs w:val="24"/>
              </w:rPr>
              <w:t xml:space="preserve"> </w:t>
            </w:r>
            <w:r w:rsidR="00305197" w:rsidRPr="006556B5">
              <w:rPr>
                <w:rFonts w:cs="Times New Roman"/>
                <w:szCs w:val="24"/>
              </w:rPr>
              <w:t xml:space="preserve">mitad = </w:t>
            </w:r>
            <w:r w:rsidRPr="006556B5">
              <w:rPr>
                <w:rFonts w:cs="Times New Roman"/>
                <w:szCs w:val="24"/>
              </w:rPr>
              <w:t>0</w:t>
            </w:r>
            <w:r w:rsidR="00305197" w:rsidRPr="006556B5">
              <w:rPr>
                <w:rFonts w:cs="Times New Roman"/>
                <w:szCs w:val="24"/>
              </w:rPr>
              <w:t>.870</w:t>
            </w:r>
          </w:p>
          <w:p w14:paraId="1FF75477" w14:textId="77777777" w:rsidR="00C37B53" w:rsidRPr="006556B5" w:rsidRDefault="00C37B53" w:rsidP="006556B5">
            <w:pPr>
              <w:rPr>
                <w:rFonts w:cs="Times New Roman"/>
                <w:szCs w:val="24"/>
              </w:rPr>
            </w:pPr>
          </w:p>
          <w:p w14:paraId="1C8843AB" w14:textId="77777777" w:rsidR="00305197" w:rsidRPr="006556B5" w:rsidRDefault="00305197" w:rsidP="00E077C2">
            <w:pPr>
              <w:jc w:val="center"/>
              <w:rPr>
                <w:rFonts w:cs="Times New Roman"/>
                <w:szCs w:val="24"/>
              </w:rPr>
            </w:pPr>
            <w:r w:rsidRPr="006556B5">
              <w:rPr>
                <w:rFonts w:cs="Times New Roman"/>
                <w:szCs w:val="24"/>
              </w:rPr>
              <w:t>Psicológicos</w:t>
            </w:r>
          </w:p>
          <w:p w14:paraId="3298A5CD" w14:textId="36394D56" w:rsidR="00305197" w:rsidRPr="006556B5" w:rsidRDefault="00305197" w:rsidP="00E077C2">
            <w:pPr>
              <w:rPr>
                <w:rFonts w:cs="Times New Roman"/>
                <w:szCs w:val="24"/>
              </w:rPr>
            </w:pPr>
            <w:r w:rsidRPr="006556B5">
              <w:rPr>
                <w:rFonts w:cs="Times New Roman"/>
                <w:szCs w:val="24"/>
              </w:rPr>
              <w:t xml:space="preserve">α = </w:t>
            </w:r>
            <w:r w:rsidR="00AA102F" w:rsidRPr="006556B5">
              <w:rPr>
                <w:rFonts w:cs="Times New Roman"/>
                <w:szCs w:val="24"/>
              </w:rPr>
              <w:t>0</w:t>
            </w:r>
            <w:r w:rsidRPr="006556B5">
              <w:rPr>
                <w:rFonts w:cs="Times New Roman"/>
                <w:szCs w:val="24"/>
              </w:rPr>
              <w:t>.952</w:t>
            </w:r>
          </w:p>
          <w:p w14:paraId="28405CDB" w14:textId="65EC91C2" w:rsidR="00CB01B6" w:rsidRPr="006556B5" w:rsidRDefault="00305197" w:rsidP="00E077C2">
            <w:pPr>
              <w:rPr>
                <w:rFonts w:cs="Times New Roman"/>
                <w:szCs w:val="24"/>
              </w:rPr>
            </w:pPr>
            <w:r w:rsidRPr="006556B5">
              <w:rPr>
                <w:rFonts w:cs="Times New Roman"/>
                <w:szCs w:val="24"/>
              </w:rPr>
              <w:t>1</w:t>
            </w:r>
            <w:r w:rsidR="00AA102F" w:rsidRPr="006556B5">
              <w:rPr>
                <w:rFonts w:cs="Times New Roman"/>
                <w:szCs w:val="24"/>
              </w:rPr>
              <w:t>.</w:t>
            </w:r>
            <w:r w:rsidR="00AA102F" w:rsidRPr="006556B5">
              <w:rPr>
                <w:rFonts w:cs="Times New Roman"/>
                <w:szCs w:val="24"/>
                <w:vertAlign w:val="superscript"/>
              </w:rPr>
              <w:t>a</w:t>
            </w:r>
            <w:r w:rsidRPr="006556B5">
              <w:rPr>
                <w:rFonts w:cs="Times New Roman"/>
                <w:szCs w:val="24"/>
              </w:rPr>
              <w:t xml:space="preserve"> mitad = </w:t>
            </w:r>
            <w:r w:rsidR="00AA102F" w:rsidRPr="006556B5">
              <w:rPr>
                <w:rFonts w:cs="Times New Roman"/>
                <w:szCs w:val="24"/>
              </w:rPr>
              <w:t>0</w:t>
            </w:r>
            <w:r w:rsidRPr="006556B5">
              <w:rPr>
                <w:rFonts w:cs="Times New Roman"/>
                <w:szCs w:val="24"/>
              </w:rPr>
              <w:t xml:space="preserve">.923 </w:t>
            </w:r>
          </w:p>
          <w:p w14:paraId="251D8988" w14:textId="3FA0B603" w:rsidR="00305197" w:rsidRPr="006556B5" w:rsidRDefault="00305197" w:rsidP="00E077C2">
            <w:pPr>
              <w:rPr>
                <w:rFonts w:cs="Times New Roman"/>
                <w:szCs w:val="24"/>
              </w:rPr>
            </w:pPr>
            <w:r w:rsidRPr="006556B5">
              <w:rPr>
                <w:rFonts w:cs="Times New Roman"/>
                <w:szCs w:val="24"/>
              </w:rPr>
              <w:t>2</w:t>
            </w:r>
            <w:r w:rsidR="00AA102F" w:rsidRPr="006556B5">
              <w:rPr>
                <w:rFonts w:cs="Times New Roman"/>
                <w:szCs w:val="24"/>
              </w:rPr>
              <w:t>.</w:t>
            </w:r>
            <w:r w:rsidR="00AA102F" w:rsidRPr="006556B5">
              <w:rPr>
                <w:rFonts w:cs="Times New Roman"/>
                <w:szCs w:val="24"/>
                <w:vertAlign w:val="superscript"/>
              </w:rPr>
              <w:t>a</w:t>
            </w:r>
            <w:r w:rsidRPr="006556B5">
              <w:rPr>
                <w:rFonts w:cs="Times New Roman"/>
                <w:szCs w:val="24"/>
              </w:rPr>
              <w:t xml:space="preserve"> mitad = </w:t>
            </w:r>
            <w:r w:rsidR="00AA102F" w:rsidRPr="006556B5">
              <w:rPr>
                <w:rFonts w:cs="Times New Roman"/>
                <w:szCs w:val="24"/>
              </w:rPr>
              <w:t>0</w:t>
            </w:r>
            <w:r w:rsidRPr="006556B5">
              <w:rPr>
                <w:rFonts w:cs="Times New Roman"/>
                <w:szCs w:val="24"/>
              </w:rPr>
              <w:t>.905</w:t>
            </w:r>
          </w:p>
          <w:p w14:paraId="7931FAFF" w14:textId="77777777" w:rsidR="00305197" w:rsidRPr="006556B5" w:rsidRDefault="00305197" w:rsidP="00E077C2">
            <w:pPr>
              <w:jc w:val="center"/>
              <w:rPr>
                <w:rFonts w:cs="Times New Roman"/>
                <w:szCs w:val="24"/>
              </w:rPr>
            </w:pPr>
          </w:p>
          <w:p w14:paraId="0D770B9D" w14:textId="77777777" w:rsidR="00305197" w:rsidRPr="006556B5" w:rsidRDefault="00305197" w:rsidP="00E077C2">
            <w:pPr>
              <w:jc w:val="center"/>
              <w:rPr>
                <w:rFonts w:cs="Times New Roman"/>
                <w:szCs w:val="24"/>
              </w:rPr>
            </w:pPr>
            <w:r w:rsidRPr="006556B5">
              <w:rPr>
                <w:rFonts w:cs="Times New Roman"/>
                <w:szCs w:val="24"/>
              </w:rPr>
              <w:t>Conductuales</w:t>
            </w:r>
          </w:p>
          <w:p w14:paraId="2B054CFE" w14:textId="362057DE" w:rsidR="00305197" w:rsidRPr="006556B5" w:rsidRDefault="00305197" w:rsidP="00E077C2">
            <w:pPr>
              <w:rPr>
                <w:rFonts w:cs="Times New Roman"/>
                <w:szCs w:val="24"/>
              </w:rPr>
            </w:pPr>
            <w:r w:rsidRPr="006556B5">
              <w:rPr>
                <w:rFonts w:cs="Times New Roman"/>
                <w:szCs w:val="24"/>
              </w:rPr>
              <w:t>α =</w:t>
            </w:r>
            <w:r w:rsidR="00AA102F" w:rsidRPr="006556B5">
              <w:rPr>
                <w:rFonts w:cs="Times New Roman"/>
                <w:szCs w:val="24"/>
              </w:rPr>
              <w:t xml:space="preserve"> 0</w:t>
            </w:r>
            <w:r w:rsidRPr="006556B5">
              <w:rPr>
                <w:rFonts w:cs="Times New Roman"/>
                <w:szCs w:val="24"/>
              </w:rPr>
              <w:t>.937</w:t>
            </w:r>
          </w:p>
          <w:p w14:paraId="03C03EC9" w14:textId="13737892" w:rsidR="00CB01B6" w:rsidRPr="006556B5" w:rsidRDefault="00305197" w:rsidP="00E077C2">
            <w:pPr>
              <w:rPr>
                <w:rFonts w:cs="Times New Roman"/>
                <w:szCs w:val="24"/>
              </w:rPr>
            </w:pPr>
            <w:r w:rsidRPr="006556B5">
              <w:rPr>
                <w:rFonts w:cs="Times New Roman"/>
                <w:szCs w:val="24"/>
              </w:rPr>
              <w:t>1</w:t>
            </w:r>
            <w:r w:rsidR="00AA102F" w:rsidRPr="006556B5">
              <w:rPr>
                <w:rFonts w:cs="Times New Roman"/>
                <w:szCs w:val="24"/>
              </w:rPr>
              <w:t>.</w:t>
            </w:r>
            <w:r w:rsidR="00AA102F" w:rsidRPr="006556B5">
              <w:rPr>
                <w:rFonts w:cs="Times New Roman"/>
                <w:szCs w:val="24"/>
                <w:vertAlign w:val="superscript"/>
              </w:rPr>
              <w:t>a</w:t>
            </w:r>
            <w:r w:rsidRPr="006556B5">
              <w:rPr>
                <w:rFonts w:cs="Times New Roman"/>
                <w:szCs w:val="24"/>
              </w:rPr>
              <w:t xml:space="preserve"> mitad = </w:t>
            </w:r>
            <w:r w:rsidR="00AA102F" w:rsidRPr="006556B5">
              <w:rPr>
                <w:rFonts w:cs="Times New Roman"/>
                <w:szCs w:val="24"/>
              </w:rPr>
              <w:t>0</w:t>
            </w:r>
            <w:r w:rsidRPr="006556B5">
              <w:rPr>
                <w:rFonts w:cs="Times New Roman"/>
                <w:szCs w:val="24"/>
              </w:rPr>
              <w:t xml:space="preserve">.904 </w:t>
            </w:r>
          </w:p>
          <w:p w14:paraId="056786A4" w14:textId="4FE52698" w:rsidR="00305197" w:rsidRPr="006556B5" w:rsidRDefault="00305197" w:rsidP="00E077C2">
            <w:pPr>
              <w:rPr>
                <w:rFonts w:cs="Times New Roman"/>
                <w:szCs w:val="24"/>
              </w:rPr>
            </w:pPr>
            <w:r w:rsidRPr="006556B5">
              <w:rPr>
                <w:rFonts w:cs="Times New Roman"/>
                <w:szCs w:val="24"/>
              </w:rPr>
              <w:t>2</w:t>
            </w:r>
            <w:r w:rsidR="00AA102F" w:rsidRPr="006556B5">
              <w:rPr>
                <w:rFonts w:cs="Times New Roman"/>
                <w:szCs w:val="24"/>
              </w:rPr>
              <w:t>.</w:t>
            </w:r>
            <w:r w:rsidR="00AA102F" w:rsidRPr="006556B5">
              <w:rPr>
                <w:rFonts w:cs="Times New Roman"/>
                <w:szCs w:val="24"/>
                <w:vertAlign w:val="superscript"/>
              </w:rPr>
              <w:t>a</w:t>
            </w:r>
            <w:r w:rsidRPr="006556B5">
              <w:rPr>
                <w:rFonts w:cs="Times New Roman"/>
                <w:szCs w:val="24"/>
              </w:rPr>
              <w:t xml:space="preserve"> mitad = </w:t>
            </w:r>
            <w:r w:rsidR="00AA102F" w:rsidRPr="006556B5">
              <w:rPr>
                <w:rFonts w:cs="Times New Roman"/>
                <w:szCs w:val="24"/>
              </w:rPr>
              <w:t>0</w:t>
            </w:r>
            <w:r w:rsidRPr="006556B5">
              <w:rPr>
                <w:rFonts w:cs="Times New Roman"/>
                <w:szCs w:val="24"/>
              </w:rPr>
              <w:t>.907</w:t>
            </w:r>
          </w:p>
        </w:tc>
      </w:tr>
      <w:tr w:rsidR="00305197" w:rsidRPr="006556B5" w14:paraId="26A344FC" w14:textId="77777777" w:rsidTr="006556B5">
        <w:tc>
          <w:tcPr>
            <w:tcW w:w="1264" w:type="pct"/>
            <w:shd w:val="clear" w:color="auto" w:fill="auto"/>
          </w:tcPr>
          <w:p w14:paraId="26B027E1" w14:textId="77777777" w:rsidR="00305197" w:rsidRPr="006556B5" w:rsidRDefault="00305197" w:rsidP="00E077C2">
            <w:pPr>
              <w:jc w:val="center"/>
              <w:rPr>
                <w:rFonts w:cs="Times New Roman"/>
                <w:szCs w:val="24"/>
              </w:rPr>
            </w:pPr>
            <w:r w:rsidRPr="006556B5">
              <w:rPr>
                <w:rFonts w:cs="Times New Roman"/>
                <w:szCs w:val="24"/>
              </w:rPr>
              <w:t>Estrés</w:t>
            </w:r>
          </w:p>
          <w:p w14:paraId="4EF6B396" w14:textId="77777777" w:rsidR="00305197" w:rsidRPr="006556B5" w:rsidRDefault="00305197" w:rsidP="00E077C2">
            <w:pPr>
              <w:rPr>
                <w:rFonts w:cs="Times New Roman"/>
                <w:szCs w:val="24"/>
              </w:rPr>
            </w:pPr>
          </w:p>
          <w:p w14:paraId="69545AF4" w14:textId="77777777" w:rsidR="00305197" w:rsidRPr="006556B5" w:rsidRDefault="00305197" w:rsidP="00E077C2">
            <w:pPr>
              <w:rPr>
                <w:rFonts w:cs="Times New Roman"/>
                <w:szCs w:val="24"/>
              </w:rPr>
            </w:pPr>
            <w:r w:rsidRPr="006556B5">
              <w:rPr>
                <w:rFonts w:cs="Times New Roman"/>
                <w:szCs w:val="24"/>
              </w:rPr>
              <w:t>α = .966</w:t>
            </w:r>
          </w:p>
          <w:p w14:paraId="64323E32" w14:textId="25067FD8" w:rsidR="00305197" w:rsidRPr="006556B5" w:rsidRDefault="00305197" w:rsidP="00E077C2">
            <w:pPr>
              <w:rPr>
                <w:rFonts w:cs="Times New Roman"/>
                <w:szCs w:val="24"/>
              </w:rPr>
            </w:pPr>
            <w:r w:rsidRPr="006556B5">
              <w:rPr>
                <w:rFonts w:cs="Times New Roman"/>
                <w:szCs w:val="24"/>
              </w:rPr>
              <w:t>1</w:t>
            </w:r>
            <w:r w:rsidR="00AA102F" w:rsidRPr="006556B5">
              <w:rPr>
                <w:rFonts w:cs="Times New Roman"/>
                <w:szCs w:val="24"/>
              </w:rPr>
              <w:t>.</w:t>
            </w:r>
            <w:r w:rsidR="00AA102F" w:rsidRPr="006556B5">
              <w:rPr>
                <w:rFonts w:cs="Times New Roman"/>
                <w:szCs w:val="24"/>
                <w:vertAlign w:val="superscript"/>
              </w:rPr>
              <w:t>a</w:t>
            </w:r>
            <w:r w:rsidRPr="006556B5">
              <w:rPr>
                <w:rFonts w:cs="Times New Roman"/>
                <w:szCs w:val="24"/>
              </w:rPr>
              <w:t xml:space="preserve"> mitad = </w:t>
            </w:r>
            <w:r w:rsidR="00AA102F" w:rsidRPr="006556B5">
              <w:rPr>
                <w:rFonts w:cs="Times New Roman"/>
                <w:szCs w:val="24"/>
              </w:rPr>
              <w:t>0</w:t>
            </w:r>
            <w:r w:rsidRPr="006556B5">
              <w:rPr>
                <w:rFonts w:cs="Times New Roman"/>
                <w:szCs w:val="24"/>
              </w:rPr>
              <w:t>.946</w:t>
            </w:r>
          </w:p>
          <w:p w14:paraId="7688F228" w14:textId="05634728" w:rsidR="00305197" w:rsidRPr="006556B5" w:rsidRDefault="00305197" w:rsidP="00E077C2">
            <w:pPr>
              <w:rPr>
                <w:rFonts w:cs="Times New Roman"/>
                <w:szCs w:val="24"/>
              </w:rPr>
            </w:pPr>
            <w:r w:rsidRPr="006556B5">
              <w:rPr>
                <w:rFonts w:cs="Times New Roman"/>
                <w:szCs w:val="24"/>
              </w:rPr>
              <w:t>2</w:t>
            </w:r>
            <w:r w:rsidR="00AA102F" w:rsidRPr="006556B5">
              <w:rPr>
                <w:rFonts w:cs="Times New Roman"/>
                <w:szCs w:val="24"/>
              </w:rPr>
              <w:t>.</w:t>
            </w:r>
            <w:r w:rsidR="00AA102F" w:rsidRPr="006556B5">
              <w:rPr>
                <w:rFonts w:cs="Times New Roman"/>
                <w:szCs w:val="24"/>
                <w:vertAlign w:val="superscript"/>
              </w:rPr>
              <w:t>a</w:t>
            </w:r>
            <w:r w:rsidRPr="006556B5">
              <w:rPr>
                <w:rFonts w:cs="Times New Roman"/>
                <w:szCs w:val="24"/>
              </w:rPr>
              <w:t xml:space="preserve"> mitad = </w:t>
            </w:r>
            <w:r w:rsidR="00AA102F" w:rsidRPr="006556B5">
              <w:rPr>
                <w:rFonts w:cs="Times New Roman"/>
                <w:szCs w:val="24"/>
              </w:rPr>
              <w:t>0</w:t>
            </w:r>
            <w:r w:rsidRPr="006556B5">
              <w:rPr>
                <w:rFonts w:cs="Times New Roman"/>
                <w:szCs w:val="24"/>
              </w:rPr>
              <w:t>.935</w:t>
            </w:r>
          </w:p>
          <w:p w14:paraId="7EBEDB3E" w14:textId="77777777" w:rsidR="00305197" w:rsidRPr="006556B5" w:rsidRDefault="00305197" w:rsidP="00E077C2">
            <w:pPr>
              <w:rPr>
                <w:rFonts w:cs="Times New Roman"/>
                <w:szCs w:val="24"/>
              </w:rPr>
            </w:pPr>
          </w:p>
        </w:tc>
        <w:tc>
          <w:tcPr>
            <w:tcW w:w="1905" w:type="pct"/>
            <w:shd w:val="clear" w:color="auto" w:fill="auto"/>
          </w:tcPr>
          <w:p w14:paraId="7AEDDD52" w14:textId="45BFB21D" w:rsidR="00305197" w:rsidRPr="006556B5" w:rsidRDefault="00305197" w:rsidP="00E077C2">
            <w:pPr>
              <w:jc w:val="center"/>
              <w:rPr>
                <w:rFonts w:cs="Times New Roman"/>
                <w:szCs w:val="24"/>
              </w:rPr>
            </w:pPr>
            <w:r w:rsidRPr="006556B5">
              <w:rPr>
                <w:rFonts w:cs="Times New Roman"/>
                <w:szCs w:val="24"/>
              </w:rPr>
              <w:t xml:space="preserve">Clase de matemáticas </w:t>
            </w:r>
          </w:p>
          <w:p w14:paraId="6620ED75" w14:textId="77777777" w:rsidR="000A44C9" w:rsidRPr="006556B5" w:rsidRDefault="000A44C9" w:rsidP="00E077C2">
            <w:pPr>
              <w:jc w:val="center"/>
              <w:rPr>
                <w:rFonts w:cs="Times New Roman"/>
                <w:szCs w:val="24"/>
              </w:rPr>
            </w:pPr>
          </w:p>
          <w:p w14:paraId="1250801D" w14:textId="3E84B975" w:rsidR="00305197" w:rsidRPr="006556B5" w:rsidRDefault="00305197" w:rsidP="00E077C2">
            <w:pPr>
              <w:rPr>
                <w:rFonts w:cs="Times New Roman"/>
                <w:szCs w:val="24"/>
              </w:rPr>
            </w:pPr>
            <w:r w:rsidRPr="006556B5">
              <w:rPr>
                <w:rFonts w:cs="Times New Roman"/>
                <w:szCs w:val="24"/>
              </w:rPr>
              <w:t xml:space="preserve">α = </w:t>
            </w:r>
            <w:r w:rsidR="00AA102F" w:rsidRPr="006556B5">
              <w:rPr>
                <w:rFonts w:cs="Times New Roman"/>
                <w:szCs w:val="24"/>
              </w:rPr>
              <w:t>0</w:t>
            </w:r>
            <w:r w:rsidRPr="006556B5">
              <w:rPr>
                <w:rFonts w:cs="Times New Roman"/>
                <w:szCs w:val="24"/>
              </w:rPr>
              <w:t>.935</w:t>
            </w:r>
          </w:p>
          <w:p w14:paraId="52D7BAE7" w14:textId="4CAD7A29" w:rsidR="000A47DB" w:rsidRPr="006556B5" w:rsidRDefault="00305197" w:rsidP="00E077C2">
            <w:pPr>
              <w:rPr>
                <w:rFonts w:cs="Times New Roman"/>
                <w:szCs w:val="24"/>
              </w:rPr>
            </w:pPr>
            <w:r w:rsidRPr="006556B5">
              <w:rPr>
                <w:rFonts w:cs="Times New Roman"/>
                <w:szCs w:val="24"/>
              </w:rPr>
              <w:t>1</w:t>
            </w:r>
            <w:r w:rsidR="00AA102F" w:rsidRPr="006556B5">
              <w:rPr>
                <w:rFonts w:cs="Times New Roman"/>
                <w:szCs w:val="24"/>
              </w:rPr>
              <w:t>.</w:t>
            </w:r>
            <w:r w:rsidR="00AA102F" w:rsidRPr="006556B5">
              <w:rPr>
                <w:rFonts w:cs="Times New Roman"/>
                <w:szCs w:val="24"/>
                <w:vertAlign w:val="superscript"/>
              </w:rPr>
              <w:t>a</w:t>
            </w:r>
            <w:r w:rsidRPr="006556B5">
              <w:rPr>
                <w:rFonts w:cs="Times New Roman"/>
                <w:szCs w:val="24"/>
              </w:rPr>
              <w:t xml:space="preserve"> mitad = </w:t>
            </w:r>
            <w:r w:rsidR="00AA102F" w:rsidRPr="006556B5">
              <w:rPr>
                <w:rFonts w:cs="Times New Roman"/>
                <w:szCs w:val="24"/>
              </w:rPr>
              <w:t>0</w:t>
            </w:r>
            <w:r w:rsidRPr="006556B5">
              <w:rPr>
                <w:rFonts w:cs="Times New Roman"/>
                <w:szCs w:val="24"/>
              </w:rPr>
              <w:t xml:space="preserve">.872 </w:t>
            </w:r>
          </w:p>
          <w:p w14:paraId="354F8C9C" w14:textId="36344C50" w:rsidR="00305197" w:rsidRPr="006556B5" w:rsidRDefault="00305197" w:rsidP="00E077C2">
            <w:pPr>
              <w:rPr>
                <w:rFonts w:cs="Times New Roman"/>
                <w:szCs w:val="24"/>
              </w:rPr>
            </w:pPr>
            <w:r w:rsidRPr="006556B5">
              <w:rPr>
                <w:rFonts w:cs="Times New Roman"/>
                <w:szCs w:val="24"/>
              </w:rPr>
              <w:t>2</w:t>
            </w:r>
            <w:r w:rsidR="00AA102F" w:rsidRPr="006556B5">
              <w:rPr>
                <w:rFonts w:cs="Times New Roman"/>
                <w:szCs w:val="24"/>
              </w:rPr>
              <w:t>.</w:t>
            </w:r>
            <w:r w:rsidR="00AA102F" w:rsidRPr="006556B5">
              <w:rPr>
                <w:rFonts w:cs="Times New Roman"/>
                <w:szCs w:val="24"/>
                <w:vertAlign w:val="superscript"/>
              </w:rPr>
              <w:t>a</w:t>
            </w:r>
            <w:r w:rsidRPr="006556B5">
              <w:rPr>
                <w:rFonts w:cs="Times New Roman"/>
                <w:szCs w:val="24"/>
              </w:rPr>
              <w:t xml:space="preserve"> mitad = </w:t>
            </w:r>
            <w:r w:rsidR="00AA102F" w:rsidRPr="006556B5">
              <w:rPr>
                <w:rFonts w:cs="Times New Roman"/>
                <w:szCs w:val="24"/>
              </w:rPr>
              <w:t>0</w:t>
            </w:r>
            <w:r w:rsidRPr="006556B5">
              <w:rPr>
                <w:rFonts w:cs="Times New Roman"/>
                <w:szCs w:val="24"/>
              </w:rPr>
              <w:t>.875</w:t>
            </w:r>
          </w:p>
          <w:p w14:paraId="47D21FBA" w14:textId="4391BE48" w:rsidR="00305197" w:rsidRPr="006556B5" w:rsidRDefault="00305197" w:rsidP="00E077C2">
            <w:pPr>
              <w:jc w:val="center"/>
              <w:rPr>
                <w:rFonts w:cs="Times New Roman"/>
                <w:szCs w:val="24"/>
              </w:rPr>
            </w:pPr>
          </w:p>
          <w:p w14:paraId="493DA2CD" w14:textId="5C9B79B9" w:rsidR="000A44C9" w:rsidRPr="006556B5" w:rsidRDefault="000A44C9" w:rsidP="00E077C2">
            <w:pPr>
              <w:jc w:val="center"/>
              <w:rPr>
                <w:rFonts w:cs="Times New Roman"/>
                <w:szCs w:val="24"/>
              </w:rPr>
            </w:pPr>
          </w:p>
          <w:p w14:paraId="53999396" w14:textId="77777777" w:rsidR="000A44C9" w:rsidRPr="006556B5" w:rsidRDefault="000A44C9" w:rsidP="00E077C2">
            <w:pPr>
              <w:jc w:val="center"/>
              <w:rPr>
                <w:rFonts w:cs="Times New Roman"/>
                <w:szCs w:val="24"/>
              </w:rPr>
            </w:pPr>
          </w:p>
          <w:p w14:paraId="6318015A" w14:textId="77777777" w:rsidR="00305197" w:rsidRPr="006556B5" w:rsidRDefault="00305197" w:rsidP="00E077C2">
            <w:pPr>
              <w:jc w:val="center"/>
              <w:rPr>
                <w:rFonts w:cs="Times New Roman"/>
                <w:szCs w:val="24"/>
              </w:rPr>
            </w:pPr>
            <w:r w:rsidRPr="006556B5">
              <w:rPr>
                <w:rFonts w:cs="Times New Roman"/>
                <w:szCs w:val="24"/>
              </w:rPr>
              <w:t xml:space="preserve">Exámenes </w:t>
            </w:r>
          </w:p>
          <w:p w14:paraId="2AF8D148" w14:textId="007E35EE" w:rsidR="00305197" w:rsidRPr="006556B5" w:rsidRDefault="00305197" w:rsidP="00E077C2">
            <w:pPr>
              <w:rPr>
                <w:rFonts w:cs="Times New Roman"/>
                <w:szCs w:val="24"/>
              </w:rPr>
            </w:pPr>
            <w:r w:rsidRPr="006556B5">
              <w:rPr>
                <w:rFonts w:cs="Times New Roman"/>
                <w:szCs w:val="24"/>
              </w:rPr>
              <w:t>α =</w:t>
            </w:r>
            <w:r w:rsidR="00AA102F" w:rsidRPr="006556B5">
              <w:rPr>
                <w:rFonts w:cs="Times New Roman"/>
                <w:szCs w:val="24"/>
              </w:rPr>
              <w:t xml:space="preserve"> 0</w:t>
            </w:r>
            <w:r w:rsidRPr="006556B5">
              <w:rPr>
                <w:rFonts w:cs="Times New Roman"/>
                <w:szCs w:val="24"/>
              </w:rPr>
              <w:t>.935</w:t>
            </w:r>
          </w:p>
          <w:p w14:paraId="20C19B3D" w14:textId="0F60759A" w:rsidR="000A47DB" w:rsidRPr="006556B5" w:rsidRDefault="00305197" w:rsidP="00E077C2">
            <w:pPr>
              <w:rPr>
                <w:rFonts w:cs="Times New Roman"/>
                <w:szCs w:val="24"/>
              </w:rPr>
            </w:pPr>
            <w:r w:rsidRPr="006556B5">
              <w:rPr>
                <w:rFonts w:cs="Times New Roman"/>
                <w:szCs w:val="24"/>
              </w:rPr>
              <w:t>1</w:t>
            </w:r>
            <w:r w:rsidR="00AA102F" w:rsidRPr="006556B5">
              <w:rPr>
                <w:rFonts w:cs="Times New Roman"/>
                <w:szCs w:val="24"/>
              </w:rPr>
              <w:t>.</w:t>
            </w:r>
            <w:r w:rsidR="00AA102F" w:rsidRPr="006556B5">
              <w:rPr>
                <w:rFonts w:cs="Times New Roman"/>
                <w:szCs w:val="24"/>
                <w:vertAlign w:val="superscript"/>
              </w:rPr>
              <w:t>a</w:t>
            </w:r>
            <w:r w:rsidRPr="006556B5">
              <w:rPr>
                <w:rFonts w:cs="Times New Roman"/>
                <w:szCs w:val="24"/>
              </w:rPr>
              <w:t xml:space="preserve"> mitad = </w:t>
            </w:r>
            <w:r w:rsidR="00AA102F" w:rsidRPr="006556B5">
              <w:rPr>
                <w:rFonts w:cs="Times New Roman"/>
                <w:szCs w:val="24"/>
              </w:rPr>
              <w:t>0</w:t>
            </w:r>
            <w:r w:rsidRPr="006556B5">
              <w:rPr>
                <w:rFonts w:cs="Times New Roman"/>
                <w:szCs w:val="24"/>
              </w:rPr>
              <w:t xml:space="preserve">.883 </w:t>
            </w:r>
          </w:p>
          <w:p w14:paraId="26818D1A" w14:textId="028C54F0" w:rsidR="00305197" w:rsidRPr="006556B5" w:rsidRDefault="00305197" w:rsidP="00E077C2">
            <w:pPr>
              <w:rPr>
                <w:rFonts w:cs="Times New Roman"/>
                <w:szCs w:val="24"/>
              </w:rPr>
            </w:pPr>
            <w:r w:rsidRPr="006556B5">
              <w:rPr>
                <w:rFonts w:cs="Times New Roman"/>
                <w:szCs w:val="24"/>
              </w:rPr>
              <w:t>2</w:t>
            </w:r>
            <w:r w:rsidR="00AA102F" w:rsidRPr="006556B5">
              <w:rPr>
                <w:rFonts w:cs="Times New Roman"/>
                <w:szCs w:val="24"/>
              </w:rPr>
              <w:t>.</w:t>
            </w:r>
            <w:r w:rsidR="00AA102F" w:rsidRPr="006556B5">
              <w:rPr>
                <w:rFonts w:cs="Times New Roman"/>
                <w:szCs w:val="24"/>
                <w:vertAlign w:val="superscript"/>
              </w:rPr>
              <w:t>a</w:t>
            </w:r>
            <w:r w:rsidRPr="006556B5">
              <w:rPr>
                <w:rFonts w:cs="Times New Roman"/>
                <w:szCs w:val="24"/>
              </w:rPr>
              <w:t xml:space="preserve"> mitad = </w:t>
            </w:r>
            <w:r w:rsidR="00AA102F" w:rsidRPr="006556B5">
              <w:rPr>
                <w:rFonts w:cs="Times New Roman"/>
                <w:szCs w:val="24"/>
              </w:rPr>
              <w:t>0</w:t>
            </w:r>
            <w:r w:rsidRPr="006556B5">
              <w:rPr>
                <w:rFonts w:cs="Times New Roman"/>
                <w:szCs w:val="24"/>
              </w:rPr>
              <w:t>.902</w:t>
            </w:r>
          </w:p>
          <w:p w14:paraId="530EDF08" w14:textId="77777777" w:rsidR="00305197" w:rsidRPr="006556B5" w:rsidRDefault="00305197" w:rsidP="00E077C2">
            <w:pPr>
              <w:jc w:val="center"/>
              <w:rPr>
                <w:rFonts w:cs="Times New Roman"/>
                <w:szCs w:val="24"/>
              </w:rPr>
            </w:pPr>
          </w:p>
        </w:tc>
        <w:tc>
          <w:tcPr>
            <w:tcW w:w="1830" w:type="pct"/>
            <w:shd w:val="clear" w:color="auto" w:fill="auto"/>
          </w:tcPr>
          <w:p w14:paraId="7C8F25C5" w14:textId="77777777" w:rsidR="00305197" w:rsidRPr="006556B5" w:rsidRDefault="00305197" w:rsidP="00E077C2">
            <w:pPr>
              <w:jc w:val="center"/>
              <w:rPr>
                <w:rFonts w:cs="Times New Roman"/>
                <w:szCs w:val="24"/>
              </w:rPr>
            </w:pPr>
            <w:r w:rsidRPr="006556B5">
              <w:rPr>
                <w:rFonts w:cs="Times New Roman"/>
                <w:szCs w:val="24"/>
              </w:rPr>
              <w:t xml:space="preserve">Físicos </w:t>
            </w:r>
          </w:p>
          <w:p w14:paraId="1AA8FE0A" w14:textId="77D5FAFE" w:rsidR="00305197" w:rsidRPr="006556B5" w:rsidRDefault="00305197" w:rsidP="00E077C2">
            <w:pPr>
              <w:rPr>
                <w:rFonts w:cs="Times New Roman"/>
                <w:szCs w:val="24"/>
              </w:rPr>
            </w:pPr>
            <w:r w:rsidRPr="006556B5">
              <w:rPr>
                <w:rFonts w:cs="Times New Roman"/>
                <w:szCs w:val="24"/>
              </w:rPr>
              <w:t xml:space="preserve">α = </w:t>
            </w:r>
            <w:r w:rsidR="00AA102F" w:rsidRPr="006556B5">
              <w:rPr>
                <w:rFonts w:cs="Times New Roman"/>
                <w:szCs w:val="24"/>
              </w:rPr>
              <w:t>0</w:t>
            </w:r>
            <w:r w:rsidRPr="006556B5">
              <w:rPr>
                <w:rFonts w:cs="Times New Roman"/>
                <w:szCs w:val="24"/>
              </w:rPr>
              <w:t>.919</w:t>
            </w:r>
          </w:p>
          <w:p w14:paraId="3BE4F8AE" w14:textId="5CA3334F" w:rsidR="000A44C9" w:rsidRPr="006556B5" w:rsidRDefault="00305197" w:rsidP="00E077C2">
            <w:pPr>
              <w:rPr>
                <w:rFonts w:cs="Times New Roman"/>
                <w:szCs w:val="24"/>
              </w:rPr>
            </w:pPr>
            <w:r w:rsidRPr="006556B5">
              <w:rPr>
                <w:rFonts w:cs="Times New Roman"/>
                <w:szCs w:val="24"/>
              </w:rPr>
              <w:t>1</w:t>
            </w:r>
            <w:r w:rsidR="00AA102F" w:rsidRPr="006556B5">
              <w:rPr>
                <w:rFonts w:cs="Times New Roman"/>
                <w:szCs w:val="24"/>
              </w:rPr>
              <w:t>.</w:t>
            </w:r>
            <w:r w:rsidR="00AA102F" w:rsidRPr="006556B5">
              <w:rPr>
                <w:rFonts w:cs="Times New Roman"/>
                <w:szCs w:val="24"/>
                <w:vertAlign w:val="superscript"/>
              </w:rPr>
              <w:t>a</w:t>
            </w:r>
            <w:r w:rsidRPr="006556B5">
              <w:rPr>
                <w:rFonts w:cs="Times New Roman"/>
                <w:szCs w:val="24"/>
              </w:rPr>
              <w:t xml:space="preserve"> mitad = </w:t>
            </w:r>
            <w:r w:rsidR="00AA102F" w:rsidRPr="006556B5">
              <w:rPr>
                <w:rFonts w:cs="Times New Roman"/>
                <w:szCs w:val="24"/>
              </w:rPr>
              <w:t>0</w:t>
            </w:r>
            <w:r w:rsidRPr="006556B5">
              <w:rPr>
                <w:rFonts w:cs="Times New Roman"/>
                <w:szCs w:val="24"/>
              </w:rPr>
              <w:t xml:space="preserve">.866 </w:t>
            </w:r>
          </w:p>
          <w:p w14:paraId="602688B1" w14:textId="7BF43969" w:rsidR="00305197" w:rsidRPr="006556B5" w:rsidRDefault="00305197" w:rsidP="00E077C2">
            <w:pPr>
              <w:rPr>
                <w:rFonts w:cs="Times New Roman"/>
                <w:szCs w:val="24"/>
              </w:rPr>
            </w:pPr>
            <w:r w:rsidRPr="006556B5">
              <w:rPr>
                <w:rFonts w:cs="Times New Roman"/>
                <w:szCs w:val="24"/>
              </w:rPr>
              <w:t>2</w:t>
            </w:r>
            <w:r w:rsidR="00AA102F" w:rsidRPr="006556B5">
              <w:rPr>
                <w:rFonts w:cs="Times New Roman"/>
                <w:szCs w:val="24"/>
              </w:rPr>
              <w:t>.</w:t>
            </w:r>
            <w:r w:rsidR="00AA102F" w:rsidRPr="006556B5">
              <w:rPr>
                <w:rFonts w:cs="Times New Roman"/>
                <w:szCs w:val="24"/>
                <w:vertAlign w:val="superscript"/>
              </w:rPr>
              <w:t>a</w:t>
            </w:r>
            <w:r w:rsidRPr="006556B5">
              <w:rPr>
                <w:rFonts w:cs="Times New Roman"/>
                <w:szCs w:val="24"/>
              </w:rPr>
              <w:t xml:space="preserve"> mitad = </w:t>
            </w:r>
            <w:r w:rsidR="00AA102F" w:rsidRPr="006556B5">
              <w:rPr>
                <w:rFonts w:cs="Times New Roman"/>
                <w:szCs w:val="24"/>
              </w:rPr>
              <w:t>0</w:t>
            </w:r>
            <w:r w:rsidRPr="006556B5">
              <w:rPr>
                <w:rFonts w:cs="Times New Roman"/>
                <w:szCs w:val="24"/>
              </w:rPr>
              <w:t>.868</w:t>
            </w:r>
          </w:p>
          <w:p w14:paraId="56C731D8" w14:textId="77777777" w:rsidR="000A44C9" w:rsidRPr="006556B5" w:rsidRDefault="000A44C9" w:rsidP="00E077C2">
            <w:pPr>
              <w:rPr>
                <w:rFonts w:cs="Times New Roman"/>
                <w:szCs w:val="24"/>
              </w:rPr>
            </w:pPr>
          </w:p>
          <w:p w14:paraId="4156DDF2" w14:textId="77777777" w:rsidR="00305197" w:rsidRPr="006556B5" w:rsidRDefault="00305197" w:rsidP="00E077C2">
            <w:pPr>
              <w:jc w:val="center"/>
              <w:rPr>
                <w:rFonts w:cs="Times New Roman"/>
                <w:szCs w:val="24"/>
              </w:rPr>
            </w:pPr>
            <w:r w:rsidRPr="006556B5">
              <w:rPr>
                <w:rFonts w:cs="Times New Roman"/>
                <w:szCs w:val="24"/>
              </w:rPr>
              <w:t xml:space="preserve">Psicológicos </w:t>
            </w:r>
          </w:p>
          <w:p w14:paraId="3C8D591E" w14:textId="10B0BE41" w:rsidR="00305197" w:rsidRPr="006556B5" w:rsidRDefault="00305197" w:rsidP="00E077C2">
            <w:pPr>
              <w:rPr>
                <w:rFonts w:cs="Times New Roman"/>
                <w:szCs w:val="24"/>
              </w:rPr>
            </w:pPr>
            <w:r w:rsidRPr="006556B5">
              <w:rPr>
                <w:rFonts w:cs="Times New Roman"/>
                <w:szCs w:val="24"/>
              </w:rPr>
              <w:t xml:space="preserve">α = </w:t>
            </w:r>
            <w:r w:rsidR="00AA102F" w:rsidRPr="006556B5">
              <w:rPr>
                <w:rFonts w:cs="Times New Roman"/>
                <w:szCs w:val="24"/>
              </w:rPr>
              <w:t>0</w:t>
            </w:r>
            <w:r w:rsidRPr="006556B5">
              <w:rPr>
                <w:rFonts w:cs="Times New Roman"/>
                <w:szCs w:val="24"/>
              </w:rPr>
              <w:t>.938</w:t>
            </w:r>
          </w:p>
          <w:p w14:paraId="054BAEB4" w14:textId="634B6E93" w:rsidR="000A44C9" w:rsidRPr="006556B5" w:rsidRDefault="00305197" w:rsidP="00E077C2">
            <w:pPr>
              <w:rPr>
                <w:rFonts w:cs="Times New Roman"/>
                <w:szCs w:val="24"/>
              </w:rPr>
            </w:pPr>
            <w:r w:rsidRPr="006556B5">
              <w:rPr>
                <w:rFonts w:cs="Times New Roman"/>
                <w:szCs w:val="24"/>
              </w:rPr>
              <w:t>1</w:t>
            </w:r>
            <w:r w:rsidR="00AA102F" w:rsidRPr="006556B5">
              <w:rPr>
                <w:rFonts w:cs="Times New Roman"/>
                <w:szCs w:val="24"/>
              </w:rPr>
              <w:t>.</w:t>
            </w:r>
            <w:r w:rsidR="00AA102F" w:rsidRPr="006556B5">
              <w:rPr>
                <w:rFonts w:cs="Times New Roman"/>
                <w:szCs w:val="24"/>
                <w:vertAlign w:val="superscript"/>
              </w:rPr>
              <w:t>a</w:t>
            </w:r>
            <w:r w:rsidRPr="006556B5">
              <w:rPr>
                <w:rFonts w:cs="Times New Roman"/>
                <w:szCs w:val="24"/>
              </w:rPr>
              <w:t xml:space="preserve"> mitad = </w:t>
            </w:r>
            <w:r w:rsidR="00AA102F" w:rsidRPr="006556B5">
              <w:rPr>
                <w:rFonts w:cs="Times New Roman"/>
                <w:szCs w:val="24"/>
              </w:rPr>
              <w:t>0</w:t>
            </w:r>
            <w:r w:rsidRPr="006556B5">
              <w:rPr>
                <w:rFonts w:cs="Times New Roman"/>
                <w:szCs w:val="24"/>
              </w:rPr>
              <w:t xml:space="preserve">.874 </w:t>
            </w:r>
          </w:p>
          <w:p w14:paraId="15A0A353" w14:textId="5FDDD9F0" w:rsidR="00305197" w:rsidRPr="006556B5" w:rsidRDefault="00305197" w:rsidP="00E077C2">
            <w:pPr>
              <w:rPr>
                <w:rFonts w:cs="Times New Roman"/>
                <w:szCs w:val="24"/>
              </w:rPr>
            </w:pPr>
            <w:r w:rsidRPr="006556B5">
              <w:rPr>
                <w:rFonts w:cs="Times New Roman"/>
                <w:szCs w:val="24"/>
              </w:rPr>
              <w:t>2</w:t>
            </w:r>
            <w:r w:rsidR="00AA102F" w:rsidRPr="006556B5">
              <w:rPr>
                <w:rFonts w:cs="Times New Roman"/>
                <w:szCs w:val="24"/>
              </w:rPr>
              <w:t>.</w:t>
            </w:r>
            <w:r w:rsidR="00AA102F" w:rsidRPr="006556B5">
              <w:rPr>
                <w:rFonts w:cs="Times New Roman"/>
                <w:szCs w:val="24"/>
                <w:vertAlign w:val="superscript"/>
              </w:rPr>
              <w:t>a</w:t>
            </w:r>
            <w:r w:rsidRPr="006556B5">
              <w:rPr>
                <w:rFonts w:cs="Times New Roman"/>
                <w:szCs w:val="24"/>
              </w:rPr>
              <w:t xml:space="preserve"> mitad = </w:t>
            </w:r>
            <w:r w:rsidR="00AA102F" w:rsidRPr="006556B5">
              <w:rPr>
                <w:rFonts w:cs="Times New Roman"/>
                <w:szCs w:val="24"/>
              </w:rPr>
              <w:t>0</w:t>
            </w:r>
            <w:r w:rsidRPr="006556B5">
              <w:rPr>
                <w:rFonts w:cs="Times New Roman"/>
                <w:szCs w:val="24"/>
              </w:rPr>
              <w:t>.927</w:t>
            </w:r>
          </w:p>
          <w:p w14:paraId="4EA66F4F" w14:textId="77777777" w:rsidR="00305197" w:rsidRPr="006556B5" w:rsidRDefault="00305197" w:rsidP="00E077C2">
            <w:pPr>
              <w:jc w:val="center"/>
              <w:rPr>
                <w:rFonts w:cs="Times New Roman"/>
                <w:szCs w:val="24"/>
              </w:rPr>
            </w:pPr>
          </w:p>
          <w:p w14:paraId="62090077" w14:textId="77777777" w:rsidR="00305197" w:rsidRPr="006556B5" w:rsidRDefault="00305197" w:rsidP="00E077C2">
            <w:pPr>
              <w:jc w:val="center"/>
              <w:rPr>
                <w:rFonts w:cs="Times New Roman"/>
                <w:szCs w:val="24"/>
              </w:rPr>
            </w:pPr>
            <w:r w:rsidRPr="006556B5">
              <w:rPr>
                <w:rFonts w:cs="Times New Roman"/>
                <w:szCs w:val="24"/>
              </w:rPr>
              <w:t>Conductuales</w:t>
            </w:r>
          </w:p>
          <w:p w14:paraId="0E63BC1C" w14:textId="49D136E5" w:rsidR="00305197" w:rsidRPr="006556B5" w:rsidRDefault="00305197" w:rsidP="00E077C2">
            <w:pPr>
              <w:rPr>
                <w:rFonts w:cs="Times New Roman"/>
                <w:szCs w:val="24"/>
              </w:rPr>
            </w:pPr>
            <w:r w:rsidRPr="006556B5">
              <w:rPr>
                <w:rFonts w:cs="Times New Roman"/>
                <w:szCs w:val="24"/>
              </w:rPr>
              <w:t xml:space="preserve">α = </w:t>
            </w:r>
            <w:r w:rsidR="00AA102F" w:rsidRPr="006556B5">
              <w:rPr>
                <w:rFonts w:cs="Times New Roman"/>
                <w:szCs w:val="24"/>
              </w:rPr>
              <w:t>0</w:t>
            </w:r>
            <w:r w:rsidRPr="006556B5">
              <w:rPr>
                <w:rFonts w:cs="Times New Roman"/>
                <w:szCs w:val="24"/>
              </w:rPr>
              <w:t>.909</w:t>
            </w:r>
          </w:p>
          <w:p w14:paraId="33D66948" w14:textId="5CFEB28A" w:rsidR="000A44C9" w:rsidRPr="006556B5" w:rsidRDefault="00305197" w:rsidP="00E077C2">
            <w:pPr>
              <w:rPr>
                <w:rFonts w:cs="Times New Roman"/>
                <w:szCs w:val="24"/>
              </w:rPr>
            </w:pPr>
            <w:r w:rsidRPr="006556B5">
              <w:rPr>
                <w:rFonts w:cs="Times New Roman"/>
                <w:szCs w:val="24"/>
              </w:rPr>
              <w:t>1</w:t>
            </w:r>
            <w:r w:rsidR="00AA102F" w:rsidRPr="006556B5">
              <w:rPr>
                <w:rFonts w:cs="Times New Roman"/>
                <w:szCs w:val="24"/>
              </w:rPr>
              <w:t>.</w:t>
            </w:r>
            <w:r w:rsidR="00AA102F" w:rsidRPr="006556B5">
              <w:rPr>
                <w:rFonts w:cs="Times New Roman"/>
                <w:szCs w:val="24"/>
                <w:vertAlign w:val="superscript"/>
              </w:rPr>
              <w:t>a</w:t>
            </w:r>
            <w:r w:rsidRPr="006556B5">
              <w:rPr>
                <w:rFonts w:cs="Times New Roman"/>
                <w:szCs w:val="24"/>
              </w:rPr>
              <w:t xml:space="preserve"> mitad = </w:t>
            </w:r>
            <w:r w:rsidR="00AA102F" w:rsidRPr="006556B5">
              <w:rPr>
                <w:rFonts w:cs="Times New Roman"/>
                <w:szCs w:val="24"/>
              </w:rPr>
              <w:t>0</w:t>
            </w:r>
            <w:r w:rsidRPr="006556B5">
              <w:rPr>
                <w:rFonts w:cs="Times New Roman"/>
                <w:szCs w:val="24"/>
              </w:rPr>
              <w:t xml:space="preserve">.855 </w:t>
            </w:r>
          </w:p>
          <w:p w14:paraId="233440B6" w14:textId="3214369E" w:rsidR="00305197" w:rsidRPr="006556B5" w:rsidRDefault="00305197" w:rsidP="00E077C2">
            <w:pPr>
              <w:rPr>
                <w:rFonts w:cs="Times New Roman"/>
                <w:szCs w:val="24"/>
              </w:rPr>
            </w:pPr>
            <w:r w:rsidRPr="006556B5">
              <w:rPr>
                <w:rFonts w:cs="Times New Roman"/>
                <w:szCs w:val="24"/>
              </w:rPr>
              <w:t>2</w:t>
            </w:r>
            <w:r w:rsidR="00AA102F" w:rsidRPr="006556B5">
              <w:rPr>
                <w:rFonts w:cs="Times New Roman"/>
                <w:szCs w:val="24"/>
              </w:rPr>
              <w:t>.</w:t>
            </w:r>
            <w:r w:rsidR="00AA102F" w:rsidRPr="006556B5">
              <w:rPr>
                <w:rFonts w:cs="Times New Roman"/>
                <w:szCs w:val="24"/>
                <w:vertAlign w:val="superscript"/>
              </w:rPr>
              <w:t>a</w:t>
            </w:r>
            <w:r w:rsidRPr="006556B5">
              <w:rPr>
                <w:rFonts w:cs="Times New Roman"/>
                <w:szCs w:val="24"/>
              </w:rPr>
              <w:t xml:space="preserve"> mitad = </w:t>
            </w:r>
            <w:r w:rsidR="00AA102F" w:rsidRPr="006556B5">
              <w:rPr>
                <w:rFonts w:cs="Times New Roman"/>
                <w:szCs w:val="24"/>
              </w:rPr>
              <w:t>0</w:t>
            </w:r>
            <w:r w:rsidRPr="006556B5">
              <w:rPr>
                <w:rFonts w:cs="Times New Roman"/>
                <w:szCs w:val="24"/>
              </w:rPr>
              <w:t>.897</w:t>
            </w:r>
          </w:p>
        </w:tc>
      </w:tr>
    </w:tbl>
    <w:p w14:paraId="609A3A3B" w14:textId="4C80271C" w:rsidR="00305197" w:rsidRDefault="00305197" w:rsidP="00090887">
      <w:pPr>
        <w:jc w:val="center"/>
        <w:rPr>
          <w:szCs w:val="24"/>
        </w:rPr>
      </w:pPr>
      <w:r w:rsidRPr="00090887">
        <w:rPr>
          <w:bCs/>
          <w:szCs w:val="24"/>
        </w:rPr>
        <w:t>Fuente</w:t>
      </w:r>
      <w:r w:rsidRPr="00AA102F">
        <w:rPr>
          <w:bCs/>
          <w:szCs w:val="24"/>
        </w:rPr>
        <w:t>:</w:t>
      </w:r>
      <w:r w:rsidRPr="005279F0">
        <w:rPr>
          <w:szCs w:val="24"/>
        </w:rPr>
        <w:t xml:space="preserve"> </w:t>
      </w:r>
      <w:r w:rsidR="00AA102F">
        <w:rPr>
          <w:szCs w:val="24"/>
        </w:rPr>
        <w:t>Elaboración</w:t>
      </w:r>
      <w:r w:rsidR="00AA102F" w:rsidRPr="005279F0">
        <w:rPr>
          <w:szCs w:val="24"/>
        </w:rPr>
        <w:t xml:space="preserve"> </w:t>
      </w:r>
      <w:r w:rsidRPr="005279F0">
        <w:rPr>
          <w:szCs w:val="24"/>
        </w:rPr>
        <w:t>propia</w:t>
      </w:r>
    </w:p>
    <w:p w14:paraId="476934C1" w14:textId="01EC42AD" w:rsidR="00B06EC4" w:rsidRDefault="000540F9" w:rsidP="00E077C2">
      <w:pPr>
        <w:ind w:firstLine="567"/>
        <w:rPr>
          <w:szCs w:val="24"/>
        </w:rPr>
      </w:pPr>
      <w:r>
        <w:rPr>
          <w:szCs w:val="24"/>
        </w:rPr>
        <w:lastRenderedPageBreak/>
        <w:t>Debido a que el</w:t>
      </w:r>
      <w:r w:rsidR="00B06EC4">
        <w:rPr>
          <w:szCs w:val="24"/>
        </w:rPr>
        <w:t xml:space="preserve"> </w:t>
      </w:r>
      <w:r w:rsidR="00401DD9">
        <w:rPr>
          <w:szCs w:val="24"/>
        </w:rPr>
        <w:t xml:space="preserve">alfa </w:t>
      </w:r>
      <w:r w:rsidR="00B06EC4">
        <w:rPr>
          <w:szCs w:val="24"/>
        </w:rPr>
        <w:t>de Cronbach puede estar sesgado para escalas ordinales</w:t>
      </w:r>
      <w:r>
        <w:rPr>
          <w:szCs w:val="24"/>
        </w:rPr>
        <w:t>,</w:t>
      </w:r>
      <w:r w:rsidR="00B06EC4">
        <w:rPr>
          <w:szCs w:val="24"/>
        </w:rPr>
        <w:t xml:space="preserve"> </w:t>
      </w:r>
      <w:r>
        <w:rPr>
          <w:szCs w:val="24"/>
        </w:rPr>
        <w:t xml:space="preserve">se consideró necesario incorporar </w:t>
      </w:r>
      <w:r w:rsidR="00B06EC4">
        <w:rPr>
          <w:szCs w:val="24"/>
        </w:rPr>
        <w:t xml:space="preserve">el </w:t>
      </w:r>
      <w:r w:rsidR="00401DD9">
        <w:rPr>
          <w:szCs w:val="24"/>
        </w:rPr>
        <w:t xml:space="preserve">coeficiente omega </w:t>
      </w:r>
      <w:r w:rsidR="00B06EC4">
        <w:rPr>
          <w:szCs w:val="24"/>
        </w:rPr>
        <w:t>(w)</w:t>
      </w:r>
      <w:r w:rsidR="00401DD9">
        <w:rPr>
          <w:szCs w:val="24"/>
        </w:rPr>
        <w:t xml:space="preserve">, </w:t>
      </w:r>
      <w:r>
        <w:rPr>
          <w:szCs w:val="24"/>
        </w:rPr>
        <w:t xml:space="preserve">debido a que </w:t>
      </w:r>
      <w:r w:rsidR="00B06EC4">
        <w:rPr>
          <w:szCs w:val="24"/>
        </w:rPr>
        <w:t>es el más recomendado (Ventura</w:t>
      </w:r>
      <w:r w:rsidR="00401DD9">
        <w:rPr>
          <w:szCs w:val="24"/>
        </w:rPr>
        <w:t xml:space="preserve"> y </w:t>
      </w:r>
      <w:r w:rsidR="00B06EC4">
        <w:rPr>
          <w:szCs w:val="24"/>
        </w:rPr>
        <w:t>Caycho, 2017) (</w:t>
      </w:r>
      <w:r w:rsidR="00401DD9">
        <w:rPr>
          <w:szCs w:val="24"/>
        </w:rPr>
        <w:t xml:space="preserve">véase </w:t>
      </w:r>
      <w:r w:rsidR="00B06EC4">
        <w:rPr>
          <w:szCs w:val="24"/>
        </w:rPr>
        <w:t>tabla 5).</w:t>
      </w:r>
    </w:p>
    <w:p w14:paraId="0F4629C7" w14:textId="77777777" w:rsidR="00AA102F" w:rsidRDefault="00AA102F" w:rsidP="00E077C2">
      <w:pPr>
        <w:ind w:firstLine="567"/>
        <w:rPr>
          <w:szCs w:val="24"/>
        </w:rPr>
      </w:pPr>
    </w:p>
    <w:p w14:paraId="458CA497" w14:textId="5FC69C58" w:rsidR="00B06EC4" w:rsidRDefault="00B06EC4" w:rsidP="00E077C2">
      <w:pPr>
        <w:jc w:val="center"/>
        <w:rPr>
          <w:szCs w:val="24"/>
        </w:rPr>
      </w:pPr>
      <w:r w:rsidRPr="00336C65">
        <w:rPr>
          <w:b/>
          <w:bCs/>
          <w:szCs w:val="24"/>
        </w:rPr>
        <w:t>Tabla 5.</w:t>
      </w:r>
      <w:r>
        <w:rPr>
          <w:szCs w:val="24"/>
        </w:rPr>
        <w:t xml:space="preserve"> Coeficiente </w:t>
      </w:r>
      <w:r w:rsidR="00401DD9">
        <w:rPr>
          <w:szCs w:val="24"/>
        </w:rPr>
        <w:t xml:space="preserve">omega </w:t>
      </w:r>
      <w:r>
        <w:rPr>
          <w:szCs w:val="24"/>
        </w:rPr>
        <w:t>(w) y los intervalos correspondientes (IC) para los signos semióticos físicos, psicológicos y conductuales para el estrés y ansiedad semió</w:t>
      </w:r>
      <w:r w:rsidR="00336C65">
        <w:rPr>
          <w:szCs w:val="24"/>
        </w:rPr>
        <w:t>tica por las matemáticas</w:t>
      </w:r>
    </w:p>
    <w:tbl>
      <w:tblPr>
        <w:tblStyle w:val="Tablaconcuadrcula"/>
        <w:tblW w:w="0" w:type="auto"/>
        <w:tblLook w:val="04A0" w:firstRow="1" w:lastRow="0" w:firstColumn="1" w:lastColumn="0" w:noHBand="0" w:noVBand="1"/>
      </w:tblPr>
      <w:tblGrid>
        <w:gridCol w:w="1760"/>
        <w:gridCol w:w="1212"/>
        <w:gridCol w:w="1388"/>
        <w:gridCol w:w="1454"/>
        <w:gridCol w:w="962"/>
        <w:gridCol w:w="1009"/>
        <w:gridCol w:w="1043"/>
      </w:tblGrid>
      <w:tr w:rsidR="0079171C" w:rsidRPr="006556B5" w14:paraId="4865C162" w14:textId="64ACBE18" w:rsidTr="00090887">
        <w:tc>
          <w:tcPr>
            <w:tcW w:w="1837" w:type="dxa"/>
            <w:vMerge w:val="restart"/>
          </w:tcPr>
          <w:p w14:paraId="4F514841" w14:textId="1D59D749" w:rsidR="0079171C" w:rsidRPr="006556B5" w:rsidRDefault="0079171C" w:rsidP="00E077C2">
            <w:pPr>
              <w:jc w:val="center"/>
              <w:rPr>
                <w:szCs w:val="24"/>
              </w:rPr>
            </w:pPr>
            <w:r w:rsidRPr="006556B5">
              <w:rPr>
                <w:szCs w:val="24"/>
              </w:rPr>
              <w:t>Signos semióticos</w:t>
            </w:r>
          </w:p>
        </w:tc>
        <w:tc>
          <w:tcPr>
            <w:tcW w:w="4480" w:type="dxa"/>
            <w:gridSpan w:val="3"/>
          </w:tcPr>
          <w:p w14:paraId="0851E25D" w14:textId="4DE56925" w:rsidR="0079171C" w:rsidRPr="006556B5" w:rsidRDefault="0079171C" w:rsidP="00E077C2">
            <w:pPr>
              <w:jc w:val="center"/>
              <w:rPr>
                <w:szCs w:val="24"/>
              </w:rPr>
            </w:pPr>
            <w:r w:rsidRPr="006556B5">
              <w:rPr>
                <w:szCs w:val="24"/>
              </w:rPr>
              <w:t>IC para estrés</w:t>
            </w:r>
          </w:p>
        </w:tc>
        <w:tc>
          <w:tcPr>
            <w:tcW w:w="3087" w:type="dxa"/>
            <w:gridSpan w:val="3"/>
          </w:tcPr>
          <w:p w14:paraId="2A782AF7" w14:textId="1FD00439" w:rsidR="0079171C" w:rsidRPr="006556B5" w:rsidRDefault="0079171C" w:rsidP="00E077C2">
            <w:pPr>
              <w:jc w:val="center"/>
              <w:rPr>
                <w:szCs w:val="24"/>
              </w:rPr>
            </w:pPr>
            <w:r w:rsidRPr="006556B5">
              <w:rPr>
                <w:szCs w:val="24"/>
              </w:rPr>
              <w:t>IC para ansiedad</w:t>
            </w:r>
          </w:p>
        </w:tc>
      </w:tr>
      <w:tr w:rsidR="0079171C" w:rsidRPr="006556B5" w14:paraId="527E382F" w14:textId="5F150E7C" w:rsidTr="00090887">
        <w:tc>
          <w:tcPr>
            <w:tcW w:w="1837" w:type="dxa"/>
            <w:vMerge/>
          </w:tcPr>
          <w:p w14:paraId="02B89DE7" w14:textId="77777777" w:rsidR="0079171C" w:rsidRPr="006556B5" w:rsidRDefault="0079171C" w:rsidP="00E077C2">
            <w:pPr>
              <w:jc w:val="center"/>
              <w:rPr>
                <w:szCs w:val="24"/>
              </w:rPr>
            </w:pPr>
          </w:p>
        </w:tc>
        <w:tc>
          <w:tcPr>
            <w:tcW w:w="1361" w:type="dxa"/>
          </w:tcPr>
          <w:p w14:paraId="7F8E5D76" w14:textId="13AF3106" w:rsidR="0079171C" w:rsidRPr="006556B5" w:rsidRDefault="0079171C" w:rsidP="00E077C2">
            <w:pPr>
              <w:jc w:val="center"/>
              <w:rPr>
                <w:szCs w:val="24"/>
              </w:rPr>
            </w:pPr>
            <w:r w:rsidRPr="006556B5">
              <w:rPr>
                <w:szCs w:val="24"/>
              </w:rPr>
              <w:t>w</w:t>
            </w:r>
          </w:p>
        </w:tc>
        <w:tc>
          <w:tcPr>
            <w:tcW w:w="1531" w:type="dxa"/>
          </w:tcPr>
          <w:p w14:paraId="13A48111" w14:textId="09C8D4E0" w:rsidR="0079171C" w:rsidRPr="006556B5" w:rsidRDefault="0079171C" w:rsidP="00E077C2">
            <w:pPr>
              <w:jc w:val="center"/>
              <w:rPr>
                <w:szCs w:val="24"/>
              </w:rPr>
            </w:pPr>
            <w:r w:rsidRPr="006556B5">
              <w:rPr>
                <w:szCs w:val="24"/>
              </w:rPr>
              <w:t>Inferior</w:t>
            </w:r>
          </w:p>
        </w:tc>
        <w:tc>
          <w:tcPr>
            <w:tcW w:w="1588" w:type="dxa"/>
          </w:tcPr>
          <w:p w14:paraId="28F823B2" w14:textId="5F39E794" w:rsidR="0079171C" w:rsidRPr="006556B5" w:rsidRDefault="0079171C" w:rsidP="00E077C2">
            <w:pPr>
              <w:jc w:val="center"/>
              <w:rPr>
                <w:szCs w:val="24"/>
              </w:rPr>
            </w:pPr>
            <w:r w:rsidRPr="006556B5">
              <w:rPr>
                <w:szCs w:val="24"/>
              </w:rPr>
              <w:t>Superior</w:t>
            </w:r>
          </w:p>
        </w:tc>
        <w:tc>
          <w:tcPr>
            <w:tcW w:w="1029" w:type="dxa"/>
          </w:tcPr>
          <w:p w14:paraId="45D99332" w14:textId="7137BC0C" w:rsidR="0079171C" w:rsidRPr="006556B5" w:rsidRDefault="0079171C" w:rsidP="00E077C2">
            <w:pPr>
              <w:jc w:val="center"/>
              <w:rPr>
                <w:szCs w:val="24"/>
              </w:rPr>
            </w:pPr>
            <w:r w:rsidRPr="006556B5">
              <w:rPr>
                <w:szCs w:val="24"/>
              </w:rPr>
              <w:t>w</w:t>
            </w:r>
          </w:p>
        </w:tc>
        <w:tc>
          <w:tcPr>
            <w:tcW w:w="1029" w:type="dxa"/>
          </w:tcPr>
          <w:p w14:paraId="46F0D16F" w14:textId="02361006" w:rsidR="0079171C" w:rsidRPr="006556B5" w:rsidRDefault="0079171C" w:rsidP="00E077C2">
            <w:pPr>
              <w:jc w:val="center"/>
              <w:rPr>
                <w:szCs w:val="24"/>
              </w:rPr>
            </w:pPr>
            <w:r w:rsidRPr="006556B5">
              <w:rPr>
                <w:szCs w:val="24"/>
              </w:rPr>
              <w:t>Inferior</w:t>
            </w:r>
          </w:p>
        </w:tc>
        <w:tc>
          <w:tcPr>
            <w:tcW w:w="1029" w:type="dxa"/>
          </w:tcPr>
          <w:p w14:paraId="1F9F7B39" w14:textId="6F116CCD" w:rsidR="0079171C" w:rsidRPr="006556B5" w:rsidRDefault="0079171C" w:rsidP="00E077C2">
            <w:pPr>
              <w:jc w:val="center"/>
              <w:rPr>
                <w:szCs w:val="24"/>
              </w:rPr>
            </w:pPr>
            <w:r w:rsidRPr="006556B5">
              <w:rPr>
                <w:szCs w:val="24"/>
              </w:rPr>
              <w:t>Superior</w:t>
            </w:r>
          </w:p>
        </w:tc>
      </w:tr>
      <w:tr w:rsidR="0079171C" w:rsidRPr="006556B5" w14:paraId="6BB71312" w14:textId="444702C3" w:rsidTr="00090887">
        <w:tc>
          <w:tcPr>
            <w:tcW w:w="1837" w:type="dxa"/>
          </w:tcPr>
          <w:p w14:paraId="4F3E38B7" w14:textId="244413AE" w:rsidR="0079171C" w:rsidRPr="006556B5" w:rsidRDefault="0079171C" w:rsidP="00E077C2">
            <w:pPr>
              <w:jc w:val="left"/>
              <w:rPr>
                <w:szCs w:val="24"/>
              </w:rPr>
            </w:pPr>
            <w:r w:rsidRPr="006556B5">
              <w:rPr>
                <w:szCs w:val="24"/>
              </w:rPr>
              <w:t>Físicos</w:t>
            </w:r>
          </w:p>
        </w:tc>
        <w:tc>
          <w:tcPr>
            <w:tcW w:w="1361" w:type="dxa"/>
          </w:tcPr>
          <w:p w14:paraId="2112B5ED" w14:textId="3B2A12F2" w:rsidR="0079171C" w:rsidRPr="006556B5" w:rsidRDefault="0079171C" w:rsidP="00E077C2">
            <w:pPr>
              <w:jc w:val="center"/>
              <w:rPr>
                <w:szCs w:val="24"/>
              </w:rPr>
            </w:pPr>
            <w:r w:rsidRPr="006556B5">
              <w:rPr>
                <w:szCs w:val="24"/>
              </w:rPr>
              <w:t>0.841</w:t>
            </w:r>
          </w:p>
        </w:tc>
        <w:tc>
          <w:tcPr>
            <w:tcW w:w="1531" w:type="dxa"/>
          </w:tcPr>
          <w:p w14:paraId="65D9F8B9" w14:textId="30B82E6F" w:rsidR="0079171C" w:rsidRPr="006556B5" w:rsidRDefault="0079171C" w:rsidP="00E077C2">
            <w:pPr>
              <w:jc w:val="center"/>
              <w:rPr>
                <w:szCs w:val="24"/>
              </w:rPr>
            </w:pPr>
            <w:r w:rsidRPr="006556B5">
              <w:rPr>
                <w:szCs w:val="24"/>
              </w:rPr>
              <w:t>0.836</w:t>
            </w:r>
          </w:p>
        </w:tc>
        <w:tc>
          <w:tcPr>
            <w:tcW w:w="1588" w:type="dxa"/>
          </w:tcPr>
          <w:p w14:paraId="7627B0D0" w14:textId="652A1A59" w:rsidR="0079171C" w:rsidRPr="006556B5" w:rsidRDefault="0079171C" w:rsidP="00E077C2">
            <w:pPr>
              <w:jc w:val="center"/>
              <w:rPr>
                <w:szCs w:val="24"/>
              </w:rPr>
            </w:pPr>
            <w:r w:rsidRPr="006556B5">
              <w:rPr>
                <w:szCs w:val="24"/>
              </w:rPr>
              <w:t>0.862</w:t>
            </w:r>
          </w:p>
        </w:tc>
        <w:tc>
          <w:tcPr>
            <w:tcW w:w="1029" w:type="dxa"/>
          </w:tcPr>
          <w:p w14:paraId="7341D07F" w14:textId="4AD99E0F" w:rsidR="0079171C" w:rsidRPr="006556B5" w:rsidRDefault="0079171C" w:rsidP="00E077C2">
            <w:pPr>
              <w:jc w:val="center"/>
              <w:rPr>
                <w:szCs w:val="24"/>
              </w:rPr>
            </w:pPr>
            <w:r w:rsidRPr="006556B5">
              <w:rPr>
                <w:szCs w:val="24"/>
              </w:rPr>
              <w:t>0.574</w:t>
            </w:r>
          </w:p>
        </w:tc>
        <w:tc>
          <w:tcPr>
            <w:tcW w:w="1029" w:type="dxa"/>
          </w:tcPr>
          <w:p w14:paraId="3EE89A4A" w14:textId="7DFF941C" w:rsidR="0079171C" w:rsidRPr="006556B5" w:rsidRDefault="0079171C" w:rsidP="00E077C2">
            <w:pPr>
              <w:jc w:val="center"/>
              <w:rPr>
                <w:szCs w:val="24"/>
              </w:rPr>
            </w:pPr>
            <w:r w:rsidRPr="006556B5">
              <w:rPr>
                <w:szCs w:val="24"/>
              </w:rPr>
              <w:t>0.561</w:t>
            </w:r>
          </w:p>
        </w:tc>
        <w:tc>
          <w:tcPr>
            <w:tcW w:w="1029" w:type="dxa"/>
          </w:tcPr>
          <w:p w14:paraId="7C73CFFD" w14:textId="7E5776D7" w:rsidR="0079171C" w:rsidRPr="006556B5" w:rsidRDefault="0079171C" w:rsidP="00E077C2">
            <w:pPr>
              <w:jc w:val="center"/>
              <w:rPr>
                <w:szCs w:val="24"/>
              </w:rPr>
            </w:pPr>
            <w:r w:rsidRPr="006556B5">
              <w:rPr>
                <w:szCs w:val="24"/>
              </w:rPr>
              <w:t>0.593</w:t>
            </w:r>
          </w:p>
        </w:tc>
      </w:tr>
      <w:tr w:rsidR="0079171C" w:rsidRPr="006556B5" w14:paraId="6D136FE2" w14:textId="01FF0537" w:rsidTr="00090887">
        <w:tc>
          <w:tcPr>
            <w:tcW w:w="1837" w:type="dxa"/>
          </w:tcPr>
          <w:p w14:paraId="69638EF3" w14:textId="1D62C0C7" w:rsidR="0079171C" w:rsidRPr="006556B5" w:rsidRDefault="0079171C" w:rsidP="00E077C2">
            <w:pPr>
              <w:jc w:val="left"/>
              <w:rPr>
                <w:szCs w:val="24"/>
              </w:rPr>
            </w:pPr>
            <w:r w:rsidRPr="006556B5">
              <w:rPr>
                <w:szCs w:val="24"/>
              </w:rPr>
              <w:t>Psicológicos</w:t>
            </w:r>
          </w:p>
        </w:tc>
        <w:tc>
          <w:tcPr>
            <w:tcW w:w="1361" w:type="dxa"/>
          </w:tcPr>
          <w:p w14:paraId="2B6FF265" w14:textId="138997D9" w:rsidR="0079171C" w:rsidRPr="006556B5" w:rsidRDefault="0079171C" w:rsidP="00E077C2">
            <w:pPr>
              <w:jc w:val="center"/>
              <w:rPr>
                <w:szCs w:val="24"/>
              </w:rPr>
            </w:pPr>
            <w:r w:rsidRPr="006556B5">
              <w:rPr>
                <w:szCs w:val="24"/>
              </w:rPr>
              <w:t>0.843</w:t>
            </w:r>
          </w:p>
        </w:tc>
        <w:tc>
          <w:tcPr>
            <w:tcW w:w="1531" w:type="dxa"/>
          </w:tcPr>
          <w:p w14:paraId="00B2D8AC" w14:textId="5F8650E0" w:rsidR="0079171C" w:rsidRPr="006556B5" w:rsidRDefault="0079171C" w:rsidP="00E077C2">
            <w:pPr>
              <w:jc w:val="center"/>
              <w:rPr>
                <w:szCs w:val="24"/>
              </w:rPr>
            </w:pPr>
            <w:r w:rsidRPr="006556B5">
              <w:rPr>
                <w:szCs w:val="24"/>
              </w:rPr>
              <w:t>0.833</w:t>
            </w:r>
          </w:p>
        </w:tc>
        <w:tc>
          <w:tcPr>
            <w:tcW w:w="1588" w:type="dxa"/>
          </w:tcPr>
          <w:p w14:paraId="682EF900" w14:textId="270B8EFE" w:rsidR="0079171C" w:rsidRPr="006556B5" w:rsidRDefault="0079171C" w:rsidP="00E077C2">
            <w:pPr>
              <w:jc w:val="center"/>
              <w:rPr>
                <w:szCs w:val="24"/>
              </w:rPr>
            </w:pPr>
            <w:r w:rsidRPr="006556B5">
              <w:rPr>
                <w:szCs w:val="24"/>
              </w:rPr>
              <w:t>0.868</w:t>
            </w:r>
          </w:p>
        </w:tc>
        <w:tc>
          <w:tcPr>
            <w:tcW w:w="1029" w:type="dxa"/>
          </w:tcPr>
          <w:p w14:paraId="2F77BC77" w14:textId="04060C9B" w:rsidR="0079171C" w:rsidRPr="006556B5" w:rsidRDefault="0079171C" w:rsidP="00E077C2">
            <w:pPr>
              <w:jc w:val="center"/>
              <w:rPr>
                <w:szCs w:val="24"/>
              </w:rPr>
            </w:pPr>
            <w:r w:rsidRPr="006556B5">
              <w:rPr>
                <w:szCs w:val="24"/>
              </w:rPr>
              <w:t>0.879</w:t>
            </w:r>
          </w:p>
        </w:tc>
        <w:tc>
          <w:tcPr>
            <w:tcW w:w="1029" w:type="dxa"/>
          </w:tcPr>
          <w:p w14:paraId="1F85DE87" w14:textId="3F020E46" w:rsidR="0079171C" w:rsidRPr="006556B5" w:rsidRDefault="0079171C" w:rsidP="00E077C2">
            <w:pPr>
              <w:jc w:val="center"/>
              <w:rPr>
                <w:szCs w:val="24"/>
              </w:rPr>
            </w:pPr>
            <w:r w:rsidRPr="006556B5">
              <w:rPr>
                <w:szCs w:val="24"/>
              </w:rPr>
              <w:t>0.852</w:t>
            </w:r>
          </w:p>
        </w:tc>
        <w:tc>
          <w:tcPr>
            <w:tcW w:w="1029" w:type="dxa"/>
          </w:tcPr>
          <w:p w14:paraId="6DB69B7C" w14:textId="6C92B4CB" w:rsidR="0079171C" w:rsidRPr="006556B5" w:rsidRDefault="00391379" w:rsidP="00E077C2">
            <w:pPr>
              <w:jc w:val="center"/>
              <w:rPr>
                <w:szCs w:val="24"/>
              </w:rPr>
            </w:pPr>
            <w:r w:rsidRPr="006556B5">
              <w:rPr>
                <w:szCs w:val="24"/>
              </w:rPr>
              <w:t>0.894</w:t>
            </w:r>
          </w:p>
        </w:tc>
      </w:tr>
      <w:tr w:rsidR="0079171C" w:rsidRPr="006556B5" w14:paraId="618DCF3E" w14:textId="1177D7F7" w:rsidTr="00090887">
        <w:tc>
          <w:tcPr>
            <w:tcW w:w="1837" w:type="dxa"/>
          </w:tcPr>
          <w:p w14:paraId="1DB81236" w14:textId="6ECC328D" w:rsidR="0079171C" w:rsidRPr="006556B5" w:rsidRDefault="0079171C" w:rsidP="00E077C2">
            <w:pPr>
              <w:jc w:val="left"/>
              <w:rPr>
                <w:szCs w:val="24"/>
              </w:rPr>
            </w:pPr>
            <w:r w:rsidRPr="006556B5">
              <w:rPr>
                <w:szCs w:val="24"/>
              </w:rPr>
              <w:t>Conductuales</w:t>
            </w:r>
          </w:p>
        </w:tc>
        <w:tc>
          <w:tcPr>
            <w:tcW w:w="1361" w:type="dxa"/>
          </w:tcPr>
          <w:p w14:paraId="399F64AE" w14:textId="03D01805" w:rsidR="0079171C" w:rsidRPr="006556B5" w:rsidRDefault="0079171C" w:rsidP="00E077C2">
            <w:pPr>
              <w:jc w:val="center"/>
              <w:rPr>
                <w:szCs w:val="24"/>
              </w:rPr>
            </w:pPr>
            <w:r w:rsidRPr="006556B5">
              <w:rPr>
                <w:szCs w:val="24"/>
              </w:rPr>
              <w:t>0.896</w:t>
            </w:r>
          </w:p>
        </w:tc>
        <w:tc>
          <w:tcPr>
            <w:tcW w:w="1531" w:type="dxa"/>
          </w:tcPr>
          <w:p w14:paraId="32E6307E" w14:textId="3E9E00DB" w:rsidR="0079171C" w:rsidRPr="006556B5" w:rsidRDefault="0079171C" w:rsidP="00E077C2">
            <w:pPr>
              <w:jc w:val="center"/>
              <w:rPr>
                <w:szCs w:val="24"/>
              </w:rPr>
            </w:pPr>
            <w:r w:rsidRPr="006556B5">
              <w:rPr>
                <w:szCs w:val="24"/>
              </w:rPr>
              <w:t>0.889</w:t>
            </w:r>
          </w:p>
        </w:tc>
        <w:tc>
          <w:tcPr>
            <w:tcW w:w="1588" w:type="dxa"/>
          </w:tcPr>
          <w:p w14:paraId="43DF1DFA" w14:textId="27297E86" w:rsidR="0079171C" w:rsidRPr="006556B5" w:rsidRDefault="0079171C" w:rsidP="00E077C2">
            <w:pPr>
              <w:jc w:val="center"/>
              <w:rPr>
                <w:szCs w:val="24"/>
              </w:rPr>
            </w:pPr>
            <w:r w:rsidRPr="006556B5">
              <w:rPr>
                <w:szCs w:val="24"/>
              </w:rPr>
              <w:t>0.917</w:t>
            </w:r>
          </w:p>
        </w:tc>
        <w:tc>
          <w:tcPr>
            <w:tcW w:w="1029" w:type="dxa"/>
          </w:tcPr>
          <w:p w14:paraId="3DA4D235" w14:textId="01E1063E" w:rsidR="0079171C" w:rsidRPr="006556B5" w:rsidRDefault="0079171C" w:rsidP="00E077C2">
            <w:pPr>
              <w:jc w:val="center"/>
              <w:rPr>
                <w:szCs w:val="24"/>
              </w:rPr>
            </w:pPr>
            <w:r w:rsidRPr="006556B5">
              <w:rPr>
                <w:szCs w:val="24"/>
              </w:rPr>
              <w:t>0.163</w:t>
            </w:r>
          </w:p>
        </w:tc>
        <w:tc>
          <w:tcPr>
            <w:tcW w:w="1029" w:type="dxa"/>
          </w:tcPr>
          <w:p w14:paraId="77210CEC" w14:textId="71589F48" w:rsidR="0079171C" w:rsidRPr="006556B5" w:rsidRDefault="0079171C" w:rsidP="00E077C2">
            <w:pPr>
              <w:jc w:val="center"/>
              <w:rPr>
                <w:szCs w:val="24"/>
              </w:rPr>
            </w:pPr>
            <w:r w:rsidRPr="006556B5">
              <w:rPr>
                <w:szCs w:val="24"/>
              </w:rPr>
              <w:t>0.141</w:t>
            </w:r>
          </w:p>
        </w:tc>
        <w:tc>
          <w:tcPr>
            <w:tcW w:w="1029" w:type="dxa"/>
          </w:tcPr>
          <w:p w14:paraId="49F9B97D" w14:textId="71ED41B6" w:rsidR="0079171C" w:rsidRPr="006556B5" w:rsidRDefault="00391379" w:rsidP="00E077C2">
            <w:pPr>
              <w:jc w:val="center"/>
              <w:rPr>
                <w:szCs w:val="24"/>
              </w:rPr>
            </w:pPr>
            <w:r w:rsidRPr="006556B5">
              <w:rPr>
                <w:szCs w:val="24"/>
              </w:rPr>
              <w:t>0.184</w:t>
            </w:r>
          </w:p>
        </w:tc>
      </w:tr>
    </w:tbl>
    <w:p w14:paraId="751ED6CD" w14:textId="6168D055" w:rsidR="00EF48DA" w:rsidRDefault="00EF48DA" w:rsidP="00090887">
      <w:pPr>
        <w:jc w:val="center"/>
        <w:rPr>
          <w:szCs w:val="24"/>
        </w:rPr>
      </w:pPr>
      <w:r w:rsidRPr="00090887">
        <w:rPr>
          <w:bCs/>
          <w:szCs w:val="24"/>
        </w:rPr>
        <w:t>Fuente</w:t>
      </w:r>
      <w:r w:rsidRPr="00946C07">
        <w:rPr>
          <w:bCs/>
          <w:szCs w:val="24"/>
        </w:rPr>
        <w:t>:</w:t>
      </w:r>
      <w:r w:rsidRPr="005279F0">
        <w:rPr>
          <w:szCs w:val="24"/>
        </w:rPr>
        <w:t xml:space="preserve"> </w:t>
      </w:r>
      <w:r w:rsidR="00A727A0">
        <w:rPr>
          <w:szCs w:val="24"/>
        </w:rPr>
        <w:t>Elaboració</w:t>
      </w:r>
      <w:r w:rsidR="00B61B0B">
        <w:rPr>
          <w:szCs w:val="24"/>
        </w:rPr>
        <w:t>n</w:t>
      </w:r>
      <w:r w:rsidR="00A727A0">
        <w:rPr>
          <w:szCs w:val="24"/>
        </w:rPr>
        <w:t xml:space="preserve"> propia</w:t>
      </w:r>
    </w:p>
    <w:p w14:paraId="0016F3F2" w14:textId="77777777" w:rsidR="00A727A0" w:rsidRDefault="00A727A0" w:rsidP="00E077C2">
      <w:pPr>
        <w:jc w:val="left"/>
        <w:rPr>
          <w:szCs w:val="24"/>
        </w:rPr>
      </w:pPr>
    </w:p>
    <w:p w14:paraId="35566F18" w14:textId="47934C8E" w:rsidR="00305197" w:rsidRDefault="007368EA" w:rsidP="006556B5">
      <w:pPr>
        <w:pStyle w:val="Ttulo2"/>
      </w:pPr>
      <w:r w:rsidRPr="008C4D8B">
        <w:t>De la prueba exploratoria del análisis factorial</w:t>
      </w:r>
    </w:p>
    <w:p w14:paraId="43FE13D4" w14:textId="5D497B3B" w:rsidR="006B08AD" w:rsidRDefault="006B08AD" w:rsidP="00090887">
      <w:pPr>
        <w:ind w:firstLine="708"/>
        <w:rPr>
          <w:lang w:val="es-ES"/>
        </w:rPr>
      </w:pPr>
      <w:r>
        <w:rPr>
          <w:lang w:val="es-ES"/>
        </w:rPr>
        <w:t xml:space="preserve">El análisis de validez de constructo </w:t>
      </w:r>
      <w:r w:rsidR="00BD4D29">
        <w:rPr>
          <w:lang w:val="es-ES"/>
        </w:rPr>
        <w:t>también se realizó</w:t>
      </w:r>
      <w:r>
        <w:rPr>
          <w:lang w:val="es-ES"/>
        </w:rPr>
        <w:t xml:space="preserve"> en el análisis factorial, dado que la escala original es ordinal se aplicó una prueba de bondad de ajuste que fue válida. Se procedió a la verificación de los criterios Kaiser-Meyer Olkin, que obtuvo un valor de 0.885 y </w:t>
      </w:r>
      <w:r w:rsidR="00946C07">
        <w:rPr>
          <w:lang w:val="es-ES"/>
        </w:rPr>
        <w:t>la prueba</w:t>
      </w:r>
      <w:r>
        <w:rPr>
          <w:lang w:val="es-ES"/>
        </w:rPr>
        <w:t xml:space="preserve"> de esfericidad de Bartlett</w:t>
      </w:r>
      <w:r w:rsidR="00946C07">
        <w:rPr>
          <w:lang w:val="es-ES"/>
        </w:rPr>
        <w:t>,</w:t>
      </w:r>
      <w:r>
        <w:rPr>
          <w:lang w:val="es-ES"/>
        </w:rPr>
        <w:t xml:space="preserve"> que fue estadísticamente significativo, </w:t>
      </w:r>
      <w:r>
        <w:rPr>
          <w:rFonts w:cstheme="minorHAnsi"/>
          <w:lang w:val="es-ES"/>
        </w:rPr>
        <w:t>ρ</w:t>
      </w:r>
      <w:r>
        <w:rPr>
          <w:lang w:val="es-ES"/>
        </w:rPr>
        <w:t xml:space="preserve"> &lt; 0.0001. Este análisis demostró una estructura con matriz rotada con el método de Varimax y convergencia en siete iteraciones, de tres factores que siguiendo los criterios de Kaiser superaron valores propios mayores que uno, los cuales explicaron 40.2</w:t>
      </w:r>
      <w:r w:rsidR="00946C07">
        <w:rPr>
          <w:lang w:val="es-ES"/>
        </w:rPr>
        <w:t> </w:t>
      </w:r>
      <w:r>
        <w:rPr>
          <w:lang w:val="es-ES"/>
        </w:rPr>
        <w:t xml:space="preserve">% de la varianza total de los resultados. La carga factorial de cada ítem en los factores fue satisfactoria con un valor mayor de </w:t>
      </w:r>
      <w:r w:rsidR="00946C07">
        <w:rPr>
          <w:lang w:val="es-ES"/>
        </w:rPr>
        <w:t>0</w:t>
      </w:r>
      <w:r>
        <w:rPr>
          <w:lang w:val="es-ES"/>
        </w:rPr>
        <w:t xml:space="preserve">.40 en el factor </w:t>
      </w:r>
      <w:r w:rsidR="001679C4">
        <w:rPr>
          <w:lang w:val="es-ES"/>
        </w:rPr>
        <w:t>uno</w:t>
      </w:r>
      <w:r w:rsidR="00946C07">
        <w:rPr>
          <w:lang w:val="es-ES"/>
        </w:rPr>
        <w:t>,</w:t>
      </w:r>
      <w:r>
        <w:rPr>
          <w:lang w:val="es-ES"/>
        </w:rPr>
        <w:t xml:space="preserve"> correspondiente a la dimensión de 11 síntomas físicos y del factor </w:t>
      </w:r>
      <w:r w:rsidR="001679C4">
        <w:rPr>
          <w:lang w:val="es-ES"/>
        </w:rPr>
        <w:t xml:space="preserve">dos </w:t>
      </w:r>
      <w:r>
        <w:rPr>
          <w:lang w:val="es-ES"/>
        </w:rPr>
        <w:t xml:space="preserve">de los 11 síntomas psicológicos y en el tercer factor, nueve ítems </w:t>
      </w:r>
      <w:r w:rsidR="00916040">
        <w:rPr>
          <w:lang w:val="es-ES"/>
        </w:rPr>
        <w:t xml:space="preserve">de los síntomas conductuales </w:t>
      </w:r>
      <w:r>
        <w:rPr>
          <w:lang w:val="es-ES"/>
        </w:rPr>
        <w:t xml:space="preserve">tuvieron carga factorial menor a </w:t>
      </w:r>
      <w:r w:rsidR="00D063D9">
        <w:rPr>
          <w:lang w:val="es-ES"/>
        </w:rPr>
        <w:t>0</w:t>
      </w:r>
      <w:r>
        <w:rPr>
          <w:lang w:val="es-ES"/>
        </w:rPr>
        <w:t xml:space="preserve">.40, </w:t>
      </w:r>
      <w:r w:rsidR="0025627D">
        <w:rPr>
          <w:lang w:val="es-ES"/>
        </w:rPr>
        <w:t xml:space="preserve">sin </w:t>
      </w:r>
      <w:r w:rsidR="002F7326">
        <w:rPr>
          <w:lang w:val="es-ES"/>
        </w:rPr>
        <w:t>embargo,</w:t>
      </w:r>
      <w:r w:rsidR="0025627D">
        <w:rPr>
          <w:lang w:val="es-ES"/>
        </w:rPr>
        <w:t xml:space="preserve"> presentaron carga factorial mayor que </w:t>
      </w:r>
      <w:r w:rsidR="00D063D9">
        <w:rPr>
          <w:lang w:val="es-ES"/>
        </w:rPr>
        <w:t>0</w:t>
      </w:r>
      <w:r w:rsidR="0025627D">
        <w:rPr>
          <w:lang w:val="es-ES"/>
        </w:rPr>
        <w:t>.40 en otros componentes</w:t>
      </w:r>
      <w:r w:rsidR="008C31D6">
        <w:rPr>
          <w:lang w:val="es-ES"/>
        </w:rPr>
        <w:t xml:space="preserve"> (</w:t>
      </w:r>
      <w:r w:rsidR="00D063D9">
        <w:rPr>
          <w:lang w:val="es-ES"/>
        </w:rPr>
        <w:t xml:space="preserve">véase </w:t>
      </w:r>
      <w:r w:rsidR="008C31D6">
        <w:rPr>
          <w:lang w:val="es-ES"/>
        </w:rPr>
        <w:t xml:space="preserve">tabla </w:t>
      </w:r>
      <w:r w:rsidR="000A5112">
        <w:rPr>
          <w:lang w:val="es-ES"/>
        </w:rPr>
        <w:t>6</w:t>
      </w:r>
      <w:r w:rsidR="00D063D9">
        <w:rPr>
          <w:lang w:val="es-ES"/>
        </w:rPr>
        <w:t xml:space="preserve">). Cabe </w:t>
      </w:r>
      <w:r w:rsidR="0025627D">
        <w:rPr>
          <w:lang w:val="es-ES"/>
        </w:rPr>
        <w:t xml:space="preserve">mencionar que con estos resultados el </w:t>
      </w:r>
      <w:r w:rsidR="00D063D9">
        <w:rPr>
          <w:lang w:val="es-ES"/>
        </w:rPr>
        <w:t xml:space="preserve">alfa </w:t>
      </w:r>
      <w:r w:rsidR="0025627D">
        <w:rPr>
          <w:lang w:val="es-ES"/>
        </w:rPr>
        <w:t xml:space="preserve">de Cronbach </w:t>
      </w:r>
      <w:r w:rsidR="00D063D9">
        <w:rPr>
          <w:lang w:val="es-ES"/>
        </w:rPr>
        <w:t>fue</w:t>
      </w:r>
      <w:r w:rsidR="0025627D">
        <w:rPr>
          <w:lang w:val="es-ES"/>
        </w:rPr>
        <w:t xml:space="preserve"> de </w:t>
      </w:r>
      <w:r w:rsidR="00D063D9">
        <w:rPr>
          <w:lang w:val="es-ES"/>
        </w:rPr>
        <w:t>0</w:t>
      </w:r>
      <w:r w:rsidR="0025627D">
        <w:rPr>
          <w:lang w:val="es-ES"/>
        </w:rPr>
        <w:t>.917</w:t>
      </w:r>
      <w:r w:rsidR="00D063D9">
        <w:rPr>
          <w:lang w:val="es-ES"/>
        </w:rPr>
        <w:t>.</w:t>
      </w:r>
    </w:p>
    <w:p w14:paraId="21AED3C5" w14:textId="491B2B31" w:rsidR="00916040" w:rsidRDefault="00916040" w:rsidP="00E077C2">
      <w:pPr>
        <w:rPr>
          <w:lang w:val="es-ES"/>
        </w:rPr>
      </w:pPr>
    </w:p>
    <w:p w14:paraId="3254E087" w14:textId="7D3659D4" w:rsidR="007E3645" w:rsidRDefault="007E3645" w:rsidP="00E077C2">
      <w:pPr>
        <w:rPr>
          <w:lang w:val="es-ES"/>
        </w:rPr>
      </w:pPr>
    </w:p>
    <w:p w14:paraId="29212276" w14:textId="7733D9DD" w:rsidR="007E3645" w:rsidRDefault="007E3645" w:rsidP="00E077C2">
      <w:pPr>
        <w:rPr>
          <w:lang w:val="es-ES"/>
        </w:rPr>
      </w:pPr>
    </w:p>
    <w:p w14:paraId="1B39DAB0" w14:textId="77777777" w:rsidR="007E3645" w:rsidRDefault="007E3645" w:rsidP="00E077C2">
      <w:pPr>
        <w:rPr>
          <w:lang w:val="es-ES"/>
        </w:rPr>
      </w:pPr>
    </w:p>
    <w:p w14:paraId="1D4C9F17" w14:textId="5B0E2DBF" w:rsidR="008C31D6" w:rsidRPr="006B3C0A" w:rsidRDefault="006517D0" w:rsidP="00E077C2">
      <w:pPr>
        <w:jc w:val="center"/>
      </w:pPr>
      <w:r>
        <w:rPr>
          <w:lang w:val="es-ES"/>
        </w:rPr>
        <w:lastRenderedPageBreak/>
        <w:t xml:space="preserve"> </w:t>
      </w:r>
      <w:r w:rsidR="008C31D6" w:rsidRPr="008821F3">
        <w:rPr>
          <w:b/>
          <w:bCs/>
        </w:rPr>
        <w:t xml:space="preserve">Tabla </w:t>
      </w:r>
      <w:r w:rsidR="000A5112">
        <w:rPr>
          <w:b/>
          <w:bCs/>
        </w:rPr>
        <w:t>6</w:t>
      </w:r>
      <w:r w:rsidR="008C31D6" w:rsidRPr="008821F3">
        <w:rPr>
          <w:b/>
          <w:bCs/>
        </w:rPr>
        <w:t xml:space="preserve">. </w:t>
      </w:r>
      <w:r w:rsidR="008C31D6" w:rsidRPr="006B3C0A">
        <w:t xml:space="preserve">Matriz de componentes rotados en los signos </w:t>
      </w:r>
      <w:r w:rsidR="0089456B" w:rsidRPr="006B3C0A">
        <w:t>y</w:t>
      </w:r>
      <w:r w:rsidR="008C31D6" w:rsidRPr="006B3C0A">
        <w:t xml:space="preserve"> síntomas de estrés y ansiedad</w:t>
      </w:r>
    </w:p>
    <w:tbl>
      <w:tblPr>
        <w:tblStyle w:val="Tablaconcuadrcula"/>
        <w:tblW w:w="9387" w:type="dxa"/>
        <w:tblLayout w:type="fixed"/>
        <w:tblLook w:val="04A0" w:firstRow="1" w:lastRow="0" w:firstColumn="1" w:lastColumn="0" w:noHBand="0" w:noVBand="1"/>
      </w:tblPr>
      <w:tblGrid>
        <w:gridCol w:w="2977"/>
        <w:gridCol w:w="1068"/>
        <w:gridCol w:w="1068"/>
        <w:gridCol w:w="1069"/>
        <w:gridCol w:w="1068"/>
        <w:gridCol w:w="1068"/>
        <w:gridCol w:w="1069"/>
      </w:tblGrid>
      <w:tr w:rsidR="006143B7" w:rsidRPr="006556B5" w14:paraId="765EF479" w14:textId="38C49613" w:rsidTr="00090887">
        <w:tc>
          <w:tcPr>
            <w:tcW w:w="2977" w:type="dxa"/>
            <w:vMerge w:val="restart"/>
          </w:tcPr>
          <w:p w14:paraId="3295EB10" w14:textId="2669B094" w:rsidR="006143B7" w:rsidRPr="006556B5" w:rsidRDefault="006143B7" w:rsidP="00E077C2">
            <w:pPr>
              <w:jc w:val="center"/>
              <w:rPr>
                <w:rFonts w:cs="Times New Roman"/>
                <w:szCs w:val="24"/>
                <w:lang w:val="es-ES"/>
              </w:rPr>
            </w:pPr>
            <w:r w:rsidRPr="006556B5">
              <w:rPr>
                <w:rFonts w:cs="Times New Roman"/>
                <w:szCs w:val="24"/>
                <w:lang w:val="es-ES"/>
              </w:rPr>
              <w:t>Signos o síntomas</w:t>
            </w:r>
          </w:p>
        </w:tc>
        <w:tc>
          <w:tcPr>
            <w:tcW w:w="3205" w:type="dxa"/>
            <w:gridSpan w:val="3"/>
          </w:tcPr>
          <w:p w14:paraId="1CB8BE08" w14:textId="2CABAD7E" w:rsidR="006143B7" w:rsidRPr="006556B5" w:rsidRDefault="006143B7" w:rsidP="00E077C2">
            <w:pPr>
              <w:jc w:val="center"/>
              <w:rPr>
                <w:rFonts w:cs="Times New Roman"/>
                <w:szCs w:val="24"/>
                <w:lang w:val="es-ES"/>
              </w:rPr>
            </w:pPr>
            <w:r w:rsidRPr="006556B5">
              <w:rPr>
                <w:rFonts w:cs="Times New Roman"/>
                <w:szCs w:val="24"/>
                <w:lang w:val="es-ES"/>
              </w:rPr>
              <w:t>Componentes para estrés</w:t>
            </w:r>
          </w:p>
        </w:tc>
        <w:tc>
          <w:tcPr>
            <w:tcW w:w="3205" w:type="dxa"/>
            <w:gridSpan w:val="3"/>
          </w:tcPr>
          <w:p w14:paraId="508F378E" w14:textId="0F73A28F" w:rsidR="006143B7" w:rsidRPr="006556B5" w:rsidRDefault="006143B7" w:rsidP="00E077C2">
            <w:pPr>
              <w:jc w:val="center"/>
              <w:rPr>
                <w:rFonts w:cs="Times New Roman"/>
                <w:szCs w:val="24"/>
                <w:lang w:val="es-ES"/>
              </w:rPr>
            </w:pPr>
            <w:r w:rsidRPr="006556B5">
              <w:rPr>
                <w:rFonts w:cs="Times New Roman"/>
                <w:szCs w:val="24"/>
                <w:lang w:val="es-ES"/>
              </w:rPr>
              <w:t>Componentes para ansiedad</w:t>
            </w:r>
          </w:p>
        </w:tc>
      </w:tr>
      <w:tr w:rsidR="006143B7" w:rsidRPr="006556B5" w14:paraId="21482E55" w14:textId="77777777" w:rsidTr="00090887">
        <w:tc>
          <w:tcPr>
            <w:tcW w:w="2977" w:type="dxa"/>
            <w:vMerge/>
          </w:tcPr>
          <w:p w14:paraId="04E868C5" w14:textId="77777777" w:rsidR="006143B7" w:rsidRPr="006556B5" w:rsidRDefault="006143B7" w:rsidP="00E077C2">
            <w:pPr>
              <w:jc w:val="center"/>
              <w:rPr>
                <w:rFonts w:cs="Times New Roman"/>
                <w:szCs w:val="24"/>
                <w:lang w:val="es-ES"/>
              </w:rPr>
            </w:pPr>
          </w:p>
        </w:tc>
        <w:tc>
          <w:tcPr>
            <w:tcW w:w="1068" w:type="dxa"/>
          </w:tcPr>
          <w:p w14:paraId="6307EF95" w14:textId="69264539" w:rsidR="006143B7" w:rsidRPr="006556B5" w:rsidRDefault="006143B7" w:rsidP="00E077C2">
            <w:pPr>
              <w:jc w:val="center"/>
              <w:rPr>
                <w:rFonts w:cs="Times New Roman"/>
                <w:szCs w:val="24"/>
                <w:lang w:val="es-ES"/>
              </w:rPr>
            </w:pPr>
            <w:r w:rsidRPr="006556B5">
              <w:rPr>
                <w:rFonts w:cs="Times New Roman"/>
                <w:szCs w:val="24"/>
                <w:lang w:val="es-ES"/>
              </w:rPr>
              <w:t>1</w:t>
            </w:r>
          </w:p>
        </w:tc>
        <w:tc>
          <w:tcPr>
            <w:tcW w:w="1068" w:type="dxa"/>
          </w:tcPr>
          <w:p w14:paraId="427F12CD" w14:textId="7C3A8D72" w:rsidR="006143B7" w:rsidRPr="006556B5" w:rsidRDefault="006143B7" w:rsidP="00E077C2">
            <w:pPr>
              <w:jc w:val="center"/>
              <w:rPr>
                <w:rFonts w:cs="Times New Roman"/>
                <w:szCs w:val="24"/>
                <w:lang w:val="es-ES"/>
              </w:rPr>
            </w:pPr>
            <w:r w:rsidRPr="006556B5">
              <w:rPr>
                <w:rFonts w:cs="Times New Roman"/>
                <w:szCs w:val="24"/>
                <w:lang w:val="es-ES"/>
              </w:rPr>
              <w:t>2</w:t>
            </w:r>
          </w:p>
        </w:tc>
        <w:tc>
          <w:tcPr>
            <w:tcW w:w="1069" w:type="dxa"/>
          </w:tcPr>
          <w:p w14:paraId="20011CFD" w14:textId="6D514446" w:rsidR="006143B7" w:rsidRPr="006556B5" w:rsidRDefault="006143B7" w:rsidP="00E077C2">
            <w:pPr>
              <w:jc w:val="center"/>
              <w:rPr>
                <w:rFonts w:cs="Times New Roman"/>
                <w:szCs w:val="24"/>
                <w:lang w:val="es-ES"/>
              </w:rPr>
            </w:pPr>
            <w:r w:rsidRPr="006556B5">
              <w:rPr>
                <w:rFonts w:cs="Times New Roman"/>
                <w:szCs w:val="24"/>
                <w:lang w:val="es-ES"/>
              </w:rPr>
              <w:t>3</w:t>
            </w:r>
          </w:p>
        </w:tc>
        <w:tc>
          <w:tcPr>
            <w:tcW w:w="1068" w:type="dxa"/>
          </w:tcPr>
          <w:p w14:paraId="65C1D992" w14:textId="61B526FE" w:rsidR="006143B7" w:rsidRPr="006556B5" w:rsidRDefault="006143B7" w:rsidP="00E077C2">
            <w:pPr>
              <w:jc w:val="center"/>
              <w:rPr>
                <w:rFonts w:cs="Times New Roman"/>
                <w:szCs w:val="24"/>
                <w:lang w:val="es-ES"/>
              </w:rPr>
            </w:pPr>
            <w:r w:rsidRPr="006556B5">
              <w:rPr>
                <w:rFonts w:cs="Times New Roman"/>
                <w:szCs w:val="24"/>
                <w:lang w:val="es-ES"/>
              </w:rPr>
              <w:t>1</w:t>
            </w:r>
          </w:p>
        </w:tc>
        <w:tc>
          <w:tcPr>
            <w:tcW w:w="1068" w:type="dxa"/>
          </w:tcPr>
          <w:p w14:paraId="58C490B3" w14:textId="7DA5B7F6" w:rsidR="006143B7" w:rsidRPr="006556B5" w:rsidRDefault="006143B7" w:rsidP="00E077C2">
            <w:pPr>
              <w:jc w:val="center"/>
              <w:rPr>
                <w:rFonts w:cs="Times New Roman"/>
                <w:szCs w:val="24"/>
                <w:lang w:val="es-ES"/>
              </w:rPr>
            </w:pPr>
            <w:r w:rsidRPr="006556B5">
              <w:rPr>
                <w:rFonts w:cs="Times New Roman"/>
                <w:szCs w:val="24"/>
                <w:lang w:val="es-ES"/>
              </w:rPr>
              <w:t>2</w:t>
            </w:r>
          </w:p>
        </w:tc>
        <w:tc>
          <w:tcPr>
            <w:tcW w:w="1069" w:type="dxa"/>
          </w:tcPr>
          <w:p w14:paraId="07F01AFE" w14:textId="598F4277" w:rsidR="006143B7" w:rsidRPr="006556B5" w:rsidRDefault="006143B7" w:rsidP="00E077C2">
            <w:pPr>
              <w:jc w:val="center"/>
              <w:rPr>
                <w:rFonts w:cs="Times New Roman"/>
                <w:szCs w:val="24"/>
                <w:lang w:val="es-ES"/>
              </w:rPr>
            </w:pPr>
            <w:r w:rsidRPr="006556B5">
              <w:rPr>
                <w:rFonts w:cs="Times New Roman"/>
                <w:szCs w:val="24"/>
                <w:lang w:val="es-ES"/>
              </w:rPr>
              <w:t>3</w:t>
            </w:r>
          </w:p>
        </w:tc>
      </w:tr>
      <w:tr w:rsidR="006143B7" w:rsidRPr="006556B5" w14:paraId="472D9E08" w14:textId="215329C4" w:rsidTr="00090887">
        <w:tc>
          <w:tcPr>
            <w:tcW w:w="2977" w:type="dxa"/>
          </w:tcPr>
          <w:p w14:paraId="33D5AF4F" w14:textId="15936668" w:rsidR="006143B7" w:rsidRPr="006556B5" w:rsidRDefault="006143B7" w:rsidP="00E077C2">
            <w:pPr>
              <w:rPr>
                <w:rFonts w:cs="Times New Roman"/>
                <w:szCs w:val="24"/>
                <w:lang w:val="es-ES"/>
              </w:rPr>
            </w:pPr>
            <w:r w:rsidRPr="006556B5">
              <w:rPr>
                <w:rFonts w:cs="Times New Roman"/>
                <w:szCs w:val="24"/>
                <w:lang w:val="es-ES"/>
              </w:rPr>
              <w:t>Agruras</w:t>
            </w:r>
          </w:p>
        </w:tc>
        <w:tc>
          <w:tcPr>
            <w:tcW w:w="1068" w:type="dxa"/>
          </w:tcPr>
          <w:p w14:paraId="27B32C2A" w14:textId="2853E684"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.401</w:t>
            </w:r>
          </w:p>
        </w:tc>
        <w:tc>
          <w:tcPr>
            <w:tcW w:w="1068" w:type="dxa"/>
          </w:tcPr>
          <w:p w14:paraId="1FB1FF28" w14:textId="77777777" w:rsidR="006143B7" w:rsidRPr="006556B5" w:rsidRDefault="006143B7" w:rsidP="00E077C2">
            <w:pPr>
              <w:jc w:val="center"/>
              <w:rPr>
                <w:rFonts w:cs="Times New Roman"/>
                <w:szCs w:val="24"/>
                <w:lang w:val="es-ES"/>
              </w:rPr>
            </w:pPr>
          </w:p>
        </w:tc>
        <w:tc>
          <w:tcPr>
            <w:tcW w:w="1069" w:type="dxa"/>
          </w:tcPr>
          <w:p w14:paraId="0A966858" w14:textId="77777777" w:rsidR="006143B7" w:rsidRPr="006556B5" w:rsidRDefault="006143B7" w:rsidP="00E077C2">
            <w:pPr>
              <w:jc w:val="center"/>
              <w:rPr>
                <w:rFonts w:cs="Times New Roman"/>
                <w:szCs w:val="24"/>
                <w:lang w:val="es-ES"/>
              </w:rPr>
            </w:pPr>
          </w:p>
        </w:tc>
        <w:tc>
          <w:tcPr>
            <w:tcW w:w="1068" w:type="dxa"/>
          </w:tcPr>
          <w:p w14:paraId="0E75FC41" w14:textId="5D3A3ADA"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.407</w:t>
            </w:r>
          </w:p>
        </w:tc>
        <w:tc>
          <w:tcPr>
            <w:tcW w:w="1068" w:type="dxa"/>
          </w:tcPr>
          <w:p w14:paraId="5F5AF7FE" w14:textId="77777777" w:rsidR="006143B7" w:rsidRPr="006556B5" w:rsidRDefault="006143B7" w:rsidP="00E077C2">
            <w:pPr>
              <w:jc w:val="center"/>
              <w:rPr>
                <w:rFonts w:cs="Times New Roman"/>
                <w:szCs w:val="24"/>
                <w:lang w:val="es-ES"/>
              </w:rPr>
            </w:pPr>
          </w:p>
        </w:tc>
        <w:tc>
          <w:tcPr>
            <w:tcW w:w="1069" w:type="dxa"/>
          </w:tcPr>
          <w:p w14:paraId="3FE8B5D2" w14:textId="77777777" w:rsidR="006143B7" w:rsidRPr="006556B5" w:rsidRDefault="006143B7" w:rsidP="00E077C2">
            <w:pPr>
              <w:jc w:val="center"/>
              <w:rPr>
                <w:rFonts w:cs="Times New Roman"/>
                <w:szCs w:val="24"/>
                <w:lang w:val="es-ES"/>
              </w:rPr>
            </w:pPr>
          </w:p>
        </w:tc>
      </w:tr>
      <w:tr w:rsidR="006143B7" w:rsidRPr="006556B5" w14:paraId="26897D2A" w14:textId="5D941E5E" w:rsidTr="00090887">
        <w:tc>
          <w:tcPr>
            <w:tcW w:w="2977" w:type="dxa"/>
          </w:tcPr>
          <w:p w14:paraId="3C147D3C" w14:textId="14EBAACC" w:rsidR="006143B7" w:rsidRPr="006556B5" w:rsidRDefault="006143B7" w:rsidP="00E077C2">
            <w:pPr>
              <w:rPr>
                <w:rFonts w:cs="Times New Roman"/>
                <w:szCs w:val="24"/>
                <w:lang w:val="es-ES"/>
              </w:rPr>
            </w:pPr>
            <w:r w:rsidRPr="006556B5">
              <w:rPr>
                <w:rFonts w:cs="Times New Roman"/>
                <w:szCs w:val="24"/>
                <w:lang w:val="es-ES"/>
              </w:rPr>
              <w:t>Boca seca</w:t>
            </w:r>
          </w:p>
        </w:tc>
        <w:tc>
          <w:tcPr>
            <w:tcW w:w="1068" w:type="dxa"/>
          </w:tcPr>
          <w:p w14:paraId="791548F3" w14:textId="3E22DEF5"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.538</w:t>
            </w:r>
          </w:p>
        </w:tc>
        <w:tc>
          <w:tcPr>
            <w:tcW w:w="1068" w:type="dxa"/>
          </w:tcPr>
          <w:p w14:paraId="409C9088" w14:textId="77777777" w:rsidR="006143B7" w:rsidRPr="006556B5" w:rsidRDefault="006143B7" w:rsidP="00E077C2">
            <w:pPr>
              <w:jc w:val="center"/>
              <w:rPr>
                <w:rFonts w:cs="Times New Roman"/>
                <w:szCs w:val="24"/>
                <w:lang w:val="es-ES"/>
              </w:rPr>
            </w:pPr>
          </w:p>
        </w:tc>
        <w:tc>
          <w:tcPr>
            <w:tcW w:w="1069" w:type="dxa"/>
          </w:tcPr>
          <w:p w14:paraId="51618DCB" w14:textId="77777777" w:rsidR="006143B7" w:rsidRPr="006556B5" w:rsidRDefault="006143B7" w:rsidP="00E077C2">
            <w:pPr>
              <w:jc w:val="center"/>
              <w:rPr>
                <w:rFonts w:cs="Times New Roman"/>
                <w:szCs w:val="24"/>
                <w:lang w:val="es-ES"/>
              </w:rPr>
            </w:pPr>
          </w:p>
        </w:tc>
        <w:tc>
          <w:tcPr>
            <w:tcW w:w="1068" w:type="dxa"/>
          </w:tcPr>
          <w:p w14:paraId="165DD744" w14:textId="5AA651EB"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.352</w:t>
            </w:r>
          </w:p>
        </w:tc>
        <w:tc>
          <w:tcPr>
            <w:tcW w:w="1068" w:type="dxa"/>
          </w:tcPr>
          <w:p w14:paraId="2917FA63" w14:textId="77777777" w:rsidR="006143B7" w:rsidRPr="006556B5" w:rsidRDefault="006143B7" w:rsidP="00E077C2">
            <w:pPr>
              <w:jc w:val="center"/>
              <w:rPr>
                <w:rFonts w:cs="Times New Roman"/>
                <w:szCs w:val="24"/>
                <w:lang w:val="es-ES"/>
              </w:rPr>
            </w:pPr>
          </w:p>
        </w:tc>
        <w:tc>
          <w:tcPr>
            <w:tcW w:w="1069" w:type="dxa"/>
          </w:tcPr>
          <w:p w14:paraId="17ED61AA" w14:textId="77777777" w:rsidR="006143B7" w:rsidRPr="006556B5" w:rsidRDefault="006143B7" w:rsidP="00E077C2">
            <w:pPr>
              <w:jc w:val="center"/>
              <w:rPr>
                <w:rFonts w:cs="Times New Roman"/>
                <w:szCs w:val="24"/>
                <w:lang w:val="es-ES"/>
              </w:rPr>
            </w:pPr>
          </w:p>
        </w:tc>
      </w:tr>
      <w:tr w:rsidR="006143B7" w:rsidRPr="006556B5" w14:paraId="041A78BD" w14:textId="08C864FE" w:rsidTr="00090887">
        <w:tc>
          <w:tcPr>
            <w:tcW w:w="2977" w:type="dxa"/>
          </w:tcPr>
          <w:p w14:paraId="6410DE65" w14:textId="0253D4D0" w:rsidR="006143B7" w:rsidRPr="006556B5" w:rsidRDefault="006143B7" w:rsidP="00E077C2">
            <w:pPr>
              <w:rPr>
                <w:rFonts w:cs="Times New Roman"/>
                <w:szCs w:val="24"/>
                <w:lang w:val="es-ES"/>
              </w:rPr>
            </w:pPr>
            <w:r w:rsidRPr="006556B5">
              <w:rPr>
                <w:rFonts w:cs="Times New Roman"/>
                <w:szCs w:val="24"/>
                <w:lang w:val="es-ES"/>
              </w:rPr>
              <w:t>Calambres</w:t>
            </w:r>
          </w:p>
        </w:tc>
        <w:tc>
          <w:tcPr>
            <w:tcW w:w="1068" w:type="dxa"/>
          </w:tcPr>
          <w:p w14:paraId="7630A2C1" w14:textId="1F662986"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.405</w:t>
            </w:r>
          </w:p>
        </w:tc>
        <w:tc>
          <w:tcPr>
            <w:tcW w:w="1068" w:type="dxa"/>
          </w:tcPr>
          <w:p w14:paraId="42E0ACB1" w14:textId="77777777" w:rsidR="006143B7" w:rsidRPr="006556B5" w:rsidRDefault="006143B7" w:rsidP="00E077C2">
            <w:pPr>
              <w:jc w:val="center"/>
              <w:rPr>
                <w:rFonts w:cs="Times New Roman"/>
                <w:szCs w:val="24"/>
                <w:lang w:val="es-ES"/>
              </w:rPr>
            </w:pPr>
          </w:p>
        </w:tc>
        <w:tc>
          <w:tcPr>
            <w:tcW w:w="1069" w:type="dxa"/>
          </w:tcPr>
          <w:p w14:paraId="404DCF67" w14:textId="77777777" w:rsidR="006143B7" w:rsidRPr="006556B5" w:rsidRDefault="006143B7" w:rsidP="00E077C2">
            <w:pPr>
              <w:jc w:val="center"/>
              <w:rPr>
                <w:rFonts w:cs="Times New Roman"/>
                <w:szCs w:val="24"/>
                <w:lang w:val="es-ES"/>
              </w:rPr>
            </w:pPr>
          </w:p>
        </w:tc>
        <w:tc>
          <w:tcPr>
            <w:tcW w:w="1068" w:type="dxa"/>
          </w:tcPr>
          <w:p w14:paraId="0AD71A86" w14:textId="2BBE6853"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.403</w:t>
            </w:r>
          </w:p>
        </w:tc>
        <w:tc>
          <w:tcPr>
            <w:tcW w:w="1068" w:type="dxa"/>
          </w:tcPr>
          <w:p w14:paraId="79214DA2" w14:textId="77777777" w:rsidR="006143B7" w:rsidRPr="006556B5" w:rsidRDefault="006143B7" w:rsidP="00E077C2">
            <w:pPr>
              <w:jc w:val="center"/>
              <w:rPr>
                <w:rFonts w:cs="Times New Roman"/>
                <w:szCs w:val="24"/>
                <w:lang w:val="es-ES"/>
              </w:rPr>
            </w:pPr>
          </w:p>
        </w:tc>
        <w:tc>
          <w:tcPr>
            <w:tcW w:w="1069" w:type="dxa"/>
          </w:tcPr>
          <w:p w14:paraId="0DAC4095" w14:textId="77777777" w:rsidR="006143B7" w:rsidRPr="006556B5" w:rsidRDefault="006143B7" w:rsidP="00E077C2">
            <w:pPr>
              <w:jc w:val="center"/>
              <w:rPr>
                <w:rFonts w:cs="Times New Roman"/>
                <w:szCs w:val="24"/>
                <w:lang w:val="es-ES"/>
              </w:rPr>
            </w:pPr>
          </w:p>
        </w:tc>
      </w:tr>
      <w:tr w:rsidR="006143B7" w:rsidRPr="006556B5" w14:paraId="7D39C1B2" w14:textId="24364A01" w:rsidTr="00090887">
        <w:tc>
          <w:tcPr>
            <w:tcW w:w="2977" w:type="dxa"/>
          </w:tcPr>
          <w:p w14:paraId="28166285" w14:textId="6E93F0DE" w:rsidR="006143B7" w:rsidRPr="006556B5" w:rsidRDefault="006143B7" w:rsidP="00E077C2">
            <w:pPr>
              <w:rPr>
                <w:rFonts w:cs="Times New Roman"/>
                <w:szCs w:val="24"/>
                <w:lang w:val="es-ES"/>
              </w:rPr>
            </w:pPr>
            <w:r w:rsidRPr="006556B5">
              <w:rPr>
                <w:rFonts w:cs="Times New Roman"/>
                <w:szCs w:val="24"/>
                <w:lang w:val="es-ES"/>
              </w:rPr>
              <w:t>Corazón acelerado</w:t>
            </w:r>
          </w:p>
        </w:tc>
        <w:tc>
          <w:tcPr>
            <w:tcW w:w="1068" w:type="dxa"/>
          </w:tcPr>
          <w:p w14:paraId="7DCE54AA" w14:textId="68A101FC"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.708</w:t>
            </w:r>
          </w:p>
        </w:tc>
        <w:tc>
          <w:tcPr>
            <w:tcW w:w="1068" w:type="dxa"/>
          </w:tcPr>
          <w:p w14:paraId="6F93017B" w14:textId="77777777" w:rsidR="006143B7" w:rsidRPr="006556B5" w:rsidRDefault="006143B7" w:rsidP="00E077C2">
            <w:pPr>
              <w:jc w:val="center"/>
              <w:rPr>
                <w:rFonts w:cs="Times New Roman"/>
                <w:szCs w:val="24"/>
                <w:lang w:val="es-ES"/>
              </w:rPr>
            </w:pPr>
          </w:p>
        </w:tc>
        <w:tc>
          <w:tcPr>
            <w:tcW w:w="1069" w:type="dxa"/>
          </w:tcPr>
          <w:p w14:paraId="75ACB21C" w14:textId="77777777" w:rsidR="006143B7" w:rsidRPr="006556B5" w:rsidRDefault="006143B7" w:rsidP="00E077C2">
            <w:pPr>
              <w:jc w:val="center"/>
              <w:rPr>
                <w:rFonts w:cs="Times New Roman"/>
                <w:szCs w:val="24"/>
                <w:lang w:val="es-ES"/>
              </w:rPr>
            </w:pPr>
          </w:p>
        </w:tc>
        <w:tc>
          <w:tcPr>
            <w:tcW w:w="1068" w:type="dxa"/>
          </w:tcPr>
          <w:p w14:paraId="51C1D2D7" w14:textId="18EA6F5A"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.324</w:t>
            </w:r>
          </w:p>
        </w:tc>
        <w:tc>
          <w:tcPr>
            <w:tcW w:w="1068" w:type="dxa"/>
          </w:tcPr>
          <w:p w14:paraId="13C27114" w14:textId="77777777" w:rsidR="006143B7" w:rsidRPr="006556B5" w:rsidRDefault="006143B7" w:rsidP="00E077C2">
            <w:pPr>
              <w:jc w:val="center"/>
              <w:rPr>
                <w:rFonts w:cs="Times New Roman"/>
                <w:szCs w:val="24"/>
                <w:lang w:val="es-ES"/>
              </w:rPr>
            </w:pPr>
          </w:p>
        </w:tc>
        <w:tc>
          <w:tcPr>
            <w:tcW w:w="1069" w:type="dxa"/>
          </w:tcPr>
          <w:p w14:paraId="2578C01E" w14:textId="77777777" w:rsidR="006143B7" w:rsidRPr="006556B5" w:rsidRDefault="006143B7" w:rsidP="00E077C2">
            <w:pPr>
              <w:jc w:val="center"/>
              <w:rPr>
                <w:rFonts w:cs="Times New Roman"/>
                <w:szCs w:val="24"/>
                <w:lang w:val="es-ES"/>
              </w:rPr>
            </w:pPr>
          </w:p>
        </w:tc>
      </w:tr>
      <w:tr w:rsidR="006143B7" w:rsidRPr="006556B5" w14:paraId="0642FAA9" w14:textId="246F0D0D" w:rsidTr="00090887">
        <w:tc>
          <w:tcPr>
            <w:tcW w:w="2977" w:type="dxa"/>
          </w:tcPr>
          <w:p w14:paraId="5670DCA6" w14:textId="60D66227" w:rsidR="006143B7" w:rsidRPr="006556B5" w:rsidRDefault="006143B7" w:rsidP="00E077C2">
            <w:pPr>
              <w:rPr>
                <w:rFonts w:cs="Times New Roman"/>
                <w:szCs w:val="24"/>
                <w:lang w:val="es-ES"/>
              </w:rPr>
            </w:pPr>
            <w:r w:rsidRPr="006556B5">
              <w:rPr>
                <w:rFonts w:cs="Times New Roman"/>
                <w:szCs w:val="24"/>
                <w:lang w:val="es-ES"/>
              </w:rPr>
              <w:t>Estreñimiento</w:t>
            </w:r>
          </w:p>
        </w:tc>
        <w:tc>
          <w:tcPr>
            <w:tcW w:w="1068" w:type="dxa"/>
          </w:tcPr>
          <w:p w14:paraId="42CDAF23" w14:textId="62B1E977"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.403</w:t>
            </w:r>
          </w:p>
        </w:tc>
        <w:tc>
          <w:tcPr>
            <w:tcW w:w="1068" w:type="dxa"/>
          </w:tcPr>
          <w:p w14:paraId="67C49B98" w14:textId="77777777" w:rsidR="006143B7" w:rsidRPr="006556B5" w:rsidRDefault="006143B7" w:rsidP="00E077C2">
            <w:pPr>
              <w:jc w:val="center"/>
              <w:rPr>
                <w:rFonts w:cs="Times New Roman"/>
                <w:szCs w:val="24"/>
                <w:lang w:val="es-ES"/>
              </w:rPr>
            </w:pPr>
          </w:p>
        </w:tc>
        <w:tc>
          <w:tcPr>
            <w:tcW w:w="1069" w:type="dxa"/>
          </w:tcPr>
          <w:p w14:paraId="7C91F3CD" w14:textId="77777777" w:rsidR="006143B7" w:rsidRPr="006556B5" w:rsidRDefault="006143B7" w:rsidP="00E077C2">
            <w:pPr>
              <w:jc w:val="center"/>
              <w:rPr>
                <w:rFonts w:cs="Times New Roman"/>
                <w:szCs w:val="24"/>
                <w:lang w:val="es-ES"/>
              </w:rPr>
            </w:pPr>
          </w:p>
        </w:tc>
        <w:tc>
          <w:tcPr>
            <w:tcW w:w="1068" w:type="dxa"/>
          </w:tcPr>
          <w:p w14:paraId="53547082" w14:textId="0B04F268"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.304</w:t>
            </w:r>
          </w:p>
        </w:tc>
        <w:tc>
          <w:tcPr>
            <w:tcW w:w="1068" w:type="dxa"/>
          </w:tcPr>
          <w:p w14:paraId="696CFB53" w14:textId="77777777" w:rsidR="006143B7" w:rsidRPr="006556B5" w:rsidRDefault="006143B7" w:rsidP="00E077C2">
            <w:pPr>
              <w:jc w:val="center"/>
              <w:rPr>
                <w:rFonts w:cs="Times New Roman"/>
                <w:szCs w:val="24"/>
                <w:lang w:val="es-ES"/>
              </w:rPr>
            </w:pPr>
          </w:p>
        </w:tc>
        <w:tc>
          <w:tcPr>
            <w:tcW w:w="1069" w:type="dxa"/>
          </w:tcPr>
          <w:p w14:paraId="14F27FAA" w14:textId="77777777" w:rsidR="006143B7" w:rsidRPr="006556B5" w:rsidRDefault="006143B7" w:rsidP="00E077C2">
            <w:pPr>
              <w:jc w:val="center"/>
              <w:rPr>
                <w:rFonts w:cs="Times New Roman"/>
                <w:szCs w:val="24"/>
                <w:lang w:val="es-ES"/>
              </w:rPr>
            </w:pPr>
          </w:p>
        </w:tc>
      </w:tr>
      <w:tr w:rsidR="006143B7" w:rsidRPr="006556B5" w14:paraId="53921390" w14:textId="36184E70" w:rsidTr="00090887">
        <w:tc>
          <w:tcPr>
            <w:tcW w:w="2977" w:type="dxa"/>
          </w:tcPr>
          <w:p w14:paraId="6E0E5CE9" w14:textId="2EB24BF4" w:rsidR="006143B7" w:rsidRPr="006556B5" w:rsidRDefault="006143B7" w:rsidP="00E077C2">
            <w:pPr>
              <w:rPr>
                <w:rFonts w:cs="Times New Roman"/>
                <w:szCs w:val="24"/>
                <w:lang w:val="es-ES"/>
              </w:rPr>
            </w:pPr>
            <w:r w:rsidRPr="006556B5">
              <w:rPr>
                <w:rFonts w:cs="Times New Roman"/>
                <w:szCs w:val="24"/>
                <w:lang w:val="es-ES"/>
              </w:rPr>
              <w:t>Mareo</w:t>
            </w:r>
          </w:p>
        </w:tc>
        <w:tc>
          <w:tcPr>
            <w:tcW w:w="1068" w:type="dxa"/>
          </w:tcPr>
          <w:p w14:paraId="380F525A" w14:textId="123E0594"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.469</w:t>
            </w:r>
          </w:p>
        </w:tc>
        <w:tc>
          <w:tcPr>
            <w:tcW w:w="1068" w:type="dxa"/>
          </w:tcPr>
          <w:p w14:paraId="3ED71C57" w14:textId="77777777" w:rsidR="006143B7" w:rsidRPr="006556B5" w:rsidRDefault="006143B7" w:rsidP="00E077C2">
            <w:pPr>
              <w:jc w:val="center"/>
              <w:rPr>
                <w:rFonts w:cs="Times New Roman"/>
                <w:szCs w:val="24"/>
                <w:lang w:val="es-ES"/>
              </w:rPr>
            </w:pPr>
          </w:p>
        </w:tc>
        <w:tc>
          <w:tcPr>
            <w:tcW w:w="1069" w:type="dxa"/>
          </w:tcPr>
          <w:p w14:paraId="5D6700AF" w14:textId="77777777" w:rsidR="006143B7" w:rsidRPr="006556B5" w:rsidRDefault="006143B7" w:rsidP="00E077C2">
            <w:pPr>
              <w:jc w:val="center"/>
              <w:rPr>
                <w:rFonts w:cs="Times New Roman"/>
                <w:szCs w:val="24"/>
                <w:lang w:val="es-ES"/>
              </w:rPr>
            </w:pPr>
          </w:p>
        </w:tc>
        <w:tc>
          <w:tcPr>
            <w:tcW w:w="1068" w:type="dxa"/>
          </w:tcPr>
          <w:p w14:paraId="5D85E292" w14:textId="0B29B496" w:rsidR="006143B7" w:rsidRPr="006556B5" w:rsidRDefault="00B44AF8" w:rsidP="00E077C2">
            <w:pPr>
              <w:jc w:val="center"/>
              <w:rPr>
                <w:rFonts w:cs="Times New Roman"/>
                <w:szCs w:val="24"/>
                <w:lang w:val="es-ES"/>
              </w:rPr>
            </w:pPr>
            <w:r w:rsidRPr="006556B5">
              <w:rPr>
                <w:rFonts w:cs="Times New Roman"/>
                <w:szCs w:val="24"/>
                <w:lang w:val="es-ES"/>
              </w:rPr>
              <w:t>0</w:t>
            </w:r>
            <w:r w:rsidR="00C6796C" w:rsidRPr="006556B5">
              <w:rPr>
                <w:rFonts w:cs="Times New Roman"/>
                <w:szCs w:val="24"/>
                <w:lang w:val="es-ES"/>
              </w:rPr>
              <w:t>.416</w:t>
            </w:r>
          </w:p>
        </w:tc>
        <w:tc>
          <w:tcPr>
            <w:tcW w:w="1068" w:type="dxa"/>
          </w:tcPr>
          <w:p w14:paraId="7451EA9B" w14:textId="77777777" w:rsidR="006143B7" w:rsidRPr="006556B5" w:rsidRDefault="006143B7" w:rsidP="00E077C2">
            <w:pPr>
              <w:jc w:val="center"/>
              <w:rPr>
                <w:rFonts w:cs="Times New Roman"/>
                <w:szCs w:val="24"/>
                <w:lang w:val="es-ES"/>
              </w:rPr>
            </w:pPr>
          </w:p>
        </w:tc>
        <w:tc>
          <w:tcPr>
            <w:tcW w:w="1069" w:type="dxa"/>
          </w:tcPr>
          <w:p w14:paraId="05A227E9" w14:textId="77777777" w:rsidR="006143B7" w:rsidRPr="006556B5" w:rsidRDefault="006143B7" w:rsidP="00E077C2">
            <w:pPr>
              <w:jc w:val="center"/>
              <w:rPr>
                <w:rFonts w:cs="Times New Roman"/>
                <w:szCs w:val="24"/>
                <w:lang w:val="es-ES"/>
              </w:rPr>
            </w:pPr>
          </w:p>
        </w:tc>
      </w:tr>
      <w:tr w:rsidR="006143B7" w:rsidRPr="006556B5" w14:paraId="44121D62" w14:textId="38E1C2D4" w:rsidTr="00090887">
        <w:tc>
          <w:tcPr>
            <w:tcW w:w="2977" w:type="dxa"/>
          </w:tcPr>
          <w:p w14:paraId="67519153" w14:textId="6AF1F6E2" w:rsidR="006143B7" w:rsidRPr="006556B5" w:rsidRDefault="006143B7" w:rsidP="00E077C2">
            <w:pPr>
              <w:rPr>
                <w:rFonts w:cs="Times New Roman"/>
                <w:szCs w:val="24"/>
                <w:lang w:val="es-ES"/>
              </w:rPr>
            </w:pPr>
            <w:r w:rsidRPr="006556B5">
              <w:rPr>
                <w:rFonts w:cs="Times New Roman"/>
                <w:szCs w:val="24"/>
                <w:lang w:val="es-ES"/>
              </w:rPr>
              <w:t>Músculos tensos</w:t>
            </w:r>
          </w:p>
        </w:tc>
        <w:tc>
          <w:tcPr>
            <w:tcW w:w="1068" w:type="dxa"/>
          </w:tcPr>
          <w:p w14:paraId="3F410261" w14:textId="08886C0E"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.481</w:t>
            </w:r>
          </w:p>
        </w:tc>
        <w:tc>
          <w:tcPr>
            <w:tcW w:w="1068" w:type="dxa"/>
          </w:tcPr>
          <w:p w14:paraId="3C052C4A" w14:textId="77777777" w:rsidR="006143B7" w:rsidRPr="006556B5" w:rsidRDefault="006143B7" w:rsidP="00E077C2">
            <w:pPr>
              <w:jc w:val="center"/>
              <w:rPr>
                <w:rFonts w:cs="Times New Roman"/>
                <w:szCs w:val="24"/>
                <w:lang w:val="es-ES"/>
              </w:rPr>
            </w:pPr>
          </w:p>
        </w:tc>
        <w:tc>
          <w:tcPr>
            <w:tcW w:w="1069" w:type="dxa"/>
          </w:tcPr>
          <w:p w14:paraId="2D80DFB0" w14:textId="77777777" w:rsidR="006143B7" w:rsidRPr="006556B5" w:rsidRDefault="006143B7" w:rsidP="00E077C2">
            <w:pPr>
              <w:jc w:val="center"/>
              <w:rPr>
                <w:rFonts w:cs="Times New Roman"/>
                <w:szCs w:val="24"/>
                <w:lang w:val="es-ES"/>
              </w:rPr>
            </w:pPr>
          </w:p>
        </w:tc>
        <w:tc>
          <w:tcPr>
            <w:tcW w:w="1068" w:type="dxa"/>
          </w:tcPr>
          <w:p w14:paraId="47FC06CC" w14:textId="103FBA87" w:rsidR="006143B7" w:rsidRPr="006556B5" w:rsidRDefault="00B44AF8" w:rsidP="00E077C2">
            <w:pPr>
              <w:jc w:val="center"/>
              <w:rPr>
                <w:rFonts w:cs="Times New Roman"/>
                <w:szCs w:val="24"/>
                <w:lang w:val="es-ES"/>
              </w:rPr>
            </w:pPr>
            <w:r w:rsidRPr="006556B5">
              <w:rPr>
                <w:rFonts w:cs="Times New Roman"/>
                <w:szCs w:val="24"/>
                <w:lang w:val="es-ES"/>
              </w:rPr>
              <w:t>0</w:t>
            </w:r>
            <w:r w:rsidR="00C6796C" w:rsidRPr="006556B5">
              <w:rPr>
                <w:rFonts w:cs="Times New Roman"/>
                <w:szCs w:val="24"/>
                <w:lang w:val="es-ES"/>
              </w:rPr>
              <w:t>.247</w:t>
            </w:r>
          </w:p>
        </w:tc>
        <w:tc>
          <w:tcPr>
            <w:tcW w:w="1068" w:type="dxa"/>
          </w:tcPr>
          <w:p w14:paraId="2A9D9A66" w14:textId="77777777" w:rsidR="006143B7" w:rsidRPr="006556B5" w:rsidRDefault="006143B7" w:rsidP="00E077C2">
            <w:pPr>
              <w:jc w:val="center"/>
              <w:rPr>
                <w:rFonts w:cs="Times New Roman"/>
                <w:szCs w:val="24"/>
                <w:lang w:val="es-ES"/>
              </w:rPr>
            </w:pPr>
          </w:p>
        </w:tc>
        <w:tc>
          <w:tcPr>
            <w:tcW w:w="1069" w:type="dxa"/>
          </w:tcPr>
          <w:p w14:paraId="7B39102C" w14:textId="77777777" w:rsidR="006143B7" w:rsidRPr="006556B5" w:rsidRDefault="006143B7" w:rsidP="00E077C2">
            <w:pPr>
              <w:jc w:val="center"/>
              <w:rPr>
                <w:rFonts w:cs="Times New Roman"/>
                <w:szCs w:val="24"/>
                <w:lang w:val="es-ES"/>
              </w:rPr>
            </w:pPr>
          </w:p>
        </w:tc>
      </w:tr>
      <w:tr w:rsidR="006143B7" w:rsidRPr="006556B5" w14:paraId="332124C9" w14:textId="572E4F02" w:rsidTr="00090887">
        <w:tc>
          <w:tcPr>
            <w:tcW w:w="2977" w:type="dxa"/>
          </w:tcPr>
          <w:p w14:paraId="25DFDCE3" w14:textId="580F1ADF" w:rsidR="006143B7" w:rsidRPr="006556B5" w:rsidRDefault="006143B7" w:rsidP="00E077C2">
            <w:pPr>
              <w:rPr>
                <w:rFonts w:cs="Times New Roman"/>
                <w:szCs w:val="24"/>
                <w:lang w:val="es-ES"/>
              </w:rPr>
            </w:pPr>
            <w:r w:rsidRPr="006556B5">
              <w:rPr>
                <w:rFonts w:cs="Times New Roman"/>
                <w:szCs w:val="24"/>
                <w:lang w:val="es-ES"/>
              </w:rPr>
              <w:t>Sudoración de manos</w:t>
            </w:r>
          </w:p>
        </w:tc>
        <w:tc>
          <w:tcPr>
            <w:tcW w:w="1068" w:type="dxa"/>
          </w:tcPr>
          <w:p w14:paraId="1829C67C" w14:textId="5065A7BF"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.639</w:t>
            </w:r>
          </w:p>
        </w:tc>
        <w:tc>
          <w:tcPr>
            <w:tcW w:w="1068" w:type="dxa"/>
          </w:tcPr>
          <w:p w14:paraId="15B04A9B" w14:textId="77777777" w:rsidR="006143B7" w:rsidRPr="006556B5" w:rsidRDefault="006143B7" w:rsidP="00E077C2">
            <w:pPr>
              <w:jc w:val="center"/>
              <w:rPr>
                <w:rFonts w:cs="Times New Roman"/>
                <w:szCs w:val="24"/>
                <w:lang w:val="es-ES"/>
              </w:rPr>
            </w:pPr>
          </w:p>
        </w:tc>
        <w:tc>
          <w:tcPr>
            <w:tcW w:w="1069" w:type="dxa"/>
          </w:tcPr>
          <w:p w14:paraId="272AE1B2" w14:textId="77777777" w:rsidR="006143B7" w:rsidRPr="006556B5" w:rsidRDefault="006143B7" w:rsidP="00E077C2">
            <w:pPr>
              <w:jc w:val="center"/>
              <w:rPr>
                <w:rFonts w:cs="Times New Roman"/>
                <w:szCs w:val="24"/>
                <w:lang w:val="es-ES"/>
              </w:rPr>
            </w:pPr>
          </w:p>
        </w:tc>
        <w:tc>
          <w:tcPr>
            <w:tcW w:w="1068" w:type="dxa"/>
          </w:tcPr>
          <w:p w14:paraId="2699F6A4" w14:textId="7AF0AE54" w:rsidR="006143B7" w:rsidRPr="006556B5" w:rsidRDefault="00B44AF8" w:rsidP="00E077C2">
            <w:pPr>
              <w:jc w:val="center"/>
              <w:rPr>
                <w:rFonts w:cs="Times New Roman"/>
                <w:szCs w:val="24"/>
                <w:lang w:val="es-ES"/>
              </w:rPr>
            </w:pPr>
            <w:r w:rsidRPr="006556B5">
              <w:rPr>
                <w:rFonts w:cs="Times New Roman"/>
                <w:szCs w:val="24"/>
                <w:lang w:val="es-ES"/>
              </w:rPr>
              <w:t>0</w:t>
            </w:r>
            <w:r w:rsidR="00C6796C" w:rsidRPr="006556B5">
              <w:rPr>
                <w:rFonts w:cs="Times New Roman"/>
                <w:szCs w:val="24"/>
                <w:lang w:val="es-ES"/>
              </w:rPr>
              <w:t>.283</w:t>
            </w:r>
          </w:p>
        </w:tc>
        <w:tc>
          <w:tcPr>
            <w:tcW w:w="1068" w:type="dxa"/>
          </w:tcPr>
          <w:p w14:paraId="7B97AF2A" w14:textId="77777777" w:rsidR="006143B7" w:rsidRPr="006556B5" w:rsidRDefault="006143B7" w:rsidP="00E077C2">
            <w:pPr>
              <w:jc w:val="center"/>
              <w:rPr>
                <w:rFonts w:cs="Times New Roman"/>
                <w:szCs w:val="24"/>
                <w:lang w:val="es-ES"/>
              </w:rPr>
            </w:pPr>
          </w:p>
        </w:tc>
        <w:tc>
          <w:tcPr>
            <w:tcW w:w="1069" w:type="dxa"/>
          </w:tcPr>
          <w:p w14:paraId="0527EA4D" w14:textId="77777777" w:rsidR="006143B7" w:rsidRPr="006556B5" w:rsidRDefault="006143B7" w:rsidP="00E077C2">
            <w:pPr>
              <w:jc w:val="center"/>
              <w:rPr>
                <w:rFonts w:cs="Times New Roman"/>
                <w:szCs w:val="24"/>
                <w:lang w:val="es-ES"/>
              </w:rPr>
            </w:pPr>
          </w:p>
        </w:tc>
      </w:tr>
      <w:tr w:rsidR="006143B7" w:rsidRPr="006556B5" w14:paraId="245F6833" w14:textId="6754522E" w:rsidTr="00090887">
        <w:tc>
          <w:tcPr>
            <w:tcW w:w="2977" w:type="dxa"/>
          </w:tcPr>
          <w:p w14:paraId="1212A7A5" w14:textId="6B02B6F0" w:rsidR="006143B7" w:rsidRPr="006556B5" w:rsidRDefault="006143B7" w:rsidP="00E077C2">
            <w:pPr>
              <w:rPr>
                <w:rFonts w:cs="Times New Roman"/>
                <w:szCs w:val="24"/>
                <w:lang w:val="es-ES"/>
              </w:rPr>
            </w:pPr>
            <w:r w:rsidRPr="006556B5">
              <w:rPr>
                <w:rFonts w:cs="Times New Roman"/>
                <w:szCs w:val="24"/>
                <w:lang w:val="es-ES"/>
              </w:rPr>
              <w:t>Tartamudeo</w:t>
            </w:r>
          </w:p>
        </w:tc>
        <w:tc>
          <w:tcPr>
            <w:tcW w:w="1068" w:type="dxa"/>
          </w:tcPr>
          <w:p w14:paraId="70B6224E" w14:textId="5E82D814"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.551</w:t>
            </w:r>
          </w:p>
        </w:tc>
        <w:tc>
          <w:tcPr>
            <w:tcW w:w="1068" w:type="dxa"/>
          </w:tcPr>
          <w:p w14:paraId="164F017A" w14:textId="77777777" w:rsidR="006143B7" w:rsidRPr="006556B5" w:rsidRDefault="006143B7" w:rsidP="00E077C2">
            <w:pPr>
              <w:jc w:val="center"/>
              <w:rPr>
                <w:rFonts w:cs="Times New Roman"/>
                <w:szCs w:val="24"/>
                <w:lang w:val="es-ES"/>
              </w:rPr>
            </w:pPr>
          </w:p>
        </w:tc>
        <w:tc>
          <w:tcPr>
            <w:tcW w:w="1069" w:type="dxa"/>
          </w:tcPr>
          <w:p w14:paraId="6FF8519A" w14:textId="77777777" w:rsidR="006143B7" w:rsidRPr="006556B5" w:rsidRDefault="006143B7" w:rsidP="00E077C2">
            <w:pPr>
              <w:jc w:val="center"/>
              <w:rPr>
                <w:rFonts w:cs="Times New Roman"/>
                <w:szCs w:val="24"/>
                <w:lang w:val="es-ES"/>
              </w:rPr>
            </w:pPr>
          </w:p>
        </w:tc>
        <w:tc>
          <w:tcPr>
            <w:tcW w:w="1068" w:type="dxa"/>
          </w:tcPr>
          <w:p w14:paraId="28E1901F" w14:textId="59901552" w:rsidR="006143B7" w:rsidRPr="006556B5" w:rsidRDefault="00B44AF8" w:rsidP="00E077C2">
            <w:pPr>
              <w:jc w:val="center"/>
              <w:rPr>
                <w:rFonts w:cs="Times New Roman"/>
                <w:szCs w:val="24"/>
                <w:lang w:val="es-ES"/>
              </w:rPr>
            </w:pPr>
            <w:r w:rsidRPr="006556B5">
              <w:rPr>
                <w:rFonts w:cs="Times New Roman"/>
                <w:szCs w:val="24"/>
                <w:lang w:val="es-ES"/>
              </w:rPr>
              <w:t>0</w:t>
            </w:r>
            <w:r w:rsidR="00C6796C" w:rsidRPr="006556B5">
              <w:rPr>
                <w:rFonts w:cs="Times New Roman"/>
                <w:szCs w:val="24"/>
                <w:lang w:val="es-ES"/>
              </w:rPr>
              <w:t>.111</w:t>
            </w:r>
          </w:p>
        </w:tc>
        <w:tc>
          <w:tcPr>
            <w:tcW w:w="1068" w:type="dxa"/>
          </w:tcPr>
          <w:p w14:paraId="7062ADD4" w14:textId="77777777" w:rsidR="006143B7" w:rsidRPr="006556B5" w:rsidRDefault="006143B7" w:rsidP="00E077C2">
            <w:pPr>
              <w:jc w:val="center"/>
              <w:rPr>
                <w:rFonts w:cs="Times New Roman"/>
                <w:szCs w:val="24"/>
                <w:lang w:val="es-ES"/>
              </w:rPr>
            </w:pPr>
          </w:p>
        </w:tc>
        <w:tc>
          <w:tcPr>
            <w:tcW w:w="1069" w:type="dxa"/>
          </w:tcPr>
          <w:p w14:paraId="14B3A38A" w14:textId="77777777" w:rsidR="006143B7" w:rsidRPr="006556B5" w:rsidRDefault="006143B7" w:rsidP="00E077C2">
            <w:pPr>
              <w:jc w:val="center"/>
              <w:rPr>
                <w:rFonts w:cs="Times New Roman"/>
                <w:szCs w:val="24"/>
                <w:lang w:val="es-ES"/>
              </w:rPr>
            </w:pPr>
          </w:p>
        </w:tc>
      </w:tr>
      <w:tr w:rsidR="006143B7" w:rsidRPr="006556B5" w14:paraId="1471F4C2" w14:textId="4A95B2FC" w:rsidTr="00090887">
        <w:tc>
          <w:tcPr>
            <w:tcW w:w="2977" w:type="dxa"/>
          </w:tcPr>
          <w:p w14:paraId="68C49F61" w14:textId="1EB3D986" w:rsidR="006143B7" w:rsidRPr="006556B5" w:rsidRDefault="006143B7" w:rsidP="00E077C2">
            <w:pPr>
              <w:rPr>
                <w:rFonts w:cs="Times New Roman"/>
                <w:szCs w:val="24"/>
                <w:lang w:val="es-ES"/>
              </w:rPr>
            </w:pPr>
            <w:r w:rsidRPr="006556B5">
              <w:rPr>
                <w:rFonts w:cs="Times New Roman"/>
                <w:szCs w:val="24"/>
                <w:lang w:val="es-ES"/>
              </w:rPr>
              <w:t>Dolor de estómago</w:t>
            </w:r>
          </w:p>
        </w:tc>
        <w:tc>
          <w:tcPr>
            <w:tcW w:w="1068" w:type="dxa"/>
          </w:tcPr>
          <w:p w14:paraId="5A232FF7" w14:textId="19A78573"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.552</w:t>
            </w:r>
          </w:p>
        </w:tc>
        <w:tc>
          <w:tcPr>
            <w:tcW w:w="1068" w:type="dxa"/>
          </w:tcPr>
          <w:p w14:paraId="12F40DDF" w14:textId="77777777" w:rsidR="006143B7" w:rsidRPr="006556B5" w:rsidRDefault="006143B7" w:rsidP="00E077C2">
            <w:pPr>
              <w:jc w:val="center"/>
              <w:rPr>
                <w:rFonts w:cs="Times New Roman"/>
                <w:szCs w:val="24"/>
                <w:lang w:val="es-ES"/>
              </w:rPr>
            </w:pPr>
          </w:p>
        </w:tc>
        <w:tc>
          <w:tcPr>
            <w:tcW w:w="1069" w:type="dxa"/>
          </w:tcPr>
          <w:p w14:paraId="37C4D025" w14:textId="77777777" w:rsidR="006143B7" w:rsidRPr="006556B5" w:rsidRDefault="006143B7" w:rsidP="00E077C2">
            <w:pPr>
              <w:jc w:val="center"/>
              <w:rPr>
                <w:rFonts w:cs="Times New Roman"/>
                <w:szCs w:val="24"/>
                <w:lang w:val="es-ES"/>
              </w:rPr>
            </w:pPr>
          </w:p>
        </w:tc>
        <w:tc>
          <w:tcPr>
            <w:tcW w:w="1068" w:type="dxa"/>
          </w:tcPr>
          <w:p w14:paraId="6C003CD2" w14:textId="2D0CFD80" w:rsidR="006143B7" w:rsidRPr="006556B5" w:rsidRDefault="00B44AF8" w:rsidP="00E077C2">
            <w:pPr>
              <w:jc w:val="center"/>
              <w:rPr>
                <w:rFonts w:cs="Times New Roman"/>
                <w:szCs w:val="24"/>
                <w:lang w:val="es-ES"/>
              </w:rPr>
            </w:pPr>
            <w:r w:rsidRPr="006556B5">
              <w:rPr>
                <w:rFonts w:cs="Times New Roman"/>
                <w:szCs w:val="24"/>
                <w:lang w:val="es-ES"/>
              </w:rPr>
              <w:t>0</w:t>
            </w:r>
            <w:r w:rsidR="00C6796C" w:rsidRPr="006556B5">
              <w:rPr>
                <w:rFonts w:cs="Times New Roman"/>
                <w:szCs w:val="24"/>
                <w:lang w:val="es-ES"/>
              </w:rPr>
              <w:t>.111</w:t>
            </w:r>
          </w:p>
        </w:tc>
        <w:tc>
          <w:tcPr>
            <w:tcW w:w="1068" w:type="dxa"/>
          </w:tcPr>
          <w:p w14:paraId="602A24DF" w14:textId="77777777" w:rsidR="006143B7" w:rsidRPr="006556B5" w:rsidRDefault="006143B7" w:rsidP="00E077C2">
            <w:pPr>
              <w:jc w:val="center"/>
              <w:rPr>
                <w:rFonts w:cs="Times New Roman"/>
                <w:szCs w:val="24"/>
                <w:lang w:val="es-ES"/>
              </w:rPr>
            </w:pPr>
          </w:p>
        </w:tc>
        <w:tc>
          <w:tcPr>
            <w:tcW w:w="1069" w:type="dxa"/>
          </w:tcPr>
          <w:p w14:paraId="4BD55E18" w14:textId="77777777" w:rsidR="006143B7" w:rsidRPr="006556B5" w:rsidRDefault="006143B7" w:rsidP="00E077C2">
            <w:pPr>
              <w:jc w:val="center"/>
              <w:rPr>
                <w:rFonts w:cs="Times New Roman"/>
                <w:szCs w:val="24"/>
                <w:lang w:val="es-ES"/>
              </w:rPr>
            </w:pPr>
          </w:p>
        </w:tc>
      </w:tr>
      <w:tr w:rsidR="006143B7" w:rsidRPr="006556B5" w14:paraId="02D15AC8" w14:textId="5387ABD0" w:rsidTr="00090887">
        <w:tc>
          <w:tcPr>
            <w:tcW w:w="2977" w:type="dxa"/>
          </w:tcPr>
          <w:p w14:paraId="0F852AAA" w14:textId="5BFF9AEF" w:rsidR="006143B7" w:rsidRPr="006556B5" w:rsidRDefault="006143B7" w:rsidP="00E077C2">
            <w:pPr>
              <w:rPr>
                <w:rFonts w:cs="Times New Roman"/>
                <w:szCs w:val="24"/>
                <w:lang w:val="es-ES"/>
              </w:rPr>
            </w:pPr>
            <w:r w:rsidRPr="006556B5">
              <w:rPr>
                <w:rFonts w:cs="Times New Roman"/>
                <w:szCs w:val="24"/>
                <w:lang w:val="es-ES"/>
              </w:rPr>
              <w:t>Ganas de llorar</w:t>
            </w:r>
          </w:p>
        </w:tc>
        <w:tc>
          <w:tcPr>
            <w:tcW w:w="1068" w:type="dxa"/>
          </w:tcPr>
          <w:p w14:paraId="02C267D2" w14:textId="239C8713"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.468</w:t>
            </w:r>
          </w:p>
        </w:tc>
        <w:tc>
          <w:tcPr>
            <w:tcW w:w="1068" w:type="dxa"/>
          </w:tcPr>
          <w:p w14:paraId="77158F45" w14:textId="77777777" w:rsidR="006143B7" w:rsidRPr="006556B5" w:rsidRDefault="006143B7" w:rsidP="00E077C2">
            <w:pPr>
              <w:jc w:val="center"/>
              <w:rPr>
                <w:rFonts w:cs="Times New Roman"/>
                <w:szCs w:val="24"/>
                <w:lang w:val="es-ES"/>
              </w:rPr>
            </w:pPr>
          </w:p>
        </w:tc>
        <w:tc>
          <w:tcPr>
            <w:tcW w:w="1069" w:type="dxa"/>
          </w:tcPr>
          <w:p w14:paraId="11263BD0" w14:textId="77777777" w:rsidR="006143B7" w:rsidRPr="006556B5" w:rsidRDefault="006143B7" w:rsidP="00E077C2">
            <w:pPr>
              <w:jc w:val="center"/>
              <w:rPr>
                <w:rFonts w:cs="Times New Roman"/>
                <w:szCs w:val="24"/>
                <w:lang w:val="es-ES"/>
              </w:rPr>
            </w:pPr>
          </w:p>
        </w:tc>
        <w:tc>
          <w:tcPr>
            <w:tcW w:w="1068" w:type="dxa"/>
          </w:tcPr>
          <w:p w14:paraId="16D73663" w14:textId="19FB7DA1" w:rsidR="006143B7" w:rsidRPr="006556B5" w:rsidRDefault="00B44AF8" w:rsidP="00E077C2">
            <w:pPr>
              <w:jc w:val="center"/>
              <w:rPr>
                <w:rFonts w:cs="Times New Roman"/>
                <w:szCs w:val="24"/>
                <w:lang w:val="es-ES"/>
              </w:rPr>
            </w:pPr>
            <w:r w:rsidRPr="006556B5">
              <w:rPr>
                <w:rFonts w:cs="Times New Roman"/>
                <w:szCs w:val="24"/>
                <w:lang w:val="es-ES"/>
              </w:rPr>
              <w:t>0</w:t>
            </w:r>
            <w:r w:rsidR="00C6796C" w:rsidRPr="006556B5">
              <w:rPr>
                <w:rFonts w:cs="Times New Roman"/>
                <w:szCs w:val="24"/>
                <w:lang w:val="es-ES"/>
              </w:rPr>
              <w:t>.122</w:t>
            </w:r>
          </w:p>
        </w:tc>
        <w:tc>
          <w:tcPr>
            <w:tcW w:w="1068" w:type="dxa"/>
          </w:tcPr>
          <w:p w14:paraId="594E360D" w14:textId="77777777" w:rsidR="006143B7" w:rsidRPr="006556B5" w:rsidRDefault="006143B7" w:rsidP="00E077C2">
            <w:pPr>
              <w:jc w:val="center"/>
              <w:rPr>
                <w:rFonts w:cs="Times New Roman"/>
                <w:szCs w:val="24"/>
                <w:lang w:val="es-ES"/>
              </w:rPr>
            </w:pPr>
          </w:p>
        </w:tc>
        <w:tc>
          <w:tcPr>
            <w:tcW w:w="1069" w:type="dxa"/>
          </w:tcPr>
          <w:p w14:paraId="287C7281" w14:textId="77777777" w:rsidR="006143B7" w:rsidRPr="006556B5" w:rsidRDefault="006143B7" w:rsidP="00E077C2">
            <w:pPr>
              <w:jc w:val="center"/>
              <w:rPr>
                <w:rFonts w:cs="Times New Roman"/>
                <w:szCs w:val="24"/>
                <w:lang w:val="es-ES"/>
              </w:rPr>
            </w:pPr>
          </w:p>
        </w:tc>
      </w:tr>
      <w:tr w:rsidR="006143B7" w:rsidRPr="006556B5" w14:paraId="3FD27474" w14:textId="49419A47" w:rsidTr="00090887">
        <w:tc>
          <w:tcPr>
            <w:tcW w:w="2977" w:type="dxa"/>
          </w:tcPr>
          <w:p w14:paraId="605F5B86" w14:textId="7929B442" w:rsidR="006143B7" w:rsidRPr="006556B5" w:rsidRDefault="006143B7" w:rsidP="00E077C2">
            <w:pPr>
              <w:rPr>
                <w:rFonts w:cs="Times New Roman"/>
                <w:szCs w:val="24"/>
                <w:lang w:val="es-ES"/>
              </w:rPr>
            </w:pPr>
            <w:r w:rsidRPr="006556B5">
              <w:rPr>
                <w:rFonts w:cs="Times New Roman"/>
                <w:szCs w:val="24"/>
                <w:lang w:val="es-ES"/>
              </w:rPr>
              <w:t>Depresión</w:t>
            </w:r>
          </w:p>
        </w:tc>
        <w:tc>
          <w:tcPr>
            <w:tcW w:w="1068" w:type="dxa"/>
          </w:tcPr>
          <w:p w14:paraId="45471A11" w14:textId="77777777" w:rsidR="006143B7" w:rsidRPr="006556B5" w:rsidRDefault="006143B7" w:rsidP="00E077C2">
            <w:pPr>
              <w:jc w:val="center"/>
              <w:rPr>
                <w:rFonts w:cs="Times New Roman"/>
                <w:szCs w:val="24"/>
                <w:lang w:val="es-ES"/>
              </w:rPr>
            </w:pPr>
          </w:p>
        </w:tc>
        <w:tc>
          <w:tcPr>
            <w:tcW w:w="1068" w:type="dxa"/>
          </w:tcPr>
          <w:p w14:paraId="53BFD7B7" w14:textId="1301F8A3"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.663</w:t>
            </w:r>
          </w:p>
        </w:tc>
        <w:tc>
          <w:tcPr>
            <w:tcW w:w="1069" w:type="dxa"/>
          </w:tcPr>
          <w:p w14:paraId="01C363A5" w14:textId="77777777" w:rsidR="006143B7" w:rsidRPr="006556B5" w:rsidRDefault="006143B7" w:rsidP="00E077C2">
            <w:pPr>
              <w:jc w:val="center"/>
              <w:rPr>
                <w:rFonts w:cs="Times New Roman"/>
                <w:szCs w:val="24"/>
                <w:lang w:val="es-ES"/>
              </w:rPr>
            </w:pPr>
          </w:p>
        </w:tc>
        <w:tc>
          <w:tcPr>
            <w:tcW w:w="1068" w:type="dxa"/>
          </w:tcPr>
          <w:p w14:paraId="74C86058" w14:textId="77777777" w:rsidR="006143B7" w:rsidRPr="006556B5" w:rsidRDefault="006143B7" w:rsidP="00E077C2">
            <w:pPr>
              <w:jc w:val="center"/>
              <w:rPr>
                <w:rFonts w:cs="Times New Roman"/>
                <w:szCs w:val="24"/>
                <w:lang w:val="es-ES"/>
              </w:rPr>
            </w:pPr>
          </w:p>
        </w:tc>
        <w:tc>
          <w:tcPr>
            <w:tcW w:w="1068" w:type="dxa"/>
          </w:tcPr>
          <w:p w14:paraId="462505E8" w14:textId="530D4661" w:rsidR="006143B7" w:rsidRPr="006556B5" w:rsidRDefault="00B44AF8" w:rsidP="00E077C2">
            <w:pPr>
              <w:jc w:val="center"/>
              <w:rPr>
                <w:rFonts w:cs="Times New Roman"/>
                <w:szCs w:val="24"/>
                <w:lang w:val="es-ES"/>
              </w:rPr>
            </w:pPr>
            <w:r w:rsidRPr="006556B5">
              <w:rPr>
                <w:rFonts w:cs="Times New Roman"/>
                <w:szCs w:val="24"/>
                <w:lang w:val="es-ES"/>
              </w:rPr>
              <w:t>0</w:t>
            </w:r>
            <w:r w:rsidR="00C6796C" w:rsidRPr="006556B5">
              <w:rPr>
                <w:rFonts w:cs="Times New Roman"/>
                <w:szCs w:val="24"/>
                <w:lang w:val="es-ES"/>
              </w:rPr>
              <w:t>.676</w:t>
            </w:r>
          </w:p>
        </w:tc>
        <w:tc>
          <w:tcPr>
            <w:tcW w:w="1069" w:type="dxa"/>
          </w:tcPr>
          <w:p w14:paraId="15606B87" w14:textId="77777777" w:rsidR="006143B7" w:rsidRPr="006556B5" w:rsidRDefault="006143B7" w:rsidP="00E077C2">
            <w:pPr>
              <w:jc w:val="center"/>
              <w:rPr>
                <w:rFonts w:cs="Times New Roman"/>
                <w:szCs w:val="24"/>
                <w:lang w:val="es-ES"/>
              </w:rPr>
            </w:pPr>
          </w:p>
        </w:tc>
      </w:tr>
      <w:tr w:rsidR="006143B7" w:rsidRPr="006556B5" w14:paraId="1B6966BC" w14:textId="2F09D024" w:rsidTr="00090887">
        <w:tc>
          <w:tcPr>
            <w:tcW w:w="2977" w:type="dxa"/>
          </w:tcPr>
          <w:p w14:paraId="33094141" w14:textId="76674EF7" w:rsidR="006143B7" w:rsidRPr="006556B5" w:rsidRDefault="006143B7" w:rsidP="00E077C2">
            <w:pPr>
              <w:jc w:val="left"/>
              <w:rPr>
                <w:rFonts w:cs="Times New Roman"/>
                <w:szCs w:val="24"/>
                <w:lang w:val="es-ES"/>
              </w:rPr>
            </w:pPr>
            <w:r w:rsidRPr="006556B5">
              <w:rPr>
                <w:rFonts w:cs="Times New Roman"/>
                <w:szCs w:val="24"/>
                <w:lang w:val="es-ES"/>
              </w:rPr>
              <w:t>Dificultad para concentrarse</w:t>
            </w:r>
          </w:p>
        </w:tc>
        <w:tc>
          <w:tcPr>
            <w:tcW w:w="1068" w:type="dxa"/>
          </w:tcPr>
          <w:p w14:paraId="05193641" w14:textId="77777777" w:rsidR="006143B7" w:rsidRPr="006556B5" w:rsidRDefault="006143B7" w:rsidP="00E077C2">
            <w:pPr>
              <w:jc w:val="center"/>
              <w:rPr>
                <w:rFonts w:cs="Times New Roman"/>
                <w:szCs w:val="24"/>
                <w:lang w:val="es-ES"/>
              </w:rPr>
            </w:pPr>
          </w:p>
        </w:tc>
        <w:tc>
          <w:tcPr>
            <w:tcW w:w="1068" w:type="dxa"/>
          </w:tcPr>
          <w:p w14:paraId="334314B6" w14:textId="13011B08"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.411</w:t>
            </w:r>
          </w:p>
        </w:tc>
        <w:tc>
          <w:tcPr>
            <w:tcW w:w="1069" w:type="dxa"/>
          </w:tcPr>
          <w:p w14:paraId="2F7E4D54" w14:textId="77777777" w:rsidR="006143B7" w:rsidRPr="006556B5" w:rsidRDefault="006143B7" w:rsidP="00E077C2">
            <w:pPr>
              <w:jc w:val="center"/>
              <w:rPr>
                <w:rFonts w:cs="Times New Roman"/>
                <w:szCs w:val="24"/>
                <w:lang w:val="es-ES"/>
              </w:rPr>
            </w:pPr>
          </w:p>
        </w:tc>
        <w:tc>
          <w:tcPr>
            <w:tcW w:w="1068" w:type="dxa"/>
          </w:tcPr>
          <w:p w14:paraId="2682D477" w14:textId="77777777" w:rsidR="006143B7" w:rsidRPr="006556B5" w:rsidRDefault="006143B7" w:rsidP="00E077C2">
            <w:pPr>
              <w:jc w:val="center"/>
              <w:rPr>
                <w:rFonts w:cs="Times New Roman"/>
                <w:szCs w:val="24"/>
                <w:lang w:val="es-ES"/>
              </w:rPr>
            </w:pPr>
          </w:p>
        </w:tc>
        <w:tc>
          <w:tcPr>
            <w:tcW w:w="1068" w:type="dxa"/>
          </w:tcPr>
          <w:p w14:paraId="041D957A" w14:textId="6A966A7D" w:rsidR="006143B7" w:rsidRPr="006556B5" w:rsidRDefault="00B44AF8" w:rsidP="00E077C2">
            <w:pPr>
              <w:jc w:val="center"/>
              <w:rPr>
                <w:rFonts w:cs="Times New Roman"/>
                <w:szCs w:val="24"/>
                <w:lang w:val="es-ES"/>
              </w:rPr>
            </w:pPr>
            <w:r w:rsidRPr="006556B5">
              <w:rPr>
                <w:rFonts w:cs="Times New Roman"/>
                <w:szCs w:val="24"/>
                <w:lang w:val="es-ES"/>
              </w:rPr>
              <w:t>0</w:t>
            </w:r>
            <w:r w:rsidR="00C6796C" w:rsidRPr="006556B5">
              <w:rPr>
                <w:rFonts w:cs="Times New Roman"/>
                <w:szCs w:val="24"/>
                <w:lang w:val="es-ES"/>
              </w:rPr>
              <w:t>.592</w:t>
            </w:r>
          </w:p>
        </w:tc>
        <w:tc>
          <w:tcPr>
            <w:tcW w:w="1069" w:type="dxa"/>
          </w:tcPr>
          <w:p w14:paraId="7DFC1E4B" w14:textId="77777777" w:rsidR="006143B7" w:rsidRPr="006556B5" w:rsidRDefault="006143B7" w:rsidP="00E077C2">
            <w:pPr>
              <w:jc w:val="center"/>
              <w:rPr>
                <w:rFonts w:cs="Times New Roman"/>
                <w:szCs w:val="24"/>
                <w:lang w:val="es-ES"/>
              </w:rPr>
            </w:pPr>
          </w:p>
        </w:tc>
      </w:tr>
      <w:tr w:rsidR="006143B7" w:rsidRPr="006556B5" w14:paraId="0BFD35F7" w14:textId="4C230D32" w:rsidTr="00090887">
        <w:tc>
          <w:tcPr>
            <w:tcW w:w="2977" w:type="dxa"/>
          </w:tcPr>
          <w:p w14:paraId="1FF5AABE" w14:textId="42D5F56F" w:rsidR="006143B7" w:rsidRPr="006556B5" w:rsidRDefault="006143B7" w:rsidP="00E077C2">
            <w:pPr>
              <w:jc w:val="left"/>
              <w:rPr>
                <w:rFonts w:cs="Times New Roman"/>
                <w:szCs w:val="24"/>
                <w:lang w:val="es-ES"/>
              </w:rPr>
            </w:pPr>
            <w:r w:rsidRPr="006556B5">
              <w:rPr>
                <w:rFonts w:cs="Times New Roman"/>
                <w:szCs w:val="24"/>
                <w:lang w:val="es-ES"/>
              </w:rPr>
              <w:t>Dificultad para dormir</w:t>
            </w:r>
          </w:p>
        </w:tc>
        <w:tc>
          <w:tcPr>
            <w:tcW w:w="1068" w:type="dxa"/>
          </w:tcPr>
          <w:p w14:paraId="2EA3FB03" w14:textId="77777777" w:rsidR="006143B7" w:rsidRPr="006556B5" w:rsidRDefault="006143B7" w:rsidP="00E077C2">
            <w:pPr>
              <w:jc w:val="center"/>
              <w:rPr>
                <w:rFonts w:cs="Times New Roman"/>
                <w:szCs w:val="24"/>
                <w:lang w:val="es-ES"/>
              </w:rPr>
            </w:pPr>
          </w:p>
        </w:tc>
        <w:tc>
          <w:tcPr>
            <w:tcW w:w="1068" w:type="dxa"/>
          </w:tcPr>
          <w:p w14:paraId="63E18093" w14:textId="6B152595"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.757</w:t>
            </w:r>
          </w:p>
        </w:tc>
        <w:tc>
          <w:tcPr>
            <w:tcW w:w="1069" w:type="dxa"/>
          </w:tcPr>
          <w:p w14:paraId="5D0E631D" w14:textId="77777777" w:rsidR="006143B7" w:rsidRPr="006556B5" w:rsidRDefault="006143B7" w:rsidP="00E077C2">
            <w:pPr>
              <w:jc w:val="center"/>
              <w:rPr>
                <w:rFonts w:cs="Times New Roman"/>
                <w:szCs w:val="24"/>
                <w:lang w:val="es-ES"/>
              </w:rPr>
            </w:pPr>
          </w:p>
        </w:tc>
        <w:tc>
          <w:tcPr>
            <w:tcW w:w="1068" w:type="dxa"/>
          </w:tcPr>
          <w:p w14:paraId="77BE0B01" w14:textId="77777777" w:rsidR="006143B7" w:rsidRPr="006556B5" w:rsidRDefault="006143B7" w:rsidP="00E077C2">
            <w:pPr>
              <w:jc w:val="center"/>
              <w:rPr>
                <w:rFonts w:cs="Times New Roman"/>
                <w:szCs w:val="24"/>
                <w:lang w:val="es-ES"/>
              </w:rPr>
            </w:pPr>
          </w:p>
        </w:tc>
        <w:tc>
          <w:tcPr>
            <w:tcW w:w="1068" w:type="dxa"/>
          </w:tcPr>
          <w:p w14:paraId="50B92F61" w14:textId="54EB18D6" w:rsidR="006143B7" w:rsidRPr="006556B5" w:rsidRDefault="00B44AF8" w:rsidP="00E077C2">
            <w:pPr>
              <w:jc w:val="center"/>
              <w:rPr>
                <w:rFonts w:cs="Times New Roman"/>
                <w:szCs w:val="24"/>
                <w:lang w:val="es-ES"/>
              </w:rPr>
            </w:pPr>
            <w:r w:rsidRPr="006556B5">
              <w:rPr>
                <w:rFonts w:cs="Times New Roman"/>
                <w:szCs w:val="24"/>
                <w:lang w:val="es-ES"/>
              </w:rPr>
              <w:t>0</w:t>
            </w:r>
            <w:r w:rsidR="00C6796C" w:rsidRPr="006556B5">
              <w:rPr>
                <w:rFonts w:cs="Times New Roman"/>
                <w:szCs w:val="24"/>
                <w:lang w:val="es-ES"/>
              </w:rPr>
              <w:t>.348</w:t>
            </w:r>
          </w:p>
        </w:tc>
        <w:tc>
          <w:tcPr>
            <w:tcW w:w="1069" w:type="dxa"/>
          </w:tcPr>
          <w:p w14:paraId="6B5B8C8E" w14:textId="77777777" w:rsidR="006143B7" w:rsidRPr="006556B5" w:rsidRDefault="006143B7" w:rsidP="00E077C2">
            <w:pPr>
              <w:jc w:val="center"/>
              <w:rPr>
                <w:rFonts w:cs="Times New Roman"/>
                <w:szCs w:val="24"/>
                <w:lang w:val="es-ES"/>
              </w:rPr>
            </w:pPr>
          </w:p>
        </w:tc>
      </w:tr>
      <w:tr w:rsidR="006143B7" w:rsidRPr="006556B5" w14:paraId="4A54B1BC" w14:textId="322C0824" w:rsidTr="00090887">
        <w:tc>
          <w:tcPr>
            <w:tcW w:w="2977" w:type="dxa"/>
          </w:tcPr>
          <w:p w14:paraId="49F05447" w14:textId="1C37B11C" w:rsidR="006143B7" w:rsidRPr="006556B5" w:rsidRDefault="006143B7" w:rsidP="00E077C2">
            <w:pPr>
              <w:jc w:val="left"/>
              <w:rPr>
                <w:rFonts w:cs="Times New Roman"/>
                <w:szCs w:val="24"/>
                <w:lang w:val="es-ES"/>
              </w:rPr>
            </w:pPr>
            <w:r w:rsidRPr="006556B5">
              <w:rPr>
                <w:rFonts w:cs="Times New Roman"/>
                <w:szCs w:val="24"/>
                <w:lang w:val="es-ES"/>
              </w:rPr>
              <w:t>Sin poder relajarse</w:t>
            </w:r>
          </w:p>
        </w:tc>
        <w:tc>
          <w:tcPr>
            <w:tcW w:w="1068" w:type="dxa"/>
          </w:tcPr>
          <w:p w14:paraId="23DE00E2" w14:textId="77777777" w:rsidR="006143B7" w:rsidRPr="006556B5" w:rsidRDefault="006143B7" w:rsidP="00E077C2">
            <w:pPr>
              <w:jc w:val="center"/>
              <w:rPr>
                <w:rFonts w:cs="Times New Roman"/>
                <w:szCs w:val="24"/>
                <w:lang w:val="es-ES"/>
              </w:rPr>
            </w:pPr>
          </w:p>
        </w:tc>
        <w:tc>
          <w:tcPr>
            <w:tcW w:w="1068" w:type="dxa"/>
          </w:tcPr>
          <w:p w14:paraId="16D4B6D2" w14:textId="6BA3E50D"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.566</w:t>
            </w:r>
          </w:p>
        </w:tc>
        <w:tc>
          <w:tcPr>
            <w:tcW w:w="1069" w:type="dxa"/>
          </w:tcPr>
          <w:p w14:paraId="79764C29" w14:textId="77777777" w:rsidR="006143B7" w:rsidRPr="006556B5" w:rsidRDefault="006143B7" w:rsidP="00E077C2">
            <w:pPr>
              <w:jc w:val="center"/>
              <w:rPr>
                <w:rFonts w:cs="Times New Roman"/>
                <w:szCs w:val="24"/>
                <w:lang w:val="es-ES"/>
              </w:rPr>
            </w:pPr>
          </w:p>
        </w:tc>
        <w:tc>
          <w:tcPr>
            <w:tcW w:w="1068" w:type="dxa"/>
          </w:tcPr>
          <w:p w14:paraId="5E411DED" w14:textId="77777777" w:rsidR="006143B7" w:rsidRPr="006556B5" w:rsidRDefault="006143B7" w:rsidP="00E077C2">
            <w:pPr>
              <w:jc w:val="center"/>
              <w:rPr>
                <w:rFonts w:cs="Times New Roman"/>
                <w:szCs w:val="24"/>
                <w:lang w:val="es-ES"/>
              </w:rPr>
            </w:pPr>
          </w:p>
        </w:tc>
        <w:tc>
          <w:tcPr>
            <w:tcW w:w="1068" w:type="dxa"/>
          </w:tcPr>
          <w:p w14:paraId="0325E691" w14:textId="13E2D38F" w:rsidR="006143B7" w:rsidRPr="006556B5" w:rsidRDefault="00B44AF8" w:rsidP="00E077C2">
            <w:pPr>
              <w:jc w:val="center"/>
              <w:rPr>
                <w:rFonts w:cs="Times New Roman"/>
                <w:szCs w:val="24"/>
                <w:lang w:val="es-ES"/>
              </w:rPr>
            </w:pPr>
            <w:r w:rsidRPr="006556B5">
              <w:rPr>
                <w:rFonts w:cs="Times New Roman"/>
                <w:szCs w:val="24"/>
                <w:lang w:val="es-ES"/>
              </w:rPr>
              <w:t>0</w:t>
            </w:r>
            <w:r w:rsidR="00C6796C" w:rsidRPr="006556B5">
              <w:rPr>
                <w:rFonts w:cs="Times New Roman"/>
                <w:szCs w:val="24"/>
                <w:lang w:val="es-ES"/>
              </w:rPr>
              <w:t>.686</w:t>
            </w:r>
          </w:p>
        </w:tc>
        <w:tc>
          <w:tcPr>
            <w:tcW w:w="1069" w:type="dxa"/>
          </w:tcPr>
          <w:p w14:paraId="600AF781" w14:textId="77777777" w:rsidR="006143B7" w:rsidRPr="006556B5" w:rsidRDefault="006143B7" w:rsidP="00E077C2">
            <w:pPr>
              <w:jc w:val="center"/>
              <w:rPr>
                <w:rFonts w:cs="Times New Roman"/>
                <w:szCs w:val="24"/>
                <w:lang w:val="es-ES"/>
              </w:rPr>
            </w:pPr>
          </w:p>
        </w:tc>
      </w:tr>
      <w:tr w:rsidR="006143B7" w:rsidRPr="006556B5" w14:paraId="4DEF145F" w14:textId="1FC5FDDD" w:rsidTr="00090887">
        <w:tc>
          <w:tcPr>
            <w:tcW w:w="2977" w:type="dxa"/>
          </w:tcPr>
          <w:p w14:paraId="2EABFD8D" w14:textId="4354BF22" w:rsidR="006143B7" w:rsidRPr="006556B5" w:rsidRDefault="006143B7" w:rsidP="00E077C2">
            <w:pPr>
              <w:jc w:val="left"/>
              <w:rPr>
                <w:rFonts w:cs="Times New Roman"/>
                <w:szCs w:val="24"/>
                <w:lang w:val="es-ES"/>
              </w:rPr>
            </w:pPr>
            <w:r w:rsidRPr="006556B5">
              <w:rPr>
                <w:rFonts w:cs="Times New Roman"/>
                <w:szCs w:val="24"/>
                <w:lang w:val="es-ES"/>
              </w:rPr>
              <w:t>Sin poder hacer tareas</w:t>
            </w:r>
          </w:p>
        </w:tc>
        <w:tc>
          <w:tcPr>
            <w:tcW w:w="1068" w:type="dxa"/>
          </w:tcPr>
          <w:p w14:paraId="172AE5B7" w14:textId="77777777" w:rsidR="006143B7" w:rsidRPr="006556B5" w:rsidRDefault="006143B7" w:rsidP="00E077C2">
            <w:pPr>
              <w:jc w:val="center"/>
              <w:rPr>
                <w:rFonts w:cs="Times New Roman"/>
                <w:szCs w:val="24"/>
                <w:lang w:val="es-ES"/>
              </w:rPr>
            </w:pPr>
          </w:p>
        </w:tc>
        <w:tc>
          <w:tcPr>
            <w:tcW w:w="1068" w:type="dxa"/>
          </w:tcPr>
          <w:p w14:paraId="63BB48A3" w14:textId="3184238F"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.494</w:t>
            </w:r>
          </w:p>
        </w:tc>
        <w:tc>
          <w:tcPr>
            <w:tcW w:w="1069" w:type="dxa"/>
          </w:tcPr>
          <w:p w14:paraId="22DE8708" w14:textId="77777777" w:rsidR="006143B7" w:rsidRPr="006556B5" w:rsidRDefault="006143B7" w:rsidP="00E077C2">
            <w:pPr>
              <w:jc w:val="center"/>
              <w:rPr>
                <w:rFonts w:cs="Times New Roman"/>
                <w:szCs w:val="24"/>
                <w:lang w:val="es-ES"/>
              </w:rPr>
            </w:pPr>
          </w:p>
        </w:tc>
        <w:tc>
          <w:tcPr>
            <w:tcW w:w="1068" w:type="dxa"/>
          </w:tcPr>
          <w:p w14:paraId="09A8C448" w14:textId="77777777" w:rsidR="006143B7" w:rsidRPr="006556B5" w:rsidRDefault="006143B7" w:rsidP="00E077C2">
            <w:pPr>
              <w:jc w:val="center"/>
              <w:rPr>
                <w:rFonts w:cs="Times New Roman"/>
                <w:szCs w:val="24"/>
                <w:lang w:val="es-ES"/>
              </w:rPr>
            </w:pPr>
          </w:p>
        </w:tc>
        <w:tc>
          <w:tcPr>
            <w:tcW w:w="1068" w:type="dxa"/>
          </w:tcPr>
          <w:p w14:paraId="2A7EAC17" w14:textId="78557C94" w:rsidR="006143B7" w:rsidRPr="006556B5" w:rsidRDefault="00B44AF8" w:rsidP="00E077C2">
            <w:pPr>
              <w:jc w:val="center"/>
              <w:rPr>
                <w:rFonts w:cs="Times New Roman"/>
                <w:szCs w:val="24"/>
                <w:lang w:val="es-ES"/>
              </w:rPr>
            </w:pPr>
            <w:r w:rsidRPr="006556B5">
              <w:rPr>
                <w:rFonts w:cs="Times New Roman"/>
                <w:szCs w:val="24"/>
                <w:lang w:val="es-ES"/>
              </w:rPr>
              <w:t>0</w:t>
            </w:r>
            <w:r w:rsidR="00C6796C" w:rsidRPr="006556B5">
              <w:rPr>
                <w:rFonts w:cs="Times New Roman"/>
                <w:szCs w:val="24"/>
                <w:lang w:val="es-ES"/>
              </w:rPr>
              <w:t>.591</w:t>
            </w:r>
          </w:p>
        </w:tc>
        <w:tc>
          <w:tcPr>
            <w:tcW w:w="1069" w:type="dxa"/>
          </w:tcPr>
          <w:p w14:paraId="589CAF18" w14:textId="77777777" w:rsidR="006143B7" w:rsidRPr="006556B5" w:rsidRDefault="006143B7" w:rsidP="00E077C2">
            <w:pPr>
              <w:jc w:val="center"/>
              <w:rPr>
                <w:rFonts w:cs="Times New Roman"/>
                <w:szCs w:val="24"/>
                <w:lang w:val="es-ES"/>
              </w:rPr>
            </w:pPr>
          </w:p>
        </w:tc>
      </w:tr>
      <w:tr w:rsidR="006143B7" w:rsidRPr="006556B5" w14:paraId="46BEC5E3" w14:textId="0DF6032A" w:rsidTr="00090887">
        <w:tc>
          <w:tcPr>
            <w:tcW w:w="2977" w:type="dxa"/>
          </w:tcPr>
          <w:p w14:paraId="775844B0" w14:textId="30BC5F43" w:rsidR="006143B7" w:rsidRPr="006556B5" w:rsidRDefault="006143B7" w:rsidP="00E077C2">
            <w:pPr>
              <w:jc w:val="left"/>
              <w:rPr>
                <w:rFonts w:cs="Times New Roman"/>
                <w:szCs w:val="24"/>
                <w:lang w:val="es-ES"/>
              </w:rPr>
            </w:pPr>
            <w:r w:rsidRPr="006556B5">
              <w:rPr>
                <w:rFonts w:cs="Times New Roman"/>
                <w:szCs w:val="24"/>
                <w:lang w:val="es-ES"/>
              </w:rPr>
              <w:t>Miedo</w:t>
            </w:r>
          </w:p>
        </w:tc>
        <w:tc>
          <w:tcPr>
            <w:tcW w:w="1068" w:type="dxa"/>
          </w:tcPr>
          <w:p w14:paraId="104FF8A5" w14:textId="77777777" w:rsidR="006143B7" w:rsidRPr="006556B5" w:rsidRDefault="006143B7" w:rsidP="00E077C2">
            <w:pPr>
              <w:jc w:val="center"/>
              <w:rPr>
                <w:rFonts w:cs="Times New Roman"/>
                <w:szCs w:val="24"/>
                <w:lang w:val="es-ES"/>
              </w:rPr>
            </w:pPr>
          </w:p>
        </w:tc>
        <w:tc>
          <w:tcPr>
            <w:tcW w:w="1068" w:type="dxa"/>
          </w:tcPr>
          <w:p w14:paraId="67028A36" w14:textId="38588D24"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.423</w:t>
            </w:r>
          </w:p>
        </w:tc>
        <w:tc>
          <w:tcPr>
            <w:tcW w:w="1069" w:type="dxa"/>
          </w:tcPr>
          <w:p w14:paraId="677D2344" w14:textId="77777777" w:rsidR="006143B7" w:rsidRPr="006556B5" w:rsidRDefault="006143B7" w:rsidP="00E077C2">
            <w:pPr>
              <w:jc w:val="center"/>
              <w:rPr>
                <w:rFonts w:cs="Times New Roman"/>
                <w:szCs w:val="24"/>
                <w:lang w:val="es-ES"/>
              </w:rPr>
            </w:pPr>
          </w:p>
        </w:tc>
        <w:tc>
          <w:tcPr>
            <w:tcW w:w="1068" w:type="dxa"/>
          </w:tcPr>
          <w:p w14:paraId="31E414C3" w14:textId="77777777" w:rsidR="006143B7" w:rsidRPr="006556B5" w:rsidRDefault="006143B7" w:rsidP="00E077C2">
            <w:pPr>
              <w:jc w:val="center"/>
              <w:rPr>
                <w:rFonts w:cs="Times New Roman"/>
                <w:szCs w:val="24"/>
                <w:lang w:val="es-ES"/>
              </w:rPr>
            </w:pPr>
          </w:p>
        </w:tc>
        <w:tc>
          <w:tcPr>
            <w:tcW w:w="1068" w:type="dxa"/>
          </w:tcPr>
          <w:p w14:paraId="15FD40A7" w14:textId="5FEA85CC" w:rsidR="006143B7" w:rsidRPr="006556B5" w:rsidRDefault="00B44AF8" w:rsidP="00E077C2">
            <w:pPr>
              <w:jc w:val="center"/>
              <w:rPr>
                <w:rFonts w:cs="Times New Roman"/>
                <w:szCs w:val="24"/>
                <w:lang w:val="es-ES"/>
              </w:rPr>
            </w:pPr>
            <w:r w:rsidRPr="006556B5">
              <w:rPr>
                <w:rFonts w:cs="Times New Roman"/>
                <w:szCs w:val="24"/>
                <w:lang w:val="es-ES"/>
              </w:rPr>
              <w:t>0</w:t>
            </w:r>
            <w:r w:rsidR="00C6796C" w:rsidRPr="006556B5">
              <w:rPr>
                <w:rFonts w:cs="Times New Roman"/>
                <w:szCs w:val="24"/>
                <w:lang w:val="es-ES"/>
              </w:rPr>
              <w:t>.642</w:t>
            </w:r>
          </w:p>
        </w:tc>
        <w:tc>
          <w:tcPr>
            <w:tcW w:w="1069" w:type="dxa"/>
          </w:tcPr>
          <w:p w14:paraId="2FA608E8" w14:textId="77777777" w:rsidR="006143B7" w:rsidRPr="006556B5" w:rsidRDefault="006143B7" w:rsidP="00E077C2">
            <w:pPr>
              <w:jc w:val="center"/>
              <w:rPr>
                <w:rFonts w:cs="Times New Roman"/>
                <w:szCs w:val="24"/>
                <w:lang w:val="es-ES"/>
              </w:rPr>
            </w:pPr>
          </w:p>
        </w:tc>
      </w:tr>
      <w:tr w:rsidR="006143B7" w:rsidRPr="006556B5" w14:paraId="1C266801" w14:textId="0FB075A4" w:rsidTr="00090887">
        <w:tc>
          <w:tcPr>
            <w:tcW w:w="2977" w:type="dxa"/>
          </w:tcPr>
          <w:p w14:paraId="1BC1C836" w14:textId="3DB8F369" w:rsidR="006143B7" w:rsidRPr="006556B5" w:rsidRDefault="006143B7" w:rsidP="00E077C2">
            <w:pPr>
              <w:jc w:val="left"/>
              <w:rPr>
                <w:rFonts w:cs="Times New Roman"/>
                <w:szCs w:val="24"/>
                <w:lang w:val="es-ES"/>
              </w:rPr>
            </w:pPr>
            <w:r w:rsidRPr="006556B5">
              <w:rPr>
                <w:rFonts w:cs="Times New Roman"/>
                <w:szCs w:val="24"/>
                <w:lang w:val="es-ES"/>
              </w:rPr>
              <w:t>Pensamientos de que algo negativo va a pasar</w:t>
            </w:r>
          </w:p>
        </w:tc>
        <w:tc>
          <w:tcPr>
            <w:tcW w:w="1068" w:type="dxa"/>
          </w:tcPr>
          <w:p w14:paraId="742A70D5" w14:textId="77777777" w:rsidR="006143B7" w:rsidRPr="006556B5" w:rsidRDefault="006143B7" w:rsidP="00E077C2">
            <w:pPr>
              <w:jc w:val="center"/>
              <w:rPr>
                <w:rFonts w:cs="Times New Roman"/>
                <w:szCs w:val="24"/>
                <w:lang w:val="es-ES"/>
              </w:rPr>
            </w:pPr>
          </w:p>
        </w:tc>
        <w:tc>
          <w:tcPr>
            <w:tcW w:w="1068" w:type="dxa"/>
          </w:tcPr>
          <w:p w14:paraId="1B37994C" w14:textId="7E94281B"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.526</w:t>
            </w:r>
          </w:p>
        </w:tc>
        <w:tc>
          <w:tcPr>
            <w:tcW w:w="1069" w:type="dxa"/>
          </w:tcPr>
          <w:p w14:paraId="3F00C8DC" w14:textId="77777777" w:rsidR="006143B7" w:rsidRPr="006556B5" w:rsidRDefault="006143B7" w:rsidP="00E077C2">
            <w:pPr>
              <w:jc w:val="center"/>
              <w:rPr>
                <w:rFonts w:cs="Times New Roman"/>
                <w:szCs w:val="24"/>
                <w:lang w:val="es-ES"/>
              </w:rPr>
            </w:pPr>
          </w:p>
        </w:tc>
        <w:tc>
          <w:tcPr>
            <w:tcW w:w="1068" w:type="dxa"/>
          </w:tcPr>
          <w:p w14:paraId="7F9DC162" w14:textId="77777777" w:rsidR="006143B7" w:rsidRPr="006556B5" w:rsidRDefault="006143B7" w:rsidP="00E077C2">
            <w:pPr>
              <w:jc w:val="center"/>
              <w:rPr>
                <w:rFonts w:cs="Times New Roman"/>
                <w:szCs w:val="24"/>
                <w:lang w:val="es-ES"/>
              </w:rPr>
            </w:pPr>
          </w:p>
        </w:tc>
        <w:tc>
          <w:tcPr>
            <w:tcW w:w="1068" w:type="dxa"/>
          </w:tcPr>
          <w:p w14:paraId="6210BE44" w14:textId="3B622794" w:rsidR="006143B7" w:rsidRPr="006556B5" w:rsidRDefault="00B44AF8" w:rsidP="00E077C2">
            <w:pPr>
              <w:jc w:val="center"/>
              <w:rPr>
                <w:rFonts w:cs="Times New Roman"/>
                <w:szCs w:val="24"/>
                <w:lang w:val="es-ES"/>
              </w:rPr>
            </w:pPr>
            <w:r w:rsidRPr="006556B5">
              <w:rPr>
                <w:rFonts w:cs="Times New Roman"/>
                <w:szCs w:val="24"/>
                <w:lang w:val="es-ES"/>
              </w:rPr>
              <w:t>0</w:t>
            </w:r>
            <w:r w:rsidR="00C6796C" w:rsidRPr="006556B5">
              <w:rPr>
                <w:rFonts w:cs="Times New Roman"/>
                <w:szCs w:val="24"/>
                <w:lang w:val="es-ES"/>
              </w:rPr>
              <w:t>.617</w:t>
            </w:r>
          </w:p>
        </w:tc>
        <w:tc>
          <w:tcPr>
            <w:tcW w:w="1069" w:type="dxa"/>
          </w:tcPr>
          <w:p w14:paraId="376025AC" w14:textId="77777777" w:rsidR="006143B7" w:rsidRPr="006556B5" w:rsidRDefault="006143B7" w:rsidP="00E077C2">
            <w:pPr>
              <w:jc w:val="center"/>
              <w:rPr>
                <w:rFonts w:cs="Times New Roman"/>
                <w:szCs w:val="24"/>
                <w:lang w:val="es-ES"/>
              </w:rPr>
            </w:pPr>
          </w:p>
        </w:tc>
      </w:tr>
      <w:tr w:rsidR="006143B7" w:rsidRPr="006556B5" w14:paraId="18A8FBB5" w14:textId="7E9211B2" w:rsidTr="00090887">
        <w:tc>
          <w:tcPr>
            <w:tcW w:w="2977" w:type="dxa"/>
          </w:tcPr>
          <w:p w14:paraId="72981B52" w14:textId="1F940776" w:rsidR="006143B7" w:rsidRPr="006556B5" w:rsidRDefault="006143B7" w:rsidP="00E077C2">
            <w:pPr>
              <w:jc w:val="left"/>
              <w:rPr>
                <w:rFonts w:cs="Times New Roman"/>
                <w:szCs w:val="24"/>
                <w:lang w:val="es-ES"/>
              </w:rPr>
            </w:pPr>
            <w:r w:rsidRPr="006556B5">
              <w:rPr>
                <w:rFonts w:cs="Times New Roman"/>
                <w:szCs w:val="24"/>
                <w:lang w:val="es-ES"/>
              </w:rPr>
              <w:t>Preocupación constante</w:t>
            </w:r>
          </w:p>
        </w:tc>
        <w:tc>
          <w:tcPr>
            <w:tcW w:w="1068" w:type="dxa"/>
          </w:tcPr>
          <w:p w14:paraId="505D04C3" w14:textId="77777777" w:rsidR="006143B7" w:rsidRPr="006556B5" w:rsidRDefault="006143B7" w:rsidP="00E077C2">
            <w:pPr>
              <w:jc w:val="center"/>
              <w:rPr>
                <w:rFonts w:cs="Times New Roman"/>
                <w:szCs w:val="24"/>
                <w:lang w:val="es-ES"/>
              </w:rPr>
            </w:pPr>
          </w:p>
        </w:tc>
        <w:tc>
          <w:tcPr>
            <w:tcW w:w="1068" w:type="dxa"/>
          </w:tcPr>
          <w:p w14:paraId="1B8C7CF1" w14:textId="2D83A052"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.467</w:t>
            </w:r>
          </w:p>
        </w:tc>
        <w:tc>
          <w:tcPr>
            <w:tcW w:w="1069" w:type="dxa"/>
          </w:tcPr>
          <w:p w14:paraId="77A1E3B1" w14:textId="77777777" w:rsidR="006143B7" w:rsidRPr="006556B5" w:rsidRDefault="006143B7" w:rsidP="00E077C2">
            <w:pPr>
              <w:jc w:val="center"/>
              <w:rPr>
                <w:rFonts w:cs="Times New Roman"/>
                <w:szCs w:val="24"/>
                <w:lang w:val="es-ES"/>
              </w:rPr>
            </w:pPr>
          </w:p>
        </w:tc>
        <w:tc>
          <w:tcPr>
            <w:tcW w:w="1068" w:type="dxa"/>
          </w:tcPr>
          <w:p w14:paraId="44BDCE2D" w14:textId="77777777" w:rsidR="006143B7" w:rsidRPr="006556B5" w:rsidRDefault="006143B7" w:rsidP="00E077C2">
            <w:pPr>
              <w:jc w:val="center"/>
              <w:rPr>
                <w:rFonts w:cs="Times New Roman"/>
                <w:szCs w:val="24"/>
                <w:lang w:val="es-ES"/>
              </w:rPr>
            </w:pPr>
          </w:p>
        </w:tc>
        <w:tc>
          <w:tcPr>
            <w:tcW w:w="1068" w:type="dxa"/>
          </w:tcPr>
          <w:p w14:paraId="409B7F92" w14:textId="42FADA61" w:rsidR="006143B7" w:rsidRPr="006556B5" w:rsidRDefault="00B44AF8" w:rsidP="00E077C2">
            <w:pPr>
              <w:jc w:val="center"/>
              <w:rPr>
                <w:rFonts w:cs="Times New Roman"/>
                <w:szCs w:val="24"/>
                <w:lang w:val="es-ES"/>
              </w:rPr>
            </w:pPr>
            <w:r w:rsidRPr="006556B5">
              <w:rPr>
                <w:rFonts w:cs="Times New Roman"/>
                <w:szCs w:val="24"/>
                <w:lang w:val="es-ES"/>
              </w:rPr>
              <w:t>0</w:t>
            </w:r>
            <w:r w:rsidR="00C6796C" w:rsidRPr="006556B5">
              <w:rPr>
                <w:rFonts w:cs="Times New Roman"/>
                <w:szCs w:val="24"/>
                <w:lang w:val="es-ES"/>
              </w:rPr>
              <w:t>.653</w:t>
            </w:r>
          </w:p>
        </w:tc>
        <w:tc>
          <w:tcPr>
            <w:tcW w:w="1069" w:type="dxa"/>
          </w:tcPr>
          <w:p w14:paraId="2879DB1C" w14:textId="77777777" w:rsidR="006143B7" w:rsidRPr="006556B5" w:rsidRDefault="006143B7" w:rsidP="00E077C2">
            <w:pPr>
              <w:jc w:val="center"/>
              <w:rPr>
                <w:rFonts w:cs="Times New Roman"/>
                <w:szCs w:val="24"/>
                <w:lang w:val="es-ES"/>
              </w:rPr>
            </w:pPr>
          </w:p>
        </w:tc>
      </w:tr>
      <w:tr w:rsidR="006143B7" w:rsidRPr="006556B5" w14:paraId="4C3362C1" w14:textId="65D77731" w:rsidTr="00090887">
        <w:tc>
          <w:tcPr>
            <w:tcW w:w="2977" w:type="dxa"/>
          </w:tcPr>
          <w:p w14:paraId="19AAC579" w14:textId="6C3DAF46" w:rsidR="006143B7" w:rsidRPr="006556B5" w:rsidRDefault="006143B7" w:rsidP="00E077C2">
            <w:pPr>
              <w:jc w:val="left"/>
              <w:rPr>
                <w:rFonts w:cs="Times New Roman"/>
                <w:szCs w:val="24"/>
                <w:lang w:val="es-ES"/>
              </w:rPr>
            </w:pPr>
            <w:r w:rsidRPr="006556B5">
              <w:rPr>
                <w:rFonts w:cs="Times New Roman"/>
                <w:szCs w:val="24"/>
                <w:lang w:val="es-ES"/>
              </w:rPr>
              <w:t>Sentimiento de rechazo de los compañeros</w:t>
            </w:r>
          </w:p>
        </w:tc>
        <w:tc>
          <w:tcPr>
            <w:tcW w:w="1068" w:type="dxa"/>
          </w:tcPr>
          <w:p w14:paraId="4766660F" w14:textId="77777777" w:rsidR="006143B7" w:rsidRPr="006556B5" w:rsidRDefault="006143B7" w:rsidP="00E077C2">
            <w:pPr>
              <w:jc w:val="center"/>
              <w:rPr>
                <w:rFonts w:cs="Times New Roman"/>
                <w:szCs w:val="24"/>
                <w:lang w:val="es-ES"/>
              </w:rPr>
            </w:pPr>
          </w:p>
        </w:tc>
        <w:tc>
          <w:tcPr>
            <w:tcW w:w="1068" w:type="dxa"/>
          </w:tcPr>
          <w:p w14:paraId="3E6622A5" w14:textId="1516C3CE"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.635</w:t>
            </w:r>
          </w:p>
        </w:tc>
        <w:tc>
          <w:tcPr>
            <w:tcW w:w="1069" w:type="dxa"/>
          </w:tcPr>
          <w:p w14:paraId="6F4BDB92" w14:textId="77777777" w:rsidR="006143B7" w:rsidRPr="006556B5" w:rsidRDefault="006143B7" w:rsidP="00E077C2">
            <w:pPr>
              <w:jc w:val="center"/>
              <w:rPr>
                <w:rFonts w:cs="Times New Roman"/>
                <w:szCs w:val="24"/>
                <w:lang w:val="es-ES"/>
              </w:rPr>
            </w:pPr>
          </w:p>
        </w:tc>
        <w:tc>
          <w:tcPr>
            <w:tcW w:w="1068" w:type="dxa"/>
          </w:tcPr>
          <w:p w14:paraId="16049195" w14:textId="77777777" w:rsidR="006143B7" w:rsidRPr="006556B5" w:rsidRDefault="006143B7" w:rsidP="00E077C2">
            <w:pPr>
              <w:jc w:val="center"/>
              <w:rPr>
                <w:rFonts w:cs="Times New Roman"/>
                <w:szCs w:val="24"/>
                <w:lang w:val="es-ES"/>
              </w:rPr>
            </w:pPr>
          </w:p>
        </w:tc>
        <w:tc>
          <w:tcPr>
            <w:tcW w:w="1068" w:type="dxa"/>
          </w:tcPr>
          <w:p w14:paraId="4851C17E" w14:textId="33163B11" w:rsidR="006143B7" w:rsidRPr="006556B5" w:rsidRDefault="00B44AF8" w:rsidP="00E077C2">
            <w:pPr>
              <w:jc w:val="center"/>
              <w:rPr>
                <w:rFonts w:cs="Times New Roman"/>
                <w:szCs w:val="24"/>
                <w:lang w:val="es-ES"/>
              </w:rPr>
            </w:pPr>
            <w:r w:rsidRPr="006556B5">
              <w:rPr>
                <w:rFonts w:cs="Times New Roman"/>
                <w:szCs w:val="24"/>
                <w:lang w:val="es-ES"/>
              </w:rPr>
              <w:t>0</w:t>
            </w:r>
            <w:r w:rsidR="00C6796C" w:rsidRPr="006556B5">
              <w:rPr>
                <w:rFonts w:cs="Times New Roman"/>
                <w:szCs w:val="24"/>
                <w:lang w:val="es-ES"/>
              </w:rPr>
              <w:t>.654</w:t>
            </w:r>
          </w:p>
        </w:tc>
        <w:tc>
          <w:tcPr>
            <w:tcW w:w="1069" w:type="dxa"/>
          </w:tcPr>
          <w:p w14:paraId="0378D9BE" w14:textId="77777777" w:rsidR="006143B7" w:rsidRPr="006556B5" w:rsidRDefault="006143B7" w:rsidP="00E077C2">
            <w:pPr>
              <w:jc w:val="center"/>
              <w:rPr>
                <w:rFonts w:cs="Times New Roman"/>
                <w:szCs w:val="24"/>
                <w:lang w:val="es-ES"/>
              </w:rPr>
            </w:pPr>
          </w:p>
        </w:tc>
      </w:tr>
      <w:tr w:rsidR="006143B7" w:rsidRPr="006556B5" w14:paraId="3A646B7B" w14:textId="4E45EEC4" w:rsidTr="00090887">
        <w:tc>
          <w:tcPr>
            <w:tcW w:w="2977" w:type="dxa"/>
          </w:tcPr>
          <w:p w14:paraId="70D76416" w14:textId="56226594" w:rsidR="006143B7" w:rsidRPr="006556B5" w:rsidRDefault="006143B7" w:rsidP="00E077C2">
            <w:pPr>
              <w:jc w:val="left"/>
              <w:rPr>
                <w:rFonts w:cs="Times New Roman"/>
                <w:szCs w:val="24"/>
                <w:lang w:val="es-ES"/>
              </w:rPr>
            </w:pPr>
            <w:r w:rsidRPr="006556B5">
              <w:rPr>
                <w:rFonts w:cs="Times New Roman"/>
                <w:szCs w:val="24"/>
                <w:lang w:val="es-ES"/>
              </w:rPr>
              <w:t>Sentimiento de rechazo del maestro</w:t>
            </w:r>
          </w:p>
        </w:tc>
        <w:tc>
          <w:tcPr>
            <w:tcW w:w="1068" w:type="dxa"/>
          </w:tcPr>
          <w:p w14:paraId="12279050" w14:textId="77777777" w:rsidR="006143B7" w:rsidRPr="006556B5" w:rsidRDefault="006143B7" w:rsidP="00E077C2">
            <w:pPr>
              <w:jc w:val="center"/>
              <w:rPr>
                <w:rFonts w:cs="Times New Roman"/>
                <w:szCs w:val="24"/>
                <w:lang w:val="es-ES"/>
              </w:rPr>
            </w:pPr>
          </w:p>
        </w:tc>
        <w:tc>
          <w:tcPr>
            <w:tcW w:w="1068" w:type="dxa"/>
          </w:tcPr>
          <w:p w14:paraId="12D80B55" w14:textId="489E3DA7"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.460</w:t>
            </w:r>
          </w:p>
        </w:tc>
        <w:tc>
          <w:tcPr>
            <w:tcW w:w="1069" w:type="dxa"/>
          </w:tcPr>
          <w:p w14:paraId="05376D30" w14:textId="77777777" w:rsidR="006143B7" w:rsidRPr="006556B5" w:rsidRDefault="006143B7" w:rsidP="00E077C2">
            <w:pPr>
              <w:jc w:val="center"/>
              <w:rPr>
                <w:rFonts w:cs="Times New Roman"/>
                <w:szCs w:val="24"/>
                <w:lang w:val="es-ES"/>
              </w:rPr>
            </w:pPr>
          </w:p>
        </w:tc>
        <w:tc>
          <w:tcPr>
            <w:tcW w:w="1068" w:type="dxa"/>
          </w:tcPr>
          <w:p w14:paraId="6BE5BD80" w14:textId="77777777" w:rsidR="006143B7" w:rsidRPr="006556B5" w:rsidRDefault="006143B7" w:rsidP="00E077C2">
            <w:pPr>
              <w:jc w:val="center"/>
              <w:rPr>
                <w:rFonts w:cs="Times New Roman"/>
                <w:szCs w:val="24"/>
                <w:lang w:val="es-ES"/>
              </w:rPr>
            </w:pPr>
          </w:p>
        </w:tc>
        <w:tc>
          <w:tcPr>
            <w:tcW w:w="1068" w:type="dxa"/>
          </w:tcPr>
          <w:p w14:paraId="67A3D1B5" w14:textId="70F1F84D" w:rsidR="006143B7" w:rsidRPr="006556B5" w:rsidRDefault="00B44AF8" w:rsidP="00E077C2">
            <w:pPr>
              <w:jc w:val="center"/>
              <w:rPr>
                <w:rFonts w:cs="Times New Roman"/>
                <w:szCs w:val="24"/>
                <w:lang w:val="es-ES"/>
              </w:rPr>
            </w:pPr>
            <w:r w:rsidRPr="006556B5">
              <w:rPr>
                <w:rFonts w:cs="Times New Roman"/>
                <w:szCs w:val="24"/>
                <w:lang w:val="es-ES"/>
              </w:rPr>
              <w:t>0</w:t>
            </w:r>
            <w:r w:rsidR="00C6796C" w:rsidRPr="006556B5">
              <w:rPr>
                <w:rFonts w:cs="Times New Roman"/>
                <w:szCs w:val="24"/>
                <w:lang w:val="es-ES"/>
              </w:rPr>
              <w:t>.532</w:t>
            </w:r>
          </w:p>
        </w:tc>
        <w:tc>
          <w:tcPr>
            <w:tcW w:w="1069" w:type="dxa"/>
          </w:tcPr>
          <w:p w14:paraId="12B0F07D" w14:textId="77777777" w:rsidR="006143B7" w:rsidRPr="006556B5" w:rsidRDefault="006143B7" w:rsidP="00E077C2">
            <w:pPr>
              <w:jc w:val="center"/>
              <w:rPr>
                <w:rFonts w:cs="Times New Roman"/>
                <w:szCs w:val="24"/>
                <w:lang w:val="es-ES"/>
              </w:rPr>
            </w:pPr>
          </w:p>
        </w:tc>
      </w:tr>
      <w:tr w:rsidR="006143B7" w:rsidRPr="006556B5" w14:paraId="3DA84EA9" w14:textId="290695D2" w:rsidTr="00090887">
        <w:tc>
          <w:tcPr>
            <w:tcW w:w="2977" w:type="dxa"/>
          </w:tcPr>
          <w:p w14:paraId="59BB451C" w14:textId="73B1D50F" w:rsidR="006143B7" w:rsidRPr="006556B5" w:rsidRDefault="006143B7" w:rsidP="00E077C2">
            <w:pPr>
              <w:jc w:val="left"/>
              <w:rPr>
                <w:rFonts w:cs="Times New Roman"/>
                <w:szCs w:val="24"/>
                <w:lang w:val="es-ES"/>
              </w:rPr>
            </w:pPr>
            <w:r w:rsidRPr="006556B5">
              <w:rPr>
                <w:rFonts w:cs="Times New Roman"/>
                <w:szCs w:val="24"/>
                <w:lang w:val="es-ES"/>
              </w:rPr>
              <w:t>Sensación de estar enojado</w:t>
            </w:r>
          </w:p>
        </w:tc>
        <w:tc>
          <w:tcPr>
            <w:tcW w:w="1068" w:type="dxa"/>
          </w:tcPr>
          <w:p w14:paraId="0057330B" w14:textId="77777777" w:rsidR="006143B7" w:rsidRPr="006556B5" w:rsidRDefault="006143B7" w:rsidP="00E077C2">
            <w:pPr>
              <w:jc w:val="center"/>
              <w:rPr>
                <w:rFonts w:cs="Times New Roman"/>
                <w:szCs w:val="24"/>
                <w:lang w:val="es-ES"/>
              </w:rPr>
            </w:pPr>
          </w:p>
        </w:tc>
        <w:tc>
          <w:tcPr>
            <w:tcW w:w="1068" w:type="dxa"/>
          </w:tcPr>
          <w:p w14:paraId="2C4DE7BE" w14:textId="0AB24E99"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.456</w:t>
            </w:r>
          </w:p>
        </w:tc>
        <w:tc>
          <w:tcPr>
            <w:tcW w:w="1069" w:type="dxa"/>
          </w:tcPr>
          <w:p w14:paraId="43C02716" w14:textId="77777777" w:rsidR="006143B7" w:rsidRPr="006556B5" w:rsidRDefault="006143B7" w:rsidP="00E077C2">
            <w:pPr>
              <w:jc w:val="center"/>
              <w:rPr>
                <w:rFonts w:cs="Times New Roman"/>
                <w:szCs w:val="24"/>
                <w:lang w:val="es-ES"/>
              </w:rPr>
            </w:pPr>
          </w:p>
        </w:tc>
        <w:tc>
          <w:tcPr>
            <w:tcW w:w="1068" w:type="dxa"/>
          </w:tcPr>
          <w:p w14:paraId="7CAE6BC8" w14:textId="77777777" w:rsidR="006143B7" w:rsidRPr="006556B5" w:rsidRDefault="006143B7" w:rsidP="00E077C2">
            <w:pPr>
              <w:jc w:val="center"/>
              <w:rPr>
                <w:rFonts w:cs="Times New Roman"/>
                <w:szCs w:val="24"/>
                <w:lang w:val="es-ES"/>
              </w:rPr>
            </w:pPr>
          </w:p>
        </w:tc>
        <w:tc>
          <w:tcPr>
            <w:tcW w:w="1068" w:type="dxa"/>
          </w:tcPr>
          <w:p w14:paraId="4A69D755" w14:textId="79579364" w:rsidR="006143B7" w:rsidRPr="006556B5" w:rsidRDefault="00B44AF8" w:rsidP="00E077C2">
            <w:pPr>
              <w:jc w:val="center"/>
              <w:rPr>
                <w:rFonts w:cs="Times New Roman"/>
                <w:szCs w:val="24"/>
                <w:lang w:val="es-ES"/>
              </w:rPr>
            </w:pPr>
            <w:r w:rsidRPr="006556B5">
              <w:rPr>
                <w:rFonts w:cs="Times New Roman"/>
                <w:szCs w:val="24"/>
                <w:lang w:val="es-ES"/>
              </w:rPr>
              <w:t>0</w:t>
            </w:r>
            <w:r w:rsidR="00C6796C" w:rsidRPr="006556B5">
              <w:rPr>
                <w:rFonts w:cs="Times New Roman"/>
                <w:szCs w:val="24"/>
                <w:lang w:val="es-ES"/>
              </w:rPr>
              <w:t>.669</w:t>
            </w:r>
          </w:p>
        </w:tc>
        <w:tc>
          <w:tcPr>
            <w:tcW w:w="1069" w:type="dxa"/>
          </w:tcPr>
          <w:p w14:paraId="5976C57F" w14:textId="77777777" w:rsidR="006143B7" w:rsidRPr="006556B5" w:rsidRDefault="006143B7" w:rsidP="00E077C2">
            <w:pPr>
              <w:jc w:val="center"/>
              <w:rPr>
                <w:rFonts w:cs="Times New Roman"/>
                <w:szCs w:val="24"/>
                <w:lang w:val="es-ES"/>
              </w:rPr>
            </w:pPr>
          </w:p>
        </w:tc>
      </w:tr>
      <w:tr w:rsidR="006143B7" w:rsidRPr="006556B5" w14:paraId="20A9DF58" w14:textId="3C838F60" w:rsidTr="00090887">
        <w:tc>
          <w:tcPr>
            <w:tcW w:w="2977" w:type="dxa"/>
          </w:tcPr>
          <w:p w14:paraId="24CA6099" w14:textId="13B9F5D0" w:rsidR="006143B7" w:rsidRPr="006556B5" w:rsidRDefault="006143B7" w:rsidP="00E077C2">
            <w:pPr>
              <w:jc w:val="left"/>
              <w:rPr>
                <w:rFonts w:cs="Times New Roman"/>
                <w:szCs w:val="24"/>
                <w:lang w:val="es-ES"/>
              </w:rPr>
            </w:pPr>
            <w:r w:rsidRPr="006556B5">
              <w:rPr>
                <w:rFonts w:cs="Times New Roman"/>
                <w:szCs w:val="24"/>
                <w:lang w:val="es-ES"/>
              </w:rPr>
              <w:t>No sentir hambre</w:t>
            </w:r>
          </w:p>
        </w:tc>
        <w:tc>
          <w:tcPr>
            <w:tcW w:w="1068" w:type="dxa"/>
          </w:tcPr>
          <w:p w14:paraId="02E89298" w14:textId="77777777" w:rsidR="006143B7" w:rsidRPr="006556B5" w:rsidRDefault="006143B7" w:rsidP="00E077C2">
            <w:pPr>
              <w:jc w:val="center"/>
              <w:rPr>
                <w:rFonts w:cs="Times New Roman"/>
                <w:szCs w:val="24"/>
                <w:lang w:val="es-ES"/>
              </w:rPr>
            </w:pPr>
          </w:p>
        </w:tc>
        <w:tc>
          <w:tcPr>
            <w:tcW w:w="1068" w:type="dxa"/>
          </w:tcPr>
          <w:p w14:paraId="2F4C8FDC" w14:textId="77777777" w:rsidR="006143B7" w:rsidRPr="006556B5" w:rsidRDefault="006143B7" w:rsidP="00E077C2">
            <w:pPr>
              <w:jc w:val="center"/>
              <w:rPr>
                <w:rFonts w:cs="Times New Roman"/>
                <w:szCs w:val="24"/>
                <w:lang w:val="es-ES"/>
              </w:rPr>
            </w:pPr>
          </w:p>
        </w:tc>
        <w:tc>
          <w:tcPr>
            <w:tcW w:w="1069" w:type="dxa"/>
          </w:tcPr>
          <w:p w14:paraId="2737BF12" w14:textId="0CE3DF26"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.348</w:t>
            </w:r>
          </w:p>
        </w:tc>
        <w:tc>
          <w:tcPr>
            <w:tcW w:w="1068" w:type="dxa"/>
          </w:tcPr>
          <w:p w14:paraId="1E20217B" w14:textId="77777777" w:rsidR="006143B7" w:rsidRPr="006556B5" w:rsidRDefault="006143B7" w:rsidP="00E077C2">
            <w:pPr>
              <w:jc w:val="center"/>
              <w:rPr>
                <w:rFonts w:cs="Times New Roman"/>
                <w:szCs w:val="24"/>
                <w:lang w:val="es-ES"/>
              </w:rPr>
            </w:pPr>
          </w:p>
        </w:tc>
        <w:tc>
          <w:tcPr>
            <w:tcW w:w="1068" w:type="dxa"/>
          </w:tcPr>
          <w:p w14:paraId="51B129B9" w14:textId="77777777" w:rsidR="006143B7" w:rsidRPr="006556B5" w:rsidRDefault="006143B7" w:rsidP="00E077C2">
            <w:pPr>
              <w:jc w:val="center"/>
              <w:rPr>
                <w:rFonts w:cs="Times New Roman"/>
                <w:szCs w:val="24"/>
                <w:lang w:val="es-ES"/>
              </w:rPr>
            </w:pPr>
          </w:p>
        </w:tc>
        <w:tc>
          <w:tcPr>
            <w:tcW w:w="1069" w:type="dxa"/>
          </w:tcPr>
          <w:p w14:paraId="149A8756" w14:textId="394959CA" w:rsidR="006143B7" w:rsidRPr="006556B5" w:rsidRDefault="00B44AF8" w:rsidP="00E077C2">
            <w:pPr>
              <w:jc w:val="center"/>
              <w:rPr>
                <w:rFonts w:cs="Times New Roman"/>
                <w:szCs w:val="24"/>
                <w:lang w:val="es-ES"/>
              </w:rPr>
            </w:pPr>
            <w:r w:rsidRPr="006556B5">
              <w:rPr>
                <w:rFonts w:cs="Times New Roman"/>
                <w:szCs w:val="24"/>
                <w:lang w:val="es-ES"/>
              </w:rPr>
              <w:t>0</w:t>
            </w:r>
            <w:r w:rsidR="00C6796C" w:rsidRPr="006556B5">
              <w:rPr>
                <w:rFonts w:cs="Times New Roman"/>
                <w:szCs w:val="24"/>
                <w:lang w:val="es-ES"/>
              </w:rPr>
              <w:t>.128</w:t>
            </w:r>
          </w:p>
        </w:tc>
      </w:tr>
      <w:tr w:rsidR="006143B7" w:rsidRPr="006556B5" w14:paraId="352E9255" w14:textId="07469BA7" w:rsidTr="00090887">
        <w:tc>
          <w:tcPr>
            <w:tcW w:w="2977" w:type="dxa"/>
          </w:tcPr>
          <w:p w14:paraId="1C388B20" w14:textId="23CF8A88" w:rsidR="006143B7" w:rsidRPr="006556B5" w:rsidRDefault="006143B7" w:rsidP="00E077C2">
            <w:pPr>
              <w:jc w:val="left"/>
              <w:rPr>
                <w:rFonts w:cs="Times New Roman"/>
                <w:szCs w:val="24"/>
                <w:lang w:val="es-ES"/>
              </w:rPr>
            </w:pPr>
            <w:r w:rsidRPr="006556B5">
              <w:rPr>
                <w:rFonts w:cs="Times New Roman"/>
                <w:szCs w:val="24"/>
                <w:lang w:val="es-ES"/>
              </w:rPr>
              <w:t>Exceso de hambre</w:t>
            </w:r>
          </w:p>
        </w:tc>
        <w:tc>
          <w:tcPr>
            <w:tcW w:w="1068" w:type="dxa"/>
          </w:tcPr>
          <w:p w14:paraId="403E0418" w14:textId="77777777" w:rsidR="006143B7" w:rsidRPr="006556B5" w:rsidRDefault="006143B7" w:rsidP="00E077C2">
            <w:pPr>
              <w:jc w:val="center"/>
              <w:rPr>
                <w:rFonts w:cs="Times New Roman"/>
                <w:szCs w:val="24"/>
                <w:lang w:val="es-ES"/>
              </w:rPr>
            </w:pPr>
          </w:p>
        </w:tc>
        <w:tc>
          <w:tcPr>
            <w:tcW w:w="1068" w:type="dxa"/>
          </w:tcPr>
          <w:p w14:paraId="262FF2C6" w14:textId="77777777" w:rsidR="006143B7" w:rsidRPr="006556B5" w:rsidRDefault="006143B7" w:rsidP="00E077C2">
            <w:pPr>
              <w:jc w:val="center"/>
              <w:rPr>
                <w:rFonts w:cs="Times New Roman"/>
                <w:szCs w:val="24"/>
                <w:lang w:val="es-ES"/>
              </w:rPr>
            </w:pPr>
          </w:p>
        </w:tc>
        <w:tc>
          <w:tcPr>
            <w:tcW w:w="1069" w:type="dxa"/>
          </w:tcPr>
          <w:p w14:paraId="1881588B" w14:textId="6B2C18AF"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.251</w:t>
            </w:r>
          </w:p>
        </w:tc>
        <w:tc>
          <w:tcPr>
            <w:tcW w:w="1068" w:type="dxa"/>
          </w:tcPr>
          <w:p w14:paraId="3ACE0BFE" w14:textId="77777777" w:rsidR="006143B7" w:rsidRPr="006556B5" w:rsidRDefault="006143B7" w:rsidP="00E077C2">
            <w:pPr>
              <w:jc w:val="center"/>
              <w:rPr>
                <w:rFonts w:cs="Times New Roman"/>
                <w:szCs w:val="24"/>
                <w:lang w:val="es-ES"/>
              </w:rPr>
            </w:pPr>
          </w:p>
        </w:tc>
        <w:tc>
          <w:tcPr>
            <w:tcW w:w="1068" w:type="dxa"/>
          </w:tcPr>
          <w:p w14:paraId="0DAEDD34" w14:textId="77777777" w:rsidR="006143B7" w:rsidRPr="006556B5" w:rsidRDefault="006143B7" w:rsidP="00E077C2">
            <w:pPr>
              <w:jc w:val="center"/>
              <w:rPr>
                <w:rFonts w:cs="Times New Roman"/>
                <w:szCs w:val="24"/>
                <w:lang w:val="es-ES"/>
              </w:rPr>
            </w:pPr>
          </w:p>
        </w:tc>
        <w:tc>
          <w:tcPr>
            <w:tcW w:w="1069" w:type="dxa"/>
          </w:tcPr>
          <w:p w14:paraId="0868C3C6" w14:textId="43D325AC" w:rsidR="006143B7" w:rsidRPr="006556B5" w:rsidRDefault="00B44AF8" w:rsidP="00E077C2">
            <w:pPr>
              <w:jc w:val="center"/>
              <w:rPr>
                <w:rFonts w:cs="Times New Roman"/>
                <w:szCs w:val="24"/>
                <w:lang w:val="es-ES"/>
              </w:rPr>
            </w:pPr>
            <w:r w:rsidRPr="006556B5">
              <w:rPr>
                <w:rFonts w:cs="Times New Roman"/>
                <w:szCs w:val="24"/>
                <w:lang w:val="es-ES"/>
              </w:rPr>
              <w:t>0</w:t>
            </w:r>
            <w:r w:rsidR="00C6796C" w:rsidRPr="006556B5">
              <w:rPr>
                <w:rFonts w:cs="Times New Roman"/>
                <w:szCs w:val="24"/>
                <w:lang w:val="es-ES"/>
              </w:rPr>
              <w:t>.156</w:t>
            </w:r>
          </w:p>
        </w:tc>
      </w:tr>
      <w:tr w:rsidR="006143B7" w:rsidRPr="006556B5" w14:paraId="57FB4D92" w14:textId="362B3907" w:rsidTr="00090887">
        <w:tc>
          <w:tcPr>
            <w:tcW w:w="2977" w:type="dxa"/>
          </w:tcPr>
          <w:p w14:paraId="36DF7B04" w14:textId="45D39A31" w:rsidR="006143B7" w:rsidRPr="006556B5" w:rsidRDefault="006143B7" w:rsidP="00E077C2">
            <w:pPr>
              <w:jc w:val="left"/>
              <w:rPr>
                <w:rFonts w:cs="Times New Roman"/>
                <w:szCs w:val="24"/>
                <w:lang w:val="es-ES"/>
              </w:rPr>
            </w:pPr>
            <w:r w:rsidRPr="006556B5">
              <w:rPr>
                <w:rFonts w:cs="Times New Roman"/>
                <w:szCs w:val="24"/>
                <w:lang w:val="es-ES"/>
              </w:rPr>
              <w:t>Comportamiento conflictivo</w:t>
            </w:r>
          </w:p>
        </w:tc>
        <w:tc>
          <w:tcPr>
            <w:tcW w:w="1068" w:type="dxa"/>
          </w:tcPr>
          <w:p w14:paraId="367F0A17" w14:textId="77777777" w:rsidR="006143B7" w:rsidRPr="006556B5" w:rsidRDefault="006143B7" w:rsidP="00E077C2">
            <w:pPr>
              <w:jc w:val="center"/>
              <w:rPr>
                <w:rFonts w:cs="Times New Roman"/>
                <w:szCs w:val="24"/>
                <w:lang w:val="es-ES"/>
              </w:rPr>
            </w:pPr>
          </w:p>
        </w:tc>
        <w:tc>
          <w:tcPr>
            <w:tcW w:w="1068" w:type="dxa"/>
          </w:tcPr>
          <w:p w14:paraId="42B2F2B1" w14:textId="3AA81A84" w:rsidR="006143B7" w:rsidRPr="006556B5" w:rsidRDefault="006143B7" w:rsidP="00E077C2">
            <w:pPr>
              <w:jc w:val="center"/>
              <w:rPr>
                <w:rFonts w:cs="Times New Roman"/>
                <w:szCs w:val="24"/>
                <w:lang w:val="es-ES"/>
              </w:rPr>
            </w:pPr>
            <w:r w:rsidRPr="006556B5">
              <w:rPr>
                <w:rFonts w:cs="Times New Roman"/>
                <w:szCs w:val="24"/>
                <w:lang w:val="es-ES"/>
              </w:rPr>
              <w:t>.442</w:t>
            </w:r>
          </w:p>
        </w:tc>
        <w:tc>
          <w:tcPr>
            <w:tcW w:w="1069" w:type="dxa"/>
          </w:tcPr>
          <w:p w14:paraId="66153E13" w14:textId="1F80E4A5"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.349</w:t>
            </w:r>
          </w:p>
        </w:tc>
        <w:tc>
          <w:tcPr>
            <w:tcW w:w="1068" w:type="dxa"/>
          </w:tcPr>
          <w:p w14:paraId="3337A0EE" w14:textId="77777777" w:rsidR="006143B7" w:rsidRPr="006556B5" w:rsidRDefault="006143B7" w:rsidP="00E077C2">
            <w:pPr>
              <w:jc w:val="center"/>
              <w:rPr>
                <w:rFonts w:cs="Times New Roman"/>
                <w:szCs w:val="24"/>
                <w:lang w:val="es-ES"/>
              </w:rPr>
            </w:pPr>
          </w:p>
        </w:tc>
        <w:tc>
          <w:tcPr>
            <w:tcW w:w="1068" w:type="dxa"/>
          </w:tcPr>
          <w:p w14:paraId="782586B3" w14:textId="77777777" w:rsidR="006143B7" w:rsidRPr="006556B5" w:rsidRDefault="006143B7" w:rsidP="00E077C2">
            <w:pPr>
              <w:jc w:val="center"/>
              <w:rPr>
                <w:rFonts w:cs="Times New Roman"/>
                <w:szCs w:val="24"/>
                <w:lang w:val="es-ES"/>
              </w:rPr>
            </w:pPr>
          </w:p>
        </w:tc>
        <w:tc>
          <w:tcPr>
            <w:tcW w:w="1069" w:type="dxa"/>
          </w:tcPr>
          <w:p w14:paraId="52AD82BA" w14:textId="4E3D3BC0" w:rsidR="006143B7" w:rsidRPr="006556B5" w:rsidRDefault="00B44AF8" w:rsidP="00E077C2">
            <w:pPr>
              <w:jc w:val="center"/>
              <w:rPr>
                <w:rFonts w:cs="Times New Roman"/>
                <w:szCs w:val="24"/>
                <w:lang w:val="es-ES"/>
              </w:rPr>
            </w:pPr>
            <w:r w:rsidRPr="006556B5">
              <w:rPr>
                <w:rFonts w:cs="Times New Roman"/>
                <w:szCs w:val="24"/>
                <w:lang w:val="es-ES"/>
              </w:rPr>
              <w:t>0</w:t>
            </w:r>
            <w:r w:rsidR="00C6796C" w:rsidRPr="006556B5">
              <w:rPr>
                <w:rFonts w:cs="Times New Roman"/>
                <w:szCs w:val="24"/>
                <w:lang w:val="es-ES"/>
              </w:rPr>
              <w:t>.035</w:t>
            </w:r>
          </w:p>
        </w:tc>
      </w:tr>
      <w:tr w:rsidR="006143B7" w:rsidRPr="006556B5" w14:paraId="04E90754" w14:textId="657D0398" w:rsidTr="00090887">
        <w:tc>
          <w:tcPr>
            <w:tcW w:w="2977" w:type="dxa"/>
          </w:tcPr>
          <w:p w14:paraId="1469F9A8" w14:textId="54FEE431" w:rsidR="006143B7" w:rsidRPr="006556B5" w:rsidRDefault="006143B7" w:rsidP="00E077C2">
            <w:pPr>
              <w:jc w:val="left"/>
              <w:rPr>
                <w:rFonts w:cs="Times New Roman"/>
                <w:szCs w:val="24"/>
                <w:lang w:val="es-ES"/>
              </w:rPr>
            </w:pPr>
            <w:r w:rsidRPr="006556B5">
              <w:rPr>
                <w:rFonts w:cs="Times New Roman"/>
                <w:szCs w:val="24"/>
                <w:lang w:val="es-ES"/>
              </w:rPr>
              <w:t>Consumo de alcohol</w:t>
            </w:r>
          </w:p>
        </w:tc>
        <w:tc>
          <w:tcPr>
            <w:tcW w:w="1068" w:type="dxa"/>
          </w:tcPr>
          <w:p w14:paraId="409B4FAA" w14:textId="77777777" w:rsidR="006143B7" w:rsidRPr="006556B5" w:rsidRDefault="006143B7" w:rsidP="00E077C2">
            <w:pPr>
              <w:jc w:val="center"/>
              <w:rPr>
                <w:rFonts w:cs="Times New Roman"/>
                <w:szCs w:val="24"/>
                <w:lang w:val="es-ES"/>
              </w:rPr>
            </w:pPr>
          </w:p>
        </w:tc>
        <w:tc>
          <w:tcPr>
            <w:tcW w:w="1068" w:type="dxa"/>
          </w:tcPr>
          <w:p w14:paraId="214BF7FD" w14:textId="77777777" w:rsidR="006143B7" w:rsidRPr="006556B5" w:rsidRDefault="006143B7" w:rsidP="00E077C2">
            <w:pPr>
              <w:jc w:val="center"/>
              <w:rPr>
                <w:rFonts w:cs="Times New Roman"/>
                <w:szCs w:val="24"/>
                <w:lang w:val="es-ES"/>
              </w:rPr>
            </w:pPr>
          </w:p>
        </w:tc>
        <w:tc>
          <w:tcPr>
            <w:tcW w:w="1069" w:type="dxa"/>
          </w:tcPr>
          <w:p w14:paraId="7A756678" w14:textId="73C90012"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.690</w:t>
            </w:r>
          </w:p>
        </w:tc>
        <w:tc>
          <w:tcPr>
            <w:tcW w:w="1068" w:type="dxa"/>
          </w:tcPr>
          <w:p w14:paraId="07FFB8E3" w14:textId="77777777" w:rsidR="006143B7" w:rsidRPr="006556B5" w:rsidRDefault="006143B7" w:rsidP="00E077C2">
            <w:pPr>
              <w:jc w:val="center"/>
              <w:rPr>
                <w:rFonts w:cs="Times New Roman"/>
                <w:szCs w:val="24"/>
                <w:lang w:val="es-ES"/>
              </w:rPr>
            </w:pPr>
          </w:p>
        </w:tc>
        <w:tc>
          <w:tcPr>
            <w:tcW w:w="1068" w:type="dxa"/>
          </w:tcPr>
          <w:p w14:paraId="786487B2" w14:textId="77777777" w:rsidR="006143B7" w:rsidRPr="006556B5" w:rsidRDefault="006143B7" w:rsidP="00E077C2">
            <w:pPr>
              <w:jc w:val="center"/>
              <w:rPr>
                <w:rFonts w:cs="Times New Roman"/>
                <w:szCs w:val="24"/>
                <w:lang w:val="es-ES"/>
              </w:rPr>
            </w:pPr>
          </w:p>
        </w:tc>
        <w:tc>
          <w:tcPr>
            <w:tcW w:w="1069" w:type="dxa"/>
          </w:tcPr>
          <w:p w14:paraId="43B6B073" w14:textId="1E2A1316" w:rsidR="006143B7" w:rsidRPr="006556B5" w:rsidRDefault="00B44AF8" w:rsidP="00E077C2">
            <w:pPr>
              <w:jc w:val="center"/>
              <w:rPr>
                <w:rFonts w:cs="Times New Roman"/>
                <w:szCs w:val="24"/>
                <w:lang w:val="es-ES"/>
              </w:rPr>
            </w:pPr>
            <w:r w:rsidRPr="006556B5">
              <w:rPr>
                <w:rFonts w:cs="Times New Roman"/>
                <w:szCs w:val="24"/>
                <w:lang w:val="es-ES"/>
              </w:rPr>
              <w:t>0</w:t>
            </w:r>
            <w:r w:rsidR="00C6796C" w:rsidRPr="006556B5">
              <w:rPr>
                <w:rFonts w:cs="Times New Roman"/>
                <w:szCs w:val="24"/>
                <w:lang w:val="es-ES"/>
              </w:rPr>
              <w:t>.676</w:t>
            </w:r>
          </w:p>
        </w:tc>
      </w:tr>
      <w:tr w:rsidR="006143B7" w:rsidRPr="006556B5" w14:paraId="1D5FC628" w14:textId="529BFE1F" w:rsidTr="00090887">
        <w:tc>
          <w:tcPr>
            <w:tcW w:w="2977" w:type="dxa"/>
          </w:tcPr>
          <w:p w14:paraId="07994CD5" w14:textId="04177C7B" w:rsidR="006143B7" w:rsidRPr="006556B5" w:rsidRDefault="006143B7" w:rsidP="00E077C2">
            <w:pPr>
              <w:jc w:val="left"/>
              <w:rPr>
                <w:rFonts w:cs="Times New Roman"/>
                <w:szCs w:val="24"/>
                <w:lang w:val="es-ES"/>
              </w:rPr>
            </w:pPr>
            <w:r w:rsidRPr="006556B5">
              <w:rPr>
                <w:rFonts w:cs="Times New Roman"/>
                <w:szCs w:val="24"/>
                <w:lang w:val="es-ES"/>
              </w:rPr>
              <w:lastRenderedPageBreak/>
              <w:t>Consumo de drogas</w:t>
            </w:r>
          </w:p>
        </w:tc>
        <w:tc>
          <w:tcPr>
            <w:tcW w:w="1068" w:type="dxa"/>
          </w:tcPr>
          <w:p w14:paraId="1F254B31" w14:textId="77777777" w:rsidR="006143B7" w:rsidRPr="006556B5" w:rsidRDefault="006143B7" w:rsidP="00E077C2">
            <w:pPr>
              <w:jc w:val="center"/>
              <w:rPr>
                <w:rFonts w:cs="Times New Roman"/>
                <w:szCs w:val="24"/>
                <w:lang w:val="es-ES"/>
              </w:rPr>
            </w:pPr>
          </w:p>
        </w:tc>
        <w:tc>
          <w:tcPr>
            <w:tcW w:w="1068" w:type="dxa"/>
          </w:tcPr>
          <w:p w14:paraId="74C25909" w14:textId="77777777" w:rsidR="006143B7" w:rsidRPr="006556B5" w:rsidRDefault="006143B7" w:rsidP="00E077C2">
            <w:pPr>
              <w:jc w:val="center"/>
              <w:rPr>
                <w:rFonts w:cs="Times New Roman"/>
                <w:szCs w:val="24"/>
                <w:lang w:val="es-ES"/>
              </w:rPr>
            </w:pPr>
          </w:p>
        </w:tc>
        <w:tc>
          <w:tcPr>
            <w:tcW w:w="1069" w:type="dxa"/>
          </w:tcPr>
          <w:p w14:paraId="5EDE9DFC" w14:textId="274EFA21"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.655</w:t>
            </w:r>
          </w:p>
        </w:tc>
        <w:tc>
          <w:tcPr>
            <w:tcW w:w="1068" w:type="dxa"/>
          </w:tcPr>
          <w:p w14:paraId="4570DD01" w14:textId="77777777" w:rsidR="006143B7" w:rsidRPr="006556B5" w:rsidRDefault="006143B7" w:rsidP="00E077C2">
            <w:pPr>
              <w:jc w:val="center"/>
              <w:rPr>
                <w:rFonts w:cs="Times New Roman"/>
                <w:szCs w:val="24"/>
                <w:lang w:val="es-ES"/>
              </w:rPr>
            </w:pPr>
          </w:p>
        </w:tc>
        <w:tc>
          <w:tcPr>
            <w:tcW w:w="1068" w:type="dxa"/>
          </w:tcPr>
          <w:p w14:paraId="15DB3EDD" w14:textId="77777777" w:rsidR="006143B7" w:rsidRPr="006556B5" w:rsidRDefault="006143B7" w:rsidP="00E077C2">
            <w:pPr>
              <w:jc w:val="center"/>
              <w:rPr>
                <w:rFonts w:cs="Times New Roman"/>
                <w:szCs w:val="24"/>
                <w:lang w:val="es-ES"/>
              </w:rPr>
            </w:pPr>
          </w:p>
        </w:tc>
        <w:tc>
          <w:tcPr>
            <w:tcW w:w="1069" w:type="dxa"/>
          </w:tcPr>
          <w:p w14:paraId="1707736A" w14:textId="21B121E0" w:rsidR="006143B7" w:rsidRPr="006556B5" w:rsidRDefault="00B44AF8" w:rsidP="00E077C2">
            <w:pPr>
              <w:jc w:val="center"/>
              <w:rPr>
                <w:rFonts w:cs="Times New Roman"/>
                <w:szCs w:val="24"/>
                <w:lang w:val="es-ES"/>
              </w:rPr>
            </w:pPr>
            <w:r w:rsidRPr="006556B5">
              <w:rPr>
                <w:rFonts w:cs="Times New Roman"/>
                <w:szCs w:val="24"/>
                <w:lang w:val="es-ES"/>
              </w:rPr>
              <w:t>0</w:t>
            </w:r>
            <w:r w:rsidR="00C6796C" w:rsidRPr="006556B5">
              <w:rPr>
                <w:rFonts w:cs="Times New Roman"/>
                <w:szCs w:val="24"/>
                <w:lang w:val="es-ES"/>
              </w:rPr>
              <w:t>.685</w:t>
            </w:r>
          </w:p>
        </w:tc>
      </w:tr>
      <w:tr w:rsidR="006143B7" w:rsidRPr="006556B5" w14:paraId="0EEB15DF" w14:textId="13E355CB" w:rsidTr="00090887">
        <w:tc>
          <w:tcPr>
            <w:tcW w:w="2977" w:type="dxa"/>
          </w:tcPr>
          <w:p w14:paraId="4FFB8129" w14:textId="425B0317" w:rsidR="006143B7" w:rsidRPr="006556B5" w:rsidRDefault="006143B7" w:rsidP="00E077C2">
            <w:pPr>
              <w:jc w:val="left"/>
              <w:rPr>
                <w:rFonts w:cs="Times New Roman"/>
                <w:szCs w:val="24"/>
                <w:lang w:val="es-ES"/>
              </w:rPr>
            </w:pPr>
            <w:r w:rsidRPr="006556B5">
              <w:rPr>
                <w:rFonts w:cs="Times New Roman"/>
                <w:szCs w:val="24"/>
                <w:lang w:val="es-ES"/>
              </w:rPr>
              <w:t>Consumo de tabaco</w:t>
            </w:r>
          </w:p>
        </w:tc>
        <w:tc>
          <w:tcPr>
            <w:tcW w:w="1068" w:type="dxa"/>
          </w:tcPr>
          <w:p w14:paraId="7E96D5BC" w14:textId="77777777" w:rsidR="006143B7" w:rsidRPr="006556B5" w:rsidRDefault="006143B7" w:rsidP="00E077C2">
            <w:pPr>
              <w:jc w:val="center"/>
              <w:rPr>
                <w:rFonts w:cs="Times New Roman"/>
                <w:szCs w:val="24"/>
                <w:lang w:val="es-ES"/>
              </w:rPr>
            </w:pPr>
          </w:p>
        </w:tc>
        <w:tc>
          <w:tcPr>
            <w:tcW w:w="1068" w:type="dxa"/>
          </w:tcPr>
          <w:p w14:paraId="7B929750" w14:textId="77777777" w:rsidR="006143B7" w:rsidRPr="006556B5" w:rsidRDefault="006143B7" w:rsidP="00E077C2">
            <w:pPr>
              <w:jc w:val="center"/>
              <w:rPr>
                <w:rFonts w:cs="Times New Roman"/>
                <w:szCs w:val="24"/>
                <w:lang w:val="es-ES"/>
              </w:rPr>
            </w:pPr>
          </w:p>
        </w:tc>
        <w:tc>
          <w:tcPr>
            <w:tcW w:w="1069" w:type="dxa"/>
          </w:tcPr>
          <w:p w14:paraId="41C3C861" w14:textId="4BE16947"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.740</w:t>
            </w:r>
          </w:p>
        </w:tc>
        <w:tc>
          <w:tcPr>
            <w:tcW w:w="1068" w:type="dxa"/>
          </w:tcPr>
          <w:p w14:paraId="135F0DA3" w14:textId="77777777" w:rsidR="006143B7" w:rsidRPr="006556B5" w:rsidRDefault="006143B7" w:rsidP="00E077C2">
            <w:pPr>
              <w:jc w:val="center"/>
              <w:rPr>
                <w:rFonts w:cs="Times New Roman"/>
                <w:szCs w:val="24"/>
                <w:lang w:val="es-ES"/>
              </w:rPr>
            </w:pPr>
          </w:p>
        </w:tc>
        <w:tc>
          <w:tcPr>
            <w:tcW w:w="1068" w:type="dxa"/>
          </w:tcPr>
          <w:p w14:paraId="409AE53B" w14:textId="77777777" w:rsidR="006143B7" w:rsidRPr="006556B5" w:rsidRDefault="006143B7" w:rsidP="00E077C2">
            <w:pPr>
              <w:jc w:val="center"/>
              <w:rPr>
                <w:rFonts w:cs="Times New Roman"/>
                <w:szCs w:val="24"/>
                <w:lang w:val="es-ES"/>
              </w:rPr>
            </w:pPr>
          </w:p>
        </w:tc>
        <w:tc>
          <w:tcPr>
            <w:tcW w:w="1069" w:type="dxa"/>
          </w:tcPr>
          <w:p w14:paraId="1158D90F" w14:textId="507147CD" w:rsidR="006143B7" w:rsidRPr="006556B5" w:rsidRDefault="00B44AF8" w:rsidP="00E077C2">
            <w:pPr>
              <w:jc w:val="center"/>
              <w:rPr>
                <w:rFonts w:cs="Times New Roman"/>
                <w:szCs w:val="24"/>
                <w:lang w:val="es-ES"/>
              </w:rPr>
            </w:pPr>
            <w:r w:rsidRPr="006556B5">
              <w:rPr>
                <w:rFonts w:cs="Times New Roman"/>
                <w:szCs w:val="24"/>
                <w:lang w:val="es-ES"/>
              </w:rPr>
              <w:t>0</w:t>
            </w:r>
            <w:r w:rsidR="00C6796C" w:rsidRPr="006556B5">
              <w:rPr>
                <w:rFonts w:cs="Times New Roman"/>
                <w:szCs w:val="24"/>
                <w:lang w:val="es-ES"/>
              </w:rPr>
              <w:t>.661</w:t>
            </w:r>
          </w:p>
        </w:tc>
      </w:tr>
      <w:tr w:rsidR="006143B7" w:rsidRPr="006556B5" w14:paraId="7F2566D1" w14:textId="188BD903" w:rsidTr="00090887">
        <w:tc>
          <w:tcPr>
            <w:tcW w:w="2977" w:type="dxa"/>
          </w:tcPr>
          <w:p w14:paraId="1BA65C0F" w14:textId="68B210EA" w:rsidR="006143B7" w:rsidRPr="006556B5" w:rsidRDefault="006143B7" w:rsidP="00E077C2">
            <w:pPr>
              <w:jc w:val="left"/>
              <w:rPr>
                <w:rFonts w:cs="Times New Roman"/>
                <w:szCs w:val="24"/>
                <w:lang w:val="es-ES"/>
              </w:rPr>
            </w:pPr>
            <w:r w:rsidRPr="006556B5">
              <w:rPr>
                <w:rFonts w:cs="Times New Roman"/>
                <w:szCs w:val="24"/>
                <w:lang w:val="es-ES"/>
              </w:rPr>
              <w:t>Evitar relacionarse con otros</w:t>
            </w:r>
          </w:p>
        </w:tc>
        <w:tc>
          <w:tcPr>
            <w:tcW w:w="1068" w:type="dxa"/>
          </w:tcPr>
          <w:p w14:paraId="582679C0" w14:textId="77777777" w:rsidR="006143B7" w:rsidRPr="006556B5" w:rsidRDefault="006143B7" w:rsidP="00E077C2">
            <w:pPr>
              <w:jc w:val="center"/>
              <w:rPr>
                <w:rFonts w:cs="Times New Roman"/>
                <w:szCs w:val="24"/>
                <w:lang w:val="es-ES"/>
              </w:rPr>
            </w:pPr>
          </w:p>
        </w:tc>
        <w:tc>
          <w:tcPr>
            <w:tcW w:w="1068" w:type="dxa"/>
          </w:tcPr>
          <w:p w14:paraId="57198D78" w14:textId="77777777" w:rsidR="006143B7" w:rsidRPr="006556B5" w:rsidRDefault="006143B7" w:rsidP="00E077C2">
            <w:pPr>
              <w:jc w:val="center"/>
              <w:rPr>
                <w:rFonts w:cs="Times New Roman"/>
                <w:szCs w:val="24"/>
                <w:lang w:val="es-ES"/>
              </w:rPr>
            </w:pPr>
          </w:p>
        </w:tc>
        <w:tc>
          <w:tcPr>
            <w:tcW w:w="1069" w:type="dxa"/>
          </w:tcPr>
          <w:p w14:paraId="0A5522D1" w14:textId="06C42A04"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.531</w:t>
            </w:r>
          </w:p>
        </w:tc>
        <w:tc>
          <w:tcPr>
            <w:tcW w:w="1068" w:type="dxa"/>
          </w:tcPr>
          <w:p w14:paraId="48110348" w14:textId="77777777" w:rsidR="006143B7" w:rsidRPr="006556B5" w:rsidRDefault="006143B7" w:rsidP="00E077C2">
            <w:pPr>
              <w:jc w:val="center"/>
              <w:rPr>
                <w:rFonts w:cs="Times New Roman"/>
                <w:szCs w:val="24"/>
                <w:lang w:val="es-ES"/>
              </w:rPr>
            </w:pPr>
          </w:p>
        </w:tc>
        <w:tc>
          <w:tcPr>
            <w:tcW w:w="1068" w:type="dxa"/>
          </w:tcPr>
          <w:p w14:paraId="4FB7CE07" w14:textId="77777777" w:rsidR="006143B7" w:rsidRPr="006556B5" w:rsidRDefault="006143B7" w:rsidP="00E077C2">
            <w:pPr>
              <w:jc w:val="center"/>
              <w:rPr>
                <w:rFonts w:cs="Times New Roman"/>
                <w:szCs w:val="24"/>
                <w:lang w:val="es-ES"/>
              </w:rPr>
            </w:pPr>
          </w:p>
        </w:tc>
        <w:tc>
          <w:tcPr>
            <w:tcW w:w="1069" w:type="dxa"/>
          </w:tcPr>
          <w:p w14:paraId="5967B975" w14:textId="371486C3" w:rsidR="006143B7" w:rsidRPr="006556B5" w:rsidRDefault="00B44AF8" w:rsidP="00E077C2">
            <w:pPr>
              <w:jc w:val="center"/>
              <w:rPr>
                <w:rFonts w:cs="Times New Roman"/>
                <w:szCs w:val="24"/>
                <w:lang w:val="es-ES"/>
              </w:rPr>
            </w:pPr>
            <w:r w:rsidRPr="006556B5">
              <w:rPr>
                <w:rFonts w:cs="Times New Roman"/>
                <w:szCs w:val="24"/>
                <w:lang w:val="es-ES"/>
              </w:rPr>
              <w:t>0</w:t>
            </w:r>
            <w:r w:rsidR="00C6796C" w:rsidRPr="006556B5">
              <w:rPr>
                <w:rFonts w:cs="Times New Roman"/>
                <w:szCs w:val="24"/>
                <w:lang w:val="es-ES"/>
              </w:rPr>
              <w:t>.324</w:t>
            </w:r>
          </w:p>
        </w:tc>
      </w:tr>
      <w:tr w:rsidR="006143B7" w:rsidRPr="006556B5" w14:paraId="0AEBF308" w14:textId="7B42B250" w:rsidTr="00090887">
        <w:tc>
          <w:tcPr>
            <w:tcW w:w="2977" w:type="dxa"/>
          </w:tcPr>
          <w:p w14:paraId="6F915AB3" w14:textId="2CF9671A" w:rsidR="006143B7" w:rsidRPr="006556B5" w:rsidRDefault="006143B7" w:rsidP="00E077C2">
            <w:pPr>
              <w:jc w:val="left"/>
              <w:rPr>
                <w:rFonts w:cs="Times New Roman"/>
                <w:szCs w:val="24"/>
                <w:lang w:val="es-ES"/>
              </w:rPr>
            </w:pPr>
            <w:r w:rsidRPr="006556B5">
              <w:rPr>
                <w:rFonts w:cs="Times New Roman"/>
                <w:szCs w:val="24"/>
                <w:lang w:val="es-ES"/>
              </w:rPr>
              <w:t>Evitar hacer tareas</w:t>
            </w:r>
          </w:p>
        </w:tc>
        <w:tc>
          <w:tcPr>
            <w:tcW w:w="1068" w:type="dxa"/>
          </w:tcPr>
          <w:p w14:paraId="36516E14" w14:textId="77777777" w:rsidR="006143B7" w:rsidRPr="006556B5" w:rsidRDefault="006143B7" w:rsidP="00E077C2">
            <w:pPr>
              <w:jc w:val="center"/>
              <w:rPr>
                <w:rFonts w:cs="Times New Roman"/>
                <w:szCs w:val="24"/>
                <w:lang w:val="es-ES"/>
              </w:rPr>
            </w:pPr>
          </w:p>
        </w:tc>
        <w:tc>
          <w:tcPr>
            <w:tcW w:w="1068" w:type="dxa"/>
          </w:tcPr>
          <w:p w14:paraId="6CF8C237" w14:textId="6DF0F1D0"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.415</w:t>
            </w:r>
          </w:p>
        </w:tc>
        <w:tc>
          <w:tcPr>
            <w:tcW w:w="1069" w:type="dxa"/>
          </w:tcPr>
          <w:p w14:paraId="1E3FA6BA" w14:textId="77A066C3"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.336</w:t>
            </w:r>
          </w:p>
        </w:tc>
        <w:tc>
          <w:tcPr>
            <w:tcW w:w="1068" w:type="dxa"/>
          </w:tcPr>
          <w:p w14:paraId="48BFAE15" w14:textId="77777777" w:rsidR="006143B7" w:rsidRPr="006556B5" w:rsidRDefault="006143B7" w:rsidP="00E077C2">
            <w:pPr>
              <w:jc w:val="center"/>
              <w:rPr>
                <w:rFonts w:cs="Times New Roman"/>
                <w:szCs w:val="24"/>
                <w:lang w:val="es-ES"/>
              </w:rPr>
            </w:pPr>
          </w:p>
        </w:tc>
        <w:tc>
          <w:tcPr>
            <w:tcW w:w="1068" w:type="dxa"/>
          </w:tcPr>
          <w:p w14:paraId="7C8641C1" w14:textId="77777777" w:rsidR="006143B7" w:rsidRPr="006556B5" w:rsidRDefault="006143B7" w:rsidP="00E077C2">
            <w:pPr>
              <w:jc w:val="center"/>
              <w:rPr>
                <w:rFonts w:cs="Times New Roman"/>
                <w:szCs w:val="24"/>
                <w:lang w:val="es-ES"/>
              </w:rPr>
            </w:pPr>
          </w:p>
        </w:tc>
        <w:tc>
          <w:tcPr>
            <w:tcW w:w="1069" w:type="dxa"/>
          </w:tcPr>
          <w:p w14:paraId="4595790E" w14:textId="7E08BD9F" w:rsidR="006143B7" w:rsidRPr="006556B5" w:rsidRDefault="00B44AF8" w:rsidP="00E077C2">
            <w:pPr>
              <w:jc w:val="center"/>
              <w:rPr>
                <w:rFonts w:cs="Times New Roman"/>
                <w:szCs w:val="24"/>
                <w:lang w:val="es-ES"/>
              </w:rPr>
            </w:pPr>
            <w:r w:rsidRPr="006556B5">
              <w:rPr>
                <w:rFonts w:cs="Times New Roman"/>
                <w:szCs w:val="24"/>
                <w:lang w:val="es-ES"/>
              </w:rPr>
              <w:t>0</w:t>
            </w:r>
            <w:r w:rsidR="00C6796C" w:rsidRPr="006556B5">
              <w:rPr>
                <w:rFonts w:cs="Times New Roman"/>
                <w:szCs w:val="24"/>
                <w:lang w:val="es-ES"/>
              </w:rPr>
              <w:t>.295</w:t>
            </w:r>
          </w:p>
        </w:tc>
      </w:tr>
      <w:tr w:rsidR="006143B7" w:rsidRPr="006556B5" w14:paraId="2C5E3693" w14:textId="1251F650" w:rsidTr="00090887">
        <w:tc>
          <w:tcPr>
            <w:tcW w:w="2977" w:type="dxa"/>
          </w:tcPr>
          <w:p w14:paraId="4F02A8B5" w14:textId="758A9461" w:rsidR="006143B7" w:rsidRPr="006556B5" w:rsidRDefault="006143B7" w:rsidP="00E077C2">
            <w:pPr>
              <w:jc w:val="left"/>
              <w:rPr>
                <w:rFonts w:cs="Times New Roman"/>
                <w:szCs w:val="24"/>
                <w:lang w:val="es-ES"/>
              </w:rPr>
            </w:pPr>
            <w:r w:rsidRPr="006556B5">
              <w:rPr>
                <w:rFonts w:cs="Times New Roman"/>
                <w:szCs w:val="24"/>
                <w:lang w:val="es-ES"/>
              </w:rPr>
              <w:t>Puños apretados</w:t>
            </w:r>
          </w:p>
        </w:tc>
        <w:tc>
          <w:tcPr>
            <w:tcW w:w="1068" w:type="dxa"/>
          </w:tcPr>
          <w:p w14:paraId="340EF6E1" w14:textId="2755B5C1"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.491</w:t>
            </w:r>
          </w:p>
        </w:tc>
        <w:tc>
          <w:tcPr>
            <w:tcW w:w="1068" w:type="dxa"/>
          </w:tcPr>
          <w:p w14:paraId="3D21E862" w14:textId="77777777" w:rsidR="006143B7" w:rsidRPr="006556B5" w:rsidRDefault="006143B7" w:rsidP="00E077C2">
            <w:pPr>
              <w:jc w:val="center"/>
              <w:rPr>
                <w:rFonts w:cs="Times New Roman"/>
                <w:szCs w:val="24"/>
                <w:lang w:val="es-ES"/>
              </w:rPr>
            </w:pPr>
          </w:p>
        </w:tc>
        <w:tc>
          <w:tcPr>
            <w:tcW w:w="1069" w:type="dxa"/>
          </w:tcPr>
          <w:p w14:paraId="58DCDEDA" w14:textId="7F5C5299"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.005</w:t>
            </w:r>
          </w:p>
        </w:tc>
        <w:tc>
          <w:tcPr>
            <w:tcW w:w="1068" w:type="dxa"/>
          </w:tcPr>
          <w:p w14:paraId="6D6327F0" w14:textId="77777777" w:rsidR="006143B7" w:rsidRPr="006556B5" w:rsidRDefault="006143B7" w:rsidP="00E077C2">
            <w:pPr>
              <w:jc w:val="center"/>
              <w:rPr>
                <w:rFonts w:cs="Times New Roman"/>
                <w:szCs w:val="24"/>
                <w:lang w:val="es-ES"/>
              </w:rPr>
            </w:pPr>
          </w:p>
        </w:tc>
        <w:tc>
          <w:tcPr>
            <w:tcW w:w="1068" w:type="dxa"/>
          </w:tcPr>
          <w:p w14:paraId="100009F7" w14:textId="77777777" w:rsidR="006143B7" w:rsidRPr="006556B5" w:rsidRDefault="006143B7" w:rsidP="00E077C2">
            <w:pPr>
              <w:jc w:val="center"/>
              <w:rPr>
                <w:rFonts w:cs="Times New Roman"/>
                <w:szCs w:val="24"/>
                <w:lang w:val="es-ES"/>
              </w:rPr>
            </w:pPr>
          </w:p>
        </w:tc>
        <w:tc>
          <w:tcPr>
            <w:tcW w:w="1069" w:type="dxa"/>
          </w:tcPr>
          <w:p w14:paraId="6C8B123C" w14:textId="7707AE32" w:rsidR="006143B7" w:rsidRPr="006556B5" w:rsidRDefault="00B44AF8" w:rsidP="00E077C2">
            <w:pPr>
              <w:jc w:val="center"/>
              <w:rPr>
                <w:rFonts w:cs="Times New Roman"/>
                <w:szCs w:val="24"/>
                <w:lang w:val="es-ES"/>
              </w:rPr>
            </w:pPr>
            <w:r w:rsidRPr="006556B5">
              <w:rPr>
                <w:rFonts w:cs="Times New Roman"/>
                <w:szCs w:val="24"/>
                <w:lang w:val="es-ES"/>
              </w:rPr>
              <w:t>0</w:t>
            </w:r>
            <w:r w:rsidR="00C6796C" w:rsidRPr="006556B5">
              <w:rPr>
                <w:rFonts w:cs="Times New Roman"/>
                <w:szCs w:val="24"/>
                <w:lang w:val="es-ES"/>
              </w:rPr>
              <w:t>.062</w:t>
            </w:r>
          </w:p>
        </w:tc>
      </w:tr>
      <w:tr w:rsidR="006143B7" w:rsidRPr="006556B5" w14:paraId="71461D51" w14:textId="2E4768E8" w:rsidTr="00090887">
        <w:tc>
          <w:tcPr>
            <w:tcW w:w="2977" w:type="dxa"/>
          </w:tcPr>
          <w:p w14:paraId="307FEB27" w14:textId="2F57BDE9" w:rsidR="006143B7" w:rsidRPr="006556B5" w:rsidRDefault="006143B7" w:rsidP="00E077C2">
            <w:pPr>
              <w:jc w:val="left"/>
              <w:rPr>
                <w:rFonts w:cs="Times New Roman"/>
                <w:szCs w:val="24"/>
                <w:lang w:val="es-ES"/>
              </w:rPr>
            </w:pPr>
            <w:r w:rsidRPr="006556B5">
              <w:rPr>
                <w:rFonts w:cs="Times New Roman"/>
                <w:szCs w:val="24"/>
                <w:lang w:val="es-ES"/>
              </w:rPr>
              <w:t>Reducción de actividades físicas</w:t>
            </w:r>
          </w:p>
        </w:tc>
        <w:tc>
          <w:tcPr>
            <w:tcW w:w="1068" w:type="dxa"/>
          </w:tcPr>
          <w:p w14:paraId="366CF822" w14:textId="77777777" w:rsidR="006143B7" w:rsidRPr="006556B5" w:rsidRDefault="006143B7" w:rsidP="00E077C2">
            <w:pPr>
              <w:jc w:val="center"/>
              <w:rPr>
                <w:rFonts w:cs="Times New Roman"/>
                <w:szCs w:val="24"/>
                <w:lang w:val="es-ES"/>
              </w:rPr>
            </w:pPr>
          </w:p>
        </w:tc>
        <w:tc>
          <w:tcPr>
            <w:tcW w:w="1068" w:type="dxa"/>
          </w:tcPr>
          <w:p w14:paraId="0D77F657" w14:textId="77777777" w:rsidR="006143B7" w:rsidRPr="006556B5" w:rsidRDefault="006143B7" w:rsidP="00E077C2">
            <w:pPr>
              <w:jc w:val="center"/>
              <w:rPr>
                <w:rFonts w:cs="Times New Roman"/>
                <w:szCs w:val="24"/>
                <w:lang w:val="es-ES"/>
              </w:rPr>
            </w:pPr>
          </w:p>
        </w:tc>
        <w:tc>
          <w:tcPr>
            <w:tcW w:w="1069" w:type="dxa"/>
          </w:tcPr>
          <w:p w14:paraId="4E320DBE" w14:textId="7DE33A14"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.206</w:t>
            </w:r>
          </w:p>
        </w:tc>
        <w:tc>
          <w:tcPr>
            <w:tcW w:w="1068" w:type="dxa"/>
          </w:tcPr>
          <w:p w14:paraId="04904F59" w14:textId="77777777" w:rsidR="006143B7" w:rsidRPr="006556B5" w:rsidRDefault="006143B7" w:rsidP="00E077C2">
            <w:pPr>
              <w:jc w:val="center"/>
              <w:rPr>
                <w:rFonts w:cs="Times New Roman"/>
                <w:szCs w:val="24"/>
                <w:lang w:val="es-ES"/>
              </w:rPr>
            </w:pPr>
          </w:p>
        </w:tc>
        <w:tc>
          <w:tcPr>
            <w:tcW w:w="1068" w:type="dxa"/>
          </w:tcPr>
          <w:p w14:paraId="2F40AC40" w14:textId="77777777" w:rsidR="006143B7" w:rsidRPr="006556B5" w:rsidRDefault="006143B7" w:rsidP="00E077C2">
            <w:pPr>
              <w:jc w:val="center"/>
              <w:rPr>
                <w:rFonts w:cs="Times New Roman"/>
                <w:szCs w:val="24"/>
                <w:lang w:val="es-ES"/>
              </w:rPr>
            </w:pPr>
          </w:p>
        </w:tc>
        <w:tc>
          <w:tcPr>
            <w:tcW w:w="1069" w:type="dxa"/>
          </w:tcPr>
          <w:p w14:paraId="5F1CDF73" w14:textId="4C62D3FC" w:rsidR="006143B7" w:rsidRPr="006556B5" w:rsidRDefault="00B44AF8" w:rsidP="00E077C2">
            <w:pPr>
              <w:jc w:val="center"/>
              <w:rPr>
                <w:rFonts w:cs="Times New Roman"/>
                <w:szCs w:val="24"/>
                <w:lang w:val="es-ES"/>
              </w:rPr>
            </w:pPr>
            <w:r w:rsidRPr="006556B5">
              <w:rPr>
                <w:rFonts w:cs="Times New Roman"/>
                <w:szCs w:val="24"/>
                <w:lang w:val="es-ES"/>
              </w:rPr>
              <w:t>0</w:t>
            </w:r>
            <w:r w:rsidR="00C6796C" w:rsidRPr="006556B5">
              <w:rPr>
                <w:rFonts w:cs="Times New Roman"/>
                <w:szCs w:val="24"/>
                <w:lang w:val="es-ES"/>
              </w:rPr>
              <w:t>.077</w:t>
            </w:r>
          </w:p>
        </w:tc>
      </w:tr>
      <w:tr w:rsidR="006143B7" w:rsidRPr="006556B5" w14:paraId="158828CB" w14:textId="71B53490" w:rsidTr="00090887">
        <w:tc>
          <w:tcPr>
            <w:tcW w:w="2977" w:type="dxa"/>
          </w:tcPr>
          <w:p w14:paraId="28F45B5C" w14:textId="5890969D" w:rsidR="006143B7" w:rsidRPr="006556B5" w:rsidRDefault="006143B7" w:rsidP="00E077C2">
            <w:pPr>
              <w:jc w:val="left"/>
              <w:rPr>
                <w:rFonts w:cs="Times New Roman"/>
                <w:szCs w:val="24"/>
                <w:lang w:val="es-ES"/>
              </w:rPr>
            </w:pPr>
            <w:r w:rsidRPr="006556B5">
              <w:rPr>
                <w:rFonts w:cs="Times New Roman"/>
                <w:szCs w:val="24"/>
                <w:lang w:val="es-ES"/>
              </w:rPr>
              <w:t>Reducción de actividades sociales</w:t>
            </w:r>
          </w:p>
        </w:tc>
        <w:tc>
          <w:tcPr>
            <w:tcW w:w="1068" w:type="dxa"/>
          </w:tcPr>
          <w:p w14:paraId="4161A42D" w14:textId="77777777" w:rsidR="006143B7" w:rsidRPr="006556B5" w:rsidRDefault="006143B7" w:rsidP="00E077C2">
            <w:pPr>
              <w:jc w:val="center"/>
              <w:rPr>
                <w:rFonts w:cs="Times New Roman"/>
                <w:szCs w:val="24"/>
                <w:lang w:val="es-ES"/>
              </w:rPr>
            </w:pPr>
          </w:p>
        </w:tc>
        <w:tc>
          <w:tcPr>
            <w:tcW w:w="1068" w:type="dxa"/>
          </w:tcPr>
          <w:p w14:paraId="59E41E53" w14:textId="66CBD9BD"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.624</w:t>
            </w:r>
          </w:p>
        </w:tc>
        <w:tc>
          <w:tcPr>
            <w:tcW w:w="1069" w:type="dxa"/>
          </w:tcPr>
          <w:p w14:paraId="1F6C3709" w14:textId="04B423D1"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.208</w:t>
            </w:r>
          </w:p>
        </w:tc>
        <w:tc>
          <w:tcPr>
            <w:tcW w:w="1068" w:type="dxa"/>
          </w:tcPr>
          <w:p w14:paraId="4FAE66D5" w14:textId="77777777" w:rsidR="006143B7" w:rsidRPr="006556B5" w:rsidRDefault="006143B7" w:rsidP="00E077C2">
            <w:pPr>
              <w:jc w:val="center"/>
              <w:rPr>
                <w:rFonts w:cs="Times New Roman"/>
                <w:szCs w:val="24"/>
                <w:lang w:val="es-ES"/>
              </w:rPr>
            </w:pPr>
          </w:p>
        </w:tc>
        <w:tc>
          <w:tcPr>
            <w:tcW w:w="1068" w:type="dxa"/>
          </w:tcPr>
          <w:p w14:paraId="70ABD038" w14:textId="77777777" w:rsidR="006143B7" w:rsidRPr="006556B5" w:rsidRDefault="006143B7" w:rsidP="00E077C2">
            <w:pPr>
              <w:jc w:val="center"/>
              <w:rPr>
                <w:rFonts w:cs="Times New Roman"/>
                <w:szCs w:val="24"/>
                <w:lang w:val="es-ES"/>
              </w:rPr>
            </w:pPr>
          </w:p>
        </w:tc>
        <w:tc>
          <w:tcPr>
            <w:tcW w:w="1069" w:type="dxa"/>
          </w:tcPr>
          <w:p w14:paraId="0A5FE231" w14:textId="6D907970" w:rsidR="006143B7" w:rsidRPr="006556B5" w:rsidRDefault="00B44AF8" w:rsidP="00E077C2">
            <w:pPr>
              <w:jc w:val="center"/>
              <w:rPr>
                <w:rFonts w:cs="Times New Roman"/>
                <w:szCs w:val="24"/>
                <w:lang w:val="es-ES"/>
              </w:rPr>
            </w:pPr>
            <w:r w:rsidRPr="006556B5">
              <w:rPr>
                <w:rFonts w:cs="Times New Roman"/>
                <w:szCs w:val="24"/>
                <w:lang w:val="es-ES"/>
              </w:rPr>
              <w:t>0</w:t>
            </w:r>
            <w:r w:rsidR="00C6796C" w:rsidRPr="006556B5">
              <w:rPr>
                <w:rFonts w:cs="Times New Roman"/>
                <w:szCs w:val="24"/>
                <w:lang w:val="es-ES"/>
              </w:rPr>
              <w:t>.140</w:t>
            </w:r>
          </w:p>
        </w:tc>
      </w:tr>
      <w:tr w:rsidR="006143B7" w:rsidRPr="006556B5" w14:paraId="76424005" w14:textId="1B75305E" w:rsidTr="00090887">
        <w:tc>
          <w:tcPr>
            <w:tcW w:w="2977" w:type="dxa"/>
          </w:tcPr>
          <w:p w14:paraId="06A2ACDC" w14:textId="4B4F80C8" w:rsidR="006143B7" w:rsidRPr="006556B5" w:rsidRDefault="006143B7" w:rsidP="00E077C2">
            <w:pPr>
              <w:jc w:val="left"/>
              <w:rPr>
                <w:rFonts w:cs="Times New Roman"/>
                <w:szCs w:val="24"/>
                <w:lang w:val="es-ES"/>
              </w:rPr>
            </w:pPr>
            <w:r w:rsidRPr="006556B5">
              <w:rPr>
                <w:rFonts w:cs="Times New Roman"/>
                <w:szCs w:val="24"/>
                <w:lang w:val="es-ES"/>
              </w:rPr>
              <w:t>Temblores</w:t>
            </w:r>
          </w:p>
        </w:tc>
        <w:tc>
          <w:tcPr>
            <w:tcW w:w="1068" w:type="dxa"/>
          </w:tcPr>
          <w:p w14:paraId="29CE3303" w14:textId="6F2BDD7B"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.590</w:t>
            </w:r>
          </w:p>
        </w:tc>
        <w:tc>
          <w:tcPr>
            <w:tcW w:w="1068" w:type="dxa"/>
          </w:tcPr>
          <w:p w14:paraId="6687D1AE" w14:textId="77777777" w:rsidR="006143B7" w:rsidRPr="006556B5" w:rsidRDefault="006143B7" w:rsidP="00E077C2">
            <w:pPr>
              <w:jc w:val="center"/>
              <w:rPr>
                <w:rFonts w:cs="Times New Roman"/>
                <w:szCs w:val="24"/>
                <w:lang w:val="es-ES"/>
              </w:rPr>
            </w:pPr>
          </w:p>
        </w:tc>
        <w:tc>
          <w:tcPr>
            <w:tcW w:w="1069" w:type="dxa"/>
          </w:tcPr>
          <w:p w14:paraId="0383E704" w14:textId="76496BC6"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.026</w:t>
            </w:r>
          </w:p>
        </w:tc>
        <w:tc>
          <w:tcPr>
            <w:tcW w:w="1068" w:type="dxa"/>
          </w:tcPr>
          <w:p w14:paraId="79CD5352" w14:textId="77777777" w:rsidR="006143B7" w:rsidRPr="006556B5" w:rsidRDefault="006143B7" w:rsidP="00E077C2">
            <w:pPr>
              <w:jc w:val="center"/>
              <w:rPr>
                <w:rFonts w:cs="Times New Roman"/>
                <w:szCs w:val="24"/>
                <w:lang w:val="es-ES"/>
              </w:rPr>
            </w:pPr>
          </w:p>
        </w:tc>
        <w:tc>
          <w:tcPr>
            <w:tcW w:w="1068" w:type="dxa"/>
          </w:tcPr>
          <w:p w14:paraId="55027470" w14:textId="77777777" w:rsidR="006143B7" w:rsidRPr="006556B5" w:rsidRDefault="006143B7" w:rsidP="00E077C2">
            <w:pPr>
              <w:jc w:val="center"/>
              <w:rPr>
                <w:rFonts w:cs="Times New Roman"/>
                <w:szCs w:val="24"/>
                <w:lang w:val="es-ES"/>
              </w:rPr>
            </w:pPr>
          </w:p>
        </w:tc>
        <w:tc>
          <w:tcPr>
            <w:tcW w:w="1069" w:type="dxa"/>
          </w:tcPr>
          <w:p w14:paraId="5A39CC12" w14:textId="67364EE5" w:rsidR="006143B7" w:rsidRPr="006556B5" w:rsidRDefault="00B44AF8" w:rsidP="00E077C2">
            <w:pPr>
              <w:jc w:val="center"/>
              <w:rPr>
                <w:rFonts w:cs="Times New Roman"/>
                <w:szCs w:val="24"/>
                <w:lang w:val="es-ES"/>
              </w:rPr>
            </w:pPr>
            <w:r w:rsidRPr="006556B5">
              <w:rPr>
                <w:rFonts w:cs="Times New Roman"/>
                <w:szCs w:val="24"/>
                <w:lang w:val="es-ES"/>
              </w:rPr>
              <w:t>0</w:t>
            </w:r>
            <w:r w:rsidR="00C6796C" w:rsidRPr="006556B5">
              <w:rPr>
                <w:rFonts w:cs="Times New Roman"/>
                <w:szCs w:val="24"/>
                <w:lang w:val="es-ES"/>
              </w:rPr>
              <w:t>.128</w:t>
            </w:r>
          </w:p>
        </w:tc>
      </w:tr>
      <w:tr w:rsidR="006143B7" w:rsidRPr="006556B5" w14:paraId="61162226" w14:textId="7656B124" w:rsidTr="00090887">
        <w:tc>
          <w:tcPr>
            <w:tcW w:w="2977" w:type="dxa"/>
          </w:tcPr>
          <w:p w14:paraId="2124CD5A" w14:textId="14D275C3" w:rsidR="006143B7" w:rsidRPr="006556B5" w:rsidRDefault="006143B7" w:rsidP="00E077C2">
            <w:pPr>
              <w:jc w:val="left"/>
              <w:rPr>
                <w:rFonts w:cs="Times New Roman"/>
                <w:szCs w:val="24"/>
                <w:lang w:val="es-ES"/>
              </w:rPr>
            </w:pPr>
            <w:r w:rsidRPr="006556B5">
              <w:rPr>
                <w:rFonts w:cs="Times New Roman"/>
                <w:szCs w:val="24"/>
                <w:lang w:val="es-ES"/>
              </w:rPr>
              <w:t>Cara tensa</w:t>
            </w:r>
          </w:p>
        </w:tc>
        <w:tc>
          <w:tcPr>
            <w:tcW w:w="1068" w:type="dxa"/>
          </w:tcPr>
          <w:p w14:paraId="1BE6B2EA" w14:textId="59F948D8"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.606</w:t>
            </w:r>
          </w:p>
        </w:tc>
        <w:tc>
          <w:tcPr>
            <w:tcW w:w="1068" w:type="dxa"/>
          </w:tcPr>
          <w:p w14:paraId="7C6A8958" w14:textId="77777777" w:rsidR="006143B7" w:rsidRPr="006556B5" w:rsidRDefault="006143B7" w:rsidP="00E077C2">
            <w:pPr>
              <w:jc w:val="center"/>
              <w:rPr>
                <w:rFonts w:cs="Times New Roman"/>
                <w:szCs w:val="24"/>
                <w:lang w:val="es-ES"/>
              </w:rPr>
            </w:pPr>
          </w:p>
        </w:tc>
        <w:tc>
          <w:tcPr>
            <w:tcW w:w="1069" w:type="dxa"/>
          </w:tcPr>
          <w:p w14:paraId="1E23DE5C" w14:textId="060A8B9D" w:rsidR="006143B7" w:rsidRPr="006556B5" w:rsidRDefault="00B44AF8" w:rsidP="00E077C2">
            <w:pPr>
              <w:jc w:val="center"/>
              <w:rPr>
                <w:rFonts w:cs="Times New Roman"/>
                <w:szCs w:val="24"/>
                <w:lang w:val="es-ES"/>
              </w:rPr>
            </w:pPr>
            <w:r w:rsidRPr="006556B5">
              <w:rPr>
                <w:rFonts w:cs="Times New Roman"/>
                <w:szCs w:val="24"/>
                <w:lang w:val="es-ES"/>
              </w:rPr>
              <w:t>0</w:t>
            </w:r>
            <w:r w:rsidR="006143B7" w:rsidRPr="006556B5">
              <w:rPr>
                <w:rFonts w:cs="Times New Roman"/>
                <w:szCs w:val="24"/>
                <w:lang w:val="es-ES"/>
              </w:rPr>
              <w:t>.094</w:t>
            </w:r>
          </w:p>
        </w:tc>
        <w:tc>
          <w:tcPr>
            <w:tcW w:w="1068" w:type="dxa"/>
          </w:tcPr>
          <w:p w14:paraId="76D6B3C7" w14:textId="77777777" w:rsidR="006143B7" w:rsidRPr="006556B5" w:rsidRDefault="006143B7" w:rsidP="00E077C2">
            <w:pPr>
              <w:jc w:val="center"/>
              <w:rPr>
                <w:rFonts w:cs="Times New Roman"/>
                <w:szCs w:val="24"/>
                <w:lang w:val="es-ES"/>
              </w:rPr>
            </w:pPr>
          </w:p>
        </w:tc>
        <w:tc>
          <w:tcPr>
            <w:tcW w:w="1068" w:type="dxa"/>
          </w:tcPr>
          <w:p w14:paraId="25BBC352" w14:textId="77777777" w:rsidR="006143B7" w:rsidRPr="006556B5" w:rsidRDefault="006143B7" w:rsidP="00E077C2">
            <w:pPr>
              <w:jc w:val="center"/>
              <w:rPr>
                <w:rFonts w:cs="Times New Roman"/>
                <w:szCs w:val="24"/>
                <w:lang w:val="es-ES"/>
              </w:rPr>
            </w:pPr>
          </w:p>
        </w:tc>
        <w:tc>
          <w:tcPr>
            <w:tcW w:w="1069" w:type="dxa"/>
          </w:tcPr>
          <w:p w14:paraId="2F40D52A" w14:textId="313906A9" w:rsidR="006143B7" w:rsidRPr="006556B5" w:rsidRDefault="00B44AF8" w:rsidP="00E077C2">
            <w:pPr>
              <w:jc w:val="center"/>
              <w:rPr>
                <w:rFonts w:cs="Times New Roman"/>
                <w:szCs w:val="24"/>
                <w:lang w:val="es-ES"/>
              </w:rPr>
            </w:pPr>
            <w:r w:rsidRPr="006556B5">
              <w:rPr>
                <w:rFonts w:cs="Times New Roman"/>
                <w:szCs w:val="24"/>
                <w:lang w:val="es-ES"/>
              </w:rPr>
              <w:t>0</w:t>
            </w:r>
            <w:r w:rsidR="00C6796C" w:rsidRPr="006556B5">
              <w:rPr>
                <w:rFonts w:cs="Times New Roman"/>
                <w:szCs w:val="24"/>
                <w:lang w:val="es-ES"/>
              </w:rPr>
              <w:t>.156</w:t>
            </w:r>
          </w:p>
        </w:tc>
      </w:tr>
    </w:tbl>
    <w:p w14:paraId="1DA9F4A0" w14:textId="67097972" w:rsidR="003C50E8" w:rsidRDefault="003C50E8" w:rsidP="00090887">
      <w:pPr>
        <w:jc w:val="center"/>
      </w:pPr>
      <w:r w:rsidRPr="00090887">
        <w:rPr>
          <w:bCs/>
        </w:rPr>
        <w:t>Fuente</w:t>
      </w:r>
      <w:r w:rsidRPr="00B44AF8">
        <w:rPr>
          <w:bCs/>
        </w:rPr>
        <w:t>:</w:t>
      </w:r>
      <w:r w:rsidRPr="00233C0D">
        <w:t xml:space="preserve"> </w:t>
      </w:r>
      <w:r w:rsidR="00B44AF8">
        <w:t xml:space="preserve">Elaboración </w:t>
      </w:r>
      <w:r>
        <w:t>propia</w:t>
      </w:r>
    </w:p>
    <w:p w14:paraId="32D9C8B1" w14:textId="77777777" w:rsidR="00B44AF8" w:rsidRDefault="00B44AF8" w:rsidP="00E077C2"/>
    <w:p w14:paraId="22C868F8" w14:textId="614DD7C0" w:rsidR="00B34E5F" w:rsidRDefault="00AB157A" w:rsidP="006556B5">
      <w:pPr>
        <w:pStyle w:val="Ttulo2"/>
      </w:pPr>
      <w:r>
        <w:t>De la estructura del instrumento</w:t>
      </w:r>
    </w:p>
    <w:p w14:paraId="025ABEDD" w14:textId="4DCFB843" w:rsidR="008B595F" w:rsidRDefault="008B595F" w:rsidP="001728DB">
      <w:pPr>
        <w:ind w:firstLine="708"/>
      </w:pPr>
      <w:r>
        <w:t xml:space="preserve">Al final de todos los análisis se tiene un instrumento </w:t>
      </w:r>
      <w:r w:rsidR="00D541FC">
        <w:t xml:space="preserve">con 177 ítems, distribuidos en las preguntas de </w:t>
      </w:r>
      <w:r w:rsidR="00D541FC" w:rsidRPr="00090887">
        <w:t>estrés</w:t>
      </w:r>
      <w:r w:rsidR="00D541FC">
        <w:t xml:space="preserve"> </w:t>
      </w:r>
      <w:r w:rsidR="00BE2307">
        <w:t>(</w:t>
      </w:r>
      <w:r w:rsidR="00D541FC">
        <w:t>76 ítems</w:t>
      </w:r>
      <w:r w:rsidR="00BE2307">
        <w:t xml:space="preserve">) y </w:t>
      </w:r>
      <w:r w:rsidR="00D541FC">
        <w:t xml:space="preserve">de </w:t>
      </w:r>
      <w:r w:rsidR="00D541FC" w:rsidRPr="00090887">
        <w:t>ansiedad</w:t>
      </w:r>
      <w:r w:rsidR="00D541FC">
        <w:t xml:space="preserve"> </w:t>
      </w:r>
      <w:r w:rsidR="00BE2307">
        <w:t>(</w:t>
      </w:r>
      <w:r w:rsidR="00D541FC">
        <w:t>101 ítems</w:t>
      </w:r>
      <w:r w:rsidR="00BE2307">
        <w:t xml:space="preserve">); </w:t>
      </w:r>
      <w:r w:rsidR="00D541FC">
        <w:t xml:space="preserve">para el momento de la </w:t>
      </w:r>
      <w:r w:rsidR="008C4D8B">
        <w:t>“</w:t>
      </w:r>
      <w:r w:rsidR="00D541FC" w:rsidRPr="00090887">
        <w:t>Clase de matemáticas</w:t>
      </w:r>
      <w:r w:rsidR="008C4D8B">
        <w:t>”</w:t>
      </w:r>
      <w:r w:rsidR="00D541FC">
        <w:t xml:space="preserve"> 96 ítems, </w:t>
      </w:r>
      <w:r w:rsidR="008821F3">
        <w:t xml:space="preserve">distribuidos en 40 de estrés y 56 de ansiedad; </w:t>
      </w:r>
      <w:r w:rsidR="00D541FC">
        <w:t xml:space="preserve">para </w:t>
      </w:r>
      <w:r w:rsidR="008C4D8B">
        <w:t>“</w:t>
      </w:r>
      <w:r w:rsidR="008C4D8B" w:rsidRPr="008C4D8B">
        <w:t>E</w:t>
      </w:r>
      <w:r w:rsidR="00D541FC" w:rsidRPr="00090887">
        <w:t>xámenes de matemáticas</w:t>
      </w:r>
      <w:r w:rsidR="008C4D8B">
        <w:t>”</w:t>
      </w:r>
      <w:r w:rsidR="00D541FC">
        <w:t xml:space="preserve"> 81 ítems</w:t>
      </w:r>
      <w:r w:rsidR="008C4D8B">
        <w:t>,</w:t>
      </w:r>
      <w:r w:rsidR="008821F3">
        <w:t xml:space="preserve"> distribuidos en 36 de estrés y 45 de ansiedad (</w:t>
      </w:r>
      <w:r w:rsidR="008C4D8B">
        <w:t xml:space="preserve">véase </w:t>
      </w:r>
      <w:r w:rsidR="008821F3">
        <w:t xml:space="preserve">tabla </w:t>
      </w:r>
      <w:r w:rsidR="00B63B4F">
        <w:t>7</w:t>
      </w:r>
      <w:r w:rsidR="008821F3">
        <w:t>)</w:t>
      </w:r>
      <w:r w:rsidR="008C4D8B">
        <w:t>.</w:t>
      </w:r>
    </w:p>
    <w:p w14:paraId="71B7D8F1" w14:textId="131FCB20" w:rsidR="008C4D8B" w:rsidRDefault="008C4D8B" w:rsidP="00090887">
      <w:pPr>
        <w:ind w:firstLine="708"/>
      </w:pPr>
    </w:p>
    <w:p w14:paraId="45C03F86" w14:textId="7B51DAA8" w:rsidR="00086F52" w:rsidRDefault="00086F52" w:rsidP="00090887">
      <w:pPr>
        <w:ind w:firstLine="708"/>
      </w:pPr>
    </w:p>
    <w:p w14:paraId="0E3E5D37" w14:textId="4D33824C" w:rsidR="00086F52" w:rsidRDefault="00086F52" w:rsidP="00090887">
      <w:pPr>
        <w:ind w:firstLine="708"/>
      </w:pPr>
    </w:p>
    <w:p w14:paraId="4C1A7BB8" w14:textId="13CA4468" w:rsidR="00086F52" w:rsidRDefault="00086F52" w:rsidP="00090887">
      <w:pPr>
        <w:ind w:firstLine="708"/>
      </w:pPr>
    </w:p>
    <w:p w14:paraId="51AF0C9E" w14:textId="1DF5F775" w:rsidR="00086F52" w:rsidRDefault="00086F52" w:rsidP="00090887">
      <w:pPr>
        <w:ind w:firstLine="708"/>
      </w:pPr>
    </w:p>
    <w:p w14:paraId="0023163B" w14:textId="5BFFD971" w:rsidR="00086F52" w:rsidRDefault="00086F52" w:rsidP="00090887">
      <w:pPr>
        <w:ind w:firstLine="708"/>
      </w:pPr>
    </w:p>
    <w:p w14:paraId="0145A6A9" w14:textId="14B0243E" w:rsidR="00086F52" w:rsidRDefault="00086F52" w:rsidP="00090887">
      <w:pPr>
        <w:ind w:firstLine="708"/>
      </w:pPr>
    </w:p>
    <w:p w14:paraId="446B2C39" w14:textId="2AAA3C92" w:rsidR="00086F52" w:rsidRDefault="00086F52" w:rsidP="00090887">
      <w:pPr>
        <w:ind w:firstLine="708"/>
      </w:pPr>
    </w:p>
    <w:p w14:paraId="5FE273D8" w14:textId="15875EE4" w:rsidR="00086F52" w:rsidRDefault="00086F52" w:rsidP="00090887">
      <w:pPr>
        <w:ind w:firstLine="708"/>
      </w:pPr>
    </w:p>
    <w:p w14:paraId="05501936" w14:textId="6CE3F1EC" w:rsidR="007E3645" w:rsidRDefault="007E3645" w:rsidP="00090887">
      <w:pPr>
        <w:ind w:firstLine="708"/>
      </w:pPr>
    </w:p>
    <w:p w14:paraId="7FC4EB9C" w14:textId="408FA9B2" w:rsidR="007E3645" w:rsidRDefault="007E3645" w:rsidP="00090887">
      <w:pPr>
        <w:ind w:firstLine="708"/>
      </w:pPr>
    </w:p>
    <w:p w14:paraId="626DEC67" w14:textId="77777777" w:rsidR="007E3645" w:rsidRDefault="007E3645" w:rsidP="00090887">
      <w:pPr>
        <w:ind w:firstLine="708"/>
      </w:pPr>
    </w:p>
    <w:p w14:paraId="5D9343D0" w14:textId="25AFBAE1" w:rsidR="00086F52" w:rsidRDefault="00086F52" w:rsidP="00090887">
      <w:pPr>
        <w:ind w:firstLine="708"/>
      </w:pPr>
    </w:p>
    <w:p w14:paraId="026C29FD" w14:textId="77777777" w:rsidR="00086F52" w:rsidRPr="008B595F" w:rsidRDefault="00086F52" w:rsidP="00090887">
      <w:pPr>
        <w:ind w:firstLine="708"/>
      </w:pPr>
    </w:p>
    <w:p w14:paraId="5845D172" w14:textId="4B9BAF37" w:rsidR="00AB157A" w:rsidRPr="006B3C0A" w:rsidRDefault="00AB157A" w:rsidP="00E077C2">
      <w:pPr>
        <w:jc w:val="center"/>
      </w:pPr>
      <w:bookmarkStart w:id="3" w:name="_Ref17975656"/>
      <w:r w:rsidRPr="008821F3">
        <w:rPr>
          <w:b/>
          <w:bCs/>
        </w:rPr>
        <w:lastRenderedPageBreak/>
        <w:t xml:space="preserve">Tabla </w:t>
      </w:r>
      <w:bookmarkEnd w:id="3"/>
      <w:r w:rsidR="00B63B4F">
        <w:rPr>
          <w:b/>
          <w:bCs/>
        </w:rPr>
        <w:t>7</w:t>
      </w:r>
      <w:r w:rsidRPr="008821F3">
        <w:rPr>
          <w:b/>
          <w:bCs/>
        </w:rPr>
        <w:t xml:space="preserve">. </w:t>
      </w:r>
      <w:r w:rsidRPr="006B3C0A">
        <w:t>Estructura del instrumento para estudiantes de secundaria</w:t>
      </w:r>
    </w:p>
    <w:tbl>
      <w:tblPr>
        <w:tblStyle w:val="Tablaconcuadrcula"/>
        <w:tblW w:w="9507" w:type="dxa"/>
        <w:tblLook w:val="04A0" w:firstRow="1" w:lastRow="0" w:firstColumn="1" w:lastColumn="0" w:noHBand="0" w:noVBand="1"/>
      </w:tblPr>
      <w:tblGrid>
        <w:gridCol w:w="1418"/>
        <w:gridCol w:w="2126"/>
        <w:gridCol w:w="3260"/>
        <w:gridCol w:w="2703"/>
      </w:tblGrid>
      <w:tr w:rsidR="004D720C" w:rsidRPr="00FD4D9C" w14:paraId="0435EA16" w14:textId="77777777" w:rsidTr="00090887">
        <w:tc>
          <w:tcPr>
            <w:tcW w:w="1418" w:type="dxa"/>
            <w:vMerge w:val="restart"/>
          </w:tcPr>
          <w:p w14:paraId="3F4FFA9E" w14:textId="5A5833BD" w:rsidR="004D720C" w:rsidRPr="006556B5" w:rsidRDefault="004D720C" w:rsidP="00E077C2">
            <w:pPr>
              <w:jc w:val="center"/>
              <w:rPr>
                <w:rFonts w:cs="Times New Roman"/>
                <w:szCs w:val="24"/>
              </w:rPr>
            </w:pPr>
            <w:r w:rsidRPr="006556B5">
              <w:rPr>
                <w:rFonts w:cs="Times New Roman"/>
                <w:szCs w:val="24"/>
              </w:rPr>
              <w:t>Preguntas</w:t>
            </w:r>
          </w:p>
        </w:tc>
        <w:tc>
          <w:tcPr>
            <w:tcW w:w="8089" w:type="dxa"/>
            <w:gridSpan w:val="3"/>
          </w:tcPr>
          <w:p w14:paraId="0C19E58F" w14:textId="1815841C" w:rsidR="004D720C" w:rsidRPr="006556B5" w:rsidRDefault="004D720C" w:rsidP="00E077C2">
            <w:pPr>
              <w:jc w:val="center"/>
              <w:rPr>
                <w:rFonts w:cs="Times New Roman"/>
                <w:szCs w:val="24"/>
              </w:rPr>
            </w:pPr>
            <w:r w:rsidRPr="006556B5">
              <w:rPr>
                <w:rFonts w:cs="Times New Roman"/>
                <w:szCs w:val="24"/>
              </w:rPr>
              <w:t>Signos o síntomas semióticos</w:t>
            </w:r>
          </w:p>
        </w:tc>
      </w:tr>
      <w:tr w:rsidR="004D720C" w:rsidRPr="00FD4D9C" w14:paraId="319C3F0C" w14:textId="77777777" w:rsidTr="00090887">
        <w:tc>
          <w:tcPr>
            <w:tcW w:w="1418" w:type="dxa"/>
            <w:vMerge/>
          </w:tcPr>
          <w:p w14:paraId="23621254" w14:textId="77777777" w:rsidR="004D720C" w:rsidRPr="006556B5" w:rsidRDefault="004D720C" w:rsidP="00E077C2">
            <w:pPr>
              <w:jc w:val="center"/>
              <w:rPr>
                <w:rFonts w:cs="Times New Roman"/>
                <w:szCs w:val="24"/>
              </w:rPr>
            </w:pPr>
          </w:p>
        </w:tc>
        <w:tc>
          <w:tcPr>
            <w:tcW w:w="2126" w:type="dxa"/>
          </w:tcPr>
          <w:p w14:paraId="0465ED2C" w14:textId="1EC51EBF" w:rsidR="004D720C" w:rsidRPr="006556B5" w:rsidRDefault="004D720C" w:rsidP="00E077C2">
            <w:pPr>
              <w:jc w:val="center"/>
              <w:rPr>
                <w:rFonts w:cs="Times New Roman"/>
                <w:szCs w:val="24"/>
              </w:rPr>
            </w:pPr>
            <w:r w:rsidRPr="006556B5">
              <w:rPr>
                <w:rFonts w:cs="Times New Roman"/>
                <w:szCs w:val="24"/>
              </w:rPr>
              <w:t>Físicos</w:t>
            </w:r>
          </w:p>
        </w:tc>
        <w:tc>
          <w:tcPr>
            <w:tcW w:w="3260" w:type="dxa"/>
          </w:tcPr>
          <w:p w14:paraId="55485D7E" w14:textId="02F6B544" w:rsidR="004D720C" w:rsidRPr="006556B5" w:rsidRDefault="004D720C" w:rsidP="00E077C2">
            <w:pPr>
              <w:jc w:val="center"/>
              <w:rPr>
                <w:rFonts w:cs="Times New Roman"/>
                <w:szCs w:val="24"/>
              </w:rPr>
            </w:pPr>
            <w:r w:rsidRPr="006556B5">
              <w:rPr>
                <w:rFonts w:cs="Times New Roman"/>
                <w:szCs w:val="24"/>
              </w:rPr>
              <w:t>Psicológicos</w:t>
            </w:r>
          </w:p>
        </w:tc>
        <w:tc>
          <w:tcPr>
            <w:tcW w:w="2699" w:type="dxa"/>
          </w:tcPr>
          <w:p w14:paraId="54378091" w14:textId="36DE4BC1" w:rsidR="004D720C" w:rsidRPr="006556B5" w:rsidRDefault="004D720C" w:rsidP="00E077C2">
            <w:pPr>
              <w:jc w:val="center"/>
              <w:rPr>
                <w:rFonts w:cs="Times New Roman"/>
                <w:szCs w:val="24"/>
              </w:rPr>
            </w:pPr>
            <w:r w:rsidRPr="006556B5">
              <w:rPr>
                <w:rFonts w:cs="Times New Roman"/>
                <w:szCs w:val="24"/>
              </w:rPr>
              <w:t>Conductuales</w:t>
            </w:r>
          </w:p>
        </w:tc>
      </w:tr>
      <w:tr w:rsidR="004D720C" w:rsidRPr="00FD4D9C" w14:paraId="6D82D6E0" w14:textId="77777777" w:rsidTr="00090887">
        <w:tc>
          <w:tcPr>
            <w:tcW w:w="1418" w:type="dxa"/>
          </w:tcPr>
          <w:p w14:paraId="522B8FCB" w14:textId="70BF39A6" w:rsidR="004D720C" w:rsidRPr="00FD4D9C" w:rsidRDefault="004D720C" w:rsidP="00E077C2">
            <w:pPr>
              <w:rPr>
                <w:rFonts w:cs="Times New Roman"/>
                <w:szCs w:val="24"/>
              </w:rPr>
            </w:pPr>
            <w:r>
              <w:rPr>
                <w:szCs w:val="24"/>
              </w:rPr>
              <w:t>P1ClaseE</w:t>
            </w:r>
          </w:p>
        </w:tc>
        <w:tc>
          <w:tcPr>
            <w:tcW w:w="2126" w:type="dxa"/>
          </w:tcPr>
          <w:p w14:paraId="77B3C775" w14:textId="77777777" w:rsidR="004D720C" w:rsidRDefault="004D720C" w:rsidP="00E077C2">
            <w:pPr>
              <w:jc w:val="left"/>
              <w:rPr>
                <w:rFonts w:cs="Times New Roman"/>
                <w:szCs w:val="24"/>
              </w:rPr>
            </w:pPr>
            <w:r>
              <w:rPr>
                <w:rFonts w:cs="Times New Roman"/>
                <w:szCs w:val="24"/>
              </w:rPr>
              <w:t>Agruras</w:t>
            </w:r>
          </w:p>
          <w:p w14:paraId="65680002" w14:textId="77777777" w:rsidR="004D720C" w:rsidRDefault="004D720C" w:rsidP="00E077C2">
            <w:pPr>
              <w:jc w:val="left"/>
              <w:rPr>
                <w:rFonts w:cs="Times New Roman"/>
                <w:szCs w:val="24"/>
              </w:rPr>
            </w:pPr>
            <w:r>
              <w:rPr>
                <w:rFonts w:cs="Times New Roman"/>
                <w:szCs w:val="24"/>
              </w:rPr>
              <w:t>Boca Seca</w:t>
            </w:r>
          </w:p>
          <w:p w14:paraId="3EABC68F" w14:textId="77777777" w:rsidR="004D720C" w:rsidRDefault="004D720C" w:rsidP="00E077C2">
            <w:pPr>
              <w:jc w:val="left"/>
              <w:rPr>
                <w:rFonts w:cs="Times New Roman"/>
                <w:szCs w:val="24"/>
              </w:rPr>
            </w:pPr>
            <w:r>
              <w:rPr>
                <w:rFonts w:cs="Times New Roman"/>
                <w:szCs w:val="24"/>
              </w:rPr>
              <w:t>Corazón acelerado</w:t>
            </w:r>
          </w:p>
          <w:p w14:paraId="4A8890AA" w14:textId="77777777" w:rsidR="004D720C" w:rsidRDefault="004D720C" w:rsidP="00E077C2">
            <w:pPr>
              <w:jc w:val="left"/>
              <w:rPr>
                <w:rFonts w:cs="Times New Roman"/>
                <w:szCs w:val="24"/>
              </w:rPr>
            </w:pPr>
            <w:r>
              <w:rPr>
                <w:rFonts w:cs="Times New Roman"/>
                <w:szCs w:val="24"/>
              </w:rPr>
              <w:t>Músculos tensos</w:t>
            </w:r>
          </w:p>
          <w:p w14:paraId="6BAE1C00" w14:textId="77777777" w:rsidR="004D720C" w:rsidRDefault="004D720C" w:rsidP="00E077C2">
            <w:pPr>
              <w:jc w:val="left"/>
              <w:rPr>
                <w:rFonts w:cs="Times New Roman"/>
                <w:szCs w:val="24"/>
              </w:rPr>
            </w:pPr>
            <w:r>
              <w:rPr>
                <w:rFonts w:cs="Times New Roman"/>
                <w:szCs w:val="24"/>
              </w:rPr>
              <w:t>Sudoración de manos</w:t>
            </w:r>
          </w:p>
          <w:p w14:paraId="3B778F9B" w14:textId="77777777" w:rsidR="004D720C" w:rsidRDefault="004D720C" w:rsidP="00E077C2">
            <w:pPr>
              <w:jc w:val="left"/>
              <w:rPr>
                <w:rFonts w:cs="Times New Roman"/>
                <w:szCs w:val="24"/>
              </w:rPr>
            </w:pPr>
            <w:r>
              <w:rPr>
                <w:rFonts w:cs="Times New Roman"/>
                <w:szCs w:val="24"/>
              </w:rPr>
              <w:t>Tartamudeo</w:t>
            </w:r>
          </w:p>
          <w:p w14:paraId="5434EFF8" w14:textId="77777777" w:rsidR="004D720C" w:rsidRDefault="004D720C" w:rsidP="00E077C2">
            <w:pPr>
              <w:jc w:val="left"/>
              <w:rPr>
                <w:rFonts w:cs="Times New Roman"/>
                <w:szCs w:val="24"/>
              </w:rPr>
            </w:pPr>
            <w:r>
              <w:rPr>
                <w:rFonts w:cs="Times New Roman"/>
                <w:szCs w:val="24"/>
              </w:rPr>
              <w:t>Dolor de estómago</w:t>
            </w:r>
          </w:p>
          <w:p w14:paraId="6C382FD1" w14:textId="5C6D6672" w:rsidR="004D720C" w:rsidRPr="00FD4D9C" w:rsidRDefault="004D720C" w:rsidP="00E077C2">
            <w:pPr>
              <w:jc w:val="left"/>
              <w:rPr>
                <w:rFonts w:cs="Times New Roman"/>
                <w:szCs w:val="24"/>
              </w:rPr>
            </w:pPr>
            <w:r>
              <w:rPr>
                <w:rFonts w:cs="Times New Roman"/>
                <w:szCs w:val="24"/>
              </w:rPr>
              <w:t>Ganas de llorar</w:t>
            </w:r>
          </w:p>
        </w:tc>
        <w:tc>
          <w:tcPr>
            <w:tcW w:w="3260" w:type="dxa"/>
          </w:tcPr>
          <w:p w14:paraId="271CB279" w14:textId="77777777" w:rsidR="004D720C" w:rsidRDefault="004D720C" w:rsidP="00E077C2">
            <w:pPr>
              <w:jc w:val="left"/>
              <w:rPr>
                <w:rFonts w:cs="Times New Roman"/>
                <w:szCs w:val="24"/>
              </w:rPr>
            </w:pPr>
            <w:r>
              <w:rPr>
                <w:rFonts w:cs="Times New Roman"/>
                <w:szCs w:val="24"/>
              </w:rPr>
              <w:t>Sin poder relajarse</w:t>
            </w:r>
          </w:p>
          <w:p w14:paraId="4BDF861E" w14:textId="77777777" w:rsidR="004D720C" w:rsidRDefault="004D720C" w:rsidP="00E077C2">
            <w:pPr>
              <w:jc w:val="left"/>
              <w:rPr>
                <w:rFonts w:cs="Times New Roman"/>
                <w:szCs w:val="24"/>
              </w:rPr>
            </w:pPr>
            <w:r>
              <w:rPr>
                <w:rFonts w:cs="Times New Roman"/>
                <w:szCs w:val="24"/>
              </w:rPr>
              <w:t>Miedo</w:t>
            </w:r>
          </w:p>
          <w:p w14:paraId="33F90737" w14:textId="77777777" w:rsidR="004D720C" w:rsidRDefault="004D720C" w:rsidP="00E077C2">
            <w:pPr>
              <w:jc w:val="left"/>
              <w:rPr>
                <w:rFonts w:cs="Times New Roman"/>
                <w:szCs w:val="24"/>
              </w:rPr>
            </w:pPr>
            <w:r>
              <w:rPr>
                <w:rFonts w:cs="Times New Roman"/>
                <w:szCs w:val="24"/>
              </w:rPr>
              <w:t>Pensamientos de que algo malo va a pasar</w:t>
            </w:r>
          </w:p>
          <w:p w14:paraId="3C48E7CB" w14:textId="77777777" w:rsidR="004D720C" w:rsidRDefault="004D720C" w:rsidP="00E077C2">
            <w:pPr>
              <w:jc w:val="left"/>
              <w:rPr>
                <w:rFonts w:cs="Times New Roman"/>
                <w:szCs w:val="24"/>
              </w:rPr>
            </w:pPr>
            <w:r>
              <w:rPr>
                <w:rFonts w:cs="Times New Roman"/>
                <w:szCs w:val="24"/>
              </w:rPr>
              <w:t>Preocupación constante</w:t>
            </w:r>
          </w:p>
          <w:p w14:paraId="03C84531" w14:textId="77777777" w:rsidR="004D720C" w:rsidRDefault="004D720C" w:rsidP="00E077C2">
            <w:pPr>
              <w:jc w:val="left"/>
              <w:rPr>
                <w:rFonts w:cs="Times New Roman"/>
                <w:szCs w:val="24"/>
              </w:rPr>
            </w:pPr>
            <w:r>
              <w:rPr>
                <w:rFonts w:cs="Times New Roman"/>
                <w:szCs w:val="24"/>
              </w:rPr>
              <w:t>Sentimiento de rechazo</w:t>
            </w:r>
          </w:p>
          <w:p w14:paraId="428F534C" w14:textId="4371917B" w:rsidR="004D720C" w:rsidRPr="00FD4D9C" w:rsidRDefault="004D720C" w:rsidP="00E077C2">
            <w:pPr>
              <w:jc w:val="left"/>
              <w:rPr>
                <w:rFonts w:cs="Times New Roman"/>
                <w:szCs w:val="24"/>
              </w:rPr>
            </w:pPr>
            <w:r>
              <w:rPr>
                <w:rFonts w:cs="Times New Roman"/>
                <w:szCs w:val="24"/>
              </w:rPr>
              <w:t>Sensación de estar enojado</w:t>
            </w:r>
          </w:p>
        </w:tc>
        <w:tc>
          <w:tcPr>
            <w:tcW w:w="2699" w:type="dxa"/>
          </w:tcPr>
          <w:p w14:paraId="3046B2CB" w14:textId="77777777" w:rsidR="004D720C" w:rsidRDefault="004D720C" w:rsidP="00E077C2">
            <w:pPr>
              <w:jc w:val="left"/>
              <w:rPr>
                <w:rFonts w:cs="Times New Roman"/>
                <w:szCs w:val="24"/>
              </w:rPr>
            </w:pPr>
            <w:r>
              <w:rPr>
                <w:rFonts w:cs="Times New Roman"/>
                <w:szCs w:val="24"/>
              </w:rPr>
              <w:t>No tener hambre</w:t>
            </w:r>
          </w:p>
          <w:p w14:paraId="5F11AE19" w14:textId="77777777" w:rsidR="004D720C" w:rsidRDefault="004D720C" w:rsidP="00E077C2">
            <w:pPr>
              <w:jc w:val="left"/>
              <w:rPr>
                <w:rFonts w:cs="Times New Roman"/>
                <w:szCs w:val="24"/>
              </w:rPr>
            </w:pPr>
            <w:r>
              <w:rPr>
                <w:rFonts w:cs="Times New Roman"/>
                <w:szCs w:val="24"/>
              </w:rPr>
              <w:t>Exceso de hambre</w:t>
            </w:r>
          </w:p>
          <w:p w14:paraId="2F3326DF" w14:textId="77777777" w:rsidR="004D720C" w:rsidRDefault="004D720C" w:rsidP="00E077C2">
            <w:pPr>
              <w:jc w:val="left"/>
              <w:rPr>
                <w:rFonts w:cs="Times New Roman"/>
                <w:szCs w:val="24"/>
              </w:rPr>
            </w:pPr>
            <w:r>
              <w:rPr>
                <w:rFonts w:cs="Times New Roman"/>
                <w:szCs w:val="24"/>
              </w:rPr>
              <w:t>Evitar hacer tareas</w:t>
            </w:r>
          </w:p>
          <w:p w14:paraId="29C4F308" w14:textId="03AC52B3" w:rsidR="004D720C" w:rsidRDefault="004D720C" w:rsidP="00E077C2">
            <w:pPr>
              <w:jc w:val="left"/>
              <w:rPr>
                <w:rFonts w:cs="Times New Roman"/>
                <w:szCs w:val="24"/>
              </w:rPr>
            </w:pPr>
            <w:r>
              <w:rPr>
                <w:rFonts w:cs="Times New Roman"/>
                <w:szCs w:val="24"/>
              </w:rPr>
              <w:t>Puños apretados</w:t>
            </w:r>
          </w:p>
          <w:p w14:paraId="4D0E3884" w14:textId="77777777" w:rsidR="004D720C" w:rsidRDefault="004D720C" w:rsidP="00E077C2">
            <w:pPr>
              <w:jc w:val="left"/>
              <w:rPr>
                <w:rFonts w:cs="Times New Roman"/>
                <w:szCs w:val="24"/>
              </w:rPr>
            </w:pPr>
            <w:r>
              <w:rPr>
                <w:rFonts w:cs="Times New Roman"/>
                <w:szCs w:val="24"/>
              </w:rPr>
              <w:t>Temblores</w:t>
            </w:r>
          </w:p>
          <w:p w14:paraId="0F7B5385" w14:textId="75022F98" w:rsidR="004D720C" w:rsidRPr="00FD4D9C" w:rsidRDefault="004D720C" w:rsidP="00E077C2">
            <w:pPr>
              <w:jc w:val="left"/>
              <w:rPr>
                <w:rFonts w:cs="Times New Roman"/>
                <w:szCs w:val="24"/>
              </w:rPr>
            </w:pPr>
            <w:r>
              <w:rPr>
                <w:rFonts w:cs="Times New Roman"/>
                <w:szCs w:val="24"/>
              </w:rPr>
              <w:t>Cara tensa</w:t>
            </w:r>
          </w:p>
        </w:tc>
      </w:tr>
      <w:tr w:rsidR="00187E55" w:rsidRPr="00FD4D9C" w14:paraId="2B9FC92E" w14:textId="77777777" w:rsidTr="00090887">
        <w:tc>
          <w:tcPr>
            <w:tcW w:w="1418" w:type="dxa"/>
          </w:tcPr>
          <w:p w14:paraId="4F7A3C05" w14:textId="748E7479" w:rsidR="00187E55" w:rsidRPr="00FD4D9C" w:rsidRDefault="00187E55" w:rsidP="00E077C2">
            <w:pPr>
              <w:rPr>
                <w:rFonts w:cs="Times New Roman"/>
                <w:szCs w:val="24"/>
              </w:rPr>
            </w:pPr>
            <w:r>
              <w:rPr>
                <w:szCs w:val="24"/>
              </w:rPr>
              <w:t>P2ClaseE</w:t>
            </w:r>
          </w:p>
        </w:tc>
        <w:tc>
          <w:tcPr>
            <w:tcW w:w="2126" w:type="dxa"/>
          </w:tcPr>
          <w:p w14:paraId="0CACEF54" w14:textId="77777777" w:rsidR="00187E55" w:rsidRDefault="00187E55" w:rsidP="00E077C2">
            <w:pPr>
              <w:jc w:val="left"/>
              <w:rPr>
                <w:rFonts w:cs="Times New Roman"/>
                <w:szCs w:val="24"/>
              </w:rPr>
            </w:pPr>
            <w:r w:rsidRPr="00CF3604">
              <w:rPr>
                <w:rFonts w:cs="Times New Roman"/>
                <w:szCs w:val="24"/>
              </w:rPr>
              <w:t>Agruras</w:t>
            </w:r>
          </w:p>
          <w:p w14:paraId="2C770735" w14:textId="77777777" w:rsidR="00187E55" w:rsidRDefault="00187E55" w:rsidP="00E077C2">
            <w:pPr>
              <w:jc w:val="left"/>
              <w:rPr>
                <w:rFonts w:cs="Times New Roman"/>
                <w:szCs w:val="24"/>
              </w:rPr>
            </w:pPr>
            <w:r w:rsidRPr="00CF3604">
              <w:rPr>
                <w:rFonts w:cs="Times New Roman"/>
                <w:szCs w:val="24"/>
              </w:rPr>
              <w:t>Boca Seca</w:t>
            </w:r>
          </w:p>
          <w:p w14:paraId="6D5C4ED3" w14:textId="77777777" w:rsidR="0089289D" w:rsidRDefault="0089289D" w:rsidP="00E077C2">
            <w:pPr>
              <w:jc w:val="left"/>
              <w:rPr>
                <w:rFonts w:cs="Times New Roman"/>
                <w:szCs w:val="24"/>
              </w:rPr>
            </w:pPr>
            <w:r>
              <w:rPr>
                <w:rFonts w:cs="Times New Roman"/>
                <w:szCs w:val="24"/>
              </w:rPr>
              <w:t>Corazón acelerado</w:t>
            </w:r>
          </w:p>
          <w:p w14:paraId="4A1DBE66" w14:textId="77777777" w:rsidR="0089289D" w:rsidRDefault="0089289D" w:rsidP="00E077C2">
            <w:pPr>
              <w:jc w:val="left"/>
              <w:rPr>
                <w:rFonts w:cs="Times New Roman"/>
                <w:szCs w:val="24"/>
              </w:rPr>
            </w:pPr>
            <w:r>
              <w:rPr>
                <w:rFonts w:cs="Times New Roman"/>
                <w:szCs w:val="24"/>
              </w:rPr>
              <w:t>Músculos tensos</w:t>
            </w:r>
          </w:p>
          <w:p w14:paraId="7AD0CCA1" w14:textId="77777777" w:rsidR="0089289D" w:rsidRDefault="0089289D" w:rsidP="00E077C2">
            <w:pPr>
              <w:jc w:val="left"/>
              <w:rPr>
                <w:rFonts w:cs="Times New Roman"/>
                <w:szCs w:val="24"/>
              </w:rPr>
            </w:pPr>
            <w:r>
              <w:rPr>
                <w:rFonts w:cs="Times New Roman"/>
                <w:szCs w:val="24"/>
              </w:rPr>
              <w:t>Sudoración de manos</w:t>
            </w:r>
          </w:p>
          <w:p w14:paraId="3747277D" w14:textId="77777777" w:rsidR="0089289D" w:rsidRDefault="0089289D" w:rsidP="00E077C2">
            <w:pPr>
              <w:jc w:val="left"/>
              <w:rPr>
                <w:rFonts w:cs="Times New Roman"/>
                <w:szCs w:val="24"/>
              </w:rPr>
            </w:pPr>
            <w:r>
              <w:rPr>
                <w:rFonts w:cs="Times New Roman"/>
                <w:szCs w:val="24"/>
              </w:rPr>
              <w:t>Tartamudeo</w:t>
            </w:r>
          </w:p>
          <w:p w14:paraId="3FC2A892" w14:textId="77777777" w:rsidR="0089289D" w:rsidRDefault="0089289D" w:rsidP="00E077C2">
            <w:pPr>
              <w:jc w:val="left"/>
              <w:rPr>
                <w:rFonts w:cs="Times New Roman"/>
                <w:szCs w:val="24"/>
              </w:rPr>
            </w:pPr>
            <w:r>
              <w:rPr>
                <w:rFonts w:cs="Times New Roman"/>
                <w:szCs w:val="24"/>
              </w:rPr>
              <w:t>Dolor de estómago</w:t>
            </w:r>
          </w:p>
          <w:p w14:paraId="1F5D7458" w14:textId="29C9D1CA" w:rsidR="0089289D" w:rsidRPr="00FD4D9C" w:rsidRDefault="0089289D" w:rsidP="00E077C2">
            <w:pPr>
              <w:jc w:val="left"/>
              <w:rPr>
                <w:rFonts w:cs="Times New Roman"/>
                <w:szCs w:val="24"/>
              </w:rPr>
            </w:pPr>
            <w:r>
              <w:rPr>
                <w:rFonts w:cs="Times New Roman"/>
                <w:szCs w:val="24"/>
              </w:rPr>
              <w:t>Ganas de llorar</w:t>
            </w:r>
          </w:p>
        </w:tc>
        <w:tc>
          <w:tcPr>
            <w:tcW w:w="3260" w:type="dxa"/>
          </w:tcPr>
          <w:p w14:paraId="203CCA22" w14:textId="77777777" w:rsidR="0089289D" w:rsidRDefault="0089289D" w:rsidP="00E077C2">
            <w:pPr>
              <w:jc w:val="left"/>
              <w:rPr>
                <w:rFonts w:cs="Times New Roman"/>
                <w:szCs w:val="24"/>
              </w:rPr>
            </w:pPr>
            <w:r>
              <w:rPr>
                <w:rFonts w:cs="Times New Roman"/>
                <w:szCs w:val="24"/>
              </w:rPr>
              <w:t>Sin poder relajarse</w:t>
            </w:r>
          </w:p>
          <w:p w14:paraId="57233565" w14:textId="77777777" w:rsidR="0089289D" w:rsidRDefault="0089289D" w:rsidP="00E077C2">
            <w:pPr>
              <w:jc w:val="left"/>
              <w:rPr>
                <w:rFonts w:cs="Times New Roman"/>
                <w:szCs w:val="24"/>
              </w:rPr>
            </w:pPr>
            <w:r>
              <w:rPr>
                <w:rFonts w:cs="Times New Roman"/>
                <w:szCs w:val="24"/>
              </w:rPr>
              <w:t>Miedo</w:t>
            </w:r>
          </w:p>
          <w:p w14:paraId="7CC4429F" w14:textId="77777777" w:rsidR="0089289D" w:rsidRDefault="0089289D" w:rsidP="00E077C2">
            <w:pPr>
              <w:jc w:val="left"/>
              <w:rPr>
                <w:rFonts w:cs="Times New Roman"/>
                <w:szCs w:val="24"/>
              </w:rPr>
            </w:pPr>
            <w:r>
              <w:rPr>
                <w:rFonts w:cs="Times New Roman"/>
                <w:szCs w:val="24"/>
              </w:rPr>
              <w:t>Pensamientos de que algo malo va a pasar</w:t>
            </w:r>
          </w:p>
          <w:p w14:paraId="103CD34A" w14:textId="77777777" w:rsidR="0089289D" w:rsidRDefault="0089289D" w:rsidP="00E077C2">
            <w:pPr>
              <w:jc w:val="left"/>
              <w:rPr>
                <w:rFonts w:cs="Times New Roman"/>
                <w:szCs w:val="24"/>
              </w:rPr>
            </w:pPr>
            <w:r>
              <w:rPr>
                <w:rFonts w:cs="Times New Roman"/>
                <w:szCs w:val="24"/>
              </w:rPr>
              <w:t>Preocupación constante</w:t>
            </w:r>
          </w:p>
          <w:p w14:paraId="08826560" w14:textId="77777777" w:rsidR="0089289D" w:rsidRDefault="0089289D" w:rsidP="00E077C2">
            <w:pPr>
              <w:jc w:val="left"/>
              <w:rPr>
                <w:rFonts w:cs="Times New Roman"/>
                <w:szCs w:val="24"/>
              </w:rPr>
            </w:pPr>
            <w:r>
              <w:rPr>
                <w:rFonts w:cs="Times New Roman"/>
                <w:szCs w:val="24"/>
              </w:rPr>
              <w:t>Sentimiento de rechazo</w:t>
            </w:r>
          </w:p>
          <w:p w14:paraId="5F45165B" w14:textId="0D77BCCA" w:rsidR="00187E55" w:rsidRPr="00FD4D9C" w:rsidRDefault="0089289D" w:rsidP="00E077C2">
            <w:pPr>
              <w:jc w:val="left"/>
              <w:rPr>
                <w:rFonts w:cs="Times New Roman"/>
                <w:szCs w:val="24"/>
              </w:rPr>
            </w:pPr>
            <w:r>
              <w:rPr>
                <w:rFonts w:cs="Times New Roman"/>
                <w:szCs w:val="24"/>
              </w:rPr>
              <w:t>Sensación de estar enojado</w:t>
            </w:r>
          </w:p>
        </w:tc>
        <w:tc>
          <w:tcPr>
            <w:tcW w:w="2699" w:type="dxa"/>
          </w:tcPr>
          <w:p w14:paraId="3FB28288" w14:textId="77777777" w:rsidR="0089289D" w:rsidRDefault="0089289D" w:rsidP="00E077C2">
            <w:pPr>
              <w:jc w:val="left"/>
              <w:rPr>
                <w:rFonts w:cs="Times New Roman"/>
                <w:szCs w:val="24"/>
              </w:rPr>
            </w:pPr>
            <w:r>
              <w:rPr>
                <w:rFonts w:cs="Times New Roman"/>
                <w:szCs w:val="24"/>
              </w:rPr>
              <w:t>No tener hambre</w:t>
            </w:r>
          </w:p>
          <w:p w14:paraId="3E467C97" w14:textId="77777777" w:rsidR="0089289D" w:rsidRDefault="0089289D" w:rsidP="00E077C2">
            <w:pPr>
              <w:jc w:val="left"/>
              <w:rPr>
                <w:rFonts w:cs="Times New Roman"/>
                <w:szCs w:val="24"/>
              </w:rPr>
            </w:pPr>
            <w:r>
              <w:rPr>
                <w:rFonts w:cs="Times New Roman"/>
                <w:szCs w:val="24"/>
              </w:rPr>
              <w:t>Exceso de hambre</w:t>
            </w:r>
          </w:p>
          <w:p w14:paraId="312676E3" w14:textId="77777777" w:rsidR="0089289D" w:rsidRDefault="0089289D" w:rsidP="00E077C2">
            <w:pPr>
              <w:jc w:val="left"/>
              <w:rPr>
                <w:rFonts w:cs="Times New Roman"/>
                <w:szCs w:val="24"/>
              </w:rPr>
            </w:pPr>
            <w:r>
              <w:rPr>
                <w:rFonts w:cs="Times New Roman"/>
                <w:szCs w:val="24"/>
              </w:rPr>
              <w:t>Evitar hacer tareas</w:t>
            </w:r>
          </w:p>
          <w:p w14:paraId="2BABA7A0" w14:textId="77777777" w:rsidR="0089289D" w:rsidRDefault="0089289D" w:rsidP="00E077C2">
            <w:pPr>
              <w:jc w:val="left"/>
              <w:rPr>
                <w:rFonts w:cs="Times New Roman"/>
                <w:szCs w:val="24"/>
              </w:rPr>
            </w:pPr>
            <w:r>
              <w:rPr>
                <w:rFonts w:cs="Times New Roman"/>
                <w:szCs w:val="24"/>
              </w:rPr>
              <w:t>Puños apretados</w:t>
            </w:r>
          </w:p>
          <w:p w14:paraId="734A71B3" w14:textId="77777777" w:rsidR="0089289D" w:rsidRDefault="0089289D" w:rsidP="00E077C2">
            <w:pPr>
              <w:jc w:val="left"/>
              <w:rPr>
                <w:rFonts w:cs="Times New Roman"/>
                <w:szCs w:val="24"/>
              </w:rPr>
            </w:pPr>
            <w:r>
              <w:rPr>
                <w:rFonts w:cs="Times New Roman"/>
                <w:szCs w:val="24"/>
              </w:rPr>
              <w:t>Temblores</w:t>
            </w:r>
          </w:p>
          <w:p w14:paraId="78777859" w14:textId="09F8D24C" w:rsidR="00187E55" w:rsidRPr="00FD4D9C" w:rsidRDefault="0089289D" w:rsidP="00E077C2">
            <w:pPr>
              <w:jc w:val="left"/>
              <w:rPr>
                <w:rFonts w:cs="Times New Roman"/>
                <w:szCs w:val="24"/>
              </w:rPr>
            </w:pPr>
            <w:r>
              <w:rPr>
                <w:rFonts w:cs="Times New Roman"/>
                <w:szCs w:val="24"/>
              </w:rPr>
              <w:t>Cara tensa</w:t>
            </w:r>
          </w:p>
        </w:tc>
      </w:tr>
      <w:tr w:rsidR="00187E55" w:rsidRPr="00FD4D9C" w14:paraId="588379D1" w14:textId="77777777" w:rsidTr="00090887">
        <w:tc>
          <w:tcPr>
            <w:tcW w:w="1418" w:type="dxa"/>
          </w:tcPr>
          <w:p w14:paraId="2BF5AB33" w14:textId="6F86EED8" w:rsidR="00187E55" w:rsidRPr="00FD4D9C" w:rsidRDefault="00187E55" w:rsidP="00E077C2">
            <w:pPr>
              <w:rPr>
                <w:rFonts w:cs="Times New Roman"/>
                <w:szCs w:val="24"/>
              </w:rPr>
            </w:pPr>
            <w:r>
              <w:rPr>
                <w:szCs w:val="24"/>
              </w:rPr>
              <w:t>P1ClaseA</w:t>
            </w:r>
          </w:p>
        </w:tc>
        <w:tc>
          <w:tcPr>
            <w:tcW w:w="2126" w:type="dxa"/>
          </w:tcPr>
          <w:p w14:paraId="70663489" w14:textId="77777777" w:rsidR="00187E55" w:rsidRDefault="00187E55" w:rsidP="00E077C2">
            <w:pPr>
              <w:jc w:val="left"/>
              <w:rPr>
                <w:rFonts w:cs="Times New Roman"/>
                <w:szCs w:val="24"/>
              </w:rPr>
            </w:pPr>
            <w:r w:rsidRPr="00CF3604">
              <w:rPr>
                <w:rFonts w:cs="Times New Roman"/>
                <w:szCs w:val="24"/>
              </w:rPr>
              <w:t>Agruras</w:t>
            </w:r>
          </w:p>
          <w:p w14:paraId="098341D0" w14:textId="77777777" w:rsidR="00187E55" w:rsidRDefault="00187E55" w:rsidP="00E077C2">
            <w:pPr>
              <w:jc w:val="left"/>
              <w:rPr>
                <w:rFonts w:cs="Times New Roman"/>
                <w:szCs w:val="24"/>
              </w:rPr>
            </w:pPr>
            <w:r w:rsidRPr="00CF3604">
              <w:rPr>
                <w:rFonts w:cs="Times New Roman"/>
                <w:szCs w:val="24"/>
              </w:rPr>
              <w:t>Boca Seca</w:t>
            </w:r>
          </w:p>
          <w:p w14:paraId="7776A6B0" w14:textId="77777777" w:rsidR="003932EC" w:rsidRDefault="003932EC" w:rsidP="00E077C2">
            <w:pPr>
              <w:jc w:val="left"/>
              <w:rPr>
                <w:rFonts w:cs="Times New Roman"/>
                <w:szCs w:val="24"/>
              </w:rPr>
            </w:pPr>
            <w:r>
              <w:rPr>
                <w:rFonts w:cs="Times New Roman"/>
                <w:szCs w:val="24"/>
              </w:rPr>
              <w:t>Calambres</w:t>
            </w:r>
          </w:p>
          <w:p w14:paraId="1DE59F4E" w14:textId="0B4DB33C" w:rsidR="003932EC" w:rsidRDefault="003932EC" w:rsidP="00E077C2">
            <w:pPr>
              <w:jc w:val="left"/>
              <w:rPr>
                <w:rFonts w:cs="Times New Roman"/>
                <w:szCs w:val="24"/>
              </w:rPr>
            </w:pPr>
            <w:r>
              <w:rPr>
                <w:rFonts w:cs="Times New Roman"/>
                <w:szCs w:val="24"/>
              </w:rPr>
              <w:t>Corazón acelerado</w:t>
            </w:r>
          </w:p>
          <w:p w14:paraId="3EE1B460" w14:textId="16BBC891" w:rsidR="003932EC" w:rsidRDefault="003932EC" w:rsidP="00E077C2">
            <w:pPr>
              <w:jc w:val="left"/>
              <w:rPr>
                <w:rFonts w:cs="Times New Roman"/>
                <w:szCs w:val="24"/>
              </w:rPr>
            </w:pPr>
            <w:r>
              <w:rPr>
                <w:rFonts w:cs="Times New Roman"/>
                <w:szCs w:val="24"/>
              </w:rPr>
              <w:t>Mareo</w:t>
            </w:r>
          </w:p>
          <w:p w14:paraId="2233514D" w14:textId="77777777" w:rsidR="003932EC" w:rsidRDefault="003932EC" w:rsidP="00E077C2">
            <w:pPr>
              <w:jc w:val="left"/>
              <w:rPr>
                <w:rFonts w:cs="Times New Roman"/>
                <w:szCs w:val="24"/>
              </w:rPr>
            </w:pPr>
            <w:r>
              <w:rPr>
                <w:rFonts w:cs="Times New Roman"/>
                <w:szCs w:val="24"/>
              </w:rPr>
              <w:t>Músculos tensos</w:t>
            </w:r>
          </w:p>
          <w:p w14:paraId="25C2C0DB" w14:textId="77777777" w:rsidR="003932EC" w:rsidRDefault="003932EC" w:rsidP="00E077C2">
            <w:pPr>
              <w:jc w:val="left"/>
              <w:rPr>
                <w:rFonts w:cs="Times New Roman"/>
                <w:szCs w:val="24"/>
              </w:rPr>
            </w:pPr>
            <w:r>
              <w:rPr>
                <w:rFonts w:cs="Times New Roman"/>
                <w:szCs w:val="24"/>
              </w:rPr>
              <w:t>Sudoración de manos</w:t>
            </w:r>
          </w:p>
          <w:p w14:paraId="3B6D48C8" w14:textId="77777777" w:rsidR="003932EC" w:rsidRDefault="003932EC" w:rsidP="00E077C2">
            <w:pPr>
              <w:jc w:val="left"/>
              <w:rPr>
                <w:rFonts w:cs="Times New Roman"/>
                <w:szCs w:val="24"/>
              </w:rPr>
            </w:pPr>
            <w:r>
              <w:rPr>
                <w:rFonts w:cs="Times New Roman"/>
                <w:szCs w:val="24"/>
              </w:rPr>
              <w:t>Tartamudeo</w:t>
            </w:r>
          </w:p>
          <w:p w14:paraId="6A8DF579" w14:textId="77777777" w:rsidR="003932EC" w:rsidRDefault="003932EC" w:rsidP="00E077C2">
            <w:pPr>
              <w:jc w:val="left"/>
              <w:rPr>
                <w:rFonts w:cs="Times New Roman"/>
                <w:szCs w:val="24"/>
              </w:rPr>
            </w:pPr>
            <w:r>
              <w:rPr>
                <w:rFonts w:cs="Times New Roman"/>
                <w:szCs w:val="24"/>
              </w:rPr>
              <w:t>Dolor de estómago</w:t>
            </w:r>
          </w:p>
          <w:p w14:paraId="0AB593EE" w14:textId="630F1479" w:rsidR="003932EC" w:rsidRPr="00FD4D9C" w:rsidRDefault="003932EC" w:rsidP="00E077C2">
            <w:pPr>
              <w:jc w:val="left"/>
              <w:rPr>
                <w:rFonts w:cs="Times New Roman"/>
                <w:szCs w:val="24"/>
              </w:rPr>
            </w:pPr>
            <w:r>
              <w:rPr>
                <w:rFonts w:cs="Times New Roman"/>
                <w:szCs w:val="24"/>
              </w:rPr>
              <w:t>Ganas de llorar</w:t>
            </w:r>
          </w:p>
        </w:tc>
        <w:tc>
          <w:tcPr>
            <w:tcW w:w="3260" w:type="dxa"/>
          </w:tcPr>
          <w:p w14:paraId="29F1BFF2" w14:textId="77777777" w:rsidR="00187E55" w:rsidRDefault="00C7103F" w:rsidP="00E077C2">
            <w:pPr>
              <w:jc w:val="left"/>
              <w:rPr>
                <w:rFonts w:cs="Times New Roman"/>
                <w:szCs w:val="24"/>
              </w:rPr>
            </w:pPr>
            <w:r>
              <w:rPr>
                <w:rFonts w:cs="Times New Roman"/>
                <w:szCs w:val="24"/>
              </w:rPr>
              <w:t>Dificultad para concentrarse</w:t>
            </w:r>
          </w:p>
          <w:p w14:paraId="40F79B6F" w14:textId="77777777" w:rsidR="00C7103F" w:rsidRDefault="00C7103F" w:rsidP="00E077C2">
            <w:pPr>
              <w:jc w:val="left"/>
              <w:rPr>
                <w:rFonts w:cs="Times New Roman"/>
                <w:szCs w:val="24"/>
              </w:rPr>
            </w:pPr>
            <w:r>
              <w:rPr>
                <w:rFonts w:cs="Times New Roman"/>
                <w:szCs w:val="24"/>
              </w:rPr>
              <w:t>Dificultad para dormir</w:t>
            </w:r>
          </w:p>
          <w:p w14:paraId="4D75EAC1" w14:textId="77777777" w:rsidR="00C7103F" w:rsidRDefault="00C7103F" w:rsidP="00E077C2">
            <w:pPr>
              <w:jc w:val="left"/>
              <w:rPr>
                <w:rFonts w:cs="Times New Roman"/>
                <w:szCs w:val="24"/>
              </w:rPr>
            </w:pPr>
            <w:r>
              <w:rPr>
                <w:rFonts w:cs="Times New Roman"/>
                <w:szCs w:val="24"/>
              </w:rPr>
              <w:t>Sin poder relajarse</w:t>
            </w:r>
          </w:p>
          <w:p w14:paraId="1310023D" w14:textId="77777777" w:rsidR="00C7103F" w:rsidRDefault="00C7103F" w:rsidP="00E077C2">
            <w:pPr>
              <w:jc w:val="left"/>
              <w:rPr>
                <w:rFonts w:cs="Times New Roman"/>
                <w:szCs w:val="24"/>
              </w:rPr>
            </w:pPr>
            <w:r>
              <w:rPr>
                <w:rFonts w:cs="Times New Roman"/>
                <w:szCs w:val="24"/>
              </w:rPr>
              <w:t>Sin poder hacer tareas</w:t>
            </w:r>
          </w:p>
          <w:p w14:paraId="13C00C37" w14:textId="77777777" w:rsidR="00C7103F" w:rsidRDefault="00C7103F" w:rsidP="00E077C2">
            <w:pPr>
              <w:jc w:val="left"/>
              <w:rPr>
                <w:rFonts w:cs="Times New Roman"/>
                <w:szCs w:val="24"/>
              </w:rPr>
            </w:pPr>
            <w:r>
              <w:rPr>
                <w:rFonts w:cs="Times New Roman"/>
                <w:szCs w:val="24"/>
              </w:rPr>
              <w:t>Miedo</w:t>
            </w:r>
          </w:p>
          <w:p w14:paraId="1FBBFC5A" w14:textId="77777777" w:rsidR="00C7103F" w:rsidRDefault="00C7103F" w:rsidP="00E077C2">
            <w:pPr>
              <w:jc w:val="left"/>
              <w:rPr>
                <w:rFonts w:cs="Times New Roman"/>
                <w:szCs w:val="24"/>
              </w:rPr>
            </w:pPr>
            <w:r>
              <w:rPr>
                <w:rFonts w:cs="Times New Roman"/>
                <w:szCs w:val="24"/>
              </w:rPr>
              <w:t>Pensamientos de que algo malo va a pasar</w:t>
            </w:r>
          </w:p>
          <w:p w14:paraId="30376523" w14:textId="77777777" w:rsidR="00C7103F" w:rsidRDefault="00C7103F" w:rsidP="00E077C2">
            <w:pPr>
              <w:jc w:val="left"/>
              <w:rPr>
                <w:rFonts w:cs="Times New Roman"/>
                <w:szCs w:val="24"/>
              </w:rPr>
            </w:pPr>
            <w:r>
              <w:rPr>
                <w:rFonts w:cs="Times New Roman"/>
                <w:szCs w:val="24"/>
              </w:rPr>
              <w:t>Preocupación constante</w:t>
            </w:r>
          </w:p>
          <w:p w14:paraId="72F8C11D" w14:textId="364EAFA8" w:rsidR="00C7103F" w:rsidRPr="00FD4D9C" w:rsidRDefault="00C7103F" w:rsidP="00E077C2">
            <w:pPr>
              <w:jc w:val="left"/>
              <w:rPr>
                <w:rFonts w:cs="Times New Roman"/>
                <w:szCs w:val="24"/>
              </w:rPr>
            </w:pPr>
            <w:r>
              <w:rPr>
                <w:rFonts w:cs="Times New Roman"/>
                <w:szCs w:val="24"/>
              </w:rPr>
              <w:t>Sensación de estar enojado</w:t>
            </w:r>
          </w:p>
        </w:tc>
        <w:tc>
          <w:tcPr>
            <w:tcW w:w="2699" w:type="dxa"/>
          </w:tcPr>
          <w:p w14:paraId="47C5895D" w14:textId="77777777" w:rsidR="00187E55" w:rsidRDefault="00C7103F" w:rsidP="00E077C2">
            <w:pPr>
              <w:jc w:val="left"/>
              <w:rPr>
                <w:rFonts w:cs="Times New Roman"/>
                <w:szCs w:val="24"/>
              </w:rPr>
            </w:pPr>
            <w:r>
              <w:rPr>
                <w:rFonts w:cs="Times New Roman"/>
                <w:szCs w:val="24"/>
              </w:rPr>
              <w:t>No tener hambre</w:t>
            </w:r>
          </w:p>
          <w:p w14:paraId="6FD6FDFE" w14:textId="77777777" w:rsidR="00C7103F" w:rsidRDefault="00C7103F" w:rsidP="00E077C2">
            <w:pPr>
              <w:jc w:val="left"/>
              <w:rPr>
                <w:rFonts w:cs="Times New Roman"/>
                <w:szCs w:val="24"/>
              </w:rPr>
            </w:pPr>
            <w:r>
              <w:rPr>
                <w:rFonts w:cs="Times New Roman"/>
                <w:szCs w:val="24"/>
              </w:rPr>
              <w:t>Exceso de hambre</w:t>
            </w:r>
          </w:p>
          <w:p w14:paraId="6B715610" w14:textId="77777777" w:rsidR="00C7103F" w:rsidRDefault="00C7103F" w:rsidP="00E077C2">
            <w:pPr>
              <w:jc w:val="left"/>
              <w:rPr>
                <w:rFonts w:cs="Times New Roman"/>
                <w:szCs w:val="24"/>
              </w:rPr>
            </w:pPr>
            <w:r>
              <w:rPr>
                <w:rFonts w:cs="Times New Roman"/>
                <w:szCs w:val="24"/>
              </w:rPr>
              <w:t>Consumo de alcohol</w:t>
            </w:r>
          </w:p>
          <w:p w14:paraId="1968FFE1" w14:textId="77777777" w:rsidR="00C7103F" w:rsidRDefault="00C7103F" w:rsidP="00E077C2">
            <w:pPr>
              <w:jc w:val="left"/>
              <w:rPr>
                <w:rFonts w:cs="Times New Roman"/>
                <w:szCs w:val="24"/>
              </w:rPr>
            </w:pPr>
            <w:r>
              <w:rPr>
                <w:rFonts w:cs="Times New Roman"/>
                <w:szCs w:val="24"/>
              </w:rPr>
              <w:t>Consumo de tabaco</w:t>
            </w:r>
          </w:p>
          <w:p w14:paraId="61694F48" w14:textId="77777777" w:rsidR="00C7103F" w:rsidRDefault="00C7103F" w:rsidP="00E077C2">
            <w:pPr>
              <w:jc w:val="left"/>
              <w:rPr>
                <w:rFonts w:cs="Times New Roman"/>
                <w:szCs w:val="24"/>
              </w:rPr>
            </w:pPr>
            <w:r>
              <w:rPr>
                <w:rFonts w:cs="Times New Roman"/>
                <w:szCs w:val="24"/>
              </w:rPr>
              <w:t>Evitar relacionarse con otros</w:t>
            </w:r>
          </w:p>
          <w:p w14:paraId="5D4AB937" w14:textId="77777777" w:rsidR="00C7103F" w:rsidRDefault="00C7103F" w:rsidP="00E077C2">
            <w:pPr>
              <w:jc w:val="left"/>
              <w:rPr>
                <w:rFonts w:cs="Times New Roman"/>
                <w:szCs w:val="24"/>
              </w:rPr>
            </w:pPr>
            <w:r>
              <w:rPr>
                <w:rFonts w:cs="Times New Roman"/>
                <w:szCs w:val="24"/>
              </w:rPr>
              <w:t>Evitar hacer tareas</w:t>
            </w:r>
          </w:p>
          <w:p w14:paraId="7A57B739" w14:textId="77777777" w:rsidR="00C7103F" w:rsidRDefault="00C7103F" w:rsidP="00E077C2">
            <w:pPr>
              <w:jc w:val="left"/>
              <w:rPr>
                <w:rFonts w:cs="Times New Roman"/>
                <w:szCs w:val="24"/>
              </w:rPr>
            </w:pPr>
            <w:r>
              <w:rPr>
                <w:rFonts w:cs="Times New Roman"/>
                <w:szCs w:val="24"/>
              </w:rPr>
              <w:t>Reducción de actividades físicas</w:t>
            </w:r>
          </w:p>
          <w:p w14:paraId="01CB7E42" w14:textId="77777777" w:rsidR="00C7103F" w:rsidRDefault="00C7103F" w:rsidP="00E077C2">
            <w:pPr>
              <w:jc w:val="left"/>
              <w:rPr>
                <w:rFonts w:cs="Times New Roman"/>
                <w:szCs w:val="24"/>
              </w:rPr>
            </w:pPr>
            <w:r>
              <w:rPr>
                <w:rFonts w:cs="Times New Roman"/>
                <w:szCs w:val="24"/>
              </w:rPr>
              <w:t>Reducción de actividades sociales</w:t>
            </w:r>
          </w:p>
          <w:p w14:paraId="4C156374" w14:textId="2C6EFED5" w:rsidR="00C7103F" w:rsidRPr="00FD4D9C" w:rsidRDefault="00C7103F" w:rsidP="00E077C2">
            <w:pPr>
              <w:jc w:val="left"/>
              <w:rPr>
                <w:rFonts w:cs="Times New Roman"/>
                <w:szCs w:val="24"/>
              </w:rPr>
            </w:pPr>
            <w:r>
              <w:rPr>
                <w:rFonts w:cs="Times New Roman"/>
                <w:szCs w:val="24"/>
              </w:rPr>
              <w:lastRenderedPageBreak/>
              <w:t>Cara tensa</w:t>
            </w:r>
          </w:p>
        </w:tc>
      </w:tr>
      <w:tr w:rsidR="00187E55" w:rsidRPr="00FD4D9C" w14:paraId="57E7745A" w14:textId="77777777" w:rsidTr="00090887">
        <w:tc>
          <w:tcPr>
            <w:tcW w:w="1418" w:type="dxa"/>
          </w:tcPr>
          <w:p w14:paraId="46E528DB" w14:textId="2516B9FF" w:rsidR="00187E55" w:rsidRPr="00FD4D9C" w:rsidRDefault="00187E55" w:rsidP="00E077C2">
            <w:pPr>
              <w:rPr>
                <w:rFonts w:cs="Times New Roman"/>
                <w:szCs w:val="24"/>
              </w:rPr>
            </w:pPr>
            <w:r>
              <w:rPr>
                <w:szCs w:val="24"/>
              </w:rPr>
              <w:lastRenderedPageBreak/>
              <w:t>P2ClaseA</w:t>
            </w:r>
          </w:p>
        </w:tc>
        <w:tc>
          <w:tcPr>
            <w:tcW w:w="2126" w:type="dxa"/>
          </w:tcPr>
          <w:p w14:paraId="42EFAB3D" w14:textId="77777777" w:rsidR="00187E55" w:rsidRDefault="00187E55" w:rsidP="00E077C2">
            <w:pPr>
              <w:jc w:val="left"/>
              <w:rPr>
                <w:rFonts w:cs="Times New Roman"/>
                <w:szCs w:val="24"/>
              </w:rPr>
            </w:pPr>
            <w:r w:rsidRPr="00CF3604">
              <w:rPr>
                <w:rFonts w:cs="Times New Roman"/>
                <w:szCs w:val="24"/>
              </w:rPr>
              <w:t>Agruras</w:t>
            </w:r>
          </w:p>
          <w:p w14:paraId="1BB877EE" w14:textId="77777777" w:rsidR="00187E55" w:rsidRDefault="00187E55" w:rsidP="00E077C2">
            <w:pPr>
              <w:jc w:val="left"/>
              <w:rPr>
                <w:rFonts w:cs="Times New Roman"/>
                <w:szCs w:val="24"/>
              </w:rPr>
            </w:pPr>
            <w:r w:rsidRPr="00CF3604">
              <w:rPr>
                <w:rFonts w:cs="Times New Roman"/>
                <w:szCs w:val="24"/>
              </w:rPr>
              <w:t>Boca Seca</w:t>
            </w:r>
          </w:p>
          <w:p w14:paraId="3723D4A9" w14:textId="77777777" w:rsidR="003932EC" w:rsidRDefault="003932EC" w:rsidP="00E077C2">
            <w:pPr>
              <w:jc w:val="left"/>
              <w:rPr>
                <w:rFonts w:cs="Times New Roman"/>
                <w:szCs w:val="24"/>
              </w:rPr>
            </w:pPr>
            <w:r>
              <w:rPr>
                <w:rFonts w:cs="Times New Roman"/>
                <w:szCs w:val="24"/>
              </w:rPr>
              <w:t>Calambres</w:t>
            </w:r>
          </w:p>
          <w:p w14:paraId="74A2240B" w14:textId="549146EA" w:rsidR="003932EC" w:rsidRDefault="003932EC" w:rsidP="00E077C2">
            <w:pPr>
              <w:jc w:val="left"/>
              <w:rPr>
                <w:rFonts w:cs="Times New Roman"/>
                <w:szCs w:val="24"/>
              </w:rPr>
            </w:pPr>
            <w:r>
              <w:rPr>
                <w:rFonts w:cs="Times New Roman"/>
                <w:szCs w:val="24"/>
              </w:rPr>
              <w:t>Corazón acelerado</w:t>
            </w:r>
          </w:p>
          <w:p w14:paraId="645A5A7E" w14:textId="70E6C81C" w:rsidR="003932EC" w:rsidRDefault="003932EC" w:rsidP="00E077C2">
            <w:pPr>
              <w:jc w:val="left"/>
              <w:rPr>
                <w:rFonts w:cs="Times New Roman"/>
                <w:szCs w:val="24"/>
              </w:rPr>
            </w:pPr>
            <w:r>
              <w:rPr>
                <w:rFonts w:cs="Times New Roman"/>
                <w:szCs w:val="24"/>
              </w:rPr>
              <w:t>Estreñimiento</w:t>
            </w:r>
          </w:p>
          <w:p w14:paraId="39BE194E" w14:textId="77777777" w:rsidR="003932EC" w:rsidRDefault="003932EC" w:rsidP="00E077C2">
            <w:pPr>
              <w:jc w:val="left"/>
              <w:rPr>
                <w:rFonts w:cs="Times New Roman"/>
                <w:szCs w:val="24"/>
              </w:rPr>
            </w:pPr>
            <w:r>
              <w:rPr>
                <w:rFonts w:cs="Times New Roman"/>
                <w:szCs w:val="24"/>
              </w:rPr>
              <w:t>Músculos tensos</w:t>
            </w:r>
          </w:p>
          <w:p w14:paraId="4CDD956F" w14:textId="77777777" w:rsidR="003932EC" w:rsidRDefault="003932EC" w:rsidP="00E077C2">
            <w:pPr>
              <w:jc w:val="left"/>
              <w:rPr>
                <w:rFonts w:cs="Times New Roman"/>
                <w:szCs w:val="24"/>
              </w:rPr>
            </w:pPr>
            <w:r>
              <w:rPr>
                <w:rFonts w:cs="Times New Roman"/>
                <w:szCs w:val="24"/>
              </w:rPr>
              <w:t>Sudoración de manos</w:t>
            </w:r>
          </w:p>
          <w:p w14:paraId="6BBAA3D4" w14:textId="77777777" w:rsidR="003932EC" w:rsidRDefault="003932EC" w:rsidP="00E077C2">
            <w:pPr>
              <w:jc w:val="left"/>
              <w:rPr>
                <w:rFonts w:cs="Times New Roman"/>
                <w:szCs w:val="24"/>
              </w:rPr>
            </w:pPr>
            <w:r>
              <w:rPr>
                <w:rFonts w:cs="Times New Roman"/>
                <w:szCs w:val="24"/>
              </w:rPr>
              <w:t>Tartamudeo</w:t>
            </w:r>
          </w:p>
          <w:p w14:paraId="722BFA6B" w14:textId="77777777" w:rsidR="003932EC" w:rsidRDefault="003932EC" w:rsidP="00E077C2">
            <w:pPr>
              <w:jc w:val="left"/>
              <w:rPr>
                <w:rFonts w:cs="Times New Roman"/>
                <w:szCs w:val="24"/>
              </w:rPr>
            </w:pPr>
            <w:r>
              <w:rPr>
                <w:rFonts w:cs="Times New Roman"/>
                <w:szCs w:val="24"/>
              </w:rPr>
              <w:t>Dolor de estómago</w:t>
            </w:r>
          </w:p>
          <w:p w14:paraId="605D42E8" w14:textId="1C32C532" w:rsidR="003932EC" w:rsidRPr="00FD4D9C" w:rsidRDefault="003932EC" w:rsidP="00E077C2">
            <w:pPr>
              <w:jc w:val="left"/>
              <w:rPr>
                <w:rFonts w:cs="Times New Roman"/>
                <w:szCs w:val="24"/>
              </w:rPr>
            </w:pPr>
            <w:r>
              <w:rPr>
                <w:rFonts w:cs="Times New Roman"/>
                <w:szCs w:val="24"/>
              </w:rPr>
              <w:t>Ganas de llorar</w:t>
            </w:r>
          </w:p>
        </w:tc>
        <w:tc>
          <w:tcPr>
            <w:tcW w:w="3260" w:type="dxa"/>
          </w:tcPr>
          <w:p w14:paraId="625DE897" w14:textId="77777777" w:rsidR="00C7103F" w:rsidRDefault="00C7103F" w:rsidP="00E077C2">
            <w:pPr>
              <w:jc w:val="left"/>
              <w:rPr>
                <w:rFonts w:cs="Times New Roman"/>
                <w:szCs w:val="24"/>
              </w:rPr>
            </w:pPr>
            <w:r>
              <w:rPr>
                <w:rFonts w:cs="Times New Roman"/>
                <w:szCs w:val="24"/>
              </w:rPr>
              <w:t>Dificultad para concentrarse</w:t>
            </w:r>
          </w:p>
          <w:p w14:paraId="47B0CE15" w14:textId="77777777" w:rsidR="00C7103F" w:rsidRDefault="00C7103F" w:rsidP="00E077C2">
            <w:pPr>
              <w:jc w:val="left"/>
              <w:rPr>
                <w:rFonts w:cs="Times New Roman"/>
                <w:szCs w:val="24"/>
              </w:rPr>
            </w:pPr>
            <w:r>
              <w:rPr>
                <w:rFonts w:cs="Times New Roman"/>
                <w:szCs w:val="24"/>
              </w:rPr>
              <w:t>Dificultad para dormir</w:t>
            </w:r>
          </w:p>
          <w:p w14:paraId="64DEE4AD" w14:textId="77777777" w:rsidR="00C7103F" w:rsidRDefault="00C7103F" w:rsidP="00E077C2">
            <w:pPr>
              <w:jc w:val="left"/>
              <w:rPr>
                <w:rFonts w:cs="Times New Roman"/>
                <w:szCs w:val="24"/>
              </w:rPr>
            </w:pPr>
            <w:r>
              <w:rPr>
                <w:rFonts w:cs="Times New Roman"/>
                <w:szCs w:val="24"/>
              </w:rPr>
              <w:t>Sin poder relajarse</w:t>
            </w:r>
          </w:p>
          <w:p w14:paraId="55F7B403" w14:textId="77777777" w:rsidR="00C7103F" w:rsidRDefault="00C7103F" w:rsidP="00E077C2">
            <w:pPr>
              <w:jc w:val="left"/>
              <w:rPr>
                <w:rFonts w:cs="Times New Roman"/>
                <w:szCs w:val="24"/>
              </w:rPr>
            </w:pPr>
            <w:r>
              <w:rPr>
                <w:rFonts w:cs="Times New Roman"/>
                <w:szCs w:val="24"/>
              </w:rPr>
              <w:t>Sin poder hacer tareas</w:t>
            </w:r>
          </w:p>
          <w:p w14:paraId="1AC1B7E6" w14:textId="77777777" w:rsidR="00C7103F" w:rsidRDefault="00C7103F" w:rsidP="00E077C2">
            <w:pPr>
              <w:jc w:val="left"/>
              <w:rPr>
                <w:rFonts w:cs="Times New Roman"/>
                <w:szCs w:val="24"/>
              </w:rPr>
            </w:pPr>
            <w:r>
              <w:rPr>
                <w:rFonts w:cs="Times New Roman"/>
                <w:szCs w:val="24"/>
              </w:rPr>
              <w:t>Miedo</w:t>
            </w:r>
          </w:p>
          <w:p w14:paraId="14B8C01C" w14:textId="77777777" w:rsidR="00C7103F" w:rsidRDefault="00C7103F" w:rsidP="00E077C2">
            <w:pPr>
              <w:jc w:val="left"/>
              <w:rPr>
                <w:rFonts w:cs="Times New Roman"/>
                <w:szCs w:val="24"/>
              </w:rPr>
            </w:pPr>
            <w:r>
              <w:rPr>
                <w:rFonts w:cs="Times New Roman"/>
                <w:szCs w:val="24"/>
              </w:rPr>
              <w:t>Pensamientos de que algo malo va a pasar</w:t>
            </w:r>
          </w:p>
          <w:p w14:paraId="0EAEA593" w14:textId="77777777" w:rsidR="00C7103F" w:rsidRDefault="00C7103F" w:rsidP="00E077C2">
            <w:pPr>
              <w:jc w:val="left"/>
              <w:rPr>
                <w:rFonts w:cs="Times New Roman"/>
                <w:szCs w:val="24"/>
              </w:rPr>
            </w:pPr>
            <w:r>
              <w:rPr>
                <w:rFonts w:cs="Times New Roman"/>
                <w:szCs w:val="24"/>
              </w:rPr>
              <w:t>Preocupación constante</w:t>
            </w:r>
          </w:p>
          <w:p w14:paraId="74DCA6F4" w14:textId="5D12C31B" w:rsidR="00187E55" w:rsidRPr="00FD4D9C" w:rsidRDefault="00C7103F" w:rsidP="00E077C2">
            <w:pPr>
              <w:jc w:val="left"/>
              <w:rPr>
                <w:rFonts w:cs="Times New Roman"/>
                <w:szCs w:val="24"/>
              </w:rPr>
            </w:pPr>
            <w:r>
              <w:rPr>
                <w:rFonts w:cs="Times New Roman"/>
                <w:szCs w:val="24"/>
              </w:rPr>
              <w:t>Sensación de estar enojado</w:t>
            </w:r>
          </w:p>
        </w:tc>
        <w:tc>
          <w:tcPr>
            <w:tcW w:w="2699" w:type="dxa"/>
          </w:tcPr>
          <w:p w14:paraId="080FC075" w14:textId="77777777" w:rsidR="00C7103F" w:rsidRDefault="00C7103F" w:rsidP="00E077C2">
            <w:pPr>
              <w:jc w:val="left"/>
              <w:rPr>
                <w:rFonts w:cs="Times New Roman"/>
                <w:szCs w:val="24"/>
              </w:rPr>
            </w:pPr>
            <w:r>
              <w:rPr>
                <w:rFonts w:cs="Times New Roman"/>
                <w:szCs w:val="24"/>
              </w:rPr>
              <w:t>No tener hambre</w:t>
            </w:r>
          </w:p>
          <w:p w14:paraId="5F56FE3A" w14:textId="77777777" w:rsidR="00C7103F" w:rsidRDefault="00C7103F" w:rsidP="00E077C2">
            <w:pPr>
              <w:jc w:val="left"/>
              <w:rPr>
                <w:rFonts w:cs="Times New Roman"/>
                <w:szCs w:val="24"/>
              </w:rPr>
            </w:pPr>
            <w:r>
              <w:rPr>
                <w:rFonts w:cs="Times New Roman"/>
                <w:szCs w:val="24"/>
              </w:rPr>
              <w:t>Exceso de hambre</w:t>
            </w:r>
          </w:p>
          <w:p w14:paraId="2763D9FA" w14:textId="77777777" w:rsidR="00C7103F" w:rsidRDefault="00C7103F" w:rsidP="00E077C2">
            <w:pPr>
              <w:jc w:val="left"/>
              <w:rPr>
                <w:rFonts w:cs="Times New Roman"/>
                <w:szCs w:val="24"/>
              </w:rPr>
            </w:pPr>
            <w:r>
              <w:rPr>
                <w:rFonts w:cs="Times New Roman"/>
                <w:szCs w:val="24"/>
              </w:rPr>
              <w:t>Consumo de alcohol</w:t>
            </w:r>
          </w:p>
          <w:p w14:paraId="3CAE1CAB" w14:textId="77777777" w:rsidR="00C7103F" w:rsidRDefault="00C7103F" w:rsidP="00E077C2">
            <w:pPr>
              <w:jc w:val="left"/>
              <w:rPr>
                <w:rFonts w:cs="Times New Roman"/>
                <w:szCs w:val="24"/>
              </w:rPr>
            </w:pPr>
            <w:r>
              <w:rPr>
                <w:rFonts w:cs="Times New Roman"/>
                <w:szCs w:val="24"/>
              </w:rPr>
              <w:t>Consumo de tabaco</w:t>
            </w:r>
          </w:p>
          <w:p w14:paraId="7E8EA595" w14:textId="77777777" w:rsidR="00C7103F" w:rsidRDefault="00C7103F" w:rsidP="00E077C2">
            <w:pPr>
              <w:jc w:val="left"/>
              <w:rPr>
                <w:rFonts w:cs="Times New Roman"/>
                <w:szCs w:val="24"/>
              </w:rPr>
            </w:pPr>
            <w:r>
              <w:rPr>
                <w:rFonts w:cs="Times New Roman"/>
                <w:szCs w:val="24"/>
              </w:rPr>
              <w:t>Evitar relacionarse con otros</w:t>
            </w:r>
          </w:p>
          <w:p w14:paraId="417340B0" w14:textId="77777777" w:rsidR="00C7103F" w:rsidRDefault="00C7103F" w:rsidP="00E077C2">
            <w:pPr>
              <w:jc w:val="left"/>
              <w:rPr>
                <w:rFonts w:cs="Times New Roman"/>
                <w:szCs w:val="24"/>
              </w:rPr>
            </w:pPr>
            <w:r>
              <w:rPr>
                <w:rFonts w:cs="Times New Roman"/>
                <w:szCs w:val="24"/>
              </w:rPr>
              <w:t>Evitar hacer tareas</w:t>
            </w:r>
          </w:p>
          <w:p w14:paraId="7D8567A4" w14:textId="77777777" w:rsidR="00C7103F" w:rsidRDefault="00C7103F" w:rsidP="00E077C2">
            <w:pPr>
              <w:jc w:val="left"/>
              <w:rPr>
                <w:rFonts w:cs="Times New Roman"/>
                <w:szCs w:val="24"/>
              </w:rPr>
            </w:pPr>
            <w:r>
              <w:rPr>
                <w:rFonts w:cs="Times New Roman"/>
                <w:szCs w:val="24"/>
              </w:rPr>
              <w:t>Reducción de actividades físicas</w:t>
            </w:r>
          </w:p>
          <w:p w14:paraId="01E5F844" w14:textId="77777777" w:rsidR="00C7103F" w:rsidRDefault="00C7103F" w:rsidP="00E077C2">
            <w:pPr>
              <w:jc w:val="left"/>
              <w:rPr>
                <w:rFonts w:cs="Times New Roman"/>
                <w:szCs w:val="24"/>
              </w:rPr>
            </w:pPr>
            <w:r>
              <w:rPr>
                <w:rFonts w:cs="Times New Roman"/>
                <w:szCs w:val="24"/>
              </w:rPr>
              <w:t>Reducción de actividades sociales</w:t>
            </w:r>
          </w:p>
          <w:p w14:paraId="4FFDD554" w14:textId="6E71FB94" w:rsidR="00187E55" w:rsidRPr="00FD4D9C" w:rsidRDefault="00C7103F" w:rsidP="00E077C2">
            <w:pPr>
              <w:jc w:val="left"/>
              <w:rPr>
                <w:rFonts w:cs="Times New Roman"/>
                <w:szCs w:val="24"/>
              </w:rPr>
            </w:pPr>
            <w:r>
              <w:rPr>
                <w:rFonts w:cs="Times New Roman"/>
                <w:szCs w:val="24"/>
              </w:rPr>
              <w:t>Cara tensa</w:t>
            </w:r>
          </w:p>
        </w:tc>
      </w:tr>
      <w:tr w:rsidR="00187E55" w:rsidRPr="00FD4D9C" w14:paraId="7BBC29F1" w14:textId="77777777" w:rsidTr="00090887">
        <w:tc>
          <w:tcPr>
            <w:tcW w:w="1418" w:type="dxa"/>
          </w:tcPr>
          <w:p w14:paraId="65678C11" w14:textId="64C81DDF" w:rsidR="00187E55" w:rsidRPr="00FD4D9C" w:rsidRDefault="00187E55" w:rsidP="00E077C2">
            <w:pPr>
              <w:rPr>
                <w:rFonts w:cs="Times New Roman"/>
                <w:szCs w:val="24"/>
              </w:rPr>
            </w:pPr>
            <w:r>
              <w:rPr>
                <w:szCs w:val="24"/>
              </w:rPr>
              <w:t>P1ExamE</w:t>
            </w:r>
          </w:p>
        </w:tc>
        <w:tc>
          <w:tcPr>
            <w:tcW w:w="2126" w:type="dxa"/>
          </w:tcPr>
          <w:p w14:paraId="47260040" w14:textId="77777777" w:rsidR="00187E55" w:rsidRDefault="00187E55" w:rsidP="00E077C2">
            <w:pPr>
              <w:jc w:val="left"/>
              <w:rPr>
                <w:rFonts w:cs="Times New Roman"/>
                <w:szCs w:val="24"/>
              </w:rPr>
            </w:pPr>
            <w:r w:rsidRPr="00CF3604">
              <w:rPr>
                <w:rFonts w:cs="Times New Roman"/>
                <w:szCs w:val="24"/>
              </w:rPr>
              <w:t>Agruras</w:t>
            </w:r>
          </w:p>
          <w:p w14:paraId="5354B2AD" w14:textId="77777777" w:rsidR="00187E55" w:rsidRDefault="00187E55" w:rsidP="00E077C2">
            <w:pPr>
              <w:jc w:val="left"/>
              <w:rPr>
                <w:rFonts w:cs="Times New Roman"/>
                <w:szCs w:val="24"/>
              </w:rPr>
            </w:pPr>
            <w:r w:rsidRPr="00CF3604">
              <w:rPr>
                <w:rFonts w:cs="Times New Roman"/>
                <w:szCs w:val="24"/>
              </w:rPr>
              <w:t>Boca Seca</w:t>
            </w:r>
          </w:p>
          <w:p w14:paraId="1B44498D" w14:textId="77777777" w:rsidR="000E1810" w:rsidRDefault="000E1810" w:rsidP="00E077C2">
            <w:pPr>
              <w:jc w:val="left"/>
              <w:rPr>
                <w:rFonts w:cs="Times New Roman"/>
                <w:szCs w:val="24"/>
              </w:rPr>
            </w:pPr>
            <w:r>
              <w:rPr>
                <w:rFonts w:cs="Times New Roman"/>
                <w:szCs w:val="24"/>
              </w:rPr>
              <w:t>Corazón acelerado</w:t>
            </w:r>
          </w:p>
          <w:p w14:paraId="4057D79C" w14:textId="77777777" w:rsidR="000E1810" w:rsidRDefault="000E1810" w:rsidP="00E077C2">
            <w:pPr>
              <w:jc w:val="left"/>
              <w:rPr>
                <w:rFonts w:cs="Times New Roman"/>
                <w:szCs w:val="24"/>
              </w:rPr>
            </w:pPr>
            <w:r>
              <w:rPr>
                <w:rFonts w:cs="Times New Roman"/>
                <w:szCs w:val="24"/>
              </w:rPr>
              <w:t>Músculos tensos</w:t>
            </w:r>
          </w:p>
          <w:p w14:paraId="50754D2E" w14:textId="603F5287" w:rsidR="000E1810" w:rsidRPr="00FD4D9C" w:rsidRDefault="000E1810" w:rsidP="00E077C2">
            <w:pPr>
              <w:jc w:val="left"/>
              <w:rPr>
                <w:rFonts w:cs="Times New Roman"/>
                <w:szCs w:val="24"/>
              </w:rPr>
            </w:pPr>
            <w:r>
              <w:rPr>
                <w:rFonts w:cs="Times New Roman"/>
                <w:szCs w:val="24"/>
              </w:rPr>
              <w:t>Sudoración de manos</w:t>
            </w:r>
          </w:p>
        </w:tc>
        <w:tc>
          <w:tcPr>
            <w:tcW w:w="3260" w:type="dxa"/>
          </w:tcPr>
          <w:p w14:paraId="4542A7D0" w14:textId="77777777" w:rsidR="00551055" w:rsidRDefault="00551055" w:rsidP="00E077C2">
            <w:pPr>
              <w:jc w:val="left"/>
              <w:rPr>
                <w:rFonts w:cs="Times New Roman"/>
                <w:szCs w:val="24"/>
              </w:rPr>
            </w:pPr>
            <w:r>
              <w:rPr>
                <w:rFonts w:cs="Times New Roman"/>
                <w:szCs w:val="24"/>
              </w:rPr>
              <w:t>Sin poder relajarse</w:t>
            </w:r>
          </w:p>
          <w:p w14:paraId="292CB1D4" w14:textId="77777777" w:rsidR="00551055" w:rsidRDefault="00551055" w:rsidP="00E077C2">
            <w:pPr>
              <w:jc w:val="left"/>
              <w:rPr>
                <w:rFonts w:cs="Times New Roman"/>
                <w:szCs w:val="24"/>
              </w:rPr>
            </w:pPr>
            <w:r>
              <w:rPr>
                <w:rFonts w:cs="Times New Roman"/>
                <w:szCs w:val="24"/>
              </w:rPr>
              <w:t>Miedo</w:t>
            </w:r>
          </w:p>
          <w:p w14:paraId="32AECEA2" w14:textId="77777777" w:rsidR="00551055" w:rsidRDefault="00551055" w:rsidP="00E077C2">
            <w:pPr>
              <w:jc w:val="left"/>
              <w:rPr>
                <w:rFonts w:cs="Times New Roman"/>
                <w:szCs w:val="24"/>
              </w:rPr>
            </w:pPr>
            <w:r>
              <w:rPr>
                <w:rFonts w:cs="Times New Roman"/>
                <w:szCs w:val="24"/>
              </w:rPr>
              <w:t>Pensamientos de que algo malo va a pasar</w:t>
            </w:r>
          </w:p>
          <w:p w14:paraId="7739F4AA" w14:textId="77777777" w:rsidR="00551055" w:rsidRDefault="00551055" w:rsidP="00E077C2">
            <w:pPr>
              <w:jc w:val="left"/>
              <w:rPr>
                <w:rFonts w:cs="Times New Roman"/>
                <w:szCs w:val="24"/>
              </w:rPr>
            </w:pPr>
            <w:r>
              <w:rPr>
                <w:rFonts w:cs="Times New Roman"/>
                <w:szCs w:val="24"/>
              </w:rPr>
              <w:t>Preocupación constante</w:t>
            </w:r>
          </w:p>
          <w:p w14:paraId="056C1978" w14:textId="77777777" w:rsidR="00551055" w:rsidRDefault="00551055" w:rsidP="00E077C2">
            <w:pPr>
              <w:jc w:val="left"/>
              <w:rPr>
                <w:rFonts w:cs="Times New Roman"/>
                <w:szCs w:val="24"/>
              </w:rPr>
            </w:pPr>
            <w:r>
              <w:rPr>
                <w:rFonts w:cs="Times New Roman"/>
                <w:szCs w:val="24"/>
              </w:rPr>
              <w:t>Sentimiento de rechazo del maestro</w:t>
            </w:r>
          </w:p>
          <w:p w14:paraId="3F1EB1DB" w14:textId="1F19BFE0" w:rsidR="00187E55" w:rsidRPr="00FD4D9C" w:rsidRDefault="00551055" w:rsidP="00E077C2">
            <w:pPr>
              <w:jc w:val="left"/>
              <w:rPr>
                <w:rFonts w:cs="Times New Roman"/>
                <w:szCs w:val="24"/>
              </w:rPr>
            </w:pPr>
            <w:r>
              <w:rPr>
                <w:rFonts w:cs="Times New Roman"/>
                <w:szCs w:val="24"/>
              </w:rPr>
              <w:t>Sensación de estar enojado</w:t>
            </w:r>
          </w:p>
        </w:tc>
        <w:tc>
          <w:tcPr>
            <w:tcW w:w="2699" w:type="dxa"/>
          </w:tcPr>
          <w:p w14:paraId="4E4F06D7" w14:textId="77777777" w:rsidR="00551055" w:rsidRDefault="00551055" w:rsidP="00E077C2">
            <w:pPr>
              <w:jc w:val="left"/>
              <w:rPr>
                <w:rFonts w:cs="Times New Roman"/>
                <w:szCs w:val="24"/>
              </w:rPr>
            </w:pPr>
            <w:r>
              <w:rPr>
                <w:rFonts w:cs="Times New Roman"/>
                <w:szCs w:val="24"/>
              </w:rPr>
              <w:t>No tener hambre</w:t>
            </w:r>
          </w:p>
          <w:p w14:paraId="48C653E0" w14:textId="77777777" w:rsidR="00551055" w:rsidRDefault="00551055" w:rsidP="00E077C2">
            <w:pPr>
              <w:jc w:val="left"/>
              <w:rPr>
                <w:rFonts w:cs="Times New Roman"/>
                <w:szCs w:val="24"/>
              </w:rPr>
            </w:pPr>
            <w:r>
              <w:rPr>
                <w:rFonts w:cs="Times New Roman"/>
                <w:szCs w:val="24"/>
              </w:rPr>
              <w:t>Exceso de hambre</w:t>
            </w:r>
          </w:p>
          <w:p w14:paraId="7B8C962F" w14:textId="77777777" w:rsidR="00551055" w:rsidRDefault="00551055" w:rsidP="00E077C2">
            <w:pPr>
              <w:jc w:val="left"/>
              <w:rPr>
                <w:rFonts w:cs="Times New Roman"/>
                <w:szCs w:val="24"/>
              </w:rPr>
            </w:pPr>
            <w:r>
              <w:rPr>
                <w:rFonts w:cs="Times New Roman"/>
                <w:szCs w:val="24"/>
              </w:rPr>
              <w:t>Evitar hacer tareas</w:t>
            </w:r>
          </w:p>
          <w:p w14:paraId="5B6A72CC" w14:textId="77777777" w:rsidR="00551055" w:rsidRDefault="00551055" w:rsidP="00E077C2">
            <w:pPr>
              <w:jc w:val="left"/>
              <w:rPr>
                <w:rFonts w:cs="Times New Roman"/>
                <w:szCs w:val="24"/>
              </w:rPr>
            </w:pPr>
            <w:r>
              <w:rPr>
                <w:rFonts w:cs="Times New Roman"/>
                <w:szCs w:val="24"/>
              </w:rPr>
              <w:t>Puños apretados</w:t>
            </w:r>
          </w:p>
          <w:p w14:paraId="1DC2E157" w14:textId="77777777" w:rsidR="00551055" w:rsidRDefault="00551055" w:rsidP="00E077C2">
            <w:pPr>
              <w:jc w:val="left"/>
              <w:rPr>
                <w:rFonts w:cs="Times New Roman"/>
                <w:szCs w:val="24"/>
              </w:rPr>
            </w:pPr>
            <w:r>
              <w:rPr>
                <w:rFonts w:cs="Times New Roman"/>
                <w:szCs w:val="24"/>
              </w:rPr>
              <w:t>Temblores</w:t>
            </w:r>
          </w:p>
          <w:p w14:paraId="1799F7BA" w14:textId="584B894A" w:rsidR="00187E55" w:rsidRPr="00FD4D9C" w:rsidRDefault="00551055" w:rsidP="00E077C2">
            <w:pPr>
              <w:jc w:val="left"/>
              <w:rPr>
                <w:rFonts w:cs="Times New Roman"/>
                <w:szCs w:val="24"/>
              </w:rPr>
            </w:pPr>
            <w:r>
              <w:rPr>
                <w:rFonts w:cs="Times New Roman"/>
                <w:szCs w:val="24"/>
              </w:rPr>
              <w:t>Cara tensa</w:t>
            </w:r>
          </w:p>
        </w:tc>
      </w:tr>
      <w:tr w:rsidR="00187E55" w:rsidRPr="00FD4D9C" w14:paraId="01DE69BB" w14:textId="77777777" w:rsidTr="00090887">
        <w:tc>
          <w:tcPr>
            <w:tcW w:w="1418" w:type="dxa"/>
          </w:tcPr>
          <w:p w14:paraId="7CA1F3C4" w14:textId="532A8296" w:rsidR="00187E55" w:rsidRPr="00FD4D9C" w:rsidRDefault="00187E55" w:rsidP="00E077C2">
            <w:pPr>
              <w:rPr>
                <w:rFonts w:cs="Times New Roman"/>
                <w:szCs w:val="24"/>
              </w:rPr>
            </w:pPr>
            <w:r>
              <w:rPr>
                <w:szCs w:val="24"/>
              </w:rPr>
              <w:t>P2ExamE</w:t>
            </w:r>
          </w:p>
        </w:tc>
        <w:tc>
          <w:tcPr>
            <w:tcW w:w="2126" w:type="dxa"/>
          </w:tcPr>
          <w:p w14:paraId="0AC04E41" w14:textId="77777777" w:rsidR="00187E55" w:rsidRDefault="00187E55" w:rsidP="00E077C2">
            <w:pPr>
              <w:jc w:val="left"/>
              <w:rPr>
                <w:rFonts w:cs="Times New Roman"/>
                <w:szCs w:val="24"/>
              </w:rPr>
            </w:pPr>
            <w:r w:rsidRPr="00CF3604">
              <w:rPr>
                <w:rFonts w:cs="Times New Roman"/>
                <w:szCs w:val="24"/>
              </w:rPr>
              <w:t>Agruras</w:t>
            </w:r>
          </w:p>
          <w:p w14:paraId="374B9478" w14:textId="77777777" w:rsidR="00187E55" w:rsidRDefault="00187E55" w:rsidP="00E077C2">
            <w:pPr>
              <w:jc w:val="left"/>
              <w:rPr>
                <w:rFonts w:cs="Times New Roman"/>
                <w:szCs w:val="24"/>
              </w:rPr>
            </w:pPr>
            <w:r w:rsidRPr="00CF3604">
              <w:rPr>
                <w:rFonts w:cs="Times New Roman"/>
                <w:szCs w:val="24"/>
              </w:rPr>
              <w:t>Boca Seca</w:t>
            </w:r>
          </w:p>
          <w:p w14:paraId="4199BA42" w14:textId="77777777" w:rsidR="000E1810" w:rsidRDefault="000E1810" w:rsidP="00E077C2">
            <w:pPr>
              <w:jc w:val="left"/>
              <w:rPr>
                <w:rFonts w:cs="Times New Roman"/>
                <w:szCs w:val="24"/>
              </w:rPr>
            </w:pPr>
            <w:r>
              <w:rPr>
                <w:rFonts w:cs="Times New Roman"/>
                <w:szCs w:val="24"/>
              </w:rPr>
              <w:t>Corazón acelerado</w:t>
            </w:r>
          </w:p>
          <w:p w14:paraId="7CD0DFDB" w14:textId="77777777" w:rsidR="000E1810" w:rsidRDefault="000E1810" w:rsidP="00E077C2">
            <w:pPr>
              <w:jc w:val="left"/>
              <w:rPr>
                <w:rFonts w:cs="Times New Roman"/>
                <w:szCs w:val="24"/>
              </w:rPr>
            </w:pPr>
            <w:r>
              <w:rPr>
                <w:rFonts w:cs="Times New Roman"/>
                <w:szCs w:val="24"/>
              </w:rPr>
              <w:t>Músculos tensos</w:t>
            </w:r>
          </w:p>
          <w:p w14:paraId="205A839B" w14:textId="77777777" w:rsidR="000E1810" w:rsidRDefault="000E1810" w:rsidP="00E077C2">
            <w:pPr>
              <w:jc w:val="left"/>
              <w:rPr>
                <w:rFonts w:cs="Times New Roman"/>
                <w:szCs w:val="24"/>
              </w:rPr>
            </w:pPr>
            <w:r>
              <w:rPr>
                <w:rFonts w:cs="Times New Roman"/>
                <w:szCs w:val="24"/>
              </w:rPr>
              <w:t>Sudoración de manos</w:t>
            </w:r>
          </w:p>
          <w:p w14:paraId="6C1191B9" w14:textId="44CB8E33" w:rsidR="000E1810" w:rsidRPr="00FD4D9C" w:rsidRDefault="000E1810" w:rsidP="00E077C2">
            <w:pPr>
              <w:jc w:val="left"/>
              <w:rPr>
                <w:rFonts w:cs="Times New Roman"/>
                <w:szCs w:val="24"/>
              </w:rPr>
            </w:pPr>
            <w:r>
              <w:rPr>
                <w:rFonts w:cs="Times New Roman"/>
                <w:szCs w:val="24"/>
              </w:rPr>
              <w:t>Ganas de llorar</w:t>
            </w:r>
          </w:p>
        </w:tc>
        <w:tc>
          <w:tcPr>
            <w:tcW w:w="3260" w:type="dxa"/>
          </w:tcPr>
          <w:p w14:paraId="4DA9E0C5" w14:textId="77777777" w:rsidR="00551055" w:rsidRDefault="00551055" w:rsidP="00E077C2">
            <w:pPr>
              <w:jc w:val="left"/>
              <w:rPr>
                <w:rFonts w:cs="Times New Roman"/>
                <w:szCs w:val="24"/>
              </w:rPr>
            </w:pPr>
            <w:r>
              <w:rPr>
                <w:rFonts w:cs="Times New Roman"/>
                <w:szCs w:val="24"/>
              </w:rPr>
              <w:t>Sin poder relajarse</w:t>
            </w:r>
          </w:p>
          <w:p w14:paraId="0920D2AA" w14:textId="77777777" w:rsidR="00551055" w:rsidRDefault="00551055" w:rsidP="00E077C2">
            <w:pPr>
              <w:jc w:val="left"/>
              <w:rPr>
                <w:rFonts w:cs="Times New Roman"/>
                <w:szCs w:val="24"/>
              </w:rPr>
            </w:pPr>
            <w:r>
              <w:rPr>
                <w:rFonts w:cs="Times New Roman"/>
                <w:szCs w:val="24"/>
              </w:rPr>
              <w:t>Miedo</w:t>
            </w:r>
          </w:p>
          <w:p w14:paraId="4B3E8937" w14:textId="77777777" w:rsidR="00551055" w:rsidRDefault="00551055" w:rsidP="00E077C2">
            <w:pPr>
              <w:jc w:val="left"/>
              <w:rPr>
                <w:rFonts w:cs="Times New Roman"/>
                <w:szCs w:val="24"/>
              </w:rPr>
            </w:pPr>
            <w:r>
              <w:rPr>
                <w:rFonts w:cs="Times New Roman"/>
                <w:szCs w:val="24"/>
              </w:rPr>
              <w:t>Pensamientos de que algo malo va a pasar</w:t>
            </w:r>
          </w:p>
          <w:p w14:paraId="3922EB6E" w14:textId="77777777" w:rsidR="00551055" w:rsidRDefault="00551055" w:rsidP="00E077C2">
            <w:pPr>
              <w:jc w:val="left"/>
              <w:rPr>
                <w:rFonts w:cs="Times New Roman"/>
                <w:szCs w:val="24"/>
              </w:rPr>
            </w:pPr>
            <w:r>
              <w:rPr>
                <w:rFonts w:cs="Times New Roman"/>
                <w:szCs w:val="24"/>
              </w:rPr>
              <w:t>Preocupación constante</w:t>
            </w:r>
          </w:p>
          <w:p w14:paraId="0BAEBCBF" w14:textId="77777777" w:rsidR="00551055" w:rsidRDefault="00551055" w:rsidP="00E077C2">
            <w:pPr>
              <w:jc w:val="left"/>
              <w:rPr>
                <w:rFonts w:cs="Times New Roman"/>
                <w:szCs w:val="24"/>
              </w:rPr>
            </w:pPr>
            <w:r>
              <w:rPr>
                <w:rFonts w:cs="Times New Roman"/>
                <w:szCs w:val="24"/>
              </w:rPr>
              <w:t>Sentimiento de rechazo de los compañeros</w:t>
            </w:r>
          </w:p>
          <w:p w14:paraId="498BA070" w14:textId="77777777" w:rsidR="00551055" w:rsidRDefault="00551055" w:rsidP="00E077C2">
            <w:pPr>
              <w:jc w:val="left"/>
              <w:rPr>
                <w:rFonts w:cs="Times New Roman"/>
                <w:szCs w:val="24"/>
              </w:rPr>
            </w:pPr>
            <w:r>
              <w:rPr>
                <w:rFonts w:cs="Times New Roman"/>
                <w:szCs w:val="24"/>
              </w:rPr>
              <w:t>Sentimiento de rechazo del maestro</w:t>
            </w:r>
          </w:p>
          <w:p w14:paraId="79105938" w14:textId="0C96B33F" w:rsidR="00D15377" w:rsidRPr="00FD4D9C" w:rsidRDefault="00551055" w:rsidP="00E077C2">
            <w:pPr>
              <w:jc w:val="left"/>
              <w:rPr>
                <w:rFonts w:cs="Times New Roman"/>
                <w:szCs w:val="24"/>
              </w:rPr>
            </w:pPr>
            <w:r>
              <w:rPr>
                <w:rFonts w:cs="Times New Roman"/>
                <w:szCs w:val="24"/>
              </w:rPr>
              <w:t>Sensación de estar enojado</w:t>
            </w:r>
          </w:p>
        </w:tc>
        <w:tc>
          <w:tcPr>
            <w:tcW w:w="2699" w:type="dxa"/>
          </w:tcPr>
          <w:p w14:paraId="142187B0" w14:textId="77777777" w:rsidR="00551055" w:rsidRDefault="00551055" w:rsidP="00E077C2">
            <w:pPr>
              <w:jc w:val="left"/>
              <w:rPr>
                <w:rFonts w:cs="Times New Roman"/>
                <w:szCs w:val="24"/>
              </w:rPr>
            </w:pPr>
            <w:r>
              <w:rPr>
                <w:rFonts w:cs="Times New Roman"/>
                <w:szCs w:val="24"/>
              </w:rPr>
              <w:t>No tener hambre</w:t>
            </w:r>
          </w:p>
          <w:p w14:paraId="655F2BD3" w14:textId="77777777" w:rsidR="00551055" w:rsidRDefault="00551055" w:rsidP="00E077C2">
            <w:pPr>
              <w:jc w:val="left"/>
              <w:rPr>
                <w:rFonts w:cs="Times New Roman"/>
                <w:szCs w:val="24"/>
              </w:rPr>
            </w:pPr>
            <w:r>
              <w:rPr>
                <w:rFonts w:cs="Times New Roman"/>
                <w:szCs w:val="24"/>
              </w:rPr>
              <w:t>Exceso de hambre</w:t>
            </w:r>
          </w:p>
          <w:p w14:paraId="0F212309" w14:textId="77777777" w:rsidR="00551055" w:rsidRDefault="00551055" w:rsidP="00E077C2">
            <w:pPr>
              <w:jc w:val="left"/>
              <w:rPr>
                <w:rFonts w:cs="Times New Roman"/>
                <w:szCs w:val="24"/>
              </w:rPr>
            </w:pPr>
            <w:r>
              <w:rPr>
                <w:rFonts w:cs="Times New Roman"/>
                <w:szCs w:val="24"/>
              </w:rPr>
              <w:t>Evitar hacer tareas</w:t>
            </w:r>
          </w:p>
          <w:p w14:paraId="0549BA88" w14:textId="77777777" w:rsidR="00551055" w:rsidRDefault="00551055" w:rsidP="00E077C2">
            <w:pPr>
              <w:jc w:val="left"/>
              <w:rPr>
                <w:rFonts w:cs="Times New Roman"/>
                <w:szCs w:val="24"/>
              </w:rPr>
            </w:pPr>
            <w:r>
              <w:rPr>
                <w:rFonts w:cs="Times New Roman"/>
                <w:szCs w:val="24"/>
              </w:rPr>
              <w:t>Puños apretados</w:t>
            </w:r>
          </w:p>
          <w:p w14:paraId="7885B7F6" w14:textId="77777777" w:rsidR="00551055" w:rsidRDefault="00551055" w:rsidP="00E077C2">
            <w:pPr>
              <w:jc w:val="left"/>
              <w:rPr>
                <w:rFonts w:cs="Times New Roman"/>
                <w:szCs w:val="24"/>
              </w:rPr>
            </w:pPr>
            <w:r>
              <w:rPr>
                <w:rFonts w:cs="Times New Roman"/>
                <w:szCs w:val="24"/>
              </w:rPr>
              <w:t>Temblores</w:t>
            </w:r>
          </w:p>
          <w:p w14:paraId="033BB2A8" w14:textId="3CEF604A" w:rsidR="00D15377" w:rsidRPr="00FD4D9C" w:rsidRDefault="00551055" w:rsidP="00E077C2">
            <w:pPr>
              <w:jc w:val="left"/>
              <w:rPr>
                <w:rFonts w:cs="Times New Roman"/>
                <w:szCs w:val="24"/>
              </w:rPr>
            </w:pPr>
            <w:r>
              <w:rPr>
                <w:rFonts w:cs="Times New Roman"/>
                <w:szCs w:val="24"/>
              </w:rPr>
              <w:t>Cara tensa</w:t>
            </w:r>
          </w:p>
        </w:tc>
      </w:tr>
      <w:tr w:rsidR="00187E55" w:rsidRPr="00FD4D9C" w14:paraId="38954FFE" w14:textId="77777777" w:rsidTr="00090887">
        <w:tc>
          <w:tcPr>
            <w:tcW w:w="1418" w:type="dxa"/>
          </w:tcPr>
          <w:p w14:paraId="22850389" w14:textId="0C210D64" w:rsidR="00187E55" w:rsidRPr="00FD4D9C" w:rsidRDefault="00187E55" w:rsidP="00E077C2">
            <w:pPr>
              <w:rPr>
                <w:rFonts w:cs="Times New Roman"/>
                <w:szCs w:val="24"/>
              </w:rPr>
            </w:pPr>
            <w:r>
              <w:rPr>
                <w:szCs w:val="24"/>
              </w:rPr>
              <w:lastRenderedPageBreak/>
              <w:t>P1ExamA</w:t>
            </w:r>
          </w:p>
        </w:tc>
        <w:tc>
          <w:tcPr>
            <w:tcW w:w="2126" w:type="dxa"/>
          </w:tcPr>
          <w:p w14:paraId="41DDDC72" w14:textId="77777777" w:rsidR="00187E55" w:rsidRDefault="00187E55" w:rsidP="00E077C2">
            <w:pPr>
              <w:jc w:val="left"/>
              <w:rPr>
                <w:rFonts w:cs="Times New Roman"/>
                <w:szCs w:val="24"/>
              </w:rPr>
            </w:pPr>
            <w:r w:rsidRPr="00CF3604">
              <w:rPr>
                <w:rFonts w:cs="Times New Roman"/>
                <w:szCs w:val="24"/>
              </w:rPr>
              <w:t>Agruras</w:t>
            </w:r>
          </w:p>
          <w:p w14:paraId="3AA4036A" w14:textId="77777777" w:rsidR="00187E55" w:rsidRDefault="00187E55" w:rsidP="00E077C2">
            <w:pPr>
              <w:jc w:val="left"/>
              <w:rPr>
                <w:rFonts w:cs="Times New Roman"/>
                <w:szCs w:val="24"/>
              </w:rPr>
            </w:pPr>
            <w:r w:rsidRPr="00CF3604">
              <w:rPr>
                <w:rFonts w:cs="Times New Roman"/>
                <w:szCs w:val="24"/>
              </w:rPr>
              <w:t>Boca Seca</w:t>
            </w:r>
          </w:p>
          <w:p w14:paraId="1D8537D1" w14:textId="77777777" w:rsidR="000E1810" w:rsidRDefault="000E1810" w:rsidP="00E077C2">
            <w:pPr>
              <w:jc w:val="left"/>
              <w:rPr>
                <w:rFonts w:cs="Times New Roman"/>
                <w:szCs w:val="24"/>
              </w:rPr>
            </w:pPr>
            <w:r>
              <w:rPr>
                <w:rFonts w:cs="Times New Roman"/>
                <w:szCs w:val="24"/>
              </w:rPr>
              <w:t>Calambres</w:t>
            </w:r>
          </w:p>
          <w:p w14:paraId="0D3DE5A6" w14:textId="77777777" w:rsidR="000E1810" w:rsidRDefault="000E1810" w:rsidP="00E077C2">
            <w:pPr>
              <w:jc w:val="left"/>
              <w:rPr>
                <w:rFonts w:cs="Times New Roman"/>
                <w:szCs w:val="24"/>
              </w:rPr>
            </w:pPr>
            <w:r>
              <w:rPr>
                <w:rFonts w:cs="Times New Roman"/>
                <w:szCs w:val="24"/>
              </w:rPr>
              <w:t>Corazón acelerado</w:t>
            </w:r>
          </w:p>
          <w:p w14:paraId="0AC0A335" w14:textId="77777777" w:rsidR="000E1810" w:rsidRDefault="000E1810" w:rsidP="00E077C2">
            <w:pPr>
              <w:jc w:val="left"/>
              <w:rPr>
                <w:rFonts w:cs="Times New Roman"/>
                <w:szCs w:val="24"/>
              </w:rPr>
            </w:pPr>
            <w:r>
              <w:rPr>
                <w:rFonts w:cs="Times New Roman"/>
                <w:szCs w:val="24"/>
              </w:rPr>
              <w:t>Estreñimiento</w:t>
            </w:r>
          </w:p>
          <w:p w14:paraId="63E5620E" w14:textId="37EE852F" w:rsidR="000E1810" w:rsidRPr="00FD4D9C" w:rsidRDefault="000E1810" w:rsidP="00E077C2">
            <w:pPr>
              <w:jc w:val="left"/>
              <w:rPr>
                <w:rFonts w:cs="Times New Roman"/>
                <w:szCs w:val="24"/>
              </w:rPr>
            </w:pPr>
            <w:r>
              <w:rPr>
                <w:rFonts w:cs="Times New Roman"/>
                <w:szCs w:val="24"/>
              </w:rPr>
              <w:t>Mareo</w:t>
            </w:r>
          </w:p>
        </w:tc>
        <w:tc>
          <w:tcPr>
            <w:tcW w:w="3260" w:type="dxa"/>
          </w:tcPr>
          <w:p w14:paraId="3746824F" w14:textId="77777777" w:rsidR="00D15377" w:rsidRDefault="00327F8B" w:rsidP="00E077C2">
            <w:pPr>
              <w:jc w:val="left"/>
              <w:rPr>
                <w:rFonts w:cs="Times New Roman"/>
                <w:szCs w:val="24"/>
              </w:rPr>
            </w:pPr>
            <w:r>
              <w:rPr>
                <w:rFonts w:cs="Times New Roman"/>
                <w:szCs w:val="24"/>
              </w:rPr>
              <w:t>Depresión</w:t>
            </w:r>
          </w:p>
          <w:p w14:paraId="469C1836" w14:textId="77777777" w:rsidR="00327F8B" w:rsidRDefault="00327F8B" w:rsidP="00E077C2">
            <w:pPr>
              <w:jc w:val="left"/>
              <w:rPr>
                <w:rFonts w:cs="Times New Roman"/>
                <w:szCs w:val="24"/>
              </w:rPr>
            </w:pPr>
            <w:r>
              <w:rPr>
                <w:rFonts w:cs="Times New Roman"/>
                <w:szCs w:val="24"/>
              </w:rPr>
              <w:t>Dificultad para concentrarse</w:t>
            </w:r>
          </w:p>
          <w:p w14:paraId="010F467A" w14:textId="77777777" w:rsidR="00327F8B" w:rsidRDefault="00327F8B" w:rsidP="00E077C2">
            <w:pPr>
              <w:jc w:val="left"/>
              <w:rPr>
                <w:rFonts w:cs="Times New Roman"/>
                <w:szCs w:val="24"/>
              </w:rPr>
            </w:pPr>
            <w:r>
              <w:rPr>
                <w:rFonts w:cs="Times New Roman"/>
                <w:szCs w:val="24"/>
              </w:rPr>
              <w:t>Dificultad para dormir</w:t>
            </w:r>
          </w:p>
          <w:p w14:paraId="32D5ADF6" w14:textId="77777777" w:rsidR="00327F8B" w:rsidRDefault="00327F8B" w:rsidP="00E077C2">
            <w:pPr>
              <w:jc w:val="left"/>
              <w:rPr>
                <w:rFonts w:cs="Times New Roman"/>
                <w:szCs w:val="24"/>
              </w:rPr>
            </w:pPr>
            <w:r>
              <w:rPr>
                <w:rFonts w:cs="Times New Roman"/>
                <w:szCs w:val="24"/>
              </w:rPr>
              <w:t>Sin poder relajarse</w:t>
            </w:r>
          </w:p>
          <w:p w14:paraId="528722A7" w14:textId="77777777" w:rsidR="00327F8B" w:rsidRDefault="00327F8B" w:rsidP="00E077C2">
            <w:pPr>
              <w:jc w:val="left"/>
              <w:rPr>
                <w:rFonts w:cs="Times New Roman"/>
                <w:szCs w:val="24"/>
              </w:rPr>
            </w:pPr>
            <w:r>
              <w:rPr>
                <w:rFonts w:cs="Times New Roman"/>
                <w:szCs w:val="24"/>
              </w:rPr>
              <w:t>Sin poder hacer tareas</w:t>
            </w:r>
          </w:p>
          <w:p w14:paraId="029F892B" w14:textId="77777777" w:rsidR="00327F8B" w:rsidRDefault="00327F8B" w:rsidP="00E077C2">
            <w:pPr>
              <w:jc w:val="left"/>
              <w:rPr>
                <w:rFonts w:cs="Times New Roman"/>
                <w:szCs w:val="24"/>
              </w:rPr>
            </w:pPr>
            <w:r>
              <w:rPr>
                <w:rFonts w:cs="Times New Roman"/>
                <w:szCs w:val="24"/>
              </w:rPr>
              <w:t>Miedo</w:t>
            </w:r>
          </w:p>
          <w:p w14:paraId="6384D94E" w14:textId="77777777" w:rsidR="00327F8B" w:rsidRDefault="00327F8B" w:rsidP="00E077C2">
            <w:pPr>
              <w:jc w:val="left"/>
              <w:rPr>
                <w:rFonts w:cs="Times New Roman"/>
                <w:szCs w:val="24"/>
              </w:rPr>
            </w:pPr>
            <w:r>
              <w:rPr>
                <w:rFonts w:cs="Times New Roman"/>
                <w:szCs w:val="24"/>
              </w:rPr>
              <w:t>Pensamientos de que algo malo va a pasar</w:t>
            </w:r>
          </w:p>
          <w:p w14:paraId="064ECBB6" w14:textId="77777777" w:rsidR="00327F8B" w:rsidRDefault="00327F8B" w:rsidP="00E077C2">
            <w:pPr>
              <w:jc w:val="left"/>
              <w:rPr>
                <w:rFonts w:cs="Times New Roman"/>
                <w:szCs w:val="24"/>
              </w:rPr>
            </w:pPr>
            <w:r>
              <w:rPr>
                <w:rFonts w:cs="Times New Roman"/>
                <w:szCs w:val="24"/>
              </w:rPr>
              <w:t>Preocupación constante</w:t>
            </w:r>
          </w:p>
          <w:p w14:paraId="71EF9145" w14:textId="0D49E758" w:rsidR="00327F8B" w:rsidRPr="00FD4D9C" w:rsidRDefault="00327F8B" w:rsidP="00E077C2">
            <w:pPr>
              <w:jc w:val="left"/>
              <w:rPr>
                <w:rFonts w:cs="Times New Roman"/>
                <w:szCs w:val="24"/>
              </w:rPr>
            </w:pPr>
            <w:r>
              <w:rPr>
                <w:rFonts w:cs="Times New Roman"/>
                <w:szCs w:val="24"/>
              </w:rPr>
              <w:t>Sensación de estar enojado</w:t>
            </w:r>
          </w:p>
        </w:tc>
        <w:tc>
          <w:tcPr>
            <w:tcW w:w="2699" w:type="dxa"/>
          </w:tcPr>
          <w:p w14:paraId="09F61119" w14:textId="40A15104" w:rsidR="00187E55" w:rsidRDefault="00A43894" w:rsidP="00E077C2">
            <w:pPr>
              <w:jc w:val="left"/>
              <w:rPr>
                <w:rFonts w:cs="Times New Roman"/>
                <w:szCs w:val="24"/>
              </w:rPr>
            </w:pPr>
            <w:r>
              <w:rPr>
                <w:rFonts w:cs="Times New Roman"/>
                <w:szCs w:val="24"/>
              </w:rPr>
              <w:t>Comportamientos conflictivos</w:t>
            </w:r>
          </w:p>
          <w:p w14:paraId="7A9B3A82" w14:textId="77777777" w:rsidR="00A43894" w:rsidRDefault="00A43894" w:rsidP="00E077C2">
            <w:pPr>
              <w:jc w:val="left"/>
              <w:rPr>
                <w:rFonts w:cs="Times New Roman"/>
                <w:szCs w:val="24"/>
              </w:rPr>
            </w:pPr>
            <w:r>
              <w:rPr>
                <w:rFonts w:cs="Times New Roman"/>
                <w:szCs w:val="24"/>
              </w:rPr>
              <w:t>Consumo de alcohol</w:t>
            </w:r>
          </w:p>
          <w:p w14:paraId="360D1B90" w14:textId="77777777" w:rsidR="00A43894" w:rsidRDefault="00A43894" w:rsidP="00E077C2">
            <w:pPr>
              <w:jc w:val="left"/>
              <w:rPr>
                <w:rFonts w:cs="Times New Roman"/>
                <w:szCs w:val="24"/>
              </w:rPr>
            </w:pPr>
            <w:r>
              <w:rPr>
                <w:rFonts w:cs="Times New Roman"/>
                <w:szCs w:val="24"/>
              </w:rPr>
              <w:t>Consumo de drogas</w:t>
            </w:r>
          </w:p>
          <w:p w14:paraId="4873CAEB" w14:textId="77777777" w:rsidR="00A43894" w:rsidRDefault="00A43894" w:rsidP="00E077C2">
            <w:pPr>
              <w:jc w:val="left"/>
              <w:rPr>
                <w:rFonts w:cs="Times New Roman"/>
                <w:szCs w:val="24"/>
              </w:rPr>
            </w:pPr>
            <w:r>
              <w:rPr>
                <w:rFonts w:cs="Times New Roman"/>
                <w:szCs w:val="24"/>
              </w:rPr>
              <w:t>Consumo de tabaco</w:t>
            </w:r>
          </w:p>
          <w:p w14:paraId="00A71AC8" w14:textId="77777777" w:rsidR="00A43894" w:rsidRDefault="00A43894" w:rsidP="00E077C2">
            <w:pPr>
              <w:jc w:val="left"/>
              <w:rPr>
                <w:rFonts w:cs="Times New Roman"/>
                <w:szCs w:val="24"/>
              </w:rPr>
            </w:pPr>
            <w:r>
              <w:rPr>
                <w:rFonts w:cs="Times New Roman"/>
                <w:szCs w:val="24"/>
              </w:rPr>
              <w:t>Evitar relacionarse con otros</w:t>
            </w:r>
          </w:p>
          <w:p w14:paraId="139D1399" w14:textId="77777777" w:rsidR="00A43894" w:rsidRDefault="00A43894" w:rsidP="00E077C2">
            <w:pPr>
              <w:jc w:val="left"/>
              <w:rPr>
                <w:rFonts w:cs="Times New Roman"/>
                <w:szCs w:val="24"/>
              </w:rPr>
            </w:pPr>
            <w:r>
              <w:rPr>
                <w:rFonts w:cs="Times New Roman"/>
                <w:szCs w:val="24"/>
              </w:rPr>
              <w:t>Evitar hacer tareas</w:t>
            </w:r>
          </w:p>
          <w:p w14:paraId="1A9DBDFF" w14:textId="77777777" w:rsidR="00A43894" w:rsidRDefault="00A43894" w:rsidP="00E077C2">
            <w:pPr>
              <w:jc w:val="left"/>
              <w:rPr>
                <w:rFonts w:cs="Times New Roman"/>
                <w:szCs w:val="24"/>
              </w:rPr>
            </w:pPr>
            <w:r>
              <w:rPr>
                <w:rFonts w:cs="Times New Roman"/>
                <w:szCs w:val="24"/>
              </w:rPr>
              <w:t>Reducción de actividades físicas</w:t>
            </w:r>
          </w:p>
          <w:p w14:paraId="38D549BB" w14:textId="77777777" w:rsidR="00A43894" w:rsidRDefault="00A43894" w:rsidP="00E077C2">
            <w:pPr>
              <w:jc w:val="left"/>
              <w:rPr>
                <w:rFonts w:cs="Times New Roman"/>
                <w:szCs w:val="24"/>
              </w:rPr>
            </w:pPr>
            <w:r>
              <w:rPr>
                <w:rFonts w:cs="Times New Roman"/>
                <w:szCs w:val="24"/>
              </w:rPr>
              <w:t>Reducción de actividades sociales</w:t>
            </w:r>
          </w:p>
          <w:p w14:paraId="0EA4EA46" w14:textId="354716EE" w:rsidR="00A43894" w:rsidRPr="00FD4D9C" w:rsidRDefault="00A43894" w:rsidP="00E077C2">
            <w:pPr>
              <w:jc w:val="left"/>
              <w:rPr>
                <w:rFonts w:cs="Times New Roman"/>
                <w:szCs w:val="24"/>
              </w:rPr>
            </w:pPr>
            <w:r>
              <w:rPr>
                <w:rFonts w:cs="Times New Roman"/>
                <w:szCs w:val="24"/>
              </w:rPr>
              <w:t>Cara tensa</w:t>
            </w:r>
          </w:p>
        </w:tc>
      </w:tr>
      <w:tr w:rsidR="00187E55" w:rsidRPr="00FD4D9C" w14:paraId="21A81799" w14:textId="77777777" w:rsidTr="00090887">
        <w:tc>
          <w:tcPr>
            <w:tcW w:w="1418" w:type="dxa"/>
          </w:tcPr>
          <w:p w14:paraId="4C8AE993" w14:textId="74033966" w:rsidR="00187E55" w:rsidRPr="00FD4D9C" w:rsidRDefault="00187E55" w:rsidP="00E077C2">
            <w:pPr>
              <w:rPr>
                <w:rFonts w:cs="Times New Roman"/>
                <w:szCs w:val="24"/>
              </w:rPr>
            </w:pPr>
            <w:r>
              <w:rPr>
                <w:szCs w:val="24"/>
              </w:rPr>
              <w:t>P2ExamA</w:t>
            </w:r>
          </w:p>
        </w:tc>
        <w:tc>
          <w:tcPr>
            <w:tcW w:w="2126" w:type="dxa"/>
          </w:tcPr>
          <w:p w14:paraId="58386C70" w14:textId="77777777" w:rsidR="00187E55" w:rsidRDefault="00187E55" w:rsidP="00E077C2">
            <w:pPr>
              <w:jc w:val="left"/>
              <w:rPr>
                <w:rFonts w:cs="Times New Roman"/>
                <w:szCs w:val="24"/>
              </w:rPr>
            </w:pPr>
            <w:r w:rsidRPr="00CF3604">
              <w:rPr>
                <w:rFonts w:cs="Times New Roman"/>
                <w:szCs w:val="24"/>
              </w:rPr>
              <w:t>Agruras</w:t>
            </w:r>
          </w:p>
          <w:p w14:paraId="20ED3860" w14:textId="77777777" w:rsidR="00187E55" w:rsidRDefault="00187E55" w:rsidP="00E077C2">
            <w:pPr>
              <w:jc w:val="left"/>
              <w:rPr>
                <w:rFonts w:cs="Times New Roman"/>
                <w:szCs w:val="24"/>
              </w:rPr>
            </w:pPr>
            <w:r w:rsidRPr="00CF3604">
              <w:rPr>
                <w:rFonts w:cs="Times New Roman"/>
                <w:szCs w:val="24"/>
              </w:rPr>
              <w:t>Boca Seca</w:t>
            </w:r>
          </w:p>
          <w:p w14:paraId="082F808E" w14:textId="5C720949" w:rsidR="000E1810" w:rsidRPr="00FD4D9C" w:rsidRDefault="000E1810" w:rsidP="00E077C2">
            <w:pPr>
              <w:jc w:val="left"/>
              <w:rPr>
                <w:rFonts w:cs="Times New Roman"/>
                <w:szCs w:val="24"/>
              </w:rPr>
            </w:pPr>
            <w:r>
              <w:rPr>
                <w:rFonts w:cs="Times New Roman"/>
                <w:szCs w:val="24"/>
              </w:rPr>
              <w:t>Ganas de llorar</w:t>
            </w:r>
          </w:p>
        </w:tc>
        <w:tc>
          <w:tcPr>
            <w:tcW w:w="3260" w:type="dxa"/>
          </w:tcPr>
          <w:p w14:paraId="61351765" w14:textId="77777777" w:rsidR="00327F8B" w:rsidRDefault="00327F8B" w:rsidP="00E077C2">
            <w:pPr>
              <w:jc w:val="left"/>
              <w:rPr>
                <w:rFonts w:cs="Times New Roman"/>
                <w:szCs w:val="24"/>
              </w:rPr>
            </w:pPr>
            <w:r>
              <w:rPr>
                <w:rFonts w:cs="Times New Roman"/>
                <w:szCs w:val="24"/>
              </w:rPr>
              <w:t>Depresión</w:t>
            </w:r>
          </w:p>
          <w:p w14:paraId="4CCF6026" w14:textId="77777777" w:rsidR="00327F8B" w:rsidRDefault="00327F8B" w:rsidP="00E077C2">
            <w:pPr>
              <w:jc w:val="left"/>
              <w:rPr>
                <w:rFonts w:cs="Times New Roman"/>
                <w:szCs w:val="24"/>
              </w:rPr>
            </w:pPr>
            <w:r>
              <w:rPr>
                <w:rFonts w:cs="Times New Roman"/>
                <w:szCs w:val="24"/>
              </w:rPr>
              <w:t>Dificultad para concentrarse</w:t>
            </w:r>
          </w:p>
          <w:p w14:paraId="4AA85F35" w14:textId="77777777" w:rsidR="00327F8B" w:rsidRDefault="00327F8B" w:rsidP="00E077C2">
            <w:pPr>
              <w:jc w:val="left"/>
              <w:rPr>
                <w:rFonts w:cs="Times New Roman"/>
                <w:szCs w:val="24"/>
              </w:rPr>
            </w:pPr>
            <w:r>
              <w:rPr>
                <w:rFonts w:cs="Times New Roman"/>
                <w:szCs w:val="24"/>
              </w:rPr>
              <w:t>Dificultad para dormir</w:t>
            </w:r>
          </w:p>
          <w:p w14:paraId="38594015" w14:textId="77777777" w:rsidR="00327F8B" w:rsidRDefault="00327F8B" w:rsidP="00E077C2">
            <w:pPr>
              <w:jc w:val="left"/>
              <w:rPr>
                <w:rFonts w:cs="Times New Roman"/>
                <w:szCs w:val="24"/>
              </w:rPr>
            </w:pPr>
            <w:r>
              <w:rPr>
                <w:rFonts w:cs="Times New Roman"/>
                <w:szCs w:val="24"/>
              </w:rPr>
              <w:t>Sin poder relajarse</w:t>
            </w:r>
          </w:p>
          <w:p w14:paraId="52FC3893" w14:textId="77777777" w:rsidR="00327F8B" w:rsidRDefault="00327F8B" w:rsidP="00E077C2">
            <w:pPr>
              <w:jc w:val="left"/>
              <w:rPr>
                <w:rFonts w:cs="Times New Roman"/>
                <w:szCs w:val="24"/>
              </w:rPr>
            </w:pPr>
            <w:r>
              <w:rPr>
                <w:rFonts w:cs="Times New Roman"/>
                <w:szCs w:val="24"/>
              </w:rPr>
              <w:t>Sin poder hacer tareas</w:t>
            </w:r>
          </w:p>
          <w:p w14:paraId="31133C2A" w14:textId="77777777" w:rsidR="00327F8B" w:rsidRDefault="00327F8B" w:rsidP="00E077C2">
            <w:pPr>
              <w:jc w:val="left"/>
              <w:rPr>
                <w:rFonts w:cs="Times New Roman"/>
                <w:szCs w:val="24"/>
              </w:rPr>
            </w:pPr>
            <w:r>
              <w:rPr>
                <w:rFonts w:cs="Times New Roman"/>
                <w:szCs w:val="24"/>
              </w:rPr>
              <w:t>Miedo</w:t>
            </w:r>
          </w:p>
          <w:p w14:paraId="49F7EC27" w14:textId="77777777" w:rsidR="00327F8B" w:rsidRDefault="00327F8B" w:rsidP="00E077C2">
            <w:pPr>
              <w:jc w:val="left"/>
              <w:rPr>
                <w:rFonts w:cs="Times New Roman"/>
                <w:szCs w:val="24"/>
              </w:rPr>
            </w:pPr>
            <w:r>
              <w:rPr>
                <w:rFonts w:cs="Times New Roman"/>
                <w:szCs w:val="24"/>
              </w:rPr>
              <w:t>Pensamientos de que algo malo va a pasar</w:t>
            </w:r>
          </w:p>
          <w:p w14:paraId="2E653293" w14:textId="77777777" w:rsidR="00187E55" w:rsidRDefault="00327F8B" w:rsidP="00E077C2">
            <w:pPr>
              <w:jc w:val="left"/>
              <w:rPr>
                <w:rFonts w:cs="Times New Roman"/>
                <w:szCs w:val="24"/>
              </w:rPr>
            </w:pPr>
            <w:r>
              <w:rPr>
                <w:rFonts w:cs="Times New Roman"/>
                <w:szCs w:val="24"/>
              </w:rPr>
              <w:t>Preocupación constante</w:t>
            </w:r>
          </w:p>
          <w:p w14:paraId="0A3017BE" w14:textId="77777777" w:rsidR="00A43894" w:rsidRDefault="00A43894" w:rsidP="00E077C2">
            <w:pPr>
              <w:jc w:val="left"/>
              <w:rPr>
                <w:rFonts w:cs="Times New Roman"/>
                <w:szCs w:val="24"/>
              </w:rPr>
            </w:pPr>
            <w:r>
              <w:rPr>
                <w:rFonts w:cs="Times New Roman"/>
                <w:szCs w:val="24"/>
              </w:rPr>
              <w:t>Sentimiento de rechazo de los compañeros</w:t>
            </w:r>
          </w:p>
          <w:p w14:paraId="21636B07" w14:textId="431CEB9D" w:rsidR="00A43894" w:rsidRPr="00FD4D9C" w:rsidRDefault="00A43894" w:rsidP="00E077C2">
            <w:pPr>
              <w:jc w:val="left"/>
              <w:rPr>
                <w:rFonts w:cs="Times New Roman"/>
                <w:szCs w:val="24"/>
              </w:rPr>
            </w:pPr>
            <w:r>
              <w:rPr>
                <w:rFonts w:cs="Times New Roman"/>
                <w:szCs w:val="24"/>
              </w:rPr>
              <w:t>Sensación de estar enojado</w:t>
            </w:r>
          </w:p>
        </w:tc>
        <w:tc>
          <w:tcPr>
            <w:tcW w:w="2699" w:type="dxa"/>
          </w:tcPr>
          <w:p w14:paraId="78A81D41" w14:textId="77777777" w:rsidR="00A43894" w:rsidRDefault="00A43894" w:rsidP="00E077C2">
            <w:pPr>
              <w:jc w:val="left"/>
              <w:rPr>
                <w:rFonts w:cs="Times New Roman"/>
                <w:szCs w:val="24"/>
              </w:rPr>
            </w:pPr>
            <w:r>
              <w:rPr>
                <w:rFonts w:cs="Times New Roman"/>
                <w:szCs w:val="24"/>
              </w:rPr>
              <w:t>Comportamientos conflictivos</w:t>
            </w:r>
          </w:p>
          <w:p w14:paraId="64774E02" w14:textId="77777777" w:rsidR="00A43894" w:rsidRDefault="00A43894" w:rsidP="00E077C2">
            <w:pPr>
              <w:jc w:val="left"/>
              <w:rPr>
                <w:rFonts w:cs="Times New Roman"/>
                <w:szCs w:val="24"/>
              </w:rPr>
            </w:pPr>
            <w:r>
              <w:rPr>
                <w:rFonts w:cs="Times New Roman"/>
                <w:szCs w:val="24"/>
              </w:rPr>
              <w:t>Consumo de alcohol</w:t>
            </w:r>
          </w:p>
          <w:p w14:paraId="4FF88542" w14:textId="77777777" w:rsidR="00A43894" w:rsidRDefault="00A43894" w:rsidP="00E077C2">
            <w:pPr>
              <w:jc w:val="left"/>
              <w:rPr>
                <w:rFonts w:cs="Times New Roman"/>
                <w:szCs w:val="24"/>
              </w:rPr>
            </w:pPr>
            <w:r>
              <w:rPr>
                <w:rFonts w:cs="Times New Roman"/>
                <w:szCs w:val="24"/>
              </w:rPr>
              <w:t>Consumo de drogas</w:t>
            </w:r>
          </w:p>
          <w:p w14:paraId="0C1D0959" w14:textId="77777777" w:rsidR="00A43894" w:rsidRDefault="00A43894" w:rsidP="00E077C2">
            <w:pPr>
              <w:jc w:val="left"/>
              <w:rPr>
                <w:rFonts w:cs="Times New Roman"/>
                <w:szCs w:val="24"/>
              </w:rPr>
            </w:pPr>
            <w:r>
              <w:rPr>
                <w:rFonts w:cs="Times New Roman"/>
                <w:szCs w:val="24"/>
              </w:rPr>
              <w:t>Consumo de tabaco</w:t>
            </w:r>
          </w:p>
          <w:p w14:paraId="50FC630A" w14:textId="77777777" w:rsidR="00A43894" w:rsidRDefault="00A43894" w:rsidP="00E077C2">
            <w:pPr>
              <w:jc w:val="left"/>
              <w:rPr>
                <w:rFonts w:cs="Times New Roman"/>
                <w:szCs w:val="24"/>
              </w:rPr>
            </w:pPr>
            <w:r>
              <w:rPr>
                <w:rFonts w:cs="Times New Roman"/>
                <w:szCs w:val="24"/>
              </w:rPr>
              <w:t>Evitar relacionarse con otros</w:t>
            </w:r>
          </w:p>
          <w:p w14:paraId="7D7049F3" w14:textId="03477C29" w:rsidR="00A43894" w:rsidRDefault="00A43894" w:rsidP="00E077C2">
            <w:pPr>
              <w:jc w:val="left"/>
              <w:rPr>
                <w:rFonts w:cs="Times New Roman"/>
                <w:szCs w:val="24"/>
              </w:rPr>
            </w:pPr>
            <w:r>
              <w:rPr>
                <w:rFonts w:cs="Times New Roman"/>
                <w:szCs w:val="24"/>
              </w:rPr>
              <w:t>Evitar hacer tareas</w:t>
            </w:r>
          </w:p>
          <w:p w14:paraId="7E5725A7" w14:textId="77777777" w:rsidR="00A43894" w:rsidRDefault="00A43894" w:rsidP="00E077C2">
            <w:pPr>
              <w:jc w:val="left"/>
              <w:rPr>
                <w:rFonts w:cs="Times New Roman"/>
                <w:szCs w:val="24"/>
              </w:rPr>
            </w:pPr>
            <w:r>
              <w:rPr>
                <w:rFonts w:cs="Times New Roman"/>
                <w:szCs w:val="24"/>
              </w:rPr>
              <w:t>Reducción de actividades físicas</w:t>
            </w:r>
          </w:p>
          <w:p w14:paraId="704C7911" w14:textId="77777777" w:rsidR="00A43894" w:rsidRDefault="00A43894" w:rsidP="00E077C2">
            <w:pPr>
              <w:jc w:val="left"/>
              <w:rPr>
                <w:rFonts w:cs="Times New Roman"/>
                <w:szCs w:val="24"/>
              </w:rPr>
            </w:pPr>
            <w:r>
              <w:rPr>
                <w:rFonts w:cs="Times New Roman"/>
                <w:szCs w:val="24"/>
              </w:rPr>
              <w:t>Cara tensa</w:t>
            </w:r>
          </w:p>
          <w:p w14:paraId="7E0DC228" w14:textId="3AB9A0B5" w:rsidR="00A43894" w:rsidRPr="00FD4D9C" w:rsidRDefault="00A43894" w:rsidP="00E077C2">
            <w:pPr>
              <w:jc w:val="left"/>
              <w:rPr>
                <w:rFonts w:cs="Times New Roman"/>
                <w:szCs w:val="24"/>
              </w:rPr>
            </w:pPr>
          </w:p>
        </w:tc>
      </w:tr>
    </w:tbl>
    <w:p w14:paraId="733C5F2B" w14:textId="1F6F710F" w:rsidR="00AB157A" w:rsidRDefault="00AB157A" w:rsidP="00090887">
      <w:pPr>
        <w:jc w:val="center"/>
      </w:pPr>
      <w:r w:rsidRPr="00090887">
        <w:rPr>
          <w:bCs/>
        </w:rPr>
        <w:t>Fuente</w:t>
      </w:r>
      <w:r w:rsidRPr="003E790C">
        <w:rPr>
          <w:bCs/>
        </w:rPr>
        <w:t>:</w:t>
      </w:r>
      <w:r w:rsidRPr="00233C0D">
        <w:t xml:space="preserve"> </w:t>
      </w:r>
      <w:r w:rsidR="00401DD9">
        <w:t xml:space="preserve">Elaboración </w:t>
      </w:r>
      <w:r>
        <w:t>propia</w:t>
      </w:r>
    </w:p>
    <w:p w14:paraId="11511BA7" w14:textId="499FE511" w:rsidR="006556B5" w:rsidRDefault="006556B5" w:rsidP="00090887">
      <w:pPr>
        <w:jc w:val="center"/>
      </w:pPr>
    </w:p>
    <w:p w14:paraId="16239EA9" w14:textId="6F8A78EE" w:rsidR="00086F52" w:rsidRDefault="00086F52" w:rsidP="00090887">
      <w:pPr>
        <w:jc w:val="center"/>
      </w:pPr>
    </w:p>
    <w:p w14:paraId="2E4E43DD" w14:textId="0B8E4370" w:rsidR="00086F52" w:rsidRDefault="00086F52" w:rsidP="00090887">
      <w:pPr>
        <w:jc w:val="center"/>
      </w:pPr>
    </w:p>
    <w:p w14:paraId="6BBDE478" w14:textId="6EF2C60E" w:rsidR="00086F52" w:rsidRDefault="00086F52" w:rsidP="00090887">
      <w:pPr>
        <w:jc w:val="center"/>
      </w:pPr>
    </w:p>
    <w:p w14:paraId="72A4E7AA" w14:textId="77777777" w:rsidR="00086F52" w:rsidRDefault="00086F52" w:rsidP="00090887">
      <w:pPr>
        <w:jc w:val="center"/>
      </w:pPr>
    </w:p>
    <w:p w14:paraId="3FB0A0E7" w14:textId="77777777" w:rsidR="009A044E" w:rsidRDefault="009A044E" w:rsidP="006556B5">
      <w:pPr>
        <w:pStyle w:val="Ttulo1"/>
      </w:pPr>
      <w:r>
        <w:lastRenderedPageBreak/>
        <w:t>Discusión</w:t>
      </w:r>
    </w:p>
    <w:p w14:paraId="7619A012" w14:textId="17C2285A" w:rsidR="009A044E" w:rsidRDefault="009A044E" w:rsidP="00090887">
      <w:pPr>
        <w:ind w:firstLine="567"/>
      </w:pPr>
      <w:r>
        <w:t>La búsqueda de un instrumento que permita medir la ansiedad y el estrés por las matemáticas en uno solo fue muy complejo, ya que la revisión de la literatura mostró la existencia de instrumentos que miden el estrés y otros que miden la ansiedad</w:t>
      </w:r>
      <w:r w:rsidR="00031C76">
        <w:t>, por separado</w:t>
      </w:r>
      <w:r>
        <w:t>; incluso algunos son específicos para los estudiantes en función de su nivel escolar: preescolar, primaria, bachillerato, licenciatura o alguna licenciatura en específico; se identificaron otros dirigidos a docentes y trabajadores en general para medir el estrés laboral; sin embargo</w:t>
      </w:r>
      <w:r w:rsidR="00031C76">
        <w:t>,</w:t>
      </w:r>
      <w:r>
        <w:t xml:space="preserve"> </w:t>
      </w:r>
      <w:r w:rsidR="00031C76">
        <w:t xml:space="preserve">solo </w:t>
      </w:r>
      <w:r>
        <w:t>en instrumentos de ansiedad se medía la ansiedad por las matemáticas.</w:t>
      </w:r>
    </w:p>
    <w:p w14:paraId="747067E0" w14:textId="6B23DFDE" w:rsidR="00C25001" w:rsidRDefault="009A044E" w:rsidP="00E077C2">
      <w:pPr>
        <w:ind w:firstLine="567"/>
      </w:pPr>
      <w:r>
        <w:t xml:space="preserve">Tanto los instrumentos para medir ansiedad como para medir estrés asimilan los mismos signos o manifestaciones: llanto, nervios, sudoración en las manos, agruras, tartamudeo, depresión, entre otros más que se </w:t>
      </w:r>
      <w:r w:rsidR="00C25001">
        <w:t>interpretan para este contexto como</w:t>
      </w:r>
      <w:r>
        <w:t xml:space="preserve"> signos semióticos del estrés y de la ansiedad, pues en varios de ellos se encontraban los mismos signos o síntomas</w:t>
      </w:r>
      <w:r w:rsidR="00C25001">
        <w:t xml:space="preserve">. Esta condición se conformó como una de las primeras </w:t>
      </w:r>
      <w:r>
        <w:t xml:space="preserve">limitaciones, </w:t>
      </w:r>
      <w:r w:rsidR="00C25001">
        <w:t xml:space="preserve">debido a su impedimento para clarificar </w:t>
      </w:r>
      <w:r>
        <w:t>la diferencia entre ambas variables (estrés y ansiedad), si utilizaban los mismos signos o síntomas para valorarlos</w:t>
      </w:r>
      <w:r w:rsidR="00C25001">
        <w:t>.</w:t>
      </w:r>
    </w:p>
    <w:p w14:paraId="7D87330F" w14:textId="5A50278E" w:rsidR="003B680A" w:rsidRDefault="003B680A" w:rsidP="00E077C2">
      <w:pPr>
        <w:ind w:firstLine="567"/>
      </w:pPr>
      <w:r>
        <w:t xml:space="preserve">En la revisión para la construcción de los ítems </w:t>
      </w:r>
      <w:r w:rsidR="009A044E">
        <w:t>se encontró que su diferencia se determina a partir del contexto y la condición en que se presentan, por lo que</w:t>
      </w:r>
      <w:r w:rsidR="00031C76">
        <w:t>,</w:t>
      </w:r>
      <w:r w:rsidR="009A044E">
        <w:t xml:space="preserve"> al observar </w:t>
      </w:r>
      <w:r>
        <w:t>los ítems</w:t>
      </w:r>
      <w:r w:rsidR="009A044E">
        <w:t xml:space="preserve"> dirigidos a estudiantes</w:t>
      </w:r>
      <w:r w:rsidR="00031C76">
        <w:t>,</w:t>
      </w:r>
      <w:r w:rsidR="009A044E">
        <w:t xml:space="preserve"> </w:t>
      </w:r>
      <w:r>
        <w:t>se identificó que ellos muestran</w:t>
      </w:r>
      <w:r w:rsidR="009A044E">
        <w:t xml:space="preserve"> ansiedad o estrés en distintos momentos por las matemáticas, dentro </w:t>
      </w:r>
      <w:r>
        <w:t xml:space="preserve">y </w:t>
      </w:r>
      <w:r w:rsidR="009A044E">
        <w:t xml:space="preserve">fuera de </w:t>
      </w:r>
      <w:r>
        <w:t xml:space="preserve">la clase, </w:t>
      </w:r>
      <w:r w:rsidR="009A044E">
        <w:t>y en exámenes</w:t>
      </w:r>
      <w:r>
        <w:t>.</w:t>
      </w:r>
    </w:p>
    <w:p w14:paraId="501ED0CB" w14:textId="3902A22A" w:rsidR="009A044E" w:rsidRDefault="003B680A" w:rsidP="00E077C2">
      <w:pPr>
        <w:ind w:firstLine="567"/>
      </w:pPr>
      <w:r>
        <w:t>L</w:t>
      </w:r>
      <w:r w:rsidR="009A044E">
        <w:t xml:space="preserve">a ansiedad </w:t>
      </w:r>
      <w:r>
        <w:t>se asocia con</w:t>
      </w:r>
      <w:r w:rsidR="009A044E">
        <w:t xml:space="preserve"> lo que el estudiante imagina que </w:t>
      </w:r>
      <w:r>
        <w:t>puede</w:t>
      </w:r>
      <w:r w:rsidR="009A044E">
        <w:t xml:space="preserve"> suceder y el estrés con algo real que sucede en ese momento</w:t>
      </w:r>
      <w:r w:rsidR="00031C76">
        <w:t xml:space="preserve">. Esta </w:t>
      </w:r>
      <w:r w:rsidR="009A044E">
        <w:t xml:space="preserve">situación brindó la confianza para separar el estrés con cuatro preguntas clave que detonaron </w:t>
      </w:r>
      <w:r w:rsidR="00DC27DA">
        <w:t>la construcción del</w:t>
      </w:r>
      <w:r w:rsidR="009A044E">
        <w:t xml:space="preserve"> instrumento.</w:t>
      </w:r>
    </w:p>
    <w:p w14:paraId="59C5A679" w14:textId="3A73ED26" w:rsidR="00DC27DA" w:rsidRDefault="00DC27DA" w:rsidP="00E077C2">
      <w:pPr>
        <w:ind w:firstLine="567"/>
      </w:pPr>
      <w:r>
        <w:t xml:space="preserve">El instrumento validado permite mostrar que las manifestaciones de estrés y ansiedad poseen asociación con signos semióticos y que </w:t>
      </w:r>
      <w:r w:rsidR="00031C76">
        <w:t xml:space="preserve">estos </w:t>
      </w:r>
      <w:r>
        <w:t>a su vez se pueden clasificar en componentes físicos (11), psicológicos (11) y conductuales (13) con adecuada consistencia. Asimismo, se identifica</w:t>
      </w:r>
      <w:r w:rsidR="00031C76">
        <w:t>,</w:t>
      </w:r>
      <w:r>
        <w:t xml:space="preserve"> a partir de las pruebas realizadas</w:t>
      </w:r>
      <w:r w:rsidR="00031C76">
        <w:t>,</w:t>
      </w:r>
      <w:r>
        <w:t xml:space="preserve"> que su manifestación no surge de forma sincrética, global e indisoluble en el proceso de las clases de matemáticas</w:t>
      </w:r>
      <w:r w:rsidR="00031C76">
        <w:t xml:space="preserve">; </w:t>
      </w:r>
      <w:r>
        <w:t>contrario a ello</w:t>
      </w:r>
      <w:r w:rsidR="00031C76">
        <w:t>,</w:t>
      </w:r>
      <w:r>
        <w:t xml:space="preserve"> se encuentra una consolidación a partir de la manifestación en distintos momentos de la clase, antes de los exámenes y en función del contacto previo o no con el maestro.</w:t>
      </w:r>
    </w:p>
    <w:p w14:paraId="493CD822" w14:textId="538B01A9" w:rsidR="009A044E" w:rsidRDefault="00DC27DA" w:rsidP="00E077C2">
      <w:pPr>
        <w:ind w:firstLine="567"/>
      </w:pPr>
      <w:r>
        <w:t>Como</w:t>
      </w:r>
      <w:r w:rsidR="009A044E">
        <w:t xml:space="preserve"> limitaci</w:t>
      </w:r>
      <w:r>
        <w:t>ones</w:t>
      </w:r>
      <w:r w:rsidR="009A044E">
        <w:t xml:space="preserve"> del estudio </w:t>
      </w:r>
      <w:r>
        <w:t xml:space="preserve">se encuentra que los </w:t>
      </w:r>
      <w:r w:rsidR="009A044E">
        <w:t xml:space="preserve">directores de </w:t>
      </w:r>
      <w:r>
        <w:t xml:space="preserve">las </w:t>
      </w:r>
      <w:r w:rsidR="009A044E">
        <w:t xml:space="preserve">escuelas </w:t>
      </w:r>
      <w:r>
        <w:t>presentan resistencia para la aplicación debido al tiempo que implica</w:t>
      </w:r>
      <w:r w:rsidR="00031C76">
        <w:t xml:space="preserve">, </w:t>
      </w:r>
      <w:r>
        <w:t>lo que se resolvió con ajustes</w:t>
      </w:r>
      <w:r w:rsidR="00031C76">
        <w:t>:</w:t>
      </w:r>
      <w:r>
        <w:t xml:space="preserve"> de poco más de </w:t>
      </w:r>
      <w:r w:rsidR="009A044E">
        <w:t xml:space="preserve">30 minutos </w:t>
      </w:r>
      <w:r>
        <w:t xml:space="preserve">a una reducción del tiempo de aplicación en 18 minutos, </w:t>
      </w:r>
      <w:r w:rsidR="009A044E">
        <w:t xml:space="preserve">lo que </w:t>
      </w:r>
      <w:r w:rsidR="009A044E">
        <w:lastRenderedPageBreak/>
        <w:t xml:space="preserve">influyó para que </w:t>
      </w:r>
      <w:r w:rsidR="00D679D8">
        <w:t>facilitara</w:t>
      </w:r>
      <w:r w:rsidR="009A044E">
        <w:t xml:space="preserve"> su aplicación,</w:t>
      </w:r>
      <w:r w:rsidR="00031C76">
        <w:t>.</w:t>
      </w:r>
      <w:r w:rsidR="009A044E">
        <w:t xml:space="preserve"> </w:t>
      </w:r>
      <w:r w:rsidR="00031C76">
        <w:t xml:space="preserve">Aun </w:t>
      </w:r>
      <w:r w:rsidR="00D679D8">
        <w:t xml:space="preserve">así, </w:t>
      </w:r>
      <w:r w:rsidR="009A044E">
        <w:t xml:space="preserve">la selección de los estudiantes </w:t>
      </w:r>
      <w:r w:rsidR="00D679D8">
        <w:t>la realizó el</w:t>
      </w:r>
      <w:r w:rsidR="009A044E">
        <w:t xml:space="preserve"> director de la escuela</w:t>
      </w:r>
      <w:r w:rsidR="00031C76">
        <w:t>,</w:t>
      </w:r>
      <w:r w:rsidR="009A044E">
        <w:t xml:space="preserve"> en lugar de </w:t>
      </w:r>
      <w:r w:rsidR="00D679D8">
        <w:t>permitir elegir la muestra de forma aleatoria; sin embargo</w:t>
      </w:r>
      <w:r w:rsidR="00031C76">
        <w:t>,</w:t>
      </w:r>
      <w:r w:rsidR="00D679D8">
        <w:t xml:space="preserve"> eso no muestra influencia negativa en la confiabilidad y validez del proceso</w:t>
      </w:r>
      <w:r w:rsidR="009A044E">
        <w:t xml:space="preserve">. </w:t>
      </w:r>
    </w:p>
    <w:p w14:paraId="3E3C68C4" w14:textId="1BC1E5FE" w:rsidR="009A044E" w:rsidRDefault="009A044E" w:rsidP="00090887">
      <w:pPr>
        <w:ind w:firstLine="708"/>
      </w:pPr>
      <w:r>
        <w:rPr>
          <w:lang w:val="es-ES"/>
        </w:rPr>
        <w:t xml:space="preserve">En </w:t>
      </w:r>
      <w:r w:rsidR="00D679D8">
        <w:rPr>
          <w:lang w:val="es-ES"/>
        </w:rPr>
        <w:t>el análisis factorial aplicado al</w:t>
      </w:r>
      <w:r>
        <w:rPr>
          <w:lang w:val="es-ES"/>
        </w:rPr>
        <w:t xml:space="preserve"> final</w:t>
      </w:r>
      <w:r w:rsidR="00031C76">
        <w:rPr>
          <w:lang w:val="es-ES"/>
        </w:rPr>
        <w:t>,</w:t>
      </w:r>
      <w:r>
        <w:rPr>
          <w:lang w:val="es-ES"/>
        </w:rPr>
        <w:t xml:space="preserve"> </w:t>
      </w:r>
      <w:r w:rsidR="00D679D8">
        <w:rPr>
          <w:lang w:val="es-ES"/>
        </w:rPr>
        <w:t xml:space="preserve">en lo correspondiente a los signos semióticos del estrés y ansiedad, un alto porcentaje mostró </w:t>
      </w:r>
      <w:r>
        <w:rPr>
          <w:lang w:val="es-ES"/>
        </w:rPr>
        <w:t xml:space="preserve">valores </w:t>
      </w:r>
      <w:r w:rsidR="00D679D8">
        <w:rPr>
          <w:lang w:val="es-ES"/>
        </w:rPr>
        <w:t xml:space="preserve">superiores </w:t>
      </w:r>
      <w:r>
        <w:rPr>
          <w:lang w:val="es-ES"/>
        </w:rPr>
        <w:t>de 0.40</w:t>
      </w:r>
      <w:r w:rsidR="00031C76">
        <w:rPr>
          <w:lang w:val="es-ES"/>
        </w:rPr>
        <w:t>,</w:t>
      </w:r>
      <w:r>
        <w:rPr>
          <w:lang w:val="es-ES"/>
        </w:rPr>
        <w:t xml:space="preserve"> excepto para algunos signos semióticos en la categoría conductual, como fueron puños apretados, reducción de actividades físicas, reducción de actividades sociales y temblores</w:t>
      </w:r>
      <w:r w:rsidR="00031C76">
        <w:rPr>
          <w:lang w:val="es-ES"/>
        </w:rPr>
        <w:t>,</w:t>
      </w:r>
      <w:r w:rsidR="00D679D8">
        <w:rPr>
          <w:lang w:val="es-ES"/>
        </w:rPr>
        <w:t xml:space="preserve"> lo cual nos permite reconocer claridad en la conformación de un posible modelo.</w:t>
      </w:r>
    </w:p>
    <w:p w14:paraId="2E8C0DEE" w14:textId="78A10348" w:rsidR="009A044E" w:rsidRDefault="009A044E" w:rsidP="00090887">
      <w:pPr>
        <w:ind w:firstLine="708"/>
      </w:pPr>
      <w:r>
        <w:t>En este caso, no se requirieron aplicadores, pero en una aplicación masiva es recomendable que se les expliquen los conceptos que se utilizan para los signos y síntomas y se recomienda una tercera aplicación con los ajustes derivados del análisis factorial presentado. Como no se encontró otro instrumento que contenga las dos variables, no hay forma de compararlos con otros estudios.</w:t>
      </w:r>
    </w:p>
    <w:p w14:paraId="76FD57CB" w14:textId="77777777" w:rsidR="00401DD9" w:rsidRPr="002971FC" w:rsidRDefault="00401DD9" w:rsidP="00E077C2">
      <w:pPr>
        <w:ind w:firstLine="567"/>
      </w:pPr>
    </w:p>
    <w:p w14:paraId="5C8EB10A" w14:textId="77777777" w:rsidR="00492FB3" w:rsidRDefault="00492FB3" w:rsidP="006556B5">
      <w:pPr>
        <w:pStyle w:val="Ttulo1"/>
      </w:pPr>
      <w:r>
        <w:t>Conclusiones</w:t>
      </w:r>
    </w:p>
    <w:p w14:paraId="692AB1C9" w14:textId="2A9CCAB0" w:rsidR="00492FB3" w:rsidRDefault="00492FB3" w:rsidP="00090887">
      <w:pPr>
        <w:ind w:firstLine="708"/>
      </w:pPr>
      <w:r>
        <w:t>La revisión de la literatura permite concluir que existen áreas de oportunidad para la investigación del estrés y la ansiedad semióticas por las matemáticas</w:t>
      </w:r>
      <w:r w:rsidR="0004146D">
        <w:t xml:space="preserve">. Si </w:t>
      </w:r>
      <w:r>
        <w:t xml:space="preserve">bien existen instrumentos neutros que </w:t>
      </w:r>
      <w:r w:rsidR="0004146D">
        <w:t xml:space="preserve">solo </w:t>
      </w:r>
      <w:r>
        <w:t>investigan el estrés o la ansiedad de forma separada, se emplean para correlacionarlos con la variable de aprendizaje de las matemáticas en educación; el presente es uno de los primeros que involucran las dos variables.</w:t>
      </w:r>
    </w:p>
    <w:p w14:paraId="0F3E85C4" w14:textId="537FB623" w:rsidR="00EC7FC0" w:rsidRDefault="00EC7FC0" w:rsidP="00E077C2">
      <w:pPr>
        <w:ind w:firstLine="709"/>
      </w:pPr>
      <w:r>
        <w:t>Los huecos de investigación en el campo de las matemáticas en educación secundaria permiten afirmar que se está en posición de presentar un instrumento consistente que representa una aportación al campo de estudio a partir de los resultados sólidos de sus pruebas.</w:t>
      </w:r>
    </w:p>
    <w:p w14:paraId="25F34E1A" w14:textId="66ECD5F3" w:rsidR="00492FB3" w:rsidRDefault="00F52FCF" w:rsidP="00E077C2">
      <w:pPr>
        <w:ind w:firstLine="709"/>
      </w:pPr>
      <w:r>
        <w:t xml:space="preserve">Se identifica una consistencia en los resultados entre </w:t>
      </w:r>
      <w:r w:rsidR="00492FB3">
        <w:t>la primera aplicación en la prueba piloto y la aplicación a una población más extensa</w:t>
      </w:r>
      <w:r>
        <w:t>,</w:t>
      </w:r>
      <w:r w:rsidR="00492FB3">
        <w:t xml:space="preserve"> pues las diferencias entre sus </w:t>
      </w:r>
      <w:r w:rsidR="008E79D7">
        <w:t xml:space="preserve">alfa </w:t>
      </w:r>
      <w:r w:rsidR="00492FB3">
        <w:t>son prácticamente nulas, incluyendo la realizada en el análisis factorial</w:t>
      </w:r>
      <w:r>
        <w:t xml:space="preserve"> exploratorio</w:t>
      </w:r>
      <w:r w:rsidR="00492FB3">
        <w:t xml:space="preserve">. Los análisis expuestos, permiten determinar que el instrumento es acorde a los elementos presentes en la tabla 4 y 5 del </w:t>
      </w:r>
      <w:r w:rsidR="00031C76">
        <w:t>coeficiente omega</w:t>
      </w:r>
      <w:r w:rsidR="00492FB3">
        <w:t>.</w:t>
      </w:r>
    </w:p>
    <w:p w14:paraId="7755EE11" w14:textId="26D8CABB" w:rsidR="00F52FCF" w:rsidRDefault="00492FB3" w:rsidP="00E077C2">
      <w:pPr>
        <w:ind w:firstLine="708"/>
      </w:pPr>
      <w:r>
        <w:t>Este instrumento es considerado válido y confiable dado que</w:t>
      </w:r>
      <w:r w:rsidR="008E79D7">
        <w:t>,</w:t>
      </w:r>
      <w:r>
        <w:t xml:space="preserve"> </w:t>
      </w:r>
      <w:r w:rsidR="00F52FCF">
        <w:t xml:space="preserve">en la prueba de </w:t>
      </w:r>
      <w:r w:rsidR="008E79D7">
        <w:t xml:space="preserve">alfa </w:t>
      </w:r>
      <w:r>
        <w:t xml:space="preserve">de Cronbach </w:t>
      </w:r>
      <w:r w:rsidR="00F52FCF">
        <w:t>expuesta, se obtuvieron niveles superiores a</w:t>
      </w:r>
      <w:r>
        <w:t xml:space="preserve"> </w:t>
      </w:r>
      <w:r w:rsidR="008E79D7">
        <w:t>0</w:t>
      </w:r>
      <w:r>
        <w:t>.9</w:t>
      </w:r>
      <w:r w:rsidR="00F52FCF">
        <w:t>,</w:t>
      </w:r>
      <w:r>
        <w:t xml:space="preserve"> </w:t>
      </w:r>
      <w:r w:rsidR="00F52FCF">
        <w:t xml:space="preserve">lo que se interpreta como </w:t>
      </w:r>
      <w:r w:rsidR="00F52FCF">
        <w:lastRenderedPageBreak/>
        <w:t xml:space="preserve">excelente e indica una consistencia de </w:t>
      </w:r>
      <w:r w:rsidR="008E79D7">
        <w:t>0</w:t>
      </w:r>
      <w:r w:rsidR="00F52FCF">
        <w:t xml:space="preserve">.917 después del análisis factorial comparado con </w:t>
      </w:r>
      <w:r>
        <w:t xml:space="preserve">el primer análisis de </w:t>
      </w:r>
      <w:r w:rsidR="008E79D7">
        <w:t>0</w:t>
      </w:r>
      <w:r>
        <w:t xml:space="preserve">.984, </w:t>
      </w:r>
      <w:r w:rsidR="00F52FCF">
        <w:t xml:space="preserve">incluso después de su </w:t>
      </w:r>
      <w:r>
        <w:t xml:space="preserve">primera aplicación de </w:t>
      </w:r>
      <w:r w:rsidRPr="003F6A7C">
        <w:t xml:space="preserve">α = </w:t>
      </w:r>
      <w:r w:rsidR="008E79D7">
        <w:t>0</w:t>
      </w:r>
      <w:r w:rsidRPr="003F6A7C">
        <w:t>.9</w:t>
      </w:r>
      <w:r>
        <w:t>86</w:t>
      </w:r>
      <w:r w:rsidR="00F52FCF">
        <w:t>.</w:t>
      </w:r>
    </w:p>
    <w:p w14:paraId="719FEF33" w14:textId="50C72AF9" w:rsidR="00492FB3" w:rsidRDefault="00F52FCF" w:rsidP="00E077C2">
      <w:pPr>
        <w:ind w:firstLine="708"/>
        <w:rPr>
          <w:lang w:val="es-ES"/>
        </w:rPr>
      </w:pPr>
      <w:r>
        <w:t>Se identifica que la d</w:t>
      </w:r>
      <w:r w:rsidR="00492FB3">
        <w:t xml:space="preserve">iferencia </w:t>
      </w:r>
      <w:r>
        <w:t xml:space="preserve">entre </w:t>
      </w:r>
      <w:r w:rsidR="008E79D7">
        <w:t xml:space="preserve">alfa </w:t>
      </w:r>
      <w:r w:rsidR="00492FB3">
        <w:t>es prácticamente nula, además de que presenta consistencia entre las variables, signos o síntomas, y los momentos que se designaron para el instrumento.</w:t>
      </w:r>
      <w:r w:rsidR="00FE6625">
        <w:t xml:space="preserve"> </w:t>
      </w:r>
      <w:r w:rsidR="00FE6625">
        <w:rPr>
          <w:lang w:val="es-ES"/>
        </w:rPr>
        <w:t>Por su parte</w:t>
      </w:r>
      <w:r w:rsidR="008E79D7">
        <w:rPr>
          <w:lang w:val="es-ES"/>
        </w:rPr>
        <w:t>,</w:t>
      </w:r>
      <w:r w:rsidR="00FE6625">
        <w:rPr>
          <w:lang w:val="es-ES"/>
        </w:rPr>
        <w:t xml:space="preserve"> los valores de omega son los más representativos para la confiabilidad del instrumento propuesto, dada</w:t>
      </w:r>
      <w:r w:rsidR="008E79D7">
        <w:rPr>
          <w:lang w:val="es-ES"/>
        </w:rPr>
        <w:t>s</w:t>
      </w:r>
      <w:r w:rsidR="00FE6625">
        <w:rPr>
          <w:lang w:val="es-ES"/>
        </w:rPr>
        <w:t xml:space="preserve"> las condiciones del tipo de respuesta</w:t>
      </w:r>
      <w:r w:rsidR="003661EA">
        <w:rPr>
          <w:lang w:val="es-ES"/>
        </w:rPr>
        <w:t xml:space="preserve">; aquí se obtuvo </w:t>
      </w:r>
      <w:r w:rsidR="00FE6625">
        <w:rPr>
          <w:lang w:val="es-ES"/>
        </w:rPr>
        <w:t>0.841 para la categoría de física, 0.843 para psicológicas y 0.896 para conductuales con sus respectivos intervalos de confianza (0.836, 0.862), (0.833, 0.868) y (0.889, 0.917).</w:t>
      </w:r>
    </w:p>
    <w:p w14:paraId="43F5CED3" w14:textId="77777777" w:rsidR="00401DD9" w:rsidRDefault="00401DD9" w:rsidP="00E077C2">
      <w:pPr>
        <w:ind w:firstLine="708"/>
      </w:pPr>
    </w:p>
    <w:p w14:paraId="06C6CC40" w14:textId="77777777" w:rsidR="00A86533" w:rsidRPr="00097BA3" w:rsidRDefault="00A86533" w:rsidP="006556B5">
      <w:pPr>
        <w:pStyle w:val="Ttulo2"/>
      </w:pPr>
      <w:r w:rsidRPr="00097BA3">
        <w:t>Futuras líneas de investigación</w:t>
      </w:r>
    </w:p>
    <w:p w14:paraId="48B39FDC" w14:textId="03C8816E" w:rsidR="008D7D45" w:rsidRDefault="00A86533" w:rsidP="00090887">
      <w:pPr>
        <w:ind w:firstLine="708"/>
      </w:pPr>
      <w:r>
        <w:t xml:space="preserve">Debido a que esta fue una investigación instrumental, ahora lo importante sería hacer aplicaciones en distintos momentos, pero lo más importante que el primer momento sea de un maestro que los estudiantes no conocen al inicio de un ciclo escolar, en medio del ciclo escolar y al final de este, para comparar si las respuestas entre los estudiantes tienen </w:t>
      </w:r>
      <w:r w:rsidR="008D7D45">
        <w:t>que</w:t>
      </w:r>
      <w:r>
        <w:t xml:space="preserve"> ver con un maestro que no conocen y lo van conociendo poco a poco, si esto les va generando estrés o ansiedad o si esto cambia con el tiempo. </w:t>
      </w:r>
    </w:p>
    <w:p w14:paraId="67606DA3" w14:textId="77348ACC" w:rsidR="008D7D45" w:rsidRDefault="008D7D45" w:rsidP="00E077C2">
      <w:pPr>
        <w:ind w:firstLine="709"/>
      </w:pPr>
      <w:r>
        <w:t>La exploración completa de las manifestaciones de estrés y ansiedad</w:t>
      </w:r>
      <w:r w:rsidR="004006DE">
        <w:t xml:space="preserve">, </w:t>
      </w:r>
      <w:r>
        <w:t>así como los momentos en que se percibe, permite identificar mediante 177 ítems los niveles de estrés y ansiedad por las matemáticas en estudiantes de educación secundaria</w:t>
      </w:r>
      <w:r w:rsidR="000B209C">
        <w:t>. Por lo tanto,</w:t>
      </w:r>
      <w:r>
        <w:t xml:space="preserve"> es posible que en futuros acercamientos los investigadores puedan diseñar estudios que permitan la manipulación de las variables en diseños cuasiexperimentales </w:t>
      </w:r>
      <w:r w:rsidR="001067FC">
        <w:t>con miras a</w:t>
      </w:r>
      <w:r>
        <w:t xml:space="preserve"> disminuir los signos semióticos a partir de procesos de intervención específicos que lleven a mejores manifestaciones de logro académico y menores niveles de estrés y ansiedad percibidos.</w:t>
      </w:r>
    </w:p>
    <w:p w14:paraId="13965A11" w14:textId="725A49B7" w:rsidR="00A86533" w:rsidRDefault="008D7D45" w:rsidP="00E077C2">
      <w:pPr>
        <w:ind w:firstLine="709"/>
      </w:pPr>
      <w:r>
        <w:t xml:space="preserve"> Se sugiere como línea de ampliación la aplicación en</w:t>
      </w:r>
      <w:r w:rsidR="00A86533">
        <w:t xml:space="preserve"> </w:t>
      </w:r>
      <w:r w:rsidR="0024347B">
        <w:t>otros niveles educativos</w:t>
      </w:r>
      <w:r w:rsidR="00A86533">
        <w:t xml:space="preserve"> y hacer comparativos con los de secundaria</w:t>
      </w:r>
      <w:r w:rsidR="0034727B">
        <w:t>, bajo las mismas condiciones.</w:t>
      </w:r>
      <w:r w:rsidR="0024347B">
        <w:t xml:space="preserve"> As</w:t>
      </w:r>
      <w:r w:rsidR="001067FC">
        <w:t>i</w:t>
      </w:r>
      <w:r w:rsidR="0024347B">
        <w:t xml:space="preserve">mismo, realizar la aplicación después del confinamiento </w:t>
      </w:r>
      <w:r w:rsidR="001067FC">
        <w:t>debido a la enfermedad por coronavirus de 2019 (covid</w:t>
      </w:r>
      <w:r w:rsidR="0024347B">
        <w:t>-19</w:t>
      </w:r>
      <w:r w:rsidR="001067FC">
        <w:t>)</w:t>
      </w:r>
      <w:r w:rsidR="0024347B">
        <w:t xml:space="preserve"> y compararlo con los resultados antes de esta pandemia.</w:t>
      </w:r>
    </w:p>
    <w:p w14:paraId="0B545DFA" w14:textId="3B586A35" w:rsidR="00401DD9" w:rsidRDefault="00401DD9" w:rsidP="00E077C2">
      <w:pPr>
        <w:ind w:firstLine="709"/>
      </w:pPr>
    </w:p>
    <w:p w14:paraId="49EF3A10" w14:textId="7993443C" w:rsidR="00086F52" w:rsidRDefault="00086F52" w:rsidP="00E077C2">
      <w:pPr>
        <w:ind w:firstLine="709"/>
      </w:pPr>
    </w:p>
    <w:p w14:paraId="21ADBC7E" w14:textId="77777777" w:rsidR="00086F52" w:rsidRPr="000B200A" w:rsidRDefault="00086F52" w:rsidP="00E077C2">
      <w:pPr>
        <w:ind w:firstLine="709"/>
      </w:pPr>
    </w:p>
    <w:p w14:paraId="3883F94F" w14:textId="45F398C0" w:rsidR="000F15FE" w:rsidRPr="006556B5" w:rsidRDefault="000F15FE" w:rsidP="00090887">
      <w:pPr>
        <w:pStyle w:val="Ttulo1"/>
        <w:jc w:val="both"/>
        <w:rPr>
          <w:rFonts w:asciiTheme="minorHAnsi" w:hAnsiTheme="minorHAnsi" w:cstheme="minorHAnsi"/>
          <w:sz w:val="28"/>
          <w:szCs w:val="28"/>
          <w:lang w:val="en-US"/>
        </w:rPr>
      </w:pPr>
      <w:r w:rsidRPr="006556B5">
        <w:rPr>
          <w:rFonts w:asciiTheme="minorHAnsi" w:hAnsiTheme="minorHAnsi" w:cstheme="minorHAnsi"/>
          <w:sz w:val="28"/>
          <w:szCs w:val="28"/>
          <w:lang w:val="en-US"/>
        </w:rPr>
        <w:lastRenderedPageBreak/>
        <w:t>Referencias</w:t>
      </w:r>
    </w:p>
    <w:p w14:paraId="40C909BF" w14:textId="475DDFE3" w:rsidR="0042400B" w:rsidRPr="0042400B" w:rsidRDefault="0042400B" w:rsidP="00E077C2">
      <w:pPr>
        <w:ind w:left="709" w:hanging="709"/>
        <w:rPr>
          <w:rFonts w:cs="Arial"/>
          <w:szCs w:val="24"/>
        </w:rPr>
      </w:pPr>
      <w:r w:rsidRPr="00D10D3B">
        <w:rPr>
          <w:rFonts w:cs="Arial"/>
          <w:szCs w:val="24"/>
          <w:lang w:val="en-US"/>
        </w:rPr>
        <w:t>American Psychiatric Asso</w:t>
      </w:r>
      <w:r w:rsidR="00C0038A" w:rsidRPr="00D10D3B">
        <w:rPr>
          <w:rFonts w:cs="Arial"/>
          <w:szCs w:val="24"/>
          <w:lang w:val="en-US"/>
        </w:rPr>
        <w:t>c</w:t>
      </w:r>
      <w:r w:rsidRPr="00D10D3B">
        <w:rPr>
          <w:rFonts w:cs="Arial"/>
          <w:szCs w:val="24"/>
          <w:lang w:val="en-US"/>
        </w:rPr>
        <w:t>iation</w:t>
      </w:r>
      <w:r w:rsidR="00A52AF0" w:rsidRPr="00D10D3B">
        <w:rPr>
          <w:rFonts w:cs="Arial"/>
          <w:szCs w:val="24"/>
          <w:lang w:val="en-US"/>
        </w:rPr>
        <w:t xml:space="preserve"> [APA]</w:t>
      </w:r>
      <w:r w:rsidRPr="00D10D3B">
        <w:rPr>
          <w:rFonts w:cs="Arial"/>
          <w:szCs w:val="24"/>
          <w:lang w:val="en-US"/>
        </w:rPr>
        <w:t>.</w:t>
      </w:r>
      <w:r w:rsidR="00612AC9" w:rsidRPr="00D10D3B">
        <w:rPr>
          <w:rFonts w:cs="Arial"/>
          <w:szCs w:val="24"/>
          <w:lang w:val="en-US"/>
        </w:rPr>
        <w:t xml:space="preserve"> </w:t>
      </w:r>
      <w:r w:rsidRPr="0042400B">
        <w:rPr>
          <w:rFonts w:cs="Arial"/>
          <w:szCs w:val="24"/>
        </w:rPr>
        <w:t>(2014)</w:t>
      </w:r>
      <w:r w:rsidR="00686829">
        <w:rPr>
          <w:rFonts w:cs="Arial"/>
          <w:szCs w:val="24"/>
        </w:rPr>
        <w:t>.</w:t>
      </w:r>
      <w:r w:rsidRPr="0042400B">
        <w:rPr>
          <w:rFonts w:cs="Arial"/>
          <w:szCs w:val="24"/>
        </w:rPr>
        <w:t xml:space="preserve"> </w:t>
      </w:r>
      <w:r w:rsidRPr="0042400B">
        <w:rPr>
          <w:rFonts w:cs="Arial"/>
          <w:i/>
          <w:szCs w:val="24"/>
        </w:rPr>
        <w:t>Guía de consulta de los criterios diagnósticos del DSM 5.</w:t>
      </w:r>
      <w:r w:rsidRPr="0042400B">
        <w:rPr>
          <w:rFonts w:cs="Arial"/>
          <w:szCs w:val="24"/>
        </w:rPr>
        <w:t xml:space="preserve"> </w:t>
      </w:r>
      <w:r w:rsidR="008D795D">
        <w:rPr>
          <w:rFonts w:cs="Arial"/>
          <w:szCs w:val="24"/>
        </w:rPr>
        <w:t>M</w:t>
      </w:r>
      <w:r w:rsidR="0025357D">
        <w:rPr>
          <w:rFonts w:cs="Arial"/>
          <w:szCs w:val="24"/>
        </w:rPr>
        <w:t xml:space="preserve">adrid, España: </w:t>
      </w:r>
      <w:r w:rsidR="008D795D">
        <w:rPr>
          <w:rFonts w:cs="Arial"/>
          <w:szCs w:val="24"/>
        </w:rPr>
        <w:t>Médica Panamericana.</w:t>
      </w:r>
    </w:p>
    <w:p w14:paraId="3C0959F7" w14:textId="7762DEC1" w:rsidR="0042400B" w:rsidRPr="0042400B" w:rsidRDefault="0042400B" w:rsidP="00E077C2">
      <w:pPr>
        <w:ind w:left="709" w:hanging="709"/>
        <w:rPr>
          <w:rFonts w:cs="Arial"/>
          <w:szCs w:val="24"/>
        </w:rPr>
      </w:pPr>
      <w:r w:rsidRPr="0042400B">
        <w:rPr>
          <w:rFonts w:cs="Arial"/>
          <w:szCs w:val="24"/>
        </w:rPr>
        <w:t xml:space="preserve">Amigo, I. (2000). </w:t>
      </w:r>
      <w:r w:rsidRPr="0042400B">
        <w:rPr>
          <w:rFonts w:cs="Arial"/>
          <w:i/>
          <w:szCs w:val="24"/>
        </w:rPr>
        <w:t>El precio biológico de la civilización</w:t>
      </w:r>
      <w:r w:rsidRPr="0042400B">
        <w:rPr>
          <w:rFonts w:cs="Arial"/>
          <w:szCs w:val="24"/>
        </w:rPr>
        <w:t>. España: Celeste Ediciones.</w:t>
      </w:r>
    </w:p>
    <w:p w14:paraId="399AB95E" w14:textId="44D0BCFE" w:rsidR="007A3745" w:rsidRDefault="007A3745" w:rsidP="00E077C2">
      <w:pPr>
        <w:ind w:left="709" w:hanging="709"/>
        <w:rPr>
          <w:rFonts w:cs="Arial"/>
          <w:szCs w:val="24"/>
        </w:rPr>
      </w:pPr>
      <w:r>
        <w:rPr>
          <w:rFonts w:cs="Arial"/>
          <w:szCs w:val="24"/>
        </w:rPr>
        <w:t>Ato, M</w:t>
      </w:r>
      <w:r w:rsidR="00210A37">
        <w:rPr>
          <w:rFonts w:cs="Arial"/>
          <w:szCs w:val="24"/>
        </w:rPr>
        <w:t>.,</w:t>
      </w:r>
      <w:r>
        <w:rPr>
          <w:rFonts w:cs="Arial"/>
          <w:szCs w:val="24"/>
        </w:rPr>
        <w:t xml:space="preserve"> López, J. </w:t>
      </w:r>
      <w:r w:rsidR="00210A37">
        <w:rPr>
          <w:rFonts w:cs="Arial"/>
          <w:szCs w:val="24"/>
        </w:rPr>
        <w:t>y</w:t>
      </w:r>
      <w:r>
        <w:rPr>
          <w:rFonts w:cs="Arial"/>
          <w:szCs w:val="24"/>
        </w:rPr>
        <w:t xml:space="preserve"> Benavente, A. (2013). Un sistema de clasificación de los diseños de investigación en psicología. </w:t>
      </w:r>
      <w:r w:rsidRPr="002F148A">
        <w:rPr>
          <w:rFonts w:cs="Arial"/>
          <w:i/>
          <w:iCs/>
          <w:szCs w:val="24"/>
        </w:rPr>
        <w:t>Anales de Psicología</w:t>
      </w:r>
      <w:r>
        <w:rPr>
          <w:rFonts w:cs="Arial"/>
          <w:szCs w:val="24"/>
        </w:rPr>
        <w:t xml:space="preserve">, </w:t>
      </w:r>
      <w:r w:rsidRPr="00090887">
        <w:rPr>
          <w:rFonts w:cs="Arial"/>
          <w:i/>
          <w:iCs/>
          <w:szCs w:val="24"/>
        </w:rPr>
        <w:t>29</w:t>
      </w:r>
      <w:r>
        <w:rPr>
          <w:rFonts w:cs="Arial"/>
          <w:szCs w:val="24"/>
        </w:rPr>
        <w:t xml:space="preserve">(3), 1038-1059. </w:t>
      </w:r>
      <w:r w:rsidR="00A727A0">
        <w:rPr>
          <w:rFonts w:cs="Arial"/>
          <w:szCs w:val="24"/>
        </w:rPr>
        <w:t xml:space="preserve">Recuperado de </w:t>
      </w:r>
      <w:r w:rsidR="00A727A0" w:rsidRPr="006556B5">
        <w:t>https://dx.doi.org/10.6018/analesps.29.3.178511</w:t>
      </w:r>
      <w:r w:rsidR="00A727A0">
        <w:t>.</w:t>
      </w:r>
    </w:p>
    <w:p w14:paraId="51D256F7" w14:textId="6FC581AE" w:rsidR="0042400B" w:rsidRPr="0042400B" w:rsidRDefault="0042400B" w:rsidP="00E077C2">
      <w:pPr>
        <w:ind w:left="709" w:hanging="709"/>
        <w:rPr>
          <w:rFonts w:cs="Arial"/>
          <w:szCs w:val="24"/>
        </w:rPr>
      </w:pPr>
      <w:r w:rsidRPr="0042400B">
        <w:rPr>
          <w:rFonts w:cs="Arial"/>
          <w:szCs w:val="24"/>
        </w:rPr>
        <w:t>Barraza, A. (2007</w:t>
      </w:r>
      <w:r w:rsidR="00A77ED4">
        <w:rPr>
          <w:rFonts w:cs="Arial"/>
          <w:szCs w:val="24"/>
        </w:rPr>
        <w:t>a</w:t>
      </w:r>
      <w:r w:rsidRPr="0042400B">
        <w:rPr>
          <w:rFonts w:cs="Arial"/>
          <w:szCs w:val="24"/>
        </w:rPr>
        <w:t xml:space="preserve">) El campo del estudio del estrés. Del </w:t>
      </w:r>
      <w:r w:rsidR="004370F6">
        <w:rPr>
          <w:rFonts w:cs="Arial"/>
          <w:szCs w:val="24"/>
        </w:rPr>
        <w:t>p</w:t>
      </w:r>
      <w:r w:rsidR="00E00FE5" w:rsidRPr="0042400B">
        <w:rPr>
          <w:rFonts w:cs="Arial"/>
          <w:szCs w:val="24"/>
        </w:rPr>
        <w:t xml:space="preserve">rograma </w:t>
      </w:r>
      <w:r w:rsidRPr="0042400B">
        <w:rPr>
          <w:rFonts w:cs="Arial"/>
          <w:szCs w:val="24"/>
        </w:rPr>
        <w:t xml:space="preserve">de </w:t>
      </w:r>
      <w:r w:rsidR="004370F6">
        <w:rPr>
          <w:rFonts w:cs="Arial"/>
          <w:szCs w:val="24"/>
        </w:rPr>
        <w:t>i</w:t>
      </w:r>
      <w:r w:rsidR="00E00FE5" w:rsidRPr="0042400B">
        <w:rPr>
          <w:rFonts w:cs="Arial"/>
          <w:szCs w:val="24"/>
        </w:rPr>
        <w:t xml:space="preserve">nvestigación </w:t>
      </w:r>
      <w:r w:rsidRPr="0042400B">
        <w:rPr>
          <w:rFonts w:cs="Arial"/>
          <w:szCs w:val="24"/>
        </w:rPr>
        <w:t xml:space="preserve">estímulo-respuesta al programa de investigación persona-entorno. </w:t>
      </w:r>
      <w:r w:rsidRPr="0042400B">
        <w:rPr>
          <w:rFonts w:cs="Arial"/>
          <w:i/>
          <w:szCs w:val="24"/>
        </w:rPr>
        <w:t>Revista Internacional de Psicología.</w:t>
      </w:r>
      <w:r w:rsidRPr="0042400B">
        <w:rPr>
          <w:rFonts w:cs="Arial"/>
          <w:szCs w:val="24"/>
        </w:rPr>
        <w:t xml:space="preserve"> </w:t>
      </w:r>
      <w:r w:rsidR="004370F6" w:rsidRPr="00090887">
        <w:rPr>
          <w:rFonts w:cs="Arial"/>
          <w:i/>
          <w:iCs/>
          <w:szCs w:val="24"/>
        </w:rPr>
        <w:t>8</w:t>
      </w:r>
      <w:r w:rsidR="00EE693C">
        <w:rPr>
          <w:rFonts w:cs="Arial"/>
          <w:szCs w:val="24"/>
        </w:rPr>
        <w:t>(</w:t>
      </w:r>
      <w:r w:rsidRPr="0042400B">
        <w:rPr>
          <w:rFonts w:cs="Arial"/>
          <w:szCs w:val="24"/>
        </w:rPr>
        <w:t>2</w:t>
      </w:r>
      <w:r w:rsidR="00EE693C">
        <w:rPr>
          <w:rFonts w:cs="Arial"/>
          <w:szCs w:val="24"/>
        </w:rPr>
        <w:t>)</w:t>
      </w:r>
      <w:r w:rsidR="00940966">
        <w:rPr>
          <w:rFonts w:cs="Arial"/>
          <w:szCs w:val="24"/>
        </w:rPr>
        <w:t>,</w:t>
      </w:r>
      <w:r w:rsidR="002F148A">
        <w:rPr>
          <w:rFonts w:cs="Arial"/>
          <w:szCs w:val="24"/>
        </w:rPr>
        <w:t xml:space="preserve"> </w:t>
      </w:r>
      <w:r w:rsidR="00940966">
        <w:rPr>
          <w:rFonts w:cs="Arial"/>
          <w:szCs w:val="24"/>
        </w:rPr>
        <w:t>1-30.</w:t>
      </w:r>
      <w:r w:rsidR="002F148A">
        <w:rPr>
          <w:rFonts w:cs="Arial"/>
          <w:szCs w:val="24"/>
        </w:rPr>
        <w:t xml:space="preserve"> </w:t>
      </w:r>
      <w:r w:rsidR="00D11D18" w:rsidRPr="006556B5">
        <w:t>http://www.revistapsicologia.org/index.php/revista/article/view/48/45</w:t>
      </w:r>
    </w:p>
    <w:p w14:paraId="1383AF4B" w14:textId="69219CD8" w:rsidR="0042400B" w:rsidRDefault="0042400B" w:rsidP="00E077C2">
      <w:pPr>
        <w:ind w:left="709" w:hanging="709"/>
        <w:rPr>
          <w:rFonts w:cs="Arial"/>
          <w:szCs w:val="24"/>
        </w:rPr>
      </w:pPr>
      <w:r w:rsidRPr="0042400B">
        <w:rPr>
          <w:rFonts w:cs="Arial"/>
          <w:szCs w:val="24"/>
        </w:rPr>
        <w:t>Barraza, A. (2007</w:t>
      </w:r>
      <w:r w:rsidR="00772374">
        <w:rPr>
          <w:rFonts w:cs="Arial"/>
          <w:szCs w:val="24"/>
        </w:rPr>
        <w:t>b</w:t>
      </w:r>
      <w:r w:rsidRPr="0042400B">
        <w:rPr>
          <w:rFonts w:cs="Arial"/>
          <w:szCs w:val="24"/>
        </w:rPr>
        <w:t xml:space="preserve">). La consulta a expertos como estrategia para la recolección de evidencias de validez basadas en el contenido. </w:t>
      </w:r>
      <w:r w:rsidRPr="0042400B">
        <w:rPr>
          <w:rFonts w:cs="Arial"/>
          <w:i/>
          <w:iCs/>
          <w:szCs w:val="24"/>
        </w:rPr>
        <w:t>Investigación Educativa Duranguense</w:t>
      </w:r>
      <w:r w:rsidR="00772374">
        <w:rPr>
          <w:rFonts w:cs="Arial"/>
          <w:i/>
          <w:iCs/>
          <w:szCs w:val="24"/>
        </w:rPr>
        <w:t>,</w:t>
      </w:r>
      <w:r w:rsidRPr="0042400B">
        <w:rPr>
          <w:rFonts w:cs="Arial"/>
          <w:szCs w:val="24"/>
        </w:rPr>
        <w:t xml:space="preserve"> </w:t>
      </w:r>
      <w:r w:rsidRPr="00090887">
        <w:rPr>
          <w:rFonts w:cs="Arial"/>
          <w:i/>
          <w:iCs/>
          <w:szCs w:val="24"/>
        </w:rPr>
        <w:t>2</w:t>
      </w:r>
      <w:r w:rsidRPr="0042400B">
        <w:rPr>
          <w:rFonts w:cs="Arial"/>
          <w:szCs w:val="24"/>
        </w:rPr>
        <w:t>(7) 5-14.</w:t>
      </w:r>
      <w:r w:rsidR="00210A37">
        <w:rPr>
          <w:rFonts w:cs="Arial"/>
          <w:szCs w:val="24"/>
        </w:rPr>
        <w:t xml:space="preserve"> </w:t>
      </w:r>
      <w:r w:rsidR="00772374">
        <w:rPr>
          <w:rFonts w:cs="Arial"/>
          <w:szCs w:val="24"/>
        </w:rPr>
        <w:t xml:space="preserve">Recuperado de </w:t>
      </w:r>
      <w:r w:rsidR="00772374" w:rsidRPr="00772374">
        <w:rPr>
          <w:rFonts w:cs="Arial"/>
          <w:szCs w:val="24"/>
        </w:rPr>
        <w:t>http://www.upd.edu.mx/PDF/Revistas/InvestigacionEducativaDuranguense7.pdf</w:t>
      </w:r>
      <w:r w:rsidR="00772374">
        <w:rPr>
          <w:rFonts w:cs="Arial"/>
          <w:szCs w:val="24"/>
        </w:rPr>
        <w:t>.</w:t>
      </w:r>
    </w:p>
    <w:p w14:paraId="27CB9EC6" w14:textId="4EE64B57" w:rsidR="003E363E" w:rsidRPr="0042400B" w:rsidRDefault="003E363E" w:rsidP="00E077C2">
      <w:pPr>
        <w:ind w:left="709" w:hanging="709"/>
        <w:rPr>
          <w:rFonts w:cs="Arial"/>
          <w:szCs w:val="24"/>
        </w:rPr>
      </w:pPr>
      <w:r w:rsidRPr="0042400B">
        <w:rPr>
          <w:rFonts w:cs="Arial"/>
          <w:szCs w:val="24"/>
        </w:rPr>
        <w:t>Barraza, A. (2007</w:t>
      </w:r>
      <w:r w:rsidR="00772374">
        <w:rPr>
          <w:rFonts w:cs="Arial"/>
          <w:szCs w:val="24"/>
        </w:rPr>
        <w:t>c</w:t>
      </w:r>
      <w:r w:rsidRPr="0042400B">
        <w:rPr>
          <w:rFonts w:cs="Arial"/>
          <w:szCs w:val="24"/>
        </w:rPr>
        <w:t>)</w:t>
      </w:r>
      <w:r w:rsidR="00772374">
        <w:rPr>
          <w:rFonts w:cs="Arial"/>
          <w:szCs w:val="24"/>
        </w:rPr>
        <w:t>.</w:t>
      </w:r>
      <w:r>
        <w:rPr>
          <w:rFonts w:cs="Arial"/>
          <w:szCs w:val="24"/>
        </w:rPr>
        <w:t xml:space="preserve"> El inventario SISCO del estrés académico. </w:t>
      </w:r>
      <w:r w:rsidR="00B92210" w:rsidRPr="00B92210">
        <w:rPr>
          <w:rFonts w:cs="Arial"/>
          <w:i/>
          <w:iCs/>
          <w:szCs w:val="24"/>
        </w:rPr>
        <w:t>Investigación Educativa Duranguense</w:t>
      </w:r>
      <w:r>
        <w:rPr>
          <w:rFonts w:cs="Arial"/>
          <w:szCs w:val="24"/>
        </w:rPr>
        <w:t xml:space="preserve">, </w:t>
      </w:r>
      <w:r w:rsidR="00BA2598" w:rsidRPr="00090887">
        <w:rPr>
          <w:rFonts w:cs="Arial"/>
          <w:i/>
          <w:iCs/>
          <w:szCs w:val="24"/>
        </w:rPr>
        <w:t>2</w:t>
      </w:r>
      <w:r w:rsidR="00BA2598">
        <w:rPr>
          <w:rFonts w:cs="Arial"/>
          <w:szCs w:val="24"/>
        </w:rPr>
        <w:t>(</w:t>
      </w:r>
      <w:r>
        <w:rPr>
          <w:rFonts w:cs="Arial"/>
          <w:szCs w:val="24"/>
        </w:rPr>
        <w:t>7</w:t>
      </w:r>
      <w:r w:rsidR="00BA2598">
        <w:rPr>
          <w:rFonts w:cs="Arial"/>
          <w:szCs w:val="24"/>
        </w:rPr>
        <w:t>)</w:t>
      </w:r>
      <w:r>
        <w:rPr>
          <w:rFonts w:cs="Arial"/>
          <w:szCs w:val="24"/>
        </w:rPr>
        <w:t xml:space="preserve">, </w:t>
      </w:r>
      <w:r w:rsidR="00C35B55">
        <w:rPr>
          <w:rFonts w:cs="Arial"/>
          <w:szCs w:val="24"/>
        </w:rPr>
        <w:t>89</w:t>
      </w:r>
      <w:r>
        <w:rPr>
          <w:rFonts w:cs="Arial"/>
          <w:szCs w:val="24"/>
        </w:rPr>
        <w:t>-93</w:t>
      </w:r>
      <w:r w:rsidR="00B92210">
        <w:rPr>
          <w:rFonts w:cs="Arial"/>
          <w:szCs w:val="24"/>
        </w:rPr>
        <w:t xml:space="preserve">. </w:t>
      </w:r>
      <w:r w:rsidR="00772374">
        <w:rPr>
          <w:rFonts w:cs="Arial"/>
          <w:szCs w:val="24"/>
        </w:rPr>
        <w:t xml:space="preserve">Recuperado de </w:t>
      </w:r>
      <w:r w:rsidR="00772374" w:rsidRPr="00772374">
        <w:rPr>
          <w:rFonts w:cs="Arial"/>
          <w:szCs w:val="24"/>
        </w:rPr>
        <w:t>http://www.upd.edu.mx/PDF/Revistas/InvestigacionEducativaDuranguense7.pdf</w:t>
      </w:r>
      <w:r w:rsidR="00772374">
        <w:rPr>
          <w:rFonts w:cs="Arial"/>
          <w:szCs w:val="24"/>
        </w:rPr>
        <w:t>.</w:t>
      </w:r>
    </w:p>
    <w:p w14:paraId="1D9BF02A" w14:textId="21039E13" w:rsidR="0042400B" w:rsidRPr="0042400B" w:rsidRDefault="0042400B" w:rsidP="00E077C2">
      <w:pPr>
        <w:ind w:left="709" w:hanging="709"/>
        <w:rPr>
          <w:rFonts w:cs="Arial"/>
          <w:szCs w:val="24"/>
        </w:rPr>
      </w:pPr>
      <w:r w:rsidRPr="0042400B">
        <w:rPr>
          <w:rFonts w:cs="Arial"/>
          <w:szCs w:val="24"/>
        </w:rPr>
        <w:t xml:space="preserve">Berrio, N. </w:t>
      </w:r>
      <w:r w:rsidR="00EE5099">
        <w:rPr>
          <w:rFonts w:cs="Arial"/>
          <w:szCs w:val="24"/>
        </w:rPr>
        <w:t>y</w:t>
      </w:r>
      <w:r w:rsidRPr="0042400B">
        <w:rPr>
          <w:rFonts w:cs="Arial"/>
          <w:szCs w:val="24"/>
        </w:rPr>
        <w:t xml:space="preserve"> Mazo, R. (2011). Estrés académico. </w:t>
      </w:r>
      <w:r w:rsidRPr="0042400B">
        <w:rPr>
          <w:rFonts w:cs="Arial"/>
          <w:i/>
          <w:szCs w:val="24"/>
        </w:rPr>
        <w:t>Revista de Psicología Universidad de Antioquía</w:t>
      </w:r>
      <w:r w:rsidRPr="0042400B">
        <w:rPr>
          <w:rFonts w:cs="Arial"/>
          <w:szCs w:val="24"/>
        </w:rPr>
        <w:t xml:space="preserve">, </w:t>
      </w:r>
      <w:r w:rsidRPr="00090887">
        <w:rPr>
          <w:rFonts w:cs="Arial"/>
          <w:i/>
          <w:iCs/>
          <w:szCs w:val="24"/>
        </w:rPr>
        <w:t>3</w:t>
      </w:r>
      <w:r w:rsidRPr="0042400B">
        <w:rPr>
          <w:rFonts w:cs="Arial"/>
          <w:szCs w:val="24"/>
        </w:rPr>
        <w:t>(2), 65-82</w:t>
      </w:r>
      <w:r w:rsidR="006852A7">
        <w:rPr>
          <w:rFonts w:cs="Arial"/>
          <w:szCs w:val="24"/>
        </w:rPr>
        <w:t>. Recuperado de</w:t>
      </w:r>
      <w:r w:rsidRPr="0042400B">
        <w:rPr>
          <w:rFonts w:cs="Arial"/>
          <w:szCs w:val="24"/>
        </w:rPr>
        <w:t xml:space="preserve"> </w:t>
      </w:r>
      <w:r w:rsidR="00DA3D0F" w:rsidRPr="00DA3D0F">
        <w:rPr>
          <w:rFonts w:cs="Arial"/>
          <w:szCs w:val="24"/>
        </w:rPr>
        <w:t>https://revistas.udea.edu.co/index.php/psicologia/article/view/11369</w:t>
      </w:r>
      <w:r w:rsidR="00DA3D0F">
        <w:rPr>
          <w:rFonts w:cs="Arial"/>
          <w:szCs w:val="24"/>
        </w:rPr>
        <w:t>.</w:t>
      </w:r>
    </w:p>
    <w:p w14:paraId="2DD1A876" w14:textId="174D3A39" w:rsidR="0042400B" w:rsidRPr="0042400B" w:rsidRDefault="0042400B" w:rsidP="00E077C2">
      <w:pPr>
        <w:ind w:left="709" w:hanging="709"/>
        <w:rPr>
          <w:rStyle w:val="Hipervnculo"/>
          <w:rFonts w:cs="Arial"/>
          <w:szCs w:val="24"/>
        </w:rPr>
      </w:pPr>
      <w:r w:rsidRPr="0042400B">
        <w:rPr>
          <w:rFonts w:cs="Arial"/>
          <w:szCs w:val="24"/>
        </w:rPr>
        <w:t xml:space="preserve">Castañeda, A. </w:t>
      </w:r>
      <w:r w:rsidR="00EE5099">
        <w:rPr>
          <w:rFonts w:cs="Arial"/>
          <w:szCs w:val="24"/>
        </w:rPr>
        <w:t>y</w:t>
      </w:r>
      <w:r w:rsidRPr="0042400B">
        <w:rPr>
          <w:rFonts w:cs="Arial"/>
          <w:szCs w:val="24"/>
        </w:rPr>
        <w:t xml:space="preserve"> Álvarez, M. de J. (2004)</w:t>
      </w:r>
      <w:r w:rsidR="00E136E3">
        <w:rPr>
          <w:rFonts w:cs="Arial"/>
          <w:szCs w:val="24"/>
        </w:rPr>
        <w:t>.</w:t>
      </w:r>
      <w:r w:rsidRPr="0042400B">
        <w:rPr>
          <w:rFonts w:cs="Arial"/>
          <w:szCs w:val="24"/>
        </w:rPr>
        <w:t xml:space="preserve"> La reprobación en Matemáticas. Dos experiencias. </w:t>
      </w:r>
      <w:r w:rsidRPr="0042400B">
        <w:rPr>
          <w:rFonts w:cs="Arial"/>
          <w:i/>
          <w:szCs w:val="24"/>
        </w:rPr>
        <w:t>Tiempo de Educar</w:t>
      </w:r>
      <w:r w:rsidR="00E136E3">
        <w:rPr>
          <w:rFonts w:cs="Arial"/>
          <w:szCs w:val="24"/>
        </w:rPr>
        <w:t>,</w:t>
      </w:r>
      <w:r w:rsidR="00E136E3" w:rsidRPr="0042400B">
        <w:rPr>
          <w:rFonts w:cs="Arial"/>
          <w:szCs w:val="24"/>
        </w:rPr>
        <w:t xml:space="preserve"> </w:t>
      </w:r>
      <w:r w:rsidRPr="00090887">
        <w:rPr>
          <w:rFonts w:cs="Arial"/>
          <w:i/>
          <w:iCs/>
          <w:szCs w:val="24"/>
        </w:rPr>
        <w:t>5</w:t>
      </w:r>
      <w:r w:rsidRPr="0042400B">
        <w:rPr>
          <w:rFonts w:cs="Arial"/>
          <w:szCs w:val="24"/>
        </w:rPr>
        <w:t>(9) 141-172.</w:t>
      </w:r>
      <w:r w:rsidR="00E136E3">
        <w:rPr>
          <w:rFonts w:cs="Arial"/>
          <w:szCs w:val="24"/>
        </w:rPr>
        <w:t xml:space="preserve"> Recuperado de</w:t>
      </w:r>
      <w:r w:rsidRPr="0042400B">
        <w:rPr>
          <w:rFonts w:cs="Arial"/>
          <w:szCs w:val="24"/>
        </w:rPr>
        <w:t xml:space="preserve"> </w:t>
      </w:r>
      <w:r w:rsidRPr="006556B5">
        <w:rPr>
          <w:rFonts w:cs="Arial"/>
          <w:szCs w:val="24"/>
        </w:rPr>
        <w:t>http://www.redalyc.org/articulo.oa?id=31100906</w:t>
      </w:r>
      <w:r w:rsidR="00E136E3">
        <w:rPr>
          <w:rStyle w:val="Hipervnculo"/>
          <w:rFonts w:cs="Arial"/>
          <w:szCs w:val="24"/>
        </w:rPr>
        <w:t>.</w:t>
      </w:r>
    </w:p>
    <w:p w14:paraId="16035939" w14:textId="3292DD49" w:rsidR="0042400B" w:rsidRPr="0042400B" w:rsidRDefault="0042400B" w:rsidP="00E077C2">
      <w:pPr>
        <w:ind w:left="709" w:hanging="709"/>
        <w:rPr>
          <w:rFonts w:cs="Arial"/>
          <w:szCs w:val="24"/>
        </w:rPr>
      </w:pPr>
      <w:r w:rsidRPr="0042400B">
        <w:rPr>
          <w:rFonts w:cs="Arial"/>
          <w:szCs w:val="24"/>
        </w:rPr>
        <w:t xml:space="preserve">Corzo, C. </w:t>
      </w:r>
      <w:r w:rsidR="00EE5099">
        <w:rPr>
          <w:rFonts w:cs="Arial"/>
          <w:szCs w:val="24"/>
        </w:rPr>
        <w:t>y</w:t>
      </w:r>
      <w:r w:rsidRPr="0042400B">
        <w:rPr>
          <w:rFonts w:cs="Arial"/>
          <w:szCs w:val="24"/>
        </w:rPr>
        <w:t xml:space="preserve"> Reyes, C. M. (</w:t>
      </w:r>
      <w:r w:rsidR="00E57007">
        <w:rPr>
          <w:rFonts w:cs="Arial"/>
          <w:szCs w:val="24"/>
        </w:rPr>
        <w:t>2017</w:t>
      </w:r>
      <w:r w:rsidRPr="0042400B">
        <w:rPr>
          <w:rFonts w:cs="Arial"/>
          <w:szCs w:val="24"/>
        </w:rPr>
        <w:t xml:space="preserve">). </w:t>
      </w:r>
      <w:r w:rsidRPr="00E57007">
        <w:rPr>
          <w:rFonts w:cs="Arial"/>
          <w:iCs/>
          <w:szCs w:val="24"/>
        </w:rPr>
        <w:t xml:space="preserve">Principales causas de reprobación de alumnos de los grupos de quinto semestre grupo seis y ocho de la </w:t>
      </w:r>
      <w:r w:rsidR="00610EA8">
        <w:rPr>
          <w:rFonts w:cs="Arial"/>
          <w:iCs/>
          <w:szCs w:val="24"/>
        </w:rPr>
        <w:t>E</w:t>
      </w:r>
      <w:r w:rsidR="00610EA8" w:rsidRPr="00E57007">
        <w:rPr>
          <w:rFonts w:cs="Arial"/>
          <w:iCs/>
          <w:szCs w:val="24"/>
        </w:rPr>
        <w:t xml:space="preserve">scuela </w:t>
      </w:r>
      <w:r w:rsidR="00F515C0">
        <w:rPr>
          <w:rFonts w:cs="Arial"/>
          <w:iCs/>
          <w:szCs w:val="24"/>
        </w:rPr>
        <w:t>P</w:t>
      </w:r>
      <w:r w:rsidR="00F515C0" w:rsidRPr="00E57007">
        <w:rPr>
          <w:rFonts w:cs="Arial"/>
          <w:iCs/>
          <w:szCs w:val="24"/>
        </w:rPr>
        <w:t xml:space="preserve">reparatoria </w:t>
      </w:r>
      <w:r w:rsidR="00F515C0">
        <w:rPr>
          <w:rFonts w:cs="Arial"/>
          <w:iCs/>
          <w:szCs w:val="24"/>
        </w:rPr>
        <w:t>N</w:t>
      </w:r>
      <w:r w:rsidR="00F515C0" w:rsidRPr="00E57007">
        <w:rPr>
          <w:rFonts w:cs="Arial"/>
          <w:iCs/>
          <w:szCs w:val="24"/>
        </w:rPr>
        <w:t xml:space="preserve">úmero </w:t>
      </w:r>
      <w:r w:rsidR="00F515C0">
        <w:rPr>
          <w:rFonts w:cs="Arial"/>
          <w:iCs/>
          <w:szCs w:val="24"/>
        </w:rPr>
        <w:t>T</w:t>
      </w:r>
      <w:r w:rsidR="00F515C0" w:rsidRPr="00E57007">
        <w:rPr>
          <w:rFonts w:cs="Arial"/>
          <w:iCs/>
          <w:szCs w:val="24"/>
        </w:rPr>
        <w:t>res</w:t>
      </w:r>
      <w:r w:rsidR="00E57007">
        <w:rPr>
          <w:rFonts w:cs="Arial"/>
          <w:iCs/>
          <w:szCs w:val="24"/>
        </w:rPr>
        <w:t>. Capítulo I Antecedentes</w:t>
      </w:r>
      <w:r w:rsidRPr="00E57007">
        <w:rPr>
          <w:rFonts w:cs="Arial"/>
          <w:iCs/>
          <w:szCs w:val="24"/>
        </w:rPr>
        <w:t>.</w:t>
      </w:r>
      <w:r w:rsidRPr="0042400B">
        <w:rPr>
          <w:rFonts w:cs="Arial"/>
          <w:i/>
          <w:szCs w:val="24"/>
        </w:rPr>
        <w:t xml:space="preserve"> </w:t>
      </w:r>
      <w:r w:rsidR="00E57007">
        <w:rPr>
          <w:rFonts w:cs="Arial"/>
          <w:i/>
          <w:szCs w:val="24"/>
        </w:rPr>
        <w:t xml:space="preserve">Con-ciencia. Boletín </w:t>
      </w:r>
      <w:r w:rsidR="001754F8">
        <w:rPr>
          <w:rFonts w:cs="Arial"/>
          <w:i/>
          <w:szCs w:val="24"/>
        </w:rPr>
        <w:t xml:space="preserve">Científico </w:t>
      </w:r>
      <w:r w:rsidR="00E57007">
        <w:rPr>
          <w:rFonts w:cs="Arial"/>
          <w:i/>
          <w:szCs w:val="24"/>
        </w:rPr>
        <w:t xml:space="preserve">de la </w:t>
      </w:r>
      <w:r w:rsidR="00610EA8">
        <w:rPr>
          <w:rFonts w:cs="Arial"/>
          <w:i/>
          <w:szCs w:val="24"/>
        </w:rPr>
        <w:t xml:space="preserve">Escuela Preparatoria </w:t>
      </w:r>
      <w:r w:rsidR="00E57007">
        <w:rPr>
          <w:rFonts w:cs="Arial"/>
          <w:i/>
          <w:szCs w:val="24"/>
        </w:rPr>
        <w:t xml:space="preserve">No. 3. </w:t>
      </w:r>
      <w:r w:rsidR="00E57007" w:rsidRPr="00090887">
        <w:rPr>
          <w:rFonts w:cs="Arial"/>
          <w:i/>
          <w:szCs w:val="24"/>
        </w:rPr>
        <w:t>7</w:t>
      </w:r>
      <w:r w:rsidR="00E57007" w:rsidRPr="00C35B55">
        <w:rPr>
          <w:rFonts w:cs="Arial"/>
          <w:iCs/>
          <w:szCs w:val="24"/>
        </w:rPr>
        <w:t>(4</w:t>
      </w:r>
      <w:r w:rsidR="001454AB" w:rsidRPr="00C35B55">
        <w:rPr>
          <w:rFonts w:cs="Arial"/>
          <w:iCs/>
          <w:szCs w:val="24"/>
        </w:rPr>
        <w:t>)</w:t>
      </w:r>
      <w:r w:rsidR="001454AB">
        <w:rPr>
          <w:rFonts w:cs="Arial"/>
          <w:iCs/>
          <w:szCs w:val="24"/>
        </w:rPr>
        <w:t>. Recuperado de</w:t>
      </w:r>
      <w:r w:rsidR="001454AB" w:rsidRPr="0042400B">
        <w:rPr>
          <w:rFonts w:cs="Arial"/>
          <w:szCs w:val="24"/>
        </w:rPr>
        <w:t xml:space="preserve"> </w:t>
      </w:r>
      <w:r w:rsidR="001454AB" w:rsidRPr="006556B5">
        <w:rPr>
          <w:rFonts w:cs="Arial"/>
          <w:szCs w:val="24"/>
        </w:rPr>
        <w:t>https://www.uaeh.edu.mx/scige/boletin/prepa3/n7/p1.html</w:t>
      </w:r>
      <w:r w:rsidR="001454AB">
        <w:rPr>
          <w:rFonts w:cs="Arial"/>
          <w:szCs w:val="24"/>
        </w:rPr>
        <w:t>.</w:t>
      </w:r>
    </w:p>
    <w:p w14:paraId="02779D68" w14:textId="323AFA9E" w:rsidR="0042400B" w:rsidRPr="00F22F4B" w:rsidRDefault="0042400B" w:rsidP="00E077C2">
      <w:pPr>
        <w:ind w:left="709" w:hanging="709"/>
        <w:rPr>
          <w:rFonts w:cs="Arial"/>
          <w:szCs w:val="24"/>
        </w:rPr>
      </w:pPr>
      <w:r w:rsidRPr="00F22F4B">
        <w:rPr>
          <w:rFonts w:cs="Arial"/>
          <w:szCs w:val="24"/>
        </w:rPr>
        <w:t>García, M. A. (</w:t>
      </w:r>
      <w:r w:rsidR="00992529">
        <w:rPr>
          <w:rFonts w:cs="Arial"/>
          <w:szCs w:val="24"/>
        </w:rPr>
        <w:t>1997</w:t>
      </w:r>
      <w:r w:rsidRPr="00F22F4B">
        <w:rPr>
          <w:rFonts w:cs="Arial"/>
          <w:szCs w:val="24"/>
        </w:rPr>
        <w:t>) Trastornos de ansiedad. En Ortíz-Tallo</w:t>
      </w:r>
      <w:r w:rsidR="00381FDB">
        <w:rPr>
          <w:rFonts w:cs="Arial"/>
          <w:szCs w:val="24"/>
        </w:rPr>
        <w:t>,</w:t>
      </w:r>
      <w:r w:rsidR="00381FDB" w:rsidRPr="00381FDB">
        <w:rPr>
          <w:rFonts w:cs="Arial"/>
          <w:szCs w:val="24"/>
        </w:rPr>
        <w:t xml:space="preserve"> </w:t>
      </w:r>
      <w:r w:rsidR="00381FDB" w:rsidRPr="00F22F4B">
        <w:rPr>
          <w:rFonts w:cs="Arial"/>
          <w:szCs w:val="24"/>
        </w:rPr>
        <w:t>A. M.</w:t>
      </w:r>
      <w:r w:rsidRPr="00F22F4B">
        <w:rPr>
          <w:rFonts w:cs="Arial"/>
          <w:szCs w:val="24"/>
        </w:rPr>
        <w:t xml:space="preserve"> (</w:t>
      </w:r>
      <w:r w:rsidR="00381FDB">
        <w:rPr>
          <w:rFonts w:cs="Arial"/>
          <w:szCs w:val="24"/>
        </w:rPr>
        <w:t>c</w:t>
      </w:r>
      <w:r w:rsidR="00381FDB" w:rsidRPr="00F22F4B">
        <w:rPr>
          <w:rFonts w:cs="Arial"/>
          <w:szCs w:val="24"/>
        </w:rPr>
        <w:t>oord</w:t>
      </w:r>
      <w:r w:rsidR="00381FDB">
        <w:rPr>
          <w:rFonts w:cs="Arial"/>
          <w:szCs w:val="24"/>
        </w:rPr>
        <w:t>.</w:t>
      </w:r>
      <w:r w:rsidR="00381FDB" w:rsidRPr="00F22F4B">
        <w:rPr>
          <w:rFonts w:cs="Arial"/>
          <w:szCs w:val="24"/>
        </w:rPr>
        <w:t>)</w:t>
      </w:r>
      <w:r w:rsidR="00381FDB">
        <w:rPr>
          <w:rFonts w:cs="Arial"/>
          <w:szCs w:val="24"/>
        </w:rPr>
        <w:t>,</w:t>
      </w:r>
      <w:r w:rsidR="00381FDB" w:rsidRPr="00F22F4B">
        <w:rPr>
          <w:rFonts w:cs="Arial"/>
          <w:szCs w:val="24"/>
        </w:rPr>
        <w:t xml:space="preserve"> </w:t>
      </w:r>
      <w:r w:rsidRPr="00F22F4B">
        <w:rPr>
          <w:rFonts w:cs="Arial"/>
          <w:i/>
          <w:szCs w:val="24"/>
        </w:rPr>
        <w:t>Trastornos psicológicos</w:t>
      </w:r>
      <w:r w:rsidRPr="00F22F4B">
        <w:rPr>
          <w:rFonts w:cs="Arial"/>
          <w:szCs w:val="24"/>
        </w:rPr>
        <w:t xml:space="preserve"> </w:t>
      </w:r>
      <w:r w:rsidR="00FE4670">
        <w:rPr>
          <w:rFonts w:cs="Arial"/>
          <w:szCs w:val="24"/>
        </w:rPr>
        <w:t>(</w:t>
      </w:r>
      <w:r w:rsidR="00C35B55">
        <w:rPr>
          <w:rFonts w:cs="Arial"/>
          <w:szCs w:val="24"/>
        </w:rPr>
        <w:t>p</w:t>
      </w:r>
      <w:r w:rsidR="00FE4670" w:rsidRPr="00F22F4B">
        <w:rPr>
          <w:rFonts w:cs="Arial"/>
          <w:szCs w:val="24"/>
        </w:rPr>
        <w:t>p.</w:t>
      </w:r>
      <w:r w:rsidR="00381FDB">
        <w:rPr>
          <w:rFonts w:cs="Arial"/>
          <w:szCs w:val="24"/>
        </w:rPr>
        <w:t xml:space="preserve"> </w:t>
      </w:r>
      <w:r w:rsidR="00FE4670" w:rsidRPr="00F22F4B">
        <w:rPr>
          <w:rFonts w:cs="Arial"/>
          <w:szCs w:val="24"/>
        </w:rPr>
        <w:t>113-140</w:t>
      </w:r>
      <w:r w:rsidR="00FE4670">
        <w:rPr>
          <w:rFonts w:cs="Arial"/>
          <w:szCs w:val="24"/>
        </w:rPr>
        <w:t>)</w:t>
      </w:r>
      <w:r w:rsidR="00C35B55">
        <w:rPr>
          <w:rFonts w:cs="Arial"/>
          <w:szCs w:val="24"/>
        </w:rPr>
        <w:t>.</w:t>
      </w:r>
      <w:r w:rsidR="00FE4670">
        <w:rPr>
          <w:rFonts w:cs="Arial"/>
          <w:szCs w:val="24"/>
        </w:rPr>
        <w:t xml:space="preserve"> España: Ediciones Aljibe.</w:t>
      </w:r>
    </w:p>
    <w:p w14:paraId="09347D96" w14:textId="7DB27EEE" w:rsidR="0042400B" w:rsidRPr="0042400B" w:rsidRDefault="0042400B" w:rsidP="00E077C2">
      <w:pPr>
        <w:ind w:left="709" w:hanging="709"/>
        <w:rPr>
          <w:rFonts w:cs="Arial"/>
          <w:szCs w:val="24"/>
        </w:rPr>
      </w:pPr>
      <w:r w:rsidRPr="0042400B">
        <w:rPr>
          <w:rFonts w:cs="Arial"/>
          <w:szCs w:val="24"/>
        </w:rPr>
        <w:lastRenderedPageBreak/>
        <w:t xml:space="preserve">Gómez, R., </w:t>
      </w:r>
      <w:r w:rsidR="00EE5099">
        <w:rPr>
          <w:rFonts w:cs="Arial"/>
          <w:szCs w:val="24"/>
        </w:rPr>
        <w:t>y</w:t>
      </w:r>
      <w:r w:rsidRPr="0042400B">
        <w:rPr>
          <w:rFonts w:cs="Arial"/>
          <w:szCs w:val="24"/>
        </w:rPr>
        <w:t xml:space="preserve"> Borrachero, A. B. (2013). Emociones del profesor de matemáticas en la relación con los alumnos y sus familias. </w:t>
      </w:r>
      <w:r w:rsidRPr="0042400B">
        <w:rPr>
          <w:rFonts w:cs="Arial"/>
          <w:i/>
          <w:szCs w:val="24"/>
          <w:lang w:val="en-US"/>
        </w:rPr>
        <w:t>International Journal of Developmental an</w:t>
      </w:r>
      <w:r w:rsidR="004819D5">
        <w:rPr>
          <w:rFonts w:cs="Arial"/>
          <w:i/>
          <w:szCs w:val="24"/>
          <w:lang w:val="en-US"/>
        </w:rPr>
        <w:t>d</w:t>
      </w:r>
      <w:r w:rsidRPr="0042400B">
        <w:rPr>
          <w:rFonts w:cs="Arial"/>
          <w:i/>
          <w:szCs w:val="24"/>
          <w:lang w:val="en-US"/>
        </w:rPr>
        <w:t xml:space="preserve"> Educational Psychology: INFAD. </w:t>
      </w:r>
      <w:r w:rsidRPr="008C76B2">
        <w:rPr>
          <w:rFonts w:cs="Arial"/>
          <w:i/>
          <w:szCs w:val="24"/>
          <w:lang w:val="en-US"/>
        </w:rPr>
        <w:t>Revista de Psicología</w:t>
      </w:r>
      <w:r w:rsidR="000336AA" w:rsidRPr="008C76B2">
        <w:rPr>
          <w:rFonts w:cs="Arial"/>
          <w:szCs w:val="24"/>
          <w:lang w:val="en-US"/>
        </w:rPr>
        <w:t xml:space="preserve">, </w:t>
      </w:r>
      <w:r w:rsidR="004819D5" w:rsidRPr="00090887">
        <w:rPr>
          <w:rFonts w:cs="Arial"/>
          <w:i/>
          <w:iCs/>
          <w:szCs w:val="24"/>
          <w:lang w:val="en-US"/>
        </w:rPr>
        <w:t>1</w:t>
      </w:r>
      <w:r w:rsidR="004819D5" w:rsidRPr="00090887">
        <w:rPr>
          <w:rFonts w:cs="Arial"/>
          <w:szCs w:val="24"/>
          <w:lang w:val="en-US"/>
        </w:rPr>
        <w:t>(</w:t>
      </w:r>
      <w:r w:rsidRPr="00090887">
        <w:rPr>
          <w:rFonts w:cs="Arial"/>
          <w:szCs w:val="24"/>
          <w:lang w:val="en-US"/>
        </w:rPr>
        <w:t>2</w:t>
      </w:r>
      <w:r w:rsidR="004819D5" w:rsidRPr="00090887">
        <w:rPr>
          <w:rFonts w:cs="Arial"/>
          <w:szCs w:val="24"/>
          <w:lang w:val="en-US"/>
        </w:rPr>
        <w:t>),</w:t>
      </w:r>
      <w:r w:rsidRPr="00090887">
        <w:rPr>
          <w:rFonts w:cs="Arial"/>
          <w:szCs w:val="24"/>
          <w:lang w:val="en-US"/>
        </w:rPr>
        <w:t xml:space="preserve"> 362-372. </w:t>
      </w:r>
      <w:r w:rsidR="000336AA">
        <w:rPr>
          <w:rFonts w:cs="Arial"/>
          <w:szCs w:val="24"/>
        </w:rPr>
        <w:t xml:space="preserve">Recuperado de </w:t>
      </w:r>
      <w:r w:rsidR="000336AA" w:rsidRPr="006556B5">
        <w:rPr>
          <w:rFonts w:cs="Arial"/>
          <w:szCs w:val="24"/>
        </w:rPr>
        <w:t>https://dialnet.unirioja.es/servlet/articulo?codigo=4452417</w:t>
      </w:r>
      <w:r w:rsidR="000336AA">
        <w:rPr>
          <w:rStyle w:val="Hipervnculo"/>
          <w:rFonts w:cs="Arial"/>
          <w:szCs w:val="24"/>
        </w:rPr>
        <w:t>.</w:t>
      </w:r>
    </w:p>
    <w:p w14:paraId="30A996DA" w14:textId="1CF004CA" w:rsidR="0058025C" w:rsidRDefault="0042400B" w:rsidP="00E077C2">
      <w:pPr>
        <w:ind w:left="709" w:hanging="709"/>
        <w:rPr>
          <w:rFonts w:cs="Arial"/>
          <w:szCs w:val="24"/>
        </w:rPr>
      </w:pPr>
      <w:r w:rsidRPr="0042400B">
        <w:rPr>
          <w:rFonts w:cs="Arial"/>
          <w:szCs w:val="24"/>
        </w:rPr>
        <w:t xml:space="preserve">Gutiérrez, R. E. </w:t>
      </w:r>
      <w:r w:rsidR="00EE5099">
        <w:rPr>
          <w:rFonts w:cs="Arial"/>
          <w:szCs w:val="24"/>
        </w:rPr>
        <w:t>y</w:t>
      </w:r>
      <w:r w:rsidRPr="0042400B">
        <w:rPr>
          <w:rFonts w:cs="Arial"/>
          <w:szCs w:val="24"/>
        </w:rPr>
        <w:t xml:space="preserve"> Ángeles, Y. I. (2012). </w:t>
      </w:r>
      <w:r w:rsidRPr="0042400B">
        <w:rPr>
          <w:rFonts w:cs="Arial"/>
          <w:i/>
          <w:szCs w:val="24"/>
        </w:rPr>
        <w:t>Estrés organizacional</w:t>
      </w:r>
      <w:r w:rsidRPr="0042400B">
        <w:rPr>
          <w:rFonts w:cs="Arial"/>
          <w:szCs w:val="24"/>
        </w:rPr>
        <w:t>. México: Editorial Trillas</w:t>
      </w:r>
    </w:p>
    <w:p w14:paraId="7536D1FB" w14:textId="2F4C0288" w:rsidR="0058025C" w:rsidRPr="0058025C" w:rsidRDefault="0058025C" w:rsidP="00E077C2">
      <w:pPr>
        <w:ind w:left="709" w:hanging="709"/>
        <w:rPr>
          <w:rFonts w:cs="Arial"/>
          <w:szCs w:val="24"/>
        </w:rPr>
      </w:pPr>
      <w:r>
        <w:rPr>
          <w:rFonts w:cs="Arial"/>
          <w:noProof/>
        </w:rPr>
        <w:t>H</w:t>
      </w:r>
      <w:r w:rsidRPr="008443F8">
        <w:rPr>
          <w:rFonts w:cs="Arial"/>
          <w:noProof/>
        </w:rPr>
        <w:t xml:space="preserve">ernández, R., Fernández, C. </w:t>
      </w:r>
      <w:r>
        <w:rPr>
          <w:rFonts w:cs="Arial"/>
          <w:noProof/>
        </w:rPr>
        <w:t>y</w:t>
      </w:r>
      <w:r w:rsidRPr="008443F8">
        <w:rPr>
          <w:rFonts w:cs="Arial"/>
          <w:noProof/>
        </w:rPr>
        <w:t xml:space="preserve"> Baptista, P. (2007). </w:t>
      </w:r>
      <w:r w:rsidRPr="008443F8">
        <w:rPr>
          <w:rFonts w:cs="Arial"/>
          <w:i/>
          <w:iCs/>
          <w:noProof/>
        </w:rPr>
        <w:t>Metodología de la investigación</w:t>
      </w:r>
      <w:r w:rsidR="00401DD9">
        <w:rPr>
          <w:rFonts w:cs="Arial"/>
          <w:i/>
          <w:iCs/>
          <w:noProof/>
        </w:rPr>
        <w:t xml:space="preserve"> </w:t>
      </w:r>
      <w:r w:rsidR="00401DD9">
        <w:rPr>
          <w:rFonts w:cs="Arial"/>
          <w:noProof/>
        </w:rPr>
        <w:t>(4.</w:t>
      </w:r>
      <w:r w:rsidR="00401DD9" w:rsidRPr="00090887">
        <w:rPr>
          <w:rFonts w:cs="Arial"/>
          <w:noProof/>
          <w:vertAlign w:val="superscript"/>
        </w:rPr>
        <w:t>a</w:t>
      </w:r>
      <w:r w:rsidR="00401DD9">
        <w:rPr>
          <w:rFonts w:cs="Arial"/>
          <w:noProof/>
        </w:rPr>
        <w:t xml:space="preserve"> ed.)</w:t>
      </w:r>
      <w:r w:rsidRPr="008443F8">
        <w:rPr>
          <w:rFonts w:cs="Arial"/>
          <w:i/>
          <w:iCs/>
          <w:noProof/>
        </w:rPr>
        <w:t>.</w:t>
      </w:r>
      <w:r w:rsidRPr="008443F8">
        <w:rPr>
          <w:rFonts w:cs="Arial"/>
          <w:noProof/>
        </w:rPr>
        <w:t xml:space="preserve"> México: McGraw-Hill.</w:t>
      </w:r>
    </w:p>
    <w:p w14:paraId="13A484A5" w14:textId="415A2A6F" w:rsidR="0042400B" w:rsidRPr="0042400B" w:rsidRDefault="00BE59F3" w:rsidP="00E077C2">
      <w:pPr>
        <w:ind w:left="709" w:hanging="709"/>
        <w:rPr>
          <w:rFonts w:cs="Arial"/>
          <w:szCs w:val="24"/>
        </w:rPr>
      </w:pPr>
      <w:r w:rsidRPr="0042400B">
        <w:rPr>
          <w:rFonts w:cs="Arial"/>
          <w:szCs w:val="24"/>
        </w:rPr>
        <w:t>I</w:t>
      </w:r>
      <w:r>
        <w:rPr>
          <w:rFonts w:cs="Arial"/>
          <w:szCs w:val="24"/>
        </w:rPr>
        <w:t xml:space="preserve">nstituto </w:t>
      </w:r>
      <w:r w:rsidRPr="0042400B">
        <w:rPr>
          <w:rFonts w:cs="Arial"/>
          <w:szCs w:val="24"/>
        </w:rPr>
        <w:t>N</w:t>
      </w:r>
      <w:r>
        <w:rPr>
          <w:rFonts w:cs="Arial"/>
          <w:szCs w:val="24"/>
        </w:rPr>
        <w:t xml:space="preserve">acional </w:t>
      </w:r>
      <w:r w:rsidR="00E6025A">
        <w:rPr>
          <w:rFonts w:cs="Arial"/>
          <w:szCs w:val="24"/>
        </w:rPr>
        <w:t xml:space="preserve">para </w:t>
      </w:r>
      <w:r>
        <w:rPr>
          <w:rFonts w:cs="Arial"/>
          <w:szCs w:val="24"/>
        </w:rPr>
        <w:t xml:space="preserve">la </w:t>
      </w:r>
      <w:r w:rsidRPr="0042400B">
        <w:rPr>
          <w:rFonts w:cs="Arial"/>
          <w:szCs w:val="24"/>
        </w:rPr>
        <w:t>E</w:t>
      </w:r>
      <w:r>
        <w:rPr>
          <w:rFonts w:cs="Arial"/>
          <w:szCs w:val="24"/>
        </w:rPr>
        <w:t xml:space="preserve">valuación </w:t>
      </w:r>
      <w:r w:rsidR="00E6025A">
        <w:rPr>
          <w:rFonts w:cs="Arial"/>
          <w:szCs w:val="24"/>
        </w:rPr>
        <w:t xml:space="preserve">de </w:t>
      </w:r>
      <w:r>
        <w:rPr>
          <w:rFonts w:cs="Arial"/>
          <w:szCs w:val="24"/>
        </w:rPr>
        <w:t xml:space="preserve">la </w:t>
      </w:r>
      <w:r w:rsidRPr="0042400B">
        <w:rPr>
          <w:rFonts w:cs="Arial"/>
          <w:szCs w:val="24"/>
        </w:rPr>
        <w:t>E</w:t>
      </w:r>
      <w:r>
        <w:rPr>
          <w:rFonts w:cs="Arial"/>
          <w:szCs w:val="24"/>
        </w:rPr>
        <w:t>ducación</w:t>
      </w:r>
      <w:r w:rsidR="00A52AF0">
        <w:rPr>
          <w:rFonts w:cs="Arial"/>
          <w:szCs w:val="24"/>
        </w:rPr>
        <w:t xml:space="preserve"> [INEE]</w:t>
      </w:r>
      <w:r w:rsidR="006668DF">
        <w:rPr>
          <w:rFonts w:cs="Arial"/>
          <w:szCs w:val="24"/>
        </w:rPr>
        <w:t>.</w:t>
      </w:r>
      <w:r w:rsidR="0042400B" w:rsidRPr="0042400B">
        <w:rPr>
          <w:rFonts w:cs="Arial"/>
          <w:szCs w:val="24"/>
        </w:rPr>
        <w:t xml:space="preserve"> (2018)</w:t>
      </w:r>
      <w:r w:rsidR="006668DF">
        <w:rPr>
          <w:rFonts w:cs="Arial"/>
          <w:szCs w:val="24"/>
        </w:rPr>
        <w:t>.</w:t>
      </w:r>
      <w:r w:rsidR="0042400B" w:rsidRPr="0042400B">
        <w:rPr>
          <w:rFonts w:cs="Arial"/>
          <w:szCs w:val="24"/>
        </w:rPr>
        <w:t xml:space="preserve"> </w:t>
      </w:r>
      <w:r w:rsidR="0042400B" w:rsidRPr="0042400B">
        <w:rPr>
          <w:rFonts w:cs="Arial"/>
          <w:i/>
          <w:szCs w:val="24"/>
        </w:rPr>
        <w:t>Plan Nacional para la Evaluación de los Aprendizajes (</w:t>
      </w:r>
      <w:r w:rsidR="00DD36B6" w:rsidRPr="0042400B">
        <w:rPr>
          <w:rFonts w:cs="Arial"/>
          <w:i/>
          <w:szCs w:val="24"/>
        </w:rPr>
        <w:t>Planea</w:t>
      </w:r>
      <w:r w:rsidR="0042400B" w:rsidRPr="0042400B">
        <w:rPr>
          <w:rFonts w:cs="Arial"/>
          <w:i/>
          <w:szCs w:val="24"/>
        </w:rPr>
        <w:t xml:space="preserve">). </w:t>
      </w:r>
      <w:r w:rsidR="0042400B" w:rsidRPr="0042400B">
        <w:rPr>
          <w:rFonts w:cs="Arial"/>
          <w:szCs w:val="24"/>
        </w:rPr>
        <w:t xml:space="preserve">México: </w:t>
      </w:r>
      <w:r w:rsidR="006668DF" w:rsidRPr="0042400B">
        <w:rPr>
          <w:rFonts w:cs="Arial"/>
          <w:szCs w:val="24"/>
        </w:rPr>
        <w:t>I</w:t>
      </w:r>
      <w:r w:rsidR="006668DF">
        <w:rPr>
          <w:rFonts w:cs="Arial"/>
          <w:szCs w:val="24"/>
        </w:rPr>
        <w:t xml:space="preserve">nstituto </w:t>
      </w:r>
      <w:r w:rsidR="006668DF" w:rsidRPr="0042400B">
        <w:rPr>
          <w:rFonts w:cs="Arial"/>
          <w:szCs w:val="24"/>
        </w:rPr>
        <w:t>N</w:t>
      </w:r>
      <w:r w:rsidR="006668DF">
        <w:rPr>
          <w:rFonts w:cs="Arial"/>
          <w:szCs w:val="24"/>
        </w:rPr>
        <w:t xml:space="preserve">acional para la </w:t>
      </w:r>
      <w:r w:rsidR="006668DF" w:rsidRPr="0042400B">
        <w:rPr>
          <w:rFonts w:cs="Arial"/>
          <w:szCs w:val="24"/>
        </w:rPr>
        <w:t>E</w:t>
      </w:r>
      <w:r w:rsidR="006668DF">
        <w:rPr>
          <w:rFonts w:cs="Arial"/>
          <w:szCs w:val="24"/>
        </w:rPr>
        <w:t xml:space="preserve">valuación de la </w:t>
      </w:r>
      <w:r w:rsidR="006668DF" w:rsidRPr="0042400B">
        <w:rPr>
          <w:rFonts w:cs="Arial"/>
          <w:szCs w:val="24"/>
        </w:rPr>
        <w:t>E</w:t>
      </w:r>
      <w:r w:rsidR="006668DF">
        <w:rPr>
          <w:rFonts w:cs="Arial"/>
          <w:szCs w:val="24"/>
        </w:rPr>
        <w:t>ducación</w:t>
      </w:r>
      <w:r w:rsidR="0042400B" w:rsidRPr="0042400B">
        <w:rPr>
          <w:rFonts w:cs="Arial"/>
          <w:szCs w:val="24"/>
        </w:rPr>
        <w:t xml:space="preserve">. </w:t>
      </w:r>
      <w:r w:rsidR="006668DF">
        <w:rPr>
          <w:rFonts w:cs="Arial"/>
          <w:szCs w:val="24"/>
        </w:rPr>
        <w:t xml:space="preserve">Recuperado de </w:t>
      </w:r>
      <w:r w:rsidR="006668DF" w:rsidRPr="006668DF">
        <w:rPr>
          <w:rFonts w:cs="Arial"/>
          <w:szCs w:val="24"/>
        </w:rPr>
        <w:t>http://planea.sep.gob.mx/content/general/docs/2018/PlaneaDocumentoRector18.pdf</w:t>
      </w:r>
      <w:r w:rsidR="006668DF" w:rsidRPr="006668DF" w:rsidDel="006668DF">
        <w:rPr>
          <w:rFonts w:cs="Arial"/>
          <w:szCs w:val="24"/>
        </w:rPr>
        <w:t xml:space="preserve"> </w:t>
      </w:r>
      <w:r w:rsidR="006668DF">
        <w:rPr>
          <w:rFonts w:cs="Arial"/>
          <w:szCs w:val="24"/>
        </w:rPr>
        <w:t>.</w:t>
      </w:r>
    </w:p>
    <w:p w14:paraId="47DE20C2" w14:textId="630566B0" w:rsidR="003503CF" w:rsidRPr="0042400B" w:rsidRDefault="003503CF" w:rsidP="003503CF">
      <w:pPr>
        <w:ind w:left="709" w:hanging="709"/>
        <w:rPr>
          <w:rStyle w:val="Hipervnculo"/>
          <w:rFonts w:cs="Arial"/>
          <w:szCs w:val="24"/>
        </w:rPr>
      </w:pPr>
      <w:r w:rsidRPr="0042400B">
        <w:rPr>
          <w:rFonts w:cs="Arial"/>
          <w:szCs w:val="24"/>
        </w:rPr>
        <w:t>I</w:t>
      </w:r>
      <w:r>
        <w:rPr>
          <w:rFonts w:cs="Arial"/>
          <w:szCs w:val="24"/>
        </w:rPr>
        <w:t xml:space="preserve">nstituto </w:t>
      </w:r>
      <w:r w:rsidRPr="0042400B">
        <w:rPr>
          <w:rFonts w:cs="Arial"/>
          <w:szCs w:val="24"/>
        </w:rPr>
        <w:t>N</w:t>
      </w:r>
      <w:r>
        <w:rPr>
          <w:rFonts w:cs="Arial"/>
          <w:szCs w:val="24"/>
        </w:rPr>
        <w:t xml:space="preserve">acional para la </w:t>
      </w:r>
      <w:r w:rsidRPr="0042400B">
        <w:rPr>
          <w:rFonts w:cs="Arial"/>
          <w:szCs w:val="24"/>
        </w:rPr>
        <w:t>E</w:t>
      </w:r>
      <w:r>
        <w:rPr>
          <w:rFonts w:cs="Arial"/>
          <w:szCs w:val="24"/>
        </w:rPr>
        <w:t xml:space="preserve">valuación de la </w:t>
      </w:r>
      <w:r w:rsidRPr="0042400B">
        <w:rPr>
          <w:rFonts w:cs="Arial"/>
          <w:szCs w:val="24"/>
        </w:rPr>
        <w:t>E</w:t>
      </w:r>
      <w:r>
        <w:rPr>
          <w:rFonts w:cs="Arial"/>
          <w:szCs w:val="24"/>
        </w:rPr>
        <w:t>ducación</w:t>
      </w:r>
      <w:r w:rsidRPr="0042400B">
        <w:rPr>
          <w:rFonts w:cs="Arial"/>
          <w:szCs w:val="24"/>
        </w:rPr>
        <w:t xml:space="preserve"> </w:t>
      </w:r>
      <w:r>
        <w:rPr>
          <w:rFonts w:cs="Arial"/>
          <w:szCs w:val="24"/>
        </w:rPr>
        <w:t xml:space="preserve">[INEE]. </w:t>
      </w:r>
      <w:r w:rsidRPr="0042400B">
        <w:rPr>
          <w:rFonts w:cs="Arial"/>
          <w:szCs w:val="24"/>
        </w:rPr>
        <w:t>(</w:t>
      </w:r>
      <w:r>
        <w:rPr>
          <w:rFonts w:cs="Arial"/>
          <w:szCs w:val="24"/>
        </w:rPr>
        <w:t>12 de noviembre de 2018</w:t>
      </w:r>
      <w:r w:rsidRPr="0042400B">
        <w:rPr>
          <w:rFonts w:cs="Arial"/>
          <w:szCs w:val="24"/>
        </w:rPr>
        <w:t>)</w:t>
      </w:r>
      <w:r w:rsidR="00381FDB">
        <w:rPr>
          <w:rFonts w:cs="Arial"/>
          <w:szCs w:val="24"/>
        </w:rPr>
        <w:t>.</w:t>
      </w:r>
      <w:r w:rsidRPr="0042400B">
        <w:rPr>
          <w:rFonts w:cs="Arial"/>
          <w:szCs w:val="24"/>
        </w:rPr>
        <w:t xml:space="preserve"> </w:t>
      </w:r>
      <w:r w:rsidRPr="00A66EB3">
        <w:rPr>
          <w:rFonts w:cs="Arial"/>
          <w:iCs/>
          <w:szCs w:val="24"/>
        </w:rPr>
        <w:t xml:space="preserve">Banco de </w:t>
      </w:r>
      <w:r>
        <w:rPr>
          <w:rFonts w:cs="Arial"/>
          <w:iCs/>
          <w:szCs w:val="24"/>
        </w:rPr>
        <w:t>I</w:t>
      </w:r>
      <w:r w:rsidRPr="00A66EB3">
        <w:rPr>
          <w:rFonts w:cs="Arial"/>
          <w:iCs/>
          <w:szCs w:val="24"/>
        </w:rPr>
        <w:t xml:space="preserve">ndicadores </w:t>
      </w:r>
      <w:r>
        <w:rPr>
          <w:rFonts w:cs="Arial"/>
          <w:iCs/>
          <w:szCs w:val="24"/>
        </w:rPr>
        <w:t>E</w:t>
      </w:r>
      <w:r w:rsidRPr="00A66EB3">
        <w:rPr>
          <w:rFonts w:cs="Arial"/>
          <w:iCs/>
          <w:szCs w:val="24"/>
        </w:rPr>
        <w:t>ducativos</w:t>
      </w:r>
      <w:r w:rsidRPr="0042400B">
        <w:rPr>
          <w:rFonts w:cs="Arial"/>
          <w:i/>
          <w:szCs w:val="24"/>
        </w:rPr>
        <w:t>.</w:t>
      </w:r>
      <w:r>
        <w:rPr>
          <w:rFonts w:cs="Arial"/>
          <w:szCs w:val="24"/>
        </w:rPr>
        <w:t xml:space="preserve"> Recuperado de </w:t>
      </w:r>
      <w:r w:rsidRPr="003503CF">
        <w:rPr>
          <w:rFonts w:cs="Arial"/>
          <w:szCs w:val="24"/>
        </w:rPr>
        <w:t>https://www.inee.edu.mx/evaluaciones/indicadores-educativos/</w:t>
      </w:r>
      <w:r>
        <w:rPr>
          <w:rFonts w:cs="Arial"/>
          <w:szCs w:val="24"/>
        </w:rPr>
        <w:t>.</w:t>
      </w:r>
    </w:p>
    <w:p w14:paraId="62104839" w14:textId="3B1AC788" w:rsidR="0042400B" w:rsidRPr="0042400B" w:rsidRDefault="0042400B" w:rsidP="00E077C2">
      <w:pPr>
        <w:ind w:left="709" w:hanging="709"/>
        <w:rPr>
          <w:rFonts w:cs="Arial"/>
          <w:szCs w:val="24"/>
        </w:rPr>
      </w:pPr>
      <w:r w:rsidRPr="0042400B">
        <w:rPr>
          <w:rFonts w:cs="Arial"/>
          <w:szCs w:val="24"/>
        </w:rPr>
        <w:t xml:space="preserve">Inglés, C. J., Méndez, F. X., Hidalgo, M. D., Rosa, A. I. </w:t>
      </w:r>
      <w:r w:rsidR="00EE5099">
        <w:rPr>
          <w:rFonts w:cs="Arial"/>
          <w:szCs w:val="24"/>
        </w:rPr>
        <w:t>y</w:t>
      </w:r>
      <w:r w:rsidRPr="0042400B">
        <w:rPr>
          <w:rFonts w:cs="Arial"/>
          <w:szCs w:val="24"/>
        </w:rPr>
        <w:t xml:space="preserve"> Orgilés M. (2002)</w:t>
      </w:r>
      <w:r w:rsidR="00381FDB">
        <w:rPr>
          <w:rFonts w:cs="Arial"/>
          <w:szCs w:val="24"/>
        </w:rPr>
        <w:t>.</w:t>
      </w:r>
      <w:r w:rsidRPr="0042400B">
        <w:rPr>
          <w:rFonts w:cs="Arial"/>
          <w:szCs w:val="24"/>
        </w:rPr>
        <w:t xml:space="preserve"> Cuestionarios, inventarios y escalas de ansiedad social para adolescentes: una revisión crítica. </w:t>
      </w:r>
      <w:r w:rsidRPr="0042400B">
        <w:rPr>
          <w:rFonts w:cs="Arial"/>
          <w:i/>
          <w:szCs w:val="24"/>
        </w:rPr>
        <w:t>Revista de Psicopatología y Psicología Clínica</w:t>
      </w:r>
      <w:r w:rsidR="00381FDB">
        <w:rPr>
          <w:rFonts w:cs="Arial"/>
          <w:szCs w:val="24"/>
        </w:rPr>
        <w:t>,</w:t>
      </w:r>
      <w:r w:rsidR="00381FDB" w:rsidRPr="0042400B">
        <w:rPr>
          <w:rFonts w:cs="Arial"/>
          <w:szCs w:val="24"/>
        </w:rPr>
        <w:t xml:space="preserve"> </w:t>
      </w:r>
      <w:r w:rsidRPr="00090887">
        <w:rPr>
          <w:rFonts w:cs="Arial"/>
          <w:i/>
          <w:iCs/>
          <w:szCs w:val="24"/>
        </w:rPr>
        <w:t>8</w:t>
      </w:r>
      <w:r w:rsidRPr="0042400B">
        <w:rPr>
          <w:rFonts w:cs="Arial"/>
          <w:szCs w:val="24"/>
        </w:rPr>
        <w:t>(1), 1-21</w:t>
      </w:r>
    </w:p>
    <w:p w14:paraId="24FA5D74" w14:textId="2EE79F55" w:rsidR="0042400B" w:rsidRPr="0042400B" w:rsidRDefault="0042400B" w:rsidP="00E077C2">
      <w:pPr>
        <w:ind w:left="709" w:hanging="709"/>
        <w:rPr>
          <w:rFonts w:cs="Arial"/>
          <w:szCs w:val="24"/>
        </w:rPr>
      </w:pPr>
      <w:r w:rsidRPr="0042400B">
        <w:rPr>
          <w:rFonts w:cs="Arial"/>
          <w:szCs w:val="24"/>
        </w:rPr>
        <w:t>Lun</w:t>
      </w:r>
      <w:r w:rsidR="00FA4411">
        <w:rPr>
          <w:rFonts w:cs="Arial"/>
          <w:szCs w:val="24"/>
        </w:rPr>
        <w:t>a</w:t>
      </w:r>
      <w:r w:rsidRPr="0042400B">
        <w:rPr>
          <w:rFonts w:cs="Arial"/>
          <w:szCs w:val="24"/>
        </w:rPr>
        <w:t>, M. A. (2003)</w:t>
      </w:r>
      <w:r w:rsidR="00381FDB">
        <w:rPr>
          <w:rFonts w:cs="Arial"/>
          <w:szCs w:val="24"/>
        </w:rPr>
        <w:t>.</w:t>
      </w:r>
      <w:r w:rsidRPr="0042400B">
        <w:rPr>
          <w:rFonts w:cs="Arial"/>
          <w:szCs w:val="24"/>
        </w:rPr>
        <w:t xml:space="preserve"> </w:t>
      </w:r>
      <w:r w:rsidRPr="0042400B">
        <w:rPr>
          <w:rFonts w:cs="Arial"/>
          <w:i/>
          <w:szCs w:val="24"/>
        </w:rPr>
        <w:t>Estudio diagnóstico: factores dependientes del alumno que influyen en la reprobación en el área de matemáticas en el primer semestre de la carrera de Químico Farmacéutico Biólogo de la Facultad de Ciencias Químicas de la UANL</w:t>
      </w:r>
      <w:r w:rsidRPr="0042400B">
        <w:rPr>
          <w:rFonts w:cs="Arial"/>
          <w:szCs w:val="24"/>
        </w:rPr>
        <w:t>.</w:t>
      </w:r>
      <w:r w:rsidR="00A8757B">
        <w:rPr>
          <w:rFonts w:cs="Arial"/>
          <w:szCs w:val="24"/>
        </w:rPr>
        <w:t xml:space="preserve"> </w:t>
      </w:r>
      <w:r w:rsidR="00FA4411">
        <w:rPr>
          <w:rFonts w:cs="Arial"/>
          <w:szCs w:val="24"/>
        </w:rPr>
        <w:t>(</w:t>
      </w:r>
      <w:r w:rsidRPr="0042400B">
        <w:rPr>
          <w:rFonts w:cs="Arial"/>
          <w:szCs w:val="24"/>
        </w:rPr>
        <w:t>Tesis de maestría</w:t>
      </w:r>
      <w:r w:rsidR="00FA4411">
        <w:rPr>
          <w:rFonts w:cs="Arial"/>
          <w:szCs w:val="24"/>
        </w:rPr>
        <w:t>)</w:t>
      </w:r>
      <w:r w:rsidR="00FA4411" w:rsidRPr="0042400B">
        <w:rPr>
          <w:rFonts w:cs="Arial"/>
          <w:szCs w:val="24"/>
        </w:rPr>
        <w:t>.</w:t>
      </w:r>
      <w:r w:rsidR="00AA102F">
        <w:rPr>
          <w:rFonts w:cs="Arial"/>
          <w:szCs w:val="24"/>
        </w:rPr>
        <w:t xml:space="preserve"> </w:t>
      </w:r>
      <w:r w:rsidRPr="0042400B">
        <w:rPr>
          <w:rFonts w:cs="Arial"/>
          <w:szCs w:val="24"/>
        </w:rPr>
        <w:t>Universidad Autónoma de Nuevo León</w:t>
      </w:r>
      <w:r w:rsidR="003466B3">
        <w:rPr>
          <w:rFonts w:cs="Arial"/>
          <w:szCs w:val="24"/>
        </w:rPr>
        <w:t xml:space="preserve">, San Nicolás de los </w:t>
      </w:r>
      <w:r w:rsidR="008E2AAC">
        <w:rPr>
          <w:rFonts w:cs="Arial"/>
          <w:szCs w:val="24"/>
        </w:rPr>
        <w:t>Garza</w:t>
      </w:r>
      <w:r w:rsidRPr="0042400B">
        <w:rPr>
          <w:rFonts w:cs="Arial"/>
          <w:szCs w:val="24"/>
        </w:rPr>
        <w:t xml:space="preserve">. </w:t>
      </w:r>
      <w:r w:rsidR="00FA4411">
        <w:rPr>
          <w:rFonts w:cs="Arial"/>
          <w:szCs w:val="24"/>
        </w:rPr>
        <w:t xml:space="preserve">Recuperado de </w:t>
      </w:r>
      <w:r w:rsidR="00FA4411" w:rsidRPr="006556B5">
        <w:rPr>
          <w:rFonts w:cs="Arial"/>
          <w:szCs w:val="24"/>
        </w:rPr>
        <w:t>http://eprints.uanl.mx/5381/1/1020149250.PDF</w:t>
      </w:r>
      <w:r w:rsidR="00FA4411">
        <w:rPr>
          <w:rFonts w:cs="Arial"/>
          <w:szCs w:val="24"/>
        </w:rPr>
        <w:t>.</w:t>
      </w:r>
    </w:p>
    <w:p w14:paraId="13FE42D5" w14:textId="0E3E4CDE" w:rsidR="00C86486" w:rsidRPr="00D10D3B" w:rsidRDefault="00C86486" w:rsidP="00E077C2">
      <w:pPr>
        <w:ind w:left="709" w:hanging="709"/>
        <w:rPr>
          <w:rFonts w:cs="Arial"/>
          <w:szCs w:val="24"/>
        </w:rPr>
      </w:pPr>
      <w:r>
        <w:rPr>
          <w:rFonts w:cs="Arial"/>
          <w:szCs w:val="24"/>
        </w:rPr>
        <w:t xml:space="preserve">Maturana, A., </w:t>
      </w:r>
      <w:r w:rsidR="00CD4C00">
        <w:rPr>
          <w:rFonts w:cs="Arial"/>
          <w:szCs w:val="24"/>
        </w:rPr>
        <w:t>y</w:t>
      </w:r>
      <w:r>
        <w:rPr>
          <w:rFonts w:cs="Arial"/>
          <w:szCs w:val="24"/>
        </w:rPr>
        <w:t xml:space="preserve"> Vargas, A. (2015)</w:t>
      </w:r>
      <w:r w:rsidR="00381FDB">
        <w:rPr>
          <w:rFonts w:cs="Arial"/>
          <w:szCs w:val="24"/>
        </w:rPr>
        <w:t>.</w:t>
      </w:r>
      <w:r>
        <w:rPr>
          <w:rFonts w:cs="Arial"/>
          <w:szCs w:val="24"/>
        </w:rPr>
        <w:t xml:space="preserve"> El estrés escolar. </w:t>
      </w:r>
      <w:r w:rsidRPr="00090887">
        <w:rPr>
          <w:rFonts w:cs="Arial"/>
          <w:i/>
          <w:iCs/>
          <w:szCs w:val="24"/>
        </w:rPr>
        <w:t>Rev</w:t>
      </w:r>
      <w:r w:rsidR="009C363A" w:rsidRPr="00090887">
        <w:rPr>
          <w:rFonts w:cs="Arial"/>
          <w:i/>
          <w:iCs/>
          <w:szCs w:val="24"/>
        </w:rPr>
        <w:t>ista Médica Clínica Las</w:t>
      </w:r>
      <w:r w:rsidRPr="00090887">
        <w:rPr>
          <w:rFonts w:cs="Arial"/>
          <w:i/>
          <w:iCs/>
          <w:szCs w:val="24"/>
        </w:rPr>
        <w:t xml:space="preserve"> </w:t>
      </w:r>
      <w:r w:rsidRPr="00D10D3B">
        <w:rPr>
          <w:rFonts w:cs="Arial"/>
          <w:i/>
          <w:iCs/>
          <w:szCs w:val="24"/>
        </w:rPr>
        <w:t>Condes</w:t>
      </w:r>
      <w:r w:rsidR="0012242F">
        <w:rPr>
          <w:rFonts w:cs="Arial"/>
          <w:i/>
          <w:iCs/>
          <w:szCs w:val="24"/>
        </w:rPr>
        <w:t>,</w:t>
      </w:r>
      <w:r w:rsidRPr="00D10D3B">
        <w:rPr>
          <w:rFonts w:cs="Arial"/>
          <w:szCs w:val="24"/>
        </w:rPr>
        <w:t xml:space="preserve"> </w:t>
      </w:r>
      <w:r w:rsidRPr="00090887">
        <w:rPr>
          <w:rFonts w:cs="Arial"/>
          <w:i/>
          <w:iCs/>
          <w:szCs w:val="24"/>
        </w:rPr>
        <w:t>26</w:t>
      </w:r>
      <w:r w:rsidRPr="00D10D3B">
        <w:rPr>
          <w:rFonts w:cs="Arial"/>
          <w:szCs w:val="24"/>
        </w:rPr>
        <w:t>(1</w:t>
      </w:r>
      <w:r w:rsidR="0012242F" w:rsidRPr="00D10D3B">
        <w:rPr>
          <w:rFonts w:cs="Arial"/>
          <w:szCs w:val="24"/>
        </w:rPr>
        <w:t>)</w:t>
      </w:r>
      <w:r w:rsidR="0012242F">
        <w:rPr>
          <w:rFonts w:cs="Arial"/>
          <w:szCs w:val="24"/>
        </w:rPr>
        <w:t>,</w:t>
      </w:r>
      <w:r w:rsidR="0012242F" w:rsidRPr="00D10D3B">
        <w:rPr>
          <w:rFonts w:cs="Arial"/>
          <w:szCs w:val="24"/>
        </w:rPr>
        <w:t xml:space="preserve"> </w:t>
      </w:r>
      <w:r w:rsidRPr="00D10D3B">
        <w:rPr>
          <w:rFonts w:cs="Arial"/>
          <w:szCs w:val="24"/>
        </w:rPr>
        <w:t>34-41</w:t>
      </w:r>
    </w:p>
    <w:p w14:paraId="63633DA5" w14:textId="31E5FCD3" w:rsidR="00946180" w:rsidRPr="008D1D3B" w:rsidRDefault="00946180" w:rsidP="00E077C2">
      <w:pPr>
        <w:ind w:left="709" w:hanging="709"/>
        <w:rPr>
          <w:rFonts w:cs="Arial"/>
          <w:szCs w:val="24"/>
        </w:rPr>
      </w:pPr>
      <w:r>
        <w:rPr>
          <w:rFonts w:cs="Arial"/>
          <w:szCs w:val="24"/>
        </w:rPr>
        <w:t xml:space="preserve">Montero, I. </w:t>
      </w:r>
      <w:r w:rsidR="00CD4C00">
        <w:rPr>
          <w:rFonts w:cs="Arial"/>
          <w:szCs w:val="24"/>
        </w:rPr>
        <w:t>y</w:t>
      </w:r>
      <w:r>
        <w:rPr>
          <w:rFonts w:cs="Arial"/>
          <w:szCs w:val="24"/>
        </w:rPr>
        <w:t xml:space="preserve"> León, O. G. (2002). Clasificación y descripción de las metodologías de la investigación en </w:t>
      </w:r>
      <w:r w:rsidR="000F2309">
        <w:rPr>
          <w:rFonts w:cs="Arial"/>
          <w:szCs w:val="24"/>
        </w:rPr>
        <w:t>psicología</w:t>
      </w:r>
      <w:r>
        <w:rPr>
          <w:rFonts w:cs="Arial"/>
          <w:szCs w:val="24"/>
        </w:rPr>
        <w:t xml:space="preserve">. </w:t>
      </w:r>
      <w:r w:rsidRPr="00A8757B">
        <w:rPr>
          <w:rFonts w:cs="Arial"/>
          <w:i/>
          <w:iCs/>
          <w:szCs w:val="24"/>
        </w:rPr>
        <w:t>Revista Internacional de Psicología Clínica y de la Salud</w:t>
      </w:r>
      <w:r w:rsidR="000F2309">
        <w:rPr>
          <w:rFonts w:cs="Arial"/>
          <w:szCs w:val="24"/>
        </w:rPr>
        <w:t xml:space="preserve">, </w:t>
      </w:r>
      <w:r w:rsidRPr="00090887">
        <w:rPr>
          <w:rFonts w:cs="Arial"/>
          <w:i/>
          <w:iCs/>
          <w:szCs w:val="24"/>
        </w:rPr>
        <w:t>2</w:t>
      </w:r>
      <w:r>
        <w:rPr>
          <w:rFonts w:cs="Arial"/>
          <w:szCs w:val="24"/>
        </w:rPr>
        <w:t>(3), 503-508</w:t>
      </w:r>
      <w:r w:rsidR="000F2309">
        <w:rPr>
          <w:rFonts w:cs="Arial"/>
          <w:szCs w:val="24"/>
        </w:rPr>
        <w:t xml:space="preserve">. Recuperado de </w:t>
      </w:r>
      <w:r w:rsidRPr="006556B5">
        <w:rPr>
          <w:rFonts w:cs="Arial"/>
          <w:szCs w:val="24"/>
        </w:rPr>
        <w:t>http://www.aepc.es/ijchp/articulos_pdf/ijchp-53.pdf</w:t>
      </w:r>
      <w:r>
        <w:rPr>
          <w:rFonts w:cs="Arial"/>
          <w:szCs w:val="24"/>
        </w:rPr>
        <w:t xml:space="preserve"> </w:t>
      </w:r>
    </w:p>
    <w:p w14:paraId="1611EEE4" w14:textId="0CC534D8" w:rsidR="0042400B" w:rsidRPr="0042400B" w:rsidRDefault="0042400B" w:rsidP="00E077C2">
      <w:pPr>
        <w:ind w:left="709" w:hanging="709"/>
        <w:rPr>
          <w:rFonts w:cs="Arial"/>
          <w:szCs w:val="24"/>
        </w:rPr>
      </w:pPr>
      <w:r w:rsidRPr="0042400B">
        <w:rPr>
          <w:rFonts w:cs="Arial"/>
          <w:szCs w:val="24"/>
        </w:rPr>
        <w:t xml:space="preserve">Pérez, P., Castro, E., Segovia, I., Castro, E., Fernández, F. R. </w:t>
      </w:r>
      <w:r w:rsidR="00CD4C00">
        <w:rPr>
          <w:rFonts w:cs="Arial"/>
          <w:szCs w:val="24"/>
        </w:rPr>
        <w:t>y</w:t>
      </w:r>
      <w:r w:rsidRPr="0042400B">
        <w:rPr>
          <w:rFonts w:cs="Arial"/>
          <w:szCs w:val="24"/>
        </w:rPr>
        <w:t xml:space="preserve"> Cano, F. (2009). El papel de la ansiedad matemática en el paso de la educación secundaria a la educación universitaria. </w:t>
      </w:r>
      <w:r w:rsidRPr="00090887">
        <w:rPr>
          <w:rFonts w:cs="Arial"/>
          <w:i/>
          <w:iCs/>
          <w:szCs w:val="24"/>
        </w:rPr>
        <w:t>PNA:</w:t>
      </w:r>
      <w:r w:rsidRPr="0042400B">
        <w:rPr>
          <w:rFonts w:cs="Arial"/>
          <w:szCs w:val="24"/>
        </w:rPr>
        <w:t xml:space="preserve"> </w:t>
      </w:r>
      <w:r w:rsidRPr="0042400B">
        <w:rPr>
          <w:rFonts w:cs="Arial"/>
          <w:i/>
          <w:szCs w:val="24"/>
        </w:rPr>
        <w:t xml:space="preserve">Revista de </w:t>
      </w:r>
      <w:r w:rsidR="00BE682F">
        <w:rPr>
          <w:rFonts w:cs="Arial"/>
          <w:i/>
          <w:szCs w:val="24"/>
        </w:rPr>
        <w:t>I</w:t>
      </w:r>
      <w:r w:rsidR="00BE682F" w:rsidRPr="0042400B">
        <w:rPr>
          <w:rFonts w:cs="Arial"/>
          <w:i/>
          <w:szCs w:val="24"/>
        </w:rPr>
        <w:t xml:space="preserve">nvestigación </w:t>
      </w:r>
      <w:r w:rsidRPr="0042400B">
        <w:rPr>
          <w:rFonts w:cs="Arial"/>
          <w:i/>
          <w:szCs w:val="24"/>
        </w:rPr>
        <w:t xml:space="preserve">en </w:t>
      </w:r>
      <w:r w:rsidR="00BE682F">
        <w:rPr>
          <w:rFonts w:cs="Arial"/>
          <w:i/>
          <w:szCs w:val="24"/>
        </w:rPr>
        <w:t>D</w:t>
      </w:r>
      <w:r w:rsidR="00BE682F" w:rsidRPr="0042400B">
        <w:rPr>
          <w:rFonts w:cs="Arial"/>
          <w:i/>
          <w:szCs w:val="24"/>
        </w:rPr>
        <w:t xml:space="preserve">idáctica </w:t>
      </w:r>
      <w:r w:rsidRPr="0042400B">
        <w:rPr>
          <w:rFonts w:cs="Arial"/>
          <w:i/>
          <w:szCs w:val="24"/>
        </w:rPr>
        <w:t>de la Matemática,</w:t>
      </w:r>
      <w:r w:rsidRPr="0042400B">
        <w:rPr>
          <w:rFonts w:cs="Arial"/>
          <w:szCs w:val="24"/>
        </w:rPr>
        <w:t xml:space="preserve"> </w:t>
      </w:r>
      <w:r w:rsidRPr="00090887">
        <w:rPr>
          <w:rFonts w:cs="Arial"/>
          <w:i/>
          <w:iCs/>
          <w:szCs w:val="24"/>
        </w:rPr>
        <w:t>4</w:t>
      </w:r>
      <w:r w:rsidRPr="0042400B">
        <w:rPr>
          <w:rFonts w:cs="Arial"/>
          <w:szCs w:val="24"/>
        </w:rPr>
        <w:t>(1)</w:t>
      </w:r>
      <w:r w:rsidR="0056009A">
        <w:rPr>
          <w:rFonts w:cs="Arial"/>
          <w:szCs w:val="24"/>
        </w:rPr>
        <w:t>,</w:t>
      </w:r>
      <w:r w:rsidRPr="0042400B">
        <w:rPr>
          <w:rFonts w:cs="Arial"/>
          <w:szCs w:val="24"/>
        </w:rPr>
        <w:t xml:space="preserve"> 23-35.</w:t>
      </w:r>
      <w:r w:rsidR="00E136E3">
        <w:rPr>
          <w:rFonts w:cs="Arial"/>
          <w:szCs w:val="24"/>
        </w:rPr>
        <w:t xml:space="preserve"> Recuperado de</w:t>
      </w:r>
      <w:r w:rsidRPr="0042400B">
        <w:rPr>
          <w:rFonts w:cs="Arial"/>
          <w:szCs w:val="24"/>
        </w:rPr>
        <w:t xml:space="preserve"> </w:t>
      </w:r>
      <w:r w:rsidRPr="006556B5">
        <w:rPr>
          <w:rFonts w:cs="Arial"/>
          <w:szCs w:val="24"/>
        </w:rPr>
        <w:t>https://idus.us.es/xmlui/handle/11441/42231</w:t>
      </w:r>
      <w:r w:rsidR="00E136E3">
        <w:rPr>
          <w:rStyle w:val="Hipervnculo"/>
          <w:rFonts w:cs="Arial"/>
          <w:szCs w:val="24"/>
        </w:rPr>
        <w:t>.</w:t>
      </w:r>
    </w:p>
    <w:p w14:paraId="149A91F7" w14:textId="138CCAE5" w:rsidR="0042400B" w:rsidRPr="00F22F4B" w:rsidRDefault="0042400B" w:rsidP="00E077C2">
      <w:pPr>
        <w:ind w:left="709" w:hanging="709"/>
        <w:rPr>
          <w:rFonts w:cs="Arial"/>
          <w:szCs w:val="24"/>
        </w:rPr>
      </w:pPr>
      <w:r w:rsidRPr="00F22F4B">
        <w:rPr>
          <w:rFonts w:cs="Arial"/>
          <w:szCs w:val="24"/>
        </w:rPr>
        <w:lastRenderedPageBreak/>
        <w:t xml:space="preserve">Real Academia Española </w:t>
      </w:r>
      <w:r w:rsidR="00BD75EE">
        <w:rPr>
          <w:rFonts w:cs="Arial"/>
          <w:szCs w:val="24"/>
        </w:rPr>
        <w:t xml:space="preserve">[RAE]. </w:t>
      </w:r>
      <w:r w:rsidRPr="00F22F4B">
        <w:rPr>
          <w:rFonts w:cs="Arial"/>
          <w:szCs w:val="24"/>
        </w:rPr>
        <w:t>(20</w:t>
      </w:r>
      <w:r w:rsidR="00A8757B">
        <w:rPr>
          <w:rFonts w:cs="Arial"/>
          <w:szCs w:val="24"/>
        </w:rPr>
        <w:t>17</w:t>
      </w:r>
      <w:r w:rsidRPr="00F22F4B">
        <w:rPr>
          <w:rFonts w:cs="Arial"/>
          <w:szCs w:val="24"/>
        </w:rPr>
        <w:t xml:space="preserve">). </w:t>
      </w:r>
      <w:r w:rsidRPr="00090887">
        <w:rPr>
          <w:rFonts w:cs="Arial"/>
          <w:szCs w:val="24"/>
        </w:rPr>
        <w:t>Ansiedad</w:t>
      </w:r>
      <w:r w:rsidRPr="0056009A">
        <w:rPr>
          <w:rFonts w:cs="Arial"/>
          <w:i/>
          <w:iCs/>
          <w:szCs w:val="24"/>
        </w:rPr>
        <w:t>.</w:t>
      </w:r>
      <w:r w:rsidRPr="00F22F4B">
        <w:rPr>
          <w:rFonts w:cs="Arial"/>
          <w:szCs w:val="24"/>
        </w:rPr>
        <w:t xml:space="preserve"> </w:t>
      </w:r>
      <w:r w:rsidR="00BD75EE">
        <w:rPr>
          <w:rFonts w:cs="Arial"/>
          <w:szCs w:val="24"/>
        </w:rPr>
        <w:t xml:space="preserve">Recuperado de </w:t>
      </w:r>
      <w:r w:rsidR="00BD75EE" w:rsidRPr="006556B5">
        <w:rPr>
          <w:rFonts w:cs="Arial"/>
          <w:szCs w:val="24"/>
        </w:rPr>
        <w:t>http://dle.rae.es/?id=2l0oQtn</w:t>
      </w:r>
      <w:r w:rsidR="00BD75EE">
        <w:rPr>
          <w:rFonts w:cs="Arial"/>
          <w:szCs w:val="24"/>
        </w:rPr>
        <w:t>.</w:t>
      </w:r>
    </w:p>
    <w:p w14:paraId="08DE712C" w14:textId="3D550323" w:rsidR="0042400B" w:rsidRPr="0042400B" w:rsidRDefault="0042400B" w:rsidP="00E077C2">
      <w:pPr>
        <w:ind w:left="709" w:hanging="709"/>
        <w:rPr>
          <w:rFonts w:cs="Arial"/>
          <w:szCs w:val="24"/>
        </w:rPr>
      </w:pPr>
      <w:r w:rsidRPr="00090887">
        <w:rPr>
          <w:rFonts w:cs="Arial"/>
          <w:szCs w:val="24"/>
          <w:lang w:val="en-US"/>
        </w:rPr>
        <w:t xml:space="preserve">Reynolds, C. R., </w:t>
      </w:r>
      <w:r w:rsidR="00CD4C00" w:rsidRPr="00090887">
        <w:rPr>
          <w:rFonts w:cs="Arial"/>
          <w:szCs w:val="24"/>
          <w:lang w:val="en-US"/>
        </w:rPr>
        <w:t>y</w:t>
      </w:r>
      <w:r w:rsidRPr="00090887">
        <w:rPr>
          <w:rFonts w:cs="Arial"/>
          <w:szCs w:val="24"/>
          <w:lang w:val="en-US"/>
        </w:rPr>
        <w:t xml:space="preserve"> Richmond, B. O. (1997)</w:t>
      </w:r>
      <w:r w:rsidR="00F935B7" w:rsidRPr="00090887">
        <w:rPr>
          <w:rFonts w:cs="Arial"/>
          <w:i/>
          <w:szCs w:val="24"/>
          <w:lang w:val="en-US"/>
        </w:rPr>
        <w:t xml:space="preserve">. </w:t>
      </w:r>
      <w:r w:rsidR="007A2A6B" w:rsidRPr="0042400B">
        <w:rPr>
          <w:rFonts w:cs="Arial"/>
          <w:i/>
          <w:szCs w:val="24"/>
        </w:rPr>
        <w:t>CMAS-R</w:t>
      </w:r>
      <w:r w:rsidR="007A2A6B">
        <w:rPr>
          <w:rFonts w:cs="Arial"/>
          <w:i/>
          <w:szCs w:val="24"/>
        </w:rPr>
        <w:t>.</w:t>
      </w:r>
      <w:r w:rsidR="007A2A6B" w:rsidRPr="0042400B">
        <w:rPr>
          <w:rFonts w:cs="Arial"/>
          <w:i/>
          <w:szCs w:val="24"/>
        </w:rPr>
        <w:t xml:space="preserve"> </w:t>
      </w:r>
      <w:r w:rsidRPr="0042400B">
        <w:rPr>
          <w:rFonts w:cs="Arial"/>
          <w:i/>
          <w:szCs w:val="24"/>
        </w:rPr>
        <w:t xml:space="preserve">Escala de </w:t>
      </w:r>
      <w:r w:rsidR="007A2A6B">
        <w:rPr>
          <w:rFonts w:cs="Arial"/>
          <w:i/>
          <w:szCs w:val="24"/>
        </w:rPr>
        <w:t>A</w:t>
      </w:r>
      <w:r w:rsidR="007A2A6B" w:rsidRPr="0042400B">
        <w:rPr>
          <w:rFonts w:cs="Arial"/>
          <w:i/>
          <w:szCs w:val="24"/>
        </w:rPr>
        <w:t xml:space="preserve">nsiedad </w:t>
      </w:r>
      <w:r w:rsidR="007A2A6B">
        <w:rPr>
          <w:rFonts w:cs="Arial"/>
          <w:i/>
          <w:szCs w:val="24"/>
        </w:rPr>
        <w:t>M</w:t>
      </w:r>
      <w:r w:rsidR="007A2A6B" w:rsidRPr="0042400B">
        <w:rPr>
          <w:rFonts w:cs="Arial"/>
          <w:i/>
          <w:szCs w:val="24"/>
        </w:rPr>
        <w:t xml:space="preserve">anifiesta </w:t>
      </w:r>
      <w:r w:rsidRPr="0042400B">
        <w:rPr>
          <w:rFonts w:cs="Arial"/>
          <w:i/>
          <w:szCs w:val="24"/>
        </w:rPr>
        <w:t xml:space="preserve">en </w:t>
      </w:r>
      <w:r w:rsidR="007A2A6B">
        <w:rPr>
          <w:rFonts w:cs="Arial"/>
          <w:i/>
          <w:szCs w:val="24"/>
        </w:rPr>
        <w:t>N</w:t>
      </w:r>
      <w:r w:rsidR="007A2A6B" w:rsidRPr="0042400B">
        <w:rPr>
          <w:rFonts w:cs="Arial"/>
          <w:i/>
          <w:szCs w:val="24"/>
        </w:rPr>
        <w:t xml:space="preserve">iños </w:t>
      </w:r>
      <w:r w:rsidR="007A2A6B">
        <w:rPr>
          <w:rFonts w:cs="Arial"/>
          <w:i/>
          <w:szCs w:val="24"/>
        </w:rPr>
        <w:t>R</w:t>
      </w:r>
      <w:r w:rsidRPr="0042400B">
        <w:rPr>
          <w:rFonts w:cs="Arial"/>
          <w:i/>
          <w:szCs w:val="24"/>
        </w:rPr>
        <w:t>evisada</w:t>
      </w:r>
      <w:r w:rsidRPr="0042400B">
        <w:rPr>
          <w:rFonts w:cs="Arial"/>
          <w:szCs w:val="24"/>
        </w:rPr>
        <w:t xml:space="preserve">. México: </w:t>
      </w:r>
      <w:r w:rsidR="00381FDB">
        <w:rPr>
          <w:rFonts w:cs="Arial"/>
          <w:szCs w:val="24"/>
        </w:rPr>
        <w:t>Manual</w:t>
      </w:r>
      <w:r w:rsidR="00381FDB" w:rsidRPr="0042400B">
        <w:rPr>
          <w:rFonts w:cs="Arial"/>
          <w:szCs w:val="24"/>
        </w:rPr>
        <w:t xml:space="preserve"> </w:t>
      </w:r>
      <w:r w:rsidRPr="0042400B">
        <w:rPr>
          <w:rFonts w:cs="Arial"/>
          <w:szCs w:val="24"/>
        </w:rPr>
        <w:t>Moderno.</w:t>
      </w:r>
    </w:p>
    <w:p w14:paraId="6C06FBCD" w14:textId="77777777" w:rsidR="0042400B" w:rsidRPr="0042400B" w:rsidRDefault="0042400B" w:rsidP="00E077C2">
      <w:pPr>
        <w:ind w:left="709" w:hanging="709"/>
        <w:rPr>
          <w:rFonts w:cs="Arial"/>
          <w:noProof/>
          <w:szCs w:val="24"/>
        </w:rPr>
      </w:pPr>
      <w:r w:rsidRPr="0042400B">
        <w:rPr>
          <w:rFonts w:cs="Arial"/>
          <w:noProof/>
          <w:szCs w:val="24"/>
        </w:rPr>
        <w:t xml:space="preserve">Schmelkes, C. (2005). </w:t>
      </w:r>
      <w:r w:rsidRPr="0042400B">
        <w:rPr>
          <w:rFonts w:cs="Arial"/>
          <w:i/>
          <w:iCs/>
          <w:noProof/>
          <w:szCs w:val="24"/>
        </w:rPr>
        <w:t>Manual para la presentación de anteproyectos e informes de investigación. Tesis.</w:t>
      </w:r>
      <w:r w:rsidRPr="0042400B">
        <w:rPr>
          <w:rFonts w:cs="Arial"/>
          <w:noProof/>
          <w:szCs w:val="24"/>
        </w:rPr>
        <w:t xml:space="preserve"> México.</w:t>
      </w:r>
    </w:p>
    <w:p w14:paraId="4CEF36AC" w14:textId="016623B8" w:rsidR="0042400B" w:rsidRDefault="0042400B" w:rsidP="00E077C2">
      <w:pPr>
        <w:ind w:left="709" w:hanging="709"/>
        <w:rPr>
          <w:rFonts w:cs="Arial"/>
          <w:szCs w:val="24"/>
        </w:rPr>
      </w:pPr>
      <w:r w:rsidRPr="0042400B">
        <w:rPr>
          <w:rFonts w:cs="Arial"/>
          <w:szCs w:val="24"/>
        </w:rPr>
        <w:t>Secretaría de Educación Pública</w:t>
      </w:r>
      <w:r w:rsidR="00A52AF0">
        <w:rPr>
          <w:rFonts w:cs="Arial"/>
          <w:szCs w:val="24"/>
        </w:rPr>
        <w:t xml:space="preserve"> [SEP]</w:t>
      </w:r>
      <w:r w:rsidR="0056009A">
        <w:rPr>
          <w:rFonts w:cs="Arial"/>
          <w:szCs w:val="24"/>
        </w:rPr>
        <w:t>.</w:t>
      </w:r>
      <w:r w:rsidR="006D1BEC">
        <w:rPr>
          <w:rFonts w:cs="Arial"/>
          <w:szCs w:val="24"/>
        </w:rPr>
        <w:t xml:space="preserve"> </w:t>
      </w:r>
      <w:r w:rsidRPr="0042400B">
        <w:rPr>
          <w:rFonts w:cs="Arial"/>
          <w:szCs w:val="24"/>
        </w:rPr>
        <w:t xml:space="preserve">(2011). </w:t>
      </w:r>
      <w:r w:rsidRPr="0042400B">
        <w:rPr>
          <w:rFonts w:cs="Arial"/>
          <w:i/>
          <w:szCs w:val="24"/>
        </w:rPr>
        <w:t>Plan de estudios 2011. Educación Básica</w:t>
      </w:r>
      <w:r w:rsidRPr="0042400B">
        <w:rPr>
          <w:rFonts w:cs="Arial"/>
          <w:szCs w:val="24"/>
        </w:rPr>
        <w:t xml:space="preserve">. México: </w:t>
      </w:r>
      <w:r w:rsidR="00BA1CA1" w:rsidRPr="0042400B">
        <w:rPr>
          <w:rFonts w:cs="Arial"/>
          <w:szCs w:val="24"/>
        </w:rPr>
        <w:t>Secretaría de Educación Pública</w:t>
      </w:r>
      <w:r w:rsidR="00A8757B">
        <w:rPr>
          <w:rFonts w:cs="Arial"/>
          <w:szCs w:val="24"/>
        </w:rPr>
        <w:t>.</w:t>
      </w:r>
    </w:p>
    <w:p w14:paraId="2EC0EBEF" w14:textId="0343A4CE" w:rsidR="00D059ED" w:rsidRDefault="00D059ED" w:rsidP="00E077C2">
      <w:pPr>
        <w:ind w:left="709" w:hanging="709"/>
        <w:rPr>
          <w:rFonts w:cs="Arial"/>
          <w:szCs w:val="24"/>
        </w:rPr>
      </w:pPr>
      <w:r w:rsidRPr="0042400B">
        <w:rPr>
          <w:rFonts w:cs="Arial"/>
          <w:szCs w:val="24"/>
        </w:rPr>
        <w:t>Secretaría de Educación Pública</w:t>
      </w:r>
      <w:r w:rsidR="00A52AF0">
        <w:rPr>
          <w:rFonts w:cs="Arial"/>
          <w:szCs w:val="24"/>
        </w:rPr>
        <w:t xml:space="preserve"> [SEP]</w:t>
      </w:r>
      <w:r w:rsidR="0056009A">
        <w:rPr>
          <w:rFonts w:cs="Arial"/>
          <w:szCs w:val="24"/>
        </w:rPr>
        <w:t>.</w:t>
      </w:r>
      <w:r w:rsidRPr="0042400B">
        <w:rPr>
          <w:rFonts w:cs="Arial"/>
          <w:szCs w:val="24"/>
        </w:rPr>
        <w:t xml:space="preserve"> (20</w:t>
      </w:r>
      <w:r>
        <w:rPr>
          <w:rFonts w:cs="Arial"/>
          <w:szCs w:val="24"/>
        </w:rPr>
        <w:t>15</w:t>
      </w:r>
      <w:r w:rsidRPr="0042400B">
        <w:rPr>
          <w:rFonts w:cs="Arial"/>
          <w:szCs w:val="24"/>
        </w:rPr>
        <w:t>).</w:t>
      </w:r>
      <w:r>
        <w:rPr>
          <w:rFonts w:cs="Arial"/>
          <w:szCs w:val="24"/>
        </w:rPr>
        <w:t xml:space="preserve"> </w:t>
      </w:r>
      <w:r w:rsidRPr="00D059ED">
        <w:rPr>
          <w:rFonts w:cs="Arial"/>
          <w:i/>
          <w:iCs/>
          <w:szCs w:val="24"/>
        </w:rPr>
        <w:t xml:space="preserve">Una escuela de tiempo completo centrada en mejorar la calidad de los aprendizajes de las niñas y los niños. Orientaciones pedagógicas para </w:t>
      </w:r>
      <w:r w:rsidR="00767848">
        <w:rPr>
          <w:rFonts w:cs="Arial"/>
          <w:i/>
          <w:iCs/>
          <w:szCs w:val="24"/>
        </w:rPr>
        <w:t>d</w:t>
      </w:r>
      <w:r w:rsidR="00767848" w:rsidRPr="00D059ED">
        <w:rPr>
          <w:rFonts w:cs="Arial"/>
          <w:i/>
          <w:iCs/>
          <w:szCs w:val="24"/>
        </w:rPr>
        <w:t xml:space="preserve">irectivos </w:t>
      </w:r>
      <w:r w:rsidRPr="00D059ED">
        <w:rPr>
          <w:rFonts w:cs="Arial"/>
          <w:i/>
          <w:iCs/>
          <w:szCs w:val="24"/>
        </w:rPr>
        <w:t xml:space="preserve">y </w:t>
      </w:r>
      <w:r w:rsidR="00767848">
        <w:rPr>
          <w:rFonts w:cs="Arial"/>
          <w:i/>
          <w:iCs/>
          <w:szCs w:val="24"/>
        </w:rPr>
        <w:t>d</w:t>
      </w:r>
      <w:r w:rsidR="00767848" w:rsidRPr="00D059ED">
        <w:rPr>
          <w:rFonts w:cs="Arial"/>
          <w:i/>
          <w:iCs/>
          <w:szCs w:val="24"/>
        </w:rPr>
        <w:t>ocentes</w:t>
      </w:r>
      <w:r>
        <w:rPr>
          <w:rFonts w:cs="Arial"/>
          <w:szCs w:val="24"/>
        </w:rPr>
        <w:t xml:space="preserve">. México: </w:t>
      </w:r>
      <w:r w:rsidR="00767848" w:rsidRPr="0042400B">
        <w:rPr>
          <w:rFonts w:cs="Arial"/>
          <w:szCs w:val="24"/>
        </w:rPr>
        <w:t>Secretaría de Educación Pública</w:t>
      </w:r>
      <w:r>
        <w:rPr>
          <w:rFonts w:cs="Arial"/>
          <w:szCs w:val="24"/>
        </w:rPr>
        <w:t>.</w:t>
      </w:r>
    </w:p>
    <w:p w14:paraId="5C3A8081" w14:textId="5516238A" w:rsidR="000C3F3F" w:rsidRPr="0042400B" w:rsidRDefault="000C3F3F" w:rsidP="00E077C2">
      <w:pPr>
        <w:ind w:left="709" w:hanging="709"/>
        <w:rPr>
          <w:rFonts w:cs="Arial"/>
          <w:szCs w:val="24"/>
        </w:rPr>
      </w:pPr>
      <w:r>
        <w:rPr>
          <w:rFonts w:cs="Arial"/>
          <w:szCs w:val="24"/>
        </w:rPr>
        <w:t>Secretaría de Educación Pública</w:t>
      </w:r>
      <w:r w:rsidR="00A52AF0">
        <w:rPr>
          <w:rFonts w:cs="Arial"/>
          <w:szCs w:val="24"/>
        </w:rPr>
        <w:t xml:space="preserve"> [SEP].</w:t>
      </w:r>
      <w:r>
        <w:rPr>
          <w:rFonts w:cs="Arial"/>
          <w:szCs w:val="24"/>
        </w:rPr>
        <w:t xml:space="preserve"> (2017) </w:t>
      </w:r>
      <w:r w:rsidRPr="000B627F">
        <w:rPr>
          <w:i/>
          <w:iCs/>
        </w:rPr>
        <w:t>Aprendizajes clave para la educación integral. Plan y programas de estudio para la educación básica</w:t>
      </w:r>
      <w:r>
        <w:t xml:space="preserve">. </w:t>
      </w:r>
      <w:r w:rsidR="00043054">
        <w:t xml:space="preserve">Ciudad de México, </w:t>
      </w:r>
      <w:r>
        <w:t xml:space="preserve">México: </w:t>
      </w:r>
      <w:r w:rsidR="00BA1CA1" w:rsidRPr="0042400B">
        <w:rPr>
          <w:rFonts w:cs="Arial"/>
          <w:szCs w:val="24"/>
        </w:rPr>
        <w:t>Secretaría de Educación Pública</w:t>
      </w:r>
      <w:r w:rsidR="00BA1CA1">
        <w:rPr>
          <w:rFonts w:cs="Arial"/>
          <w:szCs w:val="24"/>
        </w:rPr>
        <w:t>.</w:t>
      </w:r>
    </w:p>
    <w:p w14:paraId="7FC4B101" w14:textId="75A7E97D" w:rsidR="0042400B" w:rsidRPr="00F22F4B" w:rsidRDefault="0042400B" w:rsidP="00E077C2">
      <w:pPr>
        <w:ind w:left="709" w:hanging="709"/>
        <w:rPr>
          <w:rFonts w:cs="Arial"/>
          <w:szCs w:val="24"/>
        </w:rPr>
      </w:pPr>
      <w:r w:rsidRPr="00F22F4B">
        <w:rPr>
          <w:rFonts w:cs="Arial"/>
          <w:szCs w:val="24"/>
        </w:rPr>
        <w:t>Sierra, J. C.</w:t>
      </w:r>
      <w:r w:rsidR="00CD4C00">
        <w:rPr>
          <w:rFonts w:cs="Arial"/>
          <w:szCs w:val="24"/>
        </w:rPr>
        <w:t>,</w:t>
      </w:r>
      <w:r w:rsidRPr="00F22F4B">
        <w:rPr>
          <w:rFonts w:cs="Arial"/>
          <w:szCs w:val="24"/>
        </w:rPr>
        <w:t xml:space="preserve"> Ortega, V. </w:t>
      </w:r>
      <w:r w:rsidR="00CD4C00">
        <w:rPr>
          <w:rFonts w:cs="Arial"/>
          <w:szCs w:val="24"/>
        </w:rPr>
        <w:t>y</w:t>
      </w:r>
      <w:r w:rsidRPr="00F22F4B">
        <w:rPr>
          <w:rFonts w:cs="Arial"/>
          <w:szCs w:val="24"/>
        </w:rPr>
        <w:t xml:space="preserve"> Zubeidat, I. (2003) Ansiedad, angustia y estrés: tres conceptos a diferenciar. </w:t>
      </w:r>
      <w:r w:rsidRPr="00F22F4B">
        <w:rPr>
          <w:rFonts w:cs="Arial"/>
          <w:i/>
          <w:szCs w:val="24"/>
        </w:rPr>
        <w:t>Revista Mal-estar e Subjetividades</w:t>
      </w:r>
      <w:r w:rsidR="00AB0B58">
        <w:rPr>
          <w:rFonts w:cs="Arial"/>
          <w:szCs w:val="24"/>
        </w:rPr>
        <w:t>,</w:t>
      </w:r>
      <w:r w:rsidR="00AB0B58" w:rsidRPr="00F22F4B">
        <w:rPr>
          <w:rFonts w:cs="Arial"/>
          <w:szCs w:val="24"/>
        </w:rPr>
        <w:t xml:space="preserve"> </w:t>
      </w:r>
      <w:r w:rsidR="00AB0B58" w:rsidRPr="00090887">
        <w:rPr>
          <w:rFonts w:cs="Arial"/>
          <w:i/>
          <w:iCs/>
          <w:szCs w:val="24"/>
        </w:rPr>
        <w:t>3</w:t>
      </w:r>
      <w:r w:rsidR="00AB0B58">
        <w:rPr>
          <w:rFonts w:cs="Arial"/>
          <w:szCs w:val="24"/>
        </w:rPr>
        <w:t>(</w:t>
      </w:r>
      <w:r w:rsidR="0056009A">
        <w:rPr>
          <w:rFonts w:cs="Arial"/>
          <w:szCs w:val="24"/>
        </w:rPr>
        <w:t>1</w:t>
      </w:r>
      <w:r w:rsidR="00AB0B58">
        <w:rPr>
          <w:rFonts w:cs="Arial"/>
          <w:szCs w:val="24"/>
        </w:rPr>
        <w:t>)</w:t>
      </w:r>
      <w:r w:rsidR="0056009A">
        <w:rPr>
          <w:rFonts w:cs="Arial"/>
          <w:szCs w:val="24"/>
        </w:rPr>
        <w:t>,</w:t>
      </w:r>
      <w:r w:rsidRPr="00F22F4B">
        <w:rPr>
          <w:rFonts w:cs="Arial"/>
          <w:szCs w:val="24"/>
        </w:rPr>
        <w:t xml:space="preserve"> 10-59</w:t>
      </w:r>
      <w:r w:rsidR="0056411F">
        <w:rPr>
          <w:rFonts w:cs="Arial"/>
          <w:szCs w:val="24"/>
        </w:rPr>
        <w:t>. Recuperado de</w:t>
      </w:r>
      <w:r w:rsidR="0056411F" w:rsidRPr="00F22F4B">
        <w:rPr>
          <w:rFonts w:cs="Arial"/>
          <w:szCs w:val="24"/>
        </w:rPr>
        <w:t xml:space="preserve"> </w:t>
      </w:r>
      <w:r w:rsidR="00A8757B" w:rsidRPr="006556B5">
        <w:rPr>
          <w:rFonts w:cs="Arial"/>
          <w:szCs w:val="24"/>
        </w:rPr>
        <w:t>http://periodicos.unifor.br/rmes/article/view/1159/3435</w:t>
      </w:r>
      <w:r w:rsidR="0056411F">
        <w:rPr>
          <w:rFonts w:cs="Arial"/>
          <w:szCs w:val="24"/>
        </w:rPr>
        <w:t>.</w:t>
      </w:r>
    </w:p>
    <w:p w14:paraId="37C764CE" w14:textId="67265B8A" w:rsidR="0042400B" w:rsidRPr="0042400B" w:rsidRDefault="0042400B" w:rsidP="00E077C2">
      <w:pPr>
        <w:ind w:left="709" w:hanging="709"/>
        <w:rPr>
          <w:rFonts w:cs="Arial"/>
          <w:szCs w:val="24"/>
        </w:rPr>
      </w:pPr>
      <w:r w:rsidRPr="0042400B">
        <w:rPr>
          <w:rFonts w:cs="Arial"/>
          <w:szCs w:val="24"/>
        </w:rPr>
        <w:t xml:space="preserve">Solís, A. (2013). </w:t>
      </w:r>
      <w:r w:rsidRPr="0042400B">
        <w:rPr>
          <w:rFonts w:cs="Arial"/>
          <w:i/>
          <w:szCs w:val="24"/>
        </w:rPr>
        <w:t xml:space="preserve">El </w:t>
      </w:r>
      <w:r w:rsidR="0025357D">
        <w:rPr>
          <w:rFonts w:cs="Arial"/>
          <w:i/>
          <w:szCs w:val="24"/>
        </w:rPr>
        <w:t>a</w:t>
      </w:r>
      <w:r w:rsidR="0025357D" w:rsidRPr="0042400B">
        <w:rPr>
          <w:rFonts w:cs="Arial"/>
          <w:i/>
          <w:szCs w:val="24"/>
        </w:rPr>
        <w:t xml:space="preserve">prendizaje </w:t>
      </w:r>
      <w:r w:rsidR="00BD4A75">
        <w:rPr>
          <w:rFonts w:cs="Arial"/>
          <w:i/>
          <w:szCs w:val="24"/>
        </w:rPr>
        <w:t>s</w:t>
      </w:r>
      <w:r w:rsidR="0025357D" w:rsidRPr="0042400B">
        <w:rPr>
          <w:rFonts w:cs="Arial"/>
          <w:i/>
          <w:szCs w:val="24"/>
        </w:rPr>
        <w:t>emiótico</w:t>
      </w:r>
      <w:r w:rsidRPr="0042400B">
        <w:rPr>
          <w:rFonts w:cs="Arial"/>
          <w:i/>
          <w:szCs w:val="24"/>
        </w:rPr>
        <w:t xml:space="preserve">, los rasgos de la personalidad y las formas de expresión del estudiante de educación básica. </w:t>
      </w:r>
      <w:r w:rsidR="00955B67">
        <w:rPr>
          <w:rFonts w:cs="Arial"/>
          <w:szCs w:val="24"/>
        </w:rPr>
        <w:t>(</w:t>
      </w:r>
      <w:r w:rsidRPr="0042400B">
        <w:rPr>
          <w:rFonts w:cs="Arial"/>
          <w:szCs w:val="24"/>
        </w:rPr>
        <w:t>Tesis</w:t>
      </w:r>
      <w:r w:rsidR="00955B67">
        <w:rPr>
          <w:rFonts w:cs="Arial"/>
          <w:szCs w:val="24"/>
        </w:rPr>
        <w:t xml:space="preserve"> de doctorado).</w:t>
      </w:r>
      <w:r w:rsidR="00955B67" w:rsidRPr="0042400B">
        <w:rPr>
          <w:rFonts w:cs="Arial"/>
          <w:szCs w:val="24"/>
        </w:rPr>
        <w:t xml:space="preserve"> </w:t>
      </w:r>
      <w:r w:rsidRPr="0042400B">
        <w:rPr>
          <w:rFonts w:cs="Arial"/>
          <w:szCs w:val="24"/>
        </w:rPr>
        <w:t>Universidad Autónoma de Coahuila</w:t>
      </w:r>
      <w:r w:rsidR="00991AEA">
        <w:rPr>
          <w:rFonts w:cs="Arial"/>
          <w:szCs w:val="24"/>
        </w:rPr>
        <w:t>, Saltillo</w:t>
      </w:r>
      <w:r w:rsidR="008B2495">
        <w:rPr>
          <w:rFonts w:cs="Arial"/>
          <w:szCs w:val="24"/>
        </w:rPr>
        <w:t>.</w:t>
      </w:r>
    </w:p>
    <w:p w14:paraId="13C59A01" w14:textId="59842A8F" w:rsidR="0042400B" w:rsidRPr="00D10D3B" w:rsidRDefault="0042400B" w:rsidP="00E077C2">
      <w:pPr>
        <w:ind w:left="709" w:hanging="709"/>
        <w:rPr>
          <w:rFonts w:cs="Arial"/>
          <w:szCs w:val="24"/>
        </w:rPr>
      </w:pPr>
      <w:r w:rsidRPr="0042400B">
        <w:rPr>
          <w:rFonts w:cs="Arial"/>
          <w:szCs w:val="24"/>
        </w:rPr>
        <w:t xml:space="preserve">Spielberger, C. D., Gorsuch, R. L. </w:t>
      </w:r>
      <w:r w:rsidR="00CD4C00">
        <w:rPr>
          <w:rFonts w:cs="Arial"/>
          <w:szCs w:val="24"/>
        </w:rPr>
        <w:t>y</w:t>
      </w:r>
      <w:r w:rsidRPr="0042400B">
        <w:rPr>
          <w:rFonts w:cs="Arial"/>
          <w:szCs w:val="24"/>
        </w:rPr>
        <w:t xml:space="preserve"> Lushene, R. E. (2015)</w:t>
      </w:r>
      <w:r w:rsidR="008563BD">
        <w:rPr>
          <w:rFonts w:cs="Arial"/>
          <w:szCs w:val="24"/>
        </w:rPr>
        <w:t xml:space="preserve">. </w:t>
      </w:r>
      <w:r w:rsidR="008563BD" w:rsidRPr="00D10D3B">
        <w:rPr>
          <w:rFonts w:cs="Arial"/>
          <w:i/>
          <w:szCs w:val="24"/>
        </w:rPr>
        <w:t>STAI.</w:t>
      </w:r>
      <w:r w:rsidRPr="0042400B">
        <w:rPr>
          <w:rFonts w:cs="Arial"/>
          <w:szCs w:val="24"/>
        </w:rPr>
        <w:t xml:space="preserve"> </w:t>
      </w:r>
      <w:r w:rsidRPr="0042400B">
        <w:rPr>
          <w:rFonts w:cs="Arial"/>
          <w:i/>
          <w:szCs w:val="24"/>
        </w:rPr>
        <w:t xml:space="preserve">Cuestionario de </w:t>
      </w:r>
      <w:r w:rsidR="008563BD">
        <w:rPr>
          <w:rFonts w:cs="Arial"/>
          <w:i/>
          <w:szCs w:val="24"/>
        </w:rPr>
        <w:t>A</w:t>
      </w:r>
      <w:r w:rsidR="008563BD" w:rsidRPr="0042400B">
        <w:rPr>
          <w:rFonts w:cs="Arial"/>
          <w:i/>
          <w:szCs w:val="24"/>
        </w:rPr>
        <w:t xml:space="preserve">nsiedad </w:t>
      </w:r>
      <w:r w:rsidR="008563BD">
        <w:rPr>
          <w:rFonts w:cs="Arial"/>
          <w:i/>
          <w:szCs w:val="24"/>
        </w:rPr>
        <w:t>E</w:t>
      </w:r>
      <w:r w:rsidR="008563BD" w:rsidRPr="0042400B">
        <w:rPr>
          <w:rFonts w:cs="Arial"/>
          <w:i/>
          <w:szCs w:val="24"/>
        </w:rPr>
        <w:t>stado</w:t>
      </w:r>
      <w:r w:rsidR="000F6624">
        <w:rPr>
          <w:rFonts w:cs="Arial"/>
          <w:i/>
          <w:szCs w:val="24"/>
        </w:rPr>
        <w:t>-Ra</w:t>
      </w:r>
      <w:r w:rsidR="000F6624" w:rsidRPr="0042400B">
        <w:rPr>
          <w:rFonts w:cs="Arial"/>
          <w:i/>
          <w:szCs w:val="24"/>
        </w:rPr>
        <w:t>sgo</w:t>
      </w:r>
      <w:r w:rsidRPr="0042400B">
        <w:rPr>
          <w:rFonts w:cs="Arial"/>
          <w:i/>
          <w:szCs w:val="24"/>
        </w:rPr>
        <w:t xml:space="preserve">. </w:t>
      </w:r>
      <w:r w:rsidRPr="00D10D3B">
        <w:rPr>
          <w:rFonts w:cs="Arial"/>
          <w:i/>
          <w:szCs w:val="24"/>
        </w:rPr>
        <w:t>Manual</w:t>
      </w:r>
      <w:r w:rsidR="000F6624">
        <w:rPr>
          <w:rFonts w:cs="Arial"/>
          <w:i/>
          <w:szCs w:val="24"/>
        </w:rPr>
        <w:t xml:space="preserve"> </w:t>
      </w:r>
      <w:r w:rsidR="000F6624">
        <w:rPr>
          <w:rFonts w:cs="Arial"/>
          <w:iCs/>
          <w:szCs w:val="24"/>
        </w:rPr>
        <w:t>(9.</w:t>
      </w:r>
      <w:r w:rsidR="000F6624" w:rsidRPr="00090887">
        <w:rPr>
          <w:rFonts w:cs="Arial"/>
          <w:iCs/>
          <w:szCs w:val="24"/>
          <w:vertAlign w:val="superscript"/>
        </w:rPr>
        <w:t>a</w:t>
      </w:r>
      <w:r w:rsidR="000F6624">
        <w:rPr>
          <w:rFonts w:cs="Arial"/>
          <w:iCs/>
          <w:szCs w:val="24"/>
        </w:rPr>
        <w:t xml:space="preserve"> ed.)</w:t>
      </w:r>
      <w:r w:rsidRPr="00D10D3B">
        <w:rPr>
          <w:rFonts w:cs="Arial"/>
          <w:szCs w:val="24"/>
        </w:rPr>
        <w:t>. Madrid</w:t>
      </w:r>
      <w:r w:rsidR="00DA3D0F">
        <w:rPr>
          <w:rFonts w:cs="Arial"/>
          <w:szCs w:val="24"/>
        </w:rPr>
        <w:t>, España</w:t>
      </w:r>
      <w:r w:rsidRPr="00D10D3B">
        <w:rPr>
          <w:rFonts w:cs="Arial"/>
          <w:szCs w:val="24"/>
        </w:rPr>
        <w:t>: Tea Ediciones</w:t>
      </w:r>
    </w:p>
    <w:p w14:paraId="4EBA3046" w14:textId="006D3951" w:rsidR="00A623A3" w:rsidRPr="00D10D3B" w:rsidRDefault="00A623A3" w:rsidP="00E077C2">
      <w:pPr>
        <w:ind w:left="709" w:hanging="709"/>
        <w:rPr>
          <w:rFonts w:cs="Arial"/>
          <w:szCs w:val="24"/>
        </w:rPr>
      </w:pPr>
      <w:r w:rsidRPr="00D10D3B">
        <w:rPr>
          <w:rFonts w:cs="Arial"/>
          <w:szCs w:val="24"/>
        </w:rPr>
        <w:t xml:space="preserve">Ventura, J. L. y Caycho, T. (2017). El coeficiente omega: un método alternativo para la estimación de la fiabilidad. </w:t>
      </w:r>
      <w:r w:rsidRPr="00D10D3B">
        <w:rPr>
          <w:rFonts w:cs="Arial"/>
          <w:i/>
          <w:iCs/>
          <w:szCs w:val="24"/>
        </w:rPr>
        <w:t>Revista Latinoamericana de Ciencias Sociales, Niñez y Juventud</w:t>
      </w:r>
      <w:r w:rsidRPr="00D10D3B">
        <w:rPr>
          <w:rFonts w:cs="Arial"/>
          <w:szCs w:val="24"/>
        </w:rPr>
        <w:t xml:space="preserve">, </w:t>
      </w:r>
      <w:r w:rsidRPr="00090887">
        <w:rPr>
          <w:rFonts w:cs="Arial"/>
          <w:i/>
          <w:iCs/>
          <w:szCs w:val="24"/>
        </w:rPr>
        <w:t>15</w:t>
      </w:r>
      <w:r w:rsidRPr="00D10D3B">
        <w:rPr>
          <w:rFonts w:cs="Arial"/>
          <w:szCs w:val="24"/>
        </w:rPr>
        <w:t>, 625-627.</w:t>
      </w:r>
    </w:p>
    <w:p w14:paraId="1C48E8FF" w14:textId="5A8A55E2" w:rsidR="00F007B9" w:rsidRPr="00F007B9" w:rsidRDefault="00F007B9" w:rsidP="00E077C2">
      <w:pPr>
        <w:ind w:left="709" w:hanging="709"/>
        <w:rPr>
          <w:rFonts w:cs="Arial"/>
          <w:szCs w:val="24"/>
          <w:lang w:val="en-US"/>
        </w:rPr>
      </w:pPr>
      <w:r w:rsidRPr="00D10D3B">
        <w:rPr>
          <w:rFonts w:cs="Arial"/>
          <w:szCs w:val="24"/>
        </w:rPr>
        <w:t xml:space="preserve">Wood, E. F. (1988). </w:t>
      </w:r>
      <w:r w:rsidRPr="00084161">
        <w:rPr>
          <w:rFonts w:cs="Arial"/>
          <w:szCs w:val="24"/>
          <w:lang w:val="en-US"/>
        </w:rPr>
        <w:t>Math A</w:t>
      </w:r>
      <w:r>
        <w:rPr>
          <w:rFonts w:cs="Arial"/>
          <w:szCs w:val="24"/>
          <w:lang w:val="en-US"/>
        </w:rPr>
        <w:t xml:space="preserve">nxiety and Elementary Teachers: What does research tell us? </w:t>
      </w:r>
      <w:r w:rsidRPr="00084161">
        <w:rPr>
          <w:rFonts w:cs="Arial"/>
          <w:i/>
          <w:iCs/>
          <w:szCs w:val="24"/>
          <w:lang w:val="en-US"/>
        </w:rPr>
        <w:t>For the Learning of Mathematics</w:t>
      </w:r>
      <w:r>
        <w:rPr>
          <w:rFonts w:cs="Arial"/>
          <w:szCs w:val="24"/>
          <w:lang w:val="en-US"/>
        </w:rPr>
        <w:t xml:space="preserve">, 8(1). 8-13 </w:t>
      </w:r>
      <w:r w:rsidRPr="006556B5">
        <w:rPr>
          <w:rFonts w:cs="Arial"/>
          <w:szCs w:val="24"/>
          <w:lang w:val="en-US"/>
        </w:rPr>
        <w:t>www.jstor.org/stable/40248135</w:t>
      </w:r>
      <w:r>
        <w:rPr>
          <w:rFonts w:cs="Arial"/>
          <w:szCs w:val="24"/>
          <w:lang w:val="en-US"/>
        </w:rPr>
        <w:t xml:space="preserve"> </w:t>
      </w:r>
    </w:p>
    <w:p w14:paraId="72C15ABD" w14:textId="2124E9A5" w:rsidR="006A04B9" w:rsidRDefault="006A04B9" w:rsidP="00E077C2">
      <w:pPr>
        <w:rPr>
          <w:lang w:val="en-US"/>
        </w:rPr>
      </w:pPr>
    </w:p>
    <w:p w14:paraId="20241771" w14:textId="6D72C0F5" w:rsidR="00086F52" w:rsidRDefault="00086F52" w:rsidP="00E077C2">
      <w:pPr>
        <w:rPr>
          <w:lang w:val="en-US"/>
        </w:rPr>
      </w:pPr>
    </w:p>
    <w:p w14:paraId="666172DC" w14:textId="43804580" w:rsidR="00FD11A6" w:rsidRDefault="00FD11A6" w:rsidP="00E077C2">
      <w:pPr>
        <w:rPr>
          <w:lang w:val="en-US"/>
        </w:rPr>
      </w:pPr>
    </w:p>
    <w:p w14:paraId="2AF728B3" w14:textId="66E135C3" w:rsidR="00FD11A6" w:rsidRDefault="00FD11A6" w:rsidP="00E077C2">
      <w:pPr>
        <w:rPr>
          <w:lang w:val="en-US"/>
        </w:rPr>
      </w:pPr>
    </w:p>
    <w:p w14:paraId="68D878C4" w14:textId="539DEBDE" w:rsidR="00FD11A6" w:rsidRDefault="00FD11A6" w:rsidP="00E077C2">
      <w:pPr>
        <w:rPr>
          <w:lang w:val="en-US"/>
        </w:rPr>
      </w:pPr>
    </w:p>
    <w:p w14:paraId="6C6E765E" w14:textId="64BFE25E" w:rsidR="00FD11A6" w:rsidRDefault="00FD11A6" w:rsidP="00E077C2">
      <w:pPr>
        <w:rPr>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D11A6" w:rsidRPr="00FD11A6" w14:paraId="111D69D2" w14:textId="77777777" w:rsidTr="00FD11A6">
        <w:trPr>
          <w:jc w:val="center"/>
        </w:trPr>
        <w:tc>
          <w:tcPr>
            <w:tcW w:w="3045" w:type="dxa"/>
            <w:shd w:val="clear" w:color="auto" w:fill="auto"/>
            <w:tcMar>
              <w:top w:w="100" w:type="dxa"/>
              <w:left w:w="100" w:type="dxa"/>
              <w:bottom w:w="100" w:type="dxa"/>
              <w:right w:w="100" w:type="dxa"/>
            </w:tcMar>
          </w:tcPr>
          <w:p w14:paraId="571773A6" w14:textId="77777777" w:rsidR="00FD11A6" w:rsidRPr="00FD11A6" w:rsidRDefault="00FD11A6" w:rsidP="004253ED">
            <w:pPr>
              <w:pStyle w:val="Ttulo3"/>
              <w:widowControl w:val="0"/>
              <w:spacing w:before="0" w:line="240" w:lineRule="auto"/>
              <w:rPr>
                <w:b w:val="0"/>
                <w:bCs/>
              </w:rPr>
            </w:pPr>
            <w:r w:rsidRPr="00FD11A6">
              <w:rPr>
                <w:b w:val="0"/>
                <w:bCs/>
              </w:rPr>
              <w:lastRenderedPageBreak/>
              <w:t>Rol de Contribución</w:t>
            </w:r>
          </w:p>
        </w:tc>
        <w:tc>
          <w:tcPr>
            <w:tcW w:w="6315" w:type="dxa"/>
            <w:shd w:val="clear" w:color="auto" w:fill="auto"/>
            <w:tcMar>
              <w:top w:w="100" w:type="dxa"/>
              <w:left w:w="100" w:type="dxa"/>
              <w:bottom w:w="100" w:type="dxa"/>
              <w:right w:w="100" w:type="dxa"/>
            </w:tcMar>
          </w:tcPr>
          <w:p w14:paraId="39BC8A96" w14:textId="21ACFDD4" w:rsidR="00FD11A6" w:rsidRPr="00FD11A6" w:rsidRDefault="00FD11A6" w:rsidP="004253ED">
            <w:pPr>
              <w:pStyle w:val="Ttulo3"/>
              <w:widowControl w:val="0"/>
              <w:spacing w:before="0" w:line="240" w:lineRule="auto"/>
              <w:rPr>
                <w:b w:val="0"/>
                <w:bCs/>
              </w:rPr>
            </w:pPr>
            <w:bookmarkStart w:id="4" w:name="_btsjgdfgjwkr" w:colFirst="0" w:colLast="0"/>
            <w:bookmarkEnd w:id="4"/>
            <w:r>
              <w:rPr>
                <w:b w:val="0"/>
                <w:bCs/>
              </w:rPr>
              <w:t>Autor (es)</w:t>
            </w:r>
          </w:p>
        </w:tc>
      </w:tr>
      <w:tr w:rsidR="00FD11A6" w:rsidRPr="00FD11A6" w14:paraId="0D79A167" w14:textId="77777777" w:rsidTr="00FD11A6">
        <w:trPr>
          <w:jc w:val="center"/>
        </w:trPr>
        <w:tc>
          <w:tcPr>
            <w:tcW w:w="3045" w:type="dxa"/>
            <w:shd w:val="clear" w:color="auto" w:fill="auto"/>
            <w:tcMar>
              <w:top w:w="100" w:type="dxa"/>
              <w:left w:w="100" w:type="dxa"/>
              <w:bottom w:w="100" w:type="dxa"/>
              <w:right w:w="100" w:type="dxa"/>
            </w:tcMar>
          </w:tcPr>
          <w:p w14:paraId="30716226" w14:textId="77777777" w:rsidR="00FD11A6" w:rsidRPr="00FD11A6" w:rsidRDefault="00FD11A6" w:rsidP="004253ED">
            <w:pPr>
              <w:widowControl w:val="0"/>
              <w:spacing w:line="240" w:lineRule="auto"/>
              <w:rPr>
                <w:bCs/>
                <w:szCs w:val="24"/>
              </w:rPr>
            </w:pPr>
            <w:r w:rsidRPr="00FD11A6">
              <w:rPr>
                <w:bCs/>
                <w:szCs w:val="24"/>
              </w:rPr>
              <w:t>Conceptualización</w:t>
            </w:r>
          </w:p>
        </w:tc>
        <w:tc>
          <w:tcPr>
            <w:tcW w:w="6315" w:type="dxa"/>
            <w:shd w:val="clear" w:color="auto" w:fill="auto"/>
            <w:tcMar>
              <w:top w:w="100" w:type="dxa"/>
              <w:left w:w="100" w:type="dxa"/>
              <w:bottom w:w="100" w:type="dxa"/>
              <w:right w:w="100" w:type="dxa"/>
            </w:tcMar>
          </w:tcPr>
          <w:p w14:paraId="08CF22E0" w14:textId="7EE6AE1D" w:rsidR="00FD11A6" w:rsidRPr="00FD11A6" w:rsidRDefault="00FD11A6" w:rsidP="004253ED">
            <w:pPr>
              <w:widowControl w:val="0"/>
              <w:spacing w:line="240" w:lineRule="auto"/>
              <w:rPr>
                <w:bCs/>
                <w:szCs w:val="24"/>
              </w:rPr>
            </w:pPr>
            <w:r w:rsidRPr="00FD11A6">
              <w:rPr>
                <w:bCs/>
                <w:szCs w:val="24"/>
              </w:rPr>
              <w:t>Alicia Solís Campos</w:t>
            </w:r>
          </w:p>
        </w:tc>
      </w:tr>
      <w:tr w:rsidR="00FD11A6" w:rsidRPr="00FD11A6" w14:paraId="33784CC1" w14:textId="77777777" w:rsidTr="00FD11A6">
        <w:trPr>
          <w:jc w:val="center"/>
        </w:trPr>
        <w:tc>
          <w:tcPr>
            <w:tcW w:w="3045" w:type="dxa"/>
            <w:shd w:val="clear" w:color="auto" w:fill="auto"/>
            <w:tcMar>
              <w:top w:w="100" w:type="dxa"/>
              <w:left w:w="100" w:type="dxa"/>
              <w:bottom w:w="100" w:type="dxa"/>
              <w:right w:w="100" w:type="dxa"/>
            </w:tcMar>
          </w:tcPr>
          <w:p w14:paraId="0E319E79" w14:textId="77777777" w:rsidR="00FD11A6" w:rsidRPr="00FD11A6" w:rsidRDefault="00FD11A6" w:rsidP="004253ED">
            <w:pPr>
              <w:widowControl w:val="0"/>
              <w:spacing w:line="240" w:lineRule="auto"/>
              <w:rPr>
                <w:bCs/>
                <w:szCs w:val="24"/>
              </w:rPr>
            </w:pPr>
            <w:r w:rsidRPr="00FD11A6">
              <w:rPr>
                <w:bCs/>
                <w:szCs w:val="24"/>
              </w:rPr>
              <w:t>Metodología</w:t>
            </w:r>
          </w:p>
        </w:tc>
        <w:tc>
          <w:tcPr>
            <w:tcW w:w="6315" w:type="dxa"/>
            <w:shd w:val="clear" w:color="auto" w:fill="auto"/>
            <w:tcMar>
              <w:top w:w="100" w:type="dxa"/>
              <w:left w:w="100" w:type="dxa"/>
              <w:bottom w:w="100" w:type="dxa"/>
              <w:right w:w="100" w:type="dxa"/>
            </w:tcMar>
          </w:tcPr>
          <w:p w14:paraId="20994853" w14:textId="476B36C9" w:rsidR="00FD11A6" w:rsidRPr="00FD11A6" w:rsidRDefault="00FD11A6" w:rsidP="004253ED">
            <w:pPr>
              <w:widowControl w:val="0"/>
              <w:spacing w:line="240" w:lineRule="auto"/>
              <w:rPr>
                <w:bCs/>
                <w:szCs w:val="24"/>
              </w:rPr>
            </w:pPr>
            <w:r w:rsidRPr="00FD11A6">
              <w:rPr>
                <w:bCs/>
                <w:szCs w:val="24"/>
              </w:rPr>
              <w:t>Alicia Solís Campos, Alicia López Betancourt y Concepción del Socorro Medrano Madriles, todas igual</w:t>
            </w:r>
          </w:p>
        </w:tc>
      </w:tr>
      <w:tr w:rsidR="00FD11A6" w:rsidRPr="00FD11A6" w14:paraId="65C830C9" w14:textId="77777777" w:rsidTr="00FD11A6">
        <w:trPr>
          <w:jc w:val="center"/>
        </w:trPr>
        <w:tc>
          <w:tcPr>
            <w:tcW w:w="3045" w:type="dxa"/>
            <w:shd w:val="clear" w:color="auto" w:fill="auto"/>
            <w:tcMar>
              <w:top w:w="100" w:type="dxa"/>
              <w:left w:w="100" w:type="dxa"/>
              <w:bottom w:w="100" w:type="dxa"/>
              <w:right w:w="100" w:type="dxa"/>
            </w:tcMar>
          </w:tcPr>
          <w:p w14:paraId="29254F39" w14:textId="77777777" w:rsidR="00FD11A6" w:rsidRPr="00FD11A6" w:rsidRDefault="00FD11A6" w:rsidP="004253ED">
            <w:pPr>
              <w:widowControl w:val="0"/>
              <w:spacing w:line="240" w:lineRule="auto"/>
              <w:rPr>
                <w:bCs/>
                <w:szCs w:val="24"/>
              </w:rPr>
            </w:pPr>
            <w:r w:rsidRPr="00FD11A6">
              <w:rPr>
                <w:bCs/>
                <w:szCs w:val="24"/>
              </w:rPr>
              <w:t>Software</w:t>
            </w:r>
          </w:p>
        </w:tc>
        <w:tc>
          <w:tcPr>
            <w:tcW w:w="6315" w:type="dxa"/>
            <w:shd w:val="clear" w:color="auto" w:fill="auto"/>
            <w:tcMar>
              <w:top w:w="100" w:type="dxa"/>
              <w:left w:w="100" w:type="dxa"/>
              <w:bottom w:w="100" w:type="dxa"/>
              <w:right w:w="100" w:type="dxa"/>
            </w:tcMar>
          </w:tcPr>
          <w:p w14:paraId="175CFFA6" w14:textId="34D32A93" w:rsidR="00FD11A6" w:rsidRPr="00FD11A6" w:rsidRDefault="00FD11A6" w:rsidP="004253ED">
            <w:pPr>
              <w:widowControl w:val="0"/>
              <w:spacing w:line="240" w:lineRule="auto"/>
              <w:rPr>
                <w:bCs/>
                <w:szCs w:val="24"/>
              </w:rPr>
            </w:pPr>
            <w:r w:rsidRPr="00FD11A6">
              <w:rPr>
                <w:bCs/>
                <w:szCs w:val="24"/>
              </w:rPr>
              <w:t>Alicia López Betancourt principal, Alicia Solís Campos, apoya y Concepción del Socorro Medrano Madriles apoya</w:t>
            </w:r>
          </w:p>
        </w:tc>
      </w:tr>
      <w:tr w:rsidR="00FD11A6" w:rsidRPr="00FD11A6" w14:paraId="3CE17D49" w14:textId="77777777" w:rsidTr="00FD11A6">
        <w:trPr>
          <w:jc w:val="center"/>
        </w:trPr>
        <w:tc>
          <w:tcPr>
            <w:tcW w:w="3045" w:type="dxa"/>
            <w:shd w:val="clear" w:color="auto" w:fill="auto"/>
            <w:tcMar>
              <w:top w:w="100" w:type="dxa"/>
              <w:left w:w="100" w:type="dxa"/>
              <w:bottom w:w="100" w:type="dxa"/>
              <w:right w:w="100" w:type="dxa"/>
            </w:tcMar>
          </w:tcPr>
          <w:p w14:paraId="4C0472AC" w14:textId="77777777" w:rsidR="00FD11A6" w:rsidRPr="00FD11A6" w:rsidRDefault="00FD11A6" w:rsidP="004253ED">
            <w:pPr>
              <w:widowControl w:val="0"/>
              <w:spacing w:line="240" w:lineRule="auto"/>
              <w:rPr>
                <w:bCs/>
                <w:szCs w:val="24"/>
              </w:rPr>
            </w:pPr>
            <w:r w:rsidRPr="00FD11A6">
              <w:rPr>
                <w:bCs/>
                <w:szCs w:val="24"/>
              </w:rPr>
              <w:t>Validación</w:t>
            </w:r>
          </w:p>
        </w:tc>
        <w:tc>
          <w:tcPr>
            <w:tcW w:w="6315" w:type="dxa"/>
            <w:shd w:val="clear" w:color="auto" w:fill="auto"/>
            <w:tcMar>
              <w:top w:w="100" w:type="dxa"/>
              <w:left w:w="100" w:type="dxa"/>
              <w:bottom w:w="100" w:type="dxa"/>
              <w:right w:w="100" w:type="dxa"/>
            </w:tcMar>
          </w:tcPr>
          <w:p w14:paraId="61B020A6" w14:textId="7FECC338" w:rsidR="00FD11A6" w:rsidRPr="00FD11A6" w:rsidRDefault="00FD11A6" w:rsidP="004253ED">
            <w:pPr>
              <w:widowControl w:val="0"/>
              <w:spacing w:line="240" w:lineRule="auto"/>
              <w:rPr>
                <w:bCs/>
                <w:szCs w:val="24"/>
              </w:rPr>
            </w:pPr>
            <w:r w:rsidRPr="00FD11A6">
              <w:rPr>
                <w:bCs/>
                <w:szCs w:val="24"/>
              </w:rPr>
              <w:t>Alicia López Betancourt principal y Alicia Solís Campos apoya</w:t>
            </w:r>
          </w:p>
        </w:tc>
      </w:tr>
      <w:tr w:rsidR="00FD11A6" w:rsidRPr="00FD11A6" w14:paraId="284ED56C" w14:textId="77777777" w:rsidTr="00FD11A6">
        <w:trPr>
          <w:jc w:val="center"/>
        </w:trPr>
        <w:tc>
          <w:tcPr>
            <w:tcW w:w="3045" w:type="dxa"/>
            <w:shd w:val="clear" w:color="auto" w:fill="auto"/>
            <w:tcMar>
              <w:top w:w="100" w:type="dxa"/>
              <w:left w:w="100" w:type="dxa"/>
              <w:bottom w:w="100" w:type="dxa"/>
              <w:right w:w="100" w:type="dxa"/>
            </w:tcMar>
          </w:tcPr>
          <w:p w14:paraId="31903276" w14:textId="77777777" w:rsidR="00FD11A6" w:rsidRPr="00FD11A6" w:rsidRDefault="00FD11A6" w:rsidP="004253ED">
            <w:pPr>
              <w:widowControl w:val="0"/>
              <w:spacing w:line="240" w:lineRule="auto"/>
              <w:rPr>
                <w:bCs/>
                <w:szCs w:val="24"/>
              </w:rPr>
            </w:pPr>
            <w:r w:rsidRPr="00FD11A6">
              <w:rPr>
                <w:bCs/>
                <w:szCs w:val="24"/>
              </w:rPr>
              <w:t>Análisis Formal</w:t>
            </w:r>
          </w:p>
        </w:tc>
        <w:tc>
          <w:tcPr>
            <w:tcW w:w="6315" w:type="dxa"/>
            <w:shd w:val="clear" w:color="auto" w:fill="auto"/>
            <w:tcMar>
              <w:top w:w="100" w:type="dxa"/>
              <w:left w:w="100" w:type="dxa"/>
              <w:bottom w:w="100" w:type="dxa"/>
              <w:right w:w="100" w:type="dxa"/>
            </w:tcMar>
          </w:tcPr>
          <w:p w14:paraId="03ECA3A6" w14:textId="5930B4E1" w:rsidR="00FD11A6" w:rsidRPr="00FD11A6" w:rsidRDefault="00FD11A6" w:rsidP="004253ED">
            <w:pPr>
              <w:widowControl w:val="0"/>
              <w:spacing w:line="240" w:lineRule="auto"/>
              <w:rPr>
                <w:bCs/>
                <w:szCs w:val="24"/>
              </w:rPr>
            </w:pPr>
            <w:r w:rsidRPr="00FD11A6">
              <w:rPr>
                <w:bCs/>
                <w:szCs w:val="24"/>
              </w:rPr>
              <w:t>Alicia López Betancourt principal y Alicia Solís Campos apoya</w:t>
            </w:r>
          </w:p>
        </w:tc>
      </w:tr>
      <w:tr w:rsidR="00FD11A6" w:rsidRPr="00FD11A6" w14:paraId="054FEE61" w14:textId="77777777" w:rsidTr="00FD11A6">
        <w:trPr>
          <w:jc w:val="center"/>
        </w:trPr>
        <w:tc>
          <w:tcPr>
            <w:tcW w:w="3045" w:type="dxa"/>
            <w:shd w:val="clear" w:color="auto" w:fill="auto"/>
            <w:tcMar>
              <w:top w:w="100" w:type="dxa"/>
              <w:left w:w="100" w:type="dxa"/>
              <w:bottom w:w="100" w:type="dxa"/>
              <w:right w:w="100" w:type="dxa"/>
            </w:tcMar>
          </w:tcPr>
          <w:p w14:paraId="735E59F6" w14:textId="77777777" w:rsidR="00FD11A6" w:rsidRPr="00FD11A6" w:rsidRDefault="00FD11A6" w:rsidP="004253ED">
            <w:pPr>
              <w:widowControl w:val="0"/>
              <w:spacing w:line="240" w:lineRule="auto"/>
              <w:rPr>
                <w:bCs/>
                <w:szCs w:val="24"/>
              </w:rPr>
            </w:pPr>
            <w:r w:rsidRPr="00FD11A6">
              <w:rPr>
                <w:bCs/>
                <w:szCs w:val="24"/>
              </w:rPr>
              <w:t>Investigación</w:t>
            </w:r>
          </w:p>
        </w:tc>
        <w:tc>
          <w:tcPr>
            <w:tcW w:w="6315" w:type="dxa"/>
            <w:shd w:val="clear" w:color="auto" w:fill="auto"/>
            <w:tcMar>
              <w:top w:w="100" w:type="dxa"/>
              <w:left w:w="100" w:type="dxa"/>
              <w:bottom w:w="100" w:type="dxa"/>
              <w:right w:w="100" w:type="dxa"/>
            </w:tcMar>
          </w:tcPr>
          <w:p w14:paraId="05AE2862" w14:textId="301079C5" w:rsidR="00FD11A6" w:rsidRPr="00FD11A6" w:rsidRDefault="00FD11A6" w:rsidP="004253ED">
            <w:pPr>
              <w:widowControl w:val="0"/>
              <w:spacing w:line="240" w:lineRule="auto"/>
              <w:rPr>
                <w:bCs/>
                <w:szCs w:val="24"/>
              </w:rPr>
            </w:pPr>
            <w:r w:rsidRPr="00FD11A6">
              <w:rPr>
                <w:bCs/>
                <w:szCs w:val="24"/>
              </w:rPr>
              <w:t>Alicia Solís Campos, principal y Alicia López Betancourt, apoya</w:t>
            </w:r>
          </w:p>
        </w:tc>
      </w:tr>
      <w:tr w:rsidR="00FD11A6" w:rsidRPr="00FD11A6" w14:paraId="22FE3BEA" w14:textId="77777777" w:rsidTr="00FD11A6">
        <w:trPr>
          <w:jc w:val="center"/>
        </w:trPr>
        <w:tc>
          <w:tcPr>
            <w:tcW w:w="3045" w:type="dxa"/>
            <w:shd w:val="clear" w:color="auto" w:fill="auto"/>
            <w:tcMar>
              <w:top w:w="100" w:type="dxa"/>
              <w:left w:w="100" w:type="dxa"/>
              <w:bottom w:w="100" w:type="dxa"/>
              <w:right w:w="100" w:type="dxa"/>
            </w:tcMar>
          </w:tcPr>
          <w:p w14:paraId="6678AA3F" w14:textId="77777777" w:rsidR="00FD11A6" w:rsidRPr="00FD11A6" w:rsidRDefault="00FD11A6" w:rsidP="004253ED">
            <w:pPr>
              <w:widowControl w:val="0"/>
              <w:spacing w:line="240" w:lineRule="auto"/>
              <w:rPr>
                <w:bCs/>
                <w:szCs w:val="24"/>
              </w:rPr>
            </w:pPr>
            <w:r w:rsidRPr="00FD11A6">
              <w:rPr>
                <w:bCs/>
                <w:szCs w:val="24"/>
              </w:rPr>
              <w:t>Recursos</w:t>
            </w:r>
          </w:p>
        </w:tc>
        <w:tc>
          <w:tcPr>
            <w:tcW w:w="6315" w:type="dxa"/>
            <w:shd w:val="clear" w:color="auto" w:fill="auto"/>
            <w:tcMar>
              <w:top w:w="100" w:type="dxa"/>
              <w:left w:w="100" w:type="dxa"/>
              <w:bottom w:w="100" w:type="dxa"/>
              <w:right w:w="100" w:type="dxa"/>
            </w:tcMar>
          </w:tcPr>
          <w:p w14:paraId="3E2816C4" w14:textId="701E541E" w:rsidR="00FD11A6" w:rsidRPr="00FD11A6" w:rsidRDefault="00FD11A6" w:rsidP="004253ED">
            <w:pPr>
              <w:widowControl w:val="0"/>
              <w:spacing w:line="240" w:lineRule="auto"/>
              <w:rPr>
                <w:bCs/>
                <w:szCs w:val="24"/>
              </w:rPr>
            </w:pPr>
            <w:r w:rsidRPr="00FD11A6">
              <w:rPr>
                <w:bCs/>
                <w:szCs w:val="24"/>
              </w:rPr>
              <w:t>Concepción del Socorro Medrano Madriles principal y Alicia Solís Campos, apoya</w:t>
            </w:r>
          </w:p>
        </w:tc>
      </w:tr>
      <w:tr w:rsidR="00FD11A6" w:rsidRPr="00FD11A6" w14:paraId="589643FE" w14:textId="77777777" w:rsidTr="00FD11A6">
        <w:trPr>
          <w:jc w:val="center"/>
        </w:trPr>
        <w:tc>
          <w:tcPr>
            <w:tcW w:w="3045" w:type="dxa"/>
            <w:shd w:val="clear" w:color="auto" w:fill="auto"/>
            <w:tcMar>
              <w:top w:w="100" w:type="dxa"/>
              <w:left w:w="100" w:type="dxa"/>
              <w:bottom w:w="100" w:type="dxa"/>
              <w:right w:w="100" w:type="dxa"/>
            </w:tcMar>
          </w:tcPr>
          <w:p w14:paraId="0E4D4A44" w14:textId="77777777" w:rsidR="00FD11A6" w:rsidRPr="00FD11A6" w:rsidRDefault="00FD11A6" w:rsidP="004253ED">
            <w:pPr>
              <w:widowControl w:val="0"/>
              <w:spacing w:line="240" w:lineRule="auto"/>
              <w:rPr>
                <w:bCs/>
                <w:szCs w:val="24"/>
              </w:rPr>
            </w:pPr>
            <w:r w:rsidRPr="00FD11A6">
              <w:rPr>
                <w:bCs/>
                <w:szCs w:val="24"/>
              </w:rPr>
              <w:t>Curación de datos</w:t>
            </w:r>
          </w:p>
        </w:tc>
        <w:tc>
          <w:tcPr>
            <w:tcW w:w="6315" w:type="dxa"/>
            <w:shd w:val="clear" w:color="auto" w:fill="auto"/>
            <w:tcMar>
              <w:top w:w="100" w:type="dxa"/>
              <w:left w:w="100" w:type="dxa"/>
              <w:bottom w:w="100" w:type="dxa"/>
              <w:right w:w="100" w:type="dxa"/>
            </w:tcMar>
          </w:tcPr>
          <w:p w14:paraId="4626C667" w14:textId="58C80A0C" w:rsidR="00FD11A6" w:rsidRPr="00FD11A6" w:rsidRDefault="00FD11A6" w:rsidP="004253ED">
            <w:pPr>
              <w:widowControl w:val="0"/>
              <w:spacing w:line="240" w:lineRule="auto"/>
              <w:rPr>
                <w:bCs/>
                <w:szCs w:val="24"/>
              </w:rPr>
            </w:pPr>
            <w:r w:rsidRPr="00FD11A6">
              <w:rPr>
                <w:bCs/>
                <w:szCs w:val="24"/>
              </w:rPr>
              <w:t>Alicia López Betancourt principal y Alicia Solís Campos, apoya</w:t>
            </w:r>
          </w:p>
        </w:tc>
      </w:tr>
      <w:tr w:rsidR="00FD11A6" w:rsidRPr="00FD11A6" w14:paraId="405B225C" w14:textId="77777777" w:rsidTr="00FD11A6">
        <w:trPr>
          <w:jc w:val="center"/>
        </w:trPr>
        <w:tc>
          <w:tcPr>
            <w:tcW w:w="3045" w:type="dxa"/>
            <w:shd w:val="clear" w:color="auto" w:fill="auto"/>
            <w:tcMar>
              <w:top w:w="100" w:type="dxa"/>
              <w:left w:w="100" w:type="dxa"/>
              <w:bottom w:w="100" w:type="dxa"/>
              <w:right w:w="100" w:type="dxa"/>
            </w:tcMar>
          </w:tcPr>
          <w:p w14:paraId="17BB5AAA" w14:textId="77777777" w:rsidR="00FD11A6" w:rsidRPr="00FD11A6" w:rsidRDefault="00FD11A6" w:rsidP="004253ED">
            <w:pPr>
              <w:widowControl w:val="0"/>
              <w:spacing w:line="240" w:lineRule="auto"/>
              <w:rPr>
                <w:bCs/>
                <w:szCs w:val="24"/>
              </w:rPr>
            </w:pPr>
            <w:r w:rsidRPr="00FD11A6">
              <w:rPr>
                <w:bCs/>
                <w:szCs w:val="24"/>
              </w:rPr>
              <w:t>Escritura - Preparación del borrador original</w:t>
            </w:r>
          </w:p>
        </w:tc>
        <w:tc>
          <w:tcPr>
            <w:tcW w:w="6315" w:type="dxa"/>
            <w:shd w:val="clear" w:color="auto" w:fill="auto"/>
            <w:tcMar>
              <w:top w:w="100" w:type="dxa"/>
              <w:left w:w="100" w:type="dxa"/>
              <w:bottom w:w="100" w:type="dxa"/>
              <w:right w:w="100" w:type="dxa"/>
            </w:tcMar>
          </w:tcPr>
          <w:p w14:paraId="0991FB1C" w14:textId="7995FA81" w:rsidR="00FD11A6" w:rsidRPr="00FD11A6" w:rsidRDefault="00FD11A6" w:rsidP="004253ED">
            <w:pPr>
              <w:widowControl w:val="0"/>
              <w:spacing w:line="240" w:lineRule="auto"/>
              <w:rPr>
                <w:bCs/>
                <w:szCs w:val="24"/>
              </w:rPr>
            </w:pPr>
            <w:r w:rsidRPr="00FD11A6">
              <w:rPr>
                <w:bCs/>
                <w:szCs w:val="24"/>
              </w:rPr>
              <w:t>Alicia Solís Campos</w:t>
            </w:r>
          </w:p>
        </w:tc>
      </w:tr>
      <w:tr w:rsidR="00FD11A6" w:rsidRPr="00FD11A6" w14:paraId="6875A7F3" w14:textId="77777777" w:rsidTr="00FD11A6">
        <w:trPr>
          <w:jc w:val="center"/>
        </w:trPr>
        <w:tc>
          <w:tcPr>
            <w:tcW w:w="3045" w:type="dxa"/>
            <w:shd w:val="clear" w:color="auto" w:fill="auto"/>
            <w:tcMar>
              <w:top w:w="100" w:type="dxa"/>
              <w:left w:w="100" w:type="dxa"/>
              <w:bottom w:w="100" w:type="dxa"/>
              <w:right w:w="100" w:type="dxa"/>
            </w:tcMar>
          </w:tcPr>
          <w:p w14:paraId="0341FE50" w14:textId="77777777" w:rsidR="00FD11A6" w:rsidRPr="00FD11A6" w:rsidRDefault="00FD11A6" w:rsidP="004253ED">
            <w:pPr>
              <w:widowControl w:val="0"/>
              <w:spacing w:line="240" w:lineRule="auto"/>
              <w:rPr>
                <w:bCs/>
                <w:szCs w:val="24"/>
              </w:rPr>
            </w:pPr>
            <w:r w:rsidRPr="00FD11A6">
              <w:rPr>
                <w:bCs/>
                <w:szCs w:val="24"/>
              </w:rPr>
              <w:t>Escritura - Revisión y edición</w:t>
            </w:r>
          </w:p>
        </w:tc>
        <w:tc>
          <w:tcPr>
            <w:tcW w:w="6315" w:type="dxa"/>
            <w:shd w:val="clear" w:color="auto" w:fill="auto"/>
            <w:tcMar>
              <w:top w:w="100" w:type="dxa"/>
              <w:left w:w="100" w:type="dxa"/>
              <w:bottom w:w="100" w:type="dxa"/>
              <w:right w:w="100" w:type="dxa"/>
            </w:tcMar>
          </w:tcPr>
          <w:p w14:paraId="15C60334" w14:textId="4DFCD70C" w:rsidR="00FD11A6" w:rsidRPr="00FD11A6" w:rsidRDefault="00FD11A6" w:rsidP="004253ED">
            <w:pPr>
              <w:widowControl w:val="0"/>
              <w:spacing w:line="240" w:lineRule="auto"/>
              <w:rPr>
                <w:bCs/>
                <w:szCs w:val="24"/>
              </w:rPr>
            </w:pPr>
            <w:r w:rsidRPr="00FD11A6">
              <w:rPr>
                <w:bCs/>
                <w:szCs w:val="24"/>
              </w:rPr>
              <w:t>Alicia Solís Campos, Concepción del Socorro Medrano Madriles y Alicia López Betancourt, todas igual</w:t>
            </w:r>
          </w:p>
        </w:tc>
      </w:tr>
      <w:tr w:rsidR="00FD11A6" w:rsidRPr="00FD11A6" w14:paraId="32034528" w14:textId="77777777" w:rsidTr="00FD11A6">
        <w:trPr>
          <w:jc w:val="center"/>
        </w:trPr>
        <w:tc>
          <w:tcPr>
            <w:tcW w:w="3045" w:type="dxa"/>
            <w:shd w:val="clear" w:color="auto" w:fill="auto"/>
            <w:tcMar>
              <w:top w:w="100" w:type="dxa"/>
              <w:left w:w="100" w:type="dxa"/>
              <w:bottom w:w="100" w:type="dxa"/>
              <w:right w:w="100" w:type="dxa"/>
            </w:tcMar>
          </w:tcPr>
          <w:p w14:paraId="04B8FFC1" w14:textId="77777777" w:rsidR="00FD11A6" w:rsidRPr="00FD11A6" w:rsidRDefault="00FD11A6" w:rsidP="004253ED">
            <w:pPr>
              <w:widowControl w:val="0"/>
              <w:spacing w:line="240" w:lineRule="auto"/>
              <w:rPr>
                <w:bCs/>
                <w:szCs w:val="24"/>
              </w:rPr>
            </w:pPr>
            <w:r w:rsidRPr="00FD11A6">
              <w:rPr>
                <w:bCs/>
                <w:szCs w:val="24"/>
              </w:rPr>
              <w:t>Visualización</w:t>
            </w:r>
          </w:p>
        </w:tc>
        <w:tc>
          <w:tcPr>
            <w:tcW w:w="6315" w:type="dxa"/>
            <w:shd w:val="clear" w:color="auto" w:fill="auto"/>
            <w:tcMar>
              <w:top w:w="100" w:type="dxa"/>
              <w:left w:w="100" w:type="dxa"/>
              <w:bottom w:w="100" w:type="dxa"/>
              <w:right w:w="100" w:type="dxa"/>
            </w:tcMar>
          </w:tcPr>
          <w:p w14:paraId="483846DC" w14:textId="67B31CE2" w:rsidR="00FD11A6" w:rsidRPr="00FD11A6" w:rsidRDefault="00FD11A6" w:rsidP="004253ED">
            <w:pPr>
              <w:widowControl w:val="0"/>
              <w:spacing w:line="240" w:lineRule="auto"/>
              <w:rPr>
                <w:bCs/>
                <w:szCs w:val="24"/>
              </w:rPr>
            </w:pPr>
            <w:r w:rsidRPr="00FD11A6">
              <w:rPr>
                <w:bCs/>
                <w:szCs w:val="24"/>
              </w:rPr>
              <w:t>Alicia Solís Campos</w:t>
            </w:r>
          </w:p>
        </w:tc>
      </w:tr>
      <w:tr w:rsidR="00FD11A6" w:rsidRPr="00FD11A6" w14:paraId="793D6101" w14:textId="77777777" w:rsidTr="00FD11A6">
        <w:trPr>
          <w:jc w:val="center"/>
        </w:trPr>
        <w:tc>
          <w:tcPr>
            <w:tcW w:w="3045" w:type="dxa"/>
            <w:shd w:val="clear" w:color="auto" w:fill="auto"/>
            <w:tcMar>
              <w:top w:w="100" w:type="dxa"/>
              <w:left w:w="100" w:type="dxa"/>
              <w:bottom w:w="100" w:type="dxa"/>
              <w:right w:w="100" w:type="dxa"/>
            </w:tcMar>
          </w:tcPr>
          <w:p w14:paraId="4280E433" w14:textId="77777777" w:rsidR="00FD11A6" w:rsidRPr="00FD11A6" w:rsidRDefault="00FD11A6" w:rsidP="004253ED">
            <w:pPr>
              <w:widowControl w:val="0"/>
              <w:spacing w:line="240" w:lineRule="auto"/>
              <w:rPr>
                <w:bCs/>
                <w:szCs w:val="24"/>
              </w:rPr>
            </w:pPr>
            <w:r w:rsidRPr="00FD11A6">
              <w:rPr>
                <w:bCs/>
                <w:szCs w:val="24"/>
              </w:rPr>
              <w:t>Supervisión</w:t>
            </w:r>
          </w:p>
        </w:tc>
        <w:tc>
          <w:tcPr>
            <w:tcW w:w="6315" w:type="dxa"/>
            <w:shd w:val="clear" w:color="auto" w:fill="auto"/>
            <w:tcMar>
              <w:top w:w="100" w:type="dxa"/>
              <w:left w:w="100" w:type="dxa"/>
              <w:bottom w:w="100" w:type="dxa"/>
              <w:right w:w="100" w:type="dxa"/>
            </w:tcMar>
          </w:tcPr>
          <w:p w14:paraId="65BF5C1B" w14:textId="2501FDAC" w:rsidR="00FD11A6" w:rsidRPr="00FD11A6" w:rsidRDefault="00FD11A6" w:rsidP="004253ED">
            <w:pPr>
              <w:widowControl w:val="0"/>
              <w:spacing w:line="240" w:lineRule="auto"/>
              <w:rPr>
                <w:bCs/>
                <w:szCs w:val="24"/>
              </w:rPr>
            </w:pPr>
            <w:r w:rsidRPr="00FD11A6">
              <w:rPr>
                <w:bCs/>
                <w:szCs w:val="24"/>
              </w:rPr>
              <w:t>Alicia Solís Campos</w:t>
            </w:r>
          </w:p>
        </w:tc>
      </w:tr>
      <w:tr w:rsidR="00FD11A6" w:rsidRPr="00FD11A6" w14:paraId="541A9D47" w14:textId="77777777" w:rsidTr="00FD11A6">
        <w:trPr>
          <w:jc w:val="center"/>
        </w:trPr>
        <w:tc>
          <w:tcPr>
            <w:tcW w:w="3045" w:type="dxa"/>
            <w:shd w:val="clear" w:color="auto" w:fill="auto"/>
            <w:tcMar>
              <w:top w:w="100" w:type="dxa"/>
              <w:left w:w="100" w:type="dxa"/>
              <w:bottom w:w="100" w:type="dxa"/>
              <w:right w:w="100" w:type="dxa"/>
            </w:tcMar>
          </w:tcPr>
          <w:p w14:paraId="42BF6477" w14:textId="77777777" w:rsidR="00FD11A6" w:rsidRPr="00FD11A6" w:rsidRDefault="00FD11A6" w:rsidP="004253ED">
            <w:pPr>
              <w:widowControl w:val="0"/>
              <w:spacing w:line="240" w:lineRule="auto"/>
              <w:rPr>
                <w:bCs/>
                <w:szCs w:val="24"/>
              </w:rPr>
            </w:pPr>
            <w:r w:rsidRPr="00FD11A6">
              <w:rPr>
                <w:bCs/>
                <w:szCs w:val="24"/>
              </w:rPr>
              <w:t>Administración de Proyectos</w:t>
            </w:r>
          </w:p>
        </w:tc>
        <w:tc>
          <w:tcPr>
            <w:tcW w:w="6315" w:type="dxa"/>
            <w:shd w:val="clear" w:color="auto" w:fill="auto"/>
            <w:tcMar>
              <w:top w:w="100" w:type="dxa"/>
              <w:left w:w="100" w:type="dxa"/>
              <w:bottom w:w="100" w:type="dxa"/>
              <w:right w:w="100" w:type="dxa"/>
            </w:tcMar>
          </w:tcPr>
          <w:p w14:paraId="437E01DF" w14:textId="36DF54AF" w:rsidR="00FD11A6" w:rsidRPr="00FD11A6" w:rsidRDefault="00FD11A6" w:rsidP="004253ED">
            <w:pPr>
              <w:widowControl w:val="0"/>
              <w:spacing w:line="240" w:lineRule="auto"/>
              <w:rPr>
                <w:bCs/>
                <w:szCs w:val="24"/>
              </w:rPr>
            </w:pPr>
            <w:r w:rsidRPr="00FD11A6">
              <w:rPr>
                <w:bCs/>
                <w:szCs w:val="24"/>
              </w:rPr>
              <w:t>Alicia Solís Campos</w:t>
            </w:r>
          </w:p>
        </w:tc>
      </w:tr>
      <w:tr w:rsidR="00FD11A6" w:rsidRPr="00FD11A6" w14:paraId="1EA3987E" w14:textId="77777777" w:rsidTr="00FD11A6">
        <w:trPr>
          <w:jc w:val="center"/>
        </w:trPr>
        <w:tc>
          <w:tcPr>
            <w:tcW w:w="3045" w:type="dxa"/>
            <w:shd w:val="clear" w:color="auto" w:fill="auto"/>
            <w:tcMar>
              <w:top w:w="100" w:type="dxa"/>
              <w:left w:w="100" w:type="dxa"/>
              <w:bottom w:w="100" w:type="dxa"/>
              <w:right w:w="100" w:type="dxa"/>
            </w:tcMar>
          </w:tcPr>
          <w:p w14:paraId="1C10A1C2" w14:textId="77777777" w:rsidR="00FD11A6" w:rsidRPr="00FD11A6" w:rsidRDefault="00FD11A6" w:rsidP="004253ED">
            <w:pPr>
              <w:widowControl w:val="0"/>
              <w:spacing w:line="240" w:lineRule="auto"/>
              <w:rPr>
                <w:bCs/>
                <w:szCs w:val="24"/>
              </w:rPr>
            </w:pPr>
            <w:r w:rsidRPr="00FD11A6">
              <w:rPr>
                <w:bCs/>
                <w:szCs w:val="24"/>
              </w:rPr>
              <w:t>Adquisición de fondos</w:t>
            </w:r>
          </w:p>
        </w:tc>
        <w:tc>
          <w:tcPr>
            <w:tcW w:w="6315" w:type="dxa"/>
            <w:shd w:val="clear" w:color="auto" w:fill="auto"/>
            <w:tcMar>
              <w:top w:w="100" w:type="dxa"/>
              <w:left w:w="100" w:type="dxa"/>
              <w:bottom w:w="100" w:type="dxa"/>
              <w:right w:w="100" w:type="dxa"/>
            </w:tcMar>
          </w:tcPr>
          <w:p w14:paraId="451A57B5" w14:textId="37838739" w:rsidR="00FD11A6" w:rsidRPr="00FD11A6" w:rsidRDefault="00FD11A6" w:rsidP="004253ED">
            <w:pPr>
              <w:widowControl w:val="0"/>
              <w:spacing w:line="240" w:lineRule="auto"/>
              <w:rPr>
                <w:bCs/>
                <w:szCs w:val="24"/>
              </w:rPr>
            </w:pPr>
            <w:r w:rsidRPr="00FD11A6">
              <w:rPr>
                <w:bCs/>
                <w:szCs w:val="24"/>
              </w:rPr>
              <w:t>Alicia Solís Campos, Concepción del Socorro Medrano Madriles y Alicia López Betancourt todas igual</w:t>
            </w:r>
          </w:p>
        </w:tc>
      </w:tr>
    </w:tbl>
    <w:p w14:paraId="305C117B" w14:textId="77777777" w:rsidR="00FD11A6" w:rsidRPr="00FD11A6" w:rsidRDefault="00FD11A6" w:rsidP="00E077C2"/>
    <w:p w14:paraId="6502B88F" w14:textId="346F2D47" w:rsidR="00086F52" w:rsidRPr="00FD11A6" w:rsidRDefault="00086F52" w:rsidP="00E077C2"/>
    <w:p w14:paraId="2828C2C7" w14:textId="3EC518CC" w:rsidR="00086F52" w:rsidRPr="00FD11A6" w:rsidRDefault="00086F52" w:rsidP="00E077C2"/>
    <w:p w14:paraId="2A550F0C" w14:textId="1C2EF709" w:rsidR="00086F52" w:rsidRPr="00FD11A6" w:rsidRDefault="00086F52" w:rsidP="00E077C2"/>
    <w:p w14:paraId="50C7C62C" w14:textId="1B0A5EC7" w:rsidR="00086F52" w:rsidRPr="00FD11A6" w:rsidRDefault="00086F52" w:rsidP="00E077C2"/>
    <w:p w14:paraId="77E2B522" w14:textId="77777777" w:rsidR="00086F52" w:rsidRPr="00FD11A6" w:rsidRDefault="00086F52" w:rsidP="00E077C2"/>
    <w:sectPr w:rsidR="00086F52" w:rsidRPr="00FD11A6" w:rsidSect="00090887">
      <w:headerReference w:type="default" r:id="rId8"/>
      <w:footerReference w:type="default" r:id="rId9"/>
      <w:pgSz w:w="12240" w:h="15840"/>
      <w:pgMar w:top="1276" w:right="1701" w:bottom="993"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803CC" w14:textId="77777777" w:rsidR="006900B7" w:rsidRDefault="006900B7" w:rsidP="00544A4E">
      <w:pPr>
        <w:spacing w:line="240" w:lineRule="auto"/>
      </w:pPr>
      <w:r>
        <w:separator/>
      </w:r>
    </w:p>
  </w:endnote>
  <w:endnote w:type="continuationSeparator" w:id="0">
    <w:p w14:paraId="0A0C4843" w14:textId="77777777" w:rsidR="006900B7" w:rsidRDefault="006900B7" w:rsidP="00544A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282A" w14:textId="1436B500" w:rsidR="00090887" w:rsidRDefault="00090887">
    <w:pPr>
      <w:pStyle w:val="Piedepgina"/>
    </w:pPr>
    <w:r>
      <w:t xml:space="preserve">             </w:t>
    </w:r>
    <w:r>
      <w:rPr>
        <w:noProof/>
      </w:rPr>
      <w:drawing>
        <wp:inline distT="0" distB="0" distL="0" distR="0" wp14:anchorId="5695ADFB" wp14:editId="47406BAC">
          <wp:extent cx="1600200" cy="419100"/>
          <wp:effectExtent l="0" t="0" r="0" b="0"/>
          <wp:docPr id="32" name="Imagen 3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090887">
      <w:rPr>
        <w:rFonts w:asciiTheme="minorHAnsi" w:hAnsiTheme="minorHAnsi" w:cstheme="minorHAnsi"/>
        <w:b/>
        <w:sz w:val="22"/>
        <w:szCs w:val="14"/>
      </w:rPr>
      <w:t xml:space="preserve">Vol. 13, Núm. 25 Julio - </w:t>
    </w:r>
    <w:proofErr w:type="gramStart"/>
    <w:r w:rsidRPr="00090887">
      <w:rPr>
        <w:rFonts w:asciiTheme="minorHAnsi" w:hAnsiTheme="minorHAnsi" w:cstheme="minorHAnsi"/>
        <w:b/>
        <w:sz w:val="22"/>
        <w:szCs w:val="14"/>
      </w:rPr>
      <w:t>Diciembre</w:t>
    </w:r>
    <w:proofErr w:type="gramEnd"/>
    <w:r w:rsidRPr="00090887">
      <w:rPr>
        <w:rFonts w:asciiTheme="minorHAnsi" w:hAnsiTheme="minorHAnsi" w:cstheme="minorHAnsi"/>
        <w:b/>
        <w:sz w:val="22"/>
        <w:szCs w:val="14"/>
      </w:rPr>
      <w:t xml:space="preserve"> 2022, e</w:t>
    </w:r>
    <w:r w:rsidR="00655EE4">
      <w:rPr>
        <w:rFonts w:asciiTheme="minorHAnsi" w:hAnsiTheme="minorHAnsi" w:cstheme="minorHAnsi"/>
        <w:b/>
        <w:sz w:val="22"/>
        <w:szCs w:val="14"/>
      </w:rPr>
      <w:t>400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20FE0" w14:textId="77777777" w:rsidR="006900B7" w:rsidRDefault="006900B7" w:rsidP="00544A4E">
      <w:pPr>
        <w:spacing w:line="240" w:lineRule="auto"/>
      </w:pPr>
      <w:r>
        <w:separator/>
      </w:r>
    </w:p>
  </w:footnote>
  <w:footnote w:type="continuationSeparator" w:id="0">
    <w:p w14:paraId="18FD7779" w14:textId="77777777" w:rsidR="006900B7" w:rsidRDefault="006900B7" w:rsidP="00544A4E">
      <w:pPr>
        <w:spacing w:line="240" w:lineRule="auto"/>
      </w:pPr>
      <w:r>
        <w:continuationSeparator/>
      </w:r>
    </w:p>
  </w:footnote>
  <w:footnote w:id="1">
    <w:p w14:paraId="37A27594" w14:textId="791BFF90" w:rsidR="006140EC" w:rsidRDefault="006140EC">
      <w:pPr>
        <w:pStyle w:val="Textonotapie"/>
      </w:pPr>
      <w:r>
        <w:rPr>
          <w:rStyle w:val="Refdenotaalpie"/>
        </w:rPr>
        <w:footnoteRef/>
      </w:r>
      <w:r>
        <w:t xml:space="preserve"> Cada momento está en el instrumento y por cuestión de espacio se denota en el artículo (PiFaseMomento) referente a la pregunta i, de la Fase Exam o Clase, del momento Estrés o Ansiedad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9668" w14:textId="2A6E1D29" w:rsidR="00090887" w:rsidRDefault="00090887" w:rsidP="00090887">
    <w:pPr>
      <w:pStyle w:val="Encabezado"/>
      <w:jc w:val="center"/>
    </w:pPr>
    <w:r w:rsidRPr="005A563C">
      <w:rPr>
        <w:noProof/>
      </w:rPr>
      <w:drawing>
        <wp:inline distT="0" distB="0" distL="0" distR="0" wp14:anchorId="5D616989" wp14:editId="7D1A9D15">
          <wp:extent cx="5400040" cy="632460"/>
          <wp:effectExtent l="0" t="0" r="0" b="0"/>
          <wp:docPr id="31" name="Imagen 3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6D12"/>
    <w:multiLevelType w:val="hybridMultilevel"/>
    <w:tmpl w:val="AAEE214C"/>
    <w:lvl w:ilvl="0" w:tplc="C922AB14">
      <w:start w:val="1"/>
      <w:numFmt w:val="lowerLetter"/>
      <w:lvlText w:val="%1)"/>
      <w:lvlJc w:val="left"/>
      <w:pPr>
        <w:ind w:left="1143" w:hanging="375"/>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 w15:restartNumberingAfterBreak="0">
    <w:nsid w:val="0E546BAE"/>
    <w:multiLevelType w:val="hybridMultilevel"/>
    <w:tmpl w:val="7A8EFF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DA68F1"/>
    <w:multiLevelType w:val="hybridMultilevel"/>
    <w:tmpl w:val="6EECC4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4F70FC"/>
    <w:multiLevelType w:val="hybridMultilevel"/>
    <w:tmpl w:val="FE9C35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25078A"/>
    <w:multiLevelType w:val="hybridMultilevel"/>
    <w:tmpl w:val="E3E6AD98"/>
    <w:lvl w:ilvl="0" w:tplc="080A0017">
      <w:start w:val="1"/>
      <w:numFmt w:val="lowerLetter"/>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5" w15:restartNumberingAfterBreak="0">
    <w:nsid w:val="27900C89"/>
    <w:multiLevelType w:val="hybridMultilevel"/>
    <w:tmpl w:val="1F52D008"/>
    <w:lvl w:ilvl="0" w:tplc="080A0001">
      <w:start w:val="1"/>
      <w:numFmt w:val="bullet"/>
      <w:lvlText w:val=""/>
      <w:lvlJc w:val="left"/>
      <w:pPr>
        <w:ind w:left="1428" w:hanging="360"/>
      </w:pPr>
      <w:rPr>
        <w:rFonts w:ascii="Symbol" w:hAnsi="Symbol" w:cs="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cs="Wingdings" w:hint="default"/>
      </w:rPr>
    </w:lvl>
    <w:lvl w:ilvl="3" w:tplc="080A0001" w:tentative="1">
      <w:start w:val="1"/>
      <w:numFmt w:val="bullet"/>
      <w:lvlText w:val=""/>
      <w:lvlJc w:val="left"/>
      <w:pPr>
        <w:ind w:left="3588" w:hanging="360"/>
      </w:pPr>
      <w:rPr>
        <w:rFonts w:ascii="Symbol" w:hAnsi="Symbol" w:cs="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cs="Wingdings" w:hint="default"/>
      </w:rPr>
    </w:lvl>
    <w:lvl w:ilvl="6" w:tplc="080A0001" w:tentative="1">
      <w:start w:val="1"/>
      <w:numFmt w:val="bullet"/>
      <w:lvlText w:val=""/>
      <w:lvlJc w:val="left"/>
      <w:pPr>
        <w:ind w:left="5748" w:hanging="360"/>
      </w:pPr>
      <w:rPr>
        <w:rFonts w:ascii="Symbol" w:hAnsi="Symbol" w:cs="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cs="Wingdings" w:hint="default"/>
      </w:rPr>
    </w:lvl>
  </w:abstractNum>
  <w:abstractNum w:abstractNumId="6" w15:restartNumberingAfterBreak="0">
    <w:nsid w:val="2F0A500C"/>
    <w:multiLevelType w:val="hybridMultilevel"/>
    <w:tmpl w:val="39BE884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3389581B"/>
    <w:multiLevelType w:val="hybridMultilevel"/>
    <w:tmpl w:val="FB94E760"/>
    <w:lvl w:ilvl="0" w:tplc="D090AAE0">
      <w:start w:val="1"/>
      <w:numFmt w:val="decimal"/>
      <w:lvlText w:val="%1)"/>
      <w:lvlJc w:val="left"/>
      <w:pPr>
        <w:ind w:left="720" w:hanging="360"/>
      </w:pPr>
      <w:rPr>
        <w:rFonts w:hint="default"/>
        <w:i/>
        <w:i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B46779"/>
    <w:multiLevelType w:val="hybridMultilevel"/>
    <w:tmpl w:val="C5F6FB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95A6206"/>
    <w:multiLevelType w:val="hybridMultilevel"/>
    <w:tmpl w:val="74901C0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0" w15:restartNumberingAfterBreak="0">
    <w:nsid w:val="41B03F17"/>
    <w:multiLevelType w:val="hybridMultilevel"/>
    <w:tmpl w:val="A846F2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332256"/>
    <w:multiLevelType w:val="hybridMultilevel"/>
    <w:tmpl w:val="032029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2" w15:restartNumberingAfterBreak="0">
    <w:nsid w:val="44F41A5A"/>
    <w:multiLevelType w:val="hybridMultilevel"/>
    <w:tmpl w:val="3B10371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45521AD5"/>
    <w:multiLevelType w:val="hybridMultilevel"/>
    <w:tmpl w:val="5E7889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AB94D57"/>
    <w:multiLevelType w:val="hybridMultilevel"/>
    <w:tmpl w:val="98766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5845DDB"/>
    <w:multiLevelType w:val="hybridMultilevel"/>
    <w:tmpl w:val="AD16C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69A07F1"/>
    <w:multiLevelType w:val="hybridMultilevel"/>
    <w:tmpl w:val="E702FE5E"/>
    <w:lvl w:ilvl="0" w:tplc="8512A7B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58772227"/>
    <w:multiLevelType w:val="hybridMultilevel"/>
    <w:tmpl w:val="DA9E9F7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15:restartNumberingAfterBreak="0">
    <w:nsid w:val="5C1C5778"/>
    <w:multiLevelType w:val="hybridMultilevel"/>
    <w:tmpl w:val="BA84DAC0"/>
    <w:lvl w:ilvl="0" w:tplc="B3B48BB0">
      <w:start w:val="1"/>
      <w:numFmt w:val="decimal"/>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5F76FF9"/>
    <w:multiLevelType w:val="hybridMultilevel"/>
    <w:tmpl w:val="FB06C344"/>
    <w:lvl w:ilvl="0" w:tplc="7DA2267C">
      <w:start w:val="1"/>
      <w:numFmt w:val="decimal"/>
      <w:lvlText w:val="%1)"/>
      <w:lvlJc w:val="left"/>
      <w:pPr>
        <w:ind w:left="720" w:hanging="360"/>
      </w:pPr>
      <w:rPr>
        <w:rFonts w:hint="default"/>
        <w:i/>
        <w:i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76E24ED"/>
    <w:multiLevelType w:val="hybridMultilevel"/>
    <w:tmpl w:val="7E90C00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16cid:durableId="435636822">
    <w:abstractNumId w:val="14"/>
  </w:num>
  <w:num w:numId="2" w16cid:durableId="267978194">
    <w:abstractNumId w:val="15"/>
  </w:num>
  <w:num w:numId="3" w16cid:durableId="1683120218">
    <w:abstractNumId w:val="6"/>
  </w:num>
  <w:num w:numId="4" w16cid:durableId="228157671">
    <w:abstractNumId w:val="16"/>
  </w:num>
  <w:num w:numId="5" w16cid:durableId="1148402481">
    <w:abstractNumId w:val="20"/>
  </w:num>
  <w:num w:numId="6" w16cid:durableId="1319503278">
    <w:abstractNumId w:val="17"/>
  </w:num>
  <w:num w:numId="7" w16cid:durableId="1106534492">
    <w:abstractNumId w:val="19"/>
  </w:num>
  <w:num w:numId="8" w16cid:durableId="1973244714">
    <w:abstractNumId w:val="7"/>
  </w:num>
  <w:num w:numId="9" w16cid:durableId="2047099086">
    <w:abstractNumId w:val="18"/>
  </w:num>
  <w:num w:numId="10" w16cid:durableId="699821934">
    <w:abstractNumId w:val="8"/>
  </w:num>
  <w:num w:numId="11" w16cid:durableId="545603427">
    <w:abstractNumId w:val="3"/>
  </w:num>
  <w:num w:numId="12" w16cid:durableId="56713473">
    <w:abstractNumId w:val="10"/>
  </w:num>
  <w:num w:numId="13" w16cid:durableId="267737828">
    <w:abstractNumId w:val="13"/>
  </w:num>
  <w:num w:numId="14" w16cid:durableId="277377485">
    <w:abstractNumId w:val="5"/>
  </w:num>
  <w:num w:numId="15" w16cid:durableId="974137241">
    <w:abstractNumId w:val="4"/>
  </w:num>
  <w:num w:numId="16" w16cid:durableId="1572350882">
    <w:abstractNumId w:val="0"/>
  </w:num>
  <w:num w:numId="17" w16cid:durableId="216478060">
    <w:abstractNumId w:val="1"/>
  </w:num>
  <w:num w:numId="18" w16cid:durableId="467555076">
    <w:abstractNumId w:val="12"/>
  </w:num>
  <w:num w:numId="19" w16cid:durableId="1866480951">
    <w:abstractNumId w:val="2"/>
  </w:num>
  <w:num w:numId="20" w16cid:durableId="468716632">
    <w:abstractNumId w:val="9"/>
  </w:num>
  <w:num w:numId="21" w16cid:durableId="7686192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AE"/>
    <w:rsid w:val="00001999"/>
    <w:rsid w:val="00002AC4"/>
    <w:rsid w:val="000045D3"/>
    <w:rsid w:val="00007757"/>
    <w:rsid w:val="00011B63"/>
    <w:rsid w:val="0001266A"/>
    <w:rsid w:val="0001485E"/>
    <w:rsid w:val="00014A5F"/>
    <w:rsid w:val="0001689A"/>
    <w:rsid w:val="00022CF0"/>
    <w:rsid w:val="00023733"/>
    <w:rsid w:val="000275DD"/>
    <w:rsid w:val="0002760C"/>
    <w:rsid w:val="00030EA0"/>
    <w:rsid w:val="000313A0"/>
    <w:rsid w:val="00031C76"/>
    <w:rsid w:val="000335CC"/>
    <w:rsid w:val="000336AA"/>
    <w:rsid w:val="00033FF8"/>
    <w:rsid w:val="00035DD2"/>
    <w:rsid w:val="00036C96"/>
    <w:rsid w:val="00037424"/>
    <w:rsid w:val="00040B33"/>
    <w:rsid w:val="0004146D"/>
    <w:rsid w:val="0004278D"/>
    <w:rsid w:val="00043054"/>
    <w:rsid w:val="00047839"/>
    <w:rsid w:val="000540F9"/>
    <w:rsid w:val="00055BDF"/>
    <w:rsid w:val="00055E14"/>
    <w:rsid w:val="00056638"/>
    <w:rsid w:val="00057D2A"/>
    <w:rsid w:val="0006080B"/>
    <w:rsid w:val="00061F7A"/>
    <w:rsid w:val="00062191"/>
    <w:rsid w:val="00064397"/>
    <w:rsid w:val="00064B97"/>
    <w:rsid w:val="0006754B"/>
    <w:rsid w:val="000714BF"/>
    <w:rsid w:val="000717FD"/>
    <w:rsid w:val="00071AC9"/>
    <w:rsid w:val="0007375C"/>
    <w:rsid w:val="0007684D"/>
    <w:rsid w:val="000774B4"/>
    <w:rsid w:val="0008148E"/>
    <w:rsid w:val="00086F52"/>
    <w:rsid w:val="000871FF"/>
    <w:rsid w:val="00090887"/>
    <w:rsid w:val="0009108C"/>
    <w:rsid w:val="00091809"/>
    <w:rsid w:val="00092914"/>
    <w:rsid w:val="00096129"/>
    <w:rsid w:val="000965E4"/>
    <w:rsid w:val="0009677C"/>
    <w:rsid w:val="000976BA"/>
    <w:rsid w:val="00097BA3"/>
    <w:rsid w:val="000A3854"/>
    <w:rsid w:val="000A3A83"/>
    <w:rsid w:val="000A44C9"/>
    <w:rsid w:val="000A47DB"/>
    <w:rsid w:val="000A5112"/>
    <w:rsid w:val="000A6232"/>
    <w:rsid w:val="000A7431"/>
    <w:rsid w:val="000B1F4C"/>
    <w:rsid w:val="000B200A"/>
    <w:rsid w:val="000B209C"/>
    <w:rsid w:val="000C0840"/>
    <w:rsid w:val="000C0B40"/>
    <w:rsid w:val="000C1F7A"/>
    <w:rsid w:val="000C3594"/>
    <w:rsid w:val="000C3F3F"/>
    <w:rsid w:val="000C4D88"/>
    <w:rsid w:val="000C5578"/>
    <w:rsid w:val="000C5D5C"/>
    <w:rsid w:val="000D04F0"/>
    <w:rsid w:val="000D613E"/>
    <w:rsid w:val="000E17C0"/>
    <w:rsid w:val="000E1810"/>
    <w:rsid w:val="000E36F6"/>
    <w:rsid w:val="000E3A3A"/>
    <w:rsid w:val="000E3F9B"/>
    <w:rsid w:val="000E4908"/>
    <w:rsid w:val="000E610F"/>
    <w:rsid w:val="000E7D0D"/>
    <w:rsid w:val="000F0962"/>
    <w:rsid w:val="000F11BE"/>
    <w:rsid w:val="000F15FE"/>
    <w:rsid w:val="000F164B"/>
    <w:rsid w:val="000F2309"/>
    <w:rsid w:val="000F32F7"/>
    <w:rsid w:val="000F3993"/>
    <w:rsid w:val="000F3E70"/>
    <w:rsid w:val="000F6624"/>
    <w:rsid w:val="000F7D41"/>
    <w:rsid w:val="00104AF3"/>
    <w:rsid w:val="0010563F"/>
    <w:rsid w:val="00106705"/>
    <w:rsid w:val="001067FC"/>
    <w:rsid w:val="00114B9F"/>
    <w:rsid w:val="0011581E"/>
    <w:rsid w:val="00116038"/>
    <w:rsid w:val="001163FC"/>
    <w:rsid w:val="0012135B"/>
    <w:rsid w:val="0012242F"/>
    <w:rsid w:val="00122F62"/>
    <w:rsid w:val="00125784"/>
    <w:rsid w:val="00125B7B"/>
    <w:rsid w:val="001305A9"/>
    <w:rsid w:val="00130738"/>
    <w:rsid w:val="00131CB2"/>
    <w:rsid w:val="00132F35"/>
    <w:rsid w:val="00134775"/>
    <w:rsid w:val="00135DE8"/>
    <w:rsid w:val="00137DE0"/>
    <w:rsid w:val="00141245"/>
    <w:rsid w:val="0014351C"/>
    <w:rsid w:val="00144746"/>
    <w:rsid w:val="00144A53"/>
    <w:rsid w:val="00145352"/>
    <w:rsid w:val="001454AB"/>
    <w:rsid w:val="00147C02"/>
    <w:rsid w:val="00154367"/>
    <w:rsid w:val="00160B3E"/>
    <w:rsid w:val="00164995"/>
    <w:rsid w:val="0016625E"/>
    <w:rsid w:val="001679C4"/>
    <w:rsid w:val="00170937"/>
    <w:rsid w:val="001728DB"/>
    <w:rsid w:val="00174B8F"/>
    <w:rsid w:val="001754F8"/>
    <w:rsid w:val="00176896"/>
    <w:rsid w:val="00176FD5"/>
    <w:rsid w:val="001848C6"/>
    <w:rsid w:val="00187E55"/>
    <w:rsid w:val="00190AA3"/>
    <w:rsid w:val="00190BE3"/>
    <w:rsid w:val="00192A35"/>
    <w:rsid w:val="001A1208"/>
    <w:rsid w:val="001A1743"/>
    <w:rsid w:val="001A2D15"/>
    <w:rsid w:val="001A2F69"/>
    <w:rsid w:val="001A2FB4"/>
    <w:rsid w:val="001A66E8"/>
    <w:rsid w:val="001A6C98"/>
    <w:rsid w:val="001B0DBF"/>
    <w:rsid w:val="001B21AF"/>
    <w:rsid w:val="001B28F3"/>
    <w:rsid w:val="001B2CB2"/>
    <w:rsid w:val="001B37AF"/>
    <w:rsid w:val="001B5202"/>
    <w:rsid w:val="001B5788"/>
    <w:rsid w:val="001B5BAC"/>
    <w:rsid w:val="001B5CA1"/>
    <w:rsid w:val="001C01CA"/>
    <w:rsid w:val="001C3A14"/>
    <w:rsid w:val="001C4628"/>
    <w:rsid w:val="001E360E"/>
    <w:rsid w:val="001E6634"/>
    <w:rsid w:val="001E67DD"/>
    <w:rsid w:val="001F32B6"/>
    <w:rsid w:val="001F4BF2"/>
    <w:rsid w:val="00200439"/>
    <w:rsid w:val="002010EC"/>
    <w:rsid w:val="00210A37"/>
    <w:rsid w:val="002127E1"/>
    <w:rsid w:val="00212CF1"/>
    <w:rsid w:val="002142BC"/>
    <w:rsid w:val="0021527A"/>
    <w:rsid w:val="002242A1"/>
    <w:rsid w:val="002243B7"/>
    <w:rsid w:val="0023086E"/>
    <w:rsid w:val="002315C2"/>
    <w:rsid w:val="00236116"/>
    <w:rsid w:val="00240070"/>
    <w:rsid w:val="0024347B"/>
    <w:rsid w:val="00245353"/>
    <w:rsid w:val="0024657B"/>
    <w:rsid w:val="00246B78"/>
    <w:rsid w:val="00246DE3"/>
    <w:rsid w:val="0025357D"/>
    <w:rsid w:val="00255D62"/>
    <w:rsid w:val="0025627D"/>
    <w:rsid w:val="00257EFA"/>
    <w:rsid w:val="00264E2F"/>
    <w:rsid w:val="00265526"/>
    <w:rsid w:val="00274295"/>
    <w:rsid w:val="0028090C"/>
    <w:rsid w:val="002828F3"/>
    <w:rsid w:val="00283F4D"/>
    <w:rsid w:val="00286CF1"/>
    <w:rsid w:val="00293267"/>
    <w:rsid w:val="002971FC"/>
    <w:rsid w:val="002A11A3"/>
    <w:rsid w:val="002A588E"/>
    <w:rsid w:val="002A5F75"/>
    <w:rsid w:val="002B15CA"/>
    <w:rsid w:val="002B1D22"/>
    <w:rsid w:val="002B2BB2"/>
    <w:rsid w:val="002B4A19"/>
    <w:rsid w:val="002B7579"/>
    <w:rsid w:val="002C0649"/>
    <w:rsid w:val="002C08B2"/>
    <w:rsid w:val="002C4F50"/>
    <w:rsid w:val="002C7038"/>
    <w:rsid w:val="002D1744"/>
    <w:rsid w:val="002D2E43"/>
    <w:rsid w:val="002D42CC"/>
    <w:rsid w:val="002E0A0E"/>
    <w:rsid w:val="002E1597"/>
    <w:rsid w:val="002E4F7B"/>
    <w:rsid w:val="002F0EB3"/>
    <w:rsid w:val="002F148A"/>
    <w:rsid w:val="002F3945"/>
    <w:rsid w:val="002F7326"/>
    <w:rsid w:val="00302620"/>
    <w:rsid w:val="003034A9"/>
    <w:rsid w:val="0030383C"/>
    <w:rsid w:val="00304EEE"/>
    <w:rsid w:val="00305197"/>
    <w:rsid w:val="00305C31"/>
    <w:rsid w:val="00305CB0"/>
    <w:rsid w:val="00306B38"/>
    <w:rsid w:val="00307024"/>
    <w:rsid w:val="00307176"/>
    <w:rsid w:val="00314A9F"/>
    <w:rsid w:val="0032354A"/>
    <w:rsid w:val="00325C22"/>
    <w:rsid w:val="00327F8B"/>
    <w:rsid w:val="00331E80"/>
    <w:rsid w:val="00332C44"/>
    <w:rsid w:val="0033306B"/>
    <w:rsid w:val="003335AD"/>
    <w:rsid w:val="00336C65"/>
    <w:rsid w:val="00336F09"/>
    <w:rsid w:val="003429C3"/>
    <w:rsid w:val="00343F60"/>
    <w:rsid w:val="00344EFB"/>
    <w:rsid w:val="00345356"/>
    <w:rsid w:val="003466B3"/>
    <w:rsid w:val="0034727B"/>
    <w:rsid w:val="003472CC"/>
    <w:rsid w:val="00347D7F"/>
    <w:rsid w:val="003503CF"/>
    <w:rsid w:val="00353343"/>
    <w:rsid w:val="0035388F"/>
    <w:rsid w:val="00355780"/>
    <w:rsid w:val="00362C21"/>
    <w:rsid w:val="003661EA"/>
    <w:rsid w:val="003675DC"/>
    <w:rsid w:val="003747BD"/>
    <w:rsid w:val="00376E3B"/>
    <w:rsid w:val="0038135A"/>
    <w:rsid w:val="003814A8"/>
    <w:rsid w:val="00381FDB"/>
    <w:rsid w:val="00383A03"/>
    <w:rsid w:val="00383B8E"/>
    <w:rsid w:val="003841DF"/>
    <w:rsid w:val="00385F52"/>
    <w:rsid w:val="00387651"/>
    <w:rsid w:val="003876C8"/>
    <w:rsid w:val="00391379"/>
    <w:rsid w:val="003932EC"/>
    <w:rsid w:val="00397D9E"/>
    <w:rsid w:val="003A012D"/>
    <w:rsid w:val="003A1D7F"/>
    <w:rsid w:val="003A348D"/>
    <w:rsid w:val="003A37AC"/>
    <w:rsid w:val="003A43FD"/>
    <w:rsid w:val="003B0F7D"/>
    <w:rsid w:val="003B1813"/>
    <w:rsid w:val="003B18A1"/>
    <w:rsid w:val="003B680A"/>
    <w:rsid w:val="003B7A90"/>
    <w:rsid w:val="003C017D"/>
    <w:rsid w:val="003C0594"/>
    <w:rsid w:val="003C1481"/>
    <w:rsid w:val="003C28BF"/>
    <w:rsid w:val="003C372C"/>
    <w:rsid w:val="003C50E8"/>
    <w:rsid w:val="003C7705"/>
    <w:rsid w:val="003D0B20"/>
    <w:rsid w:val="003D265C"/>
    <w:rsid w:val="003D26D4"/>
    <w:rsid w:val="003D5962"/>
    <w:rsid w:val="003D5D39"/>
    <w:rsid w:val="003E363E"/>
    <w:rsid w:val="003E5B2B"/>
    <w:rsid w:val="003E686D"/>
    <w:rsid w:val="003E6F92"/>
    <w:rsid w:val="003E790C"/>
    <w:rsid w:val="003F65E8"/>
    <w:rsid w:val="003F6A7C"/>
    <w:rsid w:val="003F7C4B"/>
    <w:rsid w:val="00400287"/>
    <w:rsid w:val="004006DE"/>
    <w:rsid w:val="00401DD9"/>
    <w:rsid w:val="0040348D"/>
    <w:rsid w:val="00404B8C"/>
    <w:rsid w:val="00404BCC"/>
    <w:rsid w:val="0040656D"/>
    <w:rsid w:val="00412B78"/>
    <w:rsid w:val="0042400B"/>
    <w:rsid w:val="0042451D"/>
    <w:rsid w:val="00426E3C"/>
    <w:rsid w:val="004370F6"/>
    <w:rsid w:val="00441979"/>
    <w:rsid w:val="00450B97"/>
    <w:rsid w:val="00454C62"/>
    <w:rsid w:val="00455A5F"/>
    <w:rsid w:val="004605BA"/>
    <w:rsid w:val="00464C06"/>
    <w:rsid w:val="00466C13"/>
    <w:rsid w:val="004731CD"/>
    <w:rsid w:val="0047470D"/>
    <w:rsid w:val="0047500A"/>
    <w:rsid w:val="00475187"/>
    <w:rsid w:val="0047521F"/>
    <w:rsid w:val="0048033E"/>
    <w:rsid w:val="004819D5"/>
    <w:rsid w:val="00485EDE"/>
    <w:rsid w:val="00490FB2"/>
    <w:rsid w:val="004923C7"/>
    <w:rsid w:val="00492FB3"/>
    <w:rsid w:val="00493903"/>
    <w:rsid w:val="004948F7"/>
    <w:rsid w:val="00495942"/>
    <w:rsid w:val="004961EE"/>
    <w:rsid w:val="00496251"/>
    <w:rsid w:val="004968EC"/>
    <w:rsid w:val="004A1556"/>
    <w:rsid w:val="004A1FA8"/>
    <w:rsid w:val="004A4178"/>
    <w:rsid w:val="004A5209"/>
    <w:rsid w:val="004B406F"/>
    <w:rsid w:val="004B4BF7"/>
    <w:rsid w:val="004C5323"/>
    <w:rsid w:val="004C68B1"/>
    <w:rsid w:val="004C7C5C"/>
    <w:rsid w:val="004D31C4"/>
    <w:rsid w:val="004D56CC"/>
    <w:rsid w:val="004D720C"/>
    <w:rsid w:val="004D7957"/>
    <w:rsid w:val="004E0816"/>
    <w:rsid w:val="004E1964"/>
    <w:rsid w:val="004E1C85"/>
    <w:rsid w:val="004E6547"/>
    <w:rsid w:val="004F0CB2"/>
    <w:rsid w:val="004F361D"/>
    <w:rsid w:val="004F395C"/>
    <w:rsid w:val="004F717C"/>
    <w:rsid w:val="00500BD7"/>
    <w:rsid w:val="00503D5D"/>
    <w:rsid w:val="00513A69"/>
    <w:rsid w:val="00514CD3"/>
    <w:rsid w:val="005162DF"/>
    <w:rsid w:val="0052134E"/>
    <w:rsid w:val="0052332B"/>
    <w:rsid w:val="0052356C"/>
    <w:rsid w:val="005238FB"/>
    <w:rsid w:val="00524E98"/>
    <w:rsid w:val="005279F0"/>
    <w:rsid w:val="00530019"/>
    <w:rsid w:val="00531655"/>
    <w:rsid w:val="005335F6"/>
    <w:rsid w:val="00533A40"/>
    <w:rsid w:val="005349D8"/>
    <w:rsid w:val="005375FD"/>
    <w:rsid w:val="005411AE"/>
    <w:rsid w:val="00541E45"/>
    <w:rsid w:val="0054299D"/>
    <w:rsid w:val="0054407F"/>
    <w:rsid w:val="00544A4E"/>
    <w:rsid w:val="00551055"/>
    <w:rsid w:val="00551DF2"/>
    <w:rsid w:val="00553C0E"/>
    <w:rsid w:val="0056009A"/>
    <w:rsid w:val="0056411F"/>
    <w:rsid w:val="00566A95"/>
    <w:rsid w:val="00567607"/>
    <w:rsid w:val="00571C53"/>
    <w:rsid w:val="00577D99"/>
    <w:rsid w:val="0058025C"/>
    <w:rsid w:val="00581FCB"/>
    <w:rsid w:val="0059707E"/>
    <w:rsid w:val="00597A65"/>
    <w:rsid w:val="005A1E0F"/>
    <w:rsid w:val="005A37F0"/>
    <w:rsid w:val="005A4C52"/>
    <w:rsid w:val="005A5D10"/>
    <w:rsid w:val="005A732E"/>
    <w:rsid w:val="005B1149"/>
    <w:rsid w:val="005B1EDA"/>
    <w:rsid w:val="005B2866"/>
    <w:rsid w:val="005B4ED9"/>
    <w:rsid w:val="005B5D01"/>
    <w:rsid w:val="005B659B"/>
    <w:rsid w:val="005B7DD3"/>
    <w:rsid w:val="005B7E4E"/>
    <w:rsid w:val="005C35C0"/>
    <w:rsid w:val="005C36F3"/>
    <w:rsid w:val="005C4779"/>
    <w:rsid w:val="005C4D83"/>
    <w:rsid w:val="005C68B8"/>
    <w:rsid w:val="005C7741"/>
    <w:rsid w:val="005C7AF3"/>
    <w:rsid w:val="005D0771"/>
    <w:rsid w:val="005D1534"/>
    <w:rsid w:val="005D2878"/>
    <w:rsid w:val="005D37F4"/>
    <w:rsid w:val="005D42F7"/>
    <w:rsid w:val="005E1F8A"/>
    <w:rsid w:val="005E2092"/>
    <w:rsid w:val="005E7010"/>
    <w:rsid w:val="005F23DA"/>
    <w:rsid w:val="005F3D1E"/>
    <w:rsid w:val="005F54AD"/>
    <w:rsid w:val="006003F6"/>
    <w:rsid w:val="00600DC0"/>
    <w:rsid w:val="0060276E"/>
    <w:rsid w:val="00605617"/>
    <w:rsid w:val="006061F3"/>
    <w:rsid w:val="00606C6C"/>
    <w:rsid w:val="00607CE5"/>
    <w:rsid w:val="0061004E"/>
    <w:rsid w:val="00610EA8"/>
    <w:rsid w:val="006126CB"/>
    <w:rsid w:val="00612AC9"/>
    <w:rsid w:val="006140A4"/>
    <w:rsid w:val="006140EC"/>
    <w:rsid w:val="006143B7"/>
    <w:rsid w:val="00617BB2"/>
    <w:rsid w:val="00624768"/>
    <w:rsid w:val="00624FBE"/>
    <w:rsid w:val="00626F18"/>
    <w:rsid w:val="006306EB"/>
    <w:rsid w:val="0063163F"/>
    <w:rsid w:val="00632446"/>
    <w:rsid w:val="00632FFD"/>
    <w:rsid w:val="006333D1"/>
    <w:rsid w:val="00634F82"/>
    <w:rsid w:val="006407DF"/>
    <w:rsid w:val="0064370E"/>
    <w:rsid w:val="00645712"/>
    <w:rsid w:val="00645B61"/>
    <w:rsid w:val="00647028"/>
    <w:rsid w:val="006517D0"/>
    <w:rsid w:val="00653C96"/>
    <w:rsid w:val="00654980"/>
    <w:rsid w:val="006556B5"/>
    <w:rsid w:val="00655EE4"/>
    <w:rsid w:val="0066048E"/>
    <w:rsid w:val="006668DF"/>
    <w:rsid w:val="006670C5"/>
    <w:rsid w:val="00667B3D"/>
    <w:rsid w:val="00670A7C"/>
    <w:rsid w:val="006724FB"/>
    <w:rsid w:val="006746F5"/>
    <w:rsid w:val="00674E2C"/>
    <w:rsid w:val="006824C8"/>
    <w:rsid w:val="006852A7"/>
    <w:rsid w:val="00686829"/>
    <w:rsid w:val="006900B7"/>
    <w:rsid w:val="00691FF9"/>
    <w:rsid w:val="00694697"/>
    <w:rsid w:val="006951B5"/>
    <w:rsid w:val="006959B2"/>
    <w:rsid w:val="006A04B9"/>
    <w:rsid w:val="006A258E"/>
    <w:rsid w:val="006A336A"/>
    <w:rsid w:val="006A6D97"/>
    <w:rsid w:val="006A6F9E"/>
    <w:rsid w:val="006B08AD"/>
    <w:rsid w:val="006B3C0A"/>
    <w:rsid w:val="006B3C74"/>
    <w:rsid w:val="006B44F7"/>
    <w:rsid w:val="006C126D"/>
    <w:rsid w:val="006C1766"/>
    <w:rsid w:val="006C29F3"/>
    <w:rsid w:val="006C32E9"/>
    <w:rsid w:val="006C69E0"/>
    <w:rsid w:val="006D1BEC"/>
    <w:rsid w:val="006D1C9C"/>
    <w:rsid w:val="006D6862"/>
    <w:rsid w:val="006F1F0E"/>
    <w:rsid w:val="006F21B2"/>
    <w:rsid w:val="006F446F"/>
    <w:rsid w:val="006F664A"/>
    <w:rsid w:val="007009EF"/>
    <w:rsid w:val="00702FBC"/>
    <w:rsid w:val="00706A78"/>
    <w:rsid w:val="00707C02"/>
    <w:rsid w:val="00710616"/>
    <w:rsid w:val="00711FA3"/>
    <w:rsid w:val="007138E4"/>
    <w:rsid w:val="00714C68"/>
    <w:rsid w:val="0071774B"/>
    <w:rsid w:val="00730543"/>
    <w:rsid w:val="00731387"/>
    <w:rsid w:val="007368EA"/>
    <w:rsid w:val="00737EA2"/>
    <w:rsid w:val="00742398"/>
    <w:rsid w:val="00744940"/>
    <w:rsid w:val="007501AD"/>
    <w:rsid w:val="007527F5"/>
    <w:rsid w:val="00753923"/>
    <w:rsid w:val="007547FF"/>
    <w:rsid w:val="00755ED3"/>
    <w:rsid w:val="00757390"/>
    <w:rsid w:val="00764C26"/>
    <w:rsid w:val="00767848"/>
    <w:rsid w:val="00772374"/>
    <w:rsid w:val="007744DA"/>
    <w:rsid w:val="00776171"/>
    <w:rsid w:val="00776626"/>
    <w:rsid w:val="007819D0"/>
    <w:rsid w:val="00785F7D"/>
    <w:rsid w:val="00785FF2"/>
    <w:rsid w:val="00786159"/>
    <w:rsid w:val="00787260"/>
    <w:rsid w:val="0079171C"/>
    <w:rsid w:val="00793293"/>
    <w:rsid w:val="00793D01"/>
    <w:rsid w:val="0079548C"/>
    <w:rsid w:val="007A11B9"/>
    <w:rsid w:val="007A215A"/>
    <w:rsid w:val="007A2A6B"/>
    <w:rsid w:val="007A3745"/>
    <w:rsid w:val="007A3B25"/>
    <w:rsid w:val="007A68C8"/>
    <w:rsid w:val="007A79A5"/>
    <w:rsid w:val="007C03EA"/>
    <w:rsid w:val="007C4BC7"/>
    <w:rsid w:val="007C522A"/>
    <w:rsid w:val="007C6DF7"/>
    <w:rsid w:val="007D7186"/>
    <w:rsid w:val="007E125D"/>
    <w:rsid w:val="007E3645"/>
    <w:rsid w:val="007E5FE7"/>
    <w:rsid w:val="007E6AE8"/>
    <w:rsid w:val="007E702D"/>
    <w:rsid w:val="007F23F6"/>
    <w:rsid w:val="007F2FE9"/>
    <w:rsid w:val="007F30AE"/>
    <w:rsid w:val="007F6182"/>
    <w:rsid w:val="00800944"/>
    <w:rsid w:val="00802B9A"/>
    <w:rsid w:val="0080395D"/>
    <w:rsid w:val="00804FB7"/>
    <w:rsid w:val="00805C9A"/>
    <w:rsid w:val="00807A2F"/>
    <w:rsid w:val="00807A6C"/>
    <w:rsid w:val="00807B4C"/>
    <w:rsid w:val="00812C23"/>
    <w:rsid w:val="00813A7B"/>
    <w:rsid w:val="00813B1F"/>
    <w:rsid w:val="008156C0"/>
    <w:rsid w:val="0082473E"/>
    <w:rsid w:val="0082586D"/>
    <w:rsid w:val="008338CE"/>
    <w:rsid w:val="00833B66"/>
    <w:rsid w:val="00834C31"/>
    <w:rsid w:val="00840C91"/>
    <w:rsid w:val="00841F7C"/>
    <w:rsid w:val="008421C7"/>
    <w:rsid w:val="00843B9D"/>
    <w:rsid w:val="00844451"/>
    <w:rsid w:val="00846A20"/>
    <w:rsid w:val="00850B85"/>
    <w:rsid w:val="0085158E"/>
    <w:rsid w:val="008533A7"/>
    <w:rsid w:val="00854B29"/>
    <w:rsid w:val="008563BD"/>
    <w:rsid w:val="00857FA4"/>
    <w:rsid w:val="00861538"/>
    <w:rsid w:val="008618ED"/>
    <w:rsid w:val="00863E7E"/>
    <w:rsid w:val="0087153E"/>
    <w:rsid w:val="008757BE"/>
    <w:rsid w:val="0087730B"/>
    <w:rsid w:val="00881546"/>
    <w:rsid w:val="008821F3"/>
    <w:rsid w:val="008864C9"/>
    <w:rsid w:val="00887E83"/>
    <w:rsid w:val="0089196E"/>
    <w:rsid w:val="00891B0B"/>
    <w:rsid w:val="0089289D"/>
    <w:rsid w:val="008933C4"/>
    <w:rsid w:val="0089456B"/>
    <w:rsid w:val="00896B9A"/>
    <w:rsid w:val="00897915"/>
    <w:rsid w:val="008A2FD7"/>
    <w:rsid w:val="008A4289"/>
    <w:rsid w:val="008A636F"/>
    <w:rsid w:val="008A69C9"/>
    <w:rsid w:val="008B2495"/>
    <w:rsid w:val="008B4E04"/>
    <w:rsid w:val="008B5497"/>
    <w:rsid w:val="008B595F"/>
    <w:rsid w:val="008B6F32"/>
    <w:rsid w:val="008B75D4"/>
    <w:rsid w:val="008C31D6"/>
    <w:rsid w:val="008C4D8B"/>
    <w:rsid w:val="008C4E4B"/>
    <w:rsid w:val="008C5285"/>
    <w:rsid w:val="008C76B2"/>
    <w:rsid w:val="008D1D3B"/>
    <w:rsid w:val="008D56C5"/>
    <w:rsid w:val="008D5986"/>
    <w:rsid w:val="008D795D"/>
    <w:rsid w:val="008D7D45"/>
    <w:rsid w:val="008E042E"/>
    <w:rsid w:val="008E07AF"/>
    <w:rsid w:val="008E2AAC"/>
    <w:rsid w:val="008E45AE"/>
    <w:rsid w:val="008E48EA"/>
    <w:rsid w:val="008E68AA"/>
    <w:rsid w:val="008E732C"/>
    <w:rsid w:val="008E79D7"/>
    <w:rsid w:val="008F1C55"/>
    <w:rsid w:val="008F275F"/>
    <w:rsid w:val="008F69D1"/>
    <w:rsid w:val="00900406"/>
    <w:rsid w:val="00903B71"/>
    <w:rsid w:val="00905429"/>
    <w:rsid w:val="00905725"/>
    <w:rsid w:val="009069D1"/>
    <w:rsid w:val="00914056"/>
    <w:rsid w:val="00916040"/>
    <w:rsid w:val="00917C64"/>
    <w:rsid w:val="009225BA"/>
    <w:rsid w:val="00925456"/>
    <w:rsid w:val="00935C19"/>
    <w:rsid w:val="00940966"/>
    <w:rsid w:val="0094332B"/>
    <w:rsid w:val="00944686"/>
    <w:rsid w:val="00946180"/>
    <w:rsid w:val="00946C07"/>
    <w:rsid w:val="009472B8"/>
    <w:rsid w:val="009473B2"/>
    <w:rsid w:val="0095244C"/>
    <w:rsid w:val="00955B67"/>
    <w:rsid w:val="00955CA7"/>
    <w:rsid w:val="00956F98"/>
    <w:rsid w:val="00960D24"/>
    <w:rsid w:val="00961426"/>
    <w:rsid w:val="009618E7"/>
    <w:rsid w:val="00970F8E"/>
    <w:rsid w:val="00971901"/>
    <w:rsid w:val="00972C1F"/>
    <w:rsid w:val="00977ED7"/>
    <w:rsid w:val="00980FE4"/>
    <w:rsid w:val="009814D1"/>
    <w:rsid w:val="009850DF"/>
    <w:rsid w:val="00986277"/>
    <w:rsid w:val="00987548"/>
    <w:rsid w:val="00991A7D"/>
    <w:rsid w:val="00991AEA"/>
    <w:rsid w:val="00992529"/>
    <w:rsid w:val="009A044E"/>
    <w:rsid w:val="009A07C4"/>
    <w:rsid w:val="009A1898"/>
    <w:rsid w:val="009A4162"/>
    <w:rsid w:val="009A69F5"/>
    <w:rsid w:val="009A6BB7"/>
    <w:rsid w:val="009A73E8"/>
    <w:rsid w:val="009B0080"/>
    <w:rsid w:val="009B01EC"/>
    <w:rsid w:val="009B5B1D"/>
    <w:rsid w:val="009B7FB5"/>
    <w:rsid w:val="009C09C3"/>
    <w:rsid w:val="009C28D4"/>
    <w:rsid w:val="009C363A"/>
    <w:rsid w:val="009D2E33"/>
    <w:rsid w:val="009D473D"/>
    <w:rsid w:val="009D6A70"/>
    <w:rsid w:val="009E08DB"/>
    <w:rsid w:val="009E1458"/>
    <w:rsid w:val="009E69B2"/>
    <w:rsid w:val="009F01CE"/>
    <w:rsid w:val="009F1A24"/>
    <w:rsid w:val="009F6BEE"/>
    <w:rsid w:val="00A01B7C"/>
    <w:rsid w:val="00A049FD"/>
    <w:rsid w:val="00A05754"/>
    <w:rsid w:val="00A07597"/>
    <w:rsid w:val="00A10D4C"/>
    <w:rsid w:val="00A168CD"/>
    <w:rsid w:val="00A1787B"/>
    <w:rsid w:val="00A219F9"/>
    <w:rsid w:val="00A23690"/>
    <w:rsid w:val="00A23C86"/>
    <w:rsid w:val="00A27D75"/>
    <w:rsid w:val="00A31147"/>
    <w:rsid w:val="00A35038"/>
    <w:rsid w:val="00A35734"/>
    <w:rsid w:val="00A36774"/>
    <w:rsid w:val="00A42343"/>
    <w:rsid w:val="00A43894"/>
    <w:rsid w:val="00A51D14"/>
    <w:rsid w:val="00A52AF0"/>
    <w:rsid w:val="00A56354"/>
    <w:rsid w:val="00A57490"/>
    <w:rsid w:val="00A61049"/>
    <w:rsid w:val="00A61EB9"/>
    <w:rsid w:val="00A623A3"/>
    <w:rsid w:val="00A628BB"/>
    <w:rsid w:val="00A663CD"/>
    <w:rsid w:val="00A67D91"/>
    <w:rsid w:val="00A727A0"/>
    <w:rsid w:val="00A75CD7"/>
    <w:rsid w:val="00A777A3"/>
    <w:rsid w:val="00A77ED4"/>
    <w:rsid w:val="00A83500"/>
    <w:rsid w:val="00A859AD"/>
    <w:rsid w:val="00A86533"/>
    <w:rsid w:val="00A8757B"/>
    <w:rsid w:val="00A91F5D"/>
    <w:rsid w:val="00A92877"/>
    <w:rsid w:val="00A972BA"/>
    <w:rsid w:val="00AA102F"/>
    <w:rsid w:val="00AA1B68"/>
    <w:rsid w:val="00AA2623"/>
    <w:rsid w:val="00AA2895"/>
    <w:rsid w:val="00AA3A38"/>
    <w:rsid w:val="00AA50CF"/>
    <w:rsid w:val="00AA5BEC"/>
    <w:rsid w:val="00AB0B58"/>
    <w:rsid w:val="00AB157A"/>
    <w:rsid w:val="00AB3894"/>
    <w:rsid w:val="00AB398D"/>
    <w:rsid w:val="00AB4BED"/>
    <w:rsid w:val="00AC2ECF"/>
    <w:rsid w:val="00AC52D6"/>
    <w:rsid w:val="00AC7511"/>
    <w:rsid w:val="00AD2634"/>
    <w:rsid w:val="00AD49E9"/>
    <w:rsid w:val="00AE0EAC"/>
    <w:rsid w:val="00AE4961"/>
    <w:rsid w:val="00AF02B7"/>
    <w:rsid w:val="00AF0B4C"/>
    <w:rsid w:val="00AF4D55"/>
    <w:rsid w:val="00B01BF8"/>
    <w:rsid w:val="00B01E6D"/>
    <w:rsid w:val="00B02289"/>
    <w:rsid w:val="00B02B7F"/>
    <w:rsid w:val="00B06284"/>
    <w:rsid w:val="00B06EC4"/>
    <w:rsid w:val="00B10CC4"/>
    <w:rsid w:val="00B12D72"/>
    <w:rsid w:val="00B14A7D"/>
    <w:rsid w:val="00B177C9"/>
    <w:rsid w:val="00B201DF"/>
    <w:rsid w:val="00B20C19"/>
    <w:rsid w:val="00B21C6A"/>
    <w:rsid w:val="00B21CA1"/>
    <w:rsid w:val="00B2695F"/>
    <w:rsid w:val="00B269E1"/>
    <w:rsid w:val="00B27FE8"/>
    <w:rsid w:val="00B33137"/>
    <w:rsid w:val="00B349B4"/>
    <w:rsid w:val="00B349FA"/>
    <w:rsid w:val="00B34E5F"/>
    <w:rsid w:val="00B3574E"/>
    <w:rsid w:val="00B37AD0"/>
    <w:rsid w:val="00B37B7E"/>
    <w:rsid w:val="00B41467"/>
    <w:rsid w:val="00B44AF8"/>
    <w:rsid w:val="00B47165"/>
    <w:rsid w:val="00B5132E"/>
    <w:rsid w:val="00B52821"/>
    <w:rsid w:val="00B534DA"/>
    <w:rsid w:val="00B53B6F"/>
    <w:rsid w:val="00B5598B"/>
    <w:rsid w:val="00B61B0B"/>
    <w:rsid w:val="00B6292D"/>
    <w:rsid w:val="00B63B4F"/>
    <w:rsid w:val="00B651EC"/>
    <w:rsid w:val="00B65C4F"/>
    <w:rsid w:val="00B65E5F"/>
    <w:rsid w:val="00B678A1"/>
    <w:rsid w:val="00B67B67"/>
    <w:rsid w:val="00B718B3"/>
    <w:rsid w:val="00B721CC"/>
    <w:rsid w:val="00B727E4"/>
    <w:rsid w:val="00B767D3"/>
    <w:rsid w:val="00B77686"/>
    <w:rsid w:val="00B77EAE"/>
    <w:rsid w:val="00B80997"/>
    <w:rsid w:val="00B81A7D"/>
    <w:rsid w:val="00B82FED"/>
    <w:rsid w:val="00B8657A"/>
    <w:rsid w:val="00B909E2"/>
    <w:rsid w:val="00B92100"/>
    <w:rsid w:val="00B92210"/>
    <w:rsid w:val="00B94717"/>
    <w:rsid w:val="00B970B1"/>
    <w:rsid w:val="00B97684"/>
    <w:rsid w:val="00BA0860"/>
    <w:rsid w:val="00BA1CA1"/>
    <w:rsid w:val="00BA2598"/>
    <w:rsid w:val="00BA2E11"/>
    <w:rsid w:val="00BA35D9"/>
    <w:rsid w:val="00BA7954"/>
    <w:rsid w:val="00BA7F76"/>
    <w:rsid w:val="00BB022C"/>
    <w:rsid w:val="00BB450B"/>
    <w:rsid w:val="00BC4F79"/>
    <w:rsid w:val="00BC6F51"/>
    <w:rsid w:val="00BC7D2B"/>
    <w:rsid w:val="00BD0436"/>
    <w:rsid w:val="00BD07A6"/>
    <w:rsid w:val="00BD0A9C"/>
    <w:rsid w:val="00BD3FEE"/>
    <w:rsid w:val="00BD4A75"/>
    <w:rsid w:val="00BD4D29"/>
    <w:rsid w:val="00BD6D64"/>
    <w:rsid w:val="00BD75EE"/>
    <w:rsid w:val="00BE2307"/>
    <w:rsid w:val="00BE59F3"/>
    <w:rsid w:val="00BE682F"/>
    <w:rsid w:val="00BE7675"/>
    <w:rsid w:val="00BF211E"/>
    <w:rsid w:val="00BF25B5"/>
    <w:rsid w:val="00BF2B9F"/>
    <w:rsid w:val="00BF3500"/>
    <w:rsid w:val="00BF51E6"/>
    <w:rsid w:val="00BF580A"/>
    <w:rsid w:val="00BF74DB"/>
    <w:rsid w:val="00C0038A"/>
    <w:rsid w:val="00C02AD9"/>
    <w:rsid w:val="00C0443C"/>
    <w:rsid w:val="00C04AD9"/>
    <w:rsid w:val="00C064F3"/>
    <w:rsid w:val="00C0669E"/>
    <w:rsid w:val="00C07DB5"/>
    <w:rsid w:val="00C163F8"/>
    <w:rsid w:val="00C21142"/>
    <w:rsid w:val="00C228AB"/>
    <w:rsid w:val="00C25001"/>
    <w:rsid w:val="00C258E7"/>
    <w:rsid w:val="00C26663"/>
    <w:rsid w:val="00C27006"/>
    <w:rsid w:val="00C27966"/>
    <w:rsid w:val="00C3083C"/>
    <w:rsid w:val="00C35B55"/>
    <w:rsid w:val="00C35F05"/>
    <w:rsid w:val="00C37B53"/>
    <w:rsid w:val="00C41C21"/>
    <w:rsid w:val="00C4528A"/>
    <w:rsid w:val="00C46171"/>
    <w:rsid w:val="00C47AFA"/>
    <w:rsid w:val="00C50904"/>
    <w:rsid w:val="00C52344"/>
    <w:rsid w:val="00C52345"/>
    <w:rsid w:val="00C5343A"/>
    <w:rsid w:val="00C5675A"/>
    <w:rsid w:val="00C57E21"/>
    <w:rsid w:val="00C60C4F"/>
    <w:rsid w:val="00C6611D"/>
    <w:rsid w:val="00C667CC"/>
    <w:rsid w:val="00C6796C"/>
    <w:rsid w:val="00C67BD7"/>
    <w:rsid w:val="00C701F9"/>
    <w:rsid w:val="00C7103F"/>
    <w:rsid w:val="00C7666D"/>
    <w:rsid w:val="00C802FE"/>
    <w:rsid w:val="00C81664"/>
    <w:rsid w:val="00C82A70"/>
    <w:rsid w:val="00C84640"/>
    <w:rsid w:val="00C85E7F"/>
    <w:rsid w:val="00C86486"/>
    <w:rsid w:val="00C87E37"/>
    <w:rsid w:val="00C909F3"/>
    <w:rsid w:val="00C92133"/>
    <w:rsid w:val="00C924CF"/>
    <w:rsid w:val="00C93979"/>
    <w:rsid w:val="00C93A60"/>
    <w:rsid w:val="00C93E1E"/>
    <w:rsid w:val="00C96258"/>
    <w:rsid w:val="00CA1A45"/>
    <w:rsid w:val="00CB01B6"/>
    <w:rsid w:val="00CB26BE"/>
    <w:rsid w:val="00CB4774"/>
    <w:rsid w:val="00CB4BCD"/>
    <w:rsid w:val="00CB75EF"/>
    <w:rsid w:val="00CB7AB2"/>
    <w:rsid w:val="00CC5416"/>
    <w:rsid w:val="00CD200A"/>
    <w:rsid w:val="00CD2B34"/>
    <w:rsid w:val="00CD4C00"/>
    <w:rsid w:val="00CD5DB1"/>
    <w:rsid w:val="00CE4559"/>
    <w:rsid w:val="00CE45D5"/>
    <w:rsid w:val="00CE548C"/>
    <w:rsid w:val="00CF1A9D"/>
    <w:rsid w:val="00CF1FE1"/>
    <w:rsid w:val="00CF3773"/>
    <w:rsid w:val="00CF4508"/>
    <w:rsid w:val="00CF55DA"/>
    <w:rsid w:val="00CF5A52"/>
    <w:rsid w:val="00CF5A6C"/>
    <w:rsid w:val="00CF7454"/>
    <w:rsid w:val="00D059ED"/>
    <w:rsid w:val="00D05F24"/>
    <w:rsid w:val="00D05FF0"/>
    <w:rsid w:val="00D063D9"/>
    <w:rsid w:val="00D07CF4"/>
    <w:rsid w:val="00D10D3B"/>
    <w:rsid w:val="00D11D18"/>
    <w:rsid w:val="00D12D4D"/>
    <w:rsid w:val="00D15377"/>
    <w:rsid w:val="00D15D07"/>
    <w:rsid w:val="00D166DA"/>
    <w:rsid w:val="00D213CD"/>
    <w:rsid w:val="00D21B7B"/>
    <w:rsid w:val="00D23A31"/>
    <w:rsid w:val="00D253E3"/>
    <w:rsid w:val="00D253EE"/>
    <w:rsid w:val="00D255E4"/>
    <w:rsid w:val="00D305D8"/>
    <w:rsid w:val="00D3081E"/>
    <w:rsid w:val="00D30D22"/>
    <w:rsid w:val="00D31202"/>
    <w:rsid w:val="00D32EC1"/>
    <w:rsid w:val="00D33DC9"/>
    <w:rsid w:val="00D36C5A"/>
    <w:rsid w:val="00D37313"/>
    <w:rsid w:val="00D37E9E"/>
    <w:rsid w:val="00D4032D"/>
    <w:rsid w:val="00D41699"/>
    <w:rsid w:val="00D42A97"/>
    <w:rsid w:val="00D42C76"/>
    <w:rsid w:val="00D43BE4"/>
    <w:rsid w:val="00D51D1C"/>
    <w:rsid w:val="00D530A2"/>
    <w:rsid w:val="00D541FC"/>
    <w:rsid w:val="00D5477B"/>
    <w:rsid w:val="00D57BF8"/>
    <w:rsid w:val="00D60B8E"/>
    <w:rsid w:val="00D629CB"/>
    <w:rsid w:val="00D62A86"/>
    <w:rsid w:val="00D63592"/>
    <w:rsid w:val="00D64333"/>
    <w:rsid w:val="00D65606"/>
    <w:rsid w:val="00D679D8"/>
    <w:rsid w:val="00D72252"/>
    <w:rsid w:val="00D77FA8"/>
    <w:rsid w:val="00D840C3"/>
    <w:rsid w:val="00D85B88"/>
    <w:rsid w:val="00D94E3E"/>
    <w:rsid w:val="00D96A3B"/>
    <w:rsid w:val="00D96A8F"/>
    <w:rsid w:val="00D9771D"/>
    <w:rsid w:val="00D9793C"/>
    <w:rsid w:val="00DA0787"/>
    <w:rsid w:val="00DA22FC"/>
    <w:rsid w:val="00DA38D7"/>
    <w:rsid w:val="00DA3D0F"/>
    <w:rsid w:val="00DB02FA"/>
    <w:rsid w:val="00DB3B5B"/>
    <w:rsid w:val="00DB5D0F"/>
    <w:rsid w:val="00DB7C83"/>
    <w:rsid w:val="00DC15FD"/>
    <w:rsid w:val="00DC1EB2"/>
    <w:rsid w:val="00DC27DA"/>
    <w:rsid w:val="00DC4E2F"/>
    <w:rsid w:val="00DC551B"/>
    <w:rsid w:val="00DC5DFA"/>
    <w:rsid w:val="00DC6775"/>
    <w:rsid w:val="00DD0416"/>
    <w:rsid w:val="00DD20BD"/>
    <w:rsid w:val="00DD365B"/>
    <w:rsid w:val="00DD36B6"/>
    <w:rsid w:val="00DD4D84"/>
    <w:rsid w:val="00DD6852"/>
    <w:rsid w:val="00DD693F"/>
    <w:rsid w:val="00DD777D"/>
    <w:rsid w:val="00DE21E6"/>
    <w:rsid w:val="00DE65AF"/>
    <w:rsid w:val="00DE72E3"/>
    <w:rsid w:val="00DF5A85"/>
    <w:rsid w:val="00DF6FCC"/>
    <w:rsid w:val="00DF7C9E"/>
    <w:rsid w:val="00E00FE5"/>
    <w:rsid w:val="00E029BA"/>
    <w:rsid w:val="00E032E5"/>
    <w:rsid w:val="00E065C6"/>
    <w:rsid w:val="00E06E77"/>
    <w:rsid w:val="00E070D1"/>
    <w:rsid w:val="00E077C2"/>
    <w:rsid w:val="00E10A8F"/>
    <w:rsid w:val="00E1108E"/>
    <w:rsid w:val="00E117B4"/>
    <w:rsid w:val="00E136E3"/>
    <w:rsid w:val="00E13F1E"/>
    <w:rsid w:val="00E147C4"/>
    <w:rsid w:val="00E153DF"/>
    <w:rsid w:val="00E158AF"/>
    <w:rsid w:val="00E172FA"/>
    <w:rsid w:val="00E20C1C"/>
    <w:rsid w:val="00E23AE9"/>
    <w:rsid w:val="00E23ED1"/>
    <w:rsid w:val="00E241A0"/>
    <w:rsid w:val="00E2493D"/>
    <w:rsid w:val="00E2613E"/>
    <w:rsid w:val="00E27989"/>
    <w:rsid w:val="00E377FF"/>
    <w:rsid w:val="00E42B67"/>
    <w:rsid w:val="00E43552"/>
    <w:rsid w:val="00E44039"/>
    <w:rsid w:val="00E47149"/>
    <w:rsid w:val="00E511A4"/>
    <w:rsid w:val="00E51AFD"/>
    <w:rsid w:val="00E51FCD"/>
    <w:rsid w:val="00E5320F"/>
    <w:rsid w:val="00E54712"/>
    <w:rsid w:val="00E57007"/>
    <w:rsid w:val="00E6025A"/>
    <w:rsid w:val="00E60263"/>
    <w:rsid w:val="00E602FC"/>
    <w:rsid w:val="00E626E9"/>
    <w:rsid w:val="00E64159"/>
    <w:rsid w:val="00E65C0B"/>
    <w:rsid w:val="00E66994"/>
    <w:rsid w:val="00E669DF"/>
    <w:rsid w:val="00E67558"/>
    <w:rsid w:val="00E76E69"/>
    <w:rsid w:val="00E817C8"/>
    <w:rsid w:val="00E81DA7"/>
    <w:rsid w:val="00E82E10"/>
    <w:rsid w:val="00E840E7"/>
    <w:rsid w:val="00E84813"/>
    <w:rsid w:val="00E85357"/>
    <w:rsid w:val="00E9081D"/>
    <w:rsid w:val="00E94747"/>
    <w:rsid w:val="00E94D74"/>
    <w:rsid w:val="00E95D2E"/>
    <w:rsid w:val="00E9759F"/>
    <w:rsid w:val="00EA259F"/>
    <w:rsid w:val="00EA2B5F"/>
    <w:rsid w:val="00EA32F2"/>
    <w:rsid w:val="00EA3587"/>
    <w:rsid w:val="00EA39BD"/>
    <w:rsid w:val="00EA6C96"/>
    <w:rsid w:val="00EB3931"/>
    <w:rsid w:val="00EB45ED"/>
    <w:rsid w:val="00EB6898"/>
    <w:rsid w:val="00EB710A"/>
    <w:rsid w:val="00EB71FC"/>
    <w:rsid w:val="00EB7CFD"/>
    <w:rsid w:val="00EC0B4B"/>
    <w:rsid w:val="00EC6B63"/>
    <w:rsid w:val="00EC7FC0"/>
    <w:rsid w:val="00ED0FFB"/>
    <w:rsid w:val="00ED17E2"/>
    <w:rsid w:val="00ED3079"/>
    <w:rsid w:val="00ED318E"/>
    <w:rsid w:val="00EE0ADC"/>
    <w:rsid w:val="00EE2186"/>
    <w:rsid w:val="00EE5099"/>
    <w:rsid w:val="00EE693C"/>
    <w:rsid w:val="00EE6FBC"/>
    <w:rsid w:val="00EF1490"/>
    <w:rsid w:val="00EF1907"/>
    <w:rsid w:val="00EF1EB4"/>
    <w:rsid w:val="00EF3123"/>
    <w:rsid w:val="00EF48DA"/>
    <w:rsid w:val="00F007B9"/>
    <w:rsid w:val="00F00E60"/>
    <w:rsid w:val="00F01900"/>
    <w:rsid w:val="00F01DA3"/>
    <w:rsid w:val="00F14DB1"/>
    <w:rsid w:val="00F21796"/>
    <w:rsid w:val="00F227DE"/>
    <w:rsid w:val="00F22A43"/>
    <w:rsid w:val="00F22F4B"/>
    <w:rsid w:val="00F26A2C"/>
    <w:rsid w:val="00F30BE2"/>
    <w:rsid w:val="00F32B9B"/>
    <w:rsid w:val="00F343D5"/>
    <w:rsid w:val="00F345D2"/>
    <w:rsid w:val="00F34F60"/>
    <w:rsid w:val="00F36123"/>
    <w:rsid w:val="00F4018A"/>
    <w:rsid w:val="00F4130A"/>
    <w:rsid w:val="00F41F9A"/>
    <w:rsid w:val="00F42C70"/>
    <w:rsid w:val="00F43CD0"/>
    <w:rsid w:val="00F460DF"/>
    <w:rsid w:val="00F470B9"/>
    <w:rsid w:val="00F50839"/>
    <w:rsid w:val="00F515C0"/>
    <w:rsid w:val="00F52FCF"/>
    <w:rsid w:val="00F55674"/>
    <w:rsid w:val="00F562B6"/>
    <w:rsid w:val="00F57CA3"/>
    <w:rsid w:val="00F60583"/>
    <w:rsid w:val="00F61189"/>
    <w:rsid w:val="00F65DA2"/>
    <w:rsid w:val="00F73196"/>
    <w:rsid w:val="00F75D62"/>
    <w:rsid w:val="00F77AE1"/>
    <w:rsid w:val="00F82CCD"/>
    <w:rsid w:val="00F8760D"/>
    <w:rsid w:val="00F90F4A"/>
    <w:rsid w:val="00F935B7"/>
    <w:rsid w:val="00F95AB6"/>
    <w:rsid w:val="00F97823"/>
    <w:rsid w:val="00F97A01"/>
    <w:rsid w:val="00FA18CD"/>
    <w:rsid w:val="00FA4411"/>
    <w:rsid w:val="00FA5430"/>
    <w:rsid w:val="00FA607D"/>
    <w:rsid w:val="00FA73DB"/>
    <w:rsid w:val="00FB386B"/>
    <w:rsid w:val="00FC09C2"/>
    <w:rsid w:val="00FC103A"/>
    <w:rsid w:val="00FC1B94"/>
    <w:rsid w:val="00FC4790"/>
    <w:rsid w:val="00FC5466"/>
    <w:rsid w:val="00FC556B"/>
    <w:rsid w:val="00FC5B4C"/>
    <w:rsid w:val="00FC6945"/>
    <w:rsid w:val="00FD11A6"/>
    <w:rsid w:val="00FD1295"/>
    <w:rsid w:val="00FD2731"/>
    <w:rsid w:val="00FD4D9C"/>
    <w:rsid w:val="00FE11E0"/>
    <w:rsid w:val="00FE1E63"/>
    <w:rsid w:val="00FE4670"/>
    <w:rsid w:val="00FE5B4E"/>
    <w:rsid w:val="00FE6625"/>
    <w:rsid w:val="00FF00C3"/>
    <w:rsid w:val="00FF0DC5"/>
    <w:rsid w:val="00FF0FEC"/>
    <w:rsid w:val="00FF1FF4"/>
    <w:rsid w:val="00FF365E"/>
    <w:rsid w:val="00FF5C21"/>
    <w:rsid w:val="00FF6993"/>
    <w:rsid w:val="00FF7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A84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B71"/>
    <w:pPr>
      <w:spacing w:after="0" w:line="360" w:lineRule="auto"/>
      <w:jc w:val="both"/>
    </w:pPr>
    <w:rPr>
      <w:rFonts w:ascii="Times New Roman" w:hAnsi="Times New Roman"/>
      <w:sz w:val="24"/>
    </w:rPr>
  </w:style>
  <w:style w:type="paragraph" w:styleId="Ttulo1">
    <w:name w:val="heading 1"/>
    <w:basedOn w:val="Normal"/>
    <w:next w:val="Normal"/>
    <w:link w:val="Ttulo1Car"/>
    <w:uiPriority w:val="9"/>
    <w:qFormat/>
    <w:rsid w:val="002127E1"/>
    <w:pPr>
      <w:keepNext/>
      <w:keepLines/>
      <w:jc w:val="center"/>
      <w:outlineLvl w:val="0"/>
    </w:pPr>
    <w:rPr>
      <w:rFonts w:eastAsiaTheme="majorEastAsia" w:cstheme="majorBidi"/>
      <w:b/>
      <w:sz w:val="32"/>
      <w:szCs w:val="32"/>
    </w:rPr>
  </w:style>
  <w:style w:type="paragraph" w:styleId="Ttulo2">
    <w:name w:val="heading 2"/>
    <w:basedOn w:val="Normal"/>
    <w:next w:val="Normal"/>
    <w:link w:val="Ttulo2Car"/>
    <w:uiPriority w:val="9"/>
    <w:unhideWhenUsed/>
    <w:qFormat/>
    <w:rsid w:val="00E67558"/>
    <w:pPr>
      <w:keepNext/>
      <w:keepLines/>
      <w:jc w:val="center"/>
      <w:outlineLvl w:val="1"/>
    </w:pPr>
    <w:rPr>
      <w:rFonts w:eastAsiaTheme="majorEastAsia" w:cstheme="majorBidi"/>
      <w:b/>
      <w:sz w:val="28"/>
      <w:szCs w:val="26"/>
    </w:rPr>
  </w:style>
  <w:style w:type="paragraph" w:styleId="Ttulo3">
    <w:name w:val="heading 3"/>
    <w:basedOn w:val="Normal"/>
    <w:next w:val="Normal"/>
    <w:link w:val="Ttulo3Car"/>
    <w:uiPriority w:val="9"/>
    <w:unhideWhenUsed/>
    <w:qFormat/>
    <w:rsid w:val="000C4D88"/>
    <w:pPr>
      <w:keepNext/>
      <w:keepLines/>
      <w:spacing w:before="40"/>
      <w:outlineLvl w:val="2"/>
    </w:pPr>
    <w:rPr>
      <w:rFonts w:eastAsiaTheme="majorEastAsia" w:cstheme="majorBidi"/>
      <w:b/>
      <w:color w:val="000000" w:themeColor="text1"/>
      <w:szCs w:val="24"/>
    </w:rPr>
  </w:style>
  <w:style w:type="paragraph" w:styleId="Ttulo4">
    <w:name w:val="heading 4"/>
    <w:basedOn w:val="Normal"/>
    <w:next w:val="Normal"/>
    <w:link w:val="Ttulo4Car"/>
    <w:uiPriority w:val="9"/>
    <w:unhideWhenUsed/>
    <w:qFormat/>
    <w:rsid w:val="00A168CD"/>
    <w:pPr>
      <w:keepNext/>
      <w:keepLines/>
      <w:spacing w:before="40"/>
      <w:outlineLvl w:val="3"/>
    </w:pPr>
    <w:rPr>
      <w:rFonts w:eastAsiaTheme="majorEastAsia" w:cstheme="majorBid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A588E"/>
    <w:rPr>
      <w:sz w:val="16"/>
      <w:szCs w:val="16"/>
    </w:rPr>
  </w:style>
  <w:style w:type="paragraph" w:styleId="Textocomentario">
    <w:name w:val="annotation text"/>
    <w:basedOn w:val="Normal"/>
    <w:link w:val="TextocomentarioCar"/>
    <w:uiPriority w:val="99"/>
    <w:unhideWhenUsed/>
    <w:rsid w:val="002A588E"/>
    <w:pPr>
      <w:spacing w:line="240" w:lineRule="auto"/>
    </w:pPr>
    <w:rPr>
      <w:sz w:val="20"/>
      <w:szCs w:val="20"/>
    </w:rPr>
  </w:style>
  <w:style w:type="character" w:customStyle="1" w:styleId="TextocomentarioCar">
    <w:name w:val="Texto comentario Car"/>
    <w:basedOn w:val="Fuentedeprrafopredeter"/>
    <w:link w:val="Textocomentario"/>
    <w:uiPriority w:val="99"/>
    <w:rsid w:val="002A588E"/>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2A588E"/>
    <w:rPr>
      <w:b/>
      <w:bCs/>
    </w:rPr>
  </w:style>
  <w:style w:type="character" w:customStyle="1" w:styleId="AsuntodelcomentarioCar">
    <w:name w:val="Asunto del comentario Car"/>
    <w:basedOn w:val="TextocomentarioCar"/>
    <w:link w:val="Asuntodelcomentario"/>
    <w:uiPriority w:val="99"/>
    <w:semiHidden/>
    <w:rsid w:val="002A588E"/>
    <w:rPr>
      <w:rFonts w:ascii="Arial" w:hAnsi="Arial"/>
      <w:b/>
      <w:bCs/>
      <w:sz w:val="20"/>
      <w:szCs w:val="20"/>
    </w:rPr>
  </w:style>
  <w:style w:type="paragraph" w:styleId="Textodeglobo">
    <w:name w:val="Balloon Text"/>
    <w:basedOn w:val="Normal"/>
    <w:link w:val="TextodegloboCar"/>
    <w:uiPriority w:val="99"/>
    <w:semiHidden/>
    <w:unhideWhenUsed/>
    <w:rsid w:val="002A58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588E"/>
    <w:rPr>
      <w:rFonts w:ascii="Segoe UI" w:hAnsi="Segoe UI" w:cs="Segoe UI"/>
      <w:sz w:val="18"/>
      <w:szCs w:val="18"/>
    </w:rPr>
  </w:style>
  <w:style w:type="paragraph" w:styleId="Prrafodelista">
    <w:name w:val="List Paragraph"/>
    <w:basedOn w:val="Normal"/>
    <w:uiPriority w:val="34"/>
    <w:qFormat/>
    <w:rsid w:val="00AA3A38"/>
    <w:pPr>
      <w:ind w:left="720"/>
      <w:contextualSpacing/>
    </w:pPr>
  </w:style>
  <w:style w:type="character" w:customStyle="1" w:styleId="Ttulo1Car">
    <w:name w:val="Título 1 Car"/>
    <w:basedOn w:val="Fuentedeprrafopredeter"/>
    <w:link w:val="Ttulo1"/>
    <w:uiPriority w:val="9"/>
    <w:rsid w:val="002127E1"/>
    <w:rPr>
      <w:rFonts w:ascii="Times New Roman" w:eastAsiaTheme="majorEastAsia" w:hAnsi="Times New Roman" w:cstheme="majorBidi"/>
      <w:b/>
      <w:sz w:val="32"/>
      <w:szCs w:val="32"/>
    </w:rPr>
  </w:style>
  <w:style w:type="character" w:customStyle="1" w:styleId="Ttulo2Car">
    <w:name w:val="Título 2 Car"/>
    <w:basedOn w:val="Fuentedeprrafopredeter"/>
    <w:link w:val="Ttulo2"/>
    <w:uiPriority w:val="9"/>
    <w:rsid w:val="00E67558"/>
    <w:rPr>
      <w:rFonts w:ascii="Times New Roman" w:eastAsiaTheme="majorEastAsia" w:hAnsi="Times New Roman" w:cstheme="majorBidi"/>
      <w:b/>
      <w:sz w:val="28"/>
      <w:szCs w:val="26"/>
    </w:rPr>
  </w:style>
  <w:style w:type="paragraph" w:customStyle="1" w:styleId="Default">
    <w:name w:val="Default"/>
    <w:rsid w:val="008B75D4"/>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39"/>
    <w:rsid w:val="000F1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aliases w:val="Epígrafre"/>
    <w:basedOn w:val="Normal"/>
    <w:next w:val="Normal"/>
    <w:uiPriority w:val="35"/>
    <w:unhideWhenUsed/>
    <w:qFormat/>
    <w:rsid w:val="000F15FE"/>
    <w:pPr>
      <w:spacing w:line="240" w:lineRule="auto"/>
    </w:pPr>
    <w:rPr>
      <w:i/>
      <w:iCs/>
      <w:color w:val="000000" w:themeColor="text1"/>
      <w:sz w:val="18"/>
      <w:szCs w:val="18"/>
    </w:rPr>
  </w:style>
  <w:style w:type="character" w:styleId="Hipervnculo">
    <w:name w:val="Hyperlink"/>
    <w:basedOn w:val="Fuentedeprrafopredeter"/>
    <w:uiPriority w:val="99"/>
    <w:unhideWhenUsed/>
    <w:rsid w:val="004731CD"/>
    <w:rPr>
      <w:color w:val="0563C1" w:themeColor="hyperlink"/>
      <w:u w:val="single"/>
    </w:rPr>
  </w:style>
  <w:style w:type="paragraph" w:styleId="Bibliografa">
    <w:name w:val="Bibliography"/>
    <w:basedOn w:val="Normal"/>
    <w:next w:val="Normal"/>
    <w:uiPriority w:val="37"/>
    <w:unhideWhenUsed/>
    <w:rsid w:val="0058025C"/>
    <w:rPr>
      <w:rFonts w:cs="Times New Roman"/>
      <w:szCs w:val="24"/>
    </w:rPr>
  </w:style>
  <w:style w:type="paragraph" w:styleId="Textonotapie">
    <w:name w:val="footnote text"/>
    <w:basedOn w:val="Normal"/>
    <w:link w:val="TextonotapieCar"/>
    <w:uiPriority w:val="99"/>
    <w:semiHidden/>
    <w:unhideWhenUsed/>
    <w:rsid w:val="00544A4E"/>
    <w:pPr>
      <w:spacing w:line="240" w:lineRule="auto"/>
    </w:pPr>
    <w:rPr>
      <w:sz w:val="20"/>
      <w:szCs w:val="20"/>
    </w:rPr>
  </w:style>
  <w:style w:type="character" w:customStyle="1" w:styleId="TextonotapieCar">
    <w:name w:val="Texto nota pie Car"/>
    <w:basedOn w:val="Fuentedeprrafopredeter"/>
    <w:link w:val="Textonotapie"/>
    <w:uiPriority w:val="99"/>
    <w:semiHidden/>
    <w:rsid w:val="00544A4E"/>
    <w:rPr>
      <w:rFonts w:ascii="Arial" w:hAnsi="Arial"/>
      <w:sz w:val="20"/>
      <w:szCs w:val="20"/>
    </w:rPr>
  </w:style>
  <w:style w:type="character" w:styleId="Refdenotaalpie">
    <w:name w:val="footnote reference"/>
    <w:basedOn w:val="Fuentedeprrafopredeter"/>
    <w:uiPriority w:val="99"/>
    <w:semiHidden/>
    <w:unhideWhenUsed/>
    <w:rsid w:val="00544A4E"/>
    <w:rPr>
      <w:vertAlign w:val="superscript"/>
    </w:rPr>
  </w:style>
  <w:style w:type="character" w:styleId="Mencinsinresolver">
    <w:name w:val="Unresolved Mention"/>
    <w:basedOn w:val="Fuentedeprrafopredeter"/>
    <w:uiPriority w:val="99"/>
    <w:semiHidden/>
    <w:unhideWhenUsed/>
    <w:rsid w:val="00B33137"/>
    <w:rPr>
      <w:color w:val="605E5C"/>
      <w:shd w:val="clear" w:color="auto" w:fill="E1DFDD"/>
    </w:rPr>
  </w:style>
  <w:style w:type="character" w:customStyle="1" w:styleId="Ttulo3Car">
    <w:name w:val="Título 3 Car"/>
    <w:basedOn w:val="Fuentedeprrafopredeter"/>
    <w:link w:val="Ttulo3"/>
    <w:uiPriority w:val="9"/>
    <w:rsid w:val="000C4D88"/>
    <w:rPr>
      <w:rFonts w:ascii="Times New Roman" w:eastAsiaTheme="majorEastAsia" w:hAnsi="Times New Roman" w:cstheme="majorBidi"/>
      <w:b/>
      <w:color w:val="000000" w:themeColor="text1"/>
      <w:sz w:val="24"/>
      <w:szCs w:val="24"/>
    </w:rPr>
  </w:style>
  <w:style w:type="table" w:styleId="Tabladecuadrcula2">
    <w:name w:val="Grid Table 2"/>
    <w:basedOn w:val="Tablanormal"/>
    <w:uiPriority w:val="47"/>
    <w:rsid w:val="0087153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4Car">
    <w:name w:val="Título 4 Car"/>
    <w:basedOn w:val="Fuentedeprrafopredeter"/>
    <w:link w:val="Ttulo4"/>
    <w:uiPriority w:val="9"/>
    <w:rsid w:val="00A168CD"/>
    <w:rPr>
      <w:rFonts w:ascii="Times New Roman" w:eastAsiaTheme="majorEastAsia" w:hAnsi="Times New Roman" w:cstheme="majorBidi"/>
      <w:i/>
      <w:iCs/>
      <w:sz w:val="24"/>
    </w:rPr>
  </w:style>
  <w:style w:type="paragraph" w:styleId="Revisin">
    <w:name w:val="Revision"/>
    <w:hidden/>
    <w:uiPriority w:val="99"/>
    <w:semiHidden/>
    <w:rsid w:val="002B4A19"/>
    <w:pPr>
      <w:spacing w:after="0" w:line="240" w:lineRule="auto"/>
    </w:pPr>
    <w:rPr>
      <w:rFonts w:ascii="Times New Roman" w:hAnsi="Times New Roman"/>
      <w:sz w:val="24"/>
    </w:rPr>
  </w:style>
  <w:style w:type="character" w:styleId="Hipervnculovisitado">
    <w:name w:val="FollowedHyperlink"/>
    <w:basedOn w:val="Fuentedeprrafopredeter"/>
    <w:uiPriority w:val="99"/>
    <w:semiHidden/>
    <w:unhideWhenUsed/>
    <w:rsid w:val="00BF25B5"/>
    <w:rPr>
      <w:color w:val="954F72" w:themeColor="followedHyperlink"/>
      <w:u w:val="single"/>
    </w:rPr>
  </w:style>
  <w:style w:type="paragraph" w:styleId="HTMLconformatoprevio">
    <w:name w:val="HTML Preformatted"/>
    <w:basedOn w:val="Normal"/>
    <w:link w:val="HTMLconformatoprevioCar"/>
    <w:uiPriority w:val="99"/>
    <w:unhideWhenUsed/>
    <w:rsid w:val="00090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090887"/>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09088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90887"/>
    <w:rPr>
      <w:rFonts w:ascii="Times New Roman" w:hAnsi="Times New Roman"/>
      <w:sz w:val="24"/>
    </w:rPr>
  </w:style>
  <w:style w:type="paragraph" w:styleId="Piedepgina">
    <w:name w:val="footer"/>
    <w:basedOn w:val="Normal"/>
    <w:link w:val="PiedepginaCar"/>
    <w:uiPriority w:val="99"/>
    <w:unhideWhenUsed/>
    <w:rsid w:val="0009088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9088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55904">
      <w:bodyDiv w:val="1"/>
      <w:marLeft w:val="0"/>
      <w:marRight w:val="0"/>
      <w:marTop w:val="0"/>
      <w:marBottom w:val="0"/>
      <w:divBdr>
        <w:top w:val="none" w:sz="0" w:space="0" w:color="auto"/>
        <w:left w:val="none" w:sz="0" w:space="0" w:color="auto"/>
        <w:bottom w:val="none" w:sz="0" w:space="0" w:color="auto"/>
        <w:right w:val="none" w:sz="0" w:space="0" w:color="auto"/>
      </w:divBdr>
    </w:div>
    <w:div w:id="188201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Sec11</b:Tag>
    <b:SourceType>Book</b:SourceType>
    <b:Guid>{73340E2E-37F6-4AC6-BBB0-EF2B7E5EC80E}</b:Guid>
    <b:Author>
      <b:Author>
        <b:Corporate>SEP</b:Corporate>
      </b:Author>
    </b:Author>
    <b:Title>Plan de estudios 2011</b:Title>
    <b:Year>2011</b:Year>
    <b:City>D. F.</b:City>
    <b:Publisher>Autor</b:Publisher>
    <b:CountryRegion>México</b:CountryRegion>
    <b:RefOrder>1</b:RefOrder>
  </b:Source>
  <b:Source>
    <b:Tag>INE18</b:Tag>
    <b:SourceType>Book</b:SourceType>
    <b:Guid>{6E52B238-BF4B-443B-BA99-22F9A9C6EF9B}</b:Guid>
    <b:Author>
      <b:Author>
        <b:Corporate>INEE</b:Corporate>
      </b:Author>
    </b:Author>
    <b:Title>Plan Nacional para la Evaluación de los Aprendizajes (PLANEA). Documentos rectores</b:Title>
    <b:Year>2018</b:Year>
    <b:City>Ciudad de México</b:City>
    <b:Publisher>Autor</b:Publisher>
    <b:URL>http://publicaciones.inee.edu.mx/buscadorPub/P1/E/305/P1E305.pdf</b:URL>
    <b:RefOrder>3</b:RefOrder>
  </b:Source>
  <b:Source>
    <b:Tag>Sch05</b:Tag>
    <b:SourceType>Book</b:SourceType>
    <b:Guid>{E762C2F8-FE06-4A0A-BC75-749726841D27}</b:Guid>
    <b:Title>Manual para la presentación de anteproyectos e informes de investigación. Tesis</b:Title>
    <b:Year>2005</b:Year>
    <b:City>México</b:City>
    <b:Author>
      <b:Author>
        <b:NameList>
          <b:Person>
            <b:Last>Schmelkes</b:Last>
            <b:First>Corina</b:First>
          </b:Person>
        </b:NameList>
      </b:Author>
    </b:Author>
    <b:RefOrder>8</b:RefOrder>
  </b:Source>
</b:Sources>
</file>

<file path=customXml/itemProps1.xml><?xml version="1.0" encoding="utf-8"?>
<ds:datastoreItem xmlns:ds="http://schemas.openxmlformats.org/officeDocument/2006/customXml" ds:itemID="{0E8FD5D2-5968-4C7C-B818-745E96770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9521</Words>
  <Characters>52371</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2022-09-21T03:23:00Z</dcterms:created>
  <dcterms:modified xsi:type="dcterms:W3CDTF">2022-09-27T05:41:00Z</dcterms:modified>
</cp:coreProperties>
</file>