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B9147" w14:textId="7AA3B26B" w:rsidR="00AC2D68" w:rsidRPr="00FE6047" w:rsidRDefault="00FE6047" w:rsidP="00AC2D68">
      <w:pPr>
        <w:pStyle w:val="Ttulo1"/>
        <w:spacing w:before="240" w:after="240"/>
        <w:jc w:val="right"/>
        <w:rPr>
          <w:bCs/>
          <w:i/>
          <w:iCs/>
          <w:sz w:val="24"/>
          <w:szCs w:val="24"/>
        </w:rPr>
      </w:pPr>
      <w:r w:rsidRPr="00FE6047">
        <w:rPr>
          <w:bCs/>
          <w:i/>
          <w:iCs/>
          <w:sz w:val="24"/>
          <w:szCs w:val="24"/>
        </w:rPr>
        <w:t>https://doi.org/10.23913/ride.v13i25.1363</w:t>
      </w:r>
    </w:p>
    <w:p w14:paraId="0F80D60F" w14:textId="7E42E59B" w:rsidR="00AC2D68" w:rsidRDefault="00AC2D68" w:rsidP="00AC2D68">
      <w:pPr>
        <w:pStyle w:val="Ttulo1"/>
        <w:spacing w:before="240" w:after="240"/>
        <w:jc w:val="right"/>
      </w:pPr>
      <w:r w:rsidRPr="005E5C1C">
        <w:rPr>
          <w:bCs/>
          <w:i/>
          <w:iCs/>
          <w:sz w:val="24"/>
          <w:szCs w:val="24"/>
        </w:rPr>
        <w:t>Artículos científicos</w:t>
      </w:r>
    </w:p>
    <w:p w14:paraId="311314B8" w14:textId="2CC15258" w:rsidR="000A3F23" w:rsidRPr="00AC2D68" w:rsidRDefault="000A3F23" w:rsidP="00AC2D68">
      <w:pPr>
        <w:pStyle w:val="Ttulo1"/>
        <w:spacing w:line="276" w:lineRule="auto"/>
        <w:jc w:val="right"/>
        <w:rPr>
          <w:rFonts w:ascii="Calibri" w:eastAsia="Times New Roman" w:hAnsi="Calibri" w:cs="Calibri"/>
        </w:rPr>
      </w:pPr>
      <w:r w:rsidRPr="00AC2D68">
        <w:rPr>
          <w:rFonts w:ascii="Calibri" w:eastAsia="Times New Roman" w:hAnsi="Calibri" w:cs="Calibri"/>
        </w:rPr>
        <w:t>Ser estudiante de posgrado en contextos de incertidumbre. La experiencia de los investigadores educativos en formación</w:t>
      </w:r>
    </w:p>
    <w:p w14:paraId="440EA60B" w14:textId="3C15117D" w:rsidR="000A3F23" w:rsidRPr="008C60F5" w:rsidRDefault="00AC2D68" w:rsidP="00AC2D68">
      <w:pPr>
        <w:pStyle w:val="Ttulo1"/>
        <w:spacing w:line="276" w:lineRule="auto"/>
        <w:jc w:val="right"/>
        <w:rPr>
          <w:rFonts w:ascii="Calibri" w:eastAsia="Times New Roman" w:hAnsi="Calibri" w:cs="Calibri"/>
          <w:i/>
          <w:iCs/>
          <w:sz w:val="28"/>
          <w:szCs w:val="28"/>
          <w:lang w:val="en-US"/>
        </w:rPr>
      </w:pPr>
      <w:r w:rsidRPr="00FE6047">
        <w:rPr>
          <w:rFonts w:ascii="Calibri" w:eastAsia="Times New Roman" w:hAnsi="Calibri" w:cs="Calibri"/>
          <w:i/>
          <w:iCs/>
          <w:sz w:val="28"/>
          <w:szCs w:val="28"/>
          <w:lang w:val="en-US"/>
        </w:rPr>
        <w:br/>
      </w:r>
      <w:r w:rsidR="000A3F23" w:rsidRPr="008C60F5">
        <w:rPr>
          <w:rFonts w:ascii="Calibri" w:eastAsia="Times New Roman" w:hAnsi="Calibri" w:cs="Calibri"/>
          <w:i/>
          <w:iCs/>
          <w:sz w:val="28"/>
          <w:szCs w:val="28"/>
          <w:lang w:val="en-US"/>
        </w:rPr>
        <w:t xml:space="preserve">Being a </w:t>
      </w:r>
      <w:r w:rsidR="000F0F26" w:rsidRPr="008C60F5">
        <w:rPr>
          <w:rFonts w:ascii="Calibri" w:eastAsia="Times New Roman" w:hAnsi="Calibri" w:cs="Calibri"/>
          <w:i/>
          <w:iCs/>
          <w:sz w:val="28"/>
          <w:szCs w:val="28"/>
          <w:lang w:val="en-US"/>
        </w:rPr>
        <w:t xml:space="preserve">Postgraduate Student </w:t>
      </w:r>
      <w:r w:rsidR="000A3F23" w:rsidRPr="008C60F5">
        <w:rPr>
          <w:rFonts w:ascii="Calibri" w:eastAsia="Times New Roman" w:hAnsi="Calibri" w:cs="Calibri"/>
          <w:i/>
          <w:iCs/>
          <w:sz w:val="28"/>
          <w:szCs w:val="28"/>
          <w:lang w:val="en-US"/>
        </w:rPr>
        <w:t xml:space="preserve">in </w:t>
      </w:r>
      <w:r w:rsidR="000F0F26" w:rsidRPr="008C60F5">
        <w:rPr>
          <w:rFonts w:ascii="Calibri" w:eastAsia="Times New Roman" w:hAnsi="Calibri" w:cs="Calibri"/>
          <w:i/>
          <w:iCs/>
          <w:sz w:val="28"/>
          <w:szCs w:val="28"/>
          <w:lang w:val="en-US"/>
        </w:rPr>
        <w:t>Uncertain Contexts</w:t>
      </w:r>
      <w:r w:rsidR="000A3F23" w:rsidRPr="008C60F5">
        <w:rPr>
          <w:rFonts w:ascii="Calibri" w:eastAsia="Times New Roman" w:hAnsi="Calibri" w:cs="Calibri"/>
          <w:i/>
          <w:iCs/>
          <w:sz w:val="28"/>
          <w:szCs w:val="28"/>
          <w:lang w:val="en-US"/>
        </w:rPr>
        <w:t xml:space="preserve">. The </w:t>
      </w:r>
      <w:r w:rsidR="000F0F26" w:rsidRPr="008C60F5">
        <w:rPr>
          <w:rFonts w:ascii="Calibri" w:eastAsia="Times New Roman" w:hAnsi="Calibri" w:cs="Calibri"/>
          <w:i/>
          <w:iCs/>
          <w:sz w:val="28"/>
          <w:szCs w:val="28"/>
          <w:lang w:val="en-US"/>
        </w:rPr>
        <w:t xml:space="preserve">Experience </w:t>
      </w:r>
      <w:r w:rsidR="000A3F23" w:rsidRPr="008C60F5">
        <w:rPr>
          <w:rFonts w:ascii="Calibri" w:eastAsia="Times New Roman" w:hAnsi="Calibri" w:cs="Calibri"/>
          <w:i/>
          <w:iCs/>
          <w:sz w:val="28"/>
          <w:szCs w:val="28"/>
          <w:lang w:val="en-US"/>
        </w:rPr>
        <w:t xml:space="preserve">of </w:t>
      </w:r>
      <w:r w:rsidR="000F0F26" w:rsidRPr="008C60F5">
        <w:rPr>
          <w:rFonts w:ascii="Calibri" w:eastAsia="Times New Roman" w:hAnsi="Calibri" w:cs="Calibri"/>
          <w:i/>
          <w:iCs/>
          <w:sz w:val="28"/>
          <w:szCs w:val="28"/>
          <w:lang w:val="en-US"/>
        </w:rPr>
        <w:t xml:space="preserve">Educational Researchers </w:t>
      </w:r>
      <w:r w:rsidR="000A3F23" w:rsidRPr="008C60F5">
        <w:rPr>
          <w:rFonts w:ascii="Calibri" w:eastAsia="Times New Roman" w:hAnsi="Calibri" w:cs="Calibri"/>
          <w:i/>
          <w:iCs/>
          <w:sz w:val="28"/>
          <w:szCs w:val="28"/>
          <w:lang w:val="en-US"/>
        </w:rPr>
        <w:t xml:space="preserve">in </w:t>
      </w:r>
      <w:r w:rsidR="000F0F26" w:rsidRPr="008C60F5">
        <w:rPr>
          <w:rFonts w:ascii="Calibri" w:eastAsia="Times New Roman" w:hAnsi="Calibri" w:cs="Calibri"/>
          <w:i/>
          <w:iCs/>
          <w:sz w:val="28"/>
          <w:szCs w:val="28"/>
          <w:lang w:val="en-US"/>
        </w:rPr>
        <w:t>Training</w:t>
      </w:r>
    </w:p>
    <w:p w14:paraId="38650D61" w14:textId="0F4CB0F2" w:rsidR="00AC2D68" w:rsidRPr="008C60F5" w:rsidRDefault="00AC2D68" w:rsidP="00AC2D68">
      <w:pPr>
        <w:spacing w:line="276" w:lineRule="auto"/>
        <w:jc w:val="right"/>
        <w:rPr>
          <w:rFonts w:ascii="Calibri" w:eastAsia="Times New Roman" w:hAnsi="Calibri" w:cs="Calibri"/>
          <w:b/>
          <w:i/>
          <w:iCs/>
          <w:color w:val="000000" w:themeColor="text1"/>
          <w:sz w:val="28"/>
          <w:szCs w:val="28"/>
          <w:lang w:val="pt-BR" w:eastAsia="es-MX"/>
        </w:rPr>
      </w:pPr>
      <w:r w:rsidRPr="006B699B">
        <w:rPr>
          <w:rFonts w:ascii="Calibri" w:eastAsia="Times New Roman" w:hAnsi="Calibri" w:cs="Calibri"/>
          <w:b/>
          <w:i/>
          <w:iCs/>
          <w:color w:val="000000" w:themeColor="text1"/>
          <w:sz w:val="28"/>
          <w:szCs w:val="28"/>
          <w:lang w:val="pt-BR" w:eastAsia="es-MX"/>
        </w:rPr>
        <w:br/>
      </w:r>
      <w:r w:rsidRPr="008C60F5">
        <w:rPr>
          <w:rFonts w:ascii="Calibri" w:eastAsia="Times New Roman" w:hAnsi="Calibri" w:cs="Calibri"/>
          <w:b/>
          <w:i/>
          <w:iCs/>
          <w:color w:val="000000" w:themeColor="text1"/>
          <w:sz w:val="28"/>
          <w:szCs w:val="28"/>
          <w:lang w:val="pt-BR" w:eastAsia="es-MX"/>
        </w:rPr>
        <w:t>Ser estudante de pós-graduação em contextos de incerteza. A experiência de pesquisadores educacionais em formação</w:t>
      </w:r>
    </w:p>
    <w:p w14:paraId="212A1609" w14:textId="669C19A7" w:rsidR="004F425A" w:rsidRPr="008C60F5" w:rsidRDefault="004F425A" w:rsidP="00985602">
      <w:pPr>
        <w:rPr>
          <w:lang w:val="pt-BR" w:eastAsia="es-MX"/>
        </w:rPr>
      </w:pPr>
    </w:p>
    <w:p w14:paraId="774435F4" w14:textId="70673D98" w:rsidR="00AB419B" w:rsidRPr="00AC2D68" w:rsidRDefault="000A3F23" w:rsidP="00AC2D68">
      <w:pPr>
        <w:spacing w:line="276" w:lineRule="auto"/>
        <w:jc w:val="right"/>
        <w:rPr>
          <w:rFonts w:asciiTheme="minorHAnsi" w:hAnsiTheme="minorHAnsi" w:cstheme="minorHAnsi"/>
          <w:b/>
          <w:bCs/>
        </w:rPr>
      </w:pPr>
      <w:r w:rsidRPr="00AC2D68">
        <w:rPr>
          <w:rFonts w:asciiTheme="minorHAnsi" w:hAnsiTheme="minorHAnsi" w:cstheme="minorHAnsi"/>
          <w:b/>
          <w:bCs/>
        </w:rPr>
        <w:t>Evangelina Cervantes Holguín</w:t>
      </w:r>
    </w:p>
    <w:p w14:paraId="11317F55" w14:textId="77777777" w:rsidR="00AC2D68" w:rsidRDefault="00AC2D68" w:rsidP="00AC2D68">
      <w:pPr>
        <w:spacing w:line="276" w:lineRule="auto"/>
        <w:jc w:val="right"/>
      </w:pPr>
      <w:r>
        <w:t>Universidad Autónoma de Ciudad Juárez, México</w:t>
      </w:r>
    </w:p>
    <w:p w14:paraId="30B8C462" w14:textId="57D493A8" w:rsidR="00AC2D68" w:rsidRDefault="00AC2D68" w:rsidP="00AC2D68">
      <w:pPr>
        <w:spacing w:line="276" w:lineRule="auto"/>
        <w:jc w:val="right"/>
        <w:rPr>
          <w:rFonts w:asciiTheme="minorHAnsi" w:hAnsiTheme="minorHAnsi" w:cstheme="minorHAnsi"/>
          <w:color w:val="FF0000"/>
        </w:rPr>
      </w:pPr>
      <w:r w:rsidRPr="00AC2D68">
        <w:rPr>
          <w:rFonts w:asciiTheme="minorHAnsi" w:hAnsiTheme="minorHAnsi" w:cstheme="minorHAnsi"/>
          <w:color w:val="FF0000"/>
        </w:rPr>
        <w:t>evangelina.cervantes@uacj.mx</w:t>
      </w:r>
    </w:p>
    <w:p w14:paraId="77023840" w14:textId="28663237" w:rsidR="00E91FCF" w:rsidRPr="00E91FCF" w:rsidRDefault="00E91FCF" w:rsidP="00AC2D68">
      <w:pPr>
        <w:spacing w:line="276" w:lineRule="auto"/>
        <w:jc w:val="right"/>
      </w:pPr>
      <w:r w:rsidRPr="00E91FCF">
        <w:t>https://orcid.org/0000-0001-6980-2210</w:t>
      </w:r>
    </w:p>
    <w:p w14:paraId="6D044EB5" w14:textId="77777777" w:rsidR="00AC2D68" w:rsidRDefault="00AC2D68" w:rsidP="00AC2D68">
      <w:pPr>
        <w:spacing w:line="276" w:lineRule="auto"/>
        <w:jc w:val="right"/>
      </w:pPr>
    </w:p>
    <w:p w14:paraId="583AB3AC" w14:textId="596AC728" w:rsidR="00AB419B" w:rsidRPr="00AC2D68" w:rsidRDefault="00AB419B" w:rsidP="00AC2D68">
      <w:pPr>
        <w:spacing w:line="276" w:lineRule="auto"/>
        <w:jc w:val="right"/>
        <w:rPr>
          <w:rFonts w:asciiTheme="minorHAnsi" w:hAnsiTheme="minorHAnsi" w:cstheme="minorHAnsi"/>
          <w:b/>
          <w:bCs/>
        </w:rPr>
      </w:pPr>
      <w:r w:rsidRPr="00AC2D68">
        <w:rPr>
          <w:rFonts w:asciiTheme="minorHAnsi" w:hAnsiTheme="minorHAnsi" w:cstheme="minorHAnsi"/>
          <w:b/>
          <w:bCs/>
        </w:rPr>
        <w:t>Pavel Roel Gutiérrez Sandoval</w:t>
      </w:r>
    </w:p>
    <w:p w14:paraId="63AC9CE4" w14:textId="4D3C9833" w:rsidR="00AC2D68" w:rsidRDefault="00AC2D68" w:rsidP="00AC2D68">
      <w:pPr>
        <w:spacing w:line="276" w:lineRule="auto"/>
        <w:jc w:val="right"/>
      </w:pPr>
      <w:r>
        <w:t>Universidad Autónoma de Ciudad Juárez, México</w:t>
      </w:r>
    </w:p>
    <w:p w14:paraId="0BE9FD45" w14:textId="7BAA64C7" w:rsidR="00AC2D68" w:rsidRDefault="00AC2D68" w:rsidP="00AC2D68">
      <w:pPr>
        <w:spacing w:line="276" w:lineRule="auto"/>
        <w:jc w:val="right"/>
        <w:rPr>
          <w:rFonts w:asciiTheme="minorHAnsi" w:hAnsiTheme="minorHAnsi" w:cstheme="minorHAnsi"/>
          <w:color w:val="FF0000"/>
        </w:rPr>
      </w:pPr>
      <w:r w:rsidRPr="00AC2D68">
        <w:rPr>
          <w:rFonts w:asciiTheme="minorHAnsi" w:hAnsiTheme="minorHAnsi" w:cstheme="minorHAnsi"/>
          <w:color w:val="FF0000"/>
        </w:rPr>
        <w:t>pavel.gutierrez@uacj.mx</w:t>
      </w:r>
    </w:p>
    <w:p w14:paraId="579CE6CD" w14:textId="7A6DE77A" w:rsidR="0016779B" w:rsidRPr="00F73066" w:rsidRDefault="0016779B" w:rsidP="00AC2D68">
      <w:pPr>
        <w:spacing w:line="276" w:lineRule="auto"/>
        <w:jc w:val="right"/>
      </w:pPr>
      <w:r w:rsidRPr="00F73066">
        <w:t>https://orcid.org/0000-0003-0437-1549</w:t>
      </w:r>
    </w:p>
    <w:p w14:paraId="565F7D55" w14:textId="77777777" w:rsidR="00AC2D68" w:rsidRDefault="00AC2D68" w:rsidP="00AC2D68">
      <w:pPr>
        <w:spacing w:line="276" w:lineRule="auto"/>
        <w:jc w:val="right"/>
      </w:pPr>
    </w:p>
    <w:p w14:paraId="5E48B479" w14:textId="29270801" w:rsidR="00AB419B" w:rsidRPr="00AC2D68" w:rsidRDefault="00AB419B" w:rsidP="00AC2D68">
      <w:pPr>
        <w:spacing w:line="276" w:lineRule="auto"/>
        <w:jc w:val="right"/>
        <w:rPr>
          <w:rFonts w:asciiTheme="minorHAnsi" w:hAnsiTheme="minorHAnsi" w:cstheme="minorHAnsi"/>
          <w:b/>
          <w:bCs/>
        </w:rPr>
      </w:pPr>
      <w:r w:rsidRPr="00AC2D68">
        <w:rPr>
          <w:rFonts w:asciiTheme="minorHAnsi" w:hAnsiTheme="minorHAnsi" w:cstheme="minorHAnsi"/>
          <w:b/>
          <w:bCs/>
        </w:rPr>
        <w:t>Cely Celene Ronquillo Chávez</w:t>
      </w:r>
    </w:p>
    <w:p w14:paraId="3CD01DE8" w14:textId="28A7BFBC" w:rsidR="00AC2D68" w:rsidRDefault="00AC2D68" w:rsidP="00AC2D68">
      <w:pPr>
        <w:spacing w:line="276" w:lineRule="auto"/>
        <w:jc w:val="right"/>
      </w:pPr>
      <w:r>
        <w:t>Universidad Autónoma de Ciudad Juárez, México</w:t>
      </w:r>
    </w:p>
    <w:p w14:paraId="166D8D3F" w14:textId="2F6DFA45" w:rsidR="00AC2D68" w:rsidRDefault="00AC2D68" w:rsidP="00AC2D68">
      <w:pPr>
        <w:spacing w:line="276" w:lineRule="auto"/>
        <w:jc w:val="right"/>
        <w:rPr>
          <w:rFonts w:asciiTheme="minorHAnsi" w:hAnsiTheme="minorHAnsi" w:cstheme="minorHAnsi"/>
          <w:color w:val="FF0000"/>
        </w:rPr>
      </w:pPr>
      <w:r w:rsidRPr="00AC2D68">
        <w:rPr>
          <w:rFonts w:asciiTheme="minorHAnsi" w:hAnsiTheme="minorHAnsi" w:cstheme="minorHAnsi"/>
          <w:color w:val="FF0000"/>
        </w:rPr>
        <w:t>cronquil@uacj.mx</w:t>
      </w:r>
    </w:p>
    <w:p w14:paraId="4CD155A0" w14:textId="377F07F1" w:rsidR="008C60F5" w:rsidRPr="00F73066" w:rsidRDefault="0016779B" w:rsidP="00AC2D68">
      <w:pPr>
        <w:spacing w:line="276" w:lineRule="auto"/>
        <w:jc w:val="right"/>
      </w:pPr>
      <w:r w:rsidRPr="00F73066">
        <w:t>https://orcid.org/</w:t>
      </w:r>
      <w:r w:rsidR="008C60F5" w:rsidRPr="00F73066">
        <w:t>0000-0002-7902-4544</w:t>
      </w:r>
    </w:p>
    <w:p w14:paraId="66599AA3" w14:textId="0B63F2C9" w:rsidR="00985602" w:rsidRDefault="00985602" w:rsidP="00985602">
      <w:pPr>
        <w:jc w:val="left"/>
      </w:pPr>
    </w:p>
    <w:p w14:paraId="1465B741" w14:textId="1D33EEDD" w:rsidR="00B84693" w:rsidRDefault="00B84693" w:rsidP="00985602">
      <w:pPr>
        <w:jc w:val="left"/>
      </w:pPr>
    </w:p>
    <w:p w14:paraId="6C5F5B3D" w14:textId="213C33E4" w:rsidR="00B84693" w:rsidRDefault="00B84693" w:rsidP="00985602">
      <w:pPr>
        <w:jc w:val="left"/>
      </w:pPr>
    </w:p>
    <w:p w14:paraId="1D9F67B4" w14:textId="075A2EE0" w:rsidR="00B84693" w:rsidRDefault="00B84693" w:rsidP="00985602">
      <w:pPr>
        <w:jc w:val="left"/>
      </w:pPr>
    </w:p>
    <w:p w14:paraId="29C4E99E" w14:textId="02432C9E" w:rsidR="00B84693" w:rsidRDefault="00B84693" w:rsidP="00985602">
      <w:pPr>
        <w:jc w:val="left"/>
      </w:pPr>
    </w:p>
    <w:p w14:paraId="6613512F" w14:textId="0E1E633A" w:rsidR="00B84693" w:rsidRDefault="00B84693" w:rsidP="00985602">
      <w:pPr>
        <w:jc w:val="left"/>
      </w:pPr>
    </w:p>
    <w:p w14:paraId="3ED168CF" w14:textId="02AEA4A5" w:rsidR="00B84693" w:rsidRDefault="00B84693" w:rsidP="00985602">
      <w:pPr>
        <w:jc w:val="left"/>
      </w:pPr>
    </w:p>
    <w:p w14:paraId="00EF0072" w14:textId="6BF0D939" w:rsidR="00B84693" w:rsidRDefault="00B84693" w:rsidP="00985602">
      <w:pPr>
        <w:jc w:val="left"/>
      </w:pPr>
    </w:p>
    <w:p w14:paraId="11CA5F4F" w14:textId="77777777" w:rsidR="00B84693" w:rsidRDefault="00B84693" w:rsidP="00985602">
      <w:pPr>
        <w:jc w:val="left"/>
      </w:pPr>
    </w:p>
    <w:p w14:paraId="27D5AA3F" w14:textId="6AE20A42" w:rsidR="009C5A16" w:rsidRPr="00AC2D68" w:rsidRDefault="009C5A16" w:rsidP="00985602">
      <w:pPr>
        <w:tabs>
          <w:tab w:val="left" w:pos="3343"/>
          <w:tab w:val="center" w:pos="4702"/>
        </w:tabs>
        <w:jc w:val="left"/>
        <w:rPr>
          <w:rFonts w:asciiTheme="minorHAnsi" w:hAnsiTheme="minorHAnsi" w:cstheme="minorHAnsi"/>
          <w:b/>
          <w:bCs/>
          <w:sz w:val="28"/>
          <w:szCs w:val="24"/>
        </w:rPr>
      </w:pPr>
      <w:r w:rsidRPr="00AC2D68">
        <w:rPr>
          <w:rFonts w:asciiTheme="minorHAnsi" w:hAnsiTheme="minorHAnsi" w:cstheme="minorHAnsi"/>
          <w:b/>
          <w:bCs/>
          <w:sz w:val="28"/>
          <w:szCs w:val="24"/>
        </w:rPr>
        <w:lastRenderedPageBreak/>
        <w:t>Resumen</w:t>
      </w:r>
    </w:p>
    <w:p w14:paraId="1D30D741" w14:textId="64032080" w:rsidR="005C6F5A" w:rsidRDefault="00E4657B" w:rsidP="00985602">
      <w:r w:rsidRPr="005C6F5A">
        <w:t>El</w:t>
      </w:r>
      <w:r>
        <w:t xml:space="preserve"> </w:t>
      </w:r>
      <w:r w:rsidRPr="005C6F5A">
        <w:t>objetivo</w:t>
      </w:r>
      <w:r w:rsidR="008918F9">
        <w:t xml:space="preserve"> de </w:t>
      </w:r>
      <w:r w:rsidR="00BA7960">
        <w:t>este</w:t>
      </w:r>
      <w:r>
        <w:t xml:space="preserve"> trabajo </w:t>
      </w:r>
      <w:r w:rsidR="00D85D21">
        <w:t>fue</w:t>
      </w:r>
      <w:r w:rsidRPr="005C6F5A">
        <w:t xml:space="preserve"> </w:t>
      </w:r>
      <w:r w:rsidR="006A1BE2" w:rsidRPr="006A1BE2">
        <w:t xml:space="preserve">recuperar los significados en torno a la experiencia de tres generaciones de estudiantes de </w:t>
      </w:r>
      <w:r w:rsidR="00F84E8A">
        <w:t xml:space="preserve">un </w:t>
      </w:r>
      <w:r w:rsidR="006A1BE2" w:rsidRPr="006A1BE2">
        <w:t>posgrado en investigación educativa</w:t>
      </w:r>
      <w:r w:rsidR="005C1DA5">
        <w:t xml:space="preserve"> </w:t>
      </w:r>
      <w:r w:rsidR="00BA7960">
        <w:t xml:space="preserve">de la Universidad Autónoma de Ciudad Juárez </w:t>
      </w:r>
      <w:r w:rsidR="006A1BE2" w:rsidRPr="006A1BE2">
        <w:t>frente al acontecimiento de la pandemia</w:t>
      </w:r>
      <w:r w:rsidR="001A0292">
        <w:t xml:space="preserve"> covid-19</w:t>
      </w:r>
      <w:r w:rsidR="006A1BE2" w:rsidRPr="006A1BE2">
        <w:t>.</w:t>
      </w:r>
      <w:r w:rsidR="001E0B7D">
        <w:t xml:space="preserve"> </w:t>
      </w:r>
      <w:r w:rsidR="00562A78">
        <w:t xml:space="preserve">El proceso investigativo </w:t>
      </w:r>
      <w:r w:rsidR="005C1DA5" w:rsidRPr="005C1DA5">
        <w:t>cualitativ</w:t>
      </w:r>
      <w:r w:rsidR="00562A78">
        <w:t>o</w:t>
      </w:r>
      <w:r w:rsidR="005C1DA5">
        <w:t xml:space="preserve"> de tipo </w:t>
      </w:r>
      <w:r w:rsidR="005C1DA5" w:rsidRPr="005C1DA5">
        <w:t>microetnogr</w:t>
      </w:r>
      <w:r w:rsidR="005C1DA5">
        <w:t xml:space="preserve">áfico </w:t>
      </w:r>
      <w:r w:rsidR="00562A78">
        <w:t>se realizó en tres momentos: aproximación al campo, recogida de información y análisis.</w:t>
      </w:r>
      <w:r w:rsidR="00606B7A">
        <w:t xml:space="preserve"> Para la recogida de información se recurrió a tres técnicas: la observación participante, los diarios del investigador y el análisis de documentos. Este momento se desarrolló entre abril de 2020 y abril de 2021 con la intención de recuperar l</w:t>
      </w:r>
      <w:r w:rsidR="00A72097">
        <w:t>a experiencia estudiantil</w:t>
      </w:r>
      <w:r w:rsidR="00606B7A">
        <w:t xml:space="preserve"> desde una mirada endógena, situada y plural. </w:t>
      </w:r>
      <w:r w:rsidR="00AE3196">
        <w:t>P</w:t>
      </w:r>
      <w:r w:rsidR="00506E50">
        <w:t xml:space="preserve">ara </w:t>
      </w:r>
      <w:r w:rsidR="004D1790">
        <w:t>el estudiantado</w:t>
      </w:r>
      <w:r w:rsidR="00AE3196">
        <w:t xml:space="preserve"> participante,</w:t>
      </w:r>
      <w:r w:rsidR="004D1790">
        <w:t xml:space="preserve"> </w:t>
      </w:r>
      <w:r w:rsidR="00BB4231">
        <w:t xml:space="preserve">covid-19 </w:t>
      </w:r>
      <w:r w:rsidR="00C76EC7" w:rsidRPr="00C76EC7">
        <w:t>significó un punto de inflexión en la concepción sobre sí mismos</w:t>
      </w:r>
      <w:r w:rsidR="00291611">
        <w:t xml:space="preserve"> </w:t>
      </w:r>
      <w:r w:rsidR="00C76EC7" w:rsidRPr="00C76EC7">
        <w:t xml:space="preserve">(temporalidad); una oportunidad para comprender/se en el mundo (inteligibilidad); un suceso </w:t>
      </w:r>
      <w:r w:rsidR="00291611">
        <w:t xml:space="preserve">vital </w:t>
      </w:r>
      <w:r w:rsidR="00C76EC7" w:rsidRPr="00C76EC7">
        <w:t>que afectó de formas diversas su existencia (experiencia), y una ruptura mediada por las emociones (dimensión emocional).</w:t>
      </w:r>
      <w:r w:rsidR="00D0671B">
        <w:t xml:space="preserve"> Pese a las dificultades, </w:t>
      </w:r>
      <w:r w:rsidR="00D0671B" w:rsidRPr="00D0671B">
        <w:t>el proceso de formación para la investigación educativa</w:t>
      </w:r>
      <w:r w:rsidR="00D0671B">
        <w:t xml:space="preserve"> les permitió </w:t>
      </w:r>
      <w:r w:rsidR="00D0671B" w:rsidRPr="00D0671B">
        <w:t>fortalec</w:t>
      </w:r>
      <w:r w:rsidR="00D0671B">
        <w:t xml:space="preserve">er diversos </w:t>
      </w:r>
      <w:r w:rsidR="00D0671B" w:rsidRPr="00D0671B">
        <w:t>conocimientos, habilidades y marcos de referencia para investigar la realidad educativa</w:t>
      </w:r>
      <w:r w:rsidR="00D0671B">
        <w:t xml:space="preserve"> en situaciones de emergencia.</w:t>
      </w:r>
      <w:r w:rsidR="003705F3">
        <w:t xml:space="preserve"> </w:t>
      </w:r>
      <w:r w:rsidR="00B510DA" w:rsidRPr="00B510DA">
        <w:t xml:space="preserve">A partir de la experiencia analizada se reconoce </w:t>
      </w:r>
      <w:r w:rsidR="00C221B5">
        <w:t>a</w:t>
      </w:r>
      <w:r w:rsidR="00C221B5" w:rsidRPr="00B510DA">
        <w:t xml:space="preserve"> </w:t>
      </w:r>
      <w:r w:rsidR="00B510DA" w:rsidRPr="00B510DA">
        <w:t xml:space="preserve">los estudiantes de posgrado </w:t>
      </w:r>
      <w:r w:rsidR="00C221B5">
        <w:t xml:space="preserve">como </w:t>
      </w:r>
      <w:r w:rsidR="00B510DA" w:rsidRPr="00B510DA">
        <w:t>agentes disruptivos de su tiempo, su historia y de la realidad educativa que investigan; el anhelo es convertir la experiencia en aprendizaje personal y colectivo para actuar en escenarios de calma e incertidumbre.</w:t>
      </w:r>
      <w:r w:rsidR="00423EF6">
        <w:t xml:space="preserve"> </w:t>
      </w:r>
    </w:p>
    <w:p w14:paraId="767308D1" w14:textId="2ABDB658" w:rsidR="00754658" w:rsidRDefault="009C5A16" w:rsidP="00985602">
      <w:r w:rsidRPr="00AC2D68">
        <w:rPr>
          <w:rFonts w:asciiTheme="minorHAnsi" w:hAnsiTheme="minorHAnsi" w:cstheme="minorHAnsi"/>
          <w:b/>
          <w:bCs/>
          <w:sz w:val="28"/>
          <w:szCs w:val="24"/>
        </w:rPr>
        <w:t>Palabras clave:</w:t>
      </w:r>
      <w:r>
        <w:t xml:space="preserve"> </w:t>
      </w:r>
      <w:r w:rsidR="00D84366" w:rsidRPr="007E2224">
        <w:t>beca estudiantil</w:t>
      </w:r>
      <w:r w:rsidR="00D84366">
        <w:t xml:space="preserve">, </w:t>
      </w:r>
      <w:r w:rsidR="00D84366" w:rsidRPr="007E2224">
        <w:t>estudiante adulto</w:t>
      </w:r>
      <w:r w:rsidR="00D84366">
        <w:t xml:space="preserve">, investigación pedagógica, </w:t>
      </w:r>
      <w:r w:rsidR="00D84366" w:rsidRPr="006B4005">
        <w:t>pandemia</w:t>
      </w:r>
      <w:r w:rsidR="00D84366">
        <w:t xml:space="preserve">, </w:t>
      </w:r>
      <w:r w:rsidR="00D84366" w:rsidRPr="006B4005">
        <w:t>universidad</w:t>
      </w:r>
      <w:r w:rsidR="00D84366">
        <w:t xml:space="preserve">, </w:t>
      </w:r>
      <w:r w:rsidR="00D84366" w:rsidRPr="00754658">
        <w:t>vida del estudiante</w:t>
      </w:r>
      <w:r w:rsidR="00754658">
        <w:t>.</w:t>
      </w:r>
    </w:p>
    <w:p w14:paraId="18EABD8D" w14:textId="77777777" w:rsidR="00985602" w:rsidRDefault="00985602" w:rsidP="00985602"/>
    <w:p w14:paraId="4A2E5D61" w14:textId="2E9B8EAE" w:rsidR="009C5A16" w:rsidRPr="008C60F5" w:rsidRDefault="009C5A16" w:rsidP="000F0F26">
      <w:pPr>
        <w:pStyle w:val="Ttulo1"/>
        <w:jc w:val="both"/>
        <w:rPr>
          <w:rFonts w:asciiTheme="minorHAnsi" w:eastAsiaTheme="minorHAnsi" w:hAnsiTheme="minorHAnsi" w:cstheme="minorHAnsi"/>
          <w:bCs/>
          <w:color w:val="auto"/>
          <w:sz w:val="28"/>
          <w:szCs w:val="24"/>
          <w:lang w:val="en-US" w:eastAsia="en-US"/>
        </w:rPr>
      </w:pPr>
      <w:r w:rsidRPr="008C60F5">
        <w:rPr>
          <w:rFonts w:asciiTheme="minorHAnsi" w:eastAsiaTheme="minorHAnsi" w:hAnsiTheme="minorHAnsi" w:cstheme="minorHAnsi"/>
          <w:bCs/>
          <w:color w:val="auto"/>
          <w:sz w:val="28"/>
          <w:szCs w:val="24"/>
          <w:lang w:val="en-US" w:eastAsia="en-US"/>
        </w:rPr>
        <w:t>Abstract</w:t>
      </w:r>
    </w:p>
    <w:p w14:paraId="7CC00FBB" w14:textId="3AF46A68" w:rsidR="002B319A" w:rsidRPr="002B319A" w:rsidRDefault="002B319A" w:rsidP="002B319A">
      <w:pPr>
        <w:rPr>
          <w:lang w:val="en-US"/>
        </w:rPr>
      </w:pPr>
      <w:r w:rsidRPr="002B319A">
        <w:rPr>
          <w:lang w:val="en-US"/>
        </w:rPr>
        <w:t xml:space="preserve">The objective of this work was to recover the meanings surrounding the experience of three generations of graduate students in educational research at the Universidad </w:t>
      </w:r>
      <w:proofErr w:type="spellStart"/>
      <w:r w:rsidRPr="002B319A">
        <w:rPr>
          <w:lang w:val="en-US"/>
        </w:rPr>
        <w:t>Autónoma</w:t>
      </w:r>
      <w:proofErr w:type="spellEnd"/>
      <w:r w:rsidRPr="002B319A">
        <w:rPr>
          <w:lang w:val="en-US"/>
        </w:rPr>
        <w:t xml:space="preserve"> de Ciudad Juárez in the face of the COVID-19 pandemic. The qualitative micro-ethnographic research process was carried out in three stages: approach to the field, data collection and analysis. Three techniques were used to collect information: participant observation, researcher's diaries</w:t>
      </w:r>
      <w:r>
        <w:rPr>
          <w:lang w:val="en-US"/>
        </w:rPr>
        <w:t>,</w:t>
      </w:r>
      <w:r w:rsidRPr="002B319A">
        <w:rPr>
          <w:lang w:val="en-US"/>
        </w:rPr>
        <w:t xml:space="preserve"> and document analysis. This moment was developed between April 2020 and April 2021 with the intention of recovering the student experience from an endogenous, </w:t>
      </w:r>
      <w:proofErr w:type="gramStart"/>
      <w:r w:rsidRPr="002B319A">
        <w:rPr>
          <w:lang w:val="en-US"/>
        </w:rPr>
        <w:t>situated</w:t>
      </w:r>
      <w:proofErr w:type="gramEnd"/>
      <w:r w:rsidRPr="002B319A">
        <w:rPr>
          <w:lang w:val="en-US"/>
        </w:rPr>
        <w:t xml:space="preserve"> and plural perspective. For the participating students, COVID-19 meant a turning point in their conception of themselves (temporality); an opportunity to </w:t>
      </w:r>
      <w:r w:rsidRPr="002B319A">
        <w:rPr>
          <w:lang w:val="en-US"/>
        </w:rPr>
        <w:lastRenderedPageBreak/>
        <w:t xml:space="preserve">understand/understand themselves in the world (intelligibility); a vital event that affected their existence in different ways (experience), and a rupture mediated by emotions (emotional dimension). Despite the difficulties, the educational research training process allowed them to strengthen their knowledge, </w:t>
      </w:r>
      <w:proofErr w:type="gramStart"/>
      <w:r w:rsidRPr="002B319A">
        <w:rPr>
          <w:lang w:val="en-US"/>
        </w:rPr>
        <w:t>skills</w:t>
      </w:r>
      <w:proofErr w:type="gramEnd"/>
      <w:r w:rsidRPr="002B319A">
        <w:rPr>
          <w:lang w:val="en-US"/>
        </w:rPr>
        <w:t xml:space="preserve"> and frames of reference to investigate the educational reality in emergency situations. From the experience analyzed, graduate students are recognized as disruptive agents of their time, their </w:t>
      </w:r>
      <w:proofErr w:type="gramStart"/>
      <w:r w:rsidRPr="002B319A">
        <w:rPr>
          <w:lang w:val="en-US"/>
        </w:rPr>
        <w:t>history</w:t>
      </w:r>
      <w:proofErr w:type="gramEnd"/>
      <w:r w:rsidRPr="002B319A">
        <w:rPr>
          <w:lang w:val="en-US"/>
        </w:rPr>
        <w:t xml:space="preserve"> and the educational reality they investigate; the desire is to turn the experience into personal and collective learning to act in scenarios of calm and uncertainty. </w:t>
      </w:r>
    </w:p>
    <w:p w14:paraId="5B6A72BE" w14:textId="378AE2FE" w:rsidR="00754658" w:rsidRDefault="009C5A16" w:rsidP="00985602">
      <w:pPr>
        <w:rPr>
          <w:lang w:val="en-US"/>
        </w:rPr>
      </w:pPr>
      <w:r w:rsidRPr="00AC2D68">
        <w:rPr>
          <w:rFonts w:asciiTheme="minorHAnsi" w:hAnsiTheme="minorHAnsi" w:cstheme="minorHAnsi"/>
          <w:b/>
          <w:bCs/>
          <w:sz w:val="28"/>
          <w:szCs w:val="24"/>
          <w:lang w:val="en-US"/>
        </w:rPr>
        <w:t>Keywords:</w:t>
      </w:r>
      <w:r w:rsidR="00EE6FC7">
        <w:rPr>
          <w:lang w:val="en-US"/>
        </w:rPr>
        <w:t xml:space="preserve"> </w:t>
      </w:r>
      <w:r w:rsidR="00D84366" w:rsidRPr="00754658">
        <w:rPr>
          <w:lang w:val="en-US"/>
        </w:rPr>
        <w:t xml:space="preserve">student grants, </w:t>
      </w:r>
      <w:r w:rsidR="00D84366">
        <w:rPr>
          <w:lang w:val="en-US"/>
        </w:rPr>
        <w:t>a</w:t>
      </w:r>
      <w:r w:rsidR="00D84366" w:rsidRPr="00754658">
        <w:rPr>
          <w:lang w:val="en-US"/>
        </w:rPr>
        <w:t>dult students</w:t>
      </w:r>
      <w:r w:rsidR="00D84366">
        <w:rPr>
          <w:lang w:val="en-US"/>
        </w:rPr>
        <w:t xml:space="preserve">, </w:t>
      </w:r>
      <w:r w:rsidR="00D84366" w:rsidRPr="00754658">
        <w:rPr>
          <w:lang w:val="en-US"/>
        </w:rPr>
        <w:t>educational research</w:t>
      </w:r>
      <w:r w:rsidR="00D84366">
        <w:rPr>
          <w:lang w:val="en-US"/>
        </w:rPr>
        <w:t xml:space="preserve">, </w:t>
      </w:r>
      <w:r w:rsidR="00D84366" w:rsidRPr="00EE6FC7">
        <w:rPr>
          <w:lang w:val="en-US"/>
        </w:rPr>
        <w:t>pandemics,</w:t>
      </w:r>
      <w:r w:rsidR="00D84366">
        <w:rPr>
          <w:lang w:val="en-US"/>
        </w:rPr>
        <w:t xml:space="preserve"> </w:t>
      </w:r>
      <w:r w:rsidR="00D84366" w:rsidRPr="00EE6FC7">
        <w:rPr>
          <w:lang w:val="en-US"/>
        </w:rPr>
        <w:t>universities</w:t>
      </w:r>
      <w:r w:rsidR="00D84366">
        <w:rPr>
          <w:lang w:val="en-US"/>
        </w:rPr>
        <w:t xml:space="preserve">, </w:t>
      </w:r>
      <w:r w:rsidR="00D84366" w:rsidRPr="00754658">
        <w:rPr>
          <w:lang w:val="en-US"/>
        </w:rPr>
        <w:t>student life</w:t>
      </w:r>
      <w:r w:rsidR="00754658">
        <w:rPr>
          <w:lang w:val="en-US"/>
        </w:rPr>
        <w:t>.</w:t>
      </w:r>
    </w:p>
    <w:p w14:paraId="08EF11F1" w14:textId="664FCFA3" w:rsidR="000F0F26" w:rsidRDefault="000F0F26" w:rsidP="00985602">
      <w:pPr>
        <w:rPr>
          <w:lang w:val="en-US"/>
        </w:rPr>
      </w:pPr>
    </w:p>
    <w:p w14:paraId="1EDD9B2D" w14:textId="19AF8AAC" w:rsidR="00AC2D68" w:rsidRPr="008C60F5" w:rsidRDefault="00AC2D68" w:rsidP="00985602">
      <w:pPr>
        <w:rPr>
          <w:rFonts w:asciiTheme="minorHAnsi" w:hAnsiTheme="minorHAnsi" w:cstheme="minorHAnsi"/>
          <w:b/>
          <w:bCs/>
          <w:sz w:val="28"/>
          <w:szCs w:val="24"/>
          <w:lang w:val="pt-BR"/>
        </w:rPr>
      </w:pPr>
      <w:r w:rsidRPr="008C60F5">
        <w:rPr>
          <w:rFonts w:asciiTheme="minorHAnsi" w:hAnsiTheme="minorHAnsi" w:cstheme="minorHAnsi"/>
          <w:b/>
          <w:bCs/>
          <w:sz w:val="28"/>
          <w:szCs w:val="24"/>
          <w:lang w:val="pt-BR"/>
        </w:rPr>
        <w:t>Resumo</w:t>
      </w:r>
    </w:p>
    <w:p w14:paraId="21836B58" w14:textId="77777777" w:rsidR="00AC2D68" w:rsidRPr="008C60F5" w:rsidRDefault="00AC2D68" w:rsidP="00AC2D68">
      <w:pPr>
        <w:rPr>
          <w:lang w:val="pt-BR"/>
        </w:rPr>
      </w:pPr>
      <w:r w:rsidRPr="008C60F5">
        <w:rPr>
          <w:lang w:val="pt-BR"/>
        </w:rPr>
        <w:t xml:space="preserve">O objetivo deste trabalho foi recuperar os significados em torno da experiência de três gerações de alunos de pós-graduação em pesquisa educacional da Universidade Autônoma de Ciudad Juárez diante do evento da pandemia de covid-19. O processo de pesquisa qualitativa do tipo microetnográfico foi realizado em três momentos: aproximação ao campo, coleta de informações e análise. Para a coleta das informações, foram utilizadas três técnicas: observação participante, diário da pesquisadora e análise de documentos. Este momento decorreu entre abril de 2020 e abril de 2021 com o intuito de recuperar a experiência discente numa </w:t>
      </w:r>
      <w:proofErr w:type="spellStart"/>
      <w:r w:rsidRPr="008C60F5">
        <w:rPr>
          <w:lang w:val="pt-BR"/>
        </w:rPr>
        <w:t>perspetiva</w:t>
      </w:r>
      <w:proofErr w:type="spellEnd"/>
      <w:r w:rsidRPr="008C60F5">
        <w:rPr>
          <w:lang w:val="pt-BR"/>
        </w:rPr>
        <w:t xml:space="preserve"> endógena, situada e plural. Para os alunos participantes, a covid-19 significou uma virada na concepção de si (temporário); uma oportunidade de compreender/se no mundo (inteligibilidade); um evento de vida que afetou sua existência de diferentes maneiras (experiência), e uma ruptura mediada por emoções (dimensão emocional). Apesar das dificuldades, o processo de formação para a pesquisa educacional permitiu fortalecer diversos saberes, habilidades e referenciais para investigar a realidade educacional em </w:t>
      </w:r>
      <w:proofErr w:type="gramStart"/>
      <w:r w:rsidRPr="008C60F5">
        <w:rPr>
          <w:lang w:val="pt-BR"/>
        </w:rPr>
        <w:t>situações de emergência</w:t>
      </w:r>
      <w:proofErr w:type="gramEnd"/>
      <w:r w:rsidRPr="008C60F5">
        <w:rPr>
          <w:lang w:val="pt-BR"/>
        </w:rPr>
        <w:t>. A partir da experiência analisada, os pós-graduandos são reconhecidos como agentes disruptivos de seu tempo, de sua história e da realidade educacional que investigam; o desejo é converter a experiência em aprendizado pessoal e coletivo para atuar em cenários de calma e incerteza.</w:t>
      </w:r>
    </w:p>
    <w:p w14:paraId="7E6798A9" w14:textId="13883F87" w:rsidR="00AC2D68" w:rsidRDefault="00AC2D68" w:rsidP="00AC2D68">
      <w:pPr>
        <w:rPr>
          <w:lang w:val="pt-BR"/>
        </w:rPr>
      </w:pPr>
      <w:r w:rsidRPr="008C60F5">
        <w:rPr>
          <w:rFonts w:asciiTheme="minorHAnsi" w:hAnsiTheme="minorHAnsi" w:cstheme="minorHAnsi"/>
          <w:b/>
          <w:bCs/>
          <w:sz w:val="28"/>
          <w:szCs w:val="24"/>
          <w:lang w:val="pt-BR"/>
        </w:rPr>
        <w:t>Palavras-chave:</w:t>
      </w:r>
      <w:r w:rsidRPr="008C60F5">
        <w:rPr>
          <w:lang w:val="pt-BR"/>
        </w:rPr>
        <w:t xml:space="preserve"> bolsa estudantil, estudante adulto, pesquisa pedagógica, pandemia, universidade, vida estudantil.</w:t>
      </w:r>
    </w:p>
    <w:p w14:paraId="6CF9D4AA" w14:textId="77777777" w:rsidR="00B84693" w:rsidRPr="008C60F5" w:rsidRDefault="00B84693" w:rsidP="00AC2D68">
      <w:pPr>
        <w:rPr>
          <w:lang w:val="pt-BR"/>
        </w:rPr>
      </w:pPr>
    </w:p>
    <w:p w14:paraId="15C71E10" w14:textId="41CB1313" w:rsidR="00AC2D68" w:rsidRPr="009975A5" w:rsidRDefault="00AC2D68" w:rsidP="00AC2D68">
      <w:pPr>
        <w:pStyle w:val="HTMLconformatoprevio"/>
        <w:shd w:val="clear" w:color="auto" w:fill="FFFFFF"/>
        <w:tabs>
          <w:tab w:val="left" w:pos="8647"/>
        </w:tabs>
        <w:rPr>
          <w:rFonts w:ascii="Times New Roman" w:hAnsi="Times New Roman"/>
          <w:color w:val="000000"/>
          <w:sz w:val="24"/>
          <w:lang w:val="es-MX"/>
        </w:rPr>
      </w:pPr>
      <w:r w:rsidRPr="009975A5">
        <w:rPr>
          <w:rFonts w:ascii="Times New Roman" w:hAnsi="Times New Roman"/>
          <w:b/>
          <w:color w:val="000000"/>
          <w:sz w:val="24"/>
          <w:lang w:val="es-MX"/>
        </w:rPr>
        <w:lastRenderedPageBreak/>
        <w:t>Fecha Recepción:</w:t>
      </w:r>
      <w:r w:rsidRPr="009975A5">
        <w:rPr>
          <w:rFonts w:ascii="Times New Roman" w:hAnsi="Times New Roman"/>
          <w:color w:val="000000"/>
          <w:sz w:val="24"/>
          <w:lang w:val="es-MX"/>
        </w:rPr>
        <w:t xml:space="preserve"> </w:t>
      </w:r>
      <w:proofErr w:type="gramStart"/>
      <w:r>
        <w:rPr>
          <w:rFonts w:ascii="Times New Roman" w:hAnsi="Times New Roman"/>
          <w:color w:val="000000"/>
          <w:sz w:val="24"/>
          <w:lang w:val="es-MX"/>
        </w:rPr>
        <w:t>Abril</w:t>
      </w:r>
      <w:proofErr w:type="gramEnd"/>
      <w:r w:rsidRPr="009975A5">
        <w:rPr>
          <w:rFonts w:ascii="Times New Roman" w:hAnsi="Times New Roman"/>
          <w:color w:val="000000"/>
          <w:sz w:val="24"/>
          <w:lang w:val="es-MX"/>
        </w:rPr>
        <w:t xml:space="preserve"> 2022                               </w:t>
      </w:r>
      <w:r w:rsidRPr="009975A5">
        <w:rPr>
          <w:rFonts w:ascii="Times New Roman" w:hAnsi="Times New Roman"/>
          <w:b/>
          <w:color w:val="000000"/>
          <w:sz w:val="24"/>
          <w:lang w:val="es-MX"/>
        </w:rPr>
        <w:t>Fecha Aceptación:</w:t>
      </w:r>
      <w:r w:rsidRPr="009975A5">
        <w:rPr>
          <w:rFonts w:ascii="Times New Roman" w:hAnsi="Times New Roman"/>
          <w:color w:val="000000"/>
          <w:sz w:val="24"/>
          <w:lang w:val="es-MX"/>
        </w:rPr>
        <w:t xml:space="preserve"> </w:t>
      </w:r>
      <w:r>
        <w:rPr>
          <w:rFonts w:ascii="Times New Roman" w:hAnsi="Times New Roman"/>
          <w:color w:val="000000"/>
          <w:sz w:val="24"/>
          <w:lang w:val="es-MX"/>
        </w:rPr>
        <w:t>Noviembre</w:t>
      </w:r>
      <w:r w:rsidRPr="009975A5">
        <w:rPr>
          <w:rFonts w:ascii="Times New Roman" w:hAnsi="Times New Roman"/>
          <w:color w:val="000000"/>
          <w:sz w:val="24"/>
          <w:lang w:val="es-MX"/>
        </w:rPr>
        <w:t xml:space="preserve"> 2022</w:t>
      </w:r>
    </w:p>
    <w:p w14:paraId="12D8F63A" w14:textId="77777777" w:rsidR="00AC2D68" w:rsidRPr="009975A5" w:rsidRDefault="00000000" w:rsidP="00AC2D68">
      <w:pPr>
        <w:rPr>
          <w:szCs w:val="24"/>
        </w:rPr>
      </w:pPr>
      <w:r>
        <w:rPr>
          <w:noProof/>
        </w:rPr>
        <w:pict w14:anchorId="38685664">
          <v:rect id="_x0000_i1025" style="width:441.9pt;height:.05pt" o:hralign="center" o:hrstd="t" o:hr="t" fillcolor="#a0a0a0" stroked="f"/>
        </w:pict>
      </w:r>
    </w:p>
    <w:p w14:paraId="5702874A" w14:textId="7B4831DE" w:rsidR="002E3DE5" w:rsidRPr="0057346F" w:rsidRDefault="002E3DE5" w:rsidP="00AC2D68">
      <w:pPr>
        <w:pStyle w:val="Ttulo1"/>
      </w:pPr>
      <w:r w:rsidRPr="0057346F">
        <w:t>Introducción</w:t>
      </w:r>
    </w:p>
    <w:p w14:paraId="59026CE7" w14:textId="4490C85A" w:rsidR="00DE167E" w:rsidRDefault="00E13843" w:rsidP="00AC2D68">
      <w:pPr>
        <w:ind w:firstLine="708"/>
      </w:pPr>
      <w:r>
        <w:t xml:space="preserve">En México, </w:t>
      </w:r>
      <w:r w:rsidR="00985602">
        <w:t>la enfermedad por coronavirus de 2019 (</w:t>
      </w:r>
      <w:r w:rsidR="0012026D">
        <w:t>covid-19</w:t>
      </w:r>
      <w:r w:rsidR="00985602">
        <w:t>)</w:t>
      </w:r>
      <w:r w:rsidR="0012026D">
        <w:t xml:space="preserve"> </w:t>
      </w:r>
      <w:r w:rsidR="00727D9F">
        <w:t>represent</w:t>
      </w:r>
      <w:r w:rsidR="0012026D">
        <w:t>ó un</w:t>
      </w:r>
      <w:r w:rsidR="000172BD">
        <w:t>a emergencia sanitaria que convulsionó todos los ámbitos de la vida social</w:t>
      </w:r>
      <w:r w:rsidR="00727D9F">
        <w:t>, en especial los procesos educativos.</w:t>
      </w:r>
      <w:r w:rsidR="00010C1A">
        <w:t xml:space="preserve"> </w:t>
      </w:r>
      <w:r w:rsidR="001D1774">
        <w:t>En marzo de 2020, l</w:t>
      </w:r>
      <w:r>
        <w:t xml:space="preserve">uego de la presentación </w:t>
      </w:r>
      <w:r w:rsidR="0016013B">
        <w:t xml:space="preserve">de </w:t>
      </w:r>
      <w:r>
        <w:t xml:space="preserve">la </w:t>
      </w:r>
      <w:r w:rsidRPr="00875221">
        <w:t xml:space="preserve">Jornada Nacional de Sana Distancia </w:t>
      </w:r>
      <w:r w:rsidR="0016013B">
        <w:rPr>
          <w:noProof/>
        </w:rPr>
        <w:t>(Instituto Mexicano del Seguro Social</w:t>
      </w:r>
      <w:r w:rsidR="00E4657B">
        <w:rPr>
          <w:noProof/>
        </w:rPr>
        <w:t xml:space="preserve"> </w:t>
      </w:r>
      <w:r w:rsidR="00E4657B" w:rsidRPr="00E4657B">
        <w:rPr>
          <w:noProof/>
        </w:rPr>
        <w:t>[</w:t>
      </w:r>
      <w:r w:rsidR="0016013B">
        <w:rPr>
          <w:noProof/>
        </w:rPr>
        <w:t>IMSS</w:t>
      </w:r>
      <w:r w:rsidR="00E4657B">
        <w:rPr>
          <w:noProof/>
        </w:rPr>
        <w:t>]</w:t>
      </w:r>
      <w:r w:rsidR="0016013B">
        <w:rPr>
          <w:noProof/>
        </w:rPr>
        <w:t xml:space="preserve">, </w:t>
      </w:r>
      <w:r w:rsidR="00333B6A">
        <w:rPr>
          <w:noProof/>
        </w:rPr>
        <w:t xml:space="preserve">23 de marzo de </w:t>
      </w:r>
      <w:r w:rsidR="0016013B">
        <w:rPr>
          <w:noProof/>
        </w:rPr>
        <w:t>2020)</w:t>
      </w:r>
      <w:r w:rsidR="00DE167E">
        <w:t xml:space="preserve">, la Secretaría de Educación Pública </w:t>
      </w:r>
      <w:r w:rsidR="00333B6A">
        <w:t xml:space="preserve">(SEP) </w:t>
      </w:r>
      <w:r w:rsidR="00DE167E">
        <w:t xml:space="preserve">respaldó la medida de suspensión temporal de actividades escolares y conminó a las </w:t>
      </w:r>
      <w:r w:rsidR="00985602">
        <w:t>instituciones de educación s</w:t>
      </w:r>
      <w:r w:rsidR="00985602" w:rsidRPr="001775C4">
        <w:t>uperior</w:t>
      </w:r>
      <w:r w:rsidR="00985602">
        <w:t xml:space="preserve"> </w:t>
      </w:r>
      <w:r w:rsidR="006A2DEF">
        <w:t>(IES)</w:t>
      </w:r>
      <w:r w:rsidR="001775C4">
        <w:t xml:space="preserve"> a </w:t>
      </w:r>
      <w:r w:rsidR="0086187E">
        <w:t>“</w:t>
      </w:r>
      <w:r w:rsidR="001775C4">
        <w:t>e</w:t>
      </w:r>
      <w:r w:rsidR="001775C4" w:rsidRPr="001775C4">
        <w:t>stablecer una estrategia de docencia a distancia o semipresencial para evitar el traslado masivo y la aglomeración de miembros de la comunidad y, con ello, reducir la probabilidad de contagio</w:t>
      </w:r>
      <w:r w:rsidR="0086187E">
        <w:t>”</w:t>
      </w:r>
      <w:r w:rsidR="001775C4">
        <w:t xml:space="preserve"> </w:t>
      </w:r>
      <w:r w:rsidR="001775C4" w:rsidRPr="001775C4">
        <w:t>(Asociación Nacional de Universidades e Instituciones de Educación Superior</w:t>
      </w:r>
      <w:r w:rsidR="001775C4">
        <w:t xml:space="preserve"> </w:t>
      </w:r>
      <w:r w:rsidR="00A21BCC" w:rsidRPr="00A21BCC">
        <w:t>[</w:t>
      </w:r>
      <w:proofErr w:type="spellStart"/>
      <w:r w:rsidR="00333B6A">
        <w:t>Anuies</w:t>
      </w:r>
      <w:proofErr w:type="spellEnd"/>
      <w:r w:rsidR="00A21BCC">
        <w:t>]</w:t>
      </w:r>
      <w:r w:rsidR="001775C4" w:rsidRPr="001775C4">
        <w:t xml:space="preserve">, </w:t>
      </w:r>
      <w:r w:rsidR="00CF5DF6">
        <w:t xml:space="preserve">28 de julio de </w:t>
      </w:r>
      <w:r w:rsidR="001775C4" w:rsidRPr="001775C4">
        <w:t>2020</w:t>
      </w:r>
      <w:r w:rsidR="0086187E">
        <w:t xml:space="preserve">, p. </w:t>
      </w:r>
      <w:r w:rsidR="001775C4">
        <w:t>5</w:t>
      </w:r>
      <w:r w:rsidR="001775C4" w:rsidRPr="001775C4">
        <w:t>)</w:t>
      </w:r>
      <w:r w:rsidR="001775C4">
        <w:t>.</w:t>
      </w:r>
    </w:p>
    <w:p w14:paraId="49609404" w14:textId="2B12BB04" w:rsidR="00C15C89" w:rsidRDefault="000F75F9" w:rsidP="00985602">
      <w:pPr>
        <w:ind w:firstLine="708"/>
        <w:rPr>
          <w:noProof/>
        </w:rPr>
      </w:pPr>
      <w:r>
        <w:t>De manera anticipada</w:t>
      </w:r>
      <w:r w:rsidR="00C15C89" w:rsidRPr="00C15C89">
        <w:t>, la Universidad Autónoma de Ciudad Juárez</w:t>
      </w:r>
      <w:r w:rsidR="00C15C89">
        <w:t xml:space="preserve"> (UACJ)</w:t>
      </w:r>
      <w:r w:rsidR="00C15C89" w:rsidRPr="00C15C89">
        <w:t>,</w:t>
      </w:r>
      <w:r w:rsidR="00C15C89">
        <w:t xml:space="preserve"> ubicada en la frontera norte de México, implementó a partir del 18 de marzo de 2020 el Programa de Continuidad Académica Virtual </w:t>
      </w:r>
      <w:r w:rsidR="004320C2">
        <w:t xml:space="preserve">(PCAV) </w:t>
      </w:r>
      <w:r w:rsidR="00C15C89">
        <w:t>como medida de prevención e</w:t>
      </w:r>
      <w:r w:rsidR="00E2049A">
        <w:t xml:space="preserve">n </w:t>
      </w:r>
      <w:r w:rsidR="00C15C89">
        <w:t>todos los campus de la ciudad y las divisiones multidisciplinarias localizadas en la</w:t>
      </w:r>
      <w:r w:rsidR="00842F20">
        <w:t>s</w:t>
      </w:r>
      <w:r w:rsidR="00C15C89">
        <w:t xml:space="preserve"> ciudad</w:t>
      </w:r>
      <w:r w:rsidR="00842F20">
        <w:t>es</w:t>
      </w:r>
      <w:r w:rsidR="00C15C89">
        <w:t xml:space="preserve"> de Cuauhtémoc</w:t>
      </w:r>
      <w:r w:rsidR="00842F20">
        <w:t xml:space="preserve"> y Nuevo Casas Grandes</w:t>
      </w:r>
      <w:r w:rsidR="00C15C89">
        <w:t xml:space="preserve">, </w:t>
      </w:r>
      <w:r w:rsidR="00E2049A">
        <w:t>en el</w:t>
      </w:r>
      <w:r w:rsidR="00C15C89">
        <w:t xml:space="preserve"> sur</w:t>
      </w:r>
      <w:r w:rsidR="00842F20">
        <w:t xml:space="preserve"> y noroeste</w:t>
      </w:r>
      <w:r w:rsidR="00EF39D6" w:rsidRPr="00EF39D6">
        <w:t xml:space="preserve"> </w:t>
      </w:r>
      <w:r w:rsidR="00EF39D6">
        <w:t>del estado de Chihuahua</w:t>
      </w:r>
      <w:r w:rsidR="00E2049A">
        <w:t xml:space="preserve"> </w:t>
      </w:r>
      <w:r w:rsidR="00C15C89">
        <w:t>(UACJ</w:t>
      </w:r>
      <w:r w:rsidR="007B0060">
        <w:t>,</w:t>
      </w:r>
      <w:r w:rsidR="00C15C89">
        <w:t xml:space="preserve"> </w:t>
      </w:r>
      <w:r w:rsidR="009E4EA1">
        <w:t>17 de marzo de 2020</w:t>
      </w:r>
      <w:r w:rsidR="00C15C89" w:rsidRPr="00C15C89">
        <w:t>)</w:t>
      </w:r>
      <w:r w:rsidR="00C15C89">
        <w:t>.</w:t>
      </w:r>
      <w:r w:rsidR="00EF39D6">
        <w:t xml:space="preserve"> Luego del primer mes, el traslado de las actividades presenciales a la virtualidad significó para </w:t>
      </w:r>
      <w:r w:rsidR="00EF39D6" w:rsidRPr="00EF39D6">
        <w:t>los</w:t>
      </w:r>
      <w:r w:rsidR="00EF39D6">
        <w:t xml:space="preserve"> </w:t>
      </w:r>
      <w:r w:rsidR="00EF39D6" w:rsidRPr="00EF39D6">
        <w:t xml:space="preserve">estudiantes </w:t>
      </w:r>
      <w:r w:rsidR="00EF39D6">
        <w:t xml:space="preserve">universitarios de pregrado </w:t>
      </w:r>
      <w:r w:rsidR="00EF39D6" w:rsidRPr="00EF39D6">
        <w:t>dificultades por la conectividad a Internet</w:t>
      </w:r>
      <w:r w:rsidR="00EF39D6">
        <w:t xml:space="preserve">, </w:t>
      </w:r>
      <w:r w:rsidR="00EF39D6" w:rsidRPr="00EF39D6">
        <w:t>ausencia de equipo de cómputo</w:t>
      </w:r>
      <w:r w:rsidR="00EF39D6">
        <w:t xml:space="preserve">, problemas personales, de salud o de trabajo e </w:t>
      </w:r>
      <w:r w:rsidR="00EF39D6" w:rsidRPr="00EF39D6">
        <w:t xml:space="preserve">incomunicación </w:t>
      </w:r>
      <w:r w:rsidR="00EF39D6">
        <w:t xml:space="preserve">con </w:t>
      </w:r>
      <w:r w:rsidR="00EF39D6" w:rsidRPr="00EF39D6">
        <w:t xml:space="preserve">algunos docentes </w:t>
      </w:r>
      <w:r w:rsidR="004740FF" w:rsidRPr="00EF39D6">
        <w:rPr>
          <w:noProof/>
        </w:rPr>
        <w:t xml:space="preserve">(Gómez, </w:t>
      </w:r>
      <w:r w:rsidR="00601FD5">
        <w:t>22 de junio de 2021</w:t>
      </w:r>
      <w:r w:rsidR="004740FF" w:rsidRPr="00EF39D6">
        <w:rPr>
          <w:noProof/>
        </w:rPr>
        <w:t>).</w:t>
      </w:r>
    </w:p>
    <w:p w14:paraId="7DA01C18" w14:textId="662555BC" w:rsidR="0007684A" w:rsidRDefault="0007684A" w:rsidP="00985602">
      <w:pPr>
        <w:ind w:firstLine="708"/>
        <w:rPr>
          <w:noProof/>
        </w:rPr>
      </w:pPr>
      <w:r>
        <w:t xml:space="preserve">Frente a las diversas posiciones en el abordaje de la pandemia, en el presente estudio se retoma la idea de </w:t>
      </w:r>
      <w:r w:rsidRPr="00AC2D68">
        <w:rPr>
          <w:i/>
          <w:iCs/>
        </w:rPr>
        <w:t>desastre social</w:t>
      </w:r>
      <w:r>
        <w:t xml:space="preserve"> en forma de </w:t>
      </w:r>
      <w:r w:rsidR="007B0060">
        <w:t>“</w:t>
      </w:r>
      <w:r>
        <w:t>interrupción dramática de la normalidad que rebasa el umbral de riesgo de una sociedad (…), amenaza sus formas de integración social y sistémica (…) y precipita realidades emergentes que preceden nuevas formas de adaptación</w:t>
      </w:r>
      <w:r w:rsidR="00E05717">
        <w:t xml:space="preserve">” </w:t>
      </w:r>
      <w:r w:rsidRPr="00C426E1">
        <w:t>(Espinoza</w:t>
      </w:r>
      <w:r w:rsidR="00E05717">
        <w:t xml:space="preserve">, </w:t>
      </w:r>
      <w:r w:rsidRPr="00C426E1">
        <w:t>2021</w:t>
      </w:r>
      <w:r w:rsidR="00E05717">
        <w:t xml:space="preserve">, p. </w:t>
      </w:r>
      <w:r w:rsidRPr="00C426E1">
        <w:t>2); y la noción</w:t>
      </w:r>
      <w:r>
        <w:t xml:space="preserve"> de </w:t>
      </w:r>
      <w:r w:rsidRPr="00AC2D68">
        <w:rPr>
          <w:i/>
          <w:iCs/>
        </w:rPr>
        <w:t>acontecimiento</w:t>
      </w:r>
      <w:r w:rsidRPr="008272A8">
        <w:t xml:space="preserve"> </w:t>
      </w:r>
      <w:r w:rsidR="008272A8" w:rsidRPr="008272A8">
        <w:t>(Beck</w:t>
      </w:r>
      <w:r w:rsidR="00E05717">
        <w:t>,</w:t>
      </w:r>
      <w:r w:rsidR="008272A8" w:rsidRPr="008272A8">
        <w:t xml:space="preserve"> 2017</w:t>
      </w:r>
      <w:r w:rsidR="00F840D8">
        <w:t xml:space="preserve">; </w:t>
      </w:r>
      <w:r w:rsidR="008272A8" w:rsidRPr="008272A8">
        <w:t>Gómez-Esteban</w:t>
      </w:r>
      <w:r w:rsidR="00E05717">
        <w:t>,</w:t>
      </w:r>
      <w:r w:rsidR="008272A8" w:rsidRPr="008272A8">
        <w:t xml:space="preserve"> 2016) </w:t>
      </w:r>
      <w:r w:rsidRPr="008272A8">
        <w:t>como</w:t>
      </w:r>
      <w:r>
        <w:t xml:space="preserve"> categoría analítica que entiende la pandemia como un</w:t>
      </w:r>
      <w:r w:rsidR="00F43CC4">
        <w:t xml:space="preserve">a irrupción </w:t>
      </w:r>
      <w:r>
        <w:t>inesperad</w:t>
      </w:r>
      <w:r w:rsidR="00F43CC4">
        <w:t>a</w:t>
      </w:r>
      <w:r>
        <w:t xml:space="preserve"> caracterizad</w:t>
      </w:r>
      <w:r w:rsidR="00031B0C">
        <w:t>a</w:t>
      </w:r>
      <w:r>
        <w:t xml:space="preserve"> por cuatro rasgos: </w:t>
      </w:r>
      <w:r w:rsidR="00E05717">
        <w:t>“</w:t>
      </w:r>
      <w:r w:rsidRPr="00AC2D68">
        <w:rPr>
          <w:i/>
          <w:iCs/>
        </w:rPr>
        <w:t>a)</w:t>
      </w:r>
      <w:r>
        <w:t xml:space="preserve"> marca un quiebre en la temporalidad; </w:t>
      </w:r>
      <w:r w:rsidRPr="00AC2D68">
        <w:rPr>
          <w:i/>
          <w:iCs/>
        </w:rPr>
        <w:t>b)</w:t>
      </w:r>
      <w:r>
        <w:t xml:space="preserve"> introduce una ruptura en la cotidianidad; a la vez que </w:t>
      </w:r>
      <w:r w:rsidRPr="00AC2D68">
        <w:rPr>
          <w:i/>
          <w:iCs/>
        </w:rPr>
        <w:t>c)</w:t>
      </w:r>
      <w:r>
        <w:t xml:space="preserve"> abre nuevas posibilidades en el ámbito de la inteligibilidad y </w:t>
      </w:r>
      <w:r w:rsidRPr="00AC2D68">
        <w:rPr>
          <w:i/>
          <w:iCs/>
        </w:rPr>
        <w:t>d)</w:t>
      </w:r>
      <w:r>
        <w:t xml:space="preserve"> provoca una experiencia cargada de emoción</w:t>
      </w:r>
      <w:r w:rsidR="00E05717">
        <w:t>”</w:t>
      </w:r>
      <w:r>
        <w:t xml:space="preserve"> </w:t>
      </w:r>
      <w:r w:rsidRPr="00C426E1">
        <w:rPr>
          <w:noProof/>
        </w:rPr>
        <w:t xml:space="preserve">(Tavera-Fenollosa </w:t>
      </w:r>
      <w:r>
        <w:rPr>
          <w:noProof/>
        </w:rPr>
        <w:t>y</w:t>
      </w:r>
      <w:r w:rsidRPr="00C426E1">
        <w:rPr>
          <w:noProof/>
        </w:rPr>
        <w:t xml:space="preserve"> Martínez</w:t>
      </w:r>
      <w:r w:rsidR="00E05717">
        <w:rPr>
          <w:noProof/>
        </w:rPr>
        <w:t>,</w:t>
      </w:r>
      <w:r w:rsidRPr="00C426E1">
        <w:rPr>
          <w:noProof/>
        </w:rPr>
        <w:t xml:space="preserve"> 202</w:t>
      </w:r>
      <w:r>
        <w:rPr>
          <w:noProof/>
        </w:rPr>
        <w:t>1</w:t>
      </w:r>
      <w:r w:rsidR="00E05717">
        <w:rPr>
          <w:noProof/>
        </w:rPr>
        <w:t xml:space="preserve">, p. </w:t>
      </w:r>
      <w:r>
        <w:rPr>
          <w:noProof/>
        </w:rPr>
        <w:t>316</w:t>
      </w:r>
      <w:r w:rsidRPr="00C426E1">
        <w:rPr>
          <w:noProof/>
        </w:rPr>
        <w:t>)</w:t>
      </w:r>
      <w:r>
        <w:t>.</w:t>
      </w:r>
      <w:r w:rsidR="0081360B">
        <w:t xml:space="preserve"> A partir de esta perspectiva, interesa recuperar la </w:t>
      </w:r>
      <w:r w:rsidR="0081360B">
        <w:lastRenderedPageBreak/>
        <w:t xml:space="preserve">dimensión subjetiva </w:t>
      </w:r>
      <w:r w:rsidR="00DE1641">
        <w:t xml:space="preserve">ante </w:t>
      </w:r>
      <w:r w:rsidR="008272A8">
        <w:t xml:space="preserve">el acontecimiento </w:t>
      </w:r>
      <w:r w:rsidR="00B60917">
        <w:t>rupturista</w:t>
      </w:r>
      <w:r w:rsidR="00DE1641">
        <w:t xml:space="preserve"> de la normalidad que puso a prueba la capacidad de adaptación, ajuste e innovación de las personas </w:t>
      </w:r>
      <w:r w:rsidR="009A4073">
        <w:t xml:space="preserve">y provocó </w:t>
      </w:r>
      <w:r w:rsidR="00DE1641">
        <w:t>diversas experiencias, emociones y aprendizajes.</w:t>
      </w:r>
    </w:p>
    <w:p w14:paraId="2C9FFF4E" w14:textId="459318AF" w:rsidR="0033563A" w:rsidRDefault="0081360B" w:rsidP="00985602">
      <w:pPr>
        <w:ind w:firstLine="708"/>
      </w:pPr>
      <w:r>
        <w:t xml:space="preserve">El trabajo </w:t>
      </w:r>
      <w:r w:rsidR="0033563A">
        <w:t>forma parte de un</w:t>
      </w:r>
      <w:r>
        <w:t xml:space="preserve">a investigación </w:t>
      </w:r>
      <w:r w:rsidR="0033563A">
        <w:t>mayor sobre los procesos de formación para la investigación educativa en Chihuahua</w:t>
      </w:r>
      <w:r w:rsidR="00031B0C">
        <w:t>, México</w:t>
      </w:r>
      <w:r w:rsidR="0033563A">
        <w:t>; en particular, en este texto se analiza la</w:t>
      </w:r>
      <w:r>
        <w:t xml:space="preserve"> experiencia de los estudiantes, en tanto sujetos de acontecimiento, </w:t>
      </w:r>
      <w:r w:rsidR="0033563A">
        <w:t xml:space="preserve">de un posgrado en investigación educativa </w:t>
      </w:r>
      <w:r>
        <w:t>frente a la pandemia</w:t>
      </w:r>
      <w:r w:rsidR="0033563A">
        <w:t>.</w:t>
      </w:r>
    </w:p>
    <w:p w14:paraId="0C0CFC47" w14:textId="77777777" w:rsidR="006E6403" w:rsidRDefault="006E6403" w:rsidP="00985602">
      <w:pPr>
        <w:ind w:firstLine="708"/>
      </w:pPr>
    </w:p>
    <w:p w14:paraId="2802C5B8" w14:textId="70803611" w:rsidR="002E3DE5" w:rsidRPr="00FE6047" w:rsidRDefault="00CF071E" w:rsidP="00FE6047">
      <w:pPr>
        <w:pStyle w:val="Ttulo2"/>
      </w:pPr>
      <w:r w:rsidRPr="00FE6047">
        <w:t xml:space="preserve">Ser estudiante </w:t>
      </w:r>
      <w:r w:rsidR="001A2D48" w:rsidRPr="00FE6047">
        <w:t xml:space="preserve">de posgrado. </w:t>
      </w:r>
      <w:r w:rsidR="00970A75" w:rsidRPr="00FE6047">
        <w:t xml:space="preserve">Condición </w:t>
      </w:r>
      <w:r w:rsidR="00A055BD" w:rsidRPr="00FE6047">
        <w:t xml:space="preserve">en </w:t>
      </w:r>
      <w:r w:rsidRPr="00FE6047">
        <w:t>pluralidad</w:t>
      </w:r>
    </w:p>
    <w:p w14:paraId="4EED904B" w14:textId="0A4A9CD4" w:rsidR="003347B9" w:rsidRDefault="003347B9" w:rsidP="00AC2D68">
      <w:pPr>
        <w:ind w:firstLine="708"/>
      </w:pPr>
      <w:r w:rsidRPr="003347B9">
        <w:t xml:space="preserve">Ser estudiante de posgrado revela </w:t>
      </w:r>
      <w:r w:rsidR="0052496E">
        <w:t xml:space="preserve">la intersección entre </w:t>
      </w:r>
      <w:r w:rsidRPr="003347B9">
        <w:t>ser estudiante</w:t>
      </w:r>
      <w:r w:rsidR="0052496E">
        <w:t xml:space="preserve">, </w:t>
      </w:r>
      <w:r w:rsidRPr="003347B9">
        <w:t>adulto</w:t>
      </w:r>
      <w:r w:rsidR="0052496E">
        <w:t xml:space="preserve">, </w:t>
      </w:r>
      <w:r w:rsidRPr="003347B9">
        <w:t>padre/madre y</w:t>
      </w:r>
      <w:r w:rsidR="0052496E">
        <w:t xml:space="preserve"> </w:t>
      </w:r>
      <w:r w:rsidRPr="003347B9">
        <w:t>trabajador. Siguiendo a Weiss (20</w:t>
      </w:r>
      <w:r w:rsidR="006D0487">
        <w:t>1</w:t>
      </w:r>
      <w:r w:rsidRPr="003347B9">
        <w:t>5)</w:t>
      </w:r>
      <w:r w:rsidR="005D4658">
        <w:t>,</w:t>
      </w:r>
      <w:r w:rsidRPr="003347B9">
        <w:t xml:space="preserve"> en el entramado teórico que permite explicar la confluencia de estas condiciones emergen los conceptos de</w:t>
      </w:r>
      <w:r>
        <w:t xml:space="preserve"> </w:t>
      </w:r>
      <w:r w:rsidRPr="00AC2D68">
        <w:rPr>
          <w:i/>
          <w:iCs/>
        </w:rPr>
        <w:t>socialización</w:t>
      </w:r>
      <w:r w:rsidR="00DE79FD">
        <w:t>, que implica la integración de valores y normas;</w:t>
      </w:r>
      <w:r>
        <w:t xml:space="preserve"> </w:t>
      </w:r>
      <w:r w:rsidRPr="00AC2D68">
        <w:rPr>
          <w:i/>
          <w:iCs/>
        </w:rPr>
        <w:t>sociabilidad</w:t>
      </w:r>
      <w:r w:rsidR="00DE79FD">
        <w:t>, que alude a las</w:t>
      </w:r>
      <w:r w:rsidR="00DE79FD" w:rsidRPr="00DE79FD">
        <w:t xml:space="preserve"> </w:t>
      </w:r>
      <w:r w:rsidR="00DE79FD">
        <w:t xml:space="preserve">interacciones de los estudiantes con sus pares, </w:t>
      </w:r>
      <w:r>
        <w:t xml:space="preserve">y </w:t>
      </w:r>
      <w:r w:rsidRPr="00AC2D68">
        <w:rPr>
          <w:i/>
          <w:iCs/>
        </w:rPr>
        <w:t>subjetivación</w:t>
      </w:r>
      <w:r w:rsidR="00DE79FD">
        <w:t xml:space="preserve">, </w:t>
      </w:r>
      <w:r w:rsidR="00B00BF3">
        <w:t>que refiere al desarrollo de gustos, intereses y capacidades propios (agencia)</w:t>
      </w:r>
      <w:r>
        <w:t>.</w:t>
      </w:r>
      <w:r w:rsidR="008C5A4C">
        <w:t xml:space="preserve"> Desde esta perspectiva, la universidad constituye</w:t>
      </w:r>
      <w:r w:rsidR="00C92900">
        <w:t xml:space="preserve"> el</w:t>
      </w:r>
      <w:r w:rsidR="008C5A4C">
        <w:t xml:space="preserve"> </w:t>
      </w:r>
      <w:r w:rsidR="008C5A4C" w:rsidRPr="006638E9">
        <w:t>espacio de vida</w:t>
      </w:r>
      <w:r w:rsidR="008C5A4C">
        <w:t xml:space="preserve"> en donde los conceptos anteriores se materializan.</w:t>
      </w:r>
    </w:p>
    <w:p w14:paraId="7162E034" w14:textId="084E1D6F" w:rsidR="000B1FA4" w:rsidRDefault="000B1FA4" w:rsidP="00985602">
      <w:pPr>
        <w:ind w:firstLine="708"/>
      </w:pPr>
      <w:r>
        <w:t xml:space="preserve">Desde la sociología estudiantil francesa, impulsada desde la década de los </w:t>
      </w:r>
      <w:r w:rsidR="00A47C3A">
        <w:t>60</w:t>
      </w:r>
      <w:r>
        <w:t xml:space="preserve">, </w:t>
      </w:r>
      <w:r w:rsidR="0052496E">
        <w:t>“</w:t>
      </w:r>
      <w:r>
        <w:t>no se puede hablar de una condición estudiantil unitaria y homogénea ya que, si bien los universitarios coinciden en la tarea común de estudiar, no por ello se puede concluir que adquieran las mismas experiencias</w:t>
      </w:r>
      <w:r w:rsidR="0052496E">
        <w:t>”</w:t>
      </w:r>
      <w:r>
        <w:t xml:space="preserve"> </w:t>
      </w:r>
      <w:r w:rsidRPr="00382519">
        <w:t xml:space="preserve">(Guzmán </w:t>
      </w:r>
      <w:r>
        <w:t>y</w:t>
      </w:r>
      <w:r w:rsidRPr="00382519">
        <w:t xml:space="preserve"> Saucedo</w:t>
      </w:r>
      <w:r w:rsidR="0052496E">
        <w:t>,</w:t>
      </w:r>
      <w:r w:rsidRPr="00382519">
        <w:t xml:space="preserve"> 2005</w:t>
      </w:r>
      <w:r w:rsidR="0052496E">
        <w:t>, p.</w:t>
      </w:r>
      <w:r>
        <w:t xml:space="preserve"> 653</w:t>
      </w:r>
      <w:r w:rsidRPr="00382519">
        <w:t>)</w:t>
      </w:r>
      <w:r>
        <w:t>.</w:t>
      </w:r>
      <w:r w:rsidR="00347DCA">
        <w:t xml:space="preserve"> </w:t>
      </w:r>
      <w:r w:rsidR="00370D00">
        <w:t>En las investigaciones sobre el estudiantado universitario comúnmente el análisis se</w:t>
      </w:r>
      <w:r w:rsidR="000215E2">
        <w:t xml:space="preserve"> centra en </w:t>
      </w:r>
      <w:r w:rsidR="0018235E">
        <w:t xml:space="preserve">los </w:t>
      </w:r>
      <w:r w:rsidR="00370D00" w:rsidRPr="00370D00">
        <w:t>estudiantes de pregrado (Mancera</w:t>
      </w:r>
      <w:r w:rsidR="0052496E">
        <w:t>,</w:t>
      </w:r>
      <w:r w:rsidR="00370D00" w:rsidRPr="00370D00">
        <w:t xml:space="preserve"> 2013</w:t>
      </w:r>
      <w:r w:rsidR="00370D00">
        <w:t xml:space="preserve">; </w:t>
      </w:r>
      <w:r w:rsidR="00370D00" w:rsidRPr="00370D00">
        <w:t>Saraví</w:t>
      </w:r>
      <w:r w:rsidR="0052496E">
        <w:t>,</w:t>
      </w:r>
      <w:r w:rsidR="00370D00" w:rsidRPr="00370D00">
        <w:t xml:space="preserve"> 2015</w:t>
      </w:r>
      <w:r w:rsidR="00370D00">
        <w:t xml:space="preserve">; </w:t>
      </w:r>
      <w:r w:rsidR="00370D00" w:rsidRPr="00370D00">
        <w:t xml:space="preserve">Tavera-Fenollosa </w:t>
      </w:r>
      <w:r w:rsidR="00370D00">
        <w:t>y</w:t>
      </w:r>
      <w:r w:rsidR="00370D00" w:rsidRPr="00370D00">
        <w:t xml:space="preserve"> Martínez</w:t>
      </w:r>
      <w:r w:rsidR="0052496E">
        <w:t>,</w:t>
      </w:r>
      <w:r w:rsidR="00370D00" w:rsidRPr="00370D00">
        <w:t xml:space="preserve"> 2021)</w:t>
      </w:r>
      <w:r w:rsidR="00370D00">
        <w:t xml:space="preserve">. </w:t>
      </w:r>
      <w:r w:rsidR="00347DCA">
        <w:t xml:space="preserve">En el caso del posgrado, los estudiantes </w:t>
      </w:r>
      <w:r w:rsidR="00A40C14">
        <w:t>usualmente</w:t>
      </w:r>
      <w:r w:rsidR="00347DCA">
        <w:t xml:space="preserve"> han dejado </w:t>
      </w:r>
      <w:r w:rsidR="00EE44FE">
        <w:t xml:space="preserve">la juventud, </w:t>
      </w:r>
      <w:r w:rsidR="00347DCA">
        <w:t>en sentido estricto</w:t>
      </w:r>
      <w:r w:rsidR="00EE44FE">
        <w:t>,</w:t>
      </w:r>
      <w:r w:rsidR="00347DCA">
        <w:t xml:space="preserve"> </w:t>
      </w:r>
      <w:r w:rsidR="001B6FA2">
        <w:t xml:space="preserve">para entrar a una etapa </w:t>
      </w:r>
      <w:r w:rsidR="001B6FA2" w:rsidRPr="00A85303">
        <w:t xml:space="preserve">de </w:t>
      </w:r>
      <w:r w:rsidR="00347DCA" w:rsidRPr="00AC2D68">
        <w:rPr>
          <w:i/>
          <w:iCs/>
        </w:rPr>
        <w:t>adultez emergente</w:t>
      </w:r>
      <w:r w:rsidR="00EE44FE">
        <w:t xml:space="preserve">, entendida como </w:t>
      </w:r>
      <w:r w:rsidR="00FC3F38" w:rsidRPr="00FC3F38">
        <w:t>un</w:t>
      </w:r>
      <w:r w:rsidR="00EE44FE">
        <w:t xml:space="preserve"> periodo de vida</w:t>
      </w:r>
      <w:r w:rsidR="00DB380E">
        <w:t xml:space="preserve"> —que comienza a </w:t>
      </w:r>
      <w:r w:rsidR="00FC3F38" w:rsidRPr="00FC3F38">
        <w:t>los 18</w:t>
      </w:r>
      <w:r w:rsidR="00DB380E">
        <w:t xml:space="preserve"> años</w:t>
      </w:r>
      <w:r w:rsidR="00FC3F38" w:rsidRPr="00FC3F38">
        <w:t xml:space="preserve"> y </w:t>
      </w:r>
      <w:r w:rsidR="00DB380E">
        <w:t xml:space="preserve">se extiende </w:t>
      </w:r>
      <w:r w:rsidR="00EE44FE">
        <w:t>hasta los 30</w:t>
      </w:r>
      <w:r w:rsidR="00DB380E">
        <w:t>— donde las personas exploran múltiples posibilidades en la vida, el amor, el trabajo y su visión del mundo</w:t>
      </w:r>
      <w:r w:rsidR="003138B4">
        <w:t xml:space="preserve"> </w:t>
      </w:r>
      <w:r w:rsidR="003138B4" w:rsidRPr="00F56E6C">
        <w:t>(</w:t>
      </w:r>
      <w:proofErr w:type="spellStart"/>
      <w:r w:rsidR="003138B4" w:rsidRPr="00F56E6C">
        <w:t>Arnett</w:t>
      </w:r>
      <w:proofErr w:type="spellEnd"/>
      <w:r w:rsidR="0052496E">
        <w:t xml:space="preserve">, </w:t>
      </w:r>
      <w:r w:rsidR="003138B4" w:rsidRPr="00A553E2">
        <w:t>2000)</w:t>
      </w:r>
      <w:r w:rsidR="00DB380E">
        <w:t xml:space="preserve">. Se trata de una etapa </w:t>
      </w:r>
      <w:r w:rsidR="00FC3F38" w:rsidRPr="00FC3F38">
        <w:t>culturalmente construid</w:t>
      </w:r>
      <w:r w:rsidR="00DB380E">
        <w:t>a y, por ello, diversa y variable</w:t>
      </w:r>
      <w:r w:rsidR="003A3089">
        <w:t xml:space="preserve">, </w:t>
      </w:r>
      <w:r w:rsidR="00EE44FE">
        <w:t>vinculad</w:t>
      </w:r>
      <w:r w:rsidR="003A3089">
        <w:t>a</w:t>
      </w:r>
      <w:r w:rsidR="00EE44FE">
        <w:t xml:space="preserve"> a los </w:t>
      </w:r>
      <w:r w:rsidR="00FC3F38" w:rsidRPr="00FC3F38">
        <w:t>cambios soci</w:t>
      </w:r>
      <w:r w:rsidR="003A3089">
        <w:t xml:space="preserve">ales, económicos, políticos y </w:t>
      </w:r>
      <w:r w:rsidR="00FC3F38" w:rsidRPr="00FC3F38">
        <w:t>demográficos</w:t>
      </w:r>
      <w:r w:rsidR="003A3089">
        <w:t>. En la actualidad, la</w:t>
      </w:r>
      <w:r w:rsidR="00FC3F38" w:rsidRPr="00FC3F38">
        <w:t xml:space="preserve"> </w:t>
      </w:r>
      <w:r w:rsidR="003A3089" w:rsidRPr="00FC3F38">
        <w:t xml:space="preserve">postergación </w:t>
      </w:r>
      <w:r w:rsidR="003A3089">
        <w:t xml:space="preserve">del </w:t>
      </w:r>
      <w:r w:rsidR="003A3089" w:rsidRPr="00FC3F38">
        <w:t>matrimonio y</w:t>
      </w:r>
      <w:r w:rsidR="003138B4">
        <w:t xml:space="preserve"> la</w:t>
      </w:r>
      <w:r w:rsidR="003A3089" w:rsidRPr="00FC3F38">
        <w:t xml:space="preserve"> </w:t>
      </w:r>
      <w:r w:rsidR="003A3089">
        <w:t>paternidad, la búsqueda de independencia económica</w:t>
      </w:r>
      <w:r w:rsidR="003138B4">
        <w:t xml:space="preserve"> y</w:t>
      </w:r>
      <w:r w:rsidR="003A3089">
        <w:t xml:space="preserve"> </w:t>
      </w:r>
      <w:r w:rsidR="003138B4">
        <w:t xml:space="preserve">la prolongación de los estudios son ejemplos de esta </w:t>
      </w:r>
      <w:r w:rsidR="00FC3F38" w:rsidRPr="00FC3F38">
        <w:t xml:space="preserve">etapa de exploración de la </w:t>
      </w:r>
      <w:r w:rsidR="003138B4" w:rsidRPr="00FC3F38">
        <w:t>identidad</w:t>
      </w:r>
      <w:r w:rsidR="003138B4">
        <w:t xml:space="preserve"> </w:t>
      </w:r>
      <w:r w:rsidR="003138B4" w:rsidRPr="00F56E6C">
        <w:t>que</w:t>
      </w:r>
      <w:r w:rsidR="003138B4">
        <w:t xml:space="preserve"> marca el camino </w:t>
      </w:r>
      <w:r w:rsidR="003138B4" w:rsidRPr="00A85303">
        <w:t xml:space="preserve">hacia </w:t>
      </w:r>
      <w:r w:rsidR="00A553E2" w:rsidRPr="00A85303">
        <w:t xml:space="preserve">la </w:t>
      </w:r>
      <w:r w:rsidR="00655063" w:rsidRPr="0052496E">
        <w:rPr>
          <w:i/>
          <w:iCs/>
        </w:rPr>
        <w:t>adultez establecida</w:t>
      </w:r>
      <w:r w:rsidR="00496C5B">
        <w:rPr>
          <w:i/>
          <w:iCs/>
        </w:rPr>
        <w:t xml:space="preserve"> </w:t>
      </w:r>
      <w:r w:rsidR="00655063">
        <w:t xml:space="preserve">—periodo </w:t>
      </w:r>
      <w:r w:rsidR="00A553E2">
        <w:t>que comprende entre los 30 y los 45 años</w:t>
      </w:r>
      <w:r w:rsidR="00655063">
        <w:t>—</w:t>
      </w:r>
      <w:r w:rsidR="00803A6E">
        <w:t xml:space="preserve"> </w:t>
      </w:r>
      <w:r w:rsidR="00803A6E" w:rsidRPr="00A553E2">
        <w:t>(</w:t>
      </w:r>
      <w:proofErr w:type="spellStart"/>
      <w:r w:rsidR="00803A6E" w:rsidRPr="00A553E2">
        <w:t>Mehta</w:t>
      </w:r>
      <w:proofErr w:type="spellEnd"/>
      <w:r w:rsidR="004311F5" w:rsidRPr="00AC2D68">
        <w:t>,</w:t>
      </w:r>
      <w:r w:rsidR="004311F5">
        <w:t xml:space="preserve"> </w:t>
      </w:r>
      <w:proofErr w:type="spellStart"/>
      <w:r w:rsidR="004311F5" w:rsidRPr="00AC2D68">
        <w:t>Arnett</w:t>
      </w:r>
      <w:proofErr w:type="spellEnd"/>
      <w:r w:rsidR="004311F5" w:rsidRPr="00AC2D68">
        <w:t>, Palmer</w:t>
      </w:r>
      <w:r w:rsidR="004311F5">
        <w:t xml:space="preserve"> y </w:t>
      </w:r>
      <w:r w:rsidR="004311F5" w:rsidRPr="00AC2D68">
        <w:t>Nelson</w:t>
      </w:r>
      <w:r w:rsidR="00803A6E">
        <w:t xml:space="preserve">, </w:t>
      </w:r>
      <w:r w:rsidR="00803A6E" w:rsidRPr="00A553E2">
        <w:t>2020)</w:t>
      </w:r>
      <w:r w:rsidR="00655063">
        <w:t>.</w:t>
      </w:r>
    </w:p>
    <w:p w14:paraId="69B8E6F8" w14:textId="4B192873" w:rsidR="00442667" w:rsidRDefault="00A85303" w:rsidP="00985602">
      <w:pPr>
        <w:ind w:firstLine="708"/>
      </w:pPr>
      <w:r>
        <w:lastRenderedPageBreak/>
        <w:t>A nivel internacional, la evidencia demuestra que l</w:t>
      </w:r>
      <w:r w:rsidR="00DD4DE7">
        <w:t xml:space="preserve">a matrícula </w:t>
      </w:r>
      <w:r>
        <w:t>en el posgrado</w:t>
      </w:r>
      <w:r w:rsidR="00DD4DE7">
        <w:t xml:space="preserve"> es</w:t>
      </w:r>
      <w:r>
        <w:t xml:space="preserve"> </w:t>
      </w:r>
      <w:r w:rsidR="00463C36">
        <w:t xml:space="preserve">cada vez más </w:t>
      </w:r>
      <w:r w:rsidR="00DD4DE7">
        <w:t xml:space="preserve">joven, mientras </w:t>
      </w:r>
      <w:r w:rsidR="00762EF9">
        <w:t>“</w:t>
      </w:r>
      <w:r w:rsidR="00DD4DE7">
        <w:t xml:space="preserve">a </w:t>
      </w:r>
      <w:r w:rsidR="00463C36">
        <w:t>finales del siglo pasado, la población</w:t>
      </w:r>
      <w:r w:rsidR="00DD4DE7">
        <w:t xml:space="preserve"> </w:t>
      </w:r>
      <w:r w:rsidR="00463C36">
        <w:t>de estudiantes de los posgrados la</w:t>
      </w:r>
      <w:r w:rsidR="00DD4DE7">
        <w:t xml:space="preserve"> </w:t>
      </w:r>
      <w:r w:rsidR="00463C36">
        <w:t>constituían los adultos y adultos mayores, hoy está copado básicamente</w:t>
      </w:r>
      <w:r w:rsidR="00DD4DE7">
        <w:t xml:space="preserve"> </w:t>
      </w:r>
      <w:r w:rsidR="00463C36">
        <w:t>por jóvenes de entre 20 y 30 años</w:t>
      </w:r>
      <w:r w:rsidR="00762EF9">
        <w:t>”</w:t>
      </w:r>
      <w:r w:rsidR="00DD4DE7">
        <w:t xml:space="preserve"> </w:t>
      </w:r>
      <w:r w:rsidR="00DD4DE7" w:rsidRPr="00DD4DE7">
        <w:t>(Piñero</w:t>
      </w:r>
      <w:r w:rsidR="00762EF9">
        <w:t>,</w:t>
      </w:r>
      <w:r w:rsidR="009E76D9">
        <w:t xml:space="preserve"> Esteban, Rojas y </w:t>
      </w:r>
      <w:proofErr w:type="spellStart"/>
      <w:r w:rsidR="009E76D9">
        <w:t>Callupe</w:t>
      </w:r>
      <w:proofErr w:type="spellEnd"/>
      <w:r w:rsidR="009E76D9">
        <w:t>,</w:t>
      </w:r>
      <w:r w:rsidR="00762EF9">
        <w:t xml:space="preserve"> </w:t>
      </w:r>
      <w:r w:rsidR="00DD4DE7" w:rsidRPr="00DD4DE7">
        <w:t>2021</w:t>
      </w:r>
      <w:r w:rsidR="00762EF9">
        <w:t xml:space="preserve">, p. </w:t>
      </w:r>
      <w:r w:rsidR="00DD4DE7">
        <w:t>130</w:t>
      </w:r>
      <w:r w:rsidR="00DD4DE7" w:rsidRPr="00DD4DE7">
        <w:t>)</w:t>
      </w:r>
      <w:r w:rsidR="00255DA3">
        <w:t>. Así, se destaca</w:t>
      </w:r>
      <w:r w:rsidR="00707C1C">
        <w:t xml:space="preserve"> un nuevo tipo de estudiante: los jóvenes adultos </w:t>
      </w:r>
      <w:r w:rsidR="00707C1C" w:rsidRPr="00707C1C">
        <w:rPr>
          <w:noProof/>
        </w:rPr>
        <w:t>(</w:t>
      </w:r>
      <w:r w:rsidR="002B5D42" w:rsidRPr="002B5D42">
        <w:rPr>
          <w:noProof/>
        </w:rPr>
        <w:t>Organización para la Cooperación y el Desarrollo Económicos</w:t>
      </w:r>
      <w:r w:rsidR="002B5D42" w:rsidRPr="002B5D42" w:rsidDel="002B5D42">
        <w:rPr>
          <w:noProof/>
        </w:rPr>
        <w:t xml:space="preserve"> </w:t>
      </w:r>
      <w:r w:rsidR="004F425A" w:rsidRPr="00AC2D68">
        <w:rPr>
          <w:noProof/>
        </w:rPr>
        <w:t>[</w:t>
      </w:r>
      <w:r w:rsidR="00707C1C" w:rsidRPr="00AC2D68">
        <w:rPr>
          <w:noProof/>
        </w:rPr>
        <w:t>OCD</w:t>
      </w:r>
      <w:r w:rsidR="002B5D42">
        <w:rPr>
          <w:noProof/>
        </w:rPr>
        <w:t>E</w:t>
      </w:r>
      <w:r w:rsidR="004F425A" w:rsidRPr="00AC2D68">
        <w:rPr>
          <w:noProof/>
        </w:rPr>
        <w:t>]</w:t>
      </w:r>
      <w:r w:rsidR="00707C1C" w:rsidRPr="00255DA3">
        <w:rPr>
          <w:noProof/>
        </w:rPr>
        <w:t>,</w:t>
      </w:r>
      <w:r w:rsidR="00707C1C" w:rsidRPr="00707C1C">
        <w:rPr>
          <w:noProof/>
        </w:rPr>
        <w:t xml:space="preserve"> 1999)</w:t>
      </w:r>
      <w:r w:rsidR="008144A0">
        <w:rPr>
          <w:noProof/>
        </w:rPr>
        <w:t xml:space="preserve">. Se trata de </w:t>
      </w:r>
      <w:r w:rsidR="00DD4DE7">
        <w:t xml:space="preserve">personas </w:t>
      </w:r>
      <w:r>
        <w:t xml:space="preserve">con características </w:t>
      </w:r>
      <w:r w:rsidR="00097B0A">
        <w:t>distintas a sus pares en el pregrado</w:t>
      </w:r>
      <w:r w:rsidR="00FC3391">
        <w:t>; los jóvenes adultos se enfrentan</w:t>
      </w:r>
      <w:r w:rsidR="004D23F8">
        <w:t xml:space="preserve"> </w:t>
      </w:r>
      <w:r w:rsidR="00671293">
        <w:t xml:space="preserve">a diversas exigencias </w:t>
      </w:r>
      <w:r w:rsidR="004D23F8">
        <w:t>personales —</w:t>
      </w:r>
      <w:r w:rsidR="00085433">
        <w:t xml:space="preserve">resolver necesidades cotidianas, </w:t>
      </w:r>
      <w:r w:rsidR="004D23F8">
        <w:t>organizar finanzas, convivir con amigos—, familiares —</w:t>
      </w:r>
      <w:r w:rsidR="00085433">
        <w:t xml:space="preserve">proveer recursos, cuidar </w:t>
      </w:r>
      <w:r w:rsidR="004D23F8">
        <w:t xml:space="preserve">de los hijos/padres, participar en eventos— y </w:t>
      </w:r>
      <w:r w:rsidR="00671293">
        <w:t>académicas —asistir a clases, elaborar trabajos, participar en foros, analizar casos, preparar exposiciones, atender asesorías—,</w:t>
      </w:r>
      <w:r w:rsidR="004D23F8">
        <w:t xml:space="preserve"> que, en conjunto, generan </w:t>
      </w:r>
      <w:r w:rsidR="00671293">
        <w:t>desgaste físico</w:t>
      </w:r>
      <w:r w:rsidR="004D23F8">
        <w:t xml:space="preserve"> </w:t>
      </w:r>
      <w:r w:rsidR="00671293">
        <w:t xml:space="preserve">y </w:t>
      </w:r>
      <w:r w:rsidR="00671293" w:rsidRPr="003626A7">
        <w:t>emocional</w:t>
      </w:r>
      <w:r w:rsidR="004D23F8" w:rsidRPr="003626A7">
        <w:t xml:space="preserve"> </w:t>
      </w:r>
      <w:r w:rsidRPr="003626A7">
        <w:t>(</w:t>
      </w:r>
      <w:r w:rsidR="00402B75" w:rsidRPr="00402B75">
        <w:t>Benítez y Barrón</w:t>
      </w:r>
      <w:r w:rsidR="00762EF9">
        <w:t>,</w:t>
      </w:r>
      <w:r w:rsidR="00402B75" w:rsidRPr="00402B75">
        <w:t xml:space="preserve"> 2018</w:t>
      </w:r>
      <w:r w:rsidR="00402B75">
        <w:t xml:space="preserve">; </w:t>
      </w:r>
      <w:r w:rsidRPr="003626A7">
        <w:t>Tacca y Tacca</w:t>
      </w:r>
      <w:r w:rsidR="00762EF9">
        <w:t>,</w:t>
      </w:r>
      <w:r w:rsidRPr="003626A7">
        <w:t xml:space="preserve"> 2019)</w:t>
      </w:r>
      <w:r w:rsidR="004D23F8" w:rsidRPr="003626A7">
        <w:t>.</w:t>
      </w:r>
      <w:r w:rsidR="00085433">
        <w:t xml:space="preserve"> </w:t>
      </w:r>
      <w:r w:rsidR="00430EFE">
        <w:t>En el posgrado público, la pluralidad de roles implicados en la identidad de los estudiantes —</w:t>
      </w:r>
      <w:r w:rsidR="00430EFE" w:rsidRPr="00430EFE">
        <w:t xml:space="preserve">mujer/hombre, </w:t>
      </w:r>
      <w:r w:rsidR="001125F0">
        <w:t>de tiempo completo/</w:t>
      </w:r>
      <w:r w:rsidR="00430EFE" w:rsidRPr="00430EFE">
        <w:t>trabajador, madre/padre, hijo</w:t>
      </w:r>
      <w:r w:rsidR="00430EFE">
        <w:t>—</w:t>
      </w:r>
      <w:r w:rsidR="00430EFE" w:rsidRPr="00430EFE">
        <w:t xml:space="preserve"> se imponen</w:t>
      </w:r>
      <w:r w:rsidR="00430EFE">
        <w:t xml:space="preserve">, mientras la centralidad de la condición estudiantil se debilita </w:t>
      </w:r>
      <w:r w:rsidR="00430EFE" w:rsidRPr="00430EFE">
        <w:t>(Suárez</w:t>
      </w:r>
      <w:r w:rsidR="003944B6">
        <w:t>,</w:t>
      </w:r>
      <w:r w:rsidR="00430EFE" w:rsidRPr="00430EFE">
        <w:t xml:space="preserve"> 2017)</w:t>
      </w:r>
      <w:r w:rsidR="00430EFE">
        <w:t xml:space="preserve">. </w:t>
      </w:r>
      <w:r w:rsidR="00332C41">
        <w:t xml:space="preserve">Si bien el estudiantado de posgrado posee un bagaje cultural y experiencial para afrontar distintas situaciones problemáticas, </w:t>
      </w:r>
      <w:r w:rsidR="00097B0A">
        <w:t xml:space="preserve">solo aquellos mayores de 30 años reúnen las condiciones de maduración biológica para desarrollar habilidades ejecutivas como la planificación, la autorregulación, la toma de decisiones, entre otras </w:t>
      </w:r>
      <w:r w:rsidR="00097B0A" w:rsidRPr="00A85303">
        <w:t>(Tacca y Tacca, 2019)</w:t>
      </w:r>
      <w:r w:rsidR="00332C41">
        <w:t>.</w:t>
      </w:r>
      <w:r w:rsidR="00430EFE">
        <w:t xml:space="preserve"> </w:t>
      </w:r>
    </w:p>
    <w:p w14:paraId="6FF96A2A" w14:textId="4D9DE663" w:rsidR="00382519" w:rsidRDefault="00382519" w:rsidP="00985602">
      <w:pPr>
        <w:ind w:firstLine="708"/>
      </w:pPr>
      <w:r>
        <w:t xml:space="preserve">En el país, los resultados de la investigación educativa han reconocido a los estudiantes como </w:t>
      </w:r>
      <w:r w:rsidR="00B264EE">
        <w:t xml:space="preserve">sujetos </w:t>
      </w:r>
      <w:r w:rsidR="00CB3C39">
        <w:t xml:space="preserve">situados en contextos sociohistóricos concretos —particularmente la universidad—, con </w:t>
      </w:r>
      <w:r w:rsidR="00B264EE">
        <w:t>experiencias</w:t>
      </w:r>
      <w:r w:rsidR="00CB3C39">
        <w:t xml:space="preserve">, </w:t>
      </w:r>
      <w:r w:rsidR="00B264EE">
        <w:t>voz propia</w:t>
      </w:r>
      <w:r w:rsidR="00CB3C39">
        <w:t xml:space="preserve"> y capacidad de agencia </w:t>
      </w:r>
      <w:r w:rsidRPr="00382519">
        <w:t xml:space="preserve">(Guzmán </w:t>
      </w:r>
      <w:r>
        <w:t>y</w:t>
      </w:r>
      <w:r w:rsidRPr="00382519">
        <w:t xml:space="preserve"> Saucedo</w:t>
      </w:r>
      <w:r w:rsidR="00442667">
        <w:t>,</w:t>
      </w:r>
      <w:r w:rsidRPr="00382519">
        <w:t xml:space="preserve"> </w:t>
      </w:r>
      <w:r w:rsidRPr="00E25B12">
        <w:t>2005</w:t>
      </w:r>
      <w:r w:rsidR="00E25B12" w:rsidRPr="00E25B12">
        <w:t>; Suárez</w:t>
      </w:r>
      <w:r w:rsidR="00442667">
        <w:t>,</w:t>
      </w:r>
      <w:r w:rsidR="00E25B12" w:rsidRPr="00E25B12">
        <w:t xml:space="preserve"> 2017</w:t>
      </w:r>
      <w:r w:rsidRPr="00E25B12">
        <w:t>).</w:t>
      </w:r>
      <w:r w:rsidR="00923B6B">
        <w:t xml:space="preserve"> En el contexto mexicano, en principio, </w:t>
      </w:r>
      <w:r w:rsidR="00442667">
        <w:t>“</w:t>
      </w:r>
      <w:r w:rsidR="00923B6B" w:rsidRPr="00923B6B">
        <w:t>ser estudiante universitario</w:t>
      </w:r>
      <w:r w:rsidR="00923B6B">
        <w:t xml:space="preserve"> </w:t>
      </w:r>
      <w:r w:rsidR="00923B6B" w:rsidRPr="00923B6B">
        <w:t>significa formar parte de un grupo selecto</w:t>
      </w:r>
      <w:r w:rsidR="00442667">
        <w:t>”</w:t>
      </w:r>
      <w:r w:rsidR="00923B6B">
        <w:t xml:space="preserve"> </w:t>
      </w:r>
      <w:r w:rsidR="00923B6B" w:rsidRPr="00923B6B">
        <w:t>(Suárez</w:t>
      </w:r>
      <w:r w:rsidR="00442667">
        <w:t>,</w:t>
      </w:r>
      <w:r w:rsidR="00923B6B" w:rsidRPr="00923B6B">
        <w:t xml:space="preserve"> 2017</w:t>
      </w:r>
      <w:r w:rsidR="00442667">
        <w:t xml:space="preserve">, p. </w:t>
      </w:r>
      <w:r w:rsidR="001F7317">
        <w:t>40</w:t>
      </w:r>
      <w:r w:rsidR="00923B6B" w:rsidRPr="00923B6B">
        <w:t>),</w:t>
      </w:r>
      <w:r w:rsidR="00923B6B">
        <w:t xml:space="preserve"> ya sea en términos simbólicos </w:t>
      </w:r>
      <w:r w:rsidR="001D44FC">
        <w:t xml:space="preserve">o </w:t>
      </w:r>
      <w:r w:rsidR="00923B6B">
        <w:t>estadísticos</w:t>
      </w:r>
      <w:r w:rsidR="001D44FC">
        <w:t xml:space="preserve">; </w:t>
      </w:r>
      <w:r w:rsidR="00F5562B">
        <w:t>imagen que se enaltece al ser estudiante de posgrado y becario</w:t>
      </w:r>
      <w:r w:rsidR="00097AA0">
        <w:t xml:space="preserve"> del</w:t>
      </w:r>
      <w:r w:rsidR="00F5562B">
        <w:t xml:space="preserve"> </w:t>
      </w:r>
      <w:r w:rsidR="00097AA0" w:rsidRPr="00097AA0">
        <w:t>Consejo Nacional de Ciencia y Tecnología (</w:t>
      </w:r>
      <w:r w:rsidR="001D44FC" w:rsidRPr="00097AA0">
        <w:t>Conacyt</w:t>
      </w:r>
      <w:r w:rsidR="00097AA0" w:rsidRPr="00097AA0">
        <w:t>)</w:t>
      </w:r>
      <w:r w:rsidR="00F5562B">
        <w:t>.</w:t>
      </w:r>
    </w:p>
    <w:p w14:paraId="217031E9" w14:textId="2F20A761" w:rsidR="004F06D2" w:rsidRDefault="004F06D2" w:rsidP="00985602">
      <w:pPr>
        <w:ind w:firstLine="708"/>
      </w:pPr>
    </w:p>
    <w:p w14:paraId="12C213C6" w14:textId="3A7D5D1C" w:rsidR="00B84693" w:rsidRDefault="00B84693" w:rsidP="00985602">
      <w:pPr>
        <w:ind w:firstLine="708"/>
      </w:pPr>
    </w:p>
    <w:p w14:paraId="7669CE44" w14:textId="541AF166" w:rsidR="00B84693" w:rsidRDefault="00B84693" w:rsidP="00985602">
      <w:pPr>
        <w:ind w:firstLine="708"/>
      </w:pPr>
    </w:p>
    <w:p w14:paraId="28ABC912" w14:textId="614D8A68" w:rsidR="00B84693" w:rsidRDefault="00B84693" w:rsidP="00985602">
      <w:pPr>
        <w:ind w:firstLine="708"/>
      </w:pPr>
    </w:p>
    <w:p w14:paraId="76C3B3EF" w14:textId="4CDAD734" w:rsidR="00B84693" w:rsidRDefault="00B84693" w:rsidP="00985602">
      <w:pPr>
        <w:ind w:firstLine="708"/>
      </w:pPr>
    </w:p>
    <w:p w14:paraId="027EB7A4" w14:textId="77777777" w:rsidR="00B84693" w:rsidRPr="00382519" w:rsidRDefault="00B84693" w:rsidP="00985602">
      <w:pPr>
        <w:ind w:firstLine="708"/>
      </w:pPr>
    </w:p>
    <w:p w14:paraId="62E7FA98" w14:textId="0B695266" w:rsidR="00CF071E" w:rsidRPr="00FE6047" w:rsidRDefault="00701942" w:rsidP="00FE6047">
      <w:pPr>
        <w:pStyle w:val="Ttulo2"/>
      </w:pPr>
      <w:r w:rsidRPr="00FE6047">
        <w:lastRenderedPageBreak/>
        <w:t xml:space="preserve">Ser estudiante de posgrado en México. </w:t>
      </w:r>
      <w:r w:rsidR="00D47DFF" w:rsidRPr="00FE6047">
        <w:t>Aproximaciones desde la investigación</w:t>
      </w:r>
    </w:p>
    <w:p w14:paraId="7DC96714" w14:textId="46056FB9" w:rsidR="00C31A6C" w:rsidRPr="00952F29" w:rsidRDefault="004F06D2" w:rsidP="00AC2D68">
      <w:pPr>
        <w:ind w:firstLine="708"/>
      </w:pPr>
      <w:r w:rsidRPr="00D74364">
        <w:t>E</w:t>
      </w:r>
      <w:r>
        <w:t>n</w:t>
      </w:r>
      <w:r w:rsidRPr="00D74364">
        <w:t xml:space="preserve"> </w:t>
      </w:r>
      <w:r w:rsidR="00C31A6C" w:rsidRPr="00D74364">
        <w:t xml:space="preserve">México, la investigación educativa de las primeras décadas del siglo XXI se ha caracterizado por un interés central </w:t>
      </w:r>
      <w:r w:rsidR="00C31A6C">
        <w:t>en l</w:t>
      </w:r>
      <w:r w:rsidR="00C31A6C" w:rsidRPr="00D74364">
        <w:t xml:space="preserve">os </w:t>
      </w:r>
      <w:r w:rsidR="00C31A6C">
        <w:t xml:space="preserve">estudiantes —sus </w:t>
      </w:r>
      <w:r w:rsidR="00C31A6C">
        <w:rPr>
          <w:noProof/>
        </w:rPr>
        <w:t>condiciones personales, sociofamiliares, académicas</w:t>
      </w:r>
      <w:r w:rsidR="00E10A9C">
        <w:rPr>
          <w:noProof/>
        </w:rPr>
        <w:t xml:space="preserve"> </w:t>
      </w:r>
      <w:r w:rsidR="00C31A6C">
        <w:rPr>
          <w:noProof/>
        </w:rPr>
        <w:t xml:space="preserve">y laborales, intereses, actividades, valores, significados y </w:t>
      </w:r>
      <w:r w:rsidR="00C31A6C" w:rsidRPr="00D74364">
        <w:t>experiencias</w:t>
      </w:r>
      <w:r w:rsidR="00C31A6C">
        <w:t xml:space="preserve">—, </w:t>
      </w:r>
      <w:r w:rsidR="003C3CD7">
        <w:t xml:space="preserve">lo cual ha revelado </w:t>
      </w:r>
      <w:r w:rsidR="00C31A6C">
        <w:t>la complejidad de su estudio</w:t>
      </w:r>
      <w:r w:rsidR="007F7C2E">
        <w:t xml:space="preserve"> </w:t>
      </w:r>
      <w:r w:rsidR="007F7C2E" w:rsidRPr="00D74364">
        <w:t>(</w:t>
      </w:r>
      <w:r w:rsidR="00732E07" w:rsidRPr="00C31A6C">
        <w:t>Guzmán</w:t>
      </w:r>
      <w:r w:rsidR="00442667">
        <w:t>,</w:t>
      </w:r>
      <w:r w:rsidR="00732E07" w:rsidRPr="00C31A6C">
        <w:t xml:space="preserve"> 2017</w:t>
      </w:r>
      <w:r w:rsidR="00732E07">
        <w:t xml:space="preserve">; </w:t>
      </w:r>
      <w:r w:rsidR="007F7C2E" w:rsidRPr="00D74364">
        <w:t>Mancera</w:t>
      </w:r>
      <w:r w:rsidR="00442667">
        <w:t>,</w:t>
      </w:r>
      <w:r w:rsidR="007F7C2E" w:rsidRPr="00D74364">
        <w:t xml:space="preserve"> 2013)</w:t>
      </w:r>
      <w:r w:rsidR="007F7C2E">
        <w:t>.</w:t>
      </w:r>
      <w:r w:rsidR="00C31A6C">
        <w:t xml:space="preserve"> La evidencia acumulada muestra que la condición de estudiante se configura en la intersección de género, clase social y etnia</w:t>
      </w:r>
      <w:r w:rsidR="00BE7ECE">
        <w:t xml:space="preserve"> —</w:t>
      </w:r>
      <w:r w:rsidR="00903140">
        <w:t xml:space="preserve">dando </w:t>
      </w:r>
      <w:r w:rsidR="00C31A6C" w:rsidRPr="00BE7ECE">
        <w:t>lugar a nuevas</w:t>
      </w:r>
      <w:r w:rsidR="00C31A6C">
        <w:t xml:space="preserve"> figuras </w:t>
      </w:r>
      <w:r w:rsidR="00C31A6C" w:rsidRPr="00C31A6C">
        <w:t>estudiantiles</w:t>
      </w:r>
      <w:r w:rsidR="00BE7ECE">
        <w:t xml:space="preserve">: </w:t>
      </w:r>
      <w:r w:rsidR="00BE7ECE" w:rsidRPr="00BE7ECE">
        <w:t xml:space="preserve">indígenas, de primera generación, foráneos, </w:t>
      </w:r>
      <w:r w:rsidR="00063199" w:rsidRPr="00063199">
        <w:t xml:space="preserve">jóvenes adultos, </w:t>
      </w:r>
      <w:r w:rsidR="00063199">
        <w:t xml:space="preserve">adultos, </w:t>
      </w:r>
      <w:proofErr w:type="spellStart"/>
      <w:r w:rsidR="00063199" w:rsidRPr="001B4D6C">
        <w:rPr>
          <w:i/>
          <w:iCs/>
        </w:rPr>
        <w:t>second</w:t>
      </w:r>
      <w:proofErr w:type="spellEnd"/>
      <w:r w:rsidR="00063199" w:rsidRPr="001B4D6C">
        <w:rPr>
          <w:i/>
          <w:iCs/>
        </w:rPr>
        <w:t xml:space="preserve"> </w:t>
      </w:r>
      <w:proofErr w:type="spellStart"/>
      <w:r w:rsidR="00063199" w:rsidRPr="001B4D6C">
        <w:rPr>
          <w:i/>
          <w:iCs/>
        </w:rPr>
        <w:t>chancers</w:t>
      </w:r>
      <w:proofErr w:type="spellEnd"/>
      <w:r w:rsidR="0066498E">
        <w:rPr>
          <w:i/>
          <w:iCs/>
        </w:rPr>
        <w:t>,</w:t>
      </w:r>
      <w:r w:rsidR="001B4D6C">
        <w:rPr>
          <w:rStyle w:val="Refdenotaalpie"/>
          <w:i/>
          <w:iCs/>
        </w:rPr>
        <w:footnoteReference w:id="2"/>
      </w:r>
      <w:r w:rsidR="00063199" w:rsidRPr="001B4D6C">
        <w:rPr>
          <w:i/>
          <w:iCs/>
        </w:rPr>
        <w:t xml:space="preserve"> </w:t>
      </w:r>
      <w:proofErr w:type="spellStart"/>
      <w:r w:rsidR="00063199" w:rsidRPr="001B4D6C">
        <w:rPr>
          <w:i/>
          <w:iCs/>
        </w:rPr>
        <w:t>second</w:t>
      </w:r>
      <w:proofErr w:type="spellEnd"/>
      <w:r w:rsidR="00063199" w:rsidRPr="001B4D6C">
        <w:rPr>
          <w:i/>
          <w:iCs/>
        </w:rPr>
        <w:t xml:space="preserve"> </w:t>
      </w:r>
      <w:proofErr w:type="spellStart"/>
      <w:r w:rsidR="00063199" w:rsidRPr="001B4D6C">
        <w:rPr>
          <w:i/>
          <w:iCs/>
        </w:rPr>
        <w:t>biters</w:t>
      </w:r>
      <w:proofErr w:type="spellEnd"/>
      <w:r w:rsidR="0066498E">
        <w:rPr>
          <w:i/>
          <w:iCs/>
        </w:rPr>
        <w:t>,</w:t>
      </w:r>
      <w:r w:rsidR="001B4D6C">
        <w:rPr>
          <w:rStyle w:val="Refdenotaalpie"/>
          <w:i/>
          <w:iCs/>
        </w:rPr>
        <w:footnoteReference w:id="3"/>
      </w:r>
      <w:r w:rsidR="00063199" w:rsidRPr="00063199">
        <w:t xml:space="preserve"> </w:t>
      </w:r>
      <w:r w:rsidR="00BE7ECE" w:rsidRPr="00BE7ECE">
        <w:t>padres de familia, de intercambio y migrantes</w:t>
      </w:r>
      <w:r w:rsidR="00C31A6C" w:rsidRPr="00C31A6C">
        <w:t xml:space="preserve"> (Guzmán</w:t>
      </w:r>
      <w:r w:rsidR="00E42D14">
        <w:t>,</w:t>
      </w:r>
      <w:r w:rsidR="00C31A6C" w:rsidRPr="00C31A6C">
        <w:t xml:space="preserve"> 2017</w:t>
      </w:r>
      <w:r w:rsidR="00063199">
        <w:t xml:space="preserve">; </w:t>
      </w:r>
      <w:r w:rsidR="00063199" w:rsidRPr="00063199">
        <w:t>OCD</w:t>
      </w:r>
      <w:r w:rsidR="00903140">
        <w:t>E</w:t>
      </w:r>
      <w:r w:rsidR="00E42D14">
        <w:t>,</w:t>
      </w:r>
      <w:r w:rsidR="00063199" w:rsidRPr="00063199">
        <w:t xml:space="preserve"> 1999</w:t>
      </w:r>
      <w:r w:rsidR="00C31A6C" w:rsidRPr="00C31A6C">
        <w:t>)</w:t>
      </w:r>
      <w:r w:rsidR="00BE7ECE">
        <w:t>—. E</w:t>
      </w:r>
      <w:r w:rsidR="00C31A6C">
        <w:t xml:space="preserve">n general, </w:t>
      </w:r>
      <w:r w:rsidR="00BE7ECE">
        <w:t xml:space="preserve">la heterogeneidad estudiantil </w:t>
      </w:r>
      <w:r w:rsidR="00C31A6C">
        <w:t xml:space="preserve">se materializa entre estudiantes </w:t>
      </w:r>
      <w:r w:rsidR="00C31A6C" w:rsidRPr="00C31A6C">
        <w:rPr>
          <w:i/>
          <w:iCs/>
        </w:rPr>
        <w:t>pioneros</w:t>
      </w:r>
      <w:r w:rsidR="00C31A6C">
        <w:t>, aquellos con padres —especialmente la madre— cuya escolaridad es menor, que dependen del respaldo familiar o de la combinación estudio-trabajo para participar de la educación superior y con riesgo permanente de exclusión escolar</w:t>
      </w:r>
      <w:r w:rsidR="00207832">
        <w:t>,</w:t>
      </w:r>
      <w:r w:rsidR="00C31A6C">
        <w:t xml:space="preserve"> y estudiantes </w:t>
      </w:r>
      <w:r w:rsidR="00C31A6C" w:rsidRPr="00C31A6C">
        <w:rPr>
          <w:i/>
          <w:iCs/>
        </w:rPr>
        <w:t>herederos</w:t>
      </w:r>
      <w:r w:rsidR="00C31A6C">
        <w:t xml:space="preserve"> con capital cultural familiar, </w:t>
      </w:r>
      <w:proofErr w:type="spellStart"/>
      <w:r w:rsidR="00C31A6C" w:rsidRPr="00C31A6C">
        <w:rPr>
          <w:i/>
          <w:iCs/>
        </w:rPr>
        <w:t>habitus</w:t>
      </w:r>
      <w:proofErr w:type="spellEnd"/>
      <w:r w:rsidR="00C31A6C">
        <w:t xml:space="preserve"> académicos y condiciones para sostener una trayectoria académica hasta el egreso </w:t>
      </w:r>
      <w:r w:rsidR="00C31A6C" w:rsidRPr="00D74364">
        <w:t>(Mancera, 2013)</w:t>
      </w:r>
      <w:r w:rsidR="00C31A6C">
        <w:t>.</w:t>
      </w:r>
    </w:p>
    <w:p w14:paraId="1B2C43D5" w14:textId="4A798730" w:rsidR="00C31A6C" w:rsidRDefault="00C31A6C" w:rsidP="00985602">
      <w:pPr>
        <w:ind w:firstLine="708"/>
      </w:pPr>
      <w:r>
        <w:t xml:space="preserve">A partir de la revisión elaborada por Mancera (2013) se encontró que si bien variables como edad, trayectoria escolar previa, experiencia en el bachillerato —infraestructura, equipamiento, conocimiento y formación de los docentes—, </w:t>
      </w:r>
      <w:r w:rsidR="005842F2">
        <w:t>contexto familiar —</w:t>
      </w:r>
      <w:r>
        <w:t>nivel socioeconómico, escolaridad y ocupación de los padres</w:t>
      </w:r>
      <w:r w:rsidR="005842F2">
        <w:t>—</w:t>
      </w:r>
      <w:r w:rsidR="00DB49CF">
        <w:t xml:space="preserve"> y</w:t>
      </w:r>
      <w:r>
        <w:t xml:space="preserve"> competencias académicas personales —</w:t>
      </w:r>
      <w:r w:rsidR="005842F2">
        <w:t xml:space="preserve">hábitos de estudio, </w:t>
      </w:r>
      <w:r>
        <w:t xml:space="preserve">dominio del inglés, aspiraciones— </w:t>
      </w:r>
      <w:r w:rsidR="00B85065">
        <w:t xml:space="preserve">configuran </w:t>
      </w:r>
      <w:r>
        <w:t xml:space="preserve">la experiencia estudiantil, son insuficientes para determinar las trayectorias de los estudiantes. Por lo anterior, </w:t>
      </w:r>
      <w:r w:rsidR="00B701FE">
        <w:t>“</w:t>
      </w:r>
      <w:r>
        <w:t xml:space="preserve">quizá sea de más provecho plantearse ya no </w:t>
      </w:r>
      <w:r w:rsidR="00780ECD">
        <w:t xml:space="preserve">solo </w:t>
      </w:r>
      <w:r>
        <w:t>quiénes son los estudiantes sino cómo son, indagando en torno a los procesos, las acciones, las estrategias y las expectativas que éstos ponen en juego para transitar por la universidad</w:t>
      </w:r>
      <w:r w:rsidR="00B701FE">
        <w:t>”</w:t>
      </w:r>
      <w:r>
        <w:t xml:space="preserve"> (</w:t>
      </w:r>
      <w:r w:rsidRPr="00D74364">
        <w:t>Mancera</w:t>
      </w:r>
      <w:r w:rsidR="00B701FE">
        <w:t>,</w:t>
      </w:r>
      <w:r w:rsidRPr="00D74364">
        <w:t xml:space="preserve"> 2013</w:t>
      </w:r>
      <w:r w:rsidR="00B701FE">
        <w:t xml:space="preserve">, p. </w:t>
      </w:r>
      <w:r>
        <w:t>52)</w:t>
      </w:r>
      <w:r w:rsidR="00854BBD">
        <w:t xml:space="preserve">, lo que implica un giro de los </w:t>
      </w:r>
      <w:r w:rsidR="00854BBD" w:rsidRPr="00854BBD">
        <w:t>estudios</w:t>
      </w:r>
      <w:r w:rsidR="00854BBD">
        <w:t xml:space="preserve"> </w:t>
      </w:r>
      <w:r w:rsidR="00854BBD" w:rsidRPr="00854BBD">
        <w:t xml:space="preserve">descriptivos a </w:t>
      </w:r>
      <w:r w:rsidR="00854BBD">
        <w:t xml:space="preserve">investigaciones con orientación </w:t>
      </w:r>
      <w:r w:rsidR="00854BBD" w:rsidRPr="00854BBD">
        <w:t>comprensiv</w:t>
      </w:r>
      <w:r w:rsidR="00854BBD">
        <w:t xml:space="preserve">a </w:t>
      </w:r>
      <w:r w:rsidR="00854BBD" w:rsidRPr="00382519">
        <w:t xml:space="preserve">(Guzmán </w:t>
      </w:r>
      <w:r w:rsidR="00854BBD">
        <w:t>y</w:t>
      </w:r>
      <w:r w:rsidR="00854BBD" w:rsidRPr="00382519">
        <w:t xml:space="preserve"> Saucedo</w:t>
      </w:r>
      <w:r w:rsidR="00B701FE">
        <w:t>,</w:t>
      </w:r>
      <w:r w:rsidR="00854BBD" w:rsidRPr="00382519">
        <w:t xml:space="preserve"> 2005)</w:t>
      </w:r>
      <w:r w:rsidR="00854BBD">
        <w:t>.</w:t>
      </w:r>
    </w:p>
    <w:p w14:paraId="084534DD" w14:textId="7CEFEE82" w:rsidR="00D0517A" w:rsidRDefault="00701942" w:rsidP="00985602">
      <w:pPr>
        <w:ind w:firstLine="708"/>
      </w:pPr>
      <w:r>
        <w:t xml:space="preserve">La experiencia del estudiantado en el posgrado mexicano ha sido analizada </w:t>
      </w:r>
      <w:r w:rsidR="00B92C10">
        <w:t xml:space="preserve">en diversos contextos y </w:t>
      </w:r>
      <w:r w:rsidR="00B97770">
        <w:t xml:space="preserve">con </w:t>
      </w:r>
      <w:r w:rsidR="00B92C10">
        <w:t xml:space="preserve">diferentes referentes. Previo a la pandemia, </w:t>
      </w:r>
      <w:r w:rsidR="000117F0" w:rsidRPr="007C2576">
        <w:t>Becerra</w:t>
      </w:r>
      <w:r w:rsidR="000117F0">
        <w:t xml:space="preserve"> (</w:t>
      </w:r>
      <w:r w:rsidR="000117F0" w:rsidRPr="007C2576">
        <w:t>2017)</w:t>
      </w:r>
      <w:r w:rsidR="000117F0">
        <w:t xml:space="preserve"> </w:t>
      </w:r>
      <w:r w:rsidR="000117F0">
        <w:lastRenderedPageBreak/>
        <w:t>concluy</w:t>
      </w:r>
      <w:r w:rsidR="00B701FE">
        <w:t>ó</w:t>
      </w:r>
      <w:r w:rsidR="000117F0">
        <w:t xml:space="preserve"> que, en el </w:t>
      </w:r>
      <w:r w:rsidR="000117F0" w:rsidRPr="007C2576">
        <w:t>c</w:t>
      </w:r>
      <w:r w:rsidR="007D30C7">
        <w:t xml:space="preserve">aso </w:t>
      </w:r>
      <w:r w:rsidR="000117F0">
        <w:t xml:space="preserve">de </w:t>
      </w:r>
      <w:r w:rsidR="000117F0" w:rsidRPr="007C2576">
        <w:t>la U</w:t>
      </w:r>
      <w:r w:rsidR="000117F0">
        <w:t xml:space="preserve">niversidad Autónoma de </w:t>
      </w:r>
      <w:r w:rsidR="000117F0" w:rsidRPr="007C2576">
        <w:t>N</w:t>
      </w:r>
      <w:r w:rsidR="000117F0">
        <w:t xml:space="preserve">ayarit, la </w:t>
      </w:r>
      <w:r w:rsidR="000117F0" w:rsidRPr="007C2576">
        <w:t xml:space="preserve">formación de los jóvenes como profesionistas de alto nivel </w:t>
      </w:r>
      <w:r w:rsidR="000117F0">
        <w:t xml:space="preserve">constituye una prioridad que se ha atendido mediante la </w:t>
      </w:r>
      <w:r w:rsidR="000117F0" w:rsidRPr="007C2576">
        <w:t>oferta de posgrados</w:t>
      </w:r>
      <w:r w:rsidR="000117F0">
        <w:t xml:space="preserve"> </w:t>
      </w:r>
      <w:r w:rsidR="000117F0" w:rsidRPr="007C2576">
        <w:t>reconocidos en el</w:t>
      </w:r>
      <w:r w:rsidR="000117F0">
        <w:t xml:space="preserve"> </w:t>
      </w:r>
      <w:r w:rsidR="000117F0" w:rsidRPr="00B76F65">
        <w:t>Padrón Nacional de Posgrados de Calidad (PNPC)</w:t>
      </w:r>
      <w:r w:rsidR="000117F0" w:rsidRPr="007C2576">
        <w:t xml:space="preserve"> y </w:t>
      </w:r>
      <w:r w:rsidR="000117F0">
        <w:t xml:space="preserve">las becas del </w:t>
      </w:r>
      <w:r w:rsidR="0061023E" w:rsidRPr="00B25D87">
        <w:t>Conacyt</w:t>
      </w:r>
      <w:r w:rsidR="000117F0">
        <w:t xml:space="preserve">; </w:t>
      </w:r>
      <w:r w:rsidRPr="00701942">
        <w:rPr>
          <w:noProof/>
        </w:rPr>
        <w:t xml:space="preserve">Benítez </w:t>
      </w:r>
      <w:r w:rsidR="00B92C10">
        <w:rPr>
          <w:noProof/>
        </w:rPr>
        <w:t xml:space="preserve">y </w:t>
      </w:r>
      <w:r w:rsidRPr="00701942">
        <w:rPr>
          <w:noProof/>
        </w:rPr>
        <w:t>Barrón</w:t>
      </w:r>
      <w:r w:rsidRPr="00701942">
        <w:t xml:space="preserve"> (2018)</w:t>
      </w:r>
      <w:r>
        <w:t xml:space="preserve"> </w:t>
      </w:r>
      <w:r w:rsidR="00B92C10">
        <w:t>revisaron</w:t>
      </w:r>
      <w:r w:rsidR="00F7517C">
        <w:t xml:space="preserve">, desde la noción de </w:t>
      </w:r>
      <w:r w:rsidR="00F7517C" w:rsidRPr="00AC2D68">
        <w:rPr>
          <w:i/>
          <w:iCs/>
        </w:rPr>
        <w:t>resiliencia</w:t>
      </w:r>
      <w:r w:rsidR="00F7517C">
        <w:t xml:space="preserve">, el caso de los estudiantes de posgrado en Pedagogía de la </w:t>
      </w:r>
      <w:r w:rsidR="00F7517C" w:rsidRPr="00E10A9C">
        <w:t xml:space="preserve">Universidad Nacional Autónoma de México </w:t>
      </w:r>
      <w:r w:rsidR="00FE26B7">
        <w:t xml:space="preserve">(UNAM) </w:t>
      </w:r>
      <w:r w:rsidR="00F7517C" w:rsidRPr="00E10A9C">
        <w:t>con la intención de identificar los factores, la construcción y las implicaciones de la resiliencia en su formación como especialistas en investigación educativa</w:t>
      </w:r>
      <w:r w:rsidR="000117F0" w:rsidRPr="00E10A9C">
        <w:t>; por su parte, Pedraza (2018)</w:t>
      </w:r>
      <w:r w:rsidR="00E10A9C">
        <w:t xml:space="preserve"> señal</w:t>
      </w:r>
      <w:r w:rsidR="00B701FE">
        <w:t>ó</w:t>
      </w:r>
      <w:r w:rsidR="00E10A9C">
        <w:t xml:space="preserve"> que </w:t>
      </w:r>
      <w:r w:rsidR="000117F0" w:rsidRPr="00E10A9C">
        <w:t>en</w:t>
      </w:r>
      <w:r w:rsidR="00E10A9C">
        <w:t xml:space="preserve"> </w:t>
      </w:r>
      <w:r w:rsidR="000117F0" w:rsidRPr="00E10A9C">
        <w:t>México</w:t>
      </w:r>
      <w:r w:rsidR="00E10A9C">
        <w:t xml:space="preserve">, frecuentemente, los estudios acerca de la </w:t>
      </w:r>
      <w:r w:rsidR="000117F0" w:rsidRPr="00E10A9C">
        <w:t>formación</w:t>
      </w:r>
      <w:r w:rsidR="00E10A9C">
        <w:t xml:space="preserve"> </w:t>
      </w:r>
      <w:r w:rsidR="000117F0" w:rsidRPr="00E10A9C">
        <w:t>de investigadores</w:t>
      </w:r>
      <w:r w:rsidR="00E10A9C">
        <w:t xml:space="preserve"> </w:t>
      </w:r>
      <w:r w:rsidR="000117F0" w:rsidRPr="00E10A9C">
        <w:t>en</w:t>
      </w:r>
      <w:r w:rsidR="00E10A9C">
        <w:t xml:space="preserve"> </w:t>
      </w:r>
      <w:r w:rsidR="000117F0" w:rsidRPr="00E10A9C">
        <w:t>educación</w:t>
      </w:r>
      <w:r w:rsidR="00E10A9C">
        <w:t xml:space="preserve"> ofrecen </w:t>
      </w:r>
      <w:r w:rsidR="008C15ED">
        <w:t xml:space="preserve">sobre todo </w:t>
      </w:r>
      <w:r w:rsidR="00E10A9C">
        <w:t xml:space="preserve">información </w:t>
      </w:r>
      <w:r w:rsidR="000117F0" w:rsidRPr="00E10A9C">
        <w:t>diagnóstic</w:t>
      </w:r>
      <w:r w:rsidR="00E10A9C">
        <w:t xml:space="preserve">a y </w:t>
      </w:r>
      <w:r w:rsidR="000117F0" w:rsidRPr="00E10A9C">
        <w:t>estadístic</w:t>
      </w:r>
      <w:r w:rsidR="00E10A9C">
        <w:t xml:space="preserve">a, </w:t>
      </w:r>
      <w:r w:rsidR="000117F0" w:rsidRPr="00E10A9C">
        <w:t>dejan</w:t>
      </w:r>
      <w:r w:rsidR="00E10A9C">
        <w:t>do al margen la</w:t>
      </w:r>
      <w:r w:rsidR="000117F0" w:rsidRPr="00E10A9C">
        <w:t>s experiencias vividas por los estudiantes durante el proceso de formación</w:t>
      </w:r>
      <w:r w:rsidR="005F721A">
        <w:t xml:space="preserve"> que </w:t>
      </w:r>
      <w:r w:rsidR="00B701FE">
        <w:t>“</w:t>
      </w:r>
      <w:r w:rsidR="000117F0" w:rsidRPr="00E10A9C">
        <w:t>transita</w:t>
      </w:r>
      <w:r w:rsidR="00E10A9C">
        <w:t xml:space="preserve"> </w:t>
      </w:r>
      <w:r w:rsidR="000117F0" w:rsidRPr="00E10A9C">
        <w:t>en</w:t>
      </w:r>
      <w:r w:rsidR="00E10A9C">
        <w:t xml:space="preserve"> </w:t>
      </w:r>
      <w:r w:rsidR="000117F0" w:rsidRPr="00E10A9C">
        <w:t>un</w:t>
      </w:r>
      <w:r w:rsidR="00E10A9C">
        <w:t xml:space="preserve"> </w:t>
      </w:r>
      <w:r w:rsidR="000117F0" w:rsidRPr="00E10A9C">
        <w:t>proceso adaptativo</w:t>
      </w:r>
      <w:r w:rsidR="005F721A">
        <w:t xml:space="preserve"> (…)</w:t>
      </w:r>
      <w:r w:rsidR="008C15ED">
        <w:t>,</w:t>
      </w:r>
      <w:r w:rsidR="005F721A">
        <w:t xml:space="preserve"> </w:t>
      </w:r>
      <w:r w:rsidR="000117F0" w:rsidRPr="00E10A9C">
        <w:t>un</w:t>
      </w:r>
      <w:r w:rsidR="00E10A9C">
        <w:t xml:space="preserve"> </w:t>
      </w:r>
      <w:r w:rsidR="000117F0" w:rsidRPr="00E10A9C">
        <w:t>anclaje</w:t>
      </w:r>
      <w:r w:rsidR="00E10A9C">
        <w:t xml:space="preserve"> </w:t>
      </w:r>
      <w:r w:rsidR="000117F0" w:rsidRPr="00E10A9C">
        <w:t>de</w:t>
      </w:r>
      <w:r w:rsidR="00E10A9C">
        <w:t xml:space="preserve"> </w:t>
      </w:r>
      <w:r w:rsidR="000117F0" w:rsidRPr="00E10A9C">
        <w:t>interacción</w:t>
      </w:r>
      <w:r w:rsidR="00E10A9C">
        <w:t xml:space="preserve"> </w:t>
      </w:r>
      <w:r w:rsidR="000117F0" w:rsidRPr="00E10A9C">
        <w:t>y</w:t>
      </w:r>
      <w:r w:rsidR="00E10A9C">
        <w:t xml:space="preserve"> </w:t>
      </w:r>
      <w:r w:rsidR="000117F0" w:rsidRPr="00E10A9C">
        <w:t>contraste,</w:t>
      </w:r>
      <w:r w:rsidR="00E10A9C">
        <w:t xml:space="preserve"> </w:t>
      </w:r>
      <w:r w:rsidR="000117F0" w:rsidRPr="00E10A9C">
        <w:t>de</w:t>
      </w:r>
      <w:r w:rsidR="00E10A9C">
        <w:t xml:space="preserve"> </w:t>
      </w:r>
      <w:r w:rsidR="000117F0" w:rsidRPr="00E10A9C">
        <w:t>sus</w:t>
      </w:r>
      <w:r w:rsidR="00E10A9C">
        <w:t xml:space="preserve"> </w:t>
      </w:r>
      <w:r w:rsidR="000117F0" w:rsidRPr="00E10A9C">
        <w:t>competencias</w:t>
      </w:r>
      <w:r w:rsidR="00E10A9C">
        <w:t xml:space="preserve"> </w:t>
      </w:r>
      <w:r w:rsidR="000117F0" w:rsidRPr="00E10A9C">
        <w:t>académicas y condiciones personales con los soportes del programa y la cobertura del plan de estudios</w:t>
      </w:r>
      <w:r w:rsidR="00B701FE">
        <w:t>” (p. 1)</w:t>
      </w:r>
      <w:r w:rsidR="002F6E1A" w:rsidRPr="00E10A9C">
        <w:t>.</w:t>
      </w:r>
      <w:r w:rsidR="00050B9B">
        <w:t xml:space="preserve"> </w:t>
      </w:r>
      <w:r w:rsidR="002F6E1A">
        <w:t xml:space="preserve">Con énfasis en la situación pandémica se ubican los trabajos de </w:t>
      </w:r>
      <w:r w:rsidR="002F6E1A" w:rsidRPr="002F6E1A">
        <w:rPr>
          <w:noProof/>
        </w:rPr>
        <w:t>Cardoso</w:t>
      </w:r>
      <w:r w:rsidR="00E122C4">
        <w:rPr>
          <w:noProof/>
        </w:rPr>
        <w:t>,</w:t>
      </w:r>
      <w:r w:rsidR="00E122C4" w:rsidRPr="00E122C4">
        <w:t xml:space="preserve"> </w:t>
      </w:r>
      <w:r w:rsidR="00E122C4" w:rsidRPr="00157877">
        <w:t>Cortés</w:t>
      </w:r>
      <w:r w:rsidR="00E122C4">
        <w:t xml:space="preserve"> </w:t>
      </w:r>
      <w:r w:rsidR="00E122C4" w:rsidRPr="00157877">
        <w:t>y Cerecedo</w:t>
      </w:r>
      <w:r w:rsidR="002F6E1A">
        <w:rPr>
          <w:noProof/>
        </w:rPr>
        <w:t xml:space="preserve"> </w:t>
      </w:r>
      <w:r w:rsidR="002F6E1A" w:rsidRPr="00212F5B">
        <w:t xml:space="preserve">(2020), </w:t>
      </w:r>
      <w:r w:rsidR="00212F5B" w:rsidRPr="007D4AF0">
        <w:t>Contreras</w:t>
      </w:r>
      <w:r w:rsidR="009B6D55">
        <w:t>, Espejel y Flores</w:t>
      </w:r>
      <w:r w:rsidR="00212F5B" w:rsidRPr="007D4AF0">
        <w:t xml:space="preserve"> (2020)</w:t>
      </w:r>
      <w:r w:rsidR="00B92C10">
        <w:t xml:space="preserve">, </w:t>
      </w:r>
      <w:r w:rsidR="001E290C" w:rsidRPr="001E290C">
        <w:t>Infante</w:t>
      </w:r>
      <w:r w:rsidR="007218A5" w:rsidRPr="00AC2D68">
        <w:t>,</w:t>
      </w:r>
      <w:r w:rsidR="007218A5" w:rsidRPr="007218A5">
        <w:t xml:space="preserve"> </w:t>
      </w:r>
      <w:r w:rsidR="007218A5">
        <w:t>Peláez</w:t>
      </w:r>
      <w:r w:rsidR="00AE3701">
        <w:t xml:space="preserve"> </w:t>
      </w:r>
      <w:r w:rsidR="007218A5">
        <w:t>y Giraldo</w:t>
      </w:r>
      <w:r w:rsidR="007218A5">
        <w:rPr>
          <w:i/>
          <w:iCs/>
        </w:rPr>
        <w:t xml:space="preserve"> </w:t>
      </w:r>
      <w:r w:rsidR="001E290C" w:rsidRPr="001E290C">
        <w:t xml:space="preserve">(2021), </w:t>
      </w:r>
      <w:r w:rsidR="00B92C10" w:rsidRPr="00B92C10">
        <w:rPr>
          <w:noProof/>
        </w:rPr>
        <w:t>Rivera</w:t>
      </w:r>
      <w:r w:rsidR="00B92C10">
        <w:rPr>
          <w:noProof/>
        </w:rPr>
        <w:t xml:space="preserve"> (</w:t>
      </w:r>
      <w:r w:rsidR="00B92C10" w:rsidRPr="00B92C10">
        <w:rPr>
          <w:noProof/>
        </w:rPr>
        <w:t>2020)</w:t>
      </w:r>
      <w:r w:rsidR="00B92C10">
        <w:rPr>
          <w:noProof/>
        </w:rPr>
        <w:t xml:space="preserve"> </w:t>
      </w:r>
      <w:r w:rsidR="007D4AF0">
        <w:t xml:space="preserve">y </w:t>
      </w:r>
      <w:r w:rsidR="00212F5B" w:rsidRPr="007D4AF0">
        <w:t xml:space="preserve">Tavera-Fenollosa </w:t>
      </w:r>
      <w:r w:rsidR="00212F5B" w:rsidRPr="00212F5B">
        <w:t>y</w:t>
      </w:r>
      <w:r w:rsidR="00212F5B" w:rsidRPr="007D4AF0">
        <w:t xml:space="preserve"> Martínez</w:t>
      </w:r>
      <w:r w:rsidR="00212F5B" w:rsidRPr="00212F5B">
        <w:t xml:space="preserve"> (</w:t>
      </w:r>
      <w:r w:rsidR="00212F5B" w:rsidRPr="007D4AF0">
        <w:t>2021)</w:t>
      </w:r>
      <w:r w:rsidR="007D4AF0" w:rsidRPr="007D4AF0">
        <w:t xml:space="preserve"> </w:t>
      </w:r>
      <w:r w:rsidR="00202459">
        <w:rPr>
          <w:noProof/>
        </w:rPr>
        <w:t xml:space="preserve">cuyos resultados coinciden </w:t>
      </w:r>
      <w:r w:rsidR="007D4AF0">
        <w:rPr>
          <w:noProof/>
        </w:rPr>
        <w:t xml:space="preserve">en </w:t>
      </w:r>
      <w:r w:rsidR="00202459">
        <w:rPr>
          <w:noProof/>
        </w:rPr>
        <w:t>reconocer el proceso de ajuste que viv</w:t>
      </w:r>
      <w:r w:rsidR="00202459" w:rsidRPr="00202459">
        <w:rPr>
          <w:noProof/>
        </w:rPr>
        <w:t>ió</w:t>
      </w:r>
      <w:r w:rsidR="00202459">
        <w:rPr>
          <w:noProof/>
        </w:rPr>
        <w:t xml:space="preserve"> </w:t>
      </w:r>
      <w:r w:rsidR="00202459" w:rsidRPr="00202459">
        <w:rPr>
          <w:noProof/>
        </w:rPr>
        <w:t>el estudiantado</w:t>
      </w:r>
      <w:r w:rsidR="00F334EF">
        <w:rPr>
          <w:noProof/>
        </w:rPr>
        <w:t xml:space="preserve"> </w:t>
      </w:r>
      <w:r w:rsidR="00202459">
        <w:rPr>
          <w:noProof/>
        </w:rPr>
        <w:t>para enfrentar el posgrado en confinamiento</w:t>
      </w:r>
      <w:r w:rsidR="00D0517A">
        <w:t>.</w:t>
      </w:r>
    </w:p>
    <w:p w14:paraId="29B0470F" w14:textId="77777777" w:rsidR="004F06D2" w:rsidRPr="00D0517A" w:rsidRDefault="004F06D2" w:rsidP="00985602">
      <w:pPr>
        <w:ind w:firstLine="708"/>
      </w:pPr>
    </w:p>
    <w:p w14:paraId="7A1361AA" w14:textId="461DFC20" w:rsidR="00017CB4" w:rsidRPr="00FE6047" w:rsidRDefault="00121DB1" w:rsidP="00FE6047">
      <w:pPr>
        <w:pStyle w:val="Ttulo2"/>
      </w:pPr>
      <w:r w:rsidRPr="00FE6047">
        <w:t>Método</w:t>
      </w:r>
    </w:p>
    <w:p w14:paraId="19862085" w14:textId="142187D9" w:rsidR="00E840C3" w:rsidRDefault="0033563A" w:rsidP="00AC2D68">
      <w:pPr>
        <w:ind w:firstLine="708"/>
      </w:pPr>
      <w:r>
        <w:t>El trabajo se sitúa en un</w:t>
      </w:r>
      <w:r w:rsidR="00E94948">
        <w:t xml:space="preserve"> </w:t>
      </w:r>
      <w:r>
        <w:t xml:space="preserve">programa de posgrado de </w:t>
      </w:r>
      <w:r w:rsidR="009A21A4">
        <w:t>la UACJ, ubicada en la frontera norte de México</w:t>
      </w:r>
      <w:r w:rsidR="00E94948">
        <w:t xml:space="preserve"> y con presencia en tres de los municipios de mayor importancia en la entidad: Ciudad Juárez, Nuevo Casas Grandes y </w:t>
      </w:r>
      <w:r w:rsidR="00B039CF">
        <w:t>Cuauhtémoc</w:t>
      </w:r>
      <w:r>
        <w:t xml:space="preserve">. </w:t>
      </w:r>
      <w:r w:rsidR="002126CA">
        <w:t xml:space="preserve">De acuerdo con la información oficial, durante el 2020 se atendió a una matrícula de </w:t>
      </w:r>
      <w:r w:rsidR="009A21A4">
        <w:t xml:space="preserve">36107 estudiantes, de los cuales 1140 </w:t>
      </w:r>
      <w:r w:rsidR="002126CA">
        <w:t xml:space="preserve">eran </w:t>
      </w:r>
      <w:r w:rsidR="009A21A4">
        <w:t>de posgrado —369 de especialidades, 598 de maestría y 173 de doctorado—</w:t>
      </w:r>
      <w:r w:rsidR="008E5EF7">
        <w:t xml:space="preserve">. Estas cifras convirtieron a la UACJ </w:t>
      </w:r>
      <w:r w:rsidR="002126CA">
        <w:t xml:space="preserve">en la institución </w:t>
      </w:r>
      <w:r w:rsidR="00890237">
        <w:t>de</w:t>
      </w:r>
      <w:r w:rsidR="002126CA">
        <w:t xml:space="preserve"> la región con la “más grande oferta </w:t>
      </w:r>
      <w:r w:rsidR="002126CA" w:rsidRPr="00505485">
        <w:t>educativa”</w:t>
      </w:r>
      <w:r w:rsidR="009A21A4" w:rsidRPr="00505485">
        <w:t xml:space="preserve"> (</w:t>
      </w:r>
      <w:r w:rsidR="00932193" w:rsidRPr="00481D81">
        <w:t>Asociación Mexicana de Órganos de Control y Vigilancia en Instituciones de Educación Superior</w:t>
      </w:r>
      <w:r w:rsidR="00932193">
        <w:t xml:space="preserve"> [</w:t>
      </w:r>
      <w:proofErr w:type="spellStart"/>
      <w:r w:rsidR="00932193" w:rsidRPr="004F2FF8">
        <w:t>Amocvies</w:t>
      </w:r>
      <w:proofErr w:type="spellEnd"/>
      <w:r w:rsidR="00932193">
        <w:t>]</w:t>
      </w:r>
      <w:r w:rsidR="00E840C3">
        <w:t>,</w:t>
      </w:r>
      <w:r w:rsidR="009A21A4" w:rsidRPr="00505485">
        <w:t xml:space="preserve"> 2021</w:t>
      </w:r>
      <w:r w:rsidR="00E840C3">
        <w:t xml:space="preserve">, p. </w:t>
      </w:r>
      <w:r w:rsidR="002126CA" w:rsidRPr="00505485">
        <w:t>15</w:t>
      </w:r>
      <w:r w:rsidR="009A21A4" w:rsidRPr="00505485">
        <w:t>).</w:t>
      </w:r>
    </w:p>
    <w:p w14:paraId="0BCC652F" w14:textId="712752A0" w:rsidR="001C2443" w:rsidRDefault="003C3C26" w:rsidP="00985602">
      <w:pPr>
        <w:ind w:firstLine="708"/>
      </w:pPr>
      <w:r w:rsidRPr="003C3C26">
        <w:t>La</w:t>
      </w:r>
      <w:r>
        <w:t xml:space="preserve"> </w:t>
      </w:r>
      <w:r w:rsidR="00932193">
        <w:t>m</w:t>
      </w:r>
      <w:r w:rsidRPr="003C3C26">
        <w:t>aestría en Investigación Educativa Aplicada</w:t>
      </w:r>
      <w:r w:rsidR="004C734B">
        <w:t xml:space="preserve"> (</w:t>
      </w:r>
      <w:r w:rsidR="00932193">
        <w:t>Minea</w:t>
      </w:r>
      <w:r w:rsidR="004C734B">
        <w:t xml:space="preserve">), </w:t>
      </w:r>
      <w:r w:rsidR="004C734B" w:rsidRPr="004C734B">
        <w:t>inscrit</w:t>
      </w:r>
      <w:r w:rsidR="004C734B">
        <w:t>a en e</w:t>
      </w:r>
      <w:r w:rsidR="004C734B" w:rsidRPr="004C734B">
        <w:t xml:space="preserve">l </w:t>
      </w:r>
      <w:r w:rsidR="004C734B">
        <w:t xml:space="preserve">PNPC </w:t>
      </w:r>
      <w:r w:rsidR="004C734B" w:rsidRPr="004C734B">
        <w:t xml:space="preserve">del </w:t>
      </w:r>
      <w:r w:rsidR="00932193" w:rsidRPr="004C734B">
        <w:t>Conacyt</w:t>
      </w:r>
      <w:r w:rsidR="004C734B">
        <w:t xml:space="preserve">, </w:t>
      </w:r>
      <w:r w:rsidR="004C734B" w:rsidRPr="004C734B">
        <w:t xml:space="preserve">tiene como </w:t>
      </w:r>
      <w:r w:rsidR="004C734B">
        <w:t>propósito</w:t>
      </w:r>
      <w:r w:rsidR="00482CE6">
        <w:t xml:space="preserve"> </w:t>
      </w:r>
      <w:r w:rsidR="00E840C3">
        <w:t>“</w:t>
      </w:r>
      <w:r w:rsidR="00482CE6" w:rsidRPr="00482CE6">
        <w:t>formar científicos de alto nivel, especialistas en el campo de la educación</w:t>
      </w:r>
      <w:r w:rsidR="00E840C3">
        <w:t>”</w:t>
      </w:r>
      <w:r w:rsidR="004C734B" w:rsidRPr="00482CE6">
        <w:t xml:space="preserve"> </w:t>
      </w:r>
      <w:r w:rsidRPr="00482CE6">
        <w:t>(UACJ</w:t>
      </w:r>
      <w:r w:rsidR="00E840C3">
        <w:t xml:space="preserve">, </w:t>
      </w:r>
      <w:r w:rsidR="00362B97">
        <w:t>s. f.</w:t>
      </w:r>
      <w:r w:rsidRPr="00482CE6">
        <w:t>).</w:t>
      </w:r>
      <w:r w:rsidR="001C2443">
        <w:t xml:space="preserve"> Para el ingreso, los aspirantes requieren</w:t>
      </w:r>
      <w:r w:rsidR="00E27BD3">
        <w:t xml:space="preserve">: </w:t>
      </w:r>
      <w:r w:rsidR="00E27BD3" w:rsidRPr="00AC2D68">
        <w:rPr>
          <w:i/>
          <w:iCs/>
        </w:rPr>
        <w:t>a</w:t>
      </w:r>
      <w:r w:rsidR="00362B97" w:rsidRPr="00AC2D68">
        <w:rPr>
          <w:i/>
          <w:iCs/>
        </w:rPr>
        <w:t>)</w:t>
      </w:r>
      <w:r w:rsidR="00362B97">
        <w:t xml:space="preserve"> </w:t>
      </w:r>
      <w:r w:rsidR="00F54F2C">
        <w:t xml:space="preserve">contar con un grado académico de </w:t>
      </w:r>
      <w:r w:rsidR="00362B97">
        <w:t>l</w:t>
      </w:r>
      <w:r w:rsidR="00F54F2C">
        <w:t>icenciatura</w:t>
      </w:r>
      <w:r w:rsidR="00E27BD3">
        <w:t xml:space="preserve">; </w:t>
      </w:r>
      <w:r w:rsidR="00E27BD3" w:rsidRPr="00AC2D68">
        <w:rPr>
          <w:i/>
          <w:iCs/>
        </w:rPr>
        <w:t>b</w:t>
      </w:r>
      <w:r w:rsidR="00362B97" w:rsidRPr="00AC2D68">
        <w:rPr>
          <w:i/>
          <w:iCs/>
        </w:rPr>
        <w:t>)</w:t>
      </w:r>
      <w:r w:rsidR="00362B97">
        <w:t xml:space="preserve"> </w:t>
      </w:r>
      <w:r w:rsidR="00F54F2C">
        <w:t xml:space="preserve">experiencia profesional en </w:t>
      </w:r>
      <w:r w:rsidR="00E27BD3">
        <w:t>alguno de los</w:t>
      </w:r>
      <w:r w:rsidR="00F54F2C">
        <w:t xml:space="preserve"> campos de la educación</w:t>
      </w:r>
      <w:r w:rsidR="00E27BD3">
        <w:t>;</w:t>
      </w:r>
      <w:r w:rsidR="005C327A">
        <w:t xml:space="preserve"> </w:t>
      </w:r>
      <w:r w:rsidR="005C327A" w:rsidRPr="00AC2D68">
        <w:rPr>
          <w:i/>
          <w:iCs/>
        </w:rPr>
        <w:t>c</w:t>
      </w:r>
      <w:r w:rsidR="00362B97" w:rsidRPr="00AC2D68">
        <w:rPr>
          <w:i/>
          <w:iCs/>
        </w:rPr>
        <w:t>)</w:t>
      </w:r>
      <w:r w:rsidR="005C327A">
        <w:t xml:space="preserve"> </w:t>
      </w:r>
      <w:r w:rsidR="00F54F2C">
        <w:t xml:space="preserve">conocimientos generales sobre </w:t>
      </w:r>
      <w:r w:rsidR="005C327A">
        <w:t xml:space="preserve">educación; </w:t>
      </w:r>
      <w:r w:rsidR="005C327A" w:rsidRPr="00AC2D68">
        <w:rPr>
          <w:i/>
          <w:iCs/>
        </w:rPr>
        <w:t>d</w:t>
      </w:r>
      <w:r w:rsidR="00362B97" w:rsidRPr="00AC2D68">
        <w:rPr>
          <w:i/>
          <w:iCs/>
        </w:rPr>
        <w:t>)</w:t>
      </w:r>
      <w:r w:rsidR="005C327A">
        <w:t xml:space="preserve"> </w:t>
      </w:r>
      <w:r w:rsidR="00F54F2C">
        <w:t xml:space="preserve">capacidad crítica para el estudio </w:t>
      </w:r>
      <w:r w:rsidR="00F54F2C">
        <w:lastRenderedPageBreak/>
        <w:t>de las diferentes fuentes de información</w:t>
      </w:r>
      <w:r w:rsidR="005C327A">
        <w:t xml:space="preserve">; </w:t>
      </w:r>
      <w:r w:rsidR="005C327A" w:rsidRPr="00AC2D68">
        <w:rPr>
          <w:i/>
          <w:iCs/>
        </w:rPr>
        <w:t>e</w:t>
      </w:r>
      <w:r w:rsidR="00362B97" w:rsidRPr="00AC2D68">
        <w:rPr>
          <w:i/>
          <w:iCs/>
        </w:rPr>
        <w:t>)</w:t>
      </w:r>
      <w:r w:rsidR="005C327A">
        <w:t xml:space="preserve"> </w:t>
      </w:r>
      <w:r w:rsidR="00F54F2C">
        <w:t>capacidad de redacción y de expresión oral en el idioma español</w:t>
      </w:r>
      <w:r w:rsidR="005C327A">
        <w:t xml:space="preserve"> e </w:t>
      </w:r>
      <w:r w:rsidR="00F54F2C">
        <w:t>inglés</w:t>
      </w:r>
      <w:r w:rsidR="005C327A">
        <w:t xml:space="preserve">, y </w:t>
      </w:r>
      <w:r w:rsidR="005C327A" w:rsidRPr="00AC2D68">
        <w:rPr>
          <w:i/>
          <w:iCs/>
        </w:rPr>
        <w:t>f</w:t>
      </w:r>
      <w:r w:rsidR="00ED5B82" w:rsidRPr="00AC2D68">
        <w:rPr>
          <w:i/>
          <w:iCs/>
        </w:rPr>
        <w:t>)</w:t>
      </w:r>
      <w:r w:rsidR="005C327A">
        <w:t xml:space="preserve"> d</w:t>
      </w:r>
      <w:r w:rsidR="00F54F2C">
        <w:t>isposición para el trabajo y el aprendizaje.</w:t>
      </w:r>
      <w:r w:rsidR="00C86CB2">
        <w:t xml:space="preserve"> </w:t>
      </w:r>
      <w:r w:rsidR="001C2443">
        <w:t xml:space="preserve">Además, para acceder a la beca que ofrece el </w:t>
      </w:r>
      <w:r w:rsidR="00ED5B82">
        <w:t xml:space="preserve">Conacyt </w:t>
      </w:r>
      <w:r w:rsidR="001C2443">
        <w:t xml:space="preserve">es necesario firmar una carta de dedicación exclusiva donde se acepta el compromiso </w:t>
      </w:r>
      <w:r w:rsidR="0042158F">
        <w:t>para</w:t>
      </w:r>
      <w:r w:rsidR="001C2443">
        <w:t xml:space="preserve"> ser estudiante de tiempo completo.</w:t>
      </w:r>
    </w:p>
    <w:p w14:paraId="063A1D25" w14:textId="28CADBB4" w:rsidR="00FC7508" w:rsidRDefault="00E11A4E" w:rsidP="00985602">
      <w:pPr>
        <w:ind w:firstLine="708"/>
      </w:pPr>
      <w:r>
        <w:t>Desde su constitución, cada generación se compone por un número limitado de estudiantes</w:t>
      </w:r>
      <w:r w:rsidR="00CC1CFE">
        <w:t xml:space="preserve">, probablemente como resultado de </w:t>
      </w:r>
      <w:r w:rsidR="00DA6CB9">
        <w:t>l</w:t>
      </w:r>
      <w:r w:rsidR="00CC1CFE">
        <w:t>os problemas</w:t>
      </w:r>
      <w:r w:rsidR="00DA6CB9">
        <w:t xml:space="preserve"> que presenta </w:t>
      </w:r>
      <w:r w:rsidR="00CC1CFE">
        <w:t xml:space="preserve">el posgrado </w:t>
      </w:r>
      <w:r w:rsidR="001275B9">
        <w:t>en</w:t>
      </w:r>
      <w:r w:rsidR="00CC1CFE">
        <w:t xml:space="preserve"> la región </w:t>
      </w:r>
      <w:r w:rsidR="00DA6CB9">
        <w:t>—</w:t>
      </w:r>
      <w:r w:rsidR="00CC1CFE">
        <w:t>baja eficiencia terminal</w:t>
      </w:r>
      <w:r w:rsidR="00DA6CB9">
        <w:t xml:space="preserve">, </w:t>
      </w:r>
      <w:r w:rsidR="00CC1CFE" w:rsidRPr="00DA6CB9">
        <w:t>baja demanda</w:t>
      </w:r>
      <w:r w:rsidR="00DA6CB9" w:rsidRPr="00DA6CB9">
        <w:t xml:space="preserve"> </w:t>
      </w:r>
      <w:r w:rsidR="00CC1CFE" w:rsidRPr="00DA6CB9">
        <w:t>de aspirantes</w:t>
      </w:r>
      <w:r w:rsidR="00DA6CB9" w:rsidRPr="00DA6CB9">
        <w:t xml:space="preserve">, </w:t>
      </w:r>
      <w:r w:rsidR="00CC1CFE" w:rsidRPr="00DA6CB9">
        <w:t>alta deserción estudiantil</w:t>
      </w:r>
      <w:r w:rsidR="00DA6CB9" w:rsidRPr="00DA6CB9">
        <w:t xml:space="preserve">, entre otros (Gutiérrez </w:t>
      </w:r>
      <w:r w:rsidR="00DA6CB9">
        <w:t>y</w:t>
      </w:r>
      <w:r w:rsidR="00DA6CB9" w:rsidRPr="00DA6CB9">
        <w:t xml:space="preserve"> Martínez, 2016)</w:t>
      </w:r>
      <w:r w:rsidR="00DA6CB9">
        <w:t xml:space="preserve">—, lo que ha permitido </w:t>
      </w:r>
      <w:r>
        <w:t xml:space="preserve">ofrecer un acompañamiento cercano </w:t>
      </w:r>
      <w:r w:rsidR="00DA6CB9">
        <w:t xml:space="preserve">al estudiantado </w:t>
      </w:r>
      <w:r>
        <w:t xml:space="preserve">en </w:t>
      </w:r>
      <w:r w:rsidR="00DA6CB9">
        <w:t xml:space="preserve">su </w:t>
      </w:r>
      <w:r>
        <w:t>proceso de formación (</w:t>
      </w:r>
      <w:r w:rsidR="001E5F58">
        <w:t>t</w:t>
      </w:r>
      <w:r>
        <w:t>abla 1).</w:t>
      </w:r>
      <w:r w:rsidR="00277646">
        <w:t xml:space="preserve"> Además, en el marco de la internacionalización de la educación superior, en la </w:t>
      </w:r>
      <w:r w:rsidR="004324A2">
        <w:t>9</w:t>
      </w:r>
      <w:r w:rsidR="001E5F58">
        <w:t>.</w:t>
      </w:r>
      <w:r w:rsidR="004324A2">
        <w:t xml:space="preserve">ª </w:t>
      </w:r>
      <w:r w:rsidR="00277646">
        <w:t>generación se recibió a</w:t>
      </w:r>
      <w:r w:rsidR="00FC7508">
        <w:t xml:space="preserve"> un estudiante </w:t>
      </w:r>
      <w:r w:rsidR="002E1F7B">
        <w:t xml:space="preserve">de Cuba </w:t>
      </w:r>
      <w:r w:rsidR="00277646">
        <w:t xml:space="preserve">y en la </w:t>
      </w:r>
      <w:r w:rsidR="004324A2">
        <w:t>10</w:t>
      </w:r>
      <w:r w:rsidR="001E5F58">
        <w:t>.</w:t>
      </w:r>
      <w:r w:rsidR="004324A2">
        <w:t xml:space="preserve">ª </w:t>
      </w:r>
      <w:r w:rsidR="00277646">
        <w:t xml:space="preserve">generación </w:t>
      </w:r>
      <w:r w:rsidR="00620027">
        <w:t xml:space="preserve">a </w:t>
      </w:r>
      <w:r w:rsidR="004324A2">
        <w:t xml:space="preserve">otro </w:t>
      </w:r>
      <w:r w:rsidR="002E1F7B">
        <w:t>de Colombia</w:t>
      </w:r>
      <w:r w:rsidR="00FC7508">
        <w:t>, juntos son los primeros estudiantes extranjeros en el programa.</w:t>
      </w:r>
    </w:p>
    <w:p w14:paraId="74E3237E" w14:textId="77777777" w:rsidR="004F06D2" w:rsidRDefault="004F06D2" w:rsidP="00985602">
      <w:pPr>
        <w:ind w:firstLine="708"/>
      </w:pPr>
    </w:p>
    <w:p w14:paraId="358F9D4F" w14:textId="5728E1D1" w:rsidR="00E94948" w:rsidRPr="00AC2D68" w:rsidRDefault="00E94948">
      <w:pPr>
        <w:pStyle w:val="Descripcin"/>
        <w:rPr>
          <w:sz w:val="24"/>
          <w:szCs w:val="22"/>
        </w:rPr>
      </w:pPr>
      <w:r w:rsidRPr="00AC2D68">
        <w:rPr>
          <w:b/>
          <w:bCs/>
          <w:sz w:val="24"/>
          <w:szCs w:val="22"/>
        </w:rPr>
        <w:t xml:space="preserve">Tabla </w:t>
      </w:r>
      <w:r w:rsidR="0023218A" w:rsidRPr="00AC2D68">
        <w:rPr>
          <w:b/>
          <w:bCs/>
          <w:sz w:val="24"/>
          <w:szCs w:val="22"/>
        </w:rPr>
        <w:fldChar w:fldCharType="begin"/>
      </w:r>
      <w:r w:rsidR="0023218A" w:rsidRPr="00AC2D68">
        <w:rPr>
          <w:b/>
          <w:bCs/>
          <w:sz w:val="24"/>
          <w:szCs w:val="22"/>
        </w:rPr>
        <w:instrText xml:space="preserve"> SEQ Tabla \* ARABIC </w:instrText>
      </w:r>
      <w:r w:rsidR="0023218A" w:rsidRPr="00AC2D68">
        <w:rPr>
          <w:b/>
          <w:bCs/>
          <w:sz w:val="24"/>
          <w:szCs w:val="22"/>
        </w:rPr>
        <w:fldChar w:fldCharType="separate"/>
      </w:r>
      <w:r w:rsidR="00AC2D68">
        <w:rPr>
          <w:b/>
          <w:bCs/>
          <w:noProof/>
          <w:sz w:val="24"/>
          <w:szCs w:val="22"/>
        </w:rPr>
        <w:t>1</w:t>
      </w:r>
      <w:r w:rsidR="0023218A" w:rsidRPr="00AC2D68">
        <w:rPr>
          <w:b/>
          <w:bCs/>
          <w:noProof/>
          <w:sz w:val="24"/>
          <w:szCs w:val="22"/>
        </w:rPr>
        <w:fldChar w:fldCharType="end"/>
      </w:r>
      <w:r w:rsidR="004F06D2" w:rsidRPr="00AC2D68">
        <w:rPr>
          <w:sz w:val="24"/>
          <w:szCs w:val="22"/>
        </w:rPr>
        <w:t xml:space="preserve">. </w:t>
      </w:r>
      <w:r w:rsidRPr="00AC2D68">
        <w:rPr>
          <w:sz w:val="24"/>
          <w:szCs w:val="22"/>
        </w:rPr>
        <w:t>Número de estudiantes matriculados</w:t>
      </w:r>
      <w:r w:rsidR="00216CF9" w:rsidRPr="00AC2D68">
        <w:rPr>
          <w:sz w:val="24"/>
          <w:szCs w:val="22"/>
        </w:rPr>
        <w:t xml:space="preserve"> en la </w:t>
      </w:r>
      <w:r w:rsidR="001E5F58" w:rsidRPr="001E5F58">
        <w:rPr>
          <w:sz w:val="24"/>
          <w:szCs w:val="22"/>
        </w:rPr>
        <w:t xml:space="preserve">Minea </w:t>
      </w:r>
      <w:r w:rsidRPr="00AC2D68">
        <w:rPr>
          <w:sz w:val="24"/>
          <w:szCs w:val="22"/>
        </w:rPr>
        <w:t>por generación</w:t>
      </w:r>
    </w:p>
    <w:tbl>
      <w:tblPr>
        <w:tblStyle w:val="Tablaconcuadrcula"/>
        <w:tblW w:w="0" w:type="auto"/>
        <w:jc w:val="center"/>
        <w:tblLook w:val="04A0" w:firstRow="1" w:lastRow="0" w:firstColumn="1" w:lastColumn="0" w:noHBand="0" w:noVBand="1"/>
      </w:tblPr>
      <w:tblGrid>
        <w:gridCol w:w="756"/>
        <w:gridCol w:w="3267"/>
        <w:gridCol w:w="1369"/>
        <w:gridCol w:w="1326"/>
        <w:gridCol w:w="2110"/>
      </w:tblGrid>
      <w:tr w:rsidR="00E94948" w:rsidRPr="00204A12" w14:paraId="598543BB" w14:textId="77777777" w:rsidTr="00204A12">
        <w:trPr>
          <w:jc w:val="center"/>
        </w:trPr>
        <w:tc>
          <w:tcPr>
            <w:tcW w:w="562" w:type="dxa"/>
          </w:tcPr>
          <w:p w14:paraId="6192AF45" w14:textId="4A068FC8" w:rsidR="00E94948" w:rsidRPr="00204A12" w:rsidRDefault="00E94948" w:rsidP="00985602">
            <w:pPr>
              <w:jc w:val="center"/>
              <w:rPr>
                <w:szCs w:val="24"/>
              </w:rPr>
            </w:pPr>
            <w:r w:rsidRPr="00204A12">
              <w:rPr>
                <w:szCs w:val="24"/>
              </w:rPr>
              <w:t>N</w:t>
            </w:r>
            <w:r w:rsidR="004F06D2" w:rsidRPr="00204A12">
              <w:rPr>
                <w:szCs w:val="24"/>
              </w:rPr>
              <w:t>úm</w:t>
            </w:r>
            <w:r w:rsidRPr="00204A12">
              <w:rPr>
                <w:szCs w:val="24"/>
              </w:rPr>
              <w:t>.</w:t>
            </w:r>
          </w:p>
        </w:tc>
        <w:tc>
          <w:tcPr>
            <w:tcW w:w="3673" w:type="dxa"/>
          </w:tcPr>
          <w:p w14:paraId="535AE685" w14:textId="77777777" w:rsidR="00E94948" w:rsidRPr="00204A12" w:rsidRDefault="00E94948" w:rsidP="00985602">
            <w:pPr>
              <w:jc w:val="center"/>
              <w:rPr>
                <w:szCs w:val="24"/>
              </w:rPr>
            </w:pPr>
            <w:proofErr w:type="gramStart"/>
            <w:r w:rsidRPr="00204A12">
              <w:rPr>
                <w:szCs w:val="24"/>
              </w:rPr>
              <w:t>Total</w:t>
            </w:r>
            <w:proofErr w:type="gramEnd"/>
            <w:r w:rsidRPr="00204A12">
              <w:rPr>
                <w:szCs w:val="24"/>
              </w:rPr>
              <w:t xml:space="preserve"> de alumnos matriculados</w:t>
            </w:r>
          </w:p>
        </w:tc>
        <w:tc>
          <w:tcPr>
            <w:tcW w:w="1430" w:type="dxa"/>
          </w:tcPr>
          <w:p w14:paraId="614A7134" w14:textId="77777777" w:rsidR="00E94948" w:rsidRPr="00204A12" w:rsidRDefault="00E94948" w:rsidP="00985602">
            <w:pPr>
              <w:jc w:val="center"/>
              <w:rPr>
                <w:szCs w:val="24"/>
              </w:rPr>
            </w:pPr>
            <w:r w:rsidRPr="00204A12">
              <w:rPr>
                <w:szCs w:val="24"/>
              </w:rPr>
              <w:t>Hombres</w:t>
            </w:r>
          </w:p>
        </w:tc>
        <w:tc>
          <w:tcPr>
            <w:tcW w:w="1399" w:type="dxa"/>
          </w:tcPr>
          <w:p w14:paraId="7FE5BF83" w14:textId="77777777" w:rsidR="00E94948" w:rsidRPr="00204A12" w:rsidRDefault="00E94948" w:rsidP="00985602">
            <w:pPr>
              <w:jc w:val="center"/>
              <w:rPr>
                <w:szCs w:val="24"/>
              </w:rPr>
            </w:pPr>
            <w:r w:rsidRPr="00204A12">
              <w:rPr>
                <w:szCs w:val="24"/>
              </w:rPr>
              <w:t>Mujeres</w:t>
            </w:r>
          </w:p>
        </w:tc>
        <w:tc>
          <w:tcPr>
            <w:tcW w:w="2286" w:type="dxa"/>
          </w:tcPr>
          <w:p w14:paraId="2BF10CD0" w14:textId="77777777" w:rsidR="00E94948" w:rsidRPr="00204A12" w:rsidRDefault="00E94948" w:rsidP="00985602">
            <w:pPr>
              <w:jc w:val="center"/>
              <w:rPr>
                <w:szCs w:val="24"/>
              </w:rPr>
            </w:pPr>
            <w:r w:rsidRPr="00204A12">
              <w:rPr>
                <w:szCs w:val="24"/>
              </w:rPr>
              <w:t>Generación</w:t>
            </w:r>
          </w:p>
        </w:tc>
      </w:tr>
      <w:tr w:rsidR="00E94948" w:rsidRPr="00204A12" w14:paraId="1366FE24" w14:textId="77777777" w:rsidTr="00204A12">
        <w:trPr>
          <w:jc w:val="center"/>
        </w:trPr>
        <w:tc>
          <w:tcPr>
            <w:tcW w:w="562" w:type="dxa"/>
          </w:tcPr>
          <w:p w14:paraId="6884314D" w14:textId="77777777" w:rsidR="00E94948" w:rsidRPr="00204A12" w:rsidRDefault="00E94948" w:rsidP="00985602">
            <w:pPr>
              <w:rPr>
                <w:szCs w:val="24"/>
              </w:rPr>
            </w:pPr>
            <w:r w:rsidRPr="00204A12">
              <w:rPr>
                <w:szCs w:val="24"/>
              </w:rPr>
              <w:t>1</w:t>
            </w:r>
          </w:p>
        </w:tc>
        <w:tc>
          <w:tcPr>
            <w:tcW w:w="3673" w:type="dxa"/>
          </w:tcPr>
          <w:p w14:paraId="3264450B" w14:textId="77777777" w:rsidR="00E94948" w:rsidRPr="00204A12" w:rsidRDefault="00E94948" w:rsidP="00985602">
            <w:pPr>
              <w:jc w:val="center"/>
              <w:rPr>
                <w:szCs w:val="24"/>
              </w:rPr>
            </w:pPr>
            <w:r w:rsidRPr="00204A12">
              <w:rPr>
                <w:szCs w:val="24"/>
              </w:rPr>
              <w:t>6</w:t>
            </w:r>
          </w:p>
        </w:tc>
        <w:tc>
          <w:tcPr>
            <w:tcW w:w="1430" w:type="dxa"/>
          </w:tcPr>
          <w:p w14:paraId="4BB98A51" w14:textId="77777777" w:rsidR="00E94948" w:rsidRPr="00204A12" w:rsidRDefault="00E94948" w:rsidP="00985602">
            <w:pPr>
              <w:jc w:val="center"/>
              <w:rPr>
                <w:szCs w:val="24"/>
              </w:rPr>
            </w:pPr>
            <w:r w:rsidRPr="00204A12">
              <w:rPr>
                <w:szCs w:val="24"/>
              </w:rPr>
              <w:t>4</w:t>
            </w:r>
          </w:p>
        </w:tc>
        <w:tc>
          <w:tcPr>
            <w:tcW w:w="1399" w:type="dxa"/>
          </w:tcPr>
          <w:p w14:paraId="27FC1EAB" w14:textId="77777777" w:rsidR="00E94948" w:rsidRPr="00204A12" w:rsidRDefault="00E94948" w:rsidP="00985602">
            <w:pPr>
              <w:jc w:val="center"/>
              <w:rPr>
                <w:szCs w:val="24"/>
              </w:rPr>
            </w:pPr>
            <w:r w:rsidRPr="00204A12">
              <w:rPr>
                <w:szCs w:val="24"/>
              </w:rPr>
              <w:t>2</w:t>
            </w:r>
          </w:p>
        </w:tc>
        <w:tc>
          <w:tcPr>
            <w:tcW w:w="2286" w:type="dxa"/>
          </w:tcPr>
          <w:p w14:paraId="0E31466A" w14:textId="77777777" w:rsidR="00E94948" w:rsidRPr="00204A12" w:rsidRDefault="00E94948" w:rsidP="00985602">
            <w:pPr>
              <w:jc w:val="center"/>
              <w:rPr>
                <w:szCs w:val="24"/>
              </w:rPr>
            </w:pPr>
            <w:r w:rsidRPr="00204A12">
              <w:rPr>
                <w:szCs w:val="24"/>
              </w:rPr>
              <w:t>2011-2013</w:t>
            </w:r>
          </w:p>
        </w:tc>
      </w:tr>
      <w:tr w:rsidR="00E94948" w:rsidRPr="00204A12" w14:paraId="174B59E8" w14:textId="77777777" w:rsidTr="00204A12">
        <w:trPr>
          <w:jc w:val="center"/>
        </w:trPr>
        <w:tc>
          <w:tcPr>
            <w:tcW w:w="562" w:type="dxa"/>
          </w:tcPr>
          <w:p w14:paraId="7130764E" w14:textId="77777777" w:rsidR="00E94948" w:rsidRPr="00204A12" w:rsidRDefault="00E94948" w:rsidP="00985602">
            <w:pPr>
              <w:rPr>
                <w:szCs w:val="24"/>
              </w:rPr>
            </w:pPr>
            <w:r w:rsidRPr="00204A12">
              <w:rPr>
                <w:szCs w:val="24"/>
              </w:rPr>
              <w:t>2</w:t>
            </w:r>
          </w:p>
        </w:tc>
        <w:tc>
          <w:tcPr>
            <w:tcW w:w="3673" w:type="dxa"/>
          </w:tcPr>
          <w:p w14:paraId="6B377642" w14:textId="77777777" w:rsidR="00E94948" w:rsidRPr="00204A12" w:rsidRDefault="00E94948" w:rsidP="00985602">
            <w:pPr>
              <w:jc w:val="center"/>
              <w:rPr>
                <w:szCs w:val="24"/>
              </w:rPr>
            </w:pPr>
            <w:r w:rsidRPr="00204A12">
              <w:rPr>
                <w:szCs w:val="24"/>
              </w:rPr>
              <w:t>11</w:t>
            </w:r>
          </w:p>
        </w:tc>
        <w:tc>
          <w:tcPr>
            <w:tcW w:w="1430" w:type="dxa"/>
          </w:tcPr>
          <w:p w14:paraId="49C0BFC8" w14:textId="77777777" w:rsidR="00E94948" w:rsidRPr="00204A12" w:rsidRDefault="00E94948" w:rsidP="00985602">
            <w:pPr>
              <w:jc w:val="center"/>
              <w:rPr>
                <w:szCs w:val="24"/>
              </w:rPr>
            </w:pPr>
            <w:r w:rsidRPr="00204A12">
              <w:rPr>
                <w:szCs w:val="24"/>
              </w:rPr>
              <w:t>6</w:t>
            </w:r>
          </w:p>
        </w:tc>
        <w:tc>
          <w:tcPr>
            <w:tcW w:w="1399" w:type="dxa"/>
          </w:tcPr>
          <w:p w14:paraId="028A349A" w14:textId="77777777" w:rsidR="00E94948" w:rsidRPr="00204A12" w:rsidRDefault="00E94948" w:rsidP="00985602">
            <w:pPr>
              <w:jc w:val="center"/>
              <w:rPr>
                <w:szCs w:val="24"/>
              </w:rPr>
            </w:pPr>
            <w:r w:rsidRPr="00204A12">
              <w:rPr>
                <w:szCs w:val="24"/>
              </w:rPr>
              <w:t>5</w:t>
            </w:r>
          </w:p>
        </w:tc>
        <w:tc>
          <w:tcPr>
            <w:tcW w:w="2286" w:type="dxa"/>
          </w:tcPr>
          <w:p w14:paraId="0B109C5D" w14:textId="77777777" w:rsidR="00E94948" w:rsidRPr="00204A12" w:rsidRDefault="00E94948" w:rsidP="00985602">
            <w:pPr>
              <w:jc w:val="center"/>
              <w:rPr>
                <w:szCs w:val="24"/>
              </w:rPr>
            </w:pPr>
            <w:r w:rsidRPr="00204A12">
              <w:rPr>
                <w:szCs w:val="24"/>
              </w:rPr>
              <w:t>2012-2014</w:t>
            </w:r>
          </w:p>
        </w:tc>
      </w:tr>
      <w:tr w:rsidR="00E94948" w:rsidRPr="00204A12" w14:paraId="45F582A8" w14:textId="77777777" w:rsidTr="00204A12">
        <w:trPr>
          <w:jc w:val="center"/>
        </w:trPr>
        <w:tc>
          <w:tcPr>
            <w:tcW w:w="562" w:type="dxa"/>
          </w:tcPr>
          <w:p w14:paraId="40C4D3A4" w14:textId="77777777" w:rsidR="00E94948" w:rsidRPr="00204A12" w:rsidRDefault="00E94948" w:rsidP="00985602">
            <w:pPr>
              <w:rPr>
                <w:szCs w:val="24"/>
              </w:rPr>
            </w:pPr>
            <w:r w:rsidRPr="00204A12">
              <w:rPr>
                <w:szCs w:val="24"/>
              </w:rPr>
              <w:t>3</w:t>
            </w:r>
          </w:p>
        </w:tc>
        <w:tc>
          <w:tcPr>
            <w:tcW w:w="3673" w:type="dxa"/>
          </w:tcPr>
          <w:p w14:paraId="59F81846" w14:textId="77777777" w:rsidR="00E94948" w:rsidRPr="00204A12" w:rsidRDefault="00E94948" w:rsidP="00985602">
            <w:pPr>
              <w:jc w:val="center"/>
              <w:rPr>
                <w:szCs w:val="24"/>
              </w:rPr>
            </w:pPr>
            <w:r w:rsidRPr="00204A12">
              <w:rPr>
                <w:szCs w:val="24"/>
              </w:rPr>
              <w:t>17</w:t>
            </w:r>
          </w:p>
        </w:tc>
        <w:tc>
          <w:tcPr>
            <w:tcW w:w="1430" w:type="dxa"/>
          </w:tcPr>
          <w:p w14:paraId="1DC827EC" w14:textId="77777777" w:rsidR="00E94948" w:rsidRPr="00204A12" w:rsidRDefault="00E94948" w:rsidP="00985602">
            <w:pPr>
              <w:jc w:val="center"/>
              <w:rPr>
                <w:szCs w:val="24"/>
              </w:rPr>
            </w:pPr>
            <w:r w:rsidRPr="00204A12">
              <w:rPr>
                <w:szCs w:val="24"/>
              </w:rPr>
              <w:t>8</w:t>
            </w:r>
          </w:p>
        </w:tc>
        <w:tc>
          <w:tcPr>
            <w:tcW w:w="1399" w:type="dxa"/>
          </w:tcPr>
          <w:p w14:paraId="22B05131" w14:textId="77777777" w:rsidR="00E94948" w:rsidRPr="00204A12" w:rsidRDefault="00E94948" w:rsidP="00985602">
            <w:pPr>
              <w:jc w:val="center"/>
              <w:rPr>
                <w:szCs w:val="24"/>
              </w:rPr>
            </w:pPr>
            <w:r w:rsidRPr="00204A12">
              <w:rPr>
                <w:szCs w:val="24"/>
              </w:rPr>
              <w:t>9</w:t>
            </w:r>
          </w:p>
        </w:tc>
        <w:tc>
          <w:tcPr>
            <w:tcW w:w="2286" w:type="dxa"/>
          </w:tcPr>
          <w:p w14:paraId="61279113" w14:textId="77777777" w:rsidR="00E94948" w:rsidRPr="00204A12" w:rsidRDefault="00E94948" w:rsidP="00985602">
            <w:pPr>
              <w:jc w:val="center"/>
              <w:rPr>
                <w:szCs w:val="24"/>
              </w:rPr>
            </w:pPr>
            <w:r w:rsidRPr="00204A12">
              <w:rPr>
                <w:szCs w:val="24"/>
              </w:rPr>
              <w:t>2013-2015</w:t>
            </w:r>
          </w:p>
        </w:tc>
      </w:tr>
      <w:tr w:rsidR="00E94948" w:rsidRPr="00204A12" w14:paraId="135BD9FC" w14:textId="77777777" w:rsidTr="00204A12">
        <w:trPr>
          <w:jc w:val="center"/>
        </w:trPr>
        <w:tc>
          <w:tcPr>
            <w:tcW w:w="562" w:type="dxa"/>
          </w:tcPr>
          <w:p w14:paraId="76A2516D" w14:textId="77777777" w:rsidR="00E94948" w:rsidRPr="00204A12" w:rsidRDefault="00E94948" w:rsidP="00985602">
            <w:pPr>
              <w:rPr>
                <w:szCs w:val="24"/>
              </w:rPr>
            </w:pPr>
            <w:r w:rsidRPr="00204A12">
              <w:rPr>
                <w:szCs w:val="24"/>
              </w:rPr>
              <w:t>4</w:t>
            </w:r>
          </w:p>
        </w:tc>
        <w:tc>
          <w:tcPr>
            <w:tcW w:w="3673" w:type="dxa"/>
          </w:tcPr>
          <w:p w14:paraId="4C1AC01A" w14:textId="77777777" w:rsidR="00E94948" w:rsidRPr="00204A12" w:rsidRDefault="00E94948" w:rsidP="00985602">
            <w:pPr>
              <w:jc w:val="center"/>
              <w:rPr>
                <w:szCs w:val="24"/>
              </w:rPr>
            </w:pPr>
            <w:r w:rsidRPr="00204A12">
              <w:rPr>
                <w:szCs w:val="24"/>
              </w:rPr>
              <w:t>10</w:t>
            </w:r>
          </w:p>
        </w:tc>
        <w:tc>
          <w:tcPr>
            <w:tcW w:w="1430" w:type="dxa"/>
          </w:tcPr>
          <w:p w14:paraId="394888E0" w14:textId="77777777" w:rsidR="00E94948" w:rsidRPr="00204A12" w:rsidRDefault="00E94948" w:rsidP="00985602">
            <w:pPr>
              <w:jc w:val="center"/>
              <w:rPr>
                <w:szCs w:val="24"/>
              </w:rPr>
            </w:pPr>
            <w:r w:rsidRPr="00204A12">
              <w:rPr>
                <w:szCs w:val="24"/>
              </w:rPr>
              <w:t>3</w:t>
            </w:r>
          </w:p>
        </w:tc>
        <w:tc>
          <w:tcPr>
            <w:tcW w:w="1399" w:type="dxa"/>
          </w:tcPr>
          <w:p w14:paraId="2EB7D4A4" w14:textId="77777777" w:rsidR="00E94948" w:rsidRPr="00204A12" w:rsidRDefault="00E94948" w:rsidP="00985602">
            <w:pPr>
              <w:jc w:val="center"/>
              <w:rPr>
                <w:szCs w:val="24"/>
              </w:rPr>
            </w:pPr>
            <w:r w:rsidRPr="00204A12">
              <w:rPr>
                <w:szCs w:val="24"/>
              </w:rPr>
              <w:t>7</w:t>
            </w:r>
          </w:p>
        </w:tc>
        <w:tc>
          <w:tcPr>
            <w:tcW w:w="2286" w:type="dxa"/>
          </w:tcPr>
          <w:p w14:paraId="5D655432" w14:textId="77777777" w:rsidR="00E94948" w:rsidRPr="00204A12" w:rsidRDefault="00E94948" w:rsidP="00985602">
            <w:pPr>
              <w:jc w:val="center"/>
              <w:rPr>
                <w:szCs w:val="24"/>
              </w:rPr>
            </w:pPr>
            <w:r w:rsidRPr="00204A12">
              <w:rPr>
                <w:szCs w:val="24"/>
              </w:rPr>
              <w:t>2014-2016</w:t>
            </w:r>
          </w:p>
        </w:tc>
      </w:tr>
      <w:tr w:rsidR="00E94948" w:rsidRPr="00204A12" w14:paraId="4FE1272D" w14:textId="77777777" w:rsidTr="00204A12">
        <w:trPr>
          <w:jc w:val="center"/>
        </w:trPr>
        <w:tc>
          <w:tcPr>
            <w:tcW w:w="562" w:type="dxa"/>
          </w:tcPr>
          <w:p w14:paraId="45C64787" w14:textId="77777777" w:rsidR="00E94948" w:rsidRPr="00204A12" w:rsidRDefault="00E94948" w:rsidP="00985602">
            <w:pPr>
              <w:rPr>
                <w:szCs w:val="24"/>
              </w:rPr>
            </w:pPr>
            <w:r w:rsidRPr="00204A12">
              <w:rPr>
                <w:szCs w:val="24"/>
              </w:rPr>
              <w:t>5</w:t>
            </w:r>
          </w:p>
        </w:tc>
        <w:tc>
          <w:tcPr>
            <w:tcW w:w="3673" w:type="dxa"/>
          </w:tcPr>
          <w:p w14:paraId="62B2DB9C" w14:textId="77777777" w:rsidR="00E94948" w:rsidRPr="00204A12" w:rsidRDefault="00E94948" w:rsidP="00985602">
            <w:pPr>
              <w:jc w:val="center"/>
              <w:rPr>
                <w:szCs w:val="24"/>
              </w:rPr>
            </w:pPr>
            <w:r w:rsidRPr="00204A12">
              <w:rPr>
                <w:szCs w:val="24"/>
              </w:rPr>
              <w:t>8</w:t>
            </w:r>
          </w:p>
        </w:tc>
        <w:tc>
          <w:tcPr>
            <w:tcW w:w="1430" w:type="dxa"/>
          </w:tcPr>
          <w:p w14:paraId="029FDA26" w14:textId="77777777" w:rsidR="00E94948" w:rsidRPr="00204A12" w:rsidRDefault="00E94948" w:rsidP="00985602">
            <w:pPr>
              <w:jc w:val="center"/>
              <w:rPr>
                <w:szCs w:val="24"/>
              </w:rPr>
            </w:pPr>
            <w:r w:rsidRPr="00204A12">
              <w:rPr>
                <w:szCs w:val="24"/>
              </w:rPr>
              <w:t>5</w:t>
            </w:r>
          </w:p>
        </w:tc>
        <w:tc>
          <w:tcPr>
            <w:tcW w:w="1399" w:type="dxa"/>
          </w:tcPr>
          <w:p w14:paraId="49809B8D" w14:textId="77777777" w:rsidR="00E94948" w:rsidRPr="00204A12" w:rsidRDefault="00E94948" w:rsidP="00985602">
            <w:pPr>
              <w:jc w:val="center"/>
              <w:rPr>
                <w:szCs w:val="24"/>
              </w:rPr>
            </w:pPr>
            <w:r w:rsidRPr="00204A12">
              <w:rPr>
                <w:szCs w:val="24"/>
              </w:rPr>
              <w:t>3</w:t>
            </w:r>
          </w:p>
        </w:tc>
        <w:tc>
          <w:tcPr>
            <w:tcW w:w="2286" w:type="dxa"/>
          </w:tcPr>
          <w:p w14:paraId="65DC4F75" w14:textId="77777777" w:rsidR="00E94948" w:rsidRPr="00204A12" w:rsidRDefault="00E94948" w:rsidP="00985602">
            <w:pPr>
              <w:jc w:val="center"/>
              <w:rPr>
                <w:szCs w:val="24"/>
              </w:rPr>
            </w:pPr>
            <w:r w:rsidRPr="00204A12">
              <w:rPr>
                <w:szCs w:val="24"/>
              </w:rPr>
              <w:t>2015-2017</w:t>
            </w:r>
          </w:p>
        </w:tc>
      </w:tr>
      <w:tr w:rsidR="00E94948" w:rsidRPr="00204A12" w14:paraId="7E284299" w14:textId="77777777" w:rsidTr="00204A12">
        <w:trPr>
          <w:jc w:val="center"/>
        </w:trPr>
        <w:tc>
          <w:tcPr>
            <w:tcW w:w="562" w:type="dxa"/>
          </w:tcPr>
          <w:p w14:paraId="0BA8C3DD" w14:textId="77777777" w:rsidR="00E94948" w:rsidRPr="00204A12" w:rsidRDefault="00E94948" w:rsidP="00985602">
            <w:pPr>
              <w:rPr>
                <w:szCs w:val="24"/>
              </w:rPr>
            </w:pPr>
            <w:r w:rsidRPr="00204A12">
              <w:rPr>
                <w:szCs w:val="24"/>
              </w:rPr>
              <w:t>6</w:t>
            </w:r>
          </w:p>
        </w:tc>
        <w:tc>
          <w:tcPr>
            <w:tcW w:w="3673" w:type="dxa"/>
          </w:tcPr>
          <w:p w14:paraId="646EB8F2" w14:textId="77777777" w:rsidR="00E94948" w:rsidRPr="00204A12" w:rsidRDefault="00E94948" w:rsidP="00985602">
            <w:pPr>
              <w:jc w:val="center"/>
              <w:rPr>
                <w:szCs w:val="24"/>
              </w:rPr>
            </w:pPr>
            <w:r w:rsidRPr="00204A12">
              <w:rPr>
                <w:szCs w:val="24"/>
              </w:rPr>
              <w:t>5</w:t>
            </w:r>
          </w:p>
        </w:tc>
        <w:tc>
          <w:tcPr>
            <w:tcW w:w="1430" w:type="dxa"/>
          </w:tcPr>
          <w:p w14:paraId="06B9F695" w14:textId="77777777" w:rsidR="00E94948" w:rsidRPr="00204A12" w:rsidRDefault="00E94948" w:rsidP="00985602">
            <w:pPr>
              <w:jc w:val="center"/>
              <w:rPr>
                <w:szCs w:val="24"/>
              </w:rPr>
            </w:pPr>
            <w:r w:rsidRPr="00204A12">
              <w:rPr>
                <w:szCs w:val="24"/>
              </w:rPr>
              <w:t>4</w:t>
            </w:r>
          </w:p>
        </w:tc>
        <w:tc>
          <w:tcPr>
            <w:tcW w:w="1399" w:type="dxa"/>
          </w:tcPr>
          <w:p w14:paraId="27355D5D" w14:textId="77777777" w:rsidR="00E94948" w:rsidRPr="00204A12" w:rsidRDefault="00E94948" w:rsidP="00985602">
            <w:pPr>
              <w:jc w:val="center"/>
              <w:rPr>
                <w:szCs w:val="24"/>
              </w:rPr>
            </w:pPr>
            <w:r w:rsidRPr="00204A12">
              <w:rPr>
                <w:szCs w:val="24"/>
              </w:rPr>
              <w:t>1</w:t>
            </w:r>
          </w:p>
        </w:tc>
        <w:tc>
          <w:tcPr>
            <w:tcW w:w="2286" w:type="dxa"/>
          </w:tcPr>
          <w:p w14:paraId="454B8B35" w14:textId="77777777" w:rsidR="00E94948" w:rsidRPr="00204A12" w:rsidRDefault="00E94948" w:rsidP="00985602">
            <w:pPr>
              <w:jc w:val="center"/>
              <w:rPr>
                <w:szCs w:val="24"/>
              </w:rPr>
            </w:pPr>
            <w:r w:rsidRPr="00204A12">
              <w:rPr>
                <w:szCs w:val="24"/>
              </w:rPr>
              <w:t>2016-2018</w:t>
            </w:r>
          </w:p>
        </w:tc>
      </w:tr>
      <w:tr w:rsidR="00E94948" w:rsidRPr="00204A12" w14:paraId="519463E1" w14:textId="77777777" w:rsidTr="00204A12">
        <w:trPr>
          <w:jc w:val="center"/>
        </w:trPr>
        <w:tc>
          <w:tcPr>
            <w:tcW w:w="562" w:type="dxa"/>
          </w:tcPr>
          <w:p w14:paraId="698FD952" w14:textId="77777777" w:rsidR="00E94948" w:rsidRPr="00204A12" w:rsidRDefault="00E94948" w:rsidP="00985602">
            <w:pPr>
              <w:rPr>
                <w:szCs w:val="24"/>
              </w:rPr>
            </w:pPr>
            <w:r w:rsidRPr="00204A12">
              <w:rPr>
                <w:szCs w:val="24"/>
              </w:rPr>
              <w:t>7</w:t>
            </w:r>
          </w:p>
        </w:tc>
        <w:tc>
          <w:tcPr>
            <w:tcW w:w="3673" w:type="dxa"/>
          </w:tcPr>
          <w:p w14:paraId="4E9114CD" w14:textId="77777777" w:rsidR="00E94948" w:rsidRPr="00204A12" w:rsidRDefault="00E94948" w:rsidP="00985602">
            <w:pPr>
              <w:jc w:val="center"/>
              <w:rPr>
                <w:szCs w:val="24"/>
              </w:rPr>
            </w:pPr>
            <w:r w:rsidRPr="00204A12">
              <w:rPr>
                <w:szCs w:val="24"/>
              </w:rPr>
              <w:t>5</w:t>
            </w:r>
          </w:p>
        </w:tc>
        <w:tc>
          <w:tcPr>
            <w:tcW w:w="1430" w:type="dxa"/>
          </w:tcPr>
          <w:p w14:paraId="2ED7D989" w14:textId="77777777" w:rsidR="00E94948" w:rsidRPr="00204A12" w:rsidRDefault="00E94948" w:rsidP="00985602">
            <w:pPr>
              <w:jc w:val="center"/>
              <w:rPr>
                <w:szCs w:val="24"/>
              </w:rPr>
            </w:pPr>
            <w:r w:rsidRPr="00204A12">
              <w:rPr>
                <w:szCs w:val="24"/>
              </w:rPr>
              <w:t>1</w:t>
            </w:r>
          </w:p>
        </w:tc>
        <w:tc>
          <w:tcPr>
            <w:tcW w:w="1399" w:type="dxa"/>
          </w:tcPr>
          <w:p w14:paraId="29C1272D" w14:textId="77777777" w:rsidR="00E94948" w:rsidRPr="00204A12" w:rsidRDefault="00E94948" w:rsidP="00985602">
            <w:pPr>
              <w:jc w:val="center"/>
              <w:rPr>
                <w:szCs w:val="24"/>
              </w:rPr>
            </w:pPr>
            <w:r w:rsidRPr="00204A12">
              <w:rPr>
                <w:szCs w:val="24"/>
              </w:rPr>
              <w:t>4</w:t>
            </w:r>
          </w:p>
        </w:tc>
        <w:tc>
          <w:tcPr>
            <w:tcW w:w="2286" w:type="dxa"/>
          </w:tcPr>
          <w:p w14:paraId="7208AAFB" w14:textId="77777777" w:rsidR="00E94948" w:rsidRPr="00204A12" w:rsidRDefault="00E94948" w:rsidP="00985602">
            <w:pPr>
              <w:jc w:val="center"/>
              <w:rPr>
                <w:szCs w:val="24"/>
              </w:rPr>
            </w:pPr>
            <w:r w:rsidRPr="00204A12">
              <w:rPr>
                <w:szCs w:val="24"/>
              </w:rPr>
              <w:t>2017-2019</w:t>
            </w:r>
          </w:p>
        </w:tc>
      </w:tr>
      <w:tr w:rsidR="00E94948" w:rsidRPr="00204A12" w14:paraId="44831516" w14:textId="77777777" w:rsidTr="00204A12">
        <w:trPr>
          <w:jc w:val="center"/>
        </w:trPr>
        <w:tc>
          <w:tcPr>
            <w:tcW w:w="562" w:type="dxa"/>
          </w:tcPr>
          <w:p w14:paraId="44C8A2F4" w14:textId="77777777" w:rsidR="00E94948" w:rsidRPr="00204A12" w:rsidRDefault="00E94948" w:rsidP="00985602">
            <w:pPr>
              <w:rPr>
                <w:szCs w:val="24"/>
              </w:rPr>
            </w:pPr>
            <w:r w:rsidRPr="00204A12">
              <w:rPr>
                <w:szCs w:val="24"/>
              </w:rPr>
              <w:t>8</w:t>
            </w:r>
          </w:p>
        </w:tc>
        <w:tc>
          <w:tcPr>
            <w:tcW w:w="3673" w:type="dxa"/>
          </w:tcPr>
          <w:p w14:paraId="602039EA" w14:textId="6D14C61C" w:rsidR="00E94948" w:rsidRPr="00204A12" w:rsidRDefault="00D36836" w:rsidP="00985602">
            <w:pPr>
              <w:jc w:val="center"/>
              <w:rPr>
                <w:szCs w:val="24"/>
              </w:rPr>
            </w:pPr>
            <w:r w:rsidRPr="00204A12">
              <w:rPr>
                <w:szCs w:val="24"/>
              </w:rPr>
              <w:t>7</w:t>
            </w:r>
          </w:p>
        </w:tc>
        <w:tc>
          <w:tcPr>
            <w:tcW w:w="1430" w:type="dxa"/>
          </w:tcPr>
          <w:p w14:paraId="4F5AA697" w14:textId="673D33EA" w:rsidR="00E94948" w:rsidRPr="00204A12" w:rsidRDefault="001E2D53" w:rsidP="00985602">
            <w:pPr>
              <w:jc w:val="center"/>
              <w:rPr>
                <w:szCs w:val="24"/>
              </w:rPr>
            </w:pPr>
            <w:r w:rsidRPr="00204A12">
              <w:rPr>
                <w:szCs w:val="24"/>
              </w:rPr>
              <w:t>2</w:t>
            </w:r>
          </w:p>
        </w:tc>
        <w:tc>
          <w:tcPr>
            <w:tcW w:w="1399" w:type="dxa"/>
          </w:tcPr>
          <w:p w14:paraId="63B5CDDD" w14:textId="2F10C4FE" w:rsidR="00E94948" w:rsidRPr="00204A12" w:rsidRDefault="00D36836" w:rsidP="00985602">
            <w:pPr>
              <w:jc w:val="center"/>
              <w:rPr>
                <w:szCs w:val="24"/>
              </w:rPr>
            </w:pPr>
            <w:r w:rsidRPr="00204A12">
              <w:rPr>
                <w:szCs w:val="24"/>
              </w:rPr>
              <w:t>5</w:t>
            </w:r>
          </w:p>
        </w:tc>
        <w:tc>
          <w:tcPr>
            <w:tcW w:w="2286" w:type="dxa"/>
          </w:tcPr>
          <w:p w14:paraId="50A77D69" w14:textId="77777777" w:rsidR="00E94948" w:rsidRPr="00204A12" w:rsidRDefault="00E94948" w:rsidP="00985602">
            <w:pPr>
              <w:jc w:val="center"/>
              <w:rPr>
                <w:szCs w:val="24"/>
              </w:rPr>
            </w:pPr>
            <w:r w:rsidRPr="00204A12">
              <w:rPr>
                <w:szCs w:val="24"/>
              </w:rPr>
              <w:t>2018-2020</w:t>
            </w:r>
          </w:p>
        </w:tc>
      </w:tr>
      <w:tr w:rsidR="00E94948" w:rsidRPr="00204A12" w14:paraId="69A01C6B" w14:textId="77777777" w:rsidTr="00204A12">
        <w:trPr>
          <w:jc w:val="center"/>
        </w:trPr>
        <w:tc>
          <w:tcPr>
            <w:tcW w:w="562" w:type="dxa"/>
          </w:tcPr>
          <w:p w14:paraId="73CCD511" w14:textId="77777777" w:rsidR="00E94948" w:rsidRPr="00204A12" w:rsidRDefault="00E94948" w:rsidP="00985602">
            <w:pPr>
              <w:rPr>
                <w:szCs w:val="24"/>
              </w:rPr>
            </w:pPr>
            <w:r w:rsidRPr="00204A12">
              <w:rPr>
                <w:szCs w:val="24"/>
              </w:rPr>
              <w:t>9</w:t>
            </w:r>
          </w:p>
        </w:tc>
        <w:tc>
          <w:tcPr>
            <w:tcW w:w="3673" w:type="dxa"/>
          </w:tcPr>
          <w:p w14:paraId="1416D27B" w14:textId="104ABCCF" w:rsidR="00E94948" w:rsidRPr="00204A12" w:rsidRDefault="00561847" w:rsidP="00985602">
            <w:pPr>
              <w:jc w:val="center"/>
              <w:rPr>
                <w:szCs w:val="24"/>
              </w:rPr>
            </w:pPr>
            <w:r w:rsidRPr="00204A12">
              <w:rPr>
                <w:szCs w:val="24"/>
              </w:rPr>
              <w:t>6</w:t>
            </w:r>
          </w:p>
        </w:tc>
        <w:tc>
          <w:tcPr>
            <w:tcW w:w="1430" w:type="dxa"/>
          </w:tcPr>
          <w:p w14:paraId="4A958256" w14:textId="38EDD548" w:rsidR="00E94948" w:rsidRPr="00204A12" w:rsidRDefault="00476A42" w:rsidP="00985602">
            <w:pPr>
              <w:jc w:val="center"/>
              <w:rPr>
                <w:szCs w:val="24"/>
              </w:rPr>
            </w:pPr>
            <w:r w:rsidRPr="00204A12">
              <w:rPr>
                <w:szCs w:val="24"/>
              </w:rPr>
              <w:t>3</w:t>
            </w:r>
          </w:p>
        </w:tc>
        <w:tc>
          <w:tcPr>
            <w:tcW w:w="1399" w:type="dxa"/>
          </w:tcPr>
          <w:p w14:paraId="64B60C49" w14:textId="26D37503" w:rsidR="00E94948" w:rsidRPr="00204A12" w:rsidRDefault="00476A42" w:rsidP="00985602">
            <w:pPr>
              <w:jc w:val="center"/>
              <w:rPr>
                <w:szCs w:val="24"/>
              </w:rPr>
            </w:pPr>
            <w:r w:rsidRPr="00204A12">
              <w:rPr>
                <w:szCs w:val="24"/>
              </w:rPr>
              <w:t>3</w:t>
            </w:r>
          </w:p>
        </w:tc>
        <w:tc>
          <w:tcPr>
            <w:tcW w:w="2286" w:type="dxa"/>
          </w:tcPr>
          <w:p w14:paraId="37022DB4" w14:textId="77777777" w:rsidR="00E94948" w:rsidRPr="00204A12" w:rsidRDefault="00E94948" w:rsidP="00985602">
            <w:pPr>
              <w:jc w:val="center"/>
              <w:rPr>
                <w:szCs w:val="24"/>
              </w:rPr>
            </w:pPr>
            <w:r w:rsidRPr="00204A12">
              <w:rPr>
                <w:szCs w:val="24"/>
              </w:rPr>
              <w:t>2019-2021</w:t>
            </w:r>
          </w:p>
        </w:tc>
      </w:tr>
      <w:tr w:rsidR="00E94948" w:rsidRPr="00204A12" w14:paraId="2CF3E96B" w14:textId="77777777" w:rsidTr="00204A12">
        <w:trPr>
          <w:jc w:val="center"/>
        </w:trPr>
        <w:tc>
          <w:tcPr>
            <w:tcW w:w="562" w:type="dxa"/>
          </w:tcPr>
          <w:p w14:paraId="3E6F2065" w14:textId="77777777" w:rsidR="00E94948" w:rsidRPr="00204A12" w:rsidRDefault="00E94948" w:rsidP="00985602">
            <w:pPr>
              <w:rPr>
                <w:szCs w:val="24"/>
              </w:rPr>
            </w:pPr>
            <w:r w:rsidRPr="00204A12">
              <w:rPr>
                <w:szCs w:val="24"/>
              </w:rPr>
              <w:t>10</w:t>
            </w:r>
          </w:p>
        </w:tc>
        <w:tc>
          <w:tcPr>
            <w:tcW w:w="3673" w:type="dxa"/>
          </w:tcPr>
          <w:p w14:paraId="483A8F45" w14:textId="3A28FD2A" w:rsidR="00E94948" w:rsidRPr="00204A12" w:rsidRDefault="007112B5" w:rsidP="00985602">
            <w:pPr>
              <w:jc w:val="center"/>
              <w:rPr>
                <w:szCs w:val="24"/>
              </w:rPr>
            </w:pPr>
            <w:r w:rsidRPr="00204A12">
              <w:rPr>
                <w:szCs w:val="24"/>
              </w:rPr>
              <w:t>6</w:t>
            </w:r>
          </w:p>
        </w:tc>
        <w:tc>
          <w:tcPr>
            <w:tcW w:w="1430" w:type="dxa"/>
          </w:tcPr>
          <w:p w14:paraId="099715F9" w14:textId="34FCCB73" w:rsidR="00E94948" w:rsidRPr="00204A12" w:rsidRDefault="00561847" w:rsidP="00985602">
            <w:pPr>
              <w:jc w:val="center"/>
              <w:rPr>
                <w:szCs w:val="24"/>
              </w:rPr>
            </w:pPr>
            <w:r w:rsidRPr="00204A12">
              <w:rPr>
                <w:szCs w:val="24"/>
              </w:rPr>
              <w:t>1</w:t>
            </w:r>
          </w:p>
        </w:tc>
        <w:tc>
          <w:tcPr>
            <w:tcW w:w="1399" w:type="dxa"/>
          </w:tcPr>
          <w:p w14:paraId="0432A503" w14:textId="778651BE" w:rsidR="00E94948" w:rsidRPr="00204A12" w:rsidRDefault="007112B5" w:rsidP="00985602">
            <w:pPr>
              <w:jc w:val="center"/>
              <w:rPr>
                <w:szCs w:val="24"/>
              </w:rPr>
            </w:pPr>
            <w:r w:rsidRPr="00204A12">
              <w:rPr>
                <w:szCs w:val="24"/>
              </w:rPr>
              <w:t>5</w:t>
            </w:r>
          </w:p>
        </w:tc>
        <w:tc>
          <w:tcPr>
            <w:tcW w:w="2286" w:type="dxa"/>
          </w:tcPr>
          <w:p w14:paraId="25F1165E" w14:textId="77777777" w:rsidR="00E94948" w:rsidRPr="00204A12" w:rsidRDefault="00E94948" w:rsidP="00985602">
            <w:pPr>
              <w:jc w:val="center"/>
              <w:rPr>
                <w:szCs w:val="24"/>
              </w:rPr>
            </w:pPr>
            <w:r w:rsidRPr="00204A12">
              <w:rPr>
                <w:szCs w:val="24"/>
              </w:rPr>
              <w:t>2020-2022</w:t>
            </w:r>
          </w:p>
        </w:tc>
      </w:tr>
    </w:tbl>
    <w:p w14:paraId="244E7C79" w14:textId="4D7DFA8F" w:rsidR="00E94948" w:rsidRPr="00AC2D68" w:rsidRDefault="00E94948" w:rsidP="004F06D2">
      <w:pPr>
        <w:jc w:val="center"/>
      </w:pPr>
      <w:r w:rsidRPr="00AC2D68">
        <w:t xml:space="preserve">Fuente: </w:t>
      </w:r>
      <w:r w:rsidR="004F06D2">
        <w:t>E</w:t>
      </w:r>
      <w:r w:rsidR="004F06D2" w:rsidRPr="00AC2D68">
        <w:t xml:space="preserve">laboración </w:t>
      </w:r>
      <w:r w:rsidRPr="00AC2D68">
        <w:t xml:space="preserve">propia con </w:t>
      </w:r>
      <w:r w:rsidR="004F06D2">
        <w:t>base en</w:t>
      </w:r>
      <w:r w:rsidRPr="00AC2D68">
        <w:t xml:space="preserve"> </w:t>
      </w:r>
      <w:proofErr w:type="spellStart"/>
      <w:r w:rsidR="0014278E" w:rsidRPr="004F2FF8">
        <w:t>Amocvies</w:t>
      </w:r>
      <w:proofErr w:type="spellEnd"/>
      <w:r w:rsidR="0014278E" w:rsidRPr="0014278E" w:rsidDel="0014278E">
        <w:t xml:space="preserve"> </w:t>
      </w:r>
      <w:r w:rsidRPr="00AC2D68">
        <w:t>(2021)</w:t>
      </w:r>
    </w:p>
    <w:p w14:paraId="2A5CA2F1" w14:textId="54DC4110" w:rsidR="00D17408" w:rsidRDefault="0071149D" w:rsidP="00985602">
      <w:pPr>
        <w:ind w:firstLine="708"/>
      </w:pPr>
      <w:r w:rsidRPr="009676FA">
        <w:t xml:space="preserve">El objetivo del trabajo fue: </w:t>
      </w:r>
      <w:r w:rsidR="00976EF9">
        <w:t xml:space="preserve">recuperar </w:t>
      </w:r>
      <w:r w:rsidR="00976EF9" w:rsidRPr="00976EF9">
        <w:t>los significados</w:t>
      </w:r>
      <w:r w:rsidR="00976EF9">
        <w:t xml:space="preserve"> en torno a </w:t>
      </w:r>
      <w:r w:rsidR="00976EF9" w:rsidRPr="00976EF9">
        <w:t xml:space="preserve">la experiencia de </w:t>
      </w:r>
      <w:r w:rsidR="009676FA">
        <w:t xml:space="preserve">tres </w:t>
      </w:r>
      <w:r w:rsidRPr="009676FA">
        <w:t xml:space="preserve">generaciones de estudiantes de </w:t>
      </w:r>
      <w:r w:rsidR="004F7256">
        <w:t>la Minea</w:t>
      </w:r>
      <w:r w:rsidRPr="009676FA">
        <w:t>, avalad</w:t>
      </w:r>
      <w:r w:rsidR="004F7256">
        <w:t>a</w:t>
      </w:r>
      <w:r w:rsidRPr="009676FA">
        <w:t xml:space="preserve"> por el PNPC, frente a</w:t>
      </w:r>
      <w:r w:rsidR="00002265">
        <w:t>l acontecimiento de l</w:t>
      </w:r>
      <w:r w:rsidRPr="009676FA">
        <w:t xml:space="preserve">a </w:t>
      </w:r>
      <w:r w:rsidR="009676FA">
        <w:t>pandemia</w:t>
      </w:r>
      <w:r w:rsidRPr="009676FA">
        <w:t xml:space="preserve">. </w:t>
      </w:r>
      <w:r w:rsidR="00002265">
        <w:t xml:space="preserve">El ejercicio analítico se realizó con base en </w:t>
      </w:r>
      <w:r w:rsidRPr="009676FA">
        <w:t>tres objetivos específicos:</w:t>
      </w:r>
      <w:r w:rsidR="00002265">
        <w:t xml:space="preserve"> </w:t>
      </w:r>
      <w:r w:rsidR="00002265" w:rsidRPr="00AC2D68">
        <w:rPr>
          <w:i/>
          <w:iCs/>
        </w:rPr>
        <w:t>1</w:t>
      </w:r>
      <w:r w:rsidR="004B4F3B" w:rsidRPr="00AC2D68">
        <w:rPr>
          <w:i/>
          <w:iCs/>
        </w:rPr>
        <w:t>)</w:t>
      </w:r>
      <w:r w:rsidR="004B4F3B">
        <w:t xml:space="preserve"> i</w:t>
      </w:r>
      <w:r w:rsidR="00386FD2">
        <w:t>dentificar</w:t>
      </w:r>
      <w:r w:rsidR="00002265">
        <w:t xml:space="preserve"> </w:t>
      </w:r>
      <w:r w:rsidR="00D17408">
        <w:t xml:space="preserve">los </w:t>
      </w:r>
      <w:r w:rsidR="00002265" w:rsidRPr="00002265">
        <w:t xml:space="preserve">significados que </w:t>
      </w:r>
      <w:r w:rsidR="00D17408">
        <w:t xml:space="preserve">el estudiantado otorga a su condición de estudiante de posgrado; </w:t>
      </w:r>
      <w:r w:rsidR="00BA6BDC" w:rsidRPr="00AC2D68">
        <w:rPr>
          <w:i/>
          <w:iCs/>
        </w:rPr>
        <w:t>2</w:t>
      </w:r>
      <w:r w:rsidR="004B4F3B" w:rsidRPr="00AC2D68">
        <w:rPr>
          <w:i/>
          <w:iCs/>
        </w:rPr>
        <w:t>)</w:t>
      </w:r>
      <w:r w:rsidR="004B4F3B">
        <w:t xml:space="preserve"> e</w:t>
      </w:r>
      <w:r w:rsidR="00386FD2">
        <w:t>xplora</w:t>
      </w:r>
      <w:r w:rsidR="00D17408">
        <w:t xml:space="preserve">r </w:t>
      </w:r>
      <w:r w:rsidR="00386FD2">
        <w:t>la</w:t>
      </w:r>
      <w:r w:rsidR="00D17408">
        <w:t xml:space="preserve"> experiencia del estudiantado frente a la emergencia sanitaria, y </w:t>
      </w:r>
      <w:r w:rsidR="00BA6BDC" w:rsidRPr="00AC2D68">
        <w:rPr>
          <w:i/>
          <w:iCs/>
        </w:rPr>
        <w:t>3</w:t>
      </w:r>
      <w:r w:rsidR="004B4F3B" w:rsidRPr="00AC2D68">
        <w:rPr>
          <w:i/>
          <w:iCs/>
        </w:rPr>
        <w:t>)</w:t>
      </w:r>
      <w:r w:rsidR="004B4F3B">
        <w:t xml:space="preserve"> a</w:t>
      </w:r>
      <w:r w:rsidR="00D17408">
        <w:t xml:space="preserve">nalizar la valoración que los estudiantes hacen de su proceso de formación en escenarios de </w:t>
      </w:r>
      <w:r w:rsidR="00D17408">
        <w:lastRenderedPageBreak/>
        <w:t>incertidumbre</w:t>
      </w:r>
      <w:r w:rsidRPr="00002265">
        <w:t>.</w:t>
      </w:r>
      <w:r w:rsidR="0094556F">
        <w:t xml:space="preserve"> En consecuencia, se indagó sobre la experiencia de los estudiantes frente al posgrado, la pandemia y la formación para la </w:t>
      </w:r>
      <w:r w:rsidR="0094556F" w:rsidRPr="00AC2D68">
        <w:rPr>
          <w:i/>
          <w:iCs/>
        </w:rPr>
        <w:t>investigación</w:t>
      </w:r>
      <w:r w:rsidR="005A29DF">
        <w:t xml:space="preserve">, entendida como </w:t>
      </w:r>
      <w:r w:rsidR="0094556F" w:rsidRPr="0094556F">
        <w:t xml:space="preserve">una </w:t>
      </w:r>
      <w:r w:rsidR="00E840C3">
        <w:t>“</w:t>
      </w:r>
      <w:r w:rsidR="0094556F" w:rsidRPr="0094556F">
        <w:t>experiencia de sentido que puede ser narrada, cartografiada e historizada; pero, sobre todo, comprendida</w:t>
      </w:r>
      <w:r w:rsidR="00E840C3">
        <w:t>”</w:t>
      </w:r>
      <w:r w:rsidR="0094556F" w:rsidRPr="0094556F">
        <w:t xml:space="preserve"> (Gómez-Esteban</w:t>
      </w:r>
      <w:r w:rsidR="00E840C3">
        <w:t>,</w:t>
      </w:r>
      <w:r w:rsidR="0094556F" w:rsidRPr="0094556F">
        <w:t xml:space="preserve"> 2016</w:t>
      </w:r>
      <w:r w:rsidR="00E840C3">
        <w:t xml:space="preserve">, p. </w:t>
      </w:r>
      <w:r w:rsidR="0094556F" w:rsidRPr="0094556F">
        <w:t>139).</w:t>
      </w:r>
      <w:r w:rsidR="008B3EEC">
        <w:t xml:space="preserve"> </w:t>
      </w:r>
      <w:r w:rsidR="00634F27">
        <w:t xml:space="preserve">De forma transversal, </w:t>
      </w:r>
      <w:r w:rsidR="008B3EEC">
        <w:t xml:space="preserve">se buscó </w:t>
      </w:r>
      <w:r w:rsidR="007563C0">
        <w:t>un acercamiento a lo</w:t>
      </w:r>
      <w:r w:rsidR="0094556F">
        <w:t xml:space="preserve"> qu</w:t>
      </w:r>
      <w:r w:rsidR="004F7256">
        <w:t>e</w:t>
      </w:r>
      <w:r w:rsidR="0094556F">
        <w:t xml:space="preserve"> significa ser estudiante de posgrado </w:t>
      </w:r>
      <w:r w:rsidR="008B3EEC">
        <w:t xml:space="preserve">y su experiencia ante la pandemia </w:t>
      </w:r>
      <w:r w:rsidR="00D17408">
        <w:t>(</w:t>
      </w:r>
      <w:r w:rsidR="00D17408" w:rsidRPr="008403DB">
        <w:t>ruptura/apertura en la temporalidad</w:t>
      </w:r>
      <w:r w:rsidR="00D17408">
        <w:t>)</w:t>
      </w:r>
      <w:r w:rsidR="008B3EEC">
        <w:t>,</w:t>
      </w:r>
      <w:r w:rsidR="00D17408">
        <w:t xml:space="preserve"> </w:t>
      </w:r>
      <w:r w:rsidR="008B3EEC">
        <w:t>sus implicaciones en la relación con los otros (</w:t>
      </w:r>
      <w:r w:rsidR="008B3EEC" w:rsidRPr="008B3EEC">
        <w:t>sociabilidad</w:t>
      </w:r>
      <w:r w:rsidR="005C6F5A">
        <w:t>/</w:t>
      </w:r>
      <w:r w:rsidR="008B3EEC" w:rsidRPr="008B3EEC">
        <w:t>subjetivación</w:t>
      </w:r>
      <w:r w:rsidR="008B3EEC">
        <w:t>) y con su propia identidad</w:t>
      </w:r>
      <w:r w:rsidR="00D17408">
        <w:t xml:space="preserve"> (</w:t>
      </w:r>
      <w:r w:rsidR="00D17408" w:rsidRPr="003A6865">
        <w:t>ruptura/apertura en la inteligibilidad</w:t>
      </w:r>
      <w:r w:rsidR="00D17408">
        <w:t>)</w:t>
      </w:r>
      <w:r w:rsidR="008B3EEC">
        <w:t xml:space="preserve">, así como las </w:t>
      </w:r>
      <w:r w:rsidR="00D17408">
        <w:t>emociones</w:t>
      </w:r>
      <w:r w:rsidR="008B3EEC">
        <w:t xml:space="preserve"> involucradas </w:t>
      </w:r>
      <w:r w:rsidR="00D17408">
        <w:t>(dimensión emocional).</w:t>
      </w:r>
    </w:p>
    <w:p w14:paraId="000601CC" w14:textId="4642CD2A" w:rsidR="00647684" w:rsidRDefault="001550E6" w:rsidP="00985602">
      <w:pPr>
        <w:ind w:firstLine="708"/>
      </w:pPr>
      <w:bookmarkStart w:id="0" w:name="_Hlk101945945"/>
      <w:r>
        <w:t xml:space="preserve">Así, </w:t>
      </w:r>
      <w:r w:rsidR="00B245C1">
        <w:t>e</w:t>
      </w:r>
      <w:r w:rsidR="00D02D1C">
        <w:t xml:space="preserve">l estudio se adscribe a la </w:t>
      </w:r>
      <w:r w:rsidR="00D02D1C" w:rsidRPr="00AC2D68">
        <w:rPr>
          <w:i/>
          <w:iCs/>
        </w:rPr>
        <w:t>investigación cualitativa</w:t>
      </w:r>
      <w:r w:rsidR="00D02D1C">
        <w:t xml:space="preserve">, entendida como un proceso activo, sistemático y riguroso de indagación naturalista a través de la descripción detallada de situaciones, eventos, personas, interacciones y comportamientos que, en conjunto, permiten </w:t>
      </w:r>
      <w:r w:rsidR="007B17C7">
        <w:t>l</w:t>
      </w:r>
      <w:r w:rsidR="00D02D1C">
        <w:t>a comprensión interpretativa de la experiencia humana con base en la voz</w:t>
      </w:r>
      <w:r w:rsidR="00FA412E">
        <w:t xml:space="preserve">, experiencia y creencias </w:t>
      </w:r>
      <w:r w:rsidR="00D02D1C">
        <w:t xml:space="preserve">de los </w:t>
      </w:r>
      <w:r w:rsidR="00D02D1C" w:rsidRPr="00D02D1C">
        <w:t>participantes (Sánchez</w:t>
      </w:r>
      <w:r w:rsidR="00E840C3">
        <w:t>,</w:t>
      </w:r>
      <w:r w:rsidR="00677BBB" w:rsidRPr="00677BBB">
        <w:t xml:space="preserve"> </w:t>
      </w:r>
      <w:r w:rsidR="00677BBB">
        <w:t xml:space="preserve">González y </w:t>
      </w:r>
      <w:proofErr w:type="spellStart"/>
      <w:r w:rsidR="00677BBB">
        <w:t>Esmeral</w:t>
      </w:r>
      <w:proofErr w:type="spellEnd"/>
      <w:r w:rsidR="00677BBB">
        <w:t>,</w:t>
      </w:r>
      <w:r w:rsidR="00D02D1C" w:rsidRPr="00D02D1C">
        <w:t xml:space="preserve"> 2020)</w:t>
      </w:r>
      <w:r w:rsidR="00FA412E">
        <w:t xml:space="preserve">. </w:t>
      </w:r>
      <w:r w:rsidR="00605BC3">
        <w:t xml:space="preserve">En forma de </w:t>
      </w:r>
      <w:r w:rsidR="00647684" w:rsidRPr="00605BC3">
        <w:t>micro</w:t>
      </w:r>
      <w:r w:rsidR="00126030" w:rsidRPr="00605BC3">
        <w:t>etnografía</w:t>
      </w:r>
      <w:r w:rsidR="00C6148C" w:rsidRPr="00605BC3">
        <w:t xml:space="preserve"> </w:t>
      </w:r>
      <w:r w:rsidR="00605BC3" w:rsidRPr="00605BC3">
        <w:t>(Spradley</w:t>
      </w:r>
      <w:r w:rsidR="00E840C3">
        <w:t>,</w:t>
      </w:r>
      <w:r w:rsidR="00605BC3" w:rsidRPr="00605BC3">
        <w:t xml:space="preserve"> 2016), </w:t>
      </w:r>
      <w:r w:rsidR="00605BC3">
        <w:t xml:space="preserve">el interés </w:t>
      </w:r>
      <w:r w:rsidR="007F56C3">
        <w:t xml:space="preserve">se </w:t>
      </w:r>
      <w:r w:rsidR="007F56C3" w:rsidRPr="00605BC3">
        <w:t>centr</w:t>
      </w:r>
      <w:r w:rsidR="007F56C3">
        <w:t xml:space="preserve">ó </w:t>
      </w:r>
      <w:r w:rsidR="00C6148C">
        <w:t>en u</w:t>
      </w:r>
      <w:r w:rsidR="00647684" w:rsidRPr="00647684">
        <w:t>na situación</w:t>
      </w:r>
      <w:r w:rsidR="00C6148C">
        <w:t xml:space="preserve"> </w:t>
      </w:r>
      <w:r w:rsidR="00647684" w:rsidRPr="00647684">
        <w:t>social concreta</w:t>
      </w:r>
      <w:r w:rsidR="00605BC3">
        <w:t>: la experiencia de los estudiantes de un posgrado en investigación educativa frente al confinamiento</w:t>
      </w:r>
      <w:r w:rsidR="00647684" w:rsidRPr="00647684">
        <w:t>.</w:t>
      </w:r>
    </w:p>
    <w:bookmarkEnd w:id="0"/>
    <w:p w14:paraId="2CFF6C1A" w14:textId="6FB298EB" w:rsidR="00CE548E" w:rsidRPr="002761EE" w:rsidRDefault="004D1568" w:rsidP="00985602">
      <w:pPr>
        <w:ind w:firstLine="708"/>
      </w:pPr>
      <w:r>
        <w:t>El proceso investigativo se realizó en tres momentos: aproximación</w:t>
      </w:r>
      <w:r w:rsidR="00D75BAE">
        <w:t xml:space="preserve"> al campo, </w:t>
      </w:r>
      <w:r w:rsidR="008A2B00">
        <w:t xml:space="preserve">recogida de </w:t>
      </w:r>
      <w:r w:rsidR="00D75BAE">
        <w:t>in</w:t>
      </w:r>
      <w:r w:rsidR="008A2B00">
        <w:t>formación y</w:t>
      </w:r>
      <w:r w:rsidR="00D75BAE">
        <w:t xml:space="preserve"> análisis.</w:t>
      </w:r>
      <w:r w:rsidR="00A70E48">
        <w:t xml:space="preserve"> El acercamiento a la realidad socioeducativa de la </w:t>
      </w:r>
      <w:r w:rsidR="00DF3701">
        <w:t xml:space="preserve">Minea </w:t>
      </w:r>
      <w:r w:rsidR="0016302F">
        <w:t xml:space="preserve">permitió identificar las fuentes de información y definir las técnicas para la recolección de datos. </w:t>
      </w:r>
      <w:r w:rsidR="001E2D53">
        <w:t xml:space="preserve">Así, </w:t>
      </w:r>
      <w:r w:rsidR="00D96DCF">
        <w:t>a través de una selección intencional</w:t>
      </w:r>
      <w:r w:rsidR="00DF3701">
        <w:t>,</w:t>
      </w:r>
      <w:r w:rsidR="00D96DCF">
        <w:t xml:space="preserve"> que se da cuando el investigador forma parte de la comunidad donde </w:t>
      </w:r>
      <w:r w:rsidR="00E216CB">
        <w:t>ocurre</w:t>
      </w:r>
      <w:r w:rsidR="00D96DCF">
        <w:t xml:space="preserve"> el hecho a investigar </w:t>
      </w:r>
      <w:r w:rsidR="00D96DCF" w:rsidRPr="00D02D1C">
        <w:t>(Sánchez</w:t>
      </w:r>
      <w:r w:rsidR="00D96DCF">
        <w:t xml:space="preserve"> </w:t>
      </w:r>
      <w:r w:rsidR="00D96DCF" w:rsidRPr="00D02D1C">
        <w:rPr>
          <w:i/>
          <w:iCs/>
        </w:rPr>
        <w:t>et al</w:t>
      </w:r>
      <w:r w:rsidR="00D96DCF">
        <w:t>.</w:t>
      </w:r>
      <w:r w:rsidR="00E840C3">
        <w:t>,</w:t>
      </w:r>
      <w:r w:rsidR="00D96DCF" w:rsidRPr="00D02D1C">
        <w:t xml:space="preserve"> 2020)</w:t>
      </w:r>
      <w:r w:rsidR="001D48AA">
        <w:t xml:space="preserve">, </w:t>
      </w:r>
      <w:r w:rsidR="001E2D53">
        <w:t>se c</w:t>
      </w:r>
      <w:r w:rsidR="0016302F">
        <w:t>onsideró a los 1</w:t>
      </w:r>
      <w:r w:rsidR="00D627ED">
        <w:t>5</w:t>
      </w:r>
      <w:r w:rsidR="0016302F">
        <w:t xml:space="preserve"> estudiantes </w:t>
      </w:r>
      <w:r w:rsidR="0049381D">
        <w:t xml:space="preserve">—luego de cuatro bajas </w:t>
      </w:r>
      <w:r w:rsidR="007622AD">
        <w:t xml:space="preserve">(una </w:t>
      </w:r>
      <w:r w:rsidR="0049381D">
        <w:t xml:space="preserve">por fallecimiento y </w:t>
      </w:r>
      <w:r w:rsidR="007622AD">
        <w:t xml:space="preserve">tres por </w:t>
      </w:r>
      <w:r w:rsidR="0049381D">
        <w:t>situaciones personales</w:t>
      </w:r>
      <w:r w:rsidR="007622AD">
        <w:t>)</w:t>
      </w:r>
      <w:r w:rsidR="0049381D">
        <w:t xml:space="preserve">— </w:t>
      </w:r>
      <w:r w:rsidR="0016302F">
        <w:t>que conforma</w:t>
      </w:r>
      <w:r w:rsidR="00562A78">
        <w:t>ba</w:t>
      </w:r>
      <w:r w:rsidR="0016302F">
        <w:t xml:space="preserve">n las </w:t>
      </w:r>
      <w:r w:rsidR="00D627ED">
        <w:t>últimas tres</w:t>
      </w:r>
      <w:r w:rsidR="0016302F">
        <w:t xml:space="preserve"> generaciones </w:t>
      </w:r>
      <w:r w:rsidR="00D627ED">
        <w:t>de</w:t>
      </w:r>
      <w:r w:rsidR="0016302F">
        <w:t>l programa</w:t>
      </w:r>
      <w:r w:rsidR="00D627ED">
        <w:t>.</w:t>
      </w:r>
      <w:r w:rsidR="00CE548E">
        <w:t xml:space="preserve"> </w:t>
      </w:r>
      <w:r w:rsidR="00416E3F">
        <w:t xml:space="preserve">De ellos, </w:t>
      </w:r>
      <w:r w:rsidR="00CE548E">
        <w:t>tre</w:t>
      </w:r>
      <w:r w:rsidR="0016302F">
        <w:t>s</w:t>
      </w:r>
      <w:r w:rsidR="00416E3F">
        <w:t xml:space="preserve"> son</w:t>
      </w:r>
      <w:r w:rsidR="0016302F">
        <w:t xml:space="preserve"> hombres y </w:t>
      </w:r>
      <w:r w:rsidR="00CE548E">
        <w:t xml:space="preserve">12 </w:t>
      </w:r>
      <w:r w:rsidR="00416E3F">
        <w:t xml:space="preserve">son </w:t>
      </w:r>
      <w:r w:rsidR="0016302F">
        <w:t xml:space="preserve">mujeres, con edades que oscilan entre </w:t>
      </w:r>
      <w:r w:rsidR="0016302F" w:rsidRPr="00EC07FC">
        <w:t xml:space="preserve">25 y </w:t>
      </w:r>
      <w:r w:rsidR="00EC07FC">
        <w:t xml:space="preserve">32 </w:t>
      </w:r>
      <w:r w:rsidR="0016302F">
        <w:t>años</w:t>
      </w:r>
      <w:r w:rsidR="00EC07FC">
        <w:t xml:space="preserve">, </w:t>
      </w:r>
      <w:r w:rsidR="00793489">
        <w:t xml:space="preserve">aunque destaca </w:t>
      </w:r>
      <w:r w:rsidR="00EC07FC">
        <w:t>el caso de una estudiante con 51 años</w:t>
      </w:r>
      <w:r w:rsidR="00D61A02">
        <w:t xml:space="preserve">; cuentan con </w:t>
      </w:r>
      <w:r w:rsidR="0016302F">
        <w:t>trayectos formativos diversos —</w:t>
      </w:r>
      <w:r w:rsidR="00CE548E">
        <w:t xml:space="preserve">artes, derecho, educación física, educación, ingeniería, literatura </w:t>
      </w:r>
      <w:r w:rsidR="0016302F">
        <w:t>y teoría crítica del arte</w:t>
      </w:r>
      <w:r w:rsidR="00CE548E">
        <w:t>—; seis son casados y</w:t>
      </w:r>
      <w:r w:rsidR="00D61A02">
        <w:t xml:space="preserve"> </w:t>
      </w:r>
      <w:r w:rsidR="00CE548E">
        <w:t>tres cuentan con hijos</w:t>
      </w:r>
      <w:r w:rsidR="00CE51A5">
        <w:t xml:space="preserve">; </w:t>
      </w:r>
      <w:r w:rsidR="002761EE" w:rsidRPr="00163D3E">
        <w:t xml:space="preserve">dos son estudiantes </w:t>
      </w:r>
      <w:r w:rsidR="002761EE" w:rsidRPr="00AC2D68">
        <w:t>de</w:t>
      </w:r>
      <w:r w:rsidR="002761EE" w:rsidRPr="007C35BC">
        <w:rPr>
          <w:i/>
          <w:iCs/>
        </w:rPr>
        <w:t xml:space="preserve"> primera generación</w:t>
      </w:r>
      <w:r w:rsidR="002761EE" w:rsidRPr="00163D3E">
        <w:t>, es decir, los primeros en su familia en acceder a la educación superior</w:t>
      </w:r>
      <w:r w:rsidR="00CE51A5" w:rsidRPr="00163D3E">
        <w:t xml:space="preserve"> (Guzmán</w:t>
      </w:r>
      <w:r w:rsidR="004D5BEC">
        <w:t>,</w:t>
      </w:r>
      <w:r w:rsidR="00CE51A5" w:rsidRPr="00163D3E">
        <w:t xml:space="preserve"> 2017)</w:t>
      </w:r>
      <w:r w:rsidR="00CE51A5">
        <w:t xml:space="preserve">. Además, </w:t>
      </w:r>
      <w:r w:rsidR="00793489">
        <w:t xml:space="preserve">10 </w:t>
      </w:r>
      <w:r w:rsidR="00CE51A5">
        <w:t xml:space="preserve">estudiantes son </w:t>
      </w:r>
      <w:r w:rsidR="002761EE" w:rsidRPr="00163D3E">
        <w:t>los primeros en el grupo familiar en ingresar al posgrado</w:t>
      </w:r>
      <w:r w:rsidR="00CE51A5">
        <w:t>.</w:t>
      </w:r>
    </w:p>
    <w:p w14:paraId="632B55AE" w14:textId="31A16A54" w:rsidR="004D5BEC" w:rsidRDefault="000E0165" w:rsidP="00985602">
      <w:pPr>
        <w:ind w:firstLine="708"/>
      </w:pPr>
      <w:r>
        <w:t xml:space="preserve">En </w:t>
      </w:r>
      <w:r w:rsidR="00F773C1">
        <w:t>abril del 2020 —per</w:t>
      </w:r>
      <w:r w:rsidR="00793489">
        <w:t>i</w:t>
      </w:r>
      <w:r w:rsidR="00F773C1">
        <w:t xml:space="preserve">odo </w:t>
      </w:r>
      <w:r>
        <w:t xml:space="preserve">en que se </w:t>
      </w:r>
      <w:r w:rsidR="00F773C1">
        <w:t xml:space="preserve">inició el </w:t>
      </w:r>
      <w:r w:rsidR="004320C2" w:rsidRPr="004320C2">
        <w:t>PCAV</w:t>
      </w:r>
      <w:r w:rsidR="00F773C1">
        <w:t>—</w:t>
      </w:r>
      <w:r>
        <w:t xml:space="preserve">, </w:t>
      </w:r>
      <w:r w:rsidR="00216CF9">
        <w:t xml:space="preserve">la </w:t>
      </w:r>
      <w:r>
        <w:t>8</w:t>
      </w:r>
      <w:r w:rsidR="006B09DB">
        <w:t>.</w:t>
      </w:r>
      <w:r>
        <w:t>ª generación se hallaba en medio del último semestre del programa, concentrad</w:t>
      </w:r>
      <w:r w:rsidR="00F773C1">
        <w:t>a</w:t>
      </w:r>
      <w:r>
        <w:t xml:space="preserve"> en la culminación de la tesis</w:t>
      </w:r>
      <w:r w:rsidR="00F57C0B">
        <w:t xml:space="preserve"> y</w:t>
      </w:r>
      <w:r>
        <w:t xml:space="preserve"> la entrega de</w:t>
      </w:r>
      <w:r w:rsidR="00D047D5">
        <w:t xml:space="preserve"> los</w:t>
      </w:r>
      <w:r>
        <w:t xml:space="preserve"> trabajos</w:t>
      </w:r>
      <w:r w:rsidR="00D047D5">
        <w:t xml:space="preserve"> finales</w:t>
      </w:r>
      <w:r w:rsidR="00F773C1">
        <w:t>; mientras, la 9</w:t>
      </w:r>
      <w:r w:rsidR="006B09DB">
        <w:t>.</w:t>
      </w:r>
      <w:r w:rsidR="00F773C1">
        <w:t xml:space="preserve">ª generación se encontraba en el segundo semestre, conformando el marco teórico y diseñando la estrategia metodológica que guiaría </w:t>
      </w:r>
      <w:r w:rsidR="00F773C1">
        <w:lastRenderedPageBreak/>
        <w:t>su trabajo de investigación. En agosto del mismo año, la 10</w:t>
      </w:r>
      <w:r w:rsidR="006B09DB">
        <w:t>.</w:t>
      </w:r>
      <w:r w:rsidR="00F773C1">
        <w:t>ª generación se incorporó al programa que, contrariamente a su diseño original, se ofrecía en modalidad virtual.</w:t>
      </w:r>
    </w:p>
    <w:p w14:paraId="7C26C0AF" w14:textId="736399D0" w:rsidR="007E0636" w:rsidRDefault="007563C0" w:rsidP="00985602">
      <w:pPr>
        <w:ind w:firstLine="708"/>
      </w:pPr>
      <w:r>
        <w:t xml:space="preserve">Considerando que el acontecimiento como categoría metodológica en tanto </w:t>
      </w:r>
      <w:r w:rsidR="004D5BEC">
        <w:t>“</w:t>
      </w:r>
      <w:r>
        <w:t>experiencia de sentido (…) puede producir unos modos de existencia completamente diferentes</w:t>
      </w:r>
      <w:r w:rsidR="004D5BEC">
        <w:t xml:space="preserve">” </w:t>
      </w:r>
      <w:r w:rsidRPr="00B245C1">
        <w:t>(Gómez-Esteban</w:t>
      </w:r>
      <w:r w:rsidR="004D5BEC">
        <w:t>,</w:t>
      </w:r>
      <w:r w:rsidRPr="00B245C1">
        <w:t xml:space="preserve"> 2016</w:t>
      </w:r>
      <w:r w:rsidR="004D5BEC">
        <w:t xml:space="preserve">, p. </w:t>
      </w:r>
      <w:r>
        <w:t>133</w:t>
      </w:r>
      <w:r w:rsidRPr="00B245C1">
        <w:t>)</w:t>
      </w:r>
      <w:r>
        <w:t xml:space="preserve">, </w:t>
      </w:r>
      <w:r w:rsidR="00331763">
        <w:t>p</w:t>
      </w:r>
      <w:r w:rsidR="00947EB6">
        <w:t>ara la recogida de información se recurrió a tres técnicas: la observación participante, los diarios del investigador y el análisis de documentos.</w:t>
      </w:r>
      <w:r w:rsidR="007E0636">
        <w:t xml:space="preserve"> Este momento se desarrolló entre abril de 2020 y abril de 2021, con la intención de recuperar los significados del estudiantado desde una mirada endógena, situada y plural.</w:t>
      </w:r>
    </w:p>
    <w:p w14:paraId="52D6CABC" w14:textId="599D7F96" w:rsidR="007E0636" w:rsidRPr="001B1448" w:rsidRDefault="007E0636" w:rsidP="00AC2D68">
      <w:pPr>
        <w:pStyle w:val="Prrafodelista"/>
        <w:numPr>
          <w:ilvl w:val="0"/>
          <w:numId w:val="2"/>
        </w:numPr>
        <w:ind w:left="0" w:firstLine="709"/>
      </w:pPr>
      <w:r w:rsidRPr="00CF3F44">
        <w:t>Observación participante</w:t>
      </w:r>
      <w:r>
        <w:t xml:space="preserve">: </w:t>
      </w:r>
      <w:r w:rsidR="00034435">
        <w:t>c</w:t>
      </w:r>
      <w:r w:rsidR="007C1DD2">
        <w:t>aracterizada por la inserción del investigador en la vida de la comunidad o grupo (</w:t>
      </w:r>
      <w:r w:rsidR="007C1DD2" w:rsidRPr="004A45AF">
        <w:t>Sánchez</w:t>
      </w:r>
      <w:r w:rsidR="007C1DD2">
        <w:t xml:space="preserve"> </w:t>
      </w:r>
      <w:r w:rsidR="007C1DD2" w:rsidRPr="00F80D49">
        <w:rPr>
          <w:i/>
          <w:iCs/>
        </w:rPr>
        <w:t>et al</w:t>
      </w:r>
      <w:r w:rsidR="007C1DD2">
        <w:t>.</w:t>
      </w:r>
      <w:r w:rsidR="00034435">
        <w:t>,</w:t>
      </w:r>
      <w:r w:rsidR="007C1DD2" w:rsidRPr="00D02D1C">
        <w:t xml:space="preserve"> 2020</w:t>
      </w:r>
      <w:r w:rsidR="007C1DD2">
        <w:t>)</w:t>
      </w:r>
      <w:r w:rsidR="00E8463D">
        <w:t>. El proceso fue selectivo e intermitente a través de continuos periodos de observación en clase, lo</w:t>
      </w:r>
      <w:r w:rsidR="00D7055B">
        <w:t xml:space="preserve"> que</w:t>
      </w:r>
      <w:r w:rsidR="001B1448">
        <w:t xml:space="preserve"> </w:t>
      </w:r>
      <w:r w:rsidR="001B1448" w:rsidRPr="001B1448">
        <w:t xml:space="preserve">permitió explorar la vida en el aula, ahora virtual, para </w:t>
      </w:r>
      <w:r w:rsidR="00E8463D">
        <w:t xml:space="preserve">analizar intencionalmente aspectos específicos de la interacción estudiantil y </w:t>
      </w:r>
      <w:r w:rsidR="001B1448" w:rsidRPr="001B1448">
        <w:t xml:space="preserve">comprender </w:t>
      </w:r>
      <w:r w:rsidR="00E8463D">
        <w:t xml:space="preserve">su </w:t>
      </w:r>
      <w:r w:rsidR="001B1448" w:rsidRPr="001B1448">
        <w:t>experiencia</w:t>
      </w:r>
      <w:r w:rsidR="00E8463D">
        <w:t xml:space="preserve">. </w:t>
      </w:r>
      <w:r w:rsidR="001B1448" w:rsidRPr="001B1448">
        <w:t xml:space="preserve">La información se documentó </w:t>
      </w:r>
      <w:r w:rsidR="001B1448">
        <w:t xml:space="preserve">en notas de campo </w:t>
      </w:r>
      <w:r w:rsidR="00F80D49">
        <w:t xml:space="preserve">en las que se registraron </w:t>
      </w:r>
      <w:r w:rsidR="004D5BEC">
        <w:t>“</w:t>
      </w:r>
      <w:r w:rsidR="00F80D49">
        <w:t xml:space="preserve">los </w:t>
      </w:r>
      <w:r w:rsidR="002F3F22">
        <w:t>puntos de vista y reflexiones</w:t>
      </w:r>
      <w:r w:rsidR="00F80D49">
        <w:t xml:space="preserve"> </w:t>
      </w:r>
      <w:r w:rsidR="002F3F22">
        <w:t>personales surgidas de la observación de una situación o</w:t>
      </w:r>
      <w:r w:rsidR="00F80D49">
        <w:t xml:space="preserve"> </w:t>
      </w:r>
      <w:r w:rsidR="002F3F22">
        <w:t xml:space="preserve">de las conversaciones con los participantes en el </w:t>
      </w:r>
      <w:r w:rsidR="002F3F22" w:rsidRPr="009B2329">
        <w:t>estudio</w:t>
      </w:r>
      <w:r w:rsidR="004D5BEC">
        <w:t>”</w:t>
      </w:r>
      <w:r w:rsidR="00F80D49" w:rsidRPr="009B2329">
        <w:t xml:space="preserve"> </w:t>
      </w:r>
      <w:r w:rsidR="009B2329" w:rsidRPr="009B2329">
        <w:t>(Massot</w:t>
      </w:r>
      <w:r w:rsidR="004D5BEC">
        <w:t>,</w:t>
      </w:r>
      <w:r w:rsidR="00034435" w:rsidRPr="00034435">
        <w:t xml:space="preserve"> </w:t>
      </w:r>
      <w:r w:rsidR="00034435">
        <w:t>Dorio y Sabariego,</w:t>
      </w:r>
      <w:r w:rsidR="009B2329">
        <w:t xml:space="preserve"> </w:t>
      </w:r>
      <w:r w:rsidR="009B2329" w:rsidRPr="009B2329">
        <w:t>2009</w:t>
      </w:r>
      <w:r w:rsidR="004D5BEC">
        <w:t xml:space="preserve">, p. </w:t>
      </w:r>
      <w:r w:rsidR="009B2329" w:rsidRPr="009B2329">
        <w:t>355</w:t>
      </w:r>
      <w:r w:rsidR="009B2329">
        <w:t>)</w:t>
      </w:r>
      <w:r w:rsidR="002F3F22">
        <w:t>.</w:t>
      </w:r>
    </w:p>
    <w:p w14:paraId="47657A81" w14:textId="0A347935" w:rsidR="006E7D1A" w:rsidRDefault="007E0636" w:rsidP="00AC2D68">
      <w:pPr>
        <w:pStyle w:val="Prrafodelista"/>
        <w:numPr>
          <w:ilvl w:val="0"/>
          <w:numId w:val="2"/>
        </w:numPr>
        <w:ind w:left="0" w:firstLine="709"/>
      </w:pPr>
      <w:r w:rsidRPr="00CF3F44">
        <w:t>Diario del investigador</w:t>
      </w:r>
      <w:r>
        <w:t xml:space="preserve">: </w:t>
      </w:r>
      <w:r w:rsidR="00034435">
        <w:t>e</w:t>
      </w:r>
      <w:r w:rsidR="00216CF9">
        <w:t>ste tipo de diario c</w:t>
      </w:r>
      <w:r>
        <w:t xml:space="preserve">onstituye una herramienta útil en el proceso investigativo que permite visibilizar las decisiones, procedimientos, circunstancias, decisiones, intereses, sesgos y reflexiones del </w:t>
      </w:r>
      <w:r w:rsidRPr="004A45AF">
        <w:t>investigador (Sánchez</w:t>
      </w:r>
      <w:r>
        <w:t xml:space="preserve"> </w:t>
      </w:r>
      <w:r w:rsidRPr="00522ED5">
        <w:rPr>
          <w:i/>
          <w:iCs/>
        </w:rPr>
        <w:t>et al</w:t>
      </w:r>
      <w:r>
        <w:t>.</w:t>
      </w:r>
      <w:r w:rsidR="00226C9E">
        <w:t>,</w:t>
      </w:r>
      <w:r w:rsidRPr="00D02D1C">
        <w:t xml:space="preserve"> 2020</w:t>
      </w:r>
      <w:r>
        <w:t>)</w:t>
      </w:r>
      <w:r w:rsidR="00A177CB">
        <w:t xml:space="preserve">; es la propia </w:t>
      </w:r>
      <w:r w:rsidR="00226C9E">
        <w:t>“</w:t>
      </w:r>
      <w:r w:rsidR="00A177CB">
        <w:t>historia de vida del investigador durante la investigación</w:t>
      </w:r>
      <w:r w:rsidR="00226C9E">
        <w:t>”</w:t>
      </w:r>
      <w:r w:rsidR="00A177CB">
        <w:t xml:space="preserve"> (</w:t>
      </w:r>
      <w:r w:rsidR="00A177CB" w:rsidRPr="004A45AF">
        <w:t>Camas</w:t>
      </w:r>
      <w:r w:rsidR="00226C9E">
        <w:t>,</w:t>
      </w:r>
      <w:r w:rsidR="00A177CB" w:rsidRPr="004A45AF">
        <w:t xml:space="preserve"> 1997</w:t>
      </w:r>
      <w:r w:rsidR="00226C9E">
        <w:t xml:space="preserve">, p. </w:t>
      </w:r>
      <w:r w:rsidR="00A177CB">
        <w:t>43).</w:t>
      </w:r>
      <w:r w:rsidR="00522ED5">
        <w:t xml:space="preserve"> </w:t>
      </w:r>
      <w:r>
        <w:t>D</w:t>
      </w:r>
      <w:r w:rsidR="00522ED5">
        <w:t xml:space="preserve">urante los tres cursos que componen el eje de investigación del programa, cada estudiante elabora un </w:t>
      </w:r>
      <w:r>
        <w:t xml:space="preserve">diario </w:t>
      </w:r>
      <w:r w:rsidR="00522ED5">
        <w:t>en forma de bitácora de viaje en la que anotan tanto los datos ligados a la investigación —fechas, nombres, lecturas sugeridas— como las reflexiones</w:t>
      </w:r>
      <w:r w:rsidR="00522ED5" w:rsidRPr="00522ED5">
        <w:t xml:space="preserve"> </w:t>
      </w:r>
      <w:r w:rsidR="00522ED5">
        <w:t xml:space="preserve">del investigador —corazonadas, ocurrencias, dudas y </w:t>
      </w:r>
      <w:r w:rsidR="00522ED5" w:rsidRPr="00522ED5">
        <w:t>propuestas</w:t>
      </w:r>
      <w:r w:rsidR="00522ED5">
        <w:t>—</w:t>
      </w:r>
      <w:r w:rsidR="00522ED5" w:rsidRPr="00522ED5">
        <w:t xml:space="preserve"> (Ramos, 2014).</w:t>
      </w:r>
      <w:r w:rsidR="00C90810">
        <w:t xml:space="preserve"> </w:t>
      </w:r>
      <w:r w:rsidR="00C90810" w:rsidRPr="00C90810">
        <w:t xml:space="preserve">En apego a los principios éticos de privacidad, a través del anonimato y la confidencialidad, cada </w:t>
      </w:r>
      <w:r w:rsidR="00C90810">
        <w:t xml:space="preserve">referencia a los diarios se acompañó de </w:t>
      </w:r>
      <w:r w:rsidR="00A33EEB">
        <w:t xml:space="preserve">un </w:t>
      </w:r>
      <w:r w:rsidR="00C90810" w:rsidRPr="00C90810">
        <w:t>código según el número de estudiante, sexo, número de generación, mes y año, por ejemplo: E1MG</w:t>
      </w:r>
      <w:r w:rsidR="00286CE1">
        <w:t>92</w:t>
      </w:r>
      <w:r w:rsidR="00C90810" w:rsidRPr="00C90810">
        <w:t>80</w:t>
      </w:r>
      <w:r w:rsidR="00286CE1">
        <w:t>4</w:t>
      </w:r>
      <w:r w:rsidR="00C90810" w:rsidRPr="00C90810">
        <w:t>20.</w:t>
      </w:r>
    </w:p>
    <w:p w14:paraId="65F641AE" w14:textId="2FF0CD55" w:rsidR="005E1869" w:rsidRDefault="006E7D1A" w:rsidP="00AC2D68">
      <w:pPr>
        <w:pStyle w:val="Prrafodelista"/>
        <w:numPr>
          <w:ilvl w:val="0"/>
          <w:numId w:val="2"/>
        </w:numPr>
        <w:ind w:left="0" w:firstLine="709"/>
      </w:pPr>
      <w:r w:rsidRPr="00CF3F44">
        <w:t>Análisis de documentos:</w:t>
      </w:r>
      <w:r w:rsidR="00CF3F44">
        <w:t xml:space="preserve"> c</w:t>
      </w:r>
      <w:r w:rsidR="005E1869">
        <w:t>onsistió en la revisión de documentos oficiales</w:t>
      </w:r>
      <w:r w:rsidR="00CF3F44">
        <w:t>,</w:t>
      </w:r>
      <w:r w:rsidR="005E1869">
        <w:t xml:space="preserve"> que comprende una variedad de registros y materiales oficiales y públicos tanto internos —generados por la institución y disponibles para la comunidad universitaria</w:t>
      </w:r>
      <w:r w:rsidR="005E7C8D">
        <w:t xml:space="preserve">: </w:t>
      </w:r>
      <w:r w:rsidR="005E1869">
        <w:t>informes, comunicados, reglamentos— como externos —elaborados por la institución para su difusión en el exterior</w:t>
      </w:r>
      <w:r w:rsidR="005E7C8D">
        <w:t xml:space="preserve">: </w:t>
      </w:r>
      <w:r w:rsidR="005E1869">
        <w:t>revistas o comunicaciones generales— (</w:t>
      </w:r>
      <w:r w:rsidR="005E1869" w:rsidRPr="004A45AF">
        <w:t>Sánchez</w:t>
      </w:r>
      <w:r w:rsidR="005E1869">
        <w:t xml:space="preserve"> </w:t>
      </w:r>
      <w:r w:rsidR="005E1869" w:rsidRPr="005E1869">
        <w:rPr>
          <w:i/>
          <w:iCs/>
        </w:rPr>
        <w:t>et al</w:t>
      </w:r>
      <w:r w:rsidR="005E1869">
        <w:t>.</w:t>
      </w:r>
      <w:r w:rsidR="00226C9E">
        <w:t>,</w:t>
      </w:r>
      <w:r w:rsidR="005E1869" w:rsidRPr="00D02D1C">
        <w:t xml:space="preserve"> 2020</w:t>
      </w:r>
      <w:r w:rsidR="005E1869">
        <w:t>)</w:t>
      </w:r>
      <w:r w:rsidR="00B7051F">
        <w:t>.</w:t>
      </w:r>
    </w:p>
    <w:p w14:paraId="0E62DE4D" w14:textId="7F334290" w:rsidR="00BB264C" w:rsidRDefault="00BB264C" w:rsidP="00985602">
      <w:pPr>
        <w:ind w:firstLine="708"/>
      </w:pPr>
      <w:r w:rsidRPr="00BB264C">
        <w:lastRenderedPageBreak/>
        <w:t>E</w:t>
      </w:r>
      <w:r>
        <w:t xml:space="preserve">l tercer momento se orientó al </w:t>
      </w:r>
      <w:r w:rsidRPr="00BB264C">
        <w:t>análisis</w:t>
      </w:r>
      <w:r>
        <w:t xml:space="preserve"> de los datos</w:t>
      </w:r>
      <w:r w:rsidR="00A054E6">
        <w:t xml:space="preserve"> mediante el proceso clásico de tres fases: </w:t>
      </w:r>
      <w:r w:rsidR="00A054E6" w:rsidRPr="00AC2D68">
        <w:rPr>
          <w:i/>
          <w:iCs/>
        </w:rPr>
        <w:t>1</w:t>
      </w:r>
      <w:r w:rsidR="00CF3F44" w:rsidRPr="00AC2D68">
        <w:rPr>
          <w:i/>
          <w:iCs/>
        </w:rPr>
        <w:t>)</w:t>
      </w:r>
      <w:r w:rsidR="00CF3F44">
        <w:t xml:space="preserve"> r</w:t>
      </w:r>
      <w:r w:rsidR="00A054E6">
        <w:t xml:space="preserve">educción de datos, consistente en la separación del material en unidades de significado según los objetivos y preguntas de investigación; </w:t>
      </w:r>
      <w:r w:rsidR="00A36589" w:rsidRPr="00AC2D68">
        <w:rPr>
          <w:i/>
          <w:iCs/>
        </w:rPr>
        <w:t>2</w:t>
      </w:r>
      <w:r w:rsidR="00CF3F44" w:rsidRPr="00AC2D68">
        <w:rPr>
          <w:i/>
          <w:iCs/>
        </w:rPr>
        <w:t>)</w:t>
      </w:r>
      <w:r w:rsidR="00CF3F44">
        <w:t xml:space="preserve"> d</w:t>
      </w:r>
      <w:r w:rsidR="00A36589">
        <w:t>isposición de datos</w:t>
      </w:r>
      <w:r w:rsidR="00A054E6">
        <w:t xml:space="preserve">, </w:t>
      </w:r>
      <w:r w:rsidR="00A36589">
        <w:t xml:space="preserve">con base en determinados componentes temáticos y la elaboración de una matriz de análisis cualitativo se avanzó en la </w:t>
      </w:r>
      <w:r w:rsidR="00A054E6">
        <w:t>codificación</w:t>
      </w:r>
      <w:r w:rsidR="00A36589">
        <w:t xml:space="preserve"> y categorización, </w:t>
      </w:r>
      <w:r w:rsidR="00A054E6">
        <w:t>y</w:t>
      </w:r>
      <w:r w:rsidR="00A36589">
        <w:t xml:space="preserve"> </w:t>
      </w:r>
      <w:r w:rsidR="00A36589" w:rsidRPr="00AC2D68">
        <w:rPr>
          <w:i/>
          <w:iCs/>
        </w:rPr>
        <w:t>3</w:t>
      </w:r>
      <w:r w:rsidR="00CF3F44" w:rsidRPr="00AC2D68">
        <w:rPr>
          <w:i/>
          <w:iCs/>
        </w:rPr>
        <w:t>)</w:t>
      </w:r>
      <w:r w:rsidR="00CF3F44">
        <w:t xml:space="preserve"> o</w:t>
      </w:r>
      <w:r w:rsidR="00A36589">
        <w:t>btención y verificación de conclusiones,</w:t>
      </w:r>
      <w:r w:rsidR="00A054E6">
        <w:t xml:space="preserve"> </w:t>
      </w:r>
      <w:r w:rsidR="00A36589">
        <w:t xml:space="preserve">implicó </w:t>
      </w:r>
      <w:r w:rsidR="00226C9E">
        <w:t>“</w:t>
      </w:r>
      <w:r w:rsidR="00A36589">
        <w:t>ensamblar de nuevo los elementos diferenciados en el proceso analítico para reconstruir un todo estructurado y significativo</w:t>
      </w:r>
      <w:r w:rsidR="00226C9E">
        <w:t>”</w:t>
      </w:r>
      <w:r w:rsidR="00A36589" w:rsidRPr="009B2329">
        <w:t xml:space="preserve"> </w:t>
      </w:r>
      <w:r w:rsidR="00A36589">
        <w:t>(</w:t>
      </w:r>
      <w:r w:rsidR="00A36589" w:rsidRPr="004A45AF">
        <w:t>Sánchez</w:t>
      </w:r>
      <w:r w:rsidR="00A36589">
        <w:t xml:space="preserve"> </w:t>
      </w:r>
      <w:r w:rsidR="00A36589" w:rsidRPr="005E1869">
        <w:rPr>
          <w:i/>
          <w:iCs/>
        </w:rPr>
        <w:t>et al</w:t>
      </w:r>
      <w:r w:rsidR="00A36589">
        <w:t>.</w:t>
      </w:r>
      <w:r w:rsidR="00226C9E">
        <w:t>,</w:t>
      </w:r>
      <w:r w:rsidR="00A36589" w:rsidRPr="00D02D1C">
        <w:t xml:space="preserve"> 2020</w:t>
      </w:r>
      <w:r w:rsidR="00226C9E">
        <w:t xml:space="preserve">, p. </w:t>
      </w:r>
      <w:r w:rsidR="00A36589">
        <w:t xml:space="preserve">614) que posibilitó </w:t>
      </w:r>
      <w:r w:rsidR="00A36589" w:rsidRPr="00A36589">
        <w:t xml:space="preserve">situar </w:t>
      </w:r>
      <w:r w:rsidR="00A36589">
        <w:t>los resultados, contextualizarlos</w:t>
      </w:r>
      <w:r w:rsidR="00261D20">
        <w:t xml:space="preserve"> y, con ello, avanzar en la comprensión de la realidad estudiada.</w:t>
      </w:r>
    </w:p>
    <w:p w14:paraId="51DBAFB4" w14:textId="77777777" w:rsidR="00CE48EA" w:rsidRPr="00BB264C" w:rsidRDefault="00CE48EA" w:rsidP="00985602">
      <w:pPr>
        <w:ind w:firstLine="708"/>
      </w:pPr>
    </w:p>
    <w:p w14:paraId="620D273A" w14:textId="43BB515F" w:rsidR="00A97A03" w:rsidRPr="00FE6047" w:rsidRDefault="00A15769" w:rsidP="00FE6047">
      <w:pPr>
        <w:pStyle w:val="Ttulo2"/>
      </w:pPr>
      <w:r w:rsidRPr="00FE6047">
        <w:t>R</w:t>
      </w:r>
      <w:r w:rsidR="00A97A03" w:rsidRPr="00FE6047">
        <w:t>esultados</w:t>
      </w:r>
    </w:p>
    <w:p w14:paraId="5AB5147B" w14:textId="2AA8884D" w:rsidR="00866FE2" w:rsidRDefault="008922D4" w:rsidP="00CE48EA">
      <w:pPr>
        <w:ind w:firstLine="708"/>
      </w:pPr>
      <w:r>
        <w:t>En esta sección se presentan los resultados en torno a las tres dimensiones analíticas:</w:t>
      </w:r>
      <w:r w:rsidR="009E2965">
        <w:t xml:space="preserve"> </w:t>
      </w:r>
      <w:r w:rsidR="00CF3F44">
        <w:t xml:space="preserve">“Ser </w:t>
      </w:r>
      <w:r w:rsidR="009E2965">
        <w:t>estudiante de posgrado</w:t>
      </w:r>
      <w:r w:rsidR="00CF3F44">
        <w:t>”</w:t>
      </w:r>
      <w:r w:rsidR="009E2965">
        <w:t xml:space="preserve">, </w:t>
      </w:r>
      <w:r w:rsidR="00CF3F44">
        <w:t xml:space="preserve">"Experiencias </w:t>
      </w:r>
      <w:r w:rsidR="009E2965">
        <w:t>frente a la pandemia</w:t>
      </w:r>
      <w:r w:rsidR="00CF3F44">
        <w:t>”</w:t>
      </w:r>
      <w:r w:rsidR="009E2965">
        <w:t xml:space="preserve"> y </w:t>
      </w:r>
      <w:r w:rsidR="00CF3F44">
        <w:t xml:space="preserve">“Formación </w:t>
      </w:r>
      <w:r w:rsidR="009E2965">
        <w:t>para la investigación en escenarios de incertidumbre</w:t>
      </w:r>
      <w:r w:rsidR="00CF3F44">
        <w:t>”</w:t>
      </w:r>
      <w:r>
        <w:t xml:space="preserve">. Se </w:t>
      </w:r>
      <w:r w:rsidR="00A26AC0">
        <w:t xml:space="preserve">incluyen </w:t>
      </w:r>
      <w:r>
        <w:t xml:space="preserve">citas </w:t>
      </w:r>
      <w:r w:rsidR="00A26AC0">
        <w:t>extraídas de las notas de campo, los diarios y documentos revisados a fin de situar la experiencia del estudiantado</w:t>
      </w:r>
      <w:r w:rsidR="00ED7506">
        <w:t xml:space="preserve"> que se discute teóricamente.</w:t>
      </w:r>
    </w:p>
    <w:p w14:paraId="000647AA" w14:textId="77777777" w:rsidR="00CE48EA" w:rsidRDefault="00CE48EA" w:rsidP="00985602"/>
    <w:p w14:paraId="5F24287B" w14:textId="4CBB7E09" w:rsidR="00253E14" w:rsidRPr="00CE48EA" w:rsidRDefault="00902BB6" w:rsidP="00204A12">
      <w:pPr>
        <w:pStyle w:val="Ttulo3"/>
      </w:pPr>
      <w:r w:rsidRPr="00CE48EA">
        <w:t>Ser estudiante de posgrado</w:t>
      </w:r>
    </w:p>
    <w:p w14:paraId="457D8899" w14:textId="3935592E" w:rsidR="009F3C94" w:rsidRPr="00B84693" w:rsidRDefault="00D73752" w:rsidP="00AC2D68">
      <w:pPr>
        <w:ind w:firstLine="708"/>
      </w:pPr>
      <w:r>
        <w:t xml:space="preserve">En México, ser estudiante de posgrado en alguno de los programas del PNPC es un privilegio, sobre todo </w:t>
      </w:r>
      <w:r w:rsidR="00CF3F44">
        <w:t xml:space="preserve">si se toma en cuenta </w:t>
      </w:r>
      <w:r>
        <w:t xml:space="preserve">el bajo porcentaje de la población que accede a ellos y, especialmente, que los concluye </w:t>
      </w:r>
      <w:r w:rsidRPr="00D73752">
        <w:t>(Rivera, 2020).</w:t>
      </w:r>
      <w:r>
        <w:t xml:space="preserve"> Las múltiples causas del abandono escolar en el posgrado —individuales, sociológicas, socioeconómicas, institucionales y </w:t>
      </w:r>
      <w:r w:rsidRPr="00B84693">
        <w:t>académicas (Hernández</w:t>
      </w:r>
      <w:r w:rsidR="00E87772" w:rsidRPr="00B84693">
        <w:t>,</w:t>
      </w:r>
      <w:r w:rsidR="00DB3B87" w:rsidRPr="00B84693">
        <w:t xml:space="preserve"> Pérez y González,</w:t>
      </w:r>
      <w:r w:rsidRPr="00B84693">
        <w:t xml:space="preserve"> 2014)</w:t>
      </w:r>
      <w:r w:rsidR="00CB77B8" w:rsidRPr="00B84693">
        <w:t xml:space="preserve">— demuestran la complejidad de este periodo. </w:t>
      </w:r>
      <w:r w:rsidR="00ED7506" w:rsidRPr="00B84693">
        <w:t>En opinión de los participantes, el trayecto formativo se desarrolla en momentos de dificultad y satisfacción</w:t>
      </w:r>
      <w:r w:rsidR="0037243F" w:rsidRPr="00B84693">
        <w:t>: “</w:t>
      </w:r>
      <w:r w:rsidR="00BD0BFF" w:rsidRPr="00B84693">
        <w:t>Por fin llegué a mi último semestre en la maestría, algo que parecía muy largo ya llegó a su fin, y aquí estoy, con dificultades tanto personales, emocionales, físicas</w:t>
      </w:r>
      <w:r w:rsidR="001C301D" w:rsidRPr="00B84693">
        <w:t xml:space="preserve"> (</w:t>
      </w:r>
      <w:r w:rsidR="00BD0BFF" w:rsidRPr="00B84693">
        <w:t>…</w:t>
      </w:r>
      <w:r w:rsidR="001C301D" w:rsidRPr="00B84693">
        <w:t>)</w:t>
      </w:r>
      <w:r w:rsidR="0037243F" w:rsidRPr="00B84693">
        <w:rPr>
          <w:i/>
          <w:iCs/>
        </w:rPr>
        <w:t>,</w:t>
      </w:r>
      <w:r w:rsidR="00BD0BFF" w:rsidRPr="00B84693">
        <w:t xml:space="preserve"> </w:t>
      </w:r>
      <w:r w:rsidR="001C301D" w:rsidRPr="00B84693">
        <w:t>pas</w:t>
      </w:r>
      <w:r w:rsidR="00CB77B8" w:rsidRPr="00B84693">
        <w:t>é</w:t>
      </w:r>
      <w:r w:rsidR="001C301D" w:rsidRPr="00B84693">
        <w:t xml:space="preserve"> cosas que nunca hubiese imaginado</w:t>
      </w:r>
      <w:r w:rsidR="0037243F" w:rsidRPr="00B84693">
        <w:t>”</w:t>
      </w:r>
      <w:r w:rsidR="001C301D" w:rsidRPr="00B84693">
        <w:t xml:space="preserve"> </w:t>
      </w:r>
      <w:r w:rsidR="00BD0BFF" w:rsidRPr="00B84693">
        <w:t>(E5MG8280320).</w:t>
      </w:r>
      <w:r w:rsidR="0037243F" w:rsidRPr="00B84693">
        <w:t xml:space="preserve"> </w:t>
      </w:r>
      <w:r w:rsidR="00545DAA" w:rsidRPr="00B84693">
        <w:t xml:space="preserve">Asimismo: </w:t>
      </w:r>
      <w:r w:rsidR="0037243F" w:rsidRPr="00B84693">
        <w:t>“</w:t>
      </w:r>
      <w:r w:rsidR="009F3C94" w:rsidRPr="00B84693">
        <w:t xml:space="preserve">Casi concluye el tercer semestre de esta montaña rusa que ha sido la </w:t>
      </w:r>
      <w:r w:rsidR="0037243F" w:rsidRPr="00B84693">
        <w:rPr>
          <w:i/>
          <w:iCs/>
        </w:rPr>
        <w:t>Minea</w:t>
      </w:r>
      <w:r w:rsidR="009F3C94" w:rsidRPr="00B84693">
        <w:t>, quién diría que el tiempo pasaría tan rápido. Debo dejar plasmado que en lo personal ha resultado ser un periodo complicado</w:t>
      </w:r>
      <w:r w:rsidR="0037243F" w:rsidRPr="00B84693">
        <w:t>”</w:t>
      </w:r>
      <w:r w:rsidR="009F3C94" w:rsidRPr="00B84693">
        <w:t xml:space="preserve"> (E9MG9281020).</w:t>
      </w:r>
    </w:p>
    <w:p w14:paraId="10D8E208" w14:textId="5B1981F6" w:rsidR="00557005" w:rsidRPr="00B84693" w:rsidRDefault="0060023F" w:rsidP="00AC2D68">
      <w:pPr>
        <w:ind w:firstLine="708"/>
      </w:pPr>
      <w:r w:rsidRPr="00B84693">
        <w:t xml:space="preserve">La experiencia formativa se caracteriza por la diversidad de </w:t>
      </w:r>
      <w:r w:rsidR="00557005" w:rsidRPr="00B84693">
        <w:t>tareas</w:t>
      </w:r>
      <w:r w:rsidRPr="00B84693">
        <w:t>, en especial durante los dos primeros semestres del programa</w:t>
      </w:r>
      <w:r w:rsidR="00545DAA" w:rsidRPr="00B84693">
        <w:t>,</w:t>
      </w:r>
      <w:r w:rsidRPr="00B84693">
        <w:t xml:space="preserve"> que se componen por cinco asignaturas</w:t>
      </w:r>
      <w:r w:rsidR="00E026C7" w:rsidRPr="00B84693">
        <w:t>,</w:t>
      </w:r>
      <w:r w:rsidRPr="00B84693">
        <w:t xml:space="preserve"> y se </w:t>
      </w:r>
      <w:r w:rsidRPr="00B84693">
        <w:lastRenderedPageBreak/>
        <w:t xml:space="preserve">intensifican al término de cada </w:t>
      </w:r>
      <w:r w:rsidR="00F04D2E" w:rsidRPr="00B84693">
        <w:t>curso y</w:t>
      </w:r>
      <w:r w:rsidR="00790DEA" w:rsidRPr="00B84693">
        <w:t xml:space="preserve"> ante</w:t>
      </w:r>
      <w:r w:rsidR="00F04D2E" w:rsidRPr="00B84693">
        <w:t xml:space="preserve"> </w:t>
      </w:r>
      <w:r w:rsidRPr="00B84693">
        <w:t xml:space="preserve">la proximidad del Coloquio de </w:t>
      </w:r>
      <w:r w:rsidR="008A360B" w:rsidRPr="00B84693">
        <w:t>Avances de Investigación</w:t>
      </w:r>
      <w:r w:rsidR="00F04D2E" w:rsidRPr="00B84693">
        <w:t xml:space="preserve">. </w:t>
      </w:r>
      <w:r w:rsidR="00790DEA" w:rsidRPr="00B84693">
        <w:t>Los coloquios son eventos académicos</w:t>
      </w:r>
      <w:r w:rsidR="00AC344F" w:rsidRPr="00B84693">
        <w:t xml:space="preserve"> </w:t>
      </w:r>
      <w:r w:rsidR="00790DEA" w:rsidRPr="00B84693">
        <w:t>semestrales</w:t>
      </w:r>
      <w:r w:rsidR="00AC344F" w:rsidRPr="00B84693">
        <w:t xml:space="preserve"> </w:t>
      </w:r>
      <w:r w:rsidR="00E23EC7" w:rsidRPr="00B84693">
        <w:t xml:space="preserve">con el </w:t>
      </w:r>
      <w:r w:rsidR="00AC344F" w:rsidRPr="00B84693">
        <w:t xml:space="preserve">propósito </w:t>
      </w:r>
      <w:r w:rsidR="00E23EC7" w:rsidRPr="00B84693">
        <w:t xml:space="preserve">de </w:t>
      </w:r>
      <w:r w:rsidR="00AC344F" w:rsidRPr="00B84693">
        <w:t xml:space="preserve">que </w:t>
      </w:r>
      <w:r w:rsidR="00790DEA" w:rsidRPr="00B84693">
        <w:t>los estudiantes present</w:t>
      </w:r>
      <w:r w:rsidR="00AC344F" w:rsidRPr="00B84693">
        <w:t>en</w:t>
      </w:r>
      <w:r w:rsidR="00790DEA" w:rsidRPr="00B84693">
        <w:t xml:space="preserve"> sus avances de </w:t>
      </w:r>
      <w:r w:rsidR="00E23EC7" w:rsidRPr="00B84693">
        <w:t xml:space="preserve">tesis </w:t>
      </w:r>
      <w:r w:rsidR="00AC344F" w:rsidRPr="00B84693">
        <w:t>para ser evaluados principalmente por un grupo de lectores —</w:t>
      </w:r>
      <w:r w:rsidR="00790DEA" w:rsidRPr="00B84693">
        <w:t>investigadores con experiencia</w:t>
      </w:r>
      <w:r w:rsidR="00AC344F" w:rsidRPr="00B84693">
        <w:t xml:space="preserve"> en la</w:t>
      </w:r>
      <w:r w:rsidR="00024D50" w:rsidRPr="00B84693">
        <w:t>s</w:t>
      </w:r>
      <w:r w:rsidR="00AC344F" w:rsidRPr="00B84693">
        <w:t xml:space="preserve"> </w:t>
      </w:r>
      <w:r w:rsidR="00F10C50" w:rsidRPr="00B84693">
        <w:t xml:space="preserve">líneas de generación y aplicación del conocimiento </w:t>
      </w:r>
      <w:r w:rsidR="00024D50" w:rsidRPr="00B84693">
        <w:t>(LGAC) del programa</w:t>
      </w:r>
      <w:r w:rsidR="00AC344F" w:rsidRPr="00B84693">
        <w:t>— y</w:t>
      </w:r>
      <w:r w:rsidR="00790DEA" w:rsidRPr="00B84693">
        <w:t xml:space="preserve"> del </w:t>
      </w:r>
      <w:r w:rsidR="00AC344F" w:rsidRPr="00B84693">
        <w:t xml:space="preserve">director de tesis con la </w:t>
      </w:r>
      <w:r w:rsidR="001B41A2" w:rsidRPr="00B84693">
        <w:t>“</w:t>
      </w:r>
      <w:r w:rsidR="00790DEA" w:rsidRPr="00B84693">
        <w:t>intención</w:t>
      </w:r>
      <w:r w:rsidR="00AC344F" w:rsidRPr="00B84693">
        <w:t xml:space="preserve"> </w:t>
      </w:r>
      <w:r w:rsidR="00790DEA" w:rsidRPr="00B84693">
        <w:t xml:space="preserve">formativa de </w:t>
      </w:r>
      <w:r w:rsidR="00AC344F" w:rsidRPr="00B84693">
        <w:t xml:space="preserve">(…) </w:t>
      </w:r>
      <w:r w:rsidR="00790DEA" w:rsidRPr="00B84693">
        <w:t>que los estudiantes se familiaricen con la crítica</w:t>
      </w:r>
      <w:r w:rsidR="00AC344F" w:rsidRPr="00B84693">
        <w:t xml:space="preserve"> </w:t>
      </w:r>
      <w:r w:rsidR="00790DEA" w:rsidRPr="00B84693">
        <w:t>como elemento fundamental para el enriquecimiento de los productos</w:t>
      </w:r>
      <w:r w:rsidR="001B41A2" w:rsidRPr="00B84693">
        <w:t>”</w:t>
      </w:r>
      <w:r w:rsidR="00AC344F" w:rsidRPr="00B84693">
        <w:t xml:space="preserve"> (Moreno</w:t>
      </w:r>
      <w:r w:rsidR="001B41A2" w:rsidRPr="00B84693">
        <w:t>,</w:t>
      </w:r>
      <w:r w:rsidR="00AC344F" w:rsidRPr="00B84693">
        <w:t xml:space="preserve"> 2011</w:t>
      </w:r>
      <w:r w:rsidR="001B41A2" w:rsidRPr="00B84693">
        <w:t xml:space="preserve">, p. </w:t>
      </w:r>
      <w:r w:rsidR="00AC344F" w:rsidRPr="00B84693">
        <w:t>66)</w:t>
      </w:r>
      <w:r w:rsidR="00790DEA" w:rsidRPr="00B84693">
        <w:t>.</w:t>
      </w:r>
      <w:r w:rsidR="000510AC" w:rsidRPr="00B84693">
        <w:t xml:space="preserve"> </w:t>
      </w:r>
      <w:r w:rsidR="0023022A" w:rsidRPr="00B84693">
        <w:t>“</w:t>
      </w:r>
      <w:r w:rsidR="00557005" w:rsidRPr="00B84693">
        <w:t>Estamos tan cerca del fin de semestre, ¡oh no! Me pongo tan mal en estas fechas de entrega de trabajos finales, de exposiciones, de calificaciones</w:t>
      </w:r>
      <w:r w:rsidR="0023022A" w:rsidRPr="00B84693">
        <w:t>”</w:t>
      </w:r>
      <w:r w:rsidR="00F96E24" w:rsidRPr="00B84693">
        <w:t xml:space="preserve"> </w:t>
      </w:r>
      <w:r w:rsidR="00557005" w:rsidRPr="00B84693">
        <w:t>(E4MG8230420).</w:t>
      </w:r>
    </w:p>
    <w:p w14:paraId="7808543E" w14:textId="2B9F9836" w:rsidR="00807B5D" w:rsidRPr="00B84693" w:rsidRDefault="00807B5D" w:rsidP="00522ABB">
      <w:pPr>
        <w:pStyle w:val="Citadestacada"/>
      </w:pPr>
      <w:r w:rsidRPr="00B84693">
        <w:t>Me encuentro en el segundo periodo vacacional desde que inicié la maestría, pero este no supone ser un tiempo de descanso, ya desde hoy, a unos días</w:t>
      </w:r>
      <w:r w:rsidR="00E23EC7" w:rsidRPr="00B84693">
        <w:t xml:space="preserve"> de</w:t>
      </w:r>
      <w:r w:rsidRPr="00B84693">
        <w:t xml:space="preserve"> haber pasado el coloquio, elaboré el informe de cambios y comencé a atender algunas de las recomendaciones de mis lectores (E9MG9010620).</w:t>
      </w:r>
    </w:p>
    <w:p w14:paraId="6DF160A3" w14:textId="5E8B160A" w:rsidR="006069BF" w:rsidRPr="00B84693" w:rsidRDefault="00CF5697" w:rsidP="00985602">
      <w:pPr>
        <w:ind w:firstLine="708"/>
      </w:pPr>
      <w:r w:rsidRPr="00B84693">
        <w:t xml:space="preserve">Si bien la beca del </w:t>
      </w:r>
      <w:r w:rsidR="0023022A" w:rsidRPr="00B84693">
        <w:t xml:space="preserve">Conacyt </w:t>
      </w:r>
      <w:r w:rsidRPr="00B84693">
        <w:t xml:space="preserve">—el </w:t>
      </w:r>
      <w:r w:rsidR="0023022A" w:rsidRPr="00B84693">
        <w:t>p</w:t>
      </w:r>
      <w:r w:rsidRPr="00B84693">
        <w:t xml:space="preserve">rograma de </w:t>
      </w:r>
      <w:r w:rsidR="0023022A" w:rsidRPr="00B84693">
        <w:t>b</w:t>
      </w:r>
      <w:r w:rsidRPr="00B84693">
        <w:t xml:space="preserve">ecas más importante </w:t>
      </w:r>
      <w:r w:rsidR="00970E59" w:rsidRPr="00B84693">
        <w:t xml:space="preserve">en el país para la realización de </w:t>
      </w:r>
      <w:r w:rsidRPr="00B84693">
        <w:t>estudios de alto nivel en instituciones académicas de excelencia (Rivera, 2020)— constituye un importante beneficio, su solicitud refiere a un t</w:t>
      </w:r>
      <w:r w:rsidR="00F96E24" w:rsidRPr="00B84693">
        <w:t>rámite burocrático</w:t>
      </w:r>
      <w:r w:rsidRPr="00B84693">
        <w:t xml:space="preserve"> que genera </w:t>
      </w:r>
      <w:r w:rsidR="00FB397D" w:rsidRPr="00B84693">
        <w:t>angustia</w:t>
      </w:r>
      <w:r w:rsidRPr="00B84693">
        <w:t xml:space="preserve"> entre el estudiantado, en especial entre los alumnos extranjeros.</w:t>
      </w:r>
    </w:p>
    <w:p w14:paraId="6CAC2B09" w14:textId="2F66B0D4" w:rsidR="00331CF5" w:rsidRPr="00B84693" w:rsidRDefault="00331CF5" w:rsidP="00522ABB">
      <w:pPr>
        <w:pStyle w:val="Citadestacada"/>
      </w:pPr>
      <w:r w:rsidRPr="00B84693">
        <w:t>Estamos en el cierre del 4</w:t>
      </w:r>
      <w:r w:rsidR="0023022A" w:rsidRPr="00B84693">
        <w:rPr>
          <w:i/>
        </w:rPr>
        <w:t>.</w:t>
      </w:r>
      <w:r w:rsidRPr="00B84693">
        <w:t>º semestre y el grupo se empieza a mostrar inquieto. Lo que debería ser un momento de satisfacción personal y colectiva se torna una preocupación común. Con la culminación del programa saben que, sin el apoyo económico de la beca, requieren buscar empleo (Nota de campo, 210421).</w:t>
      </w:r>
    </w:p>
    <w:p w14:paraId="1F376390" w14:textId="1A67B5C1" w:rsidR="00F96E24" w:rsidRPr="00B84693" w:rsidRDefault="0023022A" w:rsidP="00AC2D68">
      <w:pPr>
        <w:ind w:firstLine="708"/>
      </w:pPr>
      <w:r w:rsidRPr="00B84693">
        <w:rPr>
          <w:i/>
        </w:rPr>
        <w:t>“</w:t>
      </w:r>
      <w:r w:rsidR="00F96E24" w:rsidRPr="00B84693">
        <w:t xml:space="preserve">Durante el desarrollo de esta semana, no tuve asesoría debido a que estaba realizando varios trámites administrativos en el </w:t>
      </w:r>
      <w:r w:rsidR="00B31D50" w:rsidRPr="00B84693">
        <w:t xml:space="preserve">[Sistema de Administración Tributaria] </w:t>
      </w:r>
      <w:r w:rsidR="00F96E24" w:rsidRPr="00B84693">
        <w:t>SAT, los cuales me tienen un poco estresado</w:t>
      </w:r>
      <w:r w:rsidRPr="00B84693">
        <w:rPr>
          <w:i/>
        </w:rPr>
        <w:t>”</w:t>
      </w:r>
      <w:r w:rsidR="00F96E24" w:rsidRPr="00B84693">
        <w:t xml:space="preserve"> (E13HG10050321).</w:t>
      </w:r>
    </w:p>
    <w:p w14:paraId="15A5194C" w14:textId="18D96603" w:rsidR="002A2115" w:rsidRPr="00CE48EA" w:rsidRDefault="00137E1B" w:rsidP="00AC2D68">
      <w:pPr>
        <w:ind w:firstLine="708"/>
      </w:pPr>
      <w:r w:rsidRPr="00B84693">
        <w:t>En el balance, los estudiantes valoran como positivo su trayecto como in</w:t>
      </w:r>
      <w:r w:rsidR="00675D26" w:rsidRPr="00B84693">
        <w:t>vestigador</w:t>
      </w:r>
      <w:r w:rsidRPr="00B84693">
        <w:t>es</w:t>
      </w:r>
      <w:r w:rsidR="00675D26" w:rsidRPr="00B84693">
        <w:t xml:space="preserve"> educativo</w:t>
      </w:r>
      <w:r w:rsidRPr="00B84693">
        <w:t>s</w:t>
      </w:r>
      <w:r w:rsidR="00675D26" w:rsidRPr="00B84693">
        <w:t xml:space="preserve"> en formación</w:t>
      </w:r>
      <w:r w:rsidR="00E27569" w:rsidRPr="00B84693">
        <w:t xml:space="preserve">. </w:t>
      </w:r>
      <w:r w:rsidR="00AA208D" w:rsidRPr="00B84693">
        <w:t>Para Moreno (2011)</w:t>
      </w:r>
      <w:r w:rsidR="00B2371F" w:rsidRPr="00B84693">
        <w:t>,</w:t>
      </w:r>
      <w:r w:rsidR="00AA208D" w:rsidRPr="00B84693">
        <w:t xml:space="preserve"> los procesos de formación para la investigación incluyen una serie de actividades que, </w:t>
      </w:r>
      <w:r w:rsidR="00C87BD5" w:rsidRPr="00B84693">
        <w:t xml:space="preserve">aun cuando </w:t>
      </w:r>
      <w:r w:rsidR="00AA208D" w:rsidRPr="00B84693">
        <w:t xml:space="preserve">son comunes para todos los estudiantes, son experimentadas de forma diversa por cada uno. </w:t>
      </w:r>
      <w:r w:rsidR="00195E03" w:rsidRPr="00B84693">
        <w:t>Sobre el punto, e</w:t>
      </w:r>
      <w:r w:rsidR="00AA208D" w:rsidRPr="00B84693">
        <w:t xml:space="preserve">n </w:t>
      </w:r>
      <w:r w:rsidR="00870048" w:rsidRPr="00B84693">
        <w:t>sus narrativas se distingue la convicción de que estudiar la maestría constituye una parte de su proyecto de vida y del efecto biográfico de</w:t>
      </w:r>
      <w:r w:rsidR="00CA3D1D" w:rsidRPr="00B84693">
        <w:t>l investigador en</w:t>
      </w:r>
      <w:r w:rsidR="00870048" w:rsidRPr="00B84693">
        <w:t xml:space="preserve"> la actividad científica.</w:t>
      </w:r>
      <w:r w:rsidR="00B2371F" w:rsidRPr="00B84693">
        <w:t xml:space="preserve"> “</w:t>
      </w:r>
      <w:r w:rsidR="002A2115" w:rsidRPr="00B84693">
        <w:t>Hoy estoy muy contenta porque acabo de presentar en el coloquio (…)</w:t>
      </w:r>
      <w:r w:rsidR="00B2371F" w:rsidRPr="00B84693">
        <w:t>.</w:t>
      </w:r>
      <w:r w:rsidR="002A2115" w:rsidRPr="00B84693">
        <w:t xml:space="preserve"> Pienso que solo la </w:t>
      </w:r>
      <w:r w:rsidR="002A2115" w:rsidRPr="00B84693">
        <w:lastRenderedPageBreak/>
        <w:t>experiencia me permitirá ir acercándome a esta trayectoria para mi formación como investigadora (E4MG8250520).</w:t>
      </w:r>
    </w:p>
    <w:p w14:paraId="7AAD7FA5" w14:textId="672B358A" w:rsidR="00675D26" w:rsidRPr="00CE48EA" w:rsidRDefault="00675D26" w:rsidP="00522ABB">
      <w:pPr>
        <w:pStyle w:val="Citadestacada"/>
      </w:pPr>
      <w:r w:rsidRPr="00CE48EA">
        <w:t>Una de las cosas que nadie te dice cuando ingresas a una maestría (o cuando comienzas una investigación) es que tu vida se entrelaza con ella (…). Empiezo a sentir que esta tesis es s</w:t>
      </w:r>
      <w:r w:rsidR="00B2371F">
        <w:rPr>
          <w:i/>
        </w:rPr>
        <w:t>o</w:t>
      </w:r>
      <w:r w:rsidRPr="00CE48EA">
        <w:t>lo el comienzo de un recorrido de vida, y eso me emociona (E9MG9210421).</w:t>
      </w:r>
    </w:p>
    <w:p w14:paraId="3D9594DA" w14:textId="677E5CE0" w:rsidR="00475868" w:rsidRPr="00CE48EA" w:rsidRDefault="00074C85" w:rsidP="00985602">
      <w:pPr>
        <w:ind w:firstLine="708"/>
      </w:pPr>
      <w:r w:rsidRPr="00CE48EA">
        <w:t xml:space="preserve">En el caso de las generaciones </w:t>
      </w:r>
      <w:r w:rsidR="00580D51" w:rsidRPr="00CE48EA">
        <w:t>8</w:t>
      </w:r>
      <w:r w:rsidR="00B2371F">
        <w:t>.</w:t>
      </w:r>
      <w:r w:rsidRPr="00CE48EA">
        <w:t xml:space="preserve">ª y </w:t>
      </w:r>
      <w:r w:rsidR="00580D51" w:rsidRPr="00CE48EA">
        <w:t>9</w:t>
      </w:r>
      <w:r w:rsidR="00B2371F">
        <w:t>.</w:t>
      </w:r>
      <w:r w:rsidRPr="00CE48EA">
        <w:t>ª, un aspecto emergente refiere a las e</w:t>
      </w:r>
      <w:r w:rsidR="00730065" w:rsidRPr="00CE48EA">
        <w:t>xpectativas</w:t>
      </w:r>
      <w:r w:rsidRPr="00CE48EA">
        <w:t xml:space="preserve"> profesionales. El tema resulta lógico ante la culminación del programa, lo que implica la toma </w:t>
      </w:r>
      <w:r w:rsidR="00B37E72" w:rsidRPr="00CE48EA">
        <w:t xml:space="preserve">de </w:t>
      </w:r>
      <w:r w:rsidRPr="00CE48EA">
        <w:t xml:space="preserve">decisiones de tipo laboral y académico. En el discurso de los estudiantes, se observan dos opciones: </w:t>
      </w:r>
      <w:r w:rsidR="00AF2E1F" w:rsidRPr="00AC2D68">
        <w:rPr>
          <w:i/>
          <w:iCs/>
        </w:rPr>
        <w:t>1)</w:t>
      </w:r>
      <w:r w:rsidR="00AF2E1F">
        <w:t xml:space="preserve"> </w:t>
      </w:r>
      <w:r w:rsidR="00475868" w:rsidRPr="00CE48EA">
        <w:t xml:space="preserve">buscar el ingreso a un doctorado, preferentemente fuera de la </w:t>
      </w:r>
      <w:r w:rsidR="00AF2E1F">
        <w:t>u</w:t>
      </w:r>
      <w:r w:rsidR="00475868" w:rsidRPr="00CE48EA">
        <w:t xml:space="preserve">niversidad considerando que </w:t>
      </w:r>
      <w:r w:rsidR="00AF2E1F">
        <w:t>e</w:t>
      </w:r>
      <w:r w:rsidR="00475868" w:rsidRPr="00CE48EA">
        <w:t xml:space="preserve">sta carece de doctorados en investigación educativa y la política </w:t>
      </w:r>
      <w:r w:rsidR="00177694" w:rsidRPr="00CE48EA">
        <w:t xml:space="preserve">institucional </w:t>
      </w:r>
      <w:r w:rsidR="00475868" w:rsidRPr="00CE48EA">
        <w:t>contra la endogamia académica que elimina la posibilidad de ser profesor de tiempo completo a sus propios egresados</w:t>
      </w:r>
      <w:r w:rsidR="00B552DD">
        <w:t xml:space="preserve"> o</w:t>
      </w:r>
      <w:r w:rsidR="00475868" w:rsidRPr="00CE48EA">
        <w:t xml:space="preserve"> </w:t>
      </w:r>
      <w:r w:rsidR="00B552DD" w:rsidRPr="00AC2D68">
        <w:rPr>
          <w:i/>
          <w:iCs/>
        </w:rPr>
        <w:t>2)</w:t>
      </w:r>
      <w:r w:rsidR="00475868" w:rsidRPr="00CE48EA">
        <w:t xml:space="preserve"> </w:t>
      </w:r>
      <w:r w:rsidRPr="00CE48EA">
        <w:t xml:space="preserve">reincorporarse a la vida laboral —algunos estudiantes cuentan con la posibilidad de regresar al empleo anterior, sin embargo, la mayoría deberá buscar empleo, ya sea porque siempre han sido estudiantes o </w:t>
      </w:r>
      <w:r w:rsidR="00B37E72" w:rsidRPr="00CE48EA">
        <w:t xml:space="preserve">porque </w:t>
      </w:r>
      <w:r w:rsidRPr="00CE48EA">
        <w:t>renunciaron a</w:t>
      </w:r>
      <w:r w:rsidR="00B37E72" w:rsidRPr="00CE48EA">
        <w:t xml:space="preserve">l trabajo </w:t>
      </w:r>
      <w:r w:rsidRPr="00CE48EA">
        <w:t>con la intención de acceder a la beca</w:t>
      </w:r>
      <w:r w:rsidR="00B37E72" w:rsidRPr="00CE48EA">
        <w:t>—.</w:t>
      </w:r>
      <w:r w:rsidR="00475868" w:rsidRPr="00CE48EA">
        <w:t xml:space="preserve"> La búsqueda de empleo constituye un desafío porque el escenario </w:t>
      </w:r>
      <w:r w:rsidR="00131048" w:rsidRPr="00CE48EA">
        <w:t>pandémico</w:t>
      </w:r>
      <w:r w:rsidR="00475868" w:rsidRPr="00CE48EA">
        <w:t xml:space="preserve"> se caracteriza por </w:t>
      </w:r>
      <w:r w:rsidR="00F94FBE" w:rsidRPr="00CE48EA">
        <w:t>“</w:t>
      </w:r>
      <w:r w:rsidR="00475868" w:rsidRPr="00CE48EA">
        <w:t>un mercado laboral deprimido por causa de la crisis (…)</w:t>
      </w:r>
      <w:r w:rsidR="00B552DD">
        <w:t>.</w:t>
      </w:r>
      <w:r w:rsidR="00475868" w:rsidRPr="00CE48EA">
        <w:t xml:space="preserve"> Las perspectivas laborales de los jóvenes graduados son inciertas</w:t>
      </w:r>
      <w:r w:rsidR="00AA7AB2">
        <w:t>,</w:t>
      </w:r>
      <w:r w:rsidR="00475868" w:rsidRPr="00CE48EA">
        <w:t xml:space="preserve"> [especialmente para] el grupo de jóvenes que buscan entrar en el mercado laboral por primera vez</w:t>
      </w:r>
      <w:r w:rsidR="00F94FBE" w:rsidRPr="00CE48EA">
        <w:t>”</w:t>
      </w:r>
      <w:r w:rsidR="00475868" w:rsidRPr="00CE48EA">
        <w:t xml:space="preserve"> (</w:t>
      </w:r>
      <w:r w:rsidR="00752C29" w:rsidRPr="00CE48EA">
        <w:t xml:space="preserve">Instituto Internacional de la </w:t>
      </w:r>
      <w:r w:rsidR="00B552DD" w:rsidRPr="00CE48EA">
        <w:t xml:space="preserve">Unesco </w:t>
      </w:r>
      <w:r w:rsidR="00752C29" w:rsidRPr="00CE48EA">
        <w:t xml:space="preserve">para la Educación Superior </w:t>
      </w:r>
      <w:r w:rsidR="00F94FBE" w:rsidRPr="00CE48EA">
        <w:t>[</w:t>
      </w:r>
      <w:proofErr w:type="spellStart"/>
      <w:r w:rsidR="00B552DD" w:rsidRPr="00CE48EA">
        <w:t>Iesalc</w:t>
      </w:r>
      <w:proofErr w:type="spellEnd"/>
      <w:r w:rsidR="00F94FBE" w:rsidRPr="00CE48EA">
        <w:t xml:space="preserve">], </w:t>
      </w:r>
      <w:r w:rsidR="00752C29" w:rsidRPr="00CE48EA">
        <w:t>2020</w:t>
      </w:r>
      <w:r w:rsidR="00F94FBE" w:rsidRPr="00CE48EA">
        <w:t>, p,</w:t>
      </w:r>
      <w:r w:rsidR="00475868" w:rsidRPr="00CE48EA">
        <w:t xml:space="preserve"> 19).</w:t>
      </w:r>
    </w:p>
    <w:p w14:paraId="0C17EEA3" w14:textId="286F9C4F" w:rsidR="008B33BB" w:rsidRPr="00CE48EA" w:rsidRDefault="00C25DF0" w:rsidP="00522ABB">
      <w:pPr>
        <w:pStyle w:val="Citadestacada"/>
      </w:pPr>
      <w:r w:rsidRPr="00CE48EA">
        <w:t>Los estudiantes me sugieren que en la próxima sesión le</w:t>
      </w:r>
      <w:r w:rsidR="00723A2E" w:rsidRPr="00CE48EA">
        <w:t>s</w:t>
      </w:r>
      <w:r w:rsidRPr="00CE48EA">
        <w:t xml:space="preserve"> comparta algunas opciones para estudiar el doctorado. La invitación es </w:t>
      </w:r>
      <w:r w:rsidR="008B33BB" w:rsidRPr="00CE48EA">
        <w:t>recurrente al finalizar el 4</w:t>
      </w:r>
      <w:r w:rsidR="00AA7AB2">
        <w:rPr>
          <w:i/>
        </w:rPr>
        <w:t>.</w:t>
      </w:r>
      <w:r w:rsidRPr="00CE48EA">
        <w:t xml:space="preserve">º </w:t>
      </w:r>
      <w:r w:rsidR="008B33BB" w:rsidRPr="00CE48EA">
        <w:t>semestre</w:t>
      </w:r>
      <w:r w:rsidRPr="00CE48EA">
        <w:t>. De momento me resulta difícil porque las alternativas son limitadas (…)</w:t>
      </w:r>
      <w:r w:rsidR="008E3399">
        <w:rPr>
          <w:i/>
        </w:rPr>
        <w:t>.</w:t>
      </w:r>
      <w:r w:rsidRPr="00CE48EA">
        <w:t xml:space="preserve"> En la región hay doctorados afines —incluso la </w:t>
      </w:r>
      <w:r w:rsidR="008E3399">
        <w:rPr>
          <w:i/>
        </w:rPr>
        <w:t>u</w:t>
      </w:r>
      <w:r w:rsidRPr="00CE48EA">
        <w:t xml:space="preserve">niversidad tiene algunos—, </w:t>
      </w:r>
      <w:r w:rsidR="00A05E90" w:rsidRPr="00CE48EA">
        <w:t xml:space="preserve">sin </w:t>
      </w:r>
      <w:r w:rsidR="006230C5" w:rsidRPr="00CE48EA">
        <w:t>embargo,</w:t>
      </w:r>
      <w:r w:rsidR="00A05E90" w:rsidRPr="00CE48EA">
        <w:t xml:space="preserve"> carecen de apoyos o reconocimiento</w:t>
      </w:r>
      <w:r w:rsidR="00B336BB" w:rsidRPr="00CE48EA">
        <w:t xml:space="preserve"> (…)</w:t>
      </w:r>
      <w:r w:rsidR="008E3399">
        <w:rPr>
          <w:i/>
        </w:rPr>
        <w:t>.</w:t>
      </w:r>
      <w:r w:rsidR="00B336BB" w:rsidRPr="00CE48EA">
        <w:t xml:space="preserve"> Buscaré c</w:t>
      </w:r>
      <w:r w:rsidR="00522ABB">
        <w:t>ó</w:t>
      </w:r>
      <w:r w:rsidR="00B336BB" w:rsidRPr="00CE48EA">
        <w:t xml:space="preserve">mo </w:t>
      </w:r>
      <w:r w:rsidR="006B1914" w:rsidRPr="00CE48EA">
        <w:t>animarlos</w:t>
      </w:r>
      <w:r w:rsidR="00A05E90" w:rsidRPr="00CE48EA">
        <w:t xml:space="preserve"> (Nota de campo, 040521).</w:t>
      </w:r>
    </w:p>
    <w:p w14:paraId="4D5236E3" w14:textId="6843D964" w:rsidR="00730065" w:rsidRPr="00CE48EA" w:rsidRDefault="00730065" w:rsidP="00AC2D68">
      <w:pPr>
        <w:pStyle w:val="Citadestacada"/>
        <w:ind w:firstLine="706"/>
      </w:pPr>
      <w:r w:rsidRPr="00CE48EA">
        <w:t xml:space="preserve">[Un compañero de clase] empezó a cuestionarme sobre qué haría una vez concluida la maestría. Yo la verdad no lo había pensado a profundidad, </w:t>
      </w:r>
      <w:r w:rsidR="00522ABB" w:rsidRPr="00CE48EA">
        <w:t>s</w:t>
      </w:r>
      <w:r w:rsidR="00522ABB">
        <w:t>o</w:t>
      </w:r>
      <w:r w:rsidR="00522ABB" w:rsidRPr="00CE48EA">
        <w:t xml:space="preserve">lo </w:t>
      </w:r>
      <w:r w:rsidRPr="00CE48EA">
        <w:t xml:space="preserve">pensaba terminar y buscar trabajo. Pero luego de esa conversación se me abrió el panorama. Me alentó a buscar el doctorado, me dijo que él piensa que tengo la capacidad y que no desaproveche las circunstancias de mi vida para seguir creciendo. La virtualidad me había hecho olvidar que mis compañeros </w:t>
      </w:r>
      <w:r w:rsidRPr="00CE48EA">
        <w:lastRenderedPageBreak/>
        <w:t>no son s</w:t>
      </w:r>
      <w:r w:rsidR="00522ABB">
        <w:t>o</w:t>
      </w:r>
      <w:r w:rsidRPr="00CE48EA">
        <w:t>lo imágenes en movimiento que veo algunas veces a la semana (E9MG9</w:t>
      </w:r>
      <w:r w:rsidR="00B170F6" w:rsidRPr="00CE48EA">
        <w:t>120421</w:t>
      </w:r>
      <w:r w:rsidRPr="00CE48EA">
        <w:t>).</w:t>
      </w:r>
    </w:p>
    <w:p w14:paraId="705F376E" w14:textId="72EF90F6" w:rsidR="00DF4C4A" w:rsidRDefault="004F1D9F" w:rsidP="00985602">
      <w:pPr>
        <w:ind w:firstLine="708"/>
      </w:pPr>
      <w:r w:rsidRPr="004F1D9F">
        <w:t>Para Suárez</w:t>
      </w:r>
      <w:r>
        <w:t xml:space="preserve"> (</w:t>
      </w:r>
      <w:r w:rsidRPr="004F1D9F">
        <w:t>2017)</w:t>
      </w:r>
      <w:r w:rsidR="00522ABB">
        <w:t>,</w:t>
      </w:r>
      <w:r>
        <w:t xml:space="preserve"> la angustia forma parte de la experiencia estudiantil en el posgrado</w:t>
      </w:r>
      <w:r w:rsidR="00AE3CDB">
        <w:t xml:space="preserve">; </w:t>
      </w:r>
      <w:r w:rsidR="00BC38A5">
        <w:t>“</w:t>
      </w:r>
      <w:r w:rsidRPr="0085762F">
        <w:t xml:space="preserve">viven en una situación de </w:t>
      </w:r>
      <w:r>
        <w:t>‘</w:t>
      </w:r>
      <w:r w:rsidRPr="0085762F">
        <w:t>falta</w:t>
      </w:r>
      <w:r>
        <w:t>’</w:t>
      </w:r>
      <w:r w:rsidRPr="0085762F">
        <w:t>, es decir, están invadidos</w:t>
      </w:r>
      <w:r>
        <w:t xml:space="preserve"> </w:t>
      </w:r>
      <w:r w:rsidRPr="0085762F">
        <w:t xml:space="preserve">por la </w:t>
      </w:r>
      <w:r>
        <w:t>angustia</w:t>
      </w:r>
      <w:r w:rsidRPr="0085762F">
        <w:t xml:space="preserve"> del </w:t>
      </w:r>
      <w:r>
        <w:t>‘</w:t>
      </w:r>
      <w:r w:rsidRPr="0085762F">
        <w:t>no ser</w:t>
      </w:r>
      <w:r>
        <w:t>’</w:t>
      </w:r>
      <w:r w:rsidRPr="0085762F">
        <w:t xml:space="preserve"> o </w:t>
      </w:r>
      <w:r>
        <w:t>‘</w:t>
      </w:r>
      <w:r w:rsidRPr="0085762F">
        <w:t>no poder tener</w:t>
      </w:r>
      <w:r>
        <w:t>’</w:t>
      </w:r>
      <w:r w:rsidR="00BC38A5">
        <w:t>”</w:t>
      </w:r>
      <w:r>
        <w:t xml:space="preserve">, en especial porque en América Latina </w:t>
      </w:r>
      <w:r w:rsidR="00BC38A5">
        <w:t>“</w:t>
      </w:r>
      <w:r w:rsidR="00DF4C4A" w:rsidRPr="0085762F">
        <w:t xml:space="preserve">el medio social y político no ha sido favorable a la </w:t>
      </w:r>
      <w:r w:rsidR="00DF4C4A" w:rsidRPr="004F1D9F">
        <w:t>juventud ni les transmite</w:t>
      </w:r>
      <w:r w:rsidRPr="004F1D9F">
        <w:t xml:space="preserve"> </w:t>
      </w:r>
      <w:r w:rsidR="00DF4C4A" w:rsidRPr="004F1D9F">
        <w:t>a</w:t>
      </w:r>
      <w:r w:rsidR="00DF4C4A" w:rsidRPr="0085762F">
        <w:t xml:space="preserve"> los estudiantes universitarios seguridad y confianza</w:t>
      </w:r>
      <w:r w:rsidR="00571A3D">
        <w:t>” (p. 61)</w:t>
      </w:r>
      <w:r w:rsidR="00DF4C4A">
        <w:t>.</w:t>
      </w:r>
    </w:p>
    <w:p w14:paraId="4A024D0B" w14:textId="77777777" w:rsidR="00CE48EA" w:rsidRDefault="00CE48EA" w:rsidP="00985602">
      <w:pPr>
        <w:ind w:firstLine="708"/>
      </w:pPr>
    </w:p>
    <w:p w14:paraId="36C6D4FD" w14:textId="5FC8DDD2" w:rsidR="00253E14" w:rsidRPr="00CE48EA" w:rsidRDefault="00C90810" w:rsidP="00204A12">
      <w:pPr>
        <w:pStyle w:val="Ttulo3"/>
      </w:pPr>
      <w:r w:rsidRPr="00333DA4">
        <w:t>Experiencias frente a la pandemia</w:t>
      </w:r>
    </w:p>
    <w:p w14:paraId="60A9D012" w14:textId="6C2026AF" w:rsidR="00C06FD2" w:rsidRPr="00C06FD2" w:rsidRDefault="00BD33A8" w:rsidP="00CE48EA">
      <w:pPr>
        <w:ind w:firstLine="708"/>
      </w:pPr>
      <w:r>
        <w:t xml:space="preserve">A nivel internacional, en la era covid-19 las principales preocupaciones del estudiantado aluden al aislamiento social, las finanzas, la conectividad a Internet y la situación de ansiedad vinculada con la enfermedad </w:t>
      </w:r>
      <w:r w:rsidRPr="00BD33A8">
        <w:t>(</w:t>
      </w:r>
      <w:proofErr w:type="spellStart"/>
      <w:r w:rsidR="00AA7AB2" w:rsidRPr="00BD33A8">
        <w:t>Iesalc</w:t>
      </w:r>
      <w:proofErr w:type="spellEnd"/>
      <w:r w:rsidR="0000082D">
        <w:t>,</w:t>
      </w:r>
      <w:r w:rsidRPr="00BD33A8">
        <w:t xml:space="preserve"> 2020</w:t>
      </w:r>
      <w:r>
        <w:t xml:space="preserve">). </w:t>
      </w:r>
      <w:r w:rsidRPr="00C06FD2">
        <w:t xml:space="preserve">La </w:t>
      </w:r>
      <w:r>
        <w:t xml:space="preserve">pandemia como acontecimiento, </w:t>
      </w:r>
      <w:r w:rsidR="002933D6">
        <w:t>“</w:t>
      </w:r>
      <w:r>
        <w:t>esa ocurrencia única y singular que marca un antes y un después en el flujo de la historia</w:t>
      </w:r>
      <w:r w:rsidR="002933D6">
        <w:t>”</w:t>
      </w:r>
      <w:r>
        <w:t xml:space="preserve"> </w:t>
      </w:r>
      <w:r w:rsidRPr="00D67E29">
        <w:t>(Beck</w:t>
      </w:r>
      <w:r w:rsidR="002933D6">
        <w:t>,</w:t>
      </w:r>
      <w:r>
        <w:t xml:space="preserve"> </w:t>
      </w:r>
      <w:r w:rsidRPr="00D67E29">
        <w:t>2017</w:t>
      </w:r>
      <w:r w:rsidR="002933D6">
        <w:t xml:space="preserve">, p. </w:t>
      </w:r>
      <w:r>
        <w:t>49</w:t>
      </w:r>
      <w:r w:rsidRPr="00D67E29">
        <w:t>)</w:t>
      </w:r>
      <w:r>
        <w:t xml:space="preserve">, alteró la </w:t>
      </w:r>
      <w:r w:rsidRPr="00C06FD2">
        <w:t xml:space="preserve">vida </w:t>
      </w:r>
      <w:r>
        <w:t xml:space="preserve">personal y </w:t>
      </w:r>
      <w:r w:rsidRPr="00C06FD2">
        <w:t xml:space="preserve">familiar </w:t>
      </w:r>
      <w:r>
        <w:t>de los estudiantes</w:t>
      </w:r>
      <w:r w:rsidRPr="003824E7">
        <w:t xml:space="preserve">. </w:t>
      </w:r>
      <w:r w:rsidR="00C06FD2">
        <w:t>Gradualmente, la</w:t>
      </w:r>
      <w:r w:rsidR="00C06FD2" w:rsidRPr="00C06FD2">
        <w:t xml:space="preserve"> vida </w:t>
      </w:r>
      <w:r w:rsidR="00C06FD2">
        <w:t xml:space="preserve">académica se </w:t>
      </w:r>
      <w:r w:rsidR="00C06FD2" w:rsidRPr="00C06FD2">
        <w:t>fusion</w:t>
      </w:r>
      <w:r w:rsidR="00C06FD2">
        <w:t xml:space="preserve">ó </w:t>
      </w:r>
      <w:r w:rsidR="00C06FD2" w:rsidRPr="00C06FD2">
        <w:t>con la personal</w:t>
      </w:r>
      <w:r w:rsidR="00C06FD2">
        <w:t>. En opinión del</w:t>
      </w:r>
      <w:r w:rsidR="00827EAD">
        <w:t xml:space="preserve"> </w:t>
      </w:r>
      <w:r w:rsidR="00C06FD2">
        <w:t xml:space="preserve">estudiantado, el confinamiento permitió el </w:t>
      </w:r>
      <w:r w:rsidR="00C06FD2" w:rsidRPr="008F7A64">
        <w:t>reencuentro con el espacio íntimo</w:t>
      </w:r>
      <w:r w:rsidR="00C06FD2">
        <w:t>, con el tiempo en casa y la convivencia con la familia. Esto devela que la vida estudiantil previa se realizó en otros espacios</w:t>
      </w:r>
      <w:r w:rsidR="00541582">
        <w:t xml:space="preserve"> —particularmente el campus universitario—, al margen del hogar y la familia</w:t>
      </w:r>
      <w:r w:rsidR="00A65034">
        <w:t xml:space="preserve">. </w:t>
      </w:r>
      <w:r w:rsidR="0000082D">
        <w:t xml:space="preserve">Ante ello, </w:t>
      </w:r>
      <w:r w:rsidR="00A65034">
        <w:t xml:space="preserve">se entiende la tendencia de las universidades públicas a reconfigurarse </w:t>
      </w:r>
      <w:r w:rsidR="00D6229A">
        <w:t>en</w:t>
      </w:r>
      <w:r w:rsidR="004D0167">
        <w:t xml:space="preserve"> </w:t>
      </w:r>
      <w:r w:rsidR="00D6229A">
        <w:t>torno</w:t>
      </w:r>
      <w:r w:rsidR="00096868">
        <w:t xml:space="preserve"> a</w:t>
      </w:r>
      <w:r w:rsidR="00D6229A">
        <w:t xml:space="preserve"> </w:t>
      </w:r>
      <w:r w:rsidR="00A65034">
        <w:t xml:space="preserve">la idea de las </w:t>
      </w:r>
      <w:r w:rsidR="00A65034" w:rsidRPr="00EA4848">
        <w:rPr>
          <w:i/>
          <w:iCs/>
        </w:rPr>
        <w:t>escuelas totales</w:t>
      </w:r>
      <w:r w:rsidR="00EA4848">
        <w:t>, aquellas universidades privadas que ofrecen a sus estudiantes la experiencia de campus completo</w:t>
      </w:r>
      <w:r w:rsidR="005C7900">
        <w:t>,</w:t>
      </w:r>
      <w:r w:rsidR="00EA4848">
        <w:t xml:space="preserve"> donde</w:t>
      </w:r>
      <w:r w:rsidR="002A7AC6">
        <w:t>,</w:t>
      </w:r>
      <w:r w:rsidR="00EA4848">
        <w:t xml:space="preserve"> además de las horas de clase, se tiene acceso a espacios para el encuentro con amigos, escuchar música, leer, </w:t>
      </w:r>
      <w:r w:rsidR="00D57CCA">
        <w:t xml:space="preserve">ejercitarse, </w:t>
      </w:r>
      <w:r w:rsidR="00EA4848">
        <w:t xml:space="preserve">tomar café, entre otros </w:t>
      </w:r>
      <w:r w:rsidR="00EA4848" w:rsidRPr="00EA4848">
        <w:t>(Saraví, 2015)</w:t>
      </w:r>
      <w:r w:rsidR="00D57CCA">
        <w:t>.</w:t>
      </w:r>
    </w:p>
    <w:p w14:paraId="1DA28472" w14:textId="7988577F" w:rsidR="00C90810" w:rsidRPr="00CE48EA" w:rsidRDefault="009F129A" w:rsidP="00522ABB">
      <w:pPr>
        <w:pStyle w:val="Citadestacada"/>
      </w:pPr>
      <w:r w:rsidRPr="00CE48EA">
        <w:t>C</w:t>
      </w:r>
      <w:r w:rsidR="00C90810" w:rsidRPr="00CE48EA">
        <w:t xml:space="preserve">on todo lo que está pasando actualmente no he tenido la oportunidad de expresar cómo me he sentido ante las contingencias globales de esta pandemia provocada por covid-19. Debo confesar que en verdad sí tengo mucho miedo. El 14 de febrero </w:t>
      </w:r>
      <w:r w:rsidR="00381986" w:rsidRPr="00CE48EA">
        <w:t xml:space="preserve">[de 2019] </w:t>
      </w:r>
      <w:r w:rsidR="00C90810" w:rsidRPr="00CE48EA">
        <w:t>escribí (…) que me encantaría estar trabajando en línea, desde casa, cerca de mi esposo… pero no así, no a este precio (E</w:t>
      </w:r>
      <w:r w:rsidR="004274E5" w:rsidRPr="00CE48EA">
        <w:t>4</w:t>
      </w:r>
      <w:r w:rsidR="00C90810" w:rsidRPr="00CE48EA">
        <w:t>MG</w:t>
      </w:r>
      <w:r w:rsidR="004274E5" w:rsidRPr="00CE48EA">
        <w:t>824</w:t>
      </w:r>
      <w:r w:rsidR="00C90810" w:rsidRPr="00CE48EA">
        <w:t>0320).</w:t>
      </w:r>
    </w:p>
    <w:p w14:paraId="78BF3C38" w14:textId="38237EA5" w:rsidR="009F129A" w:rsidRPr="00CE48EA" w:rsidRDefault="009F129A" w:rsidP="00AC2D68">
      <w:pPr>
        <w:pStyle w:val="Citadestacada"/>
        <w:ind w:firstLine="706"/>
      </w:pPr>
      <w:r w:rsidRPr="00CE48EA">
        <w:t xml:space="preserve">Si bien en la parte académica y de la investigación me encuentro en un momento “inestable”, es una situación muy diferente en la vida personal. Afortunadamente el coronavirus se encuentra sin afectar severamente a mi </w:t>
      </w:r>
      <w:r w:rsidRPr="00CE48EA">
        <w:lastRenderedPageBreak/>
        <w:t xml:space="preserve">familia y amigos. La pandemia me ha permitido conocer mi casa, convivir con mi esposa y conocer a mi familia; podría parecer broma, pero hasta antes de vivir esta experiencia, el ritmo de vida era exageradamente veloz </w:t>
      </w:r>
      <w:r w:rsidR="00F9577C" w:rsidRPr="00CE48EA">
        <w:t>(E7HG9180820).</w:t>
      </w:r>
    </w:p>
    <w:p w14:paraId="44BE5163" w14:textId="5E54C103" w:rsidR="00E72F5E" w:rsidRPr="00CE48EA" w:rsidRDefault="00A762A9" w:rsidP="00985602">
      <w:pPr>
        <w:ind w:firstLine="708"/>
      </w:pPr>
      <w:r w:rsidRPr="00CE48EA">
        <w:t>Mientras en el espacio personal hay reencuentro, el confinamiento ha normalizado el di</w:t>
      </w:r>
      <w:r w:rsidR="00E72F5E" w:rsidRPr="00CE48EA">
        <w:t xml:space="preserve">stanciamiento </w:t>
      </w:r>
      <w:r w:rsidRPr="00CE48EA">
        <w:t>físico con</w:t>
      </w:r>
      <w:r w:rsidR="00E72F5E" w:rsidRPr="00CE48EA">
        <w:t xml:space="preserve"> los otros</w:t>
      </w:r>
      <w:r w:rsidRPr="00CE48EA">
        <w:t xml:space="preserve"> —amistades, compañeros universitarios, colegas—. </w:t>
      </w:r>
      <w:r w:rsidR="00F6151B" w:rsidRPr="00CE48EA">
        <w:t xml:space="preserve">El desastre social provocado por </w:t>
      </w:r>
      <w:r w:rsidR="000714D2">
        <w:t xml:space="preserve">la </w:t>
      </w:r>
      <w:r w:rsidR="00F6151B" w:rsidRPr="00CE48EA">
        <w:t xml:space="preserve">covid-19 amenazó las </w:t>
      </w:r>
      <w:r w:rsidR="00E44622" w:rsidRPr="00CE48EA">
        <w:t>convenciones</w:t>
      </w:r>
      <w:r w:rsidR="00F6151B" w:rsidRPr="00CE48EA">
        <w:t xml:space="preserve"> de integración social y precipitó la emergencia de realidades que exigen </w:t>
      </w:r>
      <w:r w:rsidR="00E44622" w:rsidRPr="00CE48EA">
        <w:t xml:space="preserve">del estudiantado </w:t>
      </w:r>
      <w:r w:rsidR="00F6151B" w:rsidRPr="00CE48EA">
        <w:t xml:space="preserve">nuevas formas de </w:t>
      </w:r>
      <w:r w:rsidR="00E44622" w:rsidRPr="00CE48EA">
        <w:t>ajuste</w:t>
      </w:r>
      <w:r w:rsidR="00F6151B" w:rsidRPr="00CE48EA">
        <w:t xml:space="preserve"> (Espinoza</w:t>
      </w:r>
      <w:r w:rsidR="00F7200A" w:rsidRPr="00CE48EA">
        <w:t>,</w:t>
      </w:r>
      <w:r w:rsidR="00F6151B" w:rsidRPr="00CE48EA">
        <w:t xml:space="preserve"> 2021).</w:t>
      </w:r>
      <w:r w:rsidR="00E44622" w:rsidRPr="00CE48EA">
        <w:t xml:space="preserve"> </w:t>
      </w:r>
    </w:p>
    <w:p w14:paraId="222070F6" w14:textId="5C3A1363" w:rsidR="00E72F5E" w:rsidRPr="00CE48EA" w:rsidRDefault="00E72F5E" w:rsidP="00522ABB">
      <w:pPr>
        <w:pStyle w:val="Citadestacada"/>
      </w:pPr>
      <w:r w:rsidRPr="00CE48EA">
        <w:t>Para mí fue complicado adaptarme, lo ha sido, si bien es verdad que disfruto muchísimo mi tiempo en soledad, también lo hago con aquel que dedico a mis amigos y familia; así como valoro las discusiones cara a cara en las aulas escolares (E9MG9250420).</w:t>
      </w:r>
    </w:p>
    <w:p w14:paraId="3B06929C" w14:textId="7B4A10FF" w:rsidR="00573CA3" w:rsidRPr="00CE48EA" w:rsidRDefault="00573CA3" w:rsidP="00AC2D68">
      <w:pPr>
        <w:pStyle w:val="Citadestacada"/>
        <w:ind w:firstLine="706"/>
      </w:pPr>
      <w:r w:rsidRPr="00CE48EA">
        <w:t>La familia es importante, más en estas circunstancias tan preocupantes (…), recuerdo cuando juntos podíamos caminar hacia el parque y ver a la jirafa degustar unas deliciosas zanahorias, la alegría de mis sobrinos en el rostro era tan profunda, que incluso el caminar por el sendero empedrado era inigualable (E11MG10040421).</w:t>
      </w:r>
    </w:p>
    <w:p w14:paraId="19838718" w14:textId="1F523469" w:rsidR="00081957" w:rsidRPr="00B84693" w:rsidRDefault="00081957" w:rsidP="00985602">
      <w:pPr>
        <w:ind w:firstLine="708"/>
      </w:pPr>
      <w:r w:rsidRPr="00CE48EA">
        <w:t>Durante el primer mes de la pandemia, las noticias sobre la rápida propagación del virus, los múltiples fallecimientos, la ausencia de respuestas sobre el origen y causa de la enfermedad, la</w:t>
      </w:r>
      <w:r w:rsidR="000B5E02" w:rsidRPr="00CE48EA">
        <w:t>s</w:t>
      </w:r>
      <w:r w:rsidRPr="00CE48EA">
        <w:t xml:space="preserve"> dudas acerca de cuánto duraría el confinamiento y la inexistencia de tratamiento</w:t>
      </w:r>
      <w:r w:rsidR="004A1AF6" w:rsidRPr="00CE48EA">
        <w:t>,</w:t>
      </w:r>
      <w:r w:rsidRPr="00CE48EA">
        <w:t xml:space="preserve"> </w:t>
      </w:r>
      <w:r w:rsidR="00E931AA">
        <w:t xml:space="preserve">todo eso </w:t>
      </w:r>
      <w:r w:rsidRPr="00CE48EA">
        <w:t xml:space="preserve">contribuyó a entender al coronavirus como un asunto de vida o muerte. Pronto la inseguridad se convirtió en angustia generalizada. </w:t>
      </w:r>
      <w:r w:rsidR="00215BB2" w:rsidRPr="00CE48EA">
        <w:t xml:space="preserve">Los sentimientos de </w:t>
      </w:r>
      <w:r w:rsidRPr="00CE48EA">
        <w:t xml:space="preserve">miedo </w:t>
      </w:r>
      <w:r w:rsidR="00215BB2" w:rsidRPr="00CE48EA">
        <w:t xml:space="preserve">e </w:t>
      </w:r>
      <w:r w:rsidRPr="00CE48EA">
        <w:t xml:space="preserve">incertidumbre </w:t>
      </w:r>
      <w:r w:rsidR="00215BB2" w:rsidRPr="00CE48EA">
        <w:t>aparec</w:t>
      </w:r>
      <w:r w:rsidR="006C5B5C" w:rsidRPr="00CE48EA">
        <w:t xml:space="preserve">ieron </w:t>
      </w:r>
      <w:r w:rsidR="00215BB2" w:rsidRPr="00CE48EA">
        <w:t xml:space="preserve">de forma </w:t>
      </w:r>
      <w:r w:rsidRPr="00CE48EA">
        <w:t>reiterad</w:t>
      </w:r>
      <w:r w:rsidR="00215BB2" w:rsidRPr="00CE48EA">
        <w:t xml:space="preserve">a </w:t>
      </w:r>
      <w:r w:rsidRPr="00CE48EA">
        <w:t>en los discursos estudiantiles. Según Rivera (2020)</w:t>
      </w:r>
      <w:r w:rsidR="00E931AA">
        <w:t>,</w:t>
      </w:r>
      <w:r w:rsidRPr="00CE48EA">
        <w:t xml:space="preserve"> la </w:t>
      </w:r>
      <w:r w:rsidRPr="00B84693">
        <w:t>pandemia y sus efectos constituye</w:t>
      </w:r>
      <w:r w:rsidR="006C5B5C" w:rsidRPr="00B84693">
        <w:t xml:space="preserve">ron </w:t>
      </w:r>
      <w:r w:rsidRPr="00B84693">
        <w:t>un nuevo factor que se sum</w:t>
      </w:r>
      <w:r w:rsidR="006C5B5C" w:rsidRPr="00B84693">
        <w:t>ó</w:t>
      </w:r>
      <w:r w:rsidRPr="00B84693">
        <w:t xml:space="preserve"> a la lista de causas del abandono escolar en el posgrado.</w:t>
      </w:r>
    </w:p>
    <w:p w14:paraId="65E2620F" w14:textId="17FDD08A" w:rsidR="00081957" w:rsidRPr="00B84693" w:rsidRDefault="00081957" w:rsidP="00522ABB">
      <w:pPr>
        <w:pStyle w:val="Citadestacada"/>
      </w:pPr>
      <w:r w:rsidRPr="00B84693">
        <w:t>Coloco constantemente la mano en mi frente para saber si tengo fiebre, me inquieta cada tos, y cada estornudo. Eso despierta lo hipocondriaca en mí</w:t>
      </w:r>
      <w:r w:rsidR="00D22BB0" w:rsidRPr="00B84693">
        <w:t>.</w:t>
      </w:r>
      <w:r w:rsidRPr="00B84693">
        <w:t xml:space="preserve"> ¿</w:t>
      </w:r>
      <w:r w:rsidR="00D22BB0" w:rsidRPr="00B84693">
        <w:t>Q</w:t>
      </w:r>
      <w:r w:rsidRPr="00B84693">
        <w:t>ué irá a pasar? ¿cuánto tiempo durará esta crisis? ¿se pospondrán las fechas del coloquio? (E4MG8240320).</w:t>
      </w:r>
    </w:p>
    <w:p w14:paraId="38D8B816" w14:textId="3ECD4174" w:rsidR="00081957" w:rsidRPr="00B84693" w:rsidRDefault="009434C9" w:rsidP="00AC2D68">
      <w:pPr>
        <w:ind w:firstLine="708"/>
      </w:pPr>
      <w:r w:rsidRPr="00B84693">
        <w:t>“</w:t>
      </w:r>
      <w:r w:rsidR="00081957" w:rsidRPr="00B84693">
        <w:t xml:space="preserve">Hay mucho que decir, covid-19 me ha afectado y </w:t>
      </w:r>
      <w:r w:rsidR="00086F51" w:rsidRPr="00B84693">
        <w:t xml:space="preserve">a </w:t>
      </w:r>
      <w:r w:rsidR="00081957" w:rsidRPr="00B84693">
        <w:t>mi familia también. Afortunadamente estamos avanzando y recuperando la salud. Han sido días difíciles, ya que mi mamá p</w:t>
      </w:r>
      <w:r w:rsidR="00086F51" w:rsidRPr="00B84693">
        <w:t>asó</w:t>
      </w:r>
      <w:r w:rsidR="00081957" w:rsidRPr="00B84693">
        <w:t xml:space="preserve"> días en muy malas condiciones</w:t>
      </w:r>
      <w:r w:rsidRPr="00B84693">
        <w:t>”</w:t>
      </w:r>
      <w:r w:rsidR="00081957" w:rsidRPr="00B84693">
        <w:t xml:space="preserve"> (E7MG9281020).</w:t>
      </w:r>
    </w:p>
    <w:p w14:paraId="57AF6468" w14:textId="3D2CF053" w:rsidR="00CA3D1D" w:rsidRPr="00B84693" w:rsidRDefault="003152EE" w:rsidP="00985602">
      <w:pPr>
        <w:ind w:firstLine="708"/>
      </w:pPr>
      <w:r w:rsidRPr="00B84693">
        <w:lastRenderedPageBreak/>
        <w:t>Según los participantes, la preocupación por la familia, las amistades y compañeros universitarios, además de la respuesta violenta de una sociedad que perdió sus certezas, contribuyó a la socialización del miedo.</w:t>
      </w:r>
    </w:p>
    <w:p w14:paraId="296435D3" w14:textId="00DA58E1" w:rsidR="00C4150D" w:rsidRPr="00CE48EA" w:rsidRDefault="00C23DF8" w:rsidP="00522ABB">
      <w:pPr>
        <w:pStyle w:val="Citadestacada"/>
      </w:pPr>
      <w:r w:rsidRPr="00B84693">
        <w:t>No sé en qué momento la vida de todos cambió tan drásticamente, temo por el bienestar de mi familia, de mis compañeros, de mis maestros, de todo el mundo (…). Me atemoriza la falta de suministros, el caos, saqueos, robos, extorsiones y violencia a un grado mayor del que ya se experimentaba en la ciudad. Y yo aquí encerrada haciendo el análisis de los resultados de mi investigación sin saber</w:t>
      </w:r>
      <w:r w:rsidRPr="00CE48EA">
        <w:t xml:space="preserve"> si sobreviviremos a esta situación</w:t>
      </w:r>
      <w:r w:rsidR="009F129A" w:rsidRPr="00CE48EA">
        <w:t xml:space="preserve"> (E4MG8240320).</w:t>
      </w:r>
    </w:p>
    <w:p w14:paraId="52EED39D" w14:textId="25E2AADC" w:rsidR="003152EE" w:rsidRPr="00CE48EA" w:rsidRDefault="003077A1" w:rsidP="00985602">
      <w:pPr>
        <w:ind w:firstLine="708"/>
      </w:pPr>
      <w:r w:rsidRPr="00CE48EA">
        <w:t xml:space="preserve">De acuerdo con Tavera-Fenollosa y Martínez (2021), </w:t>
      </w:r>
      <w:r w:rsidR="0042147B" w:rsidRPr="00CE48EA">
        <w:t>“</w:t>
      </w:r>
      <w:r w:rsidRPr="00CE48EA">
        <w:t>la experiencia del acontecimiento está cargada de emoción</w:t>
      </w:r>
      <w:r w:rsidR="0042147B" w:rsidRPr="00CE48EA">
        <w:t>” (p. 329)</w:t>
      </w:r>
      <w:r w:rsidR="00086F51" w:rsidRPr="00CE48EA">
        <w:t xml:space="preserve">. Así, </w:t>
      </w:r>
      <w:r w:rsidR="00455467" w:rsidRPr="00AC2D68">
        <w:rPr>
          <w:i/>
          <w:iCs/>
        </w:rPr>
        <w:t>frustración</w:t>
      </w:r>
      <w:r w:rsidR="00455467" w:rsidRPr="00CE48EA">
        <w:t xml:space="preserve">, </w:t>
      </w:r>
      <w:r w:rsidR="00455467" w:rsidRPr="00AC2D68">
        <w:rPr>
          <w:i/>
          <w:iCs/>
        </w:rPr>
        <w:t>tristeza</w:t>
      </w:r>
      <w:r w:rsidR="00455467" w:rsidRPr="00CE48EA">
        <w:t xml:space="preserve">, </w:t>
      </w:r>
      <w:r w:rsidR="00455467" w:rsidRPr="00AC2D68">
        <w:rPr>
          <w:i/>
          <w:iCs/>
        </w:rPr>
        <w:t>estrés</w:t>
      </w:r>
      <w:r w:rsidR="00455467" w:rsidRPr="00CE48EA">
        <w:t xml:space="preserve">, </w:t>
      </w:r>
      <w:r w:rsidR="00455467" w:rsidRPr="00AC2D68">
        <w:rPr>
          <w:i/>
          <w:iCs/>
        </w:rPr>
        <w:t>ansiedad</w:t>
      </w:r>
      <w:r w:rsidR="00455467" w:rsidRPr="00CE48EA">
        <w:t xml:space="preserve">, </w:t>
      </w:r>
      <w:r w:rsidR="00455467" w:rsidRPr="00AC2D68">
        <w:rPr>
          <w:i/>
          <w:iCs/>
        </w:rPr>
        <w:t>cansancio</w:t>
      </w:r>
      <w:r w:rsidR="00455467" w:rsidRPr="00CE48EA">
        <w:t xml:space="preserve">, </w:t>
      </w:r>
      <w:r w:rsidR="00455467" w:rsidRPr="00AC2D68">
        <w:rPr>
          <w:i/>
          <w:iCs/>
        </w:rPr>
        <w:t>desesperación</w:t>
      </w:r>
      <w:r w:rsidR="00455467" w:rsidRPr="00CE48EA">
        <w:t xml:space="preserve"> y </w:t>
      </w:r>
      <w:r w:rsidR="00455467" w:rsidRPr="00AC2D68">
        <w:rPr>
          <w:i/>
          <w:iCs/>
        </w:rPr>
        <w:t>enojo</w:t>
      </w:r>
      <w:r w:rsidR="00455467" w:rsidRPr="00CE48EA">
        <w:t xml:space="preserve"> son términos que los estudiantes emplean para describir la</w:t>
      </w:r>
      <w:r w:rsidR="003152EE" w:rsidRPr="00CE48EA">
        <w:t xml:space="preserve"> contingencia</w:t>
      </w:r>
      <w:r w:rsidR="00455467" w:rsidRPr="00CE48EA">
        <w:t>.</w:t>
      </w:r>
      <w:r w:rsidR="003152EE" w:rsidRPr="00CE48EA">
        <w:t xml:space="preserve"> En esta línea destaca el trabajo de Infante </w:t>
      </w:r>
      <w:r w:rsidR="003152EE" w:rsidRPr="00AC2D68">
        <w:rPr>
          <w:i/>
          <w:iCs/>
        </w:rPr>
        <w:t>et al</w:t>
      </w:r>
      <w:r w:rsidR="003152EE" w:rsidRPr="00CE48EA">
        <w:t>. (2021), quienes encontraron que la pandemia ha afectado de forma distinta a mujeres y hombres.</w:t>
      </w:r>
    </w:p>
    <w:p w14:paraId="20F7666E" w14:textId="018123C3" w:rsidR="00961028" w:rsidRPr="00CE48EA" w:rsidRDefault="00961028" w:rsidP="00522ABB">
      <w:pPr>
        <w:pStyle w:val="Citadestacada"/>
      </w:pPr>
      <w:r w:rsidRPr="00CE48EA">
        <w:t>Soy consciente y, en este tiempo, estoy tratando de hacer todo lo que está en mis manos por terminar la tesis, pero emocionalmente no estoy bien… ¿cómo continuarán nuestras vidas? (…) Definitivamente la vida cambiará por un tiempo, pero ¿por cuánto? ¿por qué está pasando esto? Estoy asustada (E4MG8240320).</w:t>
      </w:r>
    </w:p>
    <w:p w14:paraId="5245A650" w14:textId="2289DD98" w:rsidR="0093010D" w:rsidRPr="00CE48EA" w:rsidRDefault="0093010D" w:rsidP="00AC2D68">
      <w:pPr>
        <w:pStyle w:val="Citadestacada"/>
        <w:ind w:firstLine="706"/>
      </w:pPr>
      <w:r w:rsidRPr="00CE48EA">
        <w:t>Para mí la “antigua normalidad” representaba un reto para el análisis (…) y la forma en que se abordará la investigación me tiene un tanto desanimado. Quizá es por el ambiente turbio y la incertidumbre que se vive en estos tiempos (E7HG9180820).</w:t>
      </w:r>
    </w:p>
    <w:p w14:paraId="789660E3" w14:textId="2878F532" w:rsidR="009F3C94" w:rsidRPr="00CE48EA" w:rsidRDefault="00536470" w:rsidP="00985602">
      <w:pPr>
        <w:ind w:firstLine="708"/>
      </w:pPr>
      <w:r w:rsidRPr="00CE48EA">
        <w:t>En el escenario internacional, el confinamiento trastoc</w:t>
      </w:r>
      <w:r w:rsidR="00A24FAF" w:rsidRPr="00CE48EA">
        <w:t xml:space="preserve">ó </w:t>
      </w:r>
      <w:r w:rsidRPr="00CE48EA">
        <w:t>el equilibrio socioemocional entre el estudiantado de las IES, particularmente en aquellos estudiantes con problemas previos de ansiedad y depresión (</w:t>
      </w:r>
      <w:proofErr w:type="spellStart"/>
      <w:r w:rsidR="00AA7AB2" w:rsidRPr="00CE48EA">
        <w:t>Iesalc</w:t>
      </w:r>
      <w:proofErr w:type="spellEnd"/>
      <w:r w:rsidR="00D22BB0" w:rsidRPr="00CE48EA">
        <w:t>,</w:t>
      </w:r>
      <w:r w:rsidRPr="00CE48EA">
        <w:t xml:space="preserve"> 2020). </w:t>
      </w:r>
      <w:r w:rsidR="00826F85" w:rsidRPr="00CE48EA">
        <w:t>E</w:t>
      </w:r>
      <w:r w:rsidR="00CF5B79" w:rsidRPr="00CE48EA">
        <w:t>l discurso estudiantil</w:t>
      </w:r>
      <w:r w:rsidRPr="00CE48EA">
        <w:t xml:space="preserve"> de la </w:t>
      </w:r>
      <w:r w:rsidR="0082604E" w:rsidRPr="00CE48EA">
        <w:t>Minea</w:t>
      </w:r>
      <w:r w:rsidRPr="00CE48EA">
        <w:t xml:space="preserve"> señala que </w:t>
      </w:r>
      <w:r w:rsidR="00CF5B79" w:rsidRPr="00CE48EA">
        <w:t xml:space="preserve">la pandemia </w:t>
      </w:r>
      <w:r w:rsidR="00A87787" w:rsidRPr="00CE48EA">
        <w:t xml:space="preserve">ha </w:t>
      </w:r>
      <w:r w:rsidR="00E04EA4" w:rsidRPr="00CE48EA">
        <w:t xml:space="preserve">afectado su salud </w:t>
      </w:r>
      <w:r w:rsidR="009F3C94" w:rsidRPr="00CE48EA">
        <w:t>físic</w:t>
      </w:r>
      <w:r w:rsidR="00E04EA4" w:rsidRPr="00CE48EA">
        <w:t xml:space="preserve">a y </w:t>
      </w:r>
      <w:r w:rsidR="009F3C94" w:rsidRPr="00CE48EA">
        <w:t>emocional</w:t>
      </w:r>
      <w:r w:rsidR="00E04EA4" w:rsidRPr="00CE48EA">
        <w:t>.</w:t>
      </w:r>
    </w:p>
    <w:p w14:paraId="20DDE5C8" w14:textId="176E2DB0" w:rsidR="009F3C94" w:rsidRPr="00CE48EA" w:rsidRDefault="009F3C94" w:rsidP="00522ABB">
      <w:pPr>
        <w:pStyle w:val="Citadestacada"/>
      </w:pPr>
      <w:r w:rsidRPr="00CE48EA">
        <w:t xml:space="preserve">La pandemia me ha afectado en muchos aspectos. Emocionalmente me siento distanciada de algunas de las personas a las que amo, nos hemos distanciado a causa de un virus que aún no ha sido del todo controlado, y que realmente no sabemos hasta cuándo irá a parar. La verdad nunca pensé que la maestría sería desde mi hogar, al calor de las cuatro paredes color crema que en estos meses —desde que inicié— han servido de compañía, que en silencio albergan </w:t>
      </w:r>
      <w:r w:rsidRPr="00CE48EA">
        <w:lastRenderedPageBreak/>
        <w:t>el estrés y el dolor de espalda incesante que dos semestres han dejado sobre mi cuerpo (E11MG10090521).</w:t>
      </w:r>
    </w:p>
    <w:p w14:paraId="2639BDF1" w14:textId="25C233B0" w:rsidR="005D2558" w:rsidRDefault="00486725" w:rsidP="00985602">
      <w:pPr>
        <w:ind w:firstLine="708"/>
      </w:pPr>
      <w:r>
        <w:t xml:space="preserve">Para </w:t>
      </w:r>
      <w:r w:rsidR="00A015DB">
        <w:t xml:space="preserve">Rivera (2020), los estudiantes de posgrado padecen de estrés y ansiedad como resultado de la pandemia. En correspondencia, diversas </w:t>
      </w:r>
      <w:r w:rsidR="00D76876">
        <w:t>IES</w:t>
      </w:r>
      <w:r w:rsidR="00A015DB">
        <w:t xml:space="preserve"> cuentan con instancias y programas de apoyo; sin embargo, frecuentemente no hacen uso de este recurso</w:t>
      </w:r>
      <w:r w:rsidR="00D76876">
        <w:t xml:space="preserve">. Además, han implementado diferentes medidas como la reducción de cuotas de inscripción, ayuda en la titulación, apoyo económico para estudiantes sin beca </w:t>
      </w:r>
      <w:r w:rsidR="00790D23">
        <w:t>Conacyt</w:t>
      </w:r>
      <w:r w:rsidR="00D76876">
        <w:t xml:space="preserve">, extensión de beca, facilidades en los trámites, entre otras. </w:t>
      </w:r>
      <w:r w:rsidR="00D22BB0">
        <w:t>Pese a los esfuerzos,</w:t>
      </w:r>
      <w:r w:rsidR="005D2558">
        <w:t xml:space="preserve"> se requiere</w:t>
      </w:r>
      <w:r w:rsidR="00790D23">
        <w:t>n</w:t>
      </w:r>
      <w:r w:rsidR="005D2558">
        <w:t xml:space="preserve"> diseñar acciones </w:t>
      </w:r>
      <w:r w:rsidR="005D2558" w:rsidRPr="005D2558">
        <w:t xml:space="preserve">que contribuyan a </w:t>
      </w:r>
      <w:r w:rsidR="005D2558">
        <w:t>“</w:t>
      </w:r>
      <w:r w:rsidR="005D2558" w:rsidRPr="005D2558">
        <w:t>disminuir la inequidad de los efectos de las pandemias (…), especialmente en universidades públicas en países del tercer mundo</w:t>
      </w:r>
      <w:r w:rsidR="005D2558">
        <w:t>”</w:t>
      </w:r>
      <w:r w:rsidR="005D2558" w:rsidRPr="005D2558">
        <w:t xml:space="preserve"> (Infante </w:t>
      </w:r>
      <w:r w:rsidR="005D2558" w:rsidRPr="005D2558">
        <w:rPr>
          <w:i/>
          <w:iCs/>
        </w:rPr>
        <w:t>et al</w:t>
      </w:r>
      <w:r w:rsidR="005D2558" w:rsidRPr="005D2558">
        <w:t>.</w:t>
      </w:r>
      <w:r w:rsidR="005D2558">
        <w:t>,</w:t>
      </w:r>
      <w:r w:rsidR="005D2558" w:rsidRPr="005D2558">
        <w:t xml:space="preserve"> 2021</w:t>
      </w:r>
      <w:r w:rsidR="005D2558">
        <w:t>, p.</w:t>
      </w:r>
      <w:r w:rsidR="005D2558" w:rsidRPr="005D2558">
        <w:t xml:space="preserve"> 190).</w:t>
      </w:r>
    </w:p>
    <w:p w14:paraId="2D49CF6C" w14:textId="6AF052CE" w:rsidR="007F53E6" w:rsidRDefault="00F84C5F" w:rsidP="00985602">
      <w:pPr>
        <w:ind w:firstLine="708"/>
      </w:pPr>
      <w:r>
        <w:t>En la UACJ</w:t>
      </w:r>
      <w:r w:rsidR="00A015DB">
        <w:t xml:space="preserve">, </w:t>
      </w:r>
      <w:r w:rsidR="00504E86">
        <w:t xml:space="preserve">los estudiantes de nuevo ingreso tienen a su disposición la </w:t>
      </w:r>
      <w:r w:rsidR="00504E86" w:rsidRPr="00AC2D68">
        <w:rPr>
          <w:i/>
          <w:iCs/>
        </w:rPr>
        <w:t xml:space="preserve">Guía </w:t>
      </w:r>
      <w:r w:rsidR="00A31528" w:rsidRPr="00AC2D68">
        <w:rPr>
          <w:i/>
          <w:iCs/>
        </w:rPr>
        <w:t>informativa</w:t>
      </w:r>
      <w:r w:rsidR="00504E86" w:rsidRPr="00AC2D68">
        <w:rPr>
          <w:i/>
          <w:iCs/>
        </w:rPr>
        <w:t xml:space="preserve"> para </w:t>
      </w:r>
      <w:r w:rsidR="00A31528" w:rsidRPr="00AC2D68">
        <w:rPr>
          <w:i/>
          <w:iCs/>
        </w:rPr>
        <w:t>estudiantes</w:t>
      </w:r>
      <w:r w:rsidR="00504E86" w:rsidRPr="00AC2D68">
        <w:rPr>
          <w:i/>
          <w:iCs/>
        </w:rPr>
        <w:t xml:space="preserve"> de </w:t>
      </w:r>
      <w:r w:rsidR="00A31528" w:rsidRPr="00AC2D68">
        <w:rPr>
          <w:i/>
          <w:iCs/>
        </w:rPr>
        <w:t>nuevo ingreso</w:t>
      </w:r>
      <w:r w:rsidR="00504E86" w:rsidRPr="00AC2D68">
        <w:rPr>
          <w:i/>
          <w:iCs/>
        </w:rPr>
        <w:t xml:space="preserve"> al </w:t>
      </w:r>
      <w:r w:rsidR="00A31528" w:rsidRPr="00AC2D68">
        <w:rPr>
          <w:i/>
          <w:iCs/>
        </w:rPr>
        <w:t>posgrad</w:t>
      </w:r>
      <w:r w:rsidR="00504E86" w:rsidRPr="00AC2D68">
        <w:rPr>
          <w:i/>
          <w:iCs/>
        </w:rPr>
        <w:t>o</w:t>
      </w:r>
      <w:r w:rsidR="00504E86" w:rsidRPr="00504E86">
        <w:t xml:space="preserve"> </w:t>
      </w:r>
      <w:r w:rsidR="006A3AA8">
        <w:rPr>
          <w:noProof/>
        </w:rPr>
        <w:t>(UACJ</w:t>
      </w:r>
      <w:r w:rsidR="00214EF0">
        <w:rPr>
          <w:noProof/>
        </w:rPr>
        <w:t xml:space="preserve">, </w:t>
      </w:r>
      <w:r w:rsidR="006A3AA8">
        <w:rPr>
          <w:noProof/>
        </w:rPr>
        <w:t xml:space="preserve">2019) y recientemente se </w:t>
      </w:r>
      <w:r w:rsidR="00A015DB">
        <w:t xml:space="preserve">ha implementado el </w:t>
      </w:r>
      <w:r w:rsidR="00566E40" w:rsidRPr="0076674C">
        <w:t>PADEP</w:t>
      </w:r>
      <w:r w:rsidR="00A015DB">
        <w:t xml:space="preserve">, </w:t>
      </w:r>
      <w:r w:rsidR="00566E40" w:rsidRPr="00423639">
        <w:t>consiste</w:t>
      </w:r>
      <w:r w:rsidR="00A015DB">
        <w:t xml:space="preserve">nte </w:t>
      </w:r>
      <w:r w:rsidR="00566E40" w:rsidRPr="00423639">
        <w:t xml:space="preserve">en </w:t>
      </w:r>
      <w:r w:rsidR="00A015DB">
        <w:t xml:space="preserve">una </w:t>
      </w:r>
      <w:r w:rsidR="00A015DB" w:rsidRPr="00423639">
        <w:t>formación complementaria</w:t>
      </w:r>
      <w:r w:rsidR="00A015DB">
        <w:t xml:space="preserve">, a través de </w:t>
      </w:r>
      <w:r w:rsidR="00A015DB" w:rsidRPr="00423639">
        <w:t>cursos, talleres y actividades</w:t>
      </w:r>
      <w:r w:rsidR="00A015DB">
        <w:t xml:space="preserve"> </w:t>
      </w:r>
      <w:r w:rsidR="00A015DB" w:rsidRPr="00423639">
        <w:t>de desarrollo humano,</w:t>
      </w:r>
      <w:r w:rsidR="00A015DB">
        <w:t xml:space="preserve"> tendientes a </w:t>
      </w:r>
      <w:r w:rsidR="00767EC1">
        <w:t>“</w:t>
      </w:r>
      <w:r w:rsidR="00566E40" w:rsidRPr="00423639">
        <w:t>contribuir en diferentes aspectos de su bienestar personal a lo largo de</w:t>
      </w:r>
      <w:r w:rsidR="00BA584C">
        <w:t xml:space="preserve"> la</w:t>
      </w:r>
      <w:r w:rsidR="00566E40" w:rsidRPr="00423639">
        <w:t xml:space="preserve"> trayectoria escolar en el posgrado; así como en </w:t>
      </w:r>
      <w:r w:rsidR="00BA584C">
        <w:t>el</w:t>
      </w:r>
      <w:r w:rsidR="00566E40" w:rsidRPr="00423639">
        <w:t xml:space="preserve"> desarrollo de habilidades profesionales que les permitan aprovechar al máximo la formación académica ofrecida en sus programas</w:t>
      </w:r>
      <w:r w:rsidR="00767EC1">
        <w:t>”</w:t>
      </w:r>
      <w:r w:rsidR="0026078E" w:rsidRPr="0085762F">
        <w:t xml:space="preserve"> </w:t>
      </w:r>
      <w:r w:rsidR="00566E40" w:rsidRPr="00423639">
        <w:t>(U</w:t>
      </w:r>
      <w:r w:rsidR="00566E40">
        <w:t>ACJ</w:t>
      </w:r>
      <w:r w:rsidR="00767EC1">
        <w:t xml:space="preserve">, </w:t>
      </w:r>
      <w:r w:rsidR="00566E40" w:rsidRPr="00423639">
        <w:t>2020</w:t>
      </w:r>
      <w:r w:rsidR="00767EC1">
        <w:t xml:space="preserve">, p. </w:t>
      </w:r>
      <w:r w:rsidR="0026078E">
        <w:t>1</w:t>
      </w:r>
      <w:r w:rsidR="00566E40" w:rsidRPr="00423639">
        <w:t>).</w:t>
      </w:r>
    </w:p>
    <w:p w14:paraId="2F7858B1" w14:textId="55E480D8" w:rsidR="007F53E6" w:rsidRDefault="007F53E6" w:rsidP="00985602">
      <w:pPr>
        <w:ind w:firstLine="708"/>
      </w:pPr>
      <w:r w:rsidRPr="003E4BBE">
        <w:t>Para Beck</w:t>
      </w:r>
      <w:r>
        <w:t xml:space="preserve"> </w:t>
      </w:r>
      <w:r w:rsidRPr="003E4BBE">
        <w:t>(2017)</w:t>
      </w:r>
      <w:r>
        <w:t>,</w:t>
      </w:r>
      <w:r w:rsidRPr="003E4BBE">
        <w:t xml:space="preserve"> inspirado en Reinhart </w:t>
      </w:r>
      <w:proofErr w:type="spellStart"/>
      <w:r w:rsidRPr="003E4BBE">
        <w:t>Koselleck</w:t>
      </w:r>
      <w:proofErr w:type="spellEnd"/>
      <w:r w:rsidRPr="003E4BBE">
        <w:t xml:space="preserve"> (2007), el acontecimiento </w:t>
      </w:r>
      <w:r>
        <w:t xml:space="preserve">se encuentra “entre el ‘espacio de experiencia’ y el ‘horizonte de expectativa’, aquello que trasciende el ‘espacio de experiencia’, y al abrir el campo de la posibilidad histórica, produce de manera inesperada un nuevo y amplificado ‘horizonte de expectativa’” (p. 54); así, el acontecimiento se traduce en posibilidad. En esta línea, la pandemia puede ser rupturista, un evento que rompe una situación, o disruptiva, un suceso que en la </w:t>
      </w:r>
      <w:r w:rsidRPr="008471D9">
        <w:t xml:space="preserve">ruptura </w:t>
      </w:r>
      <w:r>
        <w:t xml:space="preserve">supone un proceso de </w:t>
      </w:r>
      <w:r w:rsidRPr="008471D9">
        <w:t>renovación</w:t>
      </w:r>
      <w:r>
        <w:t xml:space="preserve">. “El </w:t>
      </w:r>
      <w:proofErr w:type="gramStart"/>
      <w:r>
        <w:t>acontecimiento condensa</w:t>
      </w:r>
      <w:proofErr w:type="gramEnd"/>
      <w:r>
        <w:t xml:space="preserve"> lo que hasta ese momento hemos llegado a ser, conduciéndonos inevitablemente a efectuar cambios” (Gómez-Esteban, 2016, p. 139).</w:t>
      </w:r>
    </w:p>
    <w:p w14:paraId="5FB83C8B" w14:textId="1787CBA7" w:rsidR="00CE48EA" w:rsidRDefault="00CE48EA" w:rsidP="00985602">
      <w:pPr>
        <w:ind w:firstLine="708"/>
      </w:pPr>
    </w:p>
    <w:p w14:paraId="4F9C7CD1" w14:textId="416D2BC7" w:rsidR="00B84693" w:rsidRDefault="00B84693" w:rsidP="00985602">
      <w:pPr>
        <w:ind w:firstLine="708"/>
      </w:pPr>
    </w:p>
    <w:p w14:paraId="14354092" w14:textId="59FADB42" w:rsidR="00B84693" w:rsidRDefault="00B84693" w:rsidP="00985602">
      <w:pPr>
        <w:ind w:firstLine="708"/>
      </w:pPr>
    </w:p>
    <w:p w14:paraId="07BA51FD" w14:textId="11E816AD" w:rsidR="00B84693" w:rsidRDefault="00B84693" w:rsidP="00985602">
      <w:pPr>
        <w:ind w:firstLine="708"/>
      </w:pPr>
    </w:p>
    <w:p w14:paraId="0FBAB46E" w14:textId="77777777" w:rsidR="00B84693" w:rsidRDefault="00B84693" w:rsidP="00985602">
      <w:pPr>
        <w:ind w:firstLine="708"/>
      </w:pPr>
    </w:p>
    <w:p w14:paraId="4A437F27" w14:textId="1DFFD7B7" w:rsidR="00253E14" w:rsidRPr="00CE48EA" w:rsidRDefault="005E19AD" w:rsidP="00204A12">
      <w:pPr>
        <w:pStyle w:val="Ttulo3"/>
      </w:pPr>
      <w:r w:rsidRPr="00CE48EA">
        <w:lastRenderedPageBreak/>
        <w:t>Formación para la investigación en escenarios de incertidumbre</w:t>
      </w:r>
    </w:p>
    <w:p w14:paraId="265E9594" w14:textId="119EC7CF" w:rsidR="00C05171" w:rsidRDefault="002C1EF1" w:rsidP="00CE48EA">
      <w:pPr>
        <w:ind w:firstLine="708"/>
      </w:pPr>
      <w:r>
        <w:t xml:space="preserve">El impacto inmediato de covid-19 en la educación superior ha sido la virtualización de los procesos educativos. </w:t>
      </w:r>
      <w:r w:rsidR="00204DD9">
        <w:t>A nivel internacional, las actividades sincrónicas —aquellas en las que docente</w:t>
      </w:r>
      <w:r w:rsidR="00AE20AC">
        <w:t>s</w:t>
      </w:r>
      <w:r w:rsidR="00204DD9">
        <w:t xml:space="preserve"> y estudiantes coinciden en tiempo y espacio virtual— son valoradas como positivas por parte del estudiantado, probablemente porque </w:t>
      </w:r>
      <w:r w:rsidR="00924A88">
        <w:t xml:space="preserve">estas </w:t>
      </w:r>
      <w:r w:rsidR="00204DD9">
        <w:t>reproducen la dinámica a la que están acostumbrados; además, la evidencia señala que los estudiantes de posgrado muestran mayor apertura a metodologías participativas que les demandan un mayor grado de interacción (</w:t>
      </w:r>
      <w:proofErr w:type="spellStart"/>
      <w:r w:rsidR="00AA7AB2" w:rsidRPr="0052748C">
        <w:t>Iesalc</w:t>
      </w:r>
      <w:proofErr w:type="spellEnd"/>
      <w:r w:rsidR="00767EC1">
        <w:t>,</w:t>
      </w:r>
      <w:r w:rsidR="00204DD9" w:rsidRPr="0052748C">
        <w:t xml:space="preserve"> 2020</w:t>
      </w:r>
      <w:r w:rsidR="00204DD9">
        <w:t xml:space="preserve">). A </w:t>
      </w:r>
      <w:r w:rsidR="007E17D3">
        <w:t xml:space="preserve">nivel nacional, según la encuesta realizada por Rivera (2020), las IES han recurrido al empleo de herramientas virtuales para el trabajo sincrónico o asincrónico como </w:t>
      </w:r>
      <w:proofErr w:type="gramStart"/>
      <w:r w:rsidR="007E17D3" w:rsidRPr="00AC2D68">
        <w:t>Zoom</w:t>
      </w:r>
      <w:proofErr w:type="gramEnd"/>
      <w:r w:rsidR="007E17D3" w:rsidRPr="00AC2D68">
        <w:t xml:space="preserve">, Google Meet, Moodle </w:t>
      </w:r>
      <w:r w:rsidR="007E17D3" w:rsidRPr="00AE20AC">
        <w:t>y</w:t>
      </w:r>
      <w:r w:rsidR="007E17D3" w:rsidRPr="00AC2D68">
        <w:t xml:space="preserve"> Google Classroom</w:t>
      </w:r>
      <w:r w:rsidR="007E17D3">
        <w:t>. Con todo, 50.5</w:t>
      </w:r>
      <w:r w:rsidR="00924A88">
        <w:t> </w:t>
      </w:r>
      <w:r w:rsidR="007E17D3">
        <w:t>% de la población estudiantil encuestada señala que su aprendizaje se ha visto afectado —3</w:t>
      </w:r>
      <w:r w:rsidR="00AE20AC">
        <w:t>6</w:t>
      </w:r>
      <w:r w:rsidR="004F30A2">
        <w:t> </w:t>
      </w:r>
      <w:r w:rsidR="007E17D3">
        <w:t>% creen que las clases virtuales limitan la discusión de los temas, 19</w:t>
      </w:r>
      <w:r w:rsidR="004F30A2">
        <w:t> </w:t>
      </w:r>
      <w:r w:rsidR="007E17D3">
        <w:t>% se distrae con facilidad, 14</w:t>
      </w:r>
      <w:r w:rsidR="004F30A2">
        <w:t> </w:t>
      </w:r>
      <w:r w:rsidR="007E17D3">
        <w:t xml:space="preserve">% tiene una conexión de internet deficiente—; mientras </w:t>
      </w:r>
      <w:r w:rsidR="007D0016">
        <w:t>que</w:t>
      </w:r>
      <w:r w:rsidR="007E17D3">
        <w:t xml:space="preserve"> 2</w:t>
      </w:r>
      <w:r w:rsidR="007D0016">
        <w:t> </w:t>
      </w:r>
      <w:r w:rsidR="007E17D3">
        <w:t>% encuentran en la virtualidad la ventaja de acceder a cursos o seminarios de otras instituciones.</w:t>
      </w:r>
    </w:p>
    <w:p w14:paraId="22028538" w14:textId="00B9C0D5" w:rsidR="007E17D3" w:rsidRPr="00C70BD5" w:rsidRDefault="00C05171" w:rsidP="00985602">
      <w:pPr>
        <w:ind w:firstLine="708"/>
      </w:pPr>
      <w:r>
        <w:t xml:space="preserve">Con el propósito de </w:t>
      </w:r>
      <w:r w:rsidRPr="009C771B">
        <w:t>sostener las trayectorias educativas de</w:t>
      </w:r>
      <w:r>
        <w:t xml:space="preserve">l estudiantado en medio de la emergencia sanitaria, la </w:t>
      </w:r>
      <w:r w:rsidR="007D0016">
        <w:t xml:space="preserve">UACJ </w:t>
      </w:r>
      <w:r>
        <w:t>traslad</w:t>
      </w:r>
      <w:r w:rsidR="00767EC1">
        <w:t xml:space="preserve">ó </w:t>
      </w:r>
      <w:r>
        <w:t xml:space="preserve">las clases presenciales a la virtualidad a través del uso de </w:t>
      </w:r>
      <w:r w:rsidRPr="00AC2D68">
        <w:t>Microsoft Teams</w:t>
      </w:r>
      <w:r w:rsidRPr="006A2DEF">
        <w:t xml:space="preserve"> </w:t>
      </w:r>
      <w:r>
        <w:t xml:space="preserve">—tan </w:t>
      </w:r>
      <w:r w:rsidR="007D0016">
        <w:t xml:space="preserve">solo </w:t>
      </w:r>
      <w:r>
        <w:t xml:space="preserve">en la primera semana </w:t>
      </w:r>
      <w:r w:rsidR="00767EC1">
        <w:t xml:space="preserve">del PCAV </w:t>
      </w:r>
      <w:r w:rsidRPr="006A2DEF">
        <w:t xml:space="preserve">2537 docentes, 7913 grupos y 33551 alumnos </w:t>
      </w:r>
      <w:r w:rsidR="00767EC1">
        <w:t xml:space="preserve">fueron </w:t>
      </w:r>
      <w:r w:rsidRPr="006A2DEF">
        <w:t>migrados a esta plataforma</w:t>
      </w:r>
      <w:r>
        <w:t xml:space="preserve"> </w:t>
      </w:r>
      <w:r w:rsidRPr="006A2DEF">
        <w:t xml:space="preserve">(Cabullo, </w:t>
      </w:r>
      <w:r w:rsidR="00976F4D">
        <w:t xml:space="preserve">19 de marzo de </w:t>
      </w:r>
      <w:r w:rsidRPr="006A2DEF">
        <w:t>2020)</w:t>
      </w:r>
      <w:r>
        <w:t xml:space="preserve">—. </w:t>
      </w:r>
      <w:r w:rsidR="007E17D3">
        <w:t xml:space="preserve">Al respecto, los estudiantes de la </w:t>
      </w:r>
      <w:r w:rsidR="00976F4D">
        <w:t>Minea</w:t>
      </w:r>
      <w:r w:rsidR="007E17D3">
        <w:t xml:space="preserve"> refieren que el trabajo en línea les generó</w:t>
      </w:r>
      <w:r w:rsidR="007E17D3" w:rsidRPr="00C70BD5">
        <w:t xml:space="preserve"> </w:t>
      </w:r>
      <w:r w:rsidR="007E17D3">
        <w:t>sorpresa y el desafío de adaptarse a un nuevo escenario escolar.</w:t>
      </w:r>
    </w:p>
    <w:p w14:paraId="55BD7987" w14:textId="10ACBF40" w:rsidR="007E17D3" w:rsidRPr="00CE48EA" w:rsidRDefault="007E17D3" w:rsidP="00522ABB">
      <w:pPr>
        <w:pStyle w:val="Citadestacada"/>
      </w:pPr>
      <w:r w:rsidRPr="00CE48EA">
        <w:t>El trabajar a distancia, de forma virtual y en línea me causa extrañez</w:t>
      </w:r>
      <w:r w:rsidR="00976F4D">
        <w:t>a</w:t>
      </w:r>
      <w:r w:rsidRPr="00CE48EA">
        <w:t>, incluso puedo decir que la motivación que existía en los semestres anteriores no es la misma</w:t>
      </w:r>
      <w:r w:rsidR="00BC4A34" w:rsidRPr="00CE48EA">
        <w:t>. L</w:t>
      </w:r>
      <w:r w:rsidRPr="00CE48EA">
        <w:t>a interacción con el mundo a través de las tecnologías limita las capacidades que he desarrollado y la forma en que logro interpretar a las personas y las situaciones. Parece que me encuentro ante un reto en lo profesional; una vez más, adaptarse a un cambio drástico y dejar atrás las expectativas construidas (E7HG9180820).</w:t>
      </w:r>
    </w:p>
    <w:p w14:paraId="60EC151F" w14:textId="77777777" w:rsidR="007E17D3" w:rsidRPr="00CE48EA" w:rsidRDefault="007E17D3" w:rsidP="00AC2D68">
      <w:pPr>
        <w:pStyle w:val="Citadestacada"/>
        <w:ind w:firstLine="706"/>
      </w:pPr>
      <w:r w:rsidRPr="00CE48EA">
        <w:t xml:space="preserve">Marzo resultó una enorme sorpresa y un gran reto para los sistemas educativos del país (…). Comenzó, para nosotros, los estudiantes de posgrado, una etapa de clases virtuales (…). Fue una realidad distinta a partir de ese momento, porque hasta la fecha en que escribo la situación no ha cambiado, </w:t>
      </w:r>
      <w:r w:rsidRPr="00CE48EA">
        <w:lastRenderedPageBreak/>
        <w:t>y no parece que vaya a suceder en los siguientes meses. Para mí fue complicado adaptarme (E9MG9250420).</w:t>
      </w:r>
    </w:p>
    <w:p w14:paraId="6D66A437" w14:textId="71275736" w:rsidR="005E19AD" w:rsidRPr="00B84693" w:rsidRDefault="0070690A" w:rsidP="00AC2D68">
      <w:pPr>
        <w:ind w:firstLine="708"/>
      </w:pPr>
      <w:r w:rsidRPr="00CE48EA">
        <w:t xml:space="preserve">Según </w:t>
      </w:r>
      <w:r w:rsidR="00E07E8E" w:rsidRPr="00CE48EA">
        <w:t>Moreno</w:t>
      </w:r>
      <w:r w:rsidRPr="00CE48EA">
        <w:t xml:space="preserve"> (</w:t>
      </w:r>
      <w:r w:rsidR="00E07E8E" w:rsidRPr="00CE48EA">
        <w:t>2011)</w:t>
      </w:r>
      <w:r w:rsidR="0080741E">
        <w:t>,</w:t>
      </w:r>
      <w:r w:rsidRPr="00CE48EA">
        <w:t xml:space="preserve"> entre las condiciones institucionales en la formación para la investigación, la asesoría ocupa</w:t>
      </w:r>
      <w:r w:rsidR="00BC4A34" w:rsidRPr="00CE48EA">
        <w:t xml:space="preserve"> un</w:t>
      </w:r>
      <w:r w:rsidRPr="00CE48EA">
        <w:t xml:space="preserve"> papel clave tanto</w:t>
      </w:r>
      <w:r w:rsidR="00F52ECE" w:rsidRPr="00CE48EA">
        <w:t xml:space="preserve"> en </w:t>
      </w:r>
      <w:r w:rsidRPr="00CE48EA">
        <w:t xml:space="preserve">la elaboración de la tesis como </w:t>
      </w:r>
      <w:r w:rsidR="00F52ECE" w:rsidRPr="00CE48EA">
        <w:t xml:space="preserve">en </w:t>
      </w:r>
      <w:r w:rsidRPr="00CE48EA">
        <w:t xml:space="preserve">la culminación del programa. </w:t>
      </w:r>
      <w:r w:rsidR="007034E1" w:rsidRPr="00CE48EA">
        <w:t xml:space="preserve">En el caso concreto, la asesoría en forma de dirección de tesis </w:t>
      </w:r>
      <w:r w:rsidR="00535DDA" w:rsidRPr="00CE48EA">
        <w:t xml:space="preserve">es </w:t>
      </w:r>
      <w:r w:rsidR="007034E1" w:rsidRPr="00CE48EA">
        <w:t xml:space="preserve">responsabilidad de un investigador con trayectoria reconocida, preferentemente por el Sistema Nacional de </w:t>
      </w:r>
      <w:r w:rsidR="007034E1" w:rsidRPr="00B84693">
        <w:t xml:space="preserve">Investigadores </w:t>
      </w:r>
      <w:r w:rsidR="0080741E" w:rsidRPr="00B84693">
        <w:t>(SN</w:t>
      </w:r>
      <w:r w:rsidR="0099390C" w:rsidRPr="00B84693">
        <w:t>I</w:t>
      </w:r>
      <w:r w:rsidR="0080741E" w:rsidRPr="00B84693">
        <w:t xml:space="preserve">) </w:t>
      </w:r>
      <w:r w:rsidR="007034E1" w:rsidRPr="00B84693">
        <w:t xml:space="preserve">del </w:t>
      </w:r>
      <w:r w:rsidR="0080741E" w:rsidRPr="00B84693">
        <w:t>Conacyt</w:t>
      </w:r>
      <w:r w:rsidR="007034E1" w:rsidRPr="00B84693">
        <w:t>.</w:t>
      </w:r>
      <w:r w:rsidR="002913D5" w:rsidRPr="00B84693">
        <w:t xml:space="preserve"> </w:t>
      </w:r>
      <w:r w:rsidR="00947F2B" w:rsidRPr="00B84693">
        <w:t xml:space="preserve">Según </w:t>
      </w:r>
      <w:r w:rsidR="002913D5" w:rsidRPr="00B84693">
        <w:t xml:space="preserve">el estudiantado, las asesorías se </w:t>
      </w:r>
      <w:r w:rsidR="006D5B7B" w:rsidRPr="00B84693">
        <w:t>limita</w:t>
      </w:r>
      <w:r w:rsidR="00947F2B" w:rsidRPr="00B84693">
        <w:t xml:space="preserve">ron </w:t>
      </w:r>
      <w:r w:rsidR="002913D5" w:rsidRPr="00B84693">
        <w:t xml:space="preserve">como resultado de la pandemia, </w:t>
      </w:r>
      <w:r w:rsidR="00E24983" w:rsidRPr="00B84693">
        <w:t xml:space="preserve">pausando </w:t>
      </w:r>
      <w:r w:rsidR="002913D5" w:rsidRPr="00B84693">
        <w:t>el avance de la tesis.</w:t>
      </w:r>
      <w:r w:rsidR="0080741E" w:rsidRPr="00B84693">
        <w:t xml:space="preserve"> “</w:t>
      </w:r>
      <w:r w:rsidR="005E19AD" w:rsidRPr="00B84693">
        <w:t>No he tenido la cantidad de asesorías necesarias (…)</w:t>
      </w:r>
      <w:r w:rsidR="00B329EB" w:rsidRPr="00B84693">
        <w:t>, s</w:t>
      </w:r>
      <w:r w:rsidR="005E19AD" w:rsidRPr="00B84693">
        <w:t>iento que voy a la mitad del monte Everest y el trabajo se siente sumamente empinado y frío</w:t>
      </w:r>
      <w:r w:rsidR="0080741E" w:rsidRPr="00B84693">
        <w:t>”</w:t>
      </w:r>
      <w:r w:rsidR="005E19AD" w:rsidRPr="00B84693">
        <w:t xml:space="preserve"> (E4MG8240320).</w:t>
      </w:r>
    </w:p>
    <w:p w14:paraId="5B0AFADF" w14:textId="1BA3D42D" w:rsidR="00EE17A2" w:rsidRPr="00B84693" w:rsidRDefault="00EE17A2" w:rsidP="00522ABB">
      <w:pPr>
        <w:pStyle w:val="Citadestacada"/>
      </w:pPr>
      <w:r w:rsidRPr="00B84693">
        <w:t>Entonces el trabajo, las clases, las tutorías, todo se volvió virtual. Recuerdo que las dos sesiones que tuve con mi directora de tesis durante aquellos meses fueron, una de manera virtual, la otra por teléfono, y nada más; con las complicaciones que aquello significó (E9MG9250420).</w:t>
      </w:r>
    </w:p>
    <w:p w14:paraId="54A056CA" w14:textId="5B1C9083" w:rsidR="00A20440" w:rsidRPr="00CE48EA" w:rsidRDefault="006D21F7" w:rsidP="00985602">
      <w:pPr>
        <w:ind w:firstLine="708"/>
      </w:pPr>
      <w:r w:rsidRPr="00B84693">
        <w:t>En el proceso de formación para la investigación educativa, los estudiantes requieren del desarrollo</w:t>
      </w:r>
      <w:r w:rsidR="00C8007F" w:rsidRPr="00B84693">
        <w:t xml:space="preserve"> o </w:t>
      </w:r>
      <w:r w:rsidRPr="00B84693">
        <w:t>fortalecimiento de una serie de</w:t>
      </w:r>
      <w:r w:rsidRPr="00CE48EA">
        <w:t xml:space="preserve"> conocimientos, habilidades y marcos de referencia para intervenir e investigar la realidad educativa (UACJ</w:t>
      </w:r>
      <w:r w:rsidR="00535DDA" w:rsidRPr="00CE48EA">
        <w:t>,</w:t>
      </w:r>
      <w:r w:rsidRPr="00CE48EA">
        <w:t xml:space="preserve"> </w:t>
      </w:r>
      <w:r w:rsidR="00E867C6">
        <w:t>s. f.</w:t>
      </w:r>
      <w:r w:rsidRPr="00CE48EA">
        <w:t>), entre las que destaca la habilidad para el trabajo autónomo (Moreno 2011)</w:t>
      </w:r>
      <w:r w:rsidR="00327BC2" w:rsidRPr="00CE48EA">
        <w:t xml:space="preserve">, especialmente porque en Iberoamérica los procesos educativos </w:t>
      </w:r>
      <w:r w:rsidR="00DC3038" w:rsidRPr="00CE48EA">
        <w:t xml:space="preserve">con frecuencia </w:t>
      </w:r>
      <w:r w:rsidR="00327BC2" w:rsidRPr="00CE48EA">
        <w:t>no fomentan la autorregulación de los aprendizajes (</w:t>
      </w:r>
      <w:proofErr w:type="spellStart"/>
      <w:r w:rsidR="00AA7AB2" w:rsidRPr="00CE48EA">
        <w:t>Iesalc</w:t>
      </w:r>
      <w:proofErr w:type="spellEnd"/>
      <w:r w:rsidR="00535DDA" w:rsidRPr="00CE48EA">
        <w:t>,</w:t>
      </w:r>
      <w:r w:rsidR="00327BC2" w:rsidRPr="00CE48EA">
        <w:t xml:space="preserve"> 2020)</w:t>
      </w:r>
      <w:r w:rsidRPr="00CE48EA">
        <w:t xml:space="preserve">. </w:t>
      </w:r>
    </w:p>
    <w:p w14:paraId="59E85FB7" w14:textId="2FF94C10" w:rsidR="00844E3D" w:rsidRPr="00CE48EA" w:rsidRDefault="00844E3D" w:rsidP="00522ABB">
      <w:pPr>
        <w:pStyle w:val="Citadestacada"/>
      </w:pPr>
      <w:r w:rsidRPr="00CE48EA">
        <w:t>Debido al distanciamiento social, el trabajo de investigación represent</w:t>
      </w:r>
      <w:r w:rsidR="00E1334E" w:rsidRPr="00CE48EA">
        <w:t>ó</w:t>
      </w:r>
      <w:r w:rsidRPr="00CE48EA">
        <w:t xml:space="preserve"> un reto para conseguir algunos de los objetivos planteados dentro de la misma. Seré muy honesto, nunca había hecho investigación, por lo tanto, la adaptación fue relevante conforme pasaba el tiempo</w:t>
      </w:r>
      <w:r w:rsidR="00E1334E" w:rsidRPr="00CE48EA">
        <w:t xml:space="preserve"> (…). E</w:t>
      </w:r>
      <w:r w:rsidRPr="00CE48EA">
        <w:t xml:space="preserve">l estudio se </w:t>
      </w:r>
      <w:r w:rsidR="00E1334E" w:rsidRPr="00CE48EA">
        <w:t>vio</w:t>
      </w:r>
      <w:r w:rsidRPr="00CE48EA">
        <w:t xml:space="preserve"> limitado por el cambio drástico de vivir, pero, en el transcurso de este tiempo</w:t>
      </w:r>
      <w:r w:rsidR="008247BA">
        <w:t>,</w:t>
      </w:r>
      <w:r w:rsidRPr="00CE48EA">
        <w:t xml:space="preserve"> se consiguieron habilidades que pueden ser utilizadas en un futuro (E7HG9140521).</w:t>
      </w:r>
    </w:p>
    <w:p w14:paraId="49ED3DBD" w14:textId="5BC8C004" w:rsidR="00566E40" w:rsidRPr="00B84693" w:rsidRDefault="00F71B09" w:rsidP="00985602">
      <w:pPr>
        <w:ind w:firstLine="708"/>
      </w:pPr>
      <w:r w:rsidRPr="00CE48EA">
        <w:t xml:space="preserve">En </w:t>
      </w:r>
      <w:r w:rsidR="006657A1" w:rsidRPr="00CE48EA">
        <w:t xml:space="preserve">el marco de la </w:t>
      </w:r>
      <w:r w:rsidR="00E867C6" w:rsidRPr="00CE48EA">
        <w:t>Minea</w:t>
      </w:r>
      <w:r w:rsidRPr="00CE48EA">
        <w:t xml:space="preserve">, la opción de titulación consiste en la defensa de </w:t>
      </w:r>
      <w:r w:rsidR="008247BA">
        <w:t xml:space="preserve">una </w:t>
      </w:r>
      <w:r w:rsidRPr="00CE48EA">
        <w:t>tesis que se realiza durante los cuatro semestres del programa</w:t>
      </w:r>
      <w:r w:rsidR="006657A1" w:rsidRPr="00CE48EA">
        <w:t>,</w:t>
      </w:r>
      <w:r w:rsidRPr="00CE48EA">
        <w:t xml:space="preserve"> bajo la tutoría experta de un </w:t>
      </w:r>
      <w:r w:rsidR="006657A1" w:rsidRPr="00CE48EA">
        <w:t xml:space="preserve">investigador </w:t>
      </w:r>
      <w:r w:rsidRPr="00CE48EA">
        <w:t xml:space="preserve">según alguna de las tres </w:t>
      </w:r>
      <w:r w:rsidR="001E158C" w:rsidRPr="00CE48EA">
        <w:t>LGAC</w:t>
      </w:r>
      <w:r w:rsidRPr="00CE48EA">
        <w:t xml:space="preserve">, </w:t>
      </w:r>
      <w:r w:rsidR="00890560" w:rsidRPr="00CE48EA">
        <w:t xml:space="preserve">y </w:t>
      </w:r>
      <w:r w:rsidR="000152EC" w:rsidRPr="00CE48EA">
        <w:t xml:space="preserve">que </w:t>
      </w:r>
      <w:r w:rsidRPr="00CE48EA">
        <w:t xml:space="preserve">deberá ser presentada al finalizar el período escolar, </w:t>
      </w:r>
      <w:r w:rsidR="008D0F5C">
        <w:t xml:space="preserve">con lo cual se promueve </w:t>
      </w:r>
      <w:r w:rsidRPr="00CE48EA">
        <w:t>la eficiencia terminal (UACJ</w:t>
      </w:r>
      <w:r w:rsidR="005E675F" w:rsidRPr="00CE48EA">
        <w:t>,</w:t>
      </w:r>
      <w:r w:rsidRPr="00CE48EA">
        <w:t xml:space="preserve"> </w:t>
      </w:r>
      <w:r w:rsidR="00E867C6">
        <w:t>s. f.</w:t>
      </w:r>
      <w:r w:rsidRPr="00CE48EA">
        <w:t xml:space="preserve">). En general, la </w:t>
      </w:r>
      <w:r w:rsidR="00754787" w:rsidRPr="00CE48EA">
        <w:t>tesis</w:t>
      </w:r>
      <w:r w:rsidRPr="00CE48EA">
        <w:t xml:space="preserve"> ofrece a los estudiantes la posibilidad de a</w:t>
      </w:r>
      <w:r w:rsidR="00754787" w:rsidRPr="00CE48EA">
        <w:t>prend</w:t>
      </w:r>
      <w:r w:rsidRPr="00CE48EA">
        <w:t xml:space="preserve">er </w:t>
      </w:r>
      <w:r w:rsidR="005E675F" w:rsidRPr="00CE48EA">
        <w:t>“</w:t>
      </w:r>
      <w:r w:rsidR="00754787" w:rsidRPr="00CE48EA">
        <w:t>a formular preguntas de investigación,</w:t>
      </w:r>
      <w:r w:rsidRPr="00CE48EA">
        <w:t xml:space="preserve"> </w:t>
      </w:r>
      <w:r w:rsidR="00754787" w:rsidRPr="00CE48EA">
        <w:t>delimitar objetivos y diseñar estrategias para resolver una problemática</w:t>
      </w:r>
      <w:r w:rsidR="005E675F" w:rsidRPr="00CE48EA">
        <w:t>”</w:t>
      </w:r>
      <w:r w:rsidRPr="00CE48EA">
        <w:t xml:space="preserve"> </w:t>
      </w:r>
      <w:r w:rsidRPr="00CE48EA">
        <w:lastRenderedPageBreak/>
        <w:t>(Rivera</w:t>
      </w:r>
      <w:r w:rsidR="005E675F" w:rsidRPr="00CE48EA">
        <w:t>,</w:t>
      </w:r>
      <w:r w:rsidRPr="00CE48EA">
        <w:t xml:space="preserve"> 2020</w:t>
      </w:r>
      <w:r w:rsidR="005E675F" w:rsidRPr="00CE48EA">
        <w:t>,</w:t>
      </w:r>
      <w:r w:rsidR="003468E9" w:rsidRPr="00CE48EA">
        <w:t xml:space="preserve"> p.</w:t>
      </w:r>
      <w:r w:rsidRPr="00CE48EA">
        <w:t xml:space="preserve"> 9)</w:t>
      </w:r>
      <w:r w:rsidR="00754787" w:rsidRPr="00CE48EA">
        <w:t>.</w:t>
      </w:r>
      <w:r w:rsidR="00834F30" w:rsidRPr="00CE48EA">
        <w:t xml:space="preserve"> En el programa estudiado, los trabajos de tesis varían según la temática —alfabetización, derecho a la educación de las comunidades indígenas, educación artística, educación sexual, educación socioemocional, formación docente, inclusión educativa, promoción de la salud escolar—, los sujetos abordados —estudiantes, docentes, padres/madres, jóvenes indígenas, autoridades educativas, especialistas—, los niveles educativos —preescolar, primaria, secundaria, educación superior—, </w:t>
      </w:r>
      <w:r w:rsidR="00060ABB" w:rsidRPr="00CE48EA">
        <w:t xml:space="preserve">los </w:t>
      </w:r>
      <w:r w:rsidR="00834F30" w:rsidRPr="00CE48EA">
        <w:t xml:space="preserve">enfoques metodológicos —cuantitativos, cualitativos, mixtos— y </w:t>
      </w:r>
      <w:r w:rsidR="00060ABB" w:rsidRPr="00CE48EA">
        <w:t xml:space="preserve">las </w:t>
      </w:r>
      <w:r w:rsidR="00834F30" w:rsidRPr="00CE48EA">
        <w:t>perspectivas teóricas.</w:t>
      </w:r>
      <w:r w:rsidR="00FB6C9F" w:rsidRPr="00CE48EA">
        <w:t xml:space="preserve"> Al respecto, los estudiantes señalan que </w:t>
      </w:r>
      <w:r w:rsidR="00187DB7" w:rsidRPr="00CE48EA">
        <w:t xml:space="preserve">elaborar la </w:t>
      </w:r>
      <w:r w:rsidR="00FB6C9F" w:rsidRPr="00CE48EA">
        <w:t>tesis representa un camino que se construye con p</w:t>
      </w:r>
      <w:r w:rsidR="00566E40" w:rsidRPr="00CE48EA">
        <w:t>equeños pasos</w:t>
      </w:r>
      <w:r w:rsidR="00187DB7" w:rsidRPr="00CE48EA">
        <w:t xml:space="preserve">, en ocasiones hacia atrás, </w:t>
      </w:r>
      <w:r w:rsidR="00FB6C9F" w:rsidRPr="00CE48EA">
        <w:t xml:space="preserve">por lo que se requiere </w:t>
      </w:r>
      <w:r w:rsidR="00566E40" w:rsidRPr="00CE48EA">
        <w:t>constanci</w:t>
      </w:r>
      <w:r w:rsidR="00187DB7" w:rsidRPr="00CE48EA">
        <w:t>a</w:t>
      </w:r>
      <w:r w:rsidR="00567337" w:rsidRPr="00CE48EA">
        <w:t xml:space="preserve"> y reconocimiento </w:t>
      </w:r>
      <w:r w:rsidR="00567337" w:rsidRPr="00B84693">
        <w:t>de los logros</w:t>
      </w:r>
      <w:r w:rsidR="00187DB7" w:rsidRPr="00B84693">
        <w:t>.</w:t>
      </w:r>
    </w:p>
    <w:p w14:paraId="23639724" w14:textId="79DADEAE" w:rsidR="00566E40" w:rsidRPr="00B84693" w:rsidRDefault="00261C33" w:rsidP="00AC2D68">
      <w:pPr>
        <w:pStyle w:val="Citadestacada"/>
        <w:ind w:left="0" w:firstLine="708"/>
      </w:pPr>
      <w:r w:rsidRPr="00B84693">
        <w:t>“</w:t>
      </w:r>
      <w:r w:rsidR="00566E40" w:rsidRPr="00B84693">
        <w:t>Recuperé información en campo sobre esto y ya estoy a punto de terminar de analizar los datos que responden a este objetivo. Muy bien, ya casi termino (autopalmaditas de felicitación en mi espalda) ¡</w:t>
      </w:r>
      <w:proofErr w:type="spellStart"/>
      <w:r w:rsidR="00566E40" w:rsidRPr="00B84693">
        <w:t>Wooo</w:t>
      </w:r>
      <w:proofErr w:type="spellEnd"/>
      <w:r w:rsidR="00566E40" w:rsidRPr="00B84693">
        <w:t>!</w:t>
      </w:r>
      <w:r w:rsidRPr="00B84693">
        <w:t>”</w:t>
      </w:r>
      <w:r w:rsidR="00566E40" w:rsidRPr="00B84693">
        <w:t xml:space="preserve"> (E4MG8150420).</w:t>
      </w:r>
    </w:p>
    <w:p w14:paraId="1DDF030E" w14:textId="752BDB83" w:rsidR="006F38A3" w:rsidRPr="00B84693" w:rsidRDefault="006F38A3" w:rsidP="00522ABB">
      <w:pPr>
        <w:pStyle w:val="Citadestacada"/>
      </w:pPr>
      <w:r w:rsidRPr="00B84693">
        <w:t>Cuando inicias el camino de construcción en una tesis, al inicio parece que no hay camino fijo, que la tesis no toma rumbo, que las decisiones que se toman no son del todo las indicadas e</w:t>
      </w:r>
      <w:r w:rsidR="00187DB7" w:rsidRPr="00B84693">
        <w:t>,</w:t>
      </w:r>
      <w:r w:rsidRPr="00B84693">
        <w:t xml:space="preserve"> incluso</w:t>
      </w:r>
      <w:r w:rsidR="00187DB7" w:rsidRPr="00B84693">
        <w:t>,</w:t>
      </w:r>
      <w:r w:rsidRPr="00B84693">
        <w:t xml:space="preserve"> que es necesario transitar por otros caminos donde el estrés se apodera de muchas situaciones. Los sacrificios son grandes, pero las recompensas suelen ser mejores (E11MG10210221).</w:t>
      </w:r>
    </w:p>
    <w:p w14:paraId="7E568F0A" w14:textId="74041A92" w:rsidR="006A016F" w:rsidRPr="00B84693" w:rsidRDefault="00AE61DB" w:rsidP="00AC2D68">
      <w:pPr>
        <w:ind w:firstLine="708"/>
      </w:pPr>
      <w:r w:rsidRPr="00B84693">
        <w:t xml:space="preserve">Considerando que todas las </w:t>
      </w:r>
      <w:r w:rsidR="00834F30" w:rsidRPr="00B84693">
        <w:t xml:space="preserve">tesis </w:t>
      </w:r>
      <w:r w:rsidRPr="00B84693">
        <w:t>requieren de trabajo de campo</w:t>
      </w:r>
      <w:r w:rsidR="00080EF4" w:rsidRPr="00B84693">
        <w:t xml:space="preserve">, </w:t>
      </w:r>
      <w:r w:rsidRPr="00B84693">
        <w:t>a través de periodos de observación, encuestas, entrevistas, grupos focales, entre otras técnicas, la atención a</w:t>
      </w:r>
      <w:r w:rsidRPr="00CE48EA">
        <w:t xml:space="preserve"> las medidas </w:t>
      </w:r>
      <w:r w:rsidRPr="00B84693">
        <w:t>sanitarias oblig</w:t>
      </w:r>
      <w:r w:rsidR="00F536E6" w:rsidRPr="00B84693">
        <w:t xml:space="preserve">ó </w:t>
      </w:r>
      <w:r w:rsidRPr="00B84693">
        <w:t xml:space="preserve">a los estudiantes a reconsiderar </w:t>
      </w:r>
      <w:r w:rsidR="00080EF4" w:rsidRPr="00B84693">
        <w:t>el plan de actividades con este propósito.</w:t>
      </w:r>
      <w:r w:rsidR="00314DF5" w:rsidRPr="00B84693">
        <w:t xml:space="preserve"> “</w:t>
      </w:r>
      <w:r w:rsidR="002D5BA3" w:rsidRPr="00B84693">
        <w:t>Pienso que las escuelas estarán trabajando en un sentido de urgencia e incluso no podrán recibirme en fechas próximas, lo cual podría ser muy tarde para agregarlo a la metodología antes de terminar el semestre</w:t>
      </w:r>
      <w:r w:rsidR="00314DF5" w:rsidRPr="00B84693">
        <w:t>”</w:t>
      </w:r>
      <w:r w:rsidR="002D5BA3" w:rsidRPr="00B84693">
        <w:t xml:space="preserve"> (E7HG9220420).</w:t>
      </w:r>
      <w:r w:rsidR="004437DD" w:rsidRPr="00B84693">
        <w:t xml:space="preserve"> Otro testimonio indica lo siguiente: “</w:t>
      </w:r>
      <w:r w:rsidR="006A016F" w:rsidRPr="00B84693">
        <w:t>Tuve que soltar cosas que deseaba realizar en el trabajo de campo. Por ejemplo, la observación de espacio. Los espacios siguen ahí, pero inhabitados, no hay interacciones, no hay nada. Esa fue la principal adecuación que tuve que realizar</w:t>
      </w:r>
      <w:r w:rsidR="004437DD" w:rsidRPr="00B84693">
        <w:t>”</w:t>
      </w:r>
      <w:r w:rsidR="006A016F" w:rsidRPr="00B84693">
        <w:t xml:space="preserve"> (E9MG9100521).</w:t>
      </w:r>
    </w:p>
    <w:p w14:paraId="5165A3A7" w14:textId="133640C8" w:rsidR="002D5BA3" w:rsidRPr="00CE48EA" w:rsidRDefault="00EE61B4" w:rsidP="00985602">
      <w:pPr>
        <w:ind w:firstLine="708"/>
      </w:pPr>
      <w:r w:rsidRPr="00B84693">
        <w:t xml:space="preserve">Entre los estudiantes, el mayor cambio </w:t>
      </w:r>
      <w:r w:rsidR="00F62E57" w:rsidRPr="00B84693">
        <w:t>refirió</w:t>
      </w:r>
      <w:r w:rsidR="00F62E57" w:rsidRPr="00CE48EA">
        <w:t xml:space="preserve"> </w:t>
      </w:r>
      <w:r w:rsidRPr="00CE48EA">
        <w:t>al plan original para la r</w:t>
      </w:r>
      <w:r w:rsidR="002D5BA3" w:rsidRPr="00CE48EA">
        <w:t>ecolección de datos</w:t>
      </w:r>
      <w:r w:rsidRPr="00CE48EA">
        <w:t xml:space="preserve">. </w:t>
      </w:r>
      <w:r w:rsidR="009A2AF4" w:rsidRPr="00CE48EA">
        <w:t>Tradicionalmente, el éxito de un proyecto de investigación depende de la voluntad</w:t>
      </w:r>
      <w:r w:rsidR="00202368" w:rsidRPr="00CE48EA">
        <w:t xml:space="preserve"> de las personas, sin embargo, es común que algunos informantes declinen la invitación. En la pandemia, la participación de las personas </w:t>
      </w:r>
      <w:r w:rsidR="00AE3EBA" w:rsidRPr="00CE48EA">
        <w:t>fue</w:t>
      </w:r>
      <w:r w:rsidR="00202368" w:rsidRPr="00CE48EA">
        <w:t xml:space="preserve"> compleja</w:t>
      </w:r>
      <w:r w:rsidR="00AE3EBA" w:rsidRPr="00CE48EA">
        <w:t xml:space="preserve"> porque </w:t>
      </w:r>
      <w:r w:rsidR="00202368" w:rsidRPr="00CE48EA">
        <w:t>se requ</w:t>
      </w:r>
      <w:r w:rsidR="00AE3EBA" w:rsidRPr="00CE48EA">
        <w:t xml:space="preserve">ería </w:t>
      </w:r>
      <w:r w:rsidR="00202368" w:rsidRPr="00CE48EA">
        <w:t xml:space="preserve">de encuentros cara a cara mediados por la pantalla o reiterados, que </w:t>
      </w:r>
      <w:r w:rsidR="00AE3EBA" w:rsidRPr="00CE48EA">
        <w:t xml:space="preserve">exigían </w:t>
      </w:r>
      <w:r w:rsidR="00202368" w:rsidRPr="00CE48EA">
        <w:t xml:space="preserve">no </w:t>
      </w:r>
      <w:r w:rsidR="004437DD" w:rsidRPr="00CE48EA">
        <w:t>s</w:t>
      </w:r>
      <w:r w:rsidR="004437DD">
        <w:t>o</w:t>
      </w:r>
      <w:r w:rsidR="004437DD" w:rsidRPr="00CE48EA">
        <w:t xml:space="preserve">lo </w:t>
      </w:r>
      <w:r w:rsidR="00202368" w:rsidRPr="00CE48EA">
        <w:t>de las condiciones anteriores, sino de</w:t>
      </w:r>
      <w:r w:rsidR="00A113F7" w:rsidRPr="00CE48EA">
        <w:t xml:space="preserve"> </w:t>
      </w:r>
      <w:r w:rsidR="00622176" w:rsidRPr="00CE48EA">
        <w:t>“</w:t>
      </w:r>
      <w:r w:rsidR="00A113F7" w:rsidRPr="00CE48EA">
        <w:t>una</w:t>
      </w:r>
      <w:r w:rsidR="00BE0534" w:rsidRPr="00CE48EA">
        <w:t xml:space="preserve"> </w:t>
      </w:r>
      <w:r w:rsidR="00A113F7" w:rsidRPr="00CE48EA">
        <w:t xml:space="preserve">red de informantes y participantes dispuestos a compartir ideas, </w:t>
      </w:r>
      <w:r w:rsidR="00A113F7" w:rsidRPr="00CE48EA">
        <w:lastRenderedPageBreak/>
        <w:t>recursos y conocimientos</w:t>
      </w:r>
      <w:r w:rsidR="00BE0534" w:rsidRPr="00CE48EA">
        <w:t xml:space="preserve"> </w:t>
      </w:r>
      <w:r w:rsidR="00A113F7" w:rsidRPr="00AC2D68">
        <w:rPr>
          <w:i/>
          <w:iCs/>
        </w:rPr>
        <w:t>online</w:t>
      </w:r>
      <w:r w:rsidR="00622176" w:rsidRPr="00CE48EA">
        <w:t>”</w:t>
      </w:r>
      <w:r w:rsidR="00BE0534" w:rsidRPr="00CE48EA">
        <w:t xml:space="preserve"> (</w:t>
      </w:r>
      <w:r w:rsidR="00A113F7" w:rsidRPr="00CE48EA">
        <w:rPr>
          <w:noProof/>
        </w:rPr>
        <w:t>León</w:t>
      </w:r>
      <w:r w:rsidR="00622176" w:rsidRPr="00CE48EA">
        <w:rPr>
          <w:noProof/>
        </w:rPr>
        <w:t>,</w:t>
      </w:r>
      <w:r w:rsidR="00A113F7" w:rsidRPr="00CE48EA">
        <w:rPr>
          <w:noProof/>
        </w:rPr>
        <w:t xml:space="preserve"> </w:t>
      </w:r>
      <w:r w:rsidR="00DF7182">
        <w:t>Chavarría, P. y Méndez</w:t>
      </w:r>
      <w:r w:rsidR="000D22F1">
        <w:t>,</w:t>
      </w:r>
      <w:r w:rsidR="00A113F7" w:rsidRPr="00CE48EA">
        <w:rPr>
          <w:noProof/>
        </w:rPr>
        <w:t xml:space="preserve"> </w:t>
      </w:r>
      <w:r w:rsidR="000D22F1">
        <w:t>28 de julio de 2020</w:t>
      </w:r>
      <w:r w:rsidR="00622176" w:rsidRPr="00CE48EA">
        <w:rPr>
          <w:noProof/>
        </w:rPr>
        <w:t>, p</w:t>
      </w:r>
      <w:r w:rsidR="008A4F82">
        <w:rPr>
          <w:noProof/>
        </w:rPr>
        <w:t>árr</w:t>
      </w:r>
      <w:r w:rsidR="00622176" w:rsidRPr="00CE48EA">
        <w:rPr>
          <w:noProof/>
        </w:rPr>
        <w:t>.</w:t>
      </w:r>
      <w:r w:rsidR="00BE0534" w:rsidRPr="00CE48EA">
        <w:rPr>
          <w:noProof/>
        </w:rPr>
        <w:t xml:space="preserve"> 8) y de </w:t>
      </w:r>
      <w:r w:rsidR="00202368" w:rsidRPr="00CE48EA">
        <w:t>oportunidad, es decir, que t</w:t>
      </w:r>
      <w:r w:rsidR="00AE3EBA" w:rsidRPr="00CE48EA">
        <w:t xml:space="preserve">uvieran </w:t>
      </w:r>
      <w:r w:rsidR="00202368" w:rsidRPr="00CE48EA">
        <w:t>las condiciones para participar —</w:t>
      </w:r>
      <w:r w:rsidR="00636202" w:rsidRPr="00CE48EA">
        <w:t xml:space="preserve">servicio de </w:t>
      </w:r>
      <w:r w:rsidR="008A4F82">
        <w:t>i</w:t>
      </w:r>
      <w:r w:rsidR="008A4F82" w:rsidRPr="00CE48EA">
        <w:t xml:space="preserve">nternet </w:t>
      </w:r>
      <w:r w:rsidR="00202368" w:rsidRPr="00CE48EA">
        <w:t>y equipo de cómputo o telefónico—, y espacio para atender la videollamada</w:t>
      </w:r>
      <w:r w:rsidR="00AE3EBA" w:rsidRPr="00CE48EA">
        <w:t xml:space="preserve">, ya </w:t>
      </w:r>
      <w:r w:rsidR="00202368" w:rsidRPr="00CE48EA">
        <w:t xml:space="preserve">que </w:t>
      </w:r>
      <w:r w:rsidR="003F1894" w:rsidRPr="00CE48EA">
        <w:t xml:space="preserve">ante el simple acto de </w:t>
      </w:r>
      <w:r w:rsidR="00202368" w:rsidRPr="00CE48EA">
        <w:t xml:space="preserve">encender la cámara </w:t>
      </w:r>
      <w:r w:rsidR="00D34B07" w:rsidRPr="00CE48EA">
        <w:t>se admit</w:t>
      </w:r>
      <w:r w:rsidR="00AE3EBA" w:rsidRPr="00CE48EA">
        <w:t xml:space="preserve">ía </w:t>
      </w:r>
      <w:r w:rsidR="00D34B07" w:rsidRPr="00CE48EA">
        <w:t xml:space="preserve">al otro </w:t>
      </w:r>
      <w:r w:rsidR="00202368" w:rsidRPr="00CE48EA">
        <w:t>al espacio íntimo.</w:t>
      </w:r>
    </w:p>
    <w:p w14:paraId="1E74F6B5" w14:textId="4ED874FC" w:rsidR="00F37BCE" w:rsidRPr="00CE48EA" w:rsidRDefault="00F37BCE" w:rsidP="00522ABB">
      <w:pPr>
        <w:pStyle w:val="Citadestacada"/>
      </w:pPr>
      <w:r w:rsidRPr="00CE48EA">
        <w:t>Hacer las entrevistas fue un poco complicado ya que hubo momentos en los que me cancelaban y ponían otra fecha para llevar a cabo la misma. Para mí eso fue muy estresante porque tenía el tiempo medido para realizar el trabajo de campo (E5MG8230420).</w:t>
      </w:r>
    </w:p>
    <w:p w14:paraId="5E589621" w14:textId="31D56A30" w:rsidR="002D5BA3" w:rsidRPr="00CE48EA" w:rsidRDefault="002D5BA3" w:rsidP="00A37A5D">
      <w:pPr>
        <w:pStyle w:val="Citadestacada"/>
        <w:ind w:firstLine="706"/>
      </w:pPr>
      <w:r w:rsidRPr="00CE48EA">
        <w:t>¡Viva México! ¡C</w:t>
      </w:r>
      <w:r w:rsidR="00A37A5D">
        <w:t>ó</w:t>
      </w:r>
      <w:r w:rsidRPr="00CE48EA">
        <w:t>mo ha cambiado la vida! Las reuniones por las fiestas patrias siguen canceladas y aquí me encuentro escribiendo, ¡mugre virus! Pero bueno, voy avanzando</w:t>
      </w:r>
      <w:r w:rsidR="00067E07" w:rsidRPr="00CE48EA">
        <w:t xml:space="preserve"> en </w:t>
      </w:r>
      <w:r w:rsidRPr="00CE48EA">
        <w:t>la construcción de mis instrumentos (…)</w:t>
      </w:r>
      <w:r w:rsidR="00CB5320">
        <w:t>.</w:t>
      </w:r>
      <w:r w:rsidRPr="00CE48EA">
        <w:t xml:space="preserve"> En la escuela ya están esperándome y quedamos de iniciar las entrevistas en la primera semana de octubre</w:t>
      </w:r>
      <w:r w:rsidR="00C86684" w:rsidRPr="00CE48EA">
        <w:t xml:space="preserve"> </w:t>
      </w:r>
      <w:r w:rsidRPr="00CE48EA">
        <w:t>(E7HG9160920).</w:t>
      </w:r>
    </w:p>
    <w:p w14:paraId="4AC95107" w14:textId="235FE757" w:rsidR="004856B1" w:rsidRPr="00CE48EA" w:rsidRDefault="00684E7D" w:rsidP="00985602">
      <w:pPr>
        <w:ind w:firstLine="708"/>
      </w:pPr>
      <w:r w:rsidRPr="00CE48EA">
        <w:t>Ante la necesidad de</w:t>
      </w:r>
      <w:r w:rsidR="00A113F7" w:rsidRPr="00CE48EA">
        <w:t xml:space="preserve"> continuar </w:t>
      </w:r>
      <w:r w:rsidR="00410C45" w:rsidRPr="00CE48EA">
        <w:t xml:space="preserve">con </w:t>
      </w:r>
      <w:r w:rsidR="00A113F7" w:rsidRPr="00CE48EA">
        <w:t>las actividades de investigación,</w:t>
      </w:r>
      <w:r w:rsidR="00897379" w:rsidRPr="00CE48EA">
        <w:t xml:space="preserve"> los estudiantes encontraron en las distintas plataformas virtuales una alternativa para establecer la interacción</w:t>
      </w:r>
      <w:r w:rsidR="001E5D48" w:rsidRPr="00CE48EA">
        <w:t xml:space="preserve"> con sus informantes</w:t>
      </w:r>
      <w:r w:rsidR="00897379" w:rsidRPr="00CE48EA">
        <w:t xml:space="preserve"> y recoger los datos necesarios</w:t>
      </w:r>
      <w:r w:rsidR="001E5D48" w:rsidRPr="00CE48EA">
        <w:t xml:space="preserve">. Empero, </w:t>
      </w:r>
      <w:r w:rsidR="00622176" w:rsidRPr="00CE48EA">
        <w:t>“</w:t>
      </w:r>
      <w:r w:rsidR="001E5D48" w:rsidRPr="00CE48EA">
        <w:t>adaptar tecnologías de la comunicación y el espacio de Internet al trabajo de campo conlleva retos para el investigador y los participantes (…), exige acercamientos mucho más empáticos y destrezas tecnológicas</w:t>
      </w:r>
      <w:r w:rsidR="00622176" w:rsidRPr="00CE48EA">
        <w:t xml:space="preserve">” </w:t>
      </w:r>
      <w:r w:rsidR="00A113F7" w:rsidRPr="00CE48EA">
        <w:rPr>
          <w:noProof/>
        </w:rPr>
        <w:t xml:space="preserve">(León </w:t>
      </w:r>
      <w:r w:rsidR="00A113F7" w:rsidRPr="00AC2D68">
        <w:rPr>
          <w:i/>
          <w:iCs/>
        </w:rPr>
        <w:t>et al</w:t>
      </w:r>
      <w:r w:rsidR="00A113F7" w:rsidRPr="00CE48EA">
        <w:rPr>
          <w:noProof/>
        </w:rPr>
        <w:t>.</w:t>
      </w:r>
      <w:r w:rsidR="00622176" w:rsidRPr="00CE48EA">
        <w:rPr>
          <w:noProof/>
        </w:rPr>
        <w:t>,</w:t>
      </w:r>
      <w:r w:rsidR="00A113F7" w:rsidRPr="00CE48EA">
        <w:rPr>
          <w:noProof/>
        </w:rPr>
        <w:t xml:space="preserve"> </w:t>
      </w:r>
      <w:r w:rsidR="000D22F1">
        <w:t>28 de julio de 2020</w:t>
      </w:r>
      <w:r w:rsidR="00622176" w:rsidRPr="00CE48EA">
        <w:rPr>
          <w:noProof/>
        </w:rPr>
        <w:t>, p</w:t>
      </w:r>
      <w:r w:rsidR="000D22F1">
        <w:rPr>
          <w:noProof/>
        </w:rPr>
        <w:t>árr</w:t>
      </w:r>
      <w:r w:rsidR="00622176" w:rsidRPr="00CE48EA">
        <w:rPr>
          <w:noProof/>
        </w:rPr>
        <w:t>.</w:t>
      </w:r>
      <w:r w:rsidR="001E5D48" w:rsidRPr="00CE48EA">
        <w:rPr>
          <w:noProof/>
        </w:rPr>
        <w:t xml:space="preserve"> 8</w:t>
      </w:r>
      <w:r w:rsidR="00A113F7" w:rsidRPr="00CE48EA">
        <w:rPr>
          <w:noProof/>
        </w:rPr>
        <w:t>)</w:t>
      </w:r>
      <w:r w:rsidR="001E5D48" w:rsidRPr="00CE48EA">
        <w:rPr>
          <w:noProof/>
        </w:rPr>
        <w:t>.</w:t>
      </w:r>
    </w:p>
    <w:p w14:paraId="4F81CA35" w14:textId="5FD1AA40" w:rsidR="004856B1" w:rsidRPr="00CE48EA" w:rsidRDefault="004856B1" w:rsidP="00522ABB">
      <w:pPr>
        <w:pStyle w:val="Citadestacada"/>
      </w:pPr>
      <w:r w:rsidRPr="00CE48EA">
        <w:t>Es la primera vez que har</w:t>
      </w:r>
      <w:r w:rsidR="00E254A7" w:rsidRPr="00CE48EA">
        <w:t>é</w:t>
      </w:r>
      <w:r w:rsidRPr="00CE48EA">
        <w:t xml:space="preserve"> una entrevista, y aparte hay que realizarla por medios electrónicos (…)</w:t>
      </w:r>
      <w:r w:rsidR="00863C40">
        <w:t>.</w:t>
      </w:r>
      <w:r w:rsidRPr="00CE48EA">
        <w:t xml:space="preserve"> Hay que destacar que la velocidad del Internet es una limitante, ya que, en el caso de la [informante]</w:t>
      </w:r>
      <w:r w:rsidR="00863C40">
        <w:t xml:space="preserve"> </w:t>
      </w:r>
      <w:r w:rsidRPr="00CE48EA">
        <w:t>en ocasiones se le cortaba la señal (E7HG9121020).</w:t>
      </w:r>
    </w:p>
    <w:p w14:paraId="2A66DB66" w14:textId="15DFFF81" w:rsidR="00844E3D" w:rsidRPr="00CE48EA" w:rsidRDefault="00844E3D" w:rsidP="00AC2D68">
      <w:pPr>
        <w:pStyle w:val="Citadestacada"/>
        <w:ind w:firstLine="706"/>
      </w:pPr>
      <w:r w:rsidRPr="00CE48EA">
        <w:t xml:space="preserve">[Aunque] mi sentir es que el trabajo habría sido más completo si se hubiera dado en condiciones de la antigua normalidad (…) hacer e-investigación es interesante, encuentro demasiadas ventajas, y creo los participantes en mi investigación no se sintieron </w:t>
      </w:r>
      <w:r w:rsidR="00DE0F0C" w:rsidRPr="00CE48EA">
        <w:t>incómodos</w:t>
      </w:r>
      <w:r w:rsidRPr="00CE48EA">
        <w:t xml:space="preserve"> utilizando estos medios (E7HG9140521).</w:t>
      </w:r>
    </w:p>
    <w:p w14:paraId="3A8846C8" w14:textId="313AAE4D" w:rsidR="00E153B3" w:rsidRPr="00B84693" w:rsidRDefault="00DF0823" w:rsidP="00AC2D68">
      <w:pPr>
        <w:ind w:firstLine="708"/>
      </w:pPr>
      <w:r w:rsidRPr="00CE48EA">
        <w:t>Para Merino (</w:t>
      </w:r>
      <w:r w:rsidR="00CE0DB3">
        <w:t xml:space="preserve">7 de junio de </w:t>
      </w:r>
      <w:r w:rsidRPr="00CE48EA">
        <w:t>2021)</w:t>
      </w:r>
      <w:r w:rsidR="00863C40">
        <w:t>,</w:t>
      </w:r>
      <w:r w:rsidRPr="00CE48EA">
        <w:t xml:space="preserve"> se trata de un conjunto de nuevas habilidades digitales denominadas </w:t>
      </w:r>
      <w:proofErr w:type="spellStart"/>
      <w:r w:rsidR="00E153B3" w:rsidRPr="00AC2D68">
        <w:rPr>
          <w:i/>
          <w:iCs/>
        </w:rPr>
        <w:t>screen</w:t>
      </w:r>
      <w:proofErr w:type="spellEnd"/>
      <w:r w:rsidR="00E153B3" w:rsidRPr="00AC2D68">
        <w:rPr>
          <w:i/>
          <w:iCs/>
        </w:rPr>
        <w:t xml:space="preserve"> </w:t>
      </w:r>
      <w:proofErr w:type="spellStart"/>
      <w:r w:rsidR="00E153B3" w:rsidRPr="00AC2D68">
        <w:rPr>
          <w:i/>
          <w:iCs/>
        </w:rPr>
        <w:t>skills</w:t>
      </w:r>
      <w:proofErr w:type="spellEnd"/>
      <w:r w:rsidR="00E153B3" w:rsidRPr="00CE48EA">
        <w:t xml:space="preserve"> </w:t>
      </w:r>
      <w:r w:rsidRPr="00CE48EA">
        <w:t>o habilidades de pantalla</w:t>
      </w:r>
      <w:r w:rsidR="00E86D58" w:rsidRPr="00CE48EA">
        <w:t xml:space="preserve"> </w:t>
      </w:r>
      <w:r w:rsidRPr="00CE48EA">
        <w:t>que permiten trabajar con flexibilidad a través de</w:t>
      </w:r>
      <w:r w:rsidR="00E86D58" w:rsidRPr="00CE48EA">
        <w:t xml:space="preserve">l monitor </w:t>
      </w:r>
      <w:r w:rsidRPr="00CE48EA">
        <w:t>y superar la ausencia de contacto físico</w:t>
      </w:r>
      <w:r w:rsidR="006A1C4D" w:rsidRPr="00CE48EA">
        <w:t>,</w:t>
      </w:r>
      <w:r w:rsidRPr="00CE48EA">
        <w:t xml:space="preserve"> como la colaboración asincrónica, empatía digital, autonomía, priorización de tareas, desarrollo de la creatividad, aprendizaje continuo, </w:t>
      </w:r>
      <w:r w:rsidRPr="00B84693">
        <w:t>inteligencia contextual, entre otras</w:t>
      </w:r>
      <w:r w:rsidR="00E153B3" w:rsidRPr="00B84693">
        <w:t>.</w:t>
      </w:r>
      <w:r w:rsidR="00863C40" w:rsidRPr="00B84693">
        <w:t xml:space="preserve"> “</w:t>
      </w:r>
      <w:r w:rsidR="00E153B3" w:rsidRPr="00B84693">
        <w:t xml:space="preserve">Creo que estos </w:t>
      </w:r>
      <w:r w:rsidR="00E153B3" w:rsidRPr="00B84693">
        <w:lastRenderedPageBreak/>
        <w:t>momentos han reeducado a los actores en la sociedad para el trabajo desde plataformas digitales, cosa que era impensa</w:t>
      </w:r>
      <w:r w:rsidR="00244583" w:rsidRPr="00B84693">
        <w:t>ble</w:t>
      </w:r>
      <w:r w:rsidR="00E153B3" w:rsidRPr="00B84693">
        <w:t xml:space="preserve"> hace dos años</w:t>
      </w:r>
      <w:r w:rsidR="00863C40" w:rsidRPr="00B84693">
        <w:t>”</w:t>
      </w:r>
      <w:r w:rsidR="00E153B3" w:rsidRPr="00B84693">
        <w:t xml:space="preserve"> (E7HG9140521).</w:t>
      </w:r>
    </w:p>
    <w:p w14:paraId="225DE1D6" w14:textId="36AFECD7" w:rsidR="009117B0" w:rsidRPr="00B84693" w:rsidRDefault="005959F3" w:rsidP="00985602">
      <w:pPr>
        <w:ind w:firstLine="708"/>
      </w:pPr>
      <w:r w:rsidRPr="00B84693">
        <w:t xml:space="preserve">Una de las competencias para la investigación que se </w:t>
      </w:r>
      <w:r w:rsidR="00E15391" w:rsidRPr="00B84693">
        <w:t xml:space="preserve">incentiva </w:t>
      </w:r>
      <w:r w:rsidRPr="00B84693">
        <w:t xml:space="preserve">en el programa </w:t>
      </w:r>
      <w:r w:rsidR="00E15391" w:rsidRPr="00B84693">
        <w:t>es</w:t>
      </w:r>
      <w:r w:rsidRPr="00B84693">
        <w:t xml:space="preserve"> la socialización de los resultados mediante la </w:t>
      </w:r>
      <w:r w:rsidR="005E7613" w:rsidRPr="00B84693">
        <w:t>participación de</w:t>
      </w:r>
      <w:r w:rsidR="00E15391" w:rsidRPr="00B84693">
        <w:t>l</w:t>
      </w:r>
      <w:r w:rsidRPr="00B84693">
        <w:t xml:space="preserve"> </w:t>
      </w:r>
      <w:r w:rsidR="005E7613" w:rsidRPr="00B84693">
        <w:t>estudiant</w:t>
      </w:r>
      <w:r w:rsidR="00E15391" w:rsidRPr="00B84693">
        <w:t xml:space="preserve">ado </w:t>
      </w:r>
      <w:r w:rsidR="005E7613" w:rsidRPr="00B84693">
        <w:t>en</w:t>
      </w:r>
      <w:r w:rsidRPr="00B84693">
        <w:t xml:space="preserve"> eventos internos, como el Coloquio de </w:t>
      </w:r>
      <w:r w:rsidR="006A1C4D" w:rsidRPr="00B84693">
        <w:t>Avances de Investigación</w:t>
      </w:r>
      <w:r w:rsidRPr="00B84693">
        <w:t xml:space="preserve">, y externos como </w:t>
      </w:r>
      <w:r w:rsidR="005E7613" w:rsidRPr="00B84693">
        <w:t xml:space="preserve">congresos, </w:t>
      </w:r>
      <w:r w:rsidRPr="00B84693">
        <w:t xml:space="preserve">encuentros y seminarios </w:t>
      </w:r>
      <w:r w:rsidR="005E7613" w:rsidRPr="00B84693">
        <w:t>que</w:t>
      </w:r>
      <w:r w:rsidRPr="00B84693">
        <w:t xml:space="preserve"> </w:t>
      </w:r>
      <w:r w:rsidR="005E7613" w:rsidRPr="00B84693">
        <w:t xml:space="preserve">no solo </w:t>
      </w:r>
      <w:r w:rsidRPr="00B84693">
        <w:t xml:space="preserve">permiten </w:t>
      </w:r>
      <w:r w:rsidR="005E7613" w:rsidRPr="00B84693">
        <w:t xml:space="preserve">difundir </w:t>
      </w:r>
      <w:r w:rsidRPr="00B84693">
        <w:t xml:space="preserve">la </w:t>
      </w:r>
      <w:r w:rsidR="005E7613" w:rsidRPr="00B84693">
        <w:t>investigación</w:t>
      </w:r>
      <w:r w:rsidR="00863C40" w:rsidRPr="00B84693">
        <w:t>,</w:t>
      </w:r>
      <w:r w:rsidR="005E7613" w:rsidRPr="00B84693">
        <w:t xml:space="preserve"> sino crear </w:t>
      </w:r>
      <w:r w:rsidRPr="00B84693">
        <w:t xml:space="preserve">redes </w:t>
      </w:r>
      <w:r w:rsidR="005E7613" w:rsidRPr="00B84693">
        <w:t>de colaboración</w:t>
      </w:r>
      <w:r w:rsidRPr="00B84693">
        <w:t xml:space="preserve">. En el caso de la </w:t>
      </w:r>
      <w:r w:rsidR="00863C40" w:rsidRPr="00B84693">
        <w:t>Minea</w:t>
      </w:r>
      <w:r w:rsidRPr="00B84693">
        <w:t xml:space="preserve">, la participación en </w:t>
      </w:r>
      <w:r w:rsidR="00044255" w:rsidRPr="00B84693">
        <w:t xml:space="preserve">algún </w:t>
      </w:r>
      <w:r w:rsidRPr="00B84693">
        <w:t xml:space="preserve">congreso es un asunto prioritario ante los requisitos del </w:t>
      </w:r>
      <w:r w:rsidR="00863C40" w:rsidRPr="00B84693">
        <w:t>Conacyt</w:t>
      </w:r>
      <w:r w:rsidR="00E15391" w:rsidRPr="00B84693">
        <w:t>; exigencia que se omitió ante la cancelación de dichos eventos</w:t>
      </w:r>
      <w:r w:rsidRPr="00B84693">
        <w:t>.</w:t>
      </w:r>
    </w:p>
    <w:p w14:paraId="1AF64D82" w14:textId="35DA8E34" w:rsidR="009117B0" w:rsidRPr="00B84693" w:rsidRDefault="009117B0" w:rsidP="00522ABB">
      <w:pPr>
        <w:pStyle w:val="Citadestacada"/>
      </w:pPr>
      <w:r w:rsidRPr="00B84693">
        <w:t xml:space="preserve">En otras noticias, se ha publicado que el Congreso se “pospuso” para septiembre del 2021 como consecuencia de la situación actual (…). Me preocupa no cumplir con el requisito de </w:t>
      </w:r>
      <w:r w:rsidR="00863C40" w:rsidRPr="00B84693">
        <w:t>Conacyt</w:t>
      </w:r>
      <w:r w:rsidRPr="00B84693">
        <w:t xml:space="preserve"> sobre la participación en un evento de este tipo (E9MG9010620).</w:t>
      </w:r>
    </w:p>
    <w:p w14:paraId="0137F40E" w14:textId="6DB004C8" w:rsidR="00A76E39" w:rsidRPr="00CE48EA" w:rsidRDefault="00863C40" w:rsidP="00AC2D68">
      <w:pPr>
        <w:ind w:firstLine="708"/>
      </w:pPr>
      <w:r w:rsidRPr="00B84693">
        <w:t>“</w:t>
      </w:r>
      <w:r w:rsidR="00A76E39" w:rsidRPr="00B84693">
        <w:t xml:space="preserve">Durante esta semana trabajé en la tesis, pero en especial en la ponencia que pensaba enviar al congreso de Puebla, en </w:t>
      </w:r>
      <w:r w:rsidR="00573CA3" w:rsidRPr="00B84693">
        <w:t>definitiva,</w:t>
      </w:r>
      <w:r w:rsidR="00A76E39" w:rsidRPr="00B84693">
        <w:t xml:space="preserve"> debido a la situación</w:t>
      </w:r>
      <w:r w:rsidRPr="00B84693">
        <w:t>,</w:t>
      </w:r>
      <w:r w:rsidR="00A76E39" w:rsidRPr="00B84693">
        <w:t xml:space="preserve"> decidí no enviarlo</w:t>
      </w:r>
      <w:r w:rsidRPr="00B84693">
        <w:t>”</w:t>
      </w:r>
      <w:r w:rsidR="00A76E39" w:rsidRPr="00B84693">
        <w:t xml:space="preserve"> (E13HG10230421).</w:t>
      </w:r>
    </w:p>
    <w:p w14:paraId="500052D8" w14:textId="77777777" w:rsidR="00CE48EA" w:rsidRPr="00CE48EA" w:rsidRDefault="00CE48EA" w:rsidP="00AC2D68"/>
    <w:p w14:paraId="09D93A57" w14:textId="55EED666" w:rsidR="009F7A10" w:rsidRPr="00FE6047" w:rsidRDefault="009F7A10" w:rsidP="00FE6047">
      <w:pPr>
        <w:pStyle w:val="Ttulo2"/>
      </w:pPr>
      <w:proofErr w:type="spellStart"/>
      <w:r w:rsidRPr="00FE6047">
        <w:t>Discusión</w:t>
      </w:r>
      <w:proofErr w:type="spellEnd"/>
    </w:p>
    <w:p w14:paraId="3C5A9933" w14:textId="422BB2DA" w:rsidR="00443818" w:rsidRDefault="00A769CC" w:rsidP="00CE48EA">
      <w:pPr>
        <w:ind w:firstLine="708"/>
      </w:pPr>
      <w:r w:rsidRPr="00A769CC">
        <w:t>Ser es</w:t>
      </w:r>
      <w:r w:rsidR="003137EB" w:rsidRPr="00A769CC">
        <w:t>tudiante de posgrado</w:t>
      </w:r>
      <w:r w:rsidRPr="00A769CC">
        <w:t xml:space="preserve"> </w:t>
      </w:r>
      <w:r>
        <w:t xml:space="preserve">tiene un doble significado: para el estudiantado cursar la maestría refiere a un privilegio en tanto experiencia colmada de satisfacciones, tal como concluye </w:t>
      </w:r>
      <w:r w:rsidRPr="00D73752">
        <w:t>Rivera</w:t>
      </w:r>
      <w:r>
        <w:t xml:space="preserve"> (</w:t>
      </w:r>
      <w:r w:rsidRPr="00D73752">
        <w:t>2020)</w:t>
      </w:r>
      <w:r>
        <w:t xml:space="preserve">; </w:t>
      </w:r>
      <w:r w:rsidR="0030719B">
        <w:t xml:space="preserve">al tiempo que alude a un periodo de </w:t>
      </w:r>
      <w:r w:rsidR="005564DD">
        <w:t>diversos obstáculos</w:t>
      </w:r>
      <w:r w:rsidR="0030719B">
        <w:t xml:space="preserve">. En este punto se coincide con </w:t>
      </w:r>
      <w:r w:rsidR="003137EB" w:rsidRPr="00BF1243">
        <w:t>Benítez y Barrón</w:t>
      </w:r>
      <w:r w:rsidR="003137EB">
        <w:t xml:space="preserve"> (</w:t>
      </w:r>
      <w:r w:rsidR="003137EB" w:rsidRPr="00BF1243">
        <w:t>2018)</w:t>
      </w:r>
      <w:r w:rsidR="003137EB">
        <w:t>,</w:t>
      </w:r>
      <w:r w:rsidR="0030719B">
        <w:t xml:space="preserve"> para quienes </w:t>
      </w:r>
      <w:r w:rsidR="003137EB">
        <w:t>e</w:t>
      </w:r>
      <w:r w:rsidR="003137EB" w:rsidRPr="00BF1243">
        <w:t>studiar un posgrado constituye una experiencia que se configura en medio de una serie de situaciones difíciles que los estudiantes pueden enfrentar y resolver</w:t>
      </w:r>
      <w:r w:rsidR="003137EB">
        <w:t>.</w:t>
      </w:r>
      <w:r w:rsidR="00443818">
        <w:t xml:space="preserve"> </w:t>
      </w:r>
      <w:r w:rsidR="005564DD">
        <w:t>Según lo declarado por los estudiantes, la experiencia en el posgrado se vincula con la construcción de la tesis y la continuación de su proyecto profesional. Alrededor de la tesis destaca</w:t>
      </w:r>
      <w:r w:rsidR="00D156D9">
        <w:t>n</w:t>
      </w:r>
      <w:r w:rsidR="005564DD">
        <w:t xml:space="preserve"> la asesoría </w:t>
      </w:r>
      <w:r w:rsidR="00D156D9">
        <w:t>y los coloquios de avances de investigación como aspectos claves. Respecto al coloquio, la valoración estudiantil</w:t>
      </w:r>
      <w:r w:rsidR="00BD0CC6">
        <w:t xml:space="preserve"> es semejante a lo encontrado por </w:t>
      </w:r>
      <w:r w:rsidR="006D143F" w:rsidRPr="00F04D2E">
        <w:t>Pedraza</w:t>
      </w:r>
      <w:r w:rsidR="006D143F">
        <w:t xml:space="preserve"> (</w:t>
      </w:r>
      <w:r w:rsidR="006D143F" w:rsidRPr="00F04D2E">
        <w:t>2018)</w:t>
      </w:r>
      <w:r w:rsidR="006D143F">
        <w:t xml:space="preserve">, </w:t>
      </w:r>
      <w:r w:rsidR="00D156D9">
        <w:t xml:space="preserve">como </w:t>
      </w:r>
      <w:r w:rsidR="006D143F">
        <w:t>un “</w:t>
      </w:r>
      <w:r w:rsidR="006D143F" w:rsidRPr="00F04D2E">
        <w:t>soporte académico y de contraste experiencial agradable-desagradable para el estudiante</w:t>
      </w:r>
      <w:r w:rsidR="006D143F">
        <w:t>” (p. 25).</w:t>
      </w:r>
      <w:r w:rsidR="00BD0CC6">
        <w:t xml:space="preserve"> Frente al </w:t>
      </w:r>
      <w:r w:rsidR="00443818">
        <w:t xml:space="preserve">egreso </w:t>
      </w:r>
      <w:r w:rsidR="00BD0CC6">
        <w:t xml:space="preserve">del programa, el estudiantado manifiesta dudas sobre su vida </w:t>
      </w:r>
      <w:r w:rsidR="00443818">
        <w:t xml:space="preserve">profesional y las oportunidades laborales o formativas a las que pueda acceder. </w:t>
      </w:r>
      <w:r w:rsidR="00AE3CDB">
        <w:t xml:space="preserve">Lo anterior coincide con el trabajo de </w:t>
      </w:r>
      <w:r w:rsidR="00AE3CDB" w:rsidRPr="000A0E93">
        <w:t xml:space="preserve">Tavera-Fenollosa </w:t>
      </w:r>
      <w:r w:rsidR="00AE3CDB">
        <w:t>y</w:t>
      </w:r>
      <w:r w:rsidR="00AE3CDB" w:rsidRPr="000A0E93">
        <w:t xml:space="preserve"> Martínez</w:t>
      </w:r>
      <w:r w:rsidR="00AE3CDB">
        <w:t xml:space="preserve"> (</w:t>
      </w:r>
      <w:r w:rsidR="00AE3CDB" w:rsidRPr="000A0E93">
        <w:t>2021)</w:t>
      </w:r>
      <w:r w:rsidR="00AE3CDB">
        <w:t xml:space="preserve"> respecto a la </w:t>
      </w:r>
      <w:r w:rsidR="002A630F">
        <w:t>inquietud</w:t>
      </w:r>
      <w:r w:rsidR="00AE3CDB">
        <w:t xml:space="preserve"> del estudiantado sobre su futuro</w:t>
      </w:r>
      <w:r w:rsidR="009010C8">
        <w:t>. De</w:t>
      </w:r>
      <w:r w:rsidR="00AE3CDB">
        <w:t xml:space="preserve"> este modo, sujeto y porvenir se constituyen mediante la experiencia del acontecimiento.</w:t>
      </w:r>
    </w:p>
    <w:p w14:paraId="1FA2EE26" w14:textId="0E39C235" w:rsidR="002A630F" w:rsidRDefault="00443818" w:rsidP="00985602">
      <w:r>
        <w:lastRenderedPageBreak/>
        <w:tab/>
        <w:t>Ante la pandemia, la experiencia estudiantil se concentró en las</w:t>
      </w:r>
      <w:r w:rsidR="002423C1">
        <w:t xml:space="preserve"> tensiones entre la vida personal, familiar y escolar. </w:t>
      </w:r>
      <w:r w:rsidR="00866B31">
        <w:t xml:space="preserve">En principio, el traslado de las actividades presenciales a la virtualidad </w:t>
      </w:r>
      <w:r w:rsidR="00866B31" w:rsidRPr="00BC66B9">
        <w:t xml:space="preserve">generó diversas </w:t>
      </w:r>
      <w:r w:rsidR="00866B31">
        <w:t xml:space="preserve">respuestas </w:t>
      </w:r>
      <w:r w:rsidR="00866B31" w:rsidRPr="00BC66B9">
        <w:t>en</w:t>
      </w:r>
      <w:r w:rsidR="00866B31">
        <w:t xml:space="preserve">tre </w:t>
      </w:r>
      <w:r w:rsidR="00866B31" w:rsidRPr="00BC66B9">
        <w:t>sus principales actores —estudiantes, docentes</w:t>
      </w:r>
      <w:r w:rsidR="00866B31">
        <w:t xml:space="preserve">, personal </w:t>
      </w:r>
      <w:r w:rsidR="00866B31" w:rsidRPr="00BC66B9">
        <w:t>directivo</w:t>
      </w:r>
      <w:r w:rsidR="00866B31">
        <w:t xml:space="preserve"> y admini</w:t>
      </w:r>
      <w:r w:rsidR="00866B31" w:rsidRPr="00BC66B9">
        <w:t>s</w:t>
      </w:r>
      <w:r w:rsidR="00866B31">
        <w:t>trativo</w:t>
      </w:r>
      <w:r w:rsidR="00866B31" w:rsidRPr="00BC66B9">
        <w:t>—</w:t>
      </w:r>
      <w:r w:rsidR="00866B31">
        <w:t xml:space="preserve">. La experiencia </w:t>
      </w:r>
      <w:r w:rsidR="00B01971">
        <w:t>estudia</w:t>
      </w:r>
      <w:r w:rsidR="00866B31">
        <w:t xml:space="preserve">da encuentra similitudes con </w:t>
      </w:r>
      <w:r w:rsidR="00866B31" w:rsidRPr="00DE167E">
        <w:t>Cardoso</w:t>
      </w:r>
      <w:r w:rsidR="00866B31">
        <w:t xml:space="preserve"> </w:t>
      </w:r>
      <w:r w:rsidR="00866B31" w:rsidRPr="00DE167E">
        <w:rPr>
          <w:i/>
          <w:iCs/>
        </w:rPr>
        <w:t>et al</w:t>
      </w:r>
      <w:r w:rsidR="00866B31">
        <w:t>. (</w:t>
      </w:r>
      <w:r w:rsidR="00866B31" w:rsidRPr="00DE167E">
        <w:t>2020</w:t>
      </w:r>
      <w:r w:rsidR="00866B31">
        <w:t>)</w:t>
      </w:r>
      <w:r w:rsidR="00866B31" w:rsidRPr="00BC66B9">
        <w:t>,</w:t>
      </w:r>
      <w:r w:rsidR="00B01971">
        <w:t xml:space="preserve"> cuyos resultados muestran </w:t>
      </w:r>
      <w:r w:rsidR="00866B31" w:rsidRPr="00BC66B9">
        <w:t xml:space="preserve">que </w:t>
      </w:r>
      <w:r w:rsidR="00B01971">
        <w:t xml:space="preserve">el cambio se realizó </w:t>
      </w:r>
      <w:r w:rsidR="00866B31">
        <w:t>“</w:t>
      </w:r>
      <w:r w:rsidR="00866B31" w:rsidRPr="00BC66B9">
        <w:t>con recursos en línea no siempre suficientes, problemas en la conectividad</w:t>
      </w:r>
      <w:r w:rsidR="00866B31">
        <w:t xml:space="preserve"> [y]</w:t>
      </w:r>
      <w:r w:rsidR="00866B31" w:rsidRPr="00BC66B9">
        <w:t xml:space="preserve"> readaptación de las actividades presenciales por unas virtuales</w:t>
      </w:r>
      <w:r w:rsidR="00866B31">
        <w:t>”</w:t>
      </w:r>
      <w:r w:rsidR="00B01971">
        <w:t xml:space="preserve"> (</w:t>
      </w:r>
      <w:r w:rsidR="00866B31">
        <w:t>p. 2</w:t>
      </w:r>
      <w:r w:rsidR="00866B31" w:rsidRPr="00DE167E">
        <w:t>).</w:t>
      </w:r>
      <w:r w:rsidR="00B01971">
        <w:t xml:space="preserve"> En adición, </w:t>
      </w:r>
      <w:r w:rsidR="007E0150">
        <w:t xml:space="preserve">los resultados del trabajo muestran que la experiencia del estudiantado se conformó entre momentos de frustración, tristeza, estrés, ansiedad, cansancio, desesperación y enojo. </w:t>
      </w:r>
      <w:r w:rsidR="002423C1">
        <w:t>P</w:t>
      </w:r>
      <w:r w:rsidR="00CD7002" w:rsidRPr="00A762A9">
        <w:t xml:space="preserve">ara Tavera-Fenollosa </w:t>
      </w:r>
      <w:r w:rsidR="00CD7002">
        <w:t>y</w:t>
      </w:r>
      <w:r w:rsidR="00CD7002" w:rsidRPr="00A762A9">
        <w:t xml:space="preserve"> Martínez</w:t>
      </w:r>
      <w:r w:rsidR="00CD7002">
        <w:t xml:space="preserve"> (</w:t>
      </w:r>
      <w:r w:rsidR="00CD7002" w:rsidRPr="00A762A9">
        <w:t>2021)</w:t>
      </w:r>
      <w:r w:rsidR="009010C8">
        <w:t>,</w:t>
      </w:r>
      <w:r w:rsidR="00CD7002">
        <w:t xml:space="preserve"> la </w:t>
      </w:r>
      <w:r w:rsidR="00CD7002" w:rsidRPr="00A762A9">
        <w:t xml:space="preserve">preocupación </w:t>
      </w:r>
      <w:r w:rsidR="002423C1">
        <w:t>de</w:t>
      </w:r>
      <w:r w:rsidR="00CD7002" w:rsidRPr="00A762A9">
        <w:t xml:space="preserve"> l</w:t>
      </w:r>
      <w:r w:rsidR="00CD7002">
        <w:t xml:space="preserve">os </w:t>
      </w:r>
      <w:r w:rsidR="00CD7002" w:rsidRPr="00A762A9">
        <w:t xml:space="preserve">estudiantes </w:t>
      </w:r>
      <w:r w:rsidR="00CD7002">
        <w:t xml:space="preserve">por la </w:t>
      </w:r>
      <w:r w:rsidR="00CD7002" w:rsidRPr="00A762A9">
        <w:t xml:space="preserve">convivencia e interacción con otras personas </w:t>
      </w:r>
      <w:r w:rsidR="00CD7002">
        <w:t>revel</w:t>
      </w:r>
      <w:r w:rsidR="002423C1">
        <w:t>ó</w:t>
      </w:r>
      <w:r w:rsidR="00CD7002">
        <w:t xml:space="preserve"> que </w:t>
      </w:r>
      <w:r w:rsidR="00CD7002" w:rsidRPr="00A762A9">
        <w:t xml:space="preserve">los ámbitos de la </w:t>
      </w:r>
      <w:r w:rsidR="00CD7002">
        <w:t xml:space="preserve">socialización </w:t>
      </w:r>
      <w:r w:rsidR="00CD7002" w:rsidRPr="00A762A9">
        <w:t>y la sociabilidad</w:t>
      </w:r>
      <w:r w:rsidR="00CD7002">
        <w:t xml:space="preserve"> —propuestos por </w:t>
      </w:r>
      <w:r w:rsidR="00CD7002" w:rsidRPr="005A66D8">
        <w:t>Weiss (20</w:t>
      </w:r>
      <w:r w:rsidR="00CD7002">
        <w:t>1</w:t>
      </w:r>
      <w:r w:rsidR="00CD7002" w:rsidRPr="005A66D8">
        <w:t>5)—</w:t>
      </w:r>
      <w:r w:rsidR="00CD7002" w:rsidRPr="00A762A9">
        <w:t xml:space="preserve"> </w:t>
      </w:r>
      <w:r w:rsidR="00CD7002">
        <w:t xml:space="preserve">son los espacios </w:t>
      </w:r>
      <w:r w:rsidR="00CD7002" w:rsidRPr="00A762A9">
        <w:t>donde la pandemia imprimi</w:t>
      </w:r>
      <w:r w:rsidR="00CD7002">
        <w:t>ó</w:t>
      </w:r>
      <w:r w:rsidR="00CD7002" w:rsidRPr="00A762A9">
        <w:t xml:space="preserve"> algunas de sus huellas más importantes.</w:t>
      </w:r>
      <w:r w:rsidR="002423C1">
        <w:t xml:space="preserve"> </w:t>
      </w:r>
      <w:r w:rsidR="003744AC">
        <w:t>D</w:t>
      </w:r>
      <w:r w:rsidR="00826F85">
        <w:t xml:space="preserve">iversos estudios a nivel nacional e internacional muestran la ausencia de </w:t>
      </w:r>
      <w:r w:rsidR="00826F85" w:rsidRPr="0027518A">
        <w:t xml:space="preserve">motivación, </w:t>
      </w:r>
      <w:r w:rsidR="00826F85">
        <w:t xml:space="preserve">estrés, </w:t>
      </w:r>
      <w:r w:rsidR="00826F85" w:rsidRPr="0027518A">
        <w:t xml:space="preserve">depresión y ansiedad </w:t>
      </w:r>
      <w:r w:rsidR="00826F85">
        <w:t xml:space="preserve">como efectos de la </w:t>
      </w:r>
      <w:r w:rsidR="00826F85" w:rsidRPr="0027518A">
        <w:t>emergencia sanitaria</w:t>
      </w:r>
      <w:r w:rsidR="00826F85">
        <w:t xml:space="preserve"> en la vida del estudiantado de posgrado </w:t>
      </w:r>
      <w:r w:rsidR="00826F85" w:rsidRPr="00455467">
        <w:t>(Cabezas</w:t>
      </w:r>
      <w:r w:rsidR="00826F85">
        <w:t>,</w:t>
      </w:r>
      <w:r w:rsidR="00826F85" w:rsidRPr="00455467">
        <w:t xml:space="preserve"> </w:t>
      </w:r>
      <w:r w:rsidR="009010C8">
        <w:t>Herrera, Ricaurte y Enrique,</w:t>
      </w:r>
      <w:r w:rsidR="00826F85" w:rsidRPr="00455467">
        <w:t xml:space="preserve"> 2021</w:t>
      </w:r>
      <w:r w:rsidR="00826F85">
        <w:t>; Rivera, 2020).</w:t>
      </w:r>
      <w:r w:rsidR="00EB0B96">
        <w:t xml:space="preserve"> Sobre este punto, destaca </w:t>
      </w:r>
      <w:r w:rsidR="003744AC">
        <w:t xml:space="preserve">el trabajo de </w:t>
      </w:r>
      <w:r w:rsidR="003744AC" w:rsidRPr="00083CD3">
        <w:t xml:space="preserve">Infante </w:t>
      </w:r>
      <w:r w:rsidR="003744AC" w:rsidRPr="00083CD3">
        <w:rPr>
          <w:i/>
          <w:iCs/>
        </w:rPr>
        <w:t>et al</w:t>
      </w:r>
      <w:r w:rsidR="003744AC" w:rsidRPr="00083CD3">
        <w:t>. (2021)</w:t>
      </w:r>
      <w:r w:rsidR="003744AC">
        <w:t xml:space="preserve"> y </w:t>
      </w:r>
      <w:r w:rsidR="003744AC" w:rsidRPr="0052748C">
        <w:t xml:space="preserve">Tavera-Fenollosa y Martínez </w:t>
      </w:r>
      <w:r w:rsidR="003744AC">
        <w:t>(</w:t>
      </w:r>
      <w:r w:rsidR="003744AC" w:rsidRPr="0052748C">
        <w:t>2021)</w:t>
      </w:r>
      <w:r w:rsidR="002A630F">
        <w:t xml:space="preserve">, </w:t>
      </w:r>
      <w:r w:rsidR="003744AC">
        <w:t xml:space="preserve">quienes encontraron </w:t>
      </w:r>
      <w:r w:rsidR="002A630F">
        <w:t xml:space="preserve">entre </w:t>
      </w:r>
      <w:r w:rsidR="00826F85">
        <w:t xml:space="preserve">las estudiantes </w:t>
      </w:r>
      <w:r w:rsidR="003744AC">
        <w:t xml:space="preserve">mexicanas </w:t>
      </w:r>
      <w:r w:rsidR="00826F85">
        <w:t>síntomas severos</w:t>
      </w:r>
      <w:r w:rsidR="00826F85" w:rsidRPr="0052748C">
        <w:t xml:space="preserve"> de ansiedad</w:t>
      </w:r>
      <w:r w:rsidR="00826F85">
        <w:t>.</w:t>
      </w:r>
    </w:p>
    <w:p w14:paraId="70FE284D" w14:textId="58DC2B2B" w:rsidR="004B7F83" w:rsidRDefault="002E3127" w:rsidP="00985602">
      <w:pPr>
        <w:ind w:firstLine="708"/>
      </w:pPr>
      <w:r>
        <w:t xml:space="preserve">La formación para la investigación en la pandemia requirió de la rápida adaptación del estudiantado al desarrollo de actividades y herramientas virtuales. </w:t>
      </w:r>
      <w:r w:rsidR="008F1D1E">
        <w:t xml:space="preserve">Así, </w:t>
      </w:r>
      <w:r w:rsidR="008E024E">
        <w:t xml:space="preserve">se concuerda con los resultados del trabajo de </w:t>
      </w:r>
      <w:r w:rsidR="00C56BB3" w:rsidRPr="00DE5CEF">
        <w:t>Contreras</w:t>
      </w:r>
      <w:r w:rsidR="00C56BB3">
        <w:t xml:space="preserve"> </w:t>
      </w:r>
      <w:r w:rsidR="00C56BB3" w:rsidRPr="00DE5CEF">
        <w:rPr>
          <w:i/>
          <w:iCs/>
        </w:rPr>
        <w:t>et al</w:t>
      </w:r>
      <w:r w:rsidR="00C56BB3">
        <w:t>. (</w:t>
      </w:r>
      <w:r w:rsidR="00C56BB3" w:rsidRPr="00DE5CEF">
        <w:t>2020)</w:t>
      </w:r>
      <w:r w:rsidR="009010C8">
        <w:t>,</w:t>
      </w:r>
      <w:r w:rsidR="00C56BB3">
        <w:t xml:space="preserve"> </w:t>
      </w:r>
      <w:r w:rsidR="008E024E">
        <w:t xml:space="preserve">quienes </w:t>
      </w:r>
      <w:r w:rsidR="00C56BB3">
        <w:t>advierten que en los programas con enfoque interdisciplinario y teórico-práctico la comunicación estrecha entre estudiantes y profesores es indispensable, sin embargo, esto “es difícil de lograr en los entornos virtuales de aprendizaje” (p. 100).</w:t>
      </w:r>
      <w:r w:rsidR="008E024E">
        <w:t xml:space="preserve"> Para enfrentar los retos, el estudiantado movilizó una serie de competencias</w:t>
      </w:r>
      <w:r w:rsidR="007B790C">
        <w:t xml:space="preserve"> </w:t>
      </w:r>
      <w:r w:rsidR="008E024E">
        <w:t>para la investigación</w:t>
      </w:r>
      <w:r w:rsidR="00323367">
        <w:t xml:space="preserve"> que superó las exigencias propias del posgrado</w:t>
      </w:r>
      <w:r w:rsidR="007B790C">
        <w:t xml:space="preserve"> y las habilidades personales</w:t>
      </w:r>
      <w:r w:rsidR="00323367">
        <w:t xml:space="preserve">. </w:t>
      </w:r>
      <w:r w:rsidR="00C56BB3">
        <w:t xml:space="preserve">Según el análisis de </w:t>
      </w:r>
      <w:r w:rsidR="00C56BB3" w:rsidRPr="00D74364">
        <w:t>Mancera</w:t>
      </w:r>
      <w:r w:rsidR="00C56BB3">
        <w:t xml:space="preserve"> (</w:t>
      </w:r>
      <w:r w:rsidR="00C56BB3" w:rsidRPr="00D74364">
        <w:t>2013</w:t>
      </w:r>
      <w:r w:rsidR="00C56BB3">
        <w:t>), la trayectoria escolar no solo es resultado “de ‘capacidades’ reales o supuestas, recursos materiales y condiciones familiares, sino también de acciones determinadas por los sujetos” (p. 52).</w:t>
      </w:r>
      <w:r w:rsidR="007B790C">
        <w:t xml:space="preserve"> </w:t>
      </w:r>
      <w:r w:rsidR="00890560">
        <w:t xml:space="preserve">En este punto, se coincide </w:t>
      </w:r>
      <w:r w:rsidR="00890560" w:rsidRPr="00A911CF">
        <w:t xml:space="preserve">con Tavera-Fenollosa </w:t>
      </w:r>
      <w:r w:rsidR="00890560">
        <w:t>y</w:t>
      </w:r>
      <w:r w:rsidR="00890560" w:rsidRPr="00A911CF">
        <w:t xml:space="preserve"> Martínez</w:t>
      </w:r>
      <w:r w:rsidR="00890560">
        <w:t xml:space="preserve"> (</w:t>
      </w:r>
      <w:r w:rsidR="00890560" w:rsidRPr="00A911CF">
        <w:t>2021)</w:t>
      </w:r>
      <w:r w:rsidR="009010C8">
        <w:t>,</w:t>
      </w:r>
      <w:r w:rsidR="00890560">
        <w:t xml:space="preserve"> quienes encontraron que, para un grupo de estudiantes de la Facultad de Ciencias Políticas y Sociales de la UNAM, la pandemia significó “la oportunidad de conocerse mejor, obtener nuevos conocimientos, y desarrollar habilidades nuevas” (p. 338).</w:t>
      </w:r>
      <w:r w:rsidR="007B790C">
        <w:t xml:space="preserve"> </w:t>
      </w:r>
    </w:p>
    <w:p w14:paraId="5067DF22" w14:textId="659794F5" w:rsidR="006E130E" w:rsidRDefault="007B790C" w:rsidP="00985602">
      <w:pPr>
        <w:ind w:firstLine="708"/>
      </w:pPr>
      <w:r w:rsidRPr="004B7F83">
        <w:t xml:space="preserve">Según los hallazgos, </w:t>
      </w:r>
      <w:r w:rsidR="004B7F83">
        <w:t>uno</w:t>
      </w:r>
      <w:r w:rsidRPr="004B7F83">
        <w:t xml:space="preserve"> de los principales efectos de la emergencia sanitaria en la experiencia en el posgrado fue la necesidad de reconfigurar el plan de trabajo —tiempos, </w:t>
      </w:r>
      <w:r w:rsidRPr="004B7F83">
        <w:lastRenderedPageBreak/>
        <w:t>técnicas, informantes—</w:t>
      </w:r>
      <w:r w:rsidR="004B7F83" w:rsidRPr="004B7F83">
        <w:t xml:space="preserve"> para el acopio de in</w:t>
      </w:r>
      <w:r w:rsidRPr="004B7F83">
        <w:t>formación</w:t>
      </w:r>
      <w:r w:rsidR="004B7F83" w:rsidRPr="004B7F83">
        <w:t xml:space="preserve">. Situación que fue común para </w:t>
      </w:r>
      <w:r w:rsidR="007F5E6D">
        <w:t xml:space="preserve">los </w:t>
      </w:r>
      <w:r w:rsidR="004B7F83" w:rsidRPr="004B7F83">
        <w:t>estudiant</w:t>
      </w:r>
      <w:r w:rsidR="007F5E6D">
        <w:t xml:space="preserve">es </w:t>
      </w:r>
      <w:r w:rsidR="004B7F83" w:rsidRPr="004B7F83">
        <w:t xml:space="preserve">de posgrado en el país. </w:t>
      </w:r>
      <w:r w:rsidR="00296BFB" w:rsidRPr="004B7F83">
        <w:t>Según Rivera (2020), el estudiantado reestructuró su trabajo de investigación: redujo el trabajo experimental, disminuyó los objetivos, cambió el tema de tesis, eliminó estancias, comprimió el trabajo de campo, modificó el diseño del estudio.</w:t>
      </w:r>
      <w:r w:rsidR="004B7F83" w:rsidRPr="004B7F83">
        <w:t xml:space="preserve"> </w:t>
      </w:r>
      <w:r w:rsidR="004B7F83">
        <w:t xml:space="preserve">Otro efecto alude a la necesidad de </w:t>
      </w:r>
      <w:r w:rsidR="004B7F83" w:rsidRPr="004B7F83">
        <w:t xml:space="preserve">posponer </w:t>
      </w:r>
      <w:r w:rsidR="004B7F83">
        <w:t xml:space="preserve">la socialización de los resultados en algún congreso. Para </w:t>
      </w:r>
      <w:r w:rsidR="008A0D79">
        <w:t xml:space="preserve">Rivera (2020), </w:t>
      </w:r>
      <w:r w:rsidR="004B7F83" w:rsidRPr="004B7F83">
        <w:t>a nivel nacional</w:t>
      </w:r>
      <w:r w:rsidR="004B7F83">
        <w:t xml:space="preserve">, </w:t>
      </w:r>
      <w:r w:rsidR="008A0D79">
        <w:t>estas actividades se cancelaron o virtualizaron como resultado de la pandemia.</w:t>
      </w:r>
    </w:p>
    <w:p w14:paraId="32D7AF4F" w14:textId="1170E824" w:rsidR="00E674BD" w:rsidRDefault="00E674BD" w:rsidP="00985602">
      <w:pPr>
        <w:ind w:firstLine="708"/>
      </w:pPr>
      <w:r w:rsidRPr="00BE064E">
        <w:t>Entre las limitantes del estudio destaca</w:t>
      </w:r>
      <w:r>
        <w:t>n dos: primero, l</w:t>
      </w:r>
      <w:r w:rsidRPr="00BE064E">
        <w:t>os diarios responden a un</w:t>
      </w:r>
      <w:r>
        <w:t xml:space="preserve"> criterio de evaluación del curso</w:t>
      </w:r>
      <w:r w:rsidRPr="00BE064E">
        <w:t>, por lo que es probable que la información compartida por los estudiantes destaque logros y disminuya dificultades</w:t>
      </w:r>
      <w:r>
        <w:t xml:space="preserve">, y segundo, la experiencia se recupera únicamente desde la perspectiva del estudiantado, para comprenderla en su complejidad será conveniente incluir </w:t>
      </w:r>
      <w:r w:rsidR="006E130E">
        <w:t xml:space="preserve">en estudios futuros </w:t>
      </w:r>
      <w:r>
        <w:t>la visión del profesorado y el personal administrativo del programa.</w:t>
      </w:r>
    </w:p>
    <w:p w14:paraId="754D4CB4" w14:textId="77777777" w:rsidR="00CE48EA" w:rsidRDefault="00CE48EA" w:rsidP="00985602">
      <w:pPr>
        <w:ind w:firstLine="708"/>
      </w:pPr>
    </w:p>
    <w:p w14:paraId="0C5C1BA3" w14:textId="5BA5DAA9" w:rsidR="00A97A03" w:rsidRPr="00FE6047" w:rsidRDefault="00A97A03" w:rsidP="00FE6047">
      <w:pPr>
        <w:pStyle w:val="Ttulo2"/>
      </w:pPr>
      <w:proofErr w:type="spellStart"/>
      <w:r w:rsidRPr="00FE6047">
        <w:t>Conclusiones</w:t>
      </w:r>
      <w:proofErr w:type="spellEnd"/>
    </w:p>
    <w:p w14:paraId="04C264B5" w14:textId="4592499E" w:rsidR="008403DB" w:rsidRDefault="000A20CB" w:rsidP="00AC2D68">
      <w:pPr>
        <w:ind w:firstLine="708"/>
      </w:pPr>
      <w:r>
        <w:t>La</w:t>
      </w:r>
      <w:r w:rsidR="008403DB">
        <w:t xml:space="preserve"> covid-19 constituyó un suceso extraordinario ante el cual se carecía de preparación. </w:t>
      </w:r>
      <w:r w:rsidR="00C83DF2">
        <w:t xml:space="preserve">Con base en </w:t>
      </w:r>
      <w:r w:rsidR="00C76EC7">
        <w:t xml:space="preserve">la categoría </w:t>
      </w:r>
      <w:r w:rsidR="00D76825">
        <w:t xml:space="preserve">analítica </w:t>
      </w:r>
      <w:r w:rsidR="00C76EC7">
        <w:t xml:space="preserve">de </w:t>
      </w:r>
      <w:r w:rsidR="00C76EC7" w:rsidRPr="00AC2D68">
        <w:rPr>
          <w:i/>
          <w:iCs/>
        </w:rPr>
        <w:t>acontecimiento</w:t>
      </w:r>
      <w:r w:rsidR="008226F0">
        <w:t>,</w:t>
      </w:r>
      <w:r w:rsidR="007F53E6">
        <w:t xml:space="preserve"> para </w:t>
      </w:r>
      <w:r w:rsidR="008403DB">
        <w:t xml:space="preserve">los estudiantes de posgrado </w:t>
      </w:r>
      <w:r w:rsidR="003A6865">
        <w:t xml:space="preserve">la pandemia </w:t>
      </w:r>
      <w:r w:rsidR="008403DB">
        <w:t xml:space="preserve">significó un punto de inflexión en la concepción sobre sí mismos, su formación, sus afectos y su vida en general </w:t>
      </w:r>
      <w:r w:rsidR="00CE5143">
        <w:t>(</w:t>
      </w:r>
      <w:r w:rsidR="008403DB" w:rsidRPr="008403DB">
        <w:t>ruptura/apertura en la temporalidad</w:t>
      </w:r>
      <w:r w:rsidR="00CE5143">
        <w:t>)</w:t>
      </w:r>
      <w:r w:rsidR="008403DB">
        <w:t xml:space="preserve">; una </w:t>
      </w:r>
      <w:r w:rsidR="00C83DF2">
        <w:t xml:space="preserve">oportunidad </w:t>
      </w:r>
      <w:r w:rsidR="008403DB">
        <w:t>para comprender</w:t>
      </w:r>
      <w:r w:rsidR="003A6865">
        <w:t xml:space="preserve">/se en el mundo </w:t>
      </w:r>
      <w:r w:rsidR="00CE5143">
        <w:t>(</w:t>
      </w:r>
      <w:r w:rsidR="003A6865" w:rsidRPr="003A6865">
        <w:t>ruptura/apertura en la inteligibilidad</w:t>
      </w:r>
      <w:r w:rsidR="00CE5143">
        <w:t>)</w:t>
      </w:r>
      <w:r w:rsidR="003A6865">
        <w:t>;</w:t>
      </w:r>
      <w:r w:rsidR="00C83DF2">
        <w:t xml:space="preserve"> un suceso en la trayectoria de vida que afectó de formas diversas su existencia </w:t>
      </w:r>
      <w:r w:rsidR="00CE5143">
        <w:t>(</w:t>
      </w:r>
      <w:r w:rsidR="00C83DF2">
        <w:t>experiencia</w:t>
      </w:r>
      <w:r w:rsidR="00CE5143">
        <w:t>)</w:t>
      </w:r>
      <w:r w:rsidR="00C83DF2">
        <w:t xml:space="preserve">, y una ruptura </w:t>
      </w:r>
      <w:r w:rsidR="00CE5143">
        <w:t>mediada por las emociones (dimensión emocional)</w:t>
      </w:r>
      <w:r w:rsidR="008403DB">
        <w:t>.</w:t>
      </w:r>
      <w:r w:rsidR="007C0643">
        <w:t xml:space="preserve"> Además,</w:t>
      </w:r>
      <w:r w:rsidR="007F293D">
        <w:t xml:space="preserve"> en la </w:t>
      </w:r>
      <w:r w:rsidR="007F293D" w:rsidRPr="007F293D">
        <w:t>interrupción</w:t>
      </w:r>
      <w:r w:rsidR="007F293D">
        <w:t xml:space="preserve"> </w:t>
      </w:r>
      <w:r w:rsidR="007F293D" w:rsidRPr="007F293D">
        <w:t xml:space="preserve">de la normalidad </w:t>
      </w:r>
      <w:r w:rsidR="007F293D">
        <w:t xml:space="preserve">los estudiantes desplegaron </w:t>
      </w:r>
      <w:r w:rsidR="007F293D" w:rsidRPr="007F293D">
        <w:t>nuevas formas de adaptación</w:t>
      </w:r>
      <w:r w:rsidR="007F293D">
        <w:t xml:space="preserve"> en forma de aprendizajes y competencias para la educación en línea y la investigación educativa en confinamiento.</w:t>
      </w:r>
    </w:p>
    <w:p w14:paraId="770D50FD" w14:textId="0E2488FC" w:rsidR="00D9099D" w:rsidRDefault="007C7C35" w:rsidP="00985602">
      <w:pPr>
        <w:ind w:firstLine="708"/>
      </w:pPr>
      <w:r>
        <w:t xml:space="preserve">La revisión teórica </w:t>
      </w:r>
      <w:r w:rsidR="00F96414">
        <w:t xml:space="preserve">permitió identificar dos </w:t>
      </w:r>
      <w:r>
        <w:t xml:space="preserve">preguntas </w:t>
      </w:r>
      <w:r w:rsidR="00F96414">
        <w:t>en torno a la singularidad de las generaciones de posgrado en tiempos de covid-19</w:t>
      </w:r>
      <w:r w:rsidR="00452560">
        <w:t xml:space="preserve">: </w:t>
      </w:r>
      <w:r w:rsidR="009C2E79">
        <w:t>“</w:t>
      </w:r>
      <w:r w:rsidR="00452560">
        <w:t>¿Será (…) una generación diferente, abriendo posibilidades diferentes a las conocidas en cuanto al manejo de sus emociones, a la interacción social con sus pares y sus familiares, así como en sus habilidades didácticas y de aprendizaje?</w:t>
      </w:r>
      <w:r w:rsidR="009C2E79">
        <w:t>”</w:t>
      </w:r>
      <w:r w:rsidR="00452560">
        <w:t xml:space="preserve"> (Tavera-Fenollosa y Martínez</w:t>
      </w:r>
      <w:r w:rsidR="009C2E79">
        <w:t xml:space="preserve">, </w:t>
      </w:r>
      <w:r w:rsidR="00452560">
        <w:t>2021</w:t>
      </w:r>
      <w:r w:rsidR="009C2E79">
        <w:t xml:space="preserve">, </w:t>
      </w:r>
      <w:r w:rsidR="00452560">
        <w:t>p. 339)</w:t>
      </w:r>
      <w:r w:rsidR="009C2E79">
        <w:t xml:space="preserve">; </w:t>
      </w:r>
      <w:r w:rsidR="00F96414">
        <w:t>y su capacidad para demostrar las competencias desarrolladas</w:t>
      </w:r>
      <w:r w:rsidR="00A42F9B">
        <w:t xml:space="preserve">: </w:t>
      </w:r>
      <w:r w:rsidR="00A42F9B" w:rsidRPr="00A42F9B">
        <w:t>“¿</w:t>
      </w:r>
      <w:r w:rsidR="000A20CB">
        <w:t>L</w:t>
      </w:r>
      <w:r w:rsidR="000A20CB" w:rsidRPr="00A42F9B">
        <w:t xml:space="preserve">os </w:t>
      </w:r>
      <w:r w:rsidR="00A42F9B" w:rsidRPr="00A42F9B">
        <w:t xml:space="preserve">estudiantes que egresen en este periodo de contingencia sanitaria serán maestros y doctores capaces de desempeñarse con calidad en los </w:t>
      </w:r>
      <w:r w:rsidR="00A42F9B" w:rsidRPr="00A42F9B">
        <w:lastRenderedPageBreak/>
        <w:t>diferentes campos de acción de su especialidad?” (Rivera</w:t>
      </w:r>
      <w:r w:rsidR="00A42F9B">
        <w:t xml:space="preserve">, </w:t>
      </w:r>
      <w:r w:rsidR="00A42F9B" w:rsidRPr="00A42F9B">
        <w:t>2020</w:t>
      </w:r>
      <w:r w:rsidR="00A42F9B">
        <w:t xml:space="preserve">, </w:t>
      </w:r>
      <w:r w:rsidR="00A42F9B" w:rsidRPr="00A42F9B">
        <w:t>p. 26)</w:t>
      </w:r>
      <w:r w:rsidR="00F96414">
        <w:t>.</w:t>
      </w:r>
      <w:r w:rsidR="00452560">
        <w:t xml:space="preserve"> </w:t>
      </w:r>
      <w:r w:rsidR="00DF7B18">
        <w:t xml:space="preserve">A partir de la experiencia analizada se reconoce en los estudiantes de posgrado agentes disruptivos de su tiempo, su historia y de la </w:t>
      </w:r>
      <w:r w:rsidR="00F96414">
        <w:t xml:space="preserve">realidad </w:t>
      </w:r>
      <w:r w:rsidR="00DF7B18">
        <w:t>educa</w:t>
      </w:r>
      <w:r w:rsidR="00F96414">
        <w:t xml:space="preserve">tiva </w:t>
      </w:r>
      <w:r w:rsidR="00DF7B18">
        <w:t>que investigan; el anhelo es convertir la experiencia en aprendizaje personal y colectivo para actuar en escenarios de calma e incertidumbre. Para ello, se requiere una universidad viva</w:t>
      </w:r>
      <w:r w:rsidR="00F30DB5">
        <w:t>, que escuch</w:t>
      </w:r>
      <w:r w:rsidR="006B4938">
        <w:t>e</w:t>
      </w:r>
      <w:r w:rsidR="00F30DB5">
        <w:t xml:space="preserve"> a sus estudiantes y se fortale</w:t>
      </w:r>
      <w:r w:rsidR="006B4938">
        <w:t xml:space="preserve">zca </w:t>
      </w:r>
      <w:r w:rsidR="00F30DB5">
        <w:t xml:space="preserve">en su creatividad, compromiso y espíritu, especialmente porque </w:t>
      </w:r>
      <w:r w:rsidR="00F96414">
        <w:t>una universidad al servicio de las necesidades del mercado</w:t>
      </w:r>
      <w:r w:rsidR="003844FD">
        <w:t>,</w:t>
      </w:r>
      <w:r w:rsidR="00F96414">
        <w:t xml:space="preserve"> en lugar de las inquietudes de su</w:t>
      </w:r>
      <w:r w:rsidR="00146D82">
        <w:t>s</w:t>
      </w:r>
      <w:r w:rsidR="00F96414">
        <w:t xml:space="preserve"> estudiantes</w:t>
      </w:r>
      <w:r w:rsidR="003844FD">
        <w:t>,</w:t>
      </w:r>
      <w:r w:rsidR="00F96414">
        <w:t xml:space="preserve"> se convierte en una institución carente de sentido.</w:t>
      </w:r>
    </w:p>
    <w:p w14:paraId="6D3DB8D0" w14:textId="77777777" w:rsidR="00CE48EA" w:rsidRDefault="00CE48EA" w:rsidP="00985602">
      <w:pPr>
        <w:ind w:firstLine="708"/>
      </w:pPr>
    </w:p>
    <w:p w14:paraId="213FD6B2" w14:textId="5220ED6A" w:rsidR="003611C2" w:rsidRPr="00FE6047" w:rsidRDefault="003611C2" w:rsidP="00FE6047">
      <w:pPr>
        <w:pStyle w:val="Ttulo2"/>
      </w:pPr>
      <w:proofErr w:type="spellStart"/>
      <w:r w:rsidRPr="00FE6047">
        <w:t>Futuras</w:t>
      </w:r>
      <w:proofErr w:type="spellEnd"/>
      <w:r w:rsidRPr="00FE6047">
        <w:t xml:space="preserve"> </w:t>
      </w:r>
      <w:proofErr w:type="spellStart"/>
      <w:r w:rsidRPr="00FE6047">
        <w:t>líneas</w:t>
      </w:r>
      <w:proofErr w:type="spellEnd"/>
      <w:r w:rsidRPr="00FE6047">
        <w:t xml:space="preserve"> de </w:t>
      </w:r>
      <w:proofErr w:type="spellStart"/>
      <w:r w:rsidRPr="00FE6047">
        <w:t>investigación</w:t>
      </w:r>
      <w:proofErr w:type="spellEnd"/>
    </w:p>
    <w:p w14:paraId="61B2D1C9" w14:textId="05ADB4A6" w:rsidR="00A859F0" w:rsidRDefault="008226F0" w:rsidP="00AC2D68">
      <w:pPr>
        <w:ind w:firstLine="708"/>
      </w:pPr>
      <w:r>
        <w:t xml:space="preserve">Frente a la necesidad de desarrollar nuevas investigaciones sobre el tema, se propone analizar el PCAV, implementado por la UACJ, mediante una evaluación comprensiva que permita identificar áreas de mejora, </w:t>
      </w:r>
      <w:r w:rsidR="003844FD">
        <w:t>sobre todo</w:t>
      </w:r>
      <w:r>
        <w:t xml:space="preserve"> porque hasta el momento se carece de un ejercicio evaluativo que distinga los aprendizajes adquiridos a fin de incorporarlos en las acciones de mejora para el futuro. El ejercicio de valoración permitirá diseñar medidas pedagógicas para la evaluación formativa del aprendizaje y generar mecanismos de apoyo para los estudiantes en desventaja, documentar los cambios pedagógicos y sus impactos, identificar errores y avanzar en propuestas de digitalización, hibridación y aprendizaje ubicuo, así como promover la reflexión interna sobre la enseñanza y aprendizaje</w:t>
      </w:r>
      <w:r w:rsidR="00A859F0">
        <w:t xml:space="preserve">. </w:t>
      </w:r>
      <w:r>
        <w:t xml:space="preserve">Dicha información será útil frente a la próxima evaluación del programa ante </w:t>
      </w:r>
      <w:r w:rsidR="00CE0DB3">
        <w:t>Conacyt</w:t>
      </w:r>
      <w:r>
        <w:t xml:space="preserve"> y el rediseño curricular en curso.</w:t>
      </w:r>
      <w:r w:rsidR="00A859F0" w:rsidRPr="00A859F0">
        <w:t xml:space="preserve"> </w:t>
      </w:r>
    </w:p>
    <w:p w14:paraId="4AE90C01" w14:textId="4F5D45F9" w:rsidR="003611C2" w:rsidRDefault="00A859F0" w:rsidP="00985602">
      <w:pPr>
        <w:ind w:firstLine="708"/>
      </w:pPr>
      <w:r>
        <w:t>Además, dado que la pandemia ha afectado de forma distinta a mujeres y hombres</w:t>
      </w:r>
      <w:r w:rsidR="00CE0DB3">
        <w:t>,</w:t>
      </w:r>
      <w:r>
        <w:t xml:space="preserve"> se requiere de nuevos estudios con perspectiva de género para </w:t>
      </w:r>
      <w:r w:rsidRPr="009419AA">
        <w:t>profundi</w:t>
      </w:r>
      <w:r>
        <w:t xml:space="preserve">zar </w:t>
      </w:r>
      <w:r w:rsidRPr="009419AA">
        <w:t xml:space="preserve">en la experiencia estudiantil </w:t>
      </w:r>
      <w:r>
        <w:t xml:space="preserve">con un enfoque </w:t>
      </w:r>
      <w:r w:rsidR="001D0B0B" w:rsidRPr="001D0B0B">
        <w:t xml:space="preserve">interseccional </w:t>
      </w:r>
      <w:r w:rsidR="001D0B0B">
        <w:t xml:space="preserve">que posibilite identificar formas alternativas de acercamiento para recuperar sus reacciones, aprendizajes, logros y dificultades </w:t>
      </w:r>
      <w:r w:rsidRPr="009419AA">
        <w:t>a fin de generar acciones para su atención.</w:t>
      </w:r>
    </w:p>
    <w:p w14:paraId="7ABC4452" w14:textId="77777777" w:rsidR="006B699B" w:rsidRDefault="006B699B" w:rsidP="006B699B"/>
    <w:p w14:paraId="580C56B4" w14:textId="77777777" w:rsidR="00AF1373" w:rsidRPr="00AF1373" w:rsidRDefault="00AF1373" w:rsidP="006B699B">
      <w:pPr>
        <w:rPr>
          <w:b/>
          <w:bCs/>
        </w:rPr>
      </w:pPr>
      <w:r w:rsidRPr="00AF1373">
        <w:rPr>
          <w:b/>
          <w:bCs/>
        </w:rPr>
        <w:t>Agradecimientos</w:t>
      </w:r>
    </w:p>
    <w:p w14:paraId="48F95094" w14:textId="58718CD9" w:rsidR="006B699B" w:rsidRDefault="00A65246" w:rsidP="006B699B">
      <w:r w:rsidRPr="00A65246">
        <w:t>Esta obra fue publicada con el apoyo del Instituto de Innovación y Competitividad de la Secretaría de Innovación y Desarrollo Económico del Estado de Chihuahua</w:t>
      </w:r>
      <w:r w:rsidR="00AF1373">
        <w:t>.</w:t>
      </w:r>
    </w:p>
    <w:p w14:paraId="16F5317A" w14:textId="77777777" w:rsidR="00CE48EA" w:rsidRPr="003611C2" w:rsidRDefault="00CE48EA" w:rsidP="00985602">
      <w:pPr>
        <w:ind w:firstLine="708"/>
      </w:pPr>
    </w:p>
    <w:p w14:paraId="7F8A1267" w14:textId="1C177F2E" w:rsidR="001B1827" w:rsidRPr="00FE6047" w:rsidRDefault="001B1827" w:rsidP="00FE6047">
      <w:pPr>
        <w:pStyle w:val="Ttulo2"/>
      </w:pPr>
      <w:r w:rsidRPr="00FE6047">
        <w:lastRenderedPageBreak/>
        <w:t>Referencias</w:t>
      </w:r>
    </w:p>
    <w:p w14:paraId="02633EC9" w14:textId="754A5CF6" w:rsidR="008F534A" w:rsidRDefault="008F534A" w:rsidP="00985602">
      <w:pPr>
        <w:ind w:left="709" w:hanging="709"/>
      </w:pPr>
      <w:r w:rsidRPr="008F534A">
        <w:rPr>
          <w:lang w:val="en-US"/>
        </w:rPr>
        <w:t xml:space="preserve">Arnett, J. J. (2000). Emerging adulthood: A theory of development from the late teens through the twenties. </w:t>
      </w:r>
      <w:r w:rsidRPr="008F534A">
        <w:rPr>
          <w:i/>
          <w:iCs/>
        </w:rPr>
        <w:t xml:space="preserve">American </w:t>
      </w:r>
      <w:proofErr w:type="spellStart"/>
      <w:r w:rsidRPr="008F534A">
        <w:rPr>
          <w:i/>
          <w:iCs/>
        </w:rPr>
        <w:t>Psychologist</w:t>
      </w:r>
      <w:proofErr w:type="spellEnd"/>
      <w:r>
        <w:t xml:space="preserve">, </w:t>
      </w:r>
      <w:r w:rsidRPr="008F534A">
        <w:rPr>
          <w:i/>
          <w:iCs/>
        </w:rPr>
        <w:t>55</w:t>
      </w:r>
      <w:r>
        <w:t>(5), 469-480.</w:t>
      </w:r>
      <w:r w:rsidR="00B55EA8">
        <w:t xml:space="preserve"> </w:t>
      </w:r>
      <w:proofErr w:type="spellStart"/>
      <w:r w:rsidR="0018716E">
        <w:t>Retrieved</w:t>
      </w:r>
      <w:proofErr w:type="spellEnd"/>
      <w:r w:rsidR="0018716E">
        <w:t xml:space="preserve"> </w:t>
      </w:r>
      <w:proofErr w:type="spellStart"/>
      <w:r w:rsidR="0018716E">
        <w:t>from</w:t>
      </w:r>
      <w:proofErr w:type="spellEnd"/>
      <w:r w:rsidR="0018716E">
        <w:t xml:space="preserve"> </w:t>
      </w:r>
      <w:r w:rsidR="0018716E" w:rsidRPr="00204A12">
        <w:t>https://doi.org/10.1037/0003-066X.55.5.469</w:t>
      </w:r>
      <w:r w:rsidR="0018716E">
        <w:t>.</w:t>
      </w:r>
    </w:p>
    <w:p w14:paraId="03690D48" w14:textId="01EC73EE" w:rsidR="004F2FF8" w:rsidRDefault="004F2FF8" w:rsidP="004F2FF8">
      <w:pPr>
        <w:ind w:left="709" w:hanging="709"/>
      </w:pPr>
      <w:r w:rsidRPr="00481D81">
        <w:t>Asociación Mexicana de Órganos de Control y Vigilancia en Instituciones de Educación Superior</w:t>
      </w:r>
      <w:r>
        <w:t xml:space="preserve"> [</w:t>
      </w:r>
      <w:proofErr w:type="spellStart"/>
      <w:r w:rsidRPr="004F2FF8">
        <w:t>Amocvies</w:t>
      </w:r>
      <w:proofErr w:type="spellEnd"/>
      <w:r>
        <w:t xml:space="preserve">]. (2021). </w:t>
      </w:r>
      <w:r w:rsidRPr="005D5715">
        <w:t>Análisis de matrícula UACJ 2020-2</w:t>
      </w:r>
      <w:r>
        <w:t xml:space="preserve">. Informe de resultados de la auditoría externa a la matrícula institucional correspondiente al periodo agosto-diciembre 2020. Recuperado de </w:t>
      </w:r>
      <w:r w:rsidRPr="00204A12">
        <w:t>https://bit.ly/3gYdOKB</w:t>
      </w:r>
      <w:r>
        <w:t>.</w:t>
      </w:r>
    </w:p>
    <w:p w14:paraId="346C4CBC" w14:textId="082C933D" w:rsidR="008F534A" w:rsidRDefault="008F534A" w:rsidP="00985602">
      <w:pPr>
        <w:ind w:left="709" w:hanging="709"/>
      </w:pPr>
      <w:r>
        <w:t>Asociación Nacional de Universidades e Instituciones de Educación Superior</w:t>
      </w:r>
      <w:r w:rsidR="00F949CA">
        <w:t xml:space="preserve"> </w:t>
      </w:r>
      <w:r w:rsidR="00F949CA" w:rsidRPr="00F949CA">
        <w:t>[</w:t>
      </w:r>
      <w:proofErr w:type="spellStart"/>
      <w:r w:rsidR="00F949CA">
        <w:t>Anuies</w:t>
      </w:r>
      <w:proofErr w:type="spellEnd"/>
      <w:r w:rsidR="00F949CA" w:rsidRPr="00F949CA">
        <w:t>]</w:t>
      </w:r>
      <w:r>
        <w:t xml:space="preserve">. (28 de julio de 2020). </w:t>
      </w:r>
      <w:r w:rsidRPr="00AC2D68">
        <w:t xml:space="preserve">Hacia la construcción colectiva de la nueva normalidad en la </w:t>
      </w:r>
      <w:r w:rsidR="00CF5DF6">
        <w:t>e</w:t>
      </w:r>
      <w:r w:rsidRPr="00AC2D68">
        <w:t xml:space="preserve">ducación </w:t>
      </w:r>
      <w:r w:rsidR="00CF5DF6">
        <w:t>s</w:t>
      </w:r>
      <w:r w:rsidRPr="00AC2D68">
        <w:t>uperior</w:t>
      </w:r>
      <w:r>
        <w:t xml:space="preserve">. </w:t>
      </w:r>
      <w:r w:rsidR="00CF5DF6">
        <w:t xml:space="preserve">Recuperado de </w:t>
      </w:r>
      <w:r w:rsidR="00CF5DF6" w:rsidRPr="00204A12">
        <w:t>https://bit.ly/3aBMcHn</w:t>
      </w:r>
      <w:r w:rsidR="00CF5DF6">
        <w:t>.</w:t>
      </w:r>
    </w:p>
    <w:p w14:paraId="39C8861E" w14:textId="3181B982" w:rsidR="008F534A" w:rsidRDefault="008F534A" w:rsidP="00985602">
      <w:pPr>
        <w:ind w:left="709" w:hanging="709"/>
      </w:pPr>
      <w:r>
        <w:t xml:space="preserve">Becerra, A. T. (2017). Alcances y limitaciones del posgrado en la Universidad Autónoma de Nayarit. </w:t>
      </w:r>
      <w:r w:rsidRPr="008F534A">
        <w:rPr>
          <w:i/>
          <w:iCs/>
        </w:rPr>
        <w:t xml:space="preserve">Revista de la </w:t>
      </w:r>
      <w:r w:rsidR="009344EE">
        <w:rPr>
          <w:i/>
          <w:iCs/>
        </w:rPr>
        <w:t>E</w:t>
      </w:r>
      <w:r w:rsidR="009344EE" w:rsidRPr="008F534A">
        <w:rPr>
          <w:i/>
          <w:iCs/>
        </w:rPr>
        <w:t xml:space="preserve">ducación </w:t>
      </w:r>
      <w:r w:rsidR="009344EE">
        <w:rPr>
          <w:i/>
          <w:iCs/>
        </w:rPr>
        <w:t>S</w:t>
      </w:r>
      <w:r w:rsidR="009344EE" w:rsidRPr="008F534A">
        <w:rPr>
          <w:i/>
          <w:iCs/>
        </w:rPr>
        <w:t>uperior</w:t>
      </w:r>
      <w:r>
        <w:t xml:space="preserve">, </w:t>
      </w:r>
      <w:r w:rsidRPr="008F534A">
        <w:rPr>
          <w:i/>
          <w:iCs/>
        </w:rPr>
        <w:t>46</w:t>
      </w:r>
      <w:r>
        <w:t>(183), 105-121.</w:t>
      </w:r>
      <w:r w:rsidR="00B55EA8">
        <w:t xml:space="preserve"> </w:t>
      </w:r>
      <w:r w:rsidR="009344EE">
        <w:t xml:space="preserve">Recuperado de </w:t>
      </w:r>
      <w:r w:rsidR="009344EE" w:rsidRPr="00204A12">
        <w:t>https://doi.org/10.1016/j.resu.2017.05.003</w:t>
      </w:r>
      <w:r w:rsidR="009344EE">
        <w:t>.</w:t>
      </w:r>
    </w:p>
    <w:p w14:paraId="5CCDF1C2" w14:textId="6B2F5EA0" w:rsidR="008F534A" w:rsidRDefault="008F534A" w:rsidP="00985602">
      <w:pPr>
        <w:ind w:left="709" w:hanging="709"/>
      </w:pPr>
      <w:r>
        <w:t xml:space="preserve">Beck, H. (2017). El acontecimiento entre el presente y la historia. </w:t>
      </w:r>
      <w:r w:rsidRPr="008F534A">
        <w:rPr>
          <w:i/>
          <w:iCs/>
        </w:rPr>
        <w:t>Desacatos. Revista de Ciencias Sociales</w:t>
      </w:r>
      <w:r w:rsidR="00DA35C6">
        <w:rPr>
          <w:i/>
          <w:iCs/>
        </w:rPr>
        <w:t>,</w:t>
      </w:r>
      <w:r>
        <w:t xml:space="preserve"> (55), 44-59.</w:t>
      </w:r>
      <w:r w:rsidR="00DA35C6">
        <w:t xml:space="preserve"> Recuperado de</w:t>
      </w:r>
      <w:r w:rsidR="00874B3C">
        <w:t xml:space="preserve"> </w:t>
      </w:r>
      <w:r w:rsidRPr="00204A12">
        <w:t>https://doi.org/10.29340/55.1803</w:t>
      </w:r>
      <w:r w:rsidR="00DA35C6">
        <w:t>.</w:t>
      </w:r>
    </w:p>
    <w:p w14:paraId="63C0768B" w14:textId="34ABA5C0" w:rsidR="008F534A" w:rsidRDefault="008F534A" w:rsidP="00985602">
      <w:pPr>
        <w:ind w:left="709" w:hanging="709"/>
      </w:pPr>
      <w:r>
        <w:t>Benítez, L.</w:t>
      </w:r>
      <w:r w:rsidR="00373A80">
        <w:t xml:space="preserve"> y</w:t>
      </w:r>
      <w:r>
        <w:t xml:space="preserve"> Barrón, M. C. (2018). Análisis cualitativo de resiliencia en estudiantes de posgrado. </w:t>
      </w:r>
      <w:r w:rsidRPr="008F534A">
        <w:rPr>
          <w:i/>
          <w:iCs/>
        </w:rPr>
        <w:t>Revista Electrónica Educare, 22</w:t>
      </w:r>
      <w:r>
        <w:t xml:space="preserve">(1), 1-21. </w:t>
      </w:r>
      <w:r w:rsidR="00373A80">
        <w:t xml:space="preserve">Recuperado de </w:t>
      </w:r>
      <w:r w:rsidR="00373A80" w:rsidRPr="00204A12">
        <w:t>http://dx.doi.org/10.15359/ree.22-1.7</w:t>
      </w:r>
      <w:r w:rsidR="00373A80">
        <w:t>.</w:t>
      </w:r>
    </w:p>
    <w:p w14:paraId="69908EE1" w14:textId="538078E6" w:rsidR="008F534A" w:rsidRDefault="008F534A" w:rsidP="00985602">
      <w:pPr>
        <w:ind w:left="709" w:hanging="709"/>
      </w:pPr>
      <w:r>
        <w:t xml:space="preserve">Cabezas, E., Herrera, R., Ricaurte, P. </w:t>
      </w:r>
      <w:r w:rsidR="002F319C">
        <w:t>y</w:t>
      </w:r>
      <w:r>
        <w:t xml:space="preserve"> Enrique, C. (2021). Depresión, ansiedad, estrés en estudiantes y docentes. Análisis a partir del </w:t>
      </w:r>
      <w:proofErr w:type="spellStart"/>
      <w:r>
        <w:t>Covid</w:t>
      </w:r>
      <w:proofErr w:type="spellEnd"/>
      <w:r>
        <w:t xml:space="preserve"> 19. </w:t>
      </w:r>
      <w:r w:rsidRPr="008F534A">
        <w:rPr>
          <w:i/>
          <w:iCs/>
        </w:rPr>
        <w:t>Revista Venezolana de Gerencia, 26</w:t>
      </w:r>
      <w:r>
        <w:t>(94), 603-622.</w:t>
      </w:r>
      <w:r w:rsidR="00874B3C">
        <w:t xml:space="preserve"> </w:t>
      </w:r>
      <w:r w:rsidR="009010C8">
        <w:t>Recuperado de</w:t>
      </w:r>
      <w:r w:rsidR="00874B3C">
        <w:t xml:space="preserve"> </w:t>
      </w:r>
      <w:r w:rsidR="009010C8" w:rsidRPr="00204A12">
        <w:t>https://doi.org/10.52080/rvgluzv26n94.9</w:t>
      </w:r>
      <w:r w:rsidR="009010C8">
        <w:t>.</w:t>
      </w:r>
    </w:p>
    <w:p w14:paraId="69C64C84" w14:textId="7512D378" w:rsidR="008F534A" w:rsidRDefault="008F534A" w:rsidP="00985602">
      <w:pPr>
        <w:ind w:left="709" w:hanging="709"/>
      </w:pPr>
      <w:r>
        <w:t xml:space="preserve">Cabullo, G. (19 de marzo de 2020). </w:t>
      </w:r>
      <w:r w:rsidRPr="00AC2D68">
        <w:t>Se suman alumnos y docentes a Microsoft Teams</w:t>
      </w:r>
      <w:r>
        <w:t xml:space="preserve">. </w:t>
      </w:r>
      <w:proofErr w:type="spellStart"/>
      <w:r w:rsidR="00976F4D">
        <w:t>SomosUACJ</w:t>
      </w:r>
      <w:proofErr w:type="spellEnd"/>
      <w:r w:rsidR="00976F4D">
        <w:t xml:space="preserve">. Recuperado de </w:t>
      </w:r>
      <w:r w:rsidR="00976F4D" w:rsidRPr="00204A12">
        <w:t>https://comunica.uacj.mx/19-03-2020/9772</w:t>
      </w:r>
      <w:r w:rsidR="00976F4D">
        <w:t>.</w:t>
      </w:r>
    </w:p>
    <w:p w14:paraId="77724AAD" w14:textId="25F19382" w:rsidR="008F534A" w:rsidRDefault="008F534A" w:rsidP="00985602">
      <w:pPr>
        <w:ind w:left="709" w:hanging="709"/>
      </w:pPr>
      <w:r>
        <w:t xml:space="preserve">Camas, V. (1997). La transcripción. </w:t>
      </w:r>
      <w:r w:rsidR="00227CD1" w:rsidRPr="00AC2D68">
        <w:rPr>
          <w:i/>
          <w:iCs/>
        </w:rPr>
        <w:t>Historia</w:t>
      </w:r>
      <w:r w:rsidR="00227CD1">
        <w:t xml:space="preserve">, </w:t>
      </w:r>
      <w:r w:rsidRPr="008F534A">
        <w:rPr>
          <w:i/>
          <w:iCs/>
        </w:rPr>
        <w:t xml:space="preserve">Antropología y </w:t>
      </w:r>
      <w:r w:rsidR="00227CD1">
        <w:rPr>
          <w:i/>
          <w:iCs/>
        </w:rPr>
        <w:t>F</w:t>
      </w:r>
      <w:r w:rsidR="00227CD1" w:rsidRPr="008F534A">
        <w:rPr>
          <w:i/>
          <w:iCs/>
        </w:rPr>
        <w:t xml:space="preserve">uentes </w:t>
      </w:r>
      <w:r w:rsidR="00227CD1">
        <w:rPr>
          <w:i/>
          <w:iCs/>
        </w:rPr>
        <w:t>O</w:t>
      </w:r>
      <w:r w:rsidR="00227CD1" w:rsidRPr="008F534A">
        <w:rPr>
          <w:i/>
          <w:iCs/>
        </w:rPr>
        <w:t>rales</w:t>
      </w:r>
      <w:r w:rsidR="00CD76FC">
        <w:rPr>
          <w:i/>
          <w:iCs/>
        </w:rPr>
        <w:t>, 2</w:t>
      </w:r>
      <w:r>
        <w:t>(18</w:t>
      </w:r>
      <w:r w:rsidR="00CD76FC">
        <w:t>)</w:t>
      </w:r>
      <w:r>
        <w:t>, 41-62.</w:t>
      </w:r>
    </w:p>
    <w:p w14:paraId="76A7D02C" w14:textId="4A719510" w:rsidR="008F534A" w:rsidRDefault="008F534A" w:rsidP="00985602">
      <w:pPr>
        <w:ind w:left="709" w:hanging="709"/>
      </w:pPr>
      <w:r w:rsidRPr="008C60F5">
        <w:t xml:space="preserve">Cardoso, E. O., Cortés, J. A. </w:t>
      </w:r>
      <w:r w:rsidR="00157877" w:rsidRPr="00157877">
        <w:t>y</w:t>
      </w:r>
      <w:r w:rsidRPr="00157877">
        <w:t xml:space="preserve"> Cerecedo, M. T. (2020). </w:t>
      </w:r>
      <w:r>
        <w:t xml:space="preserve">Autoeficacia académica del alumnado de los posgrados en administración en tiempos del COVID-19. </w:t>
      </w:r>
      <w:r w:rsidRPr="008F534A">
        <w:rPr>
          <w:i/>
          <w:iCs/>
        </w:rPr>
        <w:t>Propósitos y Representaciones</w:t>
      </w:r>
      <w:r>
        <w:t xml:space="preserve">, </w:t>
      </w:r>
      <w:r w:rsidRPr="008F534A">
        <w:rPr>
          <w:i/>
          <w:iCs/>
        </w:rPr>
        <w:t>8</w:t>
      </w:r>
      <w:r>
        <w:t>(3).</w:t>
      </w:r>
      <w:r w:rsidR="007C0E5C">
        <w:t xml:space="preserve"> Recuperado de</w:t>
      </w:r>
      <w:r w:rsidR="00874B3C">
        <w:t xml:space="preserve"> </w:t>
      </w:r>
      <w:r w:rsidRPr="00204A12">
        <w:t>http://dx.doi.org/10.20511/pyr2020.v8nSPE3.567</w:t>
      </w:r>
      <w:r w:rsidR="007C0E5C">
        <w:t>.</w:t>
      </w:r>
    </w:p>
    <w:p w14:paraId="154BAB43" w14:textId="153BED05" w:rsidR="008F534A" w:rsidRDefault="008F534A" w:rsidP="00985602">
      <w:pPr>
        <w:ind w:left="709" w:hanging="709"/>
      </w:pPr>
      <w:r>
        <w:t xml:space="preserve">Contreras, D. S., Espejel, D. M. </w:t>
      </w:r>
      <w:r w:rsidR="00157877">
        <w:t>y</w:t>
      </w:r>
      <w:r>
        <w:t xml:space="preserve"> Flores, R. (2020). Educación superior en México, COVID-19 y la respuesta emergente: el caso de la Universidad Autónoma Metropolitana </w:t>
      </w:r>
      <w:r>
        <w:lastRenderedPageBreak/>
        <w:t xml:space="preserve">Xochimilco. </w:t>
      </w:r>
      <w:r w:rsidRPr="00031CF1">
        <w:rPr>
          <w:i/>
          <w:iCs/>
        </w:rPr>
        <w:t xml:space="preserve">Revista Ciencias </w:t>
      </w:r>
      <w:r w:rsidR="00031CF1">
        <w:rPr>
          <w:i/>
          <w:iCs/>
        </w:rPr>
        <w:t>y</w:t>
      </w:r>
      <w:r w:rsidRPr="00031CF1">
        <w:rPr>
          <w:i/>
          <w:iCs/>
        </w:rPr>
        <w:t xml:space="preserve"> Humanidades</w:t>
      </w:r>
      <w:r>
        <w:t xml:space="preserve">, </w:t>
      </w:r>
      <w:r w:rsidRPr="00031CF1">
        <w:rPr>
          <w:i/>
          <w:iCs/>
        </w:rPr>
        <w:t>11</w:t>
      </w:r>
      <w:r>
        <w:t>(11), 91-122.</w:t>
      </w:r>
      <w:r w:rsidR="00E122C4">
        <w:t xml:space="preserve"> Recuperado de</w:t>
      </w:r>
      <w:r>
        <w:t xml:space="preserve"> </w:t>
      </w:r>
      <w:r w:rsidR="00031CF1" w:rsidRPr="00204A12">
        <w:t>https://bit.ly/3y96VfI</w:t>
      </w:r>
      <w:r w:rsidR="00E122C4">
        <w:t>.</w:t>
      </w:r>
    </w:p>
    <w:p w14:paraId="12F5D58D" w14:textId="0259254A" w:rsidR="008F534A" w:rsidRDefault="008F534A" w:rsidP="00985602">
      <w:pPr>
        <w:ind w:left="709" w:hanging="709"/>
      </w:pPr>
      <w:r>
        <w:t xml:space="preserve">Espinoza, C. (2021). </w:t>
      </w:r>
      <w:r w:rsidRPr="00AC2D68">
        <w:t>Programa del curso. Sociología de la pandemia</w:t>
      </w:r>
      <w:r>
        <w:t xml:space="preserve">. </w:t>
      </w:r>
      <w:r w:rsidR="004B3B39">
        <w:t>Universidad Nacional Autón</w:t>
      </w:r>
      <w:r w:rsidR="00364E58">
        <w:t>om</w:t>
      </w:r>
      <w:r w:rsidR="004B3B39">
        <w:t>a de México, Ciudad de México</w:t>
      </w:r>
      <w:r>
        <w:t>.</w:t>
      </w:r>
    </w:p>
    <w:p w14:paraId="7C0E3C24" w14:textId="2C9CB934" w:rsidR="008F534A" w:rsidRPr="00171855" w:rsidRDefault="008F534A" w:rsidP="00985602">
      <w:pPr>
        <w:ind w:left="709" w:hanging="709"/>
      </w:pPr>
      <w:r>
        <w:t xml:space="preserve">Gómez, A. (22 de junio de 2021). Difícil, el cambio de presencial a virtual. </w:t>
      </w:r>
      <w:r w:rsidRPr="00031CF1">
        <w:rPr>
          <w:i/>
          <w:iCs/>
        </w:rPr>
        <w:t>El Diario de Juárez</w:t>
      </w:r>
      <w:r>
        <w:t>.</w:t>
      </w:r>
      <w:r w:rsidR="00601FD5">
        <w:t xml:space="preserve"> Recuperado de</w:t>
      </w:r>
      <w:r w:rsidR="00874B3C" w:rsidRPr="00171855">
        <w:t xml:space="preserve"> </w:t>
      </w:r>
      <w:r w:rsidR="00031CF1" w:rsidRPr="00204A12">
        <w:t>https://diario.mx/juarez/dificil-el-cambio-de-presencial-a-virtual-20210622-1810198.html</w:t>
      </w:r>
      <w:r w:rsidR="00601FD5">
        <w:t>.</w:t>
      </w:r>
    </w:p>
    <w:p w14:paraId="49261A94" w14:textId="40727CD8" w:rsidR="008F534A" w:rsidRDefault="008F534A" w:rsidP="00985602">
      <w:pPr>
        <w:ind w:left="709" w:hanging="709"/>
      </w:pPr>
      <w:r>
        <w:t xml:space="preserve">Gómez-Esteban, J. H. (2016). El acontecimiento como categoría metodológica de investigación social. </w:t>
      </w:r>
      <w:r w:rsidRPr="00031CF1">
        <w:rPr>
          <w:i/>
          <w:iCs/>
        </w:rPr>
        <w:t>Revista Latinoamericana de Ciencias Sociales, Niñez y Juventud</w:t>
      </w:r>
      <w:r>
        <w:t xml:space="preserve">, </w:t>
      </w:r>
      <w:r w:rsidRPr="00031CF1">
        <w:rPr>
          <w:i/>
          <w:iCs/>
        </w:rPr>
        <w:t>14</w:t>
      </w:r>
      <w:r>
        <w:t>(1), 133-144.</w:t>
      </w:r>
      <w:r w:rsidR="006E51BC">
        <w:t xml:space="preserve"> Recuperado de</w:t>
      </w:r>
      <w:r w:rsidR="00171855">
        <w:t xml:space="preserve"> </w:t>
      </w:r>
      <w:r w:rsidR="00031CF1" w:rsidRPr="00204A12">
        <w:t>https://doi.org/10.11600/1692715x.1418110815</w:t>
      </w:r>
      <w:r w:rsidR="006E51BC">
        <w:t>.</w:t>
      </w:r>
    </w:p>
    <w:p w14:paraId="55D67003" w14:textId="5498B89F" w:rsidR="008F534A" w:rsidRDefault="008F534A" w:rsidP="00985602">
      <w:pPr>
        <w:ind w:left="709" w:hanging="709"/>
      </w:pPr>
      <w:r>
        <w:t xml:space="preserve">Gutiérrez, L. E. </w:t>
      </w:r>
      <w:r w:rsidR="00157877">
        <w:t>y</w:t>
      </w:r>
      <w:r>
        <w:t xml:space="preserve"> Martínez, W. L. </w:t>
      </w:r>
      <w:r w:rsidR="003F1548">
        <w:t>(</w:t>
      </w:r>
      <w:proofErr w:type="spellStart"/>
      <w:r w:rsidR="003F1548">
        <w:t>coords</w:t>
      </w:r>
      <w:proofErr w:type="spellEnd"/>
      <w:r w:rsidR="003F1548">
        <w:t xml:space="preserve">.) </w:t>
      </w:r>
      <w:r>
        <w:t xml:space="preserve">(2016). </w:t>
      </w:r>
      <w:r w:rsidRPr="00031CF1">
        <w:rPr>
          <w:i/>
          <w:iCs/>
        </w:rPr>
        <w:t xml:space="preserve">Diagnóstico del </w:t>
      </w:r>
      <w:r w:rsidR="00255349">
        <w:rPr>
          <w:i/>
          <w:iCs/>
        </w:rPr>
        <w:t>p</w:t>
      </w:r>
      <w:r w:rsidRPr="00031CF1">
        <w:rPr>
          <w:i/>
          <w:iCs/>
        </w:rPr>
        <w:t xml:space="preserve">osgrado en México. Región </w:t>
      </w:r>
      <w:r w:rsidR="00255349">
        <w:rPr>
          <w:i/>
          <w:iCs/>
        </w:rPr>
        <w:t>n</w:t>
      </w:r>
      <w:r w:rsidRPr="00031CF1">
        <w:rPr>
          <w:i/>
          <w:iCs/>
        </w:rPr>
        <w:t xml:space="preserve">oroeste. </w:t>
      </w:r>
      <w:r>
        <w:t>Torreón</w:t>
      </w:r>
      <w:r w:rsidR="00920879">
        <w:t>, México</w:t>
      </w:r>
      <w:r>
        <w:t xml:space="preserve">: Consejo Mexicano de Estudios de Posgrado. </w:t>
      </w:r>
      <w:r w:rsidR="00920879">
        <w:t xml:space="preserve">Recuperado de </w:t>
      </w:r>
      <w:r w:rsidR="00920879" w:rsidRPr="00204A12">
        <w:t>http://www3.uacj.mx/cip/Documents/POSGRADO/2016/Regi%C3%B3n_Noroeste.pdf</w:t>
      </w:r>
      <w:r w:rsidR="00920879">
        <w:t>.</w:t>
      </w:r>
    </w:p>
    <w:p w14:paraId="1E941189" w14:textId="5C2A7606" w:rsidR="008F534A" w:rsidRDefault="008F534A" w:rsidP="00985602">
      <w:pPr>
        <w:ind w:left="709" w:hanging="709"/>
      </w:pPr>
      <w:r>
        <w:t xml:space="preserve">Guzmán, C. (2017). Las nuevas figuras estudiantiles y los múltiples sentidos de los estudios universitarios. </w:t>
      </w:r>
      <w:r w:rsidRPr="00031CF1">
        <w:rPr>
          <w:i/>
          <w:iCs/>
        </w:rPr>
        <w:t>Revista de la Educación Superior, 46</w:t>
      </w:r>
      <w:r>
        <w:t>(182), 71-87.</w:t>
      </w:r>
      <w:r w:rsidR="00171855">
        <w:t xml:space="preserve"> </w:t>
      </w:r>
      <w:r w:rsidR="00CE0DB3">
        <w:t xml:space="preserve">Recuperado de </w:t>
      </w:r>
      <w:r w:rsidR="00CE0DB3" w:rsidRPr="00204A12">
        <w:t>https://doi.org/10.1016/j.resu.2017.03.002</w:t>
      </w:r>
      <w:r w:rsidR="00CE0DB3">
        <w:t>.</w:t>
      </w:r>
    </w:p>
    <w:p w14:paraId="31718492" w14:textId="31A919D2" w:rsidR="008F534A" w:rsidRDefault="008F534A" w:rsidP="00985602">
      <w:pPr>
        <w:ind w:left="709" w:hanging="709"/>
      </w:pPr>
      <w:r>
        <w:t xml:space="preserve">Guzmán, C. </w:t>
      </w:r>
      <w:r w:rsidR="00157877">
        <w:t>y</w:t>
      </w:r>
      <w:r>
        <w:t xml:space="preserve"> Saucedo, C. L. (2005). La investigación sobre alumnos en México: recuento de una década (1992-2002). En Ducoing</w:t>
      </w:r>
      <w:r w:rsidR="00827F5B">
        <w:t>,</w:t>
      </w:r>
      <w:r w:rsidR="00827F5B" w:rsidRPr="00827F5B">
        <w:t xml:space="preserve"> </w:t>
      </w:r>
      <w:r w:rsidR="00827F5B">
        <w:t xml:space="preserve">P. </w:t>
      </w:r>
      <w:r>
        <w:t>(</w:t>
      </w:r>
      <w:r w:rsidR="00827F5B">
        <w:t>e</w:t>
      </w:r>
      <w:r>
        <w:t xml:space="preserve">d.), </w:t>
      </w:r>
      <w:r w:rsidRPr="00031CF1">
        <w:rPr>
          <w:i/>
          <w:iCs/>
        </w:rPr>
        <w:t>Sujetos, actores y formación</w:t>
      </w:r>
      <w:r>
        <w:t xml:space="preserve">. </w:t>
      </w:r>
      <w:r w:rsidRPr="00AC2D68">
        <w:rPr>
          <w:i/>
          <w:iCs/>
        </w:rPr>
        <w:t>Tomo II</w:t>
      </w:r>
      <w:r>
        <w:t xml:space="preserve"> (p</w:t>
      </w:r>
      <w:r w:rsidR="00031CF1">
        <w:t>p</w:t>
      </w:r>
      <w:r>
        <w:t xml:space="preserve">. 641-832). </w:t>
      </w:r>
      <w:r w:rsidR="00827F5B">
        <w:t>Ciudad de México, México:</w:t>
      </w:r>
      <w:r>
        <w:t xml:space="preserve"> Consejo Mexicano de Investigación Educativa.</w:t>
      </w:r>
    </w:p>
    <w:p w14:paraId="6AF799AC" w14:textId="3E39DDDD" w:rsidR="008F534A" w:rsidRDefault="008F534A" w:rsidP="00985602">
      <w:pPr>
        <w:ind w:left="709" w:hanging="709"/>
      </w:pPr>
      <w:r>
        <w:t xml:space="preserve">Hernández, O. K., Pérez, R. </w:t>
      </w:r>
      <w:r w:rsidR="00157877">
        <w:t>y</w:t>
      </w:r>
      <w:r>
        <w:t xml:space="preserve"> González, G. (2014). La deserción en los posgrados, un problema no menor</w:t>
      </w:r>
      <w:r w:rsidRPr="00031CF1">
        <w:rPr>
          <w:i/>
          <w:iCs/>
        </w:rPr>
        <w:t>. Diálogos sobre Educación</w:t>
      </w:r>
      <w:r>
        <w:t xml:space="preserve">, </w:t>
      </w:r>
      <w:r w:rsidRPr="00031CF1">
        <w:rPr>
          <w:i/>
          <w:iCs/>
        </w:rPr>
        <w:t>5</w:t>
      </w:r>
      <w:r>
        <w:t xml:space="preserve">(8), 1-18. </w:t>
      </w:r>
      <w:r w:rsidR="00CF3F44">
        <w:t xml:space="preserve">Recuperado de </w:t>
      </w:r>
      <w:r w:rsidR="00CF3F44" w:rsidRPr="00204A12">
        <w:t>https://doi.org/10.32870/dse.v0i8.309</w:t>
      </w:r>
      <w:r w:rsidR="00CF3F44">
        <w:t>.</w:t>
      </w:r>
    </w:p>
    <w:p w14:paraId="37CF4403" w14:textId="5C904BE2" w:rsidR="008F534A" w:rsidRDefault="008F534A" w:rsidP="00985602">
      <w:pPr>
        <w:ind w:left="709" w:hanging="709"/>
      </w:pPr>
      <w:r>
        <w:t xml:space="preserve">Infante, C., Peláez, I. </w:t>
      </w:r>
      <w:r w:rsidR="00157877">
        <w:t>y</w:t>
      </w:r>
      <w:r>
        <w:t xml:space="preserve"> Giraldo, L. (2021). Covid-19 y género: efectos diferenciales de la pandemia en universitarios. </w:t>
      </w:r>
      <w:r w:rsidRPr="00031CF1">
        <w:rPr>
          <w:i/>
          <w:iCs/>
        </w:rPr>
        <w:t>Revista Mexicana de Sociología</w:t>
      </w:r>
      <w:r w:rsidR="007608A9">
        <w:rPr>
          <w:i/>
          <w:iCs/>
        </w:rPr>
        <w:t>, 83</w:t>
      </w:r>
      <w:r>
        <w:t>(</w:t>
      </w:r>
      <w:r w:rsidR="007608A9">
        <w:t>e</w:t>
      </w:r>
      <w:r>
        <w:t xml:space="preserve">special), 169-196. </w:t>
      </w:r>
      <w:r w:rsidR="007608A9">
        <w:t xml:space="preserve">Recuperado de </w:t>
      </w:r>
      <w:r w:rsidR="007218A5" w:rsidRPr="007218A5">
        <w:t>https://www.scielo.org.mx/scielo.php?pid=S0188-25032021000500169&amp;script=sci_abstract</w:t>
      </w:r>
      <w:r w:rsidR="007218A5">
        <w:t>.</w:t>
      </w:r>
    </w:p>
    <w:p w14:paraId="2570E98E" w14:textId="4640025F" w:rsidR="008F534A" w:rsidRDefault="008F534A" w:rsidP="00985602">
      <w:pPr>
        <w:ind w:left="709" w:hanging="709"/>
      </w:pPr>
      <w:r>
        <w:t xml:space="preserve">Instituto Internacional de la </w:t>
      </w:r>
      <w:r w:rsidR="004F7A84">
        <w:t xml:space="preserve">Unesco </w:t>
      </w:r>
      <w:r>
        <w:t>para la Educación Superior</w:t>
      </w:r>
      <w:r w:rsidR="00F949CA">
        <w:t xml:space="preserve"> </w:t>
      </w:r>
      <w:r w:rsidR="00F949CA" w:rsidRPr="00F949CA">
        <w:t>[</w:t>
      </w:r>
      <w:proofErr w:type="spellStart"/>
      <w:r w:rsidR="00F949CA">
        <w:t>Iesalc</w:t>
      </w:r>
      <w:proofErr w:type="spellEnd"/>
      <w:r w:rsidR="00F949CA" w:rsidRPr="00F949CA">
        <w:t>]</w:t>
      </w:r>
      <w:r>
        <w:t xml:space="preserve">. (2020). </w:t>
      </w:r>
      <w:r w:rsidRPr="00AC2D68">
        <w:t>COVID-19 y educación superior. De los efectos inmediatos al día después. Análisis de impactos, respuestas políticas y recomendaciones</w:t>
      </w:r>
      <w:r>
        <w:t>.</w:t>
      </w:r>
      <w:r w:rsidR="004F7A84">
        <w:t xml:space="preserve"> Recuperado de</w:t>
      </w:r>
      <w:r>
        <w:t xml:space="preserve"> </w:t>
      </w:r>
      <w:r w:rsidR="00171855" w:rsidRPr="00204A12">
        <w:t>https://bit.ly/3y6QHTi</w:t>
      </w:r>
      <w:r w:rsidR="004F7A84">
        <w:t>.</w:t>
      </w:r>
    </w:p>
    <w:p w14:paraId="77BCA47B" w14:textId="619A76BC" w:rsidR="008F534A" w:rsidRDefault="008F534A" w:rsidP="00735ABB">
      <w:pPr>
        <w:ind w:left="709" w:hanging="709"/>
      </w:pPr>
      <w:r>
        <w:lastRenderedPageBreak/>
        <w:t>Instituto Mexicano del Seguro Social</w:t>
      </w:r>
      <w:r w:rsidR="00D07E5D">
        <w:t xml:space="preserve"> </w:t>
      </w:r>
      <w:r w:rsidR="00D07E5D" w:rsidRPr="00F949CA">
        <w:t>[</w:t>
      </w:r>
      <w:r w:rsidR="00A45A67">
        <w:t>IMSS</w:t>
      </w:r>
      <w:r w:rsidR="00D07E5D" w:rsidRPr="00F949CA">
        <w:t>]</w:t>
      </w:r>
      <w:r>
        <w:t>. (23 de marzo de 2020).</w:t>
      </w:r>
      <w:r w:rsidR="00735ABB">
        <w:t xml:space="preserve"> Para disminuir la propagación del COVID-19, el IMSS promueve las medidas de sana distancia</w:t>
      </w:r>
      <w:r w:rsidR="00930829">
        <w:t>.</w:t>
      </w:r>
      <w:r>
        <w:t xml:space="preserve"> </w:t>
      </w:r>
      <w:r w:rsidRPr="00AC2D68">
        <w:t>Comunicado No. 142/2020</w:t>
      </w:r>
      <w:r>
        <w:t>.</w:t>
      </w:r>
      <w:r w:rsidR="00735ABB">
        <w:t xml:space="preserve"> Recuperado de</w:t>
      </w:r>
      <w:r>
        <w:t xml:space="preserve"> </w:t>
      </w:r>
      <w:r w:rsidR="00031CF1" w:rsidRPr="00204A12">
        <w:t>http://www.imss.gob.mx/prensa/archivo/202003/142</w:t>
      </w:r>
      <w:r w:rsidR="00735ABB">
        <w:t>.</w:t>
      </w:r>
    </w:p>
    <w:p w14:paraId="1AFEEFDB" w14:textId="165661CA" w:rsidR="008F534A" w:rsidRDefault="008F534A" w:rsidP="00985602">
      <w:pPr>
        <w:ind w:left="709" w:hanging="709"/>
      </w:pPr>
      <w:proofErr w:type="spellStart"/>
      <w:r>
        <w:t>Koselleck</w:t>
      </w:r>
      <w:proofErr w:type="spellEnd"/>
      <w:r>
        <w:t xml:space="preserve">, R. (2007). </w:t>
      </w:r>
      <w:r w:rsidRPr="00031CF1">
        <w:rPr>
          <w:i/>
          <w:iCs/>
        </w:rPr>
        <w:t>Futuro pasado</w:t>
      </w:r>
      <w:r>
        <w:t>. Madrid</w:t>
      </w:r>
      <w:r w:rsidR="002139F3">
        <w:t>, España</w:t>
      </w:r>
      <w:r>
        <w:t>: Paidós.</w:t>
      </w:r>
    </w:p>
    <w:p w14:paraId="41447110" w14:textId="48FF1952" w:rsidR="008F534A" w:rsidRDefault="008F534A" w:rsidP="00985602">
      <w:pPr>
        <w:ind w:left="709" w:hanging="709"/>
      </w:pPr>
      <w:r>
        <w:t xml:space="preserve">León, J. M., Chavarría, P. </w:t>
      </w:r>
      <w:r w:rsidR="00157877">
        <w:t>y</w:t>
      </w:r>
      <w:r>
        <w:t xml:space="preserve"> Méndez, M. E. (28 de </w:t>
      </w:r>
      <w:r w:rsidR="000D22F1">
        <w:t xml:space="preserve">julio </w:t>
      </w:r>
      <w:r>
        <w:t xml:space="preserve">de 2020). </w:t>
      </w:r>
      <w:r w:rsidRPr="00AC2D68">
        <w:t>Cultura digital y prácticas creativas para la investigación cualitativa en tiempos de Coronavirus</w:t>
      </w:r>
      <w:r w:rsidR="00DF7182">
        <w:t xml:space="preserve">. </w:t>
      </w:r>
      <w:r w:rsidR="00DF7182">
        <w:rPr>
          <w:i/>
          <w:iCs/>
        </w:rPr>
        <w:t>Animal Político</w:t>
      </w:r>
      <w:r w:rsidRPr="00171855">
        <w:t>.</w:t>
      </w:r>
      <w:r>
        <w:t xml:space="preserve"> </w:t>
      </w:r>
      <w:r w:rsidR="00DF7182">
        <w:t>Recuperado de</w:t>
      </w:r>
      <w:r>
        <w:t xml:space="preserve"> </w:t>
      </w:r>
      <w:r w:rsidR="00DF7182" w:rsidRPr="00204A12">
        <w:t>https://bit.ly/2NIi44r</w:t>
      </w:r>
      <w:r w:rsidR="00DF7182">
        <w:t>.</w:t>
      </w:r>
    </w:p>
    <w:p w14:paraId="79B237BE" w14:textId="7372A166" w:rsidR="008F534A" w:rsidRDefault="008F534A" w:rsidP="00985602">
      <w:pPr>
        <w:ind w:left="709" w:hanging="709"/>
      </w:pPr>
      <w:r>
        <w:t xml:space="preserve">Mancera, E. (2013). Características socioeconómicas, familiares y laborales de los estudiantes. En Saucedo, </w:t>
      </w:r>
      <w:r w:rsidR="00827F5B">
        <w:t xml:space="preserve">C. L., </w:t>
      </w:r>
      <w:r>
        <w:t xml:space="preserve">Guzmán, </w:t>
      </w:r>
      <w:r w:rsidR="00827F5B">
        <w:t xml:space="preserve">C., </w:t>
      </w:r>
      <w:r>
        <w:t xml:space="preserve">Sandoval, </w:t>
      </w:r>
      <w:r w:rsidR="00827F5B">
        <w:t xml:space="preserve">E. </w:t>
      </w:r>
      <w:r w:rsidR="00157877">
        <w:t>y</w:t>
      </w:r>
      <w:r>
        <w:t xml:space="preserve"> Galaz</w:t>
      </w:r>
      <w:r w:rsidR="00827F5B">
        <w:t>,</w:t>
      </w:r>
      <w:r w:rsidR="00827F5B" w:rsidRPr="00827F5B">
        <w:t xml:space="preserve"> </w:t>
      </w:r>
      <w:r w:rsidR="00827F5B">
        <w:t xml:space="preserve">J. F. </w:t>
      </w:r>
      <w:r>
        <w:t>(</w:t>
      </w:r>
      <w:r w:rsidR="00827F5B">
        <w:t>e</w:t>
      </w:r>
      <w:r>
        <w:t xml:space="preserve">ds.), </w:t>
      </w:r>
      <w:r w:rsidRPr="00031CF1">
        <w:rPr>
          <w:i/>
          <w:iCs/>
        </w:rPr>
        <w:t xml:space="preserve">Estudiantes, </w:t>
      </w:r>
      <w:r w:rsidR="00827F5B">
        <w:rPr>
          <w:i/>
          <w:iCs/>
        </w:rPr>
        <w:t>m</w:t>
      </w:r>
      <w:r w:rsidRPr="00031CF1">
        <w:rPr>
          <w:i/>
          <w:iCs/>
        </w:rPr>
        <w:t xml:space="preserve">aestros y </w:t>
      </w:r>
      <w:r w:rsidR="00827F5B">
        <w:rPr>
          <w:i/>
          <w:iCs/>
        </w:rPr>
        <w:t>a</w:t>
      </w:r>
      <w:r w:rsidRPr="00031CF1">
        <w:rPr>
          <w:i/>
          <w:iCs/>
        </w:rPr>
        <w:t xml:space="preserve">cadémicos en la </w:t>
      </w:r>
      <w:r w:rsidR="00827F5B">
        <w:rPr>
          <w:i/>
          <w:iCs/>
        </w:rPr>
        <w:t>i</w:t>
      </w:r>
      <w:r w:rsidRPr="00031CF1">
        <w:rPr>
          <w:i/>
          <w:iCs/>
        </w:rPr>
        <w:t xml:space="preserve">nvestigación </w:t>
      </w:r>
      <w:r w:rsidR="00827F5B">
        <w:rPr>
          <w:i/>
          <w:iCs/>
        </w:rPr>
        <w:t>e</w:t>
      </w:r>
      <w:r w:rsidRPr="00031CF1">
        <w:rPr>
          <w:i/>
          <w:iCs/>
        </w:rPr>
        <w:t>ducativa. Tendencias, aportes y debates, 2002-2011</w:t>
      </w:r>
      <w:r>
        <w:t xml:space="preserve"> (p</w:t>
      </w:r>
      <w:r w:rsidR="00031CF1">
        <w:t>p</w:t>
      </w:r>
      <w:r>
        <w:t xml:space="preserve">. 37-59). </w:t>
      </w:r>
      <w:r w:rsidR="00827F5B">
        <w:t xml:space="preserve">Ciudad de México, México: </w:t>
      </w:r>
      <w:r>
        <w:t>Consejo Mexicano de Investigación Educativa.</w:t>
      </w:r>
    </w:p>
    <w:p w14:paraId="4511786C" w14:textId="2C649805" w:rsidR="008F534A" w:rsidRPr="00AC2D68" w:rsidRDefault="008F534A" w:rsidP="00985602">
      <w:pPr>
        <w:ind w:left="709" w:hanging="709"/>
      </w:pPr>
      <w:r>
        <w:t xml:space="preserve">Massot, I., Dorio, I. </w:t>
      </w:r>
      <w:r w:rsidR="00157877">
        <w:t>y</w:t>
      </w:r>
      <w:r>
        <w:t xml:space="preserve"> Sabariego, M. (2009). Estrategias de recogida y análisis de la información. En Bisquerra</w:t>
      </w:r>
      <w:r w:rsidR="00034435">
        <w:t xml:space="preserve">, R. </w:t>
      </w:r>
      <w:r>
        <w:t>(</w:t>
      </w:r>
      <w:r w:rsidR="00034435">
        <w:t>e</w:t>
      </w:r>
      <w:r>
        <w:t xml:space="preserve">d.), </w:t>
      </w:r>
      <w:r w:rsidRPr="00031CF1">
        <w:rPr>
          <w:i/>
          <w:iCs/>
        </w:rPr>
        <w:t xml:space="preserve">Metodología de la </w:t>
      </w:r>
      <w:r w:rsidR="00034435">
        <w:rPr>
          <w:i/>
          <w:iCs/>
        </w:rPr>
        <w:t>i</w:t>
      </w:r>
      <w:r w:rsidRPr="00031CF1">
        <w:rPr>
          <w:i/>
          <w:iCs/>
        </w:rPr>
        <w:t xml:space="preserve">nvestigación </w:t>
      </w:r>
      <w:r w:rsidR="00034435">
        <w:rPr>
          <w:i/>
          <w:iCs/>
        </w:rPr>
        <w:t>e</w:t>
      </w:r>
      <w:r w:rsidRPr="00031CF1">
        <w:rPr>
          <w:i/>
          <w:iCs/>
        </w:rPr>
        <w:t>ducativa</w:t>
      </w:r>
      <w:r>
        <w:t xml:space="preserve"> (p</w:t>
      </w:r>
      <w:r w:rsidR="00031CF1">
        <w:t>p</w:t>
      </w:r>
      <w:r>
        <w:t xml:space="preserve">. </w:t>
      </w:r>
      <w:r w:rsidRPr="00031CF1">
        <w:t xml:space="preserve">329-366). </w:t>
      </w:r>
      <w:r w:rsidRPr="00AC2D68">
        <w:t>Madrid</w:t>
      </w:r>
      <w:r w:rsidR="00034435" w:rsidRPr="00AC2D68">
        <w:t>, España</w:t>
      </w:r>
      <w:r w:rsidRPr="00AC2D68">
        <w:t>: La Muralla.</w:t>
      </w:r>
    </w:p>
    <w:p w14:paraId="4A459F93" w14:textId="7C7A3BAC" w:rsidR="008F534A" w:rsidRDefault="008F534A" w:rsidP="00985602">
      <w:pPr>
        <w:ind w:left="709" w:hanging="709"/>
      </w:pPr>
      <w:r w:rsidRPr="00AC2D68">
        <w:rPr>
          <w:lang w:val="fi-FI"/>
        </w:rPr>
        <w:t xml:space="preserve">Mehta, C. M., Arnett, J. J., Palmer, C. G. </w:t>
      </w:r>
      <w:r w:rsidR="00496C5B" w:rsidRPr="00AC2D68">
        <w:t>and</w:t>
      </w:r>
      <w:r w:rsidRPr="00AC2D68">
        <w:t xml:space="preserve"> Nelson, L. J. (2020). </w:t>
      </w:r>
      <w:r w:rsidRPr="008F534A">
        <w:rPr>
          <w:lang w:val="en-US"/>
        </w:rPr>
        <w:t xml:space="preserve">Established adulthood: A new conception of ages 30 to 45. </w:t>
      </w:r>
      <w:r w:rsidRPr="00AC2D68">
        <w:rPr>
          <w:i/>
          <w:iCs/>
          <w:lang w:val="en-US"/>
        </w:rPr>
        <w:t>American Psychologist</w:t>
      </w:r>
      <w:r w:rsidRPr="00AC2D68">
        <w:rPr>
          <w:lang w:val="en-US"/>
        </w:rPr>
        <w:t xml:space="preserve">, </w:t>
      </w:r>
      <w:r w:rsidRPr="00AC2D68">
        <w:rPr>
          <w:i/>
          <w:iCs/>
          <w:lang w:val="en-US"/>
        </w:rPr>
        <w:t>75</w:t>
      </w:r>
      <w:r w:rsidRPr="00AC2D68">
        <w:rPr>
          <w:lang w:val="en-US"/>
        </w:rPr>
        <w:t xml:space="preserve">(4), 431-444. </w:t>
      </w:r>
      <w:proofErr w:type="spellStart"/>
      <w:r w:rsidR="00496C5B">
        <w:t>Retrieved</w:t>
      </w:r>
      <w:proofErr w:type="spellEnd"/>
      <w:r w:rsidR="00496C5B">
        <w:t xml:space="preserve"> </w:t>
      </w:r>
      <w:proofErr w:type="spellStart"/>
      <w:r w:rsidR="00496C5B">
        <w:t>from</w:t>
      </w:r>
      <w:proofErr w:type="spellEnd"/>
      <w:r w:rsidR="00496C5B">
        <w:t xml:space="preserve"> </w:t>
      </w:r>
      <w:r w:rsidR="00496C5B" w:rsidRPr="00204A12">
        <w:t>https://doi.org/10.1037/amp0000600</w:t>
      </w:r>
      <w:r w:rsidR="00496C5B">
        <w:t>.</w:t>
      </w:r>
    </w:p>
    <w:p w14:paraId="6C07AA29" w14:textId="37EEF546" w:rsidR="008F534A" w:rsidRPr="008C60F5" w:rsidRDefault="008F534A" w:rsidP="00985602">
      <w:pPr>
        <w:ind w:left="709" w:hanging="709"/>
      </w:pPr>
      <w:r>
        <w:t xml:space="preserve">Merino, E. (7 de junio de 2021). </w:t>
      </w:r>
      <w:r w:rsidR="00031CF1" w:rsidRPr="00AC2D68">
        <w:t>“</w:t>
      </w:r>
      <w:proofErr w:type="spellStart"/>
      <w:r w:rsidRPr="00AC2D68">
        <w:t>Screen</w:t>
      </w:r>
      <w:proofErr w:type="spellEnd"/>
      <w:r w:rsidRPr="00AC2D68">
        <w:t xml:space="preserve"> </w:t>
      </w:r>
      <w:proofErr w:type="spellStart"/>
      <w:r w:rsidRPr="00AC2D68">
        <w:t>skills</w:t>
      </w:r>
      <w:proofErr w:type="spellEnd"/>
      <w:r w:rsidR="00031CF1" w:rsidRPr="00AC2D68">
        <w:t>”</w:t>
      </w:r>
      <w:r w:rsidRPr="00AC2D68">
        <w:t>: las nuevas habilidades digitales</w:t>
      </w:r>
      <w:r>
        <w:t xml:space="preserve">. </w:t>
      </w:r>
      <w:proofErr w:type="spellStart"/>
      <w:r w:rsidR="000E62A0" w:rsidRPr="000E62A0">
        <w:t>Think</w:t>
      </w:r>
      <w:proofErr w:type="spellEnd"/>
      <w:r w:rsidR="000E62A0" w:rsidRPr="000E62A0">
        <w:t xml:space="preserve"> Big / Empresas</w:t>
      </w:r>
      <w:r w:rsidR="000E62A0">
        <w:t>.</w:t>
      </w:r>
      <w:r w:rsidR="000E62A0" w:rsidRPr="000E62A0">
        <w:t xml:space="preserve"> </w:t>
      </w:r>
      <w:r w:rsidR="00CE0DB3">
        <w:t xml:space="preserve">Recuperado de </w:t>
      </w:r>
      <w:r w:rsidR="00CE0DB3" w:rsidRPr="008C60F5">
        <w:t>https://empresas.blogthinkbig.com/screen-skills-nuevas-habilidades-digitales/.</w:t>
      </w:r>
    </w:p>
    <w:p w14:paraId="7D17C5FA" w14:textId="2F8B1FC2" w:rsidR="008F534A" w:rsidRPr="00883B16" w:rsidRDefault="008F534A" w:rsidP="00985602">
      <w:pPr>
        <w:ind w:left="709" w:hanging="709"/>
        <w:rPr>
          <w:lang w:val="en-US"/>
        </w:rPr>
      </w:pPr>
      <w:r w:rsidRPr="008C60F5">
        <w:t xml:space="preserve">Moreno, M. G. (2011). </w:t>
      </w:r>
      <w:r>
        <w:t xml:space="preserve">La formación de investigadores como elemento para la consolidación de la investigación. </w:t>
      </w:r>
      <w:r w:rsidRPr="00883B16">
        <w:rPr>
          <w:i/>
          <w:iCs/>
          <w:lang w:val="en-US"/>
        </w:rPr>
        <w:t xml:space="preserve">Revista de la Educación Superior, </w:t>
      </w:r>
      <w:r w:rsidR="00684DBE">
        <w:rPr>
          <w:i/>
          <w:iCs/>
          <w:lang w:val="en-US"/>
        </w:rPr>
        <w:t>40</w:t>
      </w:r>
      <w:r w:rsidRPr="00883B16">
        <w:rPr>
          <w:lang w:val="en-US"/>
        </w:rPr>
        <w:t>(158), 59-78.</w:t>
      </w:r>
    </w:p>
    <w:p w14:paraId="364D80C7" w14:textId="43224930" w:rsidR="008F534A" w:rsidRPr="00F7199F" w:rsidRDefault="00883B16" w:rsidP="00985602">
      <w:pPr>
        <w:ind w:left="709" w:hanging="709"/>
      </w:pPr>
      <w:r w:rsidRPr="008F534A">
        <w:rPr>
          <w:lang w:val="en-US"/>
        </w:rPr>
        <w:t>Organization</w:t>
      </w:r>
      <w:r w:rsidR="008F534A" w:rsidRPr="008F534A">
        <w:rPr>
          <w:lang w:val="en-US"/>
        </w:rPr>
        <w:t xml:space="preserve"> for Economic Cooperation and Development</w:t>
      </w:r>
      <w:r w:rsidR="0008474F">
        <w:rPr>
          <w:lang w:val="en-US"/>
        </w:rPr>
        <w:t xml:space="preserve"> </w:t>
      </w:r>
      <w:r w:rsidR="0008474F" w:rsidRPr="0008474F">
        <w:rPr>
          <w:lang w:val="en-US"/>
        </w:rPr>
        <w:t>[</w:t>
      </w:r>
      <w:r w:rsidR="00AD2C99" w:rsidRPr="0008474F">
        <w:rPr>
          <w:lang w:val="en-US"/>
        </w:rPr>
        <w:t>O</w:t>
      </w:r>
      <w:r w:rsidR="00AD2C99">
        <w:rPr>
          <w:lang w:val="en-US"/>
        </w:rPr>
        <w:t>ECD</w:t>
      </w:r>
      <w:r w:rsidR="0008474F" w:rsidRPr="0008474F">
        <w:rPr>
          <w:lang w:val="en-US"/>
        </w:rPr>
        <w:t>]</w:t>
      </w:r>
      <w:r w:rsidR="008F534A" w:rsidRPr="008F534A">
        <w:rPr>
          <w:lang w:val="en-US"/>
        </w:rPr>
        <w:t xml:space="preserve">. (1999). </w:t>
      </w:r>
      <w:r w:rsidR="008F534A" w:rsidRPr="00AC2D68">
        <w:rPr>
          <w:i/>
          <w:iCs/>
          <w:lang w:val="en-US"/>
        </w:rPr>
        <w:t>Education Policy Analysis 1999</w:t>
      </w:r>
      <w:r w:rsidR="008F534A" w:rsidRPr="008F534A">
        <w:rPr>
          <w:lang w:val="en-US"/>
        </w:rPr>
        <w:t xml:space="preserve">. </w:t>
      </w:r>
      <w:r w:rsidR="008F534A" w:rsidRPr="00F7199F">
        <w:t>Paris</w:t>
      </w:r>
      <w:r w:rsidR="00AD2C99">
        <w:t>, France</w:t>
      </w:r>
      <w:r w:rsidR="008F534A" w:rsidRPr="00F7199F">
        <w:t>: OECD</w:t>
      </w:r>
      <w:r w:rsidR="00E91A01">
        <w:t xml:space="preserve"> Publishing</w:t>
      </w:r>
      <w:r w:rsidR="008F534A" w:rsidRPr="00F7199F">
        <w:t>.</w:t>
      </w:r>
    </w:p>
    <w:p w14:paraId="5652173A" w14:textId="0612CDBF" w:rsidR="008F534A" w:rsidRDefault="008F534A" w:rsidP="00985602">
      <w:pPr>
        <w:ind w:left="709" w:hanging="709"/>
      </w:pPr>
      <w:r>
        <w:t xml:space="preserve">Pedraza, J. S. (2018). Experiencias de formación como investigadores educativos de estudiantes de un programa de doctorado en educación. </w:t>
      </w:r>
      <w:r w:rsidRPr="00883B16">
        <w:rPr>
          <w:i/>
          <w:iCs/>
        </w:rPr>
        <w:t>Actualidades Investigativas en Educación</w:t>
      </w:r>
      <w:r>
        <w:t xml:space="preserve">, </w:t>
      </w:r>
      <w:r w:rsidRPr="00883B16">
        <w:rPr>
          <w:i/>
          <w:iCs/>
        </w:rPr>
        <w:t>18</w:t>
      </w:r>
      <w:r>
        <w:t>(2), 1-33.</w:t>
      </w:r>
      <w:r w:rsidR="00720518">
        <w:t xml:space="preserve"> Recuperado de</w:t>
      </w:r>
      <w:r>
        <w:t xml:space="preserve"> </w:t>
      </w:r>
      <w:r w:rsidR="00883B16" w:rsidRPr="00204A12">
        <w:t>http://dx.doi.org/10.15517/aie.v18i2.33134</w:t>
      </w:r>
      <w:r w:rsidR="00720518">
        <w:t>.</w:t>
      </w:r>
    </w:p>
    <w:p w14:paraId="2651EA1B" w14:textId="369AD663" w:rsidR="008F534A" w:rsidRDefault="008F534A" w:rsidP="00985602">
      <w:pPr>
        <w:ind w:left="709" w:hanging="709"/>
      </w:pPr>
      <w:r>
        <w:t xml:space="preserve">Piñero, M. L., Esteban, E. R., Rojas, A. R. </w:t>
      </w:r>
      <w:r w:rsidR="00157877">
        <w:t>y</w:t>
      </w:r>
      <w:r>
        <w:t xml:space="preserve"> </w:t>
      </w:r>
      <w:proofErr w:type="spellStart"/>
      <w:r>
        <w:t>Callupe</w:t>
      </w:r>
      <w:proofErr w:type="spellEnd"/>
      <w:r>
        <w:t xml:space="preserve">, S. F. (2021). Tendencias y desafíos de los programas de posgrado latinoamericanos en contextos de COVID-19. </w:t>
      </w:r>
      <w:r w:rsidRPr="00883B16">
        <w:rPr>
          <w:i/>
          <w:iCs/>
        </w:rPr>
        <w:t xml:space="preserve">Revista </w:t>
      </w:r>
      <w:r w:rsidRPr="00883B16">
        <w:rPr>
          <w:i/>
          <w:iCs/>
        </w:rPr>
        <w:lastRenderedPageBreak/>
        <w:t>Venezolana de Gerencia</w:t>
      </w:r>
      <w:r>
        <w:t xml:space="preserve">, </w:t>
      </w:r>
      <w:r w:rsidRPr="00AC2D68">
        <w:rPr>
          <w:i/>
          <w:iCs/>
        </w:rPr>
        <w:t>26</w:t>
      </w:r>
      <w:r>
        <w:t>(93), 123-138.</w:t>
      </w:r>
      <w:r w:rsidR="00606F2E">
        <w:t xml:space="preserve"> </w:t>
      </w:r>
      <w:r w:rsidR="009E76D9">
        <w:t xml:space="preserve">Recuperado de </w:t>
      </w:r>
      <w:r w:rsidR="009E76D9" w:rsidRPr="00204A12">
        <w:t>https://doi.org/10.52080/rvg93.10</w:t>
      </w:r>
      <w:r w:rsidR="009E76D9">
        <w:t>.</w:t>
      </w:r>
    </w:p>
    <w:p w14:paraId="2F8EE613" w14:textId="67576571" w:rsidR="008F534A" w:rsidRDefault="008F534A" w:rsidP="00985602">
      <w:pPr>
        <w:ind w:left="709" w:hanging="709"/>
      </w:pPr>
      <w:r>
        <w:t xml:space="preserve">Ramos, J. L. (2014). </w:t>
      </w:r>
      <w:r w:rsidRPr="00883B16">
        <w:rPr>
          <w:i/>
          <w:iCs/>
        </w:rPr>
        <w:t>Guía para diseñar proyectos de investigación</w:t>
      </w:r>
      <w:r>
        <w:t>. Ciudad Juárez</w:t>
      </w:r>
      <w:r w:rsidR="008F3023">
        <w:t>, México</w:t>
      </w:r>
      <w:r>
        <w:t>: El Colegio de Chihuahua.</w:t>
      </w:r>
      <w:r w:rsidR="008F3023">
        <w:t xml:space="preserve"> Recuperado de</w:t>
      </w:r>
      <w:r>
        <w:t xml:space="preserve"> </w:t>
      </w:r>
      <w:r w:rsidR="00883B16" w:rsidRPr="00204A12">
        <w:t>https://bit.ly/3gQsFqc</w:t>
      </w:r>
      <w:r w:rsidR="008F3023">
        <w:t>.</w:t>
      </w:r>
    </w:p>
    <w:p w14:paraId="181D3FB2" w14:textId="65FF6491" w:rsidR="008F534A" w:rsidRDefault="008F534A" w:rsidP="00985602">
      <w:pPr>
        <w:ind w:left="709" w:hanging="709"/>
      </w:pPr>
      <w:r>
        <w:t xml:space="preserve">Rivera, C. (2020). </w:t>
      </w:r>
      <w:r w:rsidRPr="00AC2D68">
        <w:t>Efecto de la pandemia en los estudiantes de posgrado en México</w:t>
      </w:r>
      <w:r>
        <w:t xml:space="preserve">. </w:t>
      </w:r>
      <w:r w:rsidR="00D055EE">
        <w:t xml:space="preserve">Recuperado de </w:t>
      </w:r>
      <w:r w:rsidR="00D055EE" w:rsidRPr="00204A12">
        <w:t>https://bit.ly/2Ny2Pez</w:t>
      </w:r>
      <w:r w:rsidR="00D055EE">
        <w:t>.</w:t>
      </w:r>
    </w:p>
    <w:p w14:paraId="35214C82" w14:textId="5B442E36" w:rsidR="008F534A" w:rsidRDefault="008F534A" w:rsidP="00985602">
      <w:pPr>
        <w:ind w:left="709" w:hanging="709"/>
      </w:pPr>
      <w:r>
        <w:t xml:space="preserve">Sánchez, I. M., González, L. A. </w:t>
      </w:r>
      <w:r w:rsidR="00157877">
        <w:t>y</w:t>
      </w:r>
      <w:r>
        <w:t xml:space="preserve"> </w:t>
      </w:r>
      <w:proofErr w:type="spellStart"/>
      <w:r>
        <w:t>Esmeral</w:t>
      </w:r>
      <w:proofErr w:type="spellEnd"/>
      <w:r>
        <w:t xml:space="preserve">, S. J. (2020). </w:t>
      </w:r>
      <w:r w:rsidRPr="00883B16">
        <w:rPr>
          <w:i/>
          <w:iCs/>
        </w:rPr>
        <w:t>Metodologías cualitativas en la investigación educativa</w:t>
      </w:r>
      <w:r>
        <w:t>. Santa Marta</w:t>
      </w:r>
      <w:r w:rsidR="00677BBB">
        <w:t>, Colombia</w:t>
      </w:r>
      <w:r>
        <w:t xml:space="preserve">: Editorial </w:t>
      </w:r>
      <w:proofErr w:type="spellStart"/>
      <w:r>
        <w:t>Unimagdalena</w:t>
      </w:r>
      <w:proofErr w:type="spellEnd"/>
      <w:r>
        <w:t>.</w:t>
      </w:r>
    </w:p>
    <w:p w14:paraId="5980DD95" w14:textId="4A534CC6" w:rsidR="008F534A" w:rsidRDefault="008F534A" w:rsidP="00985602">
      <w:pPr>
        <w:ind w:left="709" w:hanging="709"/>
      </w:pPr>
      <w:r>
        <w:t xml:space="preserve">Saraví, G. A. (2015). </w:t>
      </w:r>
      <w:r w:rsidRPr="00883B16">
        <w:rPr>
          <w:i/>
          <w:iCs/>
        </w:rPr>
        <w:t>Juventudes fragmentadas. Socialización, clase y cultura en la construcción de la desigualdad</w:t>
      </w:r>
      <w:r>
        <w:t xml:space="preserve">. </w:t>
      </w:r>
      <w:r w:rsidR="001C3FE1">
        <w:t>Ciudad de México, México:</w:t>
      </w:r>
      <w:r>
        <w:t xml:space="preserve"> </w:t>
      </w:r>
      <w:r w:rsidR="007437AF" w:rsidRPr="007437AF">
        <w:t>Facultad Latinoamericana de Ciencias Sociales</w:t>
      </w:r>
      <w:r w:rsidR="007437AF">
        <w:t xml:space="preserve"> </w:t>
      </w:r>
      <w:r>
        <w:t>México/</w:t>
      </w:r>
      <w:r w:rsidR="006D7A32">
        <w:t xml:space="preserve">Centro de Investigaciones y Estudios Superiores </w:t>
      </w:r>
      <w:r w:rsidR="000D2086">
        <w:t>en</w:t>
      </w:r>
      <w:r w:rsidR="006D7A32">
        <w:t xml:space="preserve"> Antropología Social</w:t>
      </w:r>
      <w:r>
        <w:t>.</w:t>
      </w:r>
    </w:p>
    <w:p w14:paraId="3FC18C79" w14:textId="0A54B900" w:rsidR="008F534A" w:rsidRPr="008F534A" w:rsidRDefault="008F534A" w:rsidP="00985602">
      <w:pPr>
        <w:ind w:left="709" w:hanging="709"/>
        <w:rPr>
          <w:lang w:val="en-US"/>
        </w:rPr>
      </w:pPr>
      <w:r w:rsidRPr="00AC2D68">
        <w:rPr>
          <w:lang w:val="en-US"/>
        </w:rPr>
        <w:t xml:space="preserve">Spradley, J. P. (2016). </w:t>
      </w:r>
      <w:r w:rsidRPr="00AC2D68">
        <w:rPr>
          <w:i/>
          <w:iCs/>
          <w:lang w:val="en-US"/>
        </w:rPr>
        <w:t>Participant Observation</w:t>
      </w:r>
      <w:r w:rsidRPr="00AC2D68">
        <w:rPr>
          <w:lang w:val="en-US"/>
        </w:rPr>
        <w:t xml:space="preserve">. </w:t>
      </w:r>
      <w:r w:rsidRPr="008F534A">
        <w:rPr>
          <w:lang w:val="en-US"/>
        </w:rPr>
        <w:t>Long Grove</w:t>
      </w:r>
      <w:r w:rsidR="007F06DC">
        <w:rPr>
          <w:lang w:val="en-US"/>
        </w:rPr>
        <w:t>, United States</w:t>
      </w:r>
      <w:r w:rsidRPr="008F534A">
        <w:rPr>
          <w:lang w:val="en-US"/>
        </w:rPr>
        <w:t>: Waveland Press.</w:t>
      </w:r>
    </w:p>
    <w:p w14:paraId="7F36D4A5" w14:textId="586C1154" w:rsidR="008F534A" w:rsidRDefault="008F534A" w:rsidP="00985602">
      <w:pPr>
        <w:ind w:left="709" w:hanging="709"/>
      </w:pPr>
      <w:r w:rsidRPr="00AC2D68">
        <w:t xml:space="preserve">Suárez, M. H. (2017). </w:t>
      </w:r>
      <w:r>
        <w:t xml:space="preserve">Juventud de los estudiantes universitarios. </w:t>
      </w:r>
      <w:r w:rsidRPr="00883B16">
        <w:rPr>
          <w:i/>
          <w:iCs/>
        </w:rPr>
        <w:t>Revista de la Educación Superior</w:t>
      </w:r>
      <w:r>
        <w:t xml:space="preserve">, </w:t>
      </w:r>
      <w:r w:rsidRPr="00883B16">
        <w:rPr>
          <w:i/>
          <w:iCs/>
        </w:rPr>
        <w:t>46</w:t>
      </w:r>
      <w:r>
        <w:t>(184), 39-54.</w:t>
      </w:r>
      <w:r w:rsidR="00BB7BB6">
        <w:t xml:space="preserve"> Recuperado de</w:t>
      </w:r>
      <w:r w:rsidR="00606F2E">
        <w:t xml:space="preserve"> </w:t>
      </w:r>
      <w:r w:rsidR="00883B16" w:rsidRPr="00204A12">
        <w:t>https://doi.org/10.1016/j.resu.2017.12.001</w:t>
      </w:r>
      <w:r w:rsidR="00BB7BB6">
        <w:t>.</w:t>
      </w:r>
    </w:p>
    <w:p w14:paraId="7588C436" w14:textId="20F95FBB" w:rsidR="008F534A" w:rsidRDefault="008F534A" w:rsidP="00985602">
      <w:pPr>
        <w:ind w:left="709" w:hanging="709"/>
      </w:pPr>
      <w:r w:rsidRPr="008F534A">
        <w:rPr>
          <w:lang w:val="it-IT"/>
        </w:rPr>
        <w:t xml:space="preserve">Tacca, D. R. </w:t>
      </w:r>
      <w:r w:rsidR="00157877">
        <w:rPr>
          <w:lang w:val="it-IT"/>
        </w:rPr>
        <w:t>y</w:t>
      </w:r>
      <w:r w:rsidRPr="008F534A">
        <w:rPr>
          <w:lang w:val="it-IT"/>
        </w:rPr>
        <w:t xml:space="preserve"> Tacca, A. L. (2019). </w:t>
      </w:r>
      <w:r>
        <w:t xml:space="preserve">Estilos de afrontamiento y bienestar psicológico en estudiantes de postgrado. </w:t>
      </w:r>
      <w:r w:rsidRPr="00883B16">
        <w:rPr>
          <w:i/>
          <w:iCs/>
        </w:rPr>
        <w:t>Investigación Psicológica</w:t>
      </w:r>
      <w:r w:rsidR="00772430">
        <w:rPr>
          <w:i/>
          <w:iCs/>
        </w:rPr>
        <w:t>,</w:t>
      </w:r>
      <w:r w:rsidR="00883B16">
        <w:t xml:space="preserve"> </w:t>
      </w:r>
      <w:r>
        <w:t xml:space="preserve">(21), 37-56. </w:t>
      </w:r>
      <w:r w:rsidR="00772430">
        <w:t xml:space="preserve">Recuperado de </w:t>
      </w:r>
      <w:r w:rsidR="00772430" w:rsidRPr="00204A12">
        <w:t>https://bit.ly/2VqScdT</w:t>
      </w:r>
      <w:r w:rsidR="00772430">
        <w:t>.</w:t>
      </w:r>
    </w:p>
    <w:p w14:paraId="1ADC38A4" w14:textId="64AE156B" w:rsidR="008F534A" w:rsidRDefault="008F534A" w:rsidP="00985602">
      <w:pPr>
        <w:ind w:left="709" w:hanging="709"/>
      </w:pPr>
      <w:r>
        <w:t xml:space="preserve">Tavera-Fenollosa, L. </w:t>
      </w:r>
      <w:r w:rsidR="00157877">
        <w:t>y</w:t>
      </w:r>
      <w:r>
        <w:t xml:space="preserve"> Martínez, C. A. (2021). Jóvenes universitarios y la </w:t>
      </w:r>
      <w:r w:rsidR="00B31307">
        <w:t>c</w:t>
      </w:r>
      <w:r>
        <w:t xml:space="preserve">ovid-19. Una mirada desde la categoría de acontecimiento. </w:t>
      </w:r>
      <w:r w:rsidRPr="00883B16">
        <w:rPr>
          <w:i/>
          <w:iCs/>
        </w:rPr>
        <w:t>Revista Mexicana de Ciencias Políticas y Sociales</w:t>
      </w:r>
      <w:r>
        <w:t xml:space="preserve">, </w:t>
      </w:r>
      <w:r w:rsidR="00B31307" w:rsidRPr="00AC2D68">
        <w:rPr>
          <w:i/>
          <w:iCs/>
        </w:rPr>
        <w:t>66</w:t>
      </w:r>
      <w:r>
        <w:t xml:space="preserve">(242), 313-343. </w:t>
      </w:r>
      <w:r w:rsidR="00B31307">
        <w:t xml:space="preserve">Recuperado de </w:t>
      </w:r>
      <w:r w:rsidR="00B31307" w:rsidRPr="00204A12">
        <w:t>http://dx.doi.org/10.22201/fcpys.2448492xe.2021.242.78111</w:t>
      </w:r>
      <w:r w:rsidR="00B31307">
        <w:t>.</w:t>
      </w:r>
    </w:p>
    <w:p w14:paraId="0D75AA26" w14:textId="7D50188B" w:rsidR="008F534A" w:rsidRDefault="008F534A" w:rsidP="00985602">
      <w:pPr>
        <w:ind w:left="709" w:hanging="709"/>
      </w:pPr>
      <w:r>
        <w:t>Universidad Autónoma de Ciudad Juárez</w:t>
      </w:r>
      <w:r w:rsidR="0008474F">
        <w:t xml:space="preserve"> </w:t>
      </w:r>
      <w:r w:rsidR="0008474F" w:rsidRPr="00F949CA">
        <w:t>[</w:t>
      </w:r>
      <w:r w:rsidR="00CF5DF6">
        <w:t>UACJ</w:t>
      </w:r>
      <w:r w:rsidR="0008474F" w:rsidRPr="00F949CA">
        <w:t>]</w:t>
      </w:r>
      <w:r>
        <w:t xml:space="preserve">. (2019). </w:t>
      </w:r>
      <w:r w:rsidRPr="0094191C">
        <w:rPr>
          <w:i/>
          <w:iCs/>
        </w:rPr>
        <w:t xml:space="preserve">Guía </w:t>
      </w:r>
      <w:r w:rsidR="00E27D01" w:rsidRPr="0094191C">
        <w:rPr>
          <w:i/>
          <w:iCs/>
        </w:rPr>
        <w:t>informativa para estudiantes de nuevo ingreso al posgrado</w:t>
      </w:r>
      <w:r>
        <w:t>. Ciudad Juárez</w:t>
      </w:r>
      <w:r w:rsidR="00E27D01">
        <w:t>, México</w:t>
      </w:r>
      <w:r>
        <w:t xml:space="preserve">: </w:t>
      </w:r>
      <w:r w:rsidR="00E27D01">
        <w:t>Universidad Autónoma de Ciudad Juárez</w:t>
      </w:r>
      <w:r>
        <w:t xml:space="preserve">. </w:t>
      </w:r>
      <w:r w:rsidR="00E27D01">
        <w:t xml:space="preserve">Recuperado de </w:t>
      </w:r>
      <w:r w:rsidR="00E27D01" w:rsidRPr="00204A12">
        <w:t>https://bit.ly/3gOwSKF</w:t>
      </w:r>
      <w:r w:rsidR="0094191C">
        <w:t xml:space="preserve"> </w:t>
      </w:r>
    </w:p>
    <w:p w14:paraId="2D616499" w14:textId="66B5E11B" w:rsidR="00790FAF" w:rsidRDefault="00790FAF" w:rsidP="00790FAF">
      <w:pPr>
        <w:ind w:left="709" w:hanging="709"/>
      </w:pPr>
      <w:r>
        <w:t xml:space="preserve">Universidad Autónoma de Ciudad Juárez </w:t>
      </w:r>
      <w:r w:rsidRPr="00F949CA">
        <w:t>[</w:t>
      </w:r>
      <w:r>
        <w:t>UACJ</w:t>
      </w:r>
      <w:r w:rsidRPr="00F949CA">
        <w:t>]</w:t>
      </w:r>
      <w:r>
        <w:t xml:space="preserve">. (2020). </w:t>
      </w:r>
      <w:r w:rsidRPr="005D5715">
        <w:t>Programa de Apoyo al Desarrollo Integral de Estudiantes de Posgrado (PADEP)</w:t>
      </w:r>
      <w:r>
        <w:t xml:space="preserve">. Recuperado de </w:t>
      </w:r>
      <w:r w:rsidRPr="00204A12">
        <w:t>https://bit.ly/3gMHZDW</w:t>
      </w:r>
      <w:r>
        <w:t>.</w:t>
      </w:r>
    </w:p>
    <w:p w14:paraId="760D1A9D" w14:textId="3D56EA4C" w:rsidR="008F534A" w:rsidRDefault="008F534A" w:rsidP="00985602">
      <w:pPr>
        <w:ind w:left="709" w:hanging="709"/>
      </w:pPr>
      <w:r>
        <w:t>Universidad Autónoma de Ciudad Juárez</w:t>
      </w:r>
      <w:r w:rsidR="0008474F">
        <w:t xml:space="preserve"> </w:t>
      </w:r>
      <w:r w:rsidR="0008474F" w:rsidRPr="00F949CA">
        <w:t>[</w:t>
      </w:r>
      <w:r w:rsidR="00CF5DF6">
        <w:t>UACJ</w:t>
      </w:r>
      <w:r w:rsidR="0008474F" w:rsidRPr="00F949CA">
        <w:t>]</w:t>
      </w:r>
      <w:r>
        <w:t xml:space="preserve">. (17 de </w:t>
      </w:r>
      <w:r w:rsidR="00E27D01">
        <w:t>m</w:t>
      </w:r>
      <w:r>
        <w:t xml:space="preserve">arzo de 2020). </w:t>
      </w:r>
      <w:r w:rsidRPr="00AC2D68">
        <w:t>UACJ actualiza medidas ante COVID 19</w:t>
      </w:r>
      <w:r>
        <w:t>.</w:t>
      </w:r>
      <w:r w:rsidR="000C7A2B">
        <w:t xml:space="preserve"> </w:t>
      </w:r>
      <w:proofErr w:type="spellStart"/>
      <w:r w:rsidR="000C7A2B">
        <w:t>SomosUACJ</w:t>
      </w:r>
      <w:proofErr w:type="spellEnd"/>
      <w:r w:rsidR="000C7A2B">
        <w:t>. Recuperado de</w:t>
      </w:r>
      <w:r>
        <w:t xml:space="preserve"> </w:t>
      </w:r>
      <w:r w:rsidR="0094191C" w:rsidRPr="00204A12">
        <w:t>https://bit.ly/3qF7wSa</w:t>
      </w:r>
      <w:r w:rsidR="000C7A2B">
        <w:t>.</w:t>
      </w:r>
    </w:p>
    <w:p w14:paraId="5F913E9E" w14:textId="73A12B7A" w:rsidR="00790FAF" w:rsidRDefault="00790FAF" w:rsidP="00790FAF">
      <w:pPr>
        <w:ind w:left="709" w:hanging="709"/>
      </w:pPr>
      <w:r>
        <w:t xml:space="preserve">Universidad Autónoma de Ciudad Juárez </w:t>
      </w:r>
      <w:r w:rsidRPr="00F949CA">
        <w:t>[</w:t>
      </w:r>
      <w:r>
        <w:t>UACJ</w:t>
      </w:r>
      <w:r w:rsidRPr="00F949CA">
        <w:t>]</w:t>
      </w:r>
      <w:r>
        <w:t xml:space="preserve">. (s. f.). </w:t>
      </w:r>
      <w:r w:rsidRPr="005D5715">
        <w:t>Maestría en Investigación Educativa Aplicada</w:t>
      </w:r>
      <w:r>
        <w:t xml:space="preserve">. Recuperado de </w:t>
      </w:r>
      <w:r w:rsidRPr="00204A12">
        <w:t>https://www.uacj.mx/oferta/ICSA_MIEA.html</w:t>
      </w:r>
      <w:r>
        <w:t>.</w:t>
      </w:r>
    </w:p>
    <w:p w14:paraId="4D494417" w14:textId="2D9BA885" w:rsidR="00AD6161" w:rsidRDefault="008F534A" w:rsidP="00985602">
      <w:pPr>
        <w:ind w:left="709" w:hanging="709"/>
        <w:rPr>
          <w:lang w:val="pt-BR"/>
        </w:rPr>
      </w:pPr>
      <w:r>
        <w:lastRenderedPageBreak/>
        <w:t xml:space="preserve">Weiss, E. (2015). Más allá de la socialización y de la sociabilidad: jóvenes y bachillerato en México. </w:t>
      </w:r>
      <w:r w:rsidRPr="00FF3DC0">
        <w:rPr>
          <w:i/>
          <w:iCs/>
          <w:lang w:val="pt-BR"/>
        </w:rPr>
        <w:t>Educação e Pesquisa</w:t>
      </w:r>
      <w:r w:rsidRPr="00FF3DC0">
        <w:rPr>
          <w:lang w:val="pt-BR"/>
        </w:rPr>
        <w:t xml:space="preserve">, </w:t>
      </w:r>
      <w:r w:rsidRPr="00FF3DC0">
        <w:rPr>
          <w:i/>
          <w:iCs/>
          <w:lang w:val="pt-BR"/>
        </w:rPr>
        <w:t>41</w:t>
      </w:r>
      <w:r w:rsidRPr="00FF3DC0">
        <w:rPr>
          <w:lang w:val="pt-BR"/>
        </w:rPr>
        <w:t>(</w:t>
      </w:r>
      <w:r w:rsidR="005D4658">
        <w:rPr>
          <w:lang w:val="pt-BR"/>
        </w:rPr>
        <w:t>e</w:t>
      </w:r>
      <w:r w:rsidR="005D4658" w:rsidRPr="00FF3DC0">
        <w:rPr>
          <w:lang w:val="pt-BR"/>
        </w:rPr>
        <w:t>special</w:t>
      </w:r>
      <w:r w:rsidRPr="00FF3DC0">
        <w:rPr>
          <w:lang w:val="pt-BR"/>
        </w:rPr>
        <w:t>), 1257-1272.</w:t>
      </w:r>
      <w:r w:rsidR="00606F2E" w:rsidRPr="00FF3DC0">
        <w:rPr>
          <w:lang w:val="pt-BR"/>
        </w:rPr>
        <w:t xml:space="preserve"> </w:t>
      </w:r>
      <w:r w:rsidR="005D4658">
        <w:rPr>
          <w:lang w:val="pt-BR"/>
        </w:rPr>
        <w:t xml:space="preserve">Recuperado de </w:t>
      </w:r>
      <w:r w:rsidR="005D4658" w:rsidRPr="00204A12">
        <w:rPr>
          <w:lang w:val="pt-BR"/>
        </w:rPr>
        <w:t>https://doi.org/10.1590/S1517-9702201508144889</w:t>
      </w:r>
      <w:r w:rsidR="005D4658">
        <w:rPr>
          <w:lang w:val="pt-BR"/>
        </w:rPr>
        <w:t>.</w:t>
      </w:r>
    </w:p>
    <w:p w14:paraId="479CCDFB" w14:textId="77777777" w:rsidR="00AD6161" w:rsidRDefault="00AD6161">
      <w:pPr>
        <w:spacing w:after="160" w:line="259" w:lineRule="auto"/>
        <w:jc w:val="left"/>
        <w:rPr>
          <w:lang w:val="pt-BR"/>
        </w:rPr>
      </w:pPr>
      <w:r>
        <w:rPr>
          <w:lang w:val="pt-BR"/>
        </w:rPr>
        <w:br w:type="page"/>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8"/>
        <w:gridCol w:w="7202"/>
      </w:tblGrid>
      <w:tr w:rsidR="00E60C49" w:rsidRPr="00B84693" w14:paraId="4F1C9BD6" w14:textId="77777777" w:rsidTr="003A6733">
        <w:tc>
          <w:tcPr>
            <w:tcW w:w="2158" w:type="dxa"/>
            <w:shd w:val="clear" w:color="auto" w:fill="auto"/>
            <w:tcMar>
              <w:top w:w="100" w:type="dxa"/>
              <w:left w:w="100" w:type="dxa"/>
              <w:bottom w:w="100" w:type="dxa"/>
              <w:right w:w="100" w:type="dxa"/>
            </w:tcMar>
          </w:tcPr>
          <w:p w14:paraId="3FB84F29" w14:textId="77777777" w:rsidR="00E60C49" w:rsidRPr="00B84693" w:rsidRDefault="00E60C49" w:rsidP="00F660B9">
            <w:pPr>
              <w:pStyle w:val="Ttulo3"/>
              <w:widowControl w:val="0"/>
              <w:spacing w:line="240" w:lineRule="auto"/>
              <w:jc w:val="left"/>
              <w:rPr>
                <w:b w:val="0"/>
                <w:bCs/>
                <w:sz w:val="24"/>
                <w:szCs w:val="24"/>
              </w:rPr>
            </w:pPr>
            <w:r w:rsidRPr="00B84693">
              <w:rPr>
                <w:b w:val="0"/>
                <w:bCs/>
                <w:sz w:val="24"/>
                <w:szCs w:val="24"/>
              </w:rPr>
              <w:lastRenderedPageBreak/>
              <w:t>Rol de Contribución</w:t>
            </w:r>
          </w:p>
        </w:tc>
        <w:tc>
          <w:tcPr>
            <w:tcW w:w="7202" w:type="dxa"/>
            <w:shd w:val="clear" w:color="auto" w:fill="auto"/>
            <w:tcMar>
              <w:top w:w="100" w:type="dxa"/>
              <w:left w:w="100" w:type="dxa"/>
              <w:bottom w:w="100" w:type="dxa"/>
              <w:right w:w="100" w:type="dxa"/>
            </w:tcMar>
          </w:tcPr>
          <w:p w14:paraId="1CC1BA81" w14:textId="2DAA7337" w:rsidR="00E60C49" w:rsidRPr="00B84693" w:rsidRDefault="00E60C49" w:rsidP="00F660B9">
            <w:pPr>
              <w:pStyle w:val="Ttulo3"/>
              <w:widowControl w:val="0"/>
              <w:spacing w:line="240" w:lineRule="auto"/>
              <w:jc w:val="left"/>
              <w:rPr>
                <w:b w:val="0"/>
                <w:bCs/>
                <w:sz w:val="24"/>
                <w:szCs w:val="24"/>
              </w:rPr>
            </w:pPr>
            <w:bookmarkStart w:id="1" w:name="_btsjgdfgjwkr" w:colFirst="0" w:colLast="0"/>
            <w:bookmarkEnd w:id="1"/>
            <w:r w:rsidRPr="00B84693">
              <w:rPr>
                <w:b w:val="0"/>
                <w:bCs/>
                <w:sz w:val="24"/>
                <w:szCs w:val="24"/>
              </w:rPr>
              <w:t>Autor(</w:t>
            </w:r>
            <w:r w:rsidR="00F660B9" w:rsidRPr="00B84693">
              <w:rPr>
                <w:b w:val="0"/>
                <w:bCs/>
                <w:sz w:val="24"/>
                <w:szCs w:val="24"/>
              </w:rPr>
              <w:t>es</w:t>
            </w:r>
            <w:r w:rsidRPr="00B84693">
              <w:rPr>
                <w:b w:val="0"/>
                <w:bCs/>
                <w:sz w:val="24"/>
                <w:szCs w:val="24"/>
              </w:rPr>
              <w:t>)</w:t>
            </w:r>
          </w:p>
        </w:tc>
      </w:tr>
      <w:tr w:rsidR="00E60C49" w:rsidRPr="00B84693" w14:paraId="45FB7B5B" w14:textId="77777777" w:rsidTr="003A6733">
        <w:tc>
          <w:tcPr>
            <w:tcW w:w="2158" w:type="dxa"/>
            <w:shd w:val="clear" w:color="auto" w:fill="auto"/>
            <w:tcMar>
              <w:top w:w="100" w:type="dxa"/>
              <w:left w:w="100" w:type="dxa"/>
              <w:bottom w:w="100" w:type="dxa"/>
              <w:right w:w="100" w:type="dxa"/>
            </w:tcMar>
          </w:tcPr>
          <w:p w14:paraId="17934AB2" w14:textId="77777777" w:rsidR="00E60C49" w:rsidRPr="00B84693" w:rsidRDefault="00E60C49" w:rsidP="00883109">
            <w:pPr>
              <w:widowControl w:val="0"/>
              <w:spacing w:line="240" w:lineRule="auto"/>
              <w:jc w:val="left"/>
              <w:rPr>
                <w:bCs/>
                <w:szCs w:val="24"/>
              </w:rPr>
            </w:pPr>
            <w:r w:rsidRPr="00B84693">
              <w:rPr>
                <w:bCs/>
                <w:szCs w:val="24"/>
              </w:rPr>
              <w:t>Conceptualización</w:t>
            </w:r>
          </w:p>
        </w:tc>
        <w:tc>
          <w:tcPr>
            <w:tcW w:w="7202" w:type="dxa"/>
            <w:shd w:val="clear" w:color="auto" w:fill="auto"/>
            <w:tcMar>
              <w:top w:w="100" w:type="dxa"/>
              <w:left w:w="100" w:type="dxa"/>
              <w:bottom w:w="100" w:type="dxa"/>
              <w:right w:w="100" w:type="dxa"/>
            </w:tcMar>
          </w:tcPr>
          <w:p w14:paraId="08A53C00" w14:textId="0CF03FE8" w:rsidR="00E60C49" w:rsidRPr="00B84693" w:rsidRDefault="001C1B50" w:rsidP="007E3FE5">
            <w:pPr>
              <w:widowControl w:val="0"/>
              <w:spacing w:line="240" w:lineRule="auto"/>
              <w:rPr>
                <w:bCs/>
                <w:szCs w:val="24"/>
              </w:rPr>
            </w:pPr>
            <w:r w:rsidRPr="00B84693">
              <w:rPr>
                <w:bCs/>
                <w:szCs w:val="24"/>
              </w:rPr>
              <w:t>Evangelina Cervantes Holguín</w:t>
            </w:r>
          </w:p>
        </w:tc>
      </w:tr>
      <w:tr w:rsidR="00E60C49" w:rsidRPr="00B84693" w14:paraId="43D6CDD5" w14:textId="77777777" w:rsidTr="003A6733">
        <w:tc>
          <w:tcPr>
            <w:tcW w:w="2158" w:type="dxa"/>
            <w:shd w:val="clear" w:color="auto" w:fill="auto"/>
            <w:tcMar>
              <w:top w:w="100" w:type="dxa"/>
              <w:left w:w="100" w:type="dxa"/>
              <w:bottom w:w="100" w:type="dxa"/>
              <w:right w:w="100" w:type="dxa"/>
            </w:tcMar>
          </w:tcPr>
          <w:p w14:paraId="5BB8241B" w14:textId="77777777" w:rsidR="00E60C49" w:rsidRPr="00B84693" w:rsidRDefault="00E60C49" w:rsidP="00883109">
            <w:pPr>
              <w:widowControl w:val="0"/>
              <w:spacing w:line="240" w:lineRule="auto"/>
              <w:jc w:val="left"/>
              <w:rPr>
                <w:bCs/>
                <w:szCs w:val="24"/>
              </w:rPr>
            </w:pPr>
            <w:r w:rsidRPr="00B84693">
              <w:rPr>
                <w:bCs/>
                <w:szCs w:val="24"/>
              </w:rPr>
              <w:t>Metodología</w:t>
            </w:r>
          </w:p>
        </w:tc>
        <w:tc>
          <w:tcPr>
            <w:tcW w:w="7202" w:type="dxa"/>
            <w:shd w:val="clear" w:color="auto" w:fill="auto"/>
            <w:tcMar>
              <w:top w:w="100" w:type="dxa"/>
              <w:left w:w="100" w:type="dxa"/>
              <w:bottom w:w="100" w:type="dxa"/>
              <w:right w:w="100" w:type="dxa"/>
            </w:tcMar>
          </w:tcPr>
          <w:p w14:paraId="424DF5AD" w14:textId="4372D2DE" w:rsidR="00E60C49" w:rsidRPr="00B84693" w:rsidRDefault="007B7D6F" w:rsidP="0066044E">
            <w:pPr>
              <w:widowControl w:val="0"/>
              <w:spacing w:line="240" w:lineRule="auto"/>
              <w:rPr>
                <w:bCs/>
                <w:szCs w:val="24"/>
              </w:rPr>
            </w:pPr>
            <w:r w:rsidRPr="00B84693">
              <w:rPr>
                <w:bCs/>
                <w:szCs w:val="24"/>
              </w:rPr>
              <w:t>Evangelina Cervantes Holguín, Pavel Roel Gutiérrez Sandoval</w:t>
            </w:r>
            <w:r w:rsidR="0066044E" w:rsidRPr="00B84693">
              <w:rPr>
                <w:bCs/>
                <w:szCs w:val="24"/>
              </w:rPr>
              <w:t xml:space="preserve">, </w:t>
            </w:r>
            <w:r w:rsidRPr="00B84693">
              <w:rPr>
                <w:bCs/>
                <w:szCs w:val="24"/>
              </w:rPr>
              <w:t>Cely Celene Ronquillo Chávez</w:t>
            </w:r>
            <w:r w:rsidR="001C1B50" w:rsidRPr="00B84693">
              <w:rPr>
                <w:bCs/>
                <w:szCs w:val="24"/>
              </w:rPr>
              <w:t xml:space="preserve"> (Igual participación los tres)</w:t>
            </w:r>
            <w:r w:rsidR="00E60C49" w:rsidRPr="00B84693">
              <w:rPr>
                <w:bCs/>
                <w:szCs w:val="24"/>
              </w:rPr>
              <w:t>.</w:t>
            </w:r>
          </w:p>
        </w:tc>
      </w:tr>
      <w:tr w:rsidR="00E60C49" w:rsidRPr="00B84693" w14:paraId="59E252AA" w14:textId="77777777" w:rsidTr="003A6733">
        <w:tc>
          <w:tcPr>
            <w:tcW w:w="2158" w:type="dxa"/>
            <w:shd w:val="clear" w:color="auto" w:fill="auto"/>
            <w:tcMar>
              <w:top w:w="100" w:type="dxa"/>
              <w:left w:w="100" w:type="dxa"/>
              <w:bottom w:w="100" w:type="dxa"/>
              <w:right w:w="100" w:type="dxa"/>
            </w:tcMar>
          </w:tcPr>
          <w:p w14:paraId="22A33202" w14:textId="77777777" w:rsidR="00E60C49" w:rsidRPr="00B84693" w:rsidRDefault="00E60C49" w:rsidP="00883109">
            <w:pPr>
              <w:widowControl w:val="0"/>
              <w:spacing w:line="240" w:lineRule="auto"/>
              <w:jc w:val="left"/>
              <w:rPr>
                <w:bCs/>
                <w:szCs w:val="24"/>
              </w:rPr>
            </w:pPr>
            <w:r w:rsidRPr="00B84693">
              <w:rPr>
                <w:bCs/>
                <w:szCs w:val="24"/>
              </w:rPr>
              <w:t>Software</w:t>
            </w:r>
          </w:p>
        </w:tc>
        <w:tc>
          <w:tcPr>
            <w:tcW w:w="7202" w:type="dxa"/>
            <w:shd w:val="clear" w:color="auto" w:fill="auto"/>
            <w:tcMar>
              <w:top w:w="100" w:type="dxa"/>
              <w:left w:w="100" w:type="dxa"/>
              <w:bottom w:w="100" w:type="dxa"/>
              <w:right w:w="100" w:type="dxa"/>
            </w:tcMar>
          </w:tcPr>
          <w:p w14:paraId="69C23118" w14:textId="6EE15391" w:rsidR="00E60C49" w:rsidRPr="00B84693" w:rsidRDefault="005D6FC8" w:rsidP="007E3FE5">
            <w:pPr>
              <w:widowControl w:val="0"/>
              <w:spacing w:line="240" w:lineRule="auto"/>
              <w:rPr>
                <w:bCs/>
                <w:szCs w:val="24"/>
              </w:rPr>
            </w:pPr>
            <w:r w:rsidRPr="00B84693">
              <w:rPr>
                <w:bCs/>
                <w:szCs w:val="24"/>
              </w:rPr>
              <w:t>Evangelina Cervantes Holguín</w:t>
            </w:r>
            <w:r w:rsidR="00A81D93" w:rsidRPr="00B84693">
              <w:rPr>
                <w:bCs/>
                <w:szCs w:val="24"/>
              </w:rPr>
              <w:t xml:space="preserve"> (principal),</w:t>
            </w:r>
            <w:r w:rsidRPr="00B84693">
              <w:rPr>
                <w:bCs/>
                <w:szCs w:val="24"/>
              </w:rPr>
              <w:t xml:space="preserve"> Pavel Roel Gutiérrez Sandoval</w:t>
            </w:r>
            <w:r w:rsidR="00A81D93" w:rsidRPr="00B84693">
              <w:rPr>
                <w:bCs/>
                <w:szCs w:val="24"/>
              </w:rPr>
              <w:t xml:space="preserve"> (apoyo)</w:t>
            </w:r>
            <w:r w:rsidRPr="00B84693">
              <w:rPr>
                <w:bCs/>
                <w:szCs w:val="24"/>
              </w:rPr>
              <w:t>, Cely Celene Ronquillo Chávez (</w:t>
            </w:r>
            <w:r w:rsidR="00A81D93" w:rsidRPr="00B84693">
              <w:rPr>
                <w:bCs/>
                <w:szCs w:val="24"/>
              </w:rPr>
              <w:t>apoyo</w:t>
            </w:r>
            <w:r w:rsidRPr="00B84693">
              <w:rPr>
                <w:bCs/>
                <w:szCs w:val="24"/>
              </w:rPr>
              <w:t>)</w:t>
            </w:r>
            <w:r w:rsidR="00E60C49" w:rsidRPr="00B84693">
              <w:rPr>
                <w:bCs/>
                <w:szCs w:val="24"/>
              </w:rPr>
              <w:t>.</w:t>
            </w:r>
          </w:p>
        </w:tc>
      </w:tr>
      <w:tr w:rsidR="00E60C49" w:rsidRPr="00B84693" w14:paraId="39211519" w14:textId="77777777" w:rsidTr="003A6733">
        <w:tc>
          <w:tcPr>
            <w:tcW w:w="2158" w:type="dxa"/>
            <w:shd w:val="clear" w:color="auto" w:fill="auto"/>
            <w:tcMar>
              <w:top w:w="100" w:type="dxa"/>
              <w:left w:w="100" w:type="dxa"/>
              <w:bottom w:w="100" w:type="dxa"/>
              <w:right w:w="100" w:type="dxa"/>
            </w:tcMar>
          </w:tcPr>
          <w:p w14:paraId="5A8A21A4" w14:textId="77777777" w:rsidR="00E60C49" w:rsidRPr="00B84693" w:rsidRDefault="00E60C49" w:rsidP="00883109">
            <w:pPr>
              <w:widowControl w:val="0"/>
              <w:spacing w:line="240" w:lineRule="auto"/>
              <w:jc w:val="left"/>
              <w:rPr>
                <w:bCs/>
                <w:szCs w:val="24"/>
              </w:rPr>
            </w:pPr>
            <w:r w:rsidRPr="00B84693">
              <w:rPr>
                <w:bCs/>
                <w:szCs w:val="24"/>
              </w:rPr>
              <w:t>Validación</w:t>
            </w:r>
          </w:p>
        </w:tc>
        <w:tc>
          <w:tcPr>
            <w:tcW w:w="7202" w:type="dxa"/>
            <w:shd w:val="clear" w:color="auto" w:fill="auto"/>
            <w:tcMar>
              <w:top w:w="100" w:type="dxa"/>
              <w:left w:w="100" w:type="dxa"/>
              <w:bottom w:w="100" w:type="dxa"/>
              <w:right w:w="100" w:type="dxa"/>
            </w:tcMar>
          </w:tcPr>
          <w:p w14:paraId="00398146" w14:textId="3F1D5955" w:rsidR="00E60C49" w:rsidRPr="00B84693" w:rsidRDefault="00812E55" w:rsidP="007E3FE5">
            <w:pPr>
              <w:widowControl w:val="0"/>
              <w:spacing w:line="240" w:lineRule="auto"/>
              <w:rPr>
                <w:bCs/>
                <w:szCs w:val="24"/>
              </w:rPr>
            </w:pPr>
            <w:r w:rsidRPr="00B84693">
              <w:rPr>
                <w:bCs/>
                <w:szCs w:val="24"/>
              </w:rPr>
              <w:t>Evangelina Cervantes Holguín, Pavel Roel Gutiérrez Sandoval, Cely Celene Ronquillo Chávez (Igual participación los tres).</w:t>
            </w:r>
          </w:p>
        </w:tc>
      </w:tr>
      <w:tr w:rsidR="00E60C49" w:rsidRPr="00B84693" w14:paraId="5BADBBC4" w14:textId="77777777" w:rsidTr="003A6733">
        <w:tc>
          <w:tcPr>
            <w:tcW w:w="2158" w:type="dxa"/>
            <w:shd w:val="clear" w:color="auto" w:fill="auto"/>
            <w:tcMar>
              <w:top w:w="100" w:type="dxa"/>
              <w:left w:w="100" w:type="dxa"/>
              <w:bottom w:w="100" w:type="dxa"/>
              <w:right w:w="100" w:type="dxa"/>
            </w:tcMar>
          </w:tcPr>
          <w:p w14:paraId="4533428A" w14:textId="77777777" w:rsidR="00E60C49" w:rsidRPr="00B84693" w:rsidRDefault="00E60C49" w:rsidP="00883109">
            <w:pPr>
              <w:widowControl w:val="0"/>
              <w:spacing w:line="240" w:lineRule="auto"/>
              <w:jc w:val="left"/>
              <w:rPr>
                <w:bCs/>
                <w:szCs w:val="24"/>
              </w:rPr>
            </w:pPr>
            <w:r w:rsidRPr="00B84693">
              <w:rPr>
                <w:bCs/>
                <w:szCs w:val="24"/>
              </w:rPr>
              <w:t>Análisis Formal</w:t>
            </w:r>
          </w:p>
        </w:tc>
        <w:tc>
          <w:tcPr>
            <w:tcW w:w="7202" w:type="dxa"/>
            <w:shd w:val="clear" w:color="auto" w:fill="auto"/>
            <w:tcMar>
              <w:top w:w="100" w:type="dxa"/>
              <w:left w:w="100" w:type="dxa"/>
              <w:bottom w:w="100" w:type="dxa"/>
              <w:right w:w="100" w:type="dxa"/>
            </w:tcMar>
          </w:tcPr>
          <w:p w14:paraId="5A8C83EB" w14:textId="26283413" w:rsidR="00E60C49" w:rsidRPr="00B84693" w:rsidRDefault="00DD4765" w:rsidP="007E3FE5">
            <w:pPr>
              <w:widowControl w:val="0"/>
              <w:spacing w:line="240" w:lineRule="auto"/>
              <w:rPr>
                <w:bCs/>
                <w:szCs w:val="24"/>
              </w:rPr>
            </w:pPr>
            <w:r w:rsidRPr="00B84693">
              <w:rPr>
                <w:bCs/>
                <w:szCs w:val="24"/>
              </w:rPr>
              <w:t>Evangelina Cervantes Holguín (principal), Pavel Roel Gutiérrez Sandoval (apoyo), Cely Celene Ronquillo Chávez (apoyo).</w:t>
            </w:r>
          </w:p>
        </w:tc>
      </w:tr>
      <w:tr w:rsidR="00E60C49" w:rsidRPr="00B84693" w14:paraId="554B7993" w14:textId="77777777" w:rsidTr="003A6733">
        <w:tc>
          <w:tcPr>
            <w:tcW w:w="2158" w:type="dxa"/>
            <w:shd w:val="clear" w:color="auto" w:fill="auto"/>
            <w:tcMar>
              <w:top w:w="100" w:type="dxa"/>
              <w:left w:w="100" w:type="dxa"/>
              <w:bottom w:w="100" w:type="dxa"/>
              <w:right w:w="100" w:type="dxa"/>
            </w:tcMar>
          </w:tcPr>
          <w:p w14:paraId="33092F89" w14:textId="77777777" w:rsidR="00E60C49" w:rsidRPr="00B84693" w:rsidRDefault="00E60C49" w:rsidP="00883109">
            <w:pPr>
              <w:widowControl w:val="0"/>
              <w:spacing w:line="240" w:lineRule="auto"/>
              <w:jc w:val="left"/>
              <w:rPr>
                <w:bCs/>
                <w:szCs w:val="24"/>
              </w:rPr>
            </w:pPr>
            <w:r w:rsidRPr="00B84693">
              <w:rPr>
                <w:bCs/>
                <w:szCs w:val="24"/>
              </w:rPr>
              <w:t>Investigación</w:t>
            </w:r>
          </w:p>
        </w:tc>
        <w:tc>
          <w:tcPr>
            <w:tcW w:w="7202" w:type="dxa"/>
            <w:shd w:val="clear" w:color="auto" w:fill="auto"/>
            <w:tcMar>
              <w:top w:w="100" w:type="dxa"/>
              <w:left w:w="100" w:type="dxa"/>
              <w:bottom w:w="100" w:type="dxa"/>
              <w:right w:w="100" w:type="dxa"/>
            </w:tcMar>
          </w:tcPr>
          <w:p w14:paraId="027172BD" w14:textId="352CFEF8" w:rsidR="00E60C49" w:rsidRPr="00B84693" w:rsidRDefault="00DD4765" w:rsidP="007E3FE5">
            <w:pPr>
              <w:widowControl w:val="0"/>
              <w:spacing w:line="240" w:lineRule="auto"/>
              <w:rPr>
                <w:bCs/>
                <w:szCs w:val="24"/>
              </w:rPr>
            </w:pPr>
            <w:r w:rsidRPr="00B84693">
              <w:rPr>
                <w:bCs/>
                <w:szCs w:val="24"/>
              </w:rPr>
              <w:t>Evangelina Cervantes Holguín (principal), Pavel Roel Gutiérrez Sandoval (apoyo), Cely Celene Ronquillo Chávez (apoyo).</w:t>
            </w:r>
          </w:p>
        </w:tc>
      </w:tr>
      <w:tr w:rsidR="00E60C49" w:rsidRPr="00B84693" w14:paraId="241CB622" w14:textId="77777777" w:rsidTr="003A6733">
        <w:tc>
          <w:tcPr>
            <w:tcW w:w="2158" w:type="dxa"/>
            <w:shd w:val="clear" w:color="auto" w:fill="auto"/>
            <w:tcMar>
              <w:top w:w="100" w:type="dxa"/>
              <w:left w:w="100" w:type="dxa"/>
              <w:bottom w:w="100" w:type="dxa"/>
              <w:right w:w="100" w:type="dxa"/>
            </w:tcMar>
          </w:tcPr>
          <w:p w14:paraId="4B83F018" w14:textId="77777777" w:rsidR="00E60C49" w:rsidRPr="00B84693" w:rsidRDefault="00E60C49" w:rsidP="00883109">
            <w:pPr>
              <w:widowControl w:val="0"/>
              <w:spacing w:line="240" w:lineRule="auto"/>
              <w:jc w:val="left"/>
              <w:rPr>
                <w:bCs/>
                <w:szCs w:val="24"/>
              </w:rPr>
            </w:pPr>
            <w:r w:rsidRPr="00B84693">
              <w:rPr>
                <w:bCs/>
                <w:szCs w:val="24"/>
              </w:rPr>
              <w:t>Recursos</w:t>
            </w:r>
          </w:p>
        </w:tc>
        <w:tc>
          <w:tcPr>
            <w:tcW w:w="7202" w:type="dxa"/>
            <w:shd w:val="clear" w:color="auto" w:fill="auto"/>
            <w:tcMar>
              <w:top w:w="100" w:type="dxa"/>
              <w:left w:w="100" w:type="dxa"/>
              <w:bottom w:w="100" w:type="dxa"/>
              <w:right w:w="100" w:type="dxa"/>
            </w:tcMar>
          </w:tcPr>
          <w:p w14:paraId="1F9EA495" w14:textId="7A9AA8EB" w:rsidR="00E60C49" w:rsidRPr="00B84693" w:rsidRDefault="008400FD" w:rsidP="007E3FE5">
            <w:pPr>
              <w:widowControl w:val="0"/>
              <w:spacing w:line="240" w:lineRule="auto"/>
              <w:rPr>
                <w:bCs/>
                <w:szCs w:val="24"/>
              </w:rPr>
            </w:pPr>
            <w:r w:rsidRPr="00B84693">
              <w:rPr>
                <w:bCs/>
                <w:szCs w:val="24"/>
              </w:rPr>
              <w:t>Evangelina Cervantes Holguín, Pavel Roel Gutiérrez Sandoval, Cely Celene Ronquillo Chávez (Igual participación los tres).</w:t>
            </w:r>
          </w:p>
        </w:tc>
      </w:tr>
      <w:tr w:rsidR="00E60C49" w:rsidRPr="00B84693" w14:paraId="7895457B" w14:textId="77777777" w:rsidTr="003A6733">
        <w:tc>
          <w:tcPr>
            <w:tcW w:w="2158" w:type="dxa"/>
            <w:shd w:val="clear" w:color="auto" w:fill="auto"/>
            <w:tcMar>
              <w:top w:w="100" w:type="dxa"/>
              <w:left w:w="100" w:type="dxa"/>
              <w:bottom w:w="100" w:type="dxa"/>
              <w:right w:w="100" w:type="dxa"/>
            </w:tcMar>
          </w:tcPr>
          <w:p w14:paraId="7C83ED32" w14:textId="77777777" w:rsidR="00E60C49" w:rsidRPr="00B84693" w:rsidRDefault="00E60C49" w:rsidP="00883109">
            <w:pPr>
              <w:widowControl w:val="0"/>
              <w:spacing w:line="240" w:lineRule="auto"/>
              <w:jc w:val="left"/>
              <w:rPr>
                <w:bCs/>
                <w:szCs w:val="24"/>
              </w:rPr>
            </w:pPr>
            <w:r w:rsidRPr="00B84693">
              <w:rPr>
                <w:bCs/>
                <w:szCs w:val="24"/>
              </w:rPr>
              <w:t>Curación de datos</w:t>
            </w:r>
          </w:p>
        </w:tc>
        <w:tc>
          <w:tcPr>
            <w:tcW w:w="7202" w:type="dxa"/>
            <w:shd w:val="clear" w:color="auto" w:fill="auto"/>
            <w:tcMar>
              <w:top w:w="100" w:type="dxa"/>
              <w:left w:w="100" w:type="dxa"/>
              <w:bottom w:w="100" w:type="dxa"/>
              <w:right w:w="100" w:type="dxa"/>
            </w:tcMar>
          </w:tcPr>
          <w:p w14:paraId="6C2F95DE" w14:textId="6CB688BA" w:rsidR="00E60C49" w:rsidRPr="00B84693" w:rsidRDefault="008400FD" w:rsidP="007E3FE5">
            <w:pPr>
              <w:widowControl w:val="0"/>
              <w:spacing w:line="240" w:lineRule="auto"/>
              <w:rPr>
                <w:bCs/>
                <w:szCs w:val="24"/>
              </w:rPr>
            </w:pPr>
            <w:r w:rsidRPr="00B84693">
              <w:rPr>
                <w:bCs/>
                <w:szCs w:val="24"/>
              </w:rPr>
              <w:t>Evangelina Cervantes Holguín (principal), Pavel Roel Gutiérrez Sandoval (apoyo), Cely Celene Ronquillo Chávez (apoyo).</w:t>
            </w:r>
          </w:p>
        </w:tc>
      </w:tr>
      <w:tr w:rsidR="00883109" w:rsidRPr="00B84693" w14:paraId="70DA7B06" w14:textId="77777777" w:rsidTr="003A6733">
        <w:tc>
          <w:tcPr>
            <w:tcW w:w="2158" w:type="dxa"/>
            <w:shd w:val="clear" w:color="auto" w:fill="auto"/>
            <w:tcMar>
              <w:top w:w="100" w:type="dxa"/>
              <w:left w:w="100" w:type="dxa"/>
              <w:bottom w:w="100" w:type="dxa"/>
              <w:right w:w="100" w:type="dxa"/>
            </w:tcMar>
          </w:tcPr>
          <w:p w14:paraId="119765D0" w14:textId="77777777" w:rsidR="00883109" w:rsidRPr="00B84693" w:rsidRDefault="00883109" w:rsidP="00883109">
            <w:pPr>
              <w:widowControl w:val="0"/>
              <w:spacing w:line="240" w:lineRule="auto"/>
              <w:jc w:val="left"/>
              <w:rPr>
                <w:bCs/>
                <w:szCs w:val="24"/>
              </w:rPr>
            </w:pPr>
            <w:r w:rsidRPr="00B84693">
              <w:rPr>
                <w:bCs/>
                <w:szCs w:val="24"/>
              </w:rPr>
              <w:t>Escritura - Preparación del borrador original</w:t>
            </w:r>
          </w:p>
        </w:tc>
        <w:tc>
          <w:tcPr>
            <w:tcW w:w="7202" w:type="dxa"/>
            <w:shd w:val="clear" w:color="auto" w:fill="auto"/>
            <w:tcMar>
              <w:top w:w="100" w:type="dxa"/>
              <w:left w:w="100" w:type="dxa"/>
              <w:bottom w:w="100" w:type="dxa"/>
              <w:right w:w="100" w:type="dxa"/>
            </w:tcMar>
          </w:tcPr>
          <w:p w14:paraId="7829A637" w14:textId="7BAF7EE5" w:rsidR="00883109" w:rsidRPr="00B84693" w:rsidRDefault="00883109" w:rsidP="00883109">
            <w:pPr>
              <w:widowControl w:val="0"/>
              <w:spacing w:line="240" w:lineRule="auto"/>
              <w:rPr>
                <w:bCs/>
                <w:szCs w:val="24"/>
              </w:rPr>
            </w:pPr>
            <w:r w:rsidRPr="00B84693">
              <w:rPr>
                <w:bCs/>
                <w:szCs w:val="24"/>
              </w:rPr>
              <w:t>Evangelina Cervantes Holguín, Pavel Roel Gutiérrez Sandoval, Cely Celene Ronquillo Chávez (Igual participación los tres).</w:t>
            </w:r>
          </w:p>
        </w:tc>
      </w:tr>
      <w:tr w:rsidR="00883109" w:rsidRPr="00B84693" w14:paraId="6FFFA5BC" w14:textId="77777777" w:rsidTr="003A6733">
        <w:tc>
          <w:tcPr>
            <w:tcW w:w="2158" w:type="dxa"/>
            <w:shd w:val="clear" w:color="auto" w:fill="auto"/>
            <w:tcMar>
              <w:top w:w="100" w:type="dxa"/>
              <w:left w:w="100" w:type="dxa"/>
              <w:bottom w:w="100" w:type="dxa"/>
              <w:right w:w="100" w:type="dxa"/>
            </w:tcMar>
          </w:tcPr>
          <w:p w14:paraId="08AE7684" w14:textId="77777777" w:rsidR="00883109" w:rsidRPr="00B84693" w:rsidRDefault="00883109" w:rsidP="00883109">
            <w:pPr>
              <w:widowControl w:val="0"/>
              <w:spacing w:line="240" w:lineRule="auto"/>
              <w:jc w:val="left"/>
              <w:rPr>
                <w:bCs/>
                <w:szCs w:val="24"/>
              </w:rPr>
            </w:pPr>
            <w:r w:rsidRPr="00B84693">
              <w:rPr>
                <w:bCs/>
                <w:szCs w:val="24"/>
              </w:rPr>
              <w:t>Escritura - Revisión y edición</w:t>
            </w:r>
          </w:p>
        </w:tc>
        <w:tc>
          <w:tcPr>
            <w:tcW w:w="7202" w:type="dxa"/>
            <w:shd w:val="clear" w:color="auto" w:fill="auto"/>
            <w:tcMar>
              <w:top w:w="100" w:type="dxa"/>
              <w:left w:w="100" w:type="dxa"/>
              <w:bottom w:w="100" w:type="dxa"/>
              <w:right w:w="100" w:type="dxa"/>
            </w:tcMar>
          </w:tcPr>
          <w:p w14:paraId="280557A2" w14:textId="2F9B3571" w:rsidR="00883109" w:rsidRPr="00B84693" w:rsidRDefault="00883109" w:rsidP="00883109">
            <w:pPr>
              <w:widowControl w:val="0"/>
              <w:spacing w:line="240" w:lineRule="auto"/>
              <w:rPr>
                <w:bCs/>
                <w:szCs w:val="24"/>
              </w:rPr>
            </w:pPr>
            <w:r w:rsidRPr="00B84693">
              <w:rPr>
                <w:bCs/>
                <w:szCs w:val="24"/>
              </w:rPr>
              <w:t>Evangelina Cervantes Holguín, Pavel Roel Gutiérrez Sandoval, Cely Celene Ronquillo Chávez (Igual participación los tres).</w:t>
            </w:r>
          </w:p>
        </w:tc>
      </w:tr>
      <w:tr w:rsidR="00E60C49" w:rsidRPr="00B84693" w14:paraId="095C4285" w14:textId="77777777" w:rsidTr="003A6733">
        <w:tc>
          <w:tcPr>
            <w:tcW w:w="2158" w:type="dxa"/>
            <w:shd w:val="clear" w:color="auto" w:fill="auto"/>
            <w:tcMar>
              <w:top w:w="100" w:type="dxa"/>
              <w:left w:w="100" w:type="dxa"/>
              <w:bottom w:w="100" w:type="dxa"/>
              <w:right w:w="100" w:type="dxa"/>
            </w:tcMar>
          </w:tcPr>
          <w:p w14:paraId="3D860CDE" w14:textId="77777777" w:rsidR="00E60C49" w:rsidRPr="00B84693" w:rsidRDefault="00E60C49" w:rsidP="00883109">
            <w:pPr>
              <w:widowControl w:val="0"/>
              <w:spacing w:line="240" w:lineRule="auto"/>
              <w:jc w:val="left"/>
              <w:rPr>
                <w:bCs/>
                <w:szCs w:val="24"/>
              </w:rPr>
            </w:pPr>
            <w:r w:rsidRPr="00B84693">
              <w:rPr>
                <w:bCs/>
                <w:szCs w:val="24"/>
              </w:rPr>
              <w:t>Visualización</w:t>
            </w:r>
          </w:p>
        </w:tc>
        <w:tc>
          <w:tcPr>
            <w:tcW w:w="7202" w:type="dxa"/>
            <w:shd w:val="clear" w:color="auto" w:fill="auto"/>
            <w:tcMar>
              <w:top w:w="100" w:type="dxa"/>
              <w:left w:w="100" w:type="dxa"/>
              <w:bottom w:w="100" w:type="dxa"/>
              <w:right w:w="100" w:type="dxa"/>
            </w:tcMar>
          </w:tcPr>
          <w:p w14:paraId="5AA865F5" w14:textId="794662BC" w:rsidR="00E60C49" w:rsidRPr="00B84693" w:rsidRDefault="00883109" w:rsidP="007E3FE5">
            <w:pPr>
              <w:widowControl w:val="0"/>
              <w:spacing w:line="240" w:lineRule="auto"/>
              <w:rPr>
                <w:bCs/>
                <w:szCs w:val="24"/>
              </w:rPr>
            </w:pPr>
            <w:r w:rsidRPr="00B84693">
              <w:rPr>
                <w:bCs/>
                <w:szCs w:val="24"/>
              </w:rPr>
              <w:t>Evangelina Cervantes Holguín, Pavel Roel Gutiérrez Sandoval, Cely Celene Ronquillo Chávez (Igual participación los tres).</w:t>
            </w:r>
          </w:p>
        </w:tc>
      </w:tr>
      <w:tr w:rsidR="00883109" w:rsidRPr="00B84693" w14:paraId="1B2216A5" w14:textId="77777777" w:rsidTr="003A6733">
        <w:tc>
          <w:tcPr>
            <w:tcW w:w="2158" w:type="dxa"/>
            <w:shd w:val="clear" w:color="auto" w:fill="auto"/>
            <w:tcMar>
              <w:top w:w="100" w:type="dxa"/>
              <w:left w:w="100" w:type="dxa"/>
              <w:bottom w:w="100" w:type="dxa"/>
              <w:right w:w="100" w:type="dxa"/>
            </w:tcMar>
          </w:tcPr>
          <w:p w14:paraId="3370ABFA" w14:textId="77777777" w:rsidR="00883109" w:rsidRPr="00B84693" w:rsidRDefault="00883109" w:rsidP="00883109">
            <w:pPr>
              <w:widowControl w:val="0"/>
              <w:spacing w:line="240" w:lineRule="auto"/>
              <w:jc w:val="left"/>
              <w:rPr>
                <w:bCs/>
                <w:szCs w:val="24"/>
              </w:rPr>
            </w:pPr>
            <w:r w:rsidRPr="00B84693">
              <w:rPr>
                <w:bCs/>
                <w:szCs w:val="24"/>
              </w:rPr>
              <w:t>Supervisión</w:t>
            </w:r>
          </w:p>
        </w:tc>
        <w:tc>
          <w:tcPr>
            <w:tcW w:w="7202" w:type="dxa"/>
            <w:shd w:val="clear" w:color="auto" w:fill="auto"/>
            <w:tcMar>
              <w:top w:w="100" w:type="dxa"/>
              <w:left w:w="100" w:type="dxa"/>
              <w:bottom w:w="100" w:type="dxa"/>
              <w:right w:w="100" w:type="dxa"/>
            </w:tcMar>
          </w:tcPr>
          <w:p w14:paraId="0482707D" w14:textId="7387F895" w:rsidR="00883109" w:rsidRPr="00B84693" w:rsidRDefault="00883109" w:rsidP="00883109">
            <w:pPr>
              <w:widowControl w:val="0"/>
              <w:spacing w:line="240" w:lineRule="auto"/>
              <w:rPr>
                <w:bCs/>
                <w:szCs w:val="24"/>
              </w:rPr>
            </w:pPr>
            <w:r w:rsidRPr="00B84693">
              <w:rPr>
                <w:bCs/>
                <w:szCs w:val="24"/>
              </w:rPr>
              <w:t>Evangelina Cervantes Holguín</w:t>
            </w:r>
          </w:p>
        </w:tc>
      </w:tr>
      <w:tr w:rsidR="00883109" w:rsidRPr="00B84693" w14:paraId="3447B7BB" w14:textId="77777777" w:rsidTr="003A6733">
        <w:tc>
          <w:tcPr>
            <w:tcW w:w="2158" w:type="dxa"/>
            <w:shd w:val="clear" w:color="auto" w:fill="auto"/>
            <w:tcMar>
              <w:top w:w="100" w:type="dxa"/>
              <w:left w:w="100" w:type="dxa"/>
              <w:bottom w:w="100" w:type="dxa"/>
              <w:right w:w="100" w:type="dxa"/>
            </w:tcMar>
          </w:tcPr>
          <w:p w14:paraId="05CB8A5E" w14:textId="77777777" w:rsidR="00883109" w:rsidRPr="00B84693" w:rsidRDefault="00883109" w:rsidP="00883109">
            <w:pPr>
              <w:widowControl w:val="0"/>
              <w:spacing w:line="240" w:lineRule="auto"/>
              <w:jc w:val="left"/>
              <w:rPr>
                <w:bCs/>
                <w:szCs w:val="24"/>
              </w:rPr>
            </w:pPr>
            <w:r w:rsidRPr="00B84693">
              <w:rPr>
                <w:bCs/>
                <w:szCs w:val="24"/>
              </w:rPr>
              <w:t>Administración de Proyectos</w:t>
            </w:r>
          </w:p>
        </w:tc>
        <w:tc>
          <w:tcPr>
            <w:tcW w:w="7202" w:type="dxa"/>
            <w:shd w:val="clear" w:color="auto" w:fill="auto"/>
            <w:tcMar>
              <w:top w:w="100" w:type="dxa"/>
              <w:left w:w="100" w:type="dxa"/>
              <w:bottom w:w="100" w:type="dxa"/>
              <w:right w:w="100" w:type="dxa"/>
            </w:tcMar>
          </w:tcPr>
          <w:p w14:paraId="6C87E421" w14:textId="50EB3C8B" w:rsidR="00883109" w:rsidRPr="00B84693" w:rsidRDefault="00883109" w:rsidP="00883109">
            <w:pPr>
              <w:widowControl w:val="0"/>
              <w:spacing w:line="240" w:lineRule="auto"/>
              <w:rPr>
                <w:bCs/>
                <w:szCs w:val="24"/>
              </w:rPr>
            </w:pPr>
            <w:r w:rsidRPr="00B84693">
              <w:rPr>
                <w:bCs/>
                <w:szCs w:val="24"/>
              </w:rPr>
              <w:t>Evangelina Cervantes Holguín</w:t>
            </w:r>
          </w:p>
        </w:tc>
      </w:tr>
      <w:tr w:rsidR="00E60C49" w:rsidRPr="00B84693" w14:paraId="74D1BF34" w14:textId="77777777" w:rsidTr="003A6733">
        <w:tc>
          <w:tcPr>
            <w:tcW w:w="2158" w:type="dxa"/>
            <w:shd w:val="clear" w:color="auto" w:fill="auto"/>
            <w:tcMar>
              <w:top w:w="100" w:type="dxa"/>
              <w:left w:w="100" w:type="dxa"/>
              <w:bottom w:w="100" w:type="dxa"/>
              <w:right w:w="100" w:type="dxa"/>
            </w:tcMar>
          </w:tcPr>
          <w:p w14:paraId="3E605095" w14:textId="77777777" w:rsidR="00E60C49" w:rsidRPr="00B84693" w:rsidRDefault="00E60C49" w:rsidP="00883109">
            <w:pPr>
              <w:widowControl w:val="0"/>
              <w:spacing w:line="240" w:lineRule="auto"/>
              <w:jc w:val="left"/>
              <w:rPr>
                <w:bCs/>
                <w:szCs w:val="24"/>
              </w:rPr>
            </w:pPr>
            <w:r w:rsidRPr="00B84693">
              <w:rPr>
                <w:bCs/>
                <w:szCs w:val="24"/>
              </w:rPr>
              <w:t>Adquisición de fondos</w:t>
            </w:r>
          </w:p>
        </w:tc>
        <w:tc>
          <w:tcPr>
            <w:tcW w:w="7202" w:type="dxa"/>
            <w:shd w:val="clear" w:color="auto" w:fill="auto"/>
            <w:tcMar>
              <w:top w:w="100" w:type="dxa"/>
              <w:left w:w="100" w:type="dxa"/>
              <w:bottom w:w="100" w:type="dxa"/>
              <w:right w:w="100" w:type="dxa"/>
            </w:tcMar>
          </w:tcPr>
          <w:p w14:paraId="10004131" w14:textId="3A6B01B6" w:rsidR="00E60C49" w:rsidRPr="00B84693" w:rsidRDefault="00883109" w:rsidP="007E3FE5">
            <w:pPr>
              <w:widowControl w:val="0"/>
              <w:spacing w:line="240" w:lineRule="auto"/>
              <w:rPr>
                <w:bCs/>
                <w:szCs w:val="24"/>
              </w:rPr>
            </w:pPr>
            <w:r w:rsidRPr="00B84693">
              <w:rPr>
                <w:bCs/>
                <w:szCs w:val="24"/>
              </w:rPr>
              <w:t>Evangelina Cervantes Holguín, Pavel Roel Gutiérrez Sandoval, Cely Celene Ronquillo Chávez (Igual participación los tres).</w:t>
            </w:r>
          </w:p>
        </w:tc>
      </w:tr>
    </w:tbl>
    <w:p w14:paraId="19214D35" w14:textId="77777777" w:rsidR="00AF137B" w:rsidRPr="00E60C49" w:rsidRDefault="00AF137B" w:rsidP="00985602">
      <w:pPr>
        <w:ind w:left="709" w:hanging="709"/>
      </w:pPr>
    </w:p>
    <w:sectPr w:rsidR="00AF137B" w:rsidRPr="00E60C49" w:rsidSect="00AC2D68">
      <w:headerReference w:type="default" r:id="rId8"/>
      <w:footerReference w:type="default" r:id="rId9"/>
      <w:pgSz w:w="12240" w:h="15840"/>
      <w:pgMar w:top="1417"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2CAB4" w14:textId="77777777" w:rsidR="008A62F5" w:rsidRDefault="008A62F5" w:rsidP="003B6DC0">
      <w:pPr>
        <w:spacing w:line="240" w:lineRule="auto"/>
      </w:pPr>
      <w:r>
        <w:separator/>
      </w:r>
    </w:p>
  </w:endnote>
  <w:endnote w:type="continuationSeparator" w:id="0">
    <w:p w14:paraId="0B7C4B7A" w14:textId="77777777" w:rsidR="008A62F5" w:rsidRDefault="008A62F5" w:rsidP="003B6DC0">
      <w:pPr>
        <w:spacing w:line="240" w:lineRule="auto"/>
      </w:pPr>
      <w:r>
        <w:continuationSeparator/>
      </w:r>
    </w:p>
  </w:endnote>
  <w:endnote w:type="continuationNotice" w:id="1">
    <w:p w14:paraId="49EF8970" w14:textId="77777777" w:rsidR="008A62F5" w:rsidRDefault="008A62F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8055" w14:textId="2A7907A3" w:rsidR="00AC2D68" w:rsidRDefault="00AC2D68">
    <w:pPr>
      <w:pStyle w:val="Piedepgina"/>
    </w:pPr>
    <w:r>
      <w:t xml:space="preserve">             </w:t>
    </w:r>
    <w:r>
      <w:rPr>
        <w:noProof/>
      </w:rPr>
      <w:drawing>
        <wp:inline distT="0" distB="0" distL="0" distR="0" wp14:anchorId="69FD585E" wp14:editId="3734098E">
          <wp:extent cx="1600200" cy="419100"/>
          <wp:effectExtent l="0" t="0" r="0" b="0"/>
          <wp:docPr id="29" name="Imagen 2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AC2D68">
      <w:rPr>
        <w:rFonts w:asciiTheme="minorHAnsi" w:hAnsiTheme="minorHAnsi" w:cstheme="minorHAnsi"/>
        <w:b/>
        <w:sz w:val="22"/>
        <w:szCs w:val="14"/>
      </w:rPr>
      <w:t xml:space="preserve">Vol. 13, Núm. 25 Julio - </w:t>
    </w:r>
    <w:proofErr w:type="gramStart"/>
    <w:r w:rsidRPr="00AC2D68">
      <w:rPr>
        <w:rFonts w:asciiTheme="minorHAnsi" w:hAnsiTheme="minorHAnsi" w:cstheme="minorHAnsi"/>
        <w:b/>
        <w:sz w:val="22"/>
        <w:szCs w:val="14"/>
      </w:rPr>
      <w:t>Diciembre</w:t>
    </w:r>
    <w:proofErr w:type="gramEnd"/>
    <w:r w:rsidRPr="00AC2D68">
      <w:rPr>
        <w:rFonts w:asciiTheme="minorHAnsi" w:hAnsiTheme="minorHAnsi" w:cstheme="minorHAnsi"/>
        <w:b/>
        <w:sz w:val="22"/>
        <w:szCs w:val="14"/>
      </w:rPr>
      <w:t xml:space="preserve"> 2022, e</w:t>
    </w:r>
    <w:r w:rsidR="00FE6047">
      <w:rPr>
        <w:rFonts w:asciiTheme="minorHAnsi" w:hAnsiTheme="minorHAnsi" w:cstheme="minorHAnsi"/>
        <w:b/>
        <w:sz w:val="22"/>
        <w:szCs w:val="14"/>
      </w:rPr>
      <w:t>427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986EE" w14:textId="77777777" w:rsidR="008A62F5" w:rsidRDefault="008A62F5" w:rsidP="003B6DC0">
      <w:pPr>
        <w:spacing w:line="240" w:lineRule="auto"/>
      </w:pPr>
      <w:r>
        <w:separator/>
      </w:r>
    </w:p>
  </w:footnote>
  <w:footnote w:type="continuationSeparator" w:id="0">
    <w:p w14:paraId="6F05A185" w14:textId="77777777" w:rsidR="008A62F5" w:rsidRDefault="008A62F5" w:rsidP="003B6DC0">
      <w:pPr>
        <w:spacing w:line="240" w:lineRule="auto"/>
      </w:pPr>
      <w:r>
        <w:continuationSeparator/>
      </w:r>
    </w:p>
  </w:footnote>
  <w:footnote w:type="continuationNotice" w:id="1">
    <w:p w14:paraId="4A21312B" w14:textId="77777777" w:rsidR="008A62F5" w:rsidRDefault="008A62F5">
      <w:pPr>
        <w:spacing w:line="240" w:lineRule="auto"/>
      </w:pPr>
    </w:p>
  </w:footnote>
  <w:footnote w:id="2">
    <w:p w14:paraId="6586DE8D" w14:textId="02FDA5BB" w:rsidR="001B4D6C" w:rsidRPr="001B4D6C" w:rsidRDefault="001B4D6C">
      <w:pPr>
        <w:pStyle w:val="Textonotapie"/>
      </w:pPr>
      <w:r>
        <w:rPr>
          <w:rStyle w:val="Refdenotaalpie"/>
        </w:rPr>
        <w:footnoteRef/>
      </w:r>
      <w:r>
        <w:t xml:space="preserve"> </w:t>
      </w:r>
      <w:r w:rsidRPr="001B4D6C">
        <w:t>Estudiantes que ingresan a la educación superior en plena madurez, ante la imposibilidad de realizar sus estudios en el período normal (OCD</w:t>
      </w:r>
      <w:r w:rsidR="009344EE">
        <w:t>E</w:t>
      </w:r>
      <w:r w:rsidR="00442667">
        <w:t xml:space="preserve">, </w:t>
      </w:r>
      <w:r w:rsidRPr="001B4D6C">
        <w:t>1999).</w:t>
      </w:r>
    </w:p>
  </w:footnote>
  <w:footnote w:id="3">
    <w:p w14:paraId="170762B1" w14:textId="57CB9F78" w:rsidR="001B4D6C" w:rsidRPr="001B4D6C" w:rsidRDefault="001B4D6C" w:rsidP="001B4D6C">
      <w:pPr>
        <w:pStyle w:val="Textonotapie"/>
      </w:pPr>
      <w:r>
        <w:rPr>
          <w:rStyle w:val="Refdenotaalpie"/>
        </w:rPr>
        <w:footnoteRef/>
      </w:r>
      <w:r>
        <w:t xml:space="preserve"> Estudiantes que </w:t>
      </w:r>
      <w:r w:rsidRPr="001B4D6C">
        <w:t xml:space="preserve">vuelven </w:t>
      </w:r>
      <w:r>
        <w:t xml:space="preserve">a la educación superior para ampliar su formación </w:t>
      </w:r>
      <w:r w:rsidRPr="001B4D6C">
        <w:t>(OCD</w:t>
      </w:r>
      <w:r w:rsidR="009344EE">
        <w:t>E</w:t>
      </w:r>
      <w:r w:rsidR="00442667">
        <w:t>,</w:t>
      </w:r>
      <w:r w:rsidRPr="001B4D6C">
        <w:t xml:space="preserve"> 1999)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6442" w14:textId="4218C7FC" w:rsidR="00AC2D68" w:rsidRDefault="00AC2D68" w:rsidP="00AC2D68">
    <w:pPr>
      <w:pStyle w:val="Encabezado"/>
      <w:jc w:val="center"/>
    </w:pPr>
    <w:r w:rsidRPr="005A563C">
      <w:rPr>
        <w:noProof/>
      </w:rPr>
      <w:drawing>
        <wp:inline distT="0" distB="0" distL="0" distR="0" wp14:anchorId="4BBCF8CB" wp14:editId="2BA17351">
          <wp:extent cx="5400040" cy="632460"/>
          <wp:effectExtent l="0" t="0" r="0" b="0"/>
          <wp:docPr id="28" name="Imagen 2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7C2"/>
    <w:multiLevelType w:val="hybridMultilevel"/>
    <w:tmpl w:val="8C725B4A"/>
    <w:lvl w:ilvl="0" w:tplc="BB4A7932">
      <w:start w:val="1"/>
      <w:numFmt w:val="lowerLetter"/>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9BF38CE"/>
    <w:multiLevelType w:val="multilevel"/>
    <w:tmpl w:val="0450C9E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FE65C26"/>
    <w:multiLevelType w:val="hybridMultilevel"/>
    <w:tmpl w:val="D0B8AB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88276900">
    <w:abstractNumId w:val="1"/>
  </w:num>
  <w:num w:numId="2" w16cid:durableId="1527519808">
    <w:abstractNumId w:val="0"/>
  </w:num>
  <w:num w:numId="3" w16cid:durableId="213127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53"/>
    <w:rsid w:val="0000082D"/>
    <w:rsid w:val="00001151"/>
    <w:rsid w:val="00002265"/>
    <w:rsid w:val="000040F9"/>
    <w:rsid w:val="00010C1A"/>
    <w:rsid w:val="000117F0"/>
    <w:rsid w:val="000152EC"/>
    <w:rsid w:val="00017025"/>
    <w:rsid w:val="000170C1"/>
    <w:rsid w:val="000172BD"/>
    <w:rsid w:val="00017CB4"/>
    <w:rsid w:val="00020D99"/>
    <w:rsid w:val="000215E2"/>
    <w:rsid w:val="00021A1A"/>
    <w:rsid w:val="00024D50"/>
    <w:rsid w:val="00030B6A"/>
    <w:rsid w:val="00031B0C"/>
    <w:rsid w:val="00031CF1"/>
    <w:rsid w:val="00032846"/>
    <w:rsid w:val="00034435"/>
    <w:rsid w:val="00036C5D"/>
    <w:rsid w:val="00043697"/>
    <w:rsid w:val="00044255"/>
    <w:rsid w:val="0004696C"/>
    <w:rsid w:val="0004789D"/>
    <w:rsid w:val="00050B9B"/>
    <w:rsid w:val="000510AC"/>
    <w:rsid w:val="00052E70"/>
    <w:rsid w:val="0005341F"/>
    <w:rsid w:val="0005781D"/>
    <w:rsid w:val="00060ABB"/>
    <w:rsid w:val="000613C5"/>
    <w:rsid w:val="0006292A"/>
    <w:rsid w:val="00063199"/>
    <w:rsid w:val="000653BB"/>
    <w:rsid w:val="00067924"/>
    <w:rsid w:val="00067E07"/>
    <w:rsid w:val="000714D2"/>
    <w:rsid w:val="00074C85"/>
    <w:rsid w:val="0007684A"/>
    <w:rsid w:val="00080EF4"/>
    <w:rsid w:val="00081957"/>
    <w:rsid w:val="00083CD3"/>
    <w:rsid w:val="0008474F"/>
    <w:rsid w:val="00085433"/>
    <w:rsid w:val="00086F51"/>
    <w:rsid w:val="00096868"/>
    <w:rsid w:val="00097AA0"/>
    <w:rsid w:val="00097B0A"/>
    <w:rsid w:val="000A0E93"/>
    <w:rsid w:val="000A20CB"/>
    <w:rsid w:val="000A3462"/>
    <w:rsid w:val="000A3F23"/>
    <w:rsid w:val="000B03A3"/>
    <w:rsid w:val="000B1FA4"/>
    <w:rsid w:val="000B5E02"/>
    <w:rsid w:val="000C1439"/>
    <w:rsid w:val="000C27B8"/>
    <w:rsid w:val="000C6AFF"/>
    <w:rsid w:val="000C7A2B"/>
    <w:rsid w:val="000C7ADF"/>
    <w:rsid w:val="000D2086"/>
    <w:rsid w:val="000D22F1"/>
    <w:rsid w:val="000D272D"/>
    <w:rsid w:val="000D7A39"/>
    <w:rsid w:val="000E0165"/>
    <w:rsid w:val="000E62A0"/>
    <w:rsid w:val="000F0AF2"/>
    <w:rsid w:val="000F0F26"/>
    <w:rsid w:val="000F75F9"/>
    <w:rsid w:val="001125F0"/>
    <w:rsid w:val="0012026D"/>
    <w:rsid w:val="00121DB1"/>
    <w:rsid w:val="00126030"/>
    <w:rsid w:val="001275B9"/>
    <w:rsid w:val="00131048"/>
    <w:rsid w:val="00131E5E"/>
    <w:rsid w:val="00137E1B"/>
    <w:rsid w:val="001400E5"/>
    <w:rsid w:val="00140C32"/>
    <w:rsid w:val="0014278E"/>
    <w:rsid w:val="001432EE"/>
    <w:rsid w:val="00146D82"/>
    <w:rsid w:val="00151341"/>
    <w:rsid w:val="00151B46"/>
    <w:rsid w:val="00153864"/>
    <w:rsid w:val="001550E6"/>
    <w:rsid w:val="00157877"/>
    <w:rsid w:val="0016013B"/>
    <w:rsid w:val="0016302F"/>
    <w:rsid w:val="00163D3E"/>
    <w:rsid w:val="00167286"/>
    <w:rsid w:val="0016779B"/>
    <w:rsid w:val="00171855"/>
    <w:rsid w:val="00172B2D"/>
    <w:rsid w:val="001775C4"/>
    <w:rsid w:val="00177694"/>
    <w:rsid w:val="00181429"/>
    <w:rsid w:val="0018235E"/>
    <w:rsid w:val="00184920"/>
    <w:rsid w:val="0018716E"/>
    <w:rsid w:val="00187DB7"/>
    <w:rsid w:val="00190079"/>
    <w:rsid w:val="00195DCC"/>
    <w:rsid w:val="00195E03"/>
    <w:rsid w:val="001A0292"/>
    <w:rsid w:val="001A2D48"/>
    <w:rsid w:val="001A7864"/>
    <w:rsid w:val="001B1448"/>
    <w:rsid w:val="001B1827"/>
    <w:rsid w:val="001B41A2"/>
    <w:rsid w:val="001B4D6C"/>
    <w:rsid w:val="001B6FA2"/>
    <w:rsid w:val="001C0A51"/>
    <w:rsid w:val="001C1B50"/>
    <w:rsid w:val="001C20C4"/>
    <w:rsid w:val="001C2443"/>
    <w:rsid w:val="001C301D"/>
    <w:rsid w:val="001C3F53"/>
    <w:rsid w:val="001C3FE1"/>
    <w:rsid w:val="001C7795"/>
    <w:rsid w:val="001D0B0B"/>
    <w:rsid w:val="001D1774"/>
    <w:rsid w:val="001D44FC"/>
    <w:rsid w:val="001D48AA"/>
    <w:rsid w:val="001D7059"/>
    <w:rsid w:val="001E0B7D"/>
    <w:rsid w:val="001E158C"/>
    <w:rsid w:val="001E290C"/>
    <w:rsid w:val="001E2D53"/>
    <w:rsid w:val="001E3662"/>
    <w:rsid w:val="001E5D48"/>
    <w:rsid w:val="001E5F58"/>
    <w:rsid w:val="001F0A0B"/>
    <w:rsid w:val="001F1486"/>
    <w:rsid w:val="001F7317"/>
    <w:rsid w:val="00202368"/>
    <w:rsid w:val="00202459"/>
    <w:rsid w:val="00202FB3"/>
    <w:rsid w:val="00204A12"/>
    <w:rsid w:val="00204DD9"/>
    <w:rsid w:val="00205853"/>
    <w:rsid w:val="00206600"/>
    <w:rsid w:val="002069AC"/>
    <w:rsid w:val="00207832"/>
    <w:rsid w:val="002126CA"/>
    <w:rsid w:val="00212F5B"/>
    <w:rsid w:val="00213951"/>
    <w:rsid w:val="002139F3"/>
    <w:rsid w:val="00214EF0"/>
    <w:rsid w:val="00215BB2"/>
    <w:rsid w:val="00216CF9"/>
    <w:rsid w:val="00220D16"/>
    <w:rsid w:val="00222886"/>
    <w:rsid w:val="00223FEB"/>
    <w:rsid w:val="00226C9E"/>
    <w:rsid w:val="00227CD1"/>
    <w:rsid w:val="0023022A"/>
    <w:rsid w:val="0023218A"/>
    <w:rsid w:val="00234929"/>
    <w:rsid w:val="0023580E"/>
    <w:rsid w:val="002373C8"/>
    <w:rsid w:val="00237B0C"/>
    <w:rsid w:val="002423C1"/>
    <w:rsid w:val="002443F6"/>
    <w:rsid w:val="00244583"/>
    <w:rsid w:val="002465EB"/>
    <w:rsid w:val="00253E14"/>
    <w:rsid w:val="00255349"/>
    <w:rsid w:val="00255C62"/>
    <w:rsid w:val="00255DA3"/>
    <w:rsid w:val="0026078E"/>
    <w:rsid w:val="00261C33"/>
    <w:rsid w:val="00261D20"/>
    <w:rsid w:val="00262B2C"/>
    <w:rsid w:val="00265FC1"/>
    <w:rsid w:val="00267746"/>
    <w:rsid w:val="00270DF4"/>
    <w:rsid w:val="00274C97"/>
    <w:rsid w:val="0027518A"/>
    <w:rsid w:val="002761EE"/>
    <w:rsid w:val="00277646"/>
    <w:rsid w:val="00286CE1"/>
    <w:rsid w:val="002908D1"/>
    <w:rsid w:val="002913D5"/>
    <w:rsid w:val="00291611"/>
    <w:rsid w:val="002933D6"/>
    <w:rsid w:val="00296BFB"/>
    <w:rsid w:val="002A0029"/>
    <w:rsid w:val="002A2115"/>
    <w:rsid w:val="002A630F"/>
    <w:rsid w:val="002A67E0"/>
    <w:rsid w:val="002A7AC6"/>
    <w:rsid w:val="002B319A"/>
    <w:rsid w:val="002B439C"/>
    <w:rsid w:val="002B4D60"/>
    <w:rsid w:val="002B5D42"/>
    <w:rsid w:val="002C1EF1"/>
    <w:rsid w:val="002C3736"/>
    <w:rsid w:val="002C5CA1"/>
    <w:rsid w:val="002C6CEF"/>
    <w:rsid w:val="002D0ED3"/>
    <w:rsid w:val="002D4467"/>
    <w:rsid w:val="002D5BA3"/>
    <w:rsid w:val="002E1F7B"/>
    <w:rsid w:val="002E3127"/>
    <w:rsid w:val="002E3DE5"/>
    <w:rsid w:val="002E586C"/>
    <w:rsid w:val="002F319C"/>
    <w:rsid w:val="002F3F22"/>
    <w:rsid w:val="002F5682"/>
    <w:rsid w:val="002F6E1A"/>
    <w:rsid w:val="00304F8B"/>
    <w:rsid w:val="0030719B"/>
    <w:rsid w:val="003077A1"/>
    <w:rsid w:val="003137EB"/>
    <w:rsid w:val="003138B4"/>
    <w:rsid w:val="00314DF5"/>
    <w:rsid w:val="003152EE"/>
    <w:rsid w:val="0031620F"/>
    <w:rsid w:val="00323367"/>
    <w:rsid w:val="00327BC2"/>
    <w:rsid w:val="00330AA9"/>
    <w:rsid w:val="0033149D"/>
    <w:rsid w:val="00331763"/>
    <w:rsid w:val="00331CF5"/>
    <w:rsid w:val="00332C41"/>
    <w:rsid w:val="00333311"/>
    <w:rsid w:val="00333795"/>
    <w:rsid w:val="00333B6A"/>
    <w:rsid w:val="00333DA4"/>
    <w:rsid w:val="003347B9"/>
    <w:rsid w:val="0033563A"/>
    <w:rsid w:val="003361C8"/>
    <w:rsid w:val="00337CC8"/>
    <w:rsid w:val="003468E9"/>
    <w:rsid w:val="00347DCA"/>
    <w:rsid w:val="00353C6F"/>
    <w:rsid w:val="00356FDA"/>
    <w:rsid w:val="003611C2"/>
    <w:rsid w:val="003626A7"/>
    <w:rsid w:val="00362B97"/>
    <w:rsid w:val="00364E58"/>
    <w:rsid w:val="003705F3"/>
    <w:rsid w:val="00370D00"/>
    <w:rsid w:val="0037243F"/>
    <w:rsid w:val="00373A80"/>
    <w:rsid w:val="003744AC"/>
    <w:rsid w:val="00374FFA"/>
    <w:rsid w:val="00381986"/>
    <w:rsid w:val="003824E7"/>
    <w:rsid w:val="00382519"/>
    <w:rsid w:val="003844FD"/>
    <w:rsid w:val="00386FD2"/>
    <w:rsid w:val="00391418"/>
    <w:rsid w:val="003944B6"/>
    <w:rsid w:val="00394EB5"/>
    <w:rsid w:val="003A3089"/>
    <w:rsid w:val="003A4A7D"/>
    <w:rsid w:val="003A6733"/>
    <w:rsid w:val="003A6865"/>
    <w:rsid w:val="003A73DC"/>
    <w:rsid w:val="003B2EE0"/>
    <w:rsid w:val="003B554A"/>
    <w:rsid w:val="003B6DC0"/>
    <w:rsid w:val="003C3C26"/>
    <w:rsid w:val="003C3CD7"/>
    <w:rsid w:val="003C599D"/>
    <w:rsid w:val="003E0FC3"/>
    <w:rsid w:val="003E3759"/>
    <w:rsid w:val="003E4BBE"/>
    <w:rsid w:val="003F1548"/>
    <w:rsid w:val="003F1894"/>
    <w:rsid w:val="004023E4"/>
    <w:rsid w:val="00402B75"/>
    <w:rsid w:val="00410C45"/>
    <w:rsid w:val="00416E3F"/>
    <w:rsid w:val="0042147B"/>
    <w:rsid w:val="0042158F"/>
    <w:rsid w:val="00423639"/>
    <w:rsid w:val="00423EF6"/>
    <w:rsid w:val="004270DF"/>
    <w:rsid w:val="004274E5"/>
    <w:rsid w:val="00430EFE"/>
    <w:rsid w:val="004311F5"/>
    <w:rsid w:val="0043135B"/>
    <w:rsid w:val="004320C2"/>
    <w:rsid w:val="004324A2"/>
    <w:rsid w:val="00437FBB"/>
    <w:rsid w:val="004402B1"/>
    <w:rsid w:val="00442667"/>
    <w:rsid w:val="004437DD"/>
    <w:rsid w:val="00443818"/>
    <w:rsid w:val="004440BD"/>
    <w:rsid w:val="004503EC"/>
    <w:rsid w:val="00452560"/>
    <w:rsid w:val="00455467"/>
    <w:rsid w:val="004555EC"/>
    <w:rsid w:val="00457022"/>
    <w:rsid w:val="00461E17"/>
    <w:rsid w:val="00462B51"/>
    <w:rsid w:val="00463C36"/>
    <w:rsid w:val="0047254F"/>
    <w:rsid w:val="00472CAB"/>
    <w:rsid w:val="004740FF"/>
    <w:rsid w:val="00475868"/>
    <w:rsid w:val="00476A42"/>
    <w:rsid w:val="00481D81"/>
    <w:rsid w:val="00482CE6"/>
    <w:rsid w:val="004856B1"/>
    <w:rsid w:val="00486725"/>
    <w:rsid w:val="004872BF"/>
    <w:rsid w:val="0048746A"/>
    <w:rsid w:val="00487FB9"/>
    <w:rsid w:val="0049064A"/>
    <w:rsid w:val="0049381D"/>
    <w:rsid w:val="0049494C"/>
    <w:rsid w:val="00496394"/>
    <w:rsid w:val="00496C5B"/>
    <w:rsid w:val="004977E5"/>
    <w:rsid w:val="004A1AF6"/>
    <w:rsid w:val="004A422C"/>
    <w:rsid w:val="004A45AF"/>
    <w:rsid w:val="004A4BA1"/>
    <w:rsid w:val="004A5742"/>
    <w:rsid w:val="004A58D3"/>
    <w:rsid w:val="004B0973"/>
    <w:rsid w:val="004B3B39"/>
    <w:rsid w:val="004B4F3B"/>
    <w:rsid w:val="004B7F83"/>
    <w:rsid w:val="004C734B"/>
    <w:rsid w:val="004D0167"/>
    <w:rsid w:val="004D1568"/>
    <w:rsid w:val="004D1790"/>
    <w:rsid w:val="004D23F8"/>
    <w:rsid w:val="004D3308"/>
    <w:rsid w:val="004D5BEC"/>
    <w:rsid w:val="004D611D"/>
    <w:rsid w:val="004F06D2"/>
    <w:rsid w:val="004F1D9F"/>
    <w:rsid w:val="004F2FF8"/>
    <w:rsid w:val="004F30A2"/>
    <w:rsid w:val="004F3BD3"/>
    <w:rsid w:val="004F425A"/>
    <w:rsid w:val="004F5930"/>
    <w:rsid w:val="004F5F05"/>
    <w:rsid w:val="004F6E83"/>
    <w:rsid w:val="004F7256"/>
    <w:rsid w:val="004F786F"/>
    <w:rsid w:val="004F7A84"/>
    <w:rsid w:val="005020A6"/>
    <w:rsid w:val="00504E86"/>
    <w:rsid w:val="00505485"/>
    <w:rsid w:val="00506E50"/>
    <w:rsid w:val="005152C1"/>
    <w:rsid w:val="00522ABB"/>
    <w:rsid w:val="00522ED5"/>
    <w:rsid w:val="0052398B"/>
    <w:rsid w:val="0052496E"/>
    <w:rsid w:val="00524CAA"/>
    <w:rsid w:val="0052748C"/>
    <w:rsid w:val="0053207B"/>
    <w:rsid w:val="00532B5E"/>
    <w:rsid w:val="00535DDA"/>
    <w:rsid w:val="00536470"/>
    <w:rsid w:val="00541582"/>
    <w:rsid w:val="0054275D"/>
    <w:rsid w:val="00543C62"/>
    <w:rsid w:val="00545DAA"/>
    <w:rsid w:val="00553A9D"/>
    <w:rsid w:val="005564DD"/>
    <w:rsid w:val="005569EC"/>
    <w:rsid w:val="00557005"/>
    <w:rsid w:val="00560A14"/>
    <w:rsid w:val="00561847"/>
    <w:rsid w:val="00562A78"/>
    <w:rsid w:val="005647A9"/>
    <w:rsid w:val="00566E40"/>
    <w:rsid w:val="00567337"/>
    <w:rsid w:val="00571A3D"/>
    <w:rsid w:val="0057346F"/>
    <w:rsid w:val="00573CA3"/>
    <w:rsid w:val="0057689A"/>
    <w:rsid w:val="00577788"/>
    <w:rsid w:val="00580D51"/>
    <w:rsid w:val="005842F2"/>
    <w:rsid w:val="00590E7D"/>
    <w:rsid w:val="00593F0C"/>
    <w:rsid w:val="005959F3"/>
    <w:rsid w:val="005A29DF"/>
    <w:rsid w:val="005A66D8"/>
    <w:rsid w:val="005A6E70"/>
    <w:rsid w:val="005C028D"/>
    <w:rsid w:val="005C1DA5"/>
    <w:rsid w:val="005C327A"/>
    <w:rsid w:val="005C6F5A"/>
    <w:rsid w:val="005C7900"/>
    <w:rsid w:val="005D2002"/>
    <w:rsid w:val="005D2558"/>
    <w:rsid w:val="005D4658"/>
    <w:rsid w:val="005D6FC8"/>
    <w:rsid w:val="005E1869"/>
    <w:rsid w:val="005E19AD"/>
    <w:rsid w:val="005E1B1D"/>
    <w:rsid w:val="005E5699"/>
    <w:rsid w:val="005E675F"/>
    <w:rsid w:val="005E7613"/>
    <w:rsid w:val="005E7C8D"/>
    <w:rsid w:val="005F721A"/>
    <w:rsid w:val="0060023F"/>
    <w:rsid w:val="00601FD5"/>
    <w:rsid w:val="00605BC3"/>
    <w:rsid w:val="006069BF"/>
    <w:rsid w:val="00606B7A"/>
    <w:rsid w:val="00606F2E"/>
    <w:rsid w:val="0061023E"/>
    <w:rsid w:val="00611A72"/>
    <w:rsid w:val="006125D6"/>
    <w:rsid w:val="00614099"/>
    <w:rsid w:val="0061604C"/>
    <w:rsid w:val="00617AA2"/>
    <w:rsid w:val="00620027"/>
    <w:rsid w:val="006211DE"/>
    <w:rsid w:val="00621CEF"/>
    <w:rsid w:val="00622176"/>
    <w:rsid w:val="006230C5"/>
    <w:rsid w:val="00623288"/>
    <w:rsid w:val="00631533"/>
    <w:rsid w:val="00631F07"/>
    <w:rsid w:val="00634564"/>
    <w:rsid w:val="00634F27"/>
    <w:rsid w:val="00636202"/>
    <w:rsid w:val="006402C2"/>
    <w:rsid w:val="0064499C"/>
    <w:rsid w:val="00647684"/>
    <w:rsid w:val="00655063"/>
    <w:rsid w:val="00655A4F"/>
    <w:rsid w:val="00660240"/>
    <w:rsid w:val="0066044E"/>
    <w:rsid w:val="006638E9"/>
    <w:rsid w:val="0066498E"/>
    <w:rsid w:val="006657A1"/>
    <w:rsid w:val="00665F9F"/>
    <w:rsid w:val="00671293"/>
    <w:rsid w:val="00675D26"/>
    <w:rsid w:val="0067771A"/>
    <w:rsid w:val="00677BBB"/>
    <w:rsid w:val="00684DBE"/>
    <w:rsid w:val="00684E7D"/>
    <w:rsid w:val="00690E5C"/>
    <w:rsid w:val="006927F2"/>
    <w:rsid w:val="00697DDA"/>
    <w:rsid w:val="006A016F"/>
    <w:rsid w:val="006A1BE2"/>
    <w:rsid w:val="006A1C4D"/>
    <w:rsid w:val="006A2DEF"/>
    <w:rsid w:val="006A37BB"/>
    <w:rsid w:val="006A3AA8"/>
    <w:rsid w:val="006A4ABC"/>
    <w:rsid w:val="006B09DB"/>
    <w:rsid w:val="006B1914"/>
    <w:rsid w:val="006B4005"/>
    <w:rsid w:val="006B457A"/>
    <w:rsid w:val="006B4938"/>
    <w:rsid w:val="006B699B"/>
    <w:rsid w:val="006B7FF9"/>
    <w:rsid w:val="006C020D"/>
    <w:rsid w:val="006C5B5C"/>
    <w:rsid w:val="006D0339"/>
    <w:rsid w:val="006D0487"/>
    <w:rsid w:val="006D0BCC"/>
    <w:rsid w:val="006D143F"/>
    <w:rsid w:val="006D21F7"/>
    <w:rsid w:val="006D5B7B"/>
    <w:rsid w:val="006D6D90"/>
    <w:rsid w:val="006D7423"/>
    <w:rsid w:val="006D7A32"/>
    <w:rsid w:val="006E0CFE"/>
    <w:rsid w:val="006E130E"/>
    <w:rsid w:val="006E15F2"/>
    <w:rsid w:val="006E44ED"/>
    <w:rsid w:val="006E51BC"/>
    <w:rsid w:val="006E6403"/>
    <w:rsid w:val="006E7D1A"/>
    <w:rsid w:val="006F38A3"/>
    <w:rsid w:val="00701114"/>
    <w:rsid w:val="00701942"/>
    <w:rsid w:val="00701D63"/>
    <w:rsid w:val="0070210C"/>
    <w:rsid w:val="007034E1"/>
    <w:rsid w:val="00703D96"/>
    <w:rsid w:val="00704940"/>
    <w:rsid w:val="00704D7F"/>
    <w:rsid w:val="0070690A"/>
    <w:rsid w:val="00707C1C"/>
    <w:rsid w:val="00707FE9"/>
    <w:rsid w:val="00710273"/>
    <w:rsid w:val="007112B5"/>
    <w:rsid w:val="0071149D"/>
    <w:rsid w:val="00713BB8"/>
    <w:rsid w:val="00715A59"/>
    <w:rsid w:val="00720518"/>
    <w:rsid w:val="007218A5"/>
    <w:rsid w:val="00723A2E"/>
    <w:rsid w:val="00724184"/>
    <w:rsid w:val="00727D9F"/>
    <w:rsid w:val="00727F7D"/>
    <w:rsid w:val="00730065"/>
    <w:rsid w:val="00732E07"/>
    <w:rsid w:val="00735ABB"/>
    <w:rsid w:val="00736CB8"/>
    <w:rsid w:val="0074010C"/>
    <w:rsid w:val="007434EA"/>
    <w:rsid w:val="007437AF"/>
    <w:rsid w:val="00752C29"/>
    <w:rsid w:val="00752CB2"/>
    <w:rsid w:val="00754658"/>
    <w:rsid w:val="00754787"/>
    <w:rsid w:val="007563C0"/>
    <w:rsid w:val="00760521"/>
    <w:rsid w:val="007608A9"/>
    <w:rsid w:val="007622AD"/>
    <w:rsid w:val="00762EF9"/>
    <w:rsid w:val="00764551"/>
    <w:rsid w:val="00764F5B"/>
    <w:rsid w:val="0076674C"/>
    <w:rsid w:val="00767EC1"/>
    <w:rsid w:val="00771BCA"/>
    <w:rsid w:val="00772430"/>
    <w:rsid w:val="00776C25"/>
    <w:rsid w:val="00780ECD"/>
    <w:rsid w:val="00784CB7"/>
    <w:rsid w:val="00790710"/>
    <w:rsid w:val="00790D23"/>
    <w:rsid w:val="00790DEA"/>
    <w:rsid w:val="00790FAF"/>
    <w:rsid w:val="007921B9"/>
    <w:rsid w:val="00793489"/>
    <w:rsid w:val="00796B85"/>
    <w:rsid w:val="00797F58"/>
    <w:rsid w:val="007A0EE3"/>
    <w:rsid w:val="007A632F"/>
    <w:rsid w:val="007B0060"/>
    <w:rsid w:val="007B17C7"/>
    <w:rsid w:val="007B790C"/>
    <w:rsid w:val="007B7D6F"/>
    <w:rsid w:val="007B7E13"/>
    <w:rsid w:val="007C0643"/>
    <w:rsid w:val="007C09DD"/>
    <w:rsid w:val="007C0E5C"/>
    <w:rsid w:val="007C1DD2"/>
    <w:rsid w:val="007C2576"/>
    <w:rsid w:val="007C35BC"/>
    <w:rsid w:val="007C7C35"/>
    <w:rsid w:val="007D0016"/>
    <w:rsid w:val="007D30C7"/>
    <w:rsid w:val="007D333E"/>
    <w:rsid w:val="007D4AF0"/>
    <w:rsid w:val="007E0150"/>
    <w:rsid w:val="007E0636"/>
    <w:rsid w:val="007E17D3"/>
    <w:rsid w:val="007E2224"/>
    <w:rsid w:val="007F06DC"/>
    <w:rsid w:val="007F293D"/>
    <w:rsid w:val="007F4058"/>
    <w:rsid w:val="007F4313"/>
    <w:rsid w:val="007F53E6"/>
    <w:rsid w:val="007F56C3"/>
    <w:rsid w:val="007F5E6D"/>
    <w:rsid w:val="007F7C2E"/>
    <w:rsid w:val="00803A6E"/>
    <w:rsid w:val="0080741E"/>
    <w:rsid w:val="00807B5D"/>
    <w:rsid w:val="0081155B"/>
    <w:rsid w:val="0081275D"/>
    <w:rsid w:val="00812E55"/>
    <w:rsid w:val="0081360B"/>
    <w:rsid w:val="00813B26"/>
    <w:rsid w:val="008144A0"/>
    <w:rsid w:val="0081672C"/>
    <w:rsid w:val="00820D17"/>
    <w:rsid w:val="008226F0"/>
    <w:rsid w:val="008247BA"/>
    <w:rsid w:val="00824BAB"/>
    <w:rsid w:val="008255B2"/>
    <w:rsid w:val="0082604E"/>
    <w:rsid w:val="00826F85"/>
    <w:rsid w:val="008272A8"/>
    <w:rsid w:val="00827EAD"/>
    <w:rsid w:val="00827F5B"/>
    <w:rsid w:val="00834F30"/>
    <w:rsid w:val="008400FD"/>
    <w:rsid w:val="008403DB"/>
    <w:rsid w:val="00842F20"/>
    <w:rsid w:val="00844E3D"/>
    <w:rsid w:val="008471D9"/>
    <w:rsid w:val="00853C99"/>
    <w:rsid w:val="008545F1"/>
    <w:rsid w:val="00854BBD"/>
    <w:rsid w:val="00855A32"/>
    <w:rsid w:val="0085762F"/>
    <w:rsid w:val="008604D7"/>
    <w:rsid w:val="0086187E"/>
    <w:rsid w:val="00862BC7"/>
    <w:rsid w:val="00863C40"/>
    <w:rsid w:val="00866B31"/>
    <w:rsid w:val="00866FE2"/>
    <w:rsid w:val="00870048"/>
    <w:rsid w:val="00870E24"/>
    <w:rsid w:val="00871CBB"/>
    <w:rsid w:val="00873071"/>
    <w:rsid w:val="00874B3C"/>
    <w:rsid w:val="00875221"/>
    <w:rsid w:val="008778E3"/>
    <w:rsid w:val="00880301"/>
    <w:rsid w:val="00881476"/>
    <w:rsid w:val="00883109"/>
    <w:rsid w:val="00883B16"/>
    <w:rsid w:val="00890237"/>
    <w:rsid w:val="00890560"/>
    <w:rsid w:val="00891106"/>
    <w:rsid w:val="008918F9"/>
    <w:rsid w:val="008922D4"/>
    <w:rsid w:val="00894A89"/>
    <w:rsid w:val="00897379"/>
    <w:rsid w:val="008A0D79"/>
    <w:rsid w:val="008A1757"/>
    <w:rsid w:val="008A2B00"/>
    <w:rsid w:val="008A360B"/>
    <w:rsid w:val="008A3946"/>
    <w:rsid w:val="008A4F82"/>
    <w:rsid w:val="008A5C40"/>
    <w:rsid w:val="008A62F5"/>
    <w:rsid w:val="008B33BB"/>
    <w:rsid w:val="008B3EEC"/>
    <w:rsid w:val="008B6150"/>
    <w:rsid w:val="008B6505"/>
    <w:rsid w:val="008C15ED"/>
    <w:rsid w:val="008C398A"/>
    <w:rsid w:val="008C5A4C"/>
    <w:rsid w:val="008C60F5"/>
    <w:rsid w:val="008C63B2"/>
    <w:rsid w:val="008D079F"/>
    <w:rsid w:val="008D0F5C"/>
    <w:rsid w:val="008D4A65"/>
    <w:rsid w:val="008D6B9A"/>
    <w:rsid w:val="008D7A81"/>
    <w:rsid w:val="008E024E"/>
    <w:rsid w:val="008E3399"/>
    <w:rsid w:val="008E5EF7"/>
    <w:rsid w:val="008F1D1E"/>
    <w:rsid w:val="008F2446"/>
    <w:rsid w:val="008F28C8"/>
    <w:rsid w:val="008F3023"/>
    <w:rsid w:val="008F534A"/>
    <w:rsid w:val="008F7A64"/>
    <w:rsid w:val="009010C8"/>
    <w:rsid w:val="00902BB6"/>
    <w:rsid w:val="00903140"/>
    <w:rsid w:val="00907AC6"/>
    <w:rsid w:val="00907BD1"/>
    <w:rsid w:val="009117B0"/>
    <w:rsid w:val="009118E7"/>
    <w:rsid w:val="00912862"/>
    <w:rsid w:val="0091564A"/>
    <w:rsid w:val="009172C6"/>
    <w:rsid w:val="00917494"/>
    <w:rsid w:val="00917701"/>
    <w:rsid w:val="00920879"/>
    <w:rsid w:val="00920D26"/>
    <w:rsid w:val="00923B6B"/>
    <w:rsid w:val="00924A88"/>
    <w:rsid w:val="009269A9"/>
    <w:rsid w:val="0093010D"/>
    <w:rsid w:val="00930829"/>
    <w:rsid w:val="00932193"/>
    <w:rsid w:val="009344EE"/>
    <w:rsid w:val="00935658"/>
    <w:rsid w:val="00935991"/>
    <w:rsid w:val="00935AB5"/>
    <w:rsid w:val="0094142D"/>
    <w:rsid w:val="0094191C"/>
    <w:rsid w:val="009419AA"/>
    <w:rsid w:val="00942E6A"/>
    <w:rsid w:val="009434C9"/>
    <w:rsid w:val="0094556F"/>
    <w:rsid w:val="009471ED"/>
    <w:rsid w:val="00947EB6"/>
    <w:rsid w:val="00947F2B"/>
    <w:rsid w:val="00952F29"/>
    <w:rsid w:val="00961028"/>
    <w:rsid w:val="00962C96"/>
    <w:rsid w:val="009676FA"/>
    <w:rsid w:val="00970A75"/>
    <w:rsid w:val="00970E59"/>
    <w:rsid w:val="00973D64"/>
    <w:rsid w:val="009756C6"/>
    <w:rsid w:val="00976EF9"/>
    <w:rsid w:val="00976F4D"/>
    <w:rsid w:val="00977E51"/>
    <w:rsid w:val="009807B2"/>
    <w:rsid w:val="00985602"/>
    <w:rsid w:val="00990096"/>
    <w:rsid w:val="0099390C"/>
    <w:rsid w:val="009A21A4"/>
    <w:rsid w:val="009A2AF4"/>
    <w:rsid w:val="009A2B01"/>
    <w:rsid w:val="009A4073"/>
    <w:rsid w:val="009A69BE"/>
    <w:rsid w:val="009B2329"/>
    <w:rsid w:val="009B6D55"/>
    <w:rsid w:val="009C2E79"/>
    <w:rsid w:val="009C5A16"/>
    <w:rsid w:val="009C5EB6"/>
    <w:rsid w:val="009C771B"/>
    <w:rsid w:val="009C7D3E"/>
    <w:rsid w:val="009E2965"/>
    <w:rsid w:val="009E4EA1"/>
    <w:rsid w:val="009E5285"/>
    <w:rsid w:val="009E6361"/>
    <w:rsid w:val="009E63D1"/>
    <w:rsid w:val="009E76D9"/>
    <w:rsid w:val="009F129A"/>
    <w:rsid w:val="009F1F7D"/>
    <w:rsid w:val="009F3C94"/>
    <w:rsid w:val="009F7A10"/>
    <w:rsid w:val="00A015DB"/>
    <w:rsid w:val="00A054E6"/>
    <w:rsid w:val="00A055BD"/>
    <w:rsid w:val="00A05E90"/>
    <w:rsid w:val="00A077F7"/>
    <w:rsid w:val="00A113F7"/>
    <w:rsid w:val="00A15769"/>
    <w:rsid w:val="00A15906"/>
    <w:rsid w:val="00A177CB"/>
    <w:rsid w:val="00A20440"/>
    <w:rsid w:val="00A21BCC"/>
    <w:rsid w:val="00A24FAF"/>
    <w:rsid w:val="00A26AC0"/>
    <w:rsid w:val="00A31528"/>
    <w:rsid w:val="00A33EEB"/>
    <w:rsid w:val="00A35896"/>
    <w:rsid w:val="00A36589"/>
    <w:rsid w:val="00A37A5D"/>
    <w:rsid w:val="00A40818"/>
    <w:rsid w:val="00A40C14"/>
    <w:rsid w:val="00A42A2C"/>
    <w:rsid w:val="00A42F9B"/>
    <w:rsid w:val="00A45A67"/>
    <w:rsid w:val="00A47C3A"/>
    <w:rsid w:val="00A553E2"/>
    <w:rsid w:val="00A64631"/>
    <w:rsid w:val="00A65034"/>
    <w:rsid w:val="00A65246"/>
    <w:rsid w:val="00A65A32"/>
    <w:rsid w:val="00A65F77"/>
    <w:rsid w:val="00A66453"/>
    <w:rsid w:val="00A70E48"/>
    <w:rsid w:val="00A7103F"/>
    <w:rsid w:val="00A72097"/>
    <w:rsid w:val="00A74EDA"/>
    <w:rsid w:val="00A762A9"/>
    <w:rsid w:val="00A769CC"/>
    <w:rsid w:val="00A76E39"/>
    <w:rsid w:val="00A77A07"/>
    <w:rsid w:val="00A81338"/>
    <w:rsid w:val="00A81D93"/>
    <w:rsid w:val="00A85303"/>
    <w:rsid w:val="00A859F0"/>
    <w:rsid w:val="00A85CCB"/>
    <w:rsid w:val="00A87787"/>
    <w:rsid w:val="00A9067C"/>
    <w:rsid w:val="00A911AA"/>
    <w:rsid w:val="00A911CF"/>
    <w:rsid w:val="00A929DC"/>
    <w:rsid w:val="00A96BBE"/>
    <w:rsid w:val="00A97A03"/>
    <w:rsid w:val="00AA208D"/>
    <w:rsid w:val="00AA7AB2"/>
    <w:rsid w:val="00AB419B"/>
    <w:rsid w:val="00AC2880"/>
    <w:rsid w:val="00AC2D68"/>
    <w:rsid w:val="00AC344F"/>
    <w:rsid w:val="00AD0DC9"/>
    <w:rsid w:val="00AD2521"/>
    <w:rsid w:val="00AD2C99"/>
    <w:rsid w:val="00AD5F01"/>
    <w:rsid w:val="00AD6161"/>
    <w:rsid w:val="00AE20AC"/>
    <w:rsid w:val="00AE3196"/>
    <w:rsid w:val="00AE3701"/>
    <w:rsid w:val="00AE3A41"/>
    <w:rsid w:val="00AE3CDB"/>
    <w:rsid w:val="00AE3EBA"/>
    <w:rsid w:val="00AE61DB"/>
    <w:rsid w:val="00AE6659"/>
    <w:rsid w:val="00AF1373"/>
    <w:rsid w:val="00AF137B"/>
    <w:rsid w:val="00AF2E1F"/>
    <w:rsid w:val="00AF3CF7"/>
    <w:rsid w:val="00AF3DE9"/>
    <w:rsid w:val="00AF6E37"/>
    <w:rsid w:val="00B00BF3"/>
    <w:rsid w:val="00B01971"/>
    <w:rsid w:val="00B03757"/>
    <w:rsid w:val="00B039CF"/>
    <w:rsid w:val="00B04FD6"/>
    <w:rsid w:val="00B104E4"/>
    <w:rsid w:val="00B16579"/>
    <w:rsid w:val="00B170F6"/>
    <w:rsid w:val="00B21184"/>
    <w:rsid w:val="00B227F3"/>
    <w:rsid w:val="00B2371F"/>
    <w:rsid w:val="00B23948"/>
    <w:rsid w:val="00B245C1"/>
    <w:rsid w:val="00B25D87"/>
    <w:rsid w:val="00B264EE"/>
    <w:rsid w:val="00B274A1"/>
    <w:rsid w:val="00B31307"/>
    <w:rsid w:val="00B31D50"/>
    <w:rsid w:val="00B329EB"/>
    <w:rsid w:val="00B336BB"/>
    <w:rsid w:val="00B37E72"/>
    <w:rsid w:val="00B42CC6"/>
    <w:rsid w:val="00B510DA"/>
    <w:rsid w:val="00B552DD"/>
    <w:rsid w:val="00B55EA8"/>
    <w:rsid w:val="00B60917"/>
    <w:rsid w:val="00B618F7"/>
    <w:rsid w:val="00B6647C"/>
    <w:rsid w:val="00B6782F"/>
    <w:rsid w:val="00B701FE"/>
    <w:rsid w:val="00B7051F"/>
    <w:rsid w:val="00B742CB"/>
    <w:rsid w:val="00B757CE"/>
    <w:rsid w:val="00B76F65"/>
    <w:rsid w:val="00B8271E"/>
    <w:rsid w:val="00B84693"/>
    <w:rsid w:val="00B85065"/>
    <w:rsid w:val="00B8618E"/>
    <w:rsid w:val="00B92C10"/>
    <w:rsid w:val="00B93D6E"/>
    <w:rsid w:val="00B97770"/>
    <w:rsid w:val="00B97EEA"/>
    <w:rsid w:val="00BA2F16"/>
    <w:rsid w:val="00BA584C"/>
    <w:rsid w:val="00BA6BDC"/>
    <w:rsid w:val="00BA7960"/>
    <w:rsid w:val="00BB168D"/>
    <w:rsid w:val="00BB1BA7"/>
    <w:rsid w:val="00BB264C"/>
    <w:rsid w:val="00BB2BFA"/>
    <w:rsid w:val="00BB4231"/>
    <w:rsid w:val="00BB7BB6"/>
    <w:rsid w:val="00BC38A5"/>
    <w:rsid w:val="00BC4A34"/>
    <w:rsid w:val="00BC5D44"/>
    <w:rsid w:val="00BC66B9"/>
    <w:rsid w:val="00BD0BFF"/>
    <w:rsid w:val="00BD0CC6"/>
    <w:rsid w:val="00BD291B"/>
    <w:rsid w:val="00BD33A8"/>
    <w:rsid w:val="00BD398F"/>
    <w:rsid w:val="00BE0071"/>
    <w:rsid w:val="00BE0534"/>
    <w:rsid w:val="00BE064E"/>
    <w:rsid w:val="00BE2872"/>
    <w:rsid w:val="00BE3854"/>
    <w:rsid w:val="00BE5F41"/>
    <w:rsid w:val="00BE6903"/>
    <w:rsid w:val="00BE7ECE"/>
    <w:rsid w:val="00BE7EE1"/>
    <w:rsid w:val="00BF0540"/>
    <w:rsid w:val="00BF1243"/>
    <w:rsid w:val="00C0509B"/>
    <w:rsid w:val="00C05171"/>
    <w:rsid w:val="00C06FD2"/>
    <w:rsid w:val="00C14D83"/>
    <w:rsid w:val="00C15C89"/>
    <w:rsid w:val="00C170C7"/>
    <w:rsid w:val="00C221B5"/>
    <w:rsid w:val="00C23DF8"/>
    <w:rsid w:val="00C25DF0"/>
    <w:rsid w:val="00C2768B"/>
    <w:rsid w:val="00C31969"/>
    <w:rsid w:val="00C31A6C"/>
    <w:rsid w:val="00C34C8D"/>
    <w:rsid w:val="00C37EEB"/>
    <w:rsid w:val="00C40730"/>
    <w:rsid w:val="00C4150D"/>
    <w:rsid w:val="00C426E1"/>
    <w:rsid w:val="00C53479"/>
    <w:rsid w:val="00C56BB3"/>
    <w:rsid w:val="00C60453"/>
    <w:rsid w:val="00C606F9"/>
    <w:rsid w:val="00C6148C"/>
    <w:rsid w:val="00C63C17"/>
    <w:rsid w:val="00C65550"/>
    <w:rsid w:val="00C70790"/>
    <w:rsid w:val="00C70BD5"/>
    <w:rsid w:val="00C76EC7"/>
    <w:rsid w:val="00C8007F"/>
    <w:rsid w:val="00C83DF2"/>
    <w:rsid w:val="00C86684"/>
    <w:rsid w:val="00C86CB2"/>
    <w:rsid w:val="00C87925"/>
    <w:rsid w:val="00C87BD5"/>
    <w:rsid w:val="00C90810"/>
    <w:rsid w:val="00C91211"/>
    <w:rsid w:val="00C92900"/>
    <w:rsid w:val="00C94864"/>
    <w:rsid w:val="00C953B7"/>
    <w:rsid w:val="00CA3D1D"/>
    <w:rsid w:val="00CB2B1B"/>
    <w:rsid w:val="00CB3C39"/>
    <w:rsid w:val="00CB5320"/>
    <w:rsid w:val="00CB77B8"/>
    <w:rsid w:val="00CC1CFE"/>
    <w:rsid w:val="00CD41B0"/>
    <w:rsid w:val="00CD7002"/>
    <w:rsid w:val="00CD76FC"/>
    <w:rsid w:val="00CE0DB3"/>
    <w:rsid w:val="00CE2ABC"/>
    <w:rsid w:val="00CE48EA"/>
    <w:rsid w:val="00CE5143"/>
    <w:rsid w:val="00CE51A5"/>
    <w:rsid w:val="00CE5403"/>
    <w:rsid w:val="00CE548E"/>
    <w:rsid w:val="00CF071E"/>
    <w:rsid w:val="00CF3F44"/>
    <w:rsid w:val="00CF3FB7"/>
    <w:rsid w:val="00CF5697"/>
    <w:rsid w:val="00CF5B79"/>
    <w:rsid w:val="00CF5DF6"/>
    <w:rsid w:val="00CF7194"/>
    <w:rsid w:val="00D001DE"/>
    <w:rsid w:val="00D02D1C"/>
    <w:rsid w:val="00D047D5"/>
    <w:rsid w:val="00D0517A"/>
    <w:rsid w:val="00D055EE"/>
    <w:rsid w:val="00D056F0"/>
    <w:rsid w:val="00D0671B"/>
    <w:rsid w:val="00D07E5D"/>
    <w:rsid w:val="00D10C76"/>
    <w:rsid w:val="00D156D9"/>
    <w:rsid w:val="00D17408"/>
    <w:rsid w:val="00D22BB0"/>
    <w:rsid w:val="00D234AF"/>
    <w:rsid w:val="00D25F6C"/>
    <w:rsid w:val="00D34B07"/>
    <w:rsid w:val="00D36836"/>
    <w:rsid w:val="00D42BB3"/>
    <w:rsid w:val="00D43207"/>
    <w:rsid w:val="00D440E1"/>
    <w:rsid w:val="00D47DFF"/>
    <w:rsid w:val="00D50160"/>
    <w:rsid w:val="00D51DF7"/>
    <w:rsid w:val="00D52A2D"/>
    <w:rsid w:val="00D57CCA"/>
    <w:rsid w:val="00D61A02"/>
    <w:rsid w:val="00D6229A"/>
    <w:rsid w:val="00D627ED"/>
    <w:rsid w:val="00D6499C"/>
    <w:rsid w:val="00D65D6E"/>
    <w:rsid w:val="00D67E29"/>
    <w:rsid w:val="00D7055B"/>
    <w:rsid w:val="00D73752"/>
    <w:rsid w:val="00D74364"/>
    <w:rsid w:val="00D75BAE"/>
    <w:rsid w:val="00D76825"/>
    <w:rsid w:val="00D76876"/>
    <w:rsid w:val="00D8314B"/>
    <w:rsid w:val="00D84366"/>
    <w:rsid w:val="00D85D21"/>
    <w:rsid w:val="00D9099D"/>
    <w:rsid w:val="00D923C8"/>
    <w:rsid w:val="00D930CF"/>
    <w:rsid w:val="00D951DA"/>
    <w:rsid w:val="00D96DCF"/>
    <w:rsid w:val="00D972AE"/>
    <w:rsid w:val="00DA11FD"/>
    <w:rsid w:val="00DA35C6"/>
    <w:rsid w:val="00DA6CB9"/>
    <w:rsid w:val="00DB380E"/>
    <w:rsid w:val="00DB3B87"/>
    <w:rsid w:val="00DB49CF"/>
    <w:rsid w:val="00DC3038"/>
    <w:rsid w:val="00DC798A"/>
    <w:rsid w:val="00DD4765"/>
    <w:rsid w:val="00DD4DE7"/>
    <w:rsid w:val="00DD57B5"/>
    <w:rsid w:val="00DE0F0C"/>
    <w:rsid w:val="00DE1641"/>
    <w:rsid w:val="00DE167E"/>
    <w:rsid w:val="00DE5CEF"/>
    <w:rsid w:val="00DE79FD"/>
    <w:rsid w:val="00DF0823"/>
    <w:rsid w:val="00DF17C3"/>
    <w:rsid w:val="00DF3701"/>
    <w:rsid w:val="00DF4C4A"/>
    <w:rsid w:val="00DF7182"/>
    <w:rsid w:val="00DF7B18"/>
    <w:rsid w:val="00E002F3"/>
    <w:rsid w:val="00E01547"/>
    <w:rsid w:val="00E026C7"/>
    <w:rsid w:val="00E03886"/>
    <w:rsid w:val="00E04EA4"/>
    <w:rsid w:val="00E05717"/>
    <w:rsid w:val="00E06B39"/>
    <w:rsid w:val="00E07E8E"/>
    <w:rsid w:val="00E10A9C"/>
    <w:rsid w:val="00E11A4E"/>
    <w:rsid w:val="00E122C4"/>
    <w:rsid w:val="00E1334E"/>
    <w:rsid w:val="00E13843"/>
    <w:rsid w:val="00E13AD2"/>
    <w:rsid w:val="00E15391"/>
    <w:rsid w:val="00E153B3"/>
    <w:rsid w:val="00E15D6B"/>
    <w:rsid w:val="00E169D5"/>
    <w:rsid w:val="00E2049A"/>
    <w:rsid w:val="00E216CB"/>
    <w:rsid w:val="00E224E7"/>
    <w:rsid w:val="00E2375D"/>
    <w:rsid w:val="00E23EC7"/>
    <w:rsid w:val="00E24983"/>
    <w:rsid w:val="00E254A7"/>
    <w:rsid w:val="00E25B12"/>
    <w:rsid w:val="00E26151"/>
    <w:rsid w:val="00E27569"/>
    <w:rsid w:val="00E27737"/>
    <w:rsid w:val="00E27BD3"/>
    <w:rsid w:val="00E27D01"/>
    <w:rsid w:val="00E3717B"/>
    <w:rsid w:val="00E42D14"/>
    <w:rsid w:val="00E44622"/>
    <w:rsid w:val="00E455EE"/>
    <w:rsid w:val="00E4657B"/>
    <w:rsid w:val="00E46A3D"/>
    <w:rsid w:val="00E60C49"/>
    <w:rsid w:val="00E6283B"/>
    <w:rsid w:val="00E64B50"/>
    <w:rsid w:val="00E674BD"/>
    <w:rsid w:val="00E72F5E"/>
    <w:rsid w:val="00E74E23"/>
    <w:rsid w:val="00E765E1"/>
    <w:rsid w:val="00E77AF3"/>
    <w:rsid w:val="00E840C3"/>
    <w:rsid w:val="00E8463D"/>
    <w:rsid w:val="00E85E55"/>
    <w:rsid w:val="00E867C6"/>
    <w:rsid w:val="00E86D58"/>
    <w:rsid w:val="00E87772"/>
    <w:rsid w:val="00E87E8A"/>
    <w:rsid w:val="00E91A01"/>
    <w:rsid w:val="00E91FCF"/>
    <w:rsid w:val="00E931AA"/>
    <w:rsid w:val="00E94948"/>
    <w:rsid w:val="00E95BB7"/>
    <w:rsid w:val="00EA3343"/>
    <w:rsid w:val="00EA4848"/>
    <w:rsid w:val="00EB0B96"/>
    <w:rsid w:val="00EB0D53"/>
    <w:rsid w:val="00EC07FC"/>
    <w:rsid w:val="00EC4B9B"/>
    <w:rsid w:val="00EC4C15"/>
    <w:rsid w:val="00ED5B82"/>
    <w:rsid w:val="00ED5CA6"/>
    <w:rsid w:val="00ED7506"/>
    <w:rsid w:val="00EE17A2"/>
    <w:rsid w:val="00EE44FE"/>
    <w:rsid w:val="00EE61B4"/>
    <w:rsid w:val="00EE6FC7"/>
    <w:rsid w:val="00EF06D8"/>
    <w:rsid w:val="00EF39D6"/>
    <w:rsid w:val="00F04D2E"/>
    <w:rsid w:val="00F10C50"/>
    <w:rsid w:val="00F135C4"/>
    <w:rsid w:val="00F13D8A"/>
    <w:rsid w:val="00F30DB5"/>
    <w:rsid w:val="00F334EF"/>
    <w:rsid w:val="00F37173"/>
    <w:rsid w:val="00F37BCE"/>
    <w:rsid w:val="00F37E85"/>
    <w:rsid w:val="00F43CC4"/>
    <w:rsid w:val="00F47566"/>
    <w:rsid w:val="00F51060"/>
    <w:rsid w:val="00F52ECE"/>
    <w:rsid w:val="00F536E6"/>
    <w:rsid w:val="00F54F2C"/>
    <w:rsid w:val="00F5562B"/>
    <w:rsid w:val="00F56E6C"/>
    <w:rsid w:val="00F57C0B"/>
    <w:rsid w:val="00F6110D"/>
    <w:rsid w:val="00F6151B"/>
    <w:rsid w:val="00F61F9B"/>
    <w:rsid w:val="00F62E57"/>
    <w:rsid w:val="00F660B9"/>
    <w:rsid w:val="00F7199F"/>
    <w:rsid w:val="00F71B09"/>
    <w:rsid w:val="00F7200A"/>
    <w:rsid w:val="00F73066"/>
    <w:rsid w:val="00F7517C"/>
    <w:rsid w:val="00F773C1"/>
    <w:rsid w:val="00F80D49"/>
    <w:rsid w:val="00F811CD"/>
    <w:rsid w:val="00F81BFC"/>
    <w:rsid w:val="00F840D8"/>
    <w:rsid w:val="00F845CC"/>
    <w:rsid w:val="00F84C5F"/>
    <w:rsid w:val="00F84E8A"/>
    <w:rsid w:val="00F86DB6"/>
    <w:rsid w:val="00F949CA"/>
    <w:rsid w:val="00F94FBE"/>
    <w:rsid w:val="00F9577C"/>
    <w:rsid w:val="00F95980"/>
    <w:rsid w:val="00F96414"/>
    <w:rsid w:val="00F96E24"/>
    <w:rsid w:val="00FA412E"/>
    <w:rsid w:val="00FA461E"/>
    <w:rsid w:val="00FB397D"/>
    <w:rsid w:val="00FB6C9F"/>
    <w:rsid w:val="00FC321F"/>
    <w:rsid w:val="00FC3391"/>
    <w:rsid w:val="00FC3F38"/>
    <w:rsid w:val="00FC57D4"/>
    <w:rsid w:val="00FC7508"/>
    <w:rsid w:val="00FE11F7"/>
    <w:rsid w:val="00FE26B7"/>
    <w:rsid w:val="00FE2B12"/>
    <w:rsid w:val="00FE6047"/>
    <w:rsid w:val="00FF3D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46C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9F"/>
    <w:pPr>
      <w:spacing w:after="0" w:line="360" w:lineRule="auto"/>
      <w:jc w:val="both"/>
    </w:pPr>
    <w:rPr>
      <w:rFonts w:ascii="Times New Roman" w:hAnsi="Times New Roman"/>
      <w:sz w:val="24"/>
    </w:rPr>
  </w:style>
  <w:style w:type="paragraph" w:styleId="Ttulo1">
    <w:name w:val="heading 1"/>
    <w:basedOn w:val="Normal"/>
    <w:next w:val="Normal"/>
    <w:link w:val="Ttulo1Car"/>
    <w:uiPriority w:val="9"/>
    <w:qFormat/>
    <w:rsid w:val="000F0F26"/>
    <w:pPr>
      <w:keepNext/>
      <w:keepLines/>
      <w:jc w:val="center"/>
      <w:outlineLvl w:val="0"/>
    </w:pPr>
    <w:rPr>
      <w:rFonts w:eastAsiaTheme="majorEastAsia" w:cstheme="majorBidi"/>
      <w:b/>
      <w:color w:val="000000" w:themeColor="text1"/>
      <w:sz w:val="32"/>
      <w:szCs w:val="32"/>
      <w:lang w:eastAsia="es-MX"/>
    </w:rPr>
  </w:style>
  <w:style w:type="paragraph" w:styleId="Ttulo2">
    <w:name w:val="heading 2"/>
    <w:basedOn w:val="Normal"/>
    <w:next w:val="Normal"/>
    <w:link w:val="Ttulo2Car"/>
    <w:autoRedefine/>
    <w:uiPriority w:val="9"/>
    <w:unhideWhenUsed/>
    <w:qFormat/>
    <w:rsid w:val="00FE6047"/>
    <w:pPr>
      <w:keepNext/>
      <w:keepLines/>
      <w:outlineLvl w:val="1"/>
    </w:pPr>
    <w:rPr>
      <w:rFonts w:asciiTheme="minorHAnsi" w:eastAsiaTheme="majorEastAsia" w:hAnsiTheme="minorHAnsi" w:cstheme="minorHAnsi"/>
      <w:b/>
      <w:color w:val="000000" w:themeColor="text1"/>
      <w:sz w:val="28"/>
      <w:szCs w:val="24"/>
      <w:lang w:val="en-US"/>
    </w:rPr>
  </w:style>
  <w:style w:type="paragraph" w:styleId="Ttulo3">
    <w:name w:val="heading 3"/>
    <w:basedOn w:val="Normal"/>
    <w:next w:val="Normal"/>
    <w:link w:val="Ttulo3Car"/>
    <w:autoRedefine/>
    <w:uiPriority w:val="9"/>
    <w:unhideWhenUsed/>
    <w:qFormat/>
    <w:rsid w:val="00204A12"/>
    <w:pPr>
      <w:keepNext/>
      <w:keepLines/>
      <w:jc w:val="center"/>
      <w:outlineLvl w:val="2"/>
    </w:pPr>
    <w:rPr>
      <w:rFonts w:eastAsiaTheme="majorEastAsia" w:cstheme="majorBidi"/>
      <w:b/>
      <w:iCs/>
      <w:color w:val="000000" w:themeColor="text1"/>
      <w:sz w:val="28"/>
      <w:szCs w:val="28"/>
    </w:rPr>
  </w:style>
  <w:style w:type="paragraph" w:styleId="Ttulo4">
    <w:name w:val="heading 4"/>
    <w:basedOn w:val="Normal"/>
    <w:next w:val="Normal"/>
    <w:link w:val="Ttulo4Car"/>
    <w:autoRedefine/>
    <w:uiPriority w:val="9"/>
    <w:unhideWhenUsed/>
    <w:qFormat/>
    <w:rsid w:val="0081275D"/>
    <w:pPr>
      <w:keepNext/>
      <w:keepLines/>
      <w:jc w:val="left"/>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unhideWhenUsed/>
    <w:qFormat/>
    <w:rsid w:val="00566E40"/>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6DC0"/>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3B6DC0"/>
  </w:style>
  <w:style w:type="paragraph" w:styleId="Piedepgina">
    <w:name w:val="footer"/>
    <w:basedOn w:val="Normal"/>
    <w:link w:val="PiedepginaCar"/>
    <w:uiPriority w:val="99"/>
    <w:unhideWhenUsed/>
    <w:rsid w:val="003B6DC0"/>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3B6DC0"/>
  </w:style>
  <w:style w:type="paragraph" w:styleId="Prrafodelista">
    <w:name w:val="List Paragraph"/>
    <w:basedOn w:val="Normal"/>
    <w:uiPriority w:val="34"/>
    <w:qFormat/>
    <w:rsid w:val="00017CB4"/>
    <w:pPr>
      <w:ind w:left="720"/>
      <w:contextualSpacing/>
    </w:pPr>
  </w:style>
  <w:style w:type="character" w:customStyle="1" w:styleId="Ttulo1Car">
    <w:name w:val="Título 1 Car"/>
    <w:basedOn w:val="Fuentedeprrafopredeter"/>
    <w:link w:val="Ttulo1"/>
    <w:uiPriority w:val="9"/>
    <w:rsid w:val="000F0F26"/>
    <w:rPr>
      <w:rFonts w:ascii="Times New Roman" w:eastAsiaTheme="majorEastAsia" w:hAnsi="Times New Roman" w:cstheme="majorBidi"/>
      <w:b/>
      <w:color w:val="000000" w:themeColor="text1"/>
      <w:sz w:val="32"/>
      <w:szCs w:val="32"/>
      <w:lang w:eastAsia="es-MX"/>
    </w:rPr>
  </w:style>
  <w:style w:type="character" w:customStyle="1" w:styleId="Ttulo2Car">
    <w:name w:val="Título 2 Car"/>
    <w:basedOn w:val="Fuentedeprrafopredeter"/>
    <w:link w:val="Ttulo2"/>
    <w:uiPriority w:val="9"/>
    <w:rsid w:val="00FE6047"/>
    <w:rPr>
      <w:rFonts w:eastAsiaTheme="majorEastAsia" w:cstheme="minorHAnsi"/>
      <w:b/>
      <w:color w:val="000000" w:themeColor="text1"/>
      <w:sz w:val="28"/>
      <w:szCs w:val="24"/>
      <w:lang w:val="en-US"/>
    </w:rPr>
  </w:style>
  <w:style w:type="paragraph" w:styleId="Bibliografa">
    <w:name w:val="Bibliography"/>
    <w:basedOn w:val="Normal"/>
    <w:next w:val="Normal"/>
    <w:uiPriority w:val="37"/>
    <w:unhideWhenUsed/>
    <w:rsid w:val="00030B6A"/>
  </w:style>
  <w:style w:type="character" w:customStyle="1" w:styleId="Ttulo3Car">
    <w:name w:val="Título 3 Car"/>
    <w:basedOn w:val="Fuentedeprrafopredeter"/>
    <w:link w:val="Ttulo3"/>
    <w:uiPriority w:val="9"/>
    <w:rsid w:val="00204A12"/>
    <w:rPr>
      <w:rFonts w:ascii="Times New Roman" w:eastAsiaTheme="majorEastAsia" w:hAnsi="Times New Roman" w:cstheme="majorBidi"/>
      <w:b/>
      <w:iCs/>
      <w:color w:val="000000" w:themeColor="text1"/>
      <w:sz w:val="28"/>
      <w:szCs w:val="28"/>
    </w:rPr>
  </w:style>
  <w:style w:type="table" w:styleId="Tablaconcuadrcula">
    <w:name w:val="Table Grid"/>
    <w:basedOn w:val="Tablanormal"/>
    <w:uiPriority w:val="39"/>
    <w:rsid w:val="00D97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autoRedefine/>
    <w:uiPriority w:val="35"/>
    <w:unhideWhenUsed/>
    <w:qFormat/>
    <w:rsid w:val="004F06D2"/>
    <w:pPr>
      <w:keepNext/>
      <w:jc w:val="center"/>
    </w:pPr>
    <w:rPr>
      <w:iCs/>
      <w:color w:val="000000" w:themeColor="text1"/>
      <w:sz w:val="20"/>
      <w:szCs w:val="18"/>
    </w:rPr>
  </w:style>
  <w:style w:type="paragraph" w:styleId="Citadestacada">
    <w:name w:val="Intense Quote"/>
    <w:basedOn w:val="Normal"/>
    <w:next w:val="Normal"/>
    <w:link w:val="CitadestacadaCar"/>
    <w:uiPriority w:val="30"/>
    <w:qFormat/>
    <w:rsid w:val="0080741E"/>
    <w:pPr>
      <w:ind w:left="1418"/>
    </w:pPr>
    <w:rPr>
      <w:iCs/>
      <w:color w:val="000000" w:themeColor="text1"/>
    </w:rPr>
  </w:style>
  <w:style w:type="character" w:customStyle="1" w:styleId="CitadestacadaCar">
    <w:name w:val="Cita destacada Car"/>
    <w:basedOn w:val="Fuentedeprrafopredeter"/>
    <w:link w:val="Citadestacada"/>
    <w:uiPriority w:val="30"/>
    <w:rsid w:val="00522ABB"/>
    <w:rPr>
      <w:rFonts w:ascii="Times New Roman" w:hAnsi="Times New Roman"/>
      <w:iCs/>
      <w:color w:val="000000" w:themeColor="text1"/>
      <w:sz w:val="24"/>
    </w:rPr>
  </w:style>
  <w:style w:type="paragraph" w:styleId="Cita">
    <w:name w:val="Quote"/>
    <w:aliases w:val="Cita Teórica"/>
    <w:basedOn w:val="Normal"/>
    <w:next w:val="Normal"/>
    <w:link w:val="CitaCar"/>
    <w:autoRedefine/>
    <w:uiPriority w:val="29"/>
    <w:qFormat/>
    <w:rsid w:val="008A1757"/>
    <w:pPr>
      <w:ind w:left="1418"/>
    </w:pPr>
    <w:rPr>
      <w:iCs/>
      <w:color w:val="000000" w:themeColor="text1"/>
    </w:rPr>
  </w:style>
  <w:style w:type="character" w:customStyle="1" w:styleId="CitaCar">
    <w:name w:val="Cita Car"/>
    <w:aliases w:val="Cita Teórica Car"/>
    <w:basedOn w:val="Fuentedeprrafopredeter"/>
    <w:link w:val="Cita"/>
    <w:uiPriority w:val="29"/>
    <w:rsid w:val="008A1757"/>
    <w:rPr>
      <w:rFonts w:ascii="Times New Roman" w:hAnsi="Times New Roman"/>
      <w:iCs/>
      <w:color w:val="000000" w:themeColor="text1"/>
      <w:sz w:val="24"/>
    </w:rPr>
  </w:style>
  <w:style w:type="paragraph" w:styleId="Textonotapie">
    <w:name w:val="footnote text"/>
    <w:basedOn w:val="Normal"/>
    <w:link w:val="TextonotapieCar"/>
    <w:uiPriority w:val="99"/>
    <w:semiHidden/>
    <w:unhideWhenUsed/>
    <w:rsid w:val="00EE44FE"/>
    <w:pPr>
      <w:spacing w:line="240" w:lineRule="auto"/>
    </w:pPr>
    <w:rPr>
      <w:sz w:val="20"/>
      <w:szCs w:val="20"/>
    </w:rPr>
  </w:style>
  <w:style w:type="character" w:customStyle="1" w:styleId="TextonotapieCar">
    <w:name w:val="Texto nota pie Car"/>
    <w:basedOn w:val="Fuentedeprrafopredeter"/>
    <w:link w:val="Textonotapie"/>
    <w:uiPriority w:val="99"/>
    <w:semiHidden/>
    <w:rsid w:val="00EE44FE"/>
    <w:rPr>
      <w:rFonts w:ascii="Times New Roman" w:hAnsi="Times New Roman"/>
      <w:sz w:val="20"/>
      <w:szCs w:val="20"/>
    </w:rPr>
  </w:style>
  <w:style w:type="character" w:styleId="Refdenotaalpie">
    <w:name w:val="footnote reference"/>
    <w:basedOn w:val="Fuentedeprrafopredeter"/>
    <w:uiPriority w:val="99"/>
    <w:semiHidden/>
    <w:unhideWhenUsed/>
    <w:rsid w:val="00EE44FE"/>
    <w:rPr>
      <w:vertAlign w:val="superscript"/>
    </w:rPr>
  </w:style>
  <w:style w:type="character" w:customStyle="1" w:styleId="Ttulo4Car">
    <w:name w:val="Título 4 Car"/>
    <w:basedOn w:val="Fuentedeprrafopredeter"/>
    <w:link w:val="Ttulo4"/>
    <w:uiPriority w:val="9"/>
    <w:rsid w:val="0081275D"/>
    <w:rPr>
      <w:rFonts w:ascii="Times New Roman" w:eastAsiaTheme="majorEastAsia" w:hAnsi="Times New Roman" w:cstheme="majorBidi"/>
      <w:i/>
      <w:iCs/>
      <w:color w:val="2F5496" w:themeColor="accent1" w:themeShade="BF"/>
    </w:rPr>
  </w:style>
  <w:style w:type="character" w:customStyle="1" w:styleId="Ttulo5Car">
    <w:name w:val="Título 5 Car"/>
    <w:basedOn w:val="Fuentedeprrafopredeter"/>
    <w:link w:val="Ttulo5"/>
    <w:uiPriority w:val="9"/>
    <w:rsid w:val="00566E40"/>
    <w:rPr>
      <w:rFonts w:asciiTheme="majorHAnsi" w:eastAsiaTheme="majorEastAsia" w:hAnsiTheme="majorHAnsi" w:cstheme="majorBidi"/>
      <w:color w:val="2F5496" w:themeColor="accent1" w:themeShade="BF"/>
    </w:rPr>
  </w:style>
  <w:style w:type="paragraph" w:styleId="Sinespaciado">
    <w:name w:val="No Spacing"/>
    <w:uiPriority w:val="1"/>
    <w:qFormat/>
    <w:rsid w:val="004856B1"/>
    <w:pPr>
      <w:spacing w:after="0" w:line="240" w:lineRule="auto"/>
      <w:jc w:val="both"/>
    </w:pPr>
    <w:rPr>
      <w:rFonts w:ascii="Times New Roman" w:hAnsi="Times New Roman"/>
    </w:rPr>
  </w:style>
  <w:style w:type="character" w:styleId="Refdecomentario">
    <w:name w:val="annotation reference"/>
    <w:basedOn w:val="Fuentedeprrafopredeter"/>
    <w:uiPriority w:val="99"/>
    <w:semiHidden/>
    <w:unhideWhenUsed/>
    <w:rsid w:val="00DF0823"/>
    <w:rPr>
      <w:sz w:val="16"/>
      <w:szCs w:val="16"/>
    </w:rPr>
  </w:style>
  <w:style w:type="paragraph" w:styleId="Textocomentario">
    <w:name w:val="annotation text"/>
    <w:basedOn w:val="Normal"/>
    <w:link w:val="TextocomentarioCar"/>
    <w:uiPriority w:val="99"/>
    <w:semiHidden/>
    <w:unhideWhenUsed/>
    <w:rsid w:val="00DF08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0823"/>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DF0823"/>
    <w:rPr>
      <w:b/>
      <w:bCs/>
    </w:rPr>
  </w:style>
  <w:style w:type="character" w:customStyle="1" w:styleId="AsuntodelcomentarioCar">
    <w:name w:val="Asunto del comentario Car"/>
    <w:basedOn w:val="TextocomentarioCar"/>
    <w:link w:val="Asuntodelcomentario"/>
    <w:uiPriority w:val="99"/>
    <w:semiHidden/>
    <w:rsid w:val="00DF0823"/>
    <w:rPr>
      <w:rFonts w:ascii="Times New Roman" w:hAnsi="Times New Roman"/>
      <w:b/>
      <w:bCs/>
      <w:sz w:val="20"/>
      <w:szCs w:val="20"/>
    </w:rPr>
  </w:style>
  <w:style w:type="character" w:styleId="Hipervnculo">
    <w:name w:val="Hyperlink"/>
    <w:basedOn w:val="Fuentedeprrafopredeter"/>
    <w:uiPriority w:val="99"/>
    <w:unhideWhenUsed/>
    <w:rsid w:val="00E87E8A"/>
    <w:rPr>
      <w:color w:val="0563C1" w:themeColor="hyperlink"/>
      <w:u w:val="single"/>
    </w:rPr>
  </w:style>
  <w:style w:type="character" w:styleId="Mencinsinresolver">
    <w:name w:val="Unresolved Mention"/>
    <w:basedOn w:val="Fuentedeprrafopredeter"/>
    <w:uiPriority w:val="99"/>
    <w:semiHidden/>
    <w:unhideWhenUsed/>
    <w:rsid w:val="00E87E8A"/>
    <w:rPr>
      <w:color w:val="605E5C"/>
      <w:shd w:val="clear" w:color="auto" w:fill="E1DFDD"/>
    </w:rPr>
  </w:style>
  <w:style w:type="character" w:customStyle="1" w:styleId="orcid">
    <w:name w:val="orcid"/>
    <w:basedOn w:val="Fuentedeprrafopredeter"/>
    <w:rsid w:val="00631F07"/>
  </w:style>
  <w:style w:type="paragraph" w:styleId="Revisin">
    <w:name w:val="Revision"/>
    <w:hidden/>
    <w:uiPriority w:val="99"/>
    <w:semiHidden/>
    <w:rsid w:val="00985602"/>
    <w:pPr>
      <w:spacing w:after="0" w:line="240" w:lineRule="auto"/>
    </w:pPr>
    <w:rPr>
      <w:rFonts w:ascii="Times New Roman" w:hAnsi="Times New Roman"/>
      <w:sz w:val="24"/>
    </w:rPr>
  </w:style>
  <w:style w:type="character" w:styleId="Hipervnculovisitado">
    <w:name w:val="FollowedHyperlink"/>
    <w:basedOn w:val="Fuentedeprrafopredeter"/>
    <w:uiPriority w:val="99"/>
    <w:semiHidden/>
    <w:unhideWhenUsed/>
    <w:rsid w:val="00A45A67"/>
    <w:rPr>
      <w:color w:val="954F72" w:themeColor="followedHyperlink"/>
      <w:u w:val="single"/>
    </w:rPr>
  </w:style>
  <w:style w:type="paragraph" w:styleId="HTMLconformatoprevio">
    <w:name w:val="HTML Preformatted"/>
    <w:basedOn w:val="Normal"/>
    <w:link w:val="HTMLconformatoprevioCar"/>
    <w:uiPriority w:val="99"/>
    <w:unhideWhenUsed/>
    <w:rsid w:val="00AC2D68"/>
    <w:pPr>
      <w:spacing w:after="160" w:line="259" w:lineRule="auto"/>
      <w:jc w:val="left"/>
    </w:pPr>
    <w:rPr>
      <w:rFonts w:ascii="Courier New" w:eastAsia="Calibri"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D68"/>
    <w:rPr>
      <w:rFonts w:ascii="Courier New" w:eastAsia="Calibri"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4">
      <w:bodyDiv w:val="1"/>
      <w:marLeft w:val="0"/>
      <w:marRight w:val="0"/>
      <w:marTop w:val="0"/>
      <w:marBottom w:val="0"/>
      <w:divBdr>
        <w:top w:val="none" w:sz="0" w:space="0" w:color="auto"/>
        <w:left w:val="none" w:sz="0" w:space="0" w:color="auto"/>
        <w:bottom w:val="none" w:sz="0" w:space="0" w:color="auto"/>
        <w:right w:val="none" w:sz="0" w:space="0" w:color="auto"/>
      </w:divBdr>
    </w:div>
    <w:div w:id="2048674">
      <w:bodyDiv w:val="1"/>
      <w:marLeft w:val="0"/>
      <w:marRight w:val="0"/>
      <w:marTop w:val="0"/>
      <w:marBottom w:val="0"/>
      <w:divBdr>
        <w:top w:val="none" w:sz="0" w:space="0" w:color="auto"/>
        <w:left w:val="none" w:sz="0" w:space="0" w:color="auto"/>
        <w:bottom w:val="none" w:sz="0" w:space="0" w:color="auto"/>
        <w:right w:val="none" w:sz="0" w:space="0" w:color="auto"/>
      </w:divBdr>
    </w:div>
    <w:div w:id="8652179">
      <w:bodyDiv w:val="1"/>
      <w:marLeft w:val="0"/>
      <w:marRight w:val="0"/>
      <w:marTop w:val="0"/>
      <w:marBottom w:val="0"/>
      <w:divBdr>
        <w:top w:val="none" w:sz="0" w:space="0" w:color="auto"/>
        <w:left w:val="none" w:sz="0" w:space="0" w:color="auto"/>
        <w:bottom w:val="none" w:sz="0" w:space="0" w:color="auto"/>
        <w:right w:val="none" w:sz="0" w:space="0" w:color="auto"/>
      </w:divBdr>
    </w:div>
    <w:div w:id="15355640">
      <w:bodyDiv w:val="1"/>
      <w:marLeft w:val="0"/>
      <w:marRight w:val="0"/>
      <w:marTop w:val="0"/>
      <w:marBottom w:val="0"/>
      <w:divBdr>
        <w:top w:val="none" w:sz="0" w:space="0" w:color="auto"/>
        <w:left w:val="none" w:sz="0" w:space="0" w:color="auto"/>
        <w:bottom w:val="none" w:sz="0" w:space="0" w:color="auto"/>
        <w:right w:val="none" w:sz="0" w:space="0" w:color="auto"/>
      </w:divBdr>
    </w:div>
    <w:div w:id="17974186">
      <w:bodyDiv w:val="1"/>
      <w:marLeft w:val="0"/>
      <w:marRight w:val="0"/>
      <w:marTop w:val="0"/>
      <w:marBottom w:val="0"/>
      <w:divBdr>
        <w:top w:val="none" w:sz="0" w:space="0" w:color="auto"/>
        <w:left w:val="none" w:sz="0" w:space="0" w:color="auto"/>
        <w:bottom w:val="none" w:sz="0" w:space="0" w:color="auto"/>
        <w:right w:val="none" w:sz="0" w:space="0" w:color="auto"/>
      </w:divBdr>
    </w:div>
    <w:div w:id="22754995">
      <w:bodyDiv w:val="1"/>
      <w:marLeft w:val="0"/>
      <w:marRight w:val="0"/>
      <w:marTop w:val="0"/>
      <w:marBottom w:val="0"/>
      <w:divBdr>
        <w:top w:val="none" w:sz="0" w:space="0" w:color="auto"/>
        <w:left w:val="none" w:sz="0" w:space="0" w:color="auto"/>
        <w:bottom w:val="none" w:sz="0" w:space="0" w:color="auto"/>
        <w:right w:val="none" w:sz="0" w:space="0" w:color="auto"/>
      </w:divBdr>
    </w:div>
    <w:div w:id="32388425">
      <w:bodyDiv w:val="1"/>
      <w:marLeft w:val="0"/>
      <w:marRight w:val="0"/>
      <w:marTop w:val="0"/>
      <w:marBottom w:val="0"/>
      <w:divBdr>
        <w:top w:val="none" w:sz="0" w:space="0" w:color="auto"/>
        <w:left w:val="none" w:sz="0" w:space="0" w:color="auto"/>
        <w:bottom w:val="none" w:sz="0" w:space="0" w:color="auto"/>
        <w:right w:val="none" w:sz="0" w:space="0" w:color="auto"/>
      </w:divBdr>
    </w:div>
    <w:div w:id="36780088">
      <w:bodyDiv w:val="1"/>
      <w:marLeft w:val="0"/>
      <w:marRight w:val="0"/>
      <w:marTop w:val="0"/>
      <w:marBottom w:val="0"/>
      <w:divBdr>
        <w:top w:val="none" w:sz="0" w:space="0" w:color="auto"/>
        <w:left w:val="none" w:sz="0" w:space="0" w:color="auto"/>
        <w:bottom w:val="none" w:sz="0" w:space="0" w:color="auto"/>
        <w:right w:val="none" w:sz="0" w:space="0" w:color="auto"/>
      </w:divBdr>
    </w:div>
    <w:div w:id="37098300">
      <w:bodyDiv w:val="1"/>
      <w:marLeft w:val="0"/>
      <w:marRight w:val="0"/>
      <w:marTop w:val="0"/>
      <w:marBottom w:val="0"/>
      <w:divBdr>
        <w:top w:val="none" w:sz="0" w:space="0" w:color="auto"/>
        <w:left w:val="none" w:sz="0" w:space="0" w:color="auto"/>
        <w:bottom w:val="none" w:sz="0" w:space="0" w:color="auto"/>
        <w:right w:val="none" w:sz="0" w:space="0" w:color="auto"/>
      </w:divBdr>
    </w:div>
    <w:div w:id="39286814">
      <w:bodyDiv w:val="1"/>
      <w:marLeft w:val="0"/>
      <w:marRight w:val="0"/>
      <w:marTop w:val="0"/>
      <w:marBottom w:val="0"/>
      <w:divBdr>
        <w:top w:val="none" w:sz="0" w:space="0" w:color="auto"/>
        <w:left w:val="none" w:sz="0" w:space="0" w:color="auto"/>
        <w:bottom w:val="none" w:sz="0" w:space="0" w:color="auto"/>
        <w:right w:val="none" w:sz="0" w:space="0" w:color="auto"/>
      </w:divBdr>
    </w:div>
    <w:div w:id="43335435">
      <w:bodyDiv w:val="1"/>
      <w:marLeft w:val="0"/>
      <w:marRight w:val="0"/>
      <w:marTop w:val="0"/>
      <w:marBottom w:val="0"/>
      <w:divBdr>
        <w:top w:val="none" w:sz="0" w:space="0" w:color="auto"/>
        <w:left w:val="none" w:sz="0" w:space="0" w:color="auto"/>
        <w:bottom w:val="none" w:sz="0" w:space="0" w:color="auto"/>
        <w:right w:val="none" w:sz="0" w:space="0" w:color="auto"/>
      </w:divBdr>
    </w:div>
    <w:div w:id="43679066">
      <w:bodyDiv w:val="1"/>
      <w:marLeft w:val="0"/>
      <w:marRight w:val="0"/>
      <w:marTop w:val="0"/>
      <w:marBottom w:val="0"/>
      <w:divBdr>
        <w:top w:val="none" w:sz="0" w:space="0" w:color="auto"/>
        <w:left w:val="none" w:sz="0" w:space="0" w:color="auto"/>
        <w:bottom w:val="none" w:sz="0" w:space="0" w:color="auto"/>
        <w:right w:val="none" w:sz="0" w:space="0" w:color="auto"/>
      </w:divBdr>
    </w:div>
    <w:div w:id="45419129">
      <w:bodyDiv w:val="1"/>
      <w:marLeft w:val="0"/>
      <w:marRight w:val="0"/>
      <w:marTop w:val="0"/>
      <w:marBottom w:val="0"/>
      <w:divBdr>
        <w:top w:val="none" w:sz="0" w:space="0" w:color="auto"/>
        <w:left w:val="none" w:sz="0" w:space="0" w:color="auto"/>
        <w:bottom w:val="none" w:sz="0" w:space="0" w:color="auto"/>
        <w:right w:val="none" w:sz="0" w:space="0" w:color="auto"/>
      </w:divBdr>
    </w:div>
    <w:div w:id="46614691">
      <w:bodyDiv w:val="1"/>
      <w:marLeft w:val="0"/>
      <w:marRight w:val="0"/>
      <w:marTop w:val="0"/>
      <w:marBottom w:val="0"/>
      <w:divBdr>
        <w:top w:val="none" w:sz="0" w:space="0" w:color="auto"/>
        <w:left w:val="none" w:sz="0" w:space="0" w:color="auto"/>
        <w:bottom w:val="none" w:sz="0" w:space="0" w:color="auto"/>
        <w:right w:val="none" w:sz="0" w:space="0" w:color="auto"/>
      </w:divBdr>
    </w:div>
    <w:div w:id="47842296">
      <w:bodyDiv w:val="1"/>
      <w:marLeft w:val="0"/>
      <w:marRight w:val="0"/>
      <w:marTop w:val="0"/>
      <w:marBottom w:val="0"/>
      <w:divBdr>
        <w:top w:val="none" w:sz="0" w:space="0" w:color="auto"/>
        <w:left w:val="none" w:sz="0" w:space="0" w:color="auto"/>
        <w:bottom w:val="none" w:sz="0" w:space="0" w:color="auto"/>
        <w:right w:val="none" w:sz="0" w:space="0" w:color="auto"/>
      </w:divBdr>
    </w:div>
    <w:div w:id="49037606">
      <w:bodyDiv w:val="1"/>
      <w:marLeft w:val="0"/>
      <w:marRight w:val="0"/>
      <w:marTop w:val="0"/>
      <w:marBottom w:val="0"/>
      <w:divBdr>
        <w:top w:val="none" w:sz="0" w:space="0" w:color="auto"/>
        <w:left w:val="none" w:sz="0" w:space="0" w:color="auto"/>
        <w:bottom w:val="none" w:sz="0" w:space="0" w:color="auto"/>
        <w:right w:val="none" w:sz="0" w:space="0" w:color="auto"/>
      </w:divBdr>
    </w:div>
    <w:div w:id="56174860">
      <w:bodyDiv w:val="1"/>
      <w:marLeft w:val="0"/>
      <w:marRight w:val="0"/>
      <w:marTop w:val="0"/>
      <w:marBottom w:val="0"/>
      <w:divBdr>
        <w:top w:val="none" w:sz="0" w:space="0" w:color="auto"/>
        <w:left w:val="none" w:sz="0" w:space="0" w:color="auto"/>
        <w:bottom w:val="none" w:sz="0" w:space="0" w:color="auto"/>
        <w:right w:val="none" w:sz="0" w:space="0" w:color="auto"/>
      </w:divBdr>
    </w:div>
    <w:div w:id="56637855">
      <w:bodyDiv w:val="1"/>
      <w:marLeft w:val="0"/>
      <w:marRight w:val="0"/>
      <w:marTop w:val="0"/>
      <w:marBottom w:val="0"/>
      <w:divBdr>
        <w:top w:val="none" w:sz="0" w:space="0" w:color="auto"/>
        <w:left w:val="none" w:sz="0" w:space="0" w:color="auto"/>
        <w:bottom w:val="none" w:sz="0" w:space="0" w:color="auto"/>
        <w:right w:val="none" w:sz="0" w:space="0" w:color="auto"/>
      </w:divBdr>
    </w:div>
    <w:div w:id="74057681">
      <w:bodyDiv w:val="1"/>
      <w:marLeft w:val="0"/>
      <w:marRight w:val="0"/>
      <w:marTop w:val="0"/>
      <w:marBottom w:val="0"/>
      <w:divBdr>
        <w:top w:val="none" w:sz="0" w:space="0" w:color="auto"/>
        <w:left w:val="none" w:sz="0" w:space="0" w:color="auto"/>
        <w:bottom w:val="none" w:sz="0" w:space="0" w:color="auto"/>
        <w:right w:val="none" w:sz="0" w:space="0" w:color="auto"/>
      </w:divBdr>
    </w:div>
    <w:div w:id="74908293">
      <w:bodyDiv w:val="1"/>
      <w:marLeft w:val="0"/>
      <w:marRight w:val="0"/>
      <w:marTop w:val="0"/>
      <w:marBottom w:val="0"/>
      <w:divBdr>
        <w:top w:val="none" w:sz="0" w:space="0" w:color="auto"/>
        <w:left w:val="none" w:sz="0" w:space="0" w:color="auto"/>
        <w:bottom w:val="none" w:sz="0" w:space="0" w:color="auto"/>
        <w:right w:val="none" w:sz="0" w:space="0" w:color="auto"/>
      </w:divBdr>
    </w:div>
    <w:div w:id="84114338">
      <w:bodyDiv w:val="1"/>
      <w:marLeft w:val="0"/>
      <w:marRight w:val="0"/>
      <w:marTop w:val="0"/>
      <w:marBottom w:val="0"/>
      <w:divBdr>
        <w:top w:val="none" w:sz="0" w:space="0" w:color="auto"/>
        <w:left w:val="none" w:sz="0" w:space="0" w:color="auto"/>
        <w:bottom w:val="none" w:sz="0" w:space="0" w:color="auto"/>
        <w:right w:val="none" w:sz="0" w:space="0" w:color="auto"/>
      </w:divBdr>
    </w:div>
    <w:div w:id="89662404">
      <w:bodyDiv w:val="1"/>
      <w:marLeft w:val="0"/>
      <w:marRight w:val="0"/>
      <w:marTop w:val="0"/>
      <w:marBottom w:val="0"/>
      <w:divBdr>
        <w:top w:val="none" w:sz="0" w:space="0" w:color="auto"/>
        <w:left w:val="none" w:sz="0" w:space="0" w:color="auto"/>
        <w:bottom w:val="none" w:sz="0" w:space="0" w:color="auto"/>
        <w:right w:val="none" w:sz="0" w:space="0" w:color="auto"/>
      </w:divBdr>
    </w:div>
    <w:div w:id="90515899">
      <w:bodyDiv w:val="1"/>
      <w:marLeft w:val="0"/>
      <w:marRight w:val="0"/>
      <w:marTop w:val="0"/>
      <w:marBottom w:val="0"/>
      <w:divBdr>
        <w:top w:val="none" w:sz="0" w:space="0" w:color="auto"/>
        <w:left w:val="none" w:sz="0" w:space="0" w:color="auto"/>
        <w:bottom w:val="none" w:sz="0" w:space="0" w:color="auto"/>
        <w:right w:val="none" w:sz="0" w:space="0" w:color="auto"/>
      </w:divBdr>
    </w:div>
    <w:div w:id="90662148">
      <w:bodyDiv w:val="1"/>
      <w:marLeft w:val="0"/>
      <w:marRight w:val="0"/>
      <w:marTop w:val="0"/>
      <w:marBottom w:val="0"/>
      <w:divBdr>
        <w:top w:val="none" w:sz="0" w:space="0" w:color="auto"/>
        <w:left w:val="none" w:sz="0" w:space="0" w:color="auto"/>
        <w:bottom w:val="none" w:sz="0" w:space="0" w:color="auto"/>
        <w:right w:val="none" w:sz="0" w:space="0" w:color="auto"/>
      </w:divBdr>
    </w:div>
    <w:div w:id="94179250">
      <w:bodyDiv w:val="1"/>
      <w:marLeft w:val="0"/>
      <w:marRight w:val="0"/>
      <w:marTop w:val="0"/>
      <w:marBottom w:val="0"/>
      <w:divBdr>
        <w:top w:val="none" w:sz="0" w:space="0" w:color="auto"/>
        <w:left w:val="none" w:sz="0" w:space="0" w:color="auto"/>
        <w:bottom w:val="none" w:sz="0" w:space="0" w:color="auto"/>
        <w:right w:val="none" w:sz="0" w:space="0" w:color="auto"/>
      </w:divBdr>
    </w:div>
    <w:div w:id="97408475">
      <w:bodyDiv w:val="1"/>
      <w:marLeft w:val="0"/>
      <w:marRight w:val="0"/>
      <w:marTop w:val="0"/>
      <w:marBottom w:val="0"/>
      <w:divBdr>
        <w:top w:val="none" w:sz="0" w:space="0" w:color="auto"/>
        <w:left w:val="none" w:sz="0" w:space="0" w:color="auto"/>
        <w:bottom w:val="none" w:sz="0" w:space="0" w:color="auto"/>
        <w:right w:val="none" w:sz="0" w:space="0" w:color="auto"/>
      </w:divBdr>
    </w:div>
    <w:div w:id="98330659">
      <w:bodyDiv w:val="1"/>
      <w:marLeft w:val="0"/>
      <w:marRight w:val="0"/>
      <w:marTop w:val="0"/>
      <w:marBottom w:val="0"/>
      <w:divBdr>
        <w:top w:val="none" w:sz="0" w:space="0" w:color="auto"/>
        <w:left w:val="none" w:sz="0" w:space="0" w:color="auto"/>
        <w:bottom w:val="none" w:sz="0" w:space="0" w:color="auto"/>
        <w:right w:val="none" w:sz="0" w:space="0" w:color="auto"/>
      </w:divBdr>
    </w:div>
    <w:div w:id="99028948">
      <w:bodyDiv w:val="1"/>
      <w:marLeft w:val="0"/>
      <w:marRight w:val="0"/>
      <w:marTop w:val="0"/>
      <w:marBottom w:val="0"/>
      <w:divBdr>
        <w:top w:val="none" w:sz="0" w:space="0" w:color="auto"/>
        <w:left w:val="none" w:sz="0" w:space="0" w:color="auto"/>
        <w:bottom w:val="none" w:sz="0" w:space="0" w:color="auto"/>
        <w:right w:val="none" w:sz="0" w:space="0" w:color="auto"/>
      </w:divBdr>
    </w:div>
    <w:div w:id="105462684">
      <w:bodyDiv w:val="1"/>
      <w:marLeft w:val="0"/>
      <w:marRight w:val="0"/>
      <w:marTop w:val="0"/>
      <w:marBottom w:val="0"/>
      <w:divBdr>
        <w:top w:val="none" w:sz="0" w:space="0" w:color="auto"/>
        <w:left w:val="none" w:sz="0" w:space="0" w:color="auto"/>
        <w:bottom w:val="none" w:sz="0" w:space="0" w:color="auto"/>
        <w:right w:val="none" w:sz="0" w:space="0" w:color="auto"/>
      </w:divBdr>
    </w:div>
    <w:div w:id="110362629">
      <w:bodyDiv w:val="1"/>
      <w:marLeft w:val="0"/>
      <w:marRight w:val="0"/>
      <w:marTop w:val="0"/>
      <w:marBottom w:val="0"/>
      <w:divBdr>
        <w:top w:val="none" w:sz="0" w:space="0" w:color="auto"/>
        <w:left w:val="none" w:sz="0" w:space="0" w:color="auto"/>
        <w:bottom w:val="none" w:sz="0" w:space="0" w:color="auto"/>
        <w:right w:val="none" w:sz="0" w:space="0" w:color="auto"/>
      </w:divBdr>
    </w:div>
    <w:div w:id="111478934">
      <w:bodyDiv w:val="1"/>
      <w:marLeft w:val="0"/>
      <w:marRight w:val="0"/>
      <w:marTop w:val="0"/>
      <w:marBottom w:val="0"/>
      <w:divBdr>
        <w:top w:val="none" w:sz="0" w:space="0" w:color="auto"/>
        <w:left w:val="none" w:sz="0" w:space="0" w:color="auto"/>
        <w:bottom w:val="none" w:sz="0" w:space="0" w:color="auto"/>
        <w:right w:val="none" w:sz="0" w:space="0" w:color="auto"/>
      </w:divBdr>
    </w:div>
    <w:div w:id="115485134">
      <w:bodyDiv w:val="1"/>
      <w:marLeft w:val="0"/>
      <w:marRight w:val="0"/>
      <w:marTop w:val="0"/>
      <w:marBottom w:val="0"/>
      <w:divBdr>
        <w:top w:val="none" w:sz="0" w:space="0" w:color="auto"/>
        <w:left w:val="none" w:sz="0" w:space="0" w:color="auto"/>
        <w:bottom w:val="none" w:sz="0" w:space="0" w:color="auto"/>
        <w:right w:val="none" w:sz="0" w:space="0" w:color="auto"/>
      </w:divBdr>
    </w:div>
    <w:div w:id="115488854">
      <w:bodyDiv w:val="1"/>
      <w:marLeft w:val="0"/>
      <w:marRight w:val="0"/>
      <w:marTop w:val="0"/>
      <w:marBottom w:val="0"/>
      <w:divBdr>
        <w:top w:val="none" w:sz="0" w:space="0" w:color="auto"/>
        <w:left w:val="none" w:sz="0" w:space="0" w:color="auto"/>
        <w:bottom w:val="none" w:sz="0" w:space="0" w:color="auto"/>
        <w:right w:val="none" w:sz="0" w:space="0" w:color="auto"/>
      </w:divBdr>
    </w:div>
    <w:div w:id="120925674">
      <w:bodyDiv w:val="1"/>
      <w:marLeft w:val="0"/>
      <w:marRight w:val="0"/>
      <w:marTop w:val="0"/>
      <w:marBottom w:val="0"/>
      <w:divBdr>
        <w:top w:val="none" w:sz="0" w:space="0" w:color="auto"/>
        <w:left w:val="none" w:sz="0" w:space="0" w:color="auto"/>
        <w:bottom w:val="none" w:sz="0" w:space="0" w:color="auto"/>
        <w:right w:val="none" w:sz="0" w:space="0" w:color="auto"/>
      </w:divBdr>
    </w:div>
    <w:div w:id="126824397">
      <w:bodyDiv w:val="1"/>
      <w:marLeft w:val="0"/>
      <w:marRight w:val="0"/>
      <w:marTop w:val="0"/>
      <w:marBottom w:val="0"/>
      <w:divBdr>
        <w:top w:val="none" w:sz="0" w:space="0" w:color="auto"/>
        <w:left w:val="none" w:sz="0" w:space="0" w:color="auto"/>
        <w:bottom w:val="none" w:sz="0" w:space="0" w:color="auto"/>
        <w:right w:val="none" w:sz="0" w:space="0" w:color="auto"/>
      </w:divBdr>
    </w:div>
    <w:div w:id="130829583">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4294899">
      <w:bodyDiv w:val="1"/>
      <w:marLeft w:val="0"/>
      <w:marRight w:val="0"/>
      <w:marTop w:val="0"/>
      <w:marBottom w:val="0"/>
      <w:divBdr>
        <w:top w:val="none" w:sz="0" w:space="0" w:color="auto"/>
        <w:left w:val="none" w:sz="0" w:space="0" w:color="auto"/>
        <w:bottom w:val="none" w:sz="0" w:space="0" w:color="auto"/>
        <w:right w:val="none" w:sz="0" w:space="0" w:color="auto"/>
      </w:divBdr>
    </w:div>
    <w:div w:id="135150533">
      <w:bodyDiv w:val="1"/>
      <w:marLeft w:val="0"/>
      <w:marRight w:val="0"/>
      <w:marTop w:val="0"/>
      <w:marBottom w:val="0"/>
      <w:divBdr>
        <w:top w:val="none" w:sz="0" w:space="0" w:color="auto"/>
        <w:left w:val="none" w:sz="0" w:space="0" w:color="auto"/>
        <w:bottom w:val="none" w:sz="0" w:space="0" w:color="auto"/>
        <w:right w:val="none" w:sz="0" w:space="0" w:color="auto"/>
      </w:divBdr>
    </w:div>
    <w:div w:id="139426455">
      <w:bodyDiv w:val="1"/>
      <w:marLeft w:val="0"/>
      <w:marRight w:val="0"/>
      <w:marTop w:val="0"/>
      <w:marBottom w:val="0"/>
      <w:divBdr>
        <w:top w:val="none" w:sz="0" w:space="0" w:color="auto"/>
        <w:left w:val="none" w:sz="0" w:space="0" w:color="auto"/>
        <w:bottom w:val="none" w:sz="0" w:space="0" w:color="auto"/>
        <w:right w:val="none" w:sz="0" w:space="0" w:color="auto"/>
      </w:divBdr>
    </w:div>
    <w:div w:id="141974216">
      <w:bodyDiv w:val="1"/>
      <w:marLeft w:val="0"/>
      <w:marRight w:val="0"/>
      <w:marTop w:val="0"/>
      <w:marBottom w:val="0"/>
      <w:divBdr>
        <w:top w:val="none" w:sz="0" w:space="0" w:color="auto"/>
        <w:left w:val="none" w:sz="0" w:space="0" w:color="auto"/>
        <w:bottom w:val="none" w:sz="0" w:space="0" w:color="auto"/>
        <w:right w:val="none" w:sz="0" w:space="0" w:color="auto"/>
      </w:divBdr>
    </w:div>
    <w:div w:id="152993551">
      <w:bodyDiv w:val="1"/>
      <w:marLeft w:val="0"/>
      <w:marRight w:val="0"/>
      <w:marTop w:val="0"/>
      <w:marBottom w:val="0"/>
      <w:divBdr>
        <w:top w:val="none" w:sz="0" w:space="0" w:color="auto"/>
        <w:left w:val="none" w:sz="0" w:space="0" w:color="auto"/>
        <w:bottom w:val="none" w:sz="0" w:space="0" w:color="auto"/>
        <w:right w:val="none" w:sz="0" w:space="0" w:color="auto"/>
      </w:divBdr>
    </w:div>
    <w:div w:id="153961284">
      <w:bodyDiv w:val="1"/>
      <w:marLeft w:val="0"/>
      <w:marRight w:val="0"/>
      <w:marTop w:val="0"/>
      <w:marBottom w:val="0"/>
      <w:divBdr>
        <w:top w:val="none" w:sz="0" w:space="0" w:color="auto"/>
        <w:left w:val="none" w:sz="0" w:space="0" w:color="auto"/>
        <w:bottom w:val="none" w:sz="0" w:space="0" w:color="auto"/>
        <w:right w:val="none" w:sz="0" w:space="0" w:color="auto"/>
      </w:divBdr>
    </w:div>
    <w:div w:id="156192414">
      <w:bodyDiv w:val="1"/>
      <w:marLeft w:val="0"/>
      <w:marRight w:val="0"/>
      <w:marTop w:val="0"/>
      <w:marBottom w:val="0"/>
      <w:divBdr>
        <w:top w:val="none" w:sz="0" w:space="0" w:color="auto"/>
        <w:left w:val="none" w:sz="0" w:space="0" w:color="auto"/>
        <w:bottom w:val="none" w:sz="0" w:space="0" w:color="auto"/>
        <w:right w:val="none" w:sz="0" w:space="0" w:color="auto"/>
      </w:divBdr>
    </w:div>
    <w:div w:id="158810653">
      <w:bodyDiv w:val="1"/>
      <w:marLeft w:val="0"/>
      <w:marRight w:val="0"/>
      <w:marTop w:val="0"/>
      <w:marBottom w:val="0"/>
      <w:divBdr>
        <w:top w:val="none" w:sz="0" w:space="0" w:color="auto"/>
        <w:left w:val="none" w:sz="0" w:space="0" w:color="auto"/>
        <w:bottom w:val="none" w:sz="0" w:space="0" w:color="auto"/>
        <w:right w:val="none" w:sz="0" w:space="0" w:color="auto"/>
      </w:divBdr>
    </w:div>
    <w:div w:id="159123436">
      <w:bodyDiv w:val="1"/>
      <w:marLeft w:val="0"/>
      <w:marRight w:val="0"/>
      <w:marTop w:val="0"/>
      <w:marBottom w:val="0"/>
      <w:divBdr>
        <w:top w:val="none" w:sz="0" w:space="0" w:color="auto"/>
        <w:left w:val="none" w:sz="0" w:space="0" w:color="auto"/>
        <w:bottom w:val="none" w:sz="0" w:space="0" w:color="auto"/>
        <w:right w:val="none" w:sz="0" w:space="0" w:color="auto"/>
      </w:divBdr>
    </w:div>
    <w:div w:id="159465094">
      <w:bodyDiv w:val="1"/>
      <w:marLeft w:val="0"/>
      <w:marRight w:val="0"/>
      <w:marTop w:val="0"/>
      <w:marBottom w:val="0"/>
      <w:divBdr>
        <w:top w:val="none" w:sz="0" w:space="0" w:color="auto"/>
        <w:left w:val="none" w:sz="0" w:space="0" w:color="auto"/>
        <w:bottom w:val="none" w:sz="0" w:space="0" w:color="auto"/>
        <w:right w:val="none" w:sz="0" w:space="0" w:color="auto"/>
      </w:divBdr>
    </w:div>
    <w:div w:id="161624515">
      <w:bodyDiv w:val="1"/>
      <w:marLeft w:val="0"/>
      <w:marRight w:val="0"/>
      <w:marTop w:val="0"/>
      <w:marBottom w:val="0"/>
      <w:divBdr>
        <w:top w:val="none" w:sz="0" w:space="0" w:color="auto"/>
        <w:left w:val="none" w:sz="0" w:space="0" w:color="auto"/>
        <w:bottom w:val="none" w:sz="0" w:space="0" w:color="auto"/>
        <w:right w:val="none" w:sz="0" w:space="0" w:color="auto"/>
      </w:divBdr>
    </w:div>
    <w:div w:id="164781660">
      <w:bodyDiv w:val="1"/>
      <w:marLeft w:val="0"/>
      <w:marRight w:val="0"/>
      <w:marTop w:val="0"/>
      <w:marBottom w:val="0"/>
      <w:divBdr>
        <w:top w:val="none" w:sz="0" w:space="0" w:color="auto"/>
        <w:left w:val="none" w:sz="0" w:space="0" w:color="auto"/>
        <w:bottom w:val="none" w:sz="0" w:space="0" w:color="auto"/>
        <w:right w:val="none" w:sz="0" w:space="0" w:color="auto"/>
      </w:divBdr>
    </w:div>
    <w:div w:id="165556991">
      <w:bodyDiv w:val="1"/>
      <w:marLeft w:val="0"/>
      <w:marRight w:val="0"/>
      <w:marTop w:val="0"/>
      <w:marBottom w:val="0"/>
      <w:divBdr>
        <w:top w:val="none" w:sz="0" w:space="0" w:color="auto"/>
        <w:left w:val="none" w:sz="0" w:space="0" w:color="auto"/>
        <w:bottom w:val="none" w:sz="0" w:space="0" w:color="auto"/>
        <w:right w:val="none" w:sz="0" w:space="0" w:color="auto"/>
      </w:divBdr>
    </w:div>
    <w:div w:id="171341972">
      <w:bodyDiv w:val="1"/>
      <w:marLeft w:val="0"/>
      <w:marRight w:val="0"/>
      <w:marTop w:val="0"/>
      <w:marBottom w:val="0"/>
      <w:divBdr>
        <w:top w:val="none" w:sz="0" w:space="0" w:color="auto"/>
        <w:left w:val="none" w:sz="0" w:space="0" w:color="auto"/>
        <w:bottom w:val="none" w:sz="0" w:space="0" w:color="auto"/>
        <w:right w:val="none" w:sz="0" w:space="0" w:color="auto"/>
      </w:divBdr>
    </w:div>
    <w:div w:id="172302652">
      <w:bodyDiv w:val="1"/>
      <w:marLeft w:val="0"/>
      <w:marRight w:val="0"/>
      <w:marTop w:val="0"/>
      <w:marBottom w:val="0"/>
      <w:divBdr>
        <w:top w:val="none" w:sz="0" w:space="0" w:color="auto"/>
        <w:left w:val="none" w:sz="0" w:space="0" w:color="auto"/>
        <w:bottom w:val="none" w:sz="0" w:space="0" w:color="auto"/>
        <w:right w:val="none" w:sz="0" w:space="0" w:color="auto"/>
      </w:divBdr>
    </w:div>
    <w:div w:id="173619459">
      <w:bodyDiv w:val="1"/>
      <w:marLeft w:val="0"/>
      <w:marRight w:val="0"/>
      <w:marTop w:val="0"/>
      <w:marBottom w:val="0"/>
      <w:divBdr>
        <w:top w:val="none" w:sz="0" w:space="0" w:color="auto"/>
        <w:left w:val="none" w:sz="0" w:space="0" w:color="auto"/>
        <w:bottom w:val="none" w:sz="0" w:space="0" w:color="auto"/>
        <w:right w:val="none" w:sz="0" w:space="0" w:color="auto"/>
      </w:divBdr>
    </w:div>
    <w:div w:id="179121534">
      <w:bodyDiv w:val="1"/>
      <w:marLeft w:val="0"/>
      <w:marRight w:val="0"/>
      <w:marTop w:val="0"/>
      <w:marBottom w:val="0"/>
      <w:divBdr>
        <w:top w:val="none" w:sz="0" w:space="0" w:color="auto"/>
        <w:left w:val="none" w:sz="0" w:space="0" w:color="auto"/>
        <w:bottom w:val="none" w:sz="0" w:space="0" w:color="auto"/>
        <w:right w:val="none" w:sz="0" w:space="0" w:color="auto"/>
      </w:divBdr>
    </w:div>
    <w:div w:id="179131130">
      <w:bodyDiv w:val="1"/>
      <w:marLeft w:val="0"/>
      <w:marRight w:val="0"/>
      <w:marTop w:val="0"/>
      <w:marBottom w:val="0"/>
      <w:divBdr>
        <w:top w:val="none" w:sz="0" w:space="0" w:color="auto"/>
        <w:left w:val="none" w:sz="0" w:space="0" w:color="auto"/>
        <w:bottom w:val="none" w:sz="0" w:space="0" w:color="auto"/>
        <w:right w:val="none" w:sz="0" w:space="0" w:color="auto"/>
      </w:divBdr>
    </w:div>
    <w:div w:id="179590690">
      <w:bodyDiv w:val="1"/>
      <w:marLeft w:val="0"/>
      <w:marRight w:val="0"/>
      <w:marTop w:val="0"/>
      <w:marBottom w:val="0"/>
      <w:divBdr>
        <w:top w:val="none" w:sz="0" w:space="0" w:color="auto"/>
        <w:left w:val="none" w:sz="0" w:space="0" w:color="auto"/>
        <w:bottom w:val="none" w:sz="0" w:space="0" w:color="auto"/>
        <w:right w:val="none" w:sz="0" w:space="0" w:color="auto"/>
      </w:divBdr>
    </w:div>
    <w:div w:id="183248259">
      <w:bodyDiv w:val="1"/>
      <w:marLeft w:val="0"/>
      <w:marRight w:val="0"/>
      <w:marTop w:val="0"/>
      <w:marBottom w:val="0"/>
      <w:divBdr>
        <w:top w:val="none" w:sz="0" w:space="0" w:color="auto"/>
        <w:left w:val="none" w:sz="0" w:space="0" w:color="auto"/>
        <w:bottom w:val="none" w:sz="0" w:space="0" w:color="auto"/>
        <w:right w:val="none" w:sz="0" w:space="0" w:color="auto"/>
      </w:divBdr>
    </w:div>
    <w:div w:id="184367706">
      <w:bodyDiv w:val="1"/>
      <w:marLeft w:val="0"/>
      <w:marRight w:val="0"/>
      <w:marTop w:val="0"/>
      <w:marBottom w:val="0"/>
      <w:divBdr>
        <w:top w:val="none" w:sz="0" w:space="0" w:color="auto"/>
        <w:left w:val="none" w:sz="0" w:space="0" w:color="auto"/>
        <w:bottom w:val="none" w:sz="0" w:space="0" w:color="auto"/>
        <w:right w:val="none" w:sz="0" w:space="0" w:color="auto"/>
      </w:divBdr>
    </w:div>
    <w:div w:id="187842503">
      <w:bodyDiv w:val="1"/>
      <w:marLeft w:val="0"/>
      <w:marRight w:val="0"/>
      <w:marTop w:val="0"/>
      <w:marBottom w:val="0"/>
      <w:divBdr>
        <w:top w:val="none" w:sz="0" w:space="0" w:color="auto"/>
        <w:left w:val="none" w:sz="0" w:space="0" w:color="auto"/>
        <w:bottom w:val="none" w:sz="0" w:space="0" w:color="auto"/>
        <w:right w:val="none" w:sz="0" w:space="0" w:color="auto"/>
      </w:divBdr>
    </w:div>
    <w:div w:id="194854249">
      <w:bodyDiv w:val="1"/>
      <w:marLeft w:val="0"/>
      <w:marRight w:val="0"/>
      <w:marTop w:val="0"/>
      <w:marBottom w:val="0"/>
      <w:divBdr>
        <w:top w:val="none" w:sz="0" w:space="0" w:color="auto"/>
        <w:left w:val="none" w:sz="0" w:space="0" w:color="auto"/>
        <w:bottom w:val="none" w:sz="0" w:space="0" w:color="auto"/>
        <w:right w:val="none" w:sz="0" w:space="0" w:color="auto"/>
      </w:divBdr>
    </w:div>
    <w:div w:id="196554751">
      <w:bodyDiv w:val="1"/>
      <w:marLeft w:val="0"/>
      <w:marRight w:val="0"/>
      <w:marTop w:val="0"/>
      <w:marBottom w:val="0"/>
      <w:divBdr>
        <w:top w:val="none" w:sz="0" w:space="0" w:color="auto"/>
        <w:left w:val="none" w:sz="0" w:space="0" w:color="auto"/>
        <w:bottom w:val="none" w:sz="0" w:space="0" w:color="auto"/>
        <w:right w:val="none" w:sz="0" w:space="0" w:color="auto"/>
      </w:divBdr>
    </w:div>
    <w:div w:id="204562462">
      <w:bodyDiv w:val="1"/>
      <w:marLeft w:val="0"/>
      <w:marRight w:val="0"/>
      <w:marTop w:val="0"/>
      <w:marBottom w:val="0"/>
      <w:divBdr>
        <w:top w:val="none" w:sz="0" w:space="0" w:color="auto"/>
        <w:left w:val="none" w:sz="0" w:space="0" w:color="auto"/>
        <w:bottom w:val="none" w:sz="0" w:space="0" w:color="auto"/>
        <w:right w:val="none" w:sz="0" w:space="0" w:color="auto"/>
      </w:divBdr>
    </w:div>
    <w:div w:id="208225057">
      <w:bodyDiv w:val="1"/>
      <w:marLeft w:val="0"/>
      <w:marRight w:val="0"/>
      <w:marTop w:val="0"/>
      <w:marBottom w:val="0"/>
      <w:divBdr>
        <w:top w:val="none" w:sz="0" w:space="0" w:color="auto"/>
        <w:left w:val="none" w:sz="0" w:space="0" w:color="auto"/>
        <w:bottom w:val="none" w:sz="0" w:space="0" w:color="auto"/>
        <w:right w:val="none" w:sz="0" w:space="0" w:color="auto"/>
      </w:divBdr>
    </w:div>
    <w:div w:id="208690594">
      <w:bodyDiv w:val="1"/>
      <w:marLeft w:val="0"/>
      <w:marRight w:val="0"/>
      <w:marTop w:val="0"/>
      <w:marBottom w:val="0"/>
      <w:divBdr>
        <w:top w:val="none" w:sz="0" w:space="0" w:color="auto"/>
        <w:left w:val="none" w:sz="0" w:space="0" w:color="auto"/>
        <w:bottom w:val="none" w:sz="0" w:space="0" w:color="auto"/>
        <w:right w:val="none" w:sz="0" w:space="0" w:color="auto"/>
      </w:divBdr>
    </w:div>
    <w:div w:id="215051875">
      <w:bodyDiv w:val="1"/>
      <w:marLeft w:val="0"/>
      <w:marRight w:val="0"/>
      <w:marTop w:val="0"/>
      <w:marBottom w:val="0"/>
      <w:divBdr>
        <w:top w:val="none" w:sz="0" w:space="0" w:color="auto"/>
        <w:left w:val="none" w:sz="0" w:space="0" w:color="auto"/>
        <w:bottom w:val="none" w:sz="0" w:space="0" w:color="auto"/>
        <w:right w:val="none" w:sz="0" w:space="0" w:color="auto"/>
      </w:divBdr>
    </w:div>
    <w:div w:id="229074402">
      <w:bodyDiv w:val="1"/>
      <w:marLeft w:val="0"/>
      <w:marRight w:val="0"/>
      <w:marTop w:val="0"/>
      <w:marBottom w:val="0"/>
      <w:divBdr>
        <w:top w:val="none" w:sz="0" w:space="0" w:color="auto"/>
        <w:left w:val="none" w:sz="0" w:space="0" w:color="auto"/>
        <w:bottom w:val="none" w:sz="0" w:space="0" w:color="auto"/>
        <w:right w:val="none" w:sz="0" w:space="0" w:color="auto"/>
      </w:divBdr>
    </w:div>
    <w:div w:id="231812530">
      <w:bodyDiv w:val="1"/>
      <w:marLeft w:val="0"/>
      <w:marRight w:val="0"/>
      <w:marTop w:val="0"/>
      <w:marBottom w:val="0"/>
      <w:divBdr>
        <w:top w:val="none" w:sz="0" w:space="0" w:color="auto"/>
        <w:left w:val="none" w:sz="0" w:space="0" w:color="auto"/>
        <w:bottom w:val="none" w:sz="0" w:space="0" w:color="auto"/>
        <w:right w:val="none" w:sz="0" w:space="0" w:color="auto"/>
      </w:divBdr>
    </w:div>
    <w:div w:id="232929633">
      <w:bodyDiv w:val="1"/>
      <w:marLeft w:val="0"/>
      <w:marRight w:val="0"/>
      <w:marTop w:val="0"/>
      <w:marBottom w:val="0"/>
      <w:divBdr>
        <w:top w:val="none" w:sz="0" w:space="0" w:color="auto"/>
        <w:left w:val="none" w:sz="0" w:space="0" w:color="auto"/>
        <w:bottom w:val="none" w:sz="0" w:space="0" w:color="auto"/>
        <w:right w:val="none" w:sz="0" w:space="0" w:color="auto"/>
      </w:divBdr>
    </w:div>
    <w:div w:id="235240494">
      <w:bodyDiv w:val="1"/>
      <w:marLeft w:val="0"/>
      <w:marRight w:val="0"/>
      <w:marTop w:val="0"/>
      <w:marBottom w:val="0"/>
      <w:divBdr>
        <w:top w:val="none" w:sz="0" w:space="0" w:color="auto"/>
        <w:left w:val="none" w:sz="0" w:space="0" w:color="auto"/>
        <w:bottom w:val="none" w:sz="0" w:space="0" w:color="auto"/>
        <w:right w:val="none" w:sz="0" w:space="0" w:color="auto"/>
      </w:divBdr>
    </w:div>
    <w:div w:id="238758737">
      <w:bodyDiv w:val="1"/>
      <w:marLeft w:val="0"/>
      <w:marRight w:val="0"/>
      <w:marTop w:val="0"/>
      <w:marBottom w:val="0"/>
      <w:divBdr>
        <w:top w:val="none" w:sz="0" w:space="0" w:color="auto"/>
        <w:left w:val="none" w:sz="0" w:space="0" w:color="auto"/>
        <w:bottom w:val="none" w:sz="0" w:space="0" w:color="auto"/>
        <w:right w:val="none" w:sz="0" w:space="0" w:color="auto"/>
      </w:divBdr>
    </w:div>
    <w:div w:id="241988777">
      <w:bodyDiv w:val="1"/>
      <w:marLeft w:val="0"/>
      <w:marRight w:val="0"/>
      <w:marTop w:val="0"/>
      <w:marBottom w:val="0"/>
      <w:divBdr>
        <w:top w:val="none" w:sz="0" w:space="0" w:color="auto"/>
        <w:left w:val="none" w:sz="0" w:space="0" w:color="auto"/>
        <w:bottom w:val="none" w:sz="0" w:space="0" w:color="auto"/>
        <w:right w:val="none" w:sz="0" w:space="0" w:color="auto"/>
      </w:divBdr>
    </w:div>
    <w:div w:id="243341564">
      <w:bodyDiv w:val="1"/>
      <w:marLeft w:val="0"/>
      <w:marRight w:val="0"/>
      <w:marTop w:val="0"/>
      <w:marBottom w:val="0"/>
      <w:divBdr>
        <w:top w:val="none" w:sz="0" w:space="0" w:color="auto"/>
        <w:left w:val="none" w:sz="0" w:space="0" w:color="auto"/>
        <w:bottom w:val="none" w:sz="0" w:space="0" w:color="auto"/>
        <w:right w:val="none" w:sz="0" w:space="0" w:color="auto"/>
      </w:divBdr>
    </w:div>
    <w:div w:id="256715761">
      <w:bodyDiv w:val="1"/>
      <w:marLeft w:val="0"/>
      <w:marRight w:val="0"/>
      <w:marTop w:val="0"/>
      <w:marBottom w:val="0"/>
      <w:divBdr>
        <w:top w:val="none" w:sz="0" w:space="0" w:color="auto"/>
        <w:left w:val="none" w:sz="0" w:space="0" w:color="auto"/>
        <w:bottom w:val="none" w:sz="0" w:space="0" w:color="auto"/>
        <w:right w:val="none" w:sz="0" w:space="0" w:color="auto"/>
      </w:divBdr>
    </w:div>
    <w:div w:id="262613880">
      <w:bodyDiv w:val="1"/>
      <w:marLeft w:val="0"/>
      <w:marRight w:val="0"/>
      <w:marTop w:val="0"/>
      <w:marBottom w:val="0"/>
      <w:divBdr>
        <w:top w:val="none" w:sz="0" w:space="0" w:color="auto"/>
        <w:left w:val="none" w:sz="0" w:space="0" w:color="auto"/>
        <w:bottom w:val="none" w:sz="0" w:space="0" w:color="auto"/>
        <w:right w:val="none" w:sz="0" w:space="0" w:color="auto"/>
      </w:divBdr>
    </w:div>
    <w:div w:id="265238928">
      <w:bodyDiv w:val="1"/>
      <w:marLeft w:val="0"/>
      <w:marRight w:val="0"/>
      <w:marTop w:val="0"/>
      <w:marBottom w:val="0"/>
      <w:divBdr>
        <w:top w:val="none" w:sz="0" w:space="0" w:color="auto"/>
        <w:left w:val="none" w:sz="0" w:space="0" w:color="auto"/>
        <w:bottom w:val="none" w:sz="0" w:space="0" w:color="auto"/>
        <w:right w:val="none" w:sz="0" w:space="0" w:color="auto"/>
      </w:divBdr>
    </w:div>
    <w:div w:id="266891996">
      <w:bodyDiv w:val="1"/>
      <w:marLeft w:val="0"/>
      <w:marRight w:val="0"/>
      <w:marTop w:val="0"/>
      <w:marBottom w:val="0"/>
      <w:divBdr>
        <w:top w:val="none" w:sz="0" w:space="0" w:color="auto"/>
        <w:left w:val="none" w:sz="0" w:space="0" w:color="auto"/>
        <w:bottom w:val="none" w:sz="0" w:space="0" w:color="auto"/>
        <w:right w:val="none" w:sz="0" w:space="0" w:color="auto"/>
      </w:divBdr>
    </w:div>
    <w:div w:id="273899574">
      <w:bodyDiv w:val="1"/>
      <w:marLeft w:val="0"/>
      <w:marRight w:val="0"/>
      <w:marTop w:val="0"/>
      <w:marBottom w:val="0"/>
      <w:divBdr>
        <w:top w:val="none" w:sz="0" w:space="0" w:color="auto"/>
        <w:left w:val="none" w:sz="0" w:space="0" w:color="auto"/>
        <w:bottom w:val="none" w:sz="0" w:space="0" w:color="auto"/>
        <w:right w:val="none" w:sz="0" w:space="0" w:color="auto"/>
      </w:divBdr>
    </w:div>
    <w:div w:id="274484647">
      <w:bodyDiv w:val="1"/>
      <w:marLeft w:val="0"/>
      <w:marRight w:val="0"/>
      <w:marTop w:val="0"/>
      <w:marBottom w:val="0"/>
      <w:divBdr>
        <w:top w:val="none" w:sz="0" w:space="0" w:color="auto"/>
        <w:left w:val="none" w:sz="0" w:space="0" w:color="auto"/>
        <w:bottom w:val="none" w:sz="0" w:space="0" w:color="auto"/>
        <w:right w:val="none" w:sz="0" w:space="0" w:color="auto"/>
      </w:divBdr>
    </w:div>
    <w:div w:id="279147460">
      <w:bodyDiv w:val="1"/>
      <w:marLeft w:val="0"/>
      <w:marRight w:val="0"/>
      <w:marTop w:val="0"/>
      <w:marBottom w:val="0"/>
      <w:divBdr>
        <w:top w:val="none" w:sz="0" w:space="0" w:color="auto"/>
        <w:left w:val="none" w:sz="0" w:space="0" w:color="auto"/>
        <w:bottom w:val="none" w:sz="0" w:space="0" w:color="auto"/>
        <w:right w:val="none" w:sz="0" w:space="0" w:color="auto"/>
      </w:divBdr>
    </w:div>
    <w:div w:id="283774646">
      <w:bodyDiv w:val="1"/>
      <w:marLeft w:val="0"/>
      <w:marRight w:val="0"/>
      <w:marTop w:val="0"/>
      <w:marBottom w:val="0"/>
      <w:divBdr>
        <w:top w:val="none" w:sz="0" w:space="0" w:color="auto"/>
        <w:left w:val="none" w:sz="0" w:space="0" w:color="auto"/>
        <w:bottom w:val="none" w:sz="0" w:space="0" w:color="auto"/>
        <w:right w:val="none" w:sz="0" w:space="0" w:color="auto"/>
      </w:divBdr>
    </w:div>
    <w:div w:id="286357049">
      <w:bodyDiv w:val="1"/>
      <w:marLeft w:val="0"/>
      <w:marRight w:val="0"/>
      <w:marTop w:val="0"/>
      <w:marBottom w:val="0"/>
      <w:divBdr>
        <w:top w:val="none" w:sz="0" w:space="0" w:color="auto"/>
        <w:left w:val="none" w:sz="0" w:space="0" w:color="auto"/>
        <w:bottom w:val="none" w:sz="0" w:space="0" w:color="auto"/>
        <w:right w:val="none" w:sz="0" w:space="0" w:color="auto"/>
      </w:divBdr>
    </w:div>
    <w:div w:id="288825134">
      <w:bodyDiv w:val="1"/>
      <w:marLeft w:val="0"/>
      <w:marRight w:val="0"/>
      <w:marTop w:val="0"/>
      <w:marBottom w:val="0"/>
      <w:divBdr>
        <w:top w:val="none" w:sz="0" w:space="0" w:color="auto"/>
        <w:left w:val="none" w:sz="0" w:space="0" w:color="auto"/>
        <w:bottom w:val="none" w:sz="0" w:space="0" w:color="auto"/>
        <w:right w:val="none" w:sz="0" w:space="0" w:color="auto"/>
      </w:divBdr>
    </w:div>
    <w:div w:id="302738054">
      <w:bodyDiv w:val="1"/>
      <w:marLeft w:val="0"/>
      <w:marRight w:val="0"/>
      <w:marTop w:val="0"/>
      <w:marBottom w:val="0"/>
      <w:divBdr>
        <w:top w:val="none" w:sz="0" w:space="0" w:color="auto"/>
        <w:left w:val="none" w:sz="0" w:space="0" w:color="auto"/>
        <w:bottom w:val="none" w:sz="0" w:space="0" w:color="auto"/>
        <w:right w:val="none" w:sz="0" w:space="0" w:color="auto"/>
      </w:divBdr>
    </w:div>
    <w:div w:id="303049105">
      <w:bodyDiv w:val="1"/>
      <w:marLeft w:val="0"/>
      <w:marRight w:val="0"/>
      <w:marTop w:val="0"/>
      <w:marBottom w:val="0"/>
      <w:divBdr>
        <w:top w:val="none" w:sz="0" w:space="0" w:color="auto"/>
        <w:left w:val="none" w:sz="0" w:space="0" w:color="auto"/>
        <w:bottom w:val="none" w:sz="0" w:space="0" w:color="auto"/>
        <w:right w:val="none" w:sz="0" w:space="0" w:color="auto"/>
      </w:divBdr>
    </w:div>
    <w:div w:id="305551206">
      <w:bodyDiv w:val="1"/>
      <w:marLeft w:val="0"/>
      <w:marRight w:val="0"/>
      <w:marTop w:val="0"/>
      <w:marBottom w:val="0"/>
      <w:divBdr>
        <w:top w:val="none" w:sz="0" w:space="0" w:color="auto"/>
        <w:left w:val="none" w:sz="0" w:space="0" w:color="auto"/>
        <w:bottom w:val="none" w:sz="0" w:space="0" w:color="auto"/>
        <w:right w:val="none" w:sz="0" w:space="0" w:color="auto"/>
      </w:divBdr>
    </w:div>
    <w:div w:id="308631260">
      <w:bodyDiv w:val="1"/>
      <w:marLeft w:val="0"/>
      <w:marRight w:val="0"/>
      <w:marTop w:val="0"/>
      <w:marBottom w:val="0"/>
      <w:divBdr>
        <w:top w:val="none" w:sz="0" w:space="0" w:color="auto"/>
        <w:left w:val="none" w:sz="0" w:space="0" w:color="auto"/>
        <w:bottom w:val="none" w:sz="0" w:space="0" w:color="auto"/>
        <w:right w:val="none" w:sz="0" w:space="0" w:color="auto"/>
      </w:divBdr>
    </w:div>
    <w:div w:id="310525961">
      <w:bodyDiv w:val="1"/>
      <w:marLeft w:val="0"/>
      <w:marRight w:val="0"/>
      <w:marTop w:val="0"/>
      <w:marBottom w:val="0"/>
      <w:divBdr>
        <w:top w:val="none" w:sz="0" w:space="0" w:color="auto"/>
        <w:left w:val="none" w:sz="0" w:space="0" w:color="auto"/>
        <w:bottom w:val="none" w:sz="0" w:space="0" w:color="auto"/>
        <w:right w:val="none" w:sz="0" w:space="0" w:color="auto"/>
      </w:divBdr>
    </w:div>
    <w:div w:id="310984532">
      <w:bodyDiv w:val="1"/>
      <w:marLeft w:val="0"/>
      <w:marRight w:val="0"/>
      <w:marTop w:val="0"/>
      <w:marBottom w:val="0"/>
      <w:divBdr>
        <w:top w:val="none" w:sz="0" w:space="0" w:color="auto"/>
        <w:left w:val="none" w:sz="0" w:space="0" w:color="auto"/>
        <w:bottom w:val="none" w:sz="0" w:space="0" w:color="auto"/>
        <w:right w:val="none" w:sz="0" w:space="0" w:color="auto"/>
      </w:divBdr>
    </w:div>
    <w:div w:id="318076724">
      <w:bodyDiv w:val="1"/>
      <w:marLeft w:val="0"/>
      <w:marRight w:val="0"/>
      <w:marTop w:val="0"/>
      <w:marBottom w:val="0"/>
      <w:divBdr>
        <w:top w:val="none" w:sz="0" w:space="0" w:color="auto"/>
        <w:left w:val="none" w:sz="0" w:space="0" w:color="auto"/>
        <w:bottom w:val="none" w:sz="0" w:space="0" w:color="auto"/>
        <w:right w:val="none" w:sz="0" w:space="0" w:color="auto"/>
      </w:divBdr>
    </w:div>
    <w:div w:id="322466334">
      <w:bodyDiv w:val="1"/>
      <w:marLeft w:val="0"/>
      <w:marRight w:val="0"/>
      <w:marTop w:val="0"/>
      <w:marBottom w:val="0"/>
      <w:divBdr>
        <w:top w:val="none" w:sz="0" w:space="0" w:color="auto"/>
        <w:left w:val="none" w:sz="0" w:space="0" w:color="auto"/>
        <w:bottom w:val="none" w:sz="0" w:space="0" w:color="auto"/>
        <w:right w:val="none" w:sz="0" w:space="0" w:color="auto"/>
      </w:divBdr>
    </w:div>
    <w:div w:id="324556729">
      <w:bodyDiv w:val="1"/>
      <w:marLeft w:val="0"/>
      <w:marRight w:val="0"/>
      <w:marTop w:val="0"/>
      <w:marBottom w:val="0"/>
      <w:divBdr>
        <w:top w:val="none" w:sz="0" w:space="0" w:color="auto"/>
        <w:left w:val="none" w:sz="0" w:space="0" w:color="auto"/>
        <w:bottom w:val="none" w:sz="0" w:space="0" w:color="auto"/>
        <w:right w:val="none" w:sz="0" w:space="0" w:color="auto"/>
      </w:divBdr>
    </w:div>
    <w:div w:id="324628138">
      <w:bodyDiv w:val="1"/>
      <w:marLeft w:val="0"/>
      <w:marRight w:val="0"/>
      <w:marTop w:val="0"/>
      <w:marBottom w:val="0"/>
      <w:divBdr>
        <w:top w:val="none" w:sz="0" w:space="0" w:color="auto"/>
        <w:left w:val="none" w:sz="0" w:space="0" w:color="auto"/>
        <w:bottom w:val="none" w:sz="0" w:space="0" w:color="auto"/>
        <w:right w:val="none" w:sz="0" w:space="0" w:color="auto"/>
      </w:divBdr>
    </w:div>
    <w:div w:id="326518246">
      <w:bodyDiv w:val="1"/>
      <w:marLeft w:val="0"/>
      <w:marRight w:val="0"/>
      <w:marTop w:val="0"/>
      <w:marBottom w:val="0"/>
      <w:divBdr>
        <w:top w:val="none" w:sz="0" w:space="0" w:color="auto"/>
        <w:left w:val="none" w:sz="0" w:space="0" w:color="auto"/>
        <w:bottom w:val="none" w:sz="0" w:space="0" w:color="auto"/>
        <w:right w:val="none" w:sz="0" w:space="0" w:color="auto"/>
      </w:divBdr>
    </w:div>
    <w:div w:id="327293888">
      <w:bodyDiv w:val="1"/>
      <w:marLeft w:val="0"/>
      <w:marRight w:val="0"/>
      <w:marTop w:val="0"/>
      <w:marBottom w:val="0"/>
      <w:divBdr>
        <w:top w:val="none" w:sz="0" w:space="0" w:color="auto"/>
        <w:left w:val="none" w:sz="0" w:space="0" w:color="auto"/>
        <w:bottom w:val="none" w:sz="0" w:space="0" w:color="auto"/>
        <w:right w:val="none" w:sz="0" w:space="0" w:color="auto"/>
      </w:divBdr>
    </w:div>
    <w:div w:id="329798653">
      <w:bodyDiv w:val="1"/>
      <w:marLeft w:val="0"/>
      <w:marRight w:val="0"/>
      <w:marTop w:val="0"/>
      <w:marBottom w:val="0"/>
      <w:divBdr>
        <w:top w:val="none" w:sz="0" w:space="0" w:color="auto"/>
        <w:left w:val="none" w:sz="0" w:space="0" w:color="auto"/>
        <w:bottom w:val="none" w:sz="0" w:space="0" w:color="auto"/>
        <w:right w:val="none" w:sz="0" w:space="0" w:color="auto"/>
      </w:divBdr>
    </w:div>
    <w:div w:id="337778677">
      <w:bodyDiv w:val="1"/>
      <w:marLeft w:val="0"/>
      <w:marRight w:val="0"/>
      <w:marTop w:val="0"/>
      <w:marBottom w:val="0"/>
      <w:divBdr>
        <w:top w:val="none" w:sz="0" w:space="0" w:color="auto"/>
        <w:left w:val="none" w:sz="0" w:space="0" w:color="auto"/>
        <w:bottom w:val="none" w:sz="0" w:space="0" w:color="auto"/>
        <w:right w:val="none" w:sz="0" w:space="0" w:color="auto"/>
      </w:divBdr>
    </w:div>
    <w:div w:id="338584998">
      <w:bodyDiv w:val="1"/>
      <w:marLeft w:val="0"/>
      <w:marRight w:val="0"/>
      <w:marTop w:val="0"/>
      <w:marBottom w:val="0"/>
      <w:divBdr>
        <w:top w:val="none" w:sz="0" w:space="0" w:color="auto"/>
        <w:left w:val="none" w:sz="0" w:space="0" w:color="auto"/>
        <w:bottom w:val="none" w:sz="0" w:space="0" w:color="auto"/>
        <w:right w:val="none" w:sz="0" w:space="0" w:color="auto"/>
      </w:divBdr>
    </w:div>
    <w:div w:id="338893957">
      <w:bodyDiv w:val="1"/>
      <w:marLeft w:val="0"/>
      <w:marRight w:val="0"/>
      <w:marTop w:val="0"/>
      <w:marBottom w:val="0"/>
      <w:divBdr>
        <w:top w:val="none" w:sz="0" w:space="0" w:color="auto"/>
        <w:left w:val="none" w:sz="0" w:space="0" w:color="auto"/>
        <w:bottom w:val="none" w:sz="0" w:space="0" w:color="auto"/>
        <w:right w:val="none" w:sz="0" w:space="0" w:color="auto"/>
      </w:divBdr>
    </w:div>
    <w:div w:id="340200952">
      <w:bodyDiv w:val="1"/>
      <w:marLeft w:val="0"/>
      <w:marRight w:val="0"/>
      <w:marTop w:val="0"/>
      <w:marBottom w:val="0"/>
      <w:divBdr>
        <w:top w:val="none" w:sz="0" w:space="0" w:color="auto"/>
        <w:left w:val="none" w:sz="0" w:space="0" w:color="auto"/>
        <w:bottom w:val="none" w:sz="0" w:space="0" w:color="auto"/>
        <w:right w:val="none" w:sz="0" w:space="0" w:color="auto"/>
      </w:divBdr>
    </w:div>
    <w:div w:id="342243807">
      <w:bodyDiv w:val="1"/>
      <w:marLeft w:val="0"/>
      <w:marRight w:val="0"/>
      <w:marTop w:val="0"/>
      <w:marBottom w:val="0"/>
      <w:divBdr>
        <w:top w:val="none" w:sz="0" w:space="0" w:color="auto"/>
        <w:left w:val="none" w:sz="0" w:space="0" w:color="auto"/>
        <w:bottom w:val="none" w:sz="0" w:space="0" w:color="auto"/>
        <w:right w:val="none" w:sz="0" w:space="0" w:color="auto"/>
      </w:divBdr>
    </w:div>
    <w:div w:id="342980804">
      <w:bodyDiv w:val="1"/>
      <w:marLeft w:val="0"/>
      <w:marRight w:val="0"/>
      <w:marTop w:val="0"/>
      <w:marBottom w:val="0"/>
      <w:divBdr>
        <w:top w:val="none" w:sz="0" w:space="0" w:color="auto"/>
        <w:left w:val="none" w:sz="0" w:space="0" w:color="auto"/>
        <w:bottom w:val="none" w:sz="0" w:space="0" w:color="auto"/>
        <w:right w:val="none" w:sz="0" w:space="0" w:color="auto"/>
      </w:divBdr>
    </w:div>
    <w:div w:id="345786040">
      <w:bodyDiv w:val="1"/>
      <w:marLeft w:val="0"/>
      <w:marRight w:val="0"/>
      <w:marTop w:val="0"/>
      <w:marBottom w:val="0"/>
      <w:divBdr>
        <w:top w:val="none" w:sz="0" w:space="0" w:color="auto"/>
        <w:left w:val="none" w:sz="0" w:space="0" w:color="auto"/>
        <w:bottom w:val="none" w:sz="0" w:space="0" w:color="auto"/>
        <w:right w:val="none" w:sz="0" w:space="0" w:color="auto"/>
      </w:divBdr>
    </w:div>
    <w:div w:id="350686149">
      <w:bodyDiv w:val="1"/>
      <w:marLeft w:val="0"/>
      <w:marRight w:val="0"/>
      <w:marTop w:val="0"/>
      <w:marBottom w:val="0"/>
      <w:divBdr>
        <w:top w:val="none" w:sz="0" w:space="0" w:color="auto"/>
        <w:left w:val="none" w:sz="0" w:space="0" w:color="auto"/>
        <w:bottom w:val="none" w:sz="0" w:space="0" w:color="auto"/>
        <w:right w:val="none" w:sz="0" w:space="0" w:color="auto"/>
      </w:divBdr>
    </w:div>
    <w:div w:id="351222634">
      <w:bodyDiv w:val="1"/>
      <w:marLeft w:val="0"/>
      <w:marRight w:val="0"/>
      <w:marTop w:val="0"/>
      <w:marBottom w:val="0"/>
      <w:divBdr>
        <w:top w:val="none" w:sz="0" w:space="0" w:color="auto"/>
        <w:left w:val="none" w:sz="0" w:space="0" w:color="auto"/>
        <w:bottom w:val="none" w:sz="0" w:space="0" w:color="auto"/>
        <w:right w:val="none" w:sz="0" w:space="0" w:color="auto"/>
      </w:divBdr>
    </w:div>
    <w:div w:id="357967850">
      <w:bodyDiv w:val="1"/>
      <w:marLeft w:val="0"/>
      <w:marRight w:val="0"/>
      <w:marTop w:val="0"/>
      <w:marBottom w:val="0"/>
      <w:divBdr>
        <w:top w:val="none" w:sz="0" w:space="0" w:color="auto"/>
        <w:left w:val="none" w:sz="0" w:space="0" w:color="auto"/>
        <w:bottom w:val="none" w:sz="0" w:space="0" w:color="auto"/>
        <w:right w:val="none" w:sz="0" w:space="0" w:color="auto"/>
      </w:divBdr>
    </w:div>
    <w:div w:id="368068419">
      <w:bodyDiv w:val="1"/>
      <w:marLeft w:val="0"/>
      <w:marRight w:val="0"/>
      <w:marTop w:val="0"/>
      <w:marBottom w:val="0"/>
      <w:divBdr>
        <w:top w:val="none" w:sz="0" w:space="0" w:color="auto"/>
        <w:left w:val="none" w:sz="0" w:space="0" w:color="auto"/>
        <w:bottom w:val="none" w:sz="0" w:space="0" w:color="auto"/>
        <w:right w:val="none" w:sz="0" w:space="0" w:color="auto"/>
      </w:divBdr>
    </w:div>
    <w:div w:id="369690650">
      <w:bodyDiv w:val="1"/>
      <w:marLeft w:val="0"/>
      <w:marRight w:val="0"/>
      <w:marTop w:val="0"/>
      <w:marBottom w:val="0"/>
      <w:divBdr>
        <w:top w:val="none" w:sz="0" w:space="0" w:color="auto"/>
        <w:left w:val="none" w:sz="0" w:space="0" w:color="auto"/>
        <w:bottom w:val="none" w:sz="0" w:space="0" w:color="auto"/>
        <w:right w:val="none" w:sz="0" w:space="0" w:color="auto"/>
      </w:divBdr>
    </w:div>
    <w:div w:id="370423230">
      <w:bodyDiv w:val="1"/>
      <w:marLeft w:val="0"/>
      <w:marRight w:val="0"/>
      <w:marTop w:val="0"/>
      <w:marBottom w:val="0"/>
      <w:divBdr>
        <w:top w:val="none" w:sz="0" w:space="0" w:color="auto"/>
        <w:left w:val="none" w:sz="0" w:space="0" w:color="auto"/>
        <w:bottom w:val="none" w:sz="0" w:space="0" w:color="auto"/>
        <w:right w:val="none" w:sz="0" w:space="0" w:color="auto"/>
      </w:divBdr>
    </w:div>
    <w:div w:id="373844889">
      <w:bodyDiv w:val="1"/>
      <w:marLeft w:val="0"/>
      <w:marRight w:val="0"/>
      <w:marTop w:val="0"/>
      <w:marBottom w:val="0"/>
      <w:divBdr>
        <w:top w:val="none" w:sz="0" w:space="0" w:color="auto"/>
        <w:left w:val="none" w:sz="0" w:space="0" w:color="auto"/>
        <w:bottom w:val="none" w:sz="0" w:space="0" w:color="auto"/>
        <w:right w:val="none" w:sz="0" w:space="0" w:color="auto"/>
      </w:divBdr>
    </w:div>
    <w:div w:id="376927559">
      <w:bodyDiv w:val="1"/>
      <w:marLeft w:val="0"/>
      <w:marRight w:val="0"/>
      <w:marTop w:val="0"/>
      <w:marBottom w:val="0"/>
      <w:divBdr>
        <w:top w:val="none" w:sz="0" w:space="0" w:color="auto"/>
        <w:left w:val="none" w:sz="0" w:space="0" w:color="auto"/>
        <w:bottom w:val="none" w:sz="0" w:space="0" w:color="auto"/>
        <w:right w:val="none" w:sz="0" w:space="0" w:color="auto"/>
      </w:divBdr>
    </w:div>
    <w:div w:id="378238674">
      <w:bodyDiv w:val="1"/>
      <w:marLeft w:val="0"/>
      <w:marRight w:val="0"/>
      <w:marTop w:val="0"/>
      <w:marBottom w:val="0"/>
      <w:divBdr>
        <w:top w:val="none" w:sz="0" w:space="0" w:color="auto"/>
        <w:left w:val="none" w:sz="0" w:space="0" w:color="auto"/>
        <w:bottom w:val="none" w:sz="0" w:space="0" w:color="auto"/>
        <w:right w:val="none" w:sz="0" w:space="0" w:color="auto"/>
      </w:divBdr>
    </w:div>
    <w:div w:id="384765968">
      <w:bodyDiv w:val="1"/>
      <w:marLeft w:val="0"/>
      <w:marRight w:val="0"/>
      <w:marTop w:val="0"/>
      <w:marBottom w:val="0"/>
      <w:divBdr>
        <w:top w:val="none" w:sz="0" w:space="0" w:color="auto"/>
        <w:left w:val="none" w:sz="0" w:space="0" w:color="auto"/>
        <w:bottom w:val="none" w:sz="0" w:space="0" w:color="auto"/>
        <w:right w:val="none" w:sz="0" w:space="0" w:color="auto"/>
      </w:divBdr>
    </w:div>
    <w:div w:id="387460958">
      <w:bodyDiv w:val="1"/>
      <w:marLeft w:val="0"/>
      <w:marRight w:val="0"/>
      <w:marTop w:val="0"/>
      <w:marBottom w:val="0"/>
      <w:divBdr>
        <w:top w:val="none" w:sz="0" w:space="0" w:color="auto"/>
        <w:left w:val="none" w:sz="0" w:space="0" w:color="auto"/>
        <w:bottom w:val="none" w:sz="0" w:space="0" w:color="auto"/>
        <w:right w:val="none" w:sz="0" w:space="0" w:color="auto"/>
      </w:divBdr>
    </w:div>
    <w:div w:id="392002580">
      <w:bodyDiv w:val="1"/>
      <w:marLeft w:val="0"/>
      <w:marRight w:val="0"/>
      <w:marTop w:val="0"/>
      <w:marBottom w:val="0"/>
      <w:divBdr>
        <w:top w:val="none" w:sz="0" w:space="0" w:color="auto"/>
        <w:left w:val="none" w:sz="0" w:space="0" w:color="auto"/>
        <w:bottom w:val="none" w:sz="0" w:space="0" w:color="auto"/>
        <w:right w:val="none" w:sz="0" w:space="0" w:color="auto"/>
      </w:divBdr>
    </w:div>
    <w:div w:id="392774690">
      <w:bodyDiv w:val="1"/>
      <w:marLeft w:val="0"/>
      <w:marRight w:val="0"/>
      <w:marTop w:val="0"/>
      <w:marBottom w:val="0"/>
      <w:divBdr>
        <w:top w:val="none" w:sz="0" w:space="0" w:color="auto"/>
        <w:left w:val="none" w:sz="0" w:space="0" w:color="auto"/>
        <w:bottom w:val="none" w:sz="0" w:space="0" w:color="auto"/>
        <w:right w:val="none" w:sz="0" w:space="0" w:color="auto"/>
      </w:divBdr>
    </w:div>
    <w:div w:id="396323406">
      <w:bodyDiv w:val="1"/>
      <w:marLeft w:val="0"/>
      <w:marRight w:val="0"/>
      <w:marTop w:val="0"/>
      <w:marBottom w:val="0"/>
      <w:divBdr>
        <w:top w:val="none" w:sz="0" w:space="0" w:color="auto"/>
        <w:left w:val="none" w:sz="0" w:space="0" w:color="auto"/>
        <w:bottom w:val="none" w:sz="0" w:space="0" w:color="auto"/>
        <w:right w:val="none" w:sz="0" w:space="0" w:color="auto"/>
      </w:divBdr>
    </w:div>
    <w:div w:id="397021396">
      <w:bodyDiv w:val="1"/>
      <w:marLeft w:val="0"/>
      <w:marRight w:val="0"/>
      <w:marTop w:val="0"/>
      <w:marBottom w:val="0"/>
      <w:divBdr>
        <w:top w:val="none" w:sz="0" w:space="0" w:color="auto"/>
        <w:left w:val="none" w:sz="0" w:space="0" w:color="auto"/>
        <w:bottom w:val="none" w:sz="0" w:space="0" w:color="auto"/>
        <w:right w:val="none" w:sz="0" w:space="0" w:color="auto"/>
      </w:divBdr>
    </w:div>
    <w:div w:id="401290543">
      <w:bodyDiv w:val="1"/>
      <w:marLeft w:val="0"/>
      <w:marRight w:val="0"/>
      <w:marTop w:val="0"/>
      <w:marBottom w:val="0"/>
      <w:divBdr>
        <w:top w:val="none" w:sz="0" w:space="0" w:color="auto"/>
        <w:left w:val="none" w:sz="0" w:space="0" w:color="auto"/>
        <w:bottom w:val="none" w:sz="0" w:space="0" w:color="auto"/>
        <w:right w:val="none" w:sz="0" w:space="0" w:color="auto"/>
      </w:divBdr>
    </w:div>
    <w:div w:id="405687384">
      <w:bodyDiv w:val="1"/>
      <w:marLeft w:val="0"/>
      <w:marRight w:val="0"/>
      <w:marTop w:val="0"/>
      <w:marBottom w:val="0"/>
      <w:divBdr>
        <w:top w:val="none" w:sz="0" w:space="0" w:color="auto"/>
        <w:left w:val="none" w:sz="0" w:space="0" w:color="auto"/>
        <w:bottom w:val="none" w:sz="0" w:space="0" w:color="auto"/>
        <w:right w:val="none" w:sz="0" w:space="0" w:color="auto"/>
      </w:divBdr>
    </w:div>
    <w:div w:id="407465026">
      <w:bodyDiv w:val="1"/>
      <w:marLeft w:val="0"/>
      <w:marRight w:val="0"/>
      <w:marTop w:val="0"/>
      <w:marBottom w:val="0"/>
      <w:divBdr>
        <w:top w:val="none" w:sz="0" w:space="0" w:color="auto"/>
        <w:left w:val="none" w:sz="0" w:space="0" w:color="auto"/>
        <w:bottom w:val="none" w:sz="0" w:space="0" w:color="auto"/>
        <w:right w:val="none" w:sz="0" w:space="0" w:color="auto"/>
      </w:divBdr>
    </w:div>
    <w:div w:id="409890961">
      <w:bodyDiv w:val="1"/>
      <w:marLeft w:val="0"/>
      <w:marRight w:val="0"/>
      <w:marTop w:val="0"/>
      <w:marBottom w:val="0"/>
      <w:divBdr>
        <w:top w:val="none" w:sz="0" w:space="0" w:color="auto"/>
        <w:left w:val="none" w:sz="0" w:space="0" w:color="auto"/>
        <w:bottom w:val="none" w:sz="0" w:space="0" w:color="auto"/>
        <w:right w:val="none" w:sz="0" w:space="0" w:color="auto"/>
      </w:divBdr>
    </w:div>
    <w:div w:id="410271474">
      <w:bodyDiv w:val="1"/>
      <w:marLeft w:val="0"/>
      <w:marRight w:val="0"/>
      <w:marTop w:val="0"/>
      <w:marBottom w:val="0"/>
      <w:divBdr>
        <w:top w:val="none" w:sz="0" w:space="0" w:color="auto"/>
        <w:left w:val="none" w:sz="0" w:space="0" w:color="auto"/>
        <w:bottom w:val="none" w:sz="0" w:space="0" w:color="auto"/>
        <w:right w:val="none" w:sz="0" w:space="0" w:color="auto"/>
      </w:divBdr>
    </w:div>
    <w:div w:id="414981925">
      <w:bodyDiv w:val="1"/>
      <w:marLeft w:val="0"/>
      <w:marRight w:val="0"/>
      <w:marTop w:val="0"/>
      <w:marBottom w:val="0"/>
      <w:divBdr>
        <w:top w:val="none" w:sz="0" w:space="0" w:color="auto"/>
        <w:left w:val="none" w:sz="0" w:space="0" w:color="auto"/>
        <w:bottom w:val="none" w:sz="0" w:space="0" w:color="auto"/>
        <w:right w:val="none" w:sz="0" w:space="0" w:color="auto"/>
      </w:divBdr>
    </w:div>
    <w:div w:id="431509869">
      <w:bodyDiv w:val="1"/>
      <w:marLeft w:val="0"/>
      <w:marRight w:val="0"/>
      <w:marTop w:val="0"/>
      <w:marBottom w:val="0"/>
      <w:divBdr>
        <w:top w:val="none" w:sz="0" w:space="0" w:color="auto"/>
        <w:left w:val="none" w:sz="0" w:space="0" w:color="auto"/>
        <w:bottom w:val="none" w:sz="0" w:space="0" w:color="auto"/>
        <w:right w:val="none" w:sz="0" w:space="0" w:color="auto"/>
      </w:divBdr>
    </w:div>
    <w:div w:id="432943769">
      <w:bodyDiv w:val="1"/>
      <w:marLeft w:val="0"/>
      <w:marRight w:val="0"/>
      <w:marTop w:val="0"/>
      <w:marBottom w:val="0"/>
      <w:divBdr>
        <w:top w:val="none" w:sz="0" w:space="0" w:color="auto"/>
        <w:left w:val="none" w:sz="0" w:space="0" w:color="auto"/>
        <w:bottom w:val="none" w:sz="0" w:space="0" w:color="auto"/>
        <w:right w:val="none" w:sz="0" w:space="0" w:color="auto"/>
      </w:divBdr>
    </w:div>
    <w:div w:id="433015511">
      <w:bodyDiv w:val="1"/>
      <w:marLeft w:val="0"/>
      <w:marRight w:val="0"/>
      <w:marTop w:val="0"/>
      <w:marBottom w:val="0"/>
      <w:divBdr>
        <w:top w:val="none" w:sz="0" w:space="0" w:color="auto"/>
        <w:left w:val="none" w:sz="0" w:space="0" w:color="auto"/>
        <w:bottom w:val="none" w:sz="0" w:space="0" w:color="auto"/>
        <w:right w:val="none" w:sz="0" w:space="0" w:color="auto"/>
      </w:divBdr>
    </w:div>
    <w:div w:id="434713033">
      <w:bodyDiv w:val="1"/>
      <w:marLeft w:val="0"/>
      <w:marRight w:val="0"/>
      <w:marTop w:val="0"/>
      <w:marBottom w:val="0"/>
      <w:divBdr>
        <w:top w:val="none" w:sz="0" w:space="0" w:color="auto"/>
        <w:left w:val="none" w:sz="0" w:space="0" w:color="auto"/>
        <w:bottom w:val="none" w:sz="0" w:space="0" w:color="auto"/>
        <w:right w:val="none" w:sz="0" w:space="0" w:color="auto"/>
      </w:divBdr>
    </w:div>
    <w:div w:id="438336225">
      <w:bodyDiv w:val="1"/>
      <w:marLeft w:val="0"/>
      <w:marRight w:val="0"/>
      <w:marTop w:val="0"/>
      <w:marBottom w:val="0"/>
      <w:divBdr>
        <w:top w:val="none" w:sz="0" w:space="0" w:color="auto"/>
        <w:left w:val="none" w:sz="0" w:space="0" w:color="auto"/>
        <w:bottom w:val="none" w:sz="0" w:space="0" w:color="auto"/>
        <w:right w:val="none" w:sz="0" w:space="0" w:color="auto"/>
      </w:divBdr>
    </w:div>
    <w:div w:id="443040724">
      <w:bodyDiv w:val="1"/>
      <w:marLeft w:val="0"/>
      <w:marRight w:val="0"/>
      <w:marTop w:val="0"/>
      <w:marBottom w:val="0"/>
      <w:divBdr>
        <w:top w:val="none" w:sz="0" w:space="0" w:color="auto"/>
        <w:left w:val="none" w:sz="0" w:space="0" w:color="auto"/>
        <w:bottom w:val="none" w:sz="0" w:space="0" w:color="auto"/>
        <w:right w:val="none" w:sz="0" w:space="0" w:color="auto"/>
      </w:divBdr>
    </w:div>
    <w:div w:id="444038564">
      <w:bodyDiv w:val="1"/>
      <w:marLeft w:val="0"/>
      <w:marRight w:val="0"/>
      <w:marTop w:val="0"/>
      <w:marBottom w:val="0"/>
      <w:divBdr>
        <w:top w:val="none" w:sz="0" w:space="0" w:color="auto"/>
        <w:left w:val="none" w:sz="0" w:space="0" w:color="auto"/>
        <w:bottom w:val="none" w:sz="0" w:space="0" w:color="auto"/>
        <w:right w:val="none" w:sz="0" w:space="0" w:color="auto"/>
      </w:divBdr>
    </w:div>
    <w:div w:id="445658928">
      <w:bodyDiv w:val="1"/>
      <w:marLeft w:val="0"/>
      <w:marRight w:val="0"/>
      <w:marTop w:val="0"/>
      <w:marBottom w:val="0"/>
      <w:divBdr>
        <w:top w:val="none" w:sz="0" w:space="0" w:color="auto"/>
        <w:left w:val="none" w:sz="0" w:space="0" w:color="auto"/>
        <w:bottom w:val="none" w:sz="0" w:space="0" w:color="auto"/>
        <w:right w:val="none" w:sz="0" w:space="0" w:color="auto"/>
      </w:divBdr>
    </w:div>
    <w:div w:id="455491228">
      <w:bodyDiv w:val="1"/>
      <w:marLeft w:val="0"/>
      <w:marRight w:val="0"/>
      <w:marTop w:val="0"/>
      <w:marBottom w:val="0"/>
      <w:divBdr>
        <w:top w:val="none" w:sz="0" w:space="0" w:color="auto"/>
        <w:left w:val="none" w:sz="0" w:space="0" w:color="auto"/>
        <w:bottom w:val="none" w:sz="0" w:space="0" w:color="auto"/>
        <w:right w:val="none" w:sz="0" w:space="0" w:color="auto"/>
      </w:divBdr>
    </w:div>
    <w:div w:id="457991414">
      <w:bodyDiv w:val="1"/>
      <w:marLeft w:val="0"/>
      <w:marRight w:val="0"/>
      <w:marTop w:val="0"/>
      <w:marBottom w:val="0"/>
      <w:divBdr>
        <w:top w:val="none" w:sz="0" w:space="0" w:color="auto"/>
        <w:left w:val="none" w:sz="0" w:space="0" w:color="auto"/>
        <w:bottom w:val="none" w:sz="0" w:space="0" w:color="auto"/>
        <w:right w:val="none" w:sz="0" w:space="0" w:color="auto"/>
      </w:divBdr>
    </w:div>
    <w:div w:id="459538959">
      <w:bodyDiv w:val="1"/>
      <w:marLeft w:val="0"/>
      <w:marRight w:val="0"/>
      <w:marTop w:val="0"/>
      <w:marBottom w:val="0"/>
      <w:divBdr>
        <w:top w:val="none" w:sz="0" w:space="0" w:color="auto"/>
        <w:left w:val="none" w:sz="0" w:space="0" w:color="auto"/>
        <w:bottom w:val="none" w:sz="0" w:space="0" w:color="auto"/>
        <w:right w:val="none" w:sz="0" w:space="0" w:color="auto"/>
      </w:divBdr>
    </w:div>
    <w:div w:id="460348322">
      <w:bodyDiv w:val="1"/>
      <w:marLeft w:val="0"/>
      <w:marRight w:val="0"/>
      <w:marTop w:val="0"/>
      <w:marBottom w:val="0"/>
      <w:divBdr>
        <w:top w:val="none" w:sz="0" w:space="0" w:color="auto"/>
        <w:left w:val="none" w:sz="0" w:space="0" w:color="auto"/>
        <w:bottom w:val="none" w:sz="0" w:space="0" w:color="auto"/>
        <w:right w:val="none" w:sz="0" w:space="0" w:color="auto"/>
      </w:divBdr>
    </w:div>
    <w:div w:id="460807836">
      <w:bodyDiv w:val="1"/>
      <w:marLeft w:val="0"/>
      <w:marRight w:val="0"/>
      <w:marTop w:val="0"/>
      <w:marBottom w:val="0"/>
      <w:divBdr>
        <w:top w:val="none" w:sz="0" w:space="0" w:color="auto"/>
        <w:left w:val="none" w:sz="0" w:space="0" w:color="auto"/>
        <w:bottom w:val="none" w:sz="0" w:space="0" w:color="auto"/>
        <w:right w:val="none" w:sz="0" w:space="0" w:color="auto"/>
      </w:divBdr>
    </w:div>
    <w:div w:id="460811413">
      <w:bodyDiv w:val="1"/>
      <w:marLeft w:val="0"/>
      <w:marRight w:val="0"/>
      <w:marTop w:val="0"/>
      <w:marBottom w:val="0"/>
      <w:divBdr>
        <w:top w:val="none" w:sz="0" w:space="0" w:color="auto"/>
        <w:left w:val="none" w:sz="0" w:space="0" w:color="auto"/>
        <w:bottom w:val="none" w:sz="0" w:space="0" w:color="auto"/>
        <w:right w:val="none" w:sz="0" w:space="0" w:color="auto"/>
      </w:divBdr>
    </w:div>
    <w:div w:id="461578918">
      <w:bodyDiv w:val="1"/>
      <w:marLeft w:val="0"/>
      <w:marRight w:val="0"/>
      <w:marTop w:val="0"/>
      <w:marBottom w:val="0"/>
      <w:divBdr>
        <w:top w:val="none" w:sz="0" w:space="0" w:color="auto"/>
        <w:left w:val="none" w:sz="0" w:space="0" w:color="auto"/>
        <w:bottom w:val="none" w:sz="0" w:space="0" w:color="auto"/>
        <w:right w:val="none" w:sz="0" w:space="0" w:color="auto"/>
      </w:divBdr>
    </w:div>
    <w:div w:id="461769006">
      <w:bodyDiv w:val="1"/>
      <w:marLeft w:val="0"/>
      <w:marRight w:val="0"/>
      <w:marTop w:val="0"/>
      <w:marBottom w:val="0"/>
      <w:divBdr>
        <w:top w:val="none" w:sz="0" w:space="0" w:color="auto"/>
        <w:left w:val="none" w:sz="0" w:space="0" w:color="auto"/>
        <w:bottom w:val="none" w:sz="0" w:space="0" w:color="auto"/>
        <w:right w:val="none" w:sz="0" w:space="0" w:color="auto"/>
      </w:divBdr>
    </w:div>
    <w:div w:id="464348367">
      <w:bodyDiv w:val="1"/>
      <w:marLeft w:val="0"/>
      <w:marRight w:val="0"/>
      <w:marTop w:val="0"/>
      <w:marBottom w:val="0"/>
      <w:divBdr>
        <w:top w:val="none" w:sz="0" w:space="0" w:color="auto"/>
        <w:left w:val="none" w:sz="0" w:space="0" w:color="auto"/>
        <w:bottom w:val="none" w:sz="0" w:space="0" w:color="auto"/>
        <w:right w:val="none" w:sz="0" w:space="0" w:color="auto"/>
      </w:divBdr>
    </w:div>
    <w:div w:id="464349241">
      <w:bodyDiv w:val="1"/>
      <w:marLeft w:val="0"/>
      <w:marRight w:val="0"/>
      <w:marTop w:val="0"/>
      <w:marBottom w:val="0"/>
      <w:divBdr>
        <w:top w:val="none" w:sz="0" w:space="0" w:color="auto"/>
        <w:left w:val="none" w:sz="0" w:space="0" w:color="auto"/>
        <w:bottom w:val="none" w:sz="0" w:space="0" w:color="auto"/>
        <w:right w:val="none" w:sz="0" w:space="0" w:color="auto"/>
      </w:divBdr>
    </w:div>
    <w:div w:id="474032258">
      <w:bodyDiv w:val="1"/>
      <w:marLeft w:val="0"/>
      <w:marRight w:val="0"/>
      <w:marTop w:val="0"/>
      <w:marBottom w:val="0"/>
      <w:divBdr>
        <w:top w:val="none" w:sz="0" w:space="0" w:color="auto"/>
        <w:left w:val="none" w:sz="0" w:space="0" w:color="auto"/>
        <w:bottom w:val="none" w:sz="0" w:space="0" w:color="auto"/>
        <w:right w:val="none" w:sz="0" w:space="0" w:color="auto"/>
      </w:divBdr>
    </w:div>
    <w:div w:id="474833044">
      <w:bodyDiv w:val="1"/>
      <w:marLeft w:val="0"/>
      <w:marRight w:val="0"/>
      <w:marTop w:val="0"/>
      <w:marBottom w:val="0"/>
      <w:divBdr>
        <w:top w:val="none" w:sz="0" w:space="0" w:color="auto"/>
        <w:left w:val="none" w:sz="0" w:space="0" w:color="auto"/>
        <w:bottom w:val="none" w:sz="0" w:space="0" w:color="auto"/>
        <w:right w:val="none" w:sz="0" w:space="0" w:color="auto"/>
      </w:divBdr>
    </w:div>
    <w:div w:id="481233864">
      <w:bodyDiv w:val="1"/>
      <w:marLeft w:val="0"/>
      <w:marRight w:val="0"/>
      <w:marTop w:val="0"/>
      <w:marBottom w:val="0"/>
      <w:divBdr>
        <w:top w:val="none" w:sz="0" w:space="0" w:color="auto"/>
        <w:left w:val="none" w:sz="0" w:space="0" w:color="auto"/>
        <w:bottom w:val="none" w:sz="0" w:space="0" w:color="auto"/>
        <w:right w:val="none" w:sz="0" w:space="0" w:color="auto"/>
      </w:divBdr>
    </w:div>
    <w:div w:id="484514022">
      <w:bodyDiv w:val="1"/>
      <w:marLeft w:val="0"/>
      <w:marRight w:val="0"/>
      <w:marTop w:val="0"/>
      <w:marBottom w:val="0"/>
      <w:divBdr>
        <w:top w:val="none" w:sz="0" w:space="0" w:color="auto"/>
        <w:left w:val="none" w:sz="0" w:space="0" w:color="auto"/>
        <w:bottom w:val="none" w:sz="0" w:space="0" w:color="auto"/>
        <w:right w:val="none" w:sz="0" w:space="0" w:color="auto"/>
      </w:divBdr>
    </w:div>
    <w:div w:id="491335750">
      <w:bodyDiv w:val="1"/>
      <w:marLeft w:val="0"/>
      <w:marRight w:val="0"/>
      <w:marTop w:val="0"/>
      <w:marBottom w:val="0"/>
      <w:divBdr>
        <w:top w:val="none" w:sz="0" w:space="0" w:color="auto"/>
        <w:left w:val="none" w:sz="0" w:space="0" w:color="auto"/>
        <w:bottom w:val="none" w:sz="0" w:space="0" w:color="auto"/>
        <w:right w:val="none" w:sz="0" w:space="0" w:color="auto"/>
      </w:divBdr>
    </w:div>
    <w:div w:id="492456320">
      <w:bodyDiv w:val="1"/>
      <w:marLeft w:val="0"/>
      <w:marRight w:val="0"/>
      <w:marTop w:val="0"/>
      <w:marBottom w:val="0"/>
      <w:divBdr>
        <w:top w:val="none" w:sz="0" w:space="0" w:color="auto"/>
        <w:left w:val="none" w:sz="0" w:space="0" w:color="auto"/>
        <w:bottom w:val="none" w:sz="0" w:space="0" w:color="auto"/>
        <w:right w:val="none" w:sz="0" w:space="0" w:color="auto"/>
      </w:divBdr>
    </w:div>
    <w:div w:id="496456640">
      <w:bodyDiv w:val="1"/>
      <w:marLeft w:val="0"/>
      <w:marRight w:val="0"/>
      <w:marTop w:val="0"/>
      <w:marBottom w:val="0"/>
      <w:divBdr>
        <w:top w:val="none" w:sz="0" w:space="0" w:color="auto"/>
        <w:left w:val="none" w:sz="0" w:space="0" w:color="auto"/>
        <w:bottom w:val="none" w:sz="0" w:space="0" w:color="auto"/>
        <w:right w:val="none" w:sz="0" w:space="0" w:color="auto"/>
      </w:divBdr>
    </w:div>
    <w:div w:id="497617174">
      <w:bodyDiv w:val="1"/>
      <w:marLeft w:val="0"/>
      <w:marRight w:val="0"/>
      <w:marTop w:val="0"/>
      <w:marBottom w:val="0"/>
      <w:divBdr>
        <w:top w:val="none" w:sz="0" w:space="0" w:color="auto"/>
        <w:left w:val="none" w:sz="0" w:space="0" w:color="auto"/>
        <w:bottom w:val="none" w:sz="0" w:space="0" w:color="auto"/>
        <w:right w:val="none" w:sz="0" w:space="0" w:color="auto"/>
      </w:divBdr>
    </w:div>
    <w:div w:id="500856458">
      <w:bodyDiv w:val="1"/>
      <w:marLeft w:val="0"/>
      <w:marRight w:val="0"/>
      <w:marTop w:val="0"/>
      <w:marBottom w:val="0"/>
      <w:divBdr>
        <w:top w:val="none" w:sz="0" w:space="0" w:color="auto"/>
        <w:left w:val="none" w:sz="0" w:space="0" w:color="auto"/>
        <w:bottom w:val="none" w:sz="0" w:space="0" w:color="auto"/>
        <w:right w:val="none" w:sz="0" w:space="0" w:color="auto"/>
      </w:divBdr>
    </w:div>
    <w:div w:id="507477191">
      <w:bodyDiv w:val="1"/>
      <w:marLeft w:val="0"/>
      <w:marRight w:val="0"/>
      <w:marTop w:val="0"/>
      <w:marBottom w:val="0"/>
      <w:divBdr>
        <w:top w:val="none" w:sz="0" w:space="0" w:color="auto"/>
        <w:left w:val="none" w:sz="0" w:space="0" w:color="auto"/>
        <w:bottom w:val="none" w:sz="0" w:space="0" w:color="auto"/>
        <w:right w:val="none" w:sz="0" w:space="0" w:color="auto"/>
      </w:divBdr>
    </w:div>
    <w:div w:id="510796415">
      <w:bodyDiv w:val="1"/>
      <w:marLeft w:val="0"/>
      <w:marRight w:val="0"/>
      <w:marTop w:val="0"/>
      <w:marBottom w:val="0"/>
      <w:divBdr>
        <w:top w:val="none" w:sz="0" w:space="0" w:color="auto"/>
        <w:left w:val="none" w:sz="0" w:space="0" w:color="auto"/>
        <w:bottom w:val="none" w:sz="0" w:space="0" w:color="auto"/>
        <w:right w:val="none" w:sz="0" w:space="0" w:color="auto"/>
      </w:divBdr>
    </w:div>
    <w:div w:id="511801343">
      <w:bodyDiv w:val="1"/>
      <w:marLeft w:val="0"/>
      <w:marRight w:val="0"/>
      <w:marTop w:val="0"/>
      <w:marBottom w:val="0"/>
      <w:divBdr>
        <w:top w:val="none" w:sz="0" w:space="0" w:color="auto"/>
        <w:left w:val="none" w:sz="0" w:space="0" w:color="auto"/>
        <w:bottom w:val="none" w:sz="0" w:space="0" w:color="auto"/>
        <w:right w:val="none" w:sz="0" w:space="0" w:color="auto"/>
      </w:divBdr>
    </w:div>
    <w:div w:id="513223808">
      <w:bodyDiv w:val="1"/>
      <w:marLeft w:val="0"/>
      <w:marRight w:val="0"/>
      <w:marTop w:val="0"/>
      <w:marBottom w:val="0"/>
      <w:divBdr>
        <w:top w:val="none" w:sz="0" w:space="0" w:color="auto"/>
        <w:left w:val="none" w:sz="0" w:space="0" w:color="auto"/>
        <w:bottom w:val="none" w:sz="0" w:space="0" w:color="auto"/>
        <w:right w:val="none" w:sz="0" w:space="0" w:color="auto"/>
      </w:divBdr>
    </w:div>
    <w:div w:id="514424713">
      <w:bodyDiv w:val="1"/>
      <w:marLeft w:val="0"/>
      <w:marRight w:val="0"/>
      <w:marTop w:val="0"/>
      <w:marBottom w:val="0"/>
      <w:divBdr>
        <w:top w:val="none" w:sz="0" w:space="0" w:color="auto"/>
        <w:left w:val="none" w:sz="0" w:space="0" w:color="auto"/>
        <w:bottom w:val="none" w:sz="0" w:space="0" w:color="auto"/>
        <w:right w:val="none" w:sz="0" w:space="0" w:color="auto"/>
      </w:divBdr>
    </w:div>
    <w:div w:id="514613773">
      <w:bodyDiv w:val="1"/>
      <w:marLeft w:val="0"/>
      <w:marRight w:val="0"/>
      <w:marTop w:val="0"/>
      <w:marBottom w:val="0"/>
      <w:divBdr>
        <w:top w:val="none" w:sz="0" w:space="0" w:color="auto"/>
        <w:left w:val="none" w:sz="0" w:space="0" w:color="auto"/>
        <w:bottom w:val="none" w:sz="0" w:space="0" w:color="auto"/>
        <w:right w:val="none" w:sz="0" w:space="0" w:color="auto"/>
      </w:divBdr>
    </w:div>
    <w:div w:id="529420979">
      <w:bodyDiv w:val="1"/>
      <w:marLeft w:val="0"/>
      <w:marRight w:val="0"/>
      <w:marTop w:val="0"/>
      <w:marBottom w:val="0"/>
      <w:divBdr>
        <w:top w:val="none" w:sz="0" w:space="0" w:color="auto"/>
        <w:left w:val="none" w:sz="0" w:space="0" w:color="auto"/>
        <w:bottom w:val="none" w:sz="0" w:space="0" w:color="auto"/>
        <w:right w:val="none" w:sz="0" w:space="0" w:color="auto"/>
      </w:divBdr>
    </w:div>
    <w:div w:id="529489394">
      <w:bodyDiv w:val="1"/>
      <w:marLeft w:val="0"/>
      <w:marRight w:val="0"/>
      <w:marTop w:val="0"/>
      <w:marBottom w:val="0"/>
      <w:divBdr>
        <w:top w:val="none" w:sz="0" w:space="0" w:color="auto"/>
        <w:left w:val="none" w:sz="0" w:space="0" w:color="auto"/>
        <w:bottom w:val="none" w:sz="0" w:space="0" w:color="auto"/>
        <w:right w:val="none" w:sz="0" w:space="0" w:color="auto"/>
      </w:divBdr>
    </w:div>
    <w:div w:id="531726328">
      <w:bodyDiv w:val="1"/>
      <w:marLeft w:val="0"/>
      <w:marRight w:val="0"/>
      <w:marTop w:val="0"/>
      <w:marBottom w:val="0"/>
      <w:divBdr>
        <w:top w:val="none" w:sz="0" w:space="0" w:color="auto"/>
        <w:left w:val="none" w:sz="0" w:space="0" w:color="auto"/>
        <w:bottom w:val="none" w:sz="0" w:space="0" w:color="auto"/>
        <w:right w:val="none" w:sz="0" w:space="0" w:color="auto"/>
      </w:divBdr>
    </w:div>
    <w:div w:id="532959966">
      <w:bodyDiv w:val="1"/>
      <w:marLeft w:val="0"/>
      <w:marRight w:val="0"/>
      <w:marTop w:val="0"/>
      <w:marBottom w:val="0"/>
      <w:divBdr>
        <w:top w:val="none" w:sz="0" w:space="0" w:color="auto"/>
        <w:left w:val="none" w:sz="0" w:space="0" w:color="auto"/>
        <w:bottom w:val="none" w:sz="0" w:space="0" w:color="auto"/>
        <w:right w:val="none" w:sz="0" w:space="0" w:color="auto"/>
      </w:divBdr>
    </w:div>
    <w:div w:id="547647581">
      <w:bodyDiv w:val="1"/>
      <w:marLeft w:val="0"/>
      <w:marRight w:val="0"/>
      <w:marTop w:val="0"/>
      <w:marBottom w:val="0"/>
      <w:divBdr>
        <w:top w:val="none" w:sz="0" w:space="0" w:color="auto"/>
        <w:left w:val="none" w:sz="0" w:space="0" w:color="auto"/>
        <w:bottom w:val="none" w:sz="0" w:space="0" w:color="auto"/>
        <w:right w:val="none" w:sz="0" w:space="0" w:color="auto"/>
      </w:divBdr>
    </w:div>
    <w:div w:id="549652594">
      <w:bodyDiv w:val="1"/>
      <w:marLeft w:val="0"/>
      <w:marRight w:val="0"/>
      <w:marTop w:val="0"/>
      <w:marBottom w:val="0"/>
      <w:divBdr>
        <w:top w:val="none" w:sz="0" w:space="0" w:color="auto"/>
        <w:left w:val="none" w:sz="0" w:space="0" w:color="auto"/>
        <w:bottom w:val="none" w:sz="0" w:space="0" w:color="auto"/>
        <w:right w:val="none" w:sz="0" w:space="0" w:color="auto"/>
      </w:divBdr>
    </w:div>
    <w:div w:id="551232858">
      <w:bodyDiv w:val="1"/>
      <w:marLeft w:val="0"/>
      <w:marRight w:val="0"/>
      <w:marTop w:val="0"/>
      <w:marBottom w:val="0"/>
      <w:divBdr>
        <w:top w:val="none" w:sz="0" w:space="0" w:color="auto"/>
        <w:left w:val="none" w:sz="0" w:space="0" w:color="auto"/>
        <w:bottom w:val="none" w:sz="0" w:space="0" w:color="auto"/>
        <w:right w:val="none" w:sz="0" w:space="0" w:color="auto"/>
      </w:divBdr>
    </w:div>
    <w:div w:id="555430895">
      <w:bodyDiv w:val="1"/>
      <w:marLeft w:val="0"/>
      <w:marRight w:val="0"/>
      <w:marTop w:val="0"/>
      <w:marBottom w:val="0"/>
      <w:divBdr>
        <w:top w:val="none" w:sz="0" w:space="0" w:color="auto"/>
        <w:left w:val="none" w:sz="0" w:space="0" w:color="auto"/>
        <w:bottom w:val="none" w:sz="0" w:space="0" w:color="auto"/>
        <w:right w:val="none" w:sz="0" w:space="0" w:color="auto"/>
      </w:divBdr>
    </w:div>
    <w:div w:id="563372887">
      <w:bodyDiv w:val="1"/>
      <w:marLeft w:val="0"/>
      <w:marRight w:val="0"/>
      <w:marTop w:val="0"/>
      <w:marBottom w:val="0"/>
      <w:divBdr>
        <w:top w:val="none" w:sz="0" w:space="0" w:color="auto"/>
        <w:left w:val="none" w:sz="0" w:space="0" w:color="auto"/>
        <w:bottom w:val="none" w:sz="0" w:space="0" w:color="auto"/>
        <w:right w:val="none" w:sz="0" w:space="0" w:color="auto"/>
      </w:divBdr>
    </w:div>
    <w:div w:id="566576272">
      <w:bodyDiv w:val="1"/>
      <w:marLeft w:val="0"/>
      <w:marRight w:val="0"/>
      <w:marTop w:val="0"/>
      <w:marBottom w:val="0"/>
      <w:divBdr>
        <w:top w:val="none" w:sz="0" w:space="0" w:color="auto"/>
        <w:left w:val="none" w:sz="0" w:space="0" w:color="auto"/>
        <w:bottom w:val="none" w:sz="0" w:space="0" w:color="auto"/>
        <w:right w:val="none" w:sz="0" w:space="0" w:color="auto"/>
      </w:divBdr>
    </w:div>
    <w:div w:id="570971716">
      <w:bodyDiv w:val="1"/>
      <w:marLeft w:val="0"/>
      <w:marRight w:val="0"/>
      <w:marTop w:val="0"/>
      <w:marBottom w:val="0"/>
      <w:divBdr>
        <w:top w:val="none" w:sz="0" w:space="0" w:color="auto"/>
        <w:left w:val="none" w:sz="0" w:space="0" w:color="auto"/>
        <w:bottom w:val="none" w:sz="0" w:space="0" w:color="auto"/>
        <w:right w:val="none" w:sz="0" w:space="0" w:color="auto"/>
      </w:divBdr>
    </w:div>
    <w:div w:id="577204654">
      <w:bodyDiv w:val="1"/>
      <w:marLeft w:val="0"/>
      <w:marRight w:val="0"/>
      <w:marTop w:val="0"/>
      <w:marBottom w:val="0"/>
      <w:divBdr>
        <w:top w:val="none" w:sz="0" w:space="0" w:color="auto"/>
        <w:left w:val="none" w:sz="0" w:space="0" w:color="auto"/>
        <w:bottom w:val="none" w:sz="0" w:space="0" w:color="auto"/>
        <w:right w:val="none" w:sz="0" w:space="0" w:color="auto"/>
      </w:divBdr>
    </w:div>
    <w:div w:id="581914466">
      <w:bodyDiv w:val="1"/>
      <w:marLeft w:val="0"/>
      <w:marRight w:val="0"/>
      <w:marTop w:val="0"/>
      <w:marBottom w:val="0"/>
      <w:divBdr>
        <w:top w:val="none" w:sz="0" w:space="0" w:color="auto"/>
        <w:left w:val="none" w:sz="0" w:space="0" w:color="auto"/>
        <w:bottom w:val="none" w:sz="0" w:space="0" w:color="auto"/>
        <w:right w:val="none" w:sz="0" w:space="0" w:color="auto"/>
      </w:divBdr>
    </w:div>
    <w:div w:id="586839891">
      <w:bodyDiv w:val="1"/>
      <w:marLeft w:val="0"/>
      <w:marRight w:val="0"/>
      <w:marTop w:val="0"/>
      <w:marBottom w:val="0"/>
      <w:divBdr>
        <w:top w:val="none" w:sz="0" w:space="0" w:color="auto"/>
        <w:left w:val="none" w:sz="0" w:space="0" w:color="auto"/>
        <w:bottom w:val="none" w:sz="0" w:space="0" w:color="auto"/>
        <w:right w:val="none" w:sz="0" w:space="0" w:color="auto"/>
      </w:divBdr>
    </w:div>
    <w:div w:id="599146510">
      <w:bodyDiv w:val="1"/>
      <w:marLeft w:val="0"/>
      <w:marRight w:val="0"/>
      <w:marTop w:val="0"/>
      <w:marBottom w:val="0"/>
      <w:divBdr>
        <w:top w:val="none" w:sz="0" w:space="0" w:color="auto"/>
        <w:left w:val="none" w:sz="0" w:space="0" w:color="auto"/>
        <w:bottom w:val="none" w:sz="0" w:space="0" w:color="auto"/>
        <w:right w:val="none" w:sz="0" w:space="0" w:color="auto"/>
      </w:divBdr>
    </w:div>
    <w:div w:id="600604429">
      <w:bodyDiv w:val="1"/>
      <w:marLeft w:val="0"/>
      <w:marRight w:val="0"/>
      <w:marTop w:val="0"/>
      <w:marBottom w:val="0"/>
      <w:divBdr>
        <w:top w:val="none" w:sz="0" w:space="0" w:color="auto"/>
        <w:left w:val="none" w:sz="0" w:space="0" w:color="auto"/>
        <w:bottom w:val="none" w:sz="0" w:space="0" w:color="auto"/>
        <w:right w:val="none" w:sz="0" w:space="0" w:color="auto"/>
      </w:divBdr>
    </w:div>
    <w:div w:id="603730746">
      <w:bodyDiv w:val="1"/>
      <w:marLeft w:val="0"/>
      <w:marRight w:val="0"/>
      <w:marTop w:val="0"/>
      <w:marBottom w:val="0"/>
      <w:divBdr>
        <w:top w:val="none" w:sz="0" w:space="0" w:color="auto"/>
        <w:left w:val="none" w:sz="0" w:space="0" w:color="auto"/>
        <w:bottom w:val="none" w:sz="0" w:space="0" w:color="auto"/>
        <w:right w:val="none" w:sz="0" w:space="0" w:color="auto"/>
      </w:divBdr>
    </w:div>
    <w:div w:id="605189847">
      <w:bodyDiv w:val="1"/>
      <w:marLeft w:val="0"/>
      <w:marRight w:val="0"/>
      <w:marTop w:val="0"/>
      <w:marBottom w:val="0"/>
      <w:divBdr>
        <w:top w:val="none" w:sz="0" w:space="0" w:color="auto"/>
        <w:left w:val="none" w:sz="0" w:space="0" w:color="auto"/>
        <w:bottom w:val="none" w:sz="0" w:space="0" w:color="auto"/>
        <w:right w:val="none" w:sz="0" w:space="0" w:color="auto"/>
      </w:divBdr>
    </w:div>
    <w:div w:id="606232918">
      <w:bodyDiv w:val="1"/>
      <w:marLeft w:val="0"/>
      <w:marRight w:val="0"/>
      <w:marTop w:val="0"/>
      <w:marBottom w:val="0"/>
      <w:divBdr>
        <w:top w:val="none" w:sz="0" w:space="0" w:color="auto"/>
        <w:left w:val="none" w:sz="0" w:space="0" w:color="auto"/>
        <w:bottom w:val="none" w:sz="0" w:space="0" w:color="auto"/>
        <w:right w:val="none" w:sz="0" w:space="0" w:color="auto"/>
      </w:divBdr>
    </w:div>
    <w:div w:id="607085170">
      <w:bodyDiv w:val="1"/>
      <w:marLeft w:val="0"/>
      <w:marRight w:val="0"/>
      <w:marTop w:val="0"/>
      <w:marBottom w:val="0"/>
      <w:divBdr>
        <w:top w:val="none" w:sz="0" w:space="0" w:color="auto"/>
        <w:left w:val="none" w:sz="0" w:space="0" w:color="auto"/>
        <w:bottom w:val="none" w:sz="0" w:space="0" w:color="auto"/>
        <w:right w:val="none" w:sz="0" w:space="0" w:color="auto"/>
      </w:divBdr>
    </w:div>
    <w:div w:id="609355093">
      <w:bodyDiv w:val="1"/>
      <w:marLeft w:val="0"/>
      <w:marRight w:val="0"/>
      <w:marTop w:val="0"/>
      <w:marBottom w:val="0"/>
      <w:divBdr>
        <w:top w:val="none" w:sz="0" w:space="0" w:color="auto"/>
        <w:left w:val="none" w:sz="0" w:space="0" w:color="auto"/>
        <w:bottom w:val="none" w:sz="0" w:space="0" w:color="auto"/>
        <w:right w:val="none" w:sz="0" w:space="0" w:color="auto"/>
      </w:divBdr>
    </w:div>
    <w:div w:id="609505634">
      <w:bodyDiv w:val="1"/>
      <w:marLeft w:val="0"/>
      <w:marRight w:val="0"/>
      <w:marTop w:val="0"/>
      <w:marBottom w:val="0"/>
      <w:divBdr>
        <w:top w:val="none" w:sz="0" w:space="0" w:color="auto"/>
        <w:left w:val="none" w:sz="0" w:space="0" w:color="auto"/>
        <w:bottom w:val="none" w:sz="0" w:space="0" w:color="auto"/>
        <w:right w:val="none" w:sz="0" w:space="0" w:color="auto"/>
      </w:divBdr>
    </w:div>
    <w:div w:id="610824165">
      <w:bodyDiv w:val="1"/>
      <w:marLeft w:val="0"/>
      <w:marRight w:val="0"/>
      <w:marTop w:val="0"/>
      <w:marBottom w:val="0"/>
      <w:divBdr>
        <w:top w:val="none" w:sz="0" w:space="0" w:color="auto"/>
        <w:left w:val="none" w:sz="0" w:space="0" w:color="auto"/>
        <w:bottom w:val="none" w:sz="0" w:space="0" w:color="auto"/>
        <w:right w:val="none" w:sz="0" w:space="0" w:color="auto"/>
      </w:divBdr>
    </w:div>
    <w:div w:id="613175378">
      <w:bodyDiv w:val="1"/>
      <w:marLeft w:val="0"/>
      <w:marRight w:val="0"/>
      <w:marTop w:val="0"/>
      <w:marBottom w:val="0"/>
      <w:divBdr>
        <w:top w:val="none" w:sz="0" w:space="0" w:color="auto"/>
        <w:left w:val="none" w:sz="0" w:space="0" w:color="auto"/>
        <w:bottom w:val="none" w:sz="0" w:space="0" w:color="auto"/>
        <w:right w:val="none" w:sz="0" w:space="0" w:color="auto"/>
      </w:divBdr>
    </w:div>
    <w:div w:id="621156540">
      <w:bodyDiv w:val="1"/>
      <w:marLeft w:val="0"/>
      <w:marRight w:val="0"/>
      <w:marTop w:val="0"/>
      <w:marBottom w:val="0"/>
      <w:divBdr>
        <w:top w:val="none" w:sz="0" w:space="0" w:color="auto"/>
        <w:left w:val="none" w:sz="0" w:space="0" w:color="auto"/>
        <w:bottom w:val="none" w:sz="0" w:space="0" w:color="auto"/>
        <w:right w:val="none" w:sz="0" w:space="0" w:color="auto"/>
      </w:divBdr>
    </w:div>
    <w:div w:id="626349683">
      <w:bodyDiv w:val="1"/>
      <w:marLeft w:val="0"/>
      <w:marRight w:val="0"/>
      <w:marTop w:val="0"/>
      <w:marBottom w:val="0"/>
      <w:divBdr>
        <w:top w:val="none" w:sz="0" w:space="0" w:color="auto"/>
        <w:left w:val="none" w:sz="0" w:space="0" w:color="auto"/>
        <w:bottom w:val="none" w:sz="0" w:space="0" w:color="auto"/>
        <w:right w:val="none" w:sz="0" w:space="0" w:color="auto"/>
      </w:divBdr>
    </w:div>
    <w:div w:id="626592616">
      <w:bodyDiv w:val="1"/>
      <w:marLeft w:val="0"/>
      <w:marRight w:val="0"/>
      <w:marTop w:val="0"/>
      <w:marBottom w:val="0"/>
      <w:divBdr>
        <w:top w:val="none" w:sz="0" w:space="0" w:color="auto"/>
        <w:left w:val="none" w:sz="0" w:space="0" w:color="auto"/>
        <w:bottom w:val="none" w:sz="0" w:space="0" w:color="auto"/>
        <w:right w:val="none" w:sz="0" w:space="0" w:color="auto"/>
      </w:divBdr>
    </w:div>
    <w:div w:id="630012363">
      <w:bodyDiv w:val="1"/>
      <w:marLeft w:val="0"/>
      <w:marRight w:val="0"/>
      <w:marTop w:val="0"/>
      <w:marBottom w:val="0"/>
      <w:divBdr>
        <w:top w:val="none" w:sz="0" w:space="0" w:color="auto"/>
        <w:left w:val="none" w:sz="0" w:space="0" w:color="auto"/>
        <w:bottom w:val="none" w:sz="0" w:space="0" w:color="auto"/>
        <w:right w:val="none" w:sz="0" w:space="0" w:color="auto"/>
      </w:divBdr>
    </w:div>
    <w:div w:id="630982475">
      <w:bodyDiv w:val="1"/>
      <w:marLeft w:val="0"/>
      <w:marRight w:val="0"/>
      <w:marTop w:val="0"/>
      <w:marBottom w:val="0"/>
      <w:divBdr>
        <w:top w:val="none" w:sz="0" w:space="0" w:color="auto"/>
        <w:left w:val="none" w:sz="0" w:space="0" w:color="auto"/>
        <w:bottom w:val="none" w:sz="0" w:space="0" w:color="auto"/>
        <w:right w:val="none" w:sz="0" w:space="0" w:color="auto"/>
      </w:divBdr>
    </w:div>
    <w:div w:id="632635561">
      <w:bodyDiv w:val="1"/>
      <w:marLeft w:val="0"/>
      <w:marRight w:val="0"/>
      <w:marTop w:val="0"/>
      <w:marBottom w:val="0"/>
      <w:divBdr>
        <w:top w:val="none" w:sz="0" w:space="0" w:color="auto"/>
        <w:left w:val="none" w:sz="0" w:space="0" w:color="auto"/>
        <w:bottom w:val="none" w:sz="0" w:space="0" w:color="auto"/>
        <w:right w:val="none" w:sz="0" w:space="0" w:color="auto"/>
      </w:divBdr>
    </w:div>
    <w:div w:id="634220377">
      <w:bodyDiv w:val="1"/>
      <w:marLeft w:val="0"/>
      <w:marRight w:val="0"/>
      <w:marTop w:val="0"/>
      <w:marBottom w:val="0"/>
      <w:divBdr>
        <w:top w:val="none" w:sz="0" w:space="0" w:color="auto"/>
        <w:left w:val="none" w:sz="0" w:space="0" w:color="auto"/>
        <w:bottom w:val="none" w:sz="0" w:space="0" w:color="auto"/>
        <w:right w:val="none" w:sz="0" w:space="0" w:color="auto"/>
      </w:divBdr>
    </w:div>
    <w:div w:id="634259236">
      <w:bodyDiv w:val="1"/>
      <w:marLeft w:val="0"/>
      <w:marRight w:val="0"/>
      <w:marTop w:val="0"/>
      <w:marBottom w:val="0"/>
      <w:divBdr>
        <w:top w:val="none" w:sz="0" w:space="0" w:color="auto"/>
        <w:left w:val="none" w:sz="0" w:space="0" w:color="auto"/>
        <w:bottom w:val="none" w:sz="0" w:space="0" w:color="auto"/>
        <w:right w:val="none" w:sz="0" w:space="0" w:color="auto"/>
      </w:divBdr>
    </w:div>
    <w:div w:id="643243644">
      <w:bodyDiv w:val="1"/>
      <w:marLeft w:val="0"/>
      <w:marRight w:val="0"/>
      <w:marTop w:val="0"/>
      <w:marBottom w:val="0"/>
      <w:divBdr>
        <w:top w:val="none" w:sz="0" w:space="0" w:color="auto"/>
        <w:left w:val="none" w:sz="0" w:space="0" w:color="auto"/>
        <w:bottom w:val="none" w:sz="0" w:space="0" w:color="auto"/>
        <w:right w:val="none" w:sz="0" w:space="0" w:color="auto"/>
      </w:divBdr>
    </w:div>
    <w:div w:id="652410971">
      <w:bodyDiv w:val="1"/>
      <w:marLeft w:val="0"/>
      <w:marRight w:val="0"/>
      <w:marTop w:val="0"/>
      <w:marBottom w:val="0"/>
      <w:divBdr>
        <w:top w:val="none" w:sz="0" w:space="0" w:color="auto"/>
        <w:left w:val="none" w:sz="0" w:space="0" w:color="auto"/>
        <w:bottom w:val="none" w:sz="0" w:space="0" w:color="auto"/>
        <w:right w:val="none" w:sz="0" w:space="0" w:color="auto"/>
      </w:divBdr>
    </w:div>
    <w:div w:id="657658731">
      <w:bodyDiv w:val="1"/>
      <w:marLeft w:val="0"/>
      <w:marRight w:val="0"/>
      <w:marTop w:val="0"/>
      <w:marBottom w:val="0"/>
      <w:divBdr>
        <w:top w:val="none" w:sz="0" w:space="0" w:color="auto"/>
        <w:left w:val="none" w:sz="0" w:space="0" w:color="auto"/>
        <w:bottom w:val="none" w:sz="0" w:space="0" w:color="auto"/>
        <w:right w:val="none" w:sz="0" w:space="0" w:color="auto"/>
      </w:divBdr>
    </w:div>
    <w:div w:id="662045277">
      <w:bodyDiv w:val="1"/>
      <w:marLeft w:val="0"/>
      <w:marRight w:val="0"/>
      <w:marTop w:val="0"/>
      <w:marBottom w:val="0"/>
      <w:divBdr>
        <w:top w:val="none" w:sz="0" w:space="0" w:color="auto"/>
        <w:left w:val="none" w:sz="0" w:space="0" w:color="auto"/>
        <w:bottom w:val="none" w:sz="0" w:space="0" w:color="auto"/>
        <w:right w:val="none" w:sz="0" w:space="0" w:color="auto"/>
      </w:divBdr>
    </w:div>
    <w:div w:id="664746637">
      <w:bodyDiv w:val="1"/>
      <w:marLeft w:val="0"/>
      <w:marRight w:val="0"/>
      <w:marTop w:val="0"/>
      <w:marBottom w:val="0"/>
      <w:divBdr>
        <w:top w:val="none" w:sz="0" w:space="0" w:color="auto"/>
        <w:left w:val="none" w:sz="0" w:space="0" w:color="auto"/>
        <w:bottom w:val="none" w:sz="0" w:space="0" w:color="auto"/>
        <w:right w:val="none" w:sz="0" w:space="0" w:color="auto"/>
      </w:divBdr>
    </w:div>
    <w:div w:id="667831064">
      <w:bodyDiv w:val="1"/>
      <w:marLeft w:val="0"/>
      <w:marRight w:val="0"/>
      <w:marTop w:val="0"/>
      <w:marBottom w:val="0"/>
      <w:divBdr>
        <w:top w:val="none" w:sz="0" w:space="0" w:color="auto"/>
        <w:left w:val="none" w:sz="0" w:space="0" w:color="auto"/>
        <w:bottom w:val="none" w:sz="0" w:space="0" w:color="auto"/>
        <w:right w:val="none" w:sz="0" w:space="0" w:color="auto"/>
      </w:divBdr>
    </w:div>
    <w:div w:id="669991130">
      <w:bodyDiv w:val="1"/>
      <w:marLeft w:val="0"/>
      <w:marRight w:val="0"/>
      <w:marTop w:val="0"/>
      <w:marBottom w:val="0"/>
      <w:divBdr>
        <w:top w:val="none" w:sz="0" w:space="0" w:color="auto"/>
        <w:left w:val="none" w:sz="0" w:space="0" w:color="auto"/>
        <w:bottom w:val="none" w:sz="0" w:space="0" w:color="auto"/>
        <w:right w:val="none" w:sz="0" w:space="0" w:color="auto"/>
      </w:divBdr>
    </w:div>
    <w:div w:id="670328147">
      <w:bodyDiv w:val="1"/>
      <w:marLeft w:val="0"/>
      <w:marRight w:val="0"/>
      <w:marTop w:val="0"/>
      <w:marBottom w:val="0"/>
      <w:divBdr>
        <w:top w:val="none" w:sz="0" w:space="0" w:color="auto"/>
        <w:left w:val="none" w:sz="0" w:space="0" w:color="auto"/>
        <w:bottom w:val="none" w:sz="0" w:space="0" w:color="auto"/>
        <w:right w:val="none" w:sz="0" w:space="0" w:color="auto"/>
      </w:divBdr>
    </w:div>
    <w:div w:id="671303013">
      <w:bodyDiv w:val="1"/>
      <w:marLeft w:val="0"/>
      <w:marRight w:val="0"/>
      <w:marTop w:val="0"/>
      <w:marBottom w:val="0"/>
      <w:divBdr>
        <w:top w:val="none" w:sz="0" w:space="0" w:color="auto"/>
        <w:left w:val="none" w:sz="0" w:space="0" w:color="auto"/>
        <w:bottom w:val="none" w:sz="0" w:space="0" w:color="auto"/>
        <w:right w:val="none" w:sz="0" w:space="0" w:color="auto"/>
      </w:divBdr>
    </w:div>
    <w:div w:id="674842415">
      <w:bodyDiv w:val="1"/>
      <w:marLeft w:val="0"/>
      <w:marRight w:val="0"/>
      <w:marTop w:val="0"/>
      <w:marBottom w:val="0"/>
      <w:divBdr>
        <w:top w:val="none" w:sz="0" w:space="0" w:color="auto"/>
        <w:left w:val="none" w:sz="0" w:space="0" w:color="auto"/>
        <w:bottom w:val="none" w:sz="0" w:space="0" w:color="auto"/>
        <w:right w:val="none" w:sz="0" w:space="0" w:color="auto"/>
      </w:divBdr>
    </w:div>
    <w:div w:id="676157502">
      <w:bodyDiv w:val="1"/>
      <w:marLeft w:val="0"/>
      <w:marRight w:val="0"/>
      <w:marTop w:val="0"/>
      <w:marBottom w:val="0"/>
      <w:divBdr>
        <w:top w:val="none" w:sz="0" w:space="0" w:color="auto"/>
        <w:left w:val="none" w:sz="0" w:space="0" w:color="auto"/>
        <w:bottom w:val="none" w:sz="0" w:space="0" w:color="auto"/>
        <w:right w:val="none" w:sz="0" w:space="0" w:color="auto"/>
      </w:divBdr>
    </w:div>
    <w:div w:id="685401222">
      <w:bodyDiv w:val="1"/>
      <w:marLeft w:val="0"/>
      <w:marRight w:val="0"/>
      <w:marTop w:val="0"/>
      <w:marBottom w:val="0"/>
      <w:divBdr>
        <w:top w:val="none" w:sz="0" w:space="0" w:color="auto"/>
        <w:left w:val="none" w:sz="0" w:space="0" w:color="auto"/>
        <w:bottom w:val="none" w:sz="0" w:space="0" w:color="auto"/>
        <w:right w:val="none" w:sz="0" w:space="0" w:color="auto"/>
      </w:divBdr>
    </w:div>
    <w:div w:id="689837453">
      <w:bodyDiv w:val="1"/>
      <w:marLeft w:val="0"/>
      <w:marRight w:val="0"/>
      <w:marTop w:val="0"/>
      <w:marBottom w:val="0"/>
      <w:divBdr>
        <w:top w:val="none" w:sz="0" w:space="0" w:color="auto"/>
        <w:left w:val="none" w:sz="0" w:space="0" w:color="auto"/>
        <w:bottom w:val="none" w:sz="0" w:space="0" w:color="auto"/>
        <w:right w:val="none" w:sz="0" w:space="0" w:color="auto"/>
      </w:divBdr>
    </w:div>
    <w:div w:id="693116182">
      <w:bodyDiv w:val="1"/>
      <w:marLeft w:val="0"/>
      <w:marRight w:val="0"/>
      <w:marTop w:val="0"/>
      <w:marBottom w:val="0"/>
      <w:divBdr>
        <w:top w:val="none" w:sz="0" w:space="0" w:color="auto"/>
        <w:left w:val="none" w:sz="0" w:space="0" w:color="auto"/>
        <w:bottom w:val="none" w:sz="0" w:space="0" w:color="auto"/>
        <w:right w:val="none" w:sz="0" w:space="0" w:color="auto"/>
      </w:divBdr>
    </w:div>
    <w:div w:id="693534105">
      <w:bodyDiv w:val="1"/>
      <w:marLeft w:val="0"/>
      <w:marRight w:val="0"/>
      <w:marTop w:val="0"/>
      <w:marBottom w:val="0"/>
      <w:divBdr>
        <w:top w:val="none" w:sz="0" w:space="0" w:color="auto"/>
        <w:left w:val="none" w:sz="0" w:space="0" w:color="auto"/>
        <w:bottom w:val="none" w:sz="0" w:space="0" w:color="auto"/>
        <w:right w:val="none" w:sz="0" w:space="0" w:color="auto"/>
      </w:divBdr>
    </w:div>
    <w:div w:id="694429500">
      <w:bodyDiv w:val="1"/>
      <w:marLeft w:val="0"/>
      <w:marRight w:val="0"/>
      <w:marTop w:val="0"/>
      <w:marBottom w:val="0"/>
      <w:divBdr>
        <w:top w:val="none" w:sz="0" w:space="0" w:color="auto"/>
        <w:left w:val="none" w:sz="0" w:space="0" w:color="auto"/>
        <w:bottom w:val="none" w:sz="0" w:space="0" w:color="auto"/>
        <w:right w:val="none" w:sz="0" w:space="0" w:color="auto"/>
      </w:divBdr>
    </w:div>
    <w:div w:id="701517194">
      <w:bodyDiv w:val="1"/>
      <w:marLeft w:val="0"/>
      <w:marRight w:val="0"/>
      <w:marTop w:val="0"/>
      <w:marBottom w:val="0"/>
      <w:divBdr>
        <w:top w:val="none" w:sz="0" w:space="0" w:color="auto"/>
        <w:left w:val="none" w:sz="0" w:space="0" w:color="auto"/>
        <w:bottom w:val="none" w:sz="0" w:space="0" w:color="auto"/>
        <w:right w:val="none" w:sz="0" w:space="0" w:color="auto"/>
      </w:divBdr>
    </w:div>
    <w:div w:id="708066182">
      <w:bodyDiv w:val="1"/>
      <w:marLeft w:val="0"/>
      <w:marRight w:val="0"/>
      <w:marTop w:val="0"/>
      <w:marBottom w:val="0"/>
      <w:divBdr>
        <w:top w:val="none" w:sz="0" w:space="0" w:color="auto"/>
        <w:left w:val="none" w:sz="0" w:space="0" w:color="auto"/>
        <w:bottom w:val="none" w:sz="0" w:space="0" w:color="auto"/>
        <w:right w:val="none" w:sz="0" w:space="0" w:color="auto"/>
      </w:divBdr>
    </w:div>
    <w:div w:id="710767616">
      <w:bodyDiv w:val="1"/>
      <w:marLeft w:val="0"/>
      <w:marRight w:val="0"/>
      <w:marTop w:val="0"/>
      <w:marBottom w:val="0"/>
      <w:divBdr>
        <w:top w:val="none" w:sz="0" w:space="0" w:color="auto"/>
        <w:left w:val="none" w:sz="0" w:space="0" w:color="auto"/>
        <w:bottom w:val="none" w:sz="0" w:space="0" w:color="auto"/>
        <w:right w:val="none" w:sz="0" w:space="0" w:color="auto"/>
      </w:divBdr>
    </w:div>
    <w:div w:id="710955433">
      <w:bodyDiv w:val="1"/>
      <w:marLeft w:val="0"/>
      <w:marRight w:val="0"/>
      <w:marTop w:val="0"/>
      <w:marBottom w:val="0"/>
      <w:divBdr>
        <w:top w:val="none" w:sz="0" w:space="0" w:color="auto"/>
        <w:left w:val="none" w:sz="0" w:space="0" w:color="auto"/>
        <w:bottom w:val="none" w:sz="0" w:space="0" w:color="auto"/>
        <w:right w:val="none" w:sz="0" w:space="0" w:color="auto"/>
      </w:divBdr>
    </w:div>
    <w:div w:id="721320557">
      <w:bodyDiv w:val="1"/>
      <w:marLeft w:val="0"/>
      <w:marRight w:val="0"/>
      <w:marTop w:val="0"/>
      <w:marBottom w:val="0"/>
      <w:divBdr>
        <w:top w:val="none" w:sz="0" w:space="0" w:color="auto"/>
        <w:left w:val="none" w:sz="0" w:space="0" w:color="auto"/>
        <w:bottom w:val="none" w:sz="0" w:space="0" w:color="auto"/>
        <w:right w:val="none" w:sz="0" w:space="0" w:color="auto"/>
      </w:divBdr>
    </w:div>
    <w:div w:id="722606495">
      <w:bodyDiv w:val="1"/>
      <w:marLeft w:val="0"/>
      <w:marRight w:val="0"/>
      <w:marTop w:val="0"/>
      <w:marBottom w:val="0"/>
      <w:divBdr>
        <w:top w:val="none" w:sz="0" w:space="0" w:color="auto"/>
        <w:left w:val="none" w:sz="0" w:space="0" w:color="auto"/>
        <w:bottom w:val="none" w:sz="0" w:space="0" w:color="auto"/>
        <w:right w:val="none" w:sz="0" w:space="0" w:color="auto"/>
      </w:divBdr>
    </w:div>
    <w:div w:id="728650588">
      <w:bodyDiv w:val="1"/>
      <w:marLeft w:val="0"/>
      <w:marRight w:val="0"/>
      <w:marTop w:val="0"/>
      <w:marBottom w:val="0"/>
      <w:divBdr>
        <w:top w:val="none" w:sz="0" w:space="0" w:color="auto"/>
        <w:left w:val="none" w:sz="0" w:space="0" w:color="auto"/>
        <w:bottom w:val="none" w:sz="0" w:space="0" w:color="auto"/>
        <w:right w:val="none" w:sz="0" w:space="0" w:color="auto"/>
      </w:divBdr>
    </w:div>
    <w:div w:id="733234301">
      <w:bodyDiv w:val="1"/>
      <w:marLeft w:val="0"/>
      <w:marRight w:val="0"/>
      <w:marTop w:val="0"/>
      <w:marBottom w:val="0"/>
      <w:divBdr>
        <w:top w:val="none" w:sz="0" w:space="0" w:color="auto"/>
        <w:left w:val="none" w:sz="0" w:space="0" w:color="auto"/>
        <w:bottom w:val="none" w:sz="0" w:space="0" w:color="auto"/>
        <w:right w:val="none" w:sz="0" w:space="0" w:color="auto"/>
      </w:divBdr>
    </w:div>
    <w:div w:id="737749206">
      <w:bodyDiv w:val="1"/>
      <w:marLeft w:val="0"/>
      <w:marRight w:val="0"/>
      <w:marTop w:val="0"/>
      <w:marBottom w:val="0"/>
      <w:divBdr>
        <w:top w:val="none" w:sz="0" w:space="0" w:color="auto"/>
        <w:left w:val="none" w:sz="0" w:space="0" w:color="auto"/>
        <w:bottom w:val="none" w:sz="0" w:space="0" w:color="auto"/>
        <w:right w:val="none" w:sz="0" w:space="0" w:color="auto"/>
      </w:divBdr>
    </w:div>
    <w:div w:id="738865810">
      <w:bodyDiv w:val="1"/>
      <w:marLeft w:val="0"/>
      <w:marRight w:val="0"/>
      <w:marTop w:val="0"/>
      <w:marBottom w:val="0"/>
      <w:divBdr>
        <w:top w:val="none" w:sz="0" w:space="0" w:color="auto"/>
        <w:left w:val="none" w:sz="0" w:space="0" w:color="auto"/>
        <w:bottom w:val="none" w:sz="0" w:space="0" w:color="auto"/>
        <w:right w:val="none" w:sz="0" w:space="0" w:color="auto"/>
      </w:divBdr>
    </w:div>
    <w:div w:id="741754991">
      <w:bodyDiv w:val="1"/>
      <w:marLeft w:val="0"/>
      <w:marRight w:val="0"/>
      <w:marTop w:val="0"/>
      <w:marBottom w:val="0"/>
      <w:divBdr>
        <w:top w:val="none" w:sz="0" w:space="0" w:color="auto"/>
        <w:left w:val="none" w:sz="0" w:space="0" w:color="auto"/>
        <w:bottom w:val="none" w:sz="0" w:space="0" w:color="auto"/>
        <w:right w:val="none" w:sz="0" w:space="0" w:color="auto"/>
      </w:divBdr>
    </w:div>
    <w:div w:id="751850370">
      <w:bodyDiv w:val="1"/>
      <w:marLeft w:val="0"/>
      <w:marRight w:val="0"/>
      <w:marTop w:val="0"/>
      <w:marBottom w:val="0"/>
      <w:divBdr>
        <w:top w:val="none" w:sz="0" w:space="0" w:color="auto"/>
        <w:left w:val="none" w:sz="0" w:space="0" w:color="auto"/>
        <w:bottom w:val="none" w:sz="0" w:space="0" w:color="auto"/>
        <w:right w:val="none" w:sz="0" w:space="0" w:color="auto"/>
      </w:divBdr>
    </w:div>
    <w:div w:id="757602491">
      <w:bodyDiv w:val="1"/>
      <w:marLeft w:val="0"/>
      <w:marRight w:val="0"/>
      <w:marTop w:val="0"/>
      <w:marBottom w:val="0"/>
      <w:divBdr>
        <w:top w:val="none" w:sz="0" w:space="0" w:color="auto"/>
        <w:left w:val="none" w:sz="0" w:space="0" w:color="auto"/>
        <w:bottom w:val="none" w:sz="0" w:space="0" w:color="auto"/>
        <w:right w:val="none" w:sz="0" w:space="0" w:color="auto"/>
      </w:divBdr>
    </w:div>
    <w:div w:id="761295499">
      <w:bodyDiv w:val="1"/>
      <w:marLeft w:val="0"/>
      <w:marRight w:val="0"/>
      <w:marTop w:val="0"/>
      <w:marBottom w:val="0"/>
      <w:divBdr>
        <w:top w:val="none" w:sz="0" w:space="0" w:color="auto"/>
        <w:left w:val="none" w:sz="0" w:space="0" w:color="auto"/>
        <w:bottom w:val="none" w:sz="0" w:space="0" w:color="auto"/>
        <w:right w:val="none" w:sz="0" w:space="0" w:color="auto"/>
      </w:divBdr>
    </w:div>
    <w:div w:id="764155399">
      <w:bodyDiv w:val="1"/>
      <w:marLeft w:val="0"/>
      <w:marRight w:val="0"/>
      <w:marTop w:val="0"/>
      <w:marBottom w:val="0"/>
      <w:divBdr>
        <w:top w:val="none" w:sz="0" w:space="0" w:color="auto"/>
        <w:left w:val="none" w:sz="0" w:space="0" w:color="auto"/>
        <w:bottom w:val="none" w:sz="0" w:space="0" w:color="auto"/>
        <w:right w:val="none" w:sz="0" w:space="0" w:color="auto"/>
      </w:divBdr>
    </w:div>
    <w:div w:id="769089099">
      <w:bodyDiv w:val="1"/>
      <w:marLeft w:val="0"/>
      <w:marRight w:val="0"/>
      <w:marTop w:val="0"/>
      <w:marBottom w:val="0"/>
      <w:divBdr>
        <w:top w:val="none" w:sz="0" w:space="0" w:color="auto"/>
        <w:left w:val="none" w:sz="0" w:space="0" w:color="auto"/>
        <w:bottom w:val="none" w:sz="0" w:space="0" w:color="auto"/>
        <w:right w:val="none" w:sz="0" w:space="0" w:color="auto"/>
      </w:divBdr>
    </w:div>
    <w:div w:id="774204625">
      <w:bodyDiv w:val="1"/>
      <w:marLeft w:val="0"/>
      <w:marRight w:val="0"/>
      <w:marTop w:val="0"/>
      <w:marBottom w:val="0"/>
      <w:divBdr>
        <w:top w:val="none" w:sz="0" w:space="0" w:color="auto"/>
        <w:left w:val="none" w:sz="0" w:space="0" w:color="auto"/>
        <w:bottom w:val="none" w:sz="0" w:space="0" w:color="auto"/>
        <w:right w:val="none" w:sz="0" w:space="0" w:color="auto"/>
      </w:divBdr>
    </w:div>
    <w:div w:id="780492010">
      <w:bodyDiv w:val="1"/>
      <w:marLeft w:val="0"/>
      <w:marRight w:val="0"/>
      <w:marTop w:val="0"/>
      <w:marBottom w:val="0"/>
      <w:divBdr>
        <w:top w:val="none" w:sz="0" w:space="0" w:color="auto"/>
        <w:left w:val="none" w:sz="0" w:space="0" w:color="auto"/>
        <w:bottom w:val="none" w:sz="0" w:space="0" w:color="auto"/>
        <w:right w:val="none" w:sz="0" w:space="0" w:color="auto"/>
      </w:divBdr>
    </w:div>
    <w:div w:id="787042021">
      <w:bodyDiv w:val="1"/>
      <w:marLeft w:val="0"/>
      <w:marRight w:val="0"/>
      <w:marTop w:val="0"/>
      <w:marBottom w:val="0"/>
      <w:divBdr>
        <w:top w:val="none" w:sz="0" w:space="0" w:color="auto"/>
        <w:left w:val="none" w:sz="0" w:space="0" w:color="auto"/>
        <w:bottom w:val="none" w:sz="0" w:space="0" w:color="auto"/>
        <w:right w:val="none" w:sz="0" w:space="0" w:color="auto"/>
      </w:divBdr>
    </w:div>
    <w:div w:id="787939629">
      <w:bodyDiv w:val="1"/>
      <w:marLeft w:val="0"/>
      <w:marRight w:val="0"/>
      <w:marTop w:val="0"/>
      <w:marBottom w:val="0"/>
      <w:divBdr>
        <w:top w:val="none" w:sz="0" w:space="0" w:color="auto"/>
        <w:left w:val="none" w:sz="0" w:space="0" w:color="auto"/>
        <w:bottom w:val="none" w:sz="0" w:space="0" w:color="auto"/>
        <w:right w:val="none" w:sz="0" w:space="0" w:color="auto"/>
      </w:divBdr>
    </w:div>
    <w:div w:id="789278232">
      <w:bodyDiv w:val="1"/>
      <w:marLeft w:val="0"/>
      <w:marRight w:val="0"/>
      <w:marTop w:val="0"/>
      <w:marBottom w:val="0"/>
      <w:divBdr>
        <w:top w:val="none" w:sz="0" w:space="0" w:color="auto"/>
        <w:left w:val="none" w:sz="0" w:space="0" w:color="auto"/>
        <w:bottom w:val="none" w:sz="0" w:space="0" w:color="auto"/>
        <w:right w:val="none" w:sz="0" w:space="0" w:color="auto"/>
      </w:divBdr>
    </w:div>
    <w:div w:id="792208983">
      <w:bodyDiv w:val="1"/>
      <w:marLeft w:val="0"/>
      <w:marRight w:val="0"/>
      <w:marTop w:val="0"/>
      <w:marBottom w:val="0"/>
      <w:divBdr>
        <w:top w:val="none" w:sz="0" w:space="0" w:color="auto"/>
        <w:left w:val="none" w:sz="0" w:space="0" w:color="auto"/>
        <w:bottom w:val="none" w:sz="0" w:space="0" w:color="auto"/>
        <w:right w:val="none" w:sz="0" w:space="0" w:color="auto"/>
      </w:divBdr>
    </w:div>
    <w:div w:id="792408875">
      <w:bodyDiv w:val="1"/>
      <w:marLeft w:val="0"/>
      <w:marRight w:val="0"/>
      <w:marTop w:val="0"/>
      <w:marBottom w:val="0"/>
      <w:divBdr>
        <w:top w:val="none" w:sz="0" w:space="0" w:color="auto"/>
        <w:left w:val="none" w:sz="0" w:space="0" w:color="auto"/>
        <w:bottom w:val="none" w:sz="0" w:space="0" w:color="auto"/>
        <w:right w:val="none" w:sz="0" w:space="0" w:color="auto"/>
      </w:divBdr>
    </w:div>
    <w:div w:id="795026758">
      <w:bodyDiv w:val="1"/>
      <w:marLeft w:val="0"/>
      <w:marRight w:val="0"/>
      <w:marTop w:val="0"/>
      <w:marBottom w:val="0"/>
      <w:divBdr>
        <w:top w:val="none" w:sz="0" w:space="0" w:color="auto"/>
        <w:left w:val="none" w:sz="0" w:space="0" w:color="auto"/>
        <w:bottom w:val="none" w:sz="0" w:space="0" w:color="auto"/>
        <w:right w:val="none" w:sz="0" w:space="0" w:color="auto"/>
      </w:divBdr>
    </w:div>
    <w:div w:id="798498759">
      <w:bodyDiv w:val="1"/>
      <w:marLeft w:val="0"/>
      <w:marRight w:val="0"/>
      <w:marTop w:val="0"/>
      <w:marBottom w:val="0"/>
      <w:divBdr>
        <w:top w:val="none" w:sz="0" w:space="0" w:color="auto"/>
        <w:left w:val="none" w:sz="0" w:space="0" w:color="auto"/>
        <w:bottom w:val="none" w:sz="0" w:space="0" w:color="auto"/>
        <w:right w:val="none" w:sz="0" w:space="0" w:color="auto"/>
      </w:divBdr>
    </w:div>
    <w:div w:id="799227199">
      <w:bodyDiv w:val="1"/>
      <w:marLeft w:val="0"/>
      <w:marRight w:val="0"/>
      <w:marTop w:val="0"/>
      <w:marBottom w:val="0"/>
      <w:divBdr>
        <w:top w:val="none" w:sz="0" w:space="0" w:color="auto"/>
        <w:left w:val="none" w:sz="0" w:space="0" w:color="auto"/>
        <w:bottom w:val="none" w:sz="0" w:space="0" w:color="auto"/>
        <w:right w:val="none" w:sz="0" w:space="0" w:color="auto"/>
      </w:divBdr>
    </w:div>
    <w:div w:id="801505396">
      <w:bodyDiv w:val="1"/>
      <w:marLeft w:val="0"/>
      <w:marRight w:val="0"/>
      <w:marTop w:val="0"/>
      <w:marBottom w:val="0"/>
      <w:divBdr>
        <w:top w:val="none" w:sz="0" w:space="0" w:color="auto"/>
        <w:left w:val="none" w:sz="0" w:space="0" w:color="auto"/>
        <w:bottom w:val="none" w:sz="0" w:space="0" w:color="auto"/>
        <w:right w:val="none" w:sz="0" w:space="0" w:color="auto"/>
      </w:divBdr>
    </w:div>
    <w:div w:id="801581558">
      <w:bodyDiv w:val="1"/>
      <w:marLeft w:val="0"/>
      <w:marRight w:val="0"/>
      <w:marTop w:val="0"/>
      <w:marBottom w:val="0"/>
      <w:divBdr>
        <w:top w:val="none" w:sz="0" w:space="0" w:color="auto"/>
        <w:left w:val="none" w:sz="0" w:space="0" w:color="auto"/>
        <w:bottom w:val="none" w:sz="0" w:space="0" w:color="auto"/>
        <w:right w:val="none" w:sz="0" w:space="0" w:color="auto"/>
      </w:divBdr>
    </w:div>
    <w:div w:id="802039700">
      <w:bodyDiv w:val="1"/>
      <w:marLeft w:val="0"/>
      <w:marRight w:val="0"/>
      <w:marTop w:val="0"/>
      <w:marBottom w:val="0"/>
      <w:divBdr>
        <w:top w:val="none" w:sz="0" w:space="0" w:color="auto"/>
        <w:left w:val="none" w:sz="0" w:space="0" w:color="auto"/>
        <w:bottom w:val="none" w:sz="0" w:space="0" w:color="auto"/>
        <w:right w:val="none" w:sz="0" w:space="0" w:color="auto"/>
      </w:divBdr>
    </w:div>
    <w:div w:id="804080356">
      <w:bodyDiv w:val="1"/>
      <w:marLeft w:val="0"/>
      <w:marRight w:val="0"/>
      <w:marTop w:val="0"/>
      <w:marBottom w:val="0"/>
      <w:divBdr>
        <w:top w:val="none" w:sz="0" w:space="0" w:color="auto"/>
        <w:left w:val="none" w:sz="0" w:space="0" w:color="auto"/>
        <w:bottom w:val="none" w:sz="0" w:space="0" w:color="auto"/>
        <w:right w:val="none" w:sz="0" w:space="0" w:color="auto"/>
      </w:divBdr>
    </w:div>
    <w:div w:id="805464991">
      <w:bodyDiv w:val="1"/>
      <w:marLeft w:val="0"/>
      <w:marRight w:val="0"/>
      <w:marTop w:val="0"/>
      <w:marBottom w:val="0"/>
      <w:divBdr>
        <w:top w:val="none" w:sz="0" w:space="0" w:color="auto"/>
        <w:left w:val="none" w:sz="0" w:space="0" w:color="auto"/>
        <w:bottom w:val="none" w:sz="0" w:space="0" w:color="auto"/>
        <w:right w:val="none" w:sz="0" w:space="0" w:color="auto"/>
      </w:divBdr>
    </w:div>
    <w:div w:id="805897759">
      <w:bodyDiv w:val="1"/>
      <w:marLeft w:val="0"/>
      <w:marRight w:val="0"/>
      <w:marTop w:val="0"/>
      <w:marBottom w:val="0"/>
      <w:divBdr>
        <w:top w:val="none" w:sz="0" w:space="0" w:color="auto"/>
        <w:left w:val="none" w:sz="0" w:space="0" w:color="auto"/>
        <w:bottom w:val="none" w:sz="0" w:space="0" w:color="auto"/>
        <w:right w:val="none" w:sz="0" w:space="0" w:color="auto"/>
      </w:divBdr>
    </w:div>
    <w:div w:id="807238360">
      <w:bodyDiv w:val="1"/>
      <w:marLeft w:val="0"/>
      <w:marRight w:val="0"/>
      <w:marTop w:val="0"/>
      <w:marBottom w:val="0"/>
      <w:divBdr>
        <w:top w:val="none" w:sz="0" w:space="0" w:color="auto"/>
        <w:left w:val="none" w:sz="0" w:space="0" w:color="auto"/>
        <w:bottom w:val="none" w:sz="0" w:space="0" w:color="auto"/>
        <w:right w:val="none" w:sz="0" w:space="0" w:color="auto"/>
      </w:divBdr>
    </w:div>
    <w:div w:id="808086141">
      <w:bodyDiv w:val="1"/>
      <w:marLeft w:val="0"/>
      <w:marRight w:val="0"/>
      <w:marTop w:val="0"/>
      <w:marBottom w:val="0"/>
      <w:divBdr>
        <w:top w:val="none" w:sz="0" w:space="0" w:color="auto"/>
        <w:left w:val="none" w:sz="0" w:space="0" w:color="auto"/>
        <w:bottom w:val="none" w:sz="0" w:space="0" w:color="auto"/>
        <w:right w:val="none" w:sz="0" w:space="0" w:color="auto"/>
      </w:divBdr>
    </w:div>
    <w:div w:id="813257258">
      <w:bodyDiv w:val="1"/>
      <w:marLeft w:val="0"/>
      <w:marRight w:val="0"/>
      <w:marTop w:val="0"/>
      <w:marBottom w:val="0"/>
      <w:divBdr>
        <w:top w:val="none" w:sz="0" w:space="0" w:color="auto"/>
        <w:left w:val="none" w:sz="0" w:space="0" w:color="auto"/>
        <w:bottom w:val="none" w:sz="0" w:space="0" w:color="auto"/>
        <w:right w:val="none" w:sz="0" w:space="0" w:color="auto"/>
      </w:divBdr>
    </w:div>
    <w:div w:id="818377963">
      <w:bodyDiv w:val="1"/>
      <w:marLeft w:val="0"/>
      <w:marRight w:val="0"/>
      <w:marTop w:val="0"/>
      <w:marBottom w:val="0"/>
      <w:divBdr>
        <w:top w:val="none" w:sz="0" w:space="0" w:color="auto"/>
        <w:left w:val="none" w:sz="0" w:space="0" w:color="auto"/>
        <w:bottom w:val="none" w:sz="0" w:space="0" w:color="auto"/>
        <w:right w:val="none" w:sz="0" w:space="0" w:color="auto"/>
      </w:divBdr>
    </w:div>
    <w:div w:id="818379151">
      <w:bodyDiv w:val="1"/>
      <w:marLeft w:val="0"/>
      <w:marRight w:val="0"/>
      <w:marTop w:val="0"/>
      <w:marBottom w:val="0"/>
      <w:divBdr>
        <w:top w:val="none" w:sz="0" w:space="0" w:color="auto"/>
        <w:left w:val="none" w:sz="0" w:space="0" w:color="auto"/>
        <w:bottom w:val="none" w:sz="0" w:space="0" w:color="auto"/>
        <w:right w:val="none" w:sz="0" w:space="0" w:color="auto"/>
      </w:divBdr>
    </w:div>
    <w:div w:id="818495971">
      <w:bodyDiv w:val="1"/>
      <w:marLeft w:val="0"/>
      <w:marRight w:val="0"/>
      <w:marTop w:val="0"/>
      <w:marBottom w:val="0"/>
      <w:divBdr>
        <w:top w:val="none" w:sz="0" w:space="0" w:color="auto"/>
        <w:left w:val="none" w:sz="0" w:space="0" w:color="auto"/>
        <w:bottom w:val="none" w:sz="0" w:space="0" w:color="auto"/>
        <w:right w:val="none" w:sz="0" w:space="0" w:color="auto"/>
      </w:divBdr>
    </w:div>
    <w:div w:id="819612266">
      <w:bodyDiv w:val="1"/>
      <w:marLeft w:val="0"/>
      <w:marRight w:val="0"/>
      <w:marTop w:val="0"/>
      <w:marBottom w:val="0"/>
      <w:divBdr>
        <w:top w:val="none" w:sz="0" w:space="0" w:color="auto"/>
        <w:left w:val="none" w:sz="0" w:space="0" w:color="auto"/>
        <w:bottom w:val="none" w:sz="0" w:space="0" w:color="auto"/>
        <w:right w:val="none" w:sz="0" w:space="0" w:color="auto"/>
      </w:divBdr>
    </w:div>
    <w:div w:id="821237950">
      <w:bodyDiv w:val="1"/>
      <w:marLeft w:val="0"/>
      <w:marRight w:val="0"/>
      <w:marTop w:val="0"/>
      <w:marBottom w:val="0"/>
      <w:divBdr>
        <w:top w:val="none" w:sz="0" w:space="0" w:color="auto"/>
        <w:left w:val="none" w:sz="0" w:space="0" w:color="auto"/>
        <w:bottom w:val="none" w:sz="0" w:space="0" w:color="auto"/>
        <w:right w:val="none" w:sz="0" w:space="0" w:color="auto"/>
      </w:divBdr>
    </w:div>
    <w:div w:id="822694432">
      <w:bodyDiv w:val="1"/>
      <w:marLeft w:val="0"/>
      <w:marRight w:val="0"/>
      <w:marTop w:val="0"/>
      <w:marBottom w:val="0"/>
      <w:divBdr>
        <w:top w:val="none" w:sz="0" w:space="0" w:color="auto"/>
        <w:left w:val="none" w:sz="0" w:space="0" w:color="auto"/>
        <w:bottom w:val="none" w:sz="0" w:space="0" w:color="auto"/>
        <w:right w:val="none" w:sz="0" w:space="0" w:color="auto"/>
      </w:divBdr>
    </w:div>
    <w:div w:id="822965485">
      <w:bodyDiv w:val="1"/>
      <w:marLeft w:val="0"/>
      <w:marRight w:val="0"/>
      <w:marTop w:val="0"/>
      <w:marBottom w:val="0"/>
      <w:divBdr>
        <w:top w:val="none" w:sz="0" w:space="0" w:color="auto"/>
        <w:left w:val="none" w:sz="0" w:space="0" w:color="auto"/>
        <w:bottom w:val="none" w:sz="0" w:space="0" w:color="auto"/>
        <w:right w:val="none" w:sz="0" w:space="0" w:color="auto"/>
      </w:divBdr>
    </w:div>
    <w:div w:id="823817743">
      <w:bodyDiv w:val="1"/>
      <w:marLeft w:val="0"/>
      <w:marRight w:val="0"/>
      <w:marTop w:val="0"/>
      <w:marBottom w:val="0"/>
      <w:divBdr>
        <w:top w:val="none" w:sz="0" w:space="0" w:color="auto"/>
        <w:left w:val="none" w:sz="0" w:space="0" w:color="auto"/>
        <w:bottom w:val="none" w:sz="0" w:space="0" w:color="auto"/>
        <w:right w:val="none" w:sz="0" w:space="0" w:color="auto"/>
      </w:divBdr>
    </w:div>
    <w:div w:id="824736930">
      <w:bodyDiv w:val="1"/>
      <w:marLeft w:val="0"/>
      <w:marRight w:val="0"/>
      <w:marTop w:val="0"/>
      <w:marBottom w:val="0"/>
      <w:divBdr>
        <w:top w:val="none" w:sz="0" w:space="0" w:color="auto"/>
        <w:left w:val="none" w:sz="0" w:space="0" w:color="auto"/>
        <w:bottom w:val="none" w:sz="0" w:space="0" w:color="auto"/>
        <w:right w:val="none" w:sz="0" w:space="0" w:color="auto"/>
      </w:divBdr>
    </w:div>
    <w:div w:id="826822863">
      <w:bodyDiv w:val="1"/>
      <w:marLeft w:val="0"/>
      <w:marRight w:val="0"/>
      <w:marTop w:val="0"/>
      <w:marBottom w:val="0"/>
      <w:divBdr>
        <w:top w:val="none" w:sz="0" w:space="0" w:color="auto"/>
        <w:left w:val="none" w:sz="0" w:space="0" w:color="auto"/>
        <w:bottom w:val="none" w:sz="0" w:space="0" w:color="auto"/>
        <w:right w:val="none" w:sz="0" w:space="0" w:color="auto"/>
      </w:divBdr>
    </w:div>
    <w:div w:id="829104507">
      <w:bodyDiv w:val="1"/>
      <w:marLeft w:val="0"/>
      <w:marRight w:val="0"/>
      <w:marTop w:val="0"/>
      <w:marBottom w:val="0"/>
      <w:divBdr>
        <w:top w:val="none" w:sz="0" w:space="0" w:color="auto"/>
        <w:left w:val="none" w:sz="0" w:space="0" w:color="auto"/>
        <w:bottom w:val="none" w:sz="0" w:space="0" w:color="auto"/>
        <w:right w:val="none" w:sz="0" w:space="0" w:color="auto"/>
      </w:divBdr>
    </w:div>
    <w:div w:id="830294299">
      <w:bodyDiv w:val="1"/>
      <w:marLeft w:val="0"/>
      <w:marRight w:val="0"/>
      <w:marTop w:val="0"/>
      <w:marBottom w:val="0"/>
      <w:divBdr>
        <w:top w:val="none" w:sz="0" w:space="0" w:color="auto"/>
        <w:left w:val="none" w:sz="0" w:space="0" w:color="auto"/>
        <w:bottom w:val="none" w:sz="0" w:space="0" w:color="auto"/>
        <w:right w:val="none" w:sz="0" w:space="0" w:color="auto"/>
      </w:divBdr>
    </w:div>
    <w:div w:id="833839414">
      <w:bodyDiv w:val="1"/>
      <w:marLeft w:val="0"/>
      <w:marRight w:val="0"/>
      <w:marTop w:val="0"/>
      <w:marBottom w:val="0"/>
      <w:divBdr>
        <w:top w:val="none" w:sz="0" w:space="0" w:color="auto"/>
        <w:left w:val="none" w:sz="0" w:space="0" w:color="auto"/>
        <w:bottom w:val="none" w:sz="0" w:space="0" w:color="auto"/>
        <w:right w:val="none" w:sz="0" w:space="0" w:color="auto"/>
      </w:divBdr>
    </w:div>
    <w:div w:id="837501833">
      <w:bodyDiv w:val="1"/>
      <w:marLeft w:val="0"/>
      <w:marRight w:val="0"/>
      <w:marTop w:val="0"/>
      <w:marBottom w:val="0"/>
      <w:divBdr>
        <w:top w:val="none" w:sz="0" w:space="0" w:color="auto"/>
        <w:left w:val="none" w:sz="0" w:space="0" w:color="auto"/>
        <w:bottom w:val="none" w:sz="0" w:space="0" w:color="auto"/>
        <w:right w:val="none" w:sz="0" w:space="0" w:color="auto"/>
      </w:divBdr>
    </w:div>
    <w:div w:id="840240929">
      <w:bodyDiv w:val="1"/>
      <w:marLeft w:val="0"/>
      <w:marRight w:val="0"/>
      <w:marTop w:val="0"/>
      <w:marBottom w:val="0"/>
      <w:divBdr>
        <w:top w:val="none" w:sz="0" w:space="0" w:color="auto"/>
        <w:left w:val="none" w:sz="0" w:space="0" w:color="auto"/>
        <w:bottom w:val="none" w:sz="0" w:space="0" w:color="auto"/>
        <w:right w:val="none" w:sz="0" w:space="0" w:color="auto"/>
      </w:divBdr>
    </w:div>
    <w:div w:id="840465233">
      <w:bodyDiv w:val="1"/>
      <w:marLeft w:val="0"/>
      <w:marRight w:val="0"/>
      <w:marTop w:val="0"/>
      <w:marBottom w:val="0"/>
      <w:divBdr>
        <w:top w:val="none" w:sz="0" w:space="0" w:color="auto"/>
        <w:left w:val="none" w:sz="0" w:space="0" w:color="auto"/>
        <w:bottom w:val="none" w:sz="0" w:space="0" w:color="auto"/>
        <w:right w:val="none" w:sz="0" w:space="0" w:color="auto"/>
      </w:divBdr>
    </w:div>
    <w:div w:id="843470747">
      <w:bodyDiv w:val="1"/>
      <w:marLeft w:val="0"/>
      <w:marRight w:val="0"/>
      <w:marTop w:val="0"/>
      <w:marBottom w:val="0"/>
      <w:divBdr>
        <w:top w:val="none" w:sz="0" w:space="0" w:color="auto"/>
        <w:left w:val="none" w:sz="0" w:space="0" w:color="auto"/>
        <w:bottom w:val="none" w:sz="0" w:space="0" w:color="auto"/>
        <w:right w:val="none" w:sz="0" w:space="0" w:color="auto"/>
      </w:divBdr>
    </w:div>
    <w:div w:id="845555792">
      <w:bodyDiv w:val="1"/>
      <w:marLeft w:val="0"/>
      <w:marRight w:val="0"/>
      <w:marTop w:val="0"/>
      <w:marBottom w:val="0"/>
      <w:divBdr>
        <w:top w:val="none" w:sz="0" w:space="0" w:color="auto"/>
        <w:left w:val="none" w:sz="0" w:space="0" w:color="auto"/>
        <w:bottom w:val="none" w:sz="0" w:space="0" w:color="auto"/>
        <w:right w:val="none" w:sz="0" w:space="0" w:color="auto"/>
      </w:divBdr>
    </w:div>
    <w:div w:id="853497921">
      <w:bodyDiv w:val="1"/>
      <w:marLeft w:val="0"/>
      <w:marRight w:val="0"/>
      <w:marTop w:val="0"/>
      <w:marBottom w:val="0"/>
      <w:divBdr>
        <w:top w:val="none" w:sz="0" w:space="0" w:color="auto"/>
        <w:left w:val="none" w:sz="0" w:space="0" w:color="auto"/>
        <w:bottom w:val="none" w:sz="0" w:space="0" w:color="auto"/>
        <w:right w:val="none" w:sz="0" w:space="0" w:color="auto"/>
      </w:divBdr>
    </w:div>
    <w:div w:id="854030304">
      <w:bodyDiv w:val="1"/>
      <w:marLeft w:val="0"/>
      <w:marRight w:val="0"/>
      <w:marTop w:val="0"/>
      <w:marBottom w:val="0"/>
      <w:divBdr>
        <w:top w:val="none" w:sz="0" w:space="0" w:color="auto"/>
        <w:left w:val="none" w:sz="0" w:space="0" w:color="auto"/>
        <w:bottom w:val="none" w:sz="0" w:space="0" w:color="auto"/>
        <w:right w:val="none" w:sz="0" w:space="0" w:color="auto"/>
      </w:divBdr>
    </w:div>
    <w:div w:id="855004847">
      <w:bodyDiv w:val="1"/>
      <w:marLeft w:val="0"/>
      <w:marRight w:val="0"/>
      <w:marTop w:val="0"/>
      <w:marBottom w:val="0"/>
      <w:divBdr>
        <w:top w:val="none" w:sz="0" w:space="0" w:color="auto"/>
        <w:left w:val="none" w:sz="0" w:space="0" w:color="auto"/>
        <w:bottom w:val="none" w:sz="0" w:space="0" w:color="auto"/>
        <w:right w:val="none" w:sz="0" w:space="0" w:color="auto"/>
      </w:divBdr>
    </w:div>
    <w:div w:id="855997340">
      <w:bodyDiv w:val="1"/>
      <w:marLeft w:val="0"/>
      <w:marRight w:val="0"/>
      <w:marTop w:val="0"/>
      <w:marBottom w:val="0"/>
      <w:divBdr>
        <w:top w:val="none" w:sz="0" w:space="0" w:color="auto"/>
        <w:left w:val="none" w:sz="0" w:space="0" w:color="auto"/>
        <w:bottom w:val="none" w:sz="0" w:space="0" w:color="auto"/>
        <w:right w:val="none" w:sz="0" w:space="0" w:color="auto"/>
      </w:divBdr>
    </w:div>
    <w:div w:id="867452914">
      <w:bodyDiv w:val="1"/>
      <w:marLeft w:val="0"/>
      <w:marRight w:val="0"/>
      <w:marTop w:val="0"/>
      <w:marBottom w:val="0"/>
      <w:divBdr>
        <w:top w:val="none" w:sz="0" w:space="0" w:color="auto"/>
        <w:left w:val="none" w:sz="0" w:space="0" w:color="auto"/>
        <w:bottom w:val="none" w:sz="0" w:space="0" w:color="auto"/>
        <w:right w:val="none" w:sz="0" w:space="0" w:color="auto"/>
      </w:divBdr>
    </w:div>
    <w:div w:id="868952845">
      <w:bodyDiv w:val="1"/>
      <w:marLeft w:val="0"/>
      <w:marRight w:val="0"/>
      <w:marTop w:val="0"/>
      <w:marBottom w:val="0"/>
      <w:divBdr>
        <w:top w:val="none" w:sz="0" w:space="0" w:color="auto"/>
        <w:left w:val="none" w:sz="0" w:space="0" w:color="auto"/>
        <w:bottom w:val="none" w:sz="0" w:space="0" w:color="auto"/>
        <w:right w:val="none" w:sz="0" w:space="0" w:color="auto"/>
      </w:divBdr>
    </w:div>
    <w:div w:id="869687698">
      <w:bodyDiv w:val="1"/>
      <w:marLeft w:val="0"/>
      <w:marRight w:val="0"/>
      <w:marTop w:val="0"/>
      <w:marBottom w:val="0"/>
      <w:divBdr>
        <w:top w:val="none" w:sz="0" w:space="0" w:color="auto"/>
        <w:left w:val="none" w:sz="0" w:space="0" w:color="auto"/>
        <w:bottom w:val="none" w:sz="0" w:space="0" w:color="auto"/>
        <w:right w:val="none" w:sz="0" w:space="0" w:color="auto"/>
      </w:divBdr>
    </w:div>
    <w:div w:id="874729940">
      <w:bodyDiv w:val="1"/>
      <w:marLeft w:val="0"/>
      <w:marRight w:val="0"/>
      <w:marTop w:val="0"/>
      <w:marBottom w:val="0"/>
      <w:divBdr>
        <w:top w:val="none" w:sz="0" w:space="0" w:color="auto"/>
        <w:left w:val="none" w:sz="0" w:space="0" w:color="auto"/>
        <w:bottom w:val="none" w:sz="0" w:space="0" w:color="auto"/>
        <w:right w:val="none" w:sz="0" w:space="0" w:color="auto"/>
      </w:divBdr>
    </w:div>
    <w:div w:id="876545108">
      <w:bodyDiv w:val="1"/>
      <w:marLeft w:val="0"/>
      <w:marRight w:val="0"/>
      <w:marTop w:val="0"/>
      <w:marBottom w:val="0"/>
      <w:divBdr>
        <w:top w:val="none" w:sz="0" w:space="0" w:color="auto"/>
        <w:left w:val="none" w:sz="0" w:space="0" w:color="auto"/>
        <w:bottom w:val="none" w:sz="0" w:space="0" w:color="auto"/>
        <w:right w:val="none" w:sz="0" w:space="0" w:color="auto"/>
      </w:divBdr>
    </w:div>
    <w:div w:id="879249730">
      <w:bodyDiv w:val="1"/>
      <w:marLeft w:val="0"/>
      <w:marRight w:val="0"/>
      <w:marTop w:val="0"/>
      <w:marBottom w:val="0"/>
      <w:divBdr>
        <w:top w:val="none" w:sz="0" w:space="0" w:color="auto"/>
        <w:left w:val="none" w:sz="0" w:space="0" w:color="auto"/>
        <w:bottom w:val="none" w:sz="0" w:space="0" w:color="auto"/>
        <w:right w:val="none" w:sz="0" w:space="0" w:color="auto"/>
      </w:divBdr>
    </w:div>
    <w:div w:id="884296483">
      <w:bodyDiv w:val="1"/>
      <w:marLeft w:val="0"/>
      <w:marRight w:val="0"/>
      <w:marTop w:val="0"/>
      <w:marBottom w:val="0"/>
      <w:divBdr>
        <w:top w:val="none" w:sz="0" w:space="0" w:color="auto"/>
        <w:left w:val="none" w:sz="0" w:space="0" w:color="auto"/>
        <w:bottom w:val="none" w:sz="0" w:space="0" w:color="auto"/>
        <w:right w:val="none" w:sz="0" w:space="0" w:color="auto"/>
      </w:divBdr>
    </w:div>
    <w:div w:id="884946037">
      <w:bodyDiv w:val="1"/>
      <w:marLeft w:val="0"/>
      <w:marRight w:val="0"/>
      <w:marTop w:val="0"/>
      <w:marBottom w:val="0"/>
      <w:divBdr>
        <w:top w:val="none" w:sz="0" w:space="0" w:color="auto"/>
        <w:left w:val="none" w:sz="0" w:space="0" w:color="auto"/>
        <w:bottom w:val="none" w:sz="0" w:space="0" w:color="auto"/>
        <w:right w:val="none" w:sz="0" w:space="0" w:color="auto"/>
      </w:divBdr>
    </w:div>
    <w:div w:id="889389987">
      <w:bodyDiv w:val="1"/>
      <w:marLeft w:val="0"/>
      <w:marRight w:val="0"/>
      <w:marTop w:val="0"/>
      <w:marBottom w:val="0"/>
      <w:divBdr>
        <w:top w:val="none" w:sz="0" w:space="0" w:color="auto"/>
        <w:left w:val="none" w:sz="0" w:space="0" w:color="auto"/>
        <w:bottom w:val="none" w:sz="0" w:space="0" w:color="auto"/>
        <w:right w:val="none" w:sz="0" w:space="0" w:color="auto"/>
      </w:divBdr>
    </w:div>
    <w:div w:id="890115798">
      <w:bodyDiv w:val="1"/>
      <w:marLeft w:val="0"/>
      <w:marRight w:val="0"/>
      <w:marTop w:val="0"/>
      <w:marBottom w:val="0"/>
      <w:divBdr>
        <w:top w:val="none" w:sz="0" w:space="0" w:color="auto"/>
        <w:left w:val="none" w:sz="0" w:space="0" w:color="auto"/>
        <w:bottom w:val="none" w:sz="0" w:space="0" w:color="auto"/>
        <w:right w:val="none" w:sz="0" w:space="0" w:color="auto"/>
      </w:divBdr>
    </w:div>
    <w:div w:id="891967776">
      <w:bodyDiv w:val="1"/>
      <w:marLeft w:val="0"/>
      <w:marRight w:val="0"/>
      <w:marTop w:val="0"/>
      <w:marBottom w:val="0"/>
      <w:divBdr>
        <w:top w:val="none" w:sz="0" w:space="0" w:color="auto"/>
        <w:left w:val="none" w:sz="0" w:space="0" w:color="auto"/>
        <w:bottom w:val="none" w:sz="0" w:space="0" w:color="auto"/>
        <w:right w:val="none" w:sz="0" w:space="0" w:color="auto"/>
      </w:divBdr>
    </w:div>
    <w:div w:id="893808189">
      <w:bodyDiv w:val="1"/>
      <w:marLeft w:val="0"/>
      <w:marRight w:val="0"/>
      <w:marTop w:val="0"/>
      <w:marBottom w:val="0"/>
      <w:divBdr>
        <w:top w:val="none" w:sz="0" w:space="0" w:color="auto"/>
        <w:left w:val="none" w:sz="0" w:space="0" w:color="auto"/>
        <w:bottom w:val="none" w:sz="0" w:space="0" w:color="auto"/>
        <w:right w:val="none" w:sz="0" w:space="0" w:color="auto"/>
      </w:divBdr>
    </w:div>
    <w:div w:id="895512529">
      <w:bodyDiv w:val="1"/>
      <w:marLeft w:val="0"/>
      <w:marRight w:val="0"/>
      <w:marTop w:val="0"/>
      <w:marBottom w:val="0"/>
      <w:divBdr>
        <w:top w:val="none" w:sz="0" w:space="0" w:color="auto"/>
        <w:left w:val="none" w:sz="0" w:space="0" w:color="auto"/>
        <w:bottom w:val="none" w:sz="0" w:space="0" w:color="auto"/>
        <w:right w:val="none" w:sz="0" w:space="0" w:color="auto"/>
      </w:divBdr>
    </w:div>
    <w:div w:id="895582202">
      <w:bodyDiv w:val="1"/>
      <w:marLeft w:val="0"/>
      <w:marRight w:val="0"/>
      <w:marTop w:val="0"/>
      <w:marBottom w:val="0"/>
      <w:divBdr>
        <w:top w:val="none" w:sz="0" w:space="0" w:color="auto"/>
        <w:left w:val="none" w:sz="0" w:space="0" w:color="auto"/>
        <w:bottom w:val="none" w:sz="0" w:space="0" w:color="auto"/>
        <w:right w:val="none" w:sz="0" w:space="0" w:color="auto"/>
      </w:divBdr>
    </w:div>
    <w:div w:id="899440678">
      <w:bodyDiv w:val="1"/>
      <w:marLeft w:val="0"/>
      <w:marRight w:val="0"/>
      <w:marTop w:val="0"/>
      <w:marBottom w:val="0"/>
      <w:divBdr>
        <w:top w:val="none" w:sz="0" w:space="0" w:color="auto"/>
        <w:left w:val="none" w:sz="0" w:space="0" w:color="auto"/>
        <w:bottom w:val="none" w:sz="0" w:space="0" w:color="auto"/>
        <w:right w:val="none" w:sz="0" w:space="0" w:color="auto"/>
      </w:divBdr>
    </w:div>
    <w:div w:id="906841149">
      <w:bodyDiv w:val="1"/>
      <w:marLeft w:val="0"/>
      <w:marRight w:val="0"/>
      <w:marTop w:val="0"/>
      <w:marBottom w:val="0"/>
      <w:divBdr>
        <w:top w:val="none" w:sz="0" w:space="0" w:color="auto"/>
        <w:left w:val="none" w:sz="0" w:space="0" w:color="auto"/>
        <w:bottom w:val="none" w:sz="0" w:space="0" w:color="auto"/>
        <w:right w:val="none" w:sz="0" w:space="0" w:color="auto"/>
      </w:divBdr>
    </w:div>
    <w:div w:id="908614124">
      <w:bodyDiv w:val="1"/>
      <w:marLeft w:val="0"/>
      <w:marRight w:val="0"/>
      <w:marTop w:val="0"/>
      <w:marBottom w:val="0"/>
      <w:divBdr>
        <w:top w:val="none" w:sz="0" w:space="0" w:color="auto"/>
        <w:left w:val="none" w:sz="0" w:space="0" w:color="auto"/>
        <w:bottom w:val="none" w:sz="0" w:space="0" w:color="auto"/>
        <w:right w:val="none" w:sz="0" w:space="0" w:color="auto"/>
      </w:divBdr>
    </w:div>
    <w:div w:id="912472031">
      <w:bodyDiv w:val="1"/>
      <w:marLeft w:val="0"/>
      <w:marRight w:val="0"/>
      <w:marTop w:val="0"/>
      <w:marBottom w:val="0"/>
      <w:divBdr>
        <w:top w:val="none" w:sz="0" w:space="0" w:color="auto"/>
        <w:left w:val="none" w:sz="0" w:space="0" w:color="auto"/>
        <w:bottom w:val="none" w:sz="0" w:space="0" w:color="auto"/>
        <w:right w:val="none" w:sz="0" w:space="0" w:color="auto"/>
      </w:divBdr>
    </w:div>
    <w:div w:id="913859098">
      <w:bodyDiv w:val="1"/>
      <w:marLeft w:val="0"/>
      <w:marRight w:val="0"/>
      <w:marTop w:val="0"/>
      <w:marBottom w:val="0"/>
      <w:divBdr>
        <w:top w:val="none" w:sz="0" w:space="0" w:color="auto"/>
        <w:left w:val="none" w:sz="0" w:space="0" w:color="auto"/>
        <w:bottom w:val="none" w:sz="0" w:space="0" w:color="auto"/>
        <w:right w:val="none" w:sz="0" w:space="0" w:color="auto"/>
      </w:divBdr>
    </w:div>
    <w:div w:id="917717644">
      <w:bodyDiv w:val="1"/>
      <w:marLeft w:val="0"/>
      <w:marRight w:val="0"/>
      <w:marTop w:val="0"/>
      <w:marBottom w:val="0"/>
      <w:divBdr>
        <w:top w:val="none" w:sz="0" w:space="0" w:color="auto"/>
        <w:left w:val="none" w:sz="0" w:space="0" w:color="auto"/>
        <w:bottom w:val="none" w:sz="0" w:space="0" w:color="auto"/>
        <w:right w:val="none" w:sz="0" w:space="0" w:color="auto"/>
      </w:divBdr>
    </w:div>
    <w:div w:id="918830306">
      <w:bodyDiv w:val="1"/>
      <w:marLeft w:val="0"/>
      <w:marRight w:val="0"/>
      <w:marTop w:val="0"/>
      <w:marBottom w:val="0"/>
      <w:divBdr>
        <w:top w:val="none" w:sz="0" w:space="0" w:color="auto"/>
        <w:left w:val="none" w:sz="0" w:space="0" w:color="auto"/>
        <w:bottom w:val="none" w:sz="0" w:space="0" w:color="auto"/>
        <w:right w:val="none" w:sz="0" w:space="0" w:color="auto"/>
      </w:divBdr>
    </w:div>
    <w:div w:id="920139081">
      <w:bodyDiv w:val="1"/>
      <w:marLeft w:val="0"/>
      <w:marRight w:val="0"/>
      <w:marTop w:val="0"/>
      <w:marBottom w:val="0"/>
      <w:divBdr>
        <w:top w:val="none" w:sz="0" w:space="0" w:color="auto"/>
        <w:left w:val="none" w:sz="0" w:space="0" w:color="auto"/>
        <w:bottom w:val="none" w:sz="0" w:space="0" w:color="auto"/>
        <w:right w:val="none" w:sz="0" w:space="0" w:color="auto"/>
      </w:divBdr>
    </w:div>
    <w:div w:id="924152154">
      <w:bodyDiv w:val="1"/>
      <w:marLeft w:val="0"/>
      <w:marRight w:val="0"/>
      <w:marTop w:val="0"/>
      <w:marBottom w:val="0"/>
      <w:divBdr>
        <w:top w:val="none" w:sz="0" w:space="0" w:color="auto"/>
        <w:left w:val="none" w:sz="0" w:space="0" w:color="auto"/>
        <w:bottom w:val="none" w:sz="0" w:space="0" w:color="auto"/>
        <w:right w:val="none" w:sz="0" w:space="0" w:color="auto"/>
      </w:divBdr>
    </w:div>
    <w:div w:id="926034674">
      <w:bodyDiv w:val="1"/>
      <w:marLeft w:val="0"/>
      <w:marRight w:val="0"/>
      <w:marTop w:val="0"/>
      <w:marBottom w:val="0"/>
      <w:divBdr>
        <w:top w:val="none" w:sz="0" w:space="0" w:color="auto"/>
        <w:left w:val="none" w:sz="0" w:space="0" w:color="auto"/>
        <w:bottom w:val="none" w:sz="0" w:space="0" w:color="auto"/>
        <w:right w:val="none" w:sz="0" w:space="0" w:color="auto"/>
      </w:divBdr>
    </w:div>
    <w:div w:id="926966492">
      <w:bodyDiv w:val="1"/>
      <w:marLeft w:val="0"/>
      <w:marRight w:val="0"/>
      <w:marTop w:val="0"/>
      <w:marBottom w:val="0"/>
      <w:divBdr>
        <w:top w:val="none" w:sz="0" w:space="0" w:color="auto"/>
        <w:left w:val="none" w:sz="0" w:space="0" w:color="auto"/>
        <w:bottom w:val="none" w:sz="0" w:space="0" w:color="auto"/>
        <w:right w:val="none" w:sz="0" w:space="0" w:color="auto"/>
      </w:divBdr>
    </w:div>
    <w:div w:id="927689442">
      <w:bodyDiv w:val="1"/>
      <w:marLeft w:val="0"/>
      <w:marRight w:val="0"/>
      <w:marTop w:val="0"/>
      <w:marBottom w:val="0"/>
      <w:divBdr>
        <w:top w:val="none" w:sz="0" w:space="0" w:color="auto"/>
        <w:left w:val="none" w:sz="0" w:space="0" w:color="auto"/>
        <w:bottom w:val="none" w:sz="0" w:space="0" w:color="auto"/>
        <w:right w:val="none" w:sz="0" w:space="0" w:color="auto"/>
      </w:divBdr>
    </w:div>
    <w:div w:id="932667120">
      <w:bodyDiv w:val="1"/>
      <w:marLeft w:val="0"/>
      <w:marRight w:val="0"/>
      <w:marTop w:val="0"/>
      <w:marBottom w:val="0"/>
      <w:divBdr>
        <w:top w:val="none" w:sz="0" w:space="0" w:color="auto"/>
        <w:left w:val="none" w:sz="0" w:space="0" w:color="auto"/>
        <w:bottom w:val="none" w:sz="0" w:space="0" w:color="auto"/>
        <w:right w:val="none" w:sz="0" w:space="0" w:color="auto"/>
      </w:divBdr>
    </w:div>
    <w:div w:id="935209921">
      <w:bodyDiv w:val="1"/>
      <w:marLeft w:val="0"/>
      <w:marRight w:val="0"/>
      <w:marTop w:val="0"/>
      <w:marBottom w:val="0"/>
      <w:divBdr>
        <w:top w:val="none" w:sz="0" w:space="0" w:color="auto"/>
        <w:left w:val="none" w:sz="0" w:space="0" w:color="auto"/>
        <w:bottom w:val="none" w:sz="0" w:space="0" w:color="auto"/>
        <w:right w:val="none" w:sz="0" w:space="0" w:color="auto"/>
      </w:divBdr>
    </w:div>
    <w:div w:id="937762055">
      <w:bodyDiv w:val="1"/>
      <w:marLeft w:val="0"/>
      <w:marRight w:val="0"/>
      <w:marTop w:val="0"/>
      <w:marBottom w:val="0"/>
      <w:divBdr>
        <w:top w:val="none" w:sz="0" w:space="0" w:color="auto"/>
        <w:left w:val="none" w:sz="0" w:space="0" w:color="auto"/>
        <w:bottom w:val="none" w:sz="0" w:space="0" w:color="auto"/>
        <w:right w:val="none" w:sz="0" w:space="0" w:color="auto"/>
      </w:divBdr>
    </w:div>
    <w:div w:id="939798531">
      <w:bodyDiv w:val="1"/>
      <w:marLeft w:val="0"/>
      <w:marRight w:val="0"/>
      <w:marTop w:val="0"/>
      <w:marBottom w:val="0"/>
      <w:divBdr>
        <w:top w:val="none" w:sz="0" w:space="0" w:color="auto"/>
        <w:left w:val="none" w:sz="0" w:space="0" w:color="auto"/>
        <w:bottom w:val="none" w:sz="0" w:space="0" w:color="auto"/>
        <w:right w:val="none" w:sz="0" w:space="0" w:color="auto"/>
      </w:divBdr>
    </w:div>
    <w:div w:id="941883490">
      <w:bodyDiv w:val="1"/>
      <w:marLeft w:val="0"/>
      <w:marRight w:val="0"/>
      <w:marTop w:val="0"/>
      <w:marBottom w:val="0"/>
      <w:divBdr>
        <w:top w:val="none" w:sz="0" w:space="0" w:color="auto"/>
        <w:left w:val="none" w:sz="0" w:space="0" w:color="auto"/>
        <w:bottom w:val="none" w:sz="0" w:space="0" w:color="auto"/>
        <w:right w:val="none" w:sz="0" w:space="0" w:color="auto"/>
      </w:divBdr>
    </w:div>
    <w:div w:id="942304400">
      <w:bodyDiv w:val="1"/>
      <w:marLeft w:val="0"/>
      <w:marRight w:val="0"/>
      <w:marTop w:val="0"/>
      <w:marBottom w:val="0"/>
      <w:divBdr>
        <w:top w:val="none" w:sz="0" w:space="0" w:color="auto"/>
        <w:left w:val="none" w:sz="0" w:space="0" w:color="auto"/>
        <w:bottom w:val="none" w:sz="0" w:space="0" w:color="auto"/>
        <w:right w:val="none" w:sz="0" w:space="0" w:color="auto"/>
      </w:divBdr>
    </w:div>
    <w:div w:id="942568651">
      <w:bodyDiv w:val="1"/>
      <w:marLeft w:val="0"/>
      <w:marRight w:val="0"/>
      <w:marTop w:val="0"/>
      <w:marBottom w:val="0"/>
      <w:divBdr>
        <w:top w:val="none" w:sz="0" w:space="0" w:color="auto"/>
        <w:left w:val="none" w:sz="0" w:space="0" w:color="auto"/>
        <w:bottom w:val="none" w:sz="0" w:space="0" w:color="auto"/>
        <w:right w:val="none" w:sz="0" w:space="0" w:color="auto"/>
      </w:divBdr>
    </w:div>
    <w:div w:id="947812553">
      <w:bodyDiv w:val="1"/>
      <w:marLeft w:val="0"/>
      <w:marRight w:val="0"/>
      <w:marTop w:val="0"/>
      <w:marBottom w:val="0"/>
      <w:divBdr>
        <w:top w:val="none" w:sz="0" w:space="0" w:color="auto"/>
        <w:left w:val="none" w:sz="0" w:space="0" w:color="auto"/>
        <w:bottom w:val="none" w:sz="0" w:space="0" w:color="auto"/>
        <w:right w:val="none" w:sz="0" w:space="0" w:color="auto"/>
      </w:divBdr>
    </w:div>
    <w:div w:id="950890809">
      <w:bodyDiv w:val="1"/>
      <w:marLeft w:val="0"/>
      <w:marRight w:val="0"/>
      <w:marTop w:val="0"/>
      <w:marBottom w:val="0"/>
      <w:divBdr>
        <w:top w:val="none" w:sz="0" w:space="0" w:color="auto"/>
        <w:left w:val="none" w:sz="0" w:space="0" w:color="auto"/>
        <w:bottom w:val="none" w:sz="0" w:space="0" w:color="auto"/>
        <w:right w:val="none" w:sz="0" w:space="0" w:color="auto"/>
      </w:divBdr>
    </w:div>
    <w:div w:id="951282051">
      <w:bodyDiv w:val="1"/>
      <w:marLeft w:val="0"/>
      <w:marRight w:val="0"/>
      <w:marTop w:val="0"/>
      <w:marBottom w:val="0"/>
      <w:divBdr>
        <w:top w:val="none" w:sz="0" w:space="0" w:color="auto"/>
        <w:left w:val="none" w:sz="0" w:space="0" w:color="auto"/>
        <w:bottom w:val="none" w:sz="0" w:space="0" w:color="auto"/>
        <w:right w:val="none" w:sz="0" w:space="0" w:color="auto"/>
      </w:divBdr>
    </w:div>
    <w:div w:id="962075626">
      <w:bodyDiv w:val="1"/>
      <w:marLeft w:val="0"/>
      <w:marRight w:val="0"/>
      <w:marTop w:val="0"/>
      <w:marBottom w:val="0"/>
      <w:divBdr>
        <w:top w:val="none" w:sz="0" w:space="0" w:color="auto"/>
        <w:left w:val="none" w:sz="0" w:space="0" w:color="auto"/>
        <w:bottom w:val="none" w:sz="0" w:space="0" w:color="auto"/>
        <w:right w:val="none" w:sz="0" w:space="0" w:color="auto"/>
      </w:divBdr>
    </w:div>
    <w:div w:id="963802907">
      <w:bodyDiv w:val="1"/>
      <w:marLeft w:val="0"/>
      <w:marRight w:val="0"/>
      <w:marTop w:val="0"/>
      <w:marBottom w:val="0"/>
      <w:divBdr>
        <w:top w:val="none" w:sz="0" w:space="0" w:color="auto"/>
        <w:left w:val="none" w:sz="0" w:space="0" w:color="auto"/>
        <w:bottom w:val="none" w:sz="0" w:space="0" w:color="auto"/>
        <w:right w:val="none" w:sz="0" w:space="0" w:color="auto"/>
      </w:divBdr>
    </w:div>
    <w:div w:id="964315469">
      <w:bodyDiv w:val="1"/>
      <w:marLeft w:val="0"/>
      <w:marRight w:val="0"/>
      <w:marTop w:val="0"/>
      <w:marBottom w:val="0"/>
      <w:divBdr>
        <w:top w:val="none" w:sz="0" w:space="0" w:color="auto"/>
        <w:left w:val="none" w:sz="0" w:space="0" w:color="auto"/>
        <w:bottom w:val="none" w:sz="0" w:space="0" w:color="auto"/>
        <w:right w:val="none" w:sz="0" w:space="0" w:color="auto"/>
      </w:divBdr>
    </w:div>
    <w:div w:id="968248698">
      <w:bodyDiv w:val="1"/>
      <w:marLeft w:val="0"/>
      <w:marRight w:val="0"/>
      <w:marTop w:val="0"/>
      <w:marBottom w:val="0"/>
      <w:divBdr>
        <w:top w:val="none" w:sz="0" w:space="0" w:color="auto"/>
        <w:left w:val="none" w:sz="0" w:space="0" w:color="auto"/>
        <w:bottom w:val="none" w:sz="0" w:space="0" w:color="auto"/>
        <w:right w:val="none" w:sz="0" w:space="0" w:color="auto"/>
      </w:divBdr>
    </w:div>
    <w:div w:id="969212788">
      <w:bodyDiv w:val="1"/>
      <w:marLeft w:val="0"/>
      <w:marRight w:val="0"/>
      <w:marTop w:val="0"/>
      <w:marBottom w:val="0"/>
      <w:divBdr>
        <w:top w:val="none" w:sz="0" w:space="0" w:color="auto"/>
        <w:left w:val="none" w:sz="0" w:space="0" w:color="auto"/>
        <w:bottom w:val="none" w:sz="0" w:space="0" w:color="auto"/>
        <w:right w:val="none" w:sz="0" w:space="0" w:color="auto"/>
      </w:divBdr>
    </w:div>
    <w:div w:id="973218026">
      <w:bodyDiv w:val="1"/>
      <w:marLeft w:val="0"/>
      <w:marRight w:val="0"/>
      <w:marTop w:val="0"/>
      <w:marBottom w:val="0"/>
      <w:divBdr>
        <w:top w:val="none" w:sz="0" w:space="0" w:color="auto"/>
        <w:left w:val="none" w:sz="0" w:space="0" w:color="auto"/>
        <w:bottom w:val="none" w:sz="0" w:space="0" w:color="auto"/>
        <w:right w:val="none" w:sz="0" w:space="0" w:color="auto"/>
      </w:divBdr>
    </w:div>
    <w:div w:id="978727693">
      <w:bodyDiv w:val="1"/>
      <w:marLeft w:val="0"/>
      <w:marRight w:val="0"/>
      <w:marTop w:val="0"/>
      <w:marBottom w:val="0"/>
      <w:divBdr>
        <w:top w:val="none" w:sz="0" w:space="0" w:color="auto"/>
        <w:left w:val="none" w:sz="0" w:space="0" w:color="auto"/>
        <w:bottom w:val="none" w:sz="0" w:space="0" w:color="auto"/>
        <w:right w:val="none" w:sz="0" w:space="0" w:color="auto"/>
      </w:divBdr>
    </w:div>
    <w:div w:id="982196104">
      <w:bodyDiv w:val="1"/>
      <w:marLeft w:val="0"/>
      <w:marRight w:val="0"/>
      <w:marTop w:val="0"/>
      <w:marBottom w:val="0"/>
      <w:divBdr>
        <w:top w:val="none" w:sz="0" w:space="0" w:color="auto"/>
        <w:left w:val="none" w:sz="0" w:space="0" w:color="auto"/>
        <w:bottom w:val="none" w:sz="0" w:space="0" w:color="auto"/>
        <w:right w:val="none" w:sz="0" w:space="0" w:color="auto"/>
      </w:divBdr>
    </w:div>
    <w:div w:id="984968754">
      <w:bodyDiv w:val="1"/>
      <w:marLeft w:val="0"/>
      <w:marRight w:val="0"/>
      <w:marTop w:val="0"/>
      <w:marBottom w:val="0"/>
      <w:divBdr>
        <w:top w:val="none" w:sz="0" w:space="0" w:color="auto"/>
        <w:left w:val="none" w:sz="0" w:space="0" w:color="auto"/>
        <w:bottom w:val="none" w:sz="0" w:space="0" w:color="auto"/>
        <w:right w:val="none" w:sz="0" w:space="0" w:color="auto"/>
      </w:divBdr>
    </w:div>
    <w:div w:id="985163341">
      <w:bodyDiv w:val="1"/>
      <w:marLeft w:val="0"/>
      <w:marRight w:val="0"/>
      <w:marTop w:val="0"/>
      <w:marBottom w:val="0"/>
      <w:divBdr>
        <w:top w:val="none" w:sz="0" w:space="0" w:color="auto"/>
        <w:left w:val="none" w:sz="0" w:space="0" w:color="auto"/>
        <w:bottom w:val="none" w:sz="0" w:space="0" w:color="auto"/>
        <w:right w:val="none" w:sz="0" w:space="0" w:color="auto"/>
      </w:divBdr>
    </w:div>
    <w:div w:id="992215293">
      <w:bodyDiv w:val="1"/>
      <w:marLeft w:val="0"/>
      <w:marRight w:val="0"/>
      <w:marTop w:val="0"/>
      <w:marBottom w:val="0"/>
      <w:divBdr>
        <w:top w:val="none" w:sz="0" w:space="0" w:color="auto"/>
        <w:left w:val="none" w:sz="0" w:space="0" w:color="auto"/>
        <w:bottom w:val="none" w:sz="0" w:space="0" w:color="auto"/>
        <w:right w:val="none" w:sz="0" w:space="0" w:color="auto"/>
      </w:divBdr>
    </w:div>
    <w:div w:id="994341200">
      <w:bodyDiv w:val="1"/>
      <w:marLeft w:val="0"/>
      <w:marRight w:val="0"/>
      <w:marTop w:val="0"/>
      <w:marBottom w:val="0"/>
      <w:divBdr>
        <w:top w:val="none" w:sz="0" w:space="0" w:color="auto"/>
        <w:left w:val="none" w:sz="0" w:space="0" w:color="auto"/>
        <w:bottom w:val="none" w:sz="0" w:space="0" w:color="auto"/>
        <w:right w:val="none" w:sz="0" w:space="0" w:color="auto"/>
      </w:divBdr>
    </w:div>
    <w:div w:id="996810369">
      <w:bodyDiv w:val="1"/>
      <w:marLeft w:val="0"/>
      <w:marRight w:val="0"/>
      <w:marTop w:val="0"/>
      <w:marBottom w:val="0"/>
      <w:divBdr>
        <w:top w:val="none" w:sz="0" w:space="0" w:color="auto"/>
        <w:left w:val="none" w:sz="0" w:space="0" w:color="auto"/>
        <w:bottom w:val="none" w:sz="0" w:space="0" w:color="auto"/>
        <w:right w:val="none" w:sz="0" w:space="0" w:color="auto"/>
      </w:divBdr>
    </w:div>
    <w:div w:id="997347832">
      <w:bodyDiv w:val="1"/>
      <w:marLeft w:val="0"/>
      <w:marRight w:val="0"/>
      <w:marTop w:val="0"/>
      <w:marBottom w:val="0"/>
      <w:divBdr>
        <w:top w:val="none" w:sz="0" w:space="0" w:color="auto"/>
        <w:left w:val="none" w:sz="0" w:space="0" w:color="auto"/>
        <w:bottom w:val="none" w:sz="0" w:space="0" w:color="auto"/>
        <w:right w:val="none" w:sz="0" w:space="0" w:color="auto"/>
      </w:divBdr>
    </w:div>
    <w:div w:id="1000502572">
      <w:bodyDiv w:val="1"/>
      <w:marLeft w:val="0"/>
      <w:marRight w:val="0"/>
      <w:marTop w:val="0"/>
      <w:marBottom w:val="0"/>
      <w:divBdr>
        <w:top w:val="none" w:sz="0" w:space="0" w:color="auto"/>
        <w:left w:val="none" w:sz="0" w:space="0" w:color="auto"/>
        <w:bottom w:val="none" w:sz="0" w:space="0" w:color="auto"/>
        <w:right w:val="none" w:sz="0" w:space="0" w:color="auto"/>
      </w:divBdr>
    </w:div>
    <w:div w:id="1007054209">
      <w:bodyDiv w:val="1"/>
      <w:marLeft w:val="0"/>
      <w:marRight w:val="0"/>
      <w:marTop w:val="0"/>
      <w:marBottom w:val="0"/>
      <w:divBdr>
        <w:top w:val="none" w:sz="0" w:space="0" w:color="auto"/>
        <w:left w:val="none" w:sz="0" w:space="0" w:color="auto"/>
        <w:bottom w:val="none" w:sz="0" w:space="0" w:color="auto"/>
        <w:right w:val="none" w:sz="0" w:space="0" w:color="auto"/>
      </w:divBdr>
    </w:div>
    <w:div w:id="1011030047">
      <w:bodyDiv w:val="1"/>
      <w:marLeft w:val="0"/>
      <w:marRight w:val="0"/>
      <w:marTop w:val="0"/>
      <w:marBottom w:val="0"/>
      <w:divBdr>
        <w:top w:val="none" w:sz="0" w:space="0" w:color="auto"/>
        <w:left w:val="none" w:sz="0" w:space="0" w:color="auto"/>
        <w:bottom w:val="none" w:sz="0" w:space="0" w:color="auto"/>
        <w:right w:val="none" w:sz="0" w:space="0" w:color="auto"/>
      </w:divBdr>
    </w:div>
    <w:div w:id="1018047731">
      <w:bodyDiv w:val="1"/>
      <w:marLeft w:val="0"/>
      <w:marRight w:val="0"/>
      <w:marTop w:val="0"/>
      <w:marBottom w:val="0"/>
      <w:divBdr>
        <w:top w:val="none" w:sz="0" w:space="0" w:color="auto"/>
        <w:left w:val="none" w:sz="0" w:space="0" w:color="auto"/>
        <w:bottom w:val="none" w:sz="0" w:space="0" w:color="auto"/>
        <w:right w:val="none" w:sz="0" w:space="0" w:color="auto"/>
      </w:divBdr>
    </w:div>
    <w:div w:id="1028675568">
      <w:bodyDiv w:val="1"/>
      <w:marLeft w:val="0"/>
      <w:marRight w:val="0"/>
      <w:marTop w:val="0"/>
      <w:marBottom w:val="0"/>
      <w:divBdr>
        <w:top w:val="none" w:sz="0" w:space="0" w:color="auto"/>
        <w:left w:val="none" w:sz="0" w:space="0" w:color="auto"/>
        <w:bottom w:val="none" w:sz="0" w:space="0" w:color="auto"/>
        <w:right w:val="none" w:sz="0" w:space="0" w:color="auto"/>
      </w:divBdr>
    </w:div>
    <w:div w:id="1036657206">
      <w:bodyDiv w:val="1"/>
      <w:marLeft w:val="0"/>
      <w:marRight w:val="0"/>
      <w:marTop w:val="0"/>
      <w:marBottom w:val="0"/>
      <w:divBdr>
        <w:top w:val="none" w:sz="0" w:space="0" w:color="auto"/>
        <w:left w:val="none" w:sz="0" w:space="0" w:color="auto"/>
        <w:bottom w:val="none" w:sz="0" w:space="0" w:color="auto"/>
        <w:right w:val="none" w:sz="0" w:space="0" w:color="auto"/>
      </w:divBdr>
    </w:div>
    <w:div w:id="1038704832">
      <w:bodyDiv w:val="1"/>
      <w:marLeft w:val="0"/>
      <w:marRight w:val="0"/>
      <w:marTop w:val="0"/>
      <w:marBottom w:val="0"/>
      <w:divBdr>
        <w:top w:val="none" w:sz="0" w:space="0" w:color="auto"/>
        <w:left w:val="none" w:sz="0" w:space="0" w:color="auto"/>
        <w:bottom w:val="none" w:sz="0" w:space="0" w:color="auto"/>
        <w:right w:val="none" w:sz="0" w:space="0" w:color="auto"/>
      </w:divBdr>
    </w:div>
    <w:div w:id="1039891102">
      <w:bodyDiv w:val="1"/>
      <w:marLeft w:val="0"/>
      <w:marRight w:val="0"/>
      <w:marTop w:val="0"/>
      <w:marBottom w:val="0"/>
      <w:divBdr>
        <w:top w:val="none" w:sz="0" w:space="0" w:color="auto"/>
        <w:left w:val="none" w:sz="0" w:space="0" w:color="auto"/>
        <w:bottom w:val="none" w:sz="0" w:space="0" w:color="auto"/>
        <w:right w:val="none" w:sz="0" w:space="0" w:color="auto"/>
      </w:divBdr>
    </w:div>
    <w:div w:id="1040741716">
      <w:bodyDiv w:val="1"/>
      <w:marLeft w:val="0"/>
      <w:marRight w:val="0"/>
      <w:marTop w:val="0"/>
      <w:marBottom w:val="0"/>
      <w:divBdr>
        <w:top w:val="none" w:sz="0" w:space="0" w:color="auto"/>
        <w:left w:val="none" w:sz="0" w:space="0" w:color="auto"/>
        <w:bottom w:val="none" w:sz="0" w:space="0" w:color="auto"/>
        <w:right w:val="none" w:sz="0" w:space="0" w:color="auto"/>
      </w:divBdr>
    </w:div>
    <w:div w:id="1041981843">
      <w:bodyDiv w:val="1"/>
      <w:marLeft w:val="0"/>
      <w:marRight w:val="0"/>
      <w:marTop w:val="0"/>
      <w:marBottom w:val="0"/>
      <w:divBdr>
        <w:top w:val="none" w:sz="0" w:space="0" w:color="auto"/>
        <w:left w:val="none" w:sz="0" w:space="0" w:color="auto"/>
        <w:bottom w:val="none" w:sz="0" w:space="0" w:color="auto"/>
        <w:right w:val="none" w:sz="0" w:space="0" w:color="auto"/>
      </w:divBdr>
    </w:div>
    <w:div w:id="1048795225">
      <w:bodyDiv w:val="1"/>
      <w:marLeft w:val="0"/>
      <w:marRight w:val="0"/>
      <w:marTop w:val="0"/>
      <w:marBottom w:val="0"/>
      <w:divBdr>
        <w:top w:val="none" w:sz="0" w:space="0" w:color="auto"/>
        <w:left w:val="none" w:sz="0" w:space="0" w:color="auto"/>
        <w:bottom w:val="none" w:sz="0" w:space="0" w:color="auto"/>
        <w:right w:val="none" w:sz="0" w:space="0" w:color="auto"/>
      </w:divBdr>
    </w:div>
    <w:div w:id="1049646277">
      <w:bodyDiv w:val="1"/>
      <w:marLeft w:val="0"/>
      <w:marRight w:val="0"/>
      <w:marTop w:val="0"/>
      <w:marBottom w:val="0"/>
      <w:divBdr>
        <w:top w:val="none" w:sz="0" w:space="0" w:color="auto"/>
        <w:left w:val="none" w:sz="0" w:space="0" w:color="auto"/>
        <w:bottom w:val="none" w:sz="0" w:space="0" w:color="auto"/>
        <w:right w:val="none" w:sz="0" w:space="0" w:color="auto"/>
      </w:divBdr>
    </w:div>
    <w:div w:id="1051490947">
      <w:bodyDiv w:val="1"/>
      <w:marLeft w:val="0"/>
      <w:marRight w:val="0"/>
      <w:marTop w:val="0"/>
      <w:marBottom w:val="0"/>
      <w:divBdr>
        <w:top w:val="none" w:sz="0" w:space="0" w:color="auto"/>
        <w:left w:val="none" w:sz="0" w:space="0" w:color="auto"/>
        <w:bottom w:val="none" w:sz="0" w:space="0" w:color="auto"/>
        <w:right w:val="none" w:sz="0" w:space="0" w:color="auto"/>
      </w:divBdr>
    </w:div>
    <w:div w:id="1051491415">
      <w:bodyDiv w:val="1"/>
      <w:marLeft w:val="0"/>
      <w:marRight w:val="0"/>
      <w:marTop w:val="0"/>
      <w:marBottom w:val="0"/>
      <w:divBdr>
        <w:top w:val="none" w:sz="0" w:space="0" w:color="auto"/>
        <w:left w:val="none" w:sz="0" w:space="0" w:color="auto"/>
        <w:bottom w:val="none" w:sz="0" w:space="0" w:color="auto"/>
        <w:right w:val="none" w:sz="0" w:space="0" w:color="auto"/>
      </w:divBdr>
    </w:div>
    <w:div w:id="1056244912">
      <w:bodyDiv w:val="1"/>
      <w:marLeft w:val="0"/>
      <w:marRight w:val="0"/>
      <w:marTop w:val="0"/>
      <w:marBottom w:val="0"/>
      <w:divBdr>
        <w:top w:val="none" w:sz="0" w:space="0" w:color="auto"/>
        <w:left w:val="none" w:sz="0" w:space="0" w:color="auto"/>
        <w:bottom w:val="none" w:sz="0" w:space="0" w:color="auto"/>
        <w:right w:val="none" w:sz="0" w:space="0" w:color="auto"/>
      </w:divBdr>
    </w:div>
    <w:div w:id="1056586527">
      <w:bodyDiv w:val="1"/>
      <w:marLeft w:val="0"/>
      <w:marRight w:val="0"/>
      <w:marTop w:val="0"/>
      <w:marBottom w:val="0"/>
      <w:divBdr>
        <w:top w:val="none" w:sz="0" w:space="0" w:color="auto"/>
        <w:left w:val="none" w:sz="0" w:space="0" w:color="auto"/>
        <w:bottom w:val="none" w:sz="0" w:space="0" w:color="auto"/>
        <w:right w:val="none" w:sz="0" w:space="0" w:color="auto"/>
      </w:divBdr>
    </w:div>
    <w:div w:id="1064990131">
      <w:bodyDiv w:val="1"/>
      <w:marLeft w:val="0"/>
      <w:marRight w:val="0"/>
      <w:marTop w:val="0"/>
      <w:marBottom w:val="0"/>
      <w:divBdr>
        <w:top w:val="none" w:sz="0" w:space="0" w:color="auto"/>
        <w:left w:val="none" w:sz="0" w:space="0" w:color="auto"/>
        <w:bottom w:val="none" w:sz="0" w:space="0" w:color="auto"/>
        <w:right w:val="none" w:sz="0" w:space="0" w:color="auto"/>
      </w:divBdr>
    </w:div>
    <w:div w:id="1066487692">
      <w:bodyDiv w:val="1"/>
      <w:marLeft w:val="0"/>
      <w:marRight w:val="0"/>
      <w:marTop w:val="0"/>
      <w:marBottom w:val="0"/>
      <w:divBdr>
        <w:top w:val="none" w:sz="0" w:space="0" w:color="auto"/>
        <w:left w:val="none" w:sz="0" w:space="0" w:color="auto"/>
        <w:bottom w:val="none" w:sz="0" w:space="0" w:color="auto"/>
        <w:right w:val="none" w:sz="0" w:space="0" w:color="auto"/>
      </w:divBdr>
    </w:div>
    <w:div w:id="1074280586">
      <w:bodyDiv w:val="1"/>
      <w:marLeft w:val="0"/>
      <w:marRight w:val="0"/>
      <w:marTop w:val="0"/>
      <w:marBottom w:val="0"/>
      <w:divBdr>
        <w:top w:val="none" w:sz="0" w:space="0" w:color="auto"/>
        <w:left w:val="none" w:sz="0" w:space="0" w:color="auto"/>
        <w:bottom w:val="none" w:sz="0" w:space="0" w:color="auto"/>
        <w:right w:val="none" w:sz="0" w:space="0" w:color="auto"/>
      </w:divBdr>
    </w:div>
    <w:div w:id="1075280692">
      <w:bodyDiv w:val="1"/>
      <w:marLeft w:val="0"/>
      <w:marRight w:val="0"/>
      <w:marTop w:val="0"/>
      <w:marBottom w:val="0"/>
      <w:divBdr>
        <w:top w:val="none" w:sz="0" w:space="0" w:color="auto"/>
        <w:left w:val="none" w:sz="0" w:space="0" w:color="auto"/>
        <w:bottom w:val="none" w:sz="0" w:space="0" w:color="auto"/>
        <w:right w:val="none" w:sz="0" w:space="0" w:color="auto"/>
      </w:divBdr>
    </w:div>
    <w:div w:id="1075660650">
      <w:bodyDiv w:val="1"/>
      <w:marLeft w:val="0"/>
      <w:marRight w:val="0"/>
      <w:marTop w:val="0"/>
      <w:marBottom w:val="0"/>
      <w:divBdr>
        <w:top w:val="none" w:sz="0" w:space="0" w:color="auto"/>
        <w:left w:val="none" w:sz="0" w:space="0" w:color="auto"/>
        <w:bottom w:val="none" w:sz="0" w:space="0" w:color="auto"/>
        <w:right w:val="none" w:sz="0" w:space="0" w:color="auto"/>
      </w:divBdr>
    </w:div>
    <w:div w:id="1079672485">
      <w:bodyDiv w:val="1"/>
      <w:marLeft w:val="0"/>
      <w:marRight w:val="0"/>
      <w:marTop w:val="0"/>
      <w:marBottom w:val="0"/>
      <w:divBdr>
        <w:top w:val="none" w:sz="0" w:space="0" w:color="auto"/>
        <w:left w:val="none" w:sz="0" w:space="0" w:color="auto"/>
        <w:bottom w:val="none" w:sz="0" w:space="0" w:color="auto"/>
        <w:right w:val="none" w:sz="0" w:space="0" w:color="auto"/>
      </w:divBdr>
    </w:div>
    <w:div w:id="1081298253">
      <w:bodyDiv w:val="1"/>
      <w:marLeft w:val="0"/>
      <w:marRight w:val="0"/>
      <w:marTop w:val="0"/>
      <w:marBottom w:val="0"/>
      <w:divBdr>
        <w:top w:val="none" w:sz="0" w:space="0" w:color="auto"/>
        <w:left w:val="none" w:sz="0" w:space="0" w:color="auto"/>
        <w:bottom w:val="none" w:sz="0" w:space="0" w:color="auto"/>
        <w:right w:val="none" w:sz="0" w:space="0" w:color="auto"/>
      </w:divBdr>
    </w:div>
    <w:div w:id="1082724117">
      <w:bodyDiv w:val="1"/>
      <w:marLeft w:val="0"/>
      <w:marRight w:val="0"/>
      <w:marTop w:val="0"/>
      <w:marBottom w:val="0"/>
      <w:divBdr>
        <w:top w:val="none" w:sz="0" w:space="0" w:color="auto"/>
        <w:left w:val="none" w:sz="0" w:space="0" w:color="auto"/>
        <w:bottom w:val="none" w:sz="0" w:space="0" w:color="auto"/>
        <w:right w:val="none" w:sz="0" w:space="0" w:color="auto"/>
      </w:divBdr>
    </w:div>
    <w:div w:id="1086341816">
      <w:bodyDiv w:val="1"/>
      <w:marLeft w:val="0"/>
      <w:marRight w:val="0"/>
      <w:marTop w:val="0"/>
      <w:marBottom w:val="0"/>
      <w:divBdr>
        <w:top w:val="none" w:sz="0" w:space="0" w:color="auto"/>
        <w:left w:val="none" w:sz="0" w:space="0" w:color="auto"/>
        <w:bottom w:val="none" w:sz="0" w:space="0" w:color="auto"/>
        <w:right w:val="none" w:sz="0" w:space="0" w:color="auto"/>
      </w:divBdr>
    </w:div>
    <w:div w:id="1089160003">
      <w:bodyDiv w:val="1"/>
      <w:marLeft w:val="0"/>
      <w:marRight w:val="0"/>
      <w:marTop w:val="0"/>
      <w:marBottom w:val="0"/>
      <w:divBdr>
        <w:top w:val="none" w:sz="0" w:space="0" w:color="auto"/>
        <w:left w:val="none" w:sz="0" w:space="0" w:color="auto"/>
        <w:bottom w:val="none" w:sz="0" w:space="0" w:color="auto"/>
        <w:right w:val="none" w:sz="0" w:space="0" w:color="auto"/>
      </w:divBdr>
    </w:div>
    <w:div w:id="1090395417">
      <w:bodyDiv w:val="1"/>
      <w:marLeft w:val="0"/>
      <w:marRight w:val="0"/>
      <w:marTop w:val="0"/>
      <w:marBottom w:val="0"/>
      <w:divBdr>
        <w:top w:val="none" w:sz="0" w:space="0" w:color="auto"/>
        <w:left w:val="none" w:sz="0" w:space="0" w:color="auto"/>
        <w:bottom w:val="none" w:sz="0" w:space="0" w:color="auto"/>
        <w:right w:val="none" w:sz="0" w:space="0" w:color="auto"/>
      </w:divBdr>
    </w:div>
    <w:div w:id="1092630116">
      <w:bodyDiv w:val="1"/>
      <w:marLeft w:val="0"/>
      <w:marRight w:val="0"/>
      <w:marTop w:val="0"/>
      <w:marBottom w:val="0"/>
      <w:divBdr>
        <w:top w:val="none" w:sz="0" w:space="0" w:color="auto"/>
        <w:left w:val="none" w:sz="0" w:space="0" w:color="auto"/>
        <w:bottom w:val="none" w:sz="0" w:space="0" w:color="auto"/>
        <w:right w:val="none" w:sz="0" w:space="0" w:color="auto"/>
      </w:divBdr>
    </w:div>
    <w:div w:id="1094321304">
      <w:bodyDiv w:val="1"/>
      <w:marLeft w:val="0"/>
      <w:marRight w:val="0"/>
      <w:marTop w:val="0"/>
      <w:marBottom w:val="0"/>
      <w:divBdr>
        <w:top w:val="none" w:sz="0" w:space="0" w:color="auto"/>
        <w:left w:val="none" w:sz="0" w:space="0" w:color="auto"/>
        <w:bottom w:val="none" w:sz="0" w:space="0" w:color="auto"/>
        <w:right w:val="none" w:sz="0" w:space="0" w:color="auto"/>
      </w:divBdr>
    </w:div>
    <w:div w:id="1094856704">
      <w:bodyDiv w:val="1"/>
      <w:marLeft w:val="0"/>
      <w:marRight w:val="0"/>
      <w:marTop w:val="0"/>
      <w:marBottom w:val="0"/>
      <w:divBdr>
        <w:top w:val="none" w:sz="0" w:space="0" w:color="auto"/>
        <w:left w:val="none" w:sz="0" w:space="0" w:color="auto"/>
        <w:bottom w:val="none" w:sz="0" w:space="0" w:color="auto"/>
        <w:right w:val="none" w:sz="0" w:space="0" w:color="auto"/>
      </w:divBdr>
    </w:div>
    <w:div w:id="1094858734">
      <w:bodyDiv w:val="1"/>
      <w:marLeft w:val="0"/>
      <w:marRight w:val="0"/>
      <w:marTop w:val="0"/>
      <w:marBottom w:val="0"/>
      <w:divBdr>
        <w:top w:val="none" w:sz="0" w:space="0" w:color="auto"/>
        <w:left w:val="none" w:sz="0" w:space="0" w:color="auto"/>
        <w:bottom w:val="none" w:sz="0" w:space="0" w:color="auto"/>
        <w:right w:val="none" w:sz="0" w:space="0" w:color="auto"/>
      </w:divBdr>
    </w:div>
    <w:div w:id="1095513986">
      <w:bodyDiv w:val="1"/>
      <w:marLeft w:val="0"/>
      <w:marRight w:val="0"/>
      <w:marTop w:val="0"/>
      <w:marBottom w:val="0"/>
      <w:divBdr>
        <w:top w:val="none" w:sz="0" w:space="0" w:color="auto"/>
        <w:left w:val="none" w:sz="0" w:space="0" w:color="auto"/>
        <w:bottom w:val="none" w:sz="0" w:space="0" w:color="auto"/>
        <w:right w:val="none" w:sz="0" w:space="0" w:color="auto"/>
      </w:divBdr>
    </w:div>
    <w:div w:id="1099836134">
      <w:bodyDiv w:val="1"/>
      <w:marLeft w:val="0"/>
      <w:marRight w:val="0"/>
      <w:marTop w:val="0"/>
      <w:marBottom w:val="0"/>
      <w:divBdr>
        <w:top w:val="none" w:sz="0" w:space="0" w:color="auto"/>
        <w:left w:val="none" w:sz="0" w:space="0" w:color="auto"/>
        <w:bottom w:val="none" w:sz="0" w:space="0" w:color="auto"/>
        <w:right w:val="none" w:sz="0" w:space="0" w:color="auto"/>
      </w:divBdr>
    </w:div>
    <w:div w:id="1100223212">
      <w:bodyDiv w:val="1"/>
      <w:marLeft w:val="0"/>
      <w:marRight w:val="0"/>
      <w:marTop w:val="0"/>
      <w:marBottom w:val="0"/>
      <w:divBdr>
        <w:top w:val="none" w:sz="0" w:space="0" w:color="auto"/>
        <w:left w:val="none" w:sz="0" w:space="0" w:color="auto"/>
        <w:bottom w:val="none" w:sz="0" w:space="0" w:color="auto"/>
        <w:right w:val="none" w:sz="0" w:space="0" w:color="auto"/>
      </w:divBdr>
    </w:div>
    <w:div w:id="1104881842">
      <w:bodyDiv w:val="1"/>
      <w:marLeft w:val="0"/>
      <w:marRight w:val="0"/>
      <w:marTop w:val="0"/>
      <w:marBottom w:val="0"/>
      <w:divBdr>
        <w:top w:val="none" w:sz="0" w:space="0" w:color="auto"/>
        <w:left w:val="none" w:sz="0" w:space="0" w:color="auto"/>
        <w:bottom w:val="none" w:sz="0" w:space="0" w:color="auto"/>
        <w:right w:val="none" w:sz="0" w:space="0" w:color="auto"/>
      </w:divBdr>
    </w:div>
    <w:div w:id="1105611470">
      <w:bodyDiv w:val="1"/>
      <w:marLeft w:val="0"/>
      <w:marRight w:val="0"/>
      <w:marTop w:val="0"/>
      <w:marBottom w:val="0"/>
      <w:divBdr>
        <w:top w:val="none" w:sz="0" w:space="0" w:color="auto"/>
        <w:left w:val="none" w:sz="0" w:space="0" w:color="auto"/>
        <w:bottom w:val="none" w:sz="0" w:space="0" w:color="auto"/>
        <w:right w:val="none" w:sz="0" w:space="0" w:color="auto"/>
      </w:divBdr>
    </w:div>
    <w:div w:id="1110469018">
      <w:bodyDiv w:val="1"/>
      <w:marLeft w:val="0"/>
      <w:marRight w:val="0"/>
      <w:marTop w:val="0"/>
      <w:marBottom w:val="0"/>
      <w:divBdr>
        <w:top w:val="none" w:sz="0" w:space="0" w:color="auto"/>
        <w:left w:val="none" w:sz="0" w:space="0" w:color="auto"/>
        <w:bottom w:val="none" w:sz="0" w:space="0" w:color="auto"/>
        <w:right w:val="none" w:sz="0" w:space="0" w:color="auto"/>
      </w:divBdr>
    </w:div>
    <w:div w:id="1110588353">
      <w:bodyDiv w:val="1"/>
      <w:marLeft w:val="0"/>
      <w:marRight w:val="0"/>
      <w:marTop w:val="0"/>
      <w:marBottom w:val="0"/>
      <w:divBdr>
        <w:top w:val="none" w:sz="0" w:space="0" w:color="auto"/>
        <w:left w:val="none" w:sz="0" w:space="0" w:color="auto"/>
        <w:bottom w:val="none" w:sz="0" w:space="0" w:color="auto"/>
        <w:right w:val="none" w:sz="0" w:space="0" w:color="auto"/>
      </w:divBdr>
    </w:div>
    <w:div w:id="1112673038">
      <w:bodyDiv w:val="1"/>
      <w:marLeft w:val="0"/>
      <w:marRight w:val="0"/>
      <w:marTop w:val="0"/>
      <w:marBottom w:val="0"/>
      <w:divBdr>
        <w:top w:val="none" w:sz="0" w:space="0" w:color="auto"/>
        <w:left w:val="none" w:sz="0" w:space="0" w:color="auto"/>
        <w:bottom w:val="none" w:sz="0" w:space="0" w:color="auto"/>
        <w:right w:val="none" w:sz="0" w:space="0" w:color="auto"/>
      </w:divBdr>
    </w:div>
    <w:div w:id="1112868690">
      <w:bodyDiv w:val="1"/>
      <w:marLeft w:val="0"/>
      <w:marRight w:val="0"/>
      <w:marTop w:val="0"/>
      <w:marBottom w:val="0"/>
      <w:divBdr>
        <w:top w:val="none" w:sz="0" w:space="0" w:color="auto"/>
        <w:left w:val="none" w:sz="0" w:space="0" w:color="auto"/>
        <w:bottom w:val="none" w:sz="0" w:space="0" w:color="auto"/>
        <w:right w:val="none" w:sz="0" w:space="0" w:color="auto"/>
      </w:divBdr>
    </w:div>
    <w:div w:id="1113674758">
      <w:bodyDiv w:val="1"/>
      <w:marLeft w:val="0"/>
      <w:marRight w:val="0"/>
      <w:marTop w:val="0"/>
      <w:marBottom w:val="0"/>
      <w:divBdr>
        <w:top w:val="none" w:sz="0" w:space="0" w:color="auto"/>
        <w:left w:val="none" w:sz="0" w:space="0" w:color="auto"/>
        <w:bottom w:val="none" w:sz="0" w:space="0" w:color="auto"/>
        <w:right w:val="none" w:sz="0" w:space="0" w:color="auto"/>
      </w:divBdr>
    </w:div>
    <w:div w:id="1114059451">
      <w:bodyDiv w:val="1"/>
      <w:marLeft w:val="0"/>
      <w:marRight w:val="0"/>
      <w:marTop w:val="0"/>
      <w:marBottom w:val="0"/>
      <w:divBdr>
        <w:top w:val="none" w:sz="0" w:space="0" w:color="auto"/>
        <w:left w:val="none" w:sz="0" w:space="0" w:color="auto"/>
        <w:bottom w:val="none" w:sz="0" w:space="0" w:color="auto"/>
        <w:right w:val="none" w:sz="0" w:space="0" w:color="auto"/>
      </w:divBdr>
    </w:div>
    <w:div w:id="1114207982">
      <w:bodyDiv w:val="1"/>
      <w:marLeft w:val="0"/>
      <w:marRight w:val="0"/>
      <w:marTop w:val="0"/>
      <w:marBottom w:val="0"/>
      <w:divBdr>
        <w:top w:val="none" w:sz="0" w:space="0" w:color="auto"/>
        <w:left w:val="none" w:sz="0" w:space="0" w:color="auto"/>
        <w:bottom w:val="none" w:sz="0" w:space="0" w:color="auto"/>
        <w:right w:val="none" w:sz="0" w:space="0" w:color="auto"/>
      </w:divBdr>
    </w:div>
    <w:div w:id="1115103197">
      <w:bodyDiv w:val="1"/>
      <w:marLeft w:val="0"/>
      <w:marRight w:val="0"/>
      <w:marTop w:val="0"/>
      <w:marBottom w:val="0"/>
      <w:divBdr>
        <w:top w:val="none" w:sz="0" w:space="0" w:color="auto"/>
        <w:left w:val="none" w:sz="0" w:space="0" w:color="auto"/>
        <w:bottom w:val="none" w:sz="0" w:space="0" w:color="auto"/>
        <w:right w:val="none" w:sz="0" w:space="0" w:color="auto"/>
      </w:divBdr>
    </w:div>
    <w:div w:id="1117524220">
      <w:bodyDiv w:val="1"/>
      <w:marLeft w:val="0"/>
      <w:marRight w:val="0"/>
      <w:marTop w:val="0"/>
      <w:marBottom w:val="0"/>
      <w:divBdr>
        <w:top w:val="none" w:sz="0" w:space="0" w:color="auto"/>
        <w:left w:val="none" w:sz="0" w:space="0" w:color="auto"/>
        <w:bottom w:val="none" w:sz="0" w:space="0" w:color="auto"/>
        <w:right w:val="none" w:sz="0" w:space="0" w:color="auto"/>
      </w:divBdr>
    </w:div>
    <w:div w:id="1120143902">
      <w:bodyDiv w:val="1"/>
      <w:marLeft w:val="0"/>
      <w:marRight w:val="0"/>
      <w:marTop w:val="0"/>
      <w:marBottom w:val="0"/>
      <w:divBdr>
        <w:top w:val="none" w:sz="0" w:space="0" w:color="auto"/>
        <w:left w:val="none" w:sz="0" w:space="0" w:color="auto"/>
        <w:bottom w:val="none" w:sz="0" w:space="0" w:color="auto"/>
        <w:right w:val="none" w:sz="0" w:space="0" w:color="auto"/>
      </w:divBdr>
    </w:div>
    <w:div w:id="1121418912">
      <w:bodyDiv w:val="1"/>
      <w:marLeft w:val="0"/>
      <w:marRight w:val="0"/>
      <w:marTop w:val="0"/>
      <w:marBottom w:val="0"/>
      <w:divBdr>
        <w:top w:val="none" w:sz="0" w:space="0" w:color="auto"/>
        <w:left w:val="none" w:sz="0" w:space="0" w:color="auto"/>
        <w:bottom w:val="none" w:sz="0" w:space="0" w:color="auto"/>
        <w:right w:val="none" w:sz="0" w:space="0" w:color="auto"/>
      </w:divBdr>
    </w:div>
    <w:div w:id="1123501714">
      <w:bodyDiv w:val="1"/>
      <w:marLeft w:val="0"/>
      <w:marRight w:val="0"/>
      <w:marTop w:val="0"/>
      <w:marBottom w:val="0"/>
      <w:divBdr>
        <w:top w:val="none" w:sz="0" w:space="0" w:color="auto"/>
        <w:left w:val="none" w:sz="0" w:space="0" w:color="auto"/>
        <w:bottom w:val="none" w:sz="0" w:space="0" w:color="auto"/>
        <w:right w:val="none" w:sz="0" w:space="0" w:color="auto"/>
      </w:divBdr>
    </w:div>
    <w:div w:id="1125926637">
      <w:bodyDiv w:val="1"/>
      <w:marLeft w:val="0"/>
      <w:marRight w:val="0"/>
      <w:marTop w:val="0"/>
      <w:marBottom w:val="0"/>
      <w:divBdr>
        <w:top w:val="none" w:sz="0" w:space="0" w:color="auto"/>
        <w:left w:val="none" w:sz="0" w:space="0" w:color="auto"/>
        <w:bottom w:val="none" w:sz="0" w:space="0" w:color="auto"/>
        <w:right w:val="none" w:sz="0" w:space="0" w:color="auto"/>
      </w:divBdr>
    </w:div>
    <w:div w:id="1126965172">
      <w:bodyDiv w:val="1"/>
      <w:marLeft w:val="0"/>
      <w:marRight w:val="0"/>
      <w:marTop w:val="0"/>
      <w:marBottom w:val="0"/>
      <w:divBdr>
        <w:top w:val="none" w:sz="0" w:space="0" w:color="auto"/>
        <w:left w:val="none" w:sz="0" w:space="0" w:color="auto"/>
        <w:bottom w:val="none" w:sz="0" w:space="0" w:color="auto"/>
        <w:right w:val="none" w:sz="0" w:space="0" w:color="auto"/>
      </w:divBdr>
    </w:div>
    <w:div w:id="1128813116">
      <w:bodyDiv w:val="1"/>
      <w:marLeft w:val="0"/>
      <w:marRight w:val="0"/>
      <w:marTop w:val="0"/>
      <w:marBottom w:val="0"/>
      <w:divBdr>
        <w:top w:val="none" w:sz="0" w:space="0" w:color="auto"/>
        <w:left w:val="none" w:sz="0" w:space="0" w:color="auto"/>
        <w:bottom w:val="none" w:sz="0" w:space="0" w:color="auto"/>
        <w:right w:val="none" w:sz="0" w:space="0" w:color="auto"/>
      </w:divBdr>
    </w:div>
    <w:div w:id="1129320366">
      <w:bodyDiv w:val="1"/>
      <w:marLeft w:val="0"/>
      <w:marRight w:val="0"/>
      <w:marTop w:val="0"/>
      <w:marBottom w:val="0"/>
      <w:divBdr>
        <w:top w:val="none" w:sz="0" w:space="0" w:color="auto"/>
        <w:left w:val="none" w:sz="0" w:space="0" w:color="auto"/>
        <w:bottom w:val="none" w:sz="0" w:space="0" w:color="auto"/>
        <w:right w:val="none" w:sz="0" w:space="0" w:color="auto"/>
      </w:divBdr>
    </w:div>
    <w:div w:id="1131437475">
      <w:bodyDiv w:val="1"/>
      <w:marLeft w:val="0"/>
      <w:marRight w:val="0"/>
      <w:marTop w:val="0"/>
      <w:marBottom w:val="0"/>
      <w:divBdr>
        <w:top w:val="none" w:sz="0" w:space="0" w:color="auto"/>
        <w:left w:val="none" w:sz="0" w:space="0" w:color="auto"/>
        <w:bottom w:val="none" w:sz="0" w:space="0" w:color="auto"/>
        <w:right w:val="none" w:sz="0" w:space="0" w:color="auto"/>
      </w:divBdr>
    </w:div>
    <w:div w:id="1133911040">
      <w:bodyDiv w:val="1"/>
      <w:marLeft w:val="0"/>
      <w:marRight w:val="0"/>
      <w:marTop w:val="0"/>
      <w:marBottom w:val="0"/>
      <w:divBdr>
        <w:top w:val="none" w:sz="0" w:space="0" w:color="auto"/>
        <w:left w:val="none" w:sz="0" w:space="0" w:color="auto"/>
        <w:bottom w:val="none" w:sz="0" w:space="0" w:color="auto"/>
        <w:right w:val="none" w:sz="0" w:space="0" w:color="auto"/>
      </w:divBdr>
    </w:div>
    <w:div w:id="1135563707">
      <w:bodyDiv w:val="1"/>
      <w:marLeft w:val="0"/>
      <w:marRight w:val="0"/>
      <w:marTop w:val="0"/>
      <w:marBottom w:val="0"/>
      <w:divBdr>
        <w:top w:val="none" w:sz="0" w:space="0" w:color="auto"/>
        <w:left w:val="none" w:sz="0" w:space="0" w:color="auto"/>
        <w:bottom w:val="none" w:sz="0" w:space="0" w:color="auto"/>
        <w:right w:val="none" w:sz="0" w:space="0" w:color="auto"/>
      </w:divBdr>
    </w:div>
    <w:div w:id="1136412834">
      <w:bodyDiv w:val="1"/>
      <w:marLeft w:val="0"/>
      <w:marRight w:val="0"/>
      <w:marTop w:val="0"/>
      <w:marBottom w:val="0"/>
      <w:divBdr>
        <w:top w:val="none" w:sz="0" w:space="0" w:color="auto"/>
        <w:left w:val="none" w:sz="0" w:space="0" w:color="auto"/>
        <w:bottom w:val="none" w:sz="0" w:space="0" w:color="auto"/>
        <w:right w:val="none" w:sz="0" w:space="0" w:color="auto"/>
      </w:divBdr>
    </w:div>
    <w:div w:id="1138567714">
      <w:bodyDiv w:val="1"/>
      <w:marLeft w:val="0"/>
      <w:marRight w:val="0"/>
      <w:marTop w:val="0"/>
      <w:marBottom w:val="0"/>
      <w:divBdr>
        <w:top w:val="none" w:sz="0" w:space="0" w:color="auto"/>
        <w:left w:val="none" w:sz="0" w:space="0" w:color="auto"/>
        <w:bottom w:val="none" w:sz="0" w:space="0" w:color="auto"/>
        <w:right w:val="none" w:sz="0" w:space="0" w:color="auto"/>
      </w:divBdr>
    </w:div>
    <w:div w:id="1140654399">
      <w:bodyDiv w:val="1"/>
      <w:marLeft w:val="0"/>
      <w:marRight w:val="0"/>
      <w:marTop w:val="0"/>
      <w:marBottom w:val="0"/>
      <w:divBdr>
        <w:top w:val="none" w:sz="0" w:space="0" w:color="auto"/>
        <w:left w:val="none" w:sz="0" w:space="0" w:color="auto"/>
        <w:bottom w:val="none" w:sz="0" w:space="0" w:color="auto"/>
        <w:right w:val="none" w:sz="0" w:space="0" w:color="auto"/>
      </w:divBdr>
    </w:div>
    <w:div w:id="1144197255">
      <w:bodyDiv w:val="1"/>
      <w:marLeft w:val="0"/>
      <w:marRight w:val="0"/>
      <w:marTop w:val="0"/>
      <w:marBottom w:val="0"/>
      <w:divBdr>
        <w:top w:val="none" w:sz="0" w:space="0" w:color="auto"/>
        <w:left w:val="none" w:sz="0" w:space="0" w:color="auto"/>
        <w:bottom w:val="none" w:sz="0" w:space="0" w:color="auto"/>
        <w:right w:val="none" w:sz="0" w:space="0" w:color="auto"/>
      </w:divBdr>
    </w:div>
    <w:div w:id="1150943253">
      <w:bodyDiv w:val="1"/>
      <w:marLeft w:val="0"/>
      <w:marRight w:val="0"/>
      <w:marTop w:val="0"/>
      <w:marBottom w:val="0"/>
      <w:divBdr>
        <w:top w:val="none" w:sz="0" w:space="0" w:color="auto"/>
        <w:left w:val="none" w:sz="0" w:space="0" w:color="auto"/>
        <w:bottom w:val="none" w:sz="0" w:space="0" w:color="auto"/>
        <w:right w:val="none" w:sz="0" w:space="0" w:color="auto"/>
      </w:divBdr>
    </w:div>
    <w:div w:id="1152254916">
      <w:bodyDiv w:val="1"/>
      <w:marLeft w:val="0"/>
      <w:marRight w:val="0"/>
      <w:marTop w:val="0"/>
      <w:marBottom w:val="0"/>
      <w:divBdr>
        <w:top w:val="none" w:sz="0" w:space="0" w:color="auto"/>
        <w:left w:val="none" w:sz="0" w:space="0" w:color="auto"/>
        <w:bottom w:val="none" w:sz="0" w:space="0" w:color="auto"/>
        <w:right w:val="none" w:sz="0" w:space="0" w:color="auto"/>
      </w:divBdr>
    </w:div>
    <w:div w:id="1155491752">
      <w:bodyDiv w:val="1"/>
      <w:marLeft w:val="0"/>
      <w:marRight w:val="0"/>
      <w:marTop w:val="0"/>
      <w:marBottom w:val="0"/>
      <w:divBdr>
        <w:top w:val="none" w:sz="0" w:space="0" w:color="auto"/>
        <w:left w:val="none" w:sz="0" w:space="0" w:color="auto"/>
        <w:bottom w:val="none" w:sz="0" w:space="0" w:color="auto"/>
        <w:right w:val="none" w:sz="0" w:space="0" w:color="auto"/>
      </w:divBdr>
    </w:div>
    <w:div w:id="1157573780">
      <w:bodyDiv w:val="1"/>
      <w:marLeft w:val="0"/>
      <w:marRight w:val="0"/>
      <w:marTop w:val="0"/>
      <w:marBottom w:val="0"/>
      <w:divBdr>
        <w:top w:val="none" w:sz="0" w:space="0" w:color="auto"/>
        <w:left w:val="none" w:sz="0" w:space="0" w:color="auto"/>
        <w:bottom w:val="none" w:sz="0" w:space="0" w:color="auto"/>
        <w:right w:val="none" w:sz="0" w:space="0" w:color="auto"/>
      </w:divBdr>
    </w:div>
    <w:div w:id="1162115744">
      <w:bodyDiv w:val="1"/>
      <w:marLeft w:val="0"/>
      <w:marRight w:val="0"/>
      <w:marTop w:val="0"/>
      <w:marBottom w:val="0"/>
      <w:divBdr>
        <w:top w:val="none" w:sz="0" w:space="0" w:color="auto"/>
        <w:left w:val="none" w:sz="0" w:space="0" w:color="auto"/>
        <w:bottom w:val="none" w:sz="0" w:space="0" w:color="auto"/>
        <w:right w:val="none" w:sz="0" w:space="0" w:color="auto"/>
      </w:divBdr>
    </w:div>
    <w:div w:id="1164665426">
      <w:bodyDiv w:val="1"/>
      <w:marLeft w:val="0"/>
      <w:marRight w:val="0"/>
      <w:marTop w:val="0"/>
      <w:marBottom w:val="0"/>
      <w:divBdr>
        <w:top w:val="none" w:sz="0" w:space="0" w:color="auto"/>
        <w:left w:val="none" w:sz="0" w:space="0" w:color="auto"/>
        <w:bottom w:val="none" w:sz="0" w:space="0" w:color="auto"/>
        <w:right w:val="none" w:sz="0" w:space="0" w:color="auto"/>
      </w:divBdr>
    </w:div>
    <w:div w:id="1166357572">
      <w:bodyDiv w:val="1"/>
      <w:marLeft w:val="0"/>
      <w:marRight w:val="0"/>
      <w:marTop w:val="0"/>
      <w:marBottom w:val="0"/>
      <w:divBdr>
        <w:top w:val="none" w:sz="0" w:space="0" w:color="auto"/>
        <w:left w:val="none" w:sz="0" w:space="0" w:color="auto"/>
        <w:bottom w:val="none" w:sz="0" w:space="0" w:color="auto"/>
        <w:right w:val="none" w:sz="0" w:space="0" w:color="auto"/>
      </w:divBdr>
    </w:div>
    <w:div w:id="1168520991">
      <w:bodyDiv w:val="1"/>
      <w:marLeft w:val="0"/>
      <w:marRight w:val="0"/>
      <w:marTop w:val="0"/>
      <w:marBottom w:val="0"/>
      <w:divBdr>
        <w:top w:val="none" w:sz="0" w:space="0" w:color="auto"/>
        <w:left w:val="none" w:sz="0" w:space="0" w:color="auto"/>
        <w:bottom w:val="none" w:sz="0" w:space="0" w:color="auto"/>
        <w:right w:val="none" w:sz="0" w:space="0" w:color="auto"/>
      </w:divBdr>
    </w:div>
    <w:div w:id="1171529231">
      <w:bodyDiv w:val="1"/>
      <w:marLeft w:val="0"/>
      <w:marRight w:val="0"/>
      <w:marTop w:val="0"/>
      <w:marBottom w:val="0"/>
      <w:divBdr>
        <w:top w:val="none" w:sz="0" w:space="0" w:color="auto"/>
        <w:left w:val="none" w:sz="0" w:space="0" w:color="auto"/>
        <w:bottom w:val="none" w:sz="0" w:space="0" w:color="auto"/>
        <w:right w:val="none" w:sz="0" w:space="0" w:color="auto"/>
      </w:divBdr>
    </w:div>
    <w:div w:id="1187720195">
      <w:bodyDiv w:val="1"/>
      <w:marLeft w:val="0"/>
      <w:marRight w:val="0"/>
      <w:marTop w:val="0"/>
      <w:marBottom w:val="0"/>
      <w:divBdr>
        <w:top w:val="none" w:sz="0" w:space="0" w:color="auto"/>
        <w:left w:val="none" w:sz="0" w:space="0" w:color="auto"/>
        <w:bottom w:val="none" w:sz="0" w:space="0" w:color="auto"/>
        <w:right w:val="none" w:sz="0" w:space="0" w:color="auto"/>
      </w:divBdr>
    </w:div>
    <w:div w:id="1187788679">
      <w:bodyDiv w:val="1"/>
      <w:marLeft w:val="0"/>
      <w:marRight w:val="0"/>
      <w:marTop w:val="0"/>
      <w:marBottom w:val="0"/>
      <w:divBdr>
        <w:top w:val="none" w:sz="0" w:space="0" w:color="auto"/>
        <w:left w:val="none" w:sz="0" w:space="0" w:color="auto"/>
        <w:bottom w:val="none" w:sz="0" w:space="0" w:color="auto"/>
        <w:right w:val="none" w:sz="0" w:space="0" w:color="auto"/>
      </w:divBdr>
    </w:div>
    <w:div w:id="1188719658">
      <w:bodyDiv w:val="1"/>
      <w:marLeft w:val="0"/>
      <w:marRight w:val="0"/>
      <w:marTop w:val="0"/>
      <w:marBottom w:val="0"/>
      <w:divBdr>
        <w:top w:val="none" w:sz="0" w:space="0" w:color="auto"/>
        <w:left w:val="none" w:sz="0" w:space="0" w:color="auto"/>
        <w:bottom w:val="none" w:sz="0" w:space="0" w:color="auto"/>
        <w:right w:val="none" w:sz="0" w:space="0" w:color="auto"/>
      </w:divBdr>
    </w:div>
    <w:div w:id="1193956395">
      <w:bodyDiv w:val="1"/>
      <w:marLeft w:val="0"/>
      <w:marRight w:val="0"/>
      <w:marTop w:val="0"/>
      <w:marBottom w:val="0"/>
      <w:divBdr>
        <w:top w:val="none" w:sz="0" w:space="0" w:color="auto"/>
        <w:left w:val="none" w:sz="0" w:space="0" w:color="auto"/>
        <w:bottom w:val="none" w:sz="0" w:space="0" w:color="auto"/>
        <w:right w:val="none" w:sz="0" w:space="0" w:color="auto"/>
      </w:divBdr>
    </w:div>
    <w:div w:id="1194805296">
      <w:bodyDiv w:val="1"/>
      <w:marLeft w:val="0"/>
      <w:marRight w:val="0"/>
      <w:marTop w:val="0"/>
      <w:marBottom w:val="0"/>
      <w:divBdr>
        <w:top w:val="none" w:sz="0" w:space="0" w:color="auto"/>
        <w:left w:val="none" w:sz="0" w:space="0" w:color="auto"/>
        <w:bottom w:val="none" w:sz="0" w:space="0" w:color="auto"/>
        <w:right w:val="none" w:sz="0" w:space="0" w:color="auto"/>
      </w:divBdr>
    </w:div>
    <w:div w:id="1195581014">
      <w:bodyDiv w:val="1"/>
      <w:marLeft w:val="0"/>
      <w:marRight w:val="0"/>
      <w:marTop w:val="0"/>
      <w:marBottom w:val="0"/>
      <w:divBdr>
        <w:top w:val="none" w:sz="0" w:space="0" w:color="auto"/>
        <w:left w:val="none" w:sz="0" w:space="0" w:color="auto"/>
        <w:bottom w:val="none" w:sz="0" w:space="0" w:color="auto"/>
        <w:right w:val="none" w:sz="0" w:space="0" w:color="auto"/>
      </w:divBdr>
    </w:div>
    <w:div w:id="1199318141">
      <w:bodyDiv w:val="1"/>
      <w:marLeft w:val="0"/>
      <w:marRight w:val="0"/>
      <w:marTop w:val="0"/>
      <w:marBottom w:val="0"/>
      <w:divBdr>
        <w:top w:val="none" w:sz="0" w:space="0" w:color="auto"/>
        <w:left w:val="none" w:sz="0" w:space="0" w:color="auto"/>
        <w:bottom w:val="none" w:sz="0" w:space="0" w:color="auto"/>
        <w:right w:val="none" w:sz="0" w:space="0" w:color="auto"/>
      </w:divBdr>
    </w:div>
    <w:div w:id="1203708686">
      <w:bodyDiv w:val="1"/>
      <w:marLeft w:val="0"/>
      <w:marRight w:val="0"/>
      <w:marTop w:val="0"/>
      <w:marBottom w:val="0"/>
      <w:divBdr>
        <w:top w:val="none" w:sz="0" w:space="0" w:color="auto"/>
        <w:left w:val="none" w:sz="0" w:space="0" w:color="auto"/>
        <w:bottom w:val="none" w:sz="0" w:space="0" w:color="auto"/>
        <w:right w:val="none" w:sz="0" w:space="0" w:color="auto"/>
      </w:divBdr>
    </w:div>
    <w:div w:id="1204711700">
      <w:bodyDiv w:val="1"/>
      <w:marLeft w:val="0"/>
      <w:marRight w:val="0"/>
      <w:marTop w:val="0"/>
      <w:marBottom w:val="0"/>
      <w:divBdr>
        <w:top w:val="none" w:sz="0" w:space="0" w:color="auto"/>
        <w:left w:val="none" w:sz="0" w:space="0" w:color="auto"/>
        <w:bottom w:val="none" w:sz="0" w:space="0" w:color="auto"/>
        <w:right w:val="none" w:sz="0" w:space="0" w:color="auto"/>
      </w:divBdr>
    </w:div>
    <w:div w:id="1213541946">
      <w:bodyDiv w:val="1"/>
      <w:marLeft w:val="0"/>
      <w:marRight w:val="0"/>
      <w:marTop w:val="0"/>
      <w:marBottom w:val="0"/>
      <w:divBdr>
        <w:top w:val="none" w:sz="0" w:space="0" w:color="auto"/>
        <w:left w:val="none" w:sz="0" w:space="0" w:color="auto"/>
        <w:bottom w:val="none" w:sz="0" w:space="0" w:color="auto"/>
        <w:right w:val="none" w:sz="0" w:space="0" w:color="auto"/>
      </w:divBdr>
    </w:div>
    <w:div w:id="1220943685">
      <w:bodyDiv w:val="1"/>
      <w:marLeft w:val="0"/>
      <w:marRight w:val="0"/>
      <w:marTop w:val="0"/>
      <w:marBottom w:val="0"/>
      <w:divBdr>
        <w:top w:val="none" w:sz="0" w:space="0" w:color="auto"/>
        <w:left w:val="none" w:sz="0" w:space="0" w:color="auto"/>
        <w:bottom w:val="none" w:sz="0" w:space="0" w:color="auto"/>
        <w:right w:val="none" w:sz="0" w:space="0" w:color="auto"/>
      </w:divBdr>
    </w:div>
    <w:div w:id="1224365203">
      <w:bodyDiv w:val="1"/>
      <w:marLeft w:val="0"/>
      <w:marRight w:val="0"/>
      <w:marTop w:val="0"/>
      <w:marBottom w:val="0"/>
      <w:divBdr>
        <w:top w:val="none" w:sz="0" w:space="0" w:color="auto"/>
        <w:left w:val="none" w:sz="0" w:space="0" w:color="auto"/>
        <w:bottom w:val="none" w:sz="0" w:space="0" w:color="auto"/>
        <w:right w:val="none" w:sz="0" w:space="0" w:color="auto"/>
      </w:divBdr>
    </w:div>
    <w:div w:id="1227254352">
      <w:bodyDiv w:val="1"/>
      <w:marLeft w:val="0"/>
      <w:marRight w:val="0"/>
      <w:marTop w:val="0"/>
      <w:marBottom w:val="0"/>
      <w:divBdr>
        <w:top w:val="none" w:sz="0" w:space="0" w:color="auto"/>
        <w:left w:val="none" w:sz="0" w:space="0" w:color="auto"/>
        <w:bottom w:val="none" w:sz="0" w:space="0" w:color="auto"/>
        <w:right w:val="none" w:sz="0" w:space="0" w:color="auto"/>
      </w:divBdr>
    </w:div>
    <w:div w:id="1228606929">
      <w:bodyDiv w:val="1"/>
      <w:marLeft w:val="0"/>
      <w:marRight w:val="0"/>
      <w:marTop w:val="0"/>
      <w:marBottom w:val="0"/>
      <w:divBdr>
        <w:top w:val="none" w:sz="0" w:space="0" w:color="auto"/>
        <w:left w:val="none" w:sz="0" w:space="0" w:color="auto"/>
        <w:bottom w:val="none" w:sz="0" w:space="0" w:color="auto"/>
        <w:right w:val="none" w:sz="0" w:space="0" w:color="auto"/>
      </w:divBdr>
    </w:div>
    <w:div w:id="1231771552">
      <w:bodyDiv w:val="1"/>
      <w:marLeft w:val="0"/>
      <w:marRight w:val="0"/>
      <w:marTop w:val="0"/>
      <w:marBottom w:val="0"/>
      <w:divBdr>
        <w:top w:val="none" w:sz="0" w:space="0" w:color="auto"/>
        <w:left w:val="none" w:sz="0" w:space="0" w:color="auto"/>
        <w:bottom w:val="none" w:sz="0" w:space="0" w:color="auto"/>
        <w:right w:val="none" w:sz="0" w:space="0" w:color="auto"/>
      </w:divBdr>
    </w:div>
    <w:div w:id="1234779902">
      <w:bodyDiv w:val="1"/>
      <w:marLeft w:val="0"/>
      <w:marRight w:val="0"/>
      <w:marTop w:val="0"/>
      <w:marBottom w:val="0"/>
      <w:divBdr>
        <w:top w:val="none" w:sz="0" w:space="0" w:color="auto"/>
        <w:left w:val="none" w:sz="0" w:space="0" w:color="auto"/>
        <w:bottom w:val="none" w:sz="0" w:space="0" w:color="auto"/>
        <w:right w:val="none" w:sz="0" w:space="0" w:color="auto"/>
      </w:divBdr>
    </w:div>
    <w:div w:id="1239170957">
      <w:bodyDiv w:val="1"/>
      <w:marLeft w:val="0"/>
      <w:marRight w:val="0"/>
      <w:marTop w:val="0"/>
      <w:marBottom w:val="0"/>
      <w:divBdr>
        <w:top w:val="none" w:sz="0" w:space="0" w:color="auto"/>
        <w:left w:val="none" w:sz="0" w:space="0" w:color="auto"/>
        <w:bottom w:val="none" w:sz="0" w:space="0" w:color="auto"/>
        <w:right w:val="none" w:sz="0" w:space="0" w:color="auto"/>
      </w:divBdr>
    </w:div>
    <w:div w:id="1239557350">
      <w:bodyDiv w:val="1"/>
      <w:marLeft w:val="0"/>
      <w:marRight w:val="0"/>
      <w:marTop w:val="0"/>
      <w:marBottom w:val="0"/>
      <w:divBdr>
        <w:top w:val="none" w:sz="0" w:space="0" w:color="auto"/>
        <w:left w:val="none" w:sz="0" w:space="0" w:color="auto"/>
        <w:bottom w:val="none" w:sz="0" w:space="0" w:color="auto"/>
        <w:right w:val="none" w:sz="0" w:space="0" w:color="auto"/>
      </w:divBdr>
    </w:div>
    <w:div w:id="1239632655">
      <w:bodyDiv w:val="1"/>
      <w:marLeft w:val="0"/>
      <w:marRight w:val="0"/>
      <w:marTop w:val="0"/>
      <w:marBottom w:val="0"/>
      <w:divBdr>
        <w:top w:val="none" w:sz="0" w:space="0" w:color="auto"/>
        <w:left w:val="none" w:sz="0" w:space="0" w:color="auto"/>
        <w:bottom w:val="none" w:sz="0" w:space="0" w:color="auto"/>
        <w:right w:val="none" w:sz="0" w:space="0" w:color="auto"/>
      </w:divBdr>
    </w:div>
    <w:div w:id="1247109973">
      <w:bodyDiv w:val="1"/>
      <w:marLeft w:val="0"/>
      <w:marRight w:val="0"/>
      <w:marTop w:val="0"/>
      <w:marBottom w:val="0"/>
      <w:divBdr>
        <w:top w:val="none" w:sz="0" w:space="0" w:color="auto"/>
        <w:left w:val="none" w:sz="0" w:space="0" w:color="auto"/>
        <w:bottom w:val="none" w:sz="0" w:space="0" w:color="auto"/>
        <w:right w:val="none" w:sz="0" w:space="0" w:color="auto"/>
      </w:divBdr>
    </w:div>
    <w:div w:id="1253012149">
      <w:bodyDiv w:val="1"/>
      <w:marLeft w:val="0"/>
      <w:marRight w:val="0"/>
      <w:marTop w:val="0"/>
      <w:marBottom w:val="0"/>
      <w:divBdr>
        <w:top w:val="none" w:sz="0" w:space="0" w:color="auto"/>
        <w:left w:val="none" w:sz="0" w:space="0" w:color="auto"/>
        <w:bottom w:val="none" w:sz="0" w:space="0" w:color="auto"/>
        <w:right w:val="none" w:sz="0" w:space="0" w:color="auto"/>
      </w:divBdr>
    </w:div>
    <w:div w:id="1254778244">
      <w:bodyDiv w:val="1"/>
      <w:marLeft w:val="0"/>
      <w:marRight w:val="0"/>
      <w:marTop w:val="0"/>
      <w:marBottom w:val="0"/>
      <w:divBdr>
        <w:top w:val="none" w:sz="0" w:space="0" w:color="auto"/>
        <w:left w:val="none" w:sz="0" w:space="0" w:color="auto"/>
        <w:bottom w:val="none" w:sz="0" w:space="0" w:color="auto"/>
        <w:right w:val="none" w:sz="0" w:space="0" w:color="auto"/>
      </w:divBdr>
    </w:div>
    <w:div w:id="1264069719">
      <w:bodyDiv w:val="1"/>
      <w:marLeft w:val="0"/>
      <w:marRight w:val="0"/>
      <w:marTop w:val="0"/>
      <w:marBottom w:val="0"/>
      <w:divBdr>
        <w:top w:val="none" w:sz="0" w:space="0" w:color="auto"/>
        <w:left w:val="none" w:sz="0" w:space="0" w:color="auto"/>
        <w:bottom w:val="none" w:sz="0" w:space="0" w:color="auto"/>
        <w:right w:val="none" w:sz="0" w:space="0" w:color="auto"/>
      </w:divBdr>
    </w:div>
    <w:div w:id="1268342934">
      <w:bodyDiv w:val="1"/>
      <w:marLeft w:val="0"/>
      <w:marRight w:val="0"/>
      <w:marTop w:val="0"/>
      <w:marBottom w:val="0"/>
      <w:divBdr>
        <w:top w:val="none" w:sz="0" w:space="0" w:color="auto"/>
        <w:left w:val="none" w:sz="0" w:space="0" w:color="auto"/>
        <w:bottom w:val="none" w:sz="0" w:space="0" w:color="auto"/>
        <w:right w:val="none" w:sz="0" w:space="0" w:color="auto"/>
      </w:divBdr>
    </w:div>
    <w:div w:id="1269855464">
      <w:bodyDiv w:val="1"/>
      <w:marLeft w:val="0"/>
      <w:marRight w:val="0"/>
      <w:marTop w:val="0"/>
      <w:marBottom w:val="0"/>
      <w:divBdr>
        <w:top w:val="none" w:sz="0" w:space="0" w:color="auto"/>
        <w:left w:val="none" w:sz="0" w:space="0" w:color="auto"/>
        <w:bottom w:val="none" w:sz="0" w:space="0" w:color="auto"/>
        <w:right w:val="none" w:sz="0" w:space="0" w:color="auto"/>
      </w:divBdr>
    </w:div>
    <w:div w:id="1271014637">
      <w:bodyDiv w:val="1"/>
      <w:marLeft w:val="0"/>
      <w:marRight w:val="0"/>
      <w:marTop w:val="0"/>
      <w:marBottom w:val="0"/>
      <w:divBdr>
        <w:top w:val="none" w:sz="0" w:space="0" w:color="auto"/>
        <w:left w:val="none" w:sz="0" w:space="0" w:color="auto"/>
        <w:bottom w:val="none" w:sz="0" w:space="0" w:color="auto"/>
        <w:right w:val="none" w:sz="0" w:space="0" w:color="auto"/>
      </w:divBdr>
    </w:div>
    <w:div w:id="1273173401">
      <w:bodyDiv w:val="1"/>
      <w:marLeft w:val="0"/>
      <w:marRight w:val="0"/>
      <w:marTop w:val="0"/>
      <w:marBottom w:val="0"/>
      <w:divBdr>
        <w:top w:val="none" w:sz="0" w:space="0" w:color="auto"/>
        <w:left w:val="none" w:sz="0" w:space="0" w:color="auto"/>
        <w:bottom w:val="none" w:sz="0" w:space="0" w:color="auto"/>
        <w:right w:val="none" w:sz="0" w:space="0" w:color="auto"/>
      </w:divBdr>
    </w:div>
    <w:div w:id="1276474868">
      <w:bodyDiv w:val="1"/>
      <w:marLeft w:val="0"/>
      <w:marRight w:val="0"/>
      <w:marTop w:val="0"/>
      <w:marBottom w:val="0"/>
      <w:divBdr>
        <w:top w:val="none" w:sz="0" w:space="0" w:color="auto"/>
        <w:left w:val="none" w:sz="0" w:space="0" w:color="auto"/>
        <w:bottom w:val="none" w:sz="0" w:space="0" w:color="auto"/>
        <w:right w:val="none" w:sz="0" w:space="0" w:color="auto"/>
      </w:divBdr>
    </w:div>
    <w:div w:id="1278176285">
      <w:bodyDiv w:val="1"/>
      <w:marLeft w:val="0"/>
      <w:marRight w:val="0"/>
      <w:marTop w:val="0"/>
      <w:marBottom w:val="0"/>
      <w:divBdr>
        <w:top w:val="none" w:sz="0" w:space="0" w:color="auto"/>
        <w:left w:val="none" w:sz="0" w:space="0" w:color="auto"/>
        <w:bottom w:val="none" w:sz="0" w:space="0" w:color="auto"/>
        <w:right w:val="none" w:sz="0" w:space="0" w:color="auto"/>
      </w:divBdr>
    </w:div>
    <w:div w:id="1280187557">
      <w:bodyDiv w:val="1"/>
      <w:marLeft w:val="0"/>
      <w:marRight w:val="0"/>
      <w:marTop w:val="0"/>
      <w:marBottom w:val="0"/>
      <w:divBdr>
        <w:top w:val="none" w:sz="0" w:space="0" w:color="auto"/>
        <w:left w:val="none" w:sz="0" w:space="0" w:color="auto"/>
        <w:bottom w:val="none" w:sz="0" w:space="0" w:color="auto"/>
        <w:right w:val="none" w:sz="0" w:space="0" w:color="auto"/>
      </w:divBdr>
    </w:div>
    <w:div w:id="1280338347">
      <w:bodyDiv w:val="1"/>
      <w:marLeft w:val="0"/>
      <w:marRight w:val="0"/>
      <w:marTop w:val="0"/>
      <w:marBottom w:val="0"/>
      <w:divBdr>
        <w:top w:val="none" w:sz="0" w:space="0" w:color="auto"/>
        <w:left w:val="none" w:sz="0" w:space="0" w:color="auto"/>
        <w:bottom w:val="none" w:sz="0" w:space="0" w:color="auto"/>
        <w:right w:val="none" w:sz="0" w:space="0" w:color="auto"/>
      </w:divBdr>
    </w:div>
    <w:div w:id="1282490090">
      <w:bodyDiv w:val="1"/>
      <w:marLeft w:val="0"/>
      <w:marRight w:val="0"/>
      <w:marTop w:val="0"/>
      <w:marBottom w:val="0"/>
      <w:divBdr>
        <w:top w:val="none" w:sz="0" w:space="0" w:color="auto"/>
        <w:left w:val="none" w:sz="0" w:space="0" w:color="auto"/>
        <w:bottom w:val="none" w:sz="0" w:space="0" w:color="auto"/>
        <w:right w:val="none" w:sz="0" w:space="0" w:color="auto"/>
      </w:divBdr>
    </w:div>
    <w:div w:id="1284118420">
      <w:bodyDiv w:val="1"/>
      <w:marLeft w:val="0"/>
      <w:marRight w:val="0"/>
      <w:marTop w:val="0"/>
      <w:marBottom w:val="0"/>
      <w:divBdr>
        <w:top w:val="none" w:sz="0" w:space="0" w:color="auto"/>
        <w:left w:val="none" w:sz="0" w:space="0" w:color="auto"/>
        <w:bottom w:val="none" w:sz="0" w:space="0" w:color="auto"/>
        <w:right w:val="none" w:sz="0" w:space="0" w:color="auto"/>
      </w:divBdr>
    </w:div>
    <w:div w:id="1284269084">
      <w:bodyDiv w:val="1"/>
      <w:marLeft w:val="0"/>
      <w:marRight w:val="0"/>
      <w:marTop w:val="0"/>
      <w:marBottom w:val="0"/>
      <w:divBdr>
        <w:top w:val="none" w:sz="0" w:space="0" w:color="auto"/>
        <w:left w:val="none" w:sz="0" w:space="0" w:color="auto"/>
        <w:bottom w:val="none" w:sz="0" w:space="0" w:color="auto"/>
        <w:right w:val="none" w:sz="0" w:space="0" w:color="auto"/>
      </w:divBdr>
    </w:div>
    <w:div w:id="1287466446">
      <w:bodyDiv w:val="1"/>
      <w:marLeft w:val="0"/>
      <w:marRight w:val="0"/>
      <w:marTop w:val="0"/>
      <w:marBottom w:val="0"/>
      <w:divBdr>
        <w:top w:val="none" w:sz="0" w:space="0" w:color="auto"/>
        <w:left w:val="none" w:sz="0" w:space="0" w:color="auto"/>
        <w:bottom w:val="none" w:sz="0" w:space="0" w:color="auto"/>
        <w:right w:val="none" w:sz="0" w:space="0" w:color="auto"/>
      </w:divBdr>
    </w:div>
    <w:div w:id="1288700572">
      <w:bodyDiv w:val="1"/>
      <w:marLeft w:val="0"/>
      <w:marRight w:val="0"/>
      <w:marTop w:val="0"/>
      <w:marBottom w:val="0"/>
      <w:divBdr>
        <w:top w:val="none" w:sz="0" w:space="0" w:color="auto"/>
        <w:left w:val="none" w:sz="0" w:space="0" w:color="auto"/>
        <w:bottom w:val="none" w:sz="0" w:space="0" w:color="auto"/>
        <w:right w:val="none" w:sz="0" w:space="0" w:color="auto"/>
      </w:divBdr>
    </w:div>
    <w:div w:id="1292982131">
      <w:bodyDiv w:val="1"/>
      <w:marLeft w:val="0"/>
      <w:marRight w:val="0"/>
      <w:marTop w:val="0"/>
      <w:marBottom w:val="0"/>
      <w:divBdr>
        <w:top w:val="none" w:sz="0" w:space="0" w:color="auto"/>
        <w:left w:val="none" w:sz="0" w:space="0" w:color="auto"/>
        <w:bottom w:val="none" w:sz="0" w:space="0" w:color="auto"/>
        <w:right w:val="none" w:sz="0" w:space="0" w:color="auto"/>
      </w:divBdr>
    </w:div>
    <w:div w:id="1296060764">
      <w:bodyDiv w:val="1"/>
      <w:marLeft w:val="0"/>
      <w:marRight w:val="0"/>
      <w:marTop w:val="0"/>
      <w:marBottom w:val="0"/>
      <w:divBdr>
        <w:top w:val="none" w:sz="0" w:space="0" w:color="auto"/>
        <w:left w:val="none" w:sz="0" w:space="0" w:color="auto"/>
        <w:bottom w:val="none" w:sz="0" w:space="0" w:color="auto"/>
        <w:right w:val="none" w:sz="0" w:space="0" w:color="auto"/>
      </w:divBdr>
    </w:div>
    <w:div w:id="1297835285">
      <w:bodyDiv w:val="1"/>
      <w:marLeft w:val="0"/>
      <w:marRight w:val="0"/>
      <w:marTop w:val="0"/>
      <w:marBottom w:val="0"/>
      <w:divBdr>
        <w:top w:val="none" w:sz="0" w:space="0" w:color="auto"/>
        <w:left w:val="none" w:sz="0" w:space="0" w:color="auto"/>
        <w:bottom w:val="none" w:sz="0" w:space="0" w:color="auto"/>
        <w:right w:val="none" w:sz="0" w:space="0" w:color="auto"/>
      </w:divBdr>
    </w:div>
    <w:div w:id="1301113607">
      <w:bodyDiv w:val="1"/>
      <w:marLeft w:val="0"/>
      <w:marRight w:val="0"/>
      <w:marTop w:val="0"/>
      <w:marBottom w:val="0"/>
      <w:divBdr>
        <w:top w:val="none" w:sz="0" w:space="0" w:color="auto"/>
        <w:left w:val="none" w:sz="0" w:space="0" w:color="auto"/>
        <w:bottom w:val="none" w:sz="0" w:space="0" w:color="auto"/>
        <w:right w:val="none" w:sz="0" w:space="0" w:color="auto"/>
      </w:divBdr>
    </w:div>
    <w:div w:id="1301303156">
      <w:bodyDiv w:val="1"/>
      <w:marLeft w:val="0"/>
      <w:marRight w:val="0"/>
      <w:marTop w:val="0"/>
      <w:marBottom w:val="0"/>
      <w:divBdr>
        <w:top w:val="none" w:sz="0" w:space="0" w:color="auto"/>
        <w:left w:val="none" w:sz="0" w:space="0" w:color="auto"/>
        <w:bottom w:val="none" w:sz="0" w:space="0" w:color="auto"/>
        <w:right w:val="none" w:sz="0" w:space="0" w:color="auto"/>
      </w:divBdr>
    </w:div>
    <w:div w:id="1301884436">
      <w:bodyDiv w:val="1"/>
      <w:marLeft w:val="0"/>
      <w:marRight w:val="0"/>
      <w:marTop w:val="0"/>
      <w:marBottom w:val="0"/>
      <w:divBdr>
        <w:top w:val="none" w:sz="0" w:space="0" w:color="auto"/>
        <w:left w:val="none" w:sz="0" w:space="0" w:color="auto"/>
        <w:bottom w:val="none" w:sz="0" w:space="0" w:color="auto"/>
        <w:right w:val="none" w:sz="0" w:space="0" w:color="auto"/>
      </w:divBdr>
    </w:div>
    <w:div w:id="1301962524">
      <w:bodyDiv w:val="1"/>
      <w:marLeft w:val="0"/>
      <w:marRight w:val="0"/>
      <w:marTop w:val="0"/>
      <w:marBottom w:val="0"/>
      <w:divBdr>
        <w:top w:val="none" w:sz="0" w:space="0" w:color="auto"/>
        <w:left w:val="none" w:sz="0" w:space="0" w:color="auto"/>
        <w:bottom w:val="none" w:sz="0" w:space="0" w:color="auto"/>
        <w:right w:val="none" w:sz="0" w:space="0" w:color="auto"/>
      </w:divBdr>
    </w:div>
    <w:div w:id="1302464428">
      <w:bodyDiv w:val="1"/>
      <w:marLeft w:val="0"/>
      <w:marRight w:val="0"/>
      <w:marTop w:val="0"/>
      <w:marBottom w:val="0"/>
      <w:divBdr>
        <w:top w:val="none" w:sz="0" w:space="0" w:color="auto"/>
        <w:left w:val="none" w:sz="0" w:space="0" w:color="auto"/>
        <w:bottom w:val="none" w:sz="0" w:space="0" w:color="auto"/>
        <w:right w:val="none" w:sz="0" w:space="0" w:color="auto"/>
      </w:divBdr>
    </w:div>
    <w:div w:id="1303458357">
      <w:bodyDiv w:val="1"/>
      <w:marLeft w:val="0"/>
      <w:marRight w:val="0"/>
      <w:marTop w:val="0"/>
      <w:marBottom w:val="0"/>
      <w:divBdr>
        <w:top w:val="none" w:sz="0" w:space="0" w:color="auto"/>
        <w:left w:val="none" w:sz="0" w:space="0" w:color="auto"/>
        <w:bottom w:val="none" w:sz="0" w:space="0" w:color="auto"/>
        <w:right w:val="none" w:sz="0" w:space="0" w:color="auto"/>
      </w:divBdr>
    </w:div>
    <w:div w:id="1309096505">
      <w:bodyDiv w:val="1"/>
      <w:marLeft w:val="0"/>
      <w:marRight w:val="0"/>
      <w:marTop w:val="0"/>
      <w:marBottom w:val="0"/>
      <w:divBdr>
        <w:top w:val="none" w:sz="0" w:space="0" w:color="auto"/>
        <w:left w:val="none" w:sz="0" w:space="0" w:color="auto"/>
        <w:bottom w:val="none" w:sz="0" w:space="0" w:color="auto"/>
        <w:right w:val="none" w:sz="0" w:space="0" w:color="auto"/>
      </w:divBdr>
    </w:div>
    <w:div w:id="1315526359">
      <w:bodyDiv w:val="1"/>
      <w:marLeft w:val="0"/>
      <w:marRight w:val="0"/>
      <w:marTop w:val="0"/>
      <w:marBottom w:val="0"/>
      <w:divBdr>
        <w:top w:val="none" w:sz="0" w:space="0" w:color="auto"/>
        <w:left w:val="none" w:sz="0" w:space="0" w:color="auto"/>
        <w:bottom w:val="none" w:sz="0" w:space="0" w:color="auto"/>
        <w:right w:val="none" w:sz="0" w:space="0" w:color="auto"/>
      </w:divBdr>
    </w:div>
    <w:div w:id="1322657355">
      <w:bodyDiv w:val="1"/>
      <w:marLeft w:val="0"/>
      <w:marRight w:val="0"/>
      <w:marTop w:val="0"/>
      <w:marBottom w:val="0"/>
      <w:divBdr>
        <w:top w:val="none" w:sz="0" w:space="0" w:color="auto"/>
        <w:left w:val="none" w:sz="0" w:space="0" w:color="auto"/>
        <w:bottom w:val="none" w:sz="0" w:space="0" w:color="auto"/>
        <w:right w:val="none" w:sz="0" w:space="0" w:color="auto"/>
      </w:divBdr>
    </w:div>
    <w:div w:id="1322659386">
      <w:bodyDiv w:val="1"/>
      <w:marLeft w:val="0"/>
      <w:marRight w:val="0"/>
      <w:marTop w:val="0"/>
      <w:marBottom w:val="0"/>
      <w:divBdr>
        <w:top w:val="none" w:sz="0" w:space="0" w:color="auto"/>
        <w:left w:val="none" w:sz="0" w:space="0" w:color="auto"/>
        <w:bottom w:val="none" w:sz="0" w:space="0" w:color="auto"/>
        <w:right w:val="none" w:sz="0" w:space="0" w:color="auto"/>
      </w:divBdr>
    </w:div>
    <w:div w:id="1327437197">
      <w:bodyDiv w:val="1"/>
      <w:marLeft w:val="0"/>
      <w:marRight w:val="0"/>
      <w:marTop w:val="0"/>
      <w:marBottom w:val="0"/>
      <w:divBdr>
        <w:top w:val="none" w:sz="0" w:space="0" w:color="auto"/>
        <w:left w:val="none" w:sz="0" w:space="0" w:color="auto"/>
        <w:bottom w:val="none" w:sz="0" w:space="0" w:color="auto"/>
        <w:right w:val="none" w:sz="0" w:space="0" w:color="auto"/>
      </w:divBdr>
    </w:div>
    <w:div w:id="1333021770">
      <w:bodyDiv w:val="1"/>
      <w:marLeft w:val="0"/>
      <w:marRight w:val="0"/>
      <w:marTop w:val="0"/>
      <w:marBottom w:val="0"/>
      <w:divBdr>
        <w:top w:val="none" w:sz="0" w:space="0" w:color="auto"/>
        <w:left w:val="none" w:sz="0" w:space="0" w:color="auto"/>
        <w:bottom w:val="none" w:sz="0" w:space="0" w:color="auto"/>
        <w:right w:val="none" w:sz="0" w:space="0" w:color="auto"/>
      </w:divBdr>
    </w:div>
    <w:div w:id="1342774571">
      <w:bodyDiv w:val="1"/>
      <w:marLeft w:val="0"/>
      <w:marRight w:val="0"/>
      <w:marTop w:val="0"/>
      <w:marBottom w:val="0"/>
      <w:divBdr>
        <w:top w:val="none" w:sz="0" w:space="0" w:color="auto"/>
        <w:left w:val="none" w:sz="0" w:space="0" w:color="auto"/>
        <w:bottom w:val="none" w:sz="0" w:space="0" w:color="auto"/>
        <w:right w:val="none" w:sz="0" w:space="0" w:color="auto"/>
      </w:divBdr>
    </w:div>
    <w:div w:id="1344670081">
      <w:bodyDiv w:val="1"/>
      <w:marLeft w:val="0"/>
      <w:marRight w:val="0"/>
      <w:marTop w:val="0"/>
      <w:marBottom w:val="0"/>
      <w:divBdr>
        <w:top w:val="none" w:sz="0" w:space="0" w:color="auto"/>
        <w:left w:val="none" w:sz="0" w:space="0" w:color="auto"/>
        <w:bottom w:val="none" w:sz="0" w:space="0" w:color="auto"/>
        <w:right w:val="none" w:sz="0" w:space="0" w:color="auto"/>
      </w:divBdr>
    </w:div>
    <w:div w:id="1346858367">
      <w:bodyDiv w:val="1"/>
      <w:marLeft w:val="0"/>
      <w:marRight w:val="0"/>
      <w:marTop w:val="0"/>
      <w:marBottom w:val="0"/>
      <w:divBdr>
        <w:top w:val="none" w:sz="0" w:space="0" w:color="auto"/>
        <w:left w:val="none" w:sz="0" w:space="0" w:color="auto"/>
        <w:bottom w:val="none" w:sz="0" w:space="0" w:color="auto"/>
        <w:right w:val="none" w:sz="0" w:space="0" w:color="auto"/>
      </w:divBdr>
    </w:div>
    <w:div w:id="1367484818">
      <w:bodyDiv w:val="1"/>
      <w:marLeft w:val="0"/>
      <w:marRight w:val="0"/>
      <w:marTop w:val="0"/>
      <w:marBottom w:val="0"/>
      <w:divBdr>
        <w:top w:val="none" w:sz="0" w:space="0" w:color="auto"/>
        <w:left w:val="none" w:sz="0" w:space="0" w:color="auto"/>
        <w:bottom w:val="none" w:sz="0" w:space="0" w:color="auto"/>
        <w:right w:val="none" w:sz="0" w:space="0" w:color="auto"/>
      </w:divBdr>
    </w:div>
    <w:div w:id="1369186266">
      <w:bodyDiv w:val="1"/>
      <w:marLeft w:val="0"/>
      <w:marRight w:val="0"/>
      <w:marTop w:val="0"/>
      <w:marBottom w:val="0"/>
      <w:divBdr>
        <w:top w:val="none" w:sz="0" w:space="0" w:color="auto"/>
        <w:left w:val="none" w:sz="0" w:space="0" w:color="auto"/>
        <w:bottom w:val="none" w:sz="0" w:space="0" w:color="auto"/>
        <w:right w:val="none" w:sz="0" w:space="0" w:color="auto"/>
      </w:divBdr>
    </w:div>
    <w:div w:id="1381897736">
      <w:bodyDiv w:val="1"/>
      <w:marLeft w:val="0"/>
      <w:marRight w:val="0"/>
      <w:marTop w:val="0"/>
      <w:marBottom w:val="0"/>
      <w:divBdr>
        <w:top w:val="none" w:sz="0" w:space="0" w:color="auto"/>
        <w:left w:val="none" w:sz="0" w:space="0" w:color="auto"/>
        <w:bottom w:val="none" w:sz="0" w:space="0" w:color="auto"/>
        <w:right w:val="none" w:sz="0" w:space="0" w:color="auto"/>
      </w:divBdr>
    </w:div>
    <w:div w:id="1381979021">
      <w:bodyDiv w:val="1"/>
      <w:marLeft w:val="0"/>
      <w:marRight w:val="0"/>
      <w:marTop w:val="0"/>
      <w:marBottom w:val="0"/>
      <w:divBdr>
        <w:top w:val="none" w:sz="0" w:space="0" w:color="auto"/>
        <w:left w:val="none" w:sz="0" w:space="0" w:color="auto"/>
        <w:bottom w:val="none" w:sz="0" w:space="0" w:color="auto"/>
        <w:right w:val="none" w:sz="0" w:space="0" w:color="auto"/>
      </w:divBdr>
    </w:div>
    <w:div w:id="1390153267">
      <w:bodyDiv w:val="1"/>
      <w:marLeft w:val="0"/>
      <w:marRight w:val="0"/>
      <w:marTop w:val="0"/>
      <w:marBottom w:val="0"/>
      <w:divBdr>
        <w:top w:val="none" w:sz="0" w:space="0" w:color="auto"/>
        <w:left w:val="none" w:sz="0" w:space="0" w:color="auto"/>
        <w:bottom w:val="none" w:sz="0" w:space="0" w:color="auto"/>
        <w:right w:val="none" w:sz="0" w:space="0" w:color="auto"/>
      </w:divBdr>
    </w:div>
    <w:div w:id="1391877031">
      <w:bodyDiv w:val="1"/>
      <w:marLeft w:val="0"/>
      <w:marRight w:val="0"/>
      <w:marTop w:val="0"/>
      <w:marBottom w:val="0"/>
      <w:divBdr>
        <w:top w:val="none" w:sz="0" w:space="0" w:color="auto"/>
        <w:left w:val="none" w:sz="0" w:space="0" w:color="auto"/>
        <w:bottom w:val="none" w:sz="0" w:space="0" w:color="auto"/>
        <w:right w:val="none" w:sz="0" w:space="0" w:color="auto"/>
      </w:divBdr>
    </w:div>
    <w:div w:id="1394356035">
      <w:bodyDiv w:val="1"/>
      <w:marLeft w:val="0"/>
      <w:marRight w:val="0"/>
      <w:marTop w:val="0"/>
      <w:marBottom w:val="0"/>
      <w:divBdr>
        <w:top w:val="none" w:sz="0" w:space="0" w:color="auto"/>
        <w:left w:val="none" w:sz="0" w:space="0" w:color="auto"/>
        <w:bottom w:val="none" w:sz="0" w:space="0" w:color="auto"/>
        <w:right w:val="none" w:sz="0" w:space="0" w:color="auto"/>
      </w:divBdr>
    </w:div>
    <w:div w:id="1397782631">
      <w:bodyDiv w:val="1"/>
      <w:marLeft w:val="0"/>
      <w:marRight w:val="0"/>
      <w:marTop w:val="0"/>
      <w:marBottom w:val="0"/>
      <w:divBdr>
        <w:top w:val="none" w:sz="0" w:space="0" w:color="auto"/>
        <w:left w:val="none" w:sz="0" w:space="0" w:color="auto"/>
        <w:bottom w:val="none" w:sz="0" w:space="0" w:color="auto"/>
        <w:right w:val="none" w:sz="0" w:space="0" w:color="auto"/>
      </w:divBdr>
    </w:div>
    <w:div w:id="1398740883">
      <w:bodyDiv w:val="1"/>
      <w:marLeft w:val="0"/>
      <w:marRight w:val="0"/>
      <w:marTop w:val="0"/>
      <w:marBottom w:val="0"/>
      <w:divBdr>
        <w:top w:val="none" w:sz="0" w:space="0" w:color="auto"/>
        <w:left w:val="none" w:sz="0" w:space="0" w:color="auto"/>
        <w:bottom w:val="none" w:sz="0" w:space="0" w:color="auto"/>
        <w:right w:val="none" w:sz="0" w:space="0" w:color="auto"/>
      </w:divBdr>
    </w:div>
    <w:div w:id="1400246501">
      <w:bodyDiv w:val="1"/>
      <w:marLeft w:val="0"/>
      <w:marRight w:val="0"/>
      <w:marTop w:val="0"/>
      <w:marBottom w:val="0"/>
      <w:divBdr>
        <w:top w:val="none" w:sz="0" w:space="0" w:color="auto"/>
        <w:left w:val="none" w:sz="0" w:space="0" w:color="auto"/>
        <w:bottom w:val="none" w:sz="0" w:space="0" w:color="auto"/>
        <w:right w:val="none" w:sz="0" w:space="0" w:color="auto"/>
      </w:divBdr>
    </w:div>
    <w:div w:id="1402677682">
      <w:bodyDiv w:val="1"/>
      <w:marLeft w:val="0"/>
      <w:marRight w:val="0"/>
      <w:marTop w:val="0"/>
      <w:marBottom w:val="0"/>
      <w:divBdr>
        <w:top w:val="none" w:sz="0" w:space="0" w:color="auto"/>
        <w:left w:val="none" w:sz="0" w:space="0" w:color="auto"/>
        <w:bottom w:val="none" w:sz="0" w:space="0" w:color="auto"/>
        <w:right w:val="none" w:sz="0" w:space="0" w:color="auto"/>
      </w:divBdr>
    </w:div>
    <w:div w:id="1404258119">
      <w:bodyDiv w:val="1"/>
      <w:marLeft w:val="0"/>
      <w:marRight w:val="0"/>
      <w:marTop w:val="0"/>
      <w:marBottom w:val="0"/>
      <w:divBdr>
        <w:top w:val="none" w:sz="0" w:space="0" w:color="auto"/>
        <w:left w:val="none" w:sz="0" w:space="0" w:color="auto"/>
        <w:bottom w:val="none" w:sz="0" w:space="0" w:color="auto"/>
        <w:right w:val="none" w:sz="0" w:space="0" w:color="auto"/>
      </w:divBdr>
    </w:div>
    <w:div w:id="1405642911">
      <w:bodyDiv w:val="1"/>
      <w:marLeft w:val="0"/>
      <w:marRight w:val="0"/>
      <w:marTop w:val="0"/>
      <w:marBottom w:val="0"/>
      <w:divBdr>
        <w:top w:val="none" w:sz="0" w:space="0" w:color="auto"/>
        <w:left w:val="none" w:sz="0" w:space="0" w:color="auto"/>
        <w:bottom w:val="none" w:sz="0" w:space="0" w:color="auto"/>
        <w:right w:val="none" w:sz="0" w:space="0" w:color="auto"/>
      </w:divBdr>
    </w:div>
    <w:div w:id="1409307577">
      <w:bodyDiv w:val="1"/>
      <w:marLeft w:val="0"/>
      <w:marRight w:val="0"/>
      <w:marTop w:val="0"/>
      <w:marBottom w:val="0"/>
      <w:divBdr>
        <w:top w:val="none" w:sz="0" w:space="0" w:color="auto"/>
        <w:left w:val="none" w:sz="0" w:space="0" w:color="auto"/>
        <w:bottom w:val="none" w:sz="0" w:space="0" w:color="auto"/>
        <w:right w:val="none" w:sz="0" w:space="0" w:color="auto"/>
      </w:divBdr>
    </w:div>
    <w:div w:id="1413889036">
      <w:bodyDiv w:val="1"/>
      <w:marLeft w:val="0"/>
      <w:marRight w:val="0"/>
      <w:marTop w:val="0"/>
      <w:marBottom w:val="0"/>
      <w:divBdr>
        <w:top w:val="none" w:sz="0" w:space="0" w:color="auto"/>
        <w:left w:val="none" w:sz="0" w:space="0" w:color="auto"/>
        <w:bottom w:val="none" w:sz="0" w:space="0" w:color="auto"/>
        <w:right w:val="none" w:sz="0" w:space="0" w:color="auto"/>
      </w:divBdr>
    </w:div>
    <w:div w:id="1413889937">
      <w:bodyDiv w:val="1"/>
      <w:marLeft w:val="0"/>
      <w:marRight w:val="0"/>
      <w:marTop w:val="0"/>
      <w:marBottom w:val="0"/>
      <w:divBdr>
        <w:top w:val="none" w:sz="0" w:space="0" w:color="auto"/>
        <w:left w:val="none" w:sz="0" w:space="0" w:color="auto"/>
        <w:bottom w:val="none" w:sz="0" w:space="0" w:color="auto"/>
        <w:right w:val="none" w:sz="0" w:space="0" w:color="auto"/>
      </w:divBdr>
    </w:div>
    <w:div w:id="1414156104">
      <w:bodyDiv w:val="1"/>
      <w:marLeft w:val="0"/>
      <w:marRight w:val="0"/>
      <w:marTop w:val="0"/>
      <w:marBottom w:val="0"/>
      <w:divBdr>
        <w:top w:val="none" w:sz="0" w:space="0" w:color="auto"/>
        <w:left w:val="none" w:sz="0" w:space="0" w:color="auto"/>
        <w:bottom w:val="none" w:sz="0" w:space="0" w:color="auto"/>
        <w:right w:val="none" w:sz="0" w:space="0" w:color="auto"/>
      </w:divBdr>
    </w:div>
    <w:div w:id="1414813068">
      <w:bodyDiv w:val="1"/>
      <w:marLeft w:val="0"/>
      <w:marRight w:val="0"/>
      <w:marTop w:val="0"/>
      <w:marBottom w:val="0"/>
      <w:divBdr>
        <w:top w:val="none" w:sz="0" w:space="0" w:color="auto"/>
        <w:left w:val="none" w:sz="0" w:space="0" w:color="auto"/>
        <w:bottom w:val="none" w:sz="0" w:space="0" w:color="auto"/>
        <w:right w:val="none" w:sz="0" w:space="0" w:color="auto"/>
      </w:divBdr>
    </w:div>
    <w:div w:id="1418358353">
      <w:bodyDiv w:val="1"/>
      <w:marLeft w:val="0"/>
      <w:marRight w:val="0"/>
      <w:marTop w:val="0"/>
      <w:marBottom w:val="0"/>
      <w:divBdr>
        <w:top w:val="none" w:sz="0" w:space="0" w:color="auto"/>
        <w:left w:val="none" w:sz="0" w:space="0" w:color="auto"/>
        <w:bottom w:val="none" w:sz="0" w:space="0" w:color="auto"/>
        <w:right w:val="none" w:sz="0" w:space="0" w:color="auto"/>
      </w:divBdr>
    </w:div>
    <w:div w:id="1418479439">
      <w:bodyDiv w:val="1"/>
      <w:marLeft w:val="0"/>
      <w:marRight w:val="0"/>
      <w:marTop w:val="0"/>
      <w:marBottom w:val="0"/>
      <w:divBdr>
        <w:top w:val="none" w:sz="0" w:space="0" w:color="auto"/>
        <w:left w:val="none" w:sz="0" w:space="0" w:color="auto"/>
        <w:bottom w:val="none" w:sz="0" w:space="0" w:color="auto"/>
        <w:right w:val="none" w:sz="0" w:space="0" w:color="auto"/>
      </w:divBdr>
    </w:div>
    <w:div w:id="1418668264">
      <w:bodyDiv w:val="1"/>
      <w:marLeft w:val="0"/>
      <w:marRight w:val="0"/>
      <w:marTop w:val="0"/>
      <w:marBottom w:val="0"/>
      <w:divBdr>
        <w:top w:val="none" w:sz="0" w:space="0" w:color="auto"/>
        <w:left w:val="none" w:sz="0" w:space="0" w:color="auto"/>
        <w:bottom w:val="none" w:sz="0" w:space="0" w:color="auto"/>
        <w:right w:val="none" w:sz="0" w:space="0" w:color="auto"/>
      </w:divBdr>
    </w:div>
    <w:div w:id="1420059525">
      <w:bodyDiv w:val="1"/>
      <w:marLeft w:val="0"/>
      <w:marRight w:val="0"/>
      <w:marTop w:val="0"/>
      <w:marBottom w:val="0"/>
      <w:divBdr>
        <w:top w:val="none" w:sz="0" w:space="0" w:color="auto"/>
        <w:left w:val="none" w:sz="0" w:space="0" w:color="auto"/>
        <w:bottom w:val="none" w:sz="0" w:space="0" w:color="auto"/>
        <w:right w:val="none" w:sz="0" w:space="0" w:color="auto"/>
      </w:divBdr>
    </w:div>
    <w:div w:id="1423144717">
      <w:bodyDiv w:val="1"/>
      <w:marLeft w:val="0"/>
      <w:marRight w:val="0"/>
      <w:marTop w:val="0"/>
      <w:marBottom w:val="0"/>
      <w:divBdr>
        <w:top w:val="none" w:sz="0" w:space="0" w:color="auto"/>
        <w:left w:val="none" w:sz="0" w:space="0" w:color="auto"/>
        <w:bottom w:val="none" w:sz="0" w:space="0" w:color="auto"/>
        <w:right w:val="none" w:sz="0" w:space="0" w:color="auto"/>
      </w:divBdr>
    </w:div>
    <w:div w:id="1428426789">
      <w:bodyDiv w:val="1"/>
      <w:marLeft w:val="0"/>
      <w:marRight w:val="0"/>
      <w:marTop w:val="0"/>
      <w:marBottom w:val="0"/>
      <w:divBdr>
        <w:top w:val="none" w:sz="0" w:space="0" w:color="auto"/>
        <w:left w:val="none" w:sz="0" w:space="0" w:color="auto"/>
        <w:bottom w:val="none" w:sz="0" w:space="0" w:color="auto"/>
        <w:right w:val="none" w:sz="0" w:space="0" w:color="auto"/>
      </w:divBdr>
    </w:div>
    <w:div w:id="1429275707">
      <w:bodyDiv w:val="1"/>
      <w:marLeft w:val="0"/>
      <w:marRight w:val="0"/>
      <w:marTop w:val="0"/>
      <w:marBottom w:val="0"/>
      <w:divBdr>
        <w:top w:val="none" w:sz="0" w:space="0" w:color="auto"/>
        <w:left w:val="none" w:sz="0" w:space="0" w:color="auto"/>
        <w:bottom w:val="none" w:sz="0" w:space="0" w:color="auto"/>
        <w:right w:val="none" w:sz="0" w:space="0" w:color="auto"/>
      </w:divBdr>
    </w:div>
    <w:div w:id="1431583744">
      <w:bodyDiv w:val="1"/>
      <w:marLeft w:val="0"/>
      <w:marRight w:val="0"/>
      <w:marTop w:val="0"/>
      <w:marBottom w:val="0"/>
      <w:divBdr>
        <w:top w:val="none" w:sz="0" w:space="0" w:color="auto"/>
        <w:left w:val="none" w:sz="0" w:space="0" w:color="auto"/>
        <w:bottom w:val="none" w:sz="0" w:space="0" w:color="auto"/>
        <w:right w:val="none" w:sz="0" w:space="0" w:color="auto"/>
      </w:divBdr>
    </w:div>
    <w:div w:id="1443646814">
      <w:bodyDiv w:val="1"/>
      <w:marLeft w:val="0"/>
      <w:marRight w:val="0"/>
      <w:marTop w:val="0"/>
      <w:marBottom w:val="0"/>
      <w:divBdr>
        <w:top w:val="none" w:sz="0" w:space="0" w:color="auto"/>
        <w:left w:val="none" w:sz="0" w:space="0" w:color="auto"/>
        <w:bottom w:val="none" w:sz="0" w:space="0" w:color="auto"/>
        <w:right w:val="none" w:sz="0" w:space="0" w:color="auto"/>
      </w:divBdr>
    </w:div>
    <w:div w:id="1444375805">
      <w:bodyDiv w:val="1"/>
      <w:marLeft w:val="0"/>
      <w:marRight w:val="0"/>
      <w:marTop w:val="0"/>
      <w:marBottom w:val="0"/>
      <w:divBdr>
        <w:top w:val="none" w:sz="0" w:space="0" w:color="auto"/>
        <w:left w:val="none" w:sz="0" w:space="0" w:color="auto"/>
        <w:bottom w:val="none" w:sz="0" w:space="0" w:color="auto"/>
        <w:right w:val="none" w:sz="0" w:space="0" w:color="auto"/>
      </w:divBdr>
    </w:div>
    <w:div w:id="1446803146">
      <w:bodyDiv w:val="1"/>
      <w:marLeft w:val="0"/>
      <w:marRight w:val="0"/>
      <w:marTop w:val="0"/>
      <w:marBottom w:val="0"/>
      <w:divBdr>
        <w:top w:val="none" w:sz="0" w:space="0" w:color="auto"/>
        <w:left w:val="none" w:sz="0" w:space="0" w:color="auto"/>
        <w:bottom w:val="none" w:sz="0" w:space="0" w:color="auto"/>
        <w:right w:val="none" w:sz="0" w:space="0" w:color="auto"/>
      </w:divBdr>
    </w:div>
    <w:div w:id="1447122604">
      <w:bodyDiv w:val="1"/>
      <w:marLeft w:val="0"/>
      <w:marRight w:val="0"/>
      <w:marTop w:val="0"/>
      <w:marBottom w:val="0"/>
      <w:divBdr>
        <w:top w:val="none" w:sz="0" w:space="0" w:color="auto"/>
        <w:left w:val="none" w:sz="0" w:space="0" w:color="auto"/>
        <w:bottom w:val="none" w:sz="0" w:space="0" w:color="auto"/>
        <w:right w:val="none" w:sz="0" w:space="0" w:color="auto"/>
      </w:divBdr>
    </w:div>
    <w:div w:id="1453935305">
      <w:bodyDiv w:val="1"/>
      <w:marLeft w:val="0"/>
      <w:marRight w:val="0"/>
      <w:marTop w:val="0"/>
      <w:marBottom w:val="0"/>
      <w:divBdr>
        <w:top w:val="none" w:sz="0" w:space="0" w:color="auto"/>
        <w:left w:val="none" w:sz="0" w:space="0" w:color="auto"/>
        <w:bottom w:val="none" w:sz="0" w:space="0" w:color="auto"/>
        <w:right w:val="none" w:sz="0" w:space="0" w:color="auto"/>
      </w:divBdr>
    </w:div>
    <w:div w:id="1454130933">
      <w:bodyDiv w:val="1"/>
      <w:marLeft w:val="0"/>
      <w:marRight w:val="0"/>
      <w:marTop w:val="0"/>
      <w:marBottom w:val="0"/>
      <w:divBdr>
        <w:top w:val="none" w:sz="0" w:space="0" w:color="auto"/>
        <w:left w:val="none" w:sz="0" w:space="0" w:color="auto"/>
        <w:bottom w:val="none" w:sz="0" w:space="0" w:color="auto"/>
        <w:right w:val="none" w:sz="0" w:space="0" w:color="auto"/>
      </w:divBdr>
    </w:div>
    <w:div w:id="1454514676">
      <w:bodyDiv w:val="1"/>
      <w:marLeft w:val="0"/>
      <w:marRight w:val="0"/>
      <w:marTop w:val="0"/>
      <w:marBottom w:val="0"/>
      <w:divBdr>
        <w:top w:val="none" w:sz="0" w:space="0" w:color="auto"/>
        <w:left w:val="none" w:sz="0" w:space="0" w:color="auto"/>
        <w:bottom w:val="none" w:sz="0" w:space="0" w:color="auto"/>
        <w:right w:val="none" w:sz="0" w:space="0" w:color="auto"/>
      </w:divBdr>
    </w:div>
    <w:div w:id="1454977987">
      <w:bodyDiv w:val="1"/>
      <w:marLeft w:val="0"/>
      <w:marRight w:val="0"/>
      <w:marTop w:val="0"/>
      <w:marBottom w:val="0"/>
      <w:divBdr>
        <w:top w:val="none" w:sz="0" w:space="0" w:color="auto"/>
        <w:left w:val="none" w:sz="0" w:space="0" w:color="auto"/>
        <w:bottom w:val="none" w:sz="0" w:space="0" w:color="auto"/>
        <w:right w:val="none" w:sz="0" w:space="0" w:color="auto"/>
      </w:divBdr>
    </w:div>
    <w:div w:id="1456093733">
      <w:bodyDiv w:val="1"/>
      <w:marLeft w:val="0"/>
      <w:marRight w:val="0"/>
      <w:marTop w:val="0"/>
      <w:marBottom w:val="0"/>
      <w:divBdr>
        <w:top w:val="none" w:sz="0" w:space="0" w:color="auto"/>
        <w:left w:val="none" w:sz="0" w:space="0" w:color="auto"/>
        <w:bottom w:val="none" w:sz="0" w:space="0" w:color="auto"/>
        <w:right w:val="none" w:sz="0" w:space="0" w:color="auto"/>
      </w:divBdr>
    </w:div>
    <w:div w:id="1457484057">
      <w:bodyDiv w:val="1"/>
      <w:marLeft w:val="0"/>
      <w:marRight w:val="0"/>
      <w:marTop w:val="0"/>
      <w:marBottom w:val="0"/>
      <w:divBdr>
        <w:top w:val="none" w:sz="0" w:space="0" w:color="auto"/>
        <w:left w:val="none" w:sz="0" w:space="0" w:color="auto"/>
        <w:bottom w:val="none" w:sz="0" w:space="0" w:color="auto"/>
        <w:right w:val="none" w:sz="0" w:space="0" w:color="auto"/>
      </w:divBdr>
    </w:div>
    <w:div w:id="1459033990">
      <w:bodyDiv w:val="1"/>
      <w:marLeft w:val="0"/>
      <w:marRight w:val="0"/>
      <w:marTop w:val="0"/>
      <w:marBottom w:val="0"/>
      <w:divBdr>
        <w:top w:val="none" w:sz="0" w:space="0" w:color="auto"/>
        <w:left w:val="none" w:sz="0" w:space="0" w:color="auto"/>
        <w:bottom w:val="none" w:sz="0" w:space="0" w:color="auto"/>
        <w:right w:val="none" w:sz="0" w:space="0" w:color="auto"/>
      </w:divBdr>
    </w:div>
    <w:div w:id="1459840218">
      <w:bodyDiv w:val="1"/>
      <w:marLeft w:val="0"/>
      <w:marRight w:val="0"/>
      <w:marTop w:val="0"/>
      <w:marBottom w:val="0"/>
      <w:divBdr>
        <w:top w:val="none" w:sz="0" w:space="0" w:color="auto"/>
        <w:left w:val="none" w:sz="0" w:space="0" w:color="auto"/>
        <w:bottom w:val="none" w:sz="0" w:space="0" w:color="auto"/>
        <w:right w:val="none" w:sz="0" w:space="0" w:color="auto"/>
      </w:divBdr>
    </w:div>
    <w:div w:id="1467822110">
      <w:bodyDiv w:val="1"/>
      <w:marLeft w:val="0"/>
      <w:marRight w:val="0"/>
      <w:marTop w:val="0"/>
      <w:marBottom w:val="0"/>
      <w:divBdr>
        <w:top w:val="none" w:sz="0" w:space="0" w:color="auto"/>
        <w:left w:val="none" w:sz="0" w:space="0" w:color="auto"/>
        <w:bottom w:val="none" w:sz="0" w:space="0" w:color="auto"/>
        <w:right w:val="none" w:sz="0" w:space="0" w:color="auto"/>
      </w:divBdr>
    </w:div>
    <w:div w:id="1468930620">
      <w:bodyDiv w:val="1"/>
      <w:marLeft w:val="0"/>
      <w:marRight w:val="0"/>
      <w:marTop w:val="0"/>
      <w:marBottom w:val="0"/>
      <w:divBdr>
        <w:top w:val="none" w:sz="0" w:space="0" w:color="auto"/>
        <w:left w:val="none" w:sz="0" w:space="0" w:color="auto"/>
        <w:bottom w:val="none" w:sz="0" w:space="0" w:color="auto"/>
        <w:right w:val="none" w:sz="0" w:space="0" w:color="auto"/>
      </w:divBdr>
    </w:div>
    <w:div w:id="1479226484">
      <w:bodyDiv w:val="1"/>
      <w:marLeft w:val="0"/>
      <w:marRight w:val="0"/>
      <w:marTop w:val="0"/>
      <w:marBottom w:val="0"/>
      <w:divBdr>
        <w:top w:val="none" w:sz="0" w:space="0" w:color="auto"/>
        <w:left w:val="none" w:sz="0" w:space="0" w:color="auto"/>
        <w:bottom w:val="none" w:sz="0" w:space="0" w:color="auto"/>
        <w:right w:val="none" w:sz="0" w:space="0" w:color="auto"/>
      </w:divBdr>
    </w:div>
    <w:div w:id="1484547490">
      <w:bodyDiv w:val="1"/>
      <w:marLeft w:val="0"/>
      <w:marRight w:val="0"/>
      <w:marTop w:val="0"/>
      <w:marBottom w:val="0"/>
      <w:divBdr>
        <w:top w:val="none" w:sz="0" w:space="0" w:color="auto"/>
        <w:left w:val="none" w:sz="0" w:space="0" w:color="auto"/>
        <w:bottom w:val="none" w:sz="0" w:space="0" w:color="auto"/>
        <w:right w:val="none" w:sz="0" w:space="0" w:color="auto"/>
      </w:divBdr>
    </w:div>
    <w:div w:id="1488087948">
      <w:bodyDiv w:val="1"/>
      <w:marLeft w:val="0"/>
      <w:marRight w:val="0"/>
      <w:marTop w:val="0"/>
      <w:marBottom w:val="0"/>
      <w:divBdr>
        <w:top w:val="none" w:sz="0" w:space="0" w:color="auto"/>
        <w:left w:val="none" w:sz="0" w:space="0" w:color="auto"/>
        <w:bottom w:val="none" w:sz="0" w:space="0" w:color="auto"/>
        <w:right w:val="none" w:sz="0" w:space="0" w:color="auto"/>
      </w:divBdr>
    </w:div>
    <w:div w:id="1500459523">
      <w:bodyDiv w:val="1"/>
      <w:marLeft w:val="0"/>
      <w:marRight w:val="0"/>
      <w:marTop w:val="0"/>
      <w:marBottom w:val="0"/>
      <w:divBdr>
        <w:top w:val="none" w:sz="0" w:space="0" w:color="auto"/>
        <w:left w:val="none" w:sz="0" w:space="0" w:color="auto"/>
        <w:bottom w:val="none" w:sz="0" w:space="0" w:color="auto"/>
        <w:right w:val="none" w:sz="0" w:space="0" w:color="auto"/>
      </w:divBdr>
    </w:div>
    <w:div w:id="1504200465">
      <w:bodyDiv w:val="1"/>
      <w:marLeft w:val="0"/>
      <w:marRight w:val="0"/>
      <w:marTop w:val="0"/>
      <w:marBottom w:val="0"/>
      <w:divBdr>
        <w:top w:val="none" w:sz="0" w:space="0" w:color="auto"/>
        <w:left w:val="none" w:sz="0" w:space="0" w:color="auto"/>
        <w:bottom w:val="none" w:sz="0" w:space="0" w:color="auto"/>
        <w:right w:val="none" w:sz="0" w:space="0" w:color="auto"/>
      </w:divBdr>
    </w:div>
    <w:div w:id="1506479720">
      <w:bodyDiv w:val="1"/>
      <w:marLeft w:val="0"/>
      <w:marRight w:val="0"/>
      <w:marTop w:val="0"/>
      <w:marBottom w:val="0"/>
      <w:divBdr>
        <w:top w:val="none" w:sz="0" w:space="0" w:color="auto"/>
        <w:left w:val="none" w:sz="0" w:space="0" w:color="auto"/>
        <w:bottom w:val="none" w:sz="0" w:space="0" w:color="auto"/>
        <w:right w:val="none" w:sz="0" w:space="0" w:color="auto"/>
      </w:divBdr>
    </w:div>
    <w:div w:id="1507555813">
      <w:bodyDiv w:val="1"/>
      <w:marLeft w:val="0"/>
      <w:marRight w:val="0"/>
      <w:marTop w:val="0"/>
      <w:marBottom w:val="0"/>
      <w:divBdr>
        <w:top w:val="none" w:sz="0" w:space="0" w:color="auto"/>
        <w:left w:val="none" w:sz="0" w:space="0" w:color="auto"/>
        <w:bottom w:val="none" w:sz="0" w:space="0" w:color="auto"/>
        <w:right w:val="none" w:sz="0" w:space="0" w:color="auto"/>
      </w:divBdr>
    </w:div>
    <w:div w:id="1512448479">
      <w:bodyDiv w:val="1"/>
      <w:marLeft w:val="0"/>
      <w:marRight w:val="0"/>
      <w:marTop w:val="0"/>
      <w:marBottom w:val="0"/>
      <w:divBdr>
        <w:top w:val="none" w:sz="0" w:space="0" w:color="auto"/>
        <w:left w:val="none" w:sz="0" w:space="0" w:color="auto"/>
        <w:bottom w:val="none" w:sz="0" w:space="0" w:color="auto"/>
        <w:right w:val="none" w:sz="0" w:space="0" w:color="auto"/>
      </w:divBdr>
    </w:div>
    <w:div w:id="1512985326">
      <w:bodyDiv w:val="1"/>
      <w:marLeft w:val="0"/>
      <w:marRight w:val="0"/>
      <w:marTop w:val="0"/>
      <w:marBottom w:val="0"/>
      <w:divBdr>
        <w:top w:val="none" w:sz="0" w:space="0" w:color="auto"/>
        <w:left w:val="none" w:sz="0" w:space="0" w:color="auto"/>
        <w:bottom w:val="none" w:sz="0" w:space="0" w:color="auto"/>
        <w:right w:val="none" w:sz="0" w:space="0" w:color="auto"/>
      </w:divBdr>
    </w:div>
    <w:div w:id="1513303447">
      <w:bodyDiv w:val="1"/>
      <w:marLeft w:val="0"/>
      <w:marRight w:val="0"/>
      <w:marTop w:val="0"/>
      <w:marBottom w:val="0"/>
      <w:divBdr>
        <w:top w:val="none" w:sz="0" w:space="0" w:color="auto"/>
        <w:left w:val="none" w:sz="0" w:space="0" w:color="auto"/>
        <w:bottom w:val="none" w:sz="0" w:space="0" w:color="auto"/>
        <w:right w:val="none" w:sz="0" w:space="0" w:color="auto"/>
      </w:divBdr>
    </w:div>
    <w:div w:id="1515073642">
      <w:bodyDiv w:val="1"/>
      <w:marLeft w:val="0"/>
      <w:marRight w:val="0"/>
      <w:marTop w:val="0"/>
      <w:marBottom w:val="0"/>
      <w:divBdr>
        <w:top w:val="none" w:sz="0" w:space="0" w:color="auto"/>
        <w:left w:val="none" w:sz="0" w:space="0" w:color="auto"/>
        <w:bottom w:val="none" w:sz="0" w:space="0" w:color="auto"/>
        <w:right w:val="none" w:sz="0" w:space="0" w:color="auto"/>
      </w:divBdr>
    </w:div>
    <w:div w:id="1516534122">
      <w:bodyDiv w:val="1"/>
      <w:marLeft w:val="0"/>
      <w:marRight w:val="0"/>
      <w:marTop w:val="0"/>
      <w:marBottom w:val="0"/>
      <w:divBdr>
        <w:top w:val="none" w:sz="0" w:space="0" w:color="auto"/>
        <w:left w:val="none" w:sz="0" w:space="0" w:color="auto"/>
        <w:bottom w:val="none" w:sz="0" w:space="0" w:color="auto"/>
        <w:right w:val="none" w:sz="0" w:space="0" w:color="auto"/>
      </w:divBdr>
    </w:div>
    <w:div w:id="1520269616">
      <w:bodyDiv w:val="1"/>
      <w:marLeft w:val="0"/>
      <w:marRight w:val="0"/>
      <w:marTop w:val="0"/>
      <w:marBottom w:val="0"/>
      <w:divBdr>
        <w:top w:val="none" w:sz="0" w:space="0" w:color="auto"/>
        <w:left w:val="none" w:sz="0" w:space="0" w:color="auto"/>
        <w:bottom w:val="none" w:sz="0" w:space="0" w:color="auto"/>
        <w:right w:val="none" w:sz="0" w:space="0" w:color="auto"/>
      </w:divBdr>
    </w:div>
    <w:div w:id="1520894436">
      <w:bodyDiv w:val="1"/>
      <w:marLeft w:val="0"/>
      <w:marRight w:val="0"/>
      <w:marTop w:val="0"/>
      <w:marBottom w:val="0"/>
      <w:divBdr>
        <w:top w:val="none" w:sz="0" w:space="0" w:color="auto"/>
        <w:left w:val="none" w:sz="0" w:space="0" w:color="auto"/>
        <w:bottom w:val="none" w:sz="0" w:space="0" w:color="auto"/>
        <w:right w:val="none" w:sz="0" w:space="0" w:color="auto"/>
      </w:divBdr>
    </w:div>
    <w:div w:id="1522861369">
      <w:bodyDiv w:val="1"/>
      <w:marLeft w:val="0"/>
      <w:marRight w:val="0"/>
      <w:marTop w:val="0"/>
      <w:marBottom w:val="0"/>
      <w:divBdr>
        <w:top w:val="none" w:sz="0" w:space="0" w:color="auto"/>
        <w:left w:val="none" w:sz="0" w:space="0" w:color="auto"/>
        <w:bottom w:val="none" w:sz="0" w:space="0" w:color="auto"/>
        <w:right w:val="none" w:sz="0" w:space="0" w:color="auto"/>
      </w:divBdr>
    </w:div>
    <w:div w:id="1525558890">
      <w:bodyDiv w:val="1"/>
      <w:marLeft w:val="0"/>
      <w:marRight w:val="0"/>
      <w:marTop w:val="0"/>
      <w:marBottom w:val="0"/>
      <w:divBdr>
        <w:top w:val="none" w:sz="0" w:space="0" w:color="auto"/>
        <w:left w:val="none" w:sz="0" w:space="0" w:color="auto"/>
        <w:bottom w:val="none" w:sz="0" w:space="0" w:color="auto"/>
        <w:right w:val="none" w:sz="0" w:space="0" w:color="auto"/>
      </w:divBdr>
    </w:div>
    <w:div w:id="1527208660">
      <w:bodyDiv w:val="1"/>
      <w:marLeft w:val="0"/>
      <w:marRight w:val="0"/>
      <w:marTop w:val="0"/>
      <w:marBottom w:val="0"/>
      <w:divBdr>
        <w:top w:val="none" w:sz="0" w:space="0" w:color="auto"/>
        <w:left w:val="none" w:sz="0" w:space="0" w:color="auto"/>
        <w:bottom w:val="none" w:sz="0" w:space="0" w:color="auto"/>
        <w:right w:val="none" w:sz="0" w:space="0" w:color="auto"/>
      </w:divBdr>
    </w:div>
    <w:div w:id="1530334815">
      <w:bodyDiv w:val="1"/>
      <w:marLeft w:val="0"/>
      <w:marRight w:val="0"/>
      <w:marTop w:val="0"/>
      <w:marBottom w:val="0"/>
      <w:divBdr>
        <w:top w:val="none" w:sz="0" w:space="0" w:color="auto"/>
        <w:left w:val="none" w:sz="0" w:space="0" w:color="auto"/>
        <w:bottom w:val="none" w:sz="0" w:space="0" w:color="auto"/>
        <w:right w:val="none" w:sz="0" w:space="0" w:color="auto"/>
      </w:divBdr>
    </w:div>
    <w:div w:id="1531453168">
      <w:bodyDiv w:val="1"/>
      <w:marLeft w:val="0"/>
      <w:marRight w:val="0"/>
      <w:marTop w:val="0"/>
      <w:marBottom w:val="0"/>
      <w:divBdr>
        <w:top w:val="none" w:sz="0" w:space="0" w:color="auto"/>
        <w:left w:val="none" w:sz="0" w:space="0" w:color="auto"/>
        <w:bottom w:val="none" w:sz="0" w:space="0" w:color="auto"/>
        <w:right w:val="none" w:sz="0" w:space="0" w:color="auto"/>
      </w:divBdr>
    </w:div>
    <w:div w:id="1532764246">
      <w:bodyDiv w:val="1"/>
      <w:marLeft w:val="0"/>
      <w:marRight w:val="0"/>
      <w:marTop w:val="0"/>
      <w:marBottom w:val="0"/>
      <w:divBdr>
        <w:top w:val="none" w:sz="0" w:space="0" w:color="auto"/>
        <w:left w:val="none" w:sz="0" w:space="0" w:color="auto"/>
        <w:bottom w:val="none" w:sz="0" w:space="0" w:color="auto"/>
        <w:right w:val="none" w:sz="0" w:space="0" w:color="auto"/>
      </w:divBdr>
    </w:div>
    <w:div w:id="1551305803">
      <w:bodyDiv w:val="1"/>
      <w:marLeft w:val="0"/>
      <w:marRight w:val="0"/>
      <w:marTop w:val="0"/>
      <w:marBottom w:val="0"/>
      <w:divBdr>
        <w:top w:val="none" w:sz="0" w:space="0" w:color="auto"/>
        <w:left w:val="none" w:sz="0" w:space="0" w:color="auto"/>
        <w:bottom w:val="none" w:sz="0" w:space="0" w:color="auto"/>
        <w:right w:val="none" w:sz="0" w:space="0" w:color="auto"/>
      </w:divBdr>
    </w:div>
    <w:div w:id="1553351029">
      <w:bodyDiv w:val="1"/>
      <w:marLeft w:val="0"/>
      <w:marRight w:val="0"/>
      <w:marTop w:val="0"/>
      <w:marBottom w:val="0"/>
      <w:divBdr>
        <w:top w:val="none" w:sz="0" w:space="0" w:color="auto"/>
        <w:left w:val="none" w:sz="0" w:space="0" w:color="auto"/>
        <w:bottom w:val="none" w:sz="0" w:space="0" w:color="auto"/>
        <w:right w:val="none" w:sz="0" w:space="0" w:color="auto"/>
      </w:divBdr>
    </w:div>
    <w:div w:id="1554383972">
      <w:bodyDiv w:val="1"/>
      <w:marLeft w:val="0"/>
      <w:marRight w:val="0"/>
      <w:marTop w:val="0"/>
      <w:marBottom w:val="0"/>
      <w:divBdr>
        <w:top w:val="none" w:sz="0" w:space="0" w:color="auto"/>
        <w:left w:val="none" w:sz="0" w:space="0" w:color="auto"/>
        <w:bottom w:val="none" w:sz="0" w:space="0" w:color="auto"/>
        <w:right w:val="none" w:sz="0" w:space="0" w:color="auto"/>
      </w:divBdr>
    </w:div>
    <w:div w:id="1562599843">
      <w:bodyDiv w:val="1"/>
      <w:marLeft w:val="0"/>
      <w:marRight w:val="0"/>
      <w:marTop w:val="0"/>
      <w:marBottom w:val="0"/>
      <w:divBdr>
        <w:top w:val="none" w:sz="0" w:space="0" w:color="auto"/>
        <w:left w:val="none" w:sz="0" w:space="0" w:color="auto"/>
        <w:bottom w:val="none" w:sz="0" w:space="0" w:color="auto"/>
        <w:right w:val="none" w:sz="0" w:space="0" w:color="auto"/>
      </w:divBdr>
    </w:div>
    <w:div w:id="1563061612">
      <w:bodyDiv w:val="1"/>
      <w:marLeft w:val="0"/>
      <w:marRight w:val="0"/>
      <w:marTop w:val="0"/>
      <w:marBottom w:val="0"/>
      <w:divBdr>
        <w:top w:val="none" w:sz="0" w:space="0" w:color="auto"/>
        <w:left w:val="none" w:sz="0" w:space="0" w:color="auto"/>
        <w:bottom w:val="none" w:sz="0" w:space="0" w:color="auto"/>
        <w:right w:val="none" w:sz="0" w:space="0" w:color="auto"/>
      </w:divBdr>
    </w:div>
    <w:div w:id="1563560968">
      <w:bodyDiv w:val="1"/>
      <w:marLeft w:val="0"/>
      <w:marRight w:val="0"/>
      <w:marTop w:val="0"/>
      <w:marBottom w:val="0"/>
      <w:divBdr>
        <w:top w:val="none" w:sz="0" w:space="0" w:color="auto"/>
        <w:left w:val="none" w:sz="0" w:space="0" w:color="auto"/>
        <w:bottom w:val="none" w:sz="0" w:space="0" w:color="auto"/>
        <w:right w:val="none" w:sz="0" w:space="0" w:color="auto"/>
      </w:divBdr>
    </w:div>
    <w:div w:id="1564020865">
      <w:bodyDiv w:val="1"/>
      <w:marLeft w:val="0"/>
      <w:marRight w:val="0"/>
      <w:marTop w:val="0"/>
      <w:marBottom w:val="0"/>
      <w:divBdr>
        <w:top w:val="none" w:sz="0" w:space="0" w:color="auto"/>
        <w:left w:val="none" w:sz="0" w:space="0" w:color="auto"/>
        <w:bottom w:val="none" w:sz="0" w:space="0" w:color="auto"/>
        <w:right w:val="none" w:sz="0" w:space="0" w:color="auto"/>
      </w:divBdr>
    </w:div>
    <w:div w:id="1565486778">
      <w:bodyDiv w:val="1"/>
      <w:marLeft w:val="0"/>
      <w:marRight w:val="0"/>
      <w:marTop w:val="0"/>
      <w:marBottom w:val="0"/>
      <w:divBdr>
        <w:top w:val="none" w:sz="0" w:space="0" w:color="auto"/>
        <w:left w:val="none" w:sz="0" w:space="0" w:color="auto"/>
        <w:bottom w:val="none" w:sz="0" w:space="0" w:color="auto"/>
        <w:right w:val="none" w:sz="0" w:space="0" w:color="auto"/>
      </w:divBdr>
    </w:div>
    <w:div w:id="1566720659">
      <w:bodyDiv w:val="1"/>
      <w:marLeft w:val="0"/>
      <w:marRight w:val="0"/>
      <w:marTop w:val="0"/>
      <w:marBottom w:val="0"/>
      <w:divBdr>
        <w:top w:val="none" w:sz="0" w:space="0" w:color="auto"/>
        <w:left w:val="none" w:sz="0" w:space="0" w:color="auto"/>
        <w:bottom w:val="none" w:sz="0" w:space="0" w:color="auto"/>
        <w:right w:val="none" w:sz="0" w:space="0" w:color="auto"/>
      </w:divBdr>
    </w:div>
    <w:div w:id="1567689511">
      <w:bodyDiv w:val="1"/>
      <w:marLeft w:val="0"/>
      <w:marRight w:val="0"/>
      <w:marTop w:val="0"/>
      <w:marBottom w:val="0"/>
      <w:divBdr>
        <w:top w:val="none" w:sz="0" w:space="0" w:color="auto"/>
        <w:left w:val="none" w:sz="0" w:space="0" w:color="auto"/>
        <w:bottom w:val="none" w:sz="0" w:space="0" w:color="auto"/>
        <w:right w:val="none" w:sz="0" w:space="0" w:color="auto"/>
      </w:divBdr>
    </w:div>
    <w:div w:id="1572889437">
      <w:bodyDiv w:val="1"/>
      <w:marLeft w:val="0"/>
      <w:marRight w:val="0"/>
      <w:marTop w:val="0"/>
      <w:marBottom w:val="0"/>
      <w:divBdr>
        <w:top w:val="none" w:sz="0" w:space="0" w:color="auto"/>
        <w:left w:val="none" w:sz="0" w:space="0" w:color="auto"/>
        <w:bottom w:val="none" w:sz="0" w:space="0" w:color="auto"/>
        <w:right w:val="none" w:sz="0" w:space="0" w:color="auto"/>
      </w:divBdr>
    </w:div>
    <w:div w:id="1577670563">
      <w:bodyDiv w:val="1"/>
      <w:marLeft w:val="0"/>
      <w:marRight w:val="0"/>
      <w:marTop w:val="0"/>
      <w:marBottom w:val="0"/>
      <w:divBdr>
        <w:top w:val="none" w:sz="0" w:space="0" w:color="auto"/>
        <w:left w:val="none" w:sz="0" w:space="0" w:color="auto"/>
        <w:bottom w:val="none" w:sz="0" w:space="0" w:color="auto"/>
        <w:right w:val="none" w:sz="0" w:space="0" w:color="auto"/>
      </w:divBdr>
    </w:div>
    <w:div w:id="1594320166">
      <w:bodyDiv w:val="1"/>
      <w:marLeft w:val="0"/>
      <w:marRight w:val="0"/>
      <w:marTop w:val="0"/>
      <w:marBottom w:val="0"/>
      <w:divBdr>
        <w:top w:val="none" w:sz="0" w:space="0" w:color="auto"/>
        <w:left w:val="none" w:sz="0" w:space="0" w:color="auto"/>
        <w:bottom w:val="none" w:sz="0" w:space="0" w:color="auto"/>
        <w:right w:val="none" w:sz="0" w:space="0" w:color="auto"/>
      </w:divBdr>
    </w:div>
    <w:div w:id="1594708697">
      <w:bodyDiv w:val="1"/>
      <w:marLeft w:val="0"/>
      <w:marRight w:val="0"/>
      <w:marTop w:val="0"/>
      <w:marBottom w:val="0"/>
      <w:divBdr>
        <w:top w:val="none" w:sz="0" w:space="0" w:color="auto"/>
        <w:left w:val="none" w:sz="0" w:space="0" w:color="auto"/>
        <w:bottom w:val="none" w:sz="0" w:space="0" w:color="auto"/>
        <w:right w:val="none" w:sz="0" w:space="0" w:color="auto"/>
      </w:divBdr>
    </w:div>
    <w:div w:id="1598438945">
      <w:bodyDiv w:val="1"/>
      <w:marLeft w:val="0"/>
      <w:marRight w:val="0"/>
      <w:marTop w:val="0"/>
      <w:marBottom w:val="0"/>
      <w:divBdr>
        <w:top w:val="none" w:sz="0" w:space="0" w:color="auto"/>
        <w:left w:val="none" w:sz="0" w:space="0" w:color="auto"/>
        <w:bottom w:val="none" w:sz="0" w:space="0" w:color="auto"/>
        <w:right w:val="none" w:sz="0" w:space="0" w:color="auto"/>
      </w:divBdr>
    </w:div>
    <w:div w:id="1600605731">
      <w:bodyDiv w:val="1"/>
      <w:marLeft w:val="0"/>
      <w:marRight w:val="0"/>
      <w:marTop w:val="0"/>
      <w:marBottom w:val="0"/>
      <w:divBdr>
        <w:top w:val="none" w:sz="0" w:space="0" w:color="auto"/>
        <w:left w:val="none" w:sz="0" w:space="0" w:color="auto"/>
        <w:bottom w:val="none" w:sz="0" w:space="0" w:color="auto"/>
        <w:right w:val="none" w:sz="0" w:space="0" w:color="auto"/>
      </w:divBdr>
    </w:div>
    <w:div w:id="1602882662">
      <w:bodyDiv w:val="1"/>
      <w:marLeft w:val="0"/>
      <w:marRight w:val="0"/>
      <w:marTop w:val="0"/>
      <w:marBottom w:val="0"/>
      <w:divBdr>
        <w:top w:val="none" w:sz="0" w:space="0" w:color="auto"/>
        <w:left w:val="none" w:sz="0" w:space="0" w:color="auto"/>
        <w:bottom w:val="none" w:sz="0" w:space="0" w:color="auto"/>
        <w:right w:val="none" w:sz="0" w:space="0" w:color="auto"/>
      </w:divBdr>
    </w:div>
    <w:div w:id="1608853982">
      <w:bodyDiv w:val="1"/>
      <w:marLeft w:val="0"/>
      <w:marRight w:val="0"/>
      <w:marTop w:val="0"/>
      <w:marBottom w:val="0"/>
      <w:divBdr>
        <w:top w:val="none" w:sz="0" w:space="0" w:color="auto"/>
        <w:left w:val="none" w:sz="0" w:space="0" w:color="auto"/>
        <w:bottom w:val="none" w:sz="0" w:space="0" w:color="auto"/>
        <w:right w:val="none" w:sz="0" w:space="0" w:color="auto"/>
      </w:divBdr>
    </w:div>
    <w:div w:id="1619876556">
      <w:bodyDiv w:val="1"/>
      <w:marLeft w:val="0"/>
      <w:marRight w:val="0"/>
      <w:marTop w:val="0"/>
      <w:marBottom w:val="0"/>
      <w:divBdr>
        <w:top w:val="none" w:sz="0" w:space="0" w:color="auto"/>
        <w:left w:val="none" w:sz="0" w:space="0" w:color="auto"/>
        <w:bottom w:val="none" w:sz="0" w:space="0" w:color="auto"/>
        <w:right w:val="none" w:sz="0" w:space="0" w:color="auto"/>
      </w:divBdr>
    </w:div>
    <w:div w:id="1629314337">
      <w:bodyDiv w:val="1"/>
      <w:marLeft w:val="0"/>
      <w:marRight w:val="0"/>
      <w:marTop w:val="0"/>
      <w:marBottom w:val="0"/>
      <w:divBdr>
        <w:top w:val="none" w:sz="0" w:space="0" w:color="auto"/>
        <w:left w:val="none" w:sz="0" w:space="0" w:color="auto"/>
        <w:bottom w:val="none" w:sz="0" w:space="0" w:color="auto"/>
        <w:right w:val="none" w:sz="0" w:space="0" w:color="auto"/>
      </w:divBdr>
    </w:div>
    <w:div w:id="1645892635">
      <w:bodyDiv w:val="1"/>
      <w:marLeft w:val="0"/>
      <w:marRight w:val="0"/>
      <w:marTop w:val="0"/>
      <w:marBottom w:val="0"/>
      <w:divBdr>
        <w:top w:val="none" w:sz="0" w:space="0" w:color="auto"/>
        <w:left w:val="none" w:sz="0" w:space="0" w:color="auto"/>
        <w:bottom w:val="none" w:sz="0" w:space="0" w:color="auto"/>
        <w:right w:val="none" w:sz="0" w:space="0" w:color="auto"/>
      </w:divBdr>
    </w:div>
    <w:div w:id="1655333281">
      <w:bodyDiv w:val="1"/>
      <w:marLeft w:val="0"/>
      <w:marRight w:val="0"/>
      <w:marTop w:val="0"/>
      <w:marBottom w:val="0"/>
      <w:divBdr>
        <w:top w:val="none" w:sz="0" w:space="0" w:color="auto"/>
        <w:left w:val="none" w:sz="0" w:space="0" w:color="auto"/>
        <w:bottom w:val="none" w:sz="0" w:space="0" w:color="auto"/>
        <w:right w:val="none" w:sz="0" w:space="0" w:color="auto"/>
      </w:divBdr>
    </w:div>
    <w:div w:id="1665669694">
      <w:bodyDiv w:val="1"/>
      <w:marLeft w:val="0"/>
      <w:marRight w:val="0"/>
      <w:marTop w:val="0"/>
      <w:marBottom w:val="0"/>
      <w:divBdr>
        <w:top w:val="none" w:sz="0" w:space="0" w:color="auto"/>
        <w:left w:val="none" w:sz="0" w:space="0" w:color="auto"/>
        <w:bottom w:val="none" w:sz="0" w:space="0" w:color="auto"/>
        <w:right w:val="none" w:sz="0" w:space="0" w:color="auto"/>
      </w:divBdr>
    </w:div>
    <w:div w:id="1666131463">
      <w:bodyDiv w:val="1"/>
      <w:marLeft w:val="0"/>
      <w:marRight w:val="0"/>
      <w:marTop w:val="0"/>
      <w:marBottom w:val="0"/>
      <w:divBdr>
        <w:top w:val="none" w:sz="0" w:space="0" w:color="auto"/>
        <w:left w:val="none" w:sz="0" w:space="0" w:color="auto"/>
        <w:bottom w:val="none" w:sz="0" w:space="0" w:color="auto"/>
        <w:right w:val="none" w:sz="0" w:space="0" w:color="auto"/>
      </w:divBdr>
    </w:div>
    <w:div w:id="1667442605">
      <w:bodyDiv w:val="1"/>
      <w:marLeft w:val="0"/>
      <w:marRight w:val="0"/>
      <w:marTop w:val="0"/>
      <w:marBottom w:val="0"/>
      <w:divBdr>
        <w:top w:val="none" w:sz="0" w:space="0" w:color="auto"/>
        <w:left w:val="none" w:sz="0" w:space="0" w:color="auto"/>
        <w:bottom w:val="none" w:sz="0" w:space="0" w:color="auto"/>
        <w:right w:val="none" w:sz="0" w:space="0" w:color="auto"/>
      </w:divBdr>
    </w:div>
    <w:div w:id="1670208294">
      <w:bodyDiv w:val="1"/>
      <w:marLeft w:val="0"/>
      <w:marRight w:val="0"/>
      <w:marTop w:val="0"/>
      <w:marBottom w:val="0"/>
      <w:divBdr>
        <w:top w:val="none" w:sz="0" w:space="0" w:color="auto"/>
        <w:left w:val="none" w:sz="0" w:space="0" w:color="auto"/>
        <w:bottom w:val="none" w:sz="0" w:space="0" w:color="auto"/>
        <w:right w:val="none" w:sz="0" w:space="0" w:color="auto"/>
      </w:divBdr>
    </w:div>
    <w:div w:id="1670447407">
      <w:bodyDiv w:val="1"/>
      <w:marLeft w:val="0"/>
      <w:marRight w:val="0"/>
      <w:marTop w:val="0"/>
      <w:marBottom w:val="0"/>
      <w:divBdr>
        <w:top w:val="none" w:sz="0" w:space="0" w:color="auto"/>
        <w:left w:val="none" w:sz="0" w:space="0" w:color="auto"/>
        <w:bottom w:val="none" w:sz="0" w:space="0" w:color="auto"/>
        <w:right w:val="none" w:sz="0" w:space="0" w:color="auto"/>
      </w:divBdr>
    </w:div>
    <w:div w:id="1671567616">
      <w:bodyDiv w:val="1"/>
      <w:marLeft w:val="0"/>
      <w:marRight w:val="0"/>
      <w:marTop w:val="0"/>
      <w:marBottom w:val="0"/>
      <w:divBdr>
        <w:top w:val="none" w:sz="0" w:space="0" w:color="auto"/>
        <w:left w:val="none" w:sz="0" w:space="0" w:color="auto"/>
        <w:bottom w:val="none" w:sz="0" w:space="0" w:color="auto"/>
        <w:right w:val="none" w:sz="0" w:space="0" w:color="auto"/>
      </w:divBdr>
    </w:div>
    <w:div w:id="1672178632">
      <w:bodyDiv w:val="1"/>
      <w:marLeft w:val="0"/>
      <w:marRight w:val="0"/>
      <w:marTop w:val="0"/>
      <w:marBottom w:val="0"/>
      <w:divBdr>
        <w:top w:val="none" w:sz="0" w:space="0" w:color="auto"/>
        <w:left w:val="none" w:sz="0" w:space="0" w:color="auto"/>
        <w:bottom w:val="none" w:sz="0" w:space="0" w:color="auto"/>
        <w:right w:val="none" w:sz="0" w:space="0" w:color="auto"/>
      </w:divBdr>
    </w:div>
    <w:div w:id="1673021621">
      <w:bodyDiv w:val="1"/>
      <w:marLeft w:val="0"/>
      <w:marRight w:val="0"/>
      <w:marTop w:val="0"/>
      <w:marBottom w:val="0"/>
      <w:divBdr>
        <w:top w:val="none" w:sz="0" w:space="0" w:color="auto"/>
        <w:left w:val="none" w:sz="0" w:space="0" w:color="auto"/>
        <w:bottom w:val="none" w:sz="0" w:space="0" w:color="auto"/>
        <w:right w:val="none" w:sz="0" w:space="0" w:color="auto"/>
      </w:divBdr>
    </w:div>
    <w:div w:id="1678575394">
      <w:bodyDiv w:val="1"/>
      <w:marLeft w:val="0"/>
      <w:marRight w:val="0"/>
      <w:marTop w:val="0"/>
      <w:marBottom w:val="0"/>
      <w:divBdr>
        <w:top w:val="none" w:sz="0" w:space="0" w:color="auto"/>
        <w:left w:val="none" w:sz="0" w:space="0" w:color="auto"/>
        <w:bottom w:val="none" w:sz="0" w:space="0" w:color="auto"/>
        <w:right w:val="none" w:sz="0" w:space="0" w:color="auto"/>
      </w:divBdr>
    </w:div>
    <w:div w:id="1680890757">
      <w:bodyDiv w:val="1"/>
      <w:marLeft w:val="0"/>
      <w:marRight w:val="0"/>
      <w:marTop w:val="0"/>
      <w:marBottom w:val="0"/>
      <w:divBdr>
        <w:top w:val="none" w:sz="0" w:space="0" w:color="auto"/>
        <w:left w:val="none" w:sz="0" w:space="0" w:color="auto"/>
        <w:bottom w:val="none" w:sz="0" w:space="0" w:color="auto"/>
        <w:right w:val="none" w:sz="0" w:space="0" w:color="auto"/>
      </w:divBdr>
    </w:div>
    <w:div w:id="1681354973">
      <w:bodyDiv w:val="1"/>
      <w:marLeft w:val="0"/>
      <w:marRight w:val="0"/>
      <w:marTop w:val="0"/>
      <w:marBottom w:val="0"/>
      <w:divBdr>
        <w:top w:val="none" w:sz="0" w:space="0" w:color="auto"/>
        <w:left w:val="none" w:sz="0" w:space="0" w:color="auto"/>
        <w:bottom w:val="none" w:sz="0" w:space="0" w:color="auto"/>
        <w:right w:val="none" w:sz="0" w:space="0" w:color="auto"/>
      </w:divBdr>
    </w:div>
    <w:div w:id="1682782015">
      <w:bodyDiv w:val="1"/>
      <w:marLeft w:val="0"/>
      <w:marRight w:val="0"/>
      <w:marTop w:val="0"/>
      <w:marBottom w:val="0"/>
      <w:divBdr>
        <w:top w:val="none" w:sz="0" w:space="0" w:color="auto"/>
        <w:left w:val="none" w:sz="0" w:space="0" w:color="auto"/>
        <w:bottom w:val="none" w:sz="0" w:space="0" w:color="auto"/>
        <w:right w:val="none" w:sz="0" w:space="0" w:color="auto"/>
      </w:divBdr>
    </w:div>
    <w:div w:id="1688559682">
      <w:bodyDiv w:val="1"/>
      <w:marLeft w:val="0"/>
      <w:marRight w:val="0"/>
      <w:marTop w:val="0"/>
      <w:marBottom w:val="0"/>
      <w:divBdr>
        <w:top w:val="none" w:sz="0" w:space="0" w:color="auto"/>
        <w:left w:val="none" w:sz="0" w:space="0" w:color="auto"/>
        <w:bottom w:val="none" w:sz="0" w:space="0" w:color="auto"/>
        <w:right w:val="none" w:sz="0" w:space="0" w:color="auto"/>
      </w:divBdr>
    </w:div>
    <w:div w:id="1697581384">
      <w:bodyDiv w:val="1"/>
      <w:marLeft w:val="0"/>
      <w:marRight w:val="0"/>
      <w:marTop w:val="0"/>
      <w:marBottom w:val="0"/>
      <w:divBdr>
        <w:top w:val="none" w:sz="0" w:space="0" w:color="auto"/>
        <w:left w:val="none" w:sz="0" w:space="0" w:color="auto"/>
        <w:bottom w:val="none" w:sz="0" w:space="0" w:color="auto"/>
        <w:right w:val="none" w:sz="0" w:space="0" w:color="auto"/>
      </w:divBdr>
    </w:div>
    <w:div w:id="1699963453">
      <w:bodyDiv w:val="1"/>
      <w:marLeft w:val="0"/>
      <w:marRight w:val="0"/>
      <w:marTop w:val="0"/>
      <w:marBottom w:val="0"/>
      <w:divBdr>
        <w:top w:val="none" w:sz="0" w:space="0" w:color="auto"/>
        <w:left w:val="none" w:sz="0" w:space="0" w:color="auto"/>
        <w:bottom w:val="none" w:sz="0" w:space="0" w:color="auto"/>
        <w:right w:val="none" w:sz="0" w:space="0" w:color="auto"/>
      </w:divBdr>
    </w:div>
    <w:div w:id="1703827105">
      <w:bodyDiv w:val="1"/>
      <w:marLeft w:val="0"/>
      <w:marRight w:val="0"/>
      <w:marTop w:val="0"/>
      <w:marBottom w:val="0"/>
      <w:divBdr>
        <w:top w:val="none" w:sz="0" w:space="0" w:color="auto"/>
        <w:left w:val="none" w:sz="0" w:space="0" w:color="auto"/>
        <w:bottom w:val="none" w:sz="0" w:space="0" w:color="auto"/>
        <w:right w:val="none" w:sz="0" w:space="0" w:color="auto"/>
      </w:divBdr>
    </w:div>
    <w:div w:id="1705669381">
      <w:bodyDiv w:val="1"/>
      <w:marLeft w:val="0"/>
      <w:marRight w:val="0"/>
      <w:marTop w:val="0"/>
      <w:marBottom w:val="0"/>
      <w:divBdr>
        <w:top w:val="none" w:sz="0" w:space="0" w:color="auto"/>
        <w:left w:val="none" w:sz="0" w:space="0" w:color="auto"/>
        <w:bottom w:val="none" w:sz="0" w:space="0" w:color="auto"/>
        <w:right w:val="none" w:sz="0" w:space="0" w:color="auto"/>
      </w:divBdr>
    </w:div>
    <w:div w:id="1716539756">
      <w:bodyDiv w:val="1"/>
      <w:marLeft w:val="0"/>
      <w:marRight w:val="0"/>
      <w:marTop w:val="0"/>
      <w:marBottom w:val="0"/>
      <w:divBdr>
        <w:top w:val="none" w:sz="0" w:space="0" w:color="auto"/>
        <w:left w:val="none" w:sz="0" w:space="0" w:color="auto"/>
        <w:bottom w:val="none" w:sz="0" w:space="0" w:color="auto"/>
        <w:right w:val="none" w:sz="0" w:space="0" w:color="auto"/>
      </w:divBdr>
    </w:div>
    <w:div w:id="1720782271">
      <w:bodyDiv w:val="1"/>
      <w:marLeft w:val="0"/>
      <w:marRight w:val="0"/>
      <w:marTop w:val="0"/>
      <w:marBottom w:val="0"/>
      <w:divBdr>
        <w:top w:val="none" w:sz="0" w:space="0" w:color="auto"/>
        <w:left w:val="none" w:sz="0" w:space="0" w:color="auto"/>
        <w:bottom w:val="none" w:sz="0" w:space="0" w:color="auto"/>
        <w:right w:val="none" w:sz="0" w:space="0" w:color="auto"/>
      </w:divBdr>
    </w:div>
    <w:div w:id="1728071712">
      <w:bodyDiv w:val="1"/>
      <w:marLeft w:val="0"/>
      <w:marRight w:val="0"/>
      <w:marTop w:val="0"/>
      <w:marBottom w:val="0"/>
      <w:divBdr>
        <w:top w:val="none" w:sz="0" w:space="0" w:color="auto"/>
        <w:left w:val="none" w:sz="0" w:space="0" w:color="auto"/>
        <w:bottom w:val="none" w:sz="0" w:space="0" w:color="auto"/>
        <w:right w:val="none" w:sz="0" w:space="0" w:color="auto"/>
      </w:divBdr>
    </w:div>
    <w:div w:id="1736582061">
      <w:bodyDiv w:val="1"/>
      <w:marLeft w:val="0"/>
      <w:marRight w:val="0"/>
      <w:marTop w:val="0"/>
      <w:marBottom w:val="0"/>
      <w:divBdr>
        <w:top w:val="none" w:sz="0" w:space="0" w:color="auto"/>
        <w:left w:val="none" w:sz="0" w:space="0" w:color="auto"/>
        <w:bottom w:val="none" w:sz="0" w:space="0" w:color="auto"/>
        <w:right w:val="none" w:sz="0" w:space="0" w:color="auto"/>
      </w:divBdr>
    </w:div>
    <w:div w:id="1744792832">
      <w:bodyDiv w:val="1"/>
      <w:marLeft w:val="0"/>
      <w:marRight w:val="0"/>
      <w:marTop w:val="0"/>
      <w:marBottom w:val="0"/>
      <w:divBdr>
        <w:top w:val="none" w:sz="0" w:space="0" w:color="auto"/>
        <w:left w:val="none" w:sz="0" w:space="0" w:color="auto"/>
        <w:bottom w:val="none" w:sz="0" w:space="0" w:color="auto"/>
        <w:right w:val="none" w:sz="0" w:space="0" w:color="auto"/>
      </w:divBdr>
    </w:div>
    <w:div w:id="1746682361">
      <w:bodyDiv w:val="1"/>
      <w:marLeft w:val="0"/>
      <w:marRight w:val="0"/>
      <w:marTop w:val="0"/>
      <w:marBottom w:val="0"/>
      <w:divBdr>
        <w:top w:val="none" w:sz="0" w:space="0" w:color="auto"/>
        <w:left w:val="none" w:sz="0" w:space="0" w:color="auto"/>
        <w:bottom w:val="none" w:sz="0" w:space="0" w:color="auto"/>
        <w:right w:val="none" w:sz="0" w:space="0" w:color="auto"/>
      </w:divBdr>
    </w:div>
    <w:div w:id="1755348243">
      <w:bodyDiv w:val="1"/>
      <w:marLeft w:val="0"/>
      <w:marRight w:val="0"/>
      <w:marTop w:val="0"/>
      <w:marBottom w:val="0"/>
      <w:divBdr>
        <w:top w:val="none" w:sz="0" w:space="0" w:color="auto"/>
        <w:left w:val="none" w:sz="0" w:space="0" w:color="auto"/>
        <w:bottom w:val="none" w:sz="0" w:space="0" w:color="auto"/>
        <w:right w:val="none" w:sz="0" w:space="0" w:color="auto"/>
      </w:divBdr>
    </w:div>
    <w:div w:id="1756516620">
      <w:bodyDiv w:val="1"/>
      <w:marLeft w:val="0"/>
      <w:marRight w:val="0"/>
      <w:marTop w:val="0"/>
      <w:marBottom w:val="0"/>
      <w:divBdr>
        <w:top w:val="none" w:sz="0" w:space="0" w:color="auto"/>
        <w:left w:val="none" w:sz="0" w:space="0" w:color="auto"/>
        <w:bottom w:val="none" w:sz="0" w:space="0" w:color="auto"/>
        <w:right w:val="none" w:sz="0" w:space="0" w:color="auto"/>
      </w:divBdr>
    </w:div>
    <w:div w:id="1762951160">
      <w:bodyDiv w:val="1"/>
      <w:marLeft w:val="0"/>
      <w:marRight w:val="0"/>
      <w:marTop w:val="0"/>
      <w:marBottom w:val="0"/>
      <w:divBdr>
        <w:top w:val="none" w:sz="0" w:space="0" w:color="auto"/>
        <w:left w:val="none" w:sz="0" w:space="0" w:color="auto"/>
        <w:bottom w:val="none" w:sz="0" w:space="0" w:color="auto"/>
        <w:right w:val="none" w:sz="0" w:space="0" w:color="auto"/>
      </w:divBdr>
    </w:div>
    <w:div w:id="1771701754">
      <w:bodyDiv w:val="1"/>
      <w:marLeft w:val="0"/>
      <w:marRight w:val="0"/>
      <w:marTop w:val="0"/>
      <w:marBottom w:val="0"/>
      <w:divBdr>
        <w:top w:val="none" w:sz="0" w:space="0" w:color="auto"/>
        <w:left w:val="none" w:sz="0" w:space="0" w:color="auto"/>
        <w:bottom w:val="none" w:sz="0" w:space="0" w:color="auto"/>
        <w:right w:val="none" w:sz="0" w:space="0" w:color="auto"/>
      </w:divBdr>
    </w:div>
    <w:div w:id="1771974734">
      <w:bodyDiv w:val="1"/>
      <w:marLeft w:val="0"/>
      <w:marRight w:val="0"/>
      <w:marTop w:val="0"/>
      <w:marBottom w:val="0"/>
      <w:divBdr>
        <w:top w:val="none" w:sz="0" w:space="0" w:color="auto"/>
        <w:left w:val="none" w:sz="0" w:space="0" w:color="auto"/>
        <w:bottom w:val="none" w:sz="0" w:space="0" w:color="auto"/>
        <w:right w:val="none" w:sz="0" w:space="0" w:color="auto"/>
      </w:divBdr>
    </w:div>
    <w:div w:id="1773471213">
      <w:bodyDiv w:val="1"/>
      <w:marLeft w:val="0"/>
      <w:marRight w:val="0"/>
      <w:marTop w:val="0"/>
      <w:marBottom w:val="0"/>
      <w:divBdr>
        <w:top w:val="none" w:sz="0" w:space="0" w:color="auto"/>
        <w:left w:val="none" w:sz="0" w:space="0" w:color="auto"/>
        <w:bottom w:val="none" w:sz="0" w:space="0" w:color="auto"/>
        <w:right w:val="none" w:sz="0" w:space="0" w:color="auto"/>
      </w:divBdr>
    </w:div>
    <w:div w:id="1776948113">
      <w:bodyDiv w:val="1"/>
      <w:marLeft w:val="0"/>
      <w:marRight w:val="0"/>
      <w:marTop w:val="0"/>
      <w:marBottom w:val="0"/>
      <w:divBdr>
        <w:top w:val="none" w:sz="0" w:space="0" w:color="auto"/>
        <w:left w:val="none" w:sz="0" w:space="0" w:color="auto"/>
        <w:bottom w:val="none" w:sz="0" w:space="0" w:color="auto"/>
        <w:right w:val="none" w:sz="0" w:space="0" w:color="auto"/>
      </w:divBdr>
    </w:div>
    <w:div w:id="1777871329">
      <w:bodyDiv w:val="1"/>
      <w:marLeft w:val="0"/>
      <w:marRight w:val="0"/>
      <w:marTop w:val="0"/>
      <w:marBottom w:val="0"/>
      <w:divBdr>
        <w:top w:val="none" w:sz="0" w:space="0" w:color="auto"/>
        <w:left w:val="none" w:sz="0" w:space="0" w:color="auto"/>
        <w:bottom w:val="none" w:sz="0" w:space="0" w:color="auto"/>
        <w:right w:val="none" w:sz="0" w:space="0" w:color="auto"/>
      </w:divBdr>
    </w:div>
    <w:div w:id="1778790940">
      <w:bodyDiv w:val="1"/>
      <w:marLeft w:val="0"/>
      <w:marRight w:val="0"/>
      <w:marTop w:val="0"/>
      <w:marBottom w:val="0"/>
      <w:divBdr>
        <w:top w:val="none" w:sz="0" w:space="0" w:color="auto"/>
        <w:left w:val="none" w:sz="0" w:space="0" w:color="auto"/>
        <w:bottom w:val="none" w:sz="0" w:space="0" w:color="auto"/>
        <w:right w:val="none" w:sz="0" w:space="0" w:color="auto"/>
      </w:divBdr>
    </w:div>
    <w:div w:id="1780026589">
      <w:bodyDiv w:val="1"/>
      <w:marLeft w:val="0"/>
      <w:marRight w:val="0"/>
      <w:marTop w:val="0"/>
      <w:marBottom w:val="0"/>
      <w:divBdr>
        <w:top w:val="none" w:sz="0" w:space="0" w:color="auto"/>
        <w:left w:val="none" w:sz="0" w:space="0" w:color="auto"/>
        <w:bottom w:val="none" w:sz="0" w:space="0" w:color="auto"/>
        <w:right w:val="none" w:sz="0" w:space="0" w:color="auto"/>
      </w:divBdr>
    </w:div>
    <w:div w:id="1781802374">
      <w:bodyDiv w:val="1"/>
      <w:marLeft w:val="0"/>
      <w:marRight w:val="0"/>
      <w:marTop w:val="0"/>
      <w:marBottom w:val="0"/>
      <w:divBdr>
        <w:top w:val="none" w:sz="0" w:space="0" w:color="auto"/>
        <w:left w:val="none" w:sz="0" w:space="0" w:color="auto"/>
        <w:bottom w:val="none" w:sz="0" w:space="0" w:color="auto"/>
        <w:right w:val="none" w:sz="0" w:space="0" w:color="auto"/>
      </w:divBdr>
    </w:div>
    <w:div w:id="1784423733">
      <w:bodyDiv w:val="1"/>
      <w:marLeft w:val="0"/>
      <w:marRight w:val="0"/>
      <w:marTop w:val="0"/>
      <w:marBottom w:val="0"/>
      <w:divBdr>
        <w:top w:val="none" w:sz="0" w:space="0" w:color="auto"/>
        <w:left w:val="none" w:sz="0" w:space="0" w:color="auto"/>
        <w:bottom w:val="none" w:sz="0" w:space="0" w:color="auto"/>
        <w:right w:val="none" w:sz="0" w:space="0" w:color="auto"/>
      </w:divBdr>
    </w:div>
    <w:div w:id="1788498790">
      <w:bodyDiv w:val="1"/>
      <w:marLeft w:val="0"/>
      <w:marRight w:val="0"/>
      <w:marTop w:val="0"/>
      <w:marBottom w:val="0"/>
      <w:divBdr>
        <w:top w:val="none" w:sz="0" w:space="0" w:color="auto"/>
        <w:left w:val="none" w:sz="0" w:space="0" w:color="auto"/>
        <w:bottom w:val="none" w:sz="0" w:space="0" w:color="auto"/>
        <w:right w:val="none" w:sz="0" w:space="0" w:color="auto"/>
      </w:divBdr>
    </w:div>
    <w:div w:id="1788624993">
      <w:bodyDiv w:val="1"/>
      <w:marLeft w:val="0"/>
      <w:marRight w:val="0"/>
      <w:marTop w:val="0"/>
      <w:marBottom w:val="0"/>
      <w:divBdr>
        <w:top w:val="none" w:sz="0" w:space="0" w:color="auto"/>
        <w:left w:val="none" w:sz="0" w:space="0" w:color="auto"/>
        <w:bottom w:val="none" w:sz="0" w:space="0" w:color="auto"/>
        <w:right w:val="none" w:sz="0" w:space="0" w:color="auto"/>
      </w:divBdr>
    </w:div>
    <w:div w:id="1794715367">
      <w:bodyDiv w:val="1"/>
      <w:marLeft w:val="0"/>
      <w:marRight w:val="0"/>
      <w:marTop w:val="0"/>
      <w:marBottom w:val="0"/>
      <w:divBdr>
        <w:top w:val="none" w:sz="0" w:space="0" w:color="auto"/>
        <w:left w:val="none" w:sz="0" w:space="0" w:color="auto"/>
        <w:bottom w:val="none" w:sz="0" w:space="0" w:color="auto"/>
        <w:right w:val="none" w:sz="0" w:space="0" w:color="auto"/>
      </w:divBdr>
    </w:div>
    <w:div w:id="1794981402">
      <w:bodyDiv w:val="1"/>
      <w:marLeft w:val="0"/>
      <w:marRight w:val="0"/>
      <w:marTop w:val="0"/>
      <w:marBottom w:val="0"/>
      <w:divBdr>
        <w:top w:val="none" w:sz="0" w:space="0" w:color="auto"/>
        <w:left w:val="none" w:sz="0" w:space="0" w:color="auto"/>
        <w:bottom w:val="none" w:sz="0" w:space="0" w:color="auto"/>
        <w:right w:val="none" w:sz="0" w:space="0" w:color="auto"/>
      </w:divBdr>
    </w:div>
    <w:div w:id="1796634238">
      <w:bodyDiv w:val="1"/>
      <w:marLeft w:val="0"/>
      <w:marRight w:val="0"/>
      <w:marTop w:val="0"/>
      <w:marBottom w:val="0"/>
      <w:divBdr>
        <w:top w:val="none" w:sz="0" w:space="0" w:color="auto"/>
        <w:left w:val="none" w:sz="0" w:space="0" w:color="auto"/>
        <w:bottom w:val="none" w:sz="0" w:space="0" w:color="auto"/>
        <w:right w:val="none" w:sz="0" w:space="0" w:color="auto"/>
      </w:divBdr>
    </w:div>
    <w:div w:id="1798798882">
      <w:bodyDiv w:val="1"/>
      <w:marLeft w:val="0"/>
      <w:marRight w:val="0"/>
      <w:marTop w:val="0"/>
      <w:marBottom w:val="0"/>
      <w:divBdr>
        <w:top w:val="none" w:sz="0" w:space="0" w:color="auto"/>
        <w:left w:val="none" w:sz="0" w:space="0" w:color="auto"/>
        <w:bottom w:val="none" w:sz="0" w:space="0" w:color="auto"/>
        <w:right w:val="none" w:sz="0" w:space="0" w:color="auto"/>
      </w:divBdr>
    </w:div>
    <w:div w:id="1799489467">
      <w:bodyDiv w:val="1"/>
      <w:marLeft w:val="0"/>
      <w:marRight w:val="0"/>
      <w:marTop w:val="0"/>
      <w:marBottom w:val="0"/>
      <w:divBdr>
        <w:top w:val="none" w:sz="0" w:space="0" w:color="auto"/>
        <w:left w:val="none" w:sz="0" w:space="0" w:color="auto"/>
        <w:bottom w:val="none" w:sz="0" w:space="0" w:color="auto"/>
        <w:right w:val="none" w:sz="0" w:space="0" w:color="auto"/>
      </w:divBdr>
    </w:div>
    <w:div w:id="1802916210">
      <w:bodyDiv w:val="1"/>
      <w:marLeft w:val="0"/>
      <w:marRight w:val="0"/>
      <w:marTop w:val="0"/>
      <w:marBottom w:val="0"/>
      <w:divBdr>
        <w:top w:val="none" w:sz="0" w:space="0" w:color="auto"/>
        <w:left w:val="none" w:sz="0" w:space="0" w:color="auto"/>
        <w:bottom w:val="none" w:sz="0" w:space="0" w:color="auto"/>
        <w:right w:val="none" w:sz="0" w:space="0" w:color="auto"/>
      </w:divBdr>
    </w:div>
    <w:div w:id="1806703602">
      <w:bodyDiv w:val="1"/>
      <w:marLeft w:val="0"/>
      <w:marRight w:val="0"/>
      <w:marTop w:val="0"/>
      <w:marBottom w:val="0"/>
      <w:divBdr>
        <w:top w:val="none" w:sz="0" w:space="0" w:color="auto"/>
        <w:left w:val="none" w:sz="0" w:space="0" w:color="auto"/>
        <w:bottom w:val="none" w:sz="0" w:space="0" w:color="auto"/>
        <w:right w:val="none" w:sz="0" w:space="0" w:color="auto"/>
      </w:divBdr>
    </w:div>
    <w:div w:id="1808931409">
      <w:bodyDiv w:val="1"/>
      <w:marLeft w:val="0"/>
      <w:marRight w:val="0"/>
      <w:marTop w:val="0"/>
      <w:marBottom w:val="0"/>
      <w:divBdr>
        <w:top w:val="none" w:sz="0" w:space="0" w:color="auto"/>
        <w:left w:val="none" w:sz="0" w:space="0" w:color="auto"/>
        <w:bottom w:val="none" w:sz="0" w:space="0" w:color="auto"/>
        <w:right w:val="none" w:sz="0" w:space="0" w:color="auto"/>
      </w:divBdr>
    </w:div>
    <w:div w:id="1811091074">
      <w:bodyDiv w:val="1"/>
      <w:marLeft w:val="0"/>
      <w:marRight w:val="0"/>
      <w:marTop w:val="0"/>
      <w:marBottom w:val="0"/>
      <w:divBdr>
        <w:top w:val="none" w:sz="0" w:space="0" w:color="auto"/>
        <w:left w:val="none" w:sz="0" w:space="0" w:color="auto"/>
        <w:bottom w:val="none" w:sz="0" w:space="0" w:color="auto"/>
        <w:right w:val="none" w:sz="0" w:space="0" w:color="auto"/>
      </w:divBdr>
    </w:div>
    <w:div w:id="1814057246">
      <w:bodyDiv w:val="1"/>
      <w:marLeft w:val="0"/>
      <w:marRight w:val="0"/>
      <w:marTop w:val="0"/>
      <w:marBottom w:val="0"/>
      <w:divBdr>
        <w:top w:val="none" w:sz="0" w:space="0" w:color="auto"/>
        <w:left w:val="none" w:sz="0" w:space="0" w:color="auto"/>
        <w:bottom w:val="none" w:sz="0" w:space="0" w:color="auto"/>
        <w:right w:val="none" w:sz="0" w:space="0" w:color="auto"/>
      </w:divBdr>
    </w:div>
    <w:div w:id="1821072105">
      <w:bodyDiv w:val="1"/>
      <w:marLeft w:val="0"/>
      <w:marRight w:val="0"/>
      <w:marTop w:val="0"/>
      <w:marBottom w:val="0"/>
      <w:divBdr>
        <w:top w:val="none" w:sz="0" w:space="0" w:color="auto"/>
        <w:left w:val="none" w:sz="0" w:space="0" w:color="auto"/>
        <w:bottom w:val="none" w:sz="0" w:space="0" w:color="auto"/>
        <w:right w:val="none" w:sz="0" w:space="0" w:color="auto"/>
      </w:divBdr>
    </w:div>
    <w:div w:id="1822844357">
      <w:bodyDiv w:val="1"/>
      <w:marLeft w:val="0"/>
      <w:marRight w:val="0"/>
      <w:marTop w:val="0"/>
      <w:marBottom w:val="0"/>
      <w:divBdr>
        <w:top w:val="none" w:sz="0" w:space="0" w:color="auto"/>
        <w:left w:val="none" w:sz="0" w:space="0" w:color="auto"/>
        <w:bottom w:val="none" w:sz="0" w:space="0" w:color="auto"/>
        <w:right w:val="none" w:sz="0" w:space="0" w:color="auto"/>
      </w:divBdr>
    </w:div>
    <w:div w:id="1825734033">
      <w:bodyDiv w:val="1"/>
      <w:marLeft w:val="0"/>
      <w:marRight w:val="0"/>
      <w:marTop w:val="0"/>
      <w:marBottom w:val="0"/>
      <w:divBdr>
        <w:top w:val="none" w:sz="0" w:space="0" w:color="auto"/>
        <w:left w:val="none" w:sz="0" w:space="0" w:color="auto"/>
        <w:bottom w:val="none" w:sz="0" w:space="0" w:color="auto"/>
        <w:right w:val="none" w:sz="0" w:space="0" w:color="auto"/>
      </w:divBdr>
    </w:div>
    <w:div w:id="1827162352">
      <w:bodyDiv w:val="1"/>
      <w:marLeft w:val="0"/>
      <w:marRight w:val="0"/>
      <w:marTop w:val="0"/>
      <w:marBottom w:val="0"/>
      <w:divBdr>
        <w:top w:val="none" w:sz="0" w:space="0" w:color="auto"/>
        <w:left w:val="none" w:sz="0" w:space="0" w:color="auto"/>
        <w:bottom w:val="none" w:sz="0" w:space="0" w:color="auto"/>
        <w:right w:val="none" w:sz="0" w:space="0" w:color="auto"/>
      </w:divBdr>
    </w:div>
    <w:div w:id="1840535845">
      <w:bodyDiv w:val="1"/>
      <w:marLeft w:val="0"/>
      <w:marRight w:val="0"/>
      <w:marTop w:val="0"/>
      <w:marBottom w:val="0"/>
      <w:divBdr>
        <w:top w:val="none" w:sz="0" w:space="0" w:color="auto"/>
        <w:left w:val="none" w:sz="0" w:space="0" w:color="auto"/>
        <w:bottom w:val="none" w:sz="0" w:space="0" w:color="auto"/>
        <w:right w:val="none" w:sz="0" w:space="0" w:color="auto"/>
      </w:divBdr>
    </w:div>
    <w:div w:id="1843885356">
      <w:bodyDiv w:val="1"/>
      <w:marLeft w:val="0"/>
      <w:marRight w:val="0"/>
      <w:marTop w:val="0"/>
      <w:marBottom w:val="0"/>
      <w:divBdr>
        <w:top w:val="none" w:sz="0" w:space="0" w:color="auto"/>
        <w:left w:val="none" w:sz="0" w:space="0" w:color="auto"/>
        <w:bottom w:val="none" w:sz="0" w:space="0" w:color="auto"/>
        <w:right w:val="none" w:sz="0" w:space="0" w:color="auto"/>
      </w:divBdr>
    </w:div>
    <w:div w:id="1851724712">
      <w:bodyDiv w:val="1"/>
      <w:marLeft w:val="0"/>
      <w:marRight w:val="0"/>
      <w:marTop w:val="0"/>
      <w:marBottom w:val="0"/>
      <w:divBdr>
        <w:top w:val="none" w:sz="0" w:space="0" w:color="auto"/>
        <w:left w:val="none" w:sz="0" w:space="0" w:color="auto"/>
        <w:bottom w:val="none" w:sz="0" w:space="0" w:color="auto"/>
        <w:right w:val="none" w:sz="0" w:space="0" w:color="auto"/>
      </w:divBdr>
    </w:div>
    <w:div w:id="1851751587">
      <w:bodyDiv w:val="1"/>
      <w:marLeft w:val="0"/>
      <w:marRight w:val="0"/>
      <w:marTop w:val="0"/>
      <w:marBottom w:val="0"/>
      <w:divBdr>
        <w:top w:val="none" w:sz="0" w:space="0" w:color="auto"/>
        <w:left w:val="none" w:sz="0" w:space="0" w:color="auto"/>
        <w:bottom w:val="none" w:sz="0" w:space="0" w:color="auto"/>
        <w:right w:val="none" w:sz="0" w:space="0" w:color="auto"/>
      </w:divBdr>
    </w:div>
    <w:div w:id="1852449488">
      <w:bodyDiv w:val="1"/>
      <w:marLeft w:val="0"/>
      <w:marRight w:val="0"/>
      <w:marTop w:val="0"/>
      <w:marBottom w:val="0"/>
      <w:divBdr>
        <w:top w:val="none" w:sz="0" w:space="0" w:color="auto"/>
        <w:left w:val="none" w:sz="0" w:space="0" w:color="auto"/>
        <w:bottom w:val="none" w:sz="0" w:space="0" w:color="auto"/>
        <w:right w:val="none" w:sz="0" w:space="0" w:color="auto"/>
      </w:divBdr>
    </w:div>
    <w:div w:id="1863591818">
      <w:bodyDiv w:val="1"/>
      <w:marLeft w:val="0"/>
      <w:marRight w:val="0"/>
      <w:marTop w:val="0"/>
      <w:marBottom w:val="0"/>
      <w:divBdr>
        <w:top w:val="none" w:sz="0" w:space="0" w:color="auto"/>
        <w:left w:val="none" w:sz="0" w:space="0" w:color="auto"/>
        <w:bottom w:val="none" w:sz="0" w:space="0" w:color="auto"/>
        <w:right w:val="none" w:sz="0" w:space="0" w:color="auto"/>
      </w:divBdr>
    </w:div>
    <w:div w:id="1866405524">
      <w:bodyDiv w:val="1"/>
      <w:marLeft w:val="0"/>
      <w:marRight w:val="0"/>
      <w:marTop w:val="0"/>
      <w:marBottom w:val="0"/>
      <w:divBdr>
        <w:top w:val="none" w:sz="0" w:space="0" w:color="auto"/>
        <w:left w:val="none" w:sz="0" w:space="0" w:color="auto"/>
        <w:bottom w:val="none" w:sz="0" w:space="0" w:color="auto"/>
        <w:right w:val="none" w:sz="0" w:space="0" w:color="auto"/>
      </w:divBdr>
    </w:div>
    <w:div w:id="1869291073">
      <w:bodyDiv w:val="1"/>
      <w:marLeft w:val="0"/>
      <w:marRight w:val="0"/>
      <w:marTop w:val="0"/>
      <w:marBottom w:val="0"/>
      <w:divBdr>
        <w:top w:val="none" w:sz="0" w:space="0" w:color="auto"/>
        <w:left w:val="none" w:sz="0" w:space="0" w:color="auto"/>
        <w:bottom w:val="none" w:sz="0" w:space="0" w:color="auto"/>
        <w:right w:val="none" w:sz="0" w:space="0" w:color="auto"/>
      </w:divBdr>
    </w:div>
    <w:div w:id="1870028307">
      <w:bodyDiv w:val="1"/>
      <w:marLeft w:val="0"/>
      <w:marRight w:val="0"/>
      <w:marTop w:val="0"/>
      <w:marBottom w:val="0"/>
      <w:divBdr>
        <w:top w:val="none" w:sz="0" w:space="0" w:color="auto"/>
        <w:left w:val="none" w:sz="0" w:space="0" w:color="auto"/>
        <w:bottom w:val="none" w:sz="0" w:space="0" w:color="auto"/>
        <w:right w:val="none" w:sz="0" w:space="0" w:color="auto"/>
      </w:divBdr>
    </w:div>
    <w:div w:id="1873954800">
      <w:bodyDiv w:val="1"/>
      <w:marLeft w:val="0"/>
      <w:marRight w:val="0"/>
      <w:marTop w:val="0"/>
      <w:marBottom w:val="0"/>
      <w:divBdr>
        <w:top w:val="none" w:sz="0" w:space="0" w:color="auto"/>
        <w:left w:val="none" w:sz="0" w:space="0" w:color="auto"/>
        <w:bottom w:val="none" w:sz="0" w:space="0" w:color="auto"/>
        <w:right w:val="none" w:sz="0" w:space="0" w:color="auto"/>
      </w:divBdr>
    </w:div>
    <w:div w:id="1877548655">
      <w:bodyDiv w:val="1"/>
      <w:marLeft w:val="0"/>
      <w:marRight w:val="0"/>
      <w:marTop w:val="0"/>
      <w:marBottom w:val="0"/>
      <w:divBdr>
        <w:top w:val="none" w:sz="0" w:space="0" w:color="auto"/>
        <w:left w:val="none" w:sz="0" w:space="0" w:color="auto"/>
        <w:bottom w:val="none" w:sz="0" w:space="0" w:color="auto"/>
        <w:right w:val="none" w:sz="0" w:space="0" w:color="auto"/>
      </w:divBdr>
    </w:div>
    <w:div w:id="1887334766">
      <w:bodyDiv w:val="1"/>
      <w:marLeft w:val="0"/>
      <w:marRight w:val="0"/>
      <w:marTop w:val="0"/>
      <w:marBottom w:val="0"/>
      <w:divBdr>
        <w:top w:val="none" w:sz="0" w:space="0" w:color="auto"/>
        <w:left w:val="none" w:sz="0" w:space="0" w:color="auto"/>
        <w:bottom w:val="none" w:sz="0" w:space="0" w:color="auto"/>
        <w:right w:val="none" w:sz="0" w:space="0" w:color="auto"/>
      </w:divBdr>
    </w:div>
    <w:div w:id="1887525013">
      <w:bodyDiv w:val="1"/>
      <w:marLeft w:val="0"/>
      <w:marRight w:val="0"/>
      <w:marTop w:val="0"/>
      <w:marBottom w:val="0"/>
      <w:divBdr>
        <w:top w:val="none" w:sz="0" w:space="0" w:color="auto"/>
        <w:left w:val="none" w:sz="0" w:space="0" w:color="auto"/>
        <w:bottom w:val="none" w:sz="0" w:space="0" w:color="auto"/>
        <w:right w:val="none" w:sz="0" w:space="0" w:color="auto"/>
      </w:divBdr>
    </w:div>
    <w:div w:id="1890529035">
      <w:bodyDiv w:val="1"/>
      <w:marLeft w:val="0"/>
      <w:marRight w:val="0"/>
      <w:marTop w:val="0"/>
      <w:marBottom w:val="0"/>
      <w:divBdr>
        <w:top w:val="none" w:sz="0" w:space="0" w:color="auto"/>
        <w:left w:val="none" w:sz="0" w:space="0" w:color="auto"/>
        <w:bottom w:val="none" w:sz="0" w:space="0" w:color="auto"/>
        <w:right w:val="none" w:sz="0" w:space="0" w:color="auto"/>
      </w:divBdr>
    </w:div>
    <w:div w:id="1900627017">
      <w:bodyDiv w:val="1"/>
      <w:marLeft w:val="0"/>
      <w:marRight w:val="0"/>
      <w:marTop w:val="0"/>
      <w:marBottom w:val="0"/>
      <w:divBdr>
        <w:top w:val="none" w:sz="0" w:space="0" w:color="auto"/>
        <w:left w:val="none" w:sz="0" w:space="0" w:color="auto"/>
        <w:bottom w:val="none" w:sz="0" w:space="0" w:color="auto"/>
        <w:right w:val="none" w:sz="0" w:space="0" w:color="auto"/>
      </w:divBdr>
    </w:div>
    <w:div w:id="1900939957">
      <w:bodyDiv w:val="1"/>
      <w:marLeft w:val="0"/>
      <w:marRight w:val="0"/>
      <w:marTop w:val="0"/>
      <w:marBottom w:val="0"/>
      <w:divBdr>
        <w:top w:val="none" w:sz="0" w:space="0" w:color="auto"/>
        <w:left w:val="none" w:sz="0" w:space="0" w:color="auto"/>
        <w:bottom w:val="none" w:sz="0" w:space="0" w:color="auto"/>
        <w:right w:val="none" w:sz="0" w:space="0" w:color="auto"/>
      </w:divBdr>
    </w:div>
    <w:div w:id="1901019257">
      <w:bodyDiv w:val="1"/>
      <w:marLeft w:val="0"/>
      <w:marRight w:val="0"/>
      <w:marTop w:val="0"/>
      <w:marBottom w:val="0"/>
      <w:divBdr>
        <w:top w:val="none" w:sz="0" w:space="0" w:color="auto"/>
        <w:left w:val="none" w:sz="0" w:space="0" w:color="auto"/>
        <w:bottom w:val="none" w:sz="0" w:space="0" w:color="auto"/>
        <w:right w:val="none" w:sz="0" w:space="0" w:color="auto"/>
      </w:divBdr>
    </w:div>
    <w:div w:id="1904828149">
      <w:bodyDiv w:val="1"/>
      <w:marLeft w:val="0"/>
      <w:marRight w:val="0"/>
      <w:marTop w:val="0"/>
      <w:marBottom w:val="0"/>
      <w:divBdr>
        <w:top w:val="none" w:sz="0" w:space="0" w:color="auto"/>
        <w:left w:val="none" w:sz="0" w:space="0" w:color="auto"/>
        <w:bottom w:val="none" w:sz="0" w:space="0" w:color="auto"/>
        <w:right w:val="none" w:sz="0" w:space="0" w:color="auto"/>
      </w:divBdr>
    </w:div>
    <w:div w:id="1907648773">
      <w:bodyDiv w:val="1"/>
      <w:marLeft w:val="0"/>
      <w:marRight w:val="0"/>
      <w:marTop w:val="0"/>
      <w:marBottom w:val="0"/>
      <w:divBdr>
        <w:top w:val="none" w:sz="0" w:space="0" w:color="auto"/>
        <w:left w:val="none" w:sz="0" w:space="0" w:color="auto"/>
        <w:bottom w:val="none" w:sz="0" w:space="0" w:color="auto"/>
        <w:right w:val="none" w:sz="0" w:space="0" w:color="auto"/>
      </w:divBdr>
    </w:div>
    <w:div w:id="1912037269">
      <w:bodyDiv w:val="1"/>
      <w:marLeft w:val="0"/>
      <w:marRight w:val="0"/>
      <w:marTop w:val="0"/>
      <w:marBottom w:val="0"/>
      <w:divBdr>
        <w:top w:val="none" w:sz="0" w:space="0" w:color="auto"/>
        <w:left w:val="none" w:sz="0" w:space="0" w:color="auto"/>
        <w:bottom w:val="none" w:sz="0" w:space="0" w:color="auto"/>
        <w:right w:val="none" w:sz="0" w:space="0" w:color="auto"/>
      </w:divBdr>
    </w:div>
    <w:div w:id="1913274190">
      <w:bodyDiv w:val="1"/>
      <w:marLeft w:val="0"/>
      <w:marRight w:val="0"/>
      <w:marTop w:val="0"/>
      <w:marBottom w:val="0"/>
      <w:divBdr>
        <w:top w:val="none" w:sz="0" w:space="0" w:color="auto"/>
        <w:left w:val="none" w:sz="0" w:space="0" w:color="auto"/>
        <w:bottom w:val="none" w:sz="0" w:space="0" w:color="auto"/>
        <w:right w:val="none" w:sz="0" w:space="0" w:color="auto"/>
      </w:divBdr>
    </w:div>
    <w:div w:id="1917931531">
      <w:bodyDiv w:val="1"/>
      <w:marLeft w:val="0"/>
      <w:marRight w:val="0"/>
      <w:marTop w:val="0"/>
      <w:marBottom w:val="0"/>
      <w:divBdr>
        <w:top w:val="none" w:sz="0" w:space="0" w:color="auto"/>
        <w:left w:val="none" w:sz="0" w:space="0" w:color="auto"/>
        <w:bottom w:val="none" w:sz="0" w:space="0" w:color="auto"/>
        <w:right w:val="none" w:sz="0" w:space="0" w:color="auto"/>
      </w:divBdr>
    </w:div>
    <w:div w:id="1925721117">
      <w:bodyDiv w:val="1"/>
      <w:marLeft w:val="0"/>
      <w:marRight w:val="0"/>
      <w:marTop w:val="0"/>
      <w:marBottom w:val="0"/>
      <w:divBdr>
        <w:top w:val="none" w:sz="0" w:space="0" w:color="auto"/>
        <w:left w:val="none" w:sz="0" w:space="0" w:color="auto"/>
        <w:bottom w:val="none" w:sz="0" w:space="0" w:color="auto"/>
        <w:right w:val="none" w:sz="0" w:space="0" w:color="auto"/>
      </w:divBdr>
    </w:div>
    <w:div w:id="1934510786">
      <w:bodyDiv w:val="1"/>
      <w:marLeft w:val="0"/>
      <w:marRight w:val="0"/>
      <w:marTop w:val="0"/>
      <w:marBottom w:val="0"/>
      <w:divBdr>
        <w:top w:val="none" w:sz="0" w:space="0" w:color="auto"/>
        <w:left w:val="none" w:sz="0" w:space="0" w:color="auto"/>
        <w:bottom w:val="none" w:sz="0" w:space="0" w:color="auto"/>
        <w:right w:val="none" w:sz="0" w:space="0" w:color="auto"/>
      </w:divBdr>
    </w:div>
    <w:div w:id="1936478753">
      <w:bodyDiv w:val="1"/>
      <w:marLeft w:val="0"/>
      <w:marRight w:val="0"/>
      <w:marTop w:val="0"/>
      <w:marBottom w:val="0"/>
      <w:divBdr>
        <w:top w:val="none" w:sz="0" w:space="0" w:color="auto"/>
        <w:left w:val="none" w:sz="0" w:space="0" w:color="auto"/>
        <w:bottom w:val="none" w:sz="0" w:space="0" w:color="auto"/>
        <w:right w:val="none" w:sz="0" w:space="0" w:color="auto"/>
      </w:divBdr>
    </w:div>
    <w:div w:id="1938556229">
      <w:bodyDiv w:val="1"/>
      <w:marLeft w:val="0"/>
      <w:marRight w:val="0"/>
      <w:marTop w:val="0"/>
      <w:marBottom w:val="0"/>
      <w:divBdr>
        <w:top w:val="none" w:sz="0" w:space="0" w:color="auto"/>
        <w:left w:val="none" w:sz="0" w:space="0" w:color="auto"/>
        <w:bottom w:val="none" w:sz="0" w:space="0" w:color="auto"/>
        <w:right w:val="none" w:sz="0" w:space="0" w:color="auto"/>
      </w:divBdr>
    </w:div>
    <w:div w:id="1942838013">
      <w:bodyDiv w:val="1"/>
      <w:marLeft w:val="0"/>
      <w:marRight w:val="0"/>
      <w:marTop w:val="0"/>
      <w:marBottom w:val="0"/>
      <w:divBdr>
        <w:top w:val="none" w:sz="0" w:space="0" w:color="auto"/>
        <w:left w:val="none" w:sz="0" w:space="0" w:color="auto"/>
        <w:bottom w:val="none" w:sz="0" w:space="0" w:color="auto"/>
        <w:right w:val="none" w:sz="0" w:space="0" w:color="auto"/>
      </w:divBdr>
    </w:div>
    <w:div w:id="1944342838">
      <w:bodyDiv w:val="1"/>
      <w:marLeft w:val="0"/>
      <w:marRight w:val="0"/>
      <w:marTop w:val="0"/>
      <w:marBottom w:val="0"/>
      <w:divBdr>
        <w:top w:val="none" w:sz="0" w:space="0" w:color="auto"/>
        <w:left w:val="none" w:sz="0" w:space="0" w:color="auto"/>
        <w:bottom w:val="none" w:sz="0" w:space="0" w:color="auto"/>
        <w:right w:val="none" w:sz="0" w:space="0" w:color="auto"/>
      </w:divBdr>
    </w:div>
    <w:div w:id="1947468213">
      <w:bodyDiv w:val="1"/>
      <w:marLeft w:val="0"/>
      <w:marRight w:val="0"/>
      <w:marTop w:val="0"/>
      <w:marBottom w:val="0"/>
      <w:divBdr>
        <w:top w:val="none" w:sz="0" w:space="0" w:color="auto"/>
        <w:left w:val="none" w:sz="0" w:space="0" w:color="auto"/>
        <w:bottom w:val="none" w:sz="0" w:space="0" w:color="auto"/>
        <w:right w:val="none" w:sz="0" w:space="0" w:color="auto"/>
      </w:divBdr>
    </w:div>
    <w:div w:id="1952584877">
      <w:bodyDiv w:val="1"/>
      <w:marLeft w:val="0"/>
      <w:marRight w:val="0"/>
      <w:marTop w:val="0"/>
      <w:marBottom w:val="0"/>
      <w:divBdr>
        <w:top w:val="none" w:sz="0" w:space="0" w:color="auto"/>
        <w:left w:val="none" w:sz="0" w:space="0" w:color="auto"/>
        <w:bottom w:val="none" w:sz="0" w:space="0" w:color="auto"/>
        <w:right w:val="none" w:sz="0" w:space="0" w:color="auto"/>
      </w:divBdr>
    </w:div>
    <w:div w:id="1954480353">
      <w:bodyDiv w:val="1"/>
      <w:marLeft w:val="0"/>
      <w:marRight w:val="0"/>
      <w:marTop w:val="0"/>
      <w:marBottom w:val="0"/>
      <w:divBdr>
        <w:top w:val="none" w:sz="0" w:space="0" w:color="auto"/>
        <w:left w:val="none" w:sz="0" w:space="0" w:color="auto"/>
        <w:bottom w:val="none" w:sz="0" w:space="0" w:color="auto"/>
        <w:right w:val="none" w:sz="0" w:space="0" w:color="auto"/>
      </w:divBdr>
    </w:div>
    <w:div w:id="1959793956">
      <w:bodyDiv w:val="1"/>
      <w:marLeft w:val="0"/>
      <w:marRight w:val="0"/>
      <w:marTop w:val="0"/>
      <w:marBottom w:val="0"/>
      <w:divBdr>
        <w:top w:val="none" w:sz="0" w:space="0" w:color="auto"/>
        <w:left w:val="none" w:sz="0" w:space="0" w:color="auto"/>
        <w:bottom w:val="none" w:sz="0" w:space="0" w:color="auto"/>
        <w:right w:val="none" w:sz="0" w:space="0" w:color="auto"/>
      </w:divBdr>
    </w:div>
    <w:div w:id="1964263704">
      <w:bodyDiv w:val="1"/>
      <w:marLeft w:val="0"/>
      <w:marRight w:val="0"/>
      <w:marTop w:val="0"/>
      <w:marBottom w:val="0"/>
      <w:divBdr>
        <w:top w:val="none" w:sz="0" w:space="0" w:color="auto"/>
        <w:left w:val="none" w:sz="0" w:space="0" w:color="auto"/>
        <w:bottom w:val="none" w:sz="0" w:space="0" w:color="auto"/>
        <w:right w:val="none" w:sz="0" w:space="0" w:color="auto"/>
      </w:divBdr>
    </w:div>
    <w:div w:id="1967000087">
      <w:bodyDiv w:val="1"/>
      <w:marLeft w:val="0"/>
      <w:marRight w:val="0"/>
      <w:marTop w:val="0"/>
      <w:marBottom w:val="0"/>
      <w:divBdr>
        <w:top w:val="none" w:sz="0" w:space="0" w:color="auto"/>
        <w:left w:val="none" w:sz="0" w:space="0" w:color="auto"/>
        <w:bottom w:val="none" w:sz="0" w:space="0" w:color="auto"/>
        <w:right w:val="none" w:sz="0" w:space="0" w:color="auto"/>
      </w:divBdr>
    </w:div>
    <w:div w:id="1968194240">
      <w:bodyDiv w:val="1"/>
      <w:marLeft w:val="0"/>
      <w:marRight w:val="0"/>
      <w:marTop w:val="0"/>
      <w:marBottom w:val="0"/>
      <w:divBdr>
        <w:top w:val="none" w:sz="0" w:space="0" w:color="auto"/>
        <w:left w:val="none" w:sz="0" w:space="0" w:color="auto"/>
        <w:bottom w:val="none" w:sz="0" w:space="0" w:color="auto"/>
        <w:right w:val="none" w:sz="0" w:space="0" w:color="auto"/>
      </w:divBdr>
    </w:div>
    <w:div w:id="1974364082">
      <w:bodyDiv w:val="1"/>
      <w:marLeft w:val="0"/>
      <w:marRight w:val="0"/>
      <w:marTop w:val="0"/>
      <w:marBottom w:val="0"/>
      <w:divBdr>
        <w:top w:val="none" w:sz="0" w:space="0" w:color="auto"/>
        <w:left w:val="none" w:sz="0" w:space="0" w:color="auto"/>
        <w:bottom w:val="none" w:sz="0" w:space="0" w:color="auto"/>
        <w:right w:val="none" w:sz="0" w:space="0" w:color="auto"/>
      </w:divBdr>
    </w:div>
    <w:div w:id="1978754542">
      <w:bodyDiv w:val="1"/>
      <w:marLeft w:val="0"/>
      <w:marRight w:val="0"/>
      <w:marTop w:val="0"/>
      <w:marBottom w:val="0"/>
      <w:divBdr>
        <w:top w:val="none" w:sz="0" w:space="0" w:color="auto"/>
        <w:left w:val="none" w:sz="0" w:space="0" w:color="auto"/>
        <w:bottom w:val="none" w:sz="0" w:space="0" w:color="auto"/>
        <w:right w:val="none" w:sz="0" w:space="0" w:color="auto"/>
      </w:divBdr>
    </w:div>
    <w:div w:id="1979410721">
      <w:bodyDiv w:val="1"/>
      <w:marLeft w:val="0"/>
      <w:marRight w:val="0"/>
      <w:marTop w:val="0"/>
      <w:marBottom w:val="0"/>
      <w:divBdr>
        <w:top w:val="none" w:sz="0" w:space="0" w:color="auto"/>
        <w:left w:val="none" w:sz="0" w:space="0" w:color="auto"/>
        <w:bottom w:val="none" w:sz="0" w:space="0" w:color="auto"/>
        <w:right w:val="none" w:sz="0" w:space="0" w:color="auto"/>
      </w:divBdr>
    </w:div>
    <w:div w:id="1979412232">
      <w:bodyDiv w:val="1"/>
      <w:marLeft w:val="0"/>
      <w:marRight w:val="0"/>
      <w:marTop w:val="0"/>
      <w:marBottom w:val="0"/>
      <w:divBdr>
        <w:top w:val="none" w:sz="0" w:space="0" w:color="auto"/>
        <w:left w:val="none" w:sz="0" w:space="0" w:color="auto"/>
        <w:bottom w:val="none" w:sz="0" w:space="0" w:color="auto"/>
        <w:right w:val="none" w:sz="0" w:space="0" w:color="auto"/>
      </w:divBdr>
    </w:div>
    <w:div w:id="1994791022">
      <w:bodyDiv w:val="1"/>
      <w:marLeft w:val="0"/>
      <w:marRight w:val="0"/>
      <w:marTop w:val="0"/>
      <w:marBottom w:val="0"/>
      <w:divBdr>
        <w:top w:val="none" w:sz="0" w:space="0" w:color="auto"/>
        <w:left w:val="none" w:sz="0" w:space="0" w:color="auto"/>
        <w:bottom w:val="none" w:sz="0" w:space="0" w:color="auto"/>
        <w:right w:val="none" w:sz="0" w:space="0" w:color="auto"/>
      </w:divBdr>
    </w:div>
    <w:div w:id="1995061932">
      <w:bodyDiv w:val="1"/>
      <w:marLeft w:val="0"/>
      <w:marRight w:val="0"/>
      <w:marTop w:val="0"/>
      <w:marBottom w:val="0"/>
      <w:divBdr>
        <w:top w:val="none" w:sz="0" w:space="0" w:color="auto"/>
        <w:left w:val="none" w:sz="0" w:space="0" w:color="auto"/>
        <w:bottom w:val="none" w:sz="0" w:space="0" w:color="auto"/>
        <w:right w:val="none" w:sz="0" w:space="0" w:color="auto"/>
      </w:divBdr>
    </w:div>
    <w:div w:id="1997955898">
      <w:bodyDiv w:val="1"/>
      <w:marLeft w:val="0"/>
      <w:marRight w:val="0"/>
      <w:marTop w:val="0"/>
      <w:marBottom w:val="0"/>
      <w:divBdr>
        <w:top w:val="none" w:sz="0" w:space="0" w:color="auto"/>
        <w:left w:val="none" w:sz="0" w:space="0" w:color="auto"/>
        <w:bottom w:val="none" w:sz="0" w:space="0" w:color="auto"/>
        <w:right w:val="none" w:sz="0" w:space="0" w:color="auto"/>
      </w:divBdr>
    </w:div>
    <w:div w:id="1998487207">
      <w:bodyDiv w:val="1"/>
      <w:marLeft w:val="0"/>
      <w:marRight w:val="0"/>
      <w:marTop w:val="0"/>
      <w:marBottom w:val="0"/>
      <w:divBdr>
        <w:top w:val="none" w:sz="0" w:space="0" w:color="auto"/>
        <w:left w:val="none" w:sz="0" w:space="0" w:color="auto"/>
        <w:bottom w:val="none" w:sz="0" w:space="0" w:color="auto"/>
        <w:right w:val="none" w:sz="0" w:space="0" w:color="auto"/>
      </w:divBdr>
    </w:div>
    <w:div w:id="2002732464">
      <w:bodyDiv w:val="1"/>
      <w:marLeft w:val="0"/>
      <w:marRight w:val="0"/>
      <w:marTop w:val="0"/>
      <w:marBottom w:val="0"/>
      <w:divBdr>
        <w:top w:val="none" w:sz="0" w:space="0" w:color="auto"/>
        <w:left w:val="none" w:sz="0" w:space="0" w:color="auto"/>
        <w:bottom w:val="none" w:sz="0" w:space="0" w:color="auto"/>
        <w:right w:val="none" w:sz="0" w:space="0" w:color="auto"/>
      </w:divBdr>
    </w:div>
    <w:div w:id="2004969026">
      <w:bodyDiv w:val="1"/>
      <w:marLeft w:val="0"/>
      <w:marRight w:val="0"/>
      <w:marTop w:val="0"/>
      <w:marBottom w:val="0"/>
      <w:divBdr>
        <w:top w:val="none" w:sz="0" w:space="0" w:color="auto"/>
        <w:left w:val="none" w:sz="0" w:space="0" w:color="auto"/>
        <w:bottom w:val="none" w:sz="0" w:space="0" w:color="auto"/>
        <w:right w:val="none" w:sz="0" w:space="0" w:color="auto"/>
      </w:divBdr>
    </w:div>
    <w:div w:id="2006934862">
      <w:bodyDiv w:val="1"/>
      <w:marLeft w:val="0"/>
      <w:marRight w:val="0"/>
      <w:marTop w:val="0"/>
      <w:marBottom w:val="0"/>
      <w:divBdr>
        <w:top w:val="none" w:sz="0" w:space="0" w:color="auto"/>
        <w:left w:val="none" w:sz="0" w:space="0" w:color="auto"/>
        <w:bottom w:val="none" w:sz="0" w:space="0" w:color="auto"/>
        <w:right w:val="none" w:sz="0" w:space="0" w:color="auto"/>
      </w:divBdr>
    </w:div>
    <w:div w:id="2012174043">
      <w:bodyDiv w:val="1"/>
      <w:marLeft w:val="0"/>
      <w:marRight w:val="0"/>
      <w:marTop w:val="0"/>
      <w:marBottom w:val="0"/>
      <w:divBdr>
        <w:top w:val="none" w:sz="0" w:space="0" w:color="auto"/>
        <w:left w:val="none" w:sz="0" w:space="0" w:color="auto"/>
        <w:bottom w:val="none" w:sz="0" w:space="0" w:color="auto"/>
        <w:right w:val="none" w:sz="0" w:space="0" w:color="auto"/>
      </w:divBdr>
    </w:div>
    <w:div w:id="2016566772">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
    <w:div w:id="2027825724">
      <w:bodyDiv w:val="1"/>
      <w:marLeft w:val="0"/>
      <w:marRight w:val="0"/>
      <w:marTop w:val="0"/>
      <w:marBottom w:val="0"/>
      <w:divBdr>
        <w:top w:val="none" w:sz="0" w:space="0" w:color="auto"/>
        <w:left w:val="none" w:sz="0" w:space="0" w:color="auto"/>
        <w:bottom w:val="none" w:sz="0" w:space="0" w:color="auto"/>
        <w:right w:val="none" w:sz="0" w:space="0" w:color="auto"/>
      </w:divBdr>
    </w:div>
    <w:div w:id="2034528285">
      <w:bodyDiv w:val="1"/>
      <w:marLeft w:val="0"/>
      <w:marRight w:val="0"/>
      <w:marTop w:val="0"/>
      <w:marBottom w:val="0"/>
      <w:divBdr>
        <w:top w:val="none" w:sz="0" w:space="0" w:color="auto"/>
        <w:left w:val="none" w:sz="0" w:space="0" w:color="auto"/>
        <w:bottom w:val="none" w:sz="0" w:space="0" w:color="auto"/>
        <w:right w:val="none" w:sz="0" w:space="0" w:color="auto"/>
      </w:divBdr>
    </w:div>
    <w:div w:id="2035496095">
      <w:bodyDiv w:val="1"/>
      <w:marLeft w:val="0"/>
      <w:marRight w:val="0"/>
      <w:marTop w:val="0"/>
      <w:marBottom w:val="0"/>
      <w:divBdr>
        <w:top w:val="none" w:sz="0" w:space="0" w:color="auto"/>
        <w:left w:val="none" w:sz="0" w:space="0" w:color="auto"/>
        <w:bottom w:val="none" w:sz="0" w:space="0" w:color="auto"/>
        <w:right w:val="none" w:sz="0" w:space="0" w:color="auto"/>
      </w:divBdr>
    </w:div>
    <w:div w:id="2042634200">
      <w:bodyDiv w:val="1"/>
      <w:marLeft w:val="0"/>
      <w:marRight w:val="0"/>
      <w:marTop w:val="0"/>
      <w:marBottom w:val="0"/>
      <w:divBdr>
        <w:top w:val="none" w:sz="0" w:space="0" w:color="auto"/>
        <w:left w:val="none" w:sz="0" w:space="0" w:color="auto"/>
        <w:bottom w:val="none" w:sz="0" w:space="0" w:color="auto"/>
        <w:right w:val="none" w:sz="0" w:space="0" w:color="auto"/>
      </w:divBdr>
    </w:div>
    <w:div w:id="2043165072">
      <w:bodyDiv w:val="1"/>
      <w:marLeft w:val="0"/>
      <w:marRight w:val="0"/>
      <w:marTop w:val="0"/>
      <w:marBottom w:val="0"/>
      <w:divBdr>
        <w:top w:val="none" w:sz="0" w:space="0" w:color="auto"/>
        <w:left w:val="none" w:sz="0" w:space="0" w:color="auto"/>
        <w:bottom w:val="none" w:sz="0" w:space="0" w:color="auto"/>
        <w:right w:val="none" w:sz="0" w:space="0" w:color="auto"/>
      </w:divBdr>
    </w:div>
    <w:div w:id="2044938072">
      <w:bodyDiv w:val="1"/>
      <w:marLeft w:val="0"/>
      <w:marRight w:val="0"/>
      <w:marTop w:val="0"/>
      <w:marBottom w:val="0"/>
      <w:divBdr>
        <w:top w:val="none" w:sz="0" w:space="0" w:color="auto"/>
        <w:left w:val="none" w:sz="0" w:space="0" w:color="auto"/>
        <w:bottom w:val="none" w:sz="0" w:space="0" w:color="auto"/>
        <w:right w:val="none" w:sz="0" w:space="0" w:color="auto"/>
      </w:divBdr>
    </w:div>
    <w:div w:id="2045668291">
      <w:bodyDiv w:val="1"/>
      <w:marLeft w:val="0"/>
      <w:marRight w:val="0"/>
      <w:marTop w:val="0"/>
      <w:marBottom w:val="0"/>
      <w:divBdr>
        <w:top w:val="none" w:sz="0" w:space="0" w:color="auto"/>
        <w:left w:val="none" w:sz="0" w:space="0" w:color="auto"/>
        <w:bottom w:val="none" w:sz="0" w:space="0" w:color="auto"/>
        <w:right w:val="none" w:sz="0" w:space="0" w:color="auto"/>
      </w:divBdr>
    </w:div>
    <w:div w:id="2047172898">
      <w:bodyDiv w:val="1"/>
      <w:marLeft w:val="0"/>
      <w:marRight w:val="0"/>
      <w:marTop w:val="0"/>
      <w:marBottom w:val="0"/>
      <w:divBdr>
        <w:top w:val="none" w:sz="0" w:space="0" w:color="auto"/>
        <w:left w:val="none" w:sz="0" w:space="0" w:color="auto"/>
        <w:bottom w:val="none" w:sz="0" w:space="0" w:color="auto"/>
        <w:right w:val="none" w:sz="0" w:space="0" w:color="auto"/>
      </w:divBdr>
    </w:div>
    <w:div w:id="2047947330">
      <w:bodyDiv w:val="1"/>
      <w:marLeft w:val="0"/>
      <w:marRight w:val="0"/>
      <w:marTop w:val="0"/>
      <w:marBottom w:val="0"/>
      <w:divBdr>
        <w:top w:val="none" w:sz="0" w:space="0" w:color="auto"/>
        <w:left w:val="none" w:sz="0" w:space="0" w:color="auto"/>
        <w:bottom w:val="none" w:sz="0" w:space="0" w:color="auto"/>
        <w:right w:val="none" w:sz="0" w:space="0" w:color="auto"/>
      </w:divBdr>
    </w:div>
    <w:div w:id="2056198563">
      <w:bodyDiv w:val="1"/>
      <w:marLeft w:val="0"/>
      <w:marRight w:val="0"/>
      <w:marTop w:val="0"/>
      <w:marBottom w:val="0"/>
      <w:divBdr>
        <w:top w:val="none" w:sz="0" w:space="0" w:color="auto"/>
        <w:left w:val="none" w:sz="0" w:space="0" w:color="auto"/>
        <w:bottom w:val="none" w:sz="0" w:space="0" w:color="auto"/>
        <w:right w:val="none" w:sz="0" w:space="0" w:color="auto"/>
      </w:divBdr>
    </w:div>
    <w:div w:id="2057314828">
      <w:bodyDiv w:val="1"/>
      <w:marLeft w:val="0"/>
      <w:marRight w:val="0"/>
      <w:marTop w:val="0"/>
      <w:marBottom w:val="0"/>
      <w:divBdr>
        <w:top w:val="none" w:sz="0" w:space="0" w:color="auto"/>
        <w:left w:val="none" w:sz="0" w:space="0" w:color="auto"/>
        <w:bottom w:val="none" w:sz="0" w:space="0" w:color="auto"/>
        <w:right w:val="none" w:sz="0" w:space="0" w:color="auto"/>
      </w:divBdr>
    </w:div>
    <w:div w:id="2058964361">
      <w:bodyDiv w:val="1"/>
      <w:marLeft w:val="0"/>
      <w:marRight w:val="0"/>
      <w:marTop w:val="0"/>
      <w:marBottom w:val="0"/>
      <w:divBdr>
        <w:top w:val="none" w:sz="0" w:space="0" w:color="auto"/>
        <w:left w:val="none" w:sz="0" w:space="0" w:color="auto"/>
        <w:bottom w:val="none" w:sz="0" w:space="0" w:color="auto"/>
        <w:right w:val="none" w:sz="0" w:space="0" w:color="auto"/>
      </w:divBdr>
    </w:div>
    <w:div w:id="2062514934">
      <w:bodyDiv w:val="1"/>
      <w:marLeft w:val="0"/>
      <w:marRight w:val="0"/>
      <w:marTop w:val="0"/>
      <w:marBottom w:val="0"/>
      <w:divBdr>
        <w:top w:val="none" w:sz="0" w:space="0" w:color="auto"/>
        <w:left w:val="none" w:sz="0" w:space="0" w:color="auto"/>
        <w:bottom w:val="none" w:sz="0" w:space="0" w:color="auto"/>
        <w:right w:val="none" w:sz="0" w:space="0" w:color="auto"/>
      </w:divBdr>
    </w:div>
    <w:div w:id="2069648146">
      <w:bodyDiv w:val="1"/>
      <w:marLeft w:val="0"/>
      <w:marRight w:val="0"/>
      <w:marTop w:val="0"/>
      <w:marBottom w:val="0"/>
      <w:divBdr>
        <w:top w:val="none" w:sz="0" w:space="0" w:color="auto"/>
        <w:left w:val="none" w:sz="0" w:space="0" w:color="auto"/>
        <w:bottom w:val="none" w:sz="0" w:space="0" w:color="auto"/>
        <w:right w:val="none" w:sz="0" w:space="0" w:color="auto"/>
      </w:divBdr>
    </w:div>
    <w:div w:id="2074888303">
      <w:bodyDiv w:val="1"/>
      <w:marLeft w:val="0"/>
      <w:marRight w:val="0"/>
      <w:marTop w:val="0"/>
      <w:marBottom w:val="0"/>
      <w:divBdr>
        <w:top w:val="none" w:sz="0" w:space="0" w:color="auto"/>
        <w:left w:val="none" w:sz="0" w:space="0" w:color="auto"/>
        <w:bottom w:val="none" w:sz="0" w:space="0" w:color="auto"/>
        <w:right w:val="none" w:sz="0" w:space="0" w:color="auto"/>
      </w:divBdr>
    </w:div>
    <w:div w:id="2088111048">
      <w:bodyDiv w:val="1"/>
      <w:marLeft w:val="0"/>
      <w:marRight w:val="0"/>
      <w:marTop w:val="0"/>
      <w:marBottom w:val="0"/>
      <w:divBdr>
        <w:top w:val="none" w:sz="0" w:space="0" w:color="auto"/>
        <w:left w:val="none" w:sz="0" w:space="0" w:color="auto"/>
        <w:bottom w:val="none" w:sz="0" w:space="0" w:color="auto"/>
        <w:right w:val="none" w:sz="0" w:space="0" w:color="auto"/>
      </w:divBdr>
    </w:div>
    <w:div w:id="2089186710">
      <w:bodyDiv w:val="1"/>
      <w:marLeft w:val="0"/>
      <w:marRight w:val="0"/>
      <w:marTop w:val="0"/>
      <w:marBottom w:val="0"/>
      <w:divBdr>
        <w:top w:val="none" w:sz="0" w:space="0" w:color="auto"/>
        <w:left w:val="none" w:sz="0" w:space="0" w:color="auto"/>
        <w:bottom w:val="none" w:sz="0" w:space="0" w:color="auto"/>
        <w:right w:val="none" w:sz="0" w:space="0" w:color="auto"/>
      </w:divBdr>
    </w:div>
    <w:div w:id="2097557900">
      <w:bodyDiv w:val="1"/>
      <w:marLeft w:val="0"/>
      <w:marRight w:val="0"/>
      <w:marTop w:val="0"/>
      <w:marBottom w:val="0"/>
      <w:divBdr>
        <w:top w:val="none" w:sz="0" w:space="0" w:color="auto"/>
        <w:left w:val="none" w:sz="0" w:space="0" w:color="auto"/>
        <w:bottom w:val="none" w:sz="0" w:space="0" w:color="auto"/>
        <w:right w:val="none" w:sz="0" w:space="0" w:color="auto"/>
      </w:divBdr>
    </w:div>
    <w:div w:id="2098283153">
      <w:bodyDiv w:val="1"/>
      <w:marLeft w:val="0"/>
      <w:marRight w:val="0"/>
      <w:marTop w:val="0"/>
      <w:marBottom w:val="0"/>
      <w:divBdr>
        <w:top w:val="none" w:sz="0" w:space="0" w:color="auto"/>
        <w:left w:val="none" w:sz="0" w:space="0" w:color="auto"/>
        <w:bottom w:val="none" w:sz="0" w:space="0" w:color="auto"/>
        <w:right w:val="none" w:sz="0" w:space="0" w:color="auto"/>
      </w:divBdr>
    </w:div>
    <w:div w:id="2104495516">
      <w:bodyDiv w:val="1"/>
      <w:marLeft w:val="0"/>
      <w:marRight w:val="0"/>
      <w:marTop w:val="0"/>
      <w:marBottom w:val="0"/>
      <w:divBdr>
        <w:top w:val="none" w:sz="0" w:space="0" w:color="auto"/>
        <w:left w:val="none" w:sz="0" w:space="0" w:color="auto"/>
        <w:bottom w:val="none" w:sz="0" w:space="0" w:color="auto"/>
        <w:right w:val="none" w:sz="0" w:space="0" w:color="auto"/>
      </w:divBdr>
    </w:div>
    <w:div w:id="2107457709">
      <w:bodyDiv w:val="1"/>
      <w:marLeft w:val="0"/>
      <w:marRight w:val="0"/>
      <w:marTop w:val="0"/>
      <w:marBottom w:val="0"/>
      <w:divBdr>
        <w:top w:val="none" w:sz="0" w:space="0" w:color="auto"/>
        <w:left w:val="none" w:sz="0" w:space="0" w:color="auto"/>
        <w:bottom w:val="none" w:sz="0" w:space="0" w:color="auto"/>
        <w:right w:val="none" w:sz="0" w:space="0" w:color="auto"/>
      </w:divBdr>
    </w:div>
    <w:div w:id="2107574943">
      <w:bodyDiv w:val="1"/>
      <w:marLeft w:val="0"/>
      <w:marRight w:val="0"/>
      <w:marTop w:val="0"/>
      <w:marBottom w:val="0"/>
      <w:divBdr>
        <w:top w:val="none" w:sz="0" w:space="0" w:color="auto"/>
        <w:left w:val="none" w:sz="0" w:space="0" w:color="auto"/>
        <w:bottom w:val="none" w:sz="0" w:space="0" w:color="auto"/>
        <w:right w:val="none" w:sz="0" w:space="0" w:color="auto"/>
      </w:divBdr>
    </w:div>
    <w:div w:id="2108227717">
      <w:bodyDiv w:val="1"/>
      <w:marLeft w:val="0"/>
      <w:marRight w:val="0"/>
      <w:marTop w:val="0"/>
      <w:marBottom w:val="0"/>
      <w:divBdr>
        <w:top w:val="none" w:sz="0" w:space="0" w:color="auto"/>
        <w:left w:val="none" w:sz="0" w:space="0" w:color="auto"/>
        <w:bottom w:val="none" w:sz="0" w:space="0" w:color="auto"/>
        <w:right w:val="none" w:sz="0" w:space="0" w:color="auto"/>
      </w:divBdr>
    </w:div>
    <w:div w:id="2108849240">
      <w:bodyDiv w:val="1"/>
      <w:marLeft w:val="0"/>
      <w:marRight w:val="0"/>
      <w:marTop w:val="0"/>
      <w:marBottom w:val="0"/>
      <w:divBdr>
        <w:top w:val="none" w:sz="0" w:space="0" w:color="auto"/>
        <w:left w:val="none" w:sz="0" w:space="0" w:color="auto"/>
        <w:bottom w:val="none" w:sz="0" w:space="0" w:color="auto"/>
        <w:right w:val="none" w:sz="0" w:space="0" w:color="auto"/>
      </w:divBdr>
    </w:div>
    <w:div w:id="2119059681">
      <w:bodyDiv w:val="1"/>
      <w:marLeft w:val="0"/>
      <w:marRight w:val="0"/>
      <w:marTop w:val="0"/>
      <w:marBottom w:val="0"/>
      <w:divBdr>
        <w:top w:val="none" w:sz="0" w:space="0" w:color="auto"/>
        <w:left w:val="none" w:sz="0" w:space="0" w:color="auto"/>
        <w:bottom w:val="none" w:sz="0" w:space="0" w:color="auto"/>
        <w:right w:val="none" w:sz="0" w:space="0" w:color="auto"/>
      </w:divBdr>
    </w:div>
    <w:div w:id="2124763960">
      <w:bodyDiv w:val="1"/>
      <w:marLeft w:val="0"/>
      <w:marRight w:val="0"/>
      <w:marTop w:val="0"/>
      <w:marBottom w:val="0"/>
      <w:divBdr>
        <w:top w:val="none" w:sz="0" w:space="0" w:color="auto"/>
        <w:left w:val="none" w:sz="0" w:space="0" w:color="auto"/>
        <w:bottom w:val="none" w:sz="0" w:space="0" w:color="auto"/>
        <w:right w:val="none" w:sz="0" w:space="0" w:color="auto"/>
      </w:divBdr>
    </w:div>
    <w:div w:id="2125611623">
      <w:bodyDiv w:val="1"/>
      <w:marLeft w:val="0"/>
      <w:marRight w:val="0"/>
      <w:marTop w:val="0"/>
      <w:marBottom w:val="0"/>
      <w:divBdr>
        <w:top w:val="none" w:sz="0" w:space="0" w:color="auto"/>
        <w:left w:val="none" w:sz="0" w:space="0" w:color="auto"/>
        <w:bottom w:val="none" w:sz="0" w:space="0" w:color="auto"/>
        <w:right w:val="none" w:sz="0" w:space="0" w:color="auto"/>
      </w:divBdr>
    </w:div>
    <w:div w:id="2130470447">
      <w:bodyDiv w:val="1"/>
      <w:marLeft w:val="0"/>
      <w:marRight w:val="0"/>
      <w:marTop w:val="0"/>
      <w:marBottom w:val="0"/>
      <w:divBdr>
        <w:top w:val="none" w:sz="0" w:space="0" w:color="auto"/>
        <w:left w:val="none" w:sz="0" w:space="0" w:color="auto"/>
        <w:bottom w:val="none" w:sz="0" w:space="0" w:color="auto"/>
        <w:right w:val="none" w:sz="0" w:space="0" w:color="auto"/>
      </w:divBdr>
    </w:div>
    <w:div w:id="2134252485">
      <w:bodyDiv w:val="1"/>
      <w:marLeft w:val="0"/>
      <w:marRight w:val="0"/>
      <w:marTop w:val="0"/>
      <w:marBottom w:val="0"/>
      <w:divBdr>
        <w:top w:val="none" w:sz="0" w:space="0" w:color="auto"/>
        <w:left w:val="none" w:sz="0" w:space="0" w:color="auto"/>
        <w:bottom w:val="none" w:sz="0" w:space="0" w:color="auto"/>
        <w:right w:val="none" w:sz="0" w:space="0" w:color="auto"/>
      </w:divBdr>
    </w:div>
    <w:div w:id="214541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Inf21</b:Tag>
    <b:SourceType>JournalArticle</b:SourceType>
    <b:Guid>{949B6B64-F0E3-4A7A-9742-8027DAE5E92E}</b:Guid>
    <b:Title>Covid-19 y género: efectos diferenciales de la pandemia en universitarios</b:Title>
    <b:Year>2021</b:Year>
    <b:Pages>169-196</b:Pages>
    <b:LCID>es-MX</b:LCID>
    <b:JournalName>Revista Mexicana de Sociología</b:JournalName>
    <b:Author>
      <b:Author>
        <b:NameList>
          <b:Person>
            <b:Last>Infante</b:Last>
            <b:First>Claudia</b:First>
          </b:Person>
          <b:Person>
            <b:Last>Peláez</b:Last>
            <b:First>Ingris</b:First>
          </b:Person>
          <b:Person>
            <b:Last>Giraldo</b:Last>
            <b:First>Liliana</b:First>
          </b:Person>
        </b:NameList>
      </b:Author>
    </b:Author>
    <b:Issue>Núm. Especial</b:Issue>
    <b:DOI>http://dx.doi.org/10.22201/iis.01882503p.2021.0.60072</b:DOI>
    <b:RefOrder>1</b:RefOrder>
  </b:Source>
  <b:Source>
    <b:Tag>Riv20</b:Tag>
    <b:SourceType>InternetSite</b:SourceType>
    <b:Guid>{751CCF8A-776A-489F-BE18-A2D7CE453995}</b:Guid>
    <b:LCID>es-MX</b:LCID>
    <b:Title>Efecto de la pandemia en los estudiantes de posgrado en México</b:Title>
    <b:Year>2020</b:Year>
    <b:InternetSiteTitle>Consejo Nacional de Ciencia y Tecnología (CONACyT)</b:InternetSiteTitle>
    <b:URL>https://bit.ly/2Ny2Pez</b:URL>
    <b:Author>
      <b:Author>
        <b:NameList>
          <b:Person>
            <b:Last>Rivera</b:Last>
            <b:First>Crisalejandra</b:First>
          </b:Person>
        </b:NameList>
      </b:Author>
    </b:Author>
    <b:RefOrder>2</b:RefOrder>
  </b:Source>
  <b:Source>
    <b:Tag>Car20</b:Tag>
    <b:SourceType>JournalArticle</b:SourceType>
    <b:Guid>{06FD1508-83F3-46E6-BEE3-C1FFA3C88D97}</b:Guid>
    <b:LCID>es-MX</b:LCID>
    <b:Author>
      <b:Author>
        <b:NameList>
          <b:Person>
            <b:Last>Cardoso</b:Last>
            <b:First>Edgar</b:First>
            <b:Middle>Oliver</b:Middle>
          </b:Person>
          <b:Person>
            <b:Last>Cortés</b:Last>
            <b:First>Jésica</b:First>
            <b:Middle>Alhelí</b:Middle>
          </b:Person>
          <b:Person>
            <b:Last>Cerecedo</b:Last>
            <b:First>María</b:First>
            <b:Middle>Trinidad</b:Middle>
          </b:Person>
        </b:NameList>
      </b:Author>
    </b:Author>
    <b:Title>Autoeficacia académica del alumnado de los posgrados en administración en tiempos del COVID-19</b:Title>
    <b:JournalName>Propósitos y Representaciones</b:JournalName>
    <b:Year>2020</b:Year>
    <b:Pages>e567</b:Pages>
    <b:Volume>8</b:Volume>
    <b:Issue>3</b:Issue>
    <b:DOI>http://dx.doi.org/10.20511/pyr2020.v8nSPE3.567</b:DOI>
    <b:RefOrder>3</b:RefOrder>
  </b:Source>
  <b:Source>
    <b:Tag>Piñ21</b:Tag>
    <b:SourceType>JournalArticle</b:SourceType>
    <b:Guid>{5A712638-6FFF-4EDD-9E72-6198C98AA6CD}</b:Guid>
    <b:LCID>es-MX</b:LCID>
    <b:Author>
      <b:Author>
        <b:NameList>
          <b:Person>
            <b:Last>Piñero</b:Last>
            <b:First>María</b:First>
            <b:Middle>Lourdes</b:Middle>
          </b:Person>
          <b:Person>
            <b:Last>Esteban</b:Last>
            <b:First>Edwin</b:First>
            <b:Middle>Roger</b:Middle>
          </b:Person>
          <b:Person>
            <b:Last>Rojas</b:Last>
            <b:First>Amancio</b:First>
            <b:Middle>Ricardo</b:Middle>
          </b:Person>
          <b:Person>
            <b:Last>Callupe</b:Last>
            <b:First>Sonia</b:First>
            <b:Middle>Fiorella</b:Middle>
          </b:Person>
        </b:NameList>
      </b:Author>
    </b:Author>
    <b:Title>Tendencias y desafíos de los programas de posgrado latinoamericanos en contextos de COVID-19</b:Title>
    <b:JournalName>Revista Venezolana de Gerencia</b:JournalName>
    <b:Year>2021</b:Year>
    <b:Pages>123-138</b:Pages>
    <b:Volume>26</b:Volume>
    <b:Issue>93</b:Issue>
    <b:DOI>https://doi.org/10.52080/rvg93.10</b:DOI>
    <b:RefOrder>4</b:RefOrder>
  </b:Source>
  <b:Source>
    <b:Tag>Cab211</b:Tag>
    <b:SourceType>JournalArticle</b:SourceType>
    <b:Guid>{09CFFBE5-0109-4840-8DFE-49C4CE908E65}</b:Guid>
    <b:LCID>es-MX</b:LCID>
    <b:Author>
      <b:Author>
        <b:NameList>
          <b:Person>
            <b:Last>Cabezas-Heredia</b:Last>
            <b:First>Edmundo</b:First>
          </b:Person>
          <b:Person>
            <b:Last>Herrera-Chávez</b:Last>
            <b:First>Renato</b:First>
          </b:Person>
          <b:Person>
            <b:Last>Ricaurte-Ortiz</b:Last>
            <b:First>Paúl</b:First>
          </b:Person>
          <b:Person>
            <b:Last>Enrique-Novillo</b:Last>
            <b:First>Carlos</b:First>
          </b:Person>
        </b:NameList>
      </b:Author>
    </b:Author>
    <b:Title>Depresión, ansiedad, estrés en estudiantes y docentes. Análisis a partir del Covid 19</b:Title>
    <b:JournalName>Revista Venezolana de Gerencia</b:JournalName>
    <b:Year>2021</b:Year>
    <b:Pages>603-622</b:Pages>
    <b:Volume>26</b:Volume>
    <b:Issue>94</b:Issue>
    <b:DOI>https://doi.org/10.52080/rvgluzv26n94.9</b:DOI>
    <b:RefOrder>5</b:RefOrder>
  </b:Source>
  <b:Source>
    <b:Tag>Con20</b:Tag>
    <b:SourceType>JournalArticle</b:SourceType>
    <b:Guid>{D351D75E-C21D-43C6-8580-C539155AD1F7}</b:Guid>
    <b:LCID>es-MX</b:LCID>
    <b:Title>Educación superior en México, COVID-19 y la respuesta emergente: el caso de la Universidad Autónoma Metropolitana Xochimilco</b:Title>
    <b:JournalName>Revista Ciencias Y Humanidades</b:JournalName>
    <b:Year>2020</b:Year>
    <b:Pages>91-122</b:Pages>
    <b:Volume>11</b:Volume>
    <b:Issue>11</b:Issue>
    <b:URL>https://bit.ly/3y96VfI</b:URL>
    <b:Author>
      <b:Author>
        <b:NameList>
          <b:Person>
            <b:Last>Contreras</b:Last>
            <b:First>David</b:First>
            <b:Middle>Sebastián</b:Middle>
          </b:Person>
          <b:Person>
            <b:Last>Espejel</b:Last>
            <b:First>Diana</b:First>
            <b:Middle>Minerva</b:Middle>
          </b:Person>
          <b:Person>
            <b:Last>Flores</b:Last>
            <b:First>Roberto</b:First>
          </b:Person>
        </b:NameList>
      </b:Author>
    </b:Author>
    <b:RefOrder>6</b:RefOrder>
  </b:Source>
  <b:Source>
    <b:Tag>Esp</b:Tag>
    <b:SourceType>Book</b:SourceType>
    <b:Guid>{12F1C0B4-F06E-4A8E-B7FE-E3FA5DA49898}</b:Guid>
    <b:LCID>es-MX</b:LCID>
    <b:Title>Programa del curso. Sociología de la pandemia</b:Title>
    <b:Author>
      <b:Author>
        <b:NameList>
          <b:Person>
            <b:Last>Espinoza</b:Last>
            <b:First>Carolina</b:First>
          </b:Person>
        </b:NameList>
      </b:Author>
    </b:Author>
    <b:Year>2021</b:Year>
    <b:Publisher>Facultad de Ciencias Políticas-UNAM</b:Publisher>
    <b:RefOrder>7</b:RefOrder>
  </b:Source>
  <b:Source>
    <b:Tag>Man13</b:Tag>
    <b:SourceType>BookSection</b:SourceType>
    <b:Guid>{3A38E687-21B1-46FB-ADF4-EFAB8C0D6DCF}</b:Guid>
    <b:Title>Características socioeconómicas, familiares y laborales de los estudiantes</b:Title>
    <b:Year>2013</b:Year>
    <b:Publisher>Consejo Mexicano de Investigación Educativa</b:Publisher>
    <b:LCID>es-MX</b:LCID>
    <b:BookTitle>Estudiantes, Maestros y Académicos en la Investigación Educativa. Tendencias, aportes y debates, 2002-2011</b:BookTitle>
    <b:Pages>37-59</b:Pages>
    <b:Author>
      <b:Editor>
        <b:NameList>
          <b:Person>
            <b:Last>Saucedo</b:Last>
            <b:First>Claudia</b:First>
            <b:Middle>Lucy</b:Middle>
          </b:Person>
          <b:Person>
            <b:Last>Guzmán</b:Last>
            <b:First>Carlota</b:First>
          </b:Person>
          <b:Person>
            <b:Last>Sandoval</b:Last>
            <b:First>Etelvina</b:First>
          </b:Person>
          <b:Person>
            <b:Last>Galaz</b:Last>
            <b:First>Jesús</b:First>
            <b:Middle>Francisco</b:Middle>
          </b:Person>
        </b:NameList>
      </b:Editor>
      <b:Author>
        <b:NameList>
          <b:Person>
            <b:Last>Mancera</b:Last>
            <b:First>Enrique</b:First>
          </b:Person>
        </b:NameList>
      </b:Author>
    </b:Author>
    <b:RefOrder>8</b:RefOrder>
  </b:Source>
  <b:Source>
    <b:Tag>Mer21</b:Tag>
    <b:SourceType>InternetSite</b:SourceType>
    <b:Guid>{4392EDBF-D82A-4490-B638-91F1F1E3D4E8}</b:Guid>
    <b:LCID>es-MX</b:LCID>
    <b:Title>"Screen skills": las nuevas habilidades digitales</b:Title>
    <b:Year>2021</b:Year>
    <b:Month>junio</b:Month>
    <b:Day>07</b:Day>
    <b:Author>
      <b:Author>
        <b:NameList>
          <b:Person>
            <b:Last>Merino</b:Last>
            <b:First>Eiró</b:First>
          </b:Person>
        </b:NameList>
      </b:Author>
    </b:Author>
    <b:InternetSiteTitle>Telefónica Empresas</b:InternetSiteTitle>
    <b:URL>https://empresas.blogthinkbig.com/screen-skills-nuevas-habilidades-digitales/</b:URL>
    <b:RefOrder>9</b:RefOrder>
  </b:Source>
  <b:Source>
    <b:Tag>Tav21</b:Tag>
    <b:SourceType>JournalArticle</b:SourceType>
    <b:Guid>{93FBD08A-DDF9-49B7-A0A7-26E01A1BFDB8}</b:Guid>
    <b:LCID>es-MX</b:LCID>
    <b:Title>Jóvenes universitarios y la Covid-19. Una mirada desde la categoría de acontecimiento</b:Title>
    <b:Year>2021</b:Year>
    <b:JournalName>Revista Mexicana de Ciencias Políticas y Sociales</b:JournalName>
    <b:Pages>313-343</b:Pages>
    <b:Volume>LXVI</b:Volume>
    <b:Issue>242</b:Issue>
    <b:DOI>http://dx.doi.org/10.22201/fcpys.2448492xe.2021.242.78111</b:DOI>
    <b:Author>
      <b:Author>
        <b:NameList>
          <b:Person>
            <b:Last>Tavera-Fenollosa</b:Last>
            <b:First>Ligia</b:First>
          </b:Person>
          <b:Person>
            <b:Last>Martínez</b:Last>
            <b:First>Carlos</b:First>
            <b:Middle>Arturo</b:Middle>
          </b:Person>
        </b:NameList>
      </b:Author>
    </b:Author>
    <b:RefOrder>10</b:RefOrder>
  </b:Source>
  <b:Source>
    <b:Tag>Cas201</b:Tag>
    <b:SourceType>JournalArticle</b:SourceType>
    <b:Guid>{FAACA094-C05E-4730-BBFF-32F966FB897A}</b:Guid>
    <b:LCID>es-MX</b:LCID>
    <b:Author>
      <b:Author>
        <b:NameList>
          <b:Person>
            <b:Last>Castro-Azuara</b:Last>
            <b:First>María</b:First>
            <b:Middle>Cristina</b:Middle>
          </b:Person>
          <b:Person>
            <b:Last>Domínguez-Ángel</b:Last>
            <b:First>Rosalina</b:First>
          </b:Person>
          <b:Person>
            <b:Last>Nava-Nava</b:Last>
            <b:First>Refugio</b:First>
          </b:Person>
        </b:NameList>
      </b:Author>
    </b:Author>
    <b:Title>Representaciones sobre prácticas letradas de estudiantes universitarios en situaciones vulnerables</b:Title>
    <b:JournalName>magis, Revista Internacional de Investigación en Educación</b:JournalName>
    <b:Year>2020</b:Year>
    <b:Pages>3-20</b:Pages>
    <b:Volume>12</b:Volume>
    <b:Issue>25</b:Issue>
    <b:DOI>https://doi.org/10.11144/Javeriana.m12-25.rple</b:DOI>
    <b:RefOrder>11</b:RefOrder>
  </b:Source>
  <b:Source>
    <b:Tag>Fla17</b:Tag>
    <b:SourceType>JournalArticle</b:SourceType>
    <b:Guid>{2BA9267D-EBA4-4C5C-9B4E-680EBE0B9B8D}</b:Guid>
    <b:LCID>es-MX</b:LCID>
    <b:Title>Las nuevas figuras estudiantiles y los múltiples sentidos de los estudios universitarios</b:Title>
    <b:JournalName>Revista de la Educación Superior</b:JournalName>
    <b:Year>2017</b:Year>
    <b:Pages>71-87</b:Pages>
    <b:Volume>46</b:Volume>
    <b:Issue>182</b:Issue>
    <b:DOI>https://doi.org/10.1016/j.resu.2017.03.002 </b:DOI>
    <b:Author>
      <b:Author>
        <b:NameList>
          <b:Person>
            <b:Last>Guzmán</b:Last>
            <b:First>Carlota</b:First>
          </b:Person>
        </b:NameList>
      </b:Author>
    </b:Author>
    <b:RefOrder>12</b:RefOrder>
  </b:Source>
  <b:Source>
    <b:Tag>Ben18</b:Tag>
    <b:SourceType>JournalArticle</b:SourceType>
    <b:Guid>{D853DFA0-FEF4-48E9-983D-F73712D17CF4}</b:Guid>
    <b:LCID>es-MX</b:LCID>
    <b:Title>Análisis cualitativo de resiliencia en estudiantes de posgrado</b:Title>
    <b:JournalName>Revista Electrónica Educare</b:JournalName>
    <b:Year>2018</b:Year>
    <b:Pages>1-21</b:Pages>
    <b:Volume>22</b:Volume>
    <b:Issue>1</b:Issue>
    <b:DOI>http://dx.doi.org/10.15359/ree.22-1.7</b:DOI>
    <b:Author>
      <b:Author>
        <b:NameList>
          <b:Person>
            <b:Last>Benítez-Corona</b:Last>
            <b:First>Lilia</b:First>
          </b:Person>
          <b:Person>
            <b:Last>Barrón-Tirado</b:Last>
            <b:Middle>Concepción</b:Middle>
            <b:First>María</b:First>
          </b:Person>
        </b:NameList>
      </b:Author>
    </b:Author>
    <b:RefOrder>13</b:RefOrder>
  </b:Source>
  <b:Source>
    <b:Tag>htt</b:Tag>
    <b:SourceType>Book</b:SourceType>
    <b:Guid>{3BCACEBC-C876-4246-A4C0-3309B54E1423}</b:Guid>
    <b:Publisher>UACJ</b:Publisher>
    <b:LCID>es-MX</b:LCID>
    <b:Title>Guía Informativa para Estudiantes de Nuevo Ingreso al Posgrado</b:Title>
    <b:Year>2019</b:Year>
    <b:City>Ciudad Juárez</b:City>
    <b:URL>https://bit.ly/3gOwSKF</b:URL>
    <b:Author>
      <b:Author>
        <b:Corporate>Universidad Autónoma de Ciudad Juárez</b:Corporate>
      </b:Author>
    </b:Author>
    <b:RefOrder>14</b:RefOrder>
  </b:Source>
  <b:Source>
    <b:Tag>Sán20</b:Tag>
    <b:SourceType>Book</b:SourceType>
    <b:Guid>{8E9AC7AD-EC10-487C-AEB3-8F1A44CD719B}</b:Guid>
    <b:LCID>es-MX</b:LCID>
    <b:Author>
      <b:Author>
        <b:NameList>
          <b:Person>
            <b:Last>Sánchez</b:Last>
            <b:First>Iván</b:First>
            <b:Middle>Manuel</b:Middle>
          </b:Person>
          <b:Person>
            <b:Last>González</b:Last>
            <b:First>Luis</b:First>
            <b:Middle>Alfredo</b:Middle>
          </b:Person>
          <b:Person>
            <b:Last>Esmeral</b:Last>
            <b:First>Simón</b:First>
            <b:Middle>José</b:Middle>
          </b:Person>
        </b:NameList>
      </b:Author>
    </b:Author>
    <b:Title>Metodologías cualitativas en la investigación educativa</b:Title>
    <b:Year>2020</b:Year>
    <b:City>Santa Marta</b:City>
    <b:Publisher>Editorial Unimagdalena</b:Publisher>
    <b:RefOrder>15</b:RefOrder>
  </b:Source>
  <b:Source>
    <b:Tag>Gut16</b:Tag>
    <b:SourceType>Book</b:SourceType>
    <b:Guid>{DFB4DBBA-5350-41EC-8867-72197285B326}</b:Guid>
    <b:LCID>es-MX</b:LCID>
    <b:Title>Diagnóstico del Posgrado en México. Región Noroeste. Baja California/Baja California Sur/Chihuahua/Sinaloa/Sonora</b:Title>
    <b:Year>2016</b:Year>
    <b:URL>http://www3.uacj.mx/cip/Documents/POSGRADO/2016/Regi%C3%B3n_Noroeste.pdf</b:URL>
    <b:Author>
      <b:Author>
        <b:NameList>
          <b:Person>
            <b:Last>Gutiérrez</b:Last>
            <b:First>Luis</b:First>
            <b:Middle>Enrique</b:Middle>
          </b:Person>
          <b:Person>
            <b:Last>Martínez</b:Last>
            <b:First>Wilebaldo</b:First>
            <b:Middle>L.</b:Middle>
          </b:Person>
        </b:NameList>
      </b:Author>
    </b:Author>
    <b:City>Torreón</b:City>
    <b:Publisher>Consejo Mexicano de Estudios del Posgrado</b:Publisher>
    <b:RefOrder>16</b:RefOrder>
  </b:Source>
  <b:Source>
    <b:Tag>Spr16</b:Tag>
    <b:SourceType>Book</b:SourceType>
    <b:Guid>{E22792A5-57DB-4214-B805-7FA95AEEBE8C}</b:Guid>
    <b:LCID>en-US</b:LCID>
    <b:Author>
      <b:Author>
        <b:NameList>
          <b:Person>
            <b:Last>Spradley</b:Last>
            <b:First>James</b:First>
            <b:Middle>P.</b:Middle>
          </b:Person>
        </b:NameList>
      </b:Author>
    </b:Author>
    <b:Title>Participant Observation</b:Title>
    <b:Year>2016</b:Year>
    <b:City>Long Grove</b:City>
    <b:Publisher>Waveland Press</b:Publisher>
    <b:RefOrder>17</b:RefOrder>
  </b:Source>
  <b:Source>
    <b:Tag>Cam97</b:Tag>
    <b:SourceType>JournalArticle</b:SourceType>
    <b:Guid>{A55EBAB4-3A8F-4DFB-8661-A0CC9A954966}</b:Guid>
    <b:LCID>es-MX</b:LCID>
    <b:Title>La transcripción</b:Title>
    <b:Year>1997</b:Year>
    <b:Author>
      <b:Author>
        <b:NameList>
          <b:Person>
            <b:Last>Camas</b:Last>
            <b:First>Victoriano</b:First>
          </b:Person>
        </b:NameList>
      </b:Author>
    </b:Author>
    <b:JournalName>Antropología y fuentes orales</b:JournalName>
    <b:Pages>41-62</b:Pages>
    <b:Issue>18 Voz e Imagen</b:Issue>
    <b:RefOrder>18</b:RefOrder>
  </b:Source>
  <b:Source>
    <b:Tag>Ram14</b:Tag>
    <b:SourceType>Book</b:SourceType>
    <b:Guid>{414E7158-B197-4683-876E-78803F552AFB}</b:Guid>
    <b:LCID>es-MX</b:LCID>
    <b:Title>Guía para diseñar proyectos de investigación</b:Title>
    <b:Year>2014</b:Year>
    <b:Author>
      <b:Author>
        <b:NameList>
          <b:Person>
            <b:Last>Ramos</b:Last>
            <b:First>José</b:First>
            <b:Middle>Luis</b:Middle>
          </b:Person>
        </b:NameList>
      </b:Author>
    </b:Author>
    <b:City>Ciudad Juárez</b:City>
    <b:Publisher>El Colegio de Chihuahua</b:Publisher>
    <b:URL>https://bit.ly/3gQsFqc</b:URL>
    <b:RefOrder>19</b:RefOrder>
  </b:Source>
  <b:Source>
    <b:Tag>Mas09</b:Tag>
    <b:SourceType>BookSection</b:SourceType>
    <b:Guid>{E915BB71-41F9-472E-B7B5-95A8286B63CD}</b:Guid>
    <b:Title>Estrategias de recogida y análisis de la información</b:Title>
    <b:Year>2009</b:Year>
    <b:Pages>329-366</b:Pages>
    <b:LCID>es-MX</b:LCID>
    <b:BookTitle>Metodología de la Investigación Educativa</b:BookTitle>
    <b:City>Madrid</b:City>
    <b:Publisher>La Muralla</b:Publisher>
    <b:Author>
      <b:Editor>
        <b:NameList>
          <b:Person>
            <b:Last>Bisquerra</b:Last>
            <b:First>Rafael</b:First>
          </b:Person>
        </b:NameList>
      </b:Editor>
      <b:Author>
        <b:NameList>
          <b:Person>
            <b:Last>Massot</b:Last>
            <b:First>Inés</b:First>
          </b:Person>
          <b:Person>
            <b:Last>Dorio</b:Last>
            <b:First>Inma</b:First>
          </b:Person>
          <b:Person>
            <b:Last>Sabariego</b:Last>
            <b:First>Marta</b:First>
          </b:Person>
        </b:NameList>
      </b:Author>
    </b:Author>
    <b:RefOrder>20</b:RefOrder>
  </b:Source>
  <b:Source>
    <b:Tag>Bec17</b:Tag>
    <b:SourceType>JournalArticle</b:SourceType>
    <b:Guid>{7B8AF779-98DC-48F2-82F9-2BCE6F85A137}</b:Guid>
    <b:LCID>es-MX</b:LCID>
    <b:Title>Alcances y limitaciones del posgrado en la Universidad Autónoma de Nayarit</b:Title>
    <b:Year>2017</b:Year>
    <b:Pages>105-121</b:Pages>
    <b:JournalName>Revista de la educación superior</b:JournalName>
    <b:Volume>46</b:Volume>
    <b:Issue>183</b:Issue>
    <b:DOI>https://doi.org/10.1016/j.resu.2017.05.003  </b:DOI>
    <b:Author>
      <b:Author>
        <b:NameList>
          <b:Person>
            <b:Last>Becerra</b:Last>
            <b:First>América</b:First>
            <b:Middle>Tonantzin</b:Middle>
          </b:Person>
        </b:NameList>
      </b:Author>
    </b:Author>
    <b:RefOrder>21</b:RefOrder>
  </b:Source>
  <b:Source>
    <b:Tag>Ped18</b:Tag>
    <b:SourceType>JournalArticle</b:SourceType>
    <b:Guid>{1BA5671C-AE7D-4E84-9123-ECD7C97A135D}</b:Guid>
    <b:LCID>es-MX</b:LCID>
    <b:Title>Experiencias de formación como investigadores educativos de estudiantes de un programa de doctorado en educación</b:Title>
    <b:JournalName>Actualidades Investigativas en Educación</b:JournalName>
    <b:Year>2018</b:Year>
    <b:Pages>1-33</b:Pages>
    <b:Volume>18</b:Volume>
    <b:Issue>2</b:Issue>
    <b:DOI>http://dx.doi.org/10.15517/aie.v18i2.33134  </b:DOI>
    <b:Author>
      <b:Author>
        <b:NameList>
          <b:Person>
            <b:Last>Pedraza</b:Last>
            <b:First>Jorge</b:First>
            <b:Middle>Salvador</b:Middle>
          </b:Person>
        </b:NameList>
      </b:Author>
    </b:Author>
    <b:RefOrder>22</b:RefOrder>
  </b:Source>
  <b:Source>
    <b:Tag>Ins201</b:Tag>
    <b:SourceType>InternetSite</b:SourceType>
    <b:Guid>{E4ED6D36-CF04-468C-B1AC-1DCC3AE79279}</b:Guid>
    <b:LCID>es-MX</b:LCID>
    <b:Title>Comunicado No. 142/2020</b:Title>
    <b:Year>2020</b:Year>
    <b:Author>
      <b:Author>
        <b:Corporate>Instituto Mexicano del Seguro Social</b:Corporate>
      </b:Author>
    </b:Author>
    <b:InternetSiteTitle>IMSS</b:InternetSiteTitle>
    <b:Month>marzo</b:Month>
    <b:Day>23</b:Day>
    <b:URL>http://www.imss.gob.mx/prensa/archivo/202003/142</b:URL>
    <b:RefOrder>23</b:RefOrder>
  </b:Source>
  <b:Source>
    <b:Tag>Aso20</b:Tag>
    <b:SourceType>DocumentFromInternetSite</b:SourceType>
    <b:Guid>{BA006966-E4CF-4C78-8A2D-7F84E7166DFC}</b:Guid>
    <b:Title>Hacia la construcción colectiva de la nueva normalidad en la Educación Superior</b:Title>
    <b:Year>2020</b:Year>
    <b:InternetSiteTitle>ANUIES</b:InternetSiteTitle>
    <b:Month>julio</b:Month>
    <b:Day>28</b:Day>
    <b:URL>https://bit.ly/3aBMcHn</b:URL>
    <b:LCID>es-MX</b:LCID>
    <b:Author>
      <b:Author>
        <b:Corporate>Asociación Nacional de Universidades e Instituciones de Educación Superior</b:Corporate>
      </b:Author>
    </b:Author>
    <b:RefOrder>24</b:RefOrder>
  </b:Source>
  <b:Source>
    <b:Tag>Uni203</b:Tag>
    <b:SourceType>InternetSite</b:SourceType>
    <b:Guid>{204E95CD-0F75-4A5D-A9CC-9B9316733372}</b:Guid>
    <b:LCID>es-MX</b:LCID>
    <b:Title>UACJ actualiza medidas ante COVID 19</b:Title>
    <b:Year>2020a</b:Year>
    <b:Author>
      <b:Author>
        <b:Corporate>Universidad Autónoma de Ciudad Juárez</b:Corporate>
      </b:Author>
    </b:Author>
    <b:InternetSiteTitle>UACJ</b:InternetSiteTitle>
    <b:Month>Marzo</b:Month>
    <b:Day>17</b:Day>
    <b:URL>https://bit.ly/3qF7wSa</b:URL>
    <b:RefOrder>25</b:RefOrder>
  </b:Source>
  <b:Source>
    <b:Tag>Góm21</b:Tag>
    <b:SourceType>ArticleInAPeriodical</b:SourceType>
    <b:Guid>{33CEFB1E-F505-4FF8-9F33-486F3D1F24B3}</b:Guid>
    <b:Title>Difícil, el cambio de presencial a virtual</b:Title>
    <b:Year>2021</b:Year>
    <b:Month>junio</b:Month>
    <b:Day>22</b:Day>
    <b:URL>https://diario.mx/juarez/dificil-el-cambio-de-presencial-a-virtual-20210622-1810198.html</b:URL>
    <b:LCID>es-MX</b:LCID>
    <b:Author>
      <b:Author>
        <b:NameList>
          <b:Person>
            <b:Last>Gómez</b:Last>
            <b:First>Alejandra</b:First>
          </b:Person>
        </b:NameList>
      </b:Author>
    </b:Author>
    <b:PeriodicalTitle>El Diario de Juárez</b:PeriodicalTitle>
    <b:RefOrder>26</b:RefOrder>
  </b:Source>
  <b:Source>
    <b:Tag>Guz05</b:Tag>
    <b:SourceType>BookSection</b:SourceType>
    <b:Guid>{D47B5419-BF75-4015-A5D1-4EE0A3C307BC}</b:Guid>
    <b:LCID>es-MX</b:LCID>
    <b:Title>La investigación sobre alumnos en México: recuento de una década (1992-2002)</b:Title>
    <b:Year>2005</b:Year>
    <b:Pages>641-832</b:Pages>
    <b:City>México, D.F.</b:City>
    <b:Publisher>Consejo Mexicano de Investigación Educativa</b:Publisher>
    <b:BookTitle>Sujetos, actores y formación. Tomo II</b:BookTitle>
    <b:Author>
      <b:Editor>
        <b:NameList>
          <b:Person>
            <b:Last>Ducoing</b:Last>
            <b:First>Patricia</b:First>
          </b:Person>
        </b:NameList>
      </b:Editor>
      <b:Author>
        <b:NameList>
          <b:Person>
            <b:Last>Guzmán</b:Last>
            <b:First>Carlota</b:First>
          </b:Person>
          <b:Person>
            <b:Last>Saucedo</b:Last>
            <b:First>Claudia</b:First>
            <b:Middle>L.</b:Middle>
          </b:Person>
        </b:NameList>
      </b:Author>
    </b:Author>
    <b:RefOrder>27</b:RefOrder>
  </b:Source>
  <b:Source>
    <b:Tag>Nac20</b:Tag>
    <b:SourceType>InternetSite</b:SourceType>
    <b:Guid>{AC658925-8EE6-4F49-950E-E1E3605459CC}</b:Guid>
    <b:Title>Juventud</b:Title>
    <b:Year>2020</b:Year>
    <b:LCID>es-MX</b:LCID>
    <b:Author>
      <b:Author>
        <b:Corporate>Naciones Unidas</b:Corporate>
      </b:Author>
    </b:Author>
    <b:InternetSiteTitle>ONU</b:InternetSiteTitle>
    <b:URL>https://www.un.org/es/global-issues/youth</b:URL>
    <b:RefOrder>28</b:RefOrder>
  </b:Source>
  <b:Source>
    <b:Tag>Arn00</b:Tag>
    <b:SourceType>JournalArticle</b:SourceType>
    <b:Guid>{D38C844C-7C0E-4715-AF40-FA0144F7EE75}</b:Guid>
    <b:LCID>es-MX</b:LCID>
    <b:Title>Emerging adulthood: A theory of development from the late teens through the twenties</b:Title>
    <b:Year>2000</b:Year>
    <b:JournalName>American Psychologist</b:JournalName>
    <b:Pages>469-480</b:Pages>
    <b:Volume>55</b:Volume>
    <b:Issue>5</b:Issue>
    <b:DOI>https://doi.org/10.1037/0003-066X.55.5.469</b:DOI>
    <b:Author>
      <b:Author>
        <b:NameList>
          <b:Person>
            <b:Last>Arnett</b:Last>
            <b:First>Jeffrey</b:First>
            <b:Middle>Jensen</b:Middle>
          </b:Person>
        </b:NameList>
      </b:Author>
    </b:Author>
    <b:RefOrder>29</b:RefOrder>
  </b:Source>
  <b:Source>
    <b:Tag>Meh20</b:Tag>
    <b:SourceType>JournalArticle</b:SourceType>
    <b:Guid>{4F656AD2-D027-4D02-A785-C839A09F1F16}</b:Guid>
    <b:LCID>es-MX</b:LCID>
    <b:Author>
      <b:Author>
        <b:NameList>
          <b:Person>
            <b:Last>Mehta</b:Last>
            <b:First>Clare</b:First>
            <b:Middle>M.</b:Middle>
          </b:Person>
          <b:Person>
            <b:Last>Arnett</b:Last>
            <b:First>Jeffrey</b:First>
            <b:Middle>Jensen</b:Middle>
          </b:Person>
          <b:Person>
            <b:Last>Palmer</b:Last>
            <b:First>Carlie</b:First>
            <b:Middle>G.</b:Middle>
          </b:Person>
          <b:Person>
            <b:Last>Nelson</b:Last>
            <b:First>Larry</b:First>
            <b:Middle>J.</b:Middle>
          </b:Person>
        </b:NameList>
      </b:Author>
    </b:Author>
    <b:Title>Established adulthood: A new conception of ages 30 to 45</b:Title>
    <b:JournalName>American Psychologist</b:JournalName>
    <b:Year>2020</b:Year>
    <b:Pages>431-444</b:Pages>
    <b:Volume>75</b:Volume>
    <b:Issue>4</b:Issue>
    <b:DOI>https://doi.org/10.1037/amp0000600</b:DOI>
    <b:RefOrder>30</b:RefOrder>
  </b:Source>
  <b:Source>
    <b:Tag>Tac19</b:Tag>
    <b:SourceType>JournalArticle</b:SourceType>
    <b:Guid>{53D39F1F-CFFC-4D8C-A5B5-0D45E2756AFF}</b:Guid>
    <b:LCID>es-MX</b:LCID>
    <b:Title>Estilos de afrontamiento y bienestar psicológico en estudiantes de postgrado</b:Title>
    <b:JournalName>Investigación Psicológica</b:JournalName>
    <b:Year>2019</b:Year>
    <b:Pages>37-56</b:Pages>
    <b:Issue>21</b:Issue>
    <b:URL>https://bit.ly/2VqScdT</b:URL>
    <b:Author>
      <b:Author>
        <b:NameList>
          <b:Person>
            <b:Last>Tacca</b:Last>
            <b:First>Daniel</b:First>
            <b:Middle>Rubén</b:Middle>
          </b:Person>
          <b:Person>
            <b:Last>Tacca</b:Last>
            <b:First>Ana</b:First>
            <b:Middle>Luisa</b:Middle>
          </b:Person>
        </b:NameList>
      </b:Author>
    </b:Author>
    <b:RefOrder>31</b:RefOrder>
  </b:Source>
  <b:Source>
    <b:Tag>Org99</b:Tag>
    <b:SourceType>Book</b:SourceType>
    <b:Guid>{9594A082-8602-4836-8ABC-C86ED353447A}</b:Guid>
    <b:Title>Education Policy Analysis 1999</b:Title>
    <b:Year>1999</b:Year>
    <b:City>Paris</b:City>
    <b:Publisher>OECD</b:Publisher>
    <b:Author>
      <b:Author>
        <b:Corporate>Organisation for Economic Co-operation and Development</b:Corporate>
      </b:Author>
    </b:Author>
    <b:RefOrder>32</b:RefOrder>
  </b:Source>
  <b:Source>
    <b:Tag>Góm16</b:Tag>
    <b:SourceType>JournalArticle</b:SourceType>
    <b:Guid>{03F8D432-E027-4B1C-A595-29479AF87EC3}</b:Guid>
    <b:Title>El acontecimiento como categoría metodológica de investigación social</b:Title>
    <b:Year>2016</b:Year>
    <b:LCID>es-MX</b:LCID>
    <b:JournalName>Revista Latinoamericana de Ciencias Sociales, Niñez y Juventud</b:JournalName>
    <b:Pages>133-144</b:Pages>
    <b:Volume>14</b:Volume>
    <b:Issue>1</b:Issue>
    <b:DOI>https://doi.org/10.11600/1692715x.1418110815 </b:DOI>
    <b:Author>
      <b:Author>
        <b:NameList>
          <b:Person>
            <b:Last>Gómez-Esteban</b:Last>
            <b:First>Jairo</b:First>
            <b:Middle>Hernando</b:Middle>
          </b:Person>
        </b:NameList>
      </b:Author>
    </b:Author>
    <b:RefOrder>33</b:RefOrder>
  </b:Source>
  <b:Source>
    <b:Tag>Bec171</b:Tag>
    <b:SourceType>JournalArticle</b:SourceType>
    <b:Guid>{1B85A117-98D4-43C0-90B1-7791D5ADC38B}</b:Guid>
    <b:LCID>es-MX</b:LCID>
    <b:Title>El acontecimiento entre el presente y la historia</b:Title>
    <b:JournalName>Desacatos. Revista de Ciencias Sociales</b:JournalName>
    <b:Year>2017</b:Year>
    <b:Pages>44-59</b:Pages>
    <b:Issue>55</b:Issue>
    <b:DOI>https://doi.org/10.29340/55.1803</b:DOI>
    <b:Author>
      <b:Author>
        <b:NameList>
          <b:Person>
            <b:Last>Beck</b:Last>
            <b:First>Humberto</b:First>
          </b:Person>
        </b:NameList>
      </b:Author>
    </b:Author>
    <b:RefOrder>34</b:RefOrder>
  </b:Source>
  <b:Source>
    <b:Tag>Suá17</b:Tag>
    <b:SourceType>JournalArticle</b:SourceType>
    <b:Guid>{3A37B0FD-07BF-43E8-9740-D1130BC57333}</b:Guid>
    <b:LCID>es-MX</b:LCID>
    <b:Title>Juventud de los estudiantes universitarios</b:Title>
    <b:JournalName>Revista de la Educación Superior</b:JournalName>
    <b:Year>2017</b:Year>
    <b:Pages>39-54</b:Pages>
    <b:Volume>46</b:Volume>
    <b:Issue>184</b:Issue>
    <b:DOI>https://doi.org/10.1016/j.resu.2017.12.001</b:DOI>
    <b:Author>
      <b:Author>
        <b:NameList>
          <b:Person>
            <b:Last>Suárez</b:Last>
            <b:First>María</b:First>
            <b:Middle>Herlinda</b:Middle>
          </b:Person>
        </b:NameList>
      </b:Author>
    </b:Author>
    <b:RefOrder>35</b:RefOrder>
  </b:Source>
  <b:Source>
    <b:Tag>Sar15</b:Tag>
    <b:SourceType>Book</b:SourceType>
    <b:Guid>{A2578BA6-7347-4401-B8CF-67F5AE736FA3}</b:Guid>
    <b:LCID>es-MX</b:LCID>
    <b:Title>Juventudes fragmentadas. Socialización, clase y cultura en la construcción de la desigualdad</b:Title>
    <b:Year>2015</b:Year>
    <b:Author>
      <b:Author>
        <b:NameList>
          <b:Person>
            <b:Last>Saraví</b:Last>
            <b:First>Gonzalo</b:First>
            <b:Middle>A.</b:Middle>
          </b:Person>
        </b:NameList>
      </b:Author>
    </b:Author>
    <b:City>México, D.f.</b:City>
    <b:Publisher>Flacso México/CIESAS</b:Publisher>
    <b:RefOrder>36</b:RefOrder>
  </b:Source>
  <b:Source>
    <b:Tag>Uni201</b:Tag>
    <b:SourceType>InternetSite</b:SourceType>
    <b:Guid>{076703DF-77BC-4DDE-873B-FFDBDD1B46D9}</b:Guid>
    <b:LCID>es-MX</b:LCID>
    <b:Title>Maestría en Investigación Educativa Aplicada</b:Title>
    <b:Year>2020b</b:Year>
    <b:Author>
      <b:Author>
        <b:Corporate>Universidad Autónoma de Ciudad Juárez</b:Corporate>
      </b:Author>
    </b:Author>
    <b:InternetSiteTitle>UACJ</b:InternetSiteTitle>
    <b:URL>https://www.uacj.mx/oferta/ICSA_MIEA.html</b:URL>
    <b:RefOrder>37</b:RefOrder>
  </b:Source>
  <b:Source>
    <b:Tag>Kos07</b:Tag>
    <b:SourceType>Book</b:SourceType>
    <b:Guid>{D0E2EDE4-3016-4E26-A230-E6978EFF2613}</b:Guid>
    <b:LCID>es-MX</b:LCID>
    <b:Author>
      <b:Author>
        <b:NameList>
          <b:Person>
            <b:Last>Koselleck</b:Last>
            <b:First>Reinhart</b:First>
          </b:Person>
        </b:NameList>
      </b:Author>
    </b:Author>
    <b:Title>Futuro pasado</b:Title>
    <b:Year>2007</b:Year>
    <b:City>Madrid</b:City>
    <b:Publisher>Paidós</b:Publisher>
    <b:RefOrder>38</b:RefOrder>
  </b:Source>
  <b:Source>
    <b:Tag>Her14</b:Tag>
    <b:SourceType>JournalArticle</b:SourceType>
    <b:Guid>{5A860365-0875-4CC2-97CB-5F880342A30B}</b:Guid>
    <b:LCID>es-MX</b:LCID>
    <b:Title>La deserción en los posgrados, un problema no menor</b:Title>
    <b:Year>2014</b:Year>
    <b:JournalName>Diálogos sobre Educación</b:JournalName>
    <b:Pages>1-18</b:Pages>
    <b:Volume>5</b:Volume>
    <b:Issue>8</b:Issue>
    <b:DOI>https://doi.org/10.32870/dse.v0i8.309</b:DOI>
    <b:Author>
      <b:Author>
        <b:NameList>
          <b:Person>
            <b:Last>Hernández</b:Last>
            <b:First>Omar</b:First>
            <b:Middle>Karim</b:Middle>
          </b:Person>
          <b:Person>
            <b:Last>Pérez</b:Last>
            <b:First>Ricardo</b:First>
          </b:Person>
          <b:Person>
            <b:Last>González</b:Last>
            <b:First>Guillermo</b:First>
          </b:Person>
        </b:NameList>
      </b:Author>
    </b:Author>
    <b:RefOrder>39</b:RefOrder>
  </b:Source>
  <b:Source>
    <b:Tag>Uni204</b:Tag>
    <b:SourceType>InternetSite</b:SourceType>
    <b:Guid>{0DA07077-3D9F-4182-B7CD-EA4715EC782F}</b:Guid>
    <b:LCID>es-MX</b:LCID>
    <b:Author>
      <b:Author>
        <b:Corporate>Universidad Autónoma de Ciudad Juárez</b:Corporate>
      </b:Author>
    </b:Author>
    <b:Title>Programa de Apoyo al Desarrollo Integral de Estudiantes de Posgrado (PADEP)</b:Title>
    <b:Year>2020c</b:Year>
    <b:URL>https://bit.ly/3gMHZDW</b:URL>
    <b:RefOrder>40</b:RefOrder>
  </b:Source>
  <b:Source>
    <b:Tag>Cab20</b:Tag>
    <b:SourceType>InternetSite</b:SourceType>
    <b:Guid>{90606F55-7098-498F-8CFF-F801001B1990}</b:Guid>
    <b:Title>Se suman alumnos y docentes a Microsoft Teams</b:Title>
    <b:Year>2020</b:Year>
    <b:LCID>es-MX</b:LCID>
    <b:Author>
      <b:Author>
        <b:NameList>
          <b:Person>
            <b:Last>Cabullo</b:Last>
            <b:First>Gustavo</b:First>
          </b:Person>
        </b:NameList>
      </b:Author>
    </b:Author>
    <b:InternetSiteTitle>Comunicación UACJ</b:InternetSiteTitle>
    <b:Month>marzo</b:Month>
    <b:Day>19</b:Day>
    <b:URL>https://comunica.uacj.mx/19-03-2020/9772</b:URL>
    <b:RefOrder>41</b:RefOrder>
  </b:Source>
  <b:Source>
    <b:Tag>Leó20</b:Tag>
    <b:SourceType>InternetSite</b:SourceType>
    <b:Guid>{1BBB3600-8644-4C06-8A4B-25C13E4AAFE0}</b:Guid>
    <b:Title>Cultura digital y prácticas creativas para la investigación cualitativa en tiempos de Coronavirus [Mensaje en un blog]</b:Title>
    <b:Year>2020</b:Year>
    <b:LCID>es-MX</b:LCID>
    <b:Author>
      <b:Author>
        <b:NameList>
          <b:Person>
            <b:Last>León</b:Last>
            <b:First>José</b:First>
            <b:Middle>María</b:Middle>
          </b:Person>
          <b:Person>
            <b:Last>Chavarría</b:Last>
            <b:First>Pamela</b:First>
          </b:Person>
          <b:Person>
            <b:Last>Méndez</b:Last>
            <b:First>María</b:First>
            <b:Middle>Elena</b:Middle>
          </b:Person>
        </b:NameList>
      </b:Author>
    </b:Author>
    <b:Month>Julio</b:Month>
    <b:Day>28</b:Day>
    <b:URL>https://bit.ly/2NIi44r</b:URL>
    <b:RefOrder>42</b:RefOrder>
  </b:Source>
  <b:Source>
    <b:Tag>Día20</b:Tag>
    <b:SourceType>JournalArticle</b:SourceType>
    <b:Guid>{7E548613-678A-4993-86B4-69259F9D66B3}</b:Guid>
    <b:LCID>es-MX</b:LCID>
    <b:Author>
      <b:Author>
        <b:NameList>
          <b:Person>
            <b:Last>Moreno</b:Last>
            <b:First>María</b:First>
            <b:Middle>Guadalupe</b:Middle>
          </b:Person>
        </b:NameList>
      </b:Author>
    </b:Author>
    <b:Title>La formación de investigadores como elemento para la consolidación de la investigación</b:Title>
    <b:JournalName>Revista de la Educación Superior</b:JournalName>
    <b:Year>2011</b:Year>
    <b:Volume>XL (2)</b:Volume>
    <b:Issue>158</b:Issue>
    <b:Pages>59-78</b:Pages>
    <b:RefOrder>43</b:RefOrder>
  </b:Source>
  <b:Source>
    <b:Tag>Ins212</b:Tag>
    <b:SourceType>InternetSite</b:SourceType>
    <b:Guid>{EF3DA668-B5E5-4566-B397-09AC14B87F76}</b:Guid>
    <b:LCID>es-MX</b:LCID>
    <b:Author>
      <b:Author>
        <b:Corporate>Instituto Internacional de la UNESCO para la Educación Superior</b:Corporate>
      </b:Author>
    </b:Author>
    <b:Title>COVID-19 y educación superior. De los efectos inmediatos al día después. Análisis de impactos, respuestas políticas y recomendaciones</b:Title>
    <b:InternetSiteTitle>IESALC</b:InternetSiteTitle>
    <b:Year>2020</b:Year>
    <b:URL>https://bit.ly/3y6QHTi</b:URL>
    <b:RefOrder>44</b:RefOrder>
  </b:Source>
  <b:Source>
    <b:Tag>Uni21</b:Tag>
    <b:SourceType>DocumentFromInternetSite</b:SourceType>
    <b:Guid>{A3C19585-0243-4F14-B18E-EC69A12BC9B3}</b:Guid>
    <b:Title>Análisis de matrícula UACJ 2020-2</b:Title>
    <b:InternetSiteTitle>Estadística Institucional</b:InternetSiteTitle>
    <b:Year>2021</b:Year>
    <b:URL>https://bit.ly/3gYdOKB</b:URL>
    <b:LCID>es-MX</b:LCID>
    <b:Author>
      <b:Author>
        <b:Corporate>Universidad Autónoma de Ciudad Juárez</b:Corporate>
      </b:Author>
    </b:Author>
    <b:RefOrder>45</b:RefOrder>
  </b:Source>
  <b:Source>
    <b:Tag>Wei15</b:Tag>
    <b:SourceType>JournalArticle</b:SourceType>
    <b:Guid>{9B012FA2-2505-48EC-BF98-BDBD5980F1BB}</b:Guid>
    <b:LCID>es-MX</b:LCID>
    <b:Title>Más allá de la socialización y de la sociabilidad: jóvenes y bachillerato en México</b:Title>
    <b:JournalName>Educação e Pesquisa</b:JournalName>
    <b:Year>2015</b:Year>
    <b:Pages>1257-1272</b:Pages>
    <b:Volume>41</b:Volume>
    <b:Issue>Especial</b:Issue>
    <b:DOI>https://doi.org/10.1590/S1517-9702201508144889</b:DOI>
    <b:Author>
      <b:Author>
        <b:NameList>
          <b:Person>
            <b:Last>Weiss</b:Last>
            <b:First>Eduardo</b:First>
          </b:Person>
        </b:NameList>
      </b:Author>
    </b:Author>
    <b:RefOrder>46</b:RefOrder>
  </b:Source>
</b:Sources>
</file>

<file path=customXml/itemProps1.xml><?xml version="1.0" encoding="utf-8"?>
<ds:datastoreItem xmlns:ds="http://schemas.openxmlformats.org/officeDocument/2006/customXml" ds:itemID="{86665093-4DF7-421D-BFF9-384FAA20A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11219</Words>
  <Characters>61707</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2022-11-06T18:36:00Z</dcterms:created>
  <dcterms:modified xsi:type="dcterms:W3CDTF">2022-11-29T19:29:00Z</dcterms:modified>
</cp:coreProperties>
</file>