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8B001" w14:textId="6D133CD0" w:rsidR="00A86084" w:rsidRPr="00253D60" w:rsidRDefault="00253D60" w:rsidP="00A86084">
      <w:pPr>
        <w:suppressAutoHyphens/>
        <w:spacing w:before="240" w:after="240" w:line="360" w:lineRule="auto"/>
        <w:ind w:firstLine="0"/>
        <w:jc w:val="right"/>
        <w:rPr>
          <w:rFonts w:ascii="Times New Roman" w:hAnsi="Times New Roman" w:cs="Times New Roman"/>
          <w:b/>
          <w:bCs/>
          <w:i/>
          <w:iCs/>
          <w:color w:val="000000" w:themeColor="text1"/>
          <w:sz w:val="24"/>
          <w:szCs w:val="24"/>
          <w:lang w:val="es-MX"/>
        </w:rPr>
      </w:pPr>
      <w:r w:rsidRPr="00253D60">
        <w:rPr>
          <w:rFonts w:ascii="Times New Roman" w:hAnsi="Times New Roman" w:cs="Times New Roman"/>
          <w:b/>
          <w:bCs/>
          <w:i/>
          <w:iCs/>
          <w:color w:val="000000" w:themeColor="text1"/>
          <w:sz w:val="24"/>
          <w:szCs w:val="24"/>
          <w:lang w:val="es-MX"/>
        </w:rPr>
        <w:t>https://doi.org/10.23913/ride.v14i27.1613</w:t>
      </w:r>
    </w:p>
    <w:p w14:paraId="7A0C6402" w14:textId="22AF5CCA" w:rsidR="00A86084" w:rsidRPr="00A86084" w:rsidRDefault="00A86084" w:rsidP="00A86084">
      <w:pPr>
        <w:suppressAutoHyphens/>
        <w:spacing w:before="240" w:after="240" w:line="360" w:lineRule="auto"/>
        <w:ind w:firstLine="0"/>
        <w:jc w:val="right"/>
        <w:rPr>
          <w:rFonts w:ascii="Times New Roman" w:hAnsi="Times New Roman" w:cs="Times New Roman"/>
          <w:b/>
          <w:bCs/>
          <w:sz w:val="32"/>
          <w:szCs w:val="32"/>
          <w:lang w:val="es-MX"/>
        </w:rPr>
      </w:pPr>
      <w:r w:rsidRPr="00A86084">
        <w:rPr>
          <w:rFonts w:ascii="Times New Roman" w:hAnsi="Times New Roman" w:cs="Times New Roman"/>
          <w:b/>
          <w:bCs/>
          <w:i/>
          <w:iCs/>
          <w:color w:val="000000" w:themeColor="text1"/>
          <w:sz w:val="24"/>
          <w:szCs w:val="24"/>
          <w:lang w:val="es-MX"/>
        </w:rPr>
        <w:t>Artículos científicos</w:t>
      </w:r>
    </w:p>
    <w:p w14:paraId="01754574" w14:textId="110D6B44" w:rsidR="003F38C0" w:rsidRPr="00F67A47" w:rsidRDefault="00355A5F" w:rsidP="00F67A47">
      <w:pPr>
        <w:suppressAutoHyphens/>
        <w:spacing w:line="276" w:lineRule="auto"/>
        <w:ind w:firstLine="0"/>
        <w:jc w:val="right"/>
        <w:rPr>
          <w:rFonts w:ascii="Calibri" w:eastAsia="Times New Roman" w:hAnsi="Calibri" w:cs="Calibri"/>
          <w:b/>
          <w:color w:val="000000"/>
          <w:sz w:val="24"/>
          <w:szCs w:val="24"/>
          <w:lang w:val="es-MX" w:eastAsia="es-MX"/>
        </w:rPr>
      </w:pPr>
      <w:r w:rsidRPr="00F67A47">
        <w:rPr>
          <w:rFonts w:ascii="Calibri" w:eastAsia="Times New Roman" w:hAnsi="Calibri" w:cs="Calibri"/>
          <w:b/>
          <w:color w:val="000000"/>
          <w:sz w:val="32"/>
          <w:szCs w:val="32"/>
          <w:lang w:val="es-MX" w:eastAsia="es-MX"/>
        </w:rPr>
        <w:t xml:space="preserve">Desarrollo de recurso </w:t>
      </w:r>
      <w:r w:rsidR="003F38C0" w:rsidRPr="00F67A47">
        <w:rPr>
          <w:rFonts w:ascii="Calibri" w:eastAsia="Times New Roman" w:hAnsi="Calibri" w:cs="Calibri"/>
          <w:b/>
          <w:color w:val="000000"/>
          <w:sz w:val="32"/>
          <w:szCs w:val="32"/>
          <w:lang w:val="es-MX" w:eastAsia="es-MX"/>
        </w:rPr>
        <w:t xml:space="preserve">educativo abierto para mejorar </w:t>
      </w:r>
      <w:r w:rsidRPr="00F67A47">
        <w:rPr>
          <w:rFonts w:ascii="Calibri" w:eastAsia="Times New Roman" w:hAnsi="Calibri" w:cs="Calibri"/>
          <w:b/>
          <w:color w:val="000000"/>
          <w:sz w:val="32"/>
          <w:szCs w:val="32"/>
          <w:lang w:val="es-MX" w:eastAsia="es-MX"/>
        </w:rPr>
        <w:t xml:space="preserve">la comprensión lectora y </w:t>
      </w:r>
      <w:r w:rsidR="003F38C0" w:rsidRPr="00F67A47">
        <w:rPr>
          <w:rFonts w:ascii="Calibri" w:eastAsia="Times New Roman" w:hAnsi="Calibri" w:cs="Calibri"/>
          <w:b/>
          <w:color w:val="000000"/>
          <w:sz w:val="32"/>
          <w:szCs w:val="32"/>
          <w:lang w:val="es-MX" w:eastAsia="es-MX"/>
        </w:rPr>
        <w:t xml:space="preserve">la </w:t>
      </w:r>
      <w:r w:rsidRPr="00F67A47">
        <w:rPr>
          <w:rFonts w:ascii="Calibri" w:eastAsia="Times New Roman" w:hAnsi="Calibri" w:cs="Calibri"/>
          <w:b/>
          <w:color w:val="000000"/>
          <w:sz w:val="32"/>
          <w:szCs w:val="32"/>
          <w:lang w:val="es-MX" w:eastAsia="es-MX"/>
        </w:rPr>
        <w:t xml:space="preserve">composición de manuscritos científicos: </w:t>
      </w:r>
      <w:r w:rsidR="003F38C0" w:rsidRPr="00F67A47">
        <w:rPr>
          <w:rFonts w:ascii="Calibri" w:eastAsia="Times New Roman" w:hAnsi="Calibri" w:cs="Calibri"/>
          <w:b/>
          <w:color w:val="000000"/>
          <w:sz w:val="32"/>
          <w:szCs w:val="32"/>
          <w:lang w:val="es-MX" w:eastAsia="es-MX"/>
        </w:rPr>
        <w:t>u</w:t>
      </w:r>
      <w:r w:rsidRPr="00F67A47">
        <w:rPr>
          <w:rFonts w:ascii="Calibri" w:eastAsia="Times New Roman" w:hAnsi="Calibri" w:cs="Calibri"/>
          <w:b/>
          <w:color w:val="000000"/>
          <w:sz w:val="32"/>
          <w:szCs w:val="32"/>
          <w:lang w:val="es-MX" w:eastAsia="es-MX"/>
        </w:rPr>
        <w:t>n estudio piloto</w:t>
      </w:r>
      <w:r w:rsidR="00F67A47">
        <w:rPr>
          <w:rFonts w:ascii="Calibri" w:eastAsia="Times New Roman" w:hAnsi="Calibri" w:cs="Calibri"/>
          <w:b/>
          <w:color w:val="000000"/>
          <w:sz w:val="32"/>
          <w:szCs w:val="32"/>
          <w:lang w:val="es-MX" w:eastAsia="es-MX"/>
        </w:rPr>
        <w:br/>
      </w:r>
    </w:p>
    <w:p w14:paraId="13A6DDFC" w14:textId="74E3991E" w:rsidR="0032100A" w:rsidRPr="00F67A47" w:rsidRDefault="0032100A" w:rsidP="00F67A47">
      <w:pPr>
        <w:suppressAutoHyphens/>
        <w:spacing w:line="276" w:lineRule="auto"/>
        <w:ind w:firstLine="0"/>
        <w:jc w:val="right"/>
        <w:rPr>
          <w:rFonts w:ascii="Calibri" w:eastAsia="Times New Roman" w:hAnsi="Calibri" w:cs="Calibri"/>
          <w:b/>
          <w:i/>
          <w:iCs/>
          <w:color w:val="000000"/>
          <w:sz w:val="28"/>
          <w:szCs w:val="28"/>
          <w:lang w:val="es-MX" w:eastAsia="es-MX"/>
        </w:rPr>
      </w:pPr>
      <w:proofErr w:type="spellStart"/>
      <w:r w:rsidRPr="00F67A47">
        <w:rPr>
          <w:rFonts w:ascii="Calibri" w:eastAsia="Times New Roman" w:hAnsi="Calibri" w:cs="Calibri"/>
          <w:b/>
          <w:i/>
          <w:iCs/>
          <w:color w:val="000000"/>
          <w:sz w:val="28"/>
          <w:szCs w:val="28"/>
          <w:lang w:val="es-MX" w:eastAsia="es-MX"/>
        </w:rPr>
        <w:t>Development</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of</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an</w:t>
      </w:r>
      <w:proofErr w:type="spellEnd"/>
      <w:r w:rsidRPr="00F67A47">
        <w:rPr>
          <w:rFonts w:ascii="Calibri" w:eastAsia="Times New Roman" w:hAnsi="Calibri" w:cs="Calibri"/>
          <w:b/>
          <w:i/>
          <w:iCs/>
          <w:color w:val="000000"/>
          <w:sz w:val="28"/>
          <w:szCs w:val="28"/>
          <w:lang w:val="es-MX" w:eastAsia="es-MX"/>
        </w:rPr>
        <w:t xml:space="preserve"> Open </w:t>
      </w:r>
      <w:proofErr w:type="spellStart"/>
      <w:r w:rsidRPr="00F67A47">
        <w:rPr>
          <w:rFonts w:ascii="Calibri" w:eastAsia="Times New Roman" w:hAnsi="Calibri" w:cs="Calibri"/>
          <w:b/>
          <w:i/>
          <w:iCs/>
          <w:color w:val="000000"/>
          <w:sz w:val="28"/>
          <w:szCs w:val="28"/>
          <w:lang w:val="es-MX" w:eastAsia="es-MX"/>
        </w:rPr>
        <w:t>Educational</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Resource</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to</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improve</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reading</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comprehension</w:t>
      </w:r>
      <w:proofErr w:type="spellEnd"/>
      <w:r w:rsidRPr="00F67A47">
        <w:rPr>
          <w:rFonts w:ascii="Calibri" w:eastAsia="Times New Roman" w:hAnsi="Calibri" w:cs="Calibri"/>
          <w:b/>
          <w:i/>
          <w:iCs/>
          <w:color w:val="000000"/>
          <w:sz w:val="28"/>
          <w:szCs w:val="28"/>
          <w:lang w:val="es-MX" w:eastAsia="es-MX"/>
        </w:rPr>
        <w:t xml:space="preserve"> and </w:t>
      </w:r>
      <w:proofErr w:type="spellStart"/>
      <w:r w:rsidRPr="00F67A47">
        <w:rPr>
          <w:rFonts w:ascii="Calibri" w:eastAsia="Times New Roman" w:hAnsi="Calibri" w:cs="Calibri"/>
          <w:b/>
          <w:i/>
          <w:iCs/>
          <w:color w:val="000000"/>
          <w:sz w:val="28"/>
          <w:szCs w:val="28"/>
          <w:lang w:val="es-MX" w:eastAsia="es-MX"/>
        </w:rPr>
        <w:t>composition</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of</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scientific</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manuscripts</w:t>
      </w:r>
      <w:proofErr w:type="spellEnd"/>
      <w:r w:rsidRPr="00F67A47">
        <w:rPr>
          <w:rFonts w:ascii="Calibri" w:eastAsia="Times New Roman" w:hAnsi="Calibri" w:cs="Calibri"/>
          <w:b/>
          <w:i/>
          <w:iCs/>
          <w:color w:val="000000"/>
          <w:sz w:val="28"/>
          <w:szCs w:val="28"/>
          <w:lang w:val="es-MX" w:eastAsia="es-MX"/>
        </w:rPr>
        <w:t xml:space="preserve">: A </w:t>
      </w:r>
      <w:proofErr w:type="spellStart"/>
      <w:r w:rsidRPr="00F67A47">
        <w:rPr>
          <w:rFonts w:ascii="Calibri" w:eastAsia="Times New Roman" w:hAnsi="Calibri" w:cs="Calibri"/>
          <w:b/>
          <w:i/>
          <w:iCs/>
          <w:color w:val="000000"/>
          <w:sz w:val="28"/>
          <w:szCs w:val="28"/>
          <w:lang w:val="es-MX" w:eastAsia="es-MX"/>
        </w:rPr>
        <w:t>pilot</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study</w:t>
      </w:r>
      <w:proofErr w:type="spellEnd"/>
    </w:p>
    <w:p w14:paraId="3AFD1C00" w14:textId="77777777" w:rsidR="00A86084" w:rsidRPr="00F67A47" w:rsidRDefault="00A86084" w:rsidP="00F67A47">
      <w:pPr>
        <w:suppressAutoHyphens/>
        <w:spacing w:line="276" w:lineRule="auto"/>
        <w:ind w:firstLine="0"/>
        <w:jc w:val="right"/>
        <w:rPr>
          <w:rFonts w:ascii="Calibri" w:eastAsia="Times New Roman" w:hAnsi="Calibri" w:cs="Calibri"/>
          <w:b/>
          <w:i/>
          <w:iCs/>
          <w:color w:val="000000"/>
          <w:sz w:val="24"/>
          <w:szCs w:val="24"/>
          <w:lang w:val="es-MX" w:eastAsia="es-MX"/>
        </w:rPr>
      </w:pPr>
    </w:p>
    <w:p w14:paraId="65F40320" w14:textId="01B8918A" w:rsidR="00A86084" w:rsidRPr="00F67A47" w:rsidRDefault="00A86084" w:rsidP="00F67A47">
      <w:pPr>
        <w:suppressAutoHyphens/>
        <w:spacing w:line="276" w:lineRule="auto"/>
        <w:ind w:firstLine="0"/>
        <w:jc w:val="right"/>
        <w:rPr>
          <w:rFonts w:ascii="Calibri" w:eastAsia="Times New Roman" w:hAnsi="Calibri" w:cs="Calibri"/>
          <w:b/>
          <w:i/>
          <w:iCs/>
          <w:color w:val="000000"/>
          <w:sz w:val="28"/>
          <w:szCs w:val="28"/>
          <w:lang w:val="es-MX" w:eastAsia="es-MX"/>
        </w:rPr>
      </w:pPr>
      <w:proofErr w:type="spellStart"/>
      <w:r w:rsidRPr="00F67A47">
        <w:rPr>
          <w:rFonts w:ascii="Calibri" w:eastAsia="Times New Roman" w:hAnsi="Calibri" w:cs="Calibri"/>
          <w:b/>
          <w:i/>
          <w:iCs/>
          <w:color w:val="000000"/>
          <w:sz w:val="28"/>
          <w:szCs w:val="28"/>
          <w:lang w:val="es-MX" w:eastAsia="es-MX"/>
        </w:rPr>
        <w:t>Desenvolvimento</w:t>
      </w:r>
      <w:proofErr w:type="spellEnd"/>
      <w:r w:rsidRPr="00F67A47">
        <w:rPr>
          <w:rFonts w:ascii="Calibri" w:eastAsia="Times New Roman" w:hAnsi="Calibri" w:cs="Calibri"/>
          <w:b/>
          <w:i/>
          <w:iCs/>
          <w:color w:val="000000"/>
          <w:sz w:val="28"/>
          <w:szCs w:val="28"/>
          <w:lang w:val="es-MX" w:eastAsia="es-MX"/>
        </w:rPr>
        <w:t xml:space="preserve"> de </w:t>
      </w:r>
      <w:proofErr w:type="spellStart"/>
      <w:r w:rsidRPr="00F67A47">
        <w:rPr>
          <w:rFonts w:ascii="Calibri" w:eastAsia="Times New Roman" w:hAnsi="Calibri" w:cs="Calibri"/>
          <w:b/>
          <w:i/>
          <w:iCs/>
          <w:color w:val="000000"/>
          <w:sz w:val="28"/>
          <w:szCs w:val="28"/>
          <w:lang w:val="es-MX" w:eastAsia="es-MX"/>
        </w:rPr>
        <w:t>um</w:t>
      </w:r>
      <w:proofErr w:type="spellEnd"/>
      <w:r w:rsidRPr="00F67A47">
        <w:rPr>
          <w:rFonts w:ascii="Calibri" w:eastAsia="Times New Roman" w:hAnsi="Calibri" w:cs="Calibri"/>
          <w:b/>
          <w:i/>
          <w:iCs/>
          <w:color w:val="000000"/>
          <w:sz w:val="28"/>
          <w:szCs w:val="28"/>
          <w:lang w:val="es-MX" w:eastAsia="es-MX"/>
        </w:rPr>
        <w:t xml:space="preserve"> recurso educacional </w:t>
      </w:r>
      <w:proofErr w:type="spellStart"/>
      <w:r w:rsidRPr="00F67A47">
        <w:rPr>
          <w:rFonts w:ascii="Calibri" w:eastAsia="Times New Roman" w:hAnsi="Calibri" w:cs="Calibri"/>
          <w:b/>
          <w:i/>
          <w:iCs/>
          <w:color w:val="000000"/>
          <w:sz w:val="28"/>
          <w:szCs w:val="28"/>
          <w:lang w:val="es-MX" w:eastAsia="es-MX"/>
        </w:rPr>
        <w:t>aberto</w:t>
      </w:r>
      <w:proofErr w:type="spellEnd"/>
      <w:r w:rsidRPr="00F67A47">
        <w:rPr>
          <w:rFonts w:ascii="Calibri" w:eastAsia="Times New Roman" w:hAnsi="Calibri" w:cs="Calibri"/>
          <w:b/>
          <w:i/>
          <w:iCs/>
          <w:color w:val="000000"/>
          <w:sz w:val="28"/>
          <w:szCs w:val="28"/>
          <w:lang w:val="es-MX" w:eastAsia="es-MX"/>
        </w:rPr>
        <w:t xml:space="preserve"> para </w:t>
      </w:r>
      <w:proofErr w:type="spellStart"/>
      <w:r w:rsidRPr="00F67A47">
        <w:rPr>
          <w:rFonts w:ascii="Calibri" w:eastAsia="Times New Roman" w:hAnsi="Calibri" w:cs="Calibri"/>
          <w:b/>
          <w:i/>
          <w:iCs/>
          <w:color w:val="000000"/>
          <w:sz w:val="28"/>
          <w:szCs w:val="28"/>
          <w:lang w:val="es-MX" w:eastAsia="es-MX"/>
        </w:rPr>
        <w:t>melhorar</w:t>
      </w:r>
      <w:proofErr w:type="spellEnd"/>
      <w:r w:rsidRPr="00F67A47">
        <w:rPr>
          <w:rFonts w:ascii="Calibri" w:eastAsia="Times New Roman" w:hAnsi="Calibri" w:cs="Calibri"/>
          <w:b/>
          <w:i/>
          <w:iCs/>
          <w:color w:val="000000"/>
          <w:sz w:val="28"/>
          <w:szCs w:val="28"/>
          <w:lang w:val="es-MX" w:eastAsia="es-MX"/>
        </w:rPr>
        <w:t xml:space="preserve"> a </w:t>
      </w:r>
      <w:proofErr w:type="spellStart"/>
      <w:r w:rsidRPr="00F67A47">
        <w:rPr>
          <w:rFonts w:ascii="Calibri" w:eastAsia="Times New Roman" w:hAnsi="Calibri" w:cs="Calibri"/>
          <w:b/>
          <w:i/>
          <w:iCs/>
          <w:color w:val="000000"/>
          <w:sz w:val="28"/>
          <w:szCs w:val="28"/>
          <w:lang w:val="es-MX" w:eastAsia="es-MX"/>
        </w:rPr>
        <w:t>compreensão</w:t>
      </w:r>
      <w:proofErr w:type="spellEnd"/>
      <w:r w:rsidRPr="00F67A47">
        <w:rPr>
          <w:rFonts w:ascii="Calibri" w:eastAsia="Times New Roman" w:hAnsi="Calibri" w:cs="Calibri"/>
          <w:b/>
          <w:i/>
          <w:iCs/>
          <w:color w:val="000000"/>
          <w:sz w:val="28"/>
          <w:szCs w:val="28"/>
          <w:lang w:val="es-MX" w:eastAsia="es-MX"/>
        </w:rPr>
        <w:t xml:space="preserve"> de </w:t>
      </w:r>
      <w:proofErr w:type="spellStart"/>
      <w:r w:rsidRPr="00F67A47">
        <w:rPr>
          <w:rFonts w:ascii="Calibri" w:eastAsia="Times New Roman" w:hAnsi="Calibri" w:cs="Calibri"/>
          <w:b/>
          <w:i/>
          <w:iCs/>
          <w:color w:val="000000"/>
          <w:sz w:val="28"/>
          <w:szCs w:val="28"/>
          <w:lang w:val="es-MX" w:eastAsia="es-MX"/>
        </w:rPr>
        <w:t>leitura</w:t>
      </w:r>
      <w:proofErr w:type="spellEnd"/>
      <w:r w:rsidRPr="00F67A47">
        <w:rPr>
          <w:rFonts w:ascii="Calibri" w:eastAsia="Times New Roman" w:hAnsi="Calibri" w:cs="Calibri"/>
          <w:b/>
          <w:i/>
          <w:iCs/>
          <w:color w:val="000000"/>
          <w:sz w:val="28"/>
          <w:szCs w:val="28"/>
          <w:lang w:val="es-MX" w:eastAsia="es-MX"/>
        </w:rPr>
        <w:t xml:space="preserve"> e </w:t>
      </w:r>
      <w:proofErr w:type="spellStart"/>
      <w:r w:rsidRPr="00F67A47">
        <w:rPr>
          <w:rFonts w:ascii="Calibri" w:eastAsia="Times New Roman" w:hAnsi="Calibri" w:cs="Calibri"/>
          <w:b/>
          <w:i/>
          <w:iCs/>
          <w:color w:val="000000"/>
          <w:sz w:val="28"/>
          <w:szCs w:val="28"/>
          <w:lang w:val="es-MX" w:eastAsia="es-MX"/>
        </w:rPr>
        <w:t>composição</w:t>
      </w:r>
      <w:proofErr w:type="spellEnd"/>
      <w:r w:rsidRPr="00F67A47">
        <w:rPr>
          <w:rFonts w:ascii="Calibri" w:eastAsia="Times New Roman" w:hAnsi="Calibri" w:cs="Calibri"/>
          <w:b/>
          <w:i/>
          <w:iCs/>
          <w:color w:val="000000"/>
          <w:sz w:val="28"/>
          <w:szCs w:val="28"/>
          <w:lang w:val="es-MX" w:eastAsia="es-MX"/>
        </w:rPr>
        <w:t xml:space="preserve"> de manuscritos científicos: </w:t>
      </w:r>
      <w:proofErr w:type="spellStart"/>
      <w:r w:rsidRPr="00F67A47">
        <w:rPr>
          <w:rFonts w:ascii="Calibri" w:eastAsia="Times New Roman" w:hAnsi="Calibri" w:cs="Calibri"/>
          <w:b/>
          <w:i/>
          <w:iCs/>
          <w:color w:val="000000"/>
          <w:sz w:val="28"/>
          <w:szCs w:val="28"/>
          <w:lang w:val="es-MX" w:eastAsia="es-MX"/>
        </w:rPr>
        <w:t>um</w:t>
      </w:r>
      <w:proofErr w:type="spellEnd"/>
      <w:r w:rsidRPr="00F67A47">
        <w:rPr>
          <w:rFonts w:ascii="Calibri" w:eastAsia="Times New Roman" w:hAnsi="Calibri" w:cs="Calibri"/>
          <w:b/>
          <w:i/>
          <w:iCs/>
          <w:color w:val="000000"/>
          <w:sz w:val="28"/>
          <w:szCs w:val="28"/>
          <w:lang w:val="es-MX" w:eastAsia="es-MX"/>
        </w:rPr>
        <w:t xml:space="preserve"> </w:t>
      </w:r>
      <w:proofErr w:type="spellStart"/>
      <w:r w:rsidRPr="00F67A47">
        <w:rPr>
          <w:rFonts w:ascii="Calibri" w:eastAsia="Times New Roman" w:hAnsi="Calibri" w:cs="Calibri"/>
          <w:b/>
          <w:i/>
          <w:iCs/>
          <w:color w:val="000000"/>
          <w:sz w:val="28"/>
          <w:szCs w:val="28"/>
          <w:lang w:val="es-MX" w:eastAsia="es-MX"/>
        </w:rPr>
        <w:t>estudo</w:t>
      </w:r>
      <w:proofErr w:type="spellEnd"/>
      <w:r w:rsidRPr="00F67A47">
        <w:rPr>
          <w:rFonts w:ascii="Calibri" w:eastAsia="Times New Roman" w:hAnsi="Calibri" w:cs="Calibri"/>
          <w:b/>
          <w:i/>
          <w:iCs/>
          <w:color w:val="000000"/>
          <w:sz w:val="28"/>
          <w:szCs w:val="28"/>
          <w:lang w:val="es-MX" w:eastAsia="es-MX"/>
        </w:rPr>
        <w:t xml:space="preserve"> piloto</w:t>
      </w:r>
    </w:p>
    <w:p w14:paraId="1C5D9A2B" w14:textId="77777777" w:rsidR="0032100A" w:rsidRPr="001C371A" w:rsidRDefault="0032100A" w:rsidP="001F6758">
      <w:pPr>
        <w:suppressAutoHyphens/>
        <w:spacing w:line="360" w:lineRule="auto"/>
        <w:ind w:firstLine="0"/>
        <w:jc w:val="right"/>
        <w:rPr>
          <w:rFonts w:ascii="Times New Roman" w:hAnsi="Times New Roman" w:cs="Times New Roman"/>
          <w:sz w:val="24"/>
          <w:szCs w:val="24"/>
          <w:lang w:val="es-MX"/>
        </w:rPr>
      </w:pPr>
    </w:p>
    <w:p w14:paraId="75A98B70" w14:textId="295F7693" w:rsidR="001F6758" w:rsidRPr="00F67A47" w:rsidRDefault="003F38C0" w:rsidP="00F67A47">
      <w:pPr>
        <w:suppressAutoHyphens/>
        <w:spacing w:line="276" w:lineRule="auto"/>
        <w:ind w:firstLine="0"/>
        <w:jc w:val="right"/>
        <w:rPr>
          <w:rFonts w:cstheme="minorHAnsi"/>
          <w:b/>
          <w:bCs/>
          <w:sz w:val="24"/>
          <w:szCs w:val="24"/>
          <w:lang w:val="es-MX"/>
        </w:rPr>
      </w:pPr>
      <w:r w:rsidRPr="001C371A">
        <w:rPr>
          <w:rFonts w:ascii="Times New Roman" w:hAnsi="Times New Roman" w:cs="Times New Roman"/>
          <w:sz w:val="24"/>
          <w:szCs w:val="24"/>
          <w:lang w:val="es-MX"/>
        </w:rPr>
        <w:t xml:space="preserve"> </w:t>
      </w:r>
      <w:r w:rsidR="001F6758" w:rsidRPr="00F67A47">
        <w:rPr>
          <w:rFonts w:cstheme="minorHAnsi"/>
          <w:b/>
          <w:bCs/>
          <w:sz w:val="24"/>
          <w:szCs w:val="24"/>
          <w:lang w:val="es-MX"/>
        </w:rPr>
        <w:t>Norma Esmeralda Rodríguez-Ramírez</w:t>
      </w:r>
    </w:p>
    <w:p w14:paraId="045741E6" w14:textId="1CF4A873"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Instituto Politécnico Nacional ESIME Zacatenco</w:t>
      </w:r>
      <w:r w:rsidR="00F67A47">
        <w:rPr>
          <w:rFonts w:ascii="Times New Roman" w:hAnsi="Times New Roman" w:cs="Times New Roman"/>
          <w:sz w:val="24"/>
          <w:szCs w:val="24"/>
          <w:lang w:val="es-MX"/>
        </w:rPr>
        <w:t>, México</w:t>
      </w:r>
    </w:p>
    <w:p w14:paraId="2287D1EC" w14:textId="6339285B"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Universidad Tecnológica Fidel Velázquez</w:t>
      </w:r>
      <w:r w:rsidR="00F67A47">
        <w:rPr>
          <w:rFonts w:ascii="Times New Roman" w:hAnsi="Times New Roman" w:cs="Times New Roman"/>
          <w:sz w:val="24"/>
          <w:szCs w:val="24"/>
          <w:lang w:val="es-MX"/>
        </w:rPr>
        <w:t>, México</w:t>
      </w:r>
    </w:p>
    <w:p w14:paraId="4F8D1B82" w14:textId="77777777" w:rsidR="001F6758" w:rsidRPr="00F67A47" w:rsidRDefault="001F6758" w:rsidP="00F67A47">
      <w:pPr>
        <w:suppressAutoHyphens/>
        <w:spacing w:line="276" w:lineRule="auto"/>
        <w:ind w:firstLine="0"/>
        <w:jc w:val="right"/>
        <w:rPr>
          <w:rFonts w:cstheme="minorHAnsi"/>
          <w:color w:val="FF0000"/>
          <w:sz w:val="24"/>
          <w:szCs w:val="24"/>
        </w:rPr>
      </w:pPr>
      <w:r w:rsidRPr="00F67A47">
        <w:rPr>
          <w:rFonts w:cstheme="minorHAnsi"/>
          <w:color w:val="FF0000"/>
          <w:sz w:val="24"/>
          <w:szCs w:val="24"/>
        </w:rPr>
        <w:t>norma.rodriguez@utfv.edu.mx</w:t>
      </w:r>
    </w:p>
    <w:p w14:paraId="73651CB8" w14:textId="7777777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https://orcid.org/0000-0002-8793-8602</w:t>
      </w:r>
    </w:p>
    <w:p w14:paraId="090BBE86" w14:textId="7777777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p>
    <w:p w14:paraId="2298E1F0" w14:textId="77777777" w:rsidR="001F6758" w:rsidRPr="00F67A47" w:rsidRDefault="001F6758" w:rsidP="00F67A47">
      <w:pPr>
        <w:suppressAutoHyphens/>
        <w:spacing w:line="276" w:lineRule="auto"/>
        <w:ind w:firstLine="0"/>
        <w:jc w:val="right"/>
        <w:rPr>
          <w:rFonts w:cstheme="minorHAnsi"/>
          <w:b/>
          <w:bCs/>
          <w:sz w:val="24"/>
          <w:szCs w:val="24"/>
          <w:lang w:val="es-MX"/>
        </w:rPr>
      </w:pPr>
      <w:r w:rsidRPr="00F67A47">
        <w:rPr>
          <w:rFonts w:cstheme="minorHAnsi"/>
          <w:b/>
          <w:bCs/>
          <w:sz w:val="24"/>
          <w:szCs w:val="24"/>
          <w:lang w:val="es-MX"/>
        </w:rPr>
        <w:t>Rosalba Zepeda-Bautista</w:t>
      </w:r>
    </w:p>
    <w:p w14:paraId="5E20840F" w14:textId="7777777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Instituto Politécnico Nacional, México</w:t>
      </w:r>
    </w:p>
    <w:p w14:paraId="2077256B" w14:textId="77777777" w:rsidR="001F6758" w:rsidRPr="00F67A47" w:rsidRDefault="001F6758" w:rsidP="00F67A47">
      <w:pPr>
        <w:suppressAutoHyphens/>
        <w:spacing w:line="276" w:lineRule="auto"/>
        <w:ind w:firstLine="0"/>
        <w:jc w:val="right"/>
        <w:rPr>
          <w:rFonts w:cstheme="minorHAnsi"/>
          <w:sz w:val="24"/>
          <w:szCs w:val="24"/>
          <w:lang w:val="es-MX"/>
        </w:rPr>
      </w:pPr>
      <w:r w:rsidRPr="00F67A47">
        <w:rPr>
          <w:rFonts w:cstheme="minorHAnsi"/>
          <w:color w:val="FF0000"/>
          <w:sz w:val="24"/>
          <w:szCs w:val="24"/>
          <w:lang w:val="es-MX"/>
        </w:rPr>
        <w:t>rzb0509@hotmail.com</w:t>
      </w:r>
    </w:p>
    <w:p w14:paraId="058349EE" w14:textId="54C04694" w:rsidR="005350C4"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F67A47">
        <w:rPr>
          <w:rFonts w:ascii="Times New Roman" w:hAnsi="Times New Roman" w:cs="Times New Roman"/>
          <w:sz w:val="24"/>
          <w:szCs w:val="24"/>
          <w:lang w:val="es-MX"/>
        </w:rPr>
        <w:t>https://orcid.org/0000-0003-0988-8619</w:t>
      </w:r>
    </w:p>
    <w:p w14:paraId="585E8CF6" w14:textId="0DF893C7"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p>
    <w:p w14:paraId="1449E727" w14:textId="663B3028" w:rsidR="001F6758" w:rsidRPr="00F67A47" w:rsidRDefault="001F6758" w:rsidP="00F67A47">
      <w:pPr>
        <w:suppressAutoHyphens/>
        <w:spacing w:line="276" w:lineRule="auto"/>
        <w:ind w:firstLine="0"/>
        <w:jc w:val="right"/>
        <w:rPr>
          <w:rFonts w:cstheme="minorHAnsi"/>
          <w:b/>
          <w:bCs/>
          <w:sz w:val="24"/>
          <w:szCs w:val="24"/>
          <w:lang w:val="es-MX"/>
        </w:rPr>
      </w:pPr>
      <w:r w:rsidRPr="00F67A47">
        <w:rPr>
          <w:rFonts w:cstheme="minorHAnsi"/>
          <w:b/>
          <w:bCs/>
          <w:sz w:val="24"/>
          <w:szCs w:val="24"/>
          <w:lang w:val="es-MX"/>
        </w:rPr>
        <w:t>Matilde Reséndiz-Castro</w:t>
      </w:r>
    </w:p>
    <w:p w14:paraId="09921523" w14:textId="14BCCEEB"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Universidad Tecnológica Fidel Velázquez</w:t>
      </w:r>
      <w:r w:rsidR="00253D60">
        <w:rPr>
          <w:rFonts w:ascii="Times New Roman" w:hAnsi="Times New Roman" w:cs="Times New Roman"/>
          <w:sz w:val="24"/>
          <w:szCs w:val="24"/>
          <w:lang w:val="es-MX"/>
        </w:rPr>
        <w:t>, México</w:t>
      </w:r>
    </w:p>
    <w:p w14:paraId="6A8903A9" w14:textId="48074FA5" w:rsidR="001F6758" w:rsidRPr="00F67A47" w:rsidRDefault="00000000" w:rsidP="00F67A47">
      <w:pPr>
        <w:suppressAutoHyphens/>
        <w:spacing w:line="276" w:lineRule="auto"/>
        <w:ind w:firstLine="0"/>
        <w:jc w:val="right"/>
        <w:rPr>
          <w:rFonts w:cstheme="minorHAnsi"/>
          <w:color w:val="FF0000"/>
          <w:sz w:val="24"/>
          <w:szCs w:val="24"/>
          <w:lang w:val="es-MX"/>
        </w:rPr>
      </w:pPr>
      <w:hyperlink r:id="rId7" w:history="1">
        <w:r w:rsidR="001F6758" w:rsidRPr="00F67A47">
          <w:rPr>
            <w:rFonts w:cstheme="minorHAnsi"/>
            <w:color w:val="FF0000"/>
            <w:sz w:val="24"/>
            <w:szCs w:val="24"/>
          </w:rPr>
          <w:t>matilde.resendiz@utfv.edu.mx</w:t>
        </w:r>
      </w:hyperlink>
    </w:p>
    <w:p w14:paraId="438AA35B" w14:textId="255E5565" w:rsidR="001F6758" w:rsidRPr="001C371A" w:rsidRDefault="001F6758" w:rsidP="00F67A47">
      <w:pPr>
        <w:suppressAutoHyphens/>
        <w:spacing w:line="276" w:lineRule="auto"/>
        <w:ind w:firstLine="0"/>
        <w:jc w:val="right"/>
        <w:rPr>
          <w:rFonts w:ascii="Times New Roman" w:hAnsi="Times New Roman" w:cs="Times New Roman"/>
          <w:sz w:val="24"/>
          <w:szCs w:val="24"/>
          <w:lang w:val="es-MX"/>
        </w:rPr>
      </w:pPr>
      <w:r w:rsidRPr="001C371A">
        <w:rPr>
          <w:rFonts w:ascii="Times New Roman" w:hAnsi="Times New Roman" w:cs="Times New Roman"/>
          <w:sz w:val="24"/>
          <w:szCs w:val="24"/>
          <w:lang w:val="es-MX"/>
        </w:rPr>
        <w:t>https://orcid.org/0000-0001-5419-7652</w:t>
      </w:r>
    </w:p>
    <w:p w14:paraId="094CB71B" w14:textId="4AD8C02E" w:rsidR="001F6758" w:rsidRDefault="001F6758" w:rsidP="001F6758">
      <w:pPr>
        <w:spacing w:line="360" w:lineRule="auto"/>
        <w:ind w:firstLine="0"/>
        <w:rPr>
          <w:rFonts w:ascii="Times New Roman" w:hAnsi="Times New Roman" w:cs="Times New Roman"/>
          <w:b/>
          <w:bCs/>
          <w:sz w:val="24"/>
          <w:szCs w:val="24"/>
          <w:lang w:val="es-MX"/>
        </w:rPr>
      </w:pPr>
    </w:p>
    <w:p w14:paraId="02183FFE" w14:textId="77777777" w:rsidR="000A1C92" w:rsidRDefault="000A1C92" w:rsidP="001F6758">
      <w:pPr>
        <w:spacing w:line="360" w:lineRule="auto"/>
        <w:ind w:firstLine="0"/>
        <w:rPr>
          <w:rFonts w:ascii="Times New Roman" w:hAnsi="Times New Roman" w:cs="Times New Roman"/>
          <w:b/>
          <w:bCs/>
          <w:sz w:val="24"/>
          <w:szCs w:val="24"/>
          <w:lang w:val="es-MX"/>
        </w:rPr>
      </w:pPr>
    </w:p>
    <w:p w14:paraId="12DC5CA2" w14:textId="77777777" w:rsidR="000A1C92" w:rsidRDefault="000A1C92" w:rsidP="001F6758">
      <w:pPr>
        <w:spacing w:line="360" w:lineRule="auto"/>
        <w:ind w:firstLine="0"/>
        <w:rPr>
          <w:rFonts w:ascii="Times New Roman" w:hAnsi="Times New Roman" w:cs="Times New Roman"/>
          <w:b/>
          <w:bCs/>
          <w:sz w:val="24"/>
          <w:szCs w:val="24"/>
          <w:lang w:val="es-MX"/>
        </w:rPr>
      </w:pPr>
    </w:p>
    <w:p w14:paraId="1938234F" w14:textId="77777777" w:rsidR="000A1C92" w:rsidRDefault="000A1C92" w:rsidP="001F6758">
      <w:pPr>
        <w:spacing w:line="360" w:lineRule="auto"/>
        <w:ind w:firstLine="0"/>
        <w:rPr>
          <w:rFonts w:ascii="Times New Roman" w:hAnsi="Times New Roman" w:cs="Times New Roman"/>
          <w:b/>
          <w:bCs/>
          <w:sz w:val="24"/>
          <w:szCs w:val="24"/>
          <w:lang w:val="es-MX"/>
        </w:rPr>
      </w:pPr>
    </w:p>
    <w:p w14:paraId="752498D7" w14:textId="77777777" w:rsidR="000A1C92" w:rsidRDefault="000A1C92" w:rsidP="001F6758">
      <w:pPr>
        <w:spacing w:line="360" w:lineRule="auto"/>
        <w:ind w:firstLine="0"/>
        <w:rPr>
          <w:rFonts w:ascii="Times New Roman" w:hAnsi="Times New Roman" w:cs="Times New Roman"/>
          <w:b/>
          <w:bCs/>
          <w:sz w:val="24"/>
          <w:szCs w:val="24"/>
          <w:lang w:val="es-MX"/>
        </w:rPr>
      </w:pPr>
    </w:p>
    <w:p w14:paraId="181C8930" w14:textId="77777777" w:rsidR="000A1C92" w:rsidRDefault="000A1C92" w:rsidP="001F6758">
      <w:pPr>
        <w:spacing w:line="360" w:lineRule="auto"/>
        <w:ind w:firstLine="0"/>
        <w:rPr>
          <w:rFonts w:ascii="Times New Roman" w:hAnsi="Times New Roman" w:cs="Times New Roman"/>
          <w:b/>
          <w:bCs/>
          <w:sz w:val="24"/>
          <w:szCs w:val="24"/>
          <w:lang w:val="es-MX"/>
        </w:rPr>
      </w:pPr>
    </w:p>
    <w:p w14:paraId="1EA586F6" w14:textId="77777777" w:rsidR="000A1C92" w:rsidRDefault="000A1C92" w:rsidP="001F6758">
      <w:pPr>
        <w:spacing w:line="360" w:lineRule="auto"/>
        <w:ind w:firstLine="0"/>
        <w:rPr>
          <w:rFonts w:ascii="Times New Roman" w:hAnsi="Times New Roman" w:cs="Times New Roman"/>
          <w:b/>
          <w:bCs/>
          <w:sz w:val="24"/>
          <w:szCs w:val="24"/>
          <w:lang w:val="es-MX"/>
        </w:rPr>
      </w:pPr>
    </w:p>
    <w:p w14:paraId="1A1BA079" w14:textId="77777777" w:rsidR="000A1C92" w:rsidRPr="001C371A" w:rsidRDefault="000A1C92" w:rsidP="001F6758">
      <w:pPr>
        <w:spacing w:line="360" w:lineRule="auto"/>
        <w:ind w:firstLine="0"/>
        <w:rPr>
          <w:rFonts w:ascii="Times New Roman" w:hAnsi="Times New Roman" w:cs="Times New Roman"/>
          <w:b/>
          <w:bCs/>
          <w:sz w:val="24"/>
          <w:szCs w:val="24"/>
          <w:lang w:val="es-MX"/>
        </w:rPr>
      </w:pPr>
    </w:p>
    <w:p w14:paraId="46ECD32A" w14:textId="77777777" w:rsidR="00D02728" w:rsidRPr="00F67A47" w:rsidRDefault="00D02728" w:rsidP="00D02728">
      <w:pPr>
        <w:suppressAutoHyphens/>
        <w:spacing w:line="360" w:lineRule="auto"/>
        <w:ind w:firstLine="0"/>
        <w:rPr>
          <w:rFonts w:cstheme="minorHAnsi"/>
          <w:b/>
          <w:bCs/>
          <w:sz w:val="28"/>
          <w:szCs w:val="28"/>
          <w:lang w:val="es-MX"/>
        </w:rPr>
      </w:pPr>
      <w:r w:rsidRPr="00F67A47">
        <w:rPr>
          <w:rFonts w:cstheme="minorHAnsi"/>
          <w:b/>
          <w:bCs/>
          <w:sz w:val="28"/>
          <w:szCs w:val="28"/>
          <w:lang w:val="es-MX"/>
        </w:rPr>
        <w:lastRenderedPageBreak/>
        <w:t xml:space="preserve">Resumen </w:t>
      </w:r>
    </w:p>
    <w:p w14:paraId="7BF2E4AC" w14:textId="50F4069B" w:rsidR="004F6C9A" w:rsidRPr="001C371A" w:rsidRDefault="00D02728" w:rsidP="00D02728">
      <w:pPr>
        <w:suppressAutoHyphens/>
        <w:spacing w:line="360" w:lineRule="auto"/>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A finales del siglo XX e inicios del</w:t>
      </w:r>
      <w:r w:rsidR="003F38C0"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XXI, los procesos de aprendizaje se han transformado por el uso de las</w:t>
      </w:r>
      <w:r w:rsidR="003F38C0" w:rsidRPr="001C371A">
        <w:rPr>
          <w:rFonts w:ascii="Times New Roman" w:hAnsi="Times New Roman" w:cs="Times New Roman"/>
          <w:sz w:val="24"/>
          <w:szCs w:val="24"/>
          <w:lang w:val="es-MX"/>
        </w:rPr>
        <w:t xml:space="preserve"> tecnologías de la información y comunicación </w:t>
      </w:r>
      <w:r w:rsidRPr="001C371A">
        <w:rPr>
          <w:rFonts w:ascii="Times New Roman" w:hAnsi="Times New Roman" w:cs="Times New Roman"/>
          <w:sz w:val="24"/>
          <w:szCs w:val="24"/>
          <w:lang w:val="es-MX"/>
        </w:rPr>
        <w:t xml:space="preserve">(TIC). Por ello, para enfrentar la pandemia ocasionada por el </w:t>
      </w:r>
      <w:r w:rsidR="003F38C0" w:rsidRPr="001C371A">
        <w:rPr>
          <w:rFonts w:ascii="Times New Roman" w:hAnsi="Times New Roman" w:cs="Times New Roman"/>
          <w:sz w:val="24"/>
          <w:szCs w:val="24"/>
          <w:lang w:val="es-MX"/>
        </w:rPr>
        <w:t>covid</w:t>
      </w:r>
      <w:r w:rsidRPr="001C371A">
        <w:rPr>
          <w:rFonts w:ascii="Times New Roman" w:hAnsi="Times New Roman" w:cs="Times New Roman"/>
          <w:sz w:val="24"/>
          <w:szCs w:val="24"/>
          <w:lang w:val="es-MX"/>
        </w:rPr>
        <w:t xml:space="preserve">-19, las instituciones educativas han tratado de adaptarse mediante la virtualización de las clases. En este sentido, el uso de los </w:t>
      </w:r>
      <w:r w:rsidR="003F38C0" w:rsidRPr="001C371A">
        <w:rPr>
          <w:rFonts w:ascii="Times New Roman" w:hAnsi="Times New Roman" w:cs="Times New Roman"/>
          <w:sz w:val="24"/>
          <w:szCs w:val="24"/>
          <w:lang w:val="es-MX"/>
        </w:rPr>
        <w:t xml:space="preserve">recursos educativos abiertos </w:t>
      </w:r>
      <w:r w:rsidRPr="001C371A">
        <w:rPr>
          <w:rFonts w:ascii="Times New Roman" w:hAnsi="Times New Roman" w:cs="Times New Roman"/>
          <w:sz w:val="24"/>
          <w:szCs w:val="24"/>
          <w:lang w:val="es-MX"/>
        </w:rPr>
        <w:t xml:space="preserve">(REA) se ha incrementado por las ventajas que </w:t>
      </w:r>
      <w:r w:rsidR="003F38C0" w:rsidRPr="001C371A">
        <w:rPr>
          <w:rFonts w:ascii="Times New Roman" w:hAnsi="Times New Roman" w:cs="Times New Roman"/>
          <w:sz w:val="24"/>
          <w:szCs w:val="24"/>
          <w:lang w:val="es-MX"/>
        </w:rPr>
        <w:t>ofrecen</w:t>
      </w:r>
      <w:r w:rsidRPr="001C371A">
        <w:rPr>
          <w:rFonts w:ascii="Times New Roman" w:hAnsi="Times New Roman" w:cs="Times New Roman"/>
          <w:sz w:val="24"/>
          <w:szCs w:val="24"/>
          <w:lang w:val="es-MX"/>
        </w:rPr>
        <w:t xml:space="preserve">. </w:t>
      </w:r>
      <w:r w:rsidR="004F6C9A" w:rsidRPr="001C371A">
        <w:rPr>
          <w:rFonts w:ascii="Times New Roman" w:hAnsi="Times New Roman" w:cs="Times New Roman"/>
          <w:sz w:val="24"/>
          <w:szCs w:val="24"/>
          <w:lang w:val="es-MX"/>
        </w:rPr>
        <w:t xml:space="preserve">Por ello, el objetivo de este trabajo </w:t>
      </w:r>
      <w:r w:rsidR="003F38C0" w:rsidRPr="001C371A">
        <w:rPr>
          <w:rFonts w:ascii="Times New Roman" w:hAnsi="Times New Roman" w:cs="Times New Roman"/>
          <w:sz w:val="24"/>
          <w:szCs w:val="24"/>
          <w:lang w:val="es-MX"/>
        </w:rPr>
        <w:t>fue</w:t>
      </w:r>
      <w:r w:rsidR="004F6C9A" w:rsidRPr="001C371A">
        <w:rPr>
          <w:rFonts w:ascii="Times New Roman" w:hAnsi="Times New Roman" w:cs="Times New Roman"/>
          <w:sz w:val="24"/>
          <w:szCs w:val="24"/>
          <w:lang w:val="es-MX"/>
        </w:rPr>
        <w:t xml:space="preserve"> desarrollar un recurso educativo abierto centr</w:t>
      </w:r>
      <w:r w:rsidR="003F38C0" w:rsidRPr="001C371A">
        <w:rPr>
          <w:rFonts w:ascii="Times New Roman" w:hAnsi="Times New Roman" w:cs="Times New Roman"/>
          <w:sz w:val="24"/>
          <w:szCs w:val="24"/>
          <w:lang w:val="es-MX"/>
        </w:rPr>
        <w:t>ado</w:t>
      </w:r>
      <w:r w:rsidR="004F6C9A" w:rsidRPr="001C371A">
        <w:rPr>
          <w:rFonts w:ascii="Times New Roman" w:hAnsi="Times New Roman" w:cs="Times New Roman"/>
          <w:sz w:val="24"/>
          <w:szCs w:val="24"/>
          <w:lang w:val="es-MX"/>
        </w:rPr>
        <w:t xml:space="preserve"> en mejorar la habilidad metacognitiva de estudiantes de posgrado. </w:t>
      </w:r>
      <w:r w:rsidR="003F38C0" w:rsidRPr="001C371A">
        <w:rPr>
          <w:rFonts w:ascii="Times New Roman" w:hAnsi="Times New Roman" w:cs="Times New Roman"/>
          <w:sz w:val="24"/>
          <w:szCs w:val="24"/>
          <w:lang w:val="es-MX"/>
        </w:rPr>
        <w:t>Para eso, y empleando el modelo ADDIE, s</w:t>
      </w:r>
      <w:r w:rsidR="004F6C9A" w:rsidRPr="001C371A">
        <w:rPr>
          <w:rFonts w:ascii="Times New Roman" w:hAnsi="Times New Roman" w:cs="Times New Roman"/>
          <w:sz w:val="24"/>
          <w:szCs w:val="24"/>
          <w:lang w:val="es-MX"/>
        </w:rPr>
        <w:t xml:space="preserve">e </w:t>
      </w:r>
      <w:r w:rsidR="003F38C0" w:rsidRPr="001C371A">
        <w:rPr>
          <w:rFonts w:ascii="Times New Roman" w:hAnsi="Times New Roman" w:cs="Times New Roman"/>
          <w:sz w:val="24"/>
          <w:szCs w:val="24"/>
          <w:lang w:val="es-MX"/>
        </w:rPr>
        <w:t xml:space="preserve">desarrolló </w:t>
      </w:r>
      <w:r w:rsidR="004F6C9A" w:rsidRPr="001C371A">
        <w:rPr>
          <w:rFonts w:ascii="Times New Roman" w:hAnsi="Times New Roman" w:cs="Times New Roman"/>
          <w:sz w:val="24"/>
          <w:szCs w:val="24"/>
          <w:lang w:val="es-MX"/>
        </w:rPr>
        <w:t xml:space="preserve">el recurso </w:t>
      </w:r>
      <w:r w:rsidR="0032100A" w:rsidRPr="001C371A">
        <w:rPr>
          <w:rFonts w:ascii="Times New Roman" w:hAnsi="Times New Roman" w:cs="Times New Roman"/>
          <w:i/>
          <w:iCs/>
          <w:sz w:val="24"/>
          <w:szCs w:val="24"/>
          <w:lang w:val="es-MX"/>
        </w:rPr>
        <w:t>Buenas prácticas para mejorar la comprensión lectora y composición de manuscritos científicos</w:t>
      </w:r>
      <w:r w:rsidR="0032100A" w:rsidRPr="001C371A">
        <w:rPr>
          <w:rFonts w:ascii="Times New Roman" w:hAnsi="Times New Roman" w:cs="Times New Roman"/>
          <w:sz w:val="24"/>
          <w:szCs w:val="24"/>
          <w:lang w:val="es-MX"/>
        </w:rPr>
        <w:t xml:space="preserve"> (CLEMAC)</w:t>
      </w:r>
      <w:r w:rsidR="003F38C0" w:rsidRPr="001C371A">
        <w:rPr>
          <w:rFonts w:ascii="Times New Roman" w:hAnsi="Times New Roman" w:cs="Times New Roman"/>
          <w:sz w:val="24"/>
          <w:szCs w:val="24"/>
          <w:lang w:val="es-MX"/>
        </w:rPr>
        <w:t xml:space="preserve">, el cual </w:t>
      </w:r>
      <w:r w:rsidR="004F6C9A" w:rsidRPr="001C371A">
        <w:rPr>
          <w:rFonts w:ascii="Times New Roman" w:hAnsi="Times New Roman" w:cs="Times New Roman"/>
          <w:sz w:val="24"/>
          <w:szCs w:val="24"/>
          <w:lang w:val="es-MX"/>
        </w:rPr>
        <w:t xml:space="preserve">fue utilizado por siete estudiantes de posgrado de la ESIME Zacatenco, IPN. </w:t>
      </w:r>
      <w:r w:rsidR="003F38C0" w:rsidRPr="001C371A">
        <w:rPr>
          <w:rFonts w:ascii="Times New Roman" w:hAnsi="Times New Roman" w:cs="Times New Roman"/>
          <w:sz w:val="24"/>
          <w:szCs w:val="24"/>
          <w:lang w:val="es-MX"/>
        </w:rPr>
        <w:t>En concreto, s</w:t>
      </w:r>
      <w:r w:rsidR="004F6C9A" w:rsidRPr="001C371A">
        <w:rPr>
          <w:rFonts w:ascii="Times New Roman" w:hAnsi="Times New Roman" w:cs="Times New Roman"/>
          <w:sz w:val="24"/>
          <w:szCs w:val="24"/>
          <w:lang w:val="es-MX"/>
        </w:rPr>
        <w:t>e comparó el promedio general y se observó en los estudiantes una mejora de 5.3 a 7.3</w:t>
      </w:r>
      <w:r w:rsidR="003F38C0" w:rsidRPr="001C371A">
        <w:rPr>
          <w:rFonts w:ascii="Times New Roman" w:hAnsi="Times New Roman" w:cs="Times New Roman"/>
          <w:sz w:val="24"/>
          <w:szCs w:val="24"/>
          <w:lang w:val="es-MX"/>
        </w:rPr>
        <w:t xml:space="preserve"> </w:t>
      </w:r>
      <w:r w:rsidR="004F6C9A" w:rsidRPr="001C371A">
        <w:rPr>
          <w:rFonts w:ascii="Times New Roman" w:hAnsi="Times New Roman" w:cs="Times New Roman"/>
          <w:sz w:val="24"/>
          <w:szCs w:val="24"/>
          <w:lang w:val="es-MX"/>
        </w:rPr>
        <w:t xml:space="preserve">en sus habilidades metacognitivas. Por tanto, los resultados mostraron que CLEMAC es accesible, viable y profundiza habilidades metacognitivas mediante la </w:t>
      </w:r>
      <w:proofErr w:type="spellStart"/>
      <w:r w:rsidR="004F6C9A" w:rsidRPr="001C371A">
        <w:rPr>
          <w:rFonts w:ascii="Times New Roman" w:hAnsi="Times New Roman" w:cs="Times New Roman"/>
          <w:sz w:val="24"/>
          <w:szCs w:val="24"/>
          <w:lang w:val="es-MX"/>
        </w:rPr>
        <w:t>construcción</w:t>
      </w:r>
      <w:proofErr w:type="spellEnd"/>
      <w:r w:rsidR="004F6C9A" w:rsidRPr="001C371A">
        <w:rPr>
          <w:rFonts w:ascii="Times New Roman" w:hAnsi="Times New Roman" w:cs="Times New Roman"/>
          <w:sz w:val="24"/>
          <w:szCs w:val="24"/>
          <w:lang w:val="es-MX"/>
        </w:rPr>
        <w:t xml:space="preserve"> de actividades que </w:t>
      </w:r>
      <w:r w:rsidR="00E63026" w:rsidRPr="001C371A">
        <w:rPr>
          <w:rFonts w:ascii="Times New Roman" w:hAnsi="Times New Roman" w:cs="Times New Roman"/>
          <w:sz w:val="24"/>
          <w:szCs w:val="24"/>
          <w:lang w:val="es-MX"/>
        </w:rPr>
        <w:t>posibilitan</w:t>
      </w:r>
      <w:r w:rsidR="004F6C9A" w:rsidRPr="001C371A">
        <w:rPr>
          <w:rFonts w:ascii="Times New Roman" w:hAnsi="Times New Roman" w:cs="Times New Roman"/>
          <w:sz w:val="24"/>
          <w:szCs w:val="24"/>
          <w:lang w:val="es-MX"/>
        </w:rPr>
        <w:t xml:space="preserve"> el saber y el hacer en torno a la </w:t>
      </w:r>
      <w:proofErr w:type="spellStart"/>
      <w:r w:rsidR="004F6C9A" w:rsidRPr="001C371A">
        <w:rPr>
          <w:rFonts w:ascii="Times New Roman" w:hAnsi="Times New Roman" w:cs="Times New Roman"/>
          <w:sz w:val="24"/>
          <w:szCs w:val="24"/>
          <w:lang w:val="es-MX"/>
        </w:rPr>
        <w:t>comprensión</w:t>
      </w:r>
      <w:proofErr w:type="spellEnd"/>
      <w:r w:rsidR="004F6C9A" w:rsidRPr="001C371A">
        <w:rPr>
          <w:rFonts w:ascii="Times New Roman" w:hAnsi="Times New Roman" w:cs="Times New Roman"/>
          <w:sz w:val="24"/>
          <w:szCs w:val="24"/>
          <w:lang w:val="es-MX"/>
        </w:rPr>
        <w:t xml:space="preserve"> lectora, escritura de tesis y </w:t>
      </w:r>
      <w:proofErr w:type="spellStart"/>
      <w:r w:rsidR="004F6C9A" w:rsidRPr="001C371A">
        <w:rPr>
          <w:rFonts w:ascii="Times New Roman" w:hAnsi="Times New Roman" w:cs="Times New Roman"/>
          <w:sz w:val="24"/>
          <w:szCs w:val="24"/>
          <w:lang w:val="es-MX"/>
        </w:rPr>
        <w:t>artículos</w:t>
      </w:r>
      <w:proofErr w:type="spellEnd"/>
      <w:r w:rsidR="004F6C9A" w:rsidRPr="001C371A">
        <w:rPr>
          <w:rFonts w:ascii="Times New Roman" w:hAnsi="Times New Roman" w:cs="Times New Roman"/>
          <w:sz w:val="24"/>
          <w:szCs w:val="24"/>
          <w:lang w:val="es-MX"/>
        </w:rPr>
        <w:t xml:space="preserve"> </w:t>
      </w:r>
      <w:proofErr w:type="spellStart"/>
      <w:r w:rsidR="004F6C9A" w:rsidRPr="001C371A">
        <w:rPr>
          <w:rFonts w:ascii="Times New Roman" w:hAnsi="Times New Roman" w:cs="Times New Roman"/>
          <w:sz w:val="24"/>
          <w:szCs w:val="24"/>
          <w:lang w:val="es-MX"/>
        </w:rPr>
        <w:t>científicos</w:t>
      </w:r>
      <w:proofErr w:type="spellEnd"/>
      <w:r w:rsidR="004F6C9A" w:rsidRPr="001C371A">
        <w:rPr>
          <w:rFonts w:ascii="Times New Roman" w:hAnsi="Times New Roman" w:cs="Times New Roman"/>
          <w:sz w:val="24"/>
          <w:szCs w:val="24"/>
          <w:lang w:val="es-MX"/>
        </w:rPr>
        <w:t>.</w:t>
      </w:r>
    </w:p>
    <w:p w14:paraId="3A89CBCB" w14:textId="73D199D5" w:rsidR="00D02728" w:rsidRPr="001C371A" w:rsidRDefault="00D02728" w:rsidP="00D02728">
      <w:pPr>
        <w:suppressAutoHyphens/>
        <w:spacing w:line="360" w:lineRule="auto"/>
        <w:ind w:firstLine="0"/>
        <w:rPr>
          <w:rFonts w:ascii="Times New Roman" w:hAnsi="Times New Roman" w:cs="Times New Roman"/>
          <w:sz w:val="24"/>
          <w:szCs w:val="24"/>
          <w:lang w:val="es-MX"/>
        </w:rPr>
      </w:pPr>
      <w:r w:rsidRPr="00F67A47">
        <w:rPr>
          <w:rFonts w:cstheme="minorHAnsi"/>
          <w:b/>
          <w:bCs/>
          <w:sz w:val="28"/>
          <w:szCs w:val="28"/>
          <w:lang w:val="es-MX"/>
        </w:rPr>
        <w:t>Palabras clave:</w:t>
      </w:r>
      <w:r w:rsidR="004F6C9A" w:rsidRPr="001C371A">
        <w:rPr>
          <w:rFonts w:ascii="Times New Roman" w:hAnsi="Times New Roman" w:cs="Times New Roman"/>
          <w:b/>
          <w:bCs/>
          <w:sz w:val="24"/>
          <w:szCs w:val="24"/>
          <w:lang w:val="es-MX"/>
        </w:rPr>
        <w:t xml:space="preserve"> </w:t>
      </w:r>
      <w:r w:rsidR="0032100A" w:rsidRPr="001C371A">
        <w:rPr>
          <w:rFonts w:ascii="Times New Roman" w:hAnsi="Times New Roman" w:cs="Times New Roman"/>
          <w:sz w:val="24"/>
          <w:szCs w:val="24"/>
          <w:lang w:val="es-MX"/>
        </w:rPr>
        <w:t>S</w:t>
      </w:r>
      <w:r w:rsidRPr="001C371A">
        <w:rPr>
          <w:rFonts w:ascii="Times New Roman" w:hAnsi="Times New Roman" w:cs="Times New Roman"/>
          <w:sz w:val="24"/>
          <w:szCs w:val="24"/>
          <w:lang w:val="es-MX"/>
        </w:rPr>
        <w:t>istema de información</w:t>
      </w:r>
      <w:r w:rsidR="003F38C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diseño instruccional</w:t>
      </w:r>
      <w:r w:rsidR="003F38C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composición</w:t>
      </w:r>
      <w:r w:rsidR="003F38C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estrategias didácticas</w:t>
      </w:r>
      <w:r w:rsidR="0032100A" w:rsidRPr="001C371A">
        <w:rPr>
          <w:rFonts w:ascii="Times New Roman" w:hAnsi="Times New Roman" w:cs="Times New Roman"/>
          <w:sz w:val="24"/>
          <w:szCs w:val="24"/>
          <w:lang w:val="es-MX"/>
        </w:rPr>
        <w:t>, educación remota.</w:t>
      </w:r>
    </w:p>
    <w:p w14:paraId="2584FF44" w14:textId="77777777" w:rsidR="00AD435A" w:rsidRPr="001C371A" w:rsidRDefault="00AD435A" w:rsidP="00D02728">
      <w:pPr>
        <w:suppressAutoHyphens/>
        <w:spacing w:line="360" w:lineRule="auto"/>
        <w:ind w:firstLine="0"/>
        <w:rPr>
          <w:rFonts w:ascii="Times New Roman" w:hAnsi="Times New Roman" w:cs="Times New Roman"/>
          <w:sz w:val="20"/>
          <w:szCs w:val="20"/>
          <w:lang w:val="es-MX"/>
        </w:rPr>
      </w:pPr>
    </w:p>
    <w:p w14:paraId="1E0890F1" w14:textId="2ECEB473" w:rsidR="00FC54C3" w:rsidRPr="00F67A47" w:rsidRDefault="0084464B" w:rsidP="00D02728">
      <w:pPr>
        <w:suppressAutoHyphens/>
        <w:spacing w:line="360" w:lineRule="auto"/>
        <w:ind w:firstLine="0"/>
        <w:rPr>
          <w:rFonts w:cstheme="minorHAnsi"/>
          <w:b/>
          <w:bCs/>
          <w:sz w:val="28"/>
          <w:szCs w:val="28"/>
          <w:lang w:val="es-MX"/>
        </w:rPr>
      </w:pPr>
      <w:proofErr w:type="spellStart"/>
      <w:r w:rsidRPr="00F67A47">
        <w:rPr>
          <w:rFonts w:cstheme="minorHAnsi"/>
          <w:b/>
          <w:bCs/>
          <w:sz w:val="28"/>
          <w:szCs w:val="28"/>
          <w:lang w:val="es-MX"/>
        </w:rPr>
        <w:t>Abstract</w:t>
      </w:r>
      <w:proofErr w:type="spellEnd"/>
      <w:r w:rsidR="00634F00" w:rsidRPr="00F67A47">
        <w:rPr>
          <w:rFonts w:cstheme="minorHAnsi"/>
          <w:b/>
          <w:bCs/>
          <w:sz w:val="28"/>
          <w:szCs w:val="28"/>
          <w:lang w:val="es-MX"/>
        </w:rPr>
        <w:t xml:space="preserve"> </w:t>
      </w:r>
    </w:p>
    <w:p w14:paraId="17A7160B" w14:textId="77777777" w:rsidR="00892637" w:rsidRPr="001C371A" w:rsidRDefault="00E63026" w:rsidP="00D02728">
      <w:pPr>
        <w:suppressAutoHyphens/>
        <w:spacing w:line="360" w:lineRule="auto"/>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At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end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20th </w:t>
      </w:r>
      <w:proofErr w:type="spellStart"/>
      <w:r w:rsidRPr="001C371A">
        <w:rPr>
          <w:rFonts w:ascii="Times New Roman" w:hAnsi="Times New Roman" w:cs="Times New Roman"/>
          <w:sz w:val="24"/>
          <w:szCs w:val="24"/>
          <w:lang w:val="es-MX"/>
        </w:rPr>
        <w:t>century</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beginning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21st, </w:t>
      </w:r>
      <w:proofErr w:type="spellStart"/>
      <w:r w:rsidRPr="001C371A">
        <w:rPr>
          <w:rFonts w:ascii="Times New Roman" w:hAnsi="Times New Roman" w:cs="Times New Roman"/>
          <w:sz w:val="24"/>
          <w:szCs w:val="24"/>
          <w:lang w:val="es-MX"/>
        </w:rPr>
        <w:t>learning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processes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have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been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transformed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use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Information</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Communication</w:t>
      </w:r>
      <w:proofErr w:type="spellEnd"/>
      <w:r w:rsidRPr="001C371A">
        <w:rPr>
          <w:rFonts w:ascii="Times New Roman" w:hAnsi="Times New Roman" w:cs="Times New Roman"/>
          <w:sz w:val="24"/>
          <w:szCs w:val="24"/>
          <w:lang w:val="es-MX"/>
        </w:rPr>
        <w:t xml:space="preserve"> Technologies (ICT). </w:t>
      </w:r>
      <w:proofErr w:type="spellStart"/>
      <w:r w:rsidRPr="001C371A">
        <w:rPr>
          <w:rFonts w:ascii="Times New Roman" w:hAnsi="Times New Roman" w:cs="Times New Roman"/>
          <w:sz w:val="24"/>
          <w:szCs w:val="24"/>
          <w:lang w:val="es-MX"/>
        </w:rPr>
        <w:t>Therefore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face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pandemic</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caused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COVID-19 virus, </w:t>
      </w:r>
      <w:proofErr w:type="spellStart"/>
      <w:r w:rsidRPr="001C371A">
        <w:rPr>
          <w:rFonts w:ascii="Times New Roman" w:hAnsi="Times New Roman" w:cs="Times New Roman"/>
          <w:sz w:val="24"/>
          <w:szCs w:val="24"/>
          <w:lang w:val="es-MX"/>
        </w:rPr>
        <w:t>educational</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institutions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have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tried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adapt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through</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virtualization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classes</w:t>
      </w:r>
      <w:proofErr w:type="spellEnd"/>
      <w:r w:rsidRPr="001C371A">
        <w:rPr>
          <w:rFonts w:ascii="Times New Roman" w:hAnsi="Times New Roman" w:cs="Times New Roman"/>
          <w:sz w:val="24"/>
          <w:szCs w:val="24"/>
          <w:lang w:val="es-MX"/>
        </w:rPr>
        <w:t xml:space="preserve">. In </w:t>
      </w:r>
      <w:proofErr w:type="spellStart"/>
      <w:r w:rsidRPr="001C371A">
        <w:rPr>
          <w:rFonts w:ascii="Times New Roman" w:hAnsi="Times New Roman" w:cs="Times New Roman"/>
          <w:sz w:val="24"/>
          <w:szCs w:val="24"/>
          <w:lang w:val="es-MX"/>
        </w:rPr>
        <w:t>this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sense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use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Open </w:t>
      </w:r>
      <w:proofErr w:type="spellStart"/>
      <w:r w:rsidRPr="001C371A">
        <w:rPr>
          <w:rFonts w:ascii="Times New Roman" w:hAnsi="Times New Roman" w:cs="Times New Roman"/>
          <w:sz w:val="24"/>
          <w:szCs w:val="24"/>
          <w:lang w:val="es-MX"/>
        </w:rPr>
        <w:t>Educational</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Resources</w:t>
      </w:r>
      <w:proofErr w:type="spellEnd"/>
      <w:r w:rsidRPr="001C371A">
        <w:rPr>
          <w:rFonts w:ascii="Times New Roman" w:hAnsi="Times New Roman" w:cs="Times New Roman"/>
          <w:sz w:val="24"/>
          <w:szCs w:val="24"/>
          <w:lang w:val="es-MX"/>
        </w:rPr>
        <w:t xml:space="preserve"> (OER) has </w:t>
      </w:r>
      <w:proofErr w:type="spellStart"/>
      <w:r w:rsidRPr="001C371A">
        <w:rPr>
          <w:rFonts w:ascii="Times New Roman" w:hAnsi="Times New Roman" w:cs="Times New Roman"/>
          <w:sz w:val="24"/>
          <w:szCs w:val="24"/>
          <w:lang w:val="es-MX"/>
        </w:rPr>
        <w:t>increased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due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advantages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present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Therefore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objective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work</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develop</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an</w:t>
      </w:r>
      <w:proofErr w:type="spellEnd"/>
      <w:r w:rsidRPr="001C371A">
        <w:rPr>
          <w:rFonts w:ascii="Times New Roman" w:hAnsi="Times New Roman" w:cs="Times New Roman"/>
          <w:sz w:val="24"/>
          <w:szCs w:val="24"/>
          <w:lang w:val="es-MX"/>
        </w:rPr>
        <w:t xml:space="preserve"> open </w:t>
      </w:r>
      <w:proofErr w:type="spellStart"/>
      <w:r w:rsidRPr="001C371A">
        <w:rPr>
          <w:rFonts w:ascii="Times New Roman" w:hAnsi="Times New Roman" w:cs="Times New Roman"/>
          <w:sz w:val="24"/>
          <w:szCs w:val="24"/>
          <w:lang w:val="es-MX"/>
        </w:rPr>
        <w:t>educational</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resource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that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focuses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improving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metacognitive </w:t>
      </w:r>
      <w:proofErr w:type="spellStart"/>
      <w:r w:rsidRPr="001C371A">
        <w:rPr>
          <w:rFonts w:ascii="Times New Roman" w:hAnsi="Times New Roman" w:cs="Times New Roman"/>
          <w:sz w:val="24"/>
          <w:szCs w:val="24"/>
          <w:lang w:val="es-MX"/>
        </w:rPr>
        <w:t>ability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postgraduate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students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resource</w:t>
      </w:r>
      <w:proofErr w:type="spellEnd"/>
      <w:r w:rsidRPr="001C371A">
        <w:rPr>
          <w:rFonts w:ascii="Times New Roman" w:hAnsi="Times New Roman" w:cs="Times New Roman"/>
          <w:sz w:val="24"/>
          <w:szCs w:val="24"/>
          <w:lang w:val="es-MX"/>
        </w:rPr>
        <w:t xml:space="preserve">: Good </w:t>
      </w:r>
      <w:proofErr w:type="spellStart"/>
      <w:r w:rsidRPr="001C371A">
        <w:rPr>
          <w:rFonts w:ascii="Times New Roman" w:hAnsi="Times New Roman" w:cs="Times New Roman"/>
          <w:sz w:val="24"/>
          <w:szCs w:val="24"/>
          <w:lang w:val="es-MX"/>
        </w:rPr>
        <w:t>practices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improve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reading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comprehension</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composition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scientific</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manuscripts</w:t>
      </w:r>
      <w:proofErr w:type="spellEnd"/>
      <w:r w:rsidRPr="001C371A">
        <w:rPr>
          <w:rFonts w:ascii="Times New Roman" w:hAnsi="Times New Roman" w:cs="Times New Roman"/>
          <w:sz w:val="24"/>
          <w:szCs w:val="24"/>
          <w:lang w:val="es-MX"/>
        </w:rPr>
        <w:t xml:space="preserve"> (CLEMAC)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developed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using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ADDIE </w:t>
      </w:r>
      <w:proofErr w:type="spellStart"/>
      <w:r w:rsidRPr="001C371A">
        <w:rPr>
          <w:rFonts w:ascii="Times New Roman" w:hAnsi="Times New Roman" w:cs="Times New Roman"/>
          <w:sz w:val="24"/>
          <w:szCs w:val="24"/>
          <w:lang w:val="es-MX"/>
        </w:rPr>
        <w:t>model</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used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by</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seven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graduate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students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from</w:t>
      </w:r>
      <w:proofErr w:type="spellEnd"/>
      <w:r w:rsidRPr="001C371A">
        <w:rPr>
          <w:rFonts w:ascii="Times New Roman" w:hAnsi="Times New Roman" w:cs="Times New Roman"/>
          <w:sz w:val="24"/>
          <w:szCs w:val="24"/>
          <w:lang w:val="es-MX"/>
        </w:rPr>
        <w:t xml:space="preserve"> ESIME Zacatenco, IPN.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general </w:t>
      </w:r>
      <w:proofErr w:type="spellStart"/>
      <w:r w:rsidRPr="001C371A">
        <w:rPr>
          <w:rFonts w:ascii="Times New Roman" w:hAnsi="Times New Roman" w:cs="Times New Roman"/>
          <w:sz w:val="24"/>
          <w:szCs w:val="24"/>
          <w:lang w:val="es-MX"/>
        </w:rPr>
        <w:t>average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compared</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an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improvement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from</w:t>
      </w:r>
      <w:proofErr w:type="spellEnd"/>
      <w:r w:rsidRPr="001C371A">
        <w:rPr>
          <w:rFonts w:ascii="Times New Roman" w:hAnsi="Times New Roman" w:cs="Times New Roman"/>
          <w:sz w:val="24"/>
          <w:szCs w:val="24"/>
          <w:lang w:val="es-MX"/>
        </w:rPr>
        <w:t xml:space="preserve"> 5.3 </w:t>
      </w:r>
      <w:proofErr w:type="spellStart"/>
      <w:r w:rsidRPr="001C371A">
        <w:rPr>
          <w:rFonts w:ascii="Times New Roman" w:hAnsi="Times New Roman" w:cs="Times New Roman"/>
          <w:sz w:val="24"/>
          <w:szCs w:val="24"/>
          <w:lang w:val="es-MX"/>
        </w:rPr>
        <w:t>to</w:t>
      </w:r>
      <w:proofErr w:type="spellEnd"/>
      <w:r w:rsidRPr="001C371A">
        <w:rPr>
          <w:rFonts w:ascii="Times New Roman" w:hAnsi="Times New Roman" w:cs="Times New Roman"/>
          <w:sz w:val="24"/>
          <w:szCs w:val="24"/>
          <w:lang w:val="es-MX"/>
        </w:rPr>
        <w:t xml:space="preserve"> 7.3 in </w:t>
      </w:r>
      <w:proofErr w:type="spellStart"/>
      <w:r w:rsidRPr="001C371A">
        <w:rPr>
          <w:rFonts w:ascii="Times New Roman" w:hAnsi="Times New Roman" w:cs="Times New Roman"/>
          <w:sz w:val="24"/>
          <w:szCs w:val="24"/>
          <w:lang w:val="es-MX"/>
        </w:rPr>
        <w:t>their</w:t>
      </w:r>
      <w:proofErr w:type="spellEnd"/>
      <w:r w:rsidRPr="001C371A">
        <w:rPr>
          <w:rFonts w:ascii="Times New Roman" w:hAnsi="Times New Roman" w:cs="Times New Roman"/>
          <w:sz w:val="24"/>
          <w:szCs w:val="24"/>
          <w:lang w:val="es-MX"/>
        </w:rPr>
        <w:t xml:space="preserve"> metacognitive </w:t>
      </w:r>
      <w:proofErr w:type="spellStart"/>
      <w:r w:rsidRPr="001C371A">
        <w:rPr>
          <w:rFonts w:ascii="Times New Roman" w:hAnsi="Times New Roman" w:cs="Times New Roman"/>
          <w:sz w:val="24"/>
          <w:szCs w:val="24"/>
          <w:lang w:val="es-MX"/>
        </w:rPr>
        <w:t>abilities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was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observed</w:t>
      </w:r>
      <w:proofErr w:type="spellEnd"/>
      <w:r w:rsidRPr="001C371A">
        <w:rPr>
          <w:rFonts w:ascii="Times New Roman" w:hAnsi="Times New Roman" w:cs="Times New Roman"/>
          <w:sz w:val="24"/>
          <w:szCs w:val="24"/>
          <w:lang w:val="es-MX"/>
        </w:rPr>
        <w:t xml:space="preserve"> in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students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Therefore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results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showed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that</w:t>
      </w:r>
      <w:proofErr w:type="spellEnd"/>
      <w:r w:rsidRPr="001C371A">
        <w:rPr>
          <w:rFonts w:ascii="Times New Roman" w:hAnsi="Times New Roman" w:cs="Times New Roman"/>
          <w:sz w:val="24"/>
          <w:szCs w:val="24"/>
          <w:lang w:val="es-MX"/>
        </w:rPr>
        <w:t xml:space="preserve"> CLEMAC </w:t>
      </w:r>
      <w:proofErr w:type="spellStart"/>
      <w:r w:rsidRPr="001C371A">
        <w:rPr>
          <w:rFonts w:ascii="Times New Roman" w:hAnsi="Times New Roman" w:cs="Times New Roman"/>
          <w:sz w:val="24"/>
          <w:szCs w:val="24"/>
          <w:lang w:val="es-MX"/>
        </w:rPr>
        <w:t>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accessible</w:t>
      </w:r>
      <w:proofErr w:type="spellEnd"/>
      <w:r w:rsidRPr="001C371A">
        <w:rPr>
          <w:rFonts w:ascii="Times New Roman" w:hAnsi="Times New Roman" w:cs="Times New Roman"/>
          <w:sz w:val="24"/>
          <w:szCs w:val="24"/>
          <w:lang w:val="es-MX"/>
        </w:rPr>
        <w:t xml:space="preserve">, viable, and </w:t>
      </w:r>
      <w:proofErr w:type="spellStart"/>
      <w:r w:rsidRPr="001C371A">
        <w:rPr>
          <w:rFonts w:ascii="Times New Roman" w:hAnsi="Times New Roman" w:cs="Times New Roman"/>
          <w:sz w:val="24"/>
          <w:szCs w:val="24"/>
          <w:lang w:val="es-MX"/>
        </w:rPr>
        <w:t>deepens</w:t>
      </w:r>
      <w:proofErr w:type="spellEnd"/>
      <w:r w:rsidRPr="001C371A">
        <w:rPr>
          <w:rFonts w:ascii="Times New Roman" w:hAnsi="Times New Roman" w:cs="Times New Roman"/>
          <w:sz w:val="24"/>
          <w:szCs w:val="24"/>
          <w:lang w:val="es-MX"/>
        </w:rPr>
        <w:t xml:space="preserve"> metacognitive </w:t>
      </w:r>
      <w:proofErr w:type="spellStart"/>
      <w:r w:rsidRPr="001C371A">
        <w:rPr>
          <w:rFonts w:ascii="Times New Roman" w:hAnsi="Times New Roman" w:cs="Times New Roman"/>
          <w:sz w:val="24"/>
          <w:szCs w:val="24"/>
          <w:lang w:val="es-MX"/>
        </w:rPr>
        <w:t>skills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through</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construction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of</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activities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that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enable</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knowledge</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doing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around</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reading</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comprehension</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thesis</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writing</w:t>
      </w:r>
      <w:proofErr w:type="spellEnd"/>
      <w:r w:rsidRPr="001C371A">
        <w:rPr>
          <w:rFonts w:ascii="Times New Roman" w:hAnsi="Times New Roman" w:cs="Times New Roman"/>
          <w:sz w:val="24"/>
          <w:szCs w:val="24"/>
          <w:lang w:val="es-MX"/>
        </w:rPr>
        <w:t xml:space="preserve">, and </w:t>
      </w:r>
      <w:proofErr w:type="spellStart"/>
      <w:r w:rsidRPr="001C371A">
        <w:rPr>
          <w:rFonts w:ascii="Times New Roman" w:hAnsi="Times New Roman" w:cs="Times New Roman"/>
          <w:sz w:val="24"/>
          <w:szCs w:val="24"/>
          <w:lang w:val="es-MX"/>
        </w:rPr>
        <w:t>scientific</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articles</w:t>
      </w:r>
      <w:proofErr w:type="spellEnd"/>
      <w:r w:rsidRPr="001C371A">
        <w:rPr>
          <w:rFonts w:ascii="Times New Roman" w:hAnsi="Times New Roman" w:cs="Times New Roman"/>
          <w:sz w:val="24"/>
          <w:szCs w:val="24"/>
          <w:lang w:val="es-MX"/>
        </w:rPr>
        <w:t>.</w:t>
      </w:r>
    </w:p>
    <w:p w14:paraId="31B51F23" w14:textId="3A995681" w:rsidR="005569AF" w:rsidRDefault="0084464B" w:rsidP="00D02728">
      <w:pPr>
        <w:suppressAutoHyphens/>
        <w:spacing w:line="360" w:lineRule="auto"/>
        <w:ind w:firstLine="0"/>
        <w:rPr>
          <w:rFonts w:ascii="Times New Roman" w:hAnsi="Times New Roman" w:cs="Times New Roman"/>
          <w:sz w:val="24"/>
          <w:szCs w:val="24"/>
          <w:lang w:val="es-MX"/>
        </w:rPr>
      </w:pPr>
      <w:proofErr w:type="spellStart"/>
      <w:r w:rsidRPr="00F67A47">
        <w:rPr>
          <w:rFonts w:cstheme="minorHAnsi"/>
          <w:b/>
          <w:bCs/>
          <w:sz w:val="28"/>
          <w:szCs w:val="28"/>
          <w:lang w:val="es-MX"/>
        </w:rPr>
        <w:lastRenderedPageBreak/>
        <w:t>Keywords</w:t>
      </w:r>
      <w:proofErr w:type="spellEnd"/>
      <w:r w:rsidR="00D02728" w:rsidRPr="00F67A47">
        <w:rPr>
          <w:rFonts w:cstheme="minorHAnsi"/>
          <w:b/>
          <w:bCs/>
          <w:sz w:val="28"/>
          <w:szCs w:val="28"/>
          <w:lang w:val="es-MX"/>
        </w:rPr>
        <w:t>:</w:t>
      </w:r>
      <w:r w:rsidR="00D02728" w:rsidRPr="001C371A">
        <w:rPr>
          <w:rFonts w:ascii="Times New Roman" w:hAnsi="Times New Roman" w:cs="Times New Roman"/>
          <w:b/>
          <w:bCs/>
          <w:sz w:val="28"/>
          <w:szCs w:val="28"/>
          <w:lang w:val="es-MX"/>
        </w:rPr>
        <w:t xml:space="preserve"> </w:t>
      </w:r>
      <w:proofErr w:type="spellStart"/>
      <w:r w:rsidR="0032100A" w:rsidRPr="001C371A">
        <w:rPr>
          <w:rFonts w:ascii="Times New Roman" w:hAnsi="Times New Roman" w:cs="Times New Roman"/>
          <w:sz w:val="24"/>
          <w:szCs w:val="24"/>
          <w:lang w:val="es-MX"/>
        </w:rPr>
        <w:t>I</w:t>
      </w:r>
      <w:r w:rsidR="00A9213B" w:rsidRPr="001C371A">
        <w:rPr>
          <w:rFonts w:ascii="Times New Roman" w:hAnsi="Times New Roman" w:cs="Times New Roman"/>
          <w:sz w:val="24"/>
          <w:szCs w:val="24"/>
          <w:lang w:val="es-MX"/>
        </w:rPr>
        <w:t>nformation</w:t>
      </w:r>
      <w:proofErr w:type="spellEnd"/>
      <w:r w:rsidR="00A9213B" w:rsidRPr="001C371A">
        <w:rPr>
          <w:rFonts w:ascii="Times New Roman" w:hAnsi="Times New Roman" w:cs="Times New Roman"/>
          <w:sz w:val="24"/>
          <w:szCs w:val="24"/>
          <w:lang w:val="es-MX"/>
        </w:rPr>
        <w:t xml:space="preserve"> </w:t>
      </w:r>
      <w:proofErr w:type="spellStart"/>
      <w:r w:rsidR="00A9213B" w:rsidRPr="001C371A">
        <w:rPr>
          <w:rFonts w:ascii="Times New Roman" w:hAnsi="Times New Roman" w:cs="Times New Roman"/>
          <w:sz w:val="24"/>
          <w:szCs w:val="24"/>
          <w:lang w:val="es-MX"/>
        </w:rPr>
        <w:t>system</w:t>
      </w:r>
      <w:proofErr w:type="spellEnd"/>
      <w:r w:rsidR="00A9213B" w:rsidRPr="001C371A">
        <w:rPr>
          <w:rFonts w:ascii="Times New Roman" w:hAnsi="Times New Roman" w:cs="Times New Roman"/>
          <w:sz w:val="24"/>
          <w:szCs w:val="24"/>
          <w:lang w:val="es-MX"/>
        </w:rPr>
        <w:t xml:space="preserve">; </w:t>
      </w:r>
      <w:proofErr w:type="spellStart"/>
      <w:r w:rsidR="00A9213B" w:rsidRPr="001C371A">
        <w:rPr>
          <w:rFonts w:ascii="Times New Roman" w:hAnsi="Times New Roman" w:cs="Times New Roman"/>
          <w:sz w:val="24"/>
          <w:szCs w:val="24"/>
          <w:lang w:val="es-MX"/>
        </w:rPr>
        <w:t>instructional</w:t>
      </w:r>
      <w:proofErr w:type="spellEnd"/>
      <w:r w:rsidR="00A9213B" w:rsidRPr="001C371A">
        <w:rPr>
          <w:rFonts w:ascii="Times New Roman" w:hAnsi="Times New Roman" w:cs="Times New Roman"/>
          <w:sz w:val="24"/>
          <w:szCs w:val="24"/>
          <w:lang w:val="es-MX"/>
        </w:rPr>
        <w:t xml:space="preserve"> </w:t>
      </w:r>
      <w:proofErr w:type="spellStart"/>
      <w:r w:rsidR="00A9213B" w:rsidRPr="001C371A">
        <w:rPr>
          <w:rFonts w:ascii="Times New Roman" w:hAnsi="Times New Roman" w:cs="Times New Roman"/>
          <w:sz w:val="24"/>
          <w:szCs w:val="24"/>
          <w:lang w:val="es-MX"/>
        </w:rPr>
        <w:t>design</w:t>
      </w:r>
      <w:proofErr w:type="spellEnd"/>
      <w:r w:rsidR="00A9213B" w:rsidRPr="001C371A">
        <w:rPr>
          <w:rFonts w:ascii="Times New Roman" w:hAnsi="Times New Roman" w:cs="Times New Roman"/>
          <w:sz w:val="24"/>
          <w:szCs w:val="24"/>
          <w:lang w:val="es-MX"/>
        </w:rPr>
        <w:t>; composite</w:t>
      </w:r>
      <w:r w:rsidR="007B221F" w:rsidRPr="001C371A">
        <w:rPr>
          <w:rFonts w:ascii="Times New Roman" w:hAnsi="Times New Roman" w:cs="Times New Roman"/>
          <w:sz w:val="24"/>
          <w:szCs w:val="24"/>
          <w:lang w:val="es-MX"/>
        </w:rPr>
        <w:t>;</w:t>
      </w:r>
      <w:r w:rsidR="007B221F" w:rsidRPr="001C371A">
        <w:rPr>
          <w:sz w:val="24"/>
          <w:szCs w:val="24"/>
          <w:lang w:val="es-MX"/>
        </w:rPr>
        <w:t xml:space="preserve"> </w:t>
      </w:r>
      <w:proofErr w:type="spellStart"/>
      <w:r w:rsidR="007B221F" w:rsidRPr="001C371A">
        <w:rPr>
          <w:rFonts w:ascii="Times New Roman" w:hAnsi="Times New Roman" w:cs="Times New Roman"/>
          <w:sz w:val="24"/>
          <w:szCs w:val="24"/>
          <w:lang w:val="es-MX"/>
        </w:rPr>
        <w:t>didactic</w:t>
      </w:r>
      <w:proofErr w:type="spellEnd"/>
      <w:r w:rsidR="007B221F" w:rsidRPr="001C371A">
        <w:rPr>
          <w:rFonts w:ascii="Times New Roman" w:hAnsi="Times New Roman" w:cs="Times New Roman"/>
          <w:sz w:val="24"/>
          <w:szCs w:val="24"/>
          <w:lang w:val="es-MX"/>
        </w:rPr>
        <w:t xml:space="preserve"> </w:t>
      </w:r>
      <w:proofErr w:type="spellStart"/>
      <w:r w:rsidR="007B221F" w:rsidRPr="001C371A">
        <w:rPr>
          <w:rFonts w:ascii="Times New Roman" w:hAnsi="Times New Roman" w:cs="Times New Roman"/>
          <w:sz w:val="24"/>
          <w:szCs w:val="24"/>
          <w:lang w:val="es-MX"/>
        </w:rPr>
        <w:t>strategies</w:t>
      </w:r>
      <w:proofErr w:type="spellEnd"/>
      <w:r w:rsidR="007B221F" w:rsidRPr="001C371A">
        <w:rPr>
          <w:rFonts w:ascii="Times New Roman" w:hAnsi="Times New Roman" w:cs="Times New Roman"/>
          <w:sz w:val="24"/>
          <w:szCs w:val="24"/>
          <w:lang w:val="es-MX"/>
        </w:rPr>
        <w:t xml:space="preserve">; remote </w:t>
      </w:r>
      <w:proofErr w:type="spellStart"/>
      <w:r w:rsidR="007B221F" w:rsidRPr="001C371A">
        <w:rPr>
          <w:rFonts w:ascii="Times New Roman" w:hAnsi="Times New Roman" w:cs="Times New Roman"/>
          <w:sz w:val="24"/>
          <w:szCs w:val="24"/>
          <w:lang w:val="es-MX"/>
        </w:rPr>
        <w:t>education</w:t>
      </w:r>
      <w:proofErr w:type="spellEnd"/>
      <w:r w:rsidR="00F67A47">
        <w:rPr>
          <w:rFonts w:ascii="Times New Roman" w:hAnsi="Times New Roman" w:cs="Times New Roman"/>
          <w:sz w:val="24"/>
          <w:szCs w:val="24"/>
          <w:lang w:val="es-MX"/>
        </w:rPr>
        <w:t>.</w:t>
      </w:r>
    </w:p>
    <w:p w14:paraId="1E9A5B0A" w14:textId="77777777" w:rsidR="00F67A47" w:rsidRDefault="00F67A47" w:rsidP="00D02728">
      <w:pPr>
        <w:suppressAutoHyphens/>
        <w:spacing w:line="360" w:lineRule="auto"/>
        <w:ind w:firstLine="0"/>
        <w:rPr>
          <w:rFonts w:ascii="Times New Roman" w:hAnsi="Times New Roman" w:cs="Times New Roman"/>
          <w:sz w:val="24"/>
          <w:szCs w:val="24"/>
          <w:lang w:val="es-MX"/>
        </w:rPr>
      </w:pPr>
    </w:p>
    <w:p w14:paraId="6C291DF8" w14:textId="39C0F10E" w:rsidR="00F67A47" w:rsidRPr="00F67A47" w:rsidRDefault="00F67A47" w:rsidP="00D02728">
      <w:pPr>
        <w:suppressAutoHyphens/>
        <w:spacing w:line="360" w:lineRule="auto"/>
        <w:ind w:firstLine="0"/>
        <w:rPr>
          <w:rFonts w:cstheme="minorHAnsi"/>
          <w:b/>
          <w:bCs/>
          <w:sz w:val="28"/>
          <w:szCs w:val="28"/>
          <w:lang w:val="es-MX"/>
        </w:rPr>
      </w:pPr>
      <w:r w:rsidRPr="00F67A47">
        <w:rPr>
          <w:rFonts w:cstheme="minorHAnsi"/>
          <w:b/>
          <w:bCs/>
          <w:sz w:val="28"/>
          <w:szCs w:val="28"/>
          <w:lang w:val="es-MX"/>
        </w:rPr>
        <w:t>Resumo</w:t>
      </w:r>
    </w:p>
    <w:p w14:paraId="3AC80DBB" w14:textId="77777777" w:rsidR="00F67A47" w:rsidRPr="00F67A47" w:rsidRDefault="00F67A47" w:rsidP="00F67A47">
      <w:pPr>
        <w:suppressAutoHyphens/>
        <w:spacing w:line="360" w:lineRule="auto"/>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No final do </w:t>
      </w:r>
      <w:proofErr w:type="spellStart"/>
      <w:r w:rsidRPr="00F67A47">
        <w:rPr>
          <w:rFonts w:ascii="Times New Roman" w:hAnsi="Times New Roman" w:cs="Times New Roman"/>
          <w:sz w:val="24"/>
          <w:szCs w:val="24"/>
          <w:lang w:val="es-MX"/>
        </w:rPr>
        <w:t>século</w:t>
      </w:r>
      <w:proofErr w:type="spellEnd"/>
      <w:r w:rsidRPr="00F67A47">
        <w:rPr>
          <w:rFonts w:ascii="Times New Roman" w:hAnsi="Times New Roman" w:cs="Times New Roman"/>
          <w:sz w:val="24"/>
          <w:szCs w:val="24"/>
          <w:lang w:val="es-MX"/>
        </w:rPr>
        <w:t xml:space="preserve"> XX e </w:t>
      </w:r>
      <w:proofErr w:type="spellStart"/>
      <w:r w:rsidRPr="00F67A47">
        <w:rPr>
          <w:rFonts w:ascii="Times New Roman" w:hAnsi="Times New Roman" w:cs="Times New Roman"/>
          <w:sz w:val="24"/>
          <w:szCs w:val="24"/>
          <w:lang w:val="es-MX"/>
        </w:rPr>
        <w:t>início</w:t>
      </w:r>
      <w:proofErr w:type="spellEnd"/>
      <w:r w:rsidRPr="00F67A47">
        <w:rPr>
          <w:rFonts w:ascii="Times New Roman" w:hAnsi="Times New Roman" w:cs="Times New Roman"/>
          <w:sz w:val="24"/>
          <w:szCs w:val="24"/>
          <w:lang w:val="es-MX"/>
        </w:rPr>
        <w:t xml:space="preserve"> do XXI, os </w:t>
      </w:r>
      <w:proofErr w:type="spellStart"/>
      <w:r w:rsidRPr="00F67A47">
        <w:rPr>
          <w:rFonts w:ascii="Times New Roman" w:hAnsi="Times New Roman" w:cs="Times New Roman"/>
          <w:sz w:val="24"/>
          <w:szCs w:val="24"/>
          <w:lang w:val="es-MX"/>
        </w:rPr>
        <w:t>processos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aprendizagem</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foram</w:t>
      </w:r>
      <w:proofErr w:type="spellEnd"/>
      <w:r w:rsidRPr="00F67A47">
        <w:rPr>
          <w:rFonts w:ascii="Times New Roman" w:hAnsi="Times New Roman" w:cs="Times New Roman"/>
          <w:sz w:val="24"/>
          <w:szCs w:val="24"/>
          <w:lang w:val="es-MX"/>
        </w:rPr>
        <w:t xml:space="preserve"> transformados pela </w:t>
      </w:r>
      <w:proofErr w:type="spellStart"/>
      <w:r w:rsidRPr="00F67A47">
        <w:rPr>
          <w:rFonts w:ascii="Times New Roman" w:hAnsi="Times New Roman" w:cs="Times New Roman"/>
          <w:sz w:val="24"/>
          <w:szCs w:val="24"/>
          <w:lang w:val="es-MX"/>
        </w:rPr>
        <w:t>utilização</w:t>
      </w:r>
      <w:proofErr w:type="spellEnd"/>
      <w:r w:rsidRPr="00F67A47">
        <w:rPr>
          <w:rFonts w:ascii="Times New Roman" w:hAnsi="Times New Roman" w:cs="Times New Roman"/>
          <w:sz w:val="24"/>
          <w:szCs w:val="24"/>
          <w:lang w:val="es-MX"/>
        </w:rPr>
        <w:t xml:space="preserve"> das </w:t>
      </w:r>
      <w:proofErr w:type="spellStart"/>
      <w:r w:rsidRPr="00F67A47">
        <w:rPr>
          <w:rFonts w:ascii="Times New Roman" w:hAnsi="Times New Roman" w:cs="Times New Roman"/>
          <w:sz w:val="24"/>
          <w:szCs w:val="24"/>
          <w:lang w:val="es-MX"/>
        </w:rPr>
        <w:t>tecnologias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informação</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comunicação</w:t>
      </w:r>
      <w:proofErr w:type="spellEnd"/>
      <w:r w:rsidRPr="00F67A47">
        <w:rPr>
          <w:rFonts w:ascii="Times New Roman" w:hAnsi="Times New Roman" w:cs="Times New Roman"/>
          <w:sz w:val="24"/>
          <w:szCs w:val="24"/>
          <w:lang w:val="es-MX"/>
        </w:rPr>
        <w:t xml:space="preserve"> (TIC). Por </w:t>
      </w:r>
      <w:proofErr w:type="spellStart"/>
      <w:r w:rsidRPr="00F67A47">
        <w:rPr>
          <w:rFonts w:ascii="Times New Roman" w:hAnsi="Times New Roman" w:cs="Times New Roman"/>
          <w:sz w:val="24"/>
          <w:szCs w:val="24"/>
          <w:lang w:val="es-MX"/>
        </w:rPr>
        <w:t>isso</w:t>
      </w:r>
      <w:proofErr w:type="spellEnd"/>
      <w:r w:rsidRPr="00F67A47">
        <w:rPr>
          <w:rFonts w:ascii="Times New Roman" w:hAnsi="Times New Roman" w:cs="Times New Roman"/>
          <w:sz w:val="24"/>
          <w:szCs w:val="24"/>
          <w:lang w:val="es-MX"/>
        </w:rPr>
        <w:t xml:space="preserve">, para enfrentar a pandemia causada pela covid-19, as </w:t>
      </w:r>
      <w:proofErr w:type="spellStart"/>
      <w:r w:rsidRPr="00F67A47">
        <w:rPr>
          <w:rFonts w:ascii="Times New Roman" w:hAnsi="Times New Roman" w:cs="Times New Roman"/>
          <w:sz w:val="24"/>
          <w:szCs w:val="24"/>
          <w:lang w:val="es-MX"/>
        </w:rPr>
        <w:t>instituições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ensino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têm</w:t>
      </w:r>
      <w:proofErr w:type="spellEnd"/>
      <w:r w:rsidRPr="00F67A47">
        <w:rPr>
          <w:rFonts w:ascii="Times New Roman" w:hAnsi="Times New Roman" w:cs="Times New Roman"/>
          <w:sz w:val="24"/>
          <w:szCs w:val="24"/>
          <w:lang w:val="es-MX"/>
        </w:rPr>
        <w:t xml:space="preserve"> tentado se adaptar virtualizando as aulas. </w:t>
      </w:r>
      <w:proofErr w:type="spellStart"/>
      <w:r w:rsidRPr="00F67A47">
        <w:rPr>
          <w:rFonts w:ascii="Times New Roman" w:hAnsi="Times New Roman" w:cs="Times New Roman"/>
          <w:sz w:val="24"/>
          <w:szCs w:val="24"/>
          <w:lang w:val="es-MX"/>
        </w:rPr>
        <w:t>Nesse</w:t>
      </w:r>
      <w:proofErr w:type="spellEnd"/>
      <w:r w:rsidRPr="00F67A47">
        <w:rPr>
          <w:rFonts w:ascii="Times New Roman" w:hAnsi="Times New Roman" w:cs="Times New Roman"/>
          <w:sz w:val="24"/>
          <w:szCs w:val="24"/>
          <w:lang w:val="es-MX"/>
        </w:rPr>
        <w:t xml:space="preserve"> sentido, a </w:t>
      </w:r>
      <w:proofErr w:type="spellStart"/>
      <w:r w:rsidRPr="00F67A47">
        <w:rPr>
          <w:rFonts w:ascii="Times New Roman" w:hAnsi="Times New Roman" w:cs="Times New Roman"/>
          <w:sz w:val="24"/>
          <w:szCs w:val="24"/>
          <w:lang w:val="es-MX"/>
        </w:rPr>
        <w:t>utilização</w:t>
      </w:r>
      <w:proofErr w:type="spellEnd"/>
      <w:r w:rsidRPr="00F67A47">
        <w:rPr>
          <w:rFonts w:ascii="Times New Roman" w:hAnsi="Times New Roman" w:cs="Times New Roman"/>
          <w:sz w:val="24"/>
          <w:szCs w:val="24"/>
          <w:lang w:val="es-MX"/>
        </w:rPr>
        <w:t xml:space="preserve"> de recursos </w:t>
      </w:r>
      <w:proofErr w:type="spellStart"/>
      <w:r w:rsidRPr="00F67A47">
        <w:rPr>
          <w:rFonts w:ascii="Times New Roman" w:hAnsi="Times New Roman" w:cs="Times New Roman"/>
          <w:sz w:val="24"/>
          <w:szCs w:val="24"/>
          <w:lang w:val="es-MX"/>
        </w:rPr>
        <w:t>educacionais</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abertos</w:t>
      </w:r>
      <w:proofErr w:type="spellEnd"/>
      <w:r w:rsidRPr="00F67A47">
        <w:rPr>
          <w:rFonts w:ascii="Times New Roman" w:hAnsi="Times New Roman" w:cs="Times New Roman"/>
          <w:sz w:val="24"/>
          <w:szCs w:val="24"/>
          <w:lang w:val="es-MX"/>
        </w:rPr>
        <w:t xml:space="preserve"> (REA) </w:t>
      </w:r>
      <w:proofErr w:type="spellStart"/>
      <w:r w:rsidRPr="00F67A47">
        <w:rPr>
          <w:rFonts w:ascii="Times New Roman" w:hAnsi="Times New Roman" w:cs="Times New Roman"/>
          <w:sz w:val="24"/>
          <w:szCs w:val="24"/>
          <w:lang w:val="es-MX"/>
        </w:rPr>
        <w:t>tem</w:t>
      </w:r>
      <w:proofErr w:type="spellEnd"/>
      <w:r w:rsidRPr="00F67A47">
        <w:rPr>
          <w:rFonts w:ascii="Times New Roman" w:hAnsi="Times New Roman" w:cs="Times New Roman"/>
          <w:sz w:val="24"/>
          <w:szCs w:val="24"/>
          <w:lang w:val="es-MX"/>
        </w:rPr>
        <w:t xml:space="preserve"> aumentado pelas </w:t>
      </w:r>
      <w:proofErr w:type="spellStart"/>
      <w:r w:rsidRPr="00F67A47">
        <w:rPr>
          <w:rFonts w:ascii="Times New Roman" w:hAnsi="Times New Roman" w:cs="Times New Roman"/>
          <w:sz w:val="24"/>
          <w:szCs w:val="24"/>
          <w:lang w:val="es-MX"/>
        </w:rPr>
        <w:t>vantagens</w:t>
      </w:r>
      <w:proofErr w:type="spellEnd"/>
      <w:r w:rsidRPr="00F67A47">
        <w:rPr>
          <w:rFonts w:ascii="Times New Roman" w:hAnsi="Times New Roman" w:cs="Times New Roman"/>
          <w:sz w:val="24"/>
          <w:szCs w:val="24"/>
          <w:lang w:val="es-MX"/>
        </w:rPr>
        <w:t xml:space="preserve"> que </w:t>
      </w:r>
      <w:proofErr w:type="spellStart"/>
      <w:r w:rsidRPr="00F67A47">
        <w:rPr>
          <w:rFonts w:ascii="Times New Roman" w:hAnsi="Times New Roman" w:cs="Times New Roman"/>
          <w:sz w:val="24"/>
          <w:szCs w:val="24"/>
          <w:lang w:val="es-MX"/>
        </w:rPr>
        <w:t>oferecem</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Portanto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o</w:t>
      </w:r>
      <w:proofErr w:type="spellEnd"/>
      <w:r w:rsidRPr="00F67A47">
        <w:rPr>
          <w:rFonts w:ascii="Times New Roman" w:hAnsi="Times New Roman" w:cs="Times New Roman"/>
          <w:sz w:val="24"/>
          <w:szCs w:val="24"/>
          <w:lang w:val="es-MX"/>
        </w:rPr>
        <w:t xml:space="preserve"> objetivo </w:t>
      </w:r>
      <w:proofErr w:type="spellStart"/>
      <w:r w:rsidRPr="00F67A47">
        <w:rPr>
          <w:rFonts w:ascii="Times New Roman" w:hAnsi="Times New Roman" w:cs="Times New Roman"/>
          <w:sz w:val="24"/>
          <w:szCs w:val="24"/>
          <w:lang w:val="es-MX"/>
        </w:rPr>
        <w:t>deste</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trabalho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foi</w:t>
      </w:r>
      <w:proofErr w:type="spellEnd"/>
      <w:r w:rsidRPr="00F67A47">
        <w:rPr>
          <w:rFonts w:ascii="Times New Roman" w:hAnsi="Times New Roman" w:cs="Times New Roman"/>
          <w:sz w:val="24"/>
          <w:szCs w:val="24"/>
          <w:lang w:val="es-MX"/>
        </w:rPr>
        <w:t xml:space="preserve"> desenvolver </w:t>
      </w:r>
      <w:proofErr w:type="spellStart"/>
      <w:r w:rsidRPr="00F67A47">
        <w:rPr>
          <w:rFonts w:ascii="Times New Roman" w:hAnsi="Times New Roman" w:cs="Times New Roman"/>
          <w:sz w:val="24"/>
          <w:szCs w:val="24"/>
          <w:lang w:val="es-MX"/>
        </w:rPr>
        <w:t>um</w:t>
      </w:r>
      <w:proofErr w:type="spellEnd"/>
      <w:r w:rsidRPr="00F67A47">
        <w:rPr>
          <w:rFonts w:ascii="Times New Roman" w:hAnsi="Times New Roman" w:cs="Times New Roman"/>
          <w:sz w:val="24"/>
          <w:szCs w:val="24"/>
          <w:lang w:val="es-MX"/>
        </w:rPr>
        <w:t xml:space="preserve"> recurso educacional </w:t>
      </w:r>
      <w:proofErr w:type="spellStart"/>
      <w:r w:rsidRPr="00F67A47">
        <w:rPr>
          <w:rFonts w:ascii="Times New Roman" w:hAnsi="Times New Roman" w:cs="Times New Roman"/>
          <w:sz w:val="24"/>
          <w:szCs w:val="24"/>
          <w:lang w:val="es-MX"/>
        </w:rPr>
        <w:t>aberto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focado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na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melhoria</w:t>
      </w:r>
      <w:proofErr w:type="spellEnd"/>
      <w:r w:rsidRPr="00F67A47">
        <w:rPr>
          <w:rFonts w:ascii="Times New Roman" w:hAnsi="Times New Roman" w:cs="Times New Roman"/>
          <w:sz w:val="24"/>
          <w:szCs w:val="24"/>
          <w:lang w:val="es-MX"/>
        </w:rPr>
        <w:t xml:space="preserve"> da </w:t>
      </w:r>
      <w:proofErr w:type="spellStart"/>
      <w:r w:rsidRPr="00F67A47">
        <w:rPr>
          <w:rFonts w:ascii="Times New Roman" w:hAnsi="Times New Roman" w:cs="Times New Roman"/>
          <w:sz w:val="24"/>
          <w:szCs w:val="24"/>
          <w:lang w:val="es-MX"/>
        </w:rPr>
        <w:t>capacidade</w:t>
      </w:r>
      <w:proofErr w:type="spellEnd"/>
      <w:r w:rsidRPr="00F67A47">
        <w:rPr>
          <w:rFonts w:ascii="Times New Roman" w:hAnsi="Times New Roman" w:cs="Times New Roman"/>
          <w:sz w:val="24"/>
          <w:szCs w:val="24"/>
          <w:lang w:val="es-MX"/>
        </w:rPr>
        <w:t xml:space="preserve"> metacognitiva de </w:t>
      </w:r>
      <w:proofErr w:type="spellStart"/>
      <w:r w:rsidRPr="00F67A47">
        <w:rPr>
          <w:rFonts w:ascii="Times New Roman" w:hAnsi="Times New Roman" w:cs="Times New Roman"/>
          <w:sz w:val="24"/>
          <w:szCs w:val="24"/>
          <w:lang w:val="es-MX"/>
        </w:rPr>
        <w:t>estudantes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pós-graduação</w:t>
      </w:r>
      <w:proofErr w:type="spellEnd"/>
      <w:r w:rsidRPr="00F67A47">
        <w:rPr>
          <w:rFonts w:ascii="Times New Roman" w:hAnsi="Times New Roman" w:cs="Times New Roman"/>
          <w:sz w:val="24"/>
          <w:szCs w:val="24"/>
          <w:lang w:val="es-MX"/>
        </w:rPr>
        <w:t xml:space="preserve">. Para </w:t>
      </w:r>
      <w:proofErr w:type="spellStart"/>
      <w:r w:rsidRPr="00F67A47">
        <w:rPr>
          <w:rFonts w:ascii="Times New Roman" w:hAnsi="Times New Roman" w:cs="Times New Roman"/>
          <w:sz w:val="24"/>
          <w:szCs w:val="24"/>
          <w:lang w:val="es-MX"/>
        </w:rPr>
        <w:t>isso</w:t>
      </w:r>
      <w:proofErr w:type="spellEnd"/>
      <w:r w:rsidRPr="00F67A47">
        <w:rPr>
          <w:rFonts w:ascii="Times New Roman" w:hAnsi="Times New Roman" w:cs="Times New Roman"/>
          <w:sz w:val="24"/>
          <w:szCs w:val="24"/>
          <w:lang w:val="es-MX"/>
        </w:rPr>
        <w:t xml:space="preserve">, e utilizando o modelo ADDIE, </w:t>
      </w:r>
      <w:proofErr w:type="spellStart"/>
      <w:r w:rsidRPr="00F67A47">
        <w:rPr>
          <w:rFonts w:ascii="Times New Roman" w:hAnsi="Times New Roman" w:cs="Times New Roman"/>
          <w:sz w:val="24"/>
          <w:szCs w:val="24"/>
          <w:lang w:val="es-MX"/>
        </w:rPr>
        <w:t>foi</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desenvolvido</w:t>
      </w:r>
      <w:proofErr w:type="spellEnd"/>
      <w:r w:rsidRPr="00F67A47">
        <w:rPr>
          <w:rFonts w:ascii="Times New Roman" w:hAnsi="Times New Roman" w:cs="Times New Roman"/>
          <w:sz w:val="24"/>
          <w:szCs w:val="24"/>
          <w:lang w:val="es-MX"/>
        </w:rPr>
        <w:t xml:space="preserve"> o recurso Boas </w:t>
      </w:r>
      <w:proofErr w:type="spellStart"/>
      <w:r w:rsidRPr="00F67A47">
        <w:rPr>
          <w:rFonts w:ascii="Times New Roman" w:hAnsi="Times New Roman" w:cs="Times New Roman"/>
          <w:sz w:val="24"/>
          <w:szCs w:val="24"/>
          <w:lang w:val="es-MX"/>
        </w:rPr>
        <w:t>Práticas</w:t>
      </w:r>
      <w:proofErr w:type="spellEnd"/>
      <w:r w:rsidRPr="00F67A47">
        <w:rPr>
          <w:rFonts w:ascii="Times New Roman" w:hAnsi="Times New Roman" w:cs="Times New Roman"/>
          <w:sz w:val="24"/>
          <w:szCs w:val="24"/>
          <w:lang w:val="es-MX"/>
        </w:rPr>
        <w:t xml:space="preserve"> para </w:t>
      </w:r>
      <w:proofErr w:type="spellStart"/>
      <w:r w:rsidRPr="00F67A47">
        <w:rPr>
          <w:rFonts w:ascii="Times New Roman" w:hAnsi="Times New Roman" w:cs="Times New Roman"/>
          <w:sz w:val="24"/>
          <w:szCs w:val="24"/>
          <w:lang w:val="es-MX"/>
        </w:rPr>
        <w:t>Melhorar</w:t>
      </w:r>
      <w:proofErr w:type="spellEnd"/>
      <w:r w:rsidRPr="00F67A47">
        <w:rPr>
          <w:rFonts w:ascii="Times New Roman" w:hAnsi="Times New Roman" w:cs="Times New Roman"/>
          <w:sz w:val="24"/>
          <w:szCs w:val="24"/>
          <w:lang w:val="es-MX"/>
        </w:rPr>
        <w:t xml:space="preserve"> a </w:t>
      </w:r>
      <w:proofErr w:type="spellStart"/>
      <w:r w:rsidRPr="00F67A47">
        <w:rPr>
          <w:rFonts w:ascii="Times New Roman" w:hAnsi="Times New Roman" w:cs="Times New Roman"/>
          <w:sz w:val="24"/>
          <w:szCs w:val="24"/>
          <w:lang w:val="es-MX"/>
        </w:rPr>
        <w:t>Compreensão</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Leitura</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Composição</w:t>
      </w:r>
      <w:proofErr w:type="spellEnd"/>
      <w:r w:rsidRPr="00F67A47">
        <w:rPr>
          <w:rFonts w:ascii="Times New Roman" w:hAnsi="Times New Roman" w:cs="Times New Roman"/>
          <w:sz w:val="24"/>
          <w:szCs w:val="24"/>
          <w:lang w:val="es-MX"/>
        </w:rPr>
        <w:t xml:space="preserve"> de Manuscritos Científicos (CLEMAC), que </w:t>
      </w:r>
      <w:proofErr w:type="spellStart"/>
      <w:r w:rsidRPr="00F67A47">
        <w:rPr>
          <w:rFonts w:ascii="Times New Roman" w:hAnsi="Times New Roman" w:cs="Times New Roman"/>
          <w:sz w:val="24"/>
          <w:szCs w:val="24"/>
          <w:lang w:val="es-MX"/>
        </w:rPr>
        <w:t>foi</w:t>
      </w:r>
      <w:proofErr w:type="spellEnd"/>
      <w:r w:rsidRPr="00F67A47">
        <w:rPr>
          <w:rFonts w:ascii="Times New Roman" w:hAnsi="Times New Roman" w:cs="Times New Roman"/>
          <w:sz w:val="24"/>
          <w:szCs w:val="24"/>
          <w:lang w:val="es-MX"/>
        </w:rPr>
        <w:t xml:space="preserve"> utilizado por sete </w:t>
      </w:r>
      <w:proofErr w:type="spellStart"/>
      <w:r w:rsidRPr="00F67A47">
        <w:rPr>
          <w:rFonts w:ascii="Times New Roman" w:hAnsi="Times New Roman" w:cs="Times New Roman"/>
          <w:sz w:val="24"/>
          <w:szCs w:val="24"/>
          <w:lang w:val="es-MX"/>
        </w:rPr>
        <w:t>estudantes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pós-graduação</w:t>
      </w:r>
      <w:proofErr w:type="spellEnd"/>
      <w:r w:rsidRPr="00F67A47">
        <w:rPr>
          <w:rFonts w:ascii="Times New Roman" w:hAnsi="Times New Roman" w:cs="Times New Roman"/>
          <w:sz w:val="24"/>
          <w:szCs w:val="24"/>
          <w:lang w:val="es-MX"/>
        </w:rPr>
        <w:t xml:space="preserve"> da ESIME Zacatenco, IPN. </w:t>
      </w:r>
      <w:proofErr w:type="spellStart"/>
      <w:r w:rsidRPr="00F67A47">
        <w:rPr>
          <w:rFonts w:ascii="Times New Roman" w:hAnsi="Times New Roman" w:cs="Times New Roman"/>
          <w:sz w:val="24"/>
          <w:szCs w:val="24"/>
          <w:lang w:val="es-MX"/>
        </w:rPr>
        <w:t>Especificamente</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comparou</w:t>
      </w:r>
      <w:proofErr w:type="spellEnd"/>
      <w:r w:rsidRPr="00F67A47">
        <w:rPr>
          <w:rFonts w:ascii="Times New Roman" w:hAnsi="Times New Roman" w:cs="Times New Roman"/>
          <w:sz w:val="24"/>
          <w:szCs w:val="24"/>
          <w:lang w:val="es-MX"/>
        </w:rPr>
        <w:t xml:space="preserve">-se a </w:t>
      </w:r>
      <w:proofErr w:type="spellStart"/>
      <w:r w:rsidRPr="00F67A47">
        <w:rPr>
          <w:rFonts w:ascii="Times New Roman" w:hAnsi="Times New Roman" w:cs="Times New Roman"/>
          <w:sz w:val="24"/>
          <w:szCs w:val="24"/>
          <w:lang w:val="es-MX"/>
        </w:rPr>
        <w:t>média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geral</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observou</w:t>
      </w:r>
      <w:proofErr w:type="spellEnd"/>
      <w:r w:rsidRPr="00F67A47">
        <w:rPr>
          <w:rFonts w:ascii="Times New Roman" w:hAnsi="Times New Roman" w:cs="Times New Roman"/>
          <w:sz w:val="24"/>
          <w:szCs w:val="24"/>
          <w:lang w:val="es-MX"/>
        </w:rPr>
        <w:t xml:space="preserve">-se </w:t>
      </w:r>
      <w:proofErr w:type="spellStart"/>
      <w:r w:rsidRPr="00F67A47">
        <w:rPr>
          <w:rFonts w:ascii="Times New Roman" w:hAnsi="Times New Roman" w:cs="Times New Roman"/>
          <w:sz w:val="24"/>
          <w:szCs w:val="24"/>
          <w:lang w:val="es-MX"/>
        </w:rPr>
        <w:t>uma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melhora</w:t>
      </w:r>
      <w:proofErr w:type="spellEnd"/>
      <w:r w:rsidRPr="00F67A47">
        <w:rPr>
          <w:rFonts w:ascii="Times New Roman" w:hAnsi="Times New Roman" w:cs="Times New Roman"/>
          <w:sz w:val="24"/>
          <w:szCs w:val="24"/>
          <w:lang w:val="es-MX"/>
        </w:rPr>
        <w:t xml:space="preserve"> de 5,3 para 7,3 </w:t>
      </w:r>
      <w:proofErr w:type="spellStart"/>
      <w:r w:rsidRPr="00F67A47">
        <w:rPr>
          <w:rFonts w:ascii="Times New Roman" w:hAnsi="Times New Roman" w:cs="Times New Roman"/>
          <w:sz w:val="24"/>
          <w:szCs w:val="24"/>
          <w:lang w:val="es-MX"/>
        </w:rPr>
        <w:t>nas</w:t>
      </w:r>
      <w:proofErr w:type="spellEnd"/>
      <w:r w:rsidRPr="00F67A47">
        <w:rPr>
          <w:rFonts w:ascii="Times New Roman" w:hAnsi="Times New Roman" w:cs="Times New Roman"/>
          <w:sz w:val="24"/>
          <w:szCs w:val="24"/>
          <w:lang w:val="es-MX"/>
        </w:rPr>
        <w:t xml:space="preserve"> habilidades metacognitivas dos </w:t>
      </w:r>
      <w:proofErr w:type="spellStart"/>
      <w:r w:rsidRPr="00F67A47">
        <w:rPr>
          <w:rFonts w:ascii="Times New Roman" w:hAnsi="Times New Roman" w:cs="Times New Roman"/>
          <w:sz w:val="24"/>
          <w:szCs w:val="24"/>
          <w:lang w:val="es-MX"/>
        </w:rPr>
        <w:t>alunos</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Portanto</w:t>
      </w:r>
      <w:proofErr w:type="spellEnd"/>
      <w:r w:rsidRPr="00F67A47">
        <w:rPr>
          <w:rFonts w:ascii="Times New Roman" w:hAnsi="Times New Roman" w:cs="Times New Roman"/>
          <w:sz w:val="24"/>
          <w:szCs w:val="24"/>
          <w:lang w:val="es-MX"/>
        </w:rPr>
        <w:t xml:space="preserve">, os resultados </w:t>
      </w:r>
      <w:proofErr w:type="spellStart"/>
      <w:r w:rsidRPr="00F67A47">
        <w:rPr>
          <w:rFonts w:ascii="Times New Roman" w:hAnsi="Times New Roman" w:cs="Times New Roman"/>
          <w:sz w:val="24"/>
          <w:szCs w:val="24"/>
          <w:lang w:val="es-MX"/>
        </w:rPr>
        <w:t>mostraram</w:t>
      </w:r>
      <w:proofErr w:type="spellEnd"/>
      <w:r w:rsidRPr="00F67A47">
        <w:rPr>
          <w:rFonts w:ascii="Times New Roman" w:hAnsi="Times New Roman" w:cs="Times New Roman"/>
          <w:sz w:val="24"/>
          <w:szCs w:val="24"/>
          <w:lang w:val="es-MX"/>
        </w:rPr>
        <w:t xml:space="preserve"> que o CLEMAC é </w:t>
      </w:r>
      <w:proofErr w:type="spellStart"/>
      <w:r w:rsidRPr="00F67A47">
        <w:rPr>
          <w:rFonts w:ascii="Times New Roman" w:hAnsi="Times New Roman" w:cs="Times New Roman"/>
          <w:sz w:val="24"/>
          <w:szCs w:val="24"/>
          <w:lang w:val="es-MX"/>
        </w:rPr>
        <w:t>acessível</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viável</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aprofunda</w:t>
      </w:r>
      <w:proofErr w:type="spellEnd"/>
      <w:r w:rsidRPr="00F67A47">
        <w:rPr>
          <w:rFonts w:ascii="Times New Roman" w:hAnsi="Times New Roman" w:cs="Times New Roman"/>
          <w:sz w:val="24"/>
          <w:szCs w:val="24"/>
          <w:lang w:val="es-MX"/>
        </w:rPr>
        <w:t xml:space="preserve"> habilidades metacognitivas por </w:t>
      </w:r>
      <w:proofErr w:type="spellStart"/>
      <w:r w:rsidRPr="00F67A47">
        <w:rPr>
          <w:rFonts w:ascii="Times New Roman" w:hAnsi="Times New Roman" w:cs="Times New Roman"/>
          <w:sz w:val="24"/>
          <w:szCs w:val="24"/>
          <w:lang w:val="es-MX"/>
        </w:rPr>
        <w:t>meio</w:t>
      </w:r>
      <w:proofErr w:type="spellEnd"/>
      <w:r w:rsidRPr="00F67A47">
        <w:rPr>
          <w:rFonts w:ascii="Times New Roman" w:hAnsi="Times New Roman" w:cs="Times New Roman"/>
          <w:sz w:val="24"/>
          <w:szCs w:val="24"/>
          <w:lang w:val="es-MX"/>
        </w:rPr>
        <w:t xml:space="preserve"> da </w:t>
      </w:r>
      <w:proofErr w:type="spellStart"/>
      <w:r w:rsidRPr="00F67A47">
        <w:rPr>
          <w:rFonts w:ascii="Times New Roman" w:hAnsi="Times New Roman" w:cs="Times New Roman"/>
          <w:sz w:val="24"/>
          <w:szCs w:val="24"/>
          <w:lang w:val="es-MX"/>
        </w:rPr>
        <w:t>construção</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atividades</w:t>
      </w:r>
      <w:proofErr w:type="spellEnd"/>
      <w:r w:rsidRPr="00F67A47">
        <w:rPr>
          <w:rFonts w:ascii="Times New Roman" w:hAnsi="Times New Roman" w:cs="Times New Roman"/>
          <w:sz w:val="24"/>
          <w:szCs w:val="24"/>
          <w:lang w:val="es-MX"/>
        </w:rPr>
        <w:t xml:space="preserve"> que </w:t>
      </w:r>
      <w:proofErr w:type="spellStart"/>
      <w:r w:rsidRPr="00F67A47">
        <w:rPr>
          <w:rFonts w:ascii="Times New Roman" w:hAnsi="Times New Roman" w:cs="Times New Roman"/>
          <w:sz w:val="24"/>
          <w:szCs w:val="24"/>
          <w:lang w:val="es-MX"/>
        </w:rPr>
        <w:t>possibilitem</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conhecer</w:t>
      </w:r>
      <w:proofErr w:type="spellEnd"/>
      <w:r w:rsidRPr="00F67A47">
        <w:rPr>
          <w:rFonts w:ascii="Times New Roman" w:hAnsi="Times New Roman" w:cs="Times New Roman"/>
          <w:sz w:val="24"/>
          <w:szCs w:val="24"/>
          <w:lang w:val="es-MX"/>
        </w:rPr>
        <w:t xml:space="preserve"> e </w:t>
      </w:r>
      <w:proofErr w:type="spellStart"/>
      <w:r w:rsidRPr="00F67A47">
        <w:rPr>
          <w:rFonts w:ascii="Times New Roman" w:hAnsi="Times New Roman" w:cs="Times New Roman"/>
          <w:sz w:val="24"/>
          <w:szCs w:val="24"/>
          <w:lang w:val="es-MX"/>
        </w:rPr>
        <w:t>fazer</w:t>
      </w:r>
      <w:proofErr w:type="spellEnd"/>
      <w:r w:rsidRPr="00F67A47">
        <w:rPr>
          <w:rFonts w:ascii="Times New Roman" w:hAnsi="Times New Roman" w:cs="Times New Roman"/>
          <w:sz w:val="24"/>
          <w:szCs w:val="24"/>
          <w:lang w:val="es-MX"/>
        </w:rPr>
        <w:t xml:space="preserve"> em torno da </w:t>
      </w:r>
      <w:proofErr w:type="spellStart"/>
      <w:r w:rsidRPr="00F67A47">
        <w:rPr>
          <w:rFonts w:ascii="Times New Roman" w:hAnsi="Times New Roman" w:cs="Times New Roman"/>
          <w:sz w:val="24"/>
          <w:szCs w:val="24"/>
          <w:lang w:val="es-MX"/>
        </w:rPr>
        <w:t>compreensão</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leitura</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redação</w:t>
      </w:r>
      <w:proofErr w:type="spellEnd"/>
      <w:r w:rsidRPr="00F67A47">
        <w:rPr>
          <w:rFonts w:ascii="Times New Roman" w:hAnsi="Times New Roman" w:cs="Times New Roman"/>
          <w:sz w:val="24"/>
          <w:szCs w:val="24"/>
          <w:lang w:val="es-MX"/>
        </w:rPr>
        <w:t xml:space="preserve"> de teses e </w:t>
      </w:r>
      <w:proofErr w:type="spellStart"/>
      <w:r w:rsidRPr="00F67A47">
        <w:rPr>
          <w:rFonts w:ascii="Times New Roman" w:hAnsi="Times New Roman" w:cs="Times New Roman"/>
          <w:sz w:val="24"/>
          <w:szCs w:val="24"/>
          <w:lang w:val="es-MX"/>
        </w:rPr>
        <w:t>artigos</w:t>
      </w:r>
      <w:proofErr w:type="spellEnd"/>
      <w:r w:rsidRPr="00F67A47">
        <w:rPr>
          <w:rFonts w:ascii="Times New Roman" w:hAnsi="Times New Roman" w:cs="Times New Roman"/>
          <w:sz w:val="24"/>
          <w:szCs w:val="24"/>
          <w:lang w:val="es-MX"/>
        </w:rPr>
        <w:t xml:space="preserve"> científicos.</w:t>
      </w:r>
    </w:p>
    <w:p w14:paraId="4162385E" w14:textId="27C3872B" w:rsidR="00F67A47" w:rsidRDefault="00F67A47" w:rsidP="00F67A47">
      <w:pPr>
        <w:suppressAutoHyphens/>
        <w:spacing w:line="360" w:lineRule="auto"/>
        <w:ind w:firstLine="0"/>
        <w:rPr>
          <w:rFonts w:ascii="Times New Roman" w:hAnsi="Times New Roman" w:cs="Times New Roman"/>
          <w:sz w:val="24"/>
          <w:szCs w:val="24"/>
          <w:lang w:val="es-MX"/>
        </w:rPr>
      </w:pPr>
      <w:proofErr w:type="spellStart"/>
      <w:r w:rsidRPr="00F67A47">
        <w:rPr>
          <w:rFonts w:cstheme="minorHAnsi"/>
          <w:b/>
          <w:bCs/>
          <w:sz w:val="28"/>
          <w:szCs w:val="28"/>
          <w:lang w:val="es-MX"/>
        </w:rPr>
        <w:t>Palavras</w:t>
      </w:r>
      <w:proofErr w:type="spellEnd"/>
      <w:r w:rsidRPr="00F67A47">
        <w:rPr>
          <w:rFonts w:cstheme="minorHAnsi"/>
          <w:b/>
          <w:bCs/>
          <w:sz w:val="28"/>
          <w:szCs w:val="28"/>
          <w:lang w:val="es-MX"/>
        </w:rPr>
        <w:t>-chave:</w:t>
      </w:r>
      <w:r w:rsidRPr="00F67A47">
        <w:rPr>
          <w:rFonts w:ascii="Times New Roman" w:hAnsi="Times New Roman" w:cs="Times New Roman"/>
          <w:sz w:val="24"/>
          <w:szCs w:val="24"/>
          <w:lang w:val="es-MX"/>
        </w:rPr>
        <w:t xml:space="preserve"> Sistema de </w:t>
      </w:r>
      <w:proofErr w:type="spellStart"/>
      <w:r w:rsidRPr="00F67A47">
        <w:rPr>
          <w:rFonts w:ascii="Times New Roman" w:hAnsi="Times New Roman" w:cs="Times New Roman"/>
          <w:sz w:val="24"/>
          <w:szCs w:val="24"/>
          <w:lang w:val="es-MX"/>
        </w:rPr>
        <w:t>informação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design</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instrucional</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composição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estratégias</w:t>
      </w:r>
      <w:proofErr w:type="spellEnd"/>
      <w:r w:rsidRPr="00F67A47">
        <w:rPr>
          <w:rFonts w:ascii="Times New Roman" w:hAnsi="Times New Roman" w:cs="Times New Roman"/>
          <w:sz w:val="24"/>
          <w:szCs w:val="24"/>
          <w:lang w:val="es-MX"/>
        </w:rPr>
        <w:t xml:space="preserve"> de </w:t>
      </w:r>
      <w:proofErr w:type="spellStart"/>
      <w:r w:rsidRPr="00F67A47">
        <w:rPr>
          <w:rFonts w:ascii="Times New Roman" w:hAnsi="Times New Roman" w:cs="Times New Roman"/>
          <w:sz w:val="24"/>
          <w:szCs w:val="24"/>
          <w:lang w:val="es-MX"/>
        </w:rPr>
        <w:t>ensino</w:t>
      </w:r>
      <w:proofErr w:type="spellEnd"/>
      <w:r w:rsidRPr="00F67A47">
        <w:rPr>
          <w:rFonts w:ascii="Times New Roman" w:hAnsi="Times New Roman" w:cs="Times New Roman"/>
          <w:sz w:val="24"/>
          <w:szCs w:val="24"/>
          <w:lang w:val="es-MX"/>
        </w:rPr>
        <w:t xml:space="preserve">, </w:t>
      </w:r>
      <w:proofErr w:type="spellStart"/>
      <w:r w:rsidRPr="00F67A47">
        <w:rPr>
          <w:rFonts w:ascii="Times New Roman" w:hAnsi="Times New Roman" w:cs="Times New Roman"/>
          <w:sz w:val="24"/>
          <w:szCs w:val="24"/>
          <w:lang w:val="es-MX"/>
        </w:rPr>
        <w:t>ensino</w:t>
      </w:r>
      <w:proofErr w:type="spellEnd"/>
      <w:r w:rsidRPr="00F67A47">
        <w:rPr>
          <w:rFonts w:ascii="Times New Roman" w:hAnsi="Times New Roman" w:cs="Times New Roman"/>
          <w:sz w:val="24"/>
          <w:szCs w:val="24"/>
          <w:lang w:val="es-MX"/>
        </w:rPr>
        <w:t xml:space="preserve"> remoto.</w:t>
      </w:r>
    </w:p>
    <w:p w14:paraId="3D02F272" w14:textId="4D657F92" w:rsidR="00F67A47" w:rsidRPr="004334EF" w:rsidRDefault="00F67A47" w:rsidP="00F67A4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351BDD60" w14:textId="77777777" w:rsidR="00F67A47" w:rsidRPr="00787504" w:rsidRDefault="00000000" w:rsidP="00F67A47">
      <w:pPr>
        <w:spacing w:line="360" w:lineRule="auto"/>
        <w:ind w:firstLine="0"/>
        <w:rPr>
          <w:rFonts w:ascii="Times New Roman" w:hAnsi="Times New Roman" w:cs="Times New Roman"/>
          <w:sz w:val="24"/>
          <w:szCs w:val="24"/>
        </w:rPr>
      </w:pPr>
      <w:r>
        <w:rPr>
          <w:noProof/>
        </w:rPr>
        <w:pict w14:anchorId="5BDCB46F">
          <v:rect id="_x0000_i1027" style="width:441.9pt;height:.05pt" o:hralign="center" o:hrstd="t" o:hr="t" fillcolor="#a0a0a0" stroked="f"/>
        </w:pict>
      </w:r>
    </w:p>
    <w:p w14:paraId="34933B66" w14:textId="4B73D0E0" w:rsidR="0062345F" w:rsidRPr="00F67A47" w:rsidRDefault="004A56BE" w:rsidP="00D02728">
      <w:pPr>
        <w:suppressAutoHyphens/>
        <w:spacing w:line="360" w:lineRule="auto"/>
        <w:ind w:firstLine="0"/>
        <w:jc w:val="center"/>
        <w:rPr>
          <w:rFonts w:ascii="Times New Roman" w:hAnsi="Times New Roman" w:cs="Times New Roman"/>
          <w:b/>
          <w:bCs/>
          <w:sz w:val="32"/>
          <w:szCs w:val="32"/>
          <w:lang w:val="es-MX"/>
        </w:rPr>
      </w:pPr>
      <w:r w:rsidRPr="00F67A47">
        <w:rPr>
          <w:rFonts w:ascii="Times New Roman" w:hAnsi="Times New Roman" w:cs="Times New Roman"/>
          <w:b/>
          <w:bCs/>
          <w:sz w:val="32"/>
          <w:szCs w:val="32"/>
          <w:lang w:val="es-MX"/>
        </w:rPr>
        <w:t>Introduc</w:t>
      </w:r>
      <w:r w:rsidR="003B6B5E" w:rsidRPr="00F67A47">
        <w:rPr>
          <w:rFonts w:ascii="Times New Roman" w:hAnsi="Times New Roman" w:cs="Times New Roman"/>
          <w:b/>
          <w:bCs/>
          <w:sz w:val="32"/>
          <w:szCs w:val="32"/>
          <w:lang w:val="es-MX"/>
        </w:rPr>
        <w:t>ción</w:t>
      </w:r>
    </w:p>
    <w:p w14:paraId="0B6EBEAC" w14:textId="3A1C9E51" w:rsidR="00B44431" w:rsidRPr="001C371A" w:rsidRDefault="00B44431" w:rsidP="00B44431">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El año 2020 será recordado por el aislamiento social generado debido a la pandemia del covid-19, lo cual obligó a las instituciones educativas a implementar lo que denominaron </w:t>
      </w:r>
      <w:r w:rsidRPr="001C371A">
        <w:rPr>
          <w:rFonts w:ascii="Times New Roman" w:hAnsi="Times New Roman" w:cs="Times New Roman"/>
          <w:i/>
          <w:iCs/>
          <w:sz w:val="24"/>
          <w:szCs w:val="24"/>
          <w:lang w:val="es-MX"/>
        </w:rPr>
        <w:t>educación remota de emergencia</w:t>
      </w:r>
      <w:r w:rsidRPr="001C371A">
        <w:rPr>
          <w:rFonts w:ascii="Times New Roman" w:hAnsi="Times New Roman" w:cs="Times New Roman"/>
          <w:sz w:val="24"/>
          <w:szCs w:val="24"/>
          <w:lang w:val="es-MX"/>
        </w:rPr>
        <w:t xml:space="preserve">. Esta modalidad supuso una transición abrupta de la enseñanza presencial a un entorno completamente en línea, donde se incorporaron las prácticas de aprendizaje en plataformas virtuales. Esta nueva forma de educación, sin embargo, presentó desafíos significativos, como la accesibilidad a internet y las herramientas necesarias para garantizar una conectividad efectiva (Green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2020; </w:t>
      </w:r>
      <w:proofErr w:type="spellStart"/>
      <w:r w:rsidRPr="001C371A">
        <w:rPr>
          <w:rFonts w:ascii="Times New Roman" w:hAnsi="Times New Roman" w:cs="Times New Roman"/>
          <w:sz w:val="24"/>
          <w:szCs w:val="24"/>
          <w:lang w:val="es-MX"/>
        </w:rPr>
        <w:t>Tilak</w:t>
      </w:r>
      <w:proofErr w:type="spellEnd"/>
      <w:r w:rsidRPr="001C371A">
        <w:rPr>
          <w:rFonts w:ascii="Times New Roman" w:hAnsi="Times New Roman" w:cs="Times New Roman"/>
          <w:sz w:val="24"/>
          <w:szCs w:val="24"/>
          <w:lang w:val="es-MX"/>
        </w:rPr>
        <w:t xml:space="preserve"> y Kumar</w:t>
      </w:r>
      <w:r w:rsidR="00005C00"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2022; Williamson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2020).</w:t>
      </w:r>
    </w:p>
    <w:p w14:paraId="3295728D" w14:textId="77777777" w:rsidR="00B44431" w:rsidRPr="001C371A" w:rsidRDefault="00B44431" w:rsidP="00B44431">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lastRenderedPageBreak/>
        <w:t xml:space="preserve">En el caso específico de las instituciones de educación superior (IES), se les encomendó la tarea de abordar las problemáticas surgidas a raíz del covid-19 en relación con el proceso educativo de los estudiantes. Esta adaptación buscaba responder a las demandas sociales, culturales, económicas y políticas del momento con la finalidad de transformar la manera en que los estudiantes aprenden y se forman (Martínez-Riera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Rodríguez-Pérez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 Para atender estas exigencias, sin embargo, hubo la necesidad de adaptar los programas académicos ofrecidos por las IES para que resultaran pertinentes con las circunstancias del momento, lo cual puede ser determinado mediante diversos indicadores relacionados con el rendimiento académico, es decir, el rezago, la tasa de reprobación, la eficiencia terminal y la deserción. Estos permiten diagnosticar y evaluar el impacto de la educación brindada a los estudiantes, así como la eficacia de las instituciones educativas (Pike y Robbins, 2020; Tucker y McKnight, 2019; Zúñiga-Arrieta y Camacho-Calvo, 2022).</w:t>
      </w:r>
    </w:p>
    <w:p w14:paraId="2A584931" w14:textId="01621461" w:rsidR="00B44431" w:rsidRPr="001C371A" w:rsidRDefault="00B44431" w:rsidP="00B44431">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Ahora bien, si nos centramos en la eficiencia terminal —es decir, el número de estudiantes inscritos en diferentes programas de una institución, su generación y aquellos que logran graduarse, siempre y cuando hayan cumplido con todos los requisitos curriculares, realizado su tesis u opción de titulación y presentado su examen de grado dentro de los plazos establecidos por los planes de estudio (Álvarez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2012)—, observamos una disminución evidente en las tasas de titulación (</w:t>
      </w:r>
      <w:proofErr w:type="spellStart"/>
      <w:r w:rsidRPr="001C371A">
        <w:rPr>
          <w:rFonts w:ascii="Times New Roman" w:hAnsi="Times New Roman" w:cs="Times New Roman"/>
          <w:sz w:val="24"/>
          <w:szCs w:val="24"/>
          <w:lang w:val="es-MX"/>
        </w:rPr>
        <w:t>Stincer</w:t>
      </w:r>
      <w:proofErr w:type="spellEnd"/>
      <w:r w:rsidR="00005C00" w:rsidRPr="001C371A">
        <w:rPr>
          <w:rFonts w:ascii="Times New Roman" w:hAnsi="Times New Roman" w:cs="Times New Roman"/>
          <w:color w:val="222222"/>
          <w:sz w:val="24"/>
          <w:szCs w:val="24"/>
          <w:shd w:val="clear" w:color="auto" w:fill="FFFFFF"/>
          <w:lang w:val="es-MX"/>
        </w:rPr>
        <w:t xml:space="preserve"> Gómez</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2022; Wang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w:t>
      </w:r>
    </w:p>
    <w:p w14:paraId="30963005"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En el caso de México, en el año 2014 se registraron indicadores de eficiencia terminal del 41.5 %, 33.8 % y 27.5% en los niveles de especialidad, maestría y doctorado, respectivamente (Consejo Mexicano de Estudios de Posgrado</w:t>
      </w:r>
      <w:r w:rsidRPr="001C371A">
        <w:rPr>
          <w:rFonts w:ascii="Times New Roman" w:hAnsi="Times New Roman" w:cs="Times New Roman"/>
          <w:sz w:val="28"/>
          <w:szCs w:val="28"/>
          <w:lang w:val="es-MX"/>
        </w:rPr>
        <w:t xml:space="preserve"> [</w:t>
      </w:r>
      <w:r w:rsidRPr="001C371A">
        <w:rPr>
          <w:rFonts w:ascii="Times New Roman" w:hAnsi="Times New Roman" w:cs="Times New Roman"/>
          <w:sz w:val="24"/>
          <w:szCs w:val="24"/>
          <w:lang w:val="es-MX"/>
        </w:rPr>
        <w:t xml:space="preserve">COMEPO], 2015). Estas cifras han generado preocupación en las instituciones mexicanas que ofrecen programas de posgrado de calidad, ya que estos desempeñan un papel fundamental en el fortalecimiento de las universidades y centros de investigación, así como en el avance científico y tecnológico en diversas disciplinas (Cho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w:t>
      </w:r>
    </w:p>
    <w:p w14:paraId="0CBD0E9B"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Uno de los factores que inciden en esta situación es el relacionado con las competencias metacognitivas de los estudiantes, que abarcan una amplia gama de habilidades con aplicaciones en diversas tareas y contextos. Estas competencias son altamente generalizables y transferibles, lo que resulta en un desempeño profesional efectivo (</w:t>
      </w:r>
      <w:proofErr w:type="spellStart"/>
      <w:r w:rsidRPr="001C371A">
        <w:rPr>
          <w:rFonts w:ascii="Times New Roman" w:hAnsi="Times New Roman" w:cs="Times New Roman"/>
          <w:sz w:val="24"/>
          <w:szCs w:val="24"/>
          <w:lang w:val="es-MX"/>
        </w:rPr>
        <w:t>Sá</w:t>
      </w:r>
      <w:proofErr w:type="spellEnd"/>
      <w:r w:rsidRPr="001C371A">
        <w:rPr>
          <w:rFonts w:ascii="Times New Roman" w:hAnsi="Times New Roman" w:cs="Times New Roman"/>
          <w:sz w:val="24"/>
          <w:szCs w:val="24"/>
          <w:lang w:val="es-MX"/>
        </w:rPr>
        <w:t xml:space="preserve"> y Serpa, 2018). Por eso, en este estudio se presta especial atención a la comprensión lectora y a la producción de textos científicos como ejemplos concretos de estas competencias. Para fomentar la eficiencia terminal se pueden considerar estrategias que fomenten el aprendizaje autorregulado y promuevan el desarrollo de </w:t>
      </w:r>
      <w:r w:rsidRPr="001C371A">
        <w:rPr>
          <w:rFonts w:ascii="Times New Roman" w:hAnsi="Times New Roman" w:cs="Times New Roman"/>
          <w:sz w:val="24"/>
          <w:szCs w:val="24"/>
          <w:lang w:val="es-MX"/>
        </w:rPr>
        <w:lastRenderedPageBreak/>
        <w:t xml:space="preserve">competencias metacognitivas que estimulen la producción de trabajos de investigación y científicos como la tesis (Broadbent y </w:t>
      </w:r>
      <w:proofErr w:type="spellStart"/>
      <w:r w:rsidRPr="001C371A">
        <w:rPr>
          <w:rFonts w:ascii="Times New Roman" w:hAnsi="Times New Roman" w:cs="Times New Roman"/>
          <w:sz w:val="24"/>
          <w:szCs w:val="24"/>
          <w:lang w:val="es-MX"/>
        </w:rPr>
        <w:t>Poon</w:t>
      </w:r>
      <w:proofErr w:type="spellEnd"/>
      <w:r w:rsidRPr="001C371A">
        <w:rPr>
          <w:rFonts w:ascii="Times New Roman" w:hAnsi="Times New Roman" w:cs="Times New Roman"/>
          <w:sz w:val="24"/>
          <w:szCs w:val="24"/>
          <w:lang w:val="es-MX"/>
        </w:rPr>
        <w:t xml:space="preserve">, 2015; </w:t>
      </w:r>
      <w:proofErr w:type="spellStart"/>
      <w:r w:rsidRPr="001C371A">
        <w:rPr>
          <w:rFonts w:ascii="Times New Roman" w:hAnsi="Times New Roman" w:cs="Times New Roman"/>
          <w:sz w:val="24"/>
          <w:szCs w:val="24"/>
          <w:lang w:val="es-MX"/>
        </w:rPr>
        <w:t>Horn</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2019).</w:t>
      </w:r>
    </w:p>
    <w:p w14:paraId="4BE5FB2B"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Para abordar estos desafíos, es importante desarrollar y aplicar recursos educativos abiertos (REA) que fortalezcan estas habilidades (</w:t>
      </w:r>
      <w:proofErr w:type="spellStart"/>
      <w:r w:rsidRPr="001C371A">
        <w:rPr>
          <w:rFonts w:ascii="Times New Roman" w:hAnsi="Times New Roman" w:cs="Times New Roman"/>
          <w:sz w:val="24"/>
          <w:szCs w:val="24"/>
          <w:lang w:val="es-MX"/>
        </w:rPr>
        <w:t>Colvard</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w:t>
      </w:r>
      <w:proofErr w:type="spellStart"/>
      <w:r w:rsidRPr="001C371A">
        <w:rPr>
          <w:rFonts w:ascii="Times New Roman" w:hAnsi="Times New Roman" w:cs="Times New Roman"/>
          <w:sz w:val="24"/>
          <w:szCs w:val="24"/>
          <w:lang w:val="es-MX"/>
        </w:rPr>
        <w:t>Xie</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2018), pues algunas investigaciones han demostrado que el uso de nuevas tecnologías —como los juegos digitales— puede mejorar las competencias metacognitivas (</w:t>
      </w:r>
      <w:proofErr w:type="spellStart"/>
      <w:r w:rsidRPr="001C371A">
        <w:rPr>
          <w:rFonts w:ascii="Times New Roman" w:hAnsi="Times New Roman" w:cs="Times New Roman"/>
          <w:sz w:val="24"/>
          <w:szCs w:val="24"/>
          <w:lang w:val="es-MX"/>
        </w:rPr>
        <w:t>Cavalcante</w:t>
      </w:r>
      <w:proofErr w:type="spellEnd"/>
      <w:r w:rsidRPr="001C371A">
        <w:rPr>
          <w:rFonts w:ascii="Times New Roman" w:hAnsi="Times New Roman" w:cs="Times New Roman"/>
          <w:sz w:val="24"/>
          <w:szCs w:val="24"/>
          <w:lang w:val="es-MX"/>
        </w:rPr>
        <w:t xml:space="preserve">-Pimentel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En el caso de las IES, la adopción de REA puede impulsar la producción científica, ya que son accesibles, de libre acceso y confiables. Esto representa un avance significativo, especialmente para aquellas instituciones con presupuestos limitados, pues no se requiere de una inversión considerable en infraestructura para ponerlos a disposición de los estudiantes y para promover la alfabetización digital (</w:t>
      </w:r>
      <w:proofErr w:type="spellStart"/>
      <w:r w:rsidRPr="001C371A">
        <w:rPr>
          <w:rFonts w:ascii="Times New Roman" w:hAnsi="Times New Roman" w:cs="Times New Roman"/>
          <w:sz w:val="24"/>
          <w:szCs w:val="24"/>
          <w:lang w:val="es-MX"/>
        </w:rPr>
        <w:t>Ochieng</w:t>
      </w:r>
      <w:proofErr w:type="spellEnd"/>
      <w:r w:rsidRPr="001C371A">
        <w:rPr>
          <w:rFonts w:ascii="Times New Roman" w:hAnsi="Times New Roman" w:cs="Times New Roman"/>
          <w:sz w:val="24"/>
          <w:szCs w:val="24"/>
          <w:lang w:val="es-MX"/>
        </w:rPr>
        <w:t xml:space="preserve"> y </w:t>
      </w:r>
      <w:proofErr w:type="spellStart"/>
      <w:r w:rsidRPr="001C371A">
        <w:rPr>
          <w:rFonts w:ascii="Times New Roman" w:hAnsi="Times New Roman" w:cs="Times New Roman"/>
          <w:sz w:val="24"/>
          <w:szCs w:val="24"/>
          <w:lang w:val="es-MX"/>
        </w:rPr>
        <w:t>Gyasi</w:t>
      </w:r>
      <w:proofErr w:type="spellEnd"/>
      <w:r w:rsidRPr="001C371A">
        <w:rPr>
          <w:rFonts w:ascii="Times New Roman" w:hAnsi="Times New Roman" w:cs="Times New Roman"/>
          <w:sz w:val="24"/>
          <w:szCs w:val="24"/>
          <w:lang w:val="es-MX"/>
        </w:rPr>
        <w:t xml:space="preserve">, 2021; </w:t>
      </w:r>
      <w:proofErr w:type="spellStart"/>
      <w:r w:rsidRPr="001C371A">
        <w:rPr>
          <w:rFonts w:ascii="Times New Roman" w:hAnsi="Times New Roman" w:cs="Times New Roman"/>
          <w:sz w:val="24"/>
          <w:szCs w:val="24"/>
          <w:lang w:val="es-MX"/>
        </w:rPr>
        <w:t>Ting</w:t>
      </w:r>
      <w:proofErr w:type="spellEnd"/>
      <w:r w:rsidRPr="001C371A">
        <w:rPr>
          <w:rFonts w:ascii="Times New Roman" w:hAnsi="Times New Roman" w:cs="Times New Roman"/>
          <w:sz w:val="24"/>
          <w:szCs w:val="24"/>
          <w:lang w:val="es-MX"/>
        </w:rPr>
        <w:t>, 2015).</w:t>
      </w:r>
    </w:p>
    <w:p w14:paraId="50E17690"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Además, los REA poseen características que los hacen ideales para este propósito, ya que son recursos y materiales educativos gratuitos con licencias abiertas que permiten su reproducción, distribución y uso con fines educativos a nivel global (Henderson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2016; </w:t>
      </w:r>
      <w:proofErr w:type="spellStart"/>
      <w:r w:rsidRPr="001C371A">
        <w:rPr>
          <w:rFonts w:ascii="Times New Roman" w:hAnsi="Times New Roman" w:cs="Times New Roman"/>
          <w:sz w:val="24"/>
          <w:szCs w:val="24"/>
          <w:lang w:val="es-MX"/>
        </w:rPr>
        <w:t>Perifanou</w:t>
      </w:r>
      <w:proofErr w:type="spellEnd"/>
      <w:r w:rsidRPr="001C371A">
        <w:rPr>
          <w:rFonts w:ascii="Times New Roman" w:hAnsi="Times New Roman" w:cs="Times New Roman"/>
          <w:sz w:val="24"/>
          <w:szCs w:val="24"/>
          <w:lang w:val="es-MX"/>
        </w:rPr>
        <w:t xml:space="preserve"> y </w:t>
      </w:r>
      <w:proofErr w:type="spellStart"/>
      <w:r w:rsidRPr="001C371A">
        <w:rPr>
          <w:rFonts w:ascii="Times New Roman" w:hAnsi="Times New Roman" w:cs="Times New Roman"/>
          <w:sz w:val="24"/>
          <w:szCs w:val="24"/>
          <w:lang w:val="es-MX"/>
        </w:rPr>
        <w:t>Economides</w:t>
      </w:r>
      <w:proofErr w:type="spellEnd"/>
      <w:r w:rsidRPr="001C371A">
        <w:rPr>
          <w:rFonts w:ascii="Times New Roman" w:hAnsi="Times New Roman" w:cs="Times New Roman"/>
          <w:sz w:val="24"/>
          <w:szCs w:val="24"/>
          <w:lang w:val="es-MX"/>
        </w:rPr>
        <w:t>, 2022). Estos recursos están diseñados para facilitar cinco usos fundamentales: reutilización, revisión, mezcla, redistribución y retención (</w:t>
      </w:r>
      <w:proofErr w:type="spellStart"/>
      <w:r w:rsidRPr="001C371A">
        <w:rPr>
          <w:rFonts w:ascii="Times New Roman" w:hAnsi="Times New Roman" w:cs="Times New Roman"/>
          <w:sz w:val="24"/>
          <w:szCs w:val="24"/>
          <w:lang w:val="es-MX"/>
        </w:rPr>
        <w:t>Stracke</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2019). Asimismo, permiten a los docentes ahorrar tiempo en la preparación de materiales (Huang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2020) y fomentar la educación abierta y el aprendizaje social abierto (Mishra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w:t>
      </w:r>
    </w:p>
    <w:p w14:paraId="748E5943" w14:textId="77777777" w:rsidR="00C0178A" w:rsidRPr="001C371A" w:rsidRDefault="00C0178A" w:rsidP="00C0178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Ahora bien, para que la adopción de REA en el aula sea efectiva, es fundamental considerar tres dimensiones esenciales (Marín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En primer lugar, la dimensión personal implica establecer los objetivos de su uso, cómo se integrarán con el conocimiento existente y cómo contribuirán al enriquecimiento del conocimiento (</w:t>
      </w:r>
      <w:proofErr w:type="spellStart"/>
      <w:r w:rsidRPr="001C371A">
        <w:rPr>
          <w:rFonts w:ascii="Times New Roman" w:hAnsi="Times New Roman" w:cs="Times New Roman"/>
          <w:sz w:val="24"/>
          <w:szCs w:val="24"/>
          <w:lang w:val="es-MX"/>
        </w:rPr>
        <w:t>Mtebe</w:t>
      </w:r>
      <w:proofErr w:type="spellEnd"/>
      <w:r w:rsidRPr="001C371A">
        <w:rPr>
          <w:rFonts w:ascii="Times New Roman" w:hAnsi="Times New Roman" w:cs="Times New Roman"/>
          <w:sz w:val="24"/>
          <w:szCs w:val="24"/>
          <w:lang w:val="es-MX"/>
        </w:rPr>
        <w:t xml:space="preserve"> y </w:t>
      </w:r>
      <w:proofErr w:type="spellStart"/>
      <w:r w:rsidRPr="001C371A">
        <w:rPr>
          <w:rFonts w:ascii="Times New Roman" w:hAnsi="Times New Roman" w:cs="Times New Roman"/>
          <w:sz w:val="24"/>
          <w:szCs w:val="24"/>
          <w:lang w:val="es-MX"/>
        </w:rPr>
        <w:t>Raisamo</w:t>
      </w:r>
      <w:proofErr w:type="spellEnd"/>
      <w:r w:rsidRPr="001C371A">
        <w:rPr>
          <w:rFonts w:ascii="Times New Roman" w:hAnsi="Times New Roman" w:cs="Times New Roman"/>
          <w:sz w:val="24"/>
          <w:szCs w:val="24"/>
          <w:lang w:val="es-MX"/>
        </w:rPr>
        <w:t xml:space="preserve">, 2014), lo cual puede ser muy útil para los facilitadores en el momento de incorporarlos a su práctica docente. En segundo lugar, la dimensión de normas, leyes y estándares es esencial para la creación y el uso de REA, ya que es esencial respetar los derechos de autor y cumplir con los criterios de calidad en su elaboración (Cox y </w:t>
      </w:r>
      <w:proofErr w:type="spellStart"/>
      <w:r w:rsidRPr="001C371A">
        <w:rPr>
          <w:rFonts w:ascii="Times New Roman" w:hAnsi="Times New Roman" w:cs="Times New Roman"/>
          <w:sz w:val="24"/>
          <w:szCs w:val="24"/>
          <w:lang w:val="es-MX"/>
        </w:rPr>
        <w:t>Trotter</w:t>
      </w:r>
      <w:proofErr w:type="spellEnd"/>
      <w:r w:rsidRPr="001C371A">
        <w:rPr>
          <w:rFonts w:ascii="Times New Roman" w:hAnsi="Times New Roman" w:cs="Times New Roman"/>
          <w:sz w:val="24"/>
          <w:szCs w:val="24"/>
          <w:lang w:val="es-MX"/>
        </w:rPr>
        <w:t xml:space="preserve">, 2016). En esta dimensión se encuentran los diseñadores instructivos y los facilitadores. Por último, la dimensión institucional abarca a las instituciones educativas interesadas en la adopción de REA, ya que deben considerar la infraestructura necesaria, las estrategias de implementación y los mecanismos de apoyo para su uso y creación (Cox y </w:t>
      </w:r>
      <w:proofErr w:type="spellStart"/>
      <w:r w:rsidRPr="001C371A">
        <w:rPr>
          <w:rFonts w:ascii="Times New Roman" w:hAnsi="Times New Roman" w:cs="Times New Roman"/>
          <w:sz w:val="24"/>
          <w:szCs w:val="24"/>
          <w:lang w:val="es-MX"/>
        </w:rPr>
        <w:t>Trotter</w:t>
      </w:r>
      <w:proofErr w:type="spellEnd"/>
      <w:r w:rsidRPr="001C371A">
        <w:rPr>
          <w:rFonts w:ascii="Times New Roman" w:hAnsi="Times New Roman" w:cs="Times New Roman"/>
          <w:sz w:val="24"/>
          <w:szCs w:val="24"/>
          <w:lang w:val="es-MX"/>
        </w:rPr>
        <w:t>, 2016).</w:t>
      </w:r>
    </w:p>
    <w:p w14:paraId="71DA6EC5" w14:textId="77777777" w:rsidR="00D00BC5" w:rsidRPr="001C371A" w:rsidRDefault="00D00BC5" w:rsidP="00D00BC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Por otro lado, la Organización de las Naciones Unidas para la Educación, la Ciencia y la Cultura (Unesco) recomienda el desarrollo, acceso, uso, adaptación y redistribución de este tipo de recursos en las naciones. Esto debe estar en línea con políticas de apoyo que incluyan el </w:t>
      </w:r>
      <w:r w:rsidRPr="001C371A">
        <w:rPr>
          <w:rFonts w:ascii="Times New Roman" w:hAnsi="Times New Roman" w:cs="Times New Roman"/>
          <w:sz w:val="24"/>
          <w:szCs w:val="24"/>
          <w:lang w:val="es-MX"/>
        </w:rPr>
        <w:lastRenderedPageBreak/>
        <w:t>cuidado de su calidad con el objetivo de que sean inclusivos y equitativos para fomentar modelos de sostenibilidad y promover la cooperación internacional (Unesco, 2019).</w:t>
      </w:r>
    </w:p>
    <w:p w14:paraId="63D867EA" w14:textId="452227B2" w:rsidR="00D00BC5" w:rsidRPr="001C371A" w:rsidRDefault="00D00BC5" w:rsidP="00D00BC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En cuanto a las metodologías para la creación de estos recursos, se destaca el diseño instruccional, entendido como un conjunto de elementos integrados que persiguen un objetivo definido. Este se caracteriza por ser interdependiente —ya que su valor radica en los contenidos que se pretenden transmitir— y cibernético —ya que se apoya en la tecnología y sistemas informáticos— (Gazca-Herrera, 2021; </w:t>
      </w:r>
      <w:proofErr w:type="spellStart"/>
      <w:r w:rsidRPr="001C371A">
        <w:rPr>
          <w:rFonts w:ascii="Times New Roman" w:hAnsi="Times New Roman" w:cs="Times New Roman"/>
          <w:sz w:val="24"/>
          <w:szCs w:val="24"/>
          <w:lang w:val="es-MX"/>
        </w:rPr>
        <w:t>Wisneski</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2015). Además, incorpora aspectos pedagógicos y de diseño que se integran en un sistema de procedimientos para desarrollar contenidos educativos y programas de capacitación de manera coherente y confiable (</w:t>
      </w:r>
      <w:proofErr w:type="spellStart"/>
      <w:r w:rsidRPr="001C371A">
        <w:rPr>
          <w:rFonts w:ascii="Times New Roman" w:hAnsi="Times New Roman" w:cs="Times New Roman"/>
          <w:sz w:val="24"/>
          <w:szCs w:val="24"/>
          <w:lang w:val="es-MX"/>
        </w:rPr>
        <w:t>Caliskan</w:t>
      </w:r>
      <w:proofErr w:type="spellEnd"/>
      <w:r w:rsidRPr="001C371A">
        <w:rPr>
          <w:rFonts w:ascii="Times New Roman" w:hAnsi="Times New Roman" w:cs="Times New Roman"/>
          <w:sz w:val="24"/>
          <w:szCs w:val="24"/>
          <w:lang w:val="es-MX"/>
        </w:rPr>
        <w:t xml:space="preserve">, 2014; Meyer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2017; </w:t>
      </w:r>
      <w:r w:rsidR="00200E9C">
        <w:rPr>
          <w:rFonts w:ascii="Times New Roman" w:hAnsi="Times New Roman" w:cs="Times New Roman"/>
          <w:sz w:val="24"/>
          <w:szCs w:val="24"/>
          <w:lang w:val="es-MX"/>
        </w:rPr>
        <w:t>Wang</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w:t>
      </w:r>
    </w:p>
    <w:p w14:paraId="00175F97" w14:textId="77777777" w:rsidR="00D00BC5" w:rsidRPr="001C371A" w:rsidRDefault="00D00BC5" w:rsidP="00D00BC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Explicado lo anterior, se puede indicar que el objetivo de esta investigación fue diseñar, construir, implementar y evaluar el recurso educativo abierto (REA) denominado </w:t>
      </w:r>
      <w:r w:rsidRPr="001C371A">
        <w:rPr>
          <w:rFonts w:ascii="Times New Roman" w:hAnsi="Times New Roman" w:cs="Times New Roman"/>
          <w:i/>
          <w:iCs/>
          <w:sz w:val="24"/>
          <w:szCs w:val="24"/>
          <w:lang w:val="es-MX"/>
        </w:rPr>
        <w:t>Buenas prácticas para mejorar la comprensión lectora y la composición de manuscritos científicos</w:t>
      </w:r>
      <w:r w:rsidRPr="001C371A">
        <w:rPr>
          <w:rFonts w:ascii="Times New Roman" w:hAnsi="Times New Roman" w:cs="Times New Roman"/>
          <w:sz w:val="24"/>
          <w:szCs w:val="24"/>
          <w:lang w:val="es-MX"/>
        </w:rPr>
        <w:t xml:space="preserve"> (CLEMAC). Para ello, se partió del supuesto de que los REA representan una alternativa viable para apoyar el desarrollo de habilidades metacognitivas, en particular, aquellas relacionadas con la comprensión de textos de investigación, la búsqueda de información, y la estructura y redacción de textos científicos, habilidades fundamentales para fomentar la elaboración de trabajos científicos y, por ende, contribuir a mejorar la eficiencia terminal en los programas de posgrado.</w:t>
      </w:r>
    </w:p>
    <w:p w14:paraId="068779AC" w14:textId="5DCD67E7" w:rsidR="00C256A5" w:rsidRPr="001C371A" w:rsidRDefault="00892F81" w:rsidP="00D02728">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ab/>
      </w:r>
      <w:r w:rsidR="00CE56F7" w:rsidRPr="001C371A">
        <w:rPr>
          <w:rFonts w:ascii="Times New Roman" w:hAnsi="Times New Roman" w:cs="Times New Roman"/>
          <w:sz w:val="24"/>
          <w:szCs w:val="24"/>
          <w:lang w:val="es-MX"/>
        </w:rPr>
        <w:t xml:space="preserve"> </w:t>
      </w:r>
    </w:p>
    <w:p w14:paraId="08687F5A" w14:textId="77777777" w:rsidR="00851B4D" w:rsidRPr="00F67A47" w:rsidRDefault="00851B4D" w:rsidP="00F67A47">
      <w:pPr>
        <w:pBdr>
          <w:top w:val="nil"/>
          <w:left w:val="nil"/>
          <w:bottom w:val="nil"/>
          <w:right w:val="nil"/>
          <w:between w:val="nil"/>
        </w:pBdr>
        <w:tabs>
          <w:tab w:val="left" w:pos="533"/>
          <w:tab w:val="left" w:pos="426"/>
        </w:tabs>
        <w:spacing w:line="360" w:lineRule="auto"/>
        <w:ind w:firstLine="0"/>
        <w:jc w:val="center"/>
        <w:rPr>
          <w:rFonts w:ascii="Times New Roman" w:hAnsi="Times New Roman" w:cs="Times New Roman"/>
          <w:b/>
          <w:bCs/>
          <w:sz w:val="32"/>
          <w:szCs w:val="32"/>
          <w:lang w:val="es-MX"/>
        </w:rPr>
      </w:pPr>
      <w:r w:rsidRPr="00F67A47">
        <w:rPr>
          <w:rFonts w:ascii="Times New Roman" w:hAnsi="Times New Roman" w:cs="Times New Roman"/>
          <w:b/>
          <w:bCs/>
          <w:sz w:val="32"/>
          <w:szCs w:val="32"/>
          <w:lang w:val="es-MX"/>
        </w:rPr>
        <w:t>Materiales y métodos</w:t>
      </w:r>
    </w:p>
    <w:p w14:paraId="1D4C86CE" w14:textId="0B89D829" w:rsidR="003D4B49" w:rsidRPr="00F67A47" w:rsidRDefault="000C772F" w:rsidP="00F67A47">
      <w:pPr>
        <w:suppressAutoHyphens/>
        <w:spacing w:line="360" w:lineRule="auto"/>
        <w:ind w:firstLine="0"/>
        <w:jc w:val="center"/>
        <w:rPr>
          <w:rFonts w:ascii="Times New Roman" w:hAnsi="Times New Roman" w:cs="Times New Roman"/>
          <w:b/>
          <w:bCs/>
          <w:sz w:val="28"/>
          <w:szCs w:val="28"/>
          <w:lang w:val="es-MX"/>
        </w:rPr>
      </w:pPr>
      <w:r w:rsidRPr="00F67A47">
        <w:rPr>
          <w:rFonts w:ascii="Times New Roman" w:hAnsi="Times New Roman" w:cs="Times New Roman"/>
          <w:b/>
          <w:bCs/>
          <w:sz w:val="28"/>
          <w:szCs w:val="28"/>
          <w:lang w:val="es-MX"/>
        </w:rPr>
        <w:t>Diseño de</w:t>
      </w:r>
      <w:r w:rsidR="003D4B49" w:rsidRPr="00F67A47">
        <w:rPr>
          <w:rFonts w:ascii="Times New Roman" w:hAnsi="Times New Roman" w:cs="Times New Roman"/>
          <w:b/>
          <w:bCs/>
          <w:sz w:val="28"/>
          <w:szCs w:val="28"/>
          <w:lang w:val="es-MX"/>
        </w:rPr>
        <w:t>l</w:t>
      </w:r>
      <w:r w:rsidRPr="00F67A47">
        <w:rPr>
          <w:rFonts w:ascii="Times New Roman" w:hAnsi="Times New Roman" w:cs="Times New Roman"/>
          <w:b/>
          <w:bCs/>
          <w:sz w:val="28"/>
          <w:szCs w:val="28"/>
          <w:lang w:val="es-MX"/>
        </w:rPr>
        <w:t xml:space="preserve"> estudio</w:t>
      </w:r>
    </w:p>
    <w:p w14:paraId="124C1337" w14:textId="03C8ACA3" w:rsidR="003D4B49" w:rsidRPr="001C371A" w:rsidRDefault="0082761F" w:rsidP="003D4B49">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Esta investigación fue de corte exploratorio</w:t>
      </w:r>
      <w:r w:rsidR="00D00BC5" w:rsidRPr="001C371A">
        <w:rPr>
          <w:rFonts w:ascii="Times New Roman" w:hAnsi="Times New Roman" w:cs="Times New Roman"/>
          <w:sz w:val="24"/>
          <w:szCs w:val="24"/>
          <w:lang w:val="es-MX"/>
        </w:rPr>
        <w:t xml:space="preserve"> (</w:t>
      </w:r>
      <w:r w:rsidR="00D00BC5" w:rsidRPr="001C371A">
        <w:rPr>
          <w:rFonts w:ascii="Times New Roman" w:hAnsi="Times New Roman" w:cs="Times New Roman"/>
          <w:color w:val="000000"/>
          <w:sz w:val="24"/>
          <w:szCs w:val="24"/>
          <w:lang w:val="es-MX"/>
        </w:rPr>
        <w:t xml:space="preserve">Hernández-Sampieri </w:t>
      </w:r>
      <w:r w:rsidR="00D00BC5" w:rsidRPr="001C371A">
        <w:rPr>
          <w:rFonts w:ascii="Times New Roman" w:hAnsi="Times New Roman" w:cs="Times New Roman"/>
          <w:i/>
          <w:iCs/>
          <w:color w:val="000000"/>
          <w:sz w:val="24"/>
          <w:szCs w:val="24"/>
          <w:lang w:val="es-MX"/>
        </w:rPr>
        <w:t>et al</w:t>
      </w:r>
      <w:r w:rsidR="00D00BC5" w:rsidRPr="001C371A">
        <w:rPr>
          <w:rFonts w:ascii="Times New Roman" w:hAnsi="Times New Roman" w:cs="Times New Roman"/>
          <w:color w:val="000000"/>
          <w:sz w:val="24"/>
          <w:szCs w:val="24"/>
          <w:lang w:val="es-MX"/>
        </w:rPr>
        <w:t>., 2014)</w:t>
      </w:r>
      <w:r w:rsidR="00C519AB" w:rsidRPr="001C371A">
        <w:rPr>
          <w:rFonts w:ascii="Times New Roman" w:hAnsi="Times New Roman" w:cs="Times New Roman"/>
          <w:sz w:val="24"/>
          <w:szCs w:val="24"/>
          <w:lang w:val="es-MX"/>
        </w:rPr>
        <w:t xml:space="preserve">, </w:t>
      </w:r>
      <w:r w:rsidR="00D00BC5" w:rsidRPr="001C371A">
        <w:rPr>
          <w:rFonts w:ascii="Times New Roman" w:hAnsi="Times New Roman" w:cs="Times New Roman"/>
          <w:sz w:val="24"/>
          <w:szCs w:val="24"/>
          <w:lang w:val="es-MX"/>
        </w:rPr>
        <w:t xml:space="preserve">pues se enfocó en </w:t>
      </w:r>
      <w:r w:rsidRPr="001C371A">
        <w:rPr>
          <w:rFonts w:ascii="Times New Roman" w:hAnsi="Times New Roman" w:cs="Times New Roman"/>
          <w:sz w:val="24"/>
          <w:szCs w:val="24"/>
          <w:lang w:val="es-MX"/>
        </w:rPr>
        <w:t xml:space="preserve">un tema poco </w:t>
      </w:r>
      <w:r w:rsidR="00CF65C6" w:rsidRPr="001C371A">
        <w:rPr>
          <w:rFonts w:ascii="Times New Roman" w:hAnsi="Times New Roman" w:cs="Times New Roman"/>
          <w:sz w:val="24"/>
          <w:szCs w:val="24"/>
          <w:lang w:val="es-MX"/>
        </w:rPr>
        <w:t xml:space="preserve">examinado </w:t>
      </w:r>
      <w:r w:rsidRPr="001C371A">
        <w:rPr>
          <w:rFonts w:ascii="Times New Roman" w:hAnsi="Times New Roman" w:cs="Times New Roman"/>
          <w:sz w:val="24"/>
          <w:szCs w:val="24"/>
          <w:lang w:val="es-MX"/>
        </w:rPr>
        <w:t>a nivel posgrado</w:t>
      </w:r>
      <w:r w:rsidRPr="001C371A">
        <w:rPr>
          <w:rFonts w:ascii="Times New Roman" w:hAnsi="Times New Roman" w:cs="Times New Roman"/>
          <w:color w:val="000000"/>
          <w:sz w:val="24"/>
          <w:szCs w:val="24"/>
          <w:lang w:val="es-MX"/>
        </w:rPr>
        <w:t xml:space="preserve">. </w:t>
      </w:r>
      <w:r w:rsidR="00696FB9" w:rsidRPr="001C371A">
        <w:rPr>
          <w:rFonts w:ascii="Times New Roman" w:hAnsi="Times New Roman" w:cs="Times New Roman"/>
          <w:color w:val="000000"/>
          <w:sz w:val="24"/>
          <w:szCs w:val="24"/>
          <w:lang w:val="es-MX"/>
        </w:rPr>
        <w:t xml:space="preserve">La unidad de análisis fue la </w:t>
      </w:r>
      <w:r w:rsidR="00837E51" w:rsidRPr="001C371A">
        <w:rPr>
          <w:rFonts w:ascii="Times New Roman" w:hAnsi="Times New Roman" w:cs="Times New Roman"/>
          <w:sz w:val="24"/>
          <w:szCs w:val="24"/>
          <w:lang w:val="es-MX"/>
        </w:rPr>
        <w:t>Sección de Estudios de Posgrado e Investigación de la ESIME Zacatenco del Instituto Politécnico Nacional</w:t>
      </w:r>
      <w:r w:rsidR="00D00BC5" w:rsidRPr="001C371A">
        <w:rPr>
          <w:rFonts w:ascii="Times New Roman" w:hAnsi="Times New Roman" w:cs="Times New Roman"/>
          <w:sz w:val="24"/>
          <w:szCs w:val="24"/>
          <w:lang w:val="es-MX"/>
        </w:rPr>
        <w:t xml:space="preserve">. Para ello, </w:t>
      </w:r>
      <w:r w:rsidR="00696FB9" w:rsidRPr="001C371A">
        <w:rPr>
          <w:rFonts w:ascii="Times New Roman" w:hAnsi="Times New Roman" w:cs="Times New Roman"/>
          <w:color w:val="000000"/>
          <w:sz w:val="24"/>
          <w:szCs w:val="24"/>
          <w:lang w:val="es-MX"/>
        </w:rPr>
        <w:t>particip</w:t>
      </w:r>
      <w:r w:rsidR="00837E51" w:rsidRPr="001C371A">
        <w:rPr>
          <w:rFonts w:ascii="Times New Roman" w:hAnsi="Times New Roman" w:cs="Times New Roman"/>
          <w:color w:val="000000"/>
          <w:sz w:val="24"/>
          <w:szCs w:val="24"/>
          <w:lang w:val="es-MX"/>
        </w:rPr>
        <w:t>ó</w:t>
      </w:r>
      <w:r w:rsidR="00837E51" w:rsidRPr="001C371A">
        <w:rPr>
          <w:rFonts w:ascii="Times New Roman" w:hAnsi="Times New Roman" w:cs="Times New Roman"/>
          <w:sz w:val="24"/>
          <w:szCs w:val="24"/>
          <w:lang w:val="es-MX"/>
        </w:rPr>
        <w:t xml:space="preserve"> una muestra piloto de siete estudiantes</w:t>
      </w:r>
      <w:r w:rsidR="00D00BC5" w:rsidRPr="001C371A">
        <w:rPr>
          <w:rFonts w:ascii="Times New Roman" w:hAnsi="Times New Roman" w:cs="Times New Roman"/>
          <w:sz w:val="24"/>
          <w:szCs w:val="24"/>
          <w:lang w:val="es-MX"/>
        </w:rPr>
        <w:t>,</w:t>
      </w:r>
      <w:r w:rsidR="00837E51" w:rsidRPr="001C371A">
        <w:rPr>
          <w:rFonts w:ascii="Times New Roman" w:hAnsi="Times New Roman" w:cs="Times New Roman"/>
          <w:sz w:val="24"/>
          <w:szCs w:val="24"/>
          <w:lang w:val="es-MX"/>
        </w:rPr>
        <w:t xml:space="preserve"> de los cuales </w:t>
      </w:r>
      <w:r w:rsidR="00C519AB" w:rsidRPr="001C371A">
        <w:rPr>
          <w:rFonts w:ascii="Times New Roman" w:hAnsi="Times New Roman" w:cs="Times New Roman"/>
          <w:sz w:val="24"/>
          <w:szCs w:val="24"/>
          <w:lang w:val="es-MX"/>
        </w:rPr>
        <w:t xml:space="preserve">dos </w:t>
      </w:r>
      <w:r w:rsidR="00D00BC5" w:rsidRPr="001C371A">
        <w:rPr>
          <w:rFonts w:ascii="Times New Roman" w:hAnsi="Times New Roman" w:cs="Times New Roman"/>
          <w:sz w:val="24"/>
          <w:szCs w:val="24"/>
          <w:lang w:val="es-MX"/>
        </w:rPr>
        <w:t>eran</w:t>
      </w:r>
      <w:r w:rsidR="00837E51" w:rsidRPr="001C371A">
        <w:rPr>
          <w:rFonts w:ascii="Times New Roman" w:hAnsi="Times New Roman" w:cs="Times New Roman"/>
          <w:sz w:val="24"/>
          <w:szCs w:val="24"/>
          <w:lang w:val="es-MX"/>
        </w:rPr>
        <w:t xml:space="preserve"> de</w:t>
      </w:r>
      <w:r w:rsidR="00D00BC5" w:rsidRPr="001C371A">
        <w:rPr>
          <w:rFonts w:ascii="Times New Roman" w:hAnsi="Times New Roman" w:cs="Times New Roman"/>
          <w:sz w:val="24"/>
          <w:szCs w:val="24"/>
          <w:lang w:val="es-MX"/>
        </w:rPr>
        <w:t>l</w:t>
      </w:r>
      <w:r w:rsidR="00837E51" w:rsidRPr="001C371A">
        <w:rPr>
          <w:rFonts w:ascii="Times New Roman" w:hAnsi="Times New Roman" w:cs="Times New Roman"/>
          <w:sz w:val="24"/>
          <w:szCs w:val="24"/>
          <w:lang w:val="es-MX"/>
        </w:rPr>
        <w:t xml:space="preserve"> nivel </w:t>
      </w:r>
      <w:r w:rsidR="00D00BC5" w:rsidRPr="001C371A">
        <w:rPr>
          <w:rFonts w:ascii="Times New Roman" w:hAnsi="Times New Roman" w:cs="Times New Roman"/>
          <w:sz w:val="24"/>
          <w:szCs w:val="24"/>
          <w:lang w:val="es-MX"/>
        </w:rPr>
        <w:t xml:space="preserve">de </w:t>
      </w:r>
      <w:r w:rsidR="00837E51" w:rsidRPr="001C371A">
        <w:rPr>
          <w:rFonts w:ascii="Times New Roman" w:hAnsi="Times New Roman" w:cs="Times New Roman"/>
          <w:sz w:val="24"/>
          <w:szCs w:val="24"/>
          <w:lang w:val="es-MX"/>
        </w:rPr>
        <w:t>doctorado (uno del último semestre y otro de primero) y cinco de</w:t>
      </w:r>
      <w:r w:rsidR="00D00BC5" w:rsidRPr="001C371A">
        <w:rPr>
          <w:rFonts w:ascii="Times New Roman" w:hAnsi="Times New Roman" w:cs="Times New Roman"/>
          <w:sz w:val="24"/>
          <w:szCs w:val="24"/>
          <w:lang w:val="es-MX"/>
        </w:rPr>
        <w:t>l</w:t>
      </w:r>
      <w:r w:rsidR="00837E51" w:rsidRPr="001C371A">
        <w:rPr>
          <w:rFonts w:ascii="Times New Roman" w:hAnsi="Times New Roman" w:cs="Times New Roman"/>
          <w:sz w:val="24"/>
          <w:szCs w:val="24"/>
          <w:lang w:val="es-MX"/>
        </w:rPr>
        <w:t xml:space="preserve"> nivel </w:t>
      </w:r>
      <w:r w:rsidR="00D00BC5" w:rsidRPr="001C371A">
        <w:rPr>
          <w:rFonts w:ascii="Times New Roman" w:hAnsi="Times New Roman" w:cs="Times New Roman"/>
          <w:sz w:val="24"/>
          <w:szCs w:val="24"/>
          <w:lang w:val="es-MX"/>
        </w:rPr>
        <w:t xml:space="preserve">de </w:t>
      </w:r>
      <w:r w:rsidR="00837E51" w:rsidRPr="001C371A">
        <w:rPr>
          <w:rFonts w:ascii="Times New Roman" w:hAnsi="Times New Roman" w:cs="Times New Roman"/>
          <w:sz w:val="24"/>
          <w:szCs w:val="24"/>
          <w:lang w:val="es-MX"/>
        </w:rPr>
        <w:t>maestría (tres de segundo y dos de</w:t>
      </w:r>
      <w:r w:rsidR="00D00BC5" w:rsidRPr="001C371A">
        <w:rPr>
          <w:rFonts w:ascii="Times New Roman" w:hAnsi="Times New Roman" w:cs="Times New Roman"/>
          <w:sz w:val="24"/>
          <w:szCs w:val="24"/>
          <w:lang w:val="es-MX"/>
        </w:rPr>
        <w:t>l</w:t>
      </w:r>
      <w:r w:rsidR="00837E51" w:rsidRPr="001C371A">
        <w:rPr>
          <w:rFonts w:ascii="Times New Roman" w:hAnsi="Times New Roman" w:cs="Times New Roman"/>
          <w:sz w:val="24"/>
          <w:szCs w:val="24"/>
          <w:lang w:val="es-MX"/>
        </w:rPr>
        <w:t xml:space="preserve"> cuarto semestre)</w:t>
      </w:r>
      <w:r w:rsidR="00D00BC5" w:rsidRPr="001C371A">
        <w:rPr>
          <w:rFonts w:ascii="Times New Roman" w:hAnsi="Times New Roman" w:cs="Times New Roman"/>
          <w:sz w:val="24"/>
          <w:szCs w:val="24"/>
          <w:lang w:val="es-MX"/>
        </w:rPr>
        <w:t xml:space="preserve">. Como </w:t>
      </w:r>
      <w:r w:rsidR="00696FB9" w:rsidRPr="001C371A">
        <w:rPr>
          <w:rFonts w:ascii="Times New Roman" w:hAnsi="Times New Roman" w:cs="Times New Roman"/>
          <w:color w:val="000000"/>
          <w:sz w:val="24"/>
          <w:szCs w:val="24"/>
          <w:lang w:val="es-MX"/>
        </w:rPr>
        <w:t>criterios de inclusión</w:t>
      </w:r>
      <w:r w:rsidR="00D00BC5" w:rsidRPr="001C371A">
        <w:rPr>
          <w:rFonts w:ascii="Times New Roman" w:hAnsi="Times New Roman" w:cs="Times New Roman"/>
          <w:color w:val="000000"/>
          <w:sz w:val="24"/>
          <w:szCs w:val="24"/>
          <w:lang w:val="es-MX"/>
        </w:rPr>
        <w:t xml:space="preserve"> se tomaron </w:t>
      </w:r>
      <w:r w:rsidR="00C519AB" w:rsidRPr="001C371A">
        <w:rPr>
          <w:rFonts w:ascii="Times New Roman" w:hAnsi="Times New Roman" w:cs="Times New Roman"/>
          <w:color w:val="000000"/>
          <w:sz w:val="24"/>
          <w:szCs w:val="24"/>
          <w:lang w:val="es-MX"/>
        </w:rPr>
        <w:t xml:space="preserve">la </w:t>
      </w:r>
      <w:r w:rsidR="00837E51" w:rsidRPr="001C371A">
        <w:rPr>
          <w:rFonts w:ascii="Times New Roman" w:hAnsi="Times New Roman" w:cs="Times New Roman"/>
          <w:color w:val="000000"/>
          <w:sz w:val="24"/>
          <w:szCs w:val="24"/>
          <w:lang w:val="es-MX"/>
        </w:rPr>
        <w:t>accesibilidad</w:t>
      </w:r>
      <w:r w:rsidR="00C519AB" w:rsidRPr="001C371A">
        <w:rPr>
          <w:rFonts w:ascii="Times New Roman" w:hAnsi="Times New Roman" w:cs="Times New Roman"/>
          <w:color w:val="000000"/>
          <w:sz w:val="24"/>
          <w:szCs w:val="24"/>
          <w:lang w:val="es-MX"/>
        </w:rPr>
        <w:t xml:space="preserve"> para participar en el estudio</w:t>
      </w:r>
      <w:r w:rsidR="00837E51" w:rsidRPr="001C371A">
        <w:rPr>
          <w:rFonts w:ascii="Times New Roman" w:hAnsi="Times New Roman" w:cs="Times New Roman"/>
          <w:color w:val="000000"/>
          <w:sz w:val="24"/>
          <w:szCs w:val="24"/>
          <w:lang w:val="es-MX"/>
        </w:rPr>
        <w:t xml:space="preserve"> </w:t>
      </w:r>
      <w:r w:rsidR="00C519AB" w:rsidRPr="001C371A">
        <w:rPr>
          <w:rFonts w:ascii="Times New Roman" w:hAnsi="Times New Roman" w:cs="Times New Roman"/>
          <w:color w:val="000000"/>
          <w:sz w:val="24"/>
          <w:szCs w:val="24"/>
          <w:lang w:val="es-MX"/>
        </w:rPr>
        <w:t>y la proximidad de los sujetos para</w:t>
      </w:r>
      <w:r w:rsidR="003F38C0" w:rsidRPr="001C371A">
        <w:rPr>
          <w:rFonts w:ascii="Times New Roman" w:hAnsi="Times New Roman" w:cs="Times New Roman"/>
          <w:color w:val="000000"/>
          <w:sz w:val="24"/>
          <w:szCs w:val="24"/>
          <w:lang w:val="es-MX"/>
        </w:rPr>
        <w:t xml:space="preserve"> </w:t>
      </w:r>
      <w:r w:rsidR="00C519AB" w:rsidRPr="001C371A">
        <w:rPr>
          <w:rFonts w:ascii="Times New Roman" w:hAnsi="Times New Roman" w:cs="Times New Roman"/>
          <w:color w:val="000000"/>
          <w:sz w:val="24"/>
          <w:szCs w:val="24"/>
          <w:lang w:val="es-MX"/>
        </w:rPr>
        <w:t>el investigador (</w:t>
      </w:r>
      <w:proofErr w:type="spellStart"/>
      <w:r w:rsidR="00C519AB" w:rsidRPr="001C371A">
        <w:rPr>
          <w:rFonts w:ascii="Times New Roman" w:hAnsi="Times New Roman" w:cs="Times New Roman"/>
          <w:sz w:val="24"/>
          <w:szCs w:val="24"/>
          <w:lang w:val="es-MX"/>
        </w:rPr>
        <w:t>Otzen</w:t>
      </w:r>
      <w:proofErr w:type="spellEnd"/>
      <w:r w:rsidR="00C519AB" w:rsidRPr="001C371A">
        <w:rPr>
          <w:rFonts w:ascii="Times New Roman" w:hAnsi="Times New Roman" w:cs="Times New Roman"/>
          <w:sz w:val="24"/>
          <w:szCs w:val="24"/>
          <w:lang w:val="es-MX"/>
        </w:rPr>
        <w:t xml:space="preserve"> y</w:t>
      </w:r>
      <w:r w:rsidR="003F38C0" w:rsidRPr="001C371A">
        <w:rPr>
          <w:rFonts w:ascii="Times New Roman" w:hAnsi="Times New Roman" w:cs="Times New Roman"/>
          <w:sz w:val="24"/>
          <w:szCs w:val="24"/>
          <w:lang w:val="es-MX"/>
        </w:rPr>
        <w:t xml:space="preserve"> </w:t>
      </w:r>
      <w:r w:rsidR="00C519AB" w:rsidRPr="001C371A">
        <w:rPr>
          <w:rFonts w:ascii="Times New Roman" w:hAnsi="Times New Roman" w:cs="Times New Roman"/>
          <w:sz w:val="24"/>
          <w:szCs w:val="24"/>
          <w:lang w:val="es-MX"/>
        </w:rPr>
        <w:t>Manterola, 2017).</w:t>
      </w:r>
    </w:p>
    <w:p w14:paraId="6AF9AE95" w14:textId="77777777" w:rsidR="00132683" w:rsidRDefault="00132683" w:rsidP="003D4B49">
      <w:pPr>
        <w:suppressAutoHyphens/>
        <w:spacing w:line="360" w:lineRule="auto"/>
        <w:ind w:firstLine="567"/>
        <w:rPr>
          <w:rFonts w:ascii="Times New Roman" w:hAnsi="Times New Roman" w:cs="Times New Roman"/>
          <w:sz w:val="24"/>
          <w:szCs w:val="24"/>
          <w:lang w:val="es-MX"/>
        </w:rPr>
      </w:pPr>
    </w:p>
    <w:p w14:paraId="501839F7" w14:textId="77777777" w:rsidR="000A1C92" w:rsidRPr="001C371A" w:rsidRDefault="000A1C92" w:rsidP="003D4B49">
      <w:pPr>
        <w:suppressAutoHyphens/>
        <w:spacing w:line="360" w:lineRule="auto"/>
        <w:ind w:firstLine="567"/>
        <w:rPr>
          <w:rFonts w:ascii="Times New Roman" w:hAnsi="Times New Roman" w:cs="Times New Roman"/>
          <w:sz w:val="24"/>
          <w:szCs w:val="24"/>
          <w:lang w:val="es-MX"/>
        </w:rPr>
      </w:pPr>
    </w:p>
    <w:p w14:paraId="25CA3764" w14:textId="4AB2CBB4" w:rsidR="003D4B49" w:rsidRPr="00F67A47" w:rsidRDefault="003D4B49" w:rsidP="00F67A47">
      <w:pPr>
        <w:suppressAutoHyphens/>
        <w:spacing w:line="360" w:lineRule="auto"/>
        <w:ind w:firstLine="0"/>
        <w:jc w:val="center"/>
        <w:rPr>
          <w:rFonts w:ascii="Times New Roman" w:hAnsi="Times New Roman" w:cs="Times New Roman"/>
          <w:b/>
          <w:bCs/>
          <w:sz w:val="28"/>
          <w:szCs w:val="28"/>
          <w:lang w:val="es-MX"/>
        </w:rPr>
      </w:pPr>
      <w:proofErr w:type="spellStart"/>
      <w:r w:rsidRPr="00F67A47">
        <w:rPr>
          <w:rFonts w:ascii="Times New Roman" w:hAnsi="Times New Roman" w:cs="Times New Roman"/>
          <w:b/>
          <w:bCs/>
          <w:sz w:val="28"/>
          <w:szCs w:val="28"/>
          <w:lang w:val="es-MX"/>
        </w:rPr>
        <w:lastRenderedPageBreak/>
        <w:t>Diseño</w:t>
      </w:r>
      <w:proofErr w:type="spellEnd"/>
      <w:r w:rsidRPr="00F67A47">
        <w:rPr>
          <w:rFonts w:ascii="Times New Roman" w:hAnsi="Times New Roman" w:cs="Times New Roman"/>
          <w:b/>
          <w:bCs/>
          <w:sz w:val="28"/>
          <w:szCs w:val="28"/>
          <w:lang w:val="es-MX"/>
        </w:rPr>
        <w:t xml:space="preserve"> y </w:t>
      </w:r>
      <w:proofErr w:type="spellStart"/>
      <w:r w:rsidRPr="00F67A47">
        <w:rPr>
          <w:rFonts w:ascii="Times New Roman" w:hAnsi="Times New Roman" w:cs="Times New Roman"/>
          <w:b/>
          <w:bCs/>
          <w:sz w:val="28"/>
          <w:szCs w:val="28"/>
          <w:lang w:val="es-MX"/>
        </w:rPr>
        <w:t>construcción</w:t>
      </w:r>
      <w:proofErr w:type="spellEnd"/>
      <w:r w:rsidRPr="00F67A47">
        <w:rPr>
          <w:rFonts w:ascii="Times New Roman" w:hAnsi="Times New Roman" w:cs="Times New Roman"/>
          <w:b/>
          <w:bCs/>
          <w:sz w:val="28"/>
          <w:szCs w:val="28"/>
          <w:lang w:val="es-MX"/>
        </w:rPr>
        <w:t xml:space="preserve"> del REA basado en el modelo ADDIE</w:t>
      </w:r>
    </w:p>
    <w:p w14:paraId="1995FAD6" w14:textId="21C3D523" w:rsidR="0010279E" w:rsidRPr="001C371A" w:rsidRDefault="003B6B5E" w:rsidP="00D00BC5">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Para realizar el diseño, construcción, </w:t>
      </w:r>
      <w:r w:rsidR="00EB3443" w:rsidRPr="001C371A">
        <w:rPr>
          <w:rFonts w:ascii="Times New Roman" w:hAnsi="Times New Roman" w:cs="Times New Roman"/>
          <w:sz w:val="24"/>
          <w:szCs w:val="24"/>
          <w:lang w:val="es-MX"/>
        </w:rPr>
        <w:t>implementación</w:t>
      </w:r>
      <w:r w:rsidRPr="001C371A">
        <w:rPr>
          <w:rFonts w:ascii="Times New Roman" w:hAnsi="Times New Roman" w:cs="Times New Roman"/>
          <w:sz w:val="24"/>
          <w:szCs w:val="24"/>
          <w:lang w:val="es-MX"/>
        </w:rPr>
        <w:t xml:space="preserve"> y evaluación del REA se utilizaron las etapas del modelo ADDIE, </w:t>
      </w:r>
      <w:r w:rsidR="00D00BC5" w:rsidRPr="001C371A">
        <w:rPr>
          <w:rFonts w:ascii="Times New Roman" w:hAnsi="Times New Roman" w:cs="Times New Roman"/>
          <w:sz w:val="24"/>
          <w:szCs w:val="24"/>
          <w:lang w:val="es-MX"/>
        </w:rPr>
        <w:t>es decir, a</w:t>
      </w:r>
      <w:r w:rsidRPr="001C371A">
        <w:rPr>
          <w:rFonts w:ascii="Times New Roman" w:hAnsi="Times New Roman" w:cs="Times New Roman"/>
          <w:sz w:val="24"/>
          <w:szCs w:val="24"/>
          <w:lang w:val="es-MX"/>
        </w:rPr>
        <w:t xml:space="preserve">nálisis (Draper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w:t>
      </w:r>
      <w:r w:rsidR="00D00BC5"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iseño (Dong, 2021)</w:t>
      </w:r>
      <w:r w:rsidR="00D00BC5"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D00BC5"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 xml:space="preserve">esarrollo (York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2016)</w:t>
      </w:r>
      <w:r w:rsidR="00D00BC5"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D00BC5" w:rsidRPr="001C371A">
        <w:rPr>
          <w:rFonts w:ascii="Times New Roman" w:hAnsi="Times New Roman" w:cs="Times New Roman"/>
          <w:sz w:val="24"/>
          <w:szCs w:val="24"/>
          <w:lang w:val="es-MX"/>
        </w:rPr>
        <w:t>i</w:t>
      </w:r>
      <w:r w:rsidRPr="001C371A">
        <w:rPr>
          <w:rFonts w:ascii="Times New Roman" w:hAnsi="Times New Roman" w:cs="Times New Roman"/>
          <w:sz w:val="24"/>
          <w:szCs w:val="24"/>
          <w:lang w:val="es-MX"/>
        </w:rPr>
        <w:t xml:space="preserve">mplementación y </w:t>
      </w:r>
      <w:r w:rsidR="00D00BC5" w:rsidRPr="001C371A">
        <w:rPr>
          <w:rFonts w:ascii="Times New Roman" w:hAnsi="Times New Roman" w:cs="Times New Roman"/>
          <w:sz w:val="24"/>
          <w:szCs w:val="24"/>
          <w:lang w:val="es-MX"/>
        </w:rPr>
        <w:t>e</w:t>
      </w:r>
      <w:r w:rsidRPr="001C371A">
        <w:rPr>
          <w:rFonts w:ascii="Times New Roman" w:hAnsi="Times New Roman" w:cs="Times New Roman"/>
          <w:sz w:val="24"/>
          <w:szCs w:val="24"/>
          <w:lang w:val="es-MX"/>
        </w:rPr>
        <w:t xml:space="preserve">valuación. En la etapa de </w:t>
      </w:r>
      <w:r w:rsidR="00D00BC5"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 xml:space="preserve">nálisis se utilizó el enfoque cualitativo documental recomendado por Johnson y </w:t>
      </w:r>
      <w:proofErr w:type="spellStart"/>
      <w:r w:rsidRPr="001C371A">
        <w:rPr>
          <w:rFonts w:ascii="Times New Roman" w:hAnsi="Times New Roman" w:cs="Times New Roman"/>
          <w:sz w:val="24"/>
          <w:szCs w:val="24"/>
          <w:lang w:val="es-MX"/>
        </w:rPr>
        <w:t>Vindrola</w:t>
      </w:r>
      <w:proofErr w:type="spellEnd"/>
      <w:r w:rsidRPr="001C371A">
        <w:rPr>
          <w:rFonts w:ascii="Times New Roman" w:hAnsi="Times New Roman" w:cs="Times New Roman"/>
          <w:sz w:val="24"/>
          <w:szCs w:val="24"/>
          <w:lang w:val="es-MX"/>
        </w:rPr>
        <w:t xml:space="preserve"> (2017); para ello, se indagó en bases de datos científicas y de divulgación con las palabras claves </w:t>
      </w:r>
      <w:r w:rsidRPr="001C371A">
        <w:rPr>
          <w:rFonts w:ascii="Times New Roman" w:hAnsi="Times New Roman" w:cs="Times New Roman"/>
          <w:i/>
          <w:iCs/>
          <w:sz w:val="24"/>
          <w:szCs w:val="24"/>
          <w:lang w:val="es-MX"/>
        </w:rPr>
        <w:t>posgrado</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composición de textos</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comprensión lectora</w:t>
      </w:r>
      <w:r w:rsidR="00D00BC5" w:rsidRPr="001C371A">
        <w:rPr>
          <w:rFonts w:ascii="Times New Roman" w:hAnsi="Times New Roman" w:cs="Times New Roman"/>
          <w:i/>
          <w:iCs/>
          <w:sz w:val="24"/>
          <w:szCs w:val="24"/>
          <w:lang w:val="es-MX"/>
        </w:rPr>
        <w:t xml:space="preserve"> </w:t>
      </w:r>
      <w:r w:rsidR="00D00BC5" w:rsidRPr="001C371A">
        <w:rPr>
          <w:rFonts w:ascii="Times New Roman" w:hAnsi="Times New Roman" w:cs="Times New Roman"/>
          <w:sz w:val="24"/>
          <w:szCs w:val="24"/>
          <w:lang w:val="es-MX"/>
        </w:rPr>
        <w:t>y</w:t>
      </w:r>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búsqueda de información</w:t>
      </w:r>
      <w:r w:rsidRPr="001C371A">
        <w:rPr>
          <w:rFonts w:ascii="Times New Roman" w:hAnsi="Times New Roman" w:cs="Times New Roman"/>
          <w:sz w:val="24"/>
          <w:szCs w:val="24"/>
          <w:lang w:val="es-MX"/>
        </w:rPr>
        <w:t xml:space="preserve">. </w:t>
      </w:r>
    </w:p>
    <w:p w14:paraId="48077A93"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Además, se llevó a cabo una consulta con expertos prácticos a través del coordinador del programa de posgrado en el que se realizó el estudio (Checkland, 1993) y se realizó un diagnóstico sobre el desempeño académico e investigativo, el cual involucró a estudiantes y egresados del posgrado en Ingeniería de Sistemas a través del método de encuestas electrónicas (Páramo, 2017), utilizando la plataforma GEDACA (</w:t>
      </w:r>
      <w:proofErr w:type="spellStart"/>
      <w:r w:rsidRPr="001C371A">
        <w:rPr>
          <w:rFonts w:ascii="Times New Roman" w:hAnsi="Times New Roman" w:cs="Times New Roman"/>
          <w:sz w:val="24"/>
          <w:szCs w:val="24"/>
          <w:lang w:val="es-MX"/>
        </w:rPr>
        <w:t>Aviles-Yañez</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Esta es una base de datos relacional y utiliza un lenguaje de código abierto llamado PHP (</w:t>
      </w:r>
      <w:proofErr w:type="spellStart"/>
      <w:r w:rsidRPr="001C371A">
        <w:rPr>
          <w:rFonts w:ascii="Times New Roman" w:hAnsi="Times New Roman" w:cs="Times New Roman"/>
          <w:sz w:val="24"/>
          <w:szCs w:val="24"/>
          <w:lang w:val="es-MX"/>
        </w:rPr>
        <w:t>Hypertext</w:t>
      </w:r>
      <w:proofErr w:type="spellEnd"/>
      <w:r w:rsidRPr="001C371A">
        <w:rPr>
          <w:rFonts w:ascii="Times New Roman" w:hAnsi="Times New Roman" w:cs="Times New Roman"/>
          <w:sz w:val="24"/>
          <w:szCs w:val="24"/>
          <w:lang w:val="es-MX"/>
        </w:rPr>
        <w:t xml:space="preserve"> </w:t>
      </w:r>
      <w:proofErr w:type="spellStart"/>
      <w:r w:rsidRPr="001C371A">
        <w:rPr>
          <w:rFonts w:ascii="Times New Roman" w:hAnsi="Times New Roman" w:cs="Times New Roman"/>
          <w:sz w:val="24"/>
          <w:szCs w:val="24"/>
          <w:lang w:val="es-MX"/>
        </w:rPr>
        <w:t>Preprocessor</w:t>
      </w:r>
      <w:proofErr w:type="spellEnd"/>
      <w:r w:rsidRPr="001C371A">
        <w:rPr>
          <w:rFonts w:ascii="Times New Roman" w:hAnsi="Times New Roman" w:cs="Times New Roman"/>
          <w:sz w:val="24"/>
          <w:szCs w:val="24"/>
          <w:lang w:val="es-MX"/>
        </w:rPr>
        <w:t>) para extraer y relacionar la información de los antecedentes académicos y el entorno educativo de los estudiantes.</w:t>
      </w:r>
    </w:p>
    <w:p w14:paraId="61F644C6"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Luego, se procedió a sintetizar, analizar y fusionar los resultados obtenidos de los tres procedimientos mencionados con el fin de identificar los aspectos críticos, tanto positivos como negativos, del sistema educativo en estudio (Domínguez-Hernández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2017). Esto permitió definir los objetivos del recurso educativo abierto (REA), así como el perfil de los usuarios, los temas por abordar, el tipo de evaluaciones y el marco de trabajo para su implementación.</w:t>
      </w:r>
    </w:p>
    <w:p w14:paraId="3FB944EF"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Para el diseño y desarrollo del REA, se siguieron las pautas establecidas por </w:t>
      </w:r>
      <w:proofErr w:type="spellStart"/>
      <w:r w:rsidRPr="001C371A">
        <w:rPr>
          <w:rFonts w:ascii="Times New Roman" w:hAnsi="Times New Roman" w:cs="Times New Roman"/>
          <w:sz w:val="24"/>
          <w:szCs w:val="24"/>
          <w:lang w:val="es-MX"/>
        </w:rPr>
        <w:t>Hameed</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(2019), según los estándares y objetivos de la unidad de aprendizaje que se buscaba impactar. En este caso, se integraron los resultados de los tres procedimientos realizados en la etapa de análisis. Además, se revisó la estructura del documento de tesis utilizado en el posgrado de Ingeniería de Sistemas y el formato IMRYD de un artículo de investigación científica. Esto se hizo para definir los objetivos de aprendizaje esperados y cómo se implementarían en el recurso mediante elementos gráficos y textuales.</w:t>
      </w:r>
    </w:p>
    <w:p w14:paraId="419658F8" w14:textId="77777777" w:rsidR="00B16F7C" w:rsidRPr="001C371A" w:rsidRDefault="00B16F7C" w:rsidP="00B16F7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En la estructura de las actividades de aprendizaje se consideraron varios criterios importantes, como a qué bloque temático correspondían, el contexto de aprendizaje en el que se llevarían a cabo, el tipo de actividad, la formación de grupos, los recursos necesarios, el sistema de evaluación, el rol del docente y la duración de las actividades.</w:t>
      </w:r>
    </w:p>
    <w:p w14:paraId="4FBF960B" w14:textId="77777777" w:rsidR="00B73C05" w:rsidRPr="001C371A" w:rsidRDefault="00B73C05" w:rsidP="00B73C0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En las etapas de implementación y evaluación, se llevó a cabo la planificación, aplicación y evaluación del recurso educativo abierto (REA) a través del curso </w:t>
      </w:r>
      <w:r w:rsidRPr="001C371A">
        <w:rPr>
          <w:rFonts w:ascii="Times New Roman" w:hAnsi="Times New Roman" w:cs="Times New Roman"/>
          <w:i/>
          <w:iCs/>
          <w:sz w:val="24"/>
          <w:szCs w:val="24"/>
          <w:lang w:val="es-MX"/>
        </w:rPr>
        <w:t xml:space="preserve">Buenas prácticas para </w:t>
      </w:r>
      <w:r w:rsidRPr="001C371A">
        <w:rPr>
          <w:rFonts w:ascii="Times New Roman" w:hAnsi="Times New Roman" w:cs="Times New Roman"/>
          <w:i/>
          <w:iCs/>
          <w:sz w:val="24"/>
          <w:szCs w:val="24"/>
          <w:lang w:val="es-MX"/>
        </w:rPr>
        <w:lastRenderedPageBreak/>
        <w:t>mejorar la comprensión lectora y composición de manuscritos científicos en posgrado</w:t>
      </w:r>
      <w:r w:rsidRPr="001C371A">
        <w:rPr>
          <w:rFonts w:ascii="Times New Roman" w:hAnsi="Times New Roman" w:cs="Times New Roman"/>
          <w:sz w:val="24"/>
          <w:szCs w:val="24"/>
          <w:lang w:val="es-MX"/>
        </w:rPr>
        <w:t xml:space="preserve"> (CLEMAC). Debido a la emergencia sanitaria que prevalecía, se decidió que el curso se llevara a cabo en línea. Para acceder al curso, los usuarios necesitaban contar con un equipo de cómputo o un dispositivo móvil con acceso a internet.</w:t>
      </w:r>
    </w:p>
    <w:p w14:paraId="03EC0016" w14:textId="5AD89A3C" w:rsidR="00B73C05" w:rsidRPr="001C371A" w:rsidRDefault="00B73C05" w:rsidP="00B73C0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Para difundir el REA, la coordinación de la maestría en Ciencias en Ingeniería de Sistemas envió invitaciones personalizadas a los estudiantes a través de correo electrónico. El objetivo era alentarlos a participar en el curso y aplicar lo aprendido directamente en la elaboración de sus tesis. La invitación incluía un enlace para conectarse a través de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así como el programa de las sesiones, las fechas, las horas y el material didáctico. Además, como estrategia, se solicitó a los participantes que proporcionaran sus trabajos de tesis para que se pudieran abordar mejoras en función de los temas planificados.</w:t>
      </w:r>
    </w:p>
    <w:p w14:paraId="0FCC088A" w14:textId="42A1C5BD" w:rsidR="00B73C05" w:rsidRPr="001C371A" w:rsidRDefault="00B73C05" w:rsidP="00B73C05">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La aplicación del curso se realizó mediante videoconferencias a través de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La dinámica de cada sesión siguió un patrón similar. Comenzaba con la presentación de la tarea asignada en la reunión anterior, la cual era voluntaria por parte de los participantes. Debido a limitaciones de tiempo, solo se permitían un máximo de cinco intervenciones de tres minutos cada una. Luego, el instructor abordaba el tema programado para esa sesión durante aproximadamente una hora, utilizando diapositivas y videos para reforzar los conceptos. Posteriormente, se abría un espacio para preguntas o dudas sobre el tema revisado. Una vez completado este proceso, los participantes trabajaban en una actividad asignada que reflejara los conocimientos adquiridos en la sesión, y posteriormente presentaban sus resultados. Finalmente, se realizaba la despedida (tabla 1).</w:t>
      </w:r>
    </w:p>
    <w:p w14:paraId="594F5447" w14:textId="77777777" w:rsidR="003D0EE9" w:rsidRDefault="003D0EE9" w:rsidP="004C2705">
      <w:pPr>
        <w:pStyle w:val="Sinespaciado"/>
        <w:suppressAutoHyphens/>
        <w:ind w:firstLine="0"/>
        <w:jc w:val="center"/>
        <w:rPr>
          <w:rFonts w:ascii="Times New Roman" w:hAnsi="Times New Roman" w:cs="Times New Roman"/>
          <w:b/>
          <w:bCs/>
          <w:sz w:val="24"/>
          <w:szCs w:val="24"/>
          <w:lang w:val="es-MX"/>
        </w:rPr>
      </w:pPr>
    </w:p>
    <w:p w14:paraId="323E3926"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18465037"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3800BD71"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592033C"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7AF33CB3"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4192D2B4"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E1F7569"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2F955E66"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45CFF2A"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03B2603E"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6DED94B2"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7B29A635"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586E37F2"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1DBE06EA"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34D886B0"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1E3FA9EC" w14:textId="77777777" w:rsidR="000A1C92" w:rsidRDefault="000A1C92" w:rsidP="004C2705">
      <w:pPr>
        <w:pStyle w:val="Sinespaciado"/>
        <w:suppressAutoHyphens/>
        <w:ind w:firstLine="0"/>
        <w:jc w:val="center"/>
        <w:rPr>
          <w:rFonts w:ascii="Times New Roman" w:hAnsi="Times New Roman" w:cs="Times New Roman"/>
          <w:b/>
          <w:bCs/>
          <w:sz w:val="24"/>
          <w:szCs w:val="24"/>
          <w:lang w:val="es-MX"/>
        </w:rPr>
      </w:pPr>
    </w:p>
    <w:p w14:paraId="796C5243" w14:textId="77777777" w:rsidR="000A1C92" w:rsidRPr="001C371A" w:rsidRDefault="000A1C92" w:rsidP="004C2705">
      <w:pPr>
        <w:pStyle w:val="Sinespaciado"/>
        <w:suppressAutoHyphens/>
        <w:ind w:firstLine="0"/>
        <w:jc w:val="center"/>
        <w:rPr>
          <w:rFonts w:ascii="Times New Roman" w:hAnsi="Times New Roman" w:cs="Times New Roman"/>
          <w:b/>
          <w:bCs/>
          <w:sz w:val="24"/>
          <w:szCs w:val="24"/>
          <w:lang w:val="es-MX"/>
        </w:rPr>
      </w:pPr>
    </w:p>
    <w:p w14:paraId="1600773E" w14:textId="483DA6D6" w:rsidR="00014CE1" w:rsidRPr="001C371A" w:rsidRDefault="00014CE1"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lastRenderedPageBreak/>
        <w:t xml:space="preserve">Tabla </w:t>
      </w:r>
      <w:r w:rsidR="00171F13" w:rsidRPr="001C371A">
        <w:rPr>
          <w:rFonts w:ascii="Times New Roman" w:hAnsi="Times New Roman" w:cs="Times New Roman"/>
          <w:b/>
          <w:bCs/>
          <w:sz w:val="24"/>
          <w:szCs w:val="24"/>
          <w:lang w:val="es-MX"/>
        </w:rPr>
        <w:t>1</w:t>
      </w:r>
      <w:r w:rsidRPr="001C371A">
        <w:rPr>
          <w:rFonts w:ascii="Times New Roman" w:hAnsi="Times New Roman" w:cs="Times New Roman"/>
          <w:sz w:val="24"/>
          <w:szCs w:val="24"/>
          <w:lang w:val="es-MX"/>
        </w:rPr>
        <w:t xml:space="preserve">. </w:t>
      </w:r>
      <w:r w:rsidR="000739A5" w:rsidRPr="001C371A">
        <w:rPr>
          <w:rFonts w:ascii="Times New Roman" w:hAnsi="Times New Roman" w:cs="Times New Roman"/>
          <w:sz w:val="24"/>
          <w:szCs w:val="24"/>
          <w:lang w:val="es-MX"/>
        </w:rPr>
        <w:t>Ejemplo del programa de sesiones del recurso CLEMAC</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2942"/>
        <w:gridCol w:w="2943"/>
        <w:gridCol w:w="2616"/>
      </w:tblGrid>
      <w:tr w:rsidR="000739A5" w:rsidRPr="00F67A47" w14:paraId="0BCF5EC9"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67F36E31"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Actividad </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00D749D0"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Duración </w:t>
            </w:r>
          </w:p>
        </w:tc>
        <w:tc>
          <w:tcPr>
            <w:tcW w:w="2616" w:type="dxa"/>
            <w:tcBorders>
              <w:top w:val="single" w:sz="4" w:space="0" w:color="auto"/>
              <w:left w:val="single" w:sz="4" w:space="0" w:color="auto"/>
              <w:bottom w:val="single" w:sz="4" w:space="0" w:color="auto"/>
            </w:tcBorders>
            <w:shd w:val="clear" w:color="auto" w:fill="auto"/>
          </w:tcPr>
          <w:p w14:paraId="5E375547"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Responsable </w:t>
            </w:r>
          </w:p>
        </w:tc>
      </w:tr>
      <w:tr w:rsidR="000739A5" w:rsidRPr="00F67A47" w14:paraId="64B81D23"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2D7409BB" w14:textId="4DCF0D52" w:rsidR="000739A5" w:rsidRPr="00F67A47" w:rsidRDefault="000739A5" w:rsidP="00851B4D">
            <w:pPr>
              <w:ind w:firstLine="0"/>
              <w:jc w:val="left"/>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Presentación de la </w:t>
            </w:r>
            <w:r w:rsidR="00B73C05" w:rsidRPr="00F67A47">
              <w:rPr>
                <w:rFonts w:ascii="Times New Roman" w:hAnsi="Times New Roman" w:cs="Times New Roman"/>
                <w:sz w:val="24"/>
                <w:szCs w:val="24"/>
                <w:lang w:val="es-MX"/>
              </w:rPr>
              <w:t>a</w:t>
            </w:r>
            <w:r w:rsidRPr="00F67A47">
              <w:rPr>
                <w:rFonts w:ascii="Times New Roman" w:hAnsi="Times New Roman" w:cs="Times New Roman"/>
                <w:sz w:val="24"/>
                <w:szCs w:val="24"/>
                <w:lang w:val="es-MX"/>
              </w:rPr>
              <w:t>ctividad</w:t>
            </w:r>
            <w:r w:rsidR="00B73C05" w:rsidRPr="00F67A47">
              <w:rPr>
                <w:rFonts w:ascii="Times New Roman" w:hAnsi="Times New Roman" w:cs="Times New Roman"/>
                <w:sz w:val="24"/>
                <w:szCs w:val="24"/>
                <w:lang w:val="es-MX"/>
              </w:rPr>
              <w:t xml:space="preserve"> </w:t>
            </w:r>
            <w:r w:rsidRPr="00F67A47">
              <w:rPr>
                <w:rFonts w:ascii="Times New Roman" w:hAnsi="Times New Roman" w:cs="Times New Roman"/>
                <w:sz w:val="24"/>
                <w:szCs w:val="24"/>
                <w:lang w:val="es-MX"/>
              </w:rPr>
              <w:t>2</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57A61410"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3 minutos por participante</w:t>
            </w:r>
          </w:p>
          <w:p w14:paraId="195C8E72"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Máximo 5 participantes</w:t>
            </w:r>
          </w:p>
          <w:p w14:paraId="2D941D2E"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15-20 minutos</w:t>
            </w:r>
          </w:p>
          <w:p w14:paraId="0ED15CB8" w14:textId="0C763320" w:rsidR="003D0EE9" w:rsidRPr="00F67A47" w:rsidRDefault="003D0EE9" w:rsidP="00851B4D">
            <w:pPr>
              <w:ind w:firstLine="0"/>
              <w:rPr>
                <w:rFonts w:ascii="Times New Roman" w:hAnsi="Times New Roman" w:cs="Times New Roman"/>
                <w:sz w:val="24"/>
                <w:szCs w:val="24"/>
                <w:lang w:val="es-MX"/>
              </w:rPr>
            </w:pPr>
          </w:p>
        </w:tc>
        <w:tc>
          <w:tcPr>
            <w:tcW w:w="2616" w:type="dxa"/>
            <w:tcBorders>
              <w:top w:val="single" w:sz="4" w:space="0" w:color="auto"/>
              <w:left w:val="single" w:sz="4" w:space="0" w:color="auto"/>
              <w:bottom w:val="single" w:sz="4" w:space="0" w:color="auto"/>
            </w:tcBorders>
            <w:shd w:val="clear" w:color="auto" w:fill="auto"/>
          </w:tcPr>
          <w:p w14:paraId="10DEC641" w14:textId="0213D74F"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Participantes e</w:t>
            </w:r>
          </w:p>
          <w:p w14:paraId="4D68630F" w14:textId="57240CD4" w:rsidR="000739A5" w:rsidRPr="00F67A47" w:rsidRDefault="00B73C0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w:t>
            </w:r>
            <w:r w:rsidR="000739A5" w:rsidRPr="00F67A47">
              <w:rPr>
                <w:rFonts w:ascii="Times New Roman" w:hAnsi="Times New Roman" w:cs="Times New Roman"/>
                <w:sz w:val="24"/>
                <w:szCs w:val="24"/>
                <w:lang w:val="es-MX"/>
              </w:rPr>
              <w:t>nstructor</w:t>
            </w:r>
          </w:p>
          <w:p w14:paraId="38AD202C" w14:textId="77777777" w:rsidR="000739A5" w:rsidRPr="00F67A47" w:rsidRDefault="000739A5" w:rsidP="003D0EE9">
            <w:pPr>
              <w:rPr>
                <w:rFonts w:ascii="Times New Roman" w:hAnsi="Times New Roman" w:cs="Times New Roman"/>
                <w:sz w:val="24"/>
                <w:szCs w:val="24"/>
                <w:lang w:val="es-MX"/>
              </w:rPr>
            </w:pPr>
          </w:p>
        </w:tc>
      </w:tr>
      <w:tr w:rsidR="000739A5" w:rsidRPr="00F67A47" w14:paraId="2D96E038"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4678C808" w14:textId="7C897784"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Tema: Discriminar información, </w:t>
            </w:r>
            <w:r w:rsidR="00B73C05" w:rsidRPr="00F67A47">
              <w:rPr>
                <w:rFonts w:ascii="Times New Roman" w:hAnsi="Times New Roman" w:cs="Times New Roman"/>
                <w:sz w:val="24"/>
                <w:szCs w:val="24"/>
                <w:lang w:val="es-MX"/>
              </w:rPr>
              <w:t>b</w:t>
            </w:r>
            <w:r w:rsidRPr="00F67A47">
              <w:rPr>
                <w:rFonts w:ascii="Times New Roman" w:hAnsi="Times New Roman" w:cs="Times New Roman"/>
                <w:sz w:val="24"/>
                <w:szCs w:val="24"/>
                <w:lang w:val="es-MX"/>
              </w:rPr>
              <w:t xml:space="preserve">ases de datos especializadas y </w:t>
            </w:r>
            <w:r w:rsidR="00B73C05" w:rsidRPr="00F67A47">
              <w:rPr>
                <w:rFonts w:ascii="Times New Roman" w:hAnsi="Times New Roman" w:cs="Times New Roman"/>
                <w:sz w:val="24"/>
                <w:szCs w:val="24"/>
                <w:lang w:val="es-MX"/>
              </w:rPr>
              <w:t>r</w:t>
            </w:r>
            <w:r w:rsidRPr="00F67A47">
              <w:rPr>
                <w:rFonts w:ascii="Times New Roman" w:hAnsi="Times New Roman" w:cs="Times New Roman"/>
                <w:sz w:val="24"/>
                <w:szCs w:val="24"/>
                <w:lang w:val="es-MX"/>
              </w:rPr>
              <w:t>eferencias en formato APA</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229EBB57"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50 minutos</w:t>
            </w:r>
          </w:p>
        </w:tc>
        <w:tc>
          <w:tcPr>
            <w:tcW w:w="2616" w:type="dxa"/>
            <w:tcBorders>
              <w:top w:val="single" w:sz="4" w:space="0" w:color="auto"/>
              <w:left w:val="single" w:sz="4" w:space="0" w:color="auto"/>
              <w:bottom w:val="single" w:sz="4" w:space="0" w:color="auto"/>
            </w:tcBorders>
            <w:shd w:val="clear" w:color="auto" w:fill="auto"/>
          </w:tcPr>
          <w:p w14:paraId="3E85C9AE"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w:t>
            </w:r>
          </w:p>
        </w:tc>
      </w:tr>
      <w:tr w:rsidR="000739A5" w:rsidRPr="00F67A47" w14:paraId="6A8AEC7D"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495F8458" w14:textId="77777777" w:rsidR="003D0EE9" w:rsidRPr="00F67A47" w:rsidRDefault="003D0EE9" w:rsidP="00851B4D">
            <w:pPr>
              <w:ind w:firstLine="0"/>
              <w:rPr>
                <w:rFonts w:ascii="Times New Roman" w:hAnsi="Times New Roman" w:cs="Times New Roman"/>
                <w:sz w:val="24"/>
                <w:szCs w:val="24"/>
                <w:lang w:val="es-MX"/>
              </w:rPr>
            </w:pPr>
          </w:p>
          <w:p w14:paraId="10248D2D" w14:textId="6CF9E1FC"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Consejos para el uso de las diferentes bases de datos</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70551E3E" w14:textId="77777777" w:rsidR="003D0EE9" w:rsidRPr="00F67A47" w:rsidRDefault="003D0EE9" w:rsidP="00851B4D">
            <w:pPr>
              <w:rPr>
                <w:rFonts w:ascii="Times New Roman" w:hAnsi="Times New Roman" w:cs="Times New Roman"/>
                <w:sz w:val="24"/>
                <w:szCs w:val="24"/>
                <w:lang w:val="es-MX"/>
              </w:rPr>
            </w:pPr>
          </w:p>
          <w:p w14:paraId="6548C01A" w14:textId="70651149"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10 minutos</w:t>
            </w:r>
          </w:p>
        </w:tc>
        <w:tc>
          <w:tcPr>
            <w:tcW w:w="2616" w:type="dxa"/>
            <w:tcBorders>
              <w:top w:val="single" w:sz="4" w:space="0" w:color="auto"/>
              <w:left w:val="single" w:sz="4" w:space="0" w:color="auto"/>
              <w:bottom w:val="single" w:sz="4" w:space="0" w:color="auto"/>
            </w:tcBorders>
            <w:shd w:val="clear" w:color="auto" w:fill="auto"/>
          </w:tcPr>
          <w:p w14:paraId="32FE8D99"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w:t>
            </w:r>
          </w:p>
        </w:tc>
      </w:tr>
      <w:tr w:rsidR="000739A5" w:rsidRPr="00F67A47" w14:paraId="59DFC3AB"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6E9F634E"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Sesión de preguntas</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73B196C0"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5 minutos</w:t>
            </w:r>
          </w:p>
        </w:tc>
        <w:tc>
          <w:tcPr>
            <w:tcW w:w="2616" w:type="dxa"/>
            <w:tcBorders>
              <w:top w:val="single" w:sz="4" w:space="0" w:color="auto"/>
              <w:left w:val="single" w:sz="4" w:space="0" w:color="auto"/>
              <w:bottom w:val="single" w:sz="4" w:space="0" w:color="auto"/>
            </w:tcBorders>
            <w:shd w:val="clear" w:color="auto" w:fill="auto"/>
          </w:tcPr>
          <w:p w14:paraId="7EF147D8"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 y</w:t>
            </w:r>
          </w:p>
          <w:p w14:paraId="7DCA6DB5" w14:textId="5FE27962" w:rsidR="000739A5" w:rsidRPr="00F67A47" w:rsidRDefault="00B73C0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w:t>
            </w:r>
            <w:r w:rsidR="000739A5" w:rsidRPr="00F67A47">
              <w:rPr>
                <w:rFonts w:ascii="Times New Roman" w:hAnsi="Times New Roman" w:cs="Times New Roman"/>
                <w:sz w:val="24"/>
                <w:szCs w:val="24"/>
                <w:lang w:val="es-MX"/>
              </w:rPr>
              <w:t>articipantes</w:t>
            </w:r>
          </w:p>
        </w:tc>
      </w:tr>
      <w:tr w:rsidR="000739A5" w:rsidRPr="00F67A47" w14:paraId="527F255F"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732F8C57" w14:textId="5E59EF3D"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Actividad 2</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0227E151"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15 minutos</w:t>
            </w:r>
          </w:p>
        </w:tc>
        <w:tc>
          <w:tcPr>
            <w:tcW w:w="2616" w:type="dxa"/>
            <w:tcBorders>
              <w:top w:val="single" w:sz="4" w:space="0" w:color="auto"/>
              <w:left w:val="single" w:sz="4" w:space="0" w:color="auto"/>
              <w:bottom w:val="single" w:sz="4" w:space="0" w:color="auto"/>
            </w:tcBorders>
            <w:shd w:val="clear" w:color="auto" w:fill="auto"/>
          </w:tcPr>
          <w:p w14:paraId="23C4DDD6" w14:textId="722DB3DC"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Participante</w:t>
            </w:r>
            <w:r w:rsidR="00851B4D" w:rsidRPr="00F67A47">
              <w:rPr>
                <w:rFonts w:ascii="Times New Roman" w:hAnsi="Times New Roman" w:cs="Times New Roman"/>
                <w:sz w:val="24"/>
                <w:szCs w:val="24"/>
                <w:lang w:val="es-MX"/>
              </w:rPr>
              <w:t>s</w:t>
            </w:r>
          </w:p>
        </w:tc>
      </w:tr>
      <w:tr w:rsidR="000739A5" w:rsidRPr="00F67A47" w14:paraId="3657DAFC"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72C9840D" w14:textId="77777777"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Presentación de resultados de la actividad</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37DBDF0F" w14:textId="65DE4C10" w:rsidR="000739A5" w:rsidRPr="00F67A47" w:rsidRDefault="000739A5" w:rsidP="00851B4D">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4 minutos por participante</w:t>
            </w:r>
          </w:p>
          <w:p w14:paraId="09091181"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Máximo 5</w:t>
            </w:r>
          </w:p>
          <w:p w14:paraId="3BF1272E" w14:textId="77777777" w:rsidR="000739A5" w:rsidRPr="00F67A47" w:rsidRDefault="000739A5" w:rsidP="00851B4D">
            <w:pPr>
              <w:rPr>
                <w:rFonts w:ascii="Times New Roman" w:hAnsi="Times New Roman" w:cs="Times New Roman"/>
                <w:sz w:val="24"/>
                <w:szCs w:val="24"/>
                <w:lang w:val="es-MX"/>
              </w:rPr>
            </w:pPr>
            <w:r w:rsidRPr="00F67A47">
              <w:rPr>
                <w:rFonts w:ascii="Times New Roman" w:hAnsi="Times New Roman" w:cs="Times New Roman"/>
                <w:sz w:val="24"/>
                <w:szCs w:val="24"/>
                <w:lang w:val="es-MX"/>
              </w:rPr>
              <w:t>20 minutos</w:t>
            </w:r>
          </w:p>
        </w:tc>
        <w:tc>
          <w:tcPr>
            <w:tcW w:w="2616" w:type="dxa"/>
            <w:tcBorders>
              <w:top w:val="single" w:sz="4" w:space="0" w:color="auto"/>
              <w:left w:val="single" w:sz="4" w:space="0" w:color="auto"/>
              <w:bottom w:val="single" w:sz="4" w:space="0" w:color="auto"/>
            </w:tcBorders>
            <w:shd w:val="clear" w:color="auto" w:fill="auto"/>
          </w:tcPr>
          <w:p w14:paraId="2D78D4B9"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Instructor y</w:t>
            </w:r>
          </w:p>
          <w:p w14:paraId="0F857BDA" w14:textId="4ECE18E2" w:rsidR="000739A5" w:rsidRPr="00F67A47" w:rsidRDefault="00B73C0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p</w:t>
            </w:r>
            <w:r w:rsidR="000739A5" w:rsidRPr="00F67A47">
              <w:rPr>
                <w:rFonts w:ascii="Times New Roman" w:hAnsi="Times New Roman" w:cs="Times New Roman"/>
                <w:sz w:val="24"/>
                <w:szCs w:val="24"/>
                <w:lang w:val="es-MX"/>
              </w:rPr>
              <w:t>articipantes</w:t>
            </w:r>
          </w:p>
          <w:p w14:paraId="0EED07FB" w14:textId="77777777" w:rsidR="000739A5" w:rsidRPr="00F67A47" w:rsidRDefault="000739A5" w:rsidP="003D0EE9">
            <w:pPr>
              <w:rPr>
                <w:rFonts w:ascii="Times New Roman" w:hAnsi="Times New Roman" w:cs="Times New Roman"/>
                <w:sz w:val="24"/>
                <w:szCs w:val="24"/>
                <w:lang w:val="es-MX"/>
              </w:rPr>
            </w:pPr>
          </w:p>
        </w:tc>
      </w:tr>
      <w:tr w:rsidR="000739A5" w:rsidRPr="00F67A47" w14:paraId="3D68105A" w14:textId="77777777" w:rsidTr="00F67A47">
        <w:trPr>
          <w:jc w:val="center"/>
        </w:trPr>
        <w:tc>
          <w:tcPr>
            <w:tcW w:w="2942" w:type="dxa"/>
            <w:tcBorders>
              <w:top w:val="single" w:sz="4" w:space="0" w:color="auto"/>
              <w:bottom w:val="single" w:sz="4" w:space="0" w:color="auto"/>
              <w:right w:val="single" w:sz="4" w:space="0" w:color="auto"/>
            </w:tcBorders>
            <w:shd w:val="clear" w:color="auto" w:fill="auto"/>
          </w:tcPr>
          <w:p w14:paraId="6378D53A"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Despedida</w:t>
            </w:r>
          </w:p>
        </w:tc>
        <w:tc>
          <w:tcPr>
            <w:tcW w:w="2943" w:type="dxa"/>
            <w:tcBorders>
              <w:top w:val="single" w:sz="4" w:space="0" w:color="auto"/>
              <w:left w:val="single" w:sz="4" w:space="0" w:color="auto"/>
              <w:bottom w:val="single" w:sz="4" w:space="0" w:color="auto"/>
              <w:right w:val="single" w:sz="4" w:space="0" w:color="auto"/>
            </w:tcBorders>
            <w:shd w:val="clear" w:color="auto" w:fill="auto"/>
          </w:tcPr>
          <w:p w14:paraId="2D99108D" w14:textId="77777777" w:rsidR="000739A5" w:rsidRPr="00F67A47" w:rsidRDefault="000739A5" w:rsidP="003D0EE9">
            <w:pPr>
              <w:rPr>
                <w:rFonts w:ascii="Times New Roman" w:hAnsi="Times New Roman" w:cs="Times New Roman"/>
                <w:sz w:val="24"/>
                <w:szCs w:val="24"/>
                <w:lang w:val="es-MX"/>
              </w:rPr>
            </w:pPr>
            <w:r w:rsidRPr="00F67A47">
              <w:rPr>
                <w:rFonts w:ascii="Times New Roman" w:hAnsi="Times New Roman" w:cs="Times New Roman"/>
                <w:sz w:val="24"/>
                <w:szCs w:val="24"/>
                <w:lang w:val="es-MX"/>
              </w:rPr>
              <w:t>5 minutos</w:t>
            </w:r>
          </w:p>
        </w:tc>
        <w:tc>
          <w:tcPr>
            <w:tcW w:w="2616" w:type="dxa"/>
            <w:tcBorders>
              <w:top w:val="single" w:sz="4" w:space="0" w:color="auto"/>
              <w:left w:val="single" w:sz="4" w:space="0" w:color="auto"/>
              <w:bottom w:val="single" w:sz="4" w:space="0" w:color="auto"/>
            </w:tcBorders>
            <w:shd w:val="clear" w:color="auto" w:fill="auto"/>
          </w:tcPr>
          <w:p w14:paraId="641CBC13" w14:textId="77777777" w:rsidR="000739A5" w:rsidRPr="00F67A47" w:rsidRDefault="000739A5" w:rsidP="003D0EE9">
            <w:pPr>
              <w:keepNext/>
              <w:rPr>
                <w:rFonts w:ascii="Times New Roman" w:hAnsi="Times New Roman" w:cs="Times New Roman"/>
                <w:sz w:val="24"/>
                <w:szCs w:val="24"/>
                <w:lang w:val="es-MX"/>
              </w:rPr>
            </w:pPr>
            <w:r w:rsidRPr="00F67A47">
              <w:rPr>
                <w:rFonts w:ascii="Times New Roman" w:hAnsi="Times New Roman" w:cs="Times New Roman"/>
                <w:sz w:val="24"/>
                <w:szCs w:val="24"/>
                <w:lang w:val="es-MX"/>
              </w:rPr>
              <w:t>Instructor</w:t>
            </w:r>
          </w:p>
        </w:tc>
      </w:tr>
    </w:tbl>
    <w:p w14:paraId="5B96CC60" w14:textId="799C5D79" w:rsidR="00851B4D" w:rsidRPr="001C371A" w:rsidRDefault="00851B4D" w:rsidP="001902AB">
      <w:pPr>
        <w:spacing w:line="276" w:lineRule="auto"/>
        <w:ind w:firstLine="0"/>
        <w:rPr>
          <w:rFonts w:ascii="Times New Roman" w:hAnsi="Times New Roman" w:cs="Times New Roman"/>
          <w:sz w:val="20"/>
          <w:szCs w:val="20"/>
          <w:lang w:val="es-MX"/>
        </w:rPr>
      </w:pPr>
    </w:p>
    <w:p w14:paraId="7EBADF3E" w14:textId="381703EE" w:rsidR="00851B4D" w:rsidRPr="001C371A" w:rsidRDefault="001902AB" w:rsidP="00F67A47">
      <w:pPr>
        <w:spacing w:line="360" w:lineRule="auto"/>
        <w:ind w:firstLine="567"/>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Fuente: Elaboración propia</w:t>
      </w:r>
    </w:p>
    <w:p w14:paraId="7979839C" w14:textId="0CF9DF35" w:rsidR="00534338" w:rsidRPr="001C371A" w:rsidRDefault="00534338" w:rsidP="001902AB">
      <w:pPr>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sz w:val="24"/>
          <w:szCs w:val="24"/>
          <w:lang w:val="es-MX"/>
        </w:rPr>
        <w:t xml:space="preserve">La evaluación de los aprendizajes es una pieza clave en el diseño de los REA (Leyva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2018; Umaña-Mata </w:t>
      </w:r>
      <w:r w:rsidR="00F54383" w:rsidRPr="001C371A">
        <w:rPr>
          <w:rFonts w:ascii="Times New Roman" w:hAnsi="Times New Roman" w:cs="Times New Roman"/>
          <w:i/>
          <w:iCs/>
          <w:sz w:val="24"/>
          <w:szCs w:val="24"/>
          <w:lang w:val="es-MX"/>
        </w:rPr>
        <w:t>et al.</w:t>
      </w:r>
      <w:r w:rsidR="00F54383"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2017)</w:t>
      </w:r>
      <w:r w:rsidR="00B73C05" w:rsidRPr="001C371A">
        <w:rPr>
          <w:rFonts w:ascii="Times New Roman" w:hAnsi="Times New Roman" w:cs="Times New Roman"/>
          <w:sz w:val="24"/>
          <w:szCs w:val="24"/>
          <w:lang w:val="es-MX"/>
        </w:rPr>
        <w:t xml:space="preserve">. Por eso, </w:t>
      </w:r>
      <w:r w:rsidRPr="001C371A">
        <w:rPr>
          <w:rFonts w:ascii="Times New Roman" w:hAnsi="Times New Roman" w:cs="Times New Roman"/>
          <w:sz w:val="24"/>
          <w:szCs w:val="24"/>
          <w:lang w:val="es-MX"/>
        </w:rPr>
        <w:t>se generaron dos instrumentos de evaluación: el primero fue de diagn</w:t>
      </w:r>
      <w:r w:rsidR="00F14F78" w:rsidRPr="001C371A">
        <w:rPr>
          <w:rFonts w:ascii="Times New Roman" w:hAnsi="Times New Roman" w:cs="Times New Roman"/>
          <w:sz w:val="24"/>
          <w:szCs w:val="24"/>
          <w:lang w:val="es-MX"/>
        </w:rPr>
        <w:t>ó</w:t>
      </w:r>
      <w:r w:rsidRPr="001C371A">
        <w:rPr>
          <w:rFonts w:ascii="Times New Roman" w:hAnsi="Times New Roman" w:cs="Times New Roman"/>
          <w:sz w:val="24"/>
          <w:szCs w:val="24"/>
          <w:lang w:val="es-MX"/>
        </w:rPr>
        <w:t>stico, el cual se aplicó al inicio</w:t>
      </w:r>
      <w:r w:rsidR="00B73C05" w:rsidRPr="001C371A">
        <w:rPr>
          <w:rFonts w:ascii="Times New Roman" w:hAnsi="Times New Roman" w:cs="Times New Roman"/>
          <w:sz w:val="24"/>
          <w:szCs w:val="24"/>
          <w:lang w:val="es-MX"/>
        </w:rPr>
        <w:t xml:space="preserve"> para determinar </w:t>
      </w:r>
      <w:r w:rsidRPr="001C371A">
        <w:rPr>
          <w:rFonts w:ascii="Times New Roman" w:hAnsi="Times New Roman" w:cs="Times New Roman"/>
          <w:sz w:val="24"/>
          <w:szCs w:val="24"/>
          <w:lang w:val="es-MX"/>
        </w:rPr>
        <w:t xml:space="preserve">el </w:t>
      </w:r>
      <w:r w:rsidR="00B73C05" w:rsidRPr="001C371A">
        <w:rPr>
          <w:rFonts w:ascii="Times New Roman" w:hAnsi="Times New Roman" w:cs="Times New Roman"/>
          <w:sz w:val="24"/>
          <w:szCs w:val="24"/>
          <w:lang w:val="es-MX"/>
        </w:rPr>
        <w:t>conocimiento</w:t>
      </w:r>
      <w:r w:rsidRPr="001C371A">
        <w:rPr>
          <w:rFonts w:ascii="Times New Roman" w:hAnsi="Times New Roman" w:cs="Times New Roman"/>
          <w:sz w:val="24"/>
          <w:szCs w:val="24"/>
          <w:lang w:val="es-MX"/>
        </w:rPr>
        <w:t xml:space="preserve"> previo </w:t>
      </w:r>
      <w:r w:rsidR="00B73C05" w:rsidRPr="001C371A">
        <w:rPr>
          <w:rFonts w:ascii="Times New Roman" w:hAnsi="Times New Roman" w:cs="Times New Roman"/>
          <w:sz w:val="24"/>
          <w:szCs w:val="24"/>
          <w:lang w:val="es-MX"/>
        </w:rPr>
        <w:t xml:space="preserve">sobre </w:t>
      </w:r>
      <w:r w:rsidRPr="001C371A">
        <w:rPr>
          <w:rFonts w:ascii="Times New Roman" w:hAnsi="Times New Roman" w:cs="Times New Roman"/>
          <w:sz w:val="24"/>
          <w:szCs w:val="24"/>
          <w:lang w:val="es-MX"/>
        </w:rPr>
        <w:t>las temática</w:t>
      </w:r>
      <w:r w:rsidR="00B73C05" w:rsidRPr="001C371A">
        <w:rPr>
          <w:rFonts w:ascii="Times New Roman" w:hAnsi="Times New Roman" w:cs="Times New Roman"/>
          <w:sz w:val="24"/>
          <w:szCs w:val="24"/>
          <w:lang w:val="es-MX"/>
        </w:rPr>
        <w:t>s</w:t>
      </w:r>
      <w:r w:rsidRPr="001C371A">
        <w:rPr>
          <w:rFonts w:ascii="Times New Roman" w:hAnsi="Times New Roman" w:cs="Times New Roman"/>
          <w:sz w:val="24"/>
          <w:szCs w:val="24"/>
          <w:lang w:val="es-MX"/>
        </w:rPr>
        <w:t xml:space="preserve"> revisa</w:t>
      </w:r>
      <w:r w:rsidR="00B73C05" w:rsidRPr="001C371A">
        <w:rPr>
          <w:rFonts w:ascii="Times New Roman" w:hAnsi="Times New Roman" w:cs="Times New Roman"/>
          <w:sz w:val="24"/>
          <w:szCs w:val="24"/>
          <w:lang w:val="es-MX"/>
        </w:rPr>
        <w:t>das. L</w:t>
      </w:r>
      <w:r w:rsidRPr="001C371A">
        <w:rPr>
          <w:rFonts w:ascii="Times New Roman" w:hAnsi="Times New Roman" w:cs="Times New Roman"/>
          <w:sz w:val="24"/>
          <w:szCs w:val="24"/>
          <w:lang w:val="es-MX"/>
        </w:rPr>
        <w:t xml:space="preserve">as preguntas fueron de orden genérico y de opción múltiple. La </w:t>
      </w:r>
      <w:r w:rsidR="00B73C05" w:rsidRPr="001C371A">
        <w:rPr>
          <w:rFonts w:ascii="Times New Roman" w:hAnsi="Times New Roman" w:cs="Times New Roman"/>
          <w:sz w:val="24"/>
          <w:szCs w:val="24"/>
          <w:lang w:val="es-MX"/>
        </w:rPr>
        <w:t>segunda prueba</w:t>
      </w:r>
      <w:r w:rsidRPr="001C371A">
        <w:rPr>
          <w:rFonts w:ascii="Times New Roman" w:hAnsi="Times New Roman" w:cs="Times New Roman"/>
          <w:sz w:val="24"/>
          <w:szCs w:val="24"/>
          <w:lang w:val="es-MX"/>
        </w:rPr>
        <w:t xml:space="preserve"> se aplicó en la última sesión</w:t>
      </w:r>
      <w:r w:rsidR="00B73C05" w:rsidRPr="001C371A">
        <w:rPr>
          <w:rFonts w:ascii="Times New Roman" w:hAnsi="Times New Roman" w:cs="Times New Roman"/>
          <w:sz w:val="24"/>
          <w:szCs w:val="24"/>
          <w:lang w:val="es-MX"/>
        </w:rPr>
        <w:t xml:space="preserve"> para medir </w:t>
      </w:r>
      <w:r w:rsidRPr="001C371A">
        <w:rPr>
          <w:rFonts w:ascii="Times New Roman" w:hAnsi="Times New Roman" w:cs="Times New Roman"/>
          <w:sz w:val="24"/>
          <w:szCs w:val="24"/>
          <w:lang w:val="es-MX"/>
        </w:rPr>
        <w:t xml:space="preserve">el conocimiento alcanzado con el recurso. Las preguntas fueron orientadas a los temas específicos que se revisaron. Cada instrumento estuvo integrado por 20 reactivos, con su respectiva </w:t>
      </w:r>
      <w:r w:rsidRPr="001C371A">
        <w:rPr>
          <w:rFonts w:ascii="Times New Roman" w:hAnsi="Times New Roman" w:cs="Times New Roman"/>
          <w:color w:val="000000" w:themeColor="text1"/>
          <w:sz w:val="24"/>
          <w:szCs w:val="24"/>
          <w:lang w:val="es-MX"/>
        </w:rPr>
        <w:t xml:space="preserve">retroalimentación. </w:t>
      </w:r>
      <w:r w:rsidR="00B73C05" w:rsidRPr="001C371A">
        <w:rPr>
          <w:rFonts w:ascii="Times New Roman" w:hAnsi="Times New Roman" w:cs="Times New Roman"/>
          <w:color w:val="000000" w:themeColor="text1"/>
          <w:sz w:val="24"/>
          <w:szCs w:val="24"/>
          <w:lang w:val="es-MX"/>
        </w:rPr>
        <w:t>Para ello, s</w:t>
      </w:r>
      <w:r w:rsidRPr="001C371A">
        <w:rPr>
          <w:rFonts w:ascii="Times New Roman" w:hAnsi="Times New Roman" w:cs="Times New Roman"/>
          <w:color w:val="000000" w:themeColor="text1"/>
          <w:sz w:val="24"/>
          <w:szCs w:val="24"/>
          <w:lang w:val="es-MX"/>
        </w:rPr>
        <w:t xml:space="preserve">e usó la herramienta ofimática de Google </w:t>
      </w:r>
      <w:proofErr w:type="spellStart"/>
      <w:r w:rsidRPr="001C371A">
        <w:rPr>
          <w:rFonts w:ascii="Times New Roman" w:hAnsi="Times New Roman" w:cs="Times New Roman"/>
          <w:color w:val="000000" w:themeColor="text1"/>
          <w:sz w:val="24"/>
          <w:szCs w:val="24"/>
          <w:lang w:val="es-MX"/>
        </w:rPr>
        <w:t>Forms</w:t>
      </w:r>
      <w:proofErr w:type="spellEnd"/>
      <w:r w:rsidR="00B73C05" w:rsidRPr="001C371A">
        <w:rPr>
          <w:rFonts w:ascii="Times New Roman" w:hAnsi="Times New Roman" w:cs="Times New Roman"/>
          <w:color w:val="000000" w:themeColor="text1"/>
          <w:sz w:val="24"/>
          <w:szCs w:val="24"/>
          <w:lang w:val="es-MX"/>
        </w:rPr>
        <w:t xml:space="preserve">, pues </w:t>
      </w:r>
      <w:r w:rsidRPr="001C371A">
        <w:rPr>
          <w:rFonts w:ascii="Times New Roman" w:hAnsi="Times New Roman" w:cs="Times New Roman"/>
          <w:color w:val="000000" w:themeColor="text1"/>
          <w:sz w:val="24"/>
          <w:szCs w:val="24"/>
          <w:lang w:val="es-MX"/>
        </w:rPr>
        <w:t>cuenta con cuestionarios</w:t>
      </w:r>
      <w:r w:rsidR="00B73C05" w:rsidRPr="001C371A">
        <w:rPr>
          <w:rFonts w:ascii="Times New Roman" w:hAnsi="Times New Roman" w:cs="Times New Roman"/>
          <w:color w:val="000000" w:themeColor="text1"/>
          <w:sz w:val="24"/>
          <w:szCs w:val="24"/>
          <w:lang w:val="es-MX"/>
        </w:rPr>
        <w:t xml:space="preserve"> y</w:t>
      </w:r>
      <w:r w:rsidRPr="001C371A">
        <w:rPr>
          <w:rFonts w:ascii="Times New Roman" w:hAnsi="Times New Roman" w:cs="Times New Roman"/>
          <w:color w:val="000000" w:themeColor="text1"/>
          <w:sz w:val="24"/>
          <w:szCs w:val="24"/>
          <w:lang w:val="es-MX"/>
        </w:rPr>
        <w:t xml:space="preserve"> encuestas </w:t>
      </w:r>
      <w:r w:rsidR="00B73C05" w:rsidRPr="001C371A">
        <w:rPr>
          <w:rFonts w:ascii="Times New Roman" w:hAnsi="Times New Roman" w:cs="Times New Roman"/>
          <w:color w:val="000000" w:themeColor="text1"/>
          <w:sz w:val="24"/>
          <w:szCs w:val="24"/>
          <w:lang w:val="es-MX"/>
        </w:rPr>
        <w:t xml:space="preserve">que permiten recabar </w:t>
      </w:r>
      <w:r w:rsidRPr="001C371A">
        <w:rPr>
          <w:rFonts w:ascii="Times New Roman" w:hAnsi="Times New Roman" w:cs="Times New Roman"/>
          <w:color w:val="000000" w:themeColor="text1"/>
          <w:sz w:val="24"/>
          <w:szCs w:val="24"/>
          <w:lang w:val="es-MX"/>
        </w:rPr>
        <w:t xml:space="preserve">datos </w:t>
      </w:r>
      <w:r w:rsidR="00B73C05" w:rsidRPr="001C371A">
        <w:rPr>
          <w:rFonts w:ascii="Times New Roman" w:hAnsi="Times New Roman" w:cs="Times New Roman"/>
          <w:color w:val="000000" w:themeColor="text1"/>
          <w:sz w:val="24"/>
          <w:szCs w:val="24"/>
          <w:lang w:val="es-MX"/>
        </w:rPr>
        <w:t xml:space="preserve">de manera sencilla </w:t>
      </w:r>
      <w:r w:rsidRPr="001C371A">
        <w:rPr>
          <w:rFonts w:ascii="Times New Roman" w:hAnsi="Times New Roman" w:cs="Times New Roman"/>
          <w:color w:val="000000" w:themeColor="text1"/>
          <w:sz w:val="24"/>
          <w:szCs w:val="24"/>
          <w:lang w:val="es-MX"/>
        </w:rPr>
        <w:t xml:space="preserve">(Leyva </w:t>
      </w:r>
      <w:r w:rsidR="00F54383" w:rsidRPr="001C371A">
        <w:rPr>
          <w:rFonts w:ascii="Times New Roman" w:hAnsi="Times New Roman" w:cs="Times New Roman"/>
          <w:i/>
          <w:iCs/>
          <w:color w:val="000000" w:themeColor="text1"/>
          <w:sz w:val="24"/>
          <w:szCs w:val="24"/>
          <w:lang w:val="es-MX"/>
        </w:rPr>
        <w:t>et al.,</w:t>
      </w:r>
      <w:r w:rsidRPr="001C371A">
        <w:rPr>
          <w:rFonts w:ascii="Times New Roman" w:hAnsi="Times New Roman" w:cs="Times New Roman"/>
          <w:color w:val="000000" w:themeColor="text1"/>
          <w:sz w:val="24"/>
          <w:szCs w:val="24"/>
          <w:lang w:val="es-MX"/>
        </w:rPr>
        <w:t xml:space="preserve"> 2018).</w:t>
      </w:r>
    </w:p>
    <w:p w14:paraId="6E56592E" w14:textId="532BCA9C" w:rsidR="0088413A" w:rsidRPr="001C371A" w:rsidRDefault="00534338" w:rsidP="0088413A">
      <w:pPr>
        <w:suppressAutoHyphens/>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color w:val="000000" w:themeColor="text1"/>
          <w:sz w:val="24"/>
          <w:szCs w:val="24"/>
          <w:lang w:val="es-MX"/>
        </w:rPr>
        <w:t>El análisis estadístico se realizó mediante métodos gráficos y tabulares usando la herramienta de Excel</w:t>
      </w:r>
      <w:r w:rsidR="00B73C05" w:rsidRPr="001C371A">
        <w:rPr>
          <w:rFonts w:ascii="Times New Roman" w:hAnsi="Times New Roman" w:cs="Times New Roman"/>
          <w:color w:val="000000" w:themeColor="text1"/>
          <w:sz w:val="24"/>
          <w:szCs w:val="24"/>
          <w:lang w:val="es-MX"/>
        </w:rPr>
        <w:t xml:space="preserve">. Las </w:t>
      </w:r>
      <w:r w:rsidRPr="001C371A">
        <w:rPr>
          <w:rFonts w:ascii="Times New Roman" w:hAnsi="Times New Roman" w:cs="Times New Roman"/>
          <w:color w:val="000000" w:themeColor="text1"/>
          <w:sz w:val="24"/>
          <w:szCs w:val="24"/>
          <w:lang w:val="es-MX"/>
        </w:rPr>
        <w:t>variables</w:t>
      </w:r>
      <w:r w:rsidR="00B73C05" w:rsidRPr="001C371A">
        <w:rPr>
          <w:rFonts w:ascii="Times New Roman" w:hAnsi="Times New Roman" w:cs="Times New Roman"/>
          <w:color w:val="000000" w:themeColor="text1"/>
          <w:sz w:val="24"/>
          <w:szCs w:val="24"/>
          <w:lang w:val="es-MX"/>
        </w:rPr>
        <w:t xml:space="preserve"> analizadas fueron </w:t>
      </w:r>
      <w:r w:rsidRPr="001C371A">
        <w:rPr>
          <w:rFonts w:ascii="Times New Roman" w:hAnsi="Times New Roman" w:cs="Times New Roman"/>
          <w:color w:val="000000" w:themeColor="text1"/>
          <w:sz w:val="24"/>
          <w:szCs w:val="24"/>
          <w:lang w:val="es-MX"/>
        </w:rPr>
        <w:t xml:space="preserve">búsqueda de información científica, comprensión lectora y composición de manuscritos científicos. Para la validez del estudio se hizo una triangulación entre los hallazgos encontrados y la revisión de la literatura siguiendo la recomendación de </w:t>
      </w:r>
      <w:proofErr w:type="spellStart"/>
      <w:r w:rsidRPr="001C371A">
        <w:rPr>
          <w:rFonts w:ascii="Times New Roman" w:hAnsi="Times New Roman" w:cs="Times New Roman"/>
          <w:color w:val="000000" w:themeColor="text1"/>
          <w:sz w:val="24"/>
          <w:szCs w:val="24"/>
          <w:lang w:val="es-MX"/>
        </w:rPr>
        <w:t>Stake</w:t>
      </w:r>
      <w:proofErr w:type="spellEnd"/>
      <w:r w:rsidRPr="001C371A">
        <w:rPr>
          <w:rFonts w:ascii="Times New Roman" w:hAnsi="Times New Roman" w:cs="Times New Roman"/>
          <w:color w:val="000000" w:themeColor="text1"/>
          <w:sz w:val="24"/>
          <w:szCs w:val="24"/>
          <w:lang w:val="es-MX"/>
        </w:rPr>
        <w:t xml:space="preserve"> (2020)</w:t>
      </w:r>
      <w:r w:rsidR="00B73C05" w:rsidRPr="001C371A">
        <w:rPr>
          <w:rFonts w:ascii="Times New Roman" w:hAnsi="Times New Roman" w:cs="Times New Roman"/>
          <w:color w:val="000000" w:themeColor="text1"/>
          <w:sz w:val="24"/>
          <w:szCs w:val="24"/>
          <w:lang w:val="es-MX"/>
        </w:rPr>
        <w:t>,</w:t>
      </w:r>
      <w:r w:rsidRPr="001C371A">
        <w:rPr>
          <w:rFonts w:ascii="Times New Roman" w:hAnsi="Times New Roman" w:cs="Times New Roman"/>
          <w:color w:val="000000" w:themeColor="text1"/>
          <w:sz w:val="24"/>
          <w:szCs w:val="24"/>
          <w:lang w:val="es-MX"/>
        </w:rPr>
        <w:t xml:space="preserve"> y Aguilar-</w:t>
      </w:r>
      <w:proofErr w:type="spellStart"/>
      <w:r w:rsidRPr="001C371A">
        <w:rPr>
          <w:rFonts w:ascii="Times New Roman" w:hAnsi="Times New Roman" w:cs="Times New Roman"/>
          <w:color w:val="000000" w:themeColor="text1"/>
          <w:sz w:val="24"/>
          <w:szCs w:val="24"/>
          <w:lang w:val="es-MX"/>
        </w:rPr>
        <w:t>Gavira</w:t>
      </w:r>
      <w:proofErr w:type="spellEnd"/>
      <w:r w:rsidRPr="001C371A">
        <w:rPr>
          <w:rFonts w:ascii="Times New Roman" w:hAnsi="Times New Roman" w:cs="Times New Roman"/>
          <w:color w:val="000000" w:themeColor="text1"/>
          <w:sz w:val="24"/>
          <w:szCs w:val="24"/>
          <w:lang w:val="es-MX"/>
        </w:rPr>
        <w:t xml:space="preserve"> </w:t>
      </w:r>
      <w:r w:rsidR="00F54383" w:rsidRPr="001C371A">
        <w:rPr>
          <w:rFonts w:ascii="Times New Roman" w:hAnsi="Times New Roman" w:cs="Times New Roman"/>
          <w:color w:val="000000" w:themeColor="text1"/>
          <w:sz w:val="24"/>
          <w:szCs w:val="24"/>
          <w:lang w:val="es-MX"/>
        </w:rPr>
        <w:t>y</w:t>
      </w:r>
      <w:r w:rsidRPr="001C371A">
        <w:rPr>
          <w:rFonts w:ascii="Times New Roman" w:hAnsi="Times New Roman" w:cs="Times New Roman"/>
          <w:color w:val="000000" w:themeColor="text1"/>
          <w:sz w:val="24"/>
          <w:szCs w:val="24"/>
          <w:lang w:val="es-MX"/>
        </w:rPr>
        <w:t xml:space="preserve"> Barroso-Osuna (2015).</w:t>
      </w:r>
      <w:r w:rsidR="0088413A" w:rsidRPr="001C371A">
        <w:rPr>
          <w:rFonts w:ascii="Times New Roman" w:hAnsi="Times New Roman" w:cs="Times New Roman"/>
          <w:color w:val="000000" w:themeColor="text1"/>
          <w:sz w:val="24"/>
          <w:szCs w:val="24"/>
          <w:lang w:val="es-MX"/>
        </w:rPr>
        <w:t xml:space="preserve"> La </w:t>
      </w:r>
      <w:r w:rsidR="00B73C05" w:rsidRPr="001C371A">
        <w:rPr>
          <w:rFonts w:ascii="Times New Roman" w:hAnsi="Times New Roman" w:cs="Times New Roman"/>
          <w:color w:val="000000" w:themeColor="text1"/>
          <w:sz w:val="24"/>
          <w:szCs w:val="24"/>
          <w:lang w:val="es-MX"/>
        </w:rPr>
        <w:t>f</w:t>
      </w:r>
      <w:r w:rsidR="0088413A" w:rsidRPr="001C371A">
        <w:rPr>
          <w:rFonts w:ascii="Times New Roman" w:hAnsi="Times New Roman" w:cs="Times New Roman"/>
          <w:color w:val="000000" w:themeColor="text1"/>
          <w:sz w:val="24"/>
          <w:szCs w:val="24"/>
          <w:lang w:val="es-MX"/>
        </w:rPr>
        <w:t>igura 1</w:t>
      </w:r>
      <w:r w:rsidR="008571C5" w:rsidRPr="001C371A">
        <w:rPr>
          <w:rFonts w:ascii="Times New Roman" w:hAnsi="Times New Roman" w:cs="Times New Roman"/>
          <w:color w:val="000000" w:themeColor="text1"/>
          <w:sz w:val="24"/>
          <w:szCs w:val="24"/>
          <w:lang w:val="es-MX"/>
        </w:rPr>
        <w:t xml:space="preserve"> </w:t>
      </w:r>
      <w:r w:rsidR="00B73C05" w:rsidRPr="001C371A">
        <w:rPr>
          <w:rFonts w:ascii="Times New Roman" w:hAnsi="Times New Roman" w:cs="Times New Roman"/>
          <w:color w:val="000000" w:themeColor="text1"/>
          <w:sz w:val="24"/>
          <w:szCs w:val="24"/>
          <w:lang w:val="es-MX"/>
        </w:rPr>
        <w:t>refleja</w:t>
      </w:r>
      <w:r w:rsidR="0088413A" w:rsidRPr="001C371A">
        <w:rPr>
          <w:rFonts w:ascii="Times New Roman" w:hAnsi="Times New Roman" w:cs="Times New Roman"/>
          <w:color w:val="000000" w:themeColor="text1"/>
          <w:sz w:val="24"/>
          <w:szCs w:val="24"/>
          <w:lang w:val="es-MX"/>
        </w:rPr>
        <w:t xml:space="preserve"> el flujo metodológico que gui</w:t>
      </w:r>
      <w:r w:rsidR="00B73C05" w:rsidRPr="001C371A">
        <w:rPr>
          <w:rFonts w:ascii="Times New Roman" w:hAnsi="Times New Roman" w:cs="Times New Roman"/>
          <w:color w:val="000000" w:themeColor="text1"/>
          <w:sz w:val="24"/>
          <w:szCs w:val="24"/>
          <w:lang w:val="es-MX"/>
        </w:rPr>
        <w:t>o</w:t>
      </w:r>
      <w:r w:rsidR="0088413A" w:rsidRPr="001C371A">
        <w:rPr>
          <w:rFonts w:ascii="Times New Roman" w:hAnsi="Times New Roman" w:cs="Times New Roman"/>
          <w:color w:val="000000" w:themeColor="text1"/>
          <w:sz w:val="24"/>
          <w:szCs w:val="24"/>
          <w:lang w:val="es-MX"/>
        </w:rPr>
        <w:t xml:space="preserve"> este estudio</w:t>
      </w:r>
      <w:r w:rsidR="00E36BAA" w:rsidRPr="001C371A">
        <w:rPr>
          <w:rFonts w:ascii="Times New Roman" w:hAnsi="Times New Roman" w:cs="Times New Roman"/>
          <w:color w:val="000000" w:themeColor="text1"/>
          <w:sz w:val="24"/>
          <w:szCs w:val="24"/>
          <w:lang w:val="es-MX"/>
        </w:rPr>
        <w:t>.</w:t>
      </w:r>
    </w:p>
    <w:p w14:paraId="2A83DD35" w14:textId="77777777" w:rsidR="0088413A" w:rsidRDefault="0088413A" w:rsidP="0088413A">
      <w:pPr>
        <w:suppressAutoHyphens/>
        <w:spacing w:line="360" w:lineRule="auto"/>
        <w:ind w:firstLine="567"/>
        <w:jc w:val="center"/>
        <w:rPr>
          <w:rFonts w:ascii="Times New Roman" w:hAnsi="Times New Roman" w:cs="Times New Roman"/>
          <w:color w:val="000000" w:themeColor="text1"/>
          <w:sz w:val="24"/>
          <w:szCs w:val="24"/>
          <w:lang w:val="es-MX"/>
        </w:rPr>
      </w:pPr>
    </w:p>
    <w:p w14:paraId="5A422DDD" w14:textId="77777777" w:rsidR="000A1C92" w:rsidRPr="001C371A" w:rsidRDefault="000A1C92" w:rsidP="0088413A">
      <w:pPr>
        <w:suppressAutoHyphens/>
        <w:spacing w:line="360" w:lineRule="auto"/>
        <w:ind w:firstLine="567"/>
        <w:jc w:val="center"/>
        <w:rPr>
          <w:rFonts w:ascii="Times New Roman" w:hAnsi="Times New Roman" w:cs="Times New Roman"/>
          <w:color w:val="000000" w:themeColor="text1"/>
          <w:sz w:val="24"/>
          <w:szCs w:val="24"/>
          <w:lang w:val="es-MX"/>
        </w:rPr>
      </w:pPr>
    </w:p>
    <w:p w14:paraId="61A711A4" w14:textId="547AF5D0" w:rsidR="0088413A" w:rsidRPr="001C371A" w:rsidRDefault="0088413A" w:rsidP="0088413A">
      <w:pPr>
        <w:suppressAutoHyphens/>
        <w:spacing w:line="360" w:lineRule="auto"/>
        <w:ind w:firstLine="567"/>
        <w:jc w:val="center"/>
        <w:rPr>
          <w:rFonts w:ascii="Times New Roman" w:hAnsi="Times New Roman" w:cs="Times New Roman"/>
          <w:color w:val="000000" w:themeColor="text1"/>
          <w:sz w:val="24"/>
          <w:szCs w:val="24"/>
          <w:lang w:val="es-MX"/>
        </w:rPr>
      </w:pPr>
      <w:r w:rsidRPr="001C371A">
        <w:rPr>
          <w:rFonts w:ascii="Times New Roman" w:hAnsi="Times New Roman" w:cs="Times New Roman"/>
          <w:b/>
          <w:bCs/>
          <w:sz w:val="24"/>
          <w:szCs w:val="24"/>
          <w:lang w:val="es-MX"/>
        </w:rPr>
        <w:lastRenderedPageBreak/>
        <w:t xml:space="preserve">Figura </w:t>
      </w:r>
      <w:r w:rsidRPr="001C371A">
        <w:rPr>
          <w:rFonts w:ascii="Times New Roman" w:hAnsi="Times New Roman" w:cs="Times New Roman"/>
          <w:b/>
          <w:bCs/>
          <w:sz w:val="24"/>
          <w:szCs w:val="24"/>
          <w:lang w:val="es-MX"/>
        </w:rPr>
        <w:fldChar w:fldCharType="begin"/>
      </w:r>
      <w:r w:rsidRPr="001C371A">
        <w:rPr>
          <w:rFonts w:ascii="Times New Roman" w:hAnsi="Times New Roman" w:cs="Times New Roman"/>
          <w:b/>
          <w:bCs/>
          <w:sz w:val="24"/>
          <w:szCs w:val="24"/>
          <w:lang w:val="es-MX"/>
        </w:rPr>
        <w:instrText xml:space="preserve"> SEQ Figura \* ARABIC </w:instrText>
      </w:r>
      <w:r w:rsidRPr="001C371A">
        <w:rPr>
          <w:rFonts w:ascii="Times New Roman" w:hAnsi="Times New Roman" w:cs="Times New Roman"/>
          <w:b/>
          <w:bCs/>
          <w:sz w:val="24"/>
          <w:szCs w:val="24"/>
          <w:lang w:val="es-MX"/>
        </w:rPr>
        <w:fldChar w:fldCharType="separate"/>
      </w:r>
      <w:r w:rsidR="00DA35BD">
        <w:rPr>
          <w:rFonts w:ascii="Times New Roman" w:hAnsi="Times New Roman" w:cs="Times New Roman"/>
          <w:b/>
          <w:bCs/>
          <w:noProof/>
          <w:sz w:val="24"/>
          <w:szCs w:val="24"/>
          <w:lang w:val="es-MX"/>
        </w:rPr>
        <w:t>1</w:t>
      </w:r>
      <w:r w:rsidRPr="001C371A">
        <w:rPr>
          <w:rFonts w:ascii="Times New Roman" w:hAnsi="Times New Roman" w:cs="Times New Roman"/>
          <w:b/>
          <w:bCs/>
          <w:sz w:val="24"/>
          <w:szCs w:val="24"/>
          <w:lang w:val="es-MX"/>
        </w:rPr>
        <w:fldChar w:fldCharType="end"/>
      </w:r>
      <w:r w:rsidRPr="001C371A">
        <w:rPr>
          <w:rFonts w:ascii="Times New Roman" w:hAnsi="Times New Roman" w:cs="Times New Roman"/>
          <w:b/>
          <w:bCs/>
          <w:sz w:val="24"/>
          <w:szCs w:val="24"/>
          <w:lang w:val="es-MX"/>
        </w:rPr>
        <w:t>.</w:t>
      </w:r>
      <w:r w:rsidRPr="001C371A">
        <w:rPr>
          <w:rFonts w:ascii="Times New Roman" w:hAnsi="Times New Roman" w:cs="Times New Roman"/>
          <w:sz w:val="24"/>
          <w:szCs w:val="24"/>
          <w:lang w:val="es-MX"/>
        </w:rPr>
        <w:t xml:space="preserve"> Flujo metodológico aplicado</w:t>
      </w:r>
    </w:p>
    <w:p w14:paraId="549A63CB" w14:textId="5BBEC755" w:rsidR="0088413A" w:rsidRPr="001C371A" w:rsidRDefault="00F14F78" w:rsidP="0088413A">
      <w:pPr>
        <w:suppressAutoHyphens/>
        <w:spacing w:line="360" w:lineRule="auto"/>
        <w:ind w:firstLine="567"/>
        <w:jc w:val="center"/>
        <w:rPr>
          <w:rFonts w:ascii="Times New Roman" w:hAnsi="Times New Roman" w:cs="Times New Roman"/>
          <w:color w:val="000000" w:themeColor="text1"/>
          <w:sz w:val="24"/>
          <w:szCs w:val="24"/>
          <w:lang w:val="es-MX"/>
        </w:rPr>
      </w:pPr>
      <w:r w:rsidRPr="001C371A">
        <w:rPr>
          <w:rFonts w:ascii="Times New Roman" w:hAnsi="Times New Roman" w:cs="Times New Roman"/>
          <w:noProof/>
          <w:color w:val="000000" w:themeColor="text1"/>
          <w:sz w:val="24"/>
          <w:szCs w:val="24"/>
          <w:lang w:val="es-MX"/>
        </w:rPr>
        <w:drawing>
          <wp:inline distT="0" distB="0" distL="0" distR="0" wp14:anchorId="40F1E983" wp14:editId="292D96A9">
            <wp:extent cx="5441004" cy="29015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5485711" cy="2925440"/>
                    </a:xfrm>
                    <a:prstGeom prst="rect">
                      <a:avLst/>
                    </a:prstGeom>
                  </pic:spPr>
                </pic:pic>
              </a:graphicData>
            </a:graphic>
          </wp:inline>
        </w:drawing>
      </w:r>
    </w:p>
    <w:p w14:paraId="612E9DD6" w14:textId="311FA9DD" w:rsidR="0088413A" w:rsidRPr="001C371A" w:rsidRDefault="0088413A" w:rsidP="001902AB">
      <w:pPr>
        <w:suppressAutoHyphens/>
        <w:spacing w:line="276"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Fuente:</w:t>
      </w:r>
      <w:r w:rsidRPr="001C371A">
        <w:rPr>
          <w:rFonts w:ascii="Times New Roman" w:hAnsi="Times New Roman" w:cs="Times New Roman"/>
          <w:b/>
          <w:bCs/>
          <w:sz w:val="24"/>
          <w:szCs w:val="24"/>
          <w:lang w:val="es-MX"/>
        </w:rPr>
        <w:t xml:space="preserve"> </w:t>
      </w:r>
      <w:r w:rsidRPr="001C371A">
        <w:rPr>
          <w:rFonts w:ascii="Times New Roman" w:hAnsi="Times New Roman" w:cs="Times New Roman"/>
          <w:sz w:val="24"/>
          <w:szCs w:val="24"/>
          <w:lang w:val="es-MX"/>
        </w:rPr>
        <w:t xml:space="preserve">Elaboración propia </w:t>
      </w:r>
    </w:p>
    <w:p w14:paraId="72541E8E" w14:textId="77777777" w:rsidR="00171F13" w:rsidRPr="001C371A" w:rsidRDefault="00171F13" w:rsidP="00F67A47">
      <w:pPr>
        <w:suppressAutoHyphens/>
        <w:spacing w:line="276" w:lineRule="auto"/>
        <w:ind w:firstLine="0"/>
        <w:rPr>
          <w:rFonts w:ascii="Times New Roman" w:hAnsi="Times New Roman" w:cs="Times New Roman"/>
          <w:b/>
          <w:bCs/>
          <w:sz w:val="28"/>
          <w:szCs w:val="28"/>
          <w:lang w:val="es-MX"/>
        </w:rPr>
      </w:pPr>
    </w:p>
    <w:p w14:paraId="37427F96" w14:textId="3A87A32F" w:rsidR="00171F13" w:rsidRPr="00F67A47" w:rsidRDefault="004A56BE" w:rsidP="00F67A47">
      <w:pPr>
        <w:suppressAutoHyphens/>
        <w:spacing w:line="276" w:lineRule="auto"/>
        <w:ind w:firstLine="0"/>
        <w:jc w:val="center"/>
        <w:rPr>
          <w:rFonts w:ascii="Times New Roman" w:hAnsi="Times New Roman" w:cs="Times New Roman"/>
          <w:b/>
          <w:bCs/>
          <w:sz w:val="32"/>
          <w:szCs w:val="32"/>
          <w:lang w:val="es-MX"/>
        </w:rPr>
      </w:pPr>
      <w:r w:rsidRPr="00F67A47">
        <w:rPr>
          <w:rFonts w:ascii="Times New Roman" w:hAnsi="Times New Roman" w:cs="Times New Roman"/>
          <w:b/>
          <w:bCs/>
          <w:sz w:val="32"/>
          <w:szCs w:val="32"/>
          <w:lang w:val="es-MX"/>
        </w:rPr>
        <w:t>Result</w:t>
      </w:r>
      <w:r w:rsidR="00534338" w:rsidRPr="00F67A47">
        <w:rPr>
          <w:rFonts w:ascii="Times New Roman" w:hAnsi="Times New Roman" w:cs="Times New Roman"/>
          <w:b/>
          <w:bCs/>
          <w:sz w:val="32"/>
          <w:szCs w:val="32"/>
          <w:lang w:val="es-MX"/>
        </w:rPr>
        <w:t>ados</w:t>
      </w:r>
    </w:p>
    <w:p w14:paraId="227122D7" w14:textId="0F1517E6" w:rsidR="00534338" w:rsidRPr="00F67A47" w:rsidRDefault="00534338" w:rsidP="00F67A47">
      <w:pPr>
        <w:suppressAutoHyphens/>
        <w:spacing w:line="276" w:lineRule="auto"/>
        <w:ind w:firstLine="0"/>
        <w:jc w:val="center"/>
        <w:rPr>
          <w:rFonts w:ascii="Times New Roman" w:hAnsi="Times New Roman" w:cs="Times New Roman"/>
          <w:b/>
          <w:bCs/>
          <w:sz w:val="28"/>
          <w:szCs w:val="28"/>
          <w:lang w:val="es-MX"/>
        </w:rPr>
      </w:pPr>
      <w:r w:rsidRPr="00F67A47">
        <w:rPr>
          <w:rFonts w:ascii="Times New Roman" w:hAnsi="Times New Roman" w:cs="Times New Roman"/>
          <w:b/>
          <w:bCs/>
          <w:sz w:val="28"/>
          <w:szCs w:val="28"/>
          <w:lang w:val="es-MX"/>
        </w:rPr>
        <w:t>Análisis</w:t>
      </w:r>
    </w:p>
    <w:p w14:paraId="784AAD81" w14:textId="74D6EA92" w:rsidR="00171F13" w:rsidRPr="001C371A" w:rsidRDefault="00171F13" w:rsidP="00171F13">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La consulta con expertos teóricos </w:t>
      </w:r>
      <w:r w:rsidR="00A775DF" w:rsidRPr="001C371A">
        <w:rPr>
          <w:rFonts w:ascii="Times New Roman" w:hAnsi="Times New Roman" w:cs="Times New Roman"/>
          <w:sz w:val="24"/>
          <w:szCs w:val="24"/>
          <w:lang w:val="es-MX"/>
        </w:rPr>
        <w:t xml:space="preserve">y </w:t>
      </w:r>
      <w:r w:rsidRPr="001C371A">
        <w:rPr>
          <w:rFonts w:ascii="Times New Roman" w:hAnsi="Times New Roman" w:cs="Times New Roman"/>
          <w:sz w:val="24"/>
          <w:szCs w:val="24"/>
          <w:lang w:val="es-MX"/>
        </w:rPr>
        <w:t>prácticos</w:t>
      </w:r>
      <w:r w:rsidR="00A775DF" w:rsidRPr="001C371A">
        <w:rPr>
          <w:rFonts w:ascii="Times New Roman" w:hAnsi="Times New Roman" w:cs="Times New Roman"/>
          <w:sz w:val="24"/>
          <w:szCs w:val="24"/>
          <w:lang w:val="es-MX"/>
        </w:rPr>
        <w:t xml:space="preserve">, así como </w:t>
      </w:r>
      <w:r w:rsidRPr="001C371A">
        <w:rPr>
          <w:rFonts w:ascii="Times New Roman" w:hAnsi="Times New Roman" w:cs="Times New Roman"/>
          <w:sz w:val="24"/>
          <w:szCs w:val="24"/>
          <w:lang w:val="es-MX"/>
        </w:rPr>
        <w:t>el di</w:t>
      </w:r>
      <w:r w:rsidR="00892637"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gnóstico sobre el desempeño académico y de investigación con estudiantes mediante GEDACA (</w:t>
      </w:r>
      <w:proofErr w:type="spellStart"/>
      <w:r w:rsidRPr="001C371A">
        <w:rPr>
          <w:rFonts w:ascii="Times New Roman" w:hAnsi="Times New Roman" w:cs="Times New Roman"/>
          <w:sz w:val="24"/>
          <w:szCs w:val="24"/>
          <w:lang w:val="es-MX"/>
        </w:rPr>
        <w:t>Aviles-Yañez</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2022) indicaron lo siguiente (</w:t>
      </w:r>
      <w:r w:rsidR="00A775DF" w:rsidRPr="001C371A">
        <w:rPr>
          <w:rFonts w:ascii="Times New Roman" w:hAnsi="Times New Roman" w:cs="Times New Roman"/>
          <w:sz w:val="24"/>
          <w:szCs w:val="24"/>
          <w:lang w:val="es-MX"/>
        </w:rPr>
        <w:t>t</w:t>
      </w:r>
      <w:r w:rsidRPr="001C371A">
        <w:rPr>
          <w:rFonts w:ascii="Times New Roman" w:hAnsi="Times New Roman" w:cs="Times New Roman"/>
          <w:sz w:val="24"/>
          <w:szCs w:val="24"/>
          <w:lang w:val="es-MX"/>
        </w:rPr>
        <w:t>abla 2).</w:t>
      </w:r>
    </w:p>
    <w:p w14:paraId="43DEA9FD" w14:textId="77777777" w:rsidR="00F67A47" w:rsidRDefault="00F67A47" w:rsidP="00171F13">
      <w:pPr>
        <w:suppressAutoHyphens/>
        <w:spacing w:line="360" w:lineRule="auto"/>
        <w:ind w:firstLine="567"/>
        <w:rPr>
          <w:rFonts w:ascii="Times New Roman" w:hAnsi="Times New Roman" w:cs="Times New Roman"/>
          <w:sz w:val="24"/>
          <w:szCs w:val="24"/>
          <w:lang w:val="es-MX"/>
        </w:rPr>
      </w:pPr>
    </w:p>
    <w:p w14:paraId="1AC89E88"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668E53AD"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4142581E"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61730CE7"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708CF0C3"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3A20D7D4"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65DC3269"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0C630E01"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270C9B8B"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0EEF66EA"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25130E01"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7A8FCC47" w14:textId="77777777" w:rsidR="000A1C92" w:rsidRDefault="000A1C92" w:rsidP="00171F13">
      <w:pPr>
        <w:suppressAutoHyphens/>
        <w:spacing w:line="360" w:lineRule="auto"/>
        <w:ind w:firstLine="567"/>
        <w:rPr>
          <w:rFonts w:ascii="Times New Roman" w:hAnsi="Times New Roman" w:cs="Times New Roman"/>
          <w:sz w:val="24"/>
          <w:szCs w:val="24"/>
          <w:lang w:val="es-MX"/>
        </w:rPr>
      </w:pPr>
    </w:p>
    <w:p w14:paraId="7A6B4FE3" w14:textId="77777777" w:rsidR="000A1C92" w:rsidRPr="001C371A" w:rsidRDefault="000A1C92" w:rsidP="00171F13">
      <w:pPr>
        <w:suppressAutoHyphens/>
        <w:spacing w:line="360" w:lineRule="auto"/>
        <w:ind w:firstLine="567"/>
        <w:rPr>
          <w:rFonts w:ascii="Times New Roman" w:hAnsi="Times New Roman" w:cs="Times New Roman"/>
          <w:sz w:val="24"/>
          <w:szCs w:val="24"/>
          <w:lang w:val="es-MX"/>
        </w:rPr>
      </w:pPr>
    </w:p>
    <w:p w14:paraId="6FB29396" w14:textId="54D976E6" w:rsidR="00171F13" w:rsidRPr="001C371A" w:rsidRDefault="00171F13" w:rsidP="00171F13">
      <w:pPr>
        <w:pStyle w:val="Descripcin"/>
        <w:keepNext/>
        <w:jc w:val="center"/>
        <w:rPr>
          <w:rFonts w:ascii="Times New Roman" w:hAnsi="Times New Roman" w:cs="Times New Roman"/>
          <w:i w:val="0"/>
          <w:iCs w:val="0"/>
          <w:color w:val="auto"/>
          <w:sz w:val="24"/>
          <w:szCs w:val="24"/>
          <w:lang w:val="es-MX"/>
        </w:rPr>
      </w:pPr>
      <w:r w:rsidRPr="001C371A">
        <w:rPr>
          <w:rFonts w:ascii="Times New Roman" w:hAnsi="Times New Roman" w:cs="Times New Roman"/>
          <w:b/>
          <w:bCs/>
          <w:i w:val="0"/>
          <w:iCs w:val="0"/>
          <w:color w:val="auto"/>
          <w:sz w:val="24"/>
          <w:szCs w:val="24"/>
          <w:lang w:val="es-MX"/>
        </w:rPr>
        <w:lastRenderedPageBreak/>
        <w:t>Tabla 2.</w:t>
      </w:r>
      <w:r w:rsidRPr="001C371A">
        <w:rPr>
          <w:rFonts w:ascii="Times New Roman" w:hAnsi="Times New Roman" w:cs="Times New Roman"/>
          <w:i w:val="0"/>
          <w:iCs w:val="0"/>
          <w:color w:val="auto"/>
          <w:sz w:val="24"/>
          <w:szCs w:val="24"/>
          <w:lang w:val="es-MX"/>
        </w:rPr>
        <w:t xml:space="preserve"> Resultados de los instrumentos de investigación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772"/>
      </w:tblGrid>
      <w:tr w:rsidR="00171F13" w:rsidRPr="00F67A47" w14:paraId="69129885" w14:textId="77777777" w:rsidTr="00F67A47">
        <w:tc>
          <w:tcPr>
            <w:tcW w:w="4772" w:type="dxa"/>
            <w:tcBorders>
              <w:top w:val="single" w:sz="4" w:space="0" w:color="auto"/>
              <w:left w:val="single" w:sz="4" w:space="0" w:color="auto"/>
              <w:bottom w:val="single" w:sz="4" w:space="0" w:color="auto"/>
              <w:right w:val="single" w:sz="4" w:space="0" w:color="auto"/>
            </w:tcBorders>
            <w:shd w:val="clear" w:color="auto" w:fill="auto"/>
          </w:tcPr>
          <w:p w14:paraId="30D4D063" w14:textId="3C91D3EC" w:rsidR="00171F13" w:rsidRPr="00F67A47" w:rsidRDefault="00171F13" w:rsidP="00D6195E">
            <w:pPr>
              <w:suppressAutoHyphens/>
              <w:ind w:firstLine="0"/>
              <w:jc w:val="center"/>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 Consulta con expertos teóricos/prácticos y G</w:t>
            </w:r>
            <w:r w:rsidR="00A775DF" w:rsidRPr="00F67A47">
              <w:rPr>
                <w:rFonts w:ascii="Times New Roman" w:hAnsi="Times New Roman" w:cs="Times New Roman"/>
                <w:sz w:val="24"/>
                <w:szCs w:val="24"/>
                <w:lang w:val="es-MX"/>
              </w:rPr>
              <w:t>EDACA</w:t>
            </w:r>
          </w:p>
          <w:p w14:paraId="6F4B3935" w14:textId="57942E24" w:rsidR="00171F13" w:rsidRPr="00F67A47" w:rsidRDefault="00171F13" w:rsidP="00D6195E">
            <w:pPr>
              <w:suppressAutoHyphens/>
              <w:ind w:firstLine="0"/>
              <w:jc w:val="center"/>
              <w:rPr>
                <w:rFonts w:ascii="Times New Roman" w:hAnsi="Times New Roman" w:cs="Times New Roman"/>
                <w:sz w:val="24"/>
                <w:szCs w:val="24"/>
                <w:lang w:val="es-MX"/>
              </w:rPr>
            </w:pPr>
          </w:p>
        </w:tc>
        <w:tc>
          <w:tcPr>
            <w:tcW w:w="4772" w:type="dxa"/>
            <w:tcBorders>
              <w:top w:val="single" w:sz="4" w:space="0" w:color="auto"/>
              <w:left w:val="single" w:sz="4" w:space="0" w:color="auto"/>
              <w:bottom w:val="single" w:sz="4" w:space="0" w:color="auto"/>
              <w:right w:val="single" w:sz="4" w:space="0" w:color="auto"/>
            </w:tcBorders>
            <w:shd w:val="clear" w:color="auto" w:fill="auto"/>
          </w:tcPr>
          <w:p w14:paraId="33DE9EE4" w14:textId="77777777" w:rsidR="00171F13" w:rsidRPr="00F67A47" w:rsidRDefault="00171F13" w:rsidP="00D6195E">
            <w:pPr>
              <w:suppressAutoHyphens/>
              <w:ind w:firstLine="0"/>
              <w:rPr>
                <w:rFonts w:ascii="Times New Roman" w:hAnsi="Times New Roman" w:cs="Times New Roman"/>
                <w:sz w:val="24"/>
                <w:szCs w:val="24"/>
                <w:lang w:val="es-MX"/>
              </w:rPr>
            </w:pPr>
          </w:p>
          <w:p w14:paraId="7E825562" w14:textId="77777777" w:rsidR="00171F13" w:rsidRPr="00F67A47" w:rsidRDefault="00171F13" w:rsidP="00D6195E">
            <w:pPr>
              <w:suppressAutoHyphens/>
              <w:ind w:firstLine="0"/>
              <w:jc w:val="center"/>
              <w:rPr>
                <w:rFonts w:ascii="Times New Roman" w:hAnsi="Times New Roman" w:cs="Times New Roman"/>
                <w:sz w:val="24"/>
                <w:szCs w:val="24"/>
                <w:lang w:val="es-MX"/>
              </w:rPr>
            </w:pPr>
            <w:r w:rsidRPr="00F67A47">
              <w:rPr>
                <w:rFonts w:ascii="Times New Roman" w:hAnsi="Times New Roman" w:cs="Times New Roman"/>
                <w:sz w:val="24"/>
                <w:szCs w:val="24"/>
                <w:lang w:val="es-MX"/>
              </w:rPr>
              <w:t>Resultados</w:t>
            </w:r>
          </w:p>
        </w:tc>
      </w:tr>
      <w:tr w:rsidR="00171F13" w:rsidRPr="00F67A47" w14:paraId="60A44C85" w14:textId="77777777" w:rsidTr="00F67A47">
        <w:tc>
          <w:tcPr>
            <w:tcW w:w="4772" w:type="dxa"/>
            <w:tcBorders>
              <w:top w:val="single" w:sz="4" w:space="0" w:color="auto"/>
              <w:left w:val="single" w:sz="4" w:space="0" w:color="auto"/>
              <w:bottom w:val="single" w:sz="4" w:space="0" w:color="auto"/>
              <w:right w:val="single" w:sz="4" w:space="0" w:color="auto"/>
            </w:tcBorders>
            <w:shd w:val="clear" w:color="auto" w:fill="auto"/>
          </w:tcPr>
          <w:p w14:paraId="0A727D8D" w14:textId="0DD89695" w:rsidR="00171F13" w:rsidRPr="00F67A47" w:rsidRDefault="00171F13" w:rsidP="00D6195E">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 xml:space="preserve"> Dimensiones analizadas:</w:t>
            </w:r>
          </w:p>
          <w:p w14:paraId="7A1C61ED" w14:textId="77777777" w:rsidR="00171F13" w:rsidRPr="00F67A47" w:rsidRDefault="00171F13" w:rsidP="00D6195E">
            <w:pPr>
              <w:ind w:firstLine="0"/>
              <w:rPr>
                <w:rFonts w:ascii="Times New Roman" w:hAnsi="Times New Roman" w:cs="Times New Roman"/>
                <w:sz w:val="24"/>
                <w:szCs w:val="24"/>
                <w:lang w:val="es-MX"/>
              </w:rPr>
            </w:pPr>
          </w:p>
          <w:p w14:paraId="57567551" w14:textId="77777777" w:rsidR="00171F13" w:rsidRPr="00F67A47" w:rsidRDefault="00171F13" w:rsidP="00D6195E">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Antecedentes académicos</w:t>
            </w:r>
          </w:p>
          <w:p w14:paraId="1895ABE3" w14:textId="77777777" w:rsidR="00171F13" w:rsidRPr="00F67A47" w:rsidRDefault="00171F13" w:rsidP="00D6195E">
            <w:pPr>
              <w:ind w:firstLine="0"/>
              <w:rPr>
                <w:rFonts w:ascii="Times New Roman" w:hAnsi="Times New Roman" w:cs="Times New Roman"/>
                <w:sz w:val="24"/>
                <w:szCs w:val="24"/>
                <w:lang w:val="es-MX"/>
              </w:rPr>
            </w:pPr>
          </w:p>
          <w:p w14:paraId="09721357" w14:textId="7EA84616" w:rsidR="00171F13" w:rsidRPr="00F67A47" w:rsidRDefault="00171F13" w:rsidP="00D6195E">
            <w:pPr>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Desempeño académico</w:t>
            </w:r>
          </w:p>
        </w:tc>
        <w:tc>
          <w:tcPr>
            <w:tcW w:w="4772" w:type="dxa"/>
            <w:tcBorders>
              <w:top w:val="single" w:sz="4" w:space="0" w:color="auto"/>
              <w:left w:val="single" w:sz="4" w:space="0" w:color="auto"/>
              <w:bottom w:val="single" w:sz="4" w:space="0" w:color="auto"/>
              <w:right w:val="single" w:sz="4" w:space="0" w:color="auto"/>
            </w:tcBorders>
            <w:shd w:val="clear" w:color="auto" w:fill="auto"/>
          </w:tcPr>
          <w:p w14:paraId="785CAF18" w14:textId="3D620D8E" w:rsidR="00171F13" w:rsidRPr="00F67A47" w:rsidRDefault="00171F13" w:rsidP="00D6195E">
            <w:pPr>
              <w:suppressAutoHyphens/>
              <w:ind w:firstLine="0"/>
              <w:rPr>
                <w:rFonts w:ascii="Times New Roman" w:hAnsi="Times New Roman" w:cs="Times New Roman"/>
                <w:sz w:val="24"/>
                <w:szCs w:val="24"/>
                <w:lang w:val="es-MX"/>
              </w:rPr>
            </w:pPr>
            <w:r w:rsidRPr="00F67A47">
              <w:rPr>
                <w:rFonts w:ascii="Times New Roman" w:hAnsi="Times New Roman" w:cs="Times New Roman"/>
                <w:sz w:val="24"/>
                <w:szCs w:val="24"/>
                <w:lang w:val="es-MX"/>
              </w:rPr>
              <w:t>Estos instrumentos arrojaron lo siguiente:</w:t>
            </w:r>
          </w:p>
          <w:p w14:paraId="16B6184B" w14:textId="77777777" w:rsidR="00171F13" w:rsidRPr="00F67A47" w:rsidRDefault="00171F13" w:rsidP="00D6195E">
            <w:pPr>
              <w:pStyle w:val="Prrafodelista"/>
              <w:numPr>
                <w:ilvl w:val="0"/>
                <w:numId w:val="4"/>
              </w:numPr>
              <w:pBdr>
                <w:top w:val="nil"/>
                <w:left w:val="nil"/>
                <w:bottom w:val="nil"/>
                <w:right w:val="nil"/>
                <w:between w:val="nil"/>
              </w:pBdr>
              <w:tabs>
                <w:tab w:val="left" w:pos="567"/>
              </w:tabs>
              <w:rPr>
                <w:rFonts w:ascii="Times New Roman" w:hAnsi="Times New Roman" w:cs="Times New Roman"/>
                <w:color w:val="000000" w:themeColor="text1"/>
                <w:sz w:val="24"/>
                <w:szCs w:val="24"/>
                <w:lang w:val="es-MX"/>
              </w:rPr>
            </w:pPr>
            <w:r w:rsidRPr="00F67A47">
              <w:rPr>
                <w:rFonts w:ascii="Times New Roman" w:hAnsi="Times New Roman" w:cs="Times New Roman"/>
                <w:color w:val="000000" w:themeColor="text1"/>
                <w:sz w:val="24"/>
                <w:szCs w:val="24"/>
                <w:lang w:val="es-MX"/>
              </w:rPr>
              <w:t xml:space="preserve"> Los estudiantes de posgrado no conocen y/o no saben en su totalidad la importancia y uso de las bases de datos científicas, de divulgación y de información estadística reconocidas por la comunidad científica.</w:t>
            </w:r>
          </w:p>
          <w:p w14:paraId="62CEB05D" w14:textId="77777777" w:rsidR="00171F13" w:rsidRPr="00F67A47" w:rsidRDefault="00171F13" w:rsidP="00D6195E">
            <w:pPr>
              <w:pStyle w:val="Prrafodelista"/>
              <w:numPr>
                <w:ilvl w:val="0"/>
                <w:numId w:val="4"/>
              </w:numPr>
              <w:pBdr>
                <w:top w:val="nil"/>
                <w:left w:val="nil"/>
                <w:bottom w:val="nil"/>
                <w:right w:val="nil"/>
                <w:between w:val="nil"/>
              </w:pBdr>
              <w:tabs>
                <w:tab w:val="left" w:pos="567"/>
              </w:tabs>
              <w:rPr>
                <w:rFonts w:ascii="Times New Roman" w:hAnsi="Times New Roman" w:cs="Times New Roman"/>
                <w:color w:val="000000" w:themeColor="text1"/>
                <w:sz w:val="24"/>
                <w:szCs w:val="24"/>
                <w:lang w:val="es-MX"/>
              </w:rPr>
            </w:pPr>
            <w:r w:rsidRPr="00F67A47">
              <w:rPr>
                <w:rFonts w:ascii="Times New Roman" w:hAnsi="Times New Roman" w:cs="Times New Roman"/>
                <w:color w:val="000000" w:themeColor="text1"/>
                <w:sz w:val="24"/>
                <w:szCs w:val="24"/>
                <w:lang w:val="es-MX"/>
              </w:rPr>
              <w:t xml:space="preserve"> Presentan dificultad en el proceso de búsqueda y discriminación de la información para implementarla en contextos específicos,</w:t>
            </w:r>
          </w:p>
          <w:p w14:paraId="44EA03E5" w14:textId="5B5D9515" w:rsidR="00171F13" w:rsidRPr="000A1C92" w:rsidRDefault="00171F13" w:rsidP="000A1C92">
            <w:pPr>
              <w:pStyle w:val="Prrafodelista"/>
              <w:numPr>
                <w:ilvl w:val="0"/>
                <w:numId w:val="4"/>
              </w:numPr>
              <w:pBdr>
                <w:top w:val="nil"/>
                <w:left w:val="nil"/>
                <w:bottom w:val="nil"/>
                <w:right w:val="nil"/>
                <w:between w:val="nil"/>
              </w:pBdr>
              <w:tabs>
                <w:tab w:val="left" w:pos="567"/>
              </w:tabs>
              <w:rPr>
                <w:rFonts w:ascii="Times New Roman" w:hAnsi="Times New Roman" w:cs="Times New Roman"/>
                <w:color w:val="000000" w:themeColor="text1"/>
                <w:sz w:val="24"/>
                <w:szCs w:val="24"/>
                <w:lang w:val="es-MX"/>
              </w:rPr>
            </w:pPr>
            <w:r w:rsidRPr="00F67A47">
              <w:rPr>
                <w:rFonts w:ascii="Times New Roman" w:hAnsi="Times New Roman" w:cs="Times New Roman"/>
                <w:color w:val="000000" w:themeColor="text1"/>
                <w:sz w:val="24"/>
                <w:szCs w:val="24"/>
                <w:lang w:val="es-MX"/>
              </w:rPr>
              <w:t xml:space="preserve"> Hay debilidades para identificar la estructura y composición de textos científicos como lo es el trabajo de </w:t>
            </w:r>
            <w:r w:rsidR="00A775DF" w:rsidRPr="00F67A47">
              <w:rPr>
                <w:rFonts w:ascii="Times New Roman" w:hAnsi="Times New Roman" w:cs="Times New Roman"/>
                <w:color w:val="000000" w:themeColor="text1"/>
                <w:sz w:val="24"/>
                <w:szCs w:val="24"/>
                <w:lang w:val="es-MX"/>
              </w:rPr>
              <w:t>t</w:t>
            </w:r>
            <w:r w:rsidRPr="00F67A47">
              <w:rPr>
                <w:rFonts w:ascii="Times New Roman" w:hAnsi="Times New Roman" w:cs="Times New Roman"/>
                <w:color w:val="000000" w:themeColor="text1"/>
                <w:sz w:val="24"/>
                <w:szCs w:val="24"/>
                <w:lang w:val="es-MX"/>
              </w:rPr>
              <w:t>esis.</w:t>
            </w:r>
          </w:p>
        </w:tc>
      </w:tr>
    </w:tbl>
    <w:p w14:paraId="47E54B87" w14:textId="502C3A52" w:rsidR="00171F13" w:rsidRPr="001C371A" w:rsidRDefault="00171F13" w:rsidP="00F67A47">
      <w:pPr>
        <w:suppressAutoHyphens/>
        <w:spacing w:line="360" w:lineRule="auto"/>
        <w:ind w:firstLine="567"/>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Fuente: Elaboración propia</w:t>
      </w:r>
    </w:p>
    <w:p w14:paraId="17C2E206" w14:textId="7012BC28" w:rsidR="0088413A" w:rsidRPr="001C371A" w:rsidRDefault="00534338" w:rsidP="003E4380">
      <w:pPr>
        <w:suppressAutoHyphens/>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color w:val="000000" w:themeColor="text1"/>
          <w:sz w:val="24"/>
          <w:szCs w:val="24"/>
          <w:lang w:val="es-MX"/>
        </w:rPr>
        <w:t>Por lo anterior, se definió el objetivo del REA CLEMAC, el perfil de usuarios, los temas del curso y su distribución, los tipos y momentos de las evaluaciones</w:t>
      </w:r>
      <w:r w:rsidR="00A775DF" w:rsidRPr="001C371A">
        <w:rPr>
          <w:rFonts w:ascii="Times New Roman" w:hAnsi="Times New Roman" w:cs="Times New Roman"/>
          <w:color w:val="000000" w:themeColor="text1"/>
          <w:sz w:val="24"/>
          <w:szCs w:val="24"/>
          <w:lang w:val="es-MX"/>
        </w:rPr>
        <w:t>,</w:t>
      </w:r>
      <w:r w:rsidRPr="001C371A">
        <w:rPr>
          <w:rFonts w:ascii="Times New Roman" w:hAnsi="Times New Roman" w:cs="Times New Roman"/>
          <w:color w:val="000000" w:themeColor="text1"/>
          <w:sz w:val="24"/>
          <w:szCs w:val="24"/>
          <w:lang w:val="es-MX"/>
        </w:rPr>
        <w:t xml:space="preserve"> y el marco de trabajo para su aplicación (</w:t>
      </w:r>
      <w:r w:rsidR="00A775DF" w:rsidRPr="001C371A">
        <w:rPr>
          <w:rFonts w:ascii="Times New Roman" w:hAnsi="Times New Roman" w:cs="Times New Roman"/>
          <w:color w:val="000000" w:themeColor="text1"/>
          <w:sz w:val="24"/>
          <w:szCs w:val="24"/>
          <w:lang w:val="es-MX"/>
        </w:rPr>
        <w:t>f</w:t>
      </w:r>
      <w:r w:rsidRPr="001C371A">
        <w:rPr>
          <w:rFonts w:ascii="Times New Roman" w:hAnsi="Times New Roman" w:cs="Times New Roman"/>
          <w:color w:val="000000" w:themeColor="text1"/>
          <w:sz w:val="24"/>
          <w:szCs w:val="24"/>
          <w:lang w:val="es-MX"/>
        </w:rPr>
        <w:t xml:space="preserve">igura </w:t>
      </w:r>
      <w:r w:rsidR="0088413A" w:rsidRPr="001C371A">
        <w:rPr>
          <w:rFonts w:ascii="Times New Roman" w:hAnsi="Times New Roman" w:cs="Times New Roman"/>
          <w:color w:val="000000" w:themeColor="text1"/>
          <w:sz w:val="24"/>
          <w:szCs w:val="24"/>
          <w:lang w:val="es-MX"/>
        </w:rPr>
        <w:t>2</w:t>
      </w:r>
      <w:r w:rsidRPr="001C371A">
        <w:rPr>
          <w:rFonts w:ascii="Times New Roman" w:hAnsi="Times New Roman" w:cs="Times New Roman"/>
          <w:color w:val="000000" w:themeColor="text1"/>
          <w:sz w:val="24"/>
          <w:szCs w:val="24"/>
          <w:lang w:val="es-MX"/>
        </w:rPr>
        <w:t>).</w:t>
      </w:r>
    </w:p>
    <w:p w14:paraId="4BFE5E9B" w14:textId="77777777" w:rsidR="003D0EE9" w:rsidRPr="001C371A" w:rsidRDefault="003D0EE9" w:rsidP="0088413A">
      <w:pPr>
        <w:suppressAutoHyphens/>
        <w:spacing w:line="360" w:lineRule="auto"/>
        <w:ind w:firstLine="567"/>
        <w:jc w:val="center"/>
        <w:rPr>
          <w:rFonts w:ascii="Times New Roman" w:hAnsi="Times New Roman" w:cs="Times New Roman"/>
          <w:b/>
          <w:bCs/>
          <w:sz w:val="24"/>
          <w:szCs w:val="24"/>
          <w:lang w:val="es-MX"/>
        </w:rPr>
      </w:pPr>
    </w:p>
    <w:p w14:paraId="5375CF1E" w14:textId="11958BB8" w:rsidR="00FE3256" w:rsidRPr="001C371A" w:rsidRDefault="00FE3256" w:rsidP="0088413A">
      <w:pPr>
        <w:suppressAutoHyphens/>
        <w:spacing w:line="360" w:lineRule="auto"/>
        <w:ind w:firstLine="567"/>
        <w:jc w:val="center"/>
        <w:rPr>
          <w:rFonts w:ascii="Times New Roman" w:hAnsi="Times New Roman" w:cs="Times New Roman"/>
          <w:color w:val="000000" w:themeColor="text1"/>
          <w:sz w:val="24"/>
          <w:szCs w:val="24"/>
          <w:lang w:val="es-MX"/>
        </w:rPr>
      </w:pPr>
      <w:r w:rsidRPr="001C371A">
        <w:rPr>
          <w:rFonts w:ascii="Times New Roman" w:hAnsi="Times New Roman" w:cs="Times New Roman"/>
          <w:b/>
          <w:bCs/>
          <w:sz w:val="24"/>
          <w:szCs w:val="24"/>
          <w:lang w:val="es-MX"/>
        </w:rPr>
        <w:t xml:space="preserve">Figura </w:t>
      </w:r>
      <w:r w:rsidR="0088413A" w:rsidRPr="001C371A">
        <w:rPr>
          <w:rFonts w:ascii="Times New Roman" w:hAnsi="Times New Roman" w:cs="Times New Roman"/>
          <w:b/>
          <w:bCs/>
          <w:sz w:val="24"/>
          <w:szCs w:val="24"/>
          <w:lang w:val="es-MX"/>
        </w:rPr>
        <w:t>2</w:t>
      </w:r>
      <w:r w:rsidRPr="001C371A">
        <w:rPr>
          <w:rFonts w:ascii="Times New Roman" w:hAnsi="Times New Roman" w:cs="Times New Roman"/>
          <w:b/>
          <w:bCs/>
          <w:sz w:val="24"/>
          <w:szCs w:val="24"/>
          <w:lang w:val="es-MX"/>
        </w:rPr>
        <w:t>.</w:t>
      </w:r>
      <w:r w:rsidRPr="001C371A">
        <w:rPr>
          <w:rFonts w:ascii="Times New Roman" w:hAnsi="Times New Roman" w:cs="Times New Roman"/>
          <w:i/>
          <w:iCs/>
          <w:sz w:val="24"/>
          <w:szCs w:val="24"/>
          <w:lang w:val="es-MX"/>
        </w:rPr>
        <w:t xml:space="preserve"> </w:t>
      </w:r>
      <w:r w:rsidRPr="001C371A">
        <w:rPr>
          <w:rFonts w:ascii="Times New Roman" w:hAnsi="Times New Roman" w:cs="Times New Roman"/>
          <w:sz w:val="24"/>
          <w:szCs w:val="24"/>
          <w:lang w:val="es-MX"/>
        </w:rPr>
        <w:t>Descripción de los resultados del análisis para el REA</w:t>
      </w:r>
    </w:p>
    <w:p w14:paraId="5177AA07" w14:textId="1A8108D5" w:rsidR="00FE3256" w:rsidRPr="001C371A" w:rsidRDefault="003E4380" w:rsidP="0088413A">
      <w:pPr>
        <w:suppressAutoHyphens/>
        <w:spacing w:line="276" w:lineRule="auto"/>
        <w:ind w:firstLine="0"/>
        <w:jc w:val="center"/>
        <w:rPr>
          <w:rFonts w:ascii="Times New Roman" w:hAnsi="Times New Roman" w:cs="Times New Roman"/>
          <w:sz w:val="24"/>
          <w:szCs w:val="24"/>
          <w:lang w:val="es-MX"/>
        </w:rPr>
      </w:pPr>
      <w:r w:rsidRPr="001C371A">
        <w:rPr>
          <w:rFonts w:ascii="Times New Roman" w:hAnsi="Times New Roman" w:cs="Times New Roman"/>
          <w:noProof/>
          <w:sz w:val="24"/>
          <w:szCs w:val="24"/>
          <w:lang w:val="es-MX"/>
        </w:rPr>
        <w:drawing>
          <wp:inline distT="0" distB="0" distL="0" distR="0" wp14:anchorId="633C9CA8" wp14:editId="06AB9095">
            <wp:extent cx="5971540" cy="2995295"/>
            <wp:effectExtent l="0" t="0" r="0" b="1905"/>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9"/>
                    <a:stretch>
                      <a:fillRect/>
                    </a:stretch>
                  </pic:blipFill>
                  <pic:spPr>
                    <a:xfrm>
                      <a:off x="0" y="0"/>
                      <a:ext cx="5971540" cy="2995295"/>
                    </a:xfrm>
                    <a:prstGeom prst="rect">
                      <a:avLst/>
                    </a:prstGeom>
                  </pic:spPr>
                </pic:pic>
              </a:graphicData>
            </a:graphic>
          </wp:inline>
        </w:drawing>
      </w:r>
    </w:p>
    <w:p w14:paraId="0840A41C" w14:textId="77777777" w:rsidR="003E4380" w:rsidRPr="001C371A" w:rsidRDefault="003E4380" w:rsidP="00FE3256">
      <w:pPr>
        <w:suppressAutoHyphens/>
        <w:spacing w:line="276" w:lineRule="auto"/>
        <w:ind w:firstLine="567"/>
        <w:jc w:val="center"/>
        <w:rPr>
          <w:rFonts w:ascii="Times New Roman" w:hAnsi="Times New Roman" w:cs="Times New Roman"/>
          <w:sz w:val="24"/>
          <w:szCs w:val="24"/>
          <w:lang w:val="es-MX"/>
        </w:rPr>
      </w:pPr>
    </w:p>
    <w:p w14:paraId="0F07BF3A" w14:textId="19C9408C" w:rsidR="001902AB" w:rsidRPr="001C371A" w:rsidRDefault="001902AB" w:rsidP="00FE3256">
      <w:pPr>
        <w:suppressAutoHyphens/>
        <w:spacing w:line="276" w:lineRule="auto"/>
        <w:ind w:firstLine="567"/>
        <w:jc w:val="center"/>
        <w:rPr>
          <w:rFonts w:ascii="Times New Roman" w:hAnsi="Times New Roman" w:cs="Times New Roman"/>
          <w:b/>
          <w:bCs/>
          <w:i/>
          <w:sz w:val="20"/>
          <w:szCs w:val="20"/>
          <w:lang w:val="es-MX"/>
        </w:rPr>
      </w:pPr>
      <w:r w:rsidRPr="001C371A">
        <w:rPr>
          <w:rFonts w:ascii="Times New Roman" w:hAnsi="Times New Roman" w:cs="Times New Roman"/>
          <w:sz w:val="24"/>
          <w:szCs w:val="24"/>
          <w:lang w:val="es-MX"/>
        </w:rPr>
        <w:t xml:space="preserve">Fuente: Elaboración propia </w:t>
      </w:r>
    </w:p>
    <w:p w14:paraId="3906A652" w14:textId="77777777" w:rsidR="00E36BAA" w:rsidRPr="001C371A" w:rsidRDefault="00E36BAA" w:rsidP="001902AB">
      <w:pPr>
        <w:suppressAutoHyphens/>
        <w:spacing w:line="360" w:lineRule="auto"/>
        <w:ind w:firstLine="0"/>
        <w:rPr>
          <w:rFonts w:ascii="Times New Roman" w:hAnsi="Times New Roman" w:cs="Times New Roman"/>
          <w:b/>
          <w:bCs/>
          <w:sz w:val="24"/>
          <w:szCs w:val="24"/>
          <w:lang w:val="es-MX"/>
        </w:rPr>
      </w:pPr>
    </w:p>
    <w:p w14:paraId="1A6ED252" w14:textId="4BC6310F" w:rsidR="001931C8" w:rsidRPr="001C371A" w:rsidRDefault="00FE4FCA" w:rsidP="00F67A47">
      <w:pPr>
        <w:suppressAutoHyphens/>
        <w:spacing w:line="360" w:lineRule="auto"/>
        <w:ind w:firstLine="0"/>
        <w:jc w:val="center"/>
        <w:rPr>
          <w:rFonts w:ascii="Times New Roman" w:hAnsi="Times New Roman" w:cs="Times New Roman"/>
          <w:b/>
          <w:bCs/>
          <w:sz w:val="24"/>
          <w:szCs w:val="24"/>
          <w:lang w:val="es-MX"/>
        </w:rPr>
      </w:pPr>
      <w:r w:rsidRPr="001C371A">
        <w:rPr>
          <w:rFonts w:ascii="Times New Roman" w:hAnsi="Times New Roman" w:cs="Times New Roman"/>
          <w:b/>
          <w:bCs/>
          <w:sz w:val="24"/>
          <w:szCs w:val="24"/>
          <w:lang w:val="es-MX"/>
        </w:rPr>
        <w:lastRenderedPageBreak/>
        <w:t>Diseño y desarrollo</w:t>
      </w:r>
    </w:p>
    <w:p w14:paraId="7C291B2C" w14:textId="77777777" w:rsidR="00A775DF" w:rsidRPr="001C371A" w:rsidRDefault="00FE3256" w:rsidP="001902AB">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Al integrar los resultados del </w:t>
      </w:r>
      <w:proofErr w:type="spellStart"/>
      <w:r w:rsidRPr="001C371A">
        <w:rPr>
          <w:rFonts w:ascii="Times New Roman" w:hAnsi="Times New Roman" w:cs="Times New Roman"/>
          <w:sz w:val="24"/>
          <w:szCs w:val="24"/>
          <w:lang w:val="es-MX"/>
        </w:rPr>
        <w:t>análisis</w:t>
      </w:r>
      <w:proofErr w:type="spellEnd"/>
      <w:r w:rsidRPr="001C371A">
        <w:rPr>
          <w:rFonts w:ascii="Times New Roman" w:hAnsi="Times New Roman" w:cs="Times New Roman"/>
          <w:sz w:val="24"/>
          <w:szCs w:val="24"/>
          <w:lang w:val="es-MX"/>
        </w:rPr>
        <w:t xml:space="preserve"> se definieron tres objetivos para los cuales se </w:t>
      </w:r>
      <w:proofErr w:type="spellStart"/>
      <w:r w:rsidRPr="001C371A">
        <w:rPr>
          <w:rFonts w:ascii="Times New Roman" w:hAnsi="Times New Roman" w:cs="Times New Roman"/>
          <w:sz w:val="24"/>
          <w:szCs w:val="24"/>
          <w:lang w:val="es-MX"/>
        </w:rPr>
        <w:t>describio</w:t>
      </w:r>
      <w:proofErr w:type="spellEnd"/>
      <w:r w:rsidRPr="001C371A">
        <w:rPr>
          <w:rFonts w:ascii="Times New Roman" w:hAnsi="Times New Roman" w:cs="Times New Roman"/>
          <w:sz w:val="24"/>
          <w:szCs w:val="24"/>
          <w:lang w:val="es-MX"/>
        </w:rPr>
        <w:t>́ su abordaje en bloques de contenidos del REA CLEMAC</w:t>
      </w:r>
      <w:r w:rsidR="00A775DF"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p>
    <w:p w14:paraId="61538091" w14:textId="4CCF4C4D" w:rsidR="00A775DF" w:rsidRPr="001C371A" w:rsidRDefault="00240DDC" w:rsidP="00A775DF">
      <w:pPr>
        <w:pStyle w:val="Prrafodelista"/>
        <w:numPr>
          <w:ilvl w:val="0"/>
          <w:numId w:val="5"/>
        </w:numPr>
        <w:suppressAutoHyphens/>
        <w:spacing w:line="360" w:lineRule="auto"/>
        <w:rPr>
          <w:rFonts w:ascii="Times New Roman" w:hAnsi="Times New Roman" w:cs="Times New Roman"/>
          <w:sz w:val="24"/>
          <w:szCs w:val="24"/>
          <w:lang w:val="es-MX"/>
        </w:rPr>
      </w:pPr>
      <w:r w:rsidRPr="001C371A">
        <w:rPr>
          <w:rFonts w:ascii="Times New Roman" w:hAnsi="Times New Roman" w:cs="Times New Roman"/>
          <w:sz w:val="24"/>
          <w:szCs w:val="24"/>
          <w:lang w:val="es-MX"/>
        </w:rPr>
        <w:t>Capacidad de l</w:t>
      </w:r>
      <w:r w:rsidR="00FE4FCA" w:rsidRPr="001C371A">
        <w:rPr>
          <w:rFonts w:ascii="Times New Roman" w:hAnsi="Times New Roman" w:cs="Times New Roman"/>
          <w:sz w:val="24"/>
          <w:szCs w:val="24"/>
          <w:lang w:val="es-MX"/>
        </w:rPr>
        <w:t xml:space="preserve">os estudiantes </w:t>
      </w:r>
      <w:r w:rsidRPr="001C371A">
        <w:rPr>
          <w:rFonts w:ascii="Times New Roman" w:hAnsi="Times New Roman" w:cs="Times New Roman"/>
          <w:sz w:val="24"/>
          <w:szCs w:val="24"/>
          <w:lang w:val="es-MX"/>
        </w:rPr>
        <w:t xml:space="preserve">para </w:t>
      </w:r>
      <w:r w:rsidR="00FE4FCA" w:rsidRPr="001C371A">
        <w:rPr>
          <w:rFonts w:ascii="Times New Roman" w:hAnsi="Times New Roman" w:cs="Times New Roman"/>
          <w:sz w:val="24"/>
          <w:szCs w:val="24"/>
          <w:lang w:val="es-MX"/>
        </w:rPr>
        <w:t xml:space="preserve">identificar, acceder y usar las bases de datos especializadas en información científica, de divulgación y estadística en los diferentes campos del conocimiento. </w:t>
      </w:r>
      <w:r w:rsidRPr="001C371A">
        <w:rPr>
          <w:rFonts w:ascii="Times New Roman" w:hAnsi="Times New Roman" w:cs="Times New Roman"/>
          <w:sz w:val="24"/>
          <w:szCs w:val="24"/>
          <w:lang w:val="es-MX"/>
        </w:rPr>
        <w:t xml:space="preserve">Para ello, se diseñaron </w:t>
      </w:r>
      <w:r w:rsidR="00FE4FCA" w:rsidRPr="001C371A">
        <w:rPr>
          <w:rFonts w:ascii="Times New Roman" w:hAnsi="Times New Roman" w:cs="Times New Roman"/>
          <w:sz w:val="24"/>
          <w:szCs w:val="24"/>
          <w:lang w:val="es-MX"/>
        </w:rPr>
        <w:t xml:space="preserve">sesiones </w:t>
      </w:r>
      <w:r w:rsidR="00A775DF" w:rsidRPr="001C371A">
        <w:rPr>
          <w:rFonts w:ascii="Times New Roman" w:hAnsi="Times New Roman" w:cs="Times New Roman"/>
          <w:sz w:val="24"/>
          <w:szCs w:val="24"/>
          <w:lang w:val="es-MX"/>
        </w:rPr>
        <w:t xml:space="preserve">donde </w:t>
      </w:r>
      <w:r w:rsidR="00FE4FCA" w:rsidRPr="001C371A">
        <w:rPr>
          <w:rFonts w:ascii="Times New Roman" w:hAnsi="Times New Roman" w:cs="Times New Roman"/>
          <w:sz w:val="24"/>
          <w:szCs w:val="24"/>
          <w:lang w:val="es-MX"/>
        </w:rPr>
        <w:t>se revisa</w:t>
      </w:r>
      <w:r w:rsidR="00A775DF" w:rsidRPr="001C371A">
        <w:rPr>
          <w:rFonts w:ascii="Times New Roman" w:hAnsi="Times New Roman" w:cs="Times New Roman"/>
          <w:sz w:val="24"/>
          <w:szCs w:val="24"/>
          <w:lang w:val="es-MX"/>
        </w:rPr>
        <w:t>ban</w:t>
      </w:r>
      <w:r w:rsidR="00FE4FCA" w:rsidRPr="001C371A">
        <w:rPr>
          <w:rFonts w:ascii="Times New Roman" w:hAnsi="Times New Roman" w:cs="Times New Roman"/>
          <w:sz w:val="24"/>
          <w:szCs w:val="24"/>
          <w:lang w:val="es-MX"/>
        </w:rPr>
        <w:t xml:space="preserve"> temas orientados a las fuentes de información</w:t>
      </w:r>
      <w:r w:rsidR="00A775DF" w:rsidRPr="001C371A">
        <w:rPr>
          <w:rFonts w:ascii="Times New Roman" w:hAnsi="Times New Roman" w:cs="Times New Roman"/>
          <w:sz w:val="24"/>
          <w:szCs w:val="24"/>
          <w:lang w:val="es-MX"/>
        </w:rPr>
        <w:t>, es decir,</w:t>
      </w:r>
      <w:r w:rsidR="00FE4FCA" w:rsidRPr="001C371A">
        <w:rPr>
          <w:rFonts w:ascii="Times New Roman" w:hAnsi="Times New Roman" w:cs="Times New Roman"/>
          <w:sz w:val="24"/>
          <w:szCs w:val="24"/>
          <w:lang w:val="es-MX"/>
        </w:rPr>
        <w:t xml:space="preserve"> qué son, dónde encontrarlas y cómo hacer sus respectivas referencias</w:t>
      </w:r>
      <w:r w:rsidR="00A775DF" w:rsidRPr="001C371A">
        <w:rPr>
          <w:rFonts w:ascii="Times New Roman" w:hAnsi="Times New Roman" w:cs="Times New Roman"/>
          <w:sz w:val="24"/>
          <w:szCs w:val="24"/>
          <w:lang w:val="es-MX"/>
        </w:rPr>
        <w:t xml:space="preserve">. De este modo, se procuraba que el estudiante </w:t>
      </w:r>
      <w:r w:rsidR="00FE4FCA" w:rsidRPr="001C371A">
        <w:rPr>
          <w:rFonts w:ascii="Times New Roman" w:hAnsi="Times New Roman" w:cs="Times New Roman"/>
          <w:sz w:val="24"/>
          <w:szCs w:val="24"/>
          <w:lang w:val="es-MX"/>
        </w:rPr>
        <w:t>desarroll</w:t>
      </w:r>
      <w:r w:rsidR="00A775DF" w:rsidRPr="001C371A">
        <w:rPr>
          <w:rFonts w:ascii="Times New Roman" w:hAnsi="Times New Roman" w:cs="Times New Roman"/>
          <w:sz w:val="24"/>
          <w:szCs w:val="24"/>
          <w:lang w:val="es-MX"/>
        </w:rPr>
        <w:t>ara</w:t>
      </w:r>
      <w:r w:rsidR="00FE4FCA" w:rsidRPr="001C371A">
        <w:rPr>
          <w:rFonts w:ascii="Times New Roman" w:hAnsi="Times New Roman" w:cs="Times New Roman"/>
          <w:sz w:val="24"/>
          <w:szCs w:val="24"/>
          <w:lang w:val="es-MX"/>
        </w:rPr>
        <w:t xml:space="preserve"> la habilidad de buscar información pertinente y definir su problema de investigación con un enfoque sistémico transdisciplinario mediante la búsqueda de información con las palabras claves. </w:t>
      </w:r>
    </w:p>
    <w:p w14:paraId="2BDCAE70" w14:textId="77777777" w:rsidR="00240DDC" w:rsidRPr="001C371A" w:rsidRDefault="00FE4FCA" w:rsidP="00240DDC">
      <w:pPr>
        <w:pStyle w:val="Prrafodelista"/>
        <w:numPr>
          <w:ilvl w:val="0"/>
          <w:numId w:val="5"/>
        </w:numPr>
        <w:suppressAutoHyphens/>
        <w:spacing w:line="360" w:lineRule="auto"/>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Reconocer las características principales de los textos de investigación y definir qué tipo de texto </w:t>
      </w:r>
      <w:r w:rsidR="00A775DF" w:rsidRPr="001C371A">
        <w:rPr>
          <w:rFonts w:ascii="Times New Roman" w:hAnsi="Times New Roman" w:cs="Times New Roman"/>
          <w:sz w:val="24"/>
          <w:szCs w:val="24"/>
          <w:lang w:val="es-MX"/>
        </w:rPr>
        <w:t>debe ser el</w:t>
      </w:r>
      <w:r w:rsidRPr="001C371A">
        <w:rPr>
          <w:rFonts w:ascii="Times New Roman" w:hAnsi="Times New Roman" w:cs="Times New Roman"/>
          <w:sz w:val="24"/>
          <w:szCs w:val="24"/>
          <w:lang w:val="es-MX"/>
        </w:rPr>
        <w:t xml:space="preserve"> producto de su investigación</w:t>
      </w:r>
      <w:r w:rsidR="00A775DF" w:rsidRPr="001C371A">
        <w:rPr>
          <w:rFonts w:ascii="Times New Roman" w:hAnsi="Times New Roman" w:cs="Times New Roman"/>
          <w:sz w:val="24"/>
          <w:szCs w:val="24"/>
          <w:lang w:val="es-MX"/>
        </w:rPr>
        <w:t xml:space="preserve">. Para esto </w:t>
      </w:r>
      <w:r w:rsidRPr="001C371A">
        <w:rPr>
          <w:rFonts w:ascii="Times New Roman" w:hAnsi="Times New Roman" w:cs="Times New Roman"/>
          <w:sz w:val="24"/>
          <w:szCs w:val="24"/>
          <w:lang w:val="es-MX"/>
        </w:rPr>
        <w:t xml:space="preserve">se </w:t>
      </w:r>
      <w:r w:rsidR="00A775DF" w:rsidRPr="001C371A">
        <w:rPr>
          <w:rFonts w:ascii="Times New Roman" w:hAnsi="Times New Roman" w:cs="Times New Roman"/>
          <w:sz w:val="24"/>
          <w:szCs w:val="24"/>
          <w:lang w:val="es-MX"/>
        </w:rPr>
        <w:t xml:space="preserve">diseñaron </w:t>
      </w:r>
      <w:r w:rsidRPr="001C371A">
        <w:rPr>
          <w:rFonts w:ascii="Times New Roman" w:hAnsi="Times New Roman" w:cs="Times New Roman"/>
          <w:sz w:val="24"/>
          <w:szCs w:val="24"/>
          <w:lang w:val="es-MX"/>
        </w:rPr>
        <w:t>sesiones dirigidas a identificar las características principales de los textos de investigación</w:t>
      </w:r>
      <w:r w:rsidR="00A775DF"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así como la estructura de la argumentación aplicando el </w:t>
      </w:r>
      <w:r w:rsidR="00A775DF" w:rsidRPr="001C371A">
        <w:rPr>
          <w:rFonts w:ascii="Times New Roman" w:hAnsi="Times New Roman" w:cs="Times New Roman"/>
          <w:sz w:val="24"/>
          <w:szCs w:val="24"/>
          <w:lang w:val="es-MX"/>
        </w:rPr>
        <w:t>m</w:t>
      </w:r>
      <w:r w:rsidRPr="001C371A">
        <w:rPr>
          <w:rFonts w:ascii="Times New Roman" w:hAnsi="Times New Roman" w:cs="Times New Roman"/>
          <w:sz w:val="24"/>
          <w:szCs w:val="24"/>
          <w:lang w:val="es-MX"/>
        </w:rPr>
        <w:t xml:space="preserve">odelo Toulmin, </w:t>
      </w:r>
      <w:r w:rsidR="00240DDC" w:rsidRPr="001C371A">
        <w:rPr>
          <w:rFonts w:ascii="Times New Roman" w:hAnsi="Times New Roman" w:cs="Times New Roman"/>
          <w:sz w:val="24"/>
          <w:szCs w:val="24"/>
          <w:lang w:val="es-MX"/>
        </w:rPr>
        <w:t xml:space="preserve">es decir, </w:t>
      </w:r>
      <w:r w:rsidRPr="001C371A">
        <w:rPr>
          <w:rFonts w:ascii="Times New Roman" w:hAnsi="Times New Roman" w:cs="Times New Roman"/>
          <w:sz w:val="24"/>
          <w:szCs w:val="24"/>
          <w:lang w:val="es-MX"/>
        </w:rPr>
        <w:t>definiendo el propósito de lectura y las estrategias para la comprensión lectora</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y c</w:t>
      </w:r>
      <w:r w:rsidR="00240DDC" w:rsidRPr="001C371A">
        <w:rPr>
          <w:rFonts w:ascii="Times New Roman" w:hAnsi="Times New Roman" w:cs="Times New Roman"/>
          <w:sz w:val="24"/>
          <w:szCs w:val="24"/>
          <w:lang w:val="es-MX"/>
        </w:rPr>
        <w:t>ó</w:t>
      </w:r>
      <w:r w:rsidRPr="001C371A">
        <w:rPr>
          <w:rFonts w:ascii="Times New Roman" w:hAnsi="Times New Roman" w:cs="Times New Roman"/>
          <w:sz w:val="24"/>
          <w:szCs w:val="24"/>
          <w:lang w:val="es-MX"/>
        </w:rPr>
        <w:t>mo organizar información a través de</w:t>
      </w:r>
      <w:r w:rsidR="00FE3256"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l</w:t>
      </w:r>
      <w:r w:rsidR="00FE3256"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 xml:space="preserve"> </w:t>
      </w:r>
      <w:r w:rsidR="00240DDC" w:rsidRPr="001C371A">
        <w:rPr>
          <w:rFonts w:ascii="Times New Roman" w:hAnsi="Times New Roman" w:cs="Times New Roman"/>
          <w:sz w:val="24"/>
          <w:szCs w:val="24"/>
          <w:lang w:val="es-MX"/>
        </w:rPr>
        <w:t xml:space="preserve">tabla de compilación de fuentes consultadas </w:t>
      </w:r>
      <w:r w:rsidRPr="001C371A">
        <w:rPr>
          <w:rFonts w:ascii="Times New Roman" w:hAnsi="Times New Roman" w:cs="Times New Roman"/>
          <w:sz w:val="24"/>
          <w:szCs w:val="24"/>
          <w:lang w:val="es-MX"/>
        </w:rPr>
        <w:t>(TCFC)</w:t>
      </w:r>
      <w:r w:rsidR="00FE3256" w:rsidRPr="001C371A">
        <w:rPr>
          <w:rFonts w:ascii="Times New Roman" w:hAnsi="Times New Roman" w:cs="Times New Roman"/>
          <w:sz w:val="24"/>
          <w:szCs w:val="24"/>
          <w:lang w:val="es-MX"/>
        </w:rPr>
        <w:t>.</w:t>
      </w:r>
    </w:p>
    <w:p w14:paraId="30C5EF0C" w14:textId="155CE117" w:rsidR="00FE4FCA" w:rsidRPr="001C371A" w:rsidRDefault="00FE4FCA" w:rsidP="00240DDC">
      <w:pPr>
        <w:pStyle w:val="Prrafodelista"/>
        <w:numPr>
          <w:ilvl w:val="0"/>
          <w:numId w:val="5"/>
        </w:numPr>
        <w:suppressAutoHyphens/>
        <w:spacing w:line="360" w:lineRule="auto"/>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Estructurar un texto de investigación de forma adecuada y pertinente, </w:t>
      </w:r>
      <w:r w:rsidR="00240DDC" w:rsidRPr="001C371A">
        <w:rPr>
          <w:rFonts w:ascii="Times New Roman" w:hAnsi="Times New Roman" w:cs="Times New Roman"/>
          <w:sz w:val="24"/>
          <w:szCs w:val="24"/>
          <w:lang w:val="es-MX"/>
        </w:rPr>
        <w:t xml:space="preserve">a través de </w:t>
      </w:r>
      <w:r w:rsidRPr="001C371A">
        <w:rPr>
          <w:rFonts w:ascii="Times New Roman" w:hAnsi="Times New Roman" w:cs="Times New Roman"/>
          <w:sz w:val="24"/>
          <w:szCs w:val="24"/>
          <w:lang w:val="es-MX"/>
        </w:rPr>
        <w:t xml:space="preserve">la revisión de los temas relacionados </w:t>
      </w:r>
      <w:r w:rsidR="00240DDC" w:rsidRPr="001C371A">
        <w:rPr>
          <w:rFonts w:ascii="Times New Roman" w:hAnsi="Times New Roman" w:cs="Times New Roman"/>
          <w:sz w:val="24"/>
          <w:szCs w:val="24"/>
          <w:lang w:val="es-MX"/>
        </w:rPr>
        <w:t>con</w:t>
      </w:r>
      <w:r w:rsidRPr="001C371A">
        <w:rPr>
          <w:rFonts w:ascii="Times New Roman" w:hAnsi="Times New Roman" w:cs="Times New Roman"/>
          <w:sz w:val="24"/>
          <w:szCs w:val="24"/>
          <w:lang w:val="es-MX"/>
        </w:rPr>
        <w:t xml:space="preserve"> la planificación y estructura de los párrafos, las conexiones entre los párrafos expositivos-argumentativos</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así como las reglas de puntuación</w:t>
      </w:r>
      <w:r w:rsidR="00240DDC" w:rsidRPr="001C371A">
        <w:rPr>
          <w:rFonts w:ascii="Times New Roman" w:hAnsi="Times New Roman" w:cs="Times New Roman"/>
          <w:sz w:val="24"/>
          <w:szCs w:val="24"/>
          <w:lang w:val="es-MX"/>
        </w:rPr>
        <w:t xml:space="preserve">. Asimismo, </w:t>
      </w:r>
      <w:r w:rsidRPr="001C371A">
        <w:rPr>
          <w:rFonts w:ascii="Times New Roman" w:hAnsi="Times New Roman" w:cs="Times New Roman"/>
          <w:sz w:val="24"/>
          <w:szCs w:val="24"/>
          <w:lang w:val="es-MX"/>
        </w:rPr>
        <w:t xml:space="preserve">cómo </w:t>
      </w:r>
      <w:r w:rsidR="00240DDC" w:rsidRPr="001C371A">
        <w:rPr>
          <w:rFonts w:ascii="Times New Roman" w:hAnsi="Times New Roman" w:cs="Times New Roman"/>
          <w:sz w:val="24"/>
          <w:szCs w:val="24"/>
          <w:lang w:val="es-MX"/>
        </w:rPr>
        <w:t>redactar</w:t>
      </w:r>
      <w:r w:rsidRPr="001C371A">
        <w:rPr>
          <w:rFonts w:ascii="Times New Roman" w:hAnsi="Times New Roman" w:cs="Times New Roman"/>
          <w:sz w:val="24"/>
          <w:szCs w:val="24"/>
          <w:lang w:val="es-MX"/>
        </w:rPr>
        <w:t xml:space="preserve"> una introducción, materiales y métodos</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resultados y discusión</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y recomendaciones para escribir textos de investigación. </w:t>
      </w:r>
    </w:p>
    <w:p w14:paraId="34707CCC" w14:textId="3392CE89" w:rsidR="00FE4FCA" w:rsidRPr="001C371A" w:rsidRDefault="00FE4FCA" w:rsidP="001902AB">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De igual manera, se formula</w:t>
      </w:r>
      <w:r w:rsidR="00240DDC" w:rsidRPr="001C371A">
        <w:rPr>
          <w:rFonts w:ascii="Times New Roman" w:hAnsi="Times New Roman" w:cs="Times New Roman"/>
          <w:sz w:val="24"/>
          <w:szCs w:val="24"/>
          <w:lang w:val="es-MX"/>
        </w:rPr>
        <w:t>ron</w:t>
      </w:r>
      <w:r w:rsidRPr="001C371A">
        <w:rPr>
          <w:rFonts w:ascii="Times New Roman" w:hAnsi="Times New Roman" w:cs="Times New Roman"/>
          <w:sz w:val="24"/>
          <w:szCs w:val="24"/>
          <w:lang w:val="es-MX"/>
        </w:rPr>
        <w:t xml:space="preserve"> preguntas guías </w:t>
      </w:r>
      <w:r w:rsidR="00240DDC" w:rsidRPr="001C371A">
        <w:rPr>
          <w:rFonts w:ascii="Times New Roman" w:hAnsi="Times New Roman" w:cs="Times New Roman"/>
          <w:sz w:val="24"/>
          <w:szCs w:val="24"/>
          <w:lang w:val="es-MX"/>
        </w:rPr>
        <w:t xml:space="preserve">para </w:t>
      </w:r>
      <w:r w:rsidRPr="001C371A">
        <w:rPr>
          <w:rFonts w:ascii="Times New Roman" w:hAnsi="Times New Roman" w:cs="Times New Roman"/>
          <w:sz w:val="24"/>
          <w:szCs w:val="24"/>
          <w:lang w:val="es-MX"/>
        </w:rPr>
        <w:t xml:space="preserve">ayudar a los participantes a diagnosticar su </w:t>
      </w:r>
      <w:r w:rsidR="00240DDC" w:rsidRPr="001C371A">
        <w:rPr>
          <w:rFonts w:ascii="Times New Roman" w:hAnsi="Times New Roman" w:cs="Times New Roman"/>
          <w:sz w:val="24"/>
          <w:szCs w:val="24"/>
          <w:lang w:val="es-MX"/>
        </w:rPr>
        <w:t xml:space="preserve">problema de investigación. Asimismo, se procuró </w:t>
      </w:r>
      <w:r w:rsidRPr="001C371A">
        <w:rPr>
          <w:rFonts w:ascii="Times New Roman" w:hAnsi="Times New Roman" w:cs="Times New Roman"/>
          <w:sz w:val="24"/>
          <w:szCs w:val="24"/>
          <w:lang w:val="es-MX"/>
        </w:rPr>
        <w:t xml:space="preserve">trabajar de forma directa y </w:t>
      </w:r>
      <w:r w:rsidR="00240DDC" w:rsidRPr="001C371A">
        <w:rPr>
          <w:rFonts w:ascii="Times New Roman" w:hAnsi="Times New Roman" w:cs="Times New Roman"/>
          <w:sz w:val="24"/>
          <w:szCs w:val="24"/>
          <w:lang w:val="es-MX"/>
        </w:rPr>
        <w:t xml:space="preserve">paralela </w:t>
      </w:r>
      <w:r w:rsidRPr="001C371A">
        <w:rPr>
          <w:rFonts w:ascii="Times New Roman" w:hAnsi="Times New Roman" w:cs="Times New Roman"/>
          <w:sz w:val="24"/>
          <w:szCs w:val="24"/>
          <w:lang w:val="es-MX"/>
        </w:rPr>
        <w:t xml:space="preserve">en las correcciones de su investigación, </w:t>
      </w:r>
      <w:r w:rsidR="00240DDC" w:rsidRPr="001C371A">
        <w:rPr>
          <w:rFonts w:ascii="Times New Roman" w:hAnsi="Times New Roman" w:cs="Times New Roman"/>
          <w:sz w:val="24"/>
          <w:szCs w:val="24"/>
          <w:lang w:val="es-MX"/>
        </w:rPr>
        <w:t xml:space="preserve">según </w:t>
      </w:r>
      <w:r w:rsidRPr="001C371A">
        <w:rPr>
          <w:rFonts w:ascii="Times New Roman" w:hAnsi="Times New Roman" w:cs="Times New Roman"/>
          <w:sz w:val="24"/>
          <w:szCs w:val="24"/>
          <w:lang w:val="es-MX"/>
        </w:rPr>
        <w:t xml:space="preserve">los temas revisados. </w:t>
      </w:r>
    </w:p>
    <w:p w14:paraId="6A879577" w14:textId="6CBE5F54" w:rsidR="00FE4FCA" w:rsidRPr="001C371A" w:rsidRDefault="00FE4FCA" w:rsidP="001902AB">
      <w:pPr>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La aplicación del curso fue 100 % virtual mediante el uso de diversos recursos tecnológicos</w:t>
      </w:r>
      <w:r w:rsidR="00240DDC"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como la plataforma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xml:space="preserve">, ya que es adecuada para generar espacios de trabajo colaborativo </w:t>
      </w:r>
      <w:r w:rsidR="00240DDC" w:rsidRPr="001C371A">
        <w:rPr>
          <w:rFonts w:ascii="Times New Roman" w:hAnsi="Times New Roman" w:cs="Times New Roman"/>
          <w:sz w:val="24"/>
          <w:szCs w:val="24"/>
          <w:lang w:val="es-MX"/>
        </w:rPr>
        <w:t xml:space="preserve">donde </w:t>
      </w:r>
      <w:r w:rsidRPr="001C371A">
        <w:rPr>
          <w:rFonts w:ascii="Times New Roman" w:hAnsi="Times New Roman" w:cs="Times New Roman"/>
          <w:sz w:val="24"/>
          <w:szCs w:val="24"/>
          <w:lang w:val="es-MX"/>
        </w:rPr>
        <w:t>los participantes pued</w:t>
      </w:r>
      <w:r w:rsidR="00240DDC" w:rsidRPr="001C371A">
        <w:rPr>
          <w:rFonts w:ascii="Times New Roman" w:hAnsi="Times New Roman" w:cs="Times New Roman"/>
          <w:sz w:val="24"/>
          <w:szCs w:val="24"/>
          <w:lang w:val="es-MX"/>
        </w:rPr>
        <w:t>e</w:t>
      </w:r>
      <w:r w:rsidRPr="001C371A">
        <w:rPr>
          <w:rFonts w:ascii="Times New Roman" w:hAnsi="Times New Roman" w:cs="Times New Roman"/>
          <w:sz w:val="24"/>
          <w:szCs w:val="24"/>
          <w:lang w:val="es-MX"/>
        </w:rPr>
        <w:t xml:space="preserve">n reunirse, compartir documentos, planificar y colaborar </w:t>
      </w:r>
      <w:r w:rsidR="00240DDC" w:rsidRPr="001C371A">
        <w:rPr>
          <w:rFonts w:ascii="Times New Roman" w:hAnsi="Times New Roman" w:cs="Times New Roman"/>
          <w:sz w:val="24"/>
          <w:szCs w:val="24"/>
          <w:lang w:val="es-MX"/>
        </w:rPr>
        <w:t xml:space="preserve">entre ellos </w:t>
      </w:r>
      <w:r w:rsidRPr="001C371A">
        <w:rPr>
          <w:rFonts w:ascii="Times New Roman" w:hAnsi="Times New Roman" w:cs="Times New Roman"/>
          <w:sz w:val="24"/>
          <w:szCs w:val="24"/>
          <w:lang w:val="es-MX"/>
        </w:rPr>
        <w:t xml:space="preserve">(Giraldo-Ospina, 2021). Cada clase virtual tuvo una duración de tres horas debido a las condiciones sanitarias ocasionadas por la pandemia </w:t>
      </w:r>
      <w:r w:rsidR="00240DDC" w:rsidRPr="001C371A">
        <w:rPr>
          <w:rFonts w:ascii="Times New Roman" w:hAnsi="Times New Roman" w:cs="Times New Roman"/>
          <w:sz w:val="24"/>
          <w:szCs w:val="24"/>
          <w:lang w:val="es-MX"/>
        </w:rPr>
        <w:t>del covid-19</w:t>
      </w:r>
      <w:r w:rsidRPr="001C371A">
        <w:rPr>
          <w:rFonts w:ascii="Times New Roman" w:hAnsi="Times New Roman" w:cs="Times New Roman"/>
          <w:sz w:val="24"/>
          <w:szCs w:val="24"/>
          <w:lang w:val="es-MX"/>
        </w:rPr>
        <w:t xml:space="preserve">. </w:t>
      </w:r>
      <w:r w:rsidR="00240DDC" w:rsidRPr="001C371A">
        <w:rPr>
          <w:rFonts w:ascii="Times New Roman" w:hAnsi="Times New Roman" w:cs="Times New Roman"/>
          <w:sz w:val="24"/>
          <w:szCs w:val="24"/>
          <w:lang w:val="es-MX"/>
        </w:rPr>
        <w:t>Como consecuencia de la naturaleza de los temas, e</w:t>
      </w:r>
      <w:r w:rsidRPr="001C371A">
        <w:rPr>
          <w:rFonts w:ascii="Times New Roman" w:hAnsi="Times New Roman" w:cs="Times New Roman"/>
          <w:sz w:val="24"/>
          <w:szCs w:val="24"/>
          <w:lang w:val="es-MX"/>
        </w:rPr>
        <w:t>l curso se dividió en tres bloques</w:t>
      </w:r>
      <w:r w:rsidR="00240DDC"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organizados en nueve sesiones, cada un</w:t>
      </w:r>
      <w:r w:rsidR="00240DDC"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 xml:space="preserve"> con su programa </w:t>
      </w:r>
      <w:r w:rsidR="00240DDC" w:rsidRPr="001C371A">
        <w:rPr>
          <w:rFonts w:ascii="Times New Roman" w:hAnsi="Times New Roman" w:cs="Times New Roman"/>
          <w:sz w:val="24"/>
          <w:szCs w:val="24"/>
          <w:lang w:val="es-MX"/>
        </w:rPr>
        <w:t xml:space="preserve">y </w:t>
      </w:r>
      <w:r w:rsidRPr="001C371A">
        <w:rPr>
          <w:rFonts w:ascii="Times New Roman" w:hAnsi="Times New Roman" w:cs="Times New Roman"/>
          <w:sz w:val="24"/>
          <w:szCs w:val="24"/>
          <w:lang w:val="es-MX"/>
        </w:rPr>
        <w:t xml:space="preserve">los tiempos </w:t>
      </w:r>
      <w:r w:rsidR="00240DDC" w:rsidRPr="001C371A">
        <w:rPr>
          <w:rFonts w:ascii="Times New Roman" w:hAnsi="Times New Roman" w:cs="Times New Roman"/>
          <w:sz w:val="24"/>
          <w:szCs w:val="24"/>
          <w:lang w:val="es-MX"/>
        </w:rPr>
        <w:t xml:space="preserve">para las partes </w:t>
      </w:r>
      <w:r w:rsidRPr="001C371A">
        <w:rPr>
          <w:rFonts w:ascii="Times New Roman" w:hAnsi="Times New Roman" w:cs="Times New Roman"/>
          <w:sz w:val="24"/>
          <w:szCs w:val="24"/>
          <w:lang w:val="es-MX"/>
        </w:rPr>
        <w:t>teóric</w:t>
      </w:r>
      <w:r w:rsidR="00240DDC" w:rsidRPr="001C371A">
        <w:rPr>
          <w:rFonts w:ascii="Times New Roman" w:hAnsi="Times New Roman" w:cs="Times New Roman"/>
          <w:sz w:val="24"/>
          <w:szCs w:val="24"/>
          <w:lang w:val="es-MX"/>
        </w:rPr>
        <w:t>as</w:t>
      </w:r>
      <w:r w:rsidRPr="001C371A">
        <w:rPr>
          <w:rFonts w:ascii="Times New Roman" w:hAnsi="Times New Roman" w:cs="Times New Roman"/>
          <w:sz w:val="24"/>
          <w:szCs w:val="24"/>
          <w:lang w:val="es-MX"/>
        </w:rPr>
        <w:t xml:space="preserve"> </w:t>
      </w:r>
      <w:r w:rsidR="00240DDC" w:rsidRPr="001C371A">
        <w:rPr>
          <w:rFonts w:ascii="Times New Roman" w:hAnsi="Times New Roman" w:cs="Times New Roman"/>
          <w:sz w:val="24"/>
          <w:szCs w:val="24"/>
          <w:lang w:val="es-MX"/>
        </w:rPr>
        <w:t xml:space="preserve">y </w:t>
      </w:r>
      <w:r w:rsidRPr="001C371A">
        <w:rPr>
          <w:rFonts w:ascii="Times New Roman" w:hAnsi="Times New Roman" w:cs="Times New Roman"/>
          <w:sz w:val="24"/>
          <w:szCs w:val="24"/>
          <w:lang w:val="es-MX"/>
        </w:rPr>
        <w:t>práctic</w:t>
      </w:r>
      <w:r w:rsidR="00240DDC" w:rsidRPr="001C371A">
        <w:rPr>
          <w:rFonts w:ascii="Times New Roman" w:hAnsi="Times New Roman" w:cs="Times New Roman"/>
          <w:sz w:val="24"/>
          <w:szCs w:val="24"/>
          <w:lang w:val="es-MX"/>
        </w:rPr>
        <w:t>as</w:t>
      </w:r>
      <w:r w:rsidRPr="001C371A">
        <w:rPr>
          <w:rFonts w:ascii="Times New Roman" w:hAnsi="Times New Roman" w:cs="Times New Roman"/>
          <w:sz w:val="24"/>
          <w:szCs w:val="24"/>
          <w:lang w:val="es-MX"/>
        </w:rPr>
        <w:t xml:space="preserve">, así </w:t>
      </w:r>
      <w:r w:rsidRPr="001C371A">
        <w:rPr>
          <w:rFonts w:ascii="Times New Roman" w:hAnsi="Times New Roman" w:cs="Times New Roman"/>
          <w:sz w:val="24"/>
          <w:szCs w:val="24"/>
          <w:lang w:val="es-MX"/>
        </w:rPr>
        <w:lastRenderedPageBreak/>
        <w:t xml:space="preserve">como </w:t>
      </w:r>
      <w:r w:rsidR="00931E17" w:rsidRPr="001C371A">
        <w:rPr>
          <w:rFonts w:ascii="Times New Roman" w:hAnsi="Times New Roman" w:cs="Times New Roman"/>
          <w:sz w:val="24"/>
          <w:szCs w:val="24"/>
          <w:lang w:val="es-MX"/>
        </w:rPr>
        <w:t xml:space="preserve">con </w:t>
      </w:r>
      <w:r w:rsidRPr="001C371A">
        <w:rPr>
          <w:rFonts w:ascii="Times New Roman" w:hAnsi="Times New Roman" w:cs="Times New Roman"/>
          <w:sz w:val="24"/>
          <w:szCs w:val="24"/>
          <w:lang w:val="es-MX"/>
        </w:rPr>
        <w:t xml:space="preserve">los responsables de las actividades, </w:t>
      </w:r>
      <w:r w:rsidR="00931E17" w:rsidRPr="001C371A">
        <w:rPr>
          <w:rFonts w:ascii="Times New Roman" w:hAnsi="Times New Roman" w:cs="Times New Roman"/>
          <w:sz w:val="24"/>
          <w:szCs w:val="24"/>
          <w:lang w:val="es-MX"/>
        </w:rPr>
        <w:t xml:space="preserve">la </w:t>
      </w:r>
      <w:r w:rsidRPr="001C371A">
        <w:rPr>
          <w:rFonts w:ascii="Times New Roman" w:hAnsi="Times New Roman" w:cs="Times New Roman"/>
          <w:sz w:val="24"/>
          <w:szCs w:val="24"/>
          <w:lang w:val="es-MX"/>
        </w:rPr>
        <w:t xml:space="preserve">forma de entrega, </w:t>
      </w:r>
      <w:r w:rsidR="00931E17" w:rsidRPr="001C371A">
        <w:rPr>
          <w:rFonts w:ascii="Times New Roman" w:hAnsi="Times New Roman" w:cs="Times New Roman"/>
          <w:sz w:val="24"/>
          <w:szCs w:val="24"/>
          <w:lang w:val="es-MX"/>
        </w:rPr>
        <w:t xml:space="preserve">los </w:t>
      </w:r>
      <w:r w:rsidRPr="001C371A">
        <w:rPr>
          <w:rFonts w:ascii="Times New Roman" w:hAnsi="Times New Roman" w:cs="Times New Roman"/>
          <w:sz w:val="24"/>
          <w:szCs w:val="24"/>
          <w:lang w:val="es-MX"/>
        </w:rPr>
        <w:t>materiales necesarios</w:t>
      </w:r>
      <w:r w:rsidR="00931E17" w:rsidRPr="001C371A">
        <w:rPr>
          <w:rFonts w:ascii="Times New Roman" w:hAnsi="Times New Roman" w:cs="Times New Roman"/>
          <w:sz w:val="24"/>
          <w:szCs w:val="24"/>
          <w:lang w:val="es-MX"/>
        </w:rPr>
        <w:t xml:space="preserve"> y</w:t>
      </w:r>
      <w:r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 xml:space="preserve">el </w:t>
      </w:r>
      <w:r w:rsidRPr="001C371A">
        <w:rPr>
          <w:rFonts w:ascii="Times New Roman" w:hAnsi="Times New Roman" w:cs="Times New Roman"/>
          <w:sz w:val="24"/>
          <w:szCs w:val="24"/>
          <w:lang w:val="es-MX"/>
        </w:rPr>
        <w:t>tiempo de retroalimentación (</w:t>
      </w:r>
      <w:r w:rsidR="00931E17" w:rsidRPr="001C371A">
        <w:rPr>
          <w:rFonts w:ascii="Times New Roman" w:hAnsi="Times New Roman" w:cs="Times New Roman"/>
          <w:sz w:val="24"/>
          <w:szCs w:val="24"/>
          <w:lang w:val="es-MX"/>
        </w:rPr>
        <w:t>f</w:t>
      </w:r>
      <w:r w:rsidRPr="001C371A">
        <w:rPr>
          <w:rFonts w:ascii="Times New Roman" w:hAnsi="Times New Roman" w:cs="Times New Roman"/>
          <w:sz w:val="24"/>
          <w:szCs w:val="24"/>
          <w:lang w:val="es-MX"/>
        </w:rPr>
        <w:t xml:space="preserve">igura </w:t>
      </w:r>
      <w:r w:rsidR="00E36BAA" w:rsidRPr="001C371A">
        <w:rPr>
          <w:rFonts w:ascii="Times New Roman" w:hAnsi="Times New Roman" w:cs="Times New Roman"/>
          <w:sz w:val="24"/>
          <w:szCs w:val="24"/>
          <w:lang w:val="es-MX"/>
        </w:rPr>
        <w:t>3</w:t>
      </w:r>
      <w:r w:rsidRPr="001C371A">
        <w:rPr>
          <w:rFonts w:ascii="Times New Roman" w:hAnsi="Times New Roman" w:cs="Times New Roman"/>
          <w:sz w:val="24"/>
          <w:szCs w:val="24"/>
          <w:lang w:val="es-MX"/>
        </w:rPr>
        <w:t>).</w:t>
      </w:r>
    </w:p>
    <w:p w14:paraId="0BAFF7E9" w14:textId="77777777" w:rsidR="00931E17" w:rsidRPr="001C371A" w:rsidRDefault="00931E17" w:rsidP="001902AB">
      <w:pPr>
        <w:suppressAutoHyphens/>
        <w:spacing w:line="360" w:lineRule="auto"/>
        <w:ind w:firstLine="567"/>
        <w:rPr>
          <w:rFonts w:ascii="Times New Roman" w:hAnsi="Times New Roman" w:cs="Times New Roman"/>
          <w:sz w:val="24"/>
          <w:szCs w:val="24"/>
          <w:lang w:val="es-MX"/>
        </w:rPr>
      </w:pPr>
    </w:p>
    <w:p w14:paraId="69A773DD" w14:textId="78C66209" w:rsidR="001902AB" w:rsidRPr="001C371A" w:rsidRDefault="001902AB" w:rsidP="00FE3256">
      <w:pPr>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t xml:space="preserve">Figura </w:t>
      </w:r>
      <w:r w:rsidR="00E36BAA" w:rsidRPr="001C371A">
        <w:rPr>
          <w:rFonts w:ascii="Times New Roman" w:hAnsi="Times New Roman" w:cs="Times New Roman"/>
          <w:b/>
          <w:bCs/>
          <w:sz w:val="24"/>
          <w:szCs w:val="24"/>
          <w:lang w:val="es-MX"/>
        </w:rPr>
        <w:t>3</w:t>
      </w:r>
      <w:r w:rsidRPr="001C371A">
        <w:rPr>
          <w:rFonts w:ascii="Times New Roman" w:hAnsi="Times New Roman" w:cs="Times New Roman"/>
          <w:b/>
          <w:bCs/>
          <w:sz w:val="24"/>
          <w:szCs w:val="24"/>
          <w:lang w:val="es-MX"/>
        </w:rPr>
        <w:t>.</w:t>
      </w:r>
      <w:r w:rsidRPr="001C371A">
        <w:rPr>
          <w:rFonts w:ascii="Times New Roman" w:hAnsi="Times New Roman" w:cs="Times New Roman"/>
          <w:sz w:val="24"/>
          <w:szCs w:val="24"/>
          <w:lang w:val="es-MX"/>
        </w:rPr>
        <w:t xml:space="preserve"> Bloques de contenidos del REA CLEMAC</w:t>
      </w:r>
    </w:p>
    <w:p w14:paraId="711075BE" w14:textId="318F8328" w:rsidR="00FE4FCA" w:rsidRPr="001C371A" w:rsidRDefault="00734A11" w:rsidP="001902AB">
      <w:pPr>
        <w:pStyle w:val="Sinespaciado"/>
        <w:suppressAutoHyphens/>
        <w:spacing w:line="360" w:lineRule="auto"/>
        <w:ind w:firstLine="0"/>
        <w:rPr>
          <w:rFonts w:ascii="Times New Roman" w:hAnsi="Times New Roman" w:cs="Times New Roman"/>
          <w:sz w:val="24"/>
          <w:szCs w:val="24"/>
          <w:lang w:val="es-MX"/>
        </w:rPr>
      </w:pPr>
      <w:r w:rsidRPr="001C371A">
        <w:rPr>
          <w:rFonts w:ascii="Times New Roman" w:hAnsi="Times New Roman" w:cs="Times New Roman"/>
          <w:noProof/>
          <w:sz w:val="24"/>
          <w:szCs w:val="24"/>
          <w:lang w:val="es-MX"/>
        </w:rPr>
        <w:drawing>
          <wp:anchor distT="0" distB="0" distL="114300" distR="114300" simplePos="0" relativeHeight="251658240" behindDoc="0" locked="0" layoutInCell="1" allowOverlap="1" wp14:anchorId="348C48AC" wp14:editId="2B97CB64">
            <wp:simplePos x="0" y="0"/>
            <wp:positionH relativeFrom="column">
              <wp:posOffset>1085381</wp:posOffset>
            </wp:positionH>
            <wp:positionV relativeFrom="paragraph">
              <wp:posOffset>48371</wp:posOffset>
            </wp:positionV>
            <wp:extent cx="3419061" cy="371266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stretch>
                      <a:fillRect/>
                    </a:stretch>
                  </pic:blipFill>
                  <pic:spPr>
                    <a:xfrm>
                      <a:off x="0" y="0"/>
                      <a:ext cx="3419061" cy="3712665"/>
                    </a:xfrm>
                    <a:prstGeom prst="rect">
                      <a:avLst/>
                    </a:prstGeom>
                  </pic:spPr>
                </pic:pic>
              </a:graphicData>
            </a:graphic>
            <wp14:sizeRelH relativeFrom="margin">
              <wp14:pctWidth>0</wp14:pctWidth>
            </wp14:sizeRelH>
            <wp14:sizeRelV relativeFrom="margin">
              <wp14:pctHeight>0</wp14:pctHeight>
            </wp14:sizeRelV>
          </wp:anchor>
        </w:drawing>
      </w:r>
    </w:p>
    <w:p w14:paraId="6B1C2A57" w14:textId="0D54DB0D" w:rsidR="00964680" w:rsidRPr="001C371A" w:rsidRDefault="00734A11"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br w:type="textWrapping" w:clear="all"/>
      </w:r>
      <w:r w:rsidR="00931E17" w:rsidRPr="001C371A">
        <w:rPr>
          <w:rFonts w:ascii="Times New Roman" w:hAnsi="Times New Roman" w:cs="Times New Roman"/>
          <w:sz w:val="24"/>
          <w:szCs w:val="24"/>
          <w:lang w:val="es-MX"/>
        </w:rPr>
        <w:t xml:space="preserve">Fuente: </w:t>
      </w:r>
      <w:r w:rsidR="001902AB" w:rsidRPr="001C371A">
        <w:rPr>
          <w:rFonts w:ascii="Times New Roman" w:hAnsi="Times New Roman" w:cs="Times New Roman"/>
          <w:sz w:val="24"/>
          <w:szCs w:val="24"/>
          <w:lang w:val="es-MX"/>
        </w:rPr>
        <w:t xml:space="preserve">Elaboración propia </w:t>
      </w:r>
    </w:p>
    <w:p w14:paraId="607DEB20" w14:textId="342B4192" w:rsidR="004C2705" w:rsidRPr="001C371A" w:rsidRDefault="00370DAA" w:rsidP="00E36BAA">
      <w:pPr>
        <w:pStyle w:val="Sinespaciado"/>
        <w:suppressAutoHyphens/>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La estructura tecnológica de</w:t>
      </w:r>
      <w:r w:rsidR="00931E17" w:rsidRPr="001C371A">
        <w:rPr>
          <w:rFonts w:ascii="Times New Roman" w:hAnsi="Times New Roman" w:cs="Times New Roman"/>
          <w:sz w:val="24"/>
          <w:szCs w:val="24"/>
          <w:lang w:val="es-MX"/>
        </w:rPr>
        <w:t>l</w:t>
      </w:r>
      <w:r w:rsidRPr="001C371A">
        <w:rPr>
          <w:rFonts w:ascii="Times New Roman" w:hAnsi="Times New Roman" w:cs="Times New Roman"/>
          <w:sz w:val="24"/>
          <w:szCs w:val="24"/>
          <w:lang w:val="es-MX"/>
        </w:rPr>
        <w:t xml:space="preserve"> CLEMAC cubre los requisitos mínimos con el propósito de que se respeten los lineamientos establecidos por la CUDI (Edel </w:t>
      </w:r>
      <w:r w:rsidR="00F54383"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2021), tales como la usabilidad</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ya que se buscó que la herramienta tecnológica fuera amigable para el usuario. Por ello, se construyó en formato de diapositivas para la presentación de contenidos a través de </w:t>
      </w:r>
      <w:proofErr w:type="spellStart"/>
      <w:r w:rsidRPr="001C371A">
        <w:rPr>
          <w:rFonts w:ascii="Times New Roman" w:hAnsi="Times New Roman" w:cs="Times New Roman"/>
          <w:sz w:val="24"/>
          <w:szCs w:val="24"/>
          <w:lang w:val="es-MX"/>
        </w:rPr>
        <w:t>Power</w:t>
      </w:r>
      <w:proofErr w:type="spellEnd"/>
      <w:r w:rsidRPr="001C371A">
        <w:rPr>
          <w:rFonts w:ascii="Times New Roman" w:hAnsi="Times New Roman" w:cs="Times New Roman"/>
          <w:sz w:val="24"/>
          <w:szCs w:val="24"/>
          <w:lang w:val="es-MX"/>
        </w:rPr>
        <w:t xml:space="preserve"> Point. </w:t>
      </w:r>
      <w:r w:rsidR="00931E17" w:rsidRPr="001C371A">
        <w:rPr>
          <w:rFonts w:ascii="Times New Roman" w:hAnsi="Times New Roman" w:cs="Times New Roman"/>
          <w:sz w:val="24"/>
          <w:szCs w:val="24"/>
          <w:lang w:val="es-MX"/>
        </w:rPr>
        <w:t>Asimismo, s</w:t>
      </w:r>
      <w:r w:rsidRPr="001C371A">
        <w:rPr>
          <w:rFonts w:ascii="Times New Roman" w:hAnsi="Times New Roman" w:cs="Times New Roman"/>
          <w:sz w:val="24"/>
          <w:szCs w:val="24"/>
          <w:lang w:val="es-MX"/>
        </w:rPr>
        <w:t xml:space="preserve">e crearon nueve presentaciones </w:t>
      </w:r>
      <w:r w:rsidR="00931E17" w:rsidRPr="001C371A">
        <w:rPr>
          <w:rFonts w:ascii="Times New Roman" w:hAnsi="Times New Roman" w:cs="Times New Roman"/>
          <w:sz w:val="24"/>
          <w:szCs w:val="24"/>
          <w:lang w:val="es-MX"/>
        </w:rPr>
        <w:t>para relacionar</w:t>
      </w:r>
      <w:r w:rsidRPr="001C371A">
        <w:rPr>
          <w:rFonts w:ascii="Times New Roman" w:hAnsi="Times New Roman" w:cs="Times New Roman"/>
          <w:sz w:val="24"/>
          <w:szCs w:val="24"/>
          <w:lang w:val="es-MX"/>
        </w:rPr>
        <w:t xml:space="preserve"> cada uno de los temas descritos en el manual</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El diseño de l</w:t>
      </w:r>
      <w:r w:rsidRPr="001C371A">
        <w:rPr>
          <w:rFonts w:ascii="Times New Roman" w:hAnsi="Times New Roman" w:cs="Times New Roman"/>
          <w:sz w:val="24"/>
          <w:szCs w:val="24"/>
          <w:lang w:val="es-MX"/>
        </w:rPr>
        <w:t>a interfaz fue sencill</w:t>
      </w:r>
      <w:r w:rsidR="00931E17" w:rsidRPr="001C371A">
        <w:rPr>
          <w:rFonts w:ascii="Times New Roman" w:hAnsi="Times New Roman" w:cs="Times New Roman"/>
          <w:sz w:val="24"/>
          <w:szCs w:val="24"/>
          <w:lang w:val="es-MX"/>
        </w:rPr>
        <w:t xml:space="preserve">o para que </w:t>
      </w:r>
      <w:r w:rsidRPr="001C371A">
        <w:rPr>
          <w:rFonts w:ascii="Times New Roman" w:hAnsi="Times New Roman" w:cs="Times New Roman"/>
          <w:sz w:val="24"/>
          <w:szCs w:val="24"/>
          <w:lang w:val="es-MX"/>
        </w:rPr>
        <w:t xml:space="preserve">el usuario </w:t>
      </w:r>
      <w:r w:rsidR="00931E17" w:rsidRPr="001C371A">
        <w:rPr>
          <w:rFonts w:ascii="Times New Roman" w:hAnsi="Times New Roman" w:cs="Times New Roman"/>
          <w:sz w:val="24"/>
          <w:szCs w:val="24"/>
          <w:lang w:val="es-MX"/>
        </w:rPr>
        <w:t>tuviera</w:t>
      </w:r>
      <w:r w:rsidRPr="001C371A">
        <w:rPr>
          <w:rFonts w:ascii="Times New Roman" w:hAnsi="Times New Roman" w:cs="Times New Roman"/>
          <w:sz w:val="24"/>
          <w:szCs w:val="24"/>
          <w:lang w:val="es-MX"/>
        </w:rPr>
        <w:t xml:space="preserve"> claridad y precisión en el momento de consultar los contenidos. El desarrollo de cada tema se planeó de forma independiente sin perder de vista su relación con las competencias ligadas a la metacognición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C</w:t>
      </w:r>
      <w:r w:rsidRPr="001C371A">
        <w:rPr>
          <w:rFonts w:ascii="Times New Roman" w:hAnsi="Times New Roman" w:cs="Times New Roman"/>
          <w:sz w:val="24"/>
          <w:szCs w:val="24"/>
          <w:lang w:val="es-MX"/>
        </w:rPr>
        <w:t>on el fin de dar mayor dinamismo, se emplearon esquemas e imágenes (</w:t>
      </w:r>
      <w:r w:rsidR="00931E17" w:rsidRPr="001C371A">
        <w:rPr>
          <w:rFonts w:ascii="Times New Roman" w:hAnsi="Times New Roman" w:cs="Times New Roman"/>
          <w:sz w:val="24"/>
          <w:szCs w:val="24"/>
          <w:lang w:val="es-MX"/>
        </w:rPr>
        <w:t>t</w:t>
      </w:r>
      <w:r w:rsidRPr="001C371A">
        <w:rPr>
          <w:rFonts w:ascii="Times New Roman" w:hAnsi="Times New Roman" w:cs="Times New Roman"/>
          <w:sz w:val="24"/>
          <w:szCs w:val="24"/>
          <w:lang w:val="es-MX"/>
        </w:rPr>
        <w:t xml:space="preserve">abla </w:t>
      </w:r>
      <w:r w:rsidR="00EB3443" w:rsidRPr="001C371A">
        <w:rPr>
          <w:rFonts w:ascii="Times New Roman" w:hAnsi="Times New Roman" w:cs="Times New Roman"/>
          <w:sz w:val="24"/>
          <w:szCs w:val="24"/>
          <w:lang w:val="es-MX"/>
        </w:rPr>
        <w:t>3</w:t>
      </w:r>
      <w:r w:rsidRPr="001C371A">
        <w:rPr>
          <w:rFonts w:ascii="Times New Roman" w:hAnsi="Times New Roman" w:cs="Times New Roman"/>
          <w:sz w:val="24"/>
          <w:szCs w:val="24"/>
          <w:lang w:val="es-MX"/>
        </w:rPr>
        <w:t>)</w:t>
      </w:r>
      <w:r w:rsidR="00E36BAA" w:rsidRPr="001C371A">
        <w:rPr>
          <w:rFonts w:ascii="Times New Roman" w:hAnsi="Times New Roman" w:cs="Times New Roman"/>
          <w:sz w:val="24"/>
          <w:szCs w:val="24"/>
          <w:lang w:val="es-MX"/>
        </w:rPr>
        <w:t>.</w:t>
      </w:r>
    </w:p>
    <w:p w14:paraId="01279241" w14:textId="77777777" w:rsidR="00931E17" w:rsidRDefault="00931E17" w:rsidP="00E36BAA">
      <w:pPr>
        <w:pStyle w:val="Sinespaciado"/>
        <w:suppressAutoHyphens/>
        <w:spacing w:line="360" w:lineRule="auto"/>
        <w:ind w:firstLine="567"/>
        <w:rPr>
          <w:rFonts w:ascii="Times New Roman" w:hAnsi="Times New Roman" w:cs="Times New Roman"/>
          <w:sz w:val="24"/>
          <w:szCs w:val="24"/>
          <w:lang w:val="es-MX"/>
        </w:rPr>
      </w:pPr>
    </w:p>
    <w:p w14:paraId="45068CA1" w14:textId="77777777" w:rsidR="00F67A47" w:rsidRDefault="00F67A47" w:rsidP="00E36BAA">
      <w:pPr>
        <w:pStyle w:val="Sinespaciado"/>
        <w:suppressAutoHyphens/>
        <w:spacing w:line="360" w:lineRule="auto"/>
        <w:ind w:firstLine="567"/>
        <w:rPr>
          <w:rFonts w:ascii="Times New Roman" w:hAnsi="Times New Roman" w:cs="Times New Roman"/>
          <w:sz w:val="24"/>
          <w:szCs w:val="24"/>
          <w:lang w:val="es-MX"/>
        </w:rPr>
      </w:pPr>
    </w:p>
    <w:p w14:paraId="72744B8B" w14:textId="77777777" w:rsidR="00F67A47" w:rsidRDefault="00F67A47" w:rsidP="00E36BAA">
      <w:pPr>
        <w:pStyle w:val="Sinespaciado"/>
        <w:suppressAutoHyphens/>
        <w:spacing w:line="360" w:lineRule="auto"/>
        <w:ind w:firstLine="567"/>
        <w:rPr>
          <w:rFonts w:ascii="Times New Roman" w:hAnsi="Times New Roman" w:cs="Times New Roman"/>
          <w:sz w:val="24"/>
          <w:szCs w:val="24"/>
          <w:lang w:val="es-MX"/>
        </w:rPr>
      </w:pPr>
    </w:p>
    <w:p w14:paraId="28C89516" w14:textId="77777777" w:rsidR="00F67A47" w:rsidRDefault="00F67A47" w:rsidP="00E36BAA">
      <w:pPr>
        <w:pStyle w:val="Sinespaciado"/>
        <w:suppressAutoHyphens/>
        <w:spacing w:line="360" w:lineRule="auto"/>
        <w:ind w:firstLine="567"/>
        <w:rPr>
          <w:rFonts w:ascii="Times New Roman" w:hAnsi="Times New Roman" w:cs="Times New Roman"/>
          <w:sz w:val="24"/>
          <w:szCs w:val="24"/>
          <w:lang w:val="es-MX"/>
        </w:rPr>
      </w:pPr>
    </w:p>
    <w:p w14:paraId="530BF62C" w14:textId="77777777" w:rsidR="000A1C92" w:rsidRPr="001C371A" w:rsidRDefault="000A1C92" w:rsidP="00E36BAA">
      <w:pPr>
        <w:pStyle w:val="Sinespaciado"/>
        <w:suppressAutoHyphens/>
        <w:spacing w:line="360" w:lineRule="auto"/>
        <w:ind w:firstLine="567"/>
        <w:rPr>
          <w:rFonts w:ascii="Times New Roman" w:hAnsi="Times New Roman" w:cs="Times New Roman"/>
          <w:sz w:val="24"/>
          <w:szCs w:val="24"/>
          <w:lang w:val="es-MX"/>
        </w:rPr>
      </w:pPr>
    </w:p>
    <w:p w14:paraId="0BB5A8B1" w14:textId="0B6449F5" w:rsidR="00FE4FCA" w:rsidRPr="00F67A47" w:rsidRDefault="00370DAA"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lastRenderedPageBreak/>
        <w:t xml:space="preserve">Tabla </w:t>
      </w:r>
      <w:r w:rsidR="003D0EE9" w:rsidRPr="001C371A">
        <w:rPr>
          <w:rFonts w:ascii="Times New Roman" w:hAnsi="Times New Roman" w:cs="Times New Roman"/>
          <w:b/>
          <w:bCs/>
          <w:sz w:val="24"/>
          <w:szCs w:val="24"/>
          <w:lang w:val="es-MX"/>
        </w:rPr>
        <w:t>3</w:t>
      </w:r>
      <w:r w:rsidRPr="001C371A">
        <w:rPr>
          <w:rFonts w:ascii="Times New Roman" w:hAnsi="Times New Roman" w:cs="Times New Roman"/>
          <w:b/>
          <w:bCs/>
          <w:sz w:val="24"/>
          <w:szCs w:val="24"/>
          <w:lang w:val="es-MX"/>
        </w:rPr>
        <w:t>.</w:t>
      </w:r>
      <w:r w:rsidRPr="001C371A">
        <w:rPr>
          <w:rFonts w:ascii="Times New Roman" w:hAnsi="Times New Roman" w:cs="Times New Roman"/>
          <w:sz w:val="24"/>
          <w:szCs w:val="24"/>
          <w:lang w:val="es-MX"/>
        </w:rPr>
        <w:t xml:space="preserve"> Distribución de diapositivas por tema</w:t>
      </w:r>
    </w:p>
    <w:tbl>
      <w:tblPr>
        <w:tblStyle w:val="Tablaconcuadrcula"/>
        <w:tblW w:w="0" w:type="auto"/>
        <w:jc w:val="center"/>
        <w:tblLook w:val="04A0" w:firstRow="1" w:lastRow="0" w:firstColumn="1" w:lastColumn="0" w:noHBand="0" w:noVBand="1"/>
      </w:tblPr>
      <w:tblGrid>
        <w:gridCol w:w="1496"/>
        <w:gridCol w:w="1316"/>
        <w:gridCol w:w="3402"/>
        <w:gridCol w:w="1559"/>
      </w:tblGrid>
      <w:tr w:rsidR="00370DAA" w:rsidRPr="001C371A" w14:paraId="38910B82" w14:textId="77777777" w:rsidTr="00F67A47">
        <w:trPr>
          <w:jc w:val="center"/>
        </w:trPr>
        <w:tc>
          <w:tcPr>
            <w:tcW w:w="1373" w:type="dxa"/>
            <w:shd w:val="clear" w:color="auto" w:fill="auto"/>
          </w:tcPr>
          <w:p w14:paraId="16271F6B" w14:textId="77777777" w:rsidR="00370DAA" w:rsidRPr="001C371A" w:rsidRDefault="00370DAA" w:rsidP="004C2705">
            <w:pPr>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Bloque</w:t>
            </w:r>
          </w:p>
        </w:tc>
        <w:tc>
          <w:tcPr>
            <w:tcW w:w="1316" w:type="dxa"/>
            <w:shd w:val="clear" w:color="auto" w:fill="auto"/>
          </w:tcPr>
          <w:p w14:paraId="75ED1B38" w14:textId="67FDB1BB" w:rsidR="00370DAA" w:rsidRPr="001C371A" w:rsidRDefault="00370DAA" w:rsidP="004C2705">
            <w:pPr>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º </w:t>
            </w:r>
            <w:r w:rsidR="00931E17" w:rsidRPr="001C371A">
              <w:rPr>
                <w:rFonts w:ascii="Times New Roman" w:hAnsi="Times New Roman" w:cs="Times New Roman"/>
                <w:sz w:val="24"/>
                <w:szCs w:val="24"/>
                <w:lang w:val="es-MX"/>
              </w:rPr>
              <w:t>s</w:t>
            </w:r>
            <w:r w:rsidRPr="001C371A">
              <w:rPr>
                <w:rFonts w:ascii="Times New Roman" w:hAnsi="Times New Roman" w:cs="Times New Roman"/>
                <w:sz w:val="24"/>
                <w:szCs w:val="24"/>
                <w:lang w:val="es-MX"/>
              </w:rPr>
              <w:t>esión</w:t>
            </w:r>
          </w:p>
        </w:tc>
        <w:tc>
          <w:tcPr>
            <w:tcW w:w="3402" w:type="dxa"/>
            <w:shd w:val="clear" w:color="auto" w:fill="auto"/>
          </w:tcPr>
          <w:p w14:paraId="243A1AE6" w14:textId="21178348" w:rsidR="00370DAA" w:rsidRPr="001C371A" w:rsidRDefault="003F38C0"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 </w:t>
            </w:r>
            <w:r w:rsidR="00370DAA" w:rsidRPr="001C371A">
              <w:rPr>
                <w:rFonts w:ascii="Times New Roman" w:hAnsi="Times New Roman" w:cs="Times New Roman"/>
                <w:sz w:val="24"/>
                <w:szCs w:val="24"/>
                <w:lang w:val="es-MX"/>
              </w:rPr>
              <w:t>Temas</w:t>
            </w:r>
          </w:p>
        </w:tc>
        <w:tc>
          <w:tcPr>
            <w:tcW w:w="1559" w:type="dxa"/>
            <w:shd w:val="clear" w:color="auto" w:fill="auto"/>
          </w:tcPr>
          <w:p w14:paraId="64269E3A" w14:textId="78E14C2B" w:rsidR="00370DAA" w:rsidRPr="001C371A" w:rsidRDefault="00370DAA" w:rsidP="004C2705">
            <w:pPr>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º </w:t>
            </w:r>
            <w:r w:rsidR="00931E17"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iapositivas</w:t>
            </w:r>
          </w:p>
        </w:tc>
      </w:tr>
      <w:tr w:rsidR="00370DAA" w:rsidRPr="001C371A" w14:paraId="79A5C05E" w14:textId="77777777" w:rsidTr="00F67A47">
        <w:trPr>
          <w:jc w:val="center"/>
        </w:trPr>
        <w:tc>
          <w:tcPr>
            <w:tcW w:w="1373" w:type="dxa"/>
            <w:vMerge w:val="restart"/>
            <w:shd w:val="clear" w:color="auto" w:fill="auto"/>
          </w:tcPr>
          <w:p w14:paraId="2F735E68" w14:textId="77777777" w:rsidR="00370DAA" w:rsidRPr="001C371A" w:rsidRDefault="00370DAA"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l. Fuentes de información</w:t>
            </w:r>
          </w:p>
        </w:tc>
        <w:tc>
          <w:tcPr>
            <w:tcW w:w="1316" w:type="dxa"/>
            <w:shd w:val="clear" w:color="auto" w:fill="auto"/>
          </w:tcPr>
          <w:p w14:paraId="77F98FFF"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w:t>
            </w:r>
          </w:p>
        </w:tc>
        <w:tc>
          <w:tcPr>
            <w:tcW w:w="3402" w:type="dxa"/>
            <w:shd w:val="clear" w:color="auto" w:fill="auto"/>
          </w:tcPr>
          <w:p w14:paraId="3C163022"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-Qué son y cómo se clasifican </w:t>
            </w:r>
          </w:p>
        </w:tc>
        <w:tc>
          <w:tcPr>
            <w:tcW w:w="1559" w:type="dxa"/>
            <w:shd w:val="clear" w:color="auto" w:fill="auto"/>
          </w:tcPr>
          <w:p w14:paraId="3A4163FD"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16</w:t>
            </w:r>
          </w:p>
        </w:tc>
      </w:tr>
      <w:tr w:rsidR="00370DAA" w:rsidRPr="001C371A" w14:paraId="5F27AB4B" w14:textId="77777777" w:rsidTr="00F67A47">
        <w:trPr>
          <w:jc w:val="center"/>
        </w:trPr>
        <w:tc>
          <w:tcPr>
            <w:tcW w:w="1373" w:type="dxa"/>
            <w:vMerge/>
            <w:shd w:val="clear" w:color="auto" w:fill="auto"/>
          </w:tcPr>
          <w:p w14:paraId="66D1BFB8"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7B4F380"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2</w:t>
            </w:r>
          </w:p>
        </w:tc>
        <w:tc>
          <w:tcPr>
            <w:tcW w:w="3402" w:type="dxa"/>
            <w:shd w:val="clear" w:color="auto" w:fill="auto"/>
          </w:tcPr>
          <w:p w14:paraId="13EE406E"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-Discriminar información</w:t>
            </w:r>
          </w:p>
          <w:p w14:paraId="362A8804"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-Bases de datos especializadas.</w:t>
            </w:r>
          </w:p>
          <w:p w14:paraId="18B0C2F1"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-Formato de cita en el texto y en las referencias bibliográficas</w:t>
            </w:r>
          </w:p>
        </w:tc>
        <w:tc>
          <w:tcPr>
            <w:tcW w:w="1559" w:type="dxa"/>
            <w:shd w:val="clear" w:color="auto" w:fill="auto"/>
          </w:tcPr>
          <w:p w14:paraId="503367F3"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18</w:t>
            </w:r>
          </w:p>
        </w:tc>
      </w:tr>
      <w:tr w:rsidR="00370DAA" w:rsidRPr="001C371A" w14:paraId="1A78EA15" w14:textId="77777777" w:rsidTr="00F67A47">
        <w:trPr>
          <w:jc w:val="center"/>
        </w:trPr>
        <w:tc>
          <w:tcPr>
            <w:tcW w:w="1373" w:type="dxa"/>
            <w:vMerge w:val="restart"/>
            <w:shd w:val="clear" w:color="auto" w:fill="auto"/>
          </w:tcPr>
          <w:p w14:paraId="0FE34A2B" w14:textId="77777777" w:rsidR="00370DAA" w:rsidRPr="001C371A" w:rsidRDefault="00370DAA" w:rsidP="004C2705">
            <w:pPr>
              <w:rPr>
                <w:rFonts w:ascii="Times New Roman" w:hAnsi="Times New Roman" w:cs="Times New Roman"/>
                <w:sz w:val="24"/>
                <w:szCs w:val="24"/>
                <w:lang w:val="es-MX"/>
              </w:rPr>
            </w:pPr>
          </w:p>
          <w:p w14:paraId="1DA11902" w14:textId="77777777" w:rsidR="00370DAA" w:rsidRPr="001C371A" w:rsidRDefault="00370DAA" w:rsidP="004C2705">
            <w:pPr>
              <w:rPr>
                <w:rFonts w:ascii="Times New Roman" w:hAnsi="Times New Roman" w:cs="Times New Roman"/>
                <w:sz w:val="24"/>
                <w:szCs w:val="24"/>
                <w:lang w:val="es-MX"/>
              </w:rPr>
            </w:pPr>
          </w:p>
          <w:p w14:paraId="48491CD8" w14:textId="77777777" w:rsidR="00370DAA" w:rsidRPr="001C371A" w:rsidRDefault="00370DAA" w:rsidP="004C2705">
            <w:pPr>
              <w:rPr>
                <w:rFonts w:ascii="Times New Roman" w:hAnsi="Times New Roman" w:cs="Times New Roman"/>
                <w:sz w:val="24"/>
                <w:szCs w:val="24"/>
                <w:lang w:val="es-MX"/>
              </w:rPr>
            </w:pPr>
          </w:p>
          <w:p w14:paraId="37E4705F" w14:textId="21FD7295" w:rsidR="00370DAA" w:rsidRPr="001C371A" w:rsidRDefault="00931E17"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2</w:t>
            </w:r>
            <w:r w:rsidR="00370DAA" w:rsidRPr="001C371A">
              <w:rPr>
                <w:rFonts w:ascii="Times New Roman" w:hAnsi="Times New Roman" w:cs="Times New Roman"/>
                <w:sz w:val="24"/>
                <w:szCs w:val="24"/>
                <w:lang w:val="es-MX"/>
              </w:rPr>
              <w:t>. Textos de investigación</w:t>
            </w:r>
          </w:p>
        </w:tc>
        <w:tc>
          <w:tcPr>
            <w:tcW w:w="1316" w:type="dxa"/>
            <w:shd w:val="clear" w:color="auto" w:fill="auto"/>
          </w:tcPr>
          <w:p w14:paraId="51B7C78D"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3</w:t>
            </w:r>
          </w:p>
        </w:tc>
        <w:tc>
          <w:tcPr>
            <w:tcW w:w="3402" w:type="dxa"/>
            <w:shd w:val="clear" w:color="auto" w:fill="auto"/>
          </w:tcPr>
          <w:p w14:paraId="126F3A4D"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-Características</w:t>
            </w:r>
          </w:p>
          <w:p w14:paraId="501C59CA"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-Modelo Toulmin</w:t>
            </w:r>
          </w:p>
        </w:tc>
        <w:tc>
          <w:tcPr>
            <w:tcW w:w="1559" w:type="dxa"/>
            <w:shd w:val="clear" w:color="auto" w:fill="auto"/>
          </w:tcPr>
          <w:p w14:paraId="6AAD6E9A"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18</w:t>
            </w:r>
          </w:p>
        </w:tc>
      </w:tr>
      <w:tr w:rsidR="00370DAA" w:rsidRPr="001C371A" w14:paraId="60F0A3D9" w14:textId="77777777" w:rsidTr="00F67A47">
        <w:trPr>
          <w:jc w:val="center"/>
        </w:trPr>
        <w:tc>
          <w:tcPr>
            <w:tcW w:w="1373" w:type="dxa"/>
            <w:vMerge/>
            <w:shd w:val="clear" w:color="auto" w:fill="auto"/>
          </w:tcPr>
          <w:p w14:paraId="2BB8DCD4"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6DFC8981"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4</w:t>
            </w:r>
          </w:p>
        </w:tc>
        <w:tc>
          <w:tcPr>
            <w:tcW w:w="3402" w:type="dxa"/>
            <w:shd w:val="clear" w:color="auto" w:fill="auto"/>
          </w:tcPr>
          <w:p w14:paraId="0C340790" w14:textId="5556D84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Cómo definir el propósito de lectura</w:t>
            </w:r>
          </w:p>
          <w:p w14:paraId="4312CFCB" w14:textId="47167E29"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-Estrategias de lectura (</w:t>
            </w:r>
            <w:r w:rsidR="00931E17"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ntes y durante)</w:t>
            </w:r>
          </w:p>
        </w:tc>
        <w:tc>
          <w:tcPr>
            <w:tcW w:w="1559" w:type="dxa"/>
            <w:shd w:val="clear" w:color="auto" w:fill="auto"/>
          </w:tcPr>
          <w:p w14:paraId="43BA663A"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12</w:t>
            </w:r>
          </w:p>
        </w:tc>
      </w:tr>
      <w:tr w:rsidR="00370DAA" w:rsidRPr="001C371A" w14:paraId="214D3E4B" w14:textId="77777777" w:rsidTr="00F67A47">
        <w:trPr>
          <w:jc w:val="center"/>
        </w:trPr>
        <w:tc>
          <w:tcPr>
            <w:tcW w:w="1373" w:type="dxa"/>
            <w:vMerge/>
            <w:shd w:val="clear" w:color="auto" w:fill="auto"/>
          </w:tcPr>
          <w:p w14:paraId="0ACAA170"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AA004DB"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5</w:t>
            </w:r>
          </w:p>
        </w:tc>
        <w:tc>
          <w:tcPr>
            <w:tcW w:w="3402" w:type="dxa"/>
            <w:shd w:val="clear" w:color="auto" w:fill="auto"/>
          </w:tcPr>
          <w:p w14:paraId="07E6FDC2"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-Estrategias de lectura</w:t>
            </w:r>
          </w:p>
          <w:p w14:paraId="43A1B7CB" w14:textId="32C53733"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w:t>
            </w:r>
            <w:r w:rsidR="00931E17" w:rsidRPr="001C371A">
              <w:rPr>
                <w:rFonts w:ascii="Times New Roman" w:hAnsi="Times New Roman" w:cs="Times New Roman"/>
                <w:sz w:val="24"/>
                <w:szCs w:val="24"/>
                <w:lang w:val="es-MX"/>
              </w:rPr>
              <w:t>d</w:t>
            </w:r>
            <w:r w:rsidRPr="001C371A">
              <w:rPr>
                <w:rFonts w:ascii="Times New Roman" w:hAnsi="Times New Roman" w:cs="Times New Roman"/>
                <w:sz w:val="24"/>
                <w:szCs w:val="24"/>
                <w:lang w:val="es-MX"/>
              </w:rPr>
              <w:t>espués de la lectura)</w:t>
            </w:r>
          </w:p>
          <w:p w14:paraId="2E14C90E" w14:textId="74C9FBD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-Tabla de </w:t>
            </w:r>
            <w:r w:rsidR="00931E17" w:rsidRPr="001C371A">
              <w:rPr>
                <w:rFonts w:ascii="Times New Roman" w:hAnsi="Times New Roman" w:cs="Times New Roman"/>
                <w:sz w:val="24"/>
                <w:szCs w:val="24"/>
                <w:lang w:val="es-MX"/>
              </w:rPr>
              <w:t>c</w:t>
            </w:r>
            <w:r w:rsidRPr="001C371A">
              <w:rPr>
                <w:rFonts w:ascii="Times New Roman" w:hAnsi="Times New Roman" w:cs="Times New Roman"/>
                <w:sz w:val="24"/>
                <w:szCs w:val="24"/>
                <w:lang w:val="es-MX"/>
              </w:rPr>
              <w:t>ompilación de</w:t>
            </w:r>
            <w:r w:rsidR="003F38C0" w:rsidRPr="001C371A">
              <w:rPr>
                <w:rFonts w:ascii="Times New Roman" w:hAnsi="Times New Roman" w:cs="Times New Roman"/>
                <w:sz w:val="24"/>
                <w:szCs w:val="24"/>
                <w:lang w:val="es-MX"/>
              </w:rPr>
              <w:t xml:space="preserve"> </w:t>
            </w:r>
            <w:r w:rsidR="00931E17" w:rsidRPr="001C371A">
              <w:rPr>
                <w:rFonts w:ascii="Times New Roman" w:hAnsi="Times New Roman" w:cs="Times New Roman"/>
                <w:sz w:val="24"/>
                <w:szCs w:val="24"/>
                <w:lang w:val="es-MX"/>
              </w:rPr>
              <w:t>f</w:t>
            </w:r>
            <w:r w:rsidRPr="001C371A">
              <w:rPr>
                <w:rFonts w:ascii="Times New Roman" w:hAnsi="Times New Roman" w:cs="Times New Roman"/>
                <w:sz w:val="24"/>
                <w:szCs w:val="24"/>
                <w:lang w:val="es-MX"/>
              </w:rPr>
              <w:t xml:space="preserve">uentes </w:t>
            </w:r>
            <w:r w:rsidR="00931E17" w:rsidRPr="001C371A">
              <w:rPr>
                <w:rFonts w:ascii="Times New Roman" w:hAnsi="Times New Roman" w:cs="Times New Roman"/>
                <w:sz w:val="24"/>
                <w:szCs w:val="24"/>
                <w:lang w:val="es-MX"/>
              </w:rPr>
              <w:t>c</w:t>
            </w:r>
            <w:r w:rsidRPr="001C371A">
              <w:rPr>
                <w:rFonts w:ascii="Times New Roman" w:hAnsi="Times New Roman" w:cs="Times New Roman"/>
                <w:sz w:val="24"/>
                <w:szCs w:val="24"/>
                <w:lang w:val="es-MX"/>
              </w:rPr>
              <w:t>onsultadas (TCFC)</w:t>
            </w:r>
          </w:p>
        </w:tc>
        <w:tc>
          <w:tcPr>
            <w:tcW w:w="1559" w:type="dxa"/>
            <w:shd w:val="clear" w:color="auto" w:fill="auto"/>
          </w:tcPr>
          <w:p w14:paraId="6E71DD8C"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8</w:t>
            </w:r>
          </w:p>
        </w:tc>
      </w:tr>
      <w:tr w:rsidR="00370DAA" w:rsidRPr="001C371A" w14:paraId="736F2544" w14:textId="77777777" w:rsidTr="00F67A47">
        <w:trPr>
          <w:jc w:val="center"/>
        </w:trPr>
        <w:tc>
          <w:tcPr>
            <w:tcW w:w="1373" w:type="dxa"/>
            <w:vMerge w:val="restart"/>
            <w:shd w:val="clear" w:color="auto" w:fill="auto"/>
          </w:tcPr>
          <w:p w14:paraId="2B5B9598" w14:textId="77777777" w:rsidR="00370DAA" w:rsidRPr="001C371A" w:rsidRDefault="00370DAA" w:rsidP="004C2705">
            <w:pPr>
              <w:rPr>
                <w:rFonts w:ascii="Times New Roman" w:hAnsi="Times New Roman" w:cs="Times New Roman"/>
                <w:sz w:val="24"/>
                <w:szCs w:val="24"/>
                <w:lang w:val="es-MX"/>
              </w:rPr>
            </w:pPr>
          </w:p>
          <w:p w14:paraId="7386B398" w14:textId="77777777" w:rsidR="00370DAA" w:rsidRPr="001C371A" w:rsidRDefault="00370DAA" w:rsidP="004C2705">
            <w:pPr>
              <w:rPr>
                <w:rFonts w:ascii="Times New Roman" w:hAnsi="Times New Roman" w:cs="Times New Roman"/>
                <w:sz w:val="24"/>
                <w:szCs w:val="24"/>
                <w:lang w:val="es-MX"/>
              </w:rPr>
            </w:pPr>
          </w:p>
          <w:p w14:paraId="11A4C416" w14:textId="0FCA60B3" w:rsidR="00370DAA" w:rsidRPr="001C371A" w:rsidRDefault="00931E17" w:rsidP="004C2705">
            <w:pPr>
              <w:rPr>
                <w:rFonts w:ascii="Times New Roman" w:hAnsi="Times New Roman" w:cs="Times New Roman"/>
                <w:sz w:val="24"/>
                <w:szCs w:val="24"/>
                <w:lang w:val="es-MX"/>
              </w:rPr>
            </w:pPr>
            <w:r w:rsidRPr="001C371A">
              <w:rPr>
                <w:rFonts w:ascii="Times New Roman" w:hAnsi="Times New Roman" w:cs="Times New Roman"/>
                <w:sz w:val="24"/>
                <w:szCs w:val="24"/>
                <w:lang w:val="es-MX"/>
              </w:rPr>
              <w:t>3</w:t>
            </w:r>
            <w:r w:rsidR="00370DAA" w:rsidRPr="001C371A">
              <w:rPr>
                <w:rFonts w:ascii="Times New Roman" w:hAnsi="Times New Roman" w:cs="Times New Roman"/>
                <w:sz w:val="24"/>
                <w:szCs w:val="24"/>
                <w:lang w:val="es-MX"/>
              </w:rPr>
              <w:t>. Escritura de textos de investigación</w:t>
            </w:r>
          </w:p>
        </w:tc>
        <w:tc>
          <w:tcPr>
            <w:tcW w:w="1316" w:type="dxa"/>
            <w:shd w:val="clear" w:color="auto" w:fill="auto"/>
          </w:tcPr>
          <w:p w14:paraId="790328D3"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6</w:t>
            </w:r>
          </w:p>
        </w:tc>
        <w:tc>
          <w:tcPr>
            <w:tcW w:w="3402" w:type="dxa"/>
            <w:shd w:val="clear" w:color="auto" w:fill="auto"/>
          </w:tcPr>
          <w:p w14:paraId="094226A2" w14:textId="33BBF97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Planificación</w:t>
            </w:r>
          </w:p>
          <w:p w14:paraId="49D0D19E" w14:textId="04D995E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w:t>
            </w:r>
            <w:r w:rsidR="003F38C0"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Estructura de los párrafos</w:t>
            </w:r>
          </w:p>
        </w:tc>
        <w:tc>
          <w:tcPr>
            <w:tcW w:w="1559" w:type="dxa"/>
            <w:shd w:val="clear" w:color="auto" w:fill="auto"/>
          </w:tcPr>
          <w:p w14:paraId="6B068026"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41</w:t>
            </w:r>
          </w:p>
        </w:tc>
      </w:tr>
      <w:tr w:rsidR="00370DAA" w:rsidRPr="001C371A" w14:paraId="709A0A75" w14:textId="77777777" w:rsidTr="00F67A47">
        <w:trPr>
          <w:jc w:val="center"/>
        </w:trPr>
        <w:tc>
          <w:tcPr>
            <w:tcW w:w="1373" w:type="dxa"/>
            <w:vMerge/>
            <w:shd w:val="clear" w:color="auto" w:fill="auto"/>
          </w:tcPr>
          <w:p w14:paraId="09F59E76"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2ECCD8FA"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7</w:t>
            </w:r>
          </w:p>
        </w:tc>
        <w:tc>
          <w:tcPr>
            <w:tcW w:w="3402" w:type="dxa"/>
            <w:shd w:val="clear" w:color="auto" w:fill="auto"/>
          </w:tcPr>
          <w:p w14:paraId="03ACCCEF"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Conexiones entre los párrafos expositivos-argumentativos</w:t>
            </w:r>
          </w:p>
          <w:p w14:paraId="173EA5B3"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Reglas de puntuación</w:t>
            </w:r>
          </w:p>
        </w:tc>
        <w:tc>
          <w:tcPr>
            <w:tcW w:w="1559" w:type="dxa"/>
            <w:shd w:val="clear" w:color="auto" w:fill="auto"/>
          </w:tcPr>
          <w:p w14:paraId="59677255"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32</w:t>
            </w:r>
          </w:p>
        </w:tc>
      </w:tr>
      <w:tr w:rsidR="00370DAA" w:rsidRPr="001C371A" w14:paraId="4B942E4B" w14:textId="77777777" w:rsidTr="00F67A47">
        <w:trPr>
          <w:jc w:val="center"/>
        </w:trPr>
        <w:tc>
          <w:tcPr>
            <w:tcW w:w="1373" w:type="dxa"/>
            <w:vMerge/>
            <w:shd w:val="clear" w:color="auto" w:fill="auto"/>
          </w:tcPr>
          <w:p w14:paraId="609013B4"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250BB22"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8</w:t>
            </w:r>
          </w:p>
        </w:tc>
        <w:tc>
          <w:tcPr>
            <w:tcW w:w="3402" w:type="dxa"/>
            <w:shd w:val="clear" w:color="auto" w:fill="auto"/>
          </w:tcPr>
          <w:p w14:paraId="3E27B98E" w14:textId="1E5D5B4A"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 Cómo elaborar una </w:t>
            </w:r>
            <w:r w:rsidR="00931E17" w:rsidRPr="001C371A">
              <w:rPr>
                <w:rFonts w:ascii="Times New Roman" w:hAnsi="Times New Roman" w:cs="Times New Roman"/>
                <w:sz w:val="24"/>
                <w:szCs w:val="24"/>
                <w:lang w:val="es-MX"/>
              </w:rPr>
              <w:t>introducción, materiales y métodos, resultados y discusión</w:t>
            </w:r>
            <w:r w:rsidRPr="001C371A">
              <w:rPr>
                <w:rFonts w:ascii="Times New Roman" w:hAnsi="Times New Roman" w:cs="Times New Roman"/>
                <w:sz w:val="24"/>
                <w:szCs w:val="24"/>
                <w:lang w:val="es-MX"/>
              </w:rPr>
              <w:t>.</w:t>
            </w:r>
          </w:p>
          <w:p w14:paraId="15064AE4"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 Estructura de las conclusiones en los textos de investigación</w:t>
            </w:r>
          </w:p>
        </w:tc>
        <w:tc>
          <w:tcPr>
            <w:tcW w:w="1559" w:type="dxa"/>
            <w:shd w:val="clear" w:color="auto" w:fill="auto"/>
          </w:tcPr>
          <w:p w14:paraId="2D73B930"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16</w:t>
            </w:r>
          </w:p>
        </w:tc>
      </w:tr>
      <w:tr w:rsidR="00370DAA" w:rsidRPr="001C371A" w14:paraId="0C32E131" w14:textId="77777777" w:rsidTr="00F67A47">
        <w:trPr>
          <w:jc w:val="center"/>
        </w:trPr>
        <w:tc>
          <w:tcPr>
            <w:tcW w:w="1373" w:type="dxa"/>
            <w:vMerge/>
            <w:shd w:val="clear" w:color="auto" w:fill="auto"/>
          </w:tcPr>
          <w:p w14:paraId="0EC0D482" w14:textId="77777777" w:rsidR="00370DAA" w:rsidRPr="001C371A" w:rsidRDefault="00370DAA" w:rsidP="004C2705">
            <w:pPr>
              <w:rPr>
                <w:rFonts w:ascii="Times New Roman" w:hAnsi="Times New Roman" w:cs="Times New Roman"/>
                <w:sz w:val="24"/>
                <w:szCs w:val="24"/>
                <w:lang w:val="es-MX"/>
              </w:rPr>
            </w:pPr>
          </w:p>
        </w:tc>
        <w:tc>
          <w:tcPr>
            <w:tcW w:w="1316" w:type="dxa"/>
            <w:shd w:val="clear" w:color="auto" w:fill="auto"/>
          </w:tcPr>
          <w:p w14:paraId="16A529DD"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9</w:t>
            </w:r>
          </w:p>
        </w:tc>
        <w:tc>
          <w:tcPr>
            <w:tcW w:w="3402" w:type="dxa"/>
            <w:shd w:val="clear" w:color="auto" w:fill="auto"/>
          </w:tcPr>
          <w:p w14:paraId="5943C452" w14:textId="77777777" w:rsidR="00370DAA" w:rsidRPr="001C371A" w:rsidRDefault="00370DAA" w:rsidP="004C2705">
            <w:pPr>
              <w:ind w:firstLine="0"/>
              <w:jc w:val="left"/>
              <w:rPr>
                <w:rFonts w:ascii="Times New Roman" w:hAnsi="Times New Roman" w:cs="Times New Roman"/>
                <w:sz w:val="24"/>
                <w:szCs w:val="24"/>
                <w:lang w:val="es-MX"/>
              </w:rPr>
            </w:pPr>
            <w:r w:rsidRPr="001C371A">
              <w:rPr>
                <w:rFonts w:ascii="Times New Roman" w:hAnsi="Times New Roman" w:cs="Times New Roman"/>
                <w:sz w:val="24"/>
                <w:szCs w:val="24"/>
                <w:lang w:val="es-MX"/>
              </w:rPr>
              <w:t>-Recomendaciones para escribir textos de investigación.</w:t>
            </w:r>
          </w:p>
        </w:tc>
        <w:tc>
          <w:tcPr>
            <w:tcW w:w="1559" w:type="dxa"/>
            <w:shd w:val="clear" w:color="auto" w:fill="auto"/>
          </w:tcPr>
          <w:p w14:paraId="17CF711B"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19</w:t>
            </w:r>
          </w:p>
        </w:tc>
      </w:tr>
      <w:tr w:rsidR="00370DAA" w:rsidRPr="001C371A" w14:paraId="271AA999" w14:textId="77777777" w:rsidTr="00F67A47">
        <w:trPr>
          <w:jc w:val="center"/>
        </w:trPr>
        <w:tc>
          <w:tcPr>
            <w:tcW w:w="6091" w:type="dxa"/>
            <w:gridSpan w:val="3"/>
            <w:shd w:val="clear" w:color="auto" w:fill="auto"/>
          </w:tcPr>
          <w:p w14:paraId="16F5DA1D" w14:textId="0D7AAB16" w:rsidR="00370DAA" w:rsidRPr="001C371A" w:rsidRDefault="00931E17" w:rsidP="00931E17">
            <w:pPr>
              <w:jc w:val="right"/>
              <w:rPr>
                <w:rFonts w:ascii="Times New Roman" w:hAnsi="Times New Roman" w:cs="Times New Roman"/>
                <w:sz w:val="24"/>
                <w:szCs w:val="24"/>
                <w:lang w:val="es-MX"/>
              </w:rPr>
            </w:pPr>
            <w:proofErr w:type="gramStart"/>
            <w:r w:rsidRPr="001C371A">
              <w:rPr>
                <w:rFonts w:ascii="Times New Roman" w:hAnsi="Times New Roman" w:cs="Times New Roman"/>
                <w:sz w:val="24"/>
                <w:szCs w:val="24"/>
                <w:lang w:val="es-MX"/>
              </w:rPr>
              <w:t>Total</w:t>
            </w:r>
            <w:proofErr w:type="gramEnd"/>
            <w:r w:rsidR="00370DAA" w:rsidRPr="001C371A">
              <w:rPr>
                <w:rFonts w:ascii="Times New Roman" w:hAnsi="Times New Roman" w:cs="Times New Roman"/>
                <w:sz w:val="24"/>
                <w:szCs w:val="24"/>
                <w:lang w:val="es-MX"/>
              </w:rPr>
              <w:t xml:space="preserve"> de diapositivas</w:t>
            </w:r>
          </w:p>
        </w:tc>
        <w:tc>
          <w:tcPr>
            <w:tcW w:w="1559" w:type="dxa"/>
            <w:shd w:val="clear" w:color="auto" w:fill="auto"/>
          </w:tcPr>
          <w:p w14:paraId="70BD3EAF" w14:textId="77777777" w:rsidR="00370DAA" w:rsidRPr="001C371A" w:rsidRDefault="00370DAA" w:rsidP="004C2705">
            <w:pPr>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180</w:t>
            </w:r>
          </w:p>
        </w:tc>
      </w:tr>
    </w:tbl>
    <w:p w14:paraId="739D0909" w14:textId="532081E6" w:rsidR="00FE4FCA" w:rsidRPr="001C371A" w:rsidRDefault="00FE4FCA" w:rsidP="00C601AD">
      <w:pPr>
        <w:pStyle w:val="Sinespaciado"/>
        <w:suppressAutoHyphens/>
        <w:spacing w:line="276" w:lineRule="auto"/>
        <w:ind w:firstLine="0"/>
        <w:rPr>
          <w:rFonts w:ascii="Times New Roman" w:hAnsi="Times New Roman" w:cs="Times New Roman"/>
          <w:sz w:val="20"/>
          <w:szCs w:val="20"/>
          <w:lang w:val="es-MX"/>
        </w:rPr>
      </w:pPr>
    </w:p>
    <w:p w14:paraId="7B38F51E" w14:textId="320C433C" w:rsidR="004C2705" w:rsidRPr="001C371A" w:rsidRDefault="004C2705" w:rsidP="00F67A47">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Fuente: Elaboración propia </w:t>
      </w:r>
    </w:p>
    <w:p w14:paraId="443589A6" w14:textId="60C01DB5" w:rsidR="00370DAA" w:rsidRPr="001C371A" w:rsidRDefault="00370DAA"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Como estrategias didácticas se utilizaron preguntas guías, tablas de comparación, cuestionarios para la comprensión lectora y análisis de textos científicos</w:t>
      </w:r>
      <w:r w:rsidR="00931E17" w:rsidRPr="001C371A">
        <w:rPr>
          <w:rFonts w:ascii="Times New Roman" w:hAnsi="Times New Roman" w:cs="Times New Roman"/>
          <w:sz w:val="24"/>
          <w:szCs w:val="24"/>
          <w:lang w:val="es-MX"/>
        </w:rPr>
        <w:t xml:space="preserve">. En total se diseñaron </w:t>
      </w:r>
      <w:r w:rsidRPr="001C371A">
        <w:rPr>
          <w:rFonts w:ascii="Times New Roman" w:hAnsi="Times New Roman" w:cs="Times New Roman"/>
          <w:sz w:val="24"/>
          <w:szCs w:val="24"/>
          <w:lang w:val="es-MX"/>
        </w:rPr>
        <w:t xml:space="preserve">10 actividades: dos para el bloque l, tres para el </w:t>
      </w:r>
      <w:r w:rsidR="00931E17" w:rsidRPr="001C371A">
        <w:rPr>
          <w:rFonts w:ascii="Times New Roman" w:hAnsi="Times New Roman" w:cs="Times New Roman"/>
          <w:sz w:val="24"/>
          <w:szCs w:val="24"/>
          <w:lang w:val="es-MX"/>
        </w:rPr>
        <w:t>bloque 2</w:t>
      </w:r>
      <w:r w:rsidRPr="001C371A">
        <w:rPr>
          <w:rFonts w:ascii="Times New Roman" w:hAnsi="Times New Roman" w:cs="Times New Roman"/>
          <w:sz w:val="24"/>
          <w:szCs w:val="24"/>
          <w:lang w:val="es-MX"/>
        </w:rPr>
        <w:t xml:space="preserve">, seis para el bloque </w:t>
      </w:r>
      <w:r w:rsidR="00931E17" w:rsidRPr="001C371A">
        <w:rPr>
          <w:rFonts w:ascii="Times New Roman" w:hAnsi="Times New Roman" w:cs="Times New Roman"/>
          <w:sz w:val="24"/>
          <w:szCs w:val="24"/>
          <w:lang w:val="es-MX"/>
        </w:rPr>
        <w:t>3,</w:t>
      </w:r>
      <w:r w:rsidRPr="001C371A">
        <w:rPr>
          <w:rFonts w:ascii="Times New Roman" w:hAnsi="Times New Roman" w:cs="Times New Roman"/>
          <w:sz w:val="24"/>
          <w:szCs w:val="24"/>
          <w:lang w:val="es-MX"/>
        </w:rPr>
        <w:t xml:space="preserve"> y se utilizó el correo electrónico para la entrega de las actividades de los participantes. </w:t>
      </w:r>
    </w:p>
    <w:p w14:paraId="54EE7507" w14:textId="24A31C50" w:rsidR="00370DAA" w:rsidRPr="001C371A" w:rsidRDefault="00931E17"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El</w:t>
      </w:r>
      <w:r w:rsidR="00370DAA" w:rsidRPr="001C371A">
        <w:rPr>
          <w:rFonts w:ascii="Times New Roman" w:hAnsi="Times New Roman" w:cs="Times New Roman"/>
          <w:sz w:val="24"/>
          <w:szCs w:val="24"/>
          <w:lang w:val="es-MX"/>
        </w:rPr>
        <w:t xml:space="preserve"> recurso se puso a disposición de forma remota en </w:t>
      </w:r>
      <w:proofErr w:type="spellStart"/>
      <w:r w:rsidR="00370DAA" w:rsidRPr="001C371A">
        <w:rPr>
          <w:rFonts w:ascii="Times New Roman" w:hAnsi="Times New Roman" w:cs="Times New Roman"/>
          <w:sz w:val="24"/>
          <w:szCs w:val="24"/>
          <w:lang w:val="es-MX"/>
        </w:rPr>
        <w:t>Teams</w:t>
      </w:r>
      <w:proofErr w:type="spellEnd"/>
      <w:r w:rsidR="00370DAA" w:rsidRPr="001C371A">
        <w:rPr>
          <w:rFonts w:ascii="Times New Roman" w:hAnsi="Times New Roman" w:cs="Times New Roman"/>
          <w:sz w:val="24"/>
          <w:szCs w:val="24"/>
          <w:lang w:val="es-MX"/>
        </w:rPr>
        <w:t xml:space="preserve"> para que los usuarios pudieran acceder mediante su cuenta institucional o personal. El despliegue de contenidos y gráficos </w:t>
      </w:r>
      <w:r w:rsidRPr="001C371A">
        <w:rPr>
          <w:rFonts w:ascii="Times New Roman" w:hAnsi="Times New Roman" w:cs="Times New Roman"/>
          <w:sz w:val="24"/>
          <w:szCs w:val="24"/>
          <w:lang w:val="es-MX"/>
        </w:rPr>
        <w:t>fue</w:t>
      </w:r>
      <w:r w:rsidR="00370DAA" w:rsidRPr="001C371A">
        <w:rPr>
          <w:rFonts w:ascii="Times New Roman" w:hAnsi="Times New Roman" w:cs="Times New Roman"/>
          <w:sz w:val="24"/>
          <w:szCs w:val="24"/>
          <w:lang w:val="es-MX"/>
        </w:rPr>
        <w:t xml:space="preserve"> dinámico y motivador</w:t>
      </w:r>
      <w:r w:rsidRPr="001C371A">
        <w:rPr>
          <w:rFonts w:ascii="Times New Roman" w:hAnsi="Times New Roman" w:cs="Times New Roman"/>
          <w:sz w:val="24"/>
          <w:szCs w:val="24"/>
          <w:lang w:val="es-MX"/>
        </w:rPr>
        <w:t xml:space="preserve">, para lo cual se usaron </w:t>
      </w:r>
      <w:r w:rsidR="00370DAA" w:rsidRPr="001C371A">
        <w:rPr>
          <w:rFonts w:ascii="Times New Roman" w:hAnsi="Times New Roman" w:cs="Times New Roman"/>
          <w:sz w:val="24"/>
          <w:szCs w:val="24"/>
          <w:lang w:val="es-MX"/>
        </w:rPr>
        <w:t>colores y formas que llamaran la atención</w:t>
      </w:r>
      <w:r w:rsidRPr="001C371A">
        <w:rPr>
          <w:rFonts w:ascii="Times New Roman" w:hAnsi="Times New Roman" w:cs="Times New Roman"/>
          <w:sz w:val="24"/>
          <w:szCs w:val="24"/>
          <w:lang w:val="es-MX"/>
        </w:rPr>
        <w:t>.</w:t>
      </w:r>
      <w:r w:rsidR="00370DAA"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A</w:t>
      </w:r>
      <w:r w:rsidR="00370DAA" w:rsidRPr="001C371A">
        <w:rPr>
          <w:rFonts w:ascii="Times New Roman" w:hAnsi="Times New Roman" w:cs="Times New Roman"/>
          <w:sz w:val="24"/>
          <w:szCs w:val="24"/>
          <w:lang w:val="es-MX"/>
        </w:rPr>
        <w:t xml:space="preserve">simismo, se </w:t>
      </w:r>
      <w:r w:rsidRPr="001C371A">
        <w:rPr>
          <w:rFonts w:ascii="Times New Roman" w:hAnsi="Times New Roman" w:cs="Times New Roman"/>
          <w:sz w:val="24"/>
          <w:szCs w:val="24"/>
          <w:lang w:val="es-MX"/>
        </w:rPr>
        <w:t>emplearon</w:t>
      </w:r>
      <w:r w:rsidR="00370DAA" w:rsidRPr="001C371A">
        <w:rPr>
          <w:rFonts w:ascii="Times New Roman" w:hAnsi="Times New Roman" w:cs="Times New Roman"/>
          <w:sz w:val="24"/>
          <w:szCs w:val="24"/>
          <w:lang w:val="es-MX"/>
        </w:rPr>
        <w:t xml:space="preserve"> recursos multimedia</w:t>
      </w:r>
      <w:r w:rsidRPr="001C371A">
        <w:rPr>
          <w:rFonts w:ascii="Times New Roman" w:hAnsi="Times New Roman" w:cs="Times New Roman"/>
          <w:sz w:val="24"/>
          <w:szCs w:val="24"/>
          <w:lang w:val="es-MX"/>
        </w:rPr>
        <w:t>,</w:t>
      </w:r>
      <w:r w:rsidR="00370DAA" w:rsidRPr="001C371A">
        <w:rPr>
          <w:rFonts w:ascii="Times New Roman" w:hAnsi="Times New Roman" w:cs="Times New Roman"/>
          <w:sz w:val="24"/>
          <w:szCs w:val="24"/>
          <w:lang w:val="es-MX"/>
        </w:rPr>
        <w:t xml:space="preserve"> como videos e imágenes en concordancia con el perfil de </w:t>
      </w:r>
      <w:r w:rsidRPr="001C371A">
        <w:rPr>
          <w:rFonts w:ascii="Times New Roman" w:hAnsi="Times New Roman" w:cs="Times New Roman"/>
          <w:sz w:val="24"/>
          <w:szCs w:val="24"/>
          <w:lang w:val="es-MX"/>
        </w:rPr>
        <w:t>e</w:t>
      </w:r>
      <w:r w:rsidR="00370DAA" w:rsidRPr="001C371A">
        <w:rPr>
          <w:rFonts w:ascii="Times New Roman" w:hAnsi="Times New Roman" w:cs="Times New Roman"/>
          <w:sz w:val="24"/>
          <w:szCs w:val="24"/>
          <w:lang w:val="es-MX"/>
        </w:rPr>
        <w:t xml:space="preserve">stos. El material didáctico se compartió vía correo electrónico: diapositivas, artículos </w:t>
      </w:r>
      <w:r w:rsidR="00370DAA" w:rsidRPr="001C371A">
        <w:rPr>
          <w:rFonts w:ascii="Times New Roman" w:hAnsi="Times New Roman" w:cs="Times New Roman"/>
          <w:sz w:val="24"/>
          <w:szCs w:val="24"/>
          <w:lang w:val="es-MX"/>
        </w:rPr>
        <w:lastRenderedPageBreak/>
        <w:t xml:space="preserve">para explicar el análisis de textos de investigación y tres videos de YouTube con licencia de acceso abierto. </w:t>
      </w:r>
    </w:p>
    <w:p w14:paraId="5B0C7192" w14:textId="0EB7CC5F" w:rsidR="00370DAA" w:rsidRPr="001C371A" w:rsidRDefault="00370DAA"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Al abordar la reusabilidad del recurso, </w:t>
      </w:r>
      <w:r w:rsidR="00931E17" w:rsidRPr="001C371A">
        <w:rPr>
          <w:rFonts w:ascii="Times New Roman" w:hAnsi="Times New Roman" w:cs="Times New Roman"/>
          <w:sz w:val="24"/>
          <w:szCs w:val="24"/>
          <w:lang w:val="es-MX"/>
        </w:rPr>
        <w:t>e</w:t>
      </w:r>
      <w:r w:rsidRPr="001C371A">
        <w:rPr>
          <w:rFonts w:ascii="Times New Roman" w:hAnsi="Times New Roman" w:cs="Times New Roman"/>
          <w:sz w:val="24"/>
          <w:szCs w:val="24"/>
          <w:lang w:val="es-MX"/>
        </w:rPr>
        <w:t>ste fue diseñado para todo tipo de usuarios de nivel medio superior y superior que quieran mejorar sus habilidades metacognitivas como la comprensión lectora, el análisis y la composición de textos de investigación</w:t>
      </w:r>
      <w:r w:rsidR="00931E17"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141865" w:rsidRPr="001C371A">
        <w:rPr>
          <w:rFonts w:ascii="Times New Roman" w:hAnsi="Times New Roman" w:cs="Times New Roman"/>
          <w:sz w:val="24"/>
          <w:szCs w:val="24"/>
          <w:lang w:val="es-MX"/>
        </w:rPr>
        <w:t>L</w:t>
      </w:r>
      <w:r w:rsidRPr="001C371A">
        <w:rPr>
          <w:rFonts w:ascii="Times New Roman" w:hAnsi="Times New Roman" w:cs="Times New Roman"/>
          <w:sz w:val="24"/>
          <w:szCs w:val="24"/>
          <w:lang w:val="es-MX"/>
        </w:rPr>
        <w:t xml:space="preserve">a importancia de los contenidos </w:t>
      </w:r>
      <w:r w:rsidR="00141865" w:rsidRPr="001C371A">
        <w:rPr>
          <w:rFonts w:ascii="Times New Roman" w:hAnsi="Times New Roman" w:cs="Times New Roman"/>
          <w:sz w:val="24"/>
          <w:szCs w:val="24"/>
          <w:lang w:val="es-MX"/>
        </w:rPr>
        <w:t xml:space="preserve">radica en que </w:t>
      </w:r>
      <w:r w:rsidRPr="001C371A">
        <w:rPr>
          <w:rFonts w:ascii="Times New Roman" w:hAnsi="Times New Roman" w:cs="Times New Roman"/>
          <w:sz w:val="24"/>
          <w:szCs w:val="24"/>
          <w:lang w:val="es-MX"/>
        </w:rPr>
        <w:t>se abordaron situaciones y vivencias cotidianas de los estudiantes en su práctica educativa.</w:t>
      </w:r>
    </w:p>
    <w:p w14:paraId="24114A62" w14:textId="673BD3C6" w:rsidR="00370DAA" w:rsidRPr="001C371A" w:rsidRDefault="00370DAA" w:rsidP="004C2705">
      <w:pPr>
        <w:spacing w:line="360" w:lineRule="auto"/>
        <w:ind w:firstLine="0"/>
        <w:rPr>
          <w:rFonts w:ascii="Times New Roman" w:hAnsi="Times New Roman" w:cs="Times New Roman"/>
          <w:b/>
          <w:bCs/>
          <w:sz w:val="24"/>
          <w:szCs w:val="24"/>
          <w:lang w:val="es-MX"/>
        </w:rPr>
      </w:pPr>
    </w:p>
    <w:p w14:paraId="3839FC7D" w14:textId="77777777" w:rsidR="00DC140C" w:rsidRPr="001C371A" w:rsidRDefault="00DC140C" w:rsidP="002110EF">
      <w:pPr>
        <w:spacing w:line="360" w:lineRule="auto"/>
        <w:ind w:firstLine="0"/>
        <w:jc w:val="center"/>
        <w:rPr>
          <w:rFonts w:ascii="Times New Roman" w:hAnsi="Times New Roman" w:cs="Times New Roman"/>
          <w:b/>
          <w:bCs/>
          <w:sz w:val="24"/>
          <w:szCs w:val="24"/>
          <w:lang w:val="es-MX"/>
        </w:rPr>
      </w:pPr>
      <w:r w:rsidRPr="001C371A">
        <w:rPr>
          <w:rFonts w:ascii="Times New Roman" w:hAnsi="Times New Roman" w:cs="Times New Roman"/>
          <w:b/>
          <w:bCs/>
          <w:sz w:val="24"/>
          <w:szCs w:val="24"/>
          <w:lang w:val="es-MX"/>
        </w:rPr>
        <w:t>Implementación y evaluación</w:t>
      </w:r>
    </w:p>
    <w:p w14:paraId="23982812" w14:textId="5C413EAC" w:rsidR="00DC140C" w:rsidRPr="001C371A" w:rsidRDefault="00DC140C" w:rsidP="00DC140C">
      <w:pPr>
        <w:spacing w:line="360" w:lineRule="auto"/>
        <w:ind w:firstLine="0"/>
        <w:rPr>
          <w:rFonts w:ascii="Times New Roman" w:hAnsi="Times New Roman" w:cs="Times New Roman"/>
          <w:sz w:val="24"/>
          <w:szCs w:val="24"/>
          <w:lang w:val="es-MX"/>
        </w:rPr>
      </w:pPr>
      <w:r w:rsidRPr="001C371A">
        <w:rPr>
          <w:rFonts w:ascii="Times New Roman" w:hAnsi="Times New Roman" w:cs="Times New Roman"/>
          <w:sz w:val="24"/>
          <w:szCs w:val="24"/>
          <w:lang w:val="es-MX"/>
        </w:rPr>
        <w:tab/>
        <w:t xml:space="preserve">La invitación al curso </w:t>
      </w:r>
      <w:r w:rsidR="00141865" w:rsidRPr="001C371A">
        <w:rPr>
          <w:rFonts w:ascii="Times New Roman" w:hAnsi="Times New Roman" w:cs="Times New Roman"/>
          <w:sz w:val="24"/>
          <w:szCs w:val="24"/>
          <w:lang w:val="es-MX"/>
        </w:rPr>
        <w:t xml:space="preserve">se efectuó </w:t>
      </w:r>
      <w:r w:rsidRPr="001C371A">
        <w:rPr>
          <w:rFonts w:ascii="Times New Roman" w:hAnsi="Times New Roman" w:cs="Times New Roman"/>
          <w:sz w:val="24"/>
          <w:szCs w:val="24"/>
          <w:lang w:val="es-MX"/>
        </w:rPr>
        <w:t xml:space="preserve">mediante correo electrónico, </w:t>
      </w:r>
      <w:r w:rsidR="00141865" w:rsidRPr="001C371A">
        <w:rPr>
          <w:rFonts w:ascii="Times New Roman" w:hAnsi="Times New Roman" w:cs="Times New Roman"/>
          <w:sz w:val="24"/>
          <w:szCs w:val="24"/>
          <w:lang w:val="es-MX"/>
        </w:rPr>
        <w:t xml:space="preserve">donde se indicó </w:t>
      </w:r>
      <w:r w:rsidRPr="001C371A">
        <w:rPr>
          <w:rFonts w:ascii="Times New Roman" w:hAnsi="Times New Roman" w:cs="Times New Roman"/>
          <w:sz w:val="24"/>
          <w:szCs w:val="24"/>
          <w:lang w:val="es-MX"/>
        </w:rPr>
        <w:t xml:space="preserve">el nombre del taller, el objetivo, los temas, las fechas, los horarios, la plataforma </w:t>
      </w:r>
      <w:r w:rsidR="00141865" w:rsidRPr="001C371A">
        <w:rPr>
          <w:rFonts w:ascii="Times New Roman" w:hAnsi="Times New Roman" w:cs="Times New Roman"/>
          <w:sz w:val="24"/>
          <w:szCs w:val="24"/>
          <w:lang w:val="es-MX"/>
        </w:rPr>
        <w:t>usada</w:t>
      </w:r>
      <w:r w:rsidRPr="001C371A">
        <w:rPr>
          <w:rFonts w:ascii="Times New Roman" w:hAnsi="Times New Roman" w:cs="Times New Roman"/>
          <w:sz w:val="24"/>
          <w:szCs w:val="24"/>
          <w:lang w:val="es-MX"/>
        </w:rPr>
        <w:t xml:space="preserve"> y quiénes eran los instructores. Asimismo</w:t>
      </w:r>
      <w:r w:rsidR="00141865"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se indicó que la modalidad del curso era en línea a través de la plataforma de </w:t>
      </w:r>
      <w:proofErr w:type="spellStart"/>
      <w:r w:rsidRPr="001C371A">
        <w:rPr>
          <w:rFonts w:ascii="Times New Roman" w:hAnsi="Times New Roman" w:cs="Times New Roman"/>
          <w:sz w:val="24"/>
          <w:szCs w:val="24"/>
          <w:lang w:val="es-MX"/>
        </w:rPr>
        <w:t>Te</w:t>
      </w:r>
      <w:r w:rsidR="00141865" w:rsidRPr="001C371A">
        <w:rPr>
          <w:rFonts w:ascii="Times New Roman" w:hAnsi="Times New Roman" w:cs="Times New Roman"/>
          <w:sz w:val="24"/>
          <w:szCs w:val="24"/>
          <w:lang w:val="es-MX"/>
        </w:rPr>
        <w:t>a</w:t>
      </w:r>
      <w:r w:rsidRPr="001C371A">
        <w:rPr>
          <w:rFonts w:ascii="Times New Roman" w:hAnsi="Times New Roman" w:cs="Times New Roman"/>
          <w:sz w:val="24"/>
          <w:szCs w:val="24"/>
          <w:lang w:val="es-MX"/>
        </w:rPr>
        <w:t>ms</w:t>
      </w:r>
      <w:proofErr w:type="spellEnd"/>
      <w:r w:rsidRPr="001C371A">
        <w:rPr>
          <w:rFonts w:ascii="Times New Roman" w:hAnsi="Times New Roman" w:cs="Times New Roman"/>
          <w:sz w:val="24"/>
          <w:szCs w:val="24"/>
          <w:lang w:val="es-MX"/>
        </w:rPr>
        <w:t xml:space="preserve"> y se indicó cuáles eran los requerimientos mínimos para acce</w:t>
      </w:r>
      <w:r w:rsidR="0084213C" w:rsidRPr="001C371A">
        <w:rPr>
          <w:rFonts w:ascii="Times New Roman" w:hAnsi="Times New Roman" w:cs="Times New Roman"/>
          <w:sz w:val="24"/>
          <w:szCs w:val="24"/>
          <w:lang w:val="es-MX"/>
        </w:rPr>
        <w:t>der</w:t>
      </w:r>
      <w:r w:rsidRPr="001C371A">
        <w:rPr>
          <w:rFonts w:ascii="Times New Roman" w:hAnsi="Times New Roman" w:cs="Times New Roman"/>
          <w:sz w:val="24"/>
          <w:szCs w:val="24"/>
          <w:lang w:val="es-MX"/>
        </w:rPr>
        <w:t xml:space="preserve"> al curso</w:t>
      </w:r>
      <w:r w:rsidR="00141865" w:rsidRPr="001C371A">
        <w:rPr>
          <w:rFonts w:ascii="Times New Roman" w:hAnsi="Times New Roman" w:cs="Times New Roman"/>
          <w:sz w:val="24"/>
          <w:szCs w:val="24"/>
          <w:lang w:val="es-MX"/>
        </w:rPr>
        <w:t xml:space="preserve">; en este caso, </w:t>
      </w:r>
      <w:r w:rsidRPr="001C371A">
        <w:rPr>
          <w:rFonts w:ascii="Times New Roman" w:hAnsi="Times New Roman" w:cs="Times New Roman"/>
          <w:sz w:val="24"/>
          <w:szCs w:val="24"/>
          <w:lang w:val="es-MX"/>
        </w:rPr>
        <w:t xml:space="preserve">contar con equipo de cómputo conectado a internet y tener disponible su trabajo de tesis. Los invitados y asistentes al curso fueron estudiantes de la </w:t>
      </w:r>
      <w:r w:rsidR="00141865" w:rsidRPr="001C371A">
        <w:rPr>
          <w:rFonts w:ascii="Times New Roman" w:hAnsi="Times New Roman" w:cs="Times New Roman"/>
          <w:sz w:val="24"/>
          <w:szCs w:val="24"/>
          <w:lang w:val="es-MX"/>
        </w:rPr>
        <w:t>m</w:t>
      </w:r>
      <w:r w:rsidRPr="001C371A">
        <w:rPr>
          <w:rFonts w:ascii="Times New Roman" w:hAnsi="Times New Roman" w:cs="Times New Roman"/>
          <w:sz w:val="24"/>
          <w:szCs w:val="24"/>
          <w:lang w:val="es-MX"/>
        </w:rPr>
        <w:t xml:space="preserve">aestría y </w:t>
      </w:r>
      <w:r w:rsidR="00141865" w:rsidRPr="001C371A">
        <w:rPr>
          <w:rFonts w:ascii="Times New Roman" w:hAnsi="Times New Roman" w:cs="Times New Roman"/>
          <w:sz w:val="24"/>
          <w:szCs w:val="24"/>
          <w:lang w:val="es-MX"/>
        </w:rPr>
        <w:t>el d</w:t>
      </w:r>
      <w:r w:rsidRPr="001C371A">
        <w:rPr>
          <w:rFonts w:ascii="Times New Roman" w:hAnsi="Times New Roman" w:cs="Times New Roman"/>
          <w:sz w:val="24"/>
          <w:szCs w:val="24"/>
          <w:lang w:val="es-MX"/>
        </w:rPr>
        <w:t>octorado en Ciencias en Ingeniería de Sistemas (MCIS) de la Sección de Estudios de Posgrado e Investigación (SEPI) de la ESIME Zacatenco del Instituto Politécnico Nacional.</w:t>
      </w:r>
    </w:p>
    <w:p w14:paraId="0F0D12D7" w14:textId="25D48621" w:rsidR="002B2D33" w:rsidRPr="001C371A" w:rsidRDefault="00141865" w:rsidP="00DC140C">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En cuanto</w:t>
      </w:r>
      <w:r w:rsidR="00DC140C" w:rsidRPr="001C371A">
        <w:rPr>
          <w:rFonts w:ascii="Times New Roman" w:hAnsi="Times New Roman" w:cs="Times New Roman"/>
          <w:sz w:val="24"/>
          <w:szCs w:val="24"/>
          <w:lang w:val="es-MX"/>
        </w:rPr>
        <w:t xml:space="preserve"> a las evaluaciones, se aplicaron dos: </w:t>
      </w:r>
      <w:r w:rsidRPr="001C371A">
        <w:rPr>
          <w:rFonts w:ascii="Times New Roman" w:hAnsi="Times New Roman" w:cs="Times New Roman"/>
          <w:sz w:val="24"/>
          <w:szCs w:val="24"/>
          <w:lang w:val="es-MX"/>
        </w:rPr>
        <w:t>una</w:t>
      </w:r>
      <w:r w:rsidR="00DC140C" w:rsidRPr="001C371A">
        <w:rPr>
          <w:rFonts w:ascii="Times New Roman" w:hAnsi="Times New Roman" w:cs="Times New Roman"/>
          <w:sz w:val="24"/>
          <w:szCs w:val="24"/>
          <w:lang w:val="es-MX"/>
        </w:rPr>
        <w:t xml:space="preserve"> inicial y </w:t>
      </w:r>
      <w:r w:rsidRPr="001C371A">
        <w:rPr>
          <w:rFonts w:ascii="Times New Roman" w:hAnsi="Times New Roman" w:cs="Times New Roman"/>
          <w:sz w:val="24"/>
          <w:szCs w:val="24"/>
          <w:lang w:val="es-MX"/>
        </w:rPr>
        <w:t>otra</w:t>
      </w:r>
      <w:r w:rsidR="00DC140C" w:rsidRPr="001C371A">
        <w:rPr>
          <w:rFonts w:ascii="Times New Roman" w:hAnsi="Times New Roman" w:cs="Times New Roman"/>
          <w:sz w:val="24"/>
          <w:szCs w:val="24"/>
          <w:lang w:val="es-MX"/>
        </w:rPr>
        <w:t xml:space="preserve"> final. Cada una estuvo integrada por 20 reactivos de opción múltiple</w:t>
      </w:r>
      <w:r w:rsidRPr="001C371A">
        <w:rPr>
          <w:rFonts w:ascii="Times New Roman" w:hAnsi="Times New Roman" w:cs="Times New Roman"/>
          <w:sz w:val="24"/>
          <w:szCs w:val="24"/>
          <w:lang w:val="es-MX"/>
        </w:rPr>
        <w:t xml:space="preserve"> que cubrían </w:t>
      </w:r>
      <w:r w:rsidR="00DC140C" w:rsidRPr="001C371A">
        <w:rPr>
          <w:rFonts w:ascii="Times New Roman" w:hAnsi="Times New Roman" w:cs="Times New Roman"/>
          <w:sz w:val="24"/>
          <w:szCs w:val="24"/>
          <w:lang w:val="es-MX"/>
        </w:rPr>
        <w:t xml:space="preserve">los siguientes temas: </w:t>
      </w:r>
      <w:r w:rsidRPr="001C371A">
        <w:rPr>
          <w:rFonts w:ascii="Times New Roman" w:hAnsi="Times New Roman" w:cs="Times New Roman"/>
          <w:sz w:val="24"/>
          <w:szCs w:val="24"/>
          <w:lang w:val="es-MX"/>
        </w:rPr>
        <w:t>f</w:t>
      </w:r>
      <w:r w:rsidR="00DC140C" w:rsidRPr="001C371A">
        <w:rPr>
          <w:rFonts w:ascii="Times New Roman" w:hAnsi="Times New Roman" w:cs="Times New Roman"/>
          <w:sz w:val="24"/>
          <w:szCs w:val="24"/>
          <w:lang w:val="es-MX"/>
        </w:rPr>
        <w:t>uentes de información</w:t>
      </w:r>
      <w:r w:rsidRPr="001C371A">
        <w:rPr>
          <w:rFonts w:ascii="Times New Roman" w:hAnsi="Times New Roman" w:cs="Times New Roman"/>
          <w:sz w:val="24"/>
          <w:szCs w:val="24"/>
          <w:lang w:val="es-MX"/>
        </w:rPr>
        <w:t>,</w:t>
      </w:r>
      <w:r w:rsidR="00DC140C" w:rsidRPr="001C371A">
        <w:rPr>
          <w:rFonts w:ascii="Times New Roman" w:hAnsi="Times New Roman" w:cs="Times New Roman"/>
          <w:sz w:val="24"/>
          <w:szCs w:val="24"/>
          <w:lang w:val="es-MX"/>
        </w:rPr>
        <w:t xml:space="preserve"> textos de investigación</w:t>
      </w:r>
      <w:r w:rsidRPr="001C371A">
        <w:rPr>
          <w:rFonts w:ascii="Times New Roman" w:hAnsi="Times New Roman" w:cs="Times New Roman"/>
          <w:sz w:val="24"/>
          <w:szCs w:val="24"/>
          <w:lang w:val="es-MX"/>
        </w:rPr>
        <w:t>,</w:t>
      </w:r>
      <w:r w:rsidR="00DC140C" w:rsidRPr="001C371A">
        <w:rPr>
          <w:rFonts w:ascii="Times New Roman" w:hAnsi="Times New Roman" w:cs="Times New Roman"/>
          <w:sz w:val="24"/>
          <w:szCs w:val="24"/>
          <w:lang w:val="es-MX"/>
        </w:rPr>
        <w:t xml:space="preserve"> y planificación y escritura de textos de investigación. </w:t>
      </w:r>
      <w:r w:rsidRPr="001C371A">
        <w:rPr>
          <w:rFonts w:ascii="Times New Roman" w:hAnsi="Times New Roman" w:cs="Times New Roman"/>
          <w:sz w:val="24"/>
          <w:szCs w:val="24"/>
          <w:lang w:val="es-MX"/>
        </w:rPr>
        <w:t>Para su administración</w:t>
      </w:r>
      <w:r w:rsidR="00DC140C" w:rsidRPr="001C371A">
        <w:rPr>
          <w:rFonts w:ascii="Times New Roman" w:hAnsi="Times New Roman" w:cs="Times New Roman"/>
          <w:sz w:val="24"/>
          <w:szCs w:val="24"/>
          <w:lang w:val="es-MX"/>
        </w:rPr>
        <w:t xml:space="preserve"> se optó </w:t>
      </w:r>
      <w:r w:rsidRPr="001C371A">
        <w:rPr>
          <w:rFonts w:ascii="Times New Roman" w:hAnsi="Times New Roman" w:cs="Times New Roman"/>
          <w:sz w:val="24"/>
          <w:szCs w:val="24"/>
          <w:lang w:val="es-MX"/>
        </w:rPr>
        <w:t xml:space="preserve">por </w:t>
      </w:r>
      <w:r w:rsidR="00DC140C" w:rsidRPr="001C371A">
        <w:rPr>
          <w:rFonts w:ascii="Times New Roman" w:hAnsi="Times New Roman" w:cs="Times New Roman"/>
          <w:sz w:val="24"/>
          <w:szCs w:val="24"/>
          <w:lang w:val="es-MX"/>
        </w:rPr>
        <w:t xml:space="preserve">Google </w:t>
      </w:r>
      <w:proofErr w:type="spellStart"/>
      <w:r w:rsidR="00DC140C" w:rsidRPr="001C371A">
        <w:rPr>
          <w:rFonts w:ascii="Times New Roman" w:hAnsi="Times New Roman" w:cs="Times New Roman"/>
          <w:sz w:val="24"/>
          <w:szCs w:val="24"/>
          <w:lang w:val="es-MX"/>
        </w:rPr>
        <w:t>Forms</w:t>
      </w:r>
      <w:proofErr w:type="spellEnd"/>
      <w:r w:rsidR="00DC140C" w:rsidRPr="001C371A">
        <w:rPr>
          <w:rFonts w:ascii="Times New Roman" w:hAnsi="Times New Roman" w:cs="Times New Roman"/>
          <w:sz w:val="24"/>
          <w:szCs w:val="24"/>
          <w:lang w:val="es-MX"/>
        </w:rPr>
        <w:t>.</w:t>
      </w:r>
    </w:p>
    <w:p w14:paraId="0398809A" w14:textId="75AD9D5D" w:rsidR="002B2D33" w:rsidRPr="001C371A" w:rsidRDefault="00DC140C" w:rsidP="004C2705">
      <w:pPr>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En la evaluación inicial, e</w:t>
      </w:r>
      <w:r w:rsidR="002B2D33" w:rsidRPr="001C371A">
        <w:rPr>
          <w:rFonts w:ascii="Times New Roman" w:hAnsi="Times New Roman" w:cs="Times New Roman"/>
          <w:sz w:val="24"/>
          <w:szCs w:val="24"/>
          <w:lang w:val="es-MX"/>
        </w:rPr>
        <w:t xml:space="preserve">l promedio general de habilidades del grupo de estudiantes </w:t>
      </w:r>
      <w:r w:rsidRPr="001C371A">
        <w:rPr>
          <w:rFonts w:ascii="Times New Roman" w:hAnsi="Times New Roman" w:cs="Times New Roman"/>
          <w:sz w:val="24"/>
          <w:szCs w:val="24"/>
          <w:lang w:val="es-MX"/>
        </w:rPr>
        <w:t>f</w:t>
      </w:r>
      <w:r w:rsidR="002B2D33" w:rsidRPr="001C371A">
        <w:rPr>
          <w:rFonts w:ascii="Times New Roman" w:hAnsi="Times New Roman" w:cs="Times New Roman"/>
          <w:sz w:val="24"/>
          <w:szCs w:val="24"/>
          <w:lang w:val="es-MX"/>
        </w:rPr>
        <w:t>ue de 5.3, en escala del 1 al 10, distribuidos de la siguiente manera: en fuentes de información alcanzaron 6</w:t>
      </w:r>
      <w:r w:rsidR="00141865" w:rsidRPr="001C371A">
        <w:rPr>
          <w:rFonts w:ascii="Times New Roman" w:hAnsi="Times New Roman" w:cs="Times New Roman"/>
          <w:sz w:val="24"/>
          <w:szCs w:val="24"/>
          <w:lang w:val="es-MX"/>
        </w:rPr>
        <w:t>, lo que demuestra</w:t>
      </w:r>
      <w:r w:rsidR="002B2D33" w:rsidRPr="001C371A">
        <w:rPr>
          <w:rFonts w:ascii="Times New Roman" w:hAnsi="Times New Roman" w:cs="Times New Roman"/>
          <w:sz w:val="24"/>
          <w:szCs w:val="24"/>
          <w:lang w:val="es-MX"/>
        </w:rPr>
        <w:t xml:space="preserve"> que se requiere mayor énfasis en la búsqueda específica de bases de datos especializadas y cómo discriminar información. </w:t>
      </w:r>
      <w:r w:rsidR="00141865" w:rsidRPr="001C371A">
        <w:rPr>
          <w:rFonts w:ascii="Times New Roman" w:hAnsi="Times New Roman" w:cs="Times New Roman"/>
          <w:sz w:val="24"/>
          <w:szCs w:val="24"/>
          <w:lang w:val="es-MX"/>
        </w:rPr>
        <w:t>Sobre e</w:t>
      </w:r>
      <w:r w:rsidR="002B2D33" w:rsidRPr="001C371A">
        <w:rPr>
          <w:rFonts w:ascii="Times New Roman" w:hAnsi="Times New Roman" w:cs="Times New Roman"/>
          <w:sz w:val="24"/>
          <w:szCs w:val="24"/>
          <w:lang w:val="es-MX"/>
        </w:rPr>
        <w:t>l análisis de los textos</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se obtuvo un promedio de 4.2 </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rubro más bajo</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lo que indica que la comprensión lectora debe fortalecerse a través de técnicas que ayuden a mejorar esta habilidad cognitiva. En relación con la estructura de textos</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se </w:t>
      </w:r>
      <w:r w:rsidR="00141865" w:rsidRPr="001C371A">
        <w:rPr>
          <w:rFonts w:ascii="Times New Roman" w:hAnsi="Times New Roman" w:cs="Times New Roman"/>
          <w:sz w:val="24"/>
          <w:szCs w:val="24"/>
          <w:lang w:val="es-MX"/>
        </w:rPr>
        <w:t>halló</w:t>
      </w:r>
      <w:r w:rsidR="002B2D33" w:rsidRPr="001C371A">
        <w:rPr>
          <w:rFonts w:ascii="Times New Roman" w:hAnsi="Times New Roman" w:cs="Times New Roman"/>
          <w:sz w:val="24"/>
          <w:szCs w:val="24"/>
          <w:lang w:val="es-MX"/>
        </w:rPr>
        <w:t xml:space="preserve"> un promedio de 5.8</w:t>
      </w:r>
      <w:r w:rsidR="00141865" w:rsidRPr="001C371A">
        <w:rPr>
          <w:rFonts w:ascii="Times New Roman" w:hAnsi="Times New Roman" w:cs="Times New Roman"/>
          <w:sz w:val="24"/>
          <w:szCs w:val="24"/>
          <w:lang w:val="es-MX"/>
        </w:rPr>
        <w:t xml:space="preserve">, lo que </w:t>
      </w:r>
      <w:r w:rsidR="002B2D33" w:rsidRPr="001C371A">
        <w:rPr>
          <w:rFonts w:ascii="Times New Roman" w:hAnsi="Times New Roman" w:cs="Times New Roman"/>
          <w:sz w:val="24"/>
          <w:szCs w:val="24"/>
          <w:lang w:val="es-MX"/>
        </w:rPr>
        <w:t>indica que</w:t>
      </w:r>
      <w:r w:rsidR="00141865"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w:t>
      </w:r>
      <w:r w:rsidR="00141865" w:rsidRPr="001C371A">
        <w:rPr>
          <w:rFonts w:ascii="Times New Roman" w:hAnsi="Times New Roman" w:cs="Times New Roman"/>
          <w:sz w:val="24"/>
          <w:szCs w:val="24"/>
          <w:lang w:val="es-MX"/>
        </w:rPr>
        <w:t>si bien conocen</w:t>
      </w:r>
      <w:r w:rsidR="002B2D33" w:rsidRPr="001C371A">
        <w:rPr>
          <w:rFonts w:ascii="Times New Roman" w:hAnsi="Times New Roman" w:cs="Times New Roman"/>
          <w:sz w:val="24"/>
          <w:szCs w:val="24"/>
          <w:lang w:val="es-MX"/>
        </w:rPr>
        <w:t xml:space="preserve"> la estructura requerida, </w:t>
      </w:r>
      <w:r w:rsidR="00141865" w:rsidRPr="001C371A">
        <w:rPr>
          <w:rFonts w:ascii="Times New Roman" w:hAnsi="Times New Roman" w:cs="Times New Roman"/>
          <w:sz w:val="24"/>
          <w:szCs w:val="24"/>
          <w:lang w:val="es-MX"/>
        </w:rPr>
        <w:t xml:space="preserve">aún se les dificulta </w:t>
      </w:r>
      <w:r w:rsidR="002B2D33" w:rsidRPr="001C371A">
        <w:rPr>
          <w:rFonts w:ascii="Times New Roman" w:hAnsi="Times New Roman" w:cs="Times New Roman"/>
          <w:sz w:val="24"/>
          <w:szCs w:val="24"/>
          <w:lang w:val="es-MX"/>
        </w:rPr>
        <w:t>la composición.</w:t>
      </w:r>
    </w:p>
    <w:p w14:paraId="4EA4FD51" w14:textId="481AAC7C" w:rsidR="002B2D33" w:rsidRPr="001C371A" w:rsidRDefault="00141865" w:rsidP="00DC140C">
      <w:pPr>
        <w:widowControl w:val="0"/>
        <w:autoSpaceDE w:val="0"/>
        <w:autoSpaceDN w:val="0"/>
        <w:adjustRightInd w:val="0"/>
        <w:spacing w:line="360" w:lineRule="auto"/>
        <w:ind w:firstLine="567"/>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Ahora bien, en </w:t>
      </w:r>
      <w:r w:rsidR="002B2D33" w:rsidRPr="001C371A">
        <w:rPr>
          <w:rFonts w:ascii="Times New Roman" w:hAnsi="Times New Roman" w:cs="Times New Roman"/>
          <w:sz w:val="24"/>
          <w:szCs w:val="24"/>
          <w:lang w:val="es-MX"/>
        </w:rPr>
        <w:t>la evaluación final</w:t>
      </w:r>
      <w:r w:rsidRPr="001C371A">
        <w:rPr>
          <w:rFonts w:ascii="Times New Roman" w:hAnsi="Times New Roman" w:cs="Times New Roman"/>
          <w:sz w:val="24"/>
          <w:szCs w:val="24"/>
          <w:lang w:val="es-MX"/>
        </w:rPr>
        <w:t xml:space="preserve"> se hallaron</w:t>
      </w:r>
      <w:r w:rsidR="002B2D33" w:rsidRPr="001C371A">
        <w:rPr>
          <w:rFonts w:ascii="Times New Roman" w:hAnsi="Times New Roman" w:cs="Times New Roman"/>
          <w:sz w:val="24"/>
          <w:szCs w:val="24"/>
          <w:lang w:val="es-MX"/>
        </w:rPr>
        <w:t xml:space="preserve"> avances significativos en </w:t>
      </w:r>
      <w:r w:rsidRPr="001C371A">
        <w:rPr>
          <w:rFonts w:ascii="Times New Roman" w:hAnsi="Times New Roman" w:cs="Times New Roman"/>
          <w:sz w:val="24"/>
          <w:szCs w:val="24"/>
          <w:lang w:val="es-MX"/>
        </w:rPr>
        <w:t>cuanto al</w:t>
      </w:r>
      <w:r w:rsidR="002B2D33" w:rsidRPr="001C371A">
        <w:rPr>
          <w:rFonts w:ascii="Times New Roman" w:hAnsi="Times New Roman" w:cs="Times New Roman"/>
          <w:sz w:val="24"/>
          <w:szCs w:val="24"/>
          <w:lang w:val="es-MX"/>
        </w:rPr>
        <w:t xml:space="preserve"> análisis de textos </w:t>
      </w:r>
      <w:r w:rsidRPr="001C371A">
        <w:rPr>
          <w:rFonts w:ascii="Times New Roman" w:hAnsi="Times New Roman" w:cs="Times New Roman"/>
          <w:sz w:val="24"/>
          <w:szCs w:val="24"/>
          <w:lang w:val="es-MX"/>
        </w:rPr>
        <w:t xml:space="preserve">(pasaron </w:t>
      </w:r>
      <w:r w:rsidR="002B2D33" w:rsidRPr="001C371A">
        <w:rPr>
          <w:rFonts w:ascii="Times New Roman" w:hAnsi="Times New Roman" w:cs="Times New Roman"/>
          <w:sz w:val="24"/>
          <w:szCs w:val="24"/>
          <w:lang w:val="es-MX"/>
        </w:rPr>
        <w:t>de 4.2 a 7.3</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fuentes de información </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de 6.0</w:t>
      </w:r>
      <w:r w:rsidR="003F38C0" w:rsidRPr="001C371A">
        <w:rPr>
          <w:rFonts w:ascii="Times New Roman" w:hAnsi="Times New Roman" w:cs="Times New Roman"/>
          <w:sz w:val="24"/>
          <w:szCs w:val="24"/>
          <w:lang w:val="es-MX"/>
        </w:rPr>
        <w:t xml:space="preserve"> </w:t>
      </w:r>
      <w:r w:rsidR="002B2D33" w:rsidRPr="001C371A">
        <w:rPr>
          <w:rFonts w:ascii="Times New Roman" w:hAnsi="Times New Roman" w:cs="Times New Roman"/>
          <w:sz w:val="24"/>
          <w:szCs w:val="24"/>
          <w:lang w:val="es-MX"/>
        </w:rPr>
        <w:t>a 7.7</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 xml:space="preserve"> y</w:t>
      </w:r>
      <w:r w:rsidRPr="001C371A">
        <w:rPr>
          <w:rFonts w:ascii="Times New Roman" w:hAnsi="Times New Roman" w:cs="Times New Roman"/>
          <w:sz w:val="24"/>
          <w:szCs w:val="24"/>
          <w:lang w:val="es-MX"/>
        </w:rPr>
        <w:t xml:space="preserve"> </w:t>
      </w:r>
      <w:r w:rsidR="002B2D33" w:rsidRPr="001C371A">
        <w:rPr>
          <w:rFonts w:ascii="Times New Roman" w:hAnsi="Times New Roman" w:cs="Times New Roman"/>
          <w:sz w:val="24"/>
          <w:szCs w:val="24"/>
          <w:lang w:val="es-MX"/>
        </w:rPr>
        <w:t xml:space="preserve">estructura de textos de investigación </w:t>
      </w:r>
      <w:r w:rsidRPr="001C371A">
        <w:rPr>
          <w:rFonts w:ascii="Times New Roman" w:hAnsi="Times New Roman" w:cs="Times New Roman"/>
          <w:sz w:val="24"/>
          <w:szCs w:val="24"/>
          <w:lang w:val="es-MX"/>
        </w:rPr>
        <w:t>(</w:t>
      </w:r>
      <w:r w:rsidR="002B2D33" w:rsidRPr="001C371A">
        <w:rPr>
          <w:rFonts w:ascii="Times New Roman" w:hAnsi="Times New Roman" w:cs="Times New Roman"/>
          <w:sz w:val="24"/>
          <w:szCs w:val="24"/>
          <w:lang w:val="es-MX"/>
        </w:rPr>
        <w:t>de 5.8 a 6.6</w:t>
      </w:r>
      <w:r w:rsidRPr="001C371A">
        <w:rPr>
          <w:rFonts w:ascii="Times New Roman" w:hAnsi="Times New Roman" w:cs="Times New Roman"/>
          <w:sz w:val="24"/>
          <w:szCs w:val="24"/>
          <w:lang w:val="es-MX"/>
        </w:rPr>
        <w:t xml:space="preserve">). Esto demuestra un </w:t>
      </w:r>
      <w:r w:rsidR="002B2D33" w:rsidRPr="001C371A">
        <w:rPr>
          <w:rFonts w:ascii="Times New Roman" w:hAnsi="Times New Roman" w:cs="Times New Roman"/>
          <w:sz w:val="24"/>
          <w:szCs w:val="24"/>
          <w:lang w:val="es-MX"/>
        </w:rPr>
        <w:t>progres</w:t>
      </w:r>
      <w:r w:rsidRPr="001C371A">
        <w:rPr>
          <w:rFonts w:ascii="Times New Roman" w:hAnsi="Times New Roman" w:cs="Times New Roman"/>
          <w:sz w:val="24"/>
          <w:szCs w:val="24"/>
          <w:lang w:val="es-MX"/>
        </w:rPr>
        <w:t>o</w:t>
      </w:r>
      <w:r w:rsidR="002B2D33" w:rsidRPr="001C371A">
        <w:rPr>
          <w:rFonts w:ascii="Times New Roman" w:hAnsi="Times New Roman" w:cs="Times New Roman"/>
          <w:sz w:val="24"/>
          <w:szCs w:val="24"/>
          <w:lang w:val="es-MX"/>
        </w:rPr>
        <w:t xml:space="preserve"> </w:t>
      </w:r>
      <w:r w:rsidRPr="001C371A">
        <w:rPr>
          <w:rFonts w:ascii="Times New Roman" w:hAnsi="Times New Roman" w:cs="Times New Roman"/>
          <w:sz w:val="24"/>
          <w:szCs w:val="24"/>
          <w:lang w:val="es-MX"/>
        </w:rPr>
        <w:t xml:space="preserve">general </w:t>
      </w:r>
      <w:r w:rsidR="002B2D33" w:rsidRPr="001C371A">
        <w:rPr>
          <w:rFonts w:ascii="Times New Roman" w:hAnsi="Times New Roman" w:cs="Times New Roman"/>
          <w:sz w:val="24"/>
          <w:szCs w:val="24"/>
          <w:lang w:val="es-MX"/>
        </w:rPr>
        <w:t xml:space="preserve">en las habilidades </w:t>
      </w:r>
      <w:r w:rsidRPr="001C371A">
        <w:rPr>
          <w:rFonts w:ascii="Times New Roman" w:hAnsi="Times New Roman" w:cs="Times New Roman"/>
          <w:sz w:val="24"/>
          <w:szCs w:val="24"/>
          <w:lang w:val="es-MX"/>
        </w:rPr>
        <w:t xml:space="preserve">atendidas, pues se pasó de un promedio total de </w:t>
      </w:r>
      <w:r w:rsidR="002B2D33" w:rsidRPr="001C371A">
        <w:rPr>
          <w:rFonts w:ascii="Times New Roman" w:hAnsi="Times New Roman" w:cs="Times New Roman"/>
          <w:sz w:val="24"/>
          <w:szCs w:val="24"/>
          <w:lang w:val="es-MX"/>
        </w:rPr>
        <w:t>5.3 a 7.3 (</w:t>
      </w:r>
      <w:r w:rsidRPr="001C371A">
        <w:rPr>
          <w:rFonts w:ascii="Times New Roman" w:hAnsi="Times New Roman" w:cs="Times New Roman"/>
          <w:sz w:val="24"/>
          <w:szCs w:val="24"/>
          <w:lang w:val="es-MX"/>
        </w:rPr>
        <w:t>f</w:t>
      </w:r>
      <w:r w:rsidR="002B2D33" w:rsidRPr="001C371A">
        <w:rPr>
          <w:rFonts w:ascii="Times New Roman" w:hAnsi="Times New Roman" w:cs="Times New Roman"/>
          <w:sz w:val="24"/>
          <w:szCs w:val="24"/>
          <w:lang w:val="es-MX"/>
        </w:rPr>
        <w:t>igura 4).</w:t>
      </w:r>
    </w:p>
    <w:p w14:paraId="68357163" w14:textId="38CF526F" w:rsidR="00E36BAA" w:rsidRPr="001C371A" w:rsidRDefault="00E36BAA" w:rsidP="00E36BAA">
      <w:pPr>
        <w:pStyle w:val="Sinespaciado"/>
        <w:suppressAutoHyphens/>
        <w:spacing w:line="360" w:lineRule="auto"/>
        <w:ind w:firstLine="0"/>
        <w:jc w:val="center"/>
        <w:rPr>
          <w:rFonts w:ascii="Times New Roman" w:hAnsi="Times New Roman" w:cs="Times New Roman"/>
          <w:sz w:val="24"/>
          <w:szCs w:val="24"/>
          <w:lang w:val="es-MX"/>
        </w:rPr>
      </w:pPr>
      <w:r w:rsidRPr="001C371A">
        <w:rPr>
          <w:rFonts w:ascii="Times New Roman" w:hAnsi="Times New Roman" w:cs="Times New Roman"/>
          <w:b/>
          <w:bCs/>
          <w:sz w:val="24"/>
          <w:szCs w:val="24"/>
          <w:lang w:val="es-MX"/>
        </w:rPr>
        <w:lastRenderedPageBreak/>
        <w:t>Figura 4.</w:t>
      </w:r>
      <w:r w:rsidRPr="001C371A">
        <w:rPr>
          <w:rFonts w:ascii="Times New Roman" w:hAnsi="Times New Roman" w:cs="Times New Roman"/>
          <w:sz w:val="24"/>
          <w:szCs w:val="24"/>
          <w:lang w:val="es-MX"/>
        </w:rPr>
        <w:t xml:space="preserve"> Comparativa de resultados entre la evaluación inicial y final del grupo de estudiantes de posgrado</w:t>
      </w:r>
    </w:p>
    <w:p w14:paraId="439C8DD7" w14:textId="1A9FEF06" w:rsidR="00FE4FCA" w:rsidRPr="001C371A" w:rsidRDefault="00F4348D" w:rsidP="00C601AD">
      <w:pPr>
        <w:pStyle w:val="Sinespaciado"/>
        <w:suppressAutoHyphens/>
        <w:spacing w:line="276" w:lineRule="auto"/>
        <w:ind w:firstLine="0"/>
        <w:rPr>
          <w:rFonts w:ascii="Times New Roman" w:hAnsi="Times New Roman" w:cs="Times New Roman"/>
          <w:sz w:val="20"/>
          <w:szCs w:val="20"/>
          <w:lang w:val="es-MX"/>
        </w:rPr>
      </w:pPr>
      <w:r w:rsidRPr="001C371A">
        <w:rPr>
          <w:rFonts w:ascii="Times New Roman" w:hAnsi="Times New Roman" w:cs="Times New Roman"/>
          <w:noProof/>
          <w:sz w:val="20"/>
          <w:szCs w:val="20"/>
          <w:lang w:val="es-MX"/>
        </w:rPr>
        <w:drawing>
          <wp:inline distT="0" distB="0" distL="0" distR="0" wp14:anchorId="04A1860F" wp14:editId="4AD2CDF1">
            <wp:extent cx="5971540" cy="28155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stretch>
                      <a:fillRect/>
                    </a:stretch>
                  </pic:blipFill>
                  <pic:spPr>
                    <a:xfrm>
                      <a:off x="0" y="0"/>
                      <a:ext cx="5971540" cy="2815590"/>
                    </a:xfrm>
                    <a:prstGeom prst="rect">
                      <a:avLst/>
                    </a:prstGeom>
                  </pic:spPr>
                </pic:pic>
              </a:graphicData>
            </a:graphic>
          </wp:inline>
        </w:drawing>
      </w:r>
    </w:p>
    <w:p w14:paraId="0AB1F9B7" w14:textId="77777777" w:rsidR="00FE4FCA" w:rsidRPr="001C371A" w:rsidRDefault="00FE4FCA" w:rsidP="00C601AD">
      <w:pPr>
        <w:pStyle w:val="Sinespaciado"/>
        <w:suppressAutoHyphens/>
        <w:spacing w:line="276" w:lineRule="auto"/>
        <w:ind w:firstLine="0"/>
        <w:rPr>
          <w:rFonts w:ascii="Times New Roman" w:hAnsi="Times New Roman" w:cs="Times New Roman"/>
          <w:sz w:val="20"/>
          <w:szCs w:val="20"/>
          <w:lang w:val="es-MX"/>
        </w:rPr>
      </w:pPr>
    </w:p>
    <w:p w14:paraId="541C8B02" w14:textId="049A396E" w:rsidR="00FB5CE9" w:rsidRPr="001C371A" w:rsidRDefault="004C2705" w:rsidP="004C2705">
      <w:pPr>
        <w:pStyle w:val="Sinespaciado"/>
        <w:suppressAutoHyphens/>
        <w:spacing w:line="276" w:lineRule="auto"/>
        <w:ind w:firstLine="0"/>
        <w:jc w:val="center"/>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Fuente: Elaboración propia </w:t>
      </w:r>
    </w:p>
    <w:p w14:paraId="0BCF50D9" w14:textId="77777777" w:rsidR="00DC140C" w:rsidRPr="001C371A" w:rsidRDefault="00DC140C" w:rsidP="00E36BAA">
      <w:pPr>
        <w:pStyle w:val="Sinespaciado"/>
        <w:suppressAutoHyphens/>
        <w:spacing w:line="360" w:lineRule="auto"/>
        <w:ind w:firstLine="0"/>
        <w:rPr>
          <w:rFonts w:ascii="Times New Roman" w:hAnsi="Times New Roman" w:cs="Times New Roman"/>
          <w:b/>
          <w:bCs/>
          <w:sz w:val="28"/>
          <w:szCs w:val="28"/>
          <w:lang w:val="es-MX"/>
        </w:rPr>
      </w:pPr>
    </w:p>
    <w:p w14:paraId="7DCACA4F" w14:textId="0B3BAFAE" w:rsidR="004C2705" w:rsidRPr="002110EF" w:rsidRDefault="004C2705" w:rsidP="004C2705">
      <w:pPr>
        <w:pStyle w:val="Sinespaciado"/>
        <w:suppressAutoHyphens/>
        <w:spacing w:line="360" w:lineRule="auto"/>
        <w:ind w:firstLine="0"/>
        <w:jc w:val="center"/>
        <w:rPr>
          <w:rFonts w:ascii="Times New Roman" w:hAnsi="Times New Roman" w:cs="Times New Roman"/>
          <w:b/>
          <w:bCs/>
          <w:sz w:val="32"/>
          <w:szCs w:val="32"/>
          <w:lang w:val="es-MX"/>
        </w:rPr>
      </w:pPr>
      <w:r w:rsidRPr="002110EF">
        <w:rPr>
          <w:rFonts w:ascii="Times New Roman" w:hAnsi="Times New Roman" w:cs="Times New Roman"/>
          <w:b/>
          <w:bCs/>
          <w:sz w:val="32"/>
          <w:szCs w:val="32"/>
          <w:lang w:val="es-MX"/>
        </w:rPr>
        <w:t xml:space="preserve">Discusión </w:t>
      </w:r>
    </w:p>
    <w:p w14:paraId="05A61D4E" w14:textId="373098E6" w:rsidR="00DC140C" w:rsidRPr="001C371A" w:rsidRDefault="00DC140C" w:rsidP="00DC140C">
      <w:pPr>
        <w:spacing w:line="360" w:lineRule="auto"/>
        <w:ind w:firstLine="567"/>
        <w:rPr>
          <w:rFonts w:ascii="Times New Roman" w:hAnsi="Times New Roman" w:cs="Times New Roman"/>
          <w:bCs/>
          <w:color w:val="000000" w:themeColor="text1"/>
          <w:sz w:val="24"/>
          <w:szCs w:val="24"/>
          <w:lang w:val="es-MX"/>
        </w:rPr>
      </w:pPr>
      <w:r w:rsidRPr="001C371A">
        <w:rPr>
          <w:rFonts w:ascii="Times New Roman" w:hAnsi="Times New Roman" w:cs="Times New Roman"/>
          <w:bCs/>
          <w:color w:val="000000" w:themeColor="text1"/>
          <w:sz w:val="24"/>
          <w:szCs w:val="24"/>
          <w:lang w:val="es-MX"/>
        </w:rPr>
        <w:t xml:space="preserve">Los resultados de la revisión con los expertos teóricos indican que los estudios relacionados con el uso de REA para mejorar la comprensión lectora y composición de manuscritos científicos a nivel posgrado son limitados, ya que no se </w:t>
      </w:r>
      <w:r w:rsidR="00980B7E" w:rsidRPr="001C371A">
        <w:rPr>
          <w:rFonts w:ascii="Times New Roman" w:hAnsi="Times New Roman" w:cs="Times New Roman"/>
          <w:bCs/>
          <w:color w:val="000000" w:themeColor="text1"/>
          <w:sz w:val="24"/>
          <w:szCs w:val="24"/>
          <w:lang w:val="es-MX"/>
        </w:rPr>
        <w:t>encontraron</w:t>
      </w:r>
      <w:r w:rsidRPr="001C371A">
        <w:rPr>
          <w:rFonts w:ascii="Times New Roman" w:hAnsi="Times New Roman" w:cs="Times New Roman"/>
          <w:bCs/>
          <w:color w:val="000000" w:themeColor="text1"/>
          <w:sz w:val="24"/>
          <w:szCs w:val="24"/>
          <w:lang w:val="es-MX"/>
        </w:rPr>
        <w:t xml:space="preserve"> otros recursos dirigidos a estudiantes de posgrado que persi</w:t>
      </w:r>
      <w:r w:rsidR="00980B7E" w:rsidRPr="001C371A">
        <w:rPr>
          <w:rFonts w:ascii="Times New Roman" w:hAnsi="Times New Roman" w:cs="Times New Roman"/>
          <w:bCs/>
          <w:color w:val="000000" w:themeColor="text1"/>
          <w:sz w:val="24"/>
          <w:szCs w:val="24"/>
          <w:lang w:val="es-MX"/>
        </w:rPr>
        <w:t>guieran</w:t>
      </w:r>
      <w:r w:rsidRPr="001C371A">
        <w:rPr>
          <w:rFonts w:ascii="Times New Roman" w:hAnsi="Times New Roman" w:cs="Times New Roman"/>
          <w:bCs/>
          <w:color w:val="000000" w:themeColor="text1"/>
          <w:sz w:val="24"/>
          <w:szCs w:val="24"/>
          <w:lang w:val="es-MX"/>
        </w:rPr>
        <w:t xml:space="preserve"> este fin, lo cual </w:t>
      </w:r>
      <w:r w:rsidR="00980B7E" w:rsidRPr="001C371A">
        <w:rPr>
          <w:rFonts w:ascii="Times New Roman" w:hAnsi="Times New Roman" w:cs="Times New Roman"/>
          <w:bCs/>
          <w:color w:val="000000" w:themeColor="text1"/>
          <w:sz w:val="24"/>
          <w:szCs w:val="24"/>
          <w:lang w:val="es-MX"/>
        </w:rPr>
        <w:t>demuestra</w:t>
      </w:r>
      <w:r w:rsidRPr="001C371A">
        <w:rPr>
          <w:rFonts w:ascii="Times New Roman" w:hAnsi="Times New Roman" w:cs="Times New Roman"/>
          <w:bCs/>
          <w:color w:val="000000" w:themeColor="text1"/>
          <w:sz w:val="24"/>
          <w:szCs w:val="24"/>
          <w:lang w:val="es-MX"/>
        </w:rPr>
        <w:t xml:space="preserve"> que este trabajo puede ser referente para otras investigaciones. Por ello, los hallazgos </w:t>
      </w:r>
      <w:r w:rsidR="00980B7E" w:rsidRPr="001C371A">
        <w:rPr>
          <w:rFonts w:ascii="Times New Roman" w:hAnsi="Times New Roman" w:cs="Times New Roman"/>
          <w:bCs/>
          <w:color w:val="000000" w:themeColor="text1"/>
          <w:sz w:val="24"/>
          <w:szCs w:val="24"/>
          <w:lang w:val="es-MX"/>
        </w:rPr>
        <w:t>evidencian</w:t>
      </w:r>
      <w:r w:rsidRPr="001C371A">
        <w:rPr>
          <w:rFonts w:ascii="Times New Roman" w:hAnsi="Times New Roman" w:cs="Times New Roman"/>
          <w:bCs/>
          <w:color w:val="000000" w:themeColor="text1"/>
          <w:sz w:val="24"/>
          <w:szCs w:val="24"/>
          <w:lang w:val="es-MX"/>
        </w:rPr>
        <w:t xml:space="preserve"> que es elemental definir un diseño instruccional que ayude de forma metódica al logro de cada cometido que persig</w:t>
      </w:r>
      <w:r w:rsidR="0084213C" w:rsidRPr="001C371A">
        <w:rPr>
          <w:rFonts w:ascii="Times New Roman" w:hAnsi="Times New Roman" w:cs="Times New Roman"/>
          <w:bCs/>
          <w:color w:val="000000" w:themeColor="text1"/>
          <w:sz w:val="24"/>
          <w:szCs w:val="24"/>
          <w:lang w:val="es-MX"/>
        </w:rPr>
        <w:t>ue</w:t>
      </w:r>
      <w:r w:rsidRPr="001C371A">
        <w:rPr>
          <w:rFonts w:ascii="Times New Roman" w:hAnsi="Times New Roman" w:cs="Times New Roman"/>
          <w:bCs/>
          <w:color w:val="000000" w:themeColor="text1"/>
          <w:sz w:val="24"/>
          <w:szCs w:val="24"/>
          <w:lang w:val="es-MX"/>
        </w:rPr>
        <w:t xml:space="preserve"> este tipo de recursos educativos.</w:t>
      </w:r>
    </w:p>
    <w:p w14:paraId="50BEDE5A" w14:textId="4A0A1750" w:rsidR="00DC140C" w:rsidRPr="001C371A" w:rsidRDefault="00980B7E" w:rsidP="00DC140C">
      <w:pPr>
        <w:spacing w:line="360" w:lineRule="auto"/>
        <w:ind w:firstLine="567"/>
        <w:rPr>
          <w:rFonts w:ascii="Times New Roman" w:hAnsi="Times New Roman" w:cs="Times New Roman"/>
          <w:color w:val="000000"/>
          <w:sz w:val="24"/>
          <w:szCs w:val="24"/>
          <w:lang w:val="es-MX"/>
        </w:rPr>
      </w:pPr>
      <w:r w:rsidRPr="001C371A">
        <w:rPr>
          <w:rFonts w:ascii="Times New Roman" w:hAnsi="Times New Roman" w:cs="Times New Roman"/>
          <w:bCs/>
          <w:color w:val="000000" w:themeColor="text1"/>
          <w:sz w:val="24"/>
          <w:szCs w:val="24"/>
          <w:lang w:val="es-MX"/>
        </w:rPr>
        <w:t>Por otra parte, l</w:t>
      </w:r>
      <w:r w:rsidR="00DC140C" w:rsidRPr="001C371A">
        <w:rPr>
          <w:rFonts w:ascii="Times New Roman" w:hAnsi="Times New Roman" w:cs="Times New Roman"/>
          <w:bCs/>
          <w:color w:val="000000" w:themeColor="text1"/>
          <w:sz w:val="24"/>
          <w:szCs w:val="24"/>
          <w:lang w:val="es-MX"/>
        </w:rPr>
        <w:t>a aplicación de la metodolog</w:t>
      </w:r>
      <w:r w:rsidR="0084213C" w:rsidRPr="001C371A">
        <w:rPr>
          <w:rFonts w:ascii="Times New Roman" w:hAnsi="Times New Roman" w:cs="Times New Roman"/>
          <w:bCs/>
          <w:color w:val="000000" w:themeColor="text1"/>
          <w:sz w:val="24"/>
          <w:szCs w:val="24"/>
          <w:lang w:val="es-MX"/>
        </w:rPr>
        <w:t>í</w:t>
      </w:r>
      <w:r w:rsidR="00DC140C" w:rsidRPr="001C371A">
        <w:rPr>
          <w:rFonts w:ascii="Times New Roman" w:hAnsi="Times New Roman" w:cs="Times New Roman"/>
          <w:bCs/>
          <w:color w:val="000000" w:themeColor="text1"/>
          <w:sz w:val="24"/>
          <w:szCs w:val="24"/>
          <w:lang w:val="es-MX"/>
        </w:rPr>
        <w:t>a ADDIE demostró que en la etapa del análisis es imprescindible realizar el enfoque cualitativo documental,</w:t>
      </w:r>
      <w:r w:rsidR="00DC140C" w:rsidRPr="001C371A">
        <w:rPr>
          <w:rStyle w:val="Estilo1"/>
          <w:rFonts w:ascii="Times New Roman" w:hAnsi="Times New Roman" w:cs="Times New Roman"/>
          <w:sz w:val="24"/>
          <w:szCs w:val="24"/>
          <w:lang w:val="es-MX"/>
        </w:rPr>
        <w:t xml:space="preserve"> </w:t>
      </w:r>
      <w:r w:rsidR="00DC140C" w:rsidRPr="001C371A">
        <w:rPr>
          <w:rFonts w:ascii="Times New Roman" w:hAnsi="Times New Roman" w:cs="Times New Roman"/>
          <w:bCs/>
          <w:color w:val="000000" w:themeColor="text1"/>
          <w:sz w:val="24"/>
          <w:szCs w:val="24"/>
          <w:lang w:val="es-MX"/>
        </w:rPr>
        <w:t xml:space="preserve">la consulta con expertos prácticos y el diagnóstico de necesidades </w:t>
      </w:r>
      <w:r w:rsidR="00DC140C" w:rsidRPr="001C371A">
        <w:rPr>
          <w:rStyle w:val="Estilo1"/>
          <w:rFonts w:ascii="Times New Roman" w:hAnsi="Times New Roman" w:cs="Times New Roman"/>
          <w:sz w:val="24"/>
          <w:szCs w:val="24"/>
          <w:lang w:val="es-MX"/>
        </w:rPr>
        <w:t xml:space="preserve">para </w:t>
      </w:r>
      <w:r w:rsidRPr="001C371A">
        <w:rPr>
          <w:rStyle w:val="Estilo1"/>
          <w:rFonts w:ascii="Times New Roman" w:hAnsi="Times New Roman" w:cs="Times New Roman"/>
          <w:sz w:val="24"/>
          <w:szCs w:val="24"/>
          <w:lang w:val="es-MX"/>
        </w:rPr>
        <w:t>determinar</w:t>
      </w:r>
      <w:r w:rsidR="00DC140C" w:rsidRPr="001C371A">
        <w:rPr>
          <w:rStyle w:val="Estilo1"/>
          <w:rFonts w:ascii="Times New Roman" w:hAnsi="Times New Roman" w:cs="Times New Roman"/>
          <w:sz w:val="24"/>
          <w:szCs w:val="24"/>
          <w:lang w:val="es-MX"/>
        </w:rPr>
        <w:t xml:space="preserve"> cuáles aspectos afectan a la situación en la se busca incidir</w:t>
      </w:r>
      <w:r w:rsidR="00DC140C" w:rsidRPr="001C371A">
        <w:rPr>
          <w:rFonts w:ascii="Times New Roman" w:hAnsi="Times New Roman" w:cs="Times New Roman"/>
          <w:bCs/>
          <w:color w:val="000000" w:themeColor="text1"/>
          <w:sz w:val="24"/>
          <w:szCs w:val="24"/>
          <w:lang w:val="es-MX"/>
        </w:rPr>
        <w:t>. En este caso</w:t>
      </w:r>
      <w:r w:rsidR="00DC140C" w:rsidRPr="001C371A">
        <w:rPr>
          <w:rFonts w:ascii="Times New Roman" w:hAnsi="Times New Roman" w:cs="Times New Roman"/>
          <w:bCs/>
          <w:sz w:val="24"/>
          <w:szCs w:val="24"/>
          <w:lang w:val="es-MX"/>
        </w:rPr>
        <w:t xml:space="preserve">, </w:t>
      </w:r>
      <w:r w:rsidRPr="001C371A">
        <w:rPr>
          <w:rFonts w:ascii="Times New Roman" w:hAnsi="Times New Roman" w:cs="Times New Roman"/>
          <w:color w:val="000000"/>
          <w:sz w:val="24"/>
          <w:szCs w:val="24"/>
          <w:lang w:val="es-MX"/>
        </w:rPr>
        <w:t>algunos de</w:t>
      </w:r>
      <w:r w:rsidR="00DC140C" w:rsidRPr="001C371A">
        <w:rPr>
          <w:rFonts w:ascii="Times New Roman" w:hAnsi="Times New Roman" w:cs="Times New Roman"/>
          <w:color w:val="000000"/>
          <w:sz w:val="24"/>
          <w:szCs w:val="24"/>
          <w:lang w:val="es-MX"/>
        </w:rPr>
        <w:t xml:space="preserve"> los factores detectados </w:t>
      </w:r>
      <w:r w:rsidRPr="001C371A">
        <w:rPr>
          <w:rFonts w:ascii="Times New Roman" w:hAnsi="Times New Roman" w:cs="Times New Roman"/>
          <w:color w:val="000000"/>
          <w:sz w:val="24"/>
          <w:szCs w:val="24"/>
          <w:lang w:val="es-MX"/>
        </w:rPr>
        <w:t xml:space="preserve">tuvieron que ver con </w:t>
      </w:r>
      <w:r w:rsidR="00DC140C" w:rsidRPr="001C371A">
        <w:rPr>
          <w:rFonts w:ascii="Times New Roman" w:hAnsi="Times New Roman" w:cs="Times New Roman"/>
          <w:color w:val="000000"/>
          <w:sz w:val="24"/>
          <w:szCs w:val="24"/>
          <w:lang w:val="es-MX"/>
        </w:rPr>
        <w:t>la elaboración adecuada de</w:t>
      </w:r>
      <w:r w:rsidRPr="001C371A">
        <w:rPr>
          <w:rFonts w:ascii="Times New Roman" w:hAnsi="Times New Roman" w:cs="Times New Roman"/>
          <w:color w:val="000000"/>
          <w:sz w:val="24"/>
          <w:szCs w:val="24"/>
          <w:lang w:val="es-MX"/>
        </w:rPr>
        <w:t>l</w:t>
      </w:r>
      <w:r w:rsidR="00DC140C" w:rsidRPr="001C371A">
        <w:rPr>
          <w:rFonts w:ascii="Times New Roman" w:hAnsi="Times New Roman" w:cs="Times New Roman"/>
          <w:color w:val="000000"/>
          <w:sz w:val="24"/>
          <w:szCs w:val="24"/>
          <w:lang w:val="es-MX"/>
        </w:rPr>
        <w:t xml:space="preserve"> trabajo de tesis y las competencias </w:t>
      </w:r>
      <w:r w:rsidR="00DC140C" w:rsidRPr="001C371A">
        <w:rPr>
          <w:rFonts w:ascii="Times New Roman" w:hAnsi="Times New Roman" w:cs="Times New Roman"/>
          <w:sz w:val="24"/>
          <w:szCs w:val="24"/>
          <w:lang w:val="es-MX"/>
        </w:rPr>
        <w:t>metacognitivas</w:t>
      </w:r>
      <w:r w:rsidR="00DC140C" w:rsidRPr="001C371A">
        <w:rPr>
          <w:rFonts w:ascii="Times New Roman" w:hAnsi="Times New Roman" w:cs="Times New Roman"/>
          <w:color w:val="000000"/>
          <w:sz w:val="24"/>
          <w:szCs w:val="24"/>
          <w:lang w:val="es-MX"/>
        </w:rPr>
        <w:t xml:space="preserve"> </w:t>
      </w:r>
      <w:r w:rsidRPr="001C371A">
        <w:rPr>
          <w:rFonts w:ascii="Times New Roman" w:hAnsi="Times New Roman" w:cs="Times New Roman"/>
          <w:color w:val="000000"/>
          <w:sz w:val="24"/>
          <w:szCs w:val="24"/>
          <w:lang w:val="es-MX"/>
        </w:rPr>
        <w:t>vinculadas con</w:t>
      </w:r>
      <w:r w:rsidR="00DC140C" w:rsidRPr="001C371A">
        <w:rPr>
          <w:rFonts w:ascii="Times New Roman" w:hAnsi="Times New Roman" w:cs="Times New Roman"/>
          <w:color w:val="000000"/>
          <w:sz w:val="24"/>
          <w:szCs w:val="24"/>
          <w:lang w:val="es-MX"/>
        </w:rPr>
        <w:t xml:space="preserve"> la comprensión lectora, </w:t>
      </w:r>
      <w:r w:rsidRPr="001C371A">
        <w:rPr>
          <w:rFonts w:ascii="Times New Roman" w:hAnsi="Times New Roman" w:cs="Times New Roman"/>
          <w:color w:val="000000"/>
          <w:sz w:val="24"/>
          <w:szCs w:val="24"/>
          <w:lang w:val="es-MX"/>
        </w:rPr>
        <w:t xml:space="preserve">la </w:t>
      </w:r>
      <w:r w:rsidR="00DC140C" w:rsidRPr="001C371A">
        <w:rPr>
          <w:rFonts w:ascii="Times New Roman" w:hAnsi="Times New Roman" w:cs="Times New Roman"/>
          <w:color w:val="000000"/>
          <w:sz w:val="24"/>
          <w:szCs w:val="24"/>
          <w:lang w:val="es-MX"/>
        </w:rPr>
        <w:t xml:space="preserve">discriminación de información y </w:t>
      </w:r>
      <w:r w:rsidRPr="001C371A">
        <w:rPr>
          <w:rFonts w:ascii="Times New Roman" w:hAnsi="Times New Roman" w:cs="Times New Roman"/>
          <w:color w:val="000000"/>
          <w:sz w:val="24"/>
          <w:szCs w:val="24"/>
          <w:lang w:val="es-MX"/>
        </w:rPr>
        <w:t xml:space="preserve">la </w:t>
      </w:r>
      <w:r w:rsidR="00DC140C" w:rsidRPr="001C371A">
        <w:rPr>
          <w:rFonts w:ascii="Times New Roman" w:hAnsi="Times New Roman" w:cs="Times New Roman"/>
          <w:color w:val="000000"/>
          <w:sz w:val="24"/>
          <w:szCs w:val="24"/>
          <w:lang w:val="es-MX"/>
        </w:rPr>
        <w:t>composición de textos de investigación.</w:t>
      </w:r>
    </w:p>
    <w:p w14:paraId="4564F232" w14:textId="61E9D4EE" w:rsidR="00DC140C" w:rsidRPr="001C371A" w:rsidRDefault="00DC140C" w:rsidP="00DC140C">
      <w:pPr>
        <w:spacing w:line="360" w:lineRule="auto"/>
        <w:ind w:firstLine="567"/>
        <w:rPr>
          <w:rFonts w:ascii="Times New Roman" w:hAnsi="Times New Roman" w:cs="Times New Roman"/>
          <w:color w:val="000000" w:themeColor="text1"/>
          <w:sz w:val="24"/>
          <w:szCs w:val="24"/>
          <w:lang w:val="es-MX"/>
        </w:rPr>
      </w:pPr>
      <w:r w:rsidRPr="001C371A">
        <w:rPr>
          <w:rFonts w:ascii="Times New Roman" w:hAnsi="Times New Roman" w:cs="Times New Roman"/>
          <w:color w:val="000000"/>
          <w:sz w:val="24"/>
          <w:szCs w:val="24"/>
          <w:lang w:val="es-MX"/>
        </w:rPr>
        <w:t xml:space="preserve">Estas habilidades </w:t>
      </w:r>
      <w:r w:rsidR="00980B7E" w:rsidRPr="001C371A">
        <w:rPr>
          <w:rFonts w:ascii="Times New Roman" w:hAnsi="Times New Roman" w:cs="Times New Roman"/>
          <w:color w:val="000000"/>
          <w:sz w:val="24"/>
          <w:szCs w:val="24"/>
          <w:lang w:val="es-MX"/>
        </w:rPr>
        <w:t xml:space="preserve">son indispensables para facilitar el proceso de </w:t>
      </w:r>
      <w:r w:rsidRPr="001C371A">
        <w:rPr>
          <w:rFonts w:ascii="Times New Roman" w:hAnsi="Times New Roman" w:cs="Times New Roman"/>
          <w:color w:val="000000"/>
          <w:sz w:val="24"/>
          <w:szCs w:val="24"/>
          <w:lang w:val="es-MX"/>
        </w:rPr>
        <w:t xml:space="preserve">composición </w:t>
      </w:r>
      <w:r w:rsidR="00980B7E" w:rsidRPr="001C371A">
        <w:rPr>
          <w:rFonts w:ascii="Times New Roman" w:hAnsi="Times New Roman" w:cs="Times New Roman"/>
          <w:color w:val="000000"/>
          <w:sz w:val="24"/>
          <w:szCs w:val="24"/>
          <w:lang w:val="es-MX"/>
        </w:rPr>
        <w:t>del</w:t>
      </w:r>
      <w:r w:rsidRPr="001C371A">
        <w:rPr>
          <w:rFonts w:ascii="Times New Roman" w:hAnsi="Times New Roman" w:cs="Times New Roman"/>
          <w:color w:val="000000"/>
          <w:sz w:val="24"/>
          <w:szCs w:val="24"/>
          <w:lang w:val="es-MX"/>
        </w:rPr>
        <w:t xml:space="preserve"> trabajo de </w:t>
      </w:r>
      <w:r w:rsidR="00980B7E" w:rsidRPr="001C371A">
        <w:rPr>
          <w:rFonts w:ascii="Times New Roman" w:hAnsi="Times New Roman" w:cs="Times New Roman"/>
          <w:color w:val="000000"/>
          <w:sz w:val="24"/>
          <w:szCs w:val="24"/>
          <w:lang w:val="es-MX"/>
        </w:rPr>
        <w:t>t</w:t>
      </w:r>
      <w:r w:rsidRPr="001C371A">
        <w:rPr>
          <w:rFonts w:ascii="Times New Roman" w:hAnsi="Times New Roman" w:cs="Times New Roman"/>
          <w:color w:val="000000"/>
          <w:sz w:val="24"/>
          <w:szCs w:val="24"/>
          <w:lang w:val="es-MX"/>
        </w:rPr>
        <w:t>esis (</w:t>
      </w:r>
      <w:r w:rsidR="00980B7E" w:rsidRPr="001C371A">
        <w:rPr>
          <w:rStyle w:val="Estilo1"/>
          <w:rFonts w:ascii="Times New Roman" w:hAnsi="Times New Roman" w:cs="Times New Roman"/>
          <w:sz w:val="24"/>
          <w:szCs w:val="24"/>
          <w:lang w:val="es-MX"/>
        </w:rPr>
        <w:t xml:space="preserve">Domínguez-Hernández </w:t>
      </w:r>
      <w:r w:rsidR="00980B7E" w:rsidRPr="001C371A">
        <w:rPr>
          <w:rStyle w:val="Estilo1"/>
          <w:rFonts w:ascii="Times New Roman" w:hAnsi="Times New Roman" w:cs="Times New Roman"/>
          <w:i/>
          <w:iCs/>
          <w:sz w:val="24"/>
          <w:szCs w:val="24"/>
          <w:lang w:val="es-MX"/>
        </w:rPr>
        <w:t>et al.,</w:t>
      </w:r>
      <w:r w:rsidR="00980B7E" w:rsidRPr="001C371A">
        <w:rPr>
          <w:rStyle w:val="Estilo1"/>
          <w:rFonts w:ascii="Times New Roman" w:hAnsi="Times New Roman" w:cs="Times New Roman"/>
          <w:sz w:val="24"/>
          <w:szCs w:val="24"/>
          <w:lang w:val="es-MX"/>
        </w:rPr>
        <w:t xml:space="preserve"> 2017; </w:t>
      </w:r>
      <w:proofErr w:type="spellStart"/>
      <w:r w:rsidR="00980B7E" w:rsidRPr="001C371A">
        <w:rPr>
          <w:rFonts w:ascii="Times New Roman" w:hAnsi="Times New Roman" w:cs="Times New Roman"/>
          <w:color w:val="000000"/>
          <w:sz w:val="24"/>
          <w:szCs w:val="24"/>
          <w:lang w:val="es-MX"/>
        </w:rPr>
        <w:t>Horn</w:t>
      </w:r>
      <w:proofErr w:type="spellEnd"/>
      <w:r w:rsidR="00980B7E" w:rsidRPr="001C371A">
        <w:rPr>
          <w:rFonts w:ascii="Times New Roman" w:hAnsi="Times New Roman" w:cs="Times New Roman"/>
          <w:color w:val="000000"/>
          <w:sz w:val="24"/>
          <w:szCs w:val="24"/>
          <w:lang w:val="es-MX"/>
        </w:rPr>
        <w:t xml:space="preserve">, 2019; </w:t>
      </w:r>
      <w:r w:rsidR="00980B7E" w:rsidRPr="001C371A">
        <w:rPr>
          <w:rStyle w:val="Estilo1"/>
          <w:rFonts w:ascii="Times New Roman" w:hAnsi="Times New Roman" w:cs="Times New Roman"/>
          <w:sz w:val="24"/>
          <w:szCs w:val="24"/>
          <w:lang w:val="es-MX"/>
        </w:rPr>
        <w:t xml:space="preserve">Johnson y </w:t>
      </w:r>
      <w:proofErr w:type="spellStart"/>
      <w:r w:rsidR="00980B7E" w:rsidRPr="001C371A">
        <w:rPr>
          <w:rStyle w:val="Estilo1"/>
          <w:rFonts w:ascii="Times New Roman" w:hAnsi="Times New Roman" w:cs="Times New Roman"/>
          <w:sz w:val="24"/>
          <w:szCs w:val="24"/>
          <w:lang w:val="es-MX"/>
        </w:rPr>
        <w:t>Vindrola</w:t>
      </w:r>
      <w:proofErr w:type="spellEnd"/>
      <w:r w:rsidR="00980B7E" w:rsidRPr="001C371A">
        <w:rPr>
          <w:rStyle w:val="Estilo1"/>
          <w:rFonts w:ascii="Times New Roman" w:hAnsi="Times New Roman" w:cs="Times New Roman"/>
          <w:sz w:val="24"/>
          <w:szCs w:val="24"/>
          <w:lang w:val="es-MX"/>
        </w:rPr>
        <w:t xml:space="preserve">, 2017; </w:t>
      </w:r>
      <w:r w:rsidR="00980B7E" w:rsidRPr="001C371A">
        <w:rPr>
          <w:rFonts w:ascii="Times New Roman" w:hAnsi="Times New Roman" w:cs="Times New Roman"/>
          <w:bCs/>
          <w:color w:val="000000" w:themeColor="text1"/>
          <w:sz w:val="24"/>
          <w:szCs w:val="24"/>
          <w:lang w:val="es-MX"/>
        </w:rPr>
        <w:t xml:space="preserve">Páramo, 2017; </w:t>
      </w:r>
      <w:proofErr w:type="spellStart"/>
      <w:r w:rsidR="00980B7E" w:rsidRPr="001C371A">
        <w:rPr>
          <w:rFonts w:ascii="Times New Roman" w:hAnsi="Times New Roman" w:cs="Times New Roman"/>
          <w:color w:val="000000"/>
          <w:sz w:val="24"/>
          <w:szCs w:val="24"/>
          <w:lang w:val="es-MX"/>
        </w:rPr>
        <w:t>Xie</w:t>
      </w:r>
      <w:proofErr w:type="spellEnd"/>
      <w:r w:rsidR="00980B7E" w:rsidRPr="001C371A">
        <w:rPr>
          <w:rFonts w:ascii="Times New Roman" w:hAnsi="Times New Roman" w:cs="Times New Roman"/>
          <w:color w:val="000000"/>
          <w:sz w:val="24"/>
          <w:szCs w:val="24"/>
          <w:lang w:val="es-MX"/>
        </w:rPr>
        <w:t>, 2018</w:t>
      </w:r>
      <w:r w:rsidRPr="001C371A">
        <w:rPr>
          <w:rStyle w:val="Estilo1"/>
          <w:rFonts w:ascii="Times New Roman" w:hAnsi="Times New Roman" w:cs="Times New Roman"/>
          <w:sz w:val="24"/>
          <w:szCs w:val="24"/>
          <w:lang w:val="es-MX"/>
        </w:rPr>
        <w:t>)</w:t>
      </w:r>
      <w:r w:rsidR="00980B7E" w:rsidRPr="001C371A">
        <w:rPr>
          <w:rStyle w:val="Estilo1"/>
          <w:rFonts w:ascii="Times New Roman" w:hAnsi="Times New Roman" w:cs="Times New Roman"/>
          <w:sz w:val="24"/>
          <w:szCs w:val="24"/>
          <w:lang w:val="es-MX"/>
        </w:rPr>
        <w:t xml:space="preserve">. Por eso, </w:t>
      </w:r>
      <w:r w:rsidRPr="001C371A">
        <w:rPr>
          <w:rStyle w:val="Estilo1"/>
          <w:rFonts w:ascii="Times New Roman" w:hAnsi="Times New Roman" w:cs="Times New Roman"/>
          <w:sz w:val="24"/>
          <w:szCs w:val="24"/>
          <w:lang w:val="es-MX"/>
        </w:rPr>
        <w:t xml:space="preserve">es indispensable que se integren diversas acciones que ayuden a determinar </w:t>
      </w:r>
      <w:r w:rsidRPr="001C371A">
        <w:rPr>
          <w:rStyle w:val="Estilo1"/>
          <w:rFonts w:ascii="Times New Roman" w:hAnsi="Times New Roman" w:cs="Times New Roman"/>
          <w:sz w:val="24"/>
          <w:szCs w:val="24"/>
          <w:lang w:val="es-MX"/>
        </w:rPr>
        <w:lastRenderedPageBreak/>
        <w:t>la situación de estudio (Checkland, 1993).</w:t>
      </w:r>
      <w:r w:rsidRPr="001C371A">
        <w:rPr>
          <w:rFonts w:ascii="Times New Roman" w:hAnsi="Times New Roman" w:cs="Times New Roman"/>
          <w:color w:val="000000" w:themeColor="text1"/>
          <w:sz w:val="24"/>
          <w:szCs w:val="24"/>
          <w:lang w:val="es-MX"/>
        </w:rPr>
        <w:t xml:space="preserve"> Asimismo, se </w:t>
      </w:r>
      <w:r w:rsidRPr="001C371A">
        <w:rPr>
          <w:rStyle w:val="Estilo1"/>
          <w:rFonts w:ascii="Times New Roman" w:hAnsi="Times New Roman" w:cs="Times New Roman"/>
          <w:sz w:val="24"/>
          <w:szCs w:val="24"/>
          <w:lang w:val="es-MX"/>
        </w:rPr>
        <w:t>defin</w:t>
      </w:r>
      <w:r w:rsidR="00980B7E" w:rsidRPr="001C371A">
        <w:rPr>
          <w:rStyle w:val="Estilo1"/>
          <w:rFonts w:ascii="Times New Roman" w:hAnsi="Times New Roman" w:cs="Times New Roman"/>
          <w:sz w:val="24"/>
          <w:szCs w:val="24"/>
          <w:lang w:val="es-MX"/>
        </w:rPr>
        <w:t>ió</w:t>
      </w:r>
      <w:r w:rsidRPr="001C371A">
        <w:rPr>
          <w:rStyle w:val="Estilo1"/>
          <w:rFonts w:ascii="Times New Roman" w:hAnsi="Times New Roman" w:cs="Times New Roman"/>
          <w:sz w:val="24"/>
          <w:szCs w:val="24"/>
          <w:lang w:val="es-MX"/>
        </w:rPr>
        <w:t xml:space="preserve"> el perfil de los usuarios, que en este caso fue para </w:t>
      </w:r>
      <w:r w:rsidR="00980B7E" w:rsidRPr="001C371A">
        <w:rPr>
          <w:rStyle w:val="Estilo1"/>
          <w:rFonts w:ascii="Times New Roman" w:hAnsi="Times New Roman" w:cs="Times New Roman"/>
          <w:sz w:val="24"/>
          <w:szCs w:val="24"/>
          <w:lang w:val="es-MX"/>
        </w:rPr>
        <w:t xml:space="preserve">cualquier </w:t>
      </w:r>
      <w:r w:rsidRPr="001C371A">
        <w:rPr>
          <w:rStyle w:val="Estilo1"/>
          <w:rFonts w:ascii="Times New Roman" w:hAnsi="Times New Roman" w:cs="Times New Roman"/>
          <w:sz w:val="24"/>
          <w:szCs w:val="24"/>
          <w:lang w:val="es-MX"/>
        </w:rPr>
        <w:t xml:space="preserve">estudiante que </w:t>
      </w:r>
      <w:r w:rsidR="00980B7E" w:rsidRPr="001C371A">
        <w:rPr>
          <w:rStyle w:val="Estilo1"/>
          <w:rFonts w:ascii="Times New Roman" w:hAnsi="Times New Roman" w:cs="Times New Roman"/>
          <w:sz w:val="24"/>
          <w:szCs w:val="24"/>
          <w:lang w:val="es-MX"/>
        </w:rPr>
        <w:t xml:space="preserve">debía </w:t>
      </w:r>
      <w:r w:rsidRPr="001C371A">
        <w:rPr>
          <w:rStyle w:val="Estilo1"/>
          <w:rFonts w:ascii="Times New Roman" w:hAnsi="Times New Roman" w:cs="Times New Roman"/>
          <w:sz w:val="24"/>
          <w:szCs w:val="24"/>
          <w:lang w:val="es-MX"/>
        </w:rPr>
        <w:t>compo</w:t>
      </w:r>
      <w:r w:rsidR="00980B7E" w:rsidRPr="001C371A">
        <w:rPr>
          <w:rStyle w:val="Estilo1"/>
          <w:rFonts w:ascii="Times New Roman" w:hAnsi="Times New Roman" w:cs="Times New Roman"/>
          <w:sz w:val="24"/>
          <w:szCs w:val="24"/>
          <w:lang w:val="es-MX"/>
        </w:rPr>
        <w:t>ner</w:t>
      </w:r>
      <w:r w:rsidRPr="001C371A">
        <w:rPr>
          <w:rStyle w:val="Estilo1"/>
          <w:rFonts w:ascii="Times New Roman" w:hAnsi="Times New Roman" w:cs="Times New Roman"/>
          <w:sz w:val="24"/>
          <w:szCs w:val="24"/>
          <w:lang w:val="es-MX"/>
        </w:rPr>
        <w:t xml:space="preserve"> textos científicos </w:t>
      </w:r>
      <w:r w:rsidR="00980B7E" w:rsidRPr="001C371A">
        <w:rPr>
          <w:rStyle w:val="Estilo1"/>
          <w:rFonts w:ascii="Times New Roman" w:hAnsi="Times New Roman" w:cs="Times New Roman"/>
          <w:sz w:val="24"/>
          <w:szCs w:val="24"/>
          <w:lang w:val="es-MX"/>
        </w:rPr>
        <w:t>en el</w:t>
      </w:r>
      <w:r w:rsidRPr="001C371A">
        <w:rPr>
          <w:rStyle w:val="Estilo1"/>
          <w:rFonts w:ascii="Times New Roman" w:hAnsi="Times New Roman" w:cs="Times New Roman"/>
          <w:sz w:val="24"/>
          <w:szCs w:val="24"/>
          <w:lang w:val="es-MX"/>
        </w:rPr>
        <w:t xml:space="preserve"> nivel superior.</w:t>
      </w:r>
    </w:p>
    <w:p w14:paraId="4CAC374A" w14:textId="2CB2ACD6" w:rsidR="00DC140C" w:rsidRPr="001C371A" w:rsidRDefault="00DC140C" w:rsidP="00DC140C">
      <w:pPr>
        <w:spacing w:line="360" w:lineRule="auto"/>
        <w:ind w:firstLine="567"/>
        <w:rPr>
          <w:rFonts w:ascii="Times New Roman" w:hAnsi="Times New Roman" w:cs="Times New Roman"/>
          <w:sz w:val="24"/>
          <w:szCs w:val="24"/>
          <w:lang w:val="es-MX"/>
        </w:rPr>
      </w:pPr>
      <w:r w:rsidRPr="001C371A">
        <w:rPr>
          <w:rFonts w:ascii="Times New Roman" w:hAnsi="Times New Roman" w:cs="Times New Roman"/>
          <w:color w:val="000000"/>
          <w:sz w:val="24"/>
          <w:szCs w:val="24"/>
          <w:lang w:val="es-MX"/>
        </w:rPr>
        <w:t>En la etapa de diseño y desarrollo</w:t>
      </w:r>
      <w:r w:rsidR="00980B7E" w:rsidRPr="001C371A">
        <w:rPr>
          <w:rFonts w:ascii="Times New Roman" w:hAnsi="Times New Roman" w:cs="Times New Roman"/>
          <w:color w:val="000000"/>
          <w:sz w:val="24"/>
          <w:szCs w:val="24"/>
          <w:lang w:val="es-MX"/>
        </w:rPr>
        <w:t>,</w:t>
      </w:r>
      <w:r w:rsidRPr="001C371A">
        <w:rPr>
          <w:rFonts w:ascii="Times New Roman" w:hAnsi="Times New Roman" w:cs="Times New Roman"/>
          <w:color w:val="000000"/>
          <w:sz w:val="24"/>
          <w:szCs w:val="24"/>
          <w:lang w:val="es-MX"/>
        </w:rPr>
        <w:t xml:space="preserve"> </w:t>
      </w:r>
      <w:r w:rsidRPr="001C371A">
        <w:rPr>
          <w:rFonts w:ascii="Times New Roman" w:hAnsi="Times New Roman" w:cs="Times New Roman"/>
          <w:sz w:val="24"/>
          <w:szCs w:val="24"/>
          <w:lang w:val="es-MX" w:eastAsia="es-MX"/>
        </w:rPr>
        <w:t>es importante considerar las dimensiones en las que se quiere impactar</w:t>
      </w:r>
      <w:r w:rsidR="00980B7E" w:rsidRPr="001C371A">
        <w:rPr>
          <w:rFonts w:ascii="Times New Roman" w:hAnsi="Times New Roman" w:cs="Times New Roman"/>
          <w:sz w:val="24"/>
          <w:szCs w:val="24"/>
          <w:lang w:val="es-MX" w:eastAsia="es-MX"/>
        </w:rPr>
        <w:t xml:space="preserve"> (p. ej., </w:t>
      </w:r>
      <w:r w:rsidRPr="001C371A">
        <w:rPr>
          <w:rFonts w:ascii="Times New Roman" w:hAnsi="Times New Roman" w:cs="Times New Roman"/>
          <w:sz w:val="24"/>
          <w:szCs w:val="24"/>
          <w:lang w:val="es-MX" w:eastAsia="es-MX"/>
        </w:rPr>
        <w:t>la institucional</w:t>
      </w:r>
      <w:r w:rsidR="00980B7E" w:rsidRPr="001C371A">
        <w:rPr>
          <w:rFonts w:ascii="Times New Roman" w:hAnsi="Times New Roman" w:cs="Times New Roman"/>
          <w:sz w:val="24"/>
          <w:szCs w:val="24"/>
          <w:lang w:val="es-MX" w:eastAsia="es-MX"/>
        </w:rPr>
        <w:t>)</w:t>
      </w:r>
      <w:r w:rsidRPr="001C371A">
        <w:rPr>
          <w:rFonts w:ascii="Times New Roman" w:hAnsi="Times New Roman" w:cs="Times New Roman"/>
          <w:sz w:val="24"/>
          <w:szCs w:val="24"/>
          <w:lang w:val="es-MX" w:eastAsia="es-MX"/>
        </w:rPr>
        <w:t xml:space="preserve"> (</w:t>
      </w:r>
      <w:proofErr w:type="spellStart"/>
      <w:r w:rsidRPr="001C371A">
        <w:rPr>
          <w:rFonts w:ascii="Times New Roman" w:hAnsi="Times New Roman" w:cs="Times New Roman"/>
          <w:sz w:val="24"/>
          <w:szCs w:val="24"/>
          <w:lang w:val="es-MX" w:eastAsia="es-MX"/>
        </w:rPr>
        <w:t>Mtebe</w:t>
      </w:r>
      <w:proofErr w:type="spellEnd"/>
      <w:r w:rsidRPr="001C371A">
        <w:rPr>
          <w:rFonts w:ascii="Times New Roman" w:hAnsi="Times New Roman" w:cs="Times New Roman"/>
          <w:sz w:val="24"/>
          <w:szCs w:val="24"/>
          <w:lang w:val="es-MX" w:eastAsia="es-MX"/>
        </w:rPr>
        <w:t xml:space="preserve"> y </w:t>
      </w:r>
      <w:proofErr w:type="spellStart"/>
      <w:r w:rsidRPr="001C371A">
        <w:rPr>
          <w:rFonts w:ascii="Times New Roman" w:hAnsi="Times New Roman" w:cs="Times New Roman"/>
          <w:sz w:val="24"/>
          <w:szCs w:val="24"/>
          <w:lang w:val="es-MX" w:eastAsia="es-MX"/>
        </w:rPr>
        <w:t>Raisamo</w:t>
      </w:r>
      <w:proofErr w:type="spellEnd"/>
      <w:r w:rsidRPr="001C371A">
        <w:rPr>
          <w:rFonts w:ascii="Times New Roman" w:hAnsi="Times New Roman" w:cs="Times New Roman"/>
          <w:sz w:val="24"/>
          <w:szCs w:val="24"/>
          <w:lang w:val="es-MX" w:eastAsia="es-MX"/>
        </w:rPr>
        <w:t>, 2014).</w:t>
      </w:r>
      <w:r w:rsidR="003F38C0" w:rsidRPr="001C371A">
        <w:rPr>
          <w:rFonts w:ascii="Times New Roman" w:hAnsi="Times New Roman" w:cs="Times New Roman"/>
          <w:sz w:val="24"/>
          <w:szCs w:val="24"/>
          <w:lang w:val="es-MX" w:eastAsia="es-MX"/>
        </w:rPr>
        <w:t xml:space="preserve"> </w:t>
      </w:r>
      <w:r w:rsidR="00980B7E" w:rsidRPr="001C371A">
        <w:rPr>
          <w:rFonts w:ascii="Times New Roman" w:hAnsi="Times New Roman" w:cs="Times New Roman"/>
          <w:sz w:val="24"/>
          <w:szCs w:val="24"/>
          <w:lang w:val="es-MX" w:eastAsia="es-MX"/>
        </w:rPr>
        <w:t xml:space="preserve">Por </w:t>
      </w:r>
      <w:r w:rsidR="001C371A" w:rsidRPr="001C371A">
        <w:rPr>
          <w:rFonts w:ascii="Times New Roman" w:hAnsi="Times New Roman" w:cs="Times New Roman"/>
          <w:sz w:val="24"/>
          <w:szCs w:val="24"/>
          <w:lang w:val="es-MX" w:eastAsia="es-MX"/>
        </w:rPr>
        <w:t>ende</w:t>
      </w:r>
      <w:r w:rsidR="00980B7E" w:rsidRPr="001C371A">
        <w:rPr>
          <w:rFonts w:ascii="Times New Roman" w:hAnsi="Times New Roman" w:cs="Times New Roman"/>
          <w:sz w:val="24"/>
          <w:szCs w:val="24"/>
          <w:lang w:val="es-MX" w:eastAsia="es-MX"/>
        </w:rPr>
        <w:t>, e</w:t>
      </w:r>
      <w:r w:rsidRPr="001C371A">
        <w:rPr>
          <w:rFonts w:ascii="Times New Roman" w:hAnsi="Times New Roman" w:cs="Times New Roman"/>
          <w:sz w:val="24"/>
          <w:szCs w:val="24"/>
          <w:lang w:val="es-MX" w:eastAsia="es-MX"/>
        </w:rPr>
        <w:t xml:space="preserve">ste recurso se basó en el documento de la </w:t>
      </w:r>
      <w:r w:rsidRPr="001C371A">
        <w:rPr>
          <w:rFonts w:ascii="Times New Roman" w:hAnsi="Times New Roman" w:cs="Times New Roman"/>
          <w:sz w:val="24"/>
          <w:szCs w:val="24"/>
          <w:lang w:val="es-MX"/>
        </w:rPr>
        <w:t xml:space="preserve">Secretaría de Investigación Posgrado 30 (SIP 30) para establecer los lineamientos de la estructura de la </w:t>
      </w:r>
      <w:r w:rsidR="00980B7E" w:rsidRPr="001C371A">
        <w:rPr>
          <w:rFonts w:ascii="Times New Roman" w:hAnsi="Times New Roman" w:cs="Times New Roman"/>
          <w:sz w:val="24"/>
          <w:szCs w:val="24"/>
          <w:lang w:val="es-MX"/>
        </w:rPr>
        <w:t>t</w:t>
      </w:r>
      <w:r w:rsidRPr="001C371A">
        <w:rPr>
          <w:rFonts w:ascii="Times New Roman" w:hAnsi="Times New Roman" w:cs="Times New Roman"/>
          <w:sz w:val="24"/>
          <w:szCs w:val="24"/>
          <w:lang w:val="es-MX"/>
        </w:rPr>
        <w:t>esis.</w:t>
      </w:r>
      <w:r w:rsidRPr="001C371A">
        <w:rPr>
          <w:rFonts w:ascii="Times New Roman" w:hAnsi="Times New Roman" w:cs="Times New Roman"/>
          <w:sz w:val="24"/>
          <w:szCs w:val="24"/>
          <w:lang w:val="es-MX" w:eastAsia="es-MX"/>
        </w:rPr>
        <w:t xml:space="preserve"> La accesibilidad y usabilidad se cubrió a través de la plataforma educativa digital </w:t>
      </w:r>
      <w:proofErr w:type="spellStart"/>
      <w:r w:rsidRPr="001C371A">
        <w:rPr>
          <w:rFonts w:ascii="Times New Roman" w:hAnsi="Times New Roman" w:cs="Times New Roman"/>
          <w:sz w:val="24"/>
          <w:szCs w:val="24"/>
          <w:lang w:val="es-MX"/>
        </w:rPr>
        <w:t>Teams</w:t>
      </w:r>
      <w:proofErr w:type="spellEnd"/>
      <w:r w:rsidR="00980B7E"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r w:rsidR="00980B7E" w:rsidRPr="001C371A">
        <w:rPr>
          <w:rFonts w:ascii="Times New Roman" w:hAnsi="Times New Roman" w:cs="Times New Roman"/>
          <w:sz w:val="24"/>
          <w:szCs w:val="24"/>
          <w:lang w:val="es-MX"/>
        </w:rPr>
        <w:t xml:space="preserve">para lo cual se </w:t>
      </w:r>
      <w:r w:rsidRPr="001C371A">
        <w:rPr>
          <w:rFonts w:ascii="Times New Roman" w:hAnsi="Times New Roman" w:cs="Times New Roman"/>
          <w:sz w:val="24"/>
          <w:szCs w:val="24"/>
          <w:lang w:val="es-MX"/>
        </w:rPr>
        <w:t>cuid</w:t>
      </w:r>
      <w:r w:rsidR="00980B7E" w:rsidRPr="001C371A">
        <w:rPr>
          <w:rFonts w:ascii="Times New Roman" w:hAnsi="Times New Roman" w:cs="Times New Roman"/>
          <w:sz w:val="24"/>
          <w:szCs w:val="24"/>
          <w:lang w:val="es-MX"/>
        </w:rPr>
        <w:t xml:space="preserve">ó que la interfaz gráfica de las presentaciones en </w:t>
      </w:r>
      <w:proofErr w:type="spellStart"/>
      <w:r w:rsidR="00980B7E" w:rsidRPr="001C371A">
        <w:rPr>
          <w:rFonts w:ascii="Times New Roman" w:hAnsi="Times New Roman" w:cs="Times New Roman"/>
          <w:sz w:val="24"/>
          <w:szCs w:val="24"/>
          <w:lang w:val="es-MX"/>
        </w:rPr>
        <w:t>Power</w:t>
      </w:r>
      <w:proofErr w:type="spellEnd"/>
      <w:r w:rsidR="00980B7E" w:rsidRPr="001C371A">
        <w:rPr>
          <w:rFonts w:ascii="Times New Roman" w:hAnsi="Times New Roman" w:cs="Times New Roman"/>
          <w:sz w:val="24"/>
          <w:szCs w:val="24"/>
          <w:lang w:val="es-MX"/>
        </w:rPr>
        <w:t xml:space="preserve"> Point</w:t>
      </w:r>
      <w:r w:rsidRPr="001C371A">
        <w:rPr>
          <w:rFonts w:ascii="Times New Roman" w:hAnsi="Times New Roman" w:cs="Times New Roman"/>
          <w:sz w:val="24"/>
          <w:szCs w:val="24"/>
          <w:lang w:val="es-MX"/>
        </w:rPr>
        <w:t xml:space="preserve"> fuera agradable, intuitiva y eficaz</w:t>
      </w:r>
      <w:r w:rsidR="00980B7E" w:rsidRPr="001C371A">
        <w:rPr>
          <w:rFonts w:ascii="Times New Roman" w:hAnsi="Times New Roman" w:cs="Times New Roman"/>
          <w:sz w:val="24"/>
          <w:szCs w:val="24"/>
          <w:lang w:val="es-MX"/>
        </w:rPr>
        <w:t>.</w:t>
      </w:r>
      <w:r w:rsidRPr="001C371A">
        <w:rPr>
          <w:rFonts w:ascii="Times New Roman" w:hAnsi="Times New Roman" w:cs="Times New Roman"/>
          <w:sz w:val="24"/>
          <w:szCs w:val="24"/>
          <w:lang w:val="es-MX"/>
        </w:rPr>
        <w:t xml:space="preserve"> </w:t>
      </w:r>
    </w:p>
    <w:p w14:paraId="09FA6631" w14:textId="77777777" w:rsidR="001C371A" w:rsidRPr="001C371A" w:rsidRDefault="001C371A" w:rsidP="001C371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La reusabilidad del recurso se abordó de manera exhaustiva, ya que se diseñaron herramientas tecnológicas y un enfoque que se adaptara a un amplio espectro de usuarios potenciales, es decir, estudiantes de nivel universitario interesados en mejorar las competencias metacognitivas delineadas en el recurso. Por ende, se puede afirmar que se cumplieron los estándares propuestos por CUDI (Edel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2021).</w:t>
      </w:r>
    </w:p>
    <w:p w14:paraId="662F092A" w14:textId="268AB112" w:rsidR="001C371A" w:rsidRPr="001C371A" w:rsidRDefault="001C371A" w:rsidP="001C371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Para el diseño y desarrollo, se empleó una metodología instruccional que definió con detalle los elementos de cada sesión, incluyendo el material didáctico, la estructura y tipo de actividades de aprendizaje, las evaluaciones, los recursos, los instructores y la duración de la instrucción. Este enfoque sigue las recomendaciones de expertos en el campo (</w:t>
      </w:r>
      <w:proofErr w:type="spellStart"/>
      <w:r w:rsidRPr="001C371A">
        <w:rPr>
          <w:rFonts w:ascii="Times New Roman" w:hAnsi="Times New Roman" w:cs="Times New Roman"/>
          <w:sz w:val="24"/>
          <w:szCs w:val="24"/>
          <w:lang w:val="es-MX"/>
        </w:rPr>
        <w:t>Caliskan</w:t>
      </w:r>
      <w:proofErr w:type="spellEnd"/>
      <w:r w:rsidRPr="001C371A">
        <w:rPr>
          <w:rFonts w:ascii="Times New Roman" w:hAnsi="Times New Roman" w:cs="Times New Roman"/>
          <w:sz w:val="24"/>
          <w:szCs w:val="24"/>
          <w:lang w:val="es-MX"/>
        </w:rPr>
        <w:t>, 2014; Gazca</w:t>
      </w:r>
      <w:r w:rsidRPr="001C371A">
        <w:rPr>
          <w:rFonts w:ascii="Times New Roman" w:hAnsi="Times New Roman" w:cs="Times New Roman"/>
          <w:color w:val="000000"/>
          <w:sz w:val="24"/>
          <w:szCs w:val="24"/>
          <w:lang w:val="es-MX"/>
        </w:rPr>
        <w:t>-Herrera</w:t>
      </w:r>
      <w:r w:rsidRPr="001C371A">
        <w:rPr>
          <w:rFonts w:ascii="Times New Roman" w:hAnsi="Times New Roman" w:cs="Times New Roman"/>
          <w:sz w:val="24"/>
          <w:szCs w:val="24"/>
          <w:lang w:val="es-MX"/>
        </w:rPr>
        <w:t xml:space="preserve">, 2021; Meyer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2017; Wang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xml:space="preserve">., 2021; </w:t>
      </w:r>
      <w:proofErr w:type="spellStart"/>
      <w:r w:rsidRPr="001C371A">
        <w:rPr>
          <w:rFonts w:ascii="Times New Roman" w:hAnsi="Times New Roman" w:cs="Times New Roman"/>
          <w:sz w:val="24"/>
          <w:szCs w:val="24"/>
          <w:lang w:val="es-MX"/>
        </w:rPr>
        <w:t>Wisneski</w:t>
      </w:r>
      <w:proofErr w:type="spellEnd"/>
      <w:r w:rsidRPr="001C371A">
        <w:rPr>
          <w:rFonts w:ascii="Times New Roman" w:hAnsi="Times New Roman" w:cs="Times New Roman"/>
          <w:sz w:val="24"/>
          <w:szCs w:val="24"/>
          <w:lang w:val="es-MX"/>
        </w:rPr>
        <w:t xml:space="preserve">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2015).</w:t>
      </w:r>
    </w:p>
    <w:p w14:paraId="357F8645" w14:textId="77777777" w:rsidR="001C371A" w:rsidRPr="001C371A" w:rsidRDefault="001C371A" w:rsidP="001C371A">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En cuanto a la implementación y evaluación, se consideraron diversos aspectos, como los requisitos tecnológicos de </w:t>
      </w:r>
      <w:proofErr w:type="spellStart"/>
      <w:r w:rsidRPr="001C371A">
        <w:rPr>
          <w:rFonts w:ascii="Times New Roman" w:hAnsi="Times New Roman" w:cs="Times New Roman"/>
          <w:sz w:val="24"/>
          <w:szCs w:val="24"/>
          <w:lang w:val="es-MX"/>
        </w:rPr>
        <w:t>Teams</w:t>
      </w:r>
      <w:proofErr w:type="spellEnd"/>
      <w:r w:rsidRPr="001C371A">
        <w:rPr>
          <w:rFonts w:ascii="Times New Roman" w:hAnsi="Times New Roman" w:cs="Times New Roman"/>
          <w:sz w:val="24"/>
          <w:szCs w:val="24"/>
          <w:lang w:val="es-MX"/>
        </w:rPr>
        <w:t>, la duración de las presentaciones, la participación de los instructores, los métodos de invitación a los participantes y el calendario de sesiones. En la evaluación, se aplicaron dos tipos: inicial (exploratoria) y final (sumativa). Los resultados indican que se exploraron los conocimientos previos y se logró un avance en el desarrollo de las habilidades en cuestión, con un índice de utilidad del 2.7 %. Por lo tanto, se concluye que el diseño y construcción del REA CLEMAC, a pesar de ser un estudio piloto, representa una alternativa viable para apoyar el desarrollo de habilidades metacognitivas, especialmente en áreas como la comprensión lectora, búsqueda de información, estructura y redacción de textos de investigación, todas fundamentales para fomentar la elaboración de trabajos de grado.</w:t>
      </w:r>
    </w:p>
    <w:p w14:paraId="7BB3A95D" w14:textId="77777777" w:rsidR="00DC140C" w:rsidRPr="001C371A" w:rsidRDefault="00DC140C" w:rsidP="00E36BAA">
      <w:pPr>
        <w:suppressAutoHyphens/>
        <w:spacing w:line="276" w:lineRule="auto"/>
        <w:ind w:firstLine="0"/>
        <w:rPr>
          <w:rFonts w:ascii="Times New Roman" w:hAnsi="Times New Roman" w:cs="Times New Roman"/>
          <w:b/>
          <w:bCs/>
          <w:sz w:val="28"/>
          <w:szCs w:val="28"/>
          <w:lang w:val="es-MX"/>
        </w:rPr>
      </w:pPr>
    </w:p>
    <w:p w14:paraId="0B1D00B8" w14:textId="77777777" w:rsidR="001C371A" w:rsidRDefault="001C371A" w:rsidP="00E36BAA">
      <w:pPr>
        <w:suppressAutoHyphens/>
        <w:spacing w:line="276" w:lineRule="auto"/>
        <w:ind w:firstLine="0"/>
        <w:rPr>
          <w:rFonts w:ascii="Times New Roman" w:hAnsi="Times New Roman" w:cs="Times New Roman"/>
          <w:b/>
          <w:bCs/>
          <w:sz w:val="28"/>
          <w:szCs w:val="28"/>
          <w:lang w:val="es-MX"/>
        </w:rPr>
      </w:pPr>
    </w:p>
    <w:p w14:paraId="68521452" w14:textId="77777777" w:rsidR="000A1C92" w:rsidRDefault="000A1C92" w:rsidP="00E36BAA">
      <w:pPr>
        <w:suppressAutoHyphens/>
        <w:spacing w:line="276" w:lineRule="auto"/>
        <w:ind w:firstLine="0"/>
        <w:rPr>
          <w:rFonts w:ascii="Times New Roman" w:hAnsi="Times New Roman" w:cs="Times New Roman"/>
          <w:b/>
          <w:bCs/>
          <w:sz w:val="28"/>
          <w:szCs w:val="28"/>
          <w:lang w:val="es-MX"/>
        </w:rPr>
      </w:pPr>
    </w:p>
    <w:p w14:paraId="6C3554B0" w14:textId="77777777" w:rsidR="00F22126" w:rsidRDefault="00F22126" w:rsidP="00E36BAA">
      <w:pPr>
        <w:suppressAutoHyphens/>
        <w:spacing w:line="276" w:lineRule="auto"/>
        <w:ind w:firstLine="0"/>
        <w:rPr>
          <w:rFonts w:ascii="Times New Roman" w:hAnsi="Times New Roman" w:cs="Times New Roman"/>
          <w:b/>
          <w:bCs/>
          <w:sz w:val="28"/>
          <w:szCs w:val="28"/>
          <w:lang w:val="es-MX"/>
        </w:rPr>
      </w:pPr>
    </w:p>
    <w:p w14:paraId="1EB67A3F" w14:textId="77777777" w:rsidR="000A1C92" w:rsidRPr="001C371A" w:rsidRDefault="000A1C92" w:rsidP="00E36BAA">
      <w:pPr>
        <w:suppressAutoHyphens/>
        <w:spacing w:line="276" w:lineRule="auto"/>
        <w:ind w:firstLine="0"/>
        <w:rPr>
          <w:rFonts w:ascii="Times New Roman" w:hAnsi="Times New Roman" w:cs="Times New Roman"/>
          <w:b/>
          <w:bCs/>
          <w:sz w:val="28"/>
          <w:szCs w:val="28"/>
          <w:lang w:val="es-MX"/>
        </w:rPr>
      </w:pPr>
    </w:p>
    <w:p w14:paraId="10D7A0F9" w14:textId="0CB7A14C" w:rsidR="0062345F" w:rsidRPr="002110EF" w:rsidRDefault="00276C49" w:rsidP="006F041A">
      <w:pPr>
        <w:suppressAutoHyphens/>
        <w:spacing w:line="276" w:lineRule="auto"/>
        <w:ind w:firstLine="0"/>
        <w:jc w:val="center"/>
        <w:rPr>
          <w:rFonts w:ascii="Times New Roman" w:hAnsi="Times New Roman" w:cs="Times New Roman"/>
          <w:b/>
          <w:bCs/>
          <w:sz w:val="32"/>
          <w:szCs w:val="32"/>
          <w:lang w:val="es-MX"/>
        </w:rPr>
      </w:pPr>
      <w:r w:rsidRPr="002110EF">
        <w:rPr>
          <w:rFonts w:ascii="Times New Roman" w:hAnsi="Times New Roman" w:cs="Times New Roman"/>
          <w:b/>
          <w:bCs/>
          <w:sz w:val="32"/>
          <w:szCs w:val="32"/>
          <w:lang w:val="es-MX"/>
        </w:rPr>
        <w:lastRenderedPageBreak/>
        <w:t>Conclusion</w:t>
      </w:r>
      <w:r w:rsidR="006F041A" w:rsidRPr="002110EF">
        <w:rPr>
          <w:rFonts w:ascii="Times New Roman" w:hAnsi="Times New Roman" w:cs="Times New Roman"/>
          <w:b/>
          <w:bCs/>
          <w:sz w:val="32"/>
          <w:szCs w:val="32"/>
          <w:lang w:val="es-MX"/>
        </w:rPr>
        <w:t>es</w:t>
      </w:r>
    </w:p>
    <w:p w14:paraId="21BE9CCD" w14:textId="77777777" w:rsidR="00BB5137" w:rsidRPr="001C371A" w:rsidRDefault="00BB5137" w:rsidP="00BB5137">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El objetivo principal de esta investigación fue concebir, desarrollar, implementar y evaluar el REA CLEMAC. A pesar de tratarse de un estudio piloto, los resultados obtenidos demuestran que este recurso representa una alternativa sólida para fomentar el desarrollo de habilidades metacognitivas, en particular aquellas relacionadas con la comprensión de textos de investigación, la búsqueda de información, la estructuración y la redacción de documentos científicos. Estas competencias son esenciales para impulsar la elaboración de trabajos de grado y, por ende, contribuir al avance en el ámbito del conocimiento. Además, este trabajo podría beneficiarse significativamente al ser validado y aplicado en diferentes poblaciones.</w:t>
      </w:r>
    </w:p>
    <w:p w14:paraId="28923B04" w14:textId="77777777" w:rsidR="00BB5137" w:rsidRPr="001C371A" w:rsidRDefault="00BB5137" w:rsidP="00BB5137">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Aun así, se recomienda tener en cuenta aspectos de accesibilidad, usabilidad y reusabilidad, así como considerar las normas tanto tecnológicas como pedagógicas (Marcelo </w:t>
      </w:r>
      <w:r w:rsidRPr="001C371A">
        <w:rPr>
          <w:rFonts w:ascii="Times New Roman" w:hAnsi="Times New Roman" w:cs="Times New Roman"/>
          <w:i/>
          <w:iCs/>
          <w:sz w:val="24"/>
          <w:szCs w:val="24"/>
          <w:lang w:val="es-MX"/>
        </w:rPr>
        <w:t>et al</w:t>
      </w:r>
      <w:r w:rsidRPr="001C371A">
        <w:rPr>
          <w:rFonts w:ascii="Times New Roman" w:hAnsi="Times New Roman" w:cs="Times New Roman"/>
          <w:sz w:val="24"/>
          <w:szCs w:val="24"/>
          <w:lang w:val="es-MX"/>
        </w:rPr>
        <w:t>., 2014). Además, se debe prestar atención al aspecto institucional, ya que las instituciones educativas que deseen desarrollar este tipo de recursos deben considerar la infraestructura necesaria, estrategias para su adopción y mecanismos de apoyo para su implementación y creación. También es crucial fomentar una colaboración efectiva entre diseñadores instruccionales y docentes para garantizar que los recursos no solo cumplan con los aspectos tecnológicos, sino que también enriquezcan el aspecto pedagógico para procurar que los objetivos educativos se alcancen. Por último, se debe promover el uso de entornos de aprendizaje inteligentes que se adapten a las necesidades individuales y grupales de los estudiantes (Rodríguez-Ramírez y Zepeda-Bautista, 2022).</w:t>
      </w:r>
    </w:p>
    <w:p w14:paraId="3E9FE11A" w14:textId="0993749B" w:rsidR="00092034" w:rsidRPr="001C371A" w:rsidRDefault="00092034" w:rsidP="002110EF">
      <w:pPr>
        <w:suppressAutoHyphens/>
        <w:spacing w:line="360" w:lineRule="auto"/>
        <w:ind w:firstLine="0"/>
        <w:rPr>
          <w:rFonts w:ascii="Times New Roman" w:hAnsi="Times New Roman" w:cs="Times New Roman"/>
          <w:b/>
          <w:bCs/>
          <w:sz w:val="20"/>
          <w:szCs w:val="20"/>
          <w:lang w:val="es-MX"/>
        </w:rPr>
      </w:pPr>
    </w:p>
    <w:p w14:paraId="3C5F9733" w14:textId="5780F34F" w:rsidR="006F041A" w:rsidRPr="001C371A" w:rsidRDefault="006F041A" w:rsidP="002110EF">
      <w:pPr>
        <w:pBdr>
          <w:top w:val="nil"/>
          <w:left w:val="nil"/>
          <w:bottom w:val="nil"/>
          <w:right w:val="nil"/>
          <w:between w:val="nil"/>
        </w:pBdr>
        <w:tabs>
          <w:tab w:val="left" w:pos="533"/>
          <w:tab w:val="left" w:pos="426"/>
        </w:tabs>
        <w:spacing w:line="360" w:lineRule="auto"/>
        <w:ind w:firstLine="0"/>
        <w:jc w:val="center"/>
        <w:rPr>
          <w:rFonts w:ascii="Times New Roman" w:hAnsi="Times New Roman" w:cs="Times New Roman"/>
          <w:b/>
          <w:bCs/>
          <w:sz w:val="28"/>
          <w:szCs w:val="28"/>
          <w:lang w:val="es-MX"/>
        </w:rPr>
      </w:pPr>
      <w:r w:rsidRPr="001C371A">
        <w:rPr>
          <w:rFonts w:ascii="Times New Roman" w:hAnsi="Times New Roman" w:cs="Times New Roman"/>
          <w:b/>
          <w:bCs/>
          <w:sz w:val="28"/>
          <w:szCs w:val="28"/>
          <w:lang w:val="es-MX"/>
        </w:rPr>
        <w:t>Futuras líneas de investigación</w:t>
      </w:r>
    </w:p>
    <w:p w14:paraId="0C5D173D" w14:textId="77777777" w:rsidR="00BB5137" w:rsidRPr="001C371A" w:rsidRDefault="00BB5137" w:rsidP="00BB5137">
      <w:pPr>
        <w:spacing w:line="360" w:lineRule="auto"/>
        <w:ind w:firstLine="708"/>
        <w:rPr>
          <w:rFonts w:ascii="Times New Roman" w:hAnsi="Times New Roman" w:cs="Times New Roman"/>
          <w:sz w:val="24"/>
          <w:szCs w:val="24"/>
          <w:lang w:val="es-MX"/>
        </w:rPr>
      </w:pPr>
      <w:r w:rsidRPr="001C371A">
        <w:rPr>
          <w:rFonts w:ascii="Times New Roman" w:hAnsi="Times New Roman" w:cs="Times New Roman"/>
          <w:sz w:val="24"/>
          <w:szCs w:val="24"/>
          <w:lang w:val="es-MX"/>
        </w:rPr>
        <w:t xml:space="preserve">Indudablemente, el empleo de recursos mediados por tecnología en el ámbito educativo ofrece numerosas ventajas. Por lo tanto, las futuras líneas de investigación pueden enfocarse en áreas como el </w:t>
      </w:r>
      <w:proofErr w:type="spellStart"/>
      <w:r w:rsidRPr="001C371A">
        <w:rPr>
          <w:rFonts w:ascii="Times New Roman" w:hAnsi="Times New Roman" w:cs="Times New Roman"/>
          <w:sz w:val="24"/>
          <w:szCs w:val="24"/>
          <w:lang w:val="es-MX"/>
        </w:rPr>
        <w:t>neuroaprendizaje</w:t>
      </w:r>
      <w:proofErr w:type="spellEnd"/>
      <w:r w:rsidRPr="001C371A">
        <w:rPr>
          <w:rFonts w:ascii="Times New Roman" w:hAnsi="Times New Roman" w:cs="Times New Roman"/>
          <w:sz w:val="24"/>
          <w:szCs w:val="24"/>
          <w:lang w:val="es-MX"/>
        </w:rPr>
        <w:t xml:space="preserve"> en relación con el diseño instruccional y los recursos educativos abiertos. Asimismo, se puede explorar la transdisciplinariedad entre la neurociencia, la educación híbrida y la educación de emergencia con el objetivo de mejorar habilidades fundamentales como la comprensión lectora y la producción de textos científicos. Otra área prometedora podría ser la minería de datos aplicada a disciplinas emergentes como la neurociencia y el </w:t>
      </w:r>
      <w:proofErr w:type="spellStart"/>
      <w:r w:rsidRPr="001C371A">
        <w:rPr>
          <w:rFonts w:ascii="Times New Roman" w:hAnsi="Times New Roman" w:cs="Times New Roman"/>
          <w:sz w:val="24"/>
          <w:szCs w:val="24"/>
          <w:lang w:val="es-MX"/>
        </w:rPr>
        <w:t>neuroaprendizaje</w:t>
      </w:r>
      <w:proofErr w:type="spellEnd"/>
      <w:r w:rsidRPr="001C371A">
        <w:rPr>
          <w:rFonts w:ascii="Times New Roman" w:hAnsi="Times New Roman" w:cs="Times New Roman"/>
          <w:sz w:val="24"/>
          <w:szCs w:val="24"/>
          <w:lang w:val="es-MX"/>
        </w:rPr>
        <w:t>, lo que representaría un avance significativo en el campo del conocimiento al proporcionar información valiosa sobre los avances y las ventajas que estas disciplinas ofrecen para abordar las deficiencias en el proceso de aprendizaje que se acentuaron durante la pandemia del covid-19.</w:t>
      </w:r>
    </w:p>
    <w:p w14:paraId="086F4097" w14:textId="77777777" w:rsidR="00BB5137" w:rsidRPr="001C371A" w:rsidRDefault="00BB5137" w:rsidP="00B73E92">
      <w:pPr>
        <w:pBdr>
          <w:top w:val="nil"/>
          <w:left w:val="nil"/>
          <w:bottom w:val="nil"/>
          <w:right w:val="nil"/>
          <w:between w:val="nil"/>
        </w:pBdr>
        <w:tabs>
          <w:tab w:val="left" w:pos="533"/>
          <w:tab w:val="left" w:pos="426"/>
        </w:tabs>
        <w:spacing w:before="80" w:after="200" w:line="276" w:lineRule="auto"/>
        <w:jc w:val="center"/>
        <w:rPr>
          <w:rFonts w:ascii="Times New Roman" w:hAnsi="Times New Roman" w:cs="Times New Roman"/>
          <w:b/>
          <w:bCs/>
          <w:sz w:val="28"/>
          <w:szCs w:val="28"/>
          <w:lang w:val="es-MX"/>
        </w:rPr>
      </w:pPr>
    </w:p>
    <w:p w14:paraId="5F1DDFB1" w14:textId="36C6EC97" w:rsidR="00D338D8" w:rsidRPr="002110EF" w:rsidRDefault="006F041A" w:rsidP="002110EF">
      <w:pPr>
        <w:pBdr>
          <w:top w:val="nil"/>
          <w:left w:val="nil"/>
          <w:bottom w:val="nil"/>
          <w:right w:val="nil"/>
          <w:between w:val="nil"/>
        </w:pBdr>
        <w:tabs>
          <w:tab w:val="left" w:pos="533"/>
          <w:tab w:val="left" w:pos="426"/>
        </w:tabs>
        <w:spacing w:before="80" w:after="200" w:line="276" w:lineRule="auto"/>
        <w:ind w:firstLine="0"/>
        <w:rPr>
          <w:rFonts w:cstheme="minorHAnsi"/>
          <w:b/>
          <w:bCs/>
          <w:sz w:val="28"/>
          <w:szCs w:val="28"/>
          <w:lang w:val="es-MX"/>
        </w:rPr>
      </w:pPr>
      <w:r w:rsidRPr="002110EF">
        <w:rPr>
          <w:rFonts w:cstheme="minorHAnsi"/>
          <w:b/>
          <w:bCs/>
          <w:sz w:val="28"/>
          <w:szCs w:val="28"/>
          <w:lang w:val="es-MX"/>
        </w:rPr>
        <w:lastRenderedPageBreak/>
        <w:t xml:space="preserve">Referencias </w:t>
      </w:r>
    </w:p>
    <w:p w14:paraId="3EF3AE11"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Aguilar-</w:t>
      </w:r>
      <w:proofErr w:type="spellStart"/>
      <w:r w:rsidRPr="007239FC">
        <w:rPr>
          <w:rFonts w:ascii="Times New Roman" w:hAnsi="Times New Roman" w:cs="Times New Roman"/>
          <w:sz w:val="24"/>
          <w:szCs w:val="24"/>
          <w:lang w:val="es-MX"/>
        </w:rPr>
        <w:t>Gavira</w:t>
      </w:r>
      <w:proofErr w:type="spellEnd"/>
      <w:r w:rsidRPr="007239FC">
        <w:rPr>
          <w:rFonts w:ascii="Times New Roman" w:hAnsi="Times New Roman" w:cs="Times New Roman"/>
          <w:sz w:val="24"/>
          <w:szCs w:val="24"/>
          <w:lang w:val="es-MX"/>
        </w:rPr>
        <w:t xml:space="preserve">, S. y Barroso-Osuna, J. (2015). La triangulación de datos como estrategia en investigación educativa. </w:t>
      </w:r>
      <w:r w:rsidRPr="007239FC">
        <w:rPr>
          <w:rFonts w:ascii="Times New Roman" w:hAnsi="Times New Roman" w:cs="Times New Roman"/>
          <w:i/>
          <w:iCs/>
          <w:sz w:val="24"/>
          <w:szCs w:val="24"/>
          <w:lang w:val="es-MX"/>
        </w:rPr>
        <w:t>Pixel-Bit. Revista de Medios y Educación</w:t>
      </w:r>
      <w:r w:rsidRPr="007239FC">
        <w:rPr>
          <w:rFonts w:ascii="Times New Roman" w:hAnsi="Times New Roman" w:cs="Times New Roman"/>
          <w:sz w:val="24"/>
          <w:szCs w:val="24"/>
          <w:lang w:val="es-MX"/>
        </w:rPr>
        <w:t xml:space="preserve">, (47), 73-88. 1-17. </w:t>
      </w:r>
      <w:hyperlink r:id="rId12" w:history="1">
        <w:r w:rsidRPr="007239FC">
          <w:rPr>
            <w:rStyle w:val="Hipervnculo"/>
            <w:rFonts w:ascii="Times New Roman" w:hAnsi="Times New Roman" w:cs="Times New Roman"/>
            <w:sz w:val="24"/>
            <w:szCs w:val="24"/>
            <w:lang w:val="es-MX"/>
          </w:rPr>
          <w:t>https://www.redalyc.org/articulo.oa?id=36841180005</w:t>
        </w:r>
      </w:hyperlink>
    </w:p>
    <w:p w14:paraId="2569A89B" w14:textId="3D720A46"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000000"/>
          <w:sz w:val="24"/>
          <w:szCs w:val="24"/>
          <w:lang w:val="es-MX"/>
        </w:rPr>
      </w:pPr>
      <w:r w:rsidRPr="007239FC">
        <w:rPr>
          <w:rFonts w:ascii="Times New Roman" w:hAnsi="Times New Roman" w:cs="Times New Roman"/>
          <w:color w:val="000000"/>
          <w:sz w:val="24"/>
          <w:szCs w:val="24"/>
          <w:lang w:val="es-MX"/>
        </w:rPr>
        <w:t>Álvarez, G. M., Gómez P., E. y Morfín O. M. (2012). Efecto de la beca CONACYT en la eficiencia terminal en el posgrado. </w:t>
      </w:r>
      <w:r w:rsidRPr="007239FC">
        <w:rPr>
          <w:rFonts w:ascii="Times New Roman" w:hAnsi="Times New Roman" w:cs="Times New Roman"/>
          <w:i/>
          <w:color w:val="000000"/>
          <w:sz w:val="24"/>
          <w:szCs w:val="24"/>
          <w:lang w:val="es-MX"/>
        </w:rPr>
        <w:t>Revista Electrónica de Investigación Educativa</w:t>
      </w:r>
      <w:r w:rsidRPr="007239FC">
        <w:rPr>
          <w:rFonts w:ascii="Times New Roman" w:hAnsi="Times New Roman" w:cs="Times New Roman"/>
          <w:color w:val="000000"/>
          <w:sz w:val="24"/>
          <w:szCs w:val="24"/>
          <w:lang w:val="es-MX"/>
        </w:rPr>
        <w:t>, </w:t>
      </w:r>
      <w:r w:rsidRPr="007239FC">
        <w:rPr>
          <w:rFonts w:ascii="Times New Roman" w:hAnsi="Times New Roman" w:cs="Times New Roman"/>
          <w:i/>
          <w:color w:val="000000"/>
          <w:sz w:val="24"/>
          <w:szCs w:val="24"/>
          <w:lang w:val="es-MX"/>
        </w:rPr>
        <w:t>14</w:t>
      </w:r>
      <w:r w:rsidRPr="007239FC">
        <w:rPr>
          <w:rFonts w:ascii="Times New Roman" w:hAnsi="Times New Roman" w:cs="Times New Roman"/>
          <w:color w:val="000000"/>
          <w:sz w:val="24"/>
          <w:szCs w:val="24"/>
          <w:lang w:val="es-MX"/>
        </w:rPr>
        <w:t xml:space="preserve">(1), 153-163. </w:t>
      </w:r>
      <w:hyperlink r:id="rId13" w:history="1">
        <w:r w:rsidRPr="007239FC">
          <w:rPr>
            <w:rStyle w:val="Hipervnculo"/>
            <w:rFonts w:ascii="Times New Roman" w:hAnsi="Times New Roman" w:cs="Times New Roman"/>
            <w:sz w:val="24"/>
            <w:szCs w:val="24"/>
            <w:lang w:val="es-MX"/>
          </w:rPr>
          <w:t>http://www.scielo.org.mx/scielo.php?script=sci_arttextypid=S1607-40412012000100010ylng=esytlng=es</w:t>
        </w:r>
      </w:hyperlink>
    </w:p>
    <w:p w14:paraId="61761866" w14:textId="77777777" w:rsidR="00200E9C" w:rsidRPr="007239FC" w:rsidRDefault="00200E9C" w:rsidP="002110EF">
      <w:pPr>
        <w:spacing w:line="360" w:lineRule="auto"/>
        <w:ind w:left="709" w:hanging="709"/>
        <w:outlineLvl w:val="0"/>
        <w:rPr>
          <w:rFonts w:ascii="Times New Roman" w:hAnsi="Times New Roman" w:cs="Times New Roman"/>
          <w:kern w:val="36"/>
          <w:sz w:val="24"/>
          <w:szCs w:val="24"/>
          <w:lang w:val="es-MX"/>
        </w:rPr>
      </w:pPr>
      <w:proofErr w:type="spellStart"/>
      <w:r w:rsidRPr="007239FC">
        <w:rPr>
          <w:rFonts w:ascii="Times New Roman" w:hAnsi="Times New Roman" w:cs="Times New Roman"/>
          <w:kern w:val="36"/>
          <w:sz w:val="24"/>
          <w:szCs w:val="24"/>
          <w:lang w:val="es-MX"/>
        </w:rPr>
        <w:t>Aviles-Yañez</w:t>
      </w:r>
      <w:proofErr w:type="spellEnd"/>
      <w:r w:rsidRPr="007239FC">
        <w:rPr>
          <w:rFonts w:ascii="Times New Roman" w:hAnsi="Times New Roman" w:cs="Times New Roman"/>
          <w:kern w:val="36"/>
          <w:sz w:val="24"/>
          <w:szCs w:val="24"/>
          <w:lang w:val="es-MX"/>
        </w:rPr>
        <w:t xml:space="preserve">, J. E., Becerra-Colin, M., García-González, N., Rodríguez-Ramírez, N. E. y Zepeda-Bautista, R. (2022). </w:t>
      </w:r>
      <w:r w:rsidRPr="007239FC">
        <w:rPr>
          <w:rFonts w:ascii="Times New Roman" w:hAnsi="Times New Roman" w:cs="Times New Roman"/>
          <w:i/>
          <w:iCs/>
          <w:kern w:val="36"/>
          <w:sz w:val="24"/>
          <w:szCs w:val="24"/>
          <w:lang w:val="es-MX"/>
        </w:rPr>
        <w:t>GEDACA: Gestor de datos para la caracterización de buenas prácticas en posgrado</w:t>
      </w:r>
      <w:r w:rsidRPr="007239FC">
        <w:rPr>
          <w:rFonts w:ascii="Times New Roman" w:hAnsi="Times New Roman" w:cs="Times New Roman"/>
          <w:kern w:val="36"/>
          <w:sz w:val="24"/>
          <w:szCs w:val="24"/>
          <w:lang w:val="es-MX"/>
        </w:rPr>
        <w:t>. Registro de Obra 03-2022-112210484800-0, IPN.</w:t>
      </w:r>
    </w:p>
    <w:p w14:paraId="0A92F5F2" w14:textId="77777777" w:rsidR="00200E9C" w:rsidRPr="007239FC" w:rsidRDefault="00200E9C" w:rsidP="002110EF">
      <w:pPr>
        <w:spacing w:line="360" w:lineRule="auto"/>
        <w:ind w:left="709" w:hanging="709"/>
        <w:outlineLvl w:val="0"/>
        <w:rPr>
          <w:rFonts w:ascii="Times New Roman" w:hAnsi="Times New Roman" w:cs="Times New Roman"/>
          <w:sz w:val="24"/>
          <w:szCs w:val="24"/>
          <w:lang w:val="es-MX"/>
        </w:rPr>
      </w:pPr>
      <w:r w:rsidRPr="007239FC">
        <w:rPr>
          <w:rFonts w:ascii="Times New Roman" w:hAnsi="Times New Roman" w:cs="Times New Roman"/>
          <w:kern w:val="36"/>
          <w:sz w:val="24"/>
          <w:szCs w:val="24"/>
          <w:lang w:val="es-MX"/>
        </w:rPr>
        <w:t xml:space="preserve">Broadbent, J. and </w:t>
      </w:r>
      <w:proofErr w:type="spellStart"/>
      <w:r w:rsidRPr="007239FC">
        <w:rPr>
          <w:rFonts w:ascii="Times New Roman" w:hAnsi="Times New Roman" w:cs="Times New Roman"/>
          <w:kern w:val="36"/>
          <w:sz w:val="24"/>
          <w:szCs w:val="24"/>
          <w:lang w:val="es-MX"/>
        </w:rPr>
        <w:t>Poon</w:t>
      </w:r>
      <w:proofErr w:type="spellEnd"/>
      <w:r w:rsidRPr="007239FC">
        <w:rPr>
          <w:rFonts w:ascii="Times New Roman" w:hAnsi="Times New Roman" w:cs="Times New Roman"/>
          <w:kern w:val="36"/>
          <w:sz w:val="24"/>
          <w:szCs w:val="24"/>
          <w:lang w:val="es-MX"/>
        </w:rPr>
        <w:t xml:space="preserve">, W. L. (2015). </w:t>
      </w:r>
      <w:proofErr w:type="spellStart"/>
      <w:r w:rsidRPr="007239FC">
        <w:rPr>
          <w:rFonts w:ascii="Times New Roman" w:hAnsi="Times New Roman" w:cs="Times New Roman"/>
          <w:kern w:val="36"/>
          <w:sz w:val="24"/>
          <w:szCs w:val="24"/>
          <w:lang w:val="es-MX"/>
        </w:rPr>
        <w:t>Self-regulated</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learning</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strategies</w:t>
      </w:r>
      <w:proofErr w:type="spellEnd"/>
      <w:r w:rsidRPr="007239FC">
        <w:rPr>
          <w:rFonts w:ascii="Times New Roman" w:hAnsi="Times New Roman" w:cs="Times New Roman"/>
          <w:kern w:val="36"/>
          <w:sz w:val="24"/>
          <w:szCs w:val="24"/>
          <w:lang w:val="es-MX"/>
        </w:rPr>
        <w:t xml:space="preserve"> y </w:t>
      </w:r>
      <w:proofErr w:type="spellStart"/>
      <w:r w:rsidRPr="007239FC">
        <w:rPr>
          <w:rFonts w:ascii="Times New Roman" w:hAnsi="Times New Roman" w:cs="Times New Roman"/>
          <w:kern w:val="36"/>
          <w:sz w:val="24"/>
          <w:szCs w:val="24"/>
          <w:lang w:val="es-MX"/>
        </w:rPr>
        <w:t>academic</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achievement</w:t>
      </w:r>
      <w:proofErr w:type="spellEnd"/>
      <w:r w:rsidRPr="007239FC">
        <w:rPr>
          <w:rFonts w:ascii="Times New Roman" w:hAnsi="Times New Roman" w:cs="Times New Roman"/>
          <w:kern w:val="36"/>
          <w:sz w:val="24"/>
          <w:szCs w:val="24"/>
          <w:lang w:val="es-MX"/>
        </w:rPr>
        <w:t xml:space="preserve"> in online </w:t>
      </w:r>
      <w:proofErr w:type="spellStart"/>
      <w:r w:rsidRPr="007239FC">
        <w:rPr>
          <w:rFonts w:ascii="Times New Roman" w:hAnsi="Times New Roman" w:cs="Times New Roman"/>
          <w:kern w:val="36"/>
          <w:sz w:val="24"/>
          <w:szCs w:val="24"/>
          <w:lang w:val="es-MX"/>
        </w:rPr>
        <w:t>higher</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education</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learning</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environments</w:t>
      </w:r>
      <w:proofErr w:type="spellEnd"/>
      <w:r w:rsidRPr="007239FC">
        <w:rPr>
          <w:rFonts w:ascii="Times New Roman" w:hAnsi="Times New Roman" w:cs="Times New Roman"/>
          <w:kern w:val="36"/>
          <w:sz w:val="24"/>
          <w:szCs w:val="24"/>
          <w:lang w:val="es-MX"/>
        </w:rPr>
        <w:t xml:space="preserve">: A </w:t>
      </w:r>
      <w:proofErr w:type="spellStart"/>
      <w:r w:rsidRPr="007239FC">
        <w:rPr>
          <w:rFonts w:ascii="Times New Roman" w:hAnsi="Times New Roman" w:cs="Times New Roman"/>
          <w:kern w:val="36"/>
          <w:sz w:val="24"/>
          <w:szCs w:val="24"/>
          <w:lang w:val="es-MX"/>
        </w:rPr>
        <w:t>systematic</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kern w:val="36"/>
          <w:sz w:val="24"/>
          <w:szCs w:val="24"/>
          <w:lang w:val="es-MX"/>
        </w:rPr>
        <w:t>review</w:t>
      </w:r>
      <w:proofErr w:type="spellEnd"/>
      <w:r w:rsidRPr="007239FC">
        <w:rPr>
          <w:rFonts w:ascii="Times New Roman" w:hAnsi="Times New Roman" w:cs="Times New Roman"/>
          <w:kern w:val="36"/>
          <w:sz w:val="24"/>
          <w:szCs w:val="24"/>
          <w:lang w:val="es-MX"/>
        </w:rPr>
        <w:t xml:space="preserve">. </w:t>
      </w:r>
      <w:proofErr w:type="spellStart"/>
      <w:r w:rsidRPr="007239FC">
        <w:rPr>
          <w:rFonts w:ascii="Times New Roman" w:hAnsi="Times New Roman" w:cs="Times New Roman"/>
          <w:i/>
          <w:iCs/>
          <w:kern w:val="36"/>
          <w:sz w:val="24"/>
          <w:szCs w:val="24"/>
          <w:lang w:val="es-MX"/>
        </w:rPr>
        <w:t>The</w:t>
      </w:r>
      <w:proofErr w:type="spellEnd"/>
      <w:r w:rsidRPr="007239FC">
        <w:rPr>
          <w:rFonts w:ascii="Times New Roman" w:hAnsi="Times New Roman" w:cs="Times New Roman"/>
          <w:i/>
          <w:iCs/>
          <w:kern w:val="36"/>
          <w:sz w:val="24"/>
          <w:szCs w:val="24"/>
          <w:lang w:val="es-MX"/>
        </w:rPr>
        <w:t xml:space="preserve"> Internet and </w:t>
      </w:r>
      <w:proofErr w:type="spellStart"/>
      <w:r w:rsidRPr="007239FC">
        <w:rPr>
          <w:rFonts w:ascii="Times New Roman" w:hAnsi="Times New Roman" w:cs="Times New Roman"/>
          <w:i/>
          <w:iCs/>
          <w:kern w:val="36"/>
          <w:sz w:val="24"/>
          <w:szCs w:val="24"/>
          <w:lang w:val="es-MX"/>
        </w:rPr>
        <w:t>Higher</w:t>
      </w:r>
      <w:proofErr w:type="spellEnd"/>
      <w:r w:rsidRPr="007239FC">
        <w:rPr>
          <w:rFonts w:ascii="Times New Roman" w:hAnsi="Times New Roman" w:cs="Times New Roman"/>
          <w:i/>
          <w:iCs/>
          <w:kern w:val="36"/>
          <w:sz w:val="24"/>
          <w:szCs w:val="24"/>
          <w:lang w:val="es-MX"/>
        </w:rPr>
        <w:t xml:space="preserve"> </w:t>
      </w:r>
      <w:proofErr w:type="spellStart"/>
      <w:r w:rsidRPr="007239FC">
        <w:rPr>
          <w:rFonts w:ascii="Times New Roman" w:hAnsi="Times New Roman" w:cs="Times New Roman"/>
          <w:i/>
          <w:iCs/>
          <w:kern w:val="36"/>
          <w:sz w:val="24"/>
          <w:szCs w:val="24"/>
          <w:lang w:val="es-MX"/>
        </w:rPr>
        <w:t>Education</w:t>
      </w:r>
      <w:proofErr w:type="spellEnd"/>
      <w:r w:rsidRPr="007239FC">
        <w:rPr>
          <w:rFonts w:ascii="Times New Roman" w:hAnsi="Times New Roman" w:cs="Times New Roman"/>
          <w:kern w:val="36"/>
          <w:sz w:val="24"/>
          <w:szCs w:val="24"/>
          <w:lang w:val="es-MX"/>
        </w:rPr>
        <w:t xml:space="preserve">, </w:t>
      </w:r>
      <w:r w:rsidRPr="002F53B6">
        <w:rPr>
          <w:rFonts w:ascii="Times New Roman" w:hAnsi="Times New Roman" w:cs="Times New Roman"/>
          <w:i/>
          <w:iCs/>
          <w:kern w:val="36"/>
          <w:sz w:val="24"/>
          <w:szCs w:val="24"/>
          <w:lang w:val="es-MX"/>
        </w:rPr>
        <w:t>27</w:t>
      </w:r>
      <w:r w:rsidRPr="007239FC">
        <w:rPr>
          <w:rFonts w:ascii="Times New Roman" w:hAnsi="Times New Roman" w:cs="Times New Roman"/>
          <w:kern w:val="36"/>
          <w:sz w:val="24"/>
          <w:szCs w:val="24"/>
          <w:lang w:val="es-MX"/>
        </w:rPr>
        <w:t xml:space="preserve">, 1-13. </w:t>
      </w:r>
      <w:hyperlink r:id="rId14" w:tgtFrame="_blank" w:tooltip="Persistent link using digital object identifier" w:history="1">
        <w:r w:rsidRPr="007239FC">
          <w:rPr>
            <w:rStyle w:val="Hipervnculo"/>
            <w:rFonts w:ascii="Times New Roman" w:hAnsi="Times New Roman" w:cs="Times New Roman"/>
            <w:sz w:val="24"/>
            <w:szCs w:val="24"/>
            <w:lang w:val="es-MX"/>
          </w:rPr>
          <w:t>https://doi.org/10.1016/j.iheduc.2015.04.007</w:t>
        </w:r>
      </w:hyperlink>
    </w:p>
    <w:p w14:paraId="42F2062D" w14:textId="77777777" w:rsidR="00200E9C" w:rsidRPr="007239FC" w:rsidRDefault="00200E9C" w:rsidP="002110EF">
      <w:pPr>
        <w:shd w:val="clear" w:color="auto" w:fill="FCFCFC"/>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Caliskan</w:t>
      </w:r>
      <w:proofErr w:type="spellEnd"/>
      <w:r w:rsidRPr="007239FC">
        <w:rPr>
          <w:rFonts w:ascii="Times New Roman" w:hAnsi="Times New Roman" w:cs="Times New Roman"/>
          <w:sz w:val="24"/>
          <w:szCs w:val="24"/>
          <w:lang w:val="es-MX"/>
        </w:rPr>
        <w:t xml:space="preserve">, I. (2014). A Case </w:t>
      </w:r>
      <w:proofErr w:type="spellStart"/>
      <w:r w:rsidRPr="007239FC">
        <w:rPr>
          <w:rFonts w:ascii="Times New Roman" w:hAnsi="Times New Roman" w:cs="Times New Roman"/>
          <w:sz w:val="24"/>
          <w:szCs w:val="24"/>
          <w:lang w:val="es-MX"/>
        </w:rPr>
        <w:t>study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about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using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models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science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sz w:val="24"/>
          <w:szCs w:val="24"/>
          <w:lang w:val="es-MX"/>
        </w:rPr>
        <w:t>Procedia</w:t>
      </w:r>
      <w:proofErr w:type="spellEnd"/>
      <w:r w:rsidRPr="007239FC">
        <w:rPr>
          <w:rFonts w:ascii="Times New Roman" w:hAnsi="Times New Roman" w:cs="Times New Roman"/>
          <w:i/>
          <w:sz w:val="24"/>
          <w:szCs w:val="24"/>
          <w:lang w:val="es-MX"/>
        </w:rPr>
        <w:t xml:space="preserve"> - Social and </w:t>
      </w:r>
      <w:proofErr w:type="spellStart"/>
      <w:r w:rsidRPr="007239FC">
        <w:rPr>
          <w:rFonts w:ascii="Times New Roman" w:hAnsi="Times New Roman" w:cs="Times New Roman"/>
          <w:i/>
          <w:sz w:val="24"/>
          <w:szCs w:val="24"/>
          <w:lang w:val="es-MX"/>
        </w:rPr>
        <w:t>Behavioral</w:t>
      </w:r>
      <w:proofErr w:type="spellEnd"/>
      <w:r w:rsidRPr="007239FC">
        <w:rPr>
          <w:rFonts w:ascii="Times New Roman" w:hAnsi="Times New Roman" w:cs="Times New Roman"/>
          <w:i/>
          <w:sz w:val="24"/>
          <w:szCs w:val="24"/>
          <w:lang w:val="es-MX"/>
        </w:rPr>
        <w:t xml:space="preserve"> </w:t>
      </w:r>
      <w:proofErr w:type="spellStart"/>
      <w:r w:rsidRPr="007239FC">
        <w:rPr>
          <w:rFonts w:ascii="Times New Roman" w:hAnsi="Times New Roman" w:cs="Times New Roman"/>
          <w:i/>
          <w:sz w:val="24"/>
          <w:szCs w:val="24"/>
          <w:lang w:val="es-MX"/>
        </w:rPr>
        <w:t>Sciences</w:t>
      </w:r>
      <w:proofErr w:type="spellEnd"/>
      <w:r w:rsidRPr="007239FC">
        <w:rPr>
          <w:rFonts w:ascii="Times New Roman" w:hAnsi="Times New Roman" w:cs="Times New Roman"/>
          <w:sz w:val="24"/>
          <w:szCs w:val="24"/>
          <w:lang w:val="es-MX"/>
        </w:rPr>
        <w:t xml:space="preserve">, (116), 394-396. </w:t>
      </w:r>
      <w:hyperlink r:id="rId15" w:history="1">
        <w:r w:rsidRPr="007239FC">
          <w:rPr>
            <w:rStyle w:val="Hipervnculo"/>
            <w:rFonts w:ascii="Times New Roman" w:hAnsi="Times New Roman" w:cs="Times New Roman"/>
            <w:sz w:val="24"/>
            <w:szCs w:val="24"/>
            <w:lang w:val="es-MX"/>
          </w:rPr>
          <w:t>https://doi.org/10.1016/j.sbspro.2014.01.228</w:t>
        </w:r>
      </w:hyperlink>
    </w:p>
    <w:p w14:paraId="59E3CE34" w14:textId="7FF6E994" w:rsidR="00200E9C" w:rsidRPr="007239FC" w:rsidRDefault="00200E9C" w:rsidP="002110EF">
      <w:pPr>
        <w:spacing w:line="360" w:lineRule="auto"/>
        <w:ind w:left="709" w:hanging="709"/>
        <w:rPr>
          <w:rStyle w:val="Hipervnculo"/>
          <w:rFonts w:ascii="Times New Roman" w:hAnsi="Times New Roman" w:cs="Times New Roman"/>
          <w:sz w:val="24"/>
          <w:szCs w:val="24"/>
          <w:shd w:val="clear" w:color="auto" w:fill="FFFFFF"/>
          <w:lang w:val="es-MX"/>
        </w:rPr>
      </w:pPr>
      <w:proofErr w:type="spellStart"/>
      <w:r w:rsidRPr="007239FC">
        <w:rPr>
          <w:rFonts w:ascii="Times New Roman" w:hAnsi="Times New Roman" w:cs="Times New Roman"/>
          <w:sz w:val="24"/>
          <w:szCs w:val="24"/>
          <w:shd w:val="clear" w:color="auto" w:fill="FFFFFF"/>
          <w:lang w:val="es-MX"/>
        </w:rPr>
        <w:t>Cavalcante</w:t>
      </w:r>
      <w:proofErr w:type="spellEnd"/>
      <w:r w:rsidRPr="007239FC">
        <w:rPr>
          <w:rFonts w:ascii="Times New Roman" w:hAnsi="Times New Roman" w:cs="Times New Roman"/>
          <w:sz w:val="24"/>
          <w:szCs w:val="24"/>
          <w:shd w:val="clear" w:color="auto" w:fill="FFFFFF"/>
          <w:lang w:val="es-MX"/>
        </w:rPr>
        <w:t>-Pimentel, F., Morais-Marques, M. y Barbosa-de-Sales-Junior, V. (2022). Estrategias de aprendizaje a través de juegos digitales en un contexto universitario. </w:t>
      </w:r>
      <w:r w:rsidRPr="007239FC">
        <w:rPr>
          <w:rStyle w:val="cursiva"/>
          <w:rFonts w:ascii="Times New Roman" w:hAnsi="Times New Roman" w:cs="Times New Roman"/>
          <w:i/>
          <w:iCs/>
          <w:sz w:val="24"/>
          <w:szCs w:val="24"/>
          <w:shd w:val="clear" w:color="auto" w:fill="FFFFFF"/>
          <w:lang w:val="es-MX"/>
        </w:rPr>
        <w:t xml:space="preserve">Comunicar, </w:t>
      </w:r>
      <w:r w:rsidR="002F53B6">
        <w:rPr>
          <w:rStyle w:val="cursiva"/>
          <w:rFonts w:ascii="Times New Roman" w:hAnsi="Times New Roman" w:cs="Times New Roman"/>
          <w:sz w:val="24"/>
          <w:szCs w:val="24"/>
          <w:shd w:val="clear" w:color="auto" w:fill="FFFFFF"/>
          <w:lang w:val="es-MX"/>
        </w:rPr>
        <w:t>(30)</w:t>
      </w:r>
      <w:r w:rsidRPr="007239FC">
        <w:rPr>
          <w:rStyle w:val="cursiva"/>
          <w:rFonts w:ascii="Times New Roman" w:hAnsi="Times New Roman" w:cs="Times New Roman"/>
          <w:i/>
          <w:iCs/>
          <w:sz w:val="24"/>
          <w:szCs w:val="24"/>
          <w:shd w:val="clear" w:color="auto" w:fill="FFFFFF"/>
          <w:lang w:val="es-MX"/>
        </w:rPr>
        <w:t>73</w:t>
      </w:r>
      <w:r w:rsidRPr="007239FC">
        <w:rPr>
          <w:rFonts w:ascii="Times New Roman" w:hAnsi="Times New Roman" w:cs="Times New Roman"/>
          <w:sz w:val="24"/>
          <w:szCs w:val="24"/>
          <w:shd w:val="clear" w:color="auto" w:fill="FFFFFF"/>
          <w:lang w:val="es-MX"/>
        </w:rPr>
        <w:t>, 83-93.</w:t>
      </w:r>
      <w:r w:rsidRPr="007239FC">
        <w:rPr>
          <w:rFonts w:ascii="Times New Roman" w:hAnsi="Times New Roman" w:cs="Times New Roman"/>
          <w:color w:val="333333"/>
          <w:sz w:val="24"/>
          <w:szCs w:val="24"/>
          <w:shd w:val="clear" w:color="auto" w:fill="FFFFFF"/>
          <w:lang w:val="es-MX"/>
        </w:rPr>
        <w:t> </w:t>
      </w:r>
      <w:hyperlink r:id="rId16" w:history="1">
        <w:r w:rsidRPr="007239FC">
          <w:rPr>
            <w:rStyle w:val="Hipervnculo"/>
            <w:rFonts w:ascii="Times New Roman" w:hAnsi="Times New Roman" w:cs="Times New Roman"/>
            <w:sz w:val="24"/>
            <w:szCs w:val="24"/>
            <w:shd w:val="clear" w:color="auto" w:fill="FFFFFF"/>
            <w:lang w:val="es-MX"/>
          </w:rPr>
          <w:t>https://doi.org/10.3916/C73-2022-07</w:t>
        </w:r>
      </w:hyperlink>
    </w:p>
    <w:p w14:paraId="136A8346" w14:textId="77777777" w:rsidR="00200E9C" w:rsidRPr="007239FC" w:rsidRDefault="00200E9C" w:rsidP="002110EF">
      <w:pPr>
        <w:spacing w:line="360" w:lineRule="auto"/>
        <w:ind w:left="709" w:hanging="709"/>
        <w:rPr>
          <w:rFonts w:ascii="Times New Roman" w:hAnsi="Times New Roman" w:cs="Times New Roman"/>
          <w:sz w:val="24"/>
          <w:szCs w:val="24"/>
          <w:shd w:val="clear" w:color="auto" w:fill="FFFFFF"/>
          <w:lang w:val="es-MX"/>
        </w:rPr>
      </w:pPr>
      <w:r w:rsidRPr="007239FC">
        <w:rPr>
          <w:rFonts w:ascii="Times New Roman" w:hAnsi="Times New Roman" w:cs="Times New Roman"/>
          <w:sz w:val="24"/>
          <w:szCs w:val="24"/>
          <w:shd w:val="clear" w:color="auto" w:fill="FFFFFF"/>
          <w:lang w:val="es-MX"/>
        </w:rPr>
        <w:t xml:space="preserve">Checkland, P. (1993). </w:t>
      </w:r>
      <w:r w:rsidRPr="007239FC">
        <w:rPr>
          <w:rFonts w:ascii="Times New Roman" w:hAnsi="Times New Roman" w:cs="Times New Roman"/>
          <w:i/>
          <w:iCs/>
          <w:sz w:val="24"/>
          <w:szCs w:val="24"/>
          <w:shd w:val="clear" w:color="auto" w:fill="FFFFFF"/>
          <w:lang w:val="es-MX"/>
        </w:rPr>
        <w:t>Pensamiento de sistemas</w:t>
      </w:r>
      <w:r w:rsidRPr="007239FC">
        <w:rPr>
          <w:rFonts w:ascii="Times New Roman" w:hAnsi="Times New Roman" w:cs="Times New Roman"/>
          <w:sz w:val="24"/>
          <w:szCs w:val="24"/>
          <w:shd w:val="clear" w:color="auto" w:fill="FFFFFF"/>
          <w:lang w:val="es-MX"/>
        </w:rPr>
        <w:t xml:space="preserve">. </w:t>
      </w:r>
      <w:r w:rsidRPr="002F53B6">
        <w:rPr>
          <w:rFonts w:ascii="Times New Roman" w:hAnsi="Times New Roman" w:cs="Times New Roman"/>
          <w:i/>
          <w:iCs/>
          <w:sz w:val="24"/>
          <w:szCs w:val="24"/>
          <w:shd w:val="clear" w:color="auto" w:fill="FFFFFF"/>
          <w:lang w:val="es-MX"/>
        </w:rPr>
        <w:t>Práctica de sistemas</w:t>
      </w:r>
      <w:r w:rsidRPr="007239FC">
        <w:rPr>
          <w:rFonts w:ascii="Times New Roman" w:hAnsi="Times New Roman" w:cs="Times New Roman"/>
          <w:sz w:val="24"/>
          <w:szCs w:val="24"/>
          <w:shd w:val="clear" w:color="auto" w:fill="FFFFFF"/>
          <w:lang w:val="es-MX"/>
        </w:rPr>
        <w:t>. Limusa</w:t>
      </w:r>
    </w:p>
    <w:p w14:paraId="783ADADC" w14:textId="77777777" w:rsidR="00200E9C" w:rsidRPr="007239FC" w:rsidRDefault="00200E9C" w:rsidP="002110EF">
      <w:pPr>
        <w:shd w:val="clear" w:color="auto" w:fill="FCFCFC"/>
        <w:spacing w:line="360" w:lineRule="auto"/>
        <w:ind w:left="709" w:hanging="709"/>
        <w:rPr>
          <w:rFonts w:ascii="Times New Roman" w:hAnsi="Times New Roman" w:cs="Times New Roman"/>
          <w:color w:val="0000FF"/>
          <w:sz w:val="24"/>
          <w:szCs w:val="24"/>
          <w:u w:val="single"/>
          <w:lang w:val="es-MX"/>
        </w:rPr>
      </w:pPr>
      <w:r w:rsidRPr="007239FC">
        <w:rPr>
          <w:rFonts w:ascii="Times New Roman" w:hAnsi="Times New Roman" w:cs="Times New Roman"/>
          <w:sz w:val="24"/>
          <w:szCs w:val="24"/>
          <w:lang w:val="es-MX"/>
        </w:rPr>
        <w:t xml:space="preserve">Cho, H. J., Wang, C., </w:t>
      </w:r>
      <w:proofErr w:type="spellStart"/>
      <w:r w:rsidRPr="007239FC">
        <w:rPr>
          <w:rFonts w:ascii="Times New Roman" w:hAnsi="Times New Roman" w:cs="Times New Roman"/>
          <w:sz w:val="24"/>
          <w:szCs w:val="24"/>
          <w:lang w:val="es-MX"/>
        </w:rPr>
        <w:t>Bonem</w:t>
      </w:r>
      <w:proofErr w:type="spellEnd"/>
      <w:r w:rsidRPr="007239FC">
        <w:rPr>
          <w:rFonts w:ascii="Times New Roman" w:hAnsi="Times New Roman" w:cs="Times New Roman"/>
          <w:sz w:val="24"/>
          <w:szCs w:val="24"/>
          <w:lang w:val="es-MX"/>
        </w:rPr>
        <w:t xml:space="preserve">, E. M. and </w:t>
      </w:r>
      <w:proofErr w:type="spellStart"/>
      <w:r w:rsidRPr="007239FC">
        <w:rPr>
          <w:rFonts w:ascii="Times New Roman" w:hAnsi="Times New Roman" w:cs="Times New Roman"/>
          <w:sz w:val="24"/>
          <w:szCs w:val="24"/>
          <w:lang w:val="es-MX"/>
        </w:rPr>
        <w:t>Levesque</w:t>
      </w:r>
      <w:proofErr w:type="spellEnd"/>
      <w:r w:rsidRPr="007239FC">
        <w:rPr>
          <w:rFonts w:ascii="Times New Roman" w:hAnsi="Times New Roman" w:cs="Times New Roman"/>
          <w:sz w:val="24"/>
          <w:szCs w:val="24"/>
          <w:lang w:val="es-MX"/>
        </w:rPr>
        <w:t xml:space="preserve">-Bristol, C. (2021). </w:t>
      </w:r>
      <w:proofErr w:type="spellStart"/>
      <w:r w:rsidRPr="007239FC">
        <w:rPr>
          <w:rFonts w:ascii="Times New Roman" w:hAnsi="Times New Roman" w:cs="Times New Roman"/>
          <w:sz w:val="24"/>
          <w:szCs w:val="24"/>
          <w:lang w:val="es-MX"/>
        </w:rPr>
        <w:t>How</w:t>
      </w:r>
      <w:proofErr w:type="spellEnd"/>
      <w:r w:rsidRPr="007239FC">
        <w:rPr>
          <w:rFonts w:ascii="Times New Roman" w:hAnsi="Times New Roman" w:cs="Times New Roman"/>
          <w:sz w:val="24"/>
          <w:szCs w:val="24"/>
          <w:lang w:val="es-MX"/>
        </w:rPr>
        <w:t xml:space="preserve"> can </w:t>
      </w:r>
      <w:proofErr w:type="spellStart"/>
      <w:r w:rsidRPr="007239FC">
        <w:rPr>
          <w:rFonts w:ascii="Times New Roman" w:hAnsi="Times New Roman" w:cs="Times New Roman"/>
          <w:sz w:val="24"/>
          <w:szCs w:val="24"/>
          <w:lang w:val="es-MX"/>
        </w:rPr>
        <w:t>we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support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experiences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Campus </w:t>
      </w:r>
      <w:proofErr w:type="spellStart"/>
      <w:r w:rsidRPr="007239FC">
        <w:rPr>
          <w:rFonts w:ascii="Times New Roman" w:hAnsi="Times New Roman" w:cs="Times New Roman"/>
          <w:sz w:val="24"/>
          <w:szCs w:val="24"/>
          <w:lang w:val="es-MX"/>
        </w:rPr>
        <w:t>wide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course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transformation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program</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w:t>
      </w:r>
      <w:proofErr w:type="spellEnd"/>
      <w:r w:rsidRPr="007239FC">
        <w:rPr>
          <w:rFonts w:ascii="Times New Roman" w:hAnsi="Times New Roman" w:cs="Times New Roman"/>
          <w:sz w:val="24"/>
          <w:szCs w:val="24"/>
          <w:lang w:val="es-MX"/>
        </w:rPr>
        <w:t xml:space="preserve"> and meta-</w:t>
      </w:r>
      <w:proofErr w:type="spellStart"/>
      <w:r w:rsidRPr="007239FC">
        <w:rPr>
          <w:rFonts w:ascii="Times New Roman" w:hAnsi="Times New Roman" w:cs="Times New Roman"/>
          <w:sz w:val="24"/>
          <w:szCs w:val="24"/>
          <w:lang w:val="es-MX"/>
        </w:rPr>
        <w:t>analysis</w:t>
      </w:r>
      <w:proofErr w:type="spellEnd"/>
      <w:r w:rsidRPr="007239FC">
        <w:rPr>
          <w:rFonts w:ascii="Times New Roman" w:hAnsi="Times New Roman" w:cs="Times New Roman"/>
          <w:sz w:val="24"/>
          <w:szCs w:val="24"/>
          <w:lang w:val="es-MX"/>
        </w:rPr>
        <w:t>. </w:t>
      </w:r>
      <w:r w:rsidRPr="007239FC">
        <w:rPr>
          <w:rFonts w:ascii="Times New Roman" w:hAnsi="Times New Roman" w:cs="Times New Roman"/>
          <w:i/>
          <w:iCs/>
          <w:sz w:val="24"/>
          <w:szCs w:val="24"/>
          <w:lang w:val="es-MX"/>
        </w:rPr>
        <w:t xml:space="preserve">Innovative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w:t>
      </w:r>
      <w:r w:rsidRPr="007239FC">
        <w:rPr>
          <w:rFonts w:ascii="Times New Roman" w:hAnsi="Times New Roman" w:cs="Times New Roman"/>
          <w:i/>
          <w:iCs/>
          <w:sz w:val="24"/>
          <w:szCs w:val="24"/>
          <w:lang w:val="es-MX"/>
        </w:rPr>
        <w:t xml:space="preserve"> 47, </w:t>
      </w:r>
      <w:r w:rsidRPr="007239FC">
        <w:rPr>
          <w:rFonts w:ascii="Times New Roman" w:hAnsi="Times New Roman" w:cs="Times New Roman"/>
          <w:sz w:val="24"/>
          <w:szCs w:val="24"/>
          <w:lang w:val="es-MX"/>
        </w:rPr>
        <w:t>223–252.</w:t>
      </w:r>
      <w:r w:rsidRPr="007239FC">
        <w:rPr>
          <w:rFonts w:ascii="Times New Roman" w:hAnsi="Times New Roman" w:cs="Times New Roman"/>
          <w:i/>
          <w:iCs/>
          <w:sz w:val="24"/>
          <w:szCs w:val="24"/>
          <w:lang w:val="es-MX"/>
        </w:rPr>
        <w:t xml:space="preserve"> </w:t>
      </w:r>
      <w:hyperlink r:id="rId17" w:history="1">
        <w:r w:rsidRPr="007239FC">
          <w:rPr>
            <w:rStyle w:val="Hipervnculo"/>
            <w:rFonts w:ascii="Times New Roman" w:hAnsi="Times New Roman" w:cs="Times New Roman"/>
            <w:sz w:val="24"/>
            <w:szCs w:val="24"/>
            <w:lang w:val="es-MX"/>
          </w:rPr>
          <w:t>https://doi.org/10.1007/s10755-021-09571-9</w:t>
        </w:r>
      </w:hyperlink>
    </w:p>
    <w:p w14:paraId="04EB203D" w14:textId="77777777"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000000"/>
          <w:sz w:val="24"/>
          <w:szCs w:val="24"/>
          <w:lang w:val="es-MX"/>
        </w:rPr>
      </w:pPr>
      <w:proofErr w:type="spellStart"/>
      <w:r w:rsidRPr="007239FC">
        <w:rPr>
          <w:rFonts w:ascii="Times New Roman" w:hAnsi="Times New Roman" w:cs="Times New Roman"/>
          <w:color w:val="000000"/>
          <w:sz w:val="24"/>
          <w:szCs w:val="24"/>
          <w:lang w:val="es-MX"/>
        </w:rPr>
        <w:t>Colvard</w:t>
      </w:r>
      <w:proofErr w:type="spellEnd"/>
      <w:r w:rsidRPr="007239FC">
        <w:rPr>
          <w:rFonts w:ascii="Times New Roman" w:hAnsi="Times New Roman" w:cs="Times New Roman"/>
          <w:color w:val="000000"/>
          <w:sz w:val="24"/>
          <w:szCs w:val="24"/>
          <w:lang w:val="es-MX"/>
        </w:rPr>
        <w:t xml:space="preserve">, N., Watson, C. and Park, H. (2018). </w:t>
      </w:r>
      <w:proofErr w:type="spellStart"/>
      <w:r w:rsidRPr="007239FC">
        <w:rPr>
          <w:rFonts w:ascii="Times New Roman" w:hAnsi="Times New Roman" w:cs="Times New Roman"/>
          <w:color w:val="000000"/>
          <w:sz w:val="24"/>
          <w:szCs w:val="24"/>
          <w:lang w:val="es-MX"/>
        </w:rPr>
        <w:t>The</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impact</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of</w:t>
      </w:r>
      <w:proofErr w:type="spellEnd"/>
      <w:r w:rsidRPr="007239FC">
        <w:rPr>
          <w:rFonts w:ascii="Times New Roman" w:hAnsi="Times New Roman" w:cs="Times New Roman"/>
          <w:color w:val="000000"/>
          <w:sz w:val="24"/>
          <w:szCs w:val="24"/>
          <w:lang w:val="es-MX"/>
        </w:rPr>
        <w:t xml:space="preserve"> open </w:t>
      </w:r>
      <w:proofErr w:type="spellStart"/>
      <w:r w:rsidRPr="007239FC">
        <w:rPr>
          <w:rFonts w:ascii="Times New Roman" w:hAnsi="Times New Roman" w:cs="Times New Roman"/>
          <w:color w:val="000000"/>
          <w:sz w:val="24"/>
          <w:szCs w:val="24"/>
          <w:lang w:val="es-MX"/>
        </w:rPr>
        <w:t>educational</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resources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on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various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student</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success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metrics</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 xml:space="preserve">International </w:t>
      </w:r>
      <w:proofErr w:type="spellStart"/>
      <w:r w:rsidRPr="007239FC">
        <w:rPr>
          <w:rFonts w:ascii="Times New Roman" w:hAnsi="Times New Roman" w:cs="Times New Roman"/>
          <w:i/>
          <w:iCs/>
          <w:color w:val="000000"/>
          <w:sz w:val="24"/>
          <w:szCs w:val="24"/>
          <w:lang w:val="es-MX"/>
        </w:rPr>
        <w:t>Journal</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Teaching</w:t>
      </w:r>
      <w:proofErr w:type="spellEnd"/>
      <w:r w:rsidRPr="007239FC">
        <w:rPr>
          <w:rFonts w:ascii="Times New Roman" w:hAnsi="Times New Roman" w:cs="Times New Roman"/>
          <w:i/>
          <w:iCs/>
          <w:color w:val="000000"/>
          <w:sz w:val="24"/>
          <w:szCs w:val="24"/>
          <w:lang w:val="es-MX"/>
        </w:rPr>
        <w:t xml:space="preserve"> and </w:t>
      </w:r>
      <w:proofErr w:type="spellStart"/>
      <w:r w:rsidRPr="007239FC">
        <w:rPr>
          <w:rFonts w:ascii="Times New Roman" w:hAnsi="Times New Roman" w:cs="Times New Roman"/>
          <w:i/>
          <w:iCs/>
          <w:color w:val="000000"/>
          <w:sz w:val="24"/>
          <w:szCs w:val="24"/>
          <w:lang w:val="es-MX"/>
        </w:rPr>
        <w:t>Learning</w:t>
      </w:r>
      <w:proofErr w:type="spellEnd"/>
      <w:r w:rsidRPr="007239FC">
        <w:rPr>
          <w:rFonts w:ascii="Times New Roman" w:hAnsi="Times New Roman" w:cs="Times New Roman"/>
          <w:i/>
          <w:iCs/>
          <w:color w:val="000000"/>
          <w:sz w:val="24"/>
          <w:szCs w:val="24"/>
          <w:lang w:val="es-MX"/>
        </w:rPr>
        <w:t xml:space="preserve"> in </w:t>
      </w:r>
      <w:proofErr w:type="spellStart"/>
      <w:r w:rsidRPr="007239FC">
        <w:rPr>
          <w:rFonts w:ascii="Times New Roman" w:hAnsi="Times New Roman" w:cs="Times New Roman"/>
          <w:i/>
          <w:iCs/>
          <w:color w:val="000000"/>
          <w:sz w:val="24"/>
          <w:szCs w:val="24"/>
          <w:lang w:val="es-MX"/>
        </w:rPr>
        <w:t>Higher</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Education</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30</w:t>
      </w:r>
      <w:r w:rsidRPr="007239FC">
        <w:rPr>
          <w:rFonts w:ascii="Times New Roman" w:hAnsi="Times New Roman" w:cs="Times New Roman"/>
          <w:color w:val="000000"/>
          <w:sz w:val="24"/>
          <w:szCs w:val="24"/>
          <w:lang w:val="es-MX"/>
        </w:rPr>
        <w:t xml:space="preserve">(2), 262-276. </w:t>
      </w:r>
      <w:hyperlink r:id="rId18" w:history="1">
        <w:r w:rsidRPr="007239FC">
          <w:rPr>
            <w:rStyle w:val="Hipervnculo"/>
            <w:rFonts w:ascii="Times New Roman" w:hAnsi="Times New Roman" w:cs="Times New Roman"/>
            <w:sz w:val="24"/>
            <w:szCs w:val="24"/>
            <w:lang w:val="es-MX"/>
          </w:rPr>
          <w:t>https://eric.ed.gov/?id=EJ1184998</w:t>
        </w:r>
      </w:hyperlink>
    </w:p>
    <w:p w14:paraId="4B407071" w14:textId="77777777"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000000"/>
          <w:sz w:val="24"/>
          <w:szCs w:val="24"/>
          <w:lang w:val="es-MX"/>
        </w:rPr>
      </w:pPr>
      <w:r w:rsidRPr="007239FC">
        <w:rPr>
          <w:rFonts w:ascii="Times New Roman" w:hAnsi="Times New Roman" w:cs="Times New Roman"/>
          <w:color w:val="000000"/>
          <w:sz w:val="24"/>
          <w:szCs w:val="24"/>
          <w:lang w:val="es-MX"/>
        </w:rPr>
        <w:t xml:space="preserve">Consejo Mexicano de Estudios de Posgrado (COMEPO) (2015). </w:t>
      </w:r>
      <w:r w:rsidRPr="007239FC">
        <w:rPr>
          <w:rFonts w:ascii="Times New Roman" w:hAnsi="Times New Roman" w:cs="Times New Roman"/>
          <w:i/>
          <w:color w:val="000000"/>
          <w:sz w:val="24"/>
          <w:szCs w:val="24"/>
          <w:lang w:val="es-MX"/>
        </w:rPr>
        <w:t>Diagnóstico del posgrado en México</w:t>
      </w:r>
      <w:r w:rsidRPr="007239FC">
        <w:rPr>
          <w:rFonts w:ascii="Times New Roman" w:hAnsi="Times New Roman" w:cs="Times New Roman"/>
          <w:color w:val="000000"/>
          <w:sz w:val="24"/>
          <w:szCs w:val="24"/>
          <w:lang w:val="es-MX"/>
        </w:rPr>
        <w:t xml:space="preserve">. </w:t>
      </w:r>
      <w:hyperlink r:id="rId19" w:history="1">
        <w:r w:rsidRPr="007239FC">
          <w:rPr>
            <w:rStyle w:val="Hipervnculo"/>
            <w:rFonts w:ascii="Times New Roman" w:hAnsi="Times New Roman" w:cs="Times New Roman"/>
            <w:sz w:val="24"/>
            <w:szCs w:val="24"/>
            <w:lang w:val="es-MX"/>
          </w:rPr>
          <w:t>https://bit.ly/3R8dyXG</w:t>
        </w:r>
      </w:hyperlink>
    </w:p>
    <w:p w14:paraId="0226864E" w14:textId="77777777" w:rsidR="00200E9C" w:rsidRPr="007239FC" w:rsidRDefault="00200E9C" w:rsidP="002110EF">
      <w:pPr>
        <w:pBdr>
          <w:top w:val="nil"/>
          <w:left w:val="nil"/>
          <w:bottom w:val="nil"/>
          <w:right w:val="nil"/>
          <w:between w:val="nil"/>
        </w:pBd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Cox, G. and </w:t>
      </w:r>
      <w:proofErr w:type="spellStart"/>
      <w:r w:rsidRPr="007239FC">
        <w:rPr>
          <w:rFonts w:ascii="Times New Roman" w:hAnsi="Times New Roman" w:cs="Times New Roman"/>
          <w:color w:val="000000"/>
          <w:sz w:val="24"/>
          <w:szCs w:val="24"/>
          <w:lang w:val="es-MX"/>
        </w:rPr>
        <w:t>Trotter</w:t>
      </w:r>
      <w:proofErr w:type="spellEnd"/>
      <w:r w:rsidRPr="007239FC">
        <w:rPr>
          <w:rFonts w:ascii="Times New Roman" w:hAnsi="Times New Roman" w:cs="Times New Roman"/>
          <w:color w:val="000000"/>
          <w:sz w:val="24"/>
          <w:szCs w:val="24"/>
          <w:lang w:val="es-MX"/>
        </w:rPr>
        <w:t xml:space="preserve">, H. (2016). </w:t>
      </w:r>
      <w:proofErr w:type="spellStart"/>
      <w:r w:rsidRPr="007239FC">
        <w:rPr>
          <w:rFonts w:ascii="Times New Roman" w:hAnsi="Times New Roman" w:cs="Times New Roman"/>
          <w:color w:val="000000"/>
          <w:sz w:val="24"/>
          <w:szCs w:val="24"/>
          <w:lang w:val="es-MX"/>
        </w:rPr>
        <w:t>Institutional</w:t>
      </w:r>
      <w:proofErr w:type="spellEnd"/>
      <w:r w:rsidRPr="007239FC">
        <w:rPr>
          <w:rFonts w:ascii="Times New Roman" w:hAnsi="Times New Roman" w:cs="Times New Roman"/>
          <w:color w:val="000000"/>
          <w:sz w:val="24"/>
          <w:szCs w:val="24"/>
          <w:lang w:val="es-MX"/>
        </w:rPr>
        <w:t xml:space="preserve"> culture and </w:t>
      </w:r>
      <w:proofErr w:type="spellStart"/>
      <w:r w:rsidRPr="007239FC">
        <w:rPr>
          <w:rFonts w:ascii="Times New Roman" w:hAnsi="Times New Roman" w:cs="Times New Roman"/>
          <w:color w:val="000000"/>
          <w:sz w:val="24"/>
          <w:szCs w:val="24"/>
          <w:lang w:val="es-MX"/>
        </w:rPr>
        <w:t>oer</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policy</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How</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structure</w:t>
      </w:r>
      <w:proofErr w:type="spellEnd"/>
      <w:r w:rsidRPr="007239FC">
        <w:rPr>
          <w:rFonts w:ascii="Times New Roman" w:hAnsi="Times New Roman" w:cs="Times New Roman"/>
          <w:color w:val="000000"/>
          <w:sz w:val="24"/>
          <w:szCs w:val="24"/>
          <w:lang w:val="es-MX"/>
        </w:rPr>
        <w:t xml:space="preserve">, culture, and </w:t>
      </w:r>
      <w:proofErr w:type="spellStart"/>
      <w:r w:rsidRPr="007239FC">
        <w:rPr>
          <w:rFonts w:ascii="Times New Roman" w:hAnsi="Times New Roman" w:cs="Times New Roman"/>
          <w:color w:val="000000"/>
          <w:sz w:val="24"/>
          <w:szCs w:val="24"/>
          <w:lang w:val="es-MX"/>
        </w:rPr>
        <w:t>agency</w:t>
      </w:r>
      <w:proofErr w:type="spellEnd"/>
      <w:r w:rsidRPr="007239FC">
        <w:rPr>
          <w:rFonts w:ascii="Times New Roman" w:hAnsi="Times New Roman" w:cs="Times New Roman"/>
          <w:color w:val="000000"/>
          <w:sz w:val="24"/>
          <w:szCs w:val="24"/>
          <w:lang w:val="es-MX"/>
        </w:rPr>
        <w:t xml:space="preserve"> mediate </w:t>
      </w:r>
      <w:proofErr w:type="spellStart"/>
      <w:r w:rsidRPr="007239FC">
        <w:rPr>
          <w:rFonts w:ascii="Times New Roman" w:hAnsi="Times New Roman" w:cs="Times New Roman"/>
          <w:color w:val="000000"/>
          <w:sz w:val="24"/>
          <w:szCs w:val="24"/>
          <w:lang w:val="es-MX"/>
        </w:rPr>
        <w:t>oer</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policy</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potential</w:t>
      </w:r>
      <w:proofErr w:type="spellEnd"/>
      <w:r w:rsidRPr="007239FC">
        <w:rPr>
          <w:rFonts w:ascii="Times New Roman" w:hAnsi="Times New Roman" w:cs="Times New Roman"/>
          <w:color w:val="000000"/>
          <w:sz w:val="24"/>
          <w:szCs w:val="24"/>
          <w:lang w:val="es-MX"/>
        </w:rPr>
        <w:t xml:space="preserve"> in </w:t>
      </w:r>
      <w:proofErr w:type="spellStart"/>
      <w:r w:rsidRPr="007239FC">
        <w:rPr>
          <w:rFonts w:ascii="Times New Roman" w:hAnsi="Times New Roman" w:cs="Times New Roman"/>
          <w:color w:val="000000"/>
          <w:sz w:val="24"/>
          <w:szCs w:val="24"/>
          <w:lang w:val="es-MX"/>
        </w:rPr>
        <w:t>south</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african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universities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The</w:t>
      </w:r>
      <w:proofErr w:type="spellEnd"/>
      <w:r w:rsidRPr="007239FC">
        <w:rPr>
          <w:rFonts w:ascii="Times New Roman" w:hAnsi="Times New Roman" w:cs="Times New Roman"/>
          <w:i/>
          <w:iCs/>
          <w:color w:val="000000"/>
          <w:sz w:val="24"/>
          <w:szCs w:val="24"/>
          <w:lang w:val="es-MX"/>
        </w:rPr>
        <w:t xml:space="preserve"> International </w:t>
      </w:r>
      <w:proofErr w:type="spellStart"/>
      <w:r w:rsidRPr="007239FC">
        <w:rPr>
          <w:rFonts w:ascii="Times New Roman" w:hAnsi="Times New Roman" w:cs="Times New Roman"/>
          <w:i/>
          <w:iCs/>
          <w:color w:val="000000"/>
          <w:sz w:val="24"/>
          <w:szCs w:val="24"/>
          <w:lang w:val="es-MX"/>
        </w:rPr>
        <w:lastRenderedPageBreak/>
        <w:t>Review</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Research</w:t>
      </w:r>
      <w:proofErr w:type="spellEnd"/>
      <w:r w:rsidRPr="007239FC">
        <w:rPr>
          <w:rFonts w:ascii="Times New Roman" w:hAnsi="Times New Roman" w:cs="Times New Roman"/>
          <w:i/>
          <w:iCs/>
          <w:color w:val="000000"/>
          <w:sz w:val="24"/>
          <w:szCs w:val="24"/>
          <w:lang w:val="es-MX"/>
        </w:rPr>
        <w:t xml:space="preserve"> in Open and </w:t>
      </w:r>
      <w:proofErr w:type="spellStart"/>
      <w:r w:rsidRPr="007239FC">
        <w:rPr>
          <w:rFonts w:ascii="Times New Roman" w:hAnsi="Times New Roman" w:cs="Times New Roman"/>
          <w:i/>
          <w:iCs/>
          <w:color w:val="000000"/>
          <w:sz w:val="24"/>
          <w:szCs w:val="24"/>
          <w:lang w:val="es-MX"/>
        </w:rPr>
        <w:t>Distributed</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Learning</w:t>
      </w:r>
      <w:proofErr w:type="spellEnd"/>
      <w:r w:rsidRPr="007239FC">
        <w:rPr>
          <w:rFonts w:ascii="Times New Roman" w:hAnsi="Times New Roman" w:cs="Times New Roman"/>
          <w:i/>
          <w:iCs/>
          <w:color w:val="000000"/>
          <w:sz w:val="24"/>
          <w:szCs w:val="24"/>
          <w:lang w:val="es-MX"/>
        </w:rPr>
        <w:t>,</w:t>
      </w:r>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17</w:t>
      </w:r>
      <w:r w:rsidRPr="007239FC">
        <w:rPr>
          <w:rFonts w:ascii="Times New Roman" w:hAnsi="Times New Roman" w:cs="Times New Roman"/>
          <w:color w:val="000000"/>
          <w:sz w:val="24"/>
          <w:szCs w:val="24"/>
          <w:lang w:val="es-MX"/>
        </w:rPr>
        <w:t xml:space="preserve">(5). </w:t>
      </w:r>
      <w:hyperlink r:id="rId20" w:history="1">
        <w:r w:rsidRPr="007239FC">
          <w:rPr>
            <w:rStyle w:val="Hipervnculo"/>
            <w:rFonts w:ascii="Times New Roman" w:hAnsi="Times New Roman" w:cs="Times New Roman"/>
            <w:sz w:val="24"/>
            <w:szCs w:val="24"/>
            <w:lang w:val="es-MX"/>
          </w:rPr>
          <w:t>https://doi.org/10.19173/irrodl.v17i5.2523</w:t>
        </w:r>
      </w:hyperlink>
    </w:p>
    <w:p w14:paraId="1AFB1D5A" w14:textId="77777777" w:rsidR="00200E9C" w:rsidRPr="007239FC" w:rsidRDefault="00200E9C" w:rsidP="002110EF">
      <w:pPr>
        <w:spacing w:line="360" w:lineRule="auto"/>
        <w:ind w:left="709" w:hanging="709"/>
        <w:rPr>
          <w:rStyle w:val="Estilo1"/>
          <w:rFonts w:ascii="Times New Roman" w:hAnsi="Times New Roman" w:cs="Times New Roman"/>
          <w:sz w:val="24"/>
          <w:szCs w:val="24"/>
          <w:lang w:val="es-MX"/>
        </w:rPr>
      </w:pPr>
      <w:r w:rsidRPr="007239FC">
        <w:rPr>
          <w:rStyle w:val="Estilo1"/>
          <w:rFonts w:ascii="Times New Roman" w:hAnsi="Times New Roman" w:cs="Times New Roman"/>
          <w:sz w:val="24"/>
          <w:szCs w:val="24"/>
          <w:lang w:val="es-MX"/>
        </w:rPr>
        <w:t xml:space="preserve">Domínguez-Hernández, M. E., Zepeda-Bautista, R., Valderrama-Bravo, M. D. C., Domínguez-Hernández, E. and Hernández-Aguilar, C. (2017). </w:t>
      </w:r>
      <w:proofErr w:type="spellStart"/>
      <w:r w:rsidRPr="007239FC">
        <w:rPr>
          <w:rStyle w:val="Estilo1"/>
          <w:rFonts w:ascii="Times New Roman" w:hAnsi="Times New Roman" w:cs="Times New Roman"/>
          <w:sz w:val="24"/>
          <w:szCs w:val="24"/>
          <w:lang w:val="es-MX"/>
        </w:rPr>
        <w:t>Sustainability</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assessment</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of</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traditional</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sz w:val="24"/>
          <w:szCs w:val="24"/>
          <w:lang w:val="es-MX"/>
        </w:rPr>
        <w:t>maize</w:t>
      </w:r>
      <w:proofErr w:type="spellEnd"/>
      <w:r w:rsidRPr="007239FC">
        <w:rPr>
          <w:rStyle w:val="Estilo1"/>
          <w:rFonts w:ascii="Times New Roman" w:hAnsi="Times New Roman" w:cs="Times New Roman"/>
          <w:sz w:val="24"/>
          <w:szCs w:val="24"/>
          <w:lang w:val="es-MX"/>
        </w:rPr>
        <w:t xml:space="preserve"> (Zea </w:t>
      </w:r>
      <w:proofErr w:type="spellStart"/>
      <w:r w:rsidRPr="007239FC">
        <w:rPr>
          <w:rStyle w:val="Estilo1"/>
          <w:rFonts w:ascii="Times New Roman" w:hAnsi="Times New Roman" w:cs="Times New Roman"/>
          <w:sz w:val="24"/>
          <w:szCs w:val="24"/>
          <w:lang w:val="es-MX"/>
        </w:rPr>
        <w:t>mays</w:t>
      </w:r>
      <w:proofErr w:type="spellEnd"/>
      <w:r w:rsidRPr="007239FC">
        <w:rPr>
          <w:rStyle w:val="Estilo1"/>
          <w:rFonts w:ascii="Times New Roman" w:hAnsi="Times New Roman" w:cs="Times New Roman"/>
          <w:sz w:val="24"/>
          <w:szCs w:val="24"/>
          <w:lang w:val="es-MX"/>
        </w:rPr>
        <w:t xml:space="preserve"> L.) </w:t>
      </w:r>
      <w:proofErr w:type="spellStart"/>
      <w:r w:rsidRPr="007239FC">
        <w:rPr>
          <w:rStyle w:val="Estilo1"/>
          <w:rFonts w:ascii="Times New Roman" w:hAnsi="Times New Roman" w:cs="Times New Roman"/>
          <w:sz w:val="24"/>
          <w:szCs w:val="24"/>
          <w:lang w:val="es-MX"/>
        </w:rPr>
        <w:t>agroecosystem</w:t>
      </w:r>
      <w:proofErr w:type="spellEnd"/>
      <w:r w:rsidRPr="007239FC">
        <w:rPr>
          <w:rStyle w:val="Estilo1"/>
          <w:rFonts w:ascii="Times New Roman" w:hAnsi="Times New Roman" w:cs="Times New Roman"/>
          <w:sz w:val="24"/>
          <w:szCs w:val="24"/>
          <w:lang w:val="es-MX"/>
        </w:rPr>
        <w:t xml:space="preserve"> in Sierra Norte </w:t>
      </w:r>
      <w:proofErr w:type="spellStart"/>
      <w:r w:rsidRPr="007239FC">
        <w:rPr>
          <w:rStyle w:val="Estilo1"/>
          <w:rFonts w:ascii="Times New Roman" w:hAnsi="Times New Roman" w:cs="Times New Roman"/>
          <w:sz w:val="24"/>
          <w:szCs w:val="24"/>
          <w:lang w:val="es-MX"/>
        </w:rPr>
        <w:t>of</w:t>
      </w:r>
      <w:proofErr w:type="spellEnd"/>
      <w:r w:rsidRPr="007239FC">
        <w:rPr>
          <w:rStyle w:val="Estilo1"/>
          <w:rFonts w:ascii="Times New Roman" w:hAnsi="Times New Roman" w:cs="Times New Roman"/>
          <w:sz w:val="24"/>
          <w:szCs w:val="24"/>
          <w:lang w:val="es-MX"/>
        </w:rPr>
        <w:t xml:space="preserve"> Puebla. </w:t>
      </w:r>
      <w:proofErr w:type="spellStart"/>
      <w:r w:rsidRPr="007239FC">
        <w:rPr>
          <w:rStyle w:val="Estilo1"/>
          <w:rFonts w:ascii="Times New Roman" w:hAnsi="Times New Roman" w:cs="Times New Roman"/>
          <w:sz w:val="24"/>
          <w:szCs w:val="24"/>
          <w:lang w:val="es-MX"/>
        </w:rPr>
        <w:t>Agroecol</w:t>
      </w:r>
      <w:proofErr w:type="spellEnd"/>
      <w:r w:rsidRPr="007239FC">
        <w:rPr>
          <w:rStyle w:val="Estilo1"/>
          <w:rFonts w:ascii="Times New Roman" w:hAnsi="Times New Roman" w:cs="Times New Roman"/>
          <w:sz w:val="24"/>
          <w:szCs w:val="24"/>
          <w:lang w:val="es-MX"/>
        </w:rPr>
        <w:t xml:space="preserve">. </w:t>
      </w:r>
      <w:proofErr w:type="spellStart"/>
      <w:r w:rsidRPr="007239FC">
        <w:rPr>
          <w:rStyle w:val="Estilo1"/>
          <w:rFonts w:ascii="Times New Roman" w:hAnsi="Times New Roman" w:cs="Times New Roman"/>
          <w:i/>
          <w:iCs/>
          <w:sz w:val="24"/>
          <w:szCs w:val="24"/>
          <w:lang w:val="es-MX"/>
        </w:rPr>
        <w:t>Sustain</w:t>
      </w:r>
      <w:proofErr w:type="spellEnd"/>
      <w:r w:rsidRPr="007239FC">
        <w:rPr>
          <w:rStyle w:val="Estilo1"/>
          <w:rFonts w:ascii="Times New Roman" w:hAnsi="Times New Roman" w:cs="Times New Roman"/>
          <w:i/>
          <w:iCs/>
          <w:sz w:val="24"/>
          <w:szCs w:val="24"/>
          <w:lang w:val="es-MX"/>
        </w:rPr>
        <w:t xml:space="preserve">. </w:t>
      </w:r>
      <w:proofErr w:type="spellStart"/>
      <w:r w:rsidRPr="007239FC">
        <w:rPr>
          <w:rStyle w:val="Estilo1"/>
          <w:rFonts w:ascii="Times New Roman" w:hAnsi="Times New Roman" w:cs="Times New Roman"/>
          <w:i/>
          <w:iCs/>
          <w:sz w:val="24"/>
          <w:szCs w:val="24"/>
          <w:lang w:val="es-MX"/>
        </w:rPr>
        <w:t>Food</w:t>
      </w:r>
      <w:proofErr w:type="spellEnd"/>
      <w:r w:rsidRPr="007239FC">
        <w:rPr>
          <w:rStyle w:val="Estilo1"/>
          <w:rFonts w:ascii="Times New Roman" w:hAnsi="Times New Roman" w:cs="Times New Roman"/>
          <w:i/>
          <w:iCs/>
          <w:sz w:val="24"/>
          <w:szCs w:val="24"/>
          <w:lang w:val="es-MX"/>
        </w:rPr>
        <w:t xml:space="preserve"> </w:t>
      </w:r>
      <w:proofErr w:type="spellStart"/>
      <w:r w:rsidRPr="007239FC">
        <w:rPr>
          <w:rStyle w:val="Estilo1"/>
          <w:rFonts w:ascii="Times New Roman" w:hAnsi="Times New Roman" w:cs="Times New Roman"/>
          <w:i/>
          <w:iCs/>
          <w:sz w:val="24"/>
          <w:szCs w:val="24"/>
          <w:lang w:val="es-MX"/>
        </w:rPr>
        <w:t>Syst</w:t>
      </w:r>
      <w:proofErr w:type="spellEnd"/>
      <w:r w:rsidRPr="007239FC">
        <w:rPr>
          <w:rStyle w:val="Estilo1"/>
          <w:rFonts w:ascii="Times New Roman" w:hAnsi="Times New Roman" w:cs="Times New Roman"/>
          <w:sz w:val="24"/>
          <w:szCs w:val="24"/>
          <w:lang w:val="es-MX"/>
        </w:rPr>
        <w:t xml:space="preserve">, </w:t>
      </w:r>
      <w:r w:rsidRPr="007239FC">
        <w:rPr>
          <w:rStyle w:val="Estilo1"/>
          <w:rFonts w:ascii="Times New Roman" w:hAnsi="Times New Roman" w:cs="Times New Roman"/>
          <w:i/>
          <w:iCs/>
          <w:sz w:val="24"/>
          <w:szCs w:val="24"/>
          <w:lang w:val="es-MX"/>
        </w:rPr>
        <w:t>42</w:t>
      </w:r>
      <w:r w:rsidRPr="007239FC">
        <w:rPr>
          <w:rStyle w:val="Estilo1"/>
          <w:rFonts w:ascii="Times New Roman" w:hAnsi="Times New Roman" w:cs="Times New Roman"/>
          <w:sz w:val="24"/>
          <w:szCs w:val="24"/>
          <w:lang w:val="es-MX"/>
        </w:rPr>
        <w:t xml:space="preserve">, 383–406. </w:t>
      </w:r>
      <w:hyperlink r:id="rId21" w:history="1">
        <w:r w:rsidRPr="007239FC">
          <w:rPr>
            <w:rStyle w:val="Hipervnculo"/>
            <w:rFonts w:ascii="Times New Roman" w:hAnsi="Times New Roman" w:cs="Times New Roman"/>
            <w:sz w:val="24"/>
            <w:szCs w:val="24"/>
            <w:lang w:val="es-MX"/>
          </w:rPr>
          <w:t>https://doi.org/10.1080/21683565.2017.1382426</w:t>
        </w:r>
      </w:hyperlink>
    </w:p>
    <w:p w14:paraId="2EA1D652" w14:textId="77777777" w:rsidR="00200E9C" w:rsidRPr="007239FC" w:rsidRDefault="00200E9C" w:rsidP="002110EF">
      <w:pPr>
        <w:spacing w:line="360" w:lineRule="auto"/>
        <w:ind w:left="709" w:hanging="709"/>
        <w:rPr>
          <w:rFonts w:ascii="Times New Roman" w:hAnsi="Times New Roman" w:cs="Times New Roman"/>
          <w:sz w:val="24"/>
          <w:szCs w:val="24"/>
          <w:bdr w:val="none" w:sz="0" w:space="0" w:color="auto" w:frame="1"/>
          <w:lang w:val="es-MX"/>
        </w:rPr>
      </w:pPr>
      <w:r w:rsidRPr="007239FC">
        <w:rPr>
          <w:rFonts w:ascii="Times New Roman" w:hAnsi="Times New Roman" w:cs="Times New Roman"/>
          <w:sz w:val="24"/>
          <w:szCs w:val="24"/>
          <w:bdr w:val="none" w:sz="0" w:space="0" w:color="auto" w:frame="1"/>
          <w:lang w:val="es-MX"/>
        </w:rPr>
        <w:t xml:space="preserve">Dong, H. (2021). </w:t>
      </w:r>
      <w:proofErr w:type="spellStart"/>
      <w:r w:rsidRPr="007239FC">
        <w:rPr>
          <w:rFonts w:ascii="Times New Roman" w:hAnsi="Times New Roman" w:cs="Times New Roman"/>
          <w:sz w:val="24"/>
          <w:szCs w:val="24"/>
          <w:bdr w:val="none" w:sz="0" w:space="0" w:color="auto" w:frame="1"/>
          <w:lang w:val="es-MX"/>
        </w:rPr>
        <w:t>Adapting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during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the</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pandemic</w:t>
      </w:r>
      <w:proofErr w:type="spellEnd"/>
      <w:r w:rsidRPr="007239FC">
        <w:rPr>
          <w:rFonts w:ascii="Times New Roman" w:hAnsi="Times New Roman" w:cs="Times New Roman"/>
          <w:sz w:val="24"/>
          <w:szCs w:val="24"/>
          <w:bdr w:val="none" w:sz="0" w:space="0" w:color="auto" w:frame="1"/>
          <w:lang w:val="es-MX"/>
        </w:rPr>
        <w:t xml:space="preserve">: A case </w:t>
      </w:r>
      <w:proofErr w:type="spellStart"/>
      <w:r w:rsidRPr="007239FC">
        <w:rPr>
          <w:rFonts w:ascii="Times New Roman" w:hAnsi="Times New Roman" w:cs="Times New Roman"/>
          <w:sz w:val="24"/>
          <w:szCs w:val="24"/>
          <w:bdr w:val="none" w:sz="0" w:space="0" w:color="auto" w:frame="1"/>
          <w:lang w:val="es-MX"/>
        </w:rPr>
        <w:t>study</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of</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using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the</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rapid</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prototyping</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instructional</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system</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design</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model</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to</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create</w:t>
      </w:r>
      <w:proofErr w:type="spellEnd"/>
      <w:r w:rsidRPr="007239FC">
        <w:rPr>
          <w:rFonts w:ascii="Times New Roman" w:hAnsi="Times New Roman" w:cs="Times New Roman"/>
          <w:sz w:val="24"/>
          <w:szCs w:val="24"/>
          <w:bdr w:val="none" w:sz="0" w:space="0" w:color="auto" w:frame="1"/>
          <w:lang w:val="es-MX"/>
        </w:rPr>
        <w:t xml:space="preserve"> online </w:t>
      </w:r>
      <w:proofErr w:type="spellStart"/>
      <w:r w:rsidRPr="007239FC">
        <w:rPr>
          <w:rFonts w:ascii="Times New Roman" w:hAnsi="Times New Roman" w:cs="Times New Roman"/>
          <w:sz w:val="24"/>
          <w:szCs w:val="24"/>
          <w:bdr w:val="none" w:sz="0" w:space="0" w:color="auto" w:frame="1"/>
          <w:lang w:val="es-MX"/>
        </w:rPr>
        <w:t>instructional</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sz w:val="24"/>
          <w:szCs w:val="24"/>
          <w:bdr w:val="none" w:sz="0" w:space="0" w:color="auto" w:frame="1"/>
          <w:lang w:val="es-MX"/>
        </w:rPr>
        <w:t>content</w:t>
      </w:r>
      <w:proofErr w:type="spellEnd"/>
      <w:r w:rsidRPr="007239FC">
        <w:rPr>
          <w:rFonts w:ascii="Times New Roman" w:hAnsi="Times New Roman" w:cs="Times New Roman"/>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The</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Journal</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of</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Academic</w:t>
      </w:r>
      <w:proofErr w:type="spellEnd"/>
      <w:r w:rsidRPr="007239FC">
        <w:rPr>
          <w:rFonts w:ascii="Times New Roman" w:hAnsi="Times New Roman" w:cs="Times New Roman"/>
          <w:i/>
          <w:iCs/>
          <w:sz w:val="24"/>
          <w:szCs w:val="24"/>
          <w:bdr w:val="none" w:sz="0" w:space="0" w:color="auto" w:frame="1"/>
          <w:lang w:val="es-MX"/>
        </w:rPr>
        <w:t xml:space="preserve"> </w:t>
      </w:r>
      <w:proofErr w:type="spellStart"/>
      <w:r w:rsidRPr="007239FC">
        <w:rPr>
          <w:rFonts w:ascii="Times New Roman" w:hAnsi="Times New Roman" w:cs="Times New Roman"/>
          <w:i/>
          <w:iCs/>
          <w:sz w:val="24"/>
          <w:szCs w:val="24"/>
          <w:bdr w:val="none" w:sz="0" w:space="0" w:color="auto" w:frame="1"/>
          <w:lang w:val="es-MX"/>
        </w:rPr>
        <w:t>Librarianship</w:t>
      </w:r>
      <w:proofErr w:type="spellEnd"/>
      <w:r w:rsidRPr="007239FC">
        <w:rPr>
          <w:rFonts w:ascii="Times New Roman" w:hAnsi="Times New Roman" w:cs="Times New Roman"/>
          <w:sz w:val="24"/>
          <w:szCs w:val="24"/>
          <w:bdr w:val="none" w:sz="0" w:space="0" w:color="auto" w:frame="1"/>
          <w:lang w:val="es-MX"/>
        </w:rPr>
        <w:t xml:space="preserve">, </w:t>
      </w:r>
      <w:r w:rsidRPr="007239FC">
        <w:rPr>
          <w:rFonts w:ascii="Times New Roman" w:hAnsi="Times New Roman" w:cs="Times New Roman"/>
          <w:i/>
          <w:iCs/>
          <w:sz w:val="24"/>
          <w:szCs w:val="24"/>
          <w:bdr w:val="none" w:sz="0" w:space="0" w:color="auto" w:frame="1"/>
          <w:lang w:val="es-MX"/>
        </w:rPr>
        <w:t>47</w:t>
      </w:r>
      <w:r w:rsidRPr="007239FC">
        <w:rPr>
          <w:rFonts w:ascii="Times New Roman" w:hAnsi="Times New Roman" w:cs="Times New Roman"/>
          <w:sz w:val="24"/>
          <w:szCs w:val="24"/>
          <w:bdr w:val="none" w:sz="0" w:space="0" w:color="auto" w:frame="1"/>
          <w:lang w:val="es-MX"/>
        </w:rPr>
        <w:t xml:space="preserve">(3). </w:t>
      </w:r>
      <w:hyperlink r:id="rId22" w:tgtFrame="_blank" w:tooltip="Persistent link using digital object identifier" w:history="1">
        <w:r w:rsidRPr="007239FC">
          <w:rPr>
            <w:rStyle w:val="Hipervnculo"/>
            <w:rFonts w:ascii="Times New Roman" w:hAnsi="Times New Roman" w:cs="Times New Roman"/>
            <w:sz w:val="24"/>
            <w:szCs w:val="24"/>
            <w:lang w:val="es-MX"/>
          </w:rPr>
          <w:t>https://doi.org/10.1016/j.acalib.2021.102356</w:t>
        </w:r>
      </w:hyperlink>
    </w:p>
    <w:p w14:paraId="11A7E35B" w14:textId="77777777" w:rsidR="00200E9C" w:rsidRPr="007239FC" w:rsidRDefault="00200E9C" w:rsidP="002110EF">
      <w:pPr>
        <w:pBdr>
          <w:top w:val="nil"/>
          <w:left w:val="nil"/>
          <w:bottom w:val="nil"/>
          <w:right w:val="nil"/>
          <w:between w:val="nil"/>
        </w:pBdr>
        <w:spacing w:line="360" w:lineRule="auto"/>
        <w:ind w:left="709" w:hanging="709"/>
        <w:rPr>
          <w:rFonts w:ascii="Times New Roman" w:hAnsi="Times New Roman" w:cs="Times New Roman"/>
          <w:color w:val="2E2E2E"/>
          <w:sz w:val="24"/>
          <w:szCs w:val="24"/>
          <w:lang w:val="es-MX"/>
        </w:rPr>
      </w:pPr>
      <w:r w:rsidRPr="007239FC">
        <w:rPr>
          <w:rFonts w:ascii="Times New Roman" w:hAnsi="Times New Roman" w:cs="Times New Roman"/>
          <w:color w:val="000000"/>
          <w:sz w:val="24"/>
          <w:szCs w:val="24"/>
          <w:lang w:val="es-MX"/>
        </w:rPr>
        <w:t xml:space="preserve">Draper, J., Vogel, S. and </w:t>
      </w:r>
      <w:proofErr w:type="spellStart"/>
      <w:r w:rsidRPr="007239FC">
        <w:rPr>
          <w:rFonts w:ascii="Times New Roman" w:hAnsi="Times New Roman" w:cs="Times New Roman"/>
          <w:color w:val="000000"/>
          <w:sz w:val="24"/>
          <w:szCs w:val="24"/>
          <w:lang w:val="es-MX"/>
        </w:rPr>
        <w:t>Bishop</w:t>
      </w:r>
      <w:proofErr w:type="spellEnd"/>
      <w:r w:rsidRPr="007239FC">
        <w:rPr>
          <w:rFonts w:ascii="Times New Roman" w:hAnsi="Times New Roman" w:cs="Times New Roman"/>
          <w:color w:val="000000"/>
          <w:sz w:val="24"/>
          <w:szCs w:val="24"/>
          <w:lang w:val="es-MX"/>
        </w:rPr>
        <w:t xml:space="preserve">, A. (2018). </w:t>
      </w:r>
      <w:proofErr w:type="spellStart"/>
      <w:r w:rsidRPr="007239FC">
        <w:rPr>
          <w:rFonts w:ascii="Times New Roman" w:hAnsi="Times New Roman" w:cs="Times New Roman"/>
          <w:color w:val="000000"/>
          <w:sz w:val="24"/>
          <w:szCs w:val="24"/>
          <w:lang w:val="es-MX"/>
        </w:rPr>
        <w:t>Design</w:t>
      </w:r>
      <w:proofErr w:type="spellEnd"/>
      <w:r w:rsidRPr="007239FC">
        <w:rPr>
          <w:rFonts w:ascii="Times New Roman" w:hAnsi="Times New Roman" w:cs="Times New Roman"/>
          <w:color w:val="000000"/>
          <w:sz w:val="24"/>
          <w:szCs w:val="24"/>
          <w:lang w:val="es-MX"/>
        </w:rPr>
        <w:t xml:space="preserve"> and </w:t>
      </w:r>
      <w:proofErr w:type="spellStart"/>
      <w:r w:rsidRPr="007239FC">
        <w:rPr>
          <w:rFonts w:ascii="Times New Roman" w:hAnsi="Times New Roman" w:cs="Times New Roman"/>
          <w:color w:val="000000"/>
          <w:sz w:val="24"/>
          <w:szCs w:val="24"/>
          <w:lang w:val="es-MX"/>
        </w:rPr>
        <w:t>development</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of</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an</w:t>
      </w:r>
      <w:proofErr w:type="spellEnd"/>
      <w:r w:rsidRPr="007239FC">
        <w:rPr>
          <w:rFonts w:ascii="Times New Roman" w:hAnsi="Times New Roman" w:cs="Times New Roman"/>
          <w:color w:val="000000"/>
          <w:sz w:val="24"/>
          <w:szCs w:val="24"/>
          <w:lang w:val="es-MX"/>
        </w:rPr>
        <w:t xml:space="preserve"> e-learning </w:t>
      </w:r>
      <w:proofErr w:type="spellStart"/>
      <w:r w:rsidRPr="007239FC">
        <w:rPr>
          <w:rFonts w:ascii="Times New Roman" w:hAnsi="Times New Roman" w:cs="Times New Roman"/>
          <w:color w:val="000000"/>
          <w:sz w:val="24"/>
          <w:szCs w:val="24"/>
          <w:lang w:val="es-MX"/>
        </w:rPr>
        <w:t>programme</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illustrative</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commentary</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 xml:space="preserve">International </w:t>
      </w:r>
      <w:proofErr w:type="spellStart"/>
      <w:r w:rsidRPr="007239FC">
        <w:rPr>
          <w:rFonts w:ascii="Times New Roman" w:hAnsi="Times New Roman" w:cs="Times New Roman"/>
          <w:i/>
          <w:iCs/>
          <w:color w:val="000000"/>
          <w:sz w:val="24"/>
          <w:szCs w:val="24"/>
          <w:lang w:val="es-MX"/>
        </w:rPr>
        <w:t>Journal</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Osteopathic</w:t>
      </w:r>
      <w:proofErr w:type="spellEnd"/>
      <w:r w:rsidRPr="007239FC">
        <w:rPr>
          <w:rFonts w:ascii="Times New Roman" w:hAnsi="Times New Roman" w:cs="Times New Roman"/>
          <w:i/>
          <w:iCs/>
          <w:color w:val="000000"/>
          <w:sz w:val="24"/>
          <w:szCs w:val="24"/>
          <w:lang w:val="es-MX"/>
        </w:rPr>
        <w:t xml:space="preserve"> Medicine</w:t>
      </w:r>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29</w:t>
      </w:r>
      <w:r w:rsidRPr="007239FC">
        <w:rPr>
          <w:rFonts w:ascii="Times New Roman" w:hAnsi="Times New Roman" w:cs="Times New Roman"/>
          <w:color w:val="000000"/>
          <w:sz w:val="24"/>
          <w:szCs w:val="24"/>
          <w:lang w:val="es-MX"/>
        </w:rPr>
        <w:t xml:space="preserve">, 36-40. </w:t>
      </w:r>
      <w:hyperlink r:id="rId23" w:history="1">
        <w:r w:rsidRPr="007239FC">
          <w:rPr>
            <w:rStyle w:val="Hipervnculo"/>
            <w:rFonts w:ascii="Times New Roman" w:hAnsi="Times New Roman" w:cs="Times New Roman"/>
            <w:sz w:val="24"/>
            <w:szCs w:val="24"/>
            <w:lang w:val="es-MX"/>
          </w:rPr>
          <w:t>https://doi.org/10.1016/j.ijosm.2018.07.002</w:t>
        </w:r>
      </w:hyperlink>
    </w:p>
    <w:p w14:paraId="70C9CC2F" w14:textId="77777777" w:rsidR="00200E9C" w:rsidRPr="007239FC" w:rsidRDefault="00200E9C" w:rsidP="002110EF">
      <w:pPr>
        <w:spacing w:line="360" w:lineRule="auto"/>
        <w:ind w:left="709" w:hanging="709"/>
        <w:rPr>
          <w:rFonts w:ascii="Times New Roman" w:hAnsi="Times New Roman" w:cs="Times New Roman"/>
          <w:sz w:val="24"/>
          <w:szCs w:val="24"/>
          <w:bdr w:val="none" w:sz="0" w:space="0" w:color="auto" w:frame="1"/>
          <w:lang w:val="es-MX"/>
        </w:rPr>
      </w:pPr>
      <w:r w:rsidRPr="007239FC">
        <w:rPr>
          <w:rFonts w:ascii="Times New Roman" w:hAnsi="Times New Roman" w:cs="Times New Roman"/>
          <w:sz w:val="24"/>
          <w:szCs w:val="24"/>
          <w:bdr w:val="none" w:sz="0" w:space="0" w:color="auto" w:frame="1"/>
          <w:lang w:val="es-MX"/>
        </w:rPr>
        <w:t xml:space="preserve">Edel, R., </w:t>
      </w:r>
      <w:proofErr w:type="spellStart"/>
      <w:r w:rsidRPr="007239FC">
        <w:rPr>
          <w:rFonts w:ascii="Times New Roman" w:hAnsi="Times New Roman" w:cs="Times New Roman"/>
          <w:sz w:val="24"/>
          <w:szCs w:val="24"/>
          <w:bdr w:val="none" w:sz="0" w:space="0" w:color="auto" w:frame="1"/>
          <w:lang w:val="es-MX"/>
        </w:rPr>
        <w:t>Hernández</w:t>
      </w:r>
      <w:proofErr w:type="spellEnd"/>
      <w:r w:rsidRPr="007239FC">
        <w:rPr>
          <w:rFonts w:ascii="Times New Roman" w:hAnsi="Times New Roman" w:cs="Times New Roman"/>
          <w:sz w:val="24"/>
          <w:szCs w:val="24"/>
          <w:bdr w:val="none" w:sz="0" w:space="0" w:color="auto" w:frame="1"/>
          <w:lang w:val="es-MX"/>
        </w:rPr>
        <w:t xml:space="preserve">, S. E., Ruiz, G. y </w:t>
      </w:r>
      <w:proofErr w:type="spellStart"/>
      <w:r w:rsidRPr="007239FC">
        <w:rPr>
          <w:rFonts w:ascii="Times New Roman" w:hAnsi="Times New Roman" w:cs="Times New Roman"/>
          <w:sz w:val="24"/>
          <w:szCs w:val="24"/>
          <w:bdr w:val="none" w:sz="0" w:space="0" w:color="auto" w:frame="1"/>
          <w:lang w:val="es-MX"/>
        </w:rPr>
        <w:t>Vicario-Solórzano</w:t>
      </w:r>
      <w:proofErr w:type="spellEnd"/>
      <w:r w:rsidRPr="007239FC">
        <w:rPr>
          <w:rFonts w:ascii="Times New Roman" w:hAnsi="Times New Roman" w:cs="Times New Roman"/>
          <w:sz w:val="24"/>
          <w:szCs w:val="24"/>
          <w:bdr w:val="none" w:sz="0" w:space="0" w:color="auto" w:frame="1"/>
          <w:lang w:val="es-MX"/>
        </w:rPr>
        <w:t xml:space="preserve">, C. M. (2021). </w:t>
      </w:r>
      <w:r w:rsidRPr="007239FC">
        <w:rPr>
          <w:rFonts w:ascii="Times New Roman" w:hAnsi="Times New Roman" w:cs="Times New Roman"/>
          <w:i/>
          <w:iCs/>
          <w:sz w:val="24"/>
          <w:szCs w:val="24"/>
          <w:bdr w:val="none" w:sz="0" w:space="0" w:color="auto" w:frame="1"/>
          <w:lang w:val="es-MX"/>
        </w:rPr>
        <w:t>Guía para la formación docente y práctica escolar en materia de competencia digital, diseño y producción de Recursos Educativos Abiertos (REA).</w:t>
      </w:r>
      <w:r w:rsidRPr="007239FC">
        <w:rPr>
          <w:rFonts w:ascii="Times New Roman" w:hAnsi="Times New Roman" w:cs="Times New Roman"/>
          <w:sz w:val="24"/>
          <w:szCs w:val="24"/>
          <w:lang w:val="es-MX"/>
        </w:rPr>
        <w:t xml:space="preserve"> </w:t>
      </w:r>
      <w:r w:rsidRPr="007239FC">
        <w:rPr>
          <w:rFonts w:ascii="Times New Roman" w:hAnsi="Times New Roman" w:cs="Times New Roman"/>
          <w:sz w:val="24"/>
          <w:szCs w:val="24"/>
          <w:bdr w:val="none" w:sz="0" w:space="0" w:color="auto" w:frame="1"/>
          <w:lang w:val="es-MX"/>
        </w:rPr>
        <w:t>Corporación Universitaria para el Desarrollo de Internet, A. C. (CUDI).</w:t>
      </w:r>
    </w:p>
    <w:p w14:paraId="08AB14C6" w14:textId="77777777" w:rsidR="00200E9C" w:rsidRPr="007239FC" w:rsidRDefault="00200E9C" w:rsidP="002110EF">
      <w:pPr>
        <w:spacing w:line="360" w:lineRule="auto"/>
        <w:ind w:left="709" w:hanging="709"/>
        <w:rPr>
          <w:rFonts w:ascii="Times New Roman" w:hAnsi="Times New Roman" w:cs="Times New Roman"/>
          <w:color w:val="000000"/>
          <w:sz w:val="24"/>
          <w:szCs w:val="24"/>
          <w:lang w:val="es-MX"/>
        </w:rPr>
      </w:pPr>
      <w:r w:rsidRPr="007239FC">
        <w:rPr>
          <w:rFonts w:ascii="Times New Roman" w:hAnsi="Times New Roman" w:cs="Times New Roman"/>
          <w:color w:val="000000"/>
          <w:sz w:val="24"/>
          <w:szCs w:val="24"/>
          <w:lang w:val="es-MX"/>
        </w:rPr>
        <w:t>Gazca-Herrera, L. A. (2021). Proyecto de intervención para la capacitación virtual de profesores de educación superior en diseño instruccional y recursos educativos digitales.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w:t>
      </w:r>
      <w:r w:rsidRPr="007239FC">
        <w:rPr>
          <w:rFonts w:ascii="Times New Roman" w:hAnsi="Times New Roman" w:cs="Times New Roman"/>
          <w:i/>
          <w:iCs/>
          <w:color w:val="000000"/>
          <w:sz w:val="24"/>
          <w:szCs w:val="24"/>
          <w:lang w:val="es-MX"/>
        </w:rPr>
        <w:t>12</w:t>
      </w:r>
      <w:r w:rsidRPr="007239FC">
        <w:rPr>
          <w:rFonts w:ascii="Times New Roman" w:hAnsi="Times New Roman" w:cs="Times New Roman"/>
          <w:color w:val="000000"/>
          <w:sz w:val="24"/>
          <w:szCs w:val="24"/>
          <w:lang w:val="es-MX"/>
        </w:rPr>
        <w:t xml:space="preserve">(23). </w:t>
      </w:r>
      <w:hyperlink r:id="rId24" w:history="1">
        <w:r w:rsidRPr="007239FC">
          <w:rPr>
            <w:rStyle w:val="Hipervnculo"/>
            <w:rFonts w:ascii="Times New Roman" w:hAnsi="Times New Roman" w:cs="Times New Roman"/>
            <w:sz w:val="24"/>
            <w:szCs w:val="24"/>
            <w:lang w:val="es-MX"/>
          </w:rPr>
          <w:t>https://doi.org/10.23913/ride.v12i23.1083</w:t>
        </w:r>
      </w:hyperlink>
    </w:p>
    <w:p w14:paraId="2648A069" w14:textId="77777777" w:rsidR="00200E9C" w:rsidRPr="007239FC" w:rsidRDefault="00200E9C" w:rsidP="002110EF">
      <w:pPr>
        <w:spacing w:line="360" w:lineRule="auto"/>
        <w:ind w:left="709" w:hanging="709"/>
        <w:rPr>
          <w:rFonts w:ascii="Times New Roman" w:hAnsi="Times New Roman" w:cs="Times New Roman"/>
          <w:sz w:val="24"/>
          <w:szCs w:val="24"/>
          <w:lang w:val="es-MX" w:eastAsia="es-ES_tradnl"/>
        </w:rPr>
      </w:pPr>
      <w:r w:rsidRPr="007239FC">
        <w:rPr>
          <w:rFonts w:ascii="Times New Roman" w:hAnsi="Times New Roman" w:cs="Times New Roman"/>
          <w:sz w:val="24"/>
          <w:szCs w:val="24"/>
          <w:lang w:val="es-MX" w:eastAsia="es-ES_tradnl"/>
        </w:rPr>
        <w:t xml:space="preserve">Giraldo-Ospina, G. A., Gómez-Gómez, M. M. y Giraldo-Ospina, C. F. (2021). COVID-19 y uso de redes sociales virtuales en educación médica. </w:t>
      </w:r>
      <w:r w:rsidRPr="007239FC">
        <w:rPr>
          <w:rFonts w:ascii="Times New Roman" w:hAnsi="Times New Roman" w:cs="Times New Roman"/>
          <w:i/>
          <w:iCs/>
          <w:sz w:val="24"/>
          <w:szCs w:val="24"/>
          <w:lang w:val="es-MX" w:eastAsia="es-ES_tradnl"/>
        </w:rPr>
        <w:t>Educación Médica</w:t>
      </w:r>
      <w:r w:rsidRPr="007239FC">
        <w:rPr>
          <w:rFonts w:ascii="Times New Roman" w:hAnsi="Times New Roman" w:cs="Times New Roman"/>
          <w:sz w:val="24"/>
          <w:szCs w:val="24"/>
          <w:lang w:val="es-MX" w:eastAsia="es-ES_tradnl"/>
        </w:rPr>
        <w:t xml:space="preserve">, </w:t>
      </w:r>
      <w:r w:rsidRPr="007239FC">
        <w:rPr>
          <w:rFonts w:ascii="Times New Roman" w:hAnsi="Times New Roman" w:cs="Times New Roman"/>
          <w:i/>
          <w:iCs/>
          <w:sz w:val="24"/>
          <w:szCs w:val="24"/>
          <w:lang w:val="es-MX" w:eastAsia="es-ES_tradnl"/>
        </w:rPr>
        <w:t>22</w:t>
      </w:r>
      <w:r w:rsidRPr="007239FC">
        <w:rPr>
          <w:rFonts w:ascii="Times New Roman" w:hAnsi="Times New Roman" w:cs="Times New Roman"/>
          <w:sz w:val="24"/>
          <w:szCs w:val="24"/>
          <w:lang w:val="es-MX" w:eastAsia="es-ES_tradnl"/>
        </w:rPr>
        <w:t xml:space="preserve">(5) 273-277. </w:t>
      </w:r>
      <w:hyperlink r:id="rId25" w:history="1">
        <w:r w:rsidRPr="007239FC">
          <w:rPr>
            <w:rStyle w:val="Hipervnculo"/>
            <w:rFonts w:ascii="Times New Roman" w:hAnsi="Times New Roman" w:cs="Times New Roman"/>
            <w:sz w:val="24"/>
            <w:szCs w:val="24"/>
            <w:lang w:val="es-MX" w:eastAsia="es-ES_tradnl"/>
          </w:rPr>
          <w:t>https://doi.org/10.1016/j.edumed.2021.05.007</w:t>
        </w:r>
      </w:hyperlink>
    </w:p>
    <w:p w14:paraId="4B3EA3A0" w14:textId="77777777" w:rsidR="00200E9C" w:rsidRPr="007239FC" w:rsidRDefault="00200E9C" w:rsidP="002110EF">
      <w:pPr>
        <w:spacing w:line="360" w:lineRule="auto"/>
        <w:ind w:left="709" w:hanging="709"/>
        <w:rPr>
          <w:rStyle w:val="Hipervnculo"/>
          <w:rFonts w:ascii="Times New Roman" w:hAnsi="Times New Roman" w:cs="Times New Roman"/>
          <w:sz w:val="24"/>
          <w:szCs w:val="24"/>
          <w:shd w:val="clear" w:color="auto" w:fill="FCFCFC"/>
          <w:lang w:val="es-MX" w:eastAsia="es-ES_tradnl"/>
        </w:rPr>
      </w:pPr>
      <w:r w:rsidRPr="007239FC">
        <w:rPr>
          <w:rFonts w:ascii="Times New Roman" w:hAnsi="Times New Roman" w:cs="Times New Roman"/>
          <w:color w:val="000000"/>
          <w:sz w:val="24"/>
          <w:szCs w:val="24"/>
          <w:lang w:val="es-MX" w:eastAsia="es-MX"/>
        </w:rPr>
        <w:t xml:space="preserve">Green, J. K., </w:t>
      </w:r>
      <w:proofErr w:type="spellStart"/>
      <w:r w:rsidRPr="007239FC">
        <w:rPr>
          <w:rFonts w:ascii="Times New Roman" w:hAnsi="Times New Roman" w:cs="Times New Roman"/>
          <w:color w:val="000000"/>
          <w:sz w:val="24"/>
          <w:szCs w:val="24"/>
          <w:lang w:val="es-MX" w:eastAsia="es-MX"/>
        </w:rPr>
        <w:t>Burrow</w:t>
      </w:r>
      <w:proofErr w:type="spellEnd"/>
      <w:r w:rsidRPr="007239FC">
        <w:rPr>
          <w:rFonts w:ascii="Times New Roman" w:hAnsi="Times New Roman" w:cs="Times New Roman"/>
          <w:color w:val="000000"/>
          <w:sz w:val="24"/>
          <w:szCs w:val="24"/>
          <w:lang w:val="es-MX" w:eastAsia="es-MX"/>
        </w:rPr>
        <w:t>, M. S. and Carvalho, L.</w:t>
      </w:r>
      <w:r w:rsidRPr="007239FC">
        <w:rPr>
          <w:rFonts w:ascii="Times New Roman" w:hAnsi="Times New Roman" w:cs="Times New Roman"/>
          <w:color w:val="000000"/>
          <w:sz w:val="24"/>
          <w:szCs w:val="24"/>
          <w:lang w:val="es-MX"/>
        </w:rPr>
        <w:t xml:space="preserve"> (2020). </w:t>
      </w:r>
      <w:proofErr w:type="spellStart"/>
      <w:r w:rsidRPr="007239FC">
        <w:rPr>
          <w:rFonts w:ascii="Times New Roman" w:hAnsi="Times New Roman" w:cs="Times New Roman"/>
          <w:color w:val="000000"/>
          <w:sz w:val="24"/>
          <w:szCs w:val="24"/>
          <w:lang w:val="es-MX" w:eastAsia="es-MX"/>
        </w:rPr>
        <w:t>Designing</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for</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transition</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Supporting</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teachers</w:t>
      </w:r>
      <w:proofErr w:type="spellEnd"/>
      <w:r w:rsidRPr="007239FC">
        <w:rPr>
          <w:rFonts w:ascii="Times New Roman" w:hAnsi="Times New Roman" w:cs="Times New Roman"/>
          <w:color w:val="000000"/>
          <w:sz w:val="24"/>
          <w:szCs w:val="24"/>
          <w:lang w:val="es-MX" w:eastAsia="es-MX"/>
        </w:rPr>
        <w:t xml:space="preserve"> and </w:t>
      </w:r>
      <w:proofErr w:type="spellStart"/>
      <w:r w:rsidRPr="007239FC">
        <w:rPr>
          <w:rFonts w:ascii="Times New Roman" w:hAnsi="Times New Roman" w:cs="Times New Roman"/>
          <w:color w:val="000000"/>
          <w:sz w:val="24"/>
          <w:szCs w:val="24"/>
          <w:lang w:val="es-MX" w:eastAsia="es-MX"/>
        </w:rPr>
        <w:t>students</w:t>
      </w:r>
      <w:proofErr w:type="spellEnd"/>
      <w:r w:rsidRPr="007239FC">
        <w:rPr>
          <w:rFonts w:ascii="Times New Roman" w:hAnsi="Times New Roman" w:cs="Times New Roman"/>
          <w:color w:val="000000"/>
          <w:sz w:val="24"/>
          <w:szCs w:val="24"/>
          <w:lang w:val="es-MX" w:eastAsia="es-MX"/>
        </w:rPr>
        <w:t xml:space="preserve"> cope </w:t>
      </w:r>
      <w:proofErr w:type="spellStart"/>
      <w:r w:rsidRPr="007239FC">
        <w:rPr>
          <w:rFonts w:ascii="Times New Roman" w:hAnsi="Times New Roman" w:cs="Times New Roman"/>
          <w:color w:val="000000"/>
          <w:sz w:val="24"/>
          <w:szCs w:val="24"/>
          <w:lang w:val="es-MX" w:eastAsia="es-MX"/>
        </w:rPr>
        <w:t>with</w:t>
      </w:r>
      <w:proofErr w:type="spellEnd"/>
      <w:r w:rsidRPr="007239FC">
        <w:rPr>
          <w:rFonts w:ascii="Times New Roman" w:hAnsi="Times New Roman" w:cs="Times New Roman"/>
          <w:color w:val="000000"/>
          <w:sz w:val="24"/>
          <w:szCs w:val="24"/>
          <w:lang w:val="es-MX" w:eastAsia="es-MX"/>
        </w:rPr>
        <w:t xml:space="preserve"> </w:t>
      </w:r>
      <w:proofErr w:type="spellStart"/>
      <w:r w:rsidRPr="007239FC">
        <w:rPr>
          <w:rFonts w:ascii="Times New Roman" w:hAnsi="Times New Roman" w:cs="Times New Roman"/>
          <w:color w:val="000000"/>
          <w:sz w:val="24"/>
          <w:szCs w:val="24"/>
          <w:lang w:val="es-MX" w:eastAsia="es-MX"/>
        </w:rPr>
        <w:t>emergency</w:t>
      </w:r>
      <w:proofErr w:type="spellEnd"/>
      <w:r w:rsidRPr="007239FC">
        <w:rPr>
          <w:rFonts w:ascii="Times New Roman" w:hAnsi="Times New Roman" w:cs="Times New Roman"/>
          <w:color w:val="000000"/>
          <w:sz w:val="24"/>
          <w:szCs w:val="24"/>
          <w:lang w:val="es-MX" w:eastAsia="es-MX"/>
        </w:rPr>
        <w:t xml:space="preserve"> remote </w:t>
      </w:r>
      <w:proofErr w:type="spellStart"/>
      <w:r w:rsidRPr="007239FC">
        <w:rPr>
          <w:rFonts w:ascii="Times New Roman" w:hAnsi="Times New Roman" w:cs="Times New Roman"/>
          <w:color w:val="000000"/>
          <w:sz w:val="24"/>
          <w:szCs w:val="24"/>
          <w:lang w:val="es-MX" w:eastAsia="es-MX"/>
        </w:rPr>
        <w:t>education</w:t>
      </w:r>
      <w:proofErr w:type="spellEnd"/>
      <w:r w:rsidRPr="007239FC">
        <w:rPr>
          <w:rFonts w:ascii="Times New Roman" w:hAnsi="Times New Roman" w:cs="Times New Roman"/>
          <w:color w:val="000000"/>
          <w:sz w:val="24"/>
          <w:szCs w:val="24"/>
          <w:lang w:val="es-MX" w:eastAsia="es-MX"/>
        </w:rPr>
        <w:t>. </w:t>
      </w:r>
      <w:proofErr w:type="spellStart"/>
      <w:r w:rsidRPr="007239FC">
        <w:rPr>
          <w:rFonts w:ascii="Times New Roman" w:hAnsi="Times New Roman" w:cs="Times New Roman"/>
          <w:i/>
          <w:iCs/>
          <w:sz w:val="24"/>
          <w:szCs w:val="24"/>
          <w:shd w:val="clear" w:color="auto" w:fill="FCFCFC"/>
          <w:lang w:val="es-MX"/>
        </w:rPr>
        <w:t>Postdigital</w:t>
      </w:r>
      <w:proofErr w:type="spellEnd"/>
      <w:r w:rsidRPr="007239FC">
        <w:rPr>
          <w:rFonts w:ascii="Times New Roman" w:hAnsi="Times New Roman" w:cs="Times New Roman"/>
          <w:i/>
          <w:iCs/>
          <w:sz w:val="24"/>
          <w:szCs w:val="24"/>
          <w:shd w:val="clear" w:color="auto" w:fill="FCFCFC"/>
          <w:lang w:val="es-MX"/>
        </w:rPr>
        <w:t xml:space="preserve"> </w:t>
      </w:r>
      <w:proofErr w:type="spellStart"/>
      <w:r w:rsidRPr="007239FC">
        <w:rPr>
          <w:rFonts w:ascii="Times New Roman" w:hAnsi="Times New Roman" w:cs="Times New Roman"/>
          <w:i/>
          <w:iCs/>
          <w:sz w:val="24"/>
          <w:szCs w:val="24"/>
          <w:shd w:val="clear" w:color="auto" w:fill="FCFCFC"/>
          <w:lang w:val="es-MX"/>
        </w:rPr>
        <w:t>Science</w:t>
      </w:r>
      <w:proofErr w:type="spellEnd"/>
      <w:r w:rsidRPr="007239FC">
        <w:rPr>
          <w:rFonts w:ascii="Times New Roman" w:hAnsi="Times New Roman" w:cs="Times New Roman"/>
          <w:i/>
          <w:iCs/>
          <w:sz w:val="24"/>
          <w:szCs w:val="24"/>
          <w:shd w:val="clear" w:color="auto" w:fill="FCFCFC"/>
          <w:lang w:val="es-MX"/>
        </w:rPr>
        <w:t xml:space="preserve"> and </w:t>
      </w:r>
      <w:proofErr w:type="spellStart"/>
      <w:r w:rsidRPr="007239FC">
        <w:rPr>
          <w:rFonts w:ascii="Times New Roman" w:hAnsi="Times New Roman" w:cs="Times New Roman"/>
          <w:i/>
          <w:iCs/>
          <w:sz w:val="24"/>
          <w:szCs w:val="24"/>
          <w:shd w:val="clear" w:color="auto" w:fill="FCFCFC"/>
          <w:lang w:val="es-MX"/>
        </w:rPr>
        <w:t>Education</w:t>
      </w:r>
      <w:proofErr w:type="spellEnd"/>
      <w:r w:rsidRPr="007239FC">
        <w:rPr>
          <w:rFonts w:ascii="Times New Roman" w:hAnsi="Times New Roman" w:cs="Times New Roman"/>
          <w:sz w:val="24"/>
          <w:szCs w:val="24"/>
          <w:lang w:val="es-MX" w:eastAsia="es-ES_tradnl"/>
        </w:rPr>
        <w:t xml:space="preserve">, </w:t>
      </w:r>
      <w:r w:rsidRPr="007239FC">
        <w:rPr>
          <w:rFonts w:ascii="Times New Roman" w:hAnsi="Times New Roman" w:cs="Times New Roman"/>
          <w:i/>
          <w:iCs/>
          <w:color w:val="000000"/>
          <w:sz w:val="24"/>
          <w:szCs w:val="24"/>
          <w:lang w:val="es-MX" w:eastAsia="es-MX"/>
        </w:rPr>
        <w:t>2</w:t>
      </w:r>
      <w:r w:rsidRPr="007239FC">
        <w:rPr>
          <w:rFonts w:ascii="Times New Roman" w:hAnsi="Times New Roman" w:cs="Times New Roman"/>
          <w:color w:val="000000"/>
          <w:sz w:val="24"/>
          <w:szCs w:val="24"/>
          <w:lang w:val="es-MX" w:eastAsia="es-MX"/>
        </w:rPr>
        <w:t xml:space="preserve">, 906–922. </w:t>
      </w:r>
      <w:hyperlink r:id="rId26" w:history="1">
        <w:r w:rsidRPr="007239FC">
          <w:rPr>
            <w:rStyle w:val="Hipervnculo"/>
            <w:rFonts w:ascii="Times New Roman" w:hAnsi="Times New Roman" w:cs="Times New Roman"/>
            <w:sz w:val="24"/>
            <w:szCs w:val="24"/>
            <w:shd w:val="clear" w:color="auto" w:fill="FCFCFC"/>
            <w:lang w:val="es-MX" w:eastAsia="es-ES_tradnl"/>
          </w:rPr>
          <w:t>https://doi.org/10.1007/s42438-020-00185-6</w:t>
        </w:r>
      </w:hyperlink>
    </w:p>
    <w:p w14:paraId="3D1815E7"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Hameed</w:t>
      </w:r>
      <w:proofErr w:type="spellEnd"/>
      <w:r w:rsidRPr="007239FC">
        <w:rPr>
          <w:rFonts w:ascii="Times New Roman" w:hAnsi="Times New Roman" w:cs="Times New Roman"/>
          <w:sz w:val="24"/>
          <w:szCs w:val="24"/>
          <w:lang w:val="es-MX"/>
        </w:rPr>
        <w:t xml:space="preserve">, S., </w:t>
      </w:r>
      <w:proofErr w:type="spellStart"/>
      <w:r w:rsidRPr="007239FC">
        <w:rPr>
          <w:rFonts w:ascii="Times New Roman" w:hAnsi="Times New Roman" w:cs="Times New Roman"/>
          <w:sz w:val="24"/>
          <w:szCs w:val="24"/>
          <w:lang w:val="es-MX"/>
        </w:rPr>
        <w:t>Rwayyih</w:t>
      </w:r>
      <w:proofErr w:type="spellEnd"/>
      <w:r w:rsidRPr="007239FC">
        <w:rPr>
          <w:rFonts w:ascii="Times New Roman" w:hAnsi="Times New Roman" w:cs="Times New Roman"/>
          <w:sz w:val="24"/>
          <w:szCs w:val="24"/>
          <w:lang w:val="es-MX"/>
        </w:rPr>
        <w:t xml:space="preserve">, R. and </w:t>
      </w:r>
      <w:proofErr w:type="spellStart"/>
      <w:r w:rsidRPr="007239FC">
        <w:rPr>
          <w:rFonts w:ascii="Times New Roman" w:hAnsi="Times New Roman" w:cs="Times New Roman"/>
          <w:sz w:val="24"/>
          <w:szCs w:val="24"/>
          <w:lang w:val="es-MX"/>
        </w:rPr>
        <w:t>Raheem</w:t>
      </w:r>
      <w:proofErr w:type="spellEnd"/>
      <w:r w:rsidRPr="007239FC">
        <w:rPr>
          <w:rFonts w:ascii="Times New Roman" w:hAnsi="Times New Roman" w:cs="Times New Roman"/>
          <w:sz w:val="24"/>
          <w:szCs w:val="24"/>
          <w:lang w:val="es-MX"/>
        </w:rPr>
        <w:t xml:space="preserve">, A. (2019). </w:t>
      </w:r>
      <w:proofErr w:type="spellStart"/>
      <w:r w:rsidRPr="007239FC">
        <w:rPr>
          <w:rFonts w:ascii="Times New Roman" w:hAnsi="Times New Roman" w:cs="Times New Roman"/>
          <w:sz w:val="24"/>
          <w:szCs w:val="24"/>
          <w:lang w:val="es-MX"/>
        </w:rPr>
        <w:t>An</w:t>
      </w:r>
      <w:proofErr w:type="spellEnd"/>
      <w:r w:rsidRPr="007239FC">
        <w:rPr>
          <w:rFonts w:ascii="Times New Roman" w:hAnsi="Times New Roman" w:cs="Times New Roman"/>
          <w:sz w:val="24"/>
          <w:szCs w:val="24"/>
          <w:lang w:val="es-MX"/>
        </w:rPr>
        <w:t xml:space="preserve"> ASSURE-</w:t>
      </w:r>
      <w:proofErr w:type="spellStart"/>
      <w:r w:rsidRPr="007239FC">
        <w:rPr>
          <w:rFonts w:ascii="Times New Roman" w:hAnsi="Times New Roman" w:cs="Times New Roman"/>
          <w:sz w:val="24"/>
          <w:szCs w:val="24"/>
          <w:lang w:val="es-MX"/>
        </w:rPr>
        <w:t>Model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Based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on</w:t>
      </w:r>
      <w:proofErr w:type="spellEnd"/>
      <w:r w:rsidRPr="007239FC">
        <w:rPr>
          <w:rFonts w:ascii="Times New Roman" w:hAnsi="Times New Roman" w:cs="Times New Roman"/>
          <w:sz w:val="24"/>
          <w:szCs w:val="24"/>
          <w:lang w:val="es-MX"/>
        </w:rPr>
        <w:t xml:space="preserve"> Active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Strategies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its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Effect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for</w:t>
      </w:r>
      <w:proofErr w:type="spellEnd"/>
      <w:r w:rsidRPr="007239FC">
        <w:rPr>
          <w:rFonts w:ascii="Times New Roman" w:hAnsi="Times New Roman" w:cs="Times New Roman"/>
          <w:sz w:val="24"/>
          <w:szCs w:val="24"/>
          <w:lang w:val="es-MX"/>
        </w:rPr>
        <w:t xml:space="preserve"> 1st </w:t>
      </w:r>
      <w:proofErr w:type="spellStart"/>
      <w:r w:rsidRPr="007239FC">
        <w:rPr>
          <w:rFonts w:ascii="Times New Roman" w:hAnsi="Times New Roman" w:cs="Times New Roman"/>
          <w:sz w:val="24"/>
          <w:szCs w:val="24"/>
          <w:lang w:val="es-MX"/>
        </w:rPr>
        <w:t>Intermediate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Order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Thinking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Skills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Science</w:t>
      </w:r>
      <w:proofErr w:type="spellEnd"/>
      <w:r w:rsidRPr="007239FC">
        <w:rPr>
          <w:rFonts w:ascii="Times New Roman" w:hAnsi="Times New Roman" w:cs="Times New Roman"/>
          <w:sz w:val="24"/>
          <w:szCs w:val="24"/>
          <w:lang w:val="es-MX"/>
        </w:rPr>
        <w:t xml:space="preserve"> Text Book. </w:t>
      </w:r>
      <w:proofErr w:type="spellStart"/>
      <w:r w:rsidRPr="007239FC">
        <w:rPr>
          <w:rFonts w:ascii="Times New Roman" w:hAnsi="Times New Roman" w:cs="Times New Roman"/>
          <w:i/>
          <w:iCs/>
          <w:sz w:val="24"/>
          <w:szCs w:val="24"/>
          <w:lang w:val="es-MX"/>
        </w:rPr>
        <w:t>Psihologija</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52</w:t>
      </w:r>
      <w:r w:rsidRPr="007239FC">
        <w:rPr>
          <w:rFonts w:ascii="Times New Roman" w:hAnsi="Times New Roman" w:cs="Times New Roman"/>
          <w:sz w:val="24"/>
          <w:szCs w:val="24"/>
          <w:lang w:val="es-MX"/>
        </w:rPr>
        <w:t>(5), 339-349.</w:t>
      </w:r>
    </w:p>
    <w:p w14:paraId="600D2485"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Henderson, M., </w:t>
      </w:r>
      <w:proofErr w:type="spellStart"/>
      <w:r w:rsidRPr="007239FC">
        <w:rPr>
          <w:rFonts w:ascii="Times New Roman" w:hAnsi="Times New Roman" w:cs="Times New Roman"/>
          <w:sz w:val="24"/>
          <w:szCs w:val="24"/>
          <w:lang w:val="es-MX"/>
        </w:rPr>
        <w:t>Finger</w:t>
      </w:r>
      <w:proofErr w:type="spellEnd"/>
      <w:r w:rsidRPr="007239FC">
        <w:rPr>
          <w:rFonts w:ascii="Times New Roman" w:hAnsi="Times New Roman" w:cs="Times New Roman"/>
          <w:sz w:val="24"/>
          <w:szCs w:val="24"/>
          <w:lang w:val="es-MX"/>
        </w:rPr>
        <w:t xml:space="preserve">, G. and </w:t>
      </w:r>
      <w:proofErr w:type="spellStart"/>
      <w:r w:rsidRPr="007239FC">
        <w:rPr>
          <w:rFonts w:ascii="Times New Roman" w:hAnsi="Times New Roman" w:cs="Times New Roman"/>
          <w:sz w:val="24"/>
          <w:szCs w:val="24"/>
          <w:lang w:val="es-MX"/>
        </w:rPr>
        <w:t>Selwyn</w:t>
      </w:r>
      <w:proofErr w:type="spellEnd"/>
      <w:r w:rsidRPr="007239FC">
        <w:rPr>
          <w:rFonts w:ascii="Times New Roman" w:hAnsi="Times New Roman" w:cs="Times New Roman"/>
          <w:sz w:val="24"/>
          <w:szCs w:val="24"/>
          <w:lang w:val="es-MX"/>
        </w:rPr>
        <w:t xml:space="preserve">, N. (2016). </w:t>
      </w:r>
      <w:proofErr w:type="spellStart"/>
      <w:r w:rsidRPr="007239FC">
        <w:rPr>
          <w:rFonts w:ascii="Times New Roman" w:hAnsi="Times New Roman" w:cs="Times New Roman"/>
          <w:sz w:val="24"/>
          <w:szCs w:val="24"/>
          <w:lang w:val="es-MX"/>
        </w:rPr>
        <w:t>What’s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used</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what’s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useful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Exploring</w:t>
      </w:r>
      <w:proofErr w:type="spellEnd"/>
      <w:r w:rsidRPr="007239FC">
        <w:rPr>
          <w:rFonts w:ascii="Times New Roman" w:hAnsi="Times New Roman" w:cs="Times New Roman"/>
          <w:sz w:val="24"/>
          <w:szCs w:val="24"/>
          <w:lang w:val="es-MX"/>
        </w:rPr>
        <w:t xml:space="preserve"> digital </w:t>
      </w:r>
      <w:proofErr w:type="spellStart"/>
      <w:r w:rsidRPr="007239FC">
        <w:rPr>
          <w:rFonts w:ascii="Times New Roman" w:hAnsi="Times New Roman" w:cs="Times New Roman"/>
          <w:sz w:val="24"/>
          <w:szCs w:val="24"/>
          <w:lang w:val="es-MX"/>
        </w:rPr>
        <w:t>technology</w:t>
      </w:r>
      <w:proofErr w:type="spellEnd"/>
      <w:r w:rsidRPr="007239FC">
        <w:rPr>
          <w:rFonts w:ascii="Times New Roman" w:hAnsi="Times New Roman" w:cs="Times New Roman"/>
          <w:sz w:val="24"/>
          <w:szCs w:val="24"/>
          <w:lang w:val="es-MX"/>
        </w:rPr>
        <w:t xml:space="preserve"> use(s) </w:t>
      </w:r>
      <w:proofErr w:type="spellStart"/>
      <w:r w:rsidRPr="007239FC">
        <w:rPr>
          <w:rFonts w:ascii="Times New Roman" w:hAnsi="Times New Roman" w:cs="Times New Roman"/>
          <w:sz w:val="24"/>
          <w:szCs w:val="24"/>
          <w:lang w:val="es-MX"/>
        </w:rPr>
        <w:t>among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taught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postgraduate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Active </w:t>
      </w:r>
      <w:proofErr w:type="spellStart"/>
      <w:r w:rsidRPr="007239FC">
        <w:rPr>
          <w:rFonts w:ascii="Times New Roman" w:hAnsi="Times New Roman" w:cs="Times New Roman"/>
          <w:i/>
          <w:iCs/>
          <w:sz w:val="24"/>
          <w:szCs w:val="24"/>
          <w:lang w:val="es-MX"/>
        </w:rPr>
        <w:t>Learning</w:t>
      </w:r>
      <w:proofErr w:type="spellEnd"/>
      <w:r w:rsidRPr="007239FC">
        <w:rPr>
          <w:rFonts w:ascii="Times New Roman" w:hAnsi="Times New Roman" w:cs="Times New Roman"/>
          <w:i/>
          <w:iCs/>
          <w:sz w:val="24"/>
          <w:szCs w:val="24"/>
          <w:lang w:val="es-MX"/>
        </w:rPr>
        <w:t xml:space="preserve"> in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17</w:t>
      </w:r>
      <w:r w:rsidRPr="007239FC">
        <w:rPr>
          <w:rFonts w:ascii="Times New Roman" w:hAnsi="Times New Roman" w:cs="Times New Roman"/>
          <w:sz w:val="24"/>
          <w:szCs w:val="24"/>
          <w:lang w:val="es-MX"/>
        </w:rPr>
        <w:t xml:space="preserve">(3), 235–247. </w:t>
      </w:r>
      <w:hyperlink r:id="rId27" w:history="1">
        <w:r w:rsidRPr="007239FC">
          <w:rPr>
            <w:rStyle w:val="Hipervnculo"/>
            <w:rFonts w:ascii="Times New Roman" w:hAnsi="Times New Roman" w:cs="Times New Roman"/>
            <w:sz w:val="24"/>
            <w:szCs w:val="24"/>
            <w:lang w:val="es-MX"/>
          </w:rPr>
          <w:t>https://doi.org/10.1177/1469787416654798</w:t>
        </w:r>
      </w:hyperlink>
    </w:p>
    <w:p w14:paraId="733EE7D7"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lastRenderedPageBreak/>
        <w:t xml:space="preserve">Hernández-Sampieri, R., Fernández-Collado, C. y Baptista-Lucio, P. (2014). </w:t>
      </w:r>
      <w:r w:rsidRPr="007239FC">
        <w:rPr>
          <w:rFonts w:ascii="Times New Roman" w:hAnsi="Times New Roman" w:cs="Times New Roman"/>
          <w:i/>
          <w:iCs/>
          <w:color w:val="000000"/>
          <w:sz w:val="24"/>
          <w:szCs w:val="24"/>
          <w:lang w:val="es-MX"/>
        </w:rPr>
        <w:t>Metodología de la investigación</w:t>
      </w:r>
      <w:r w:rsidRPr="007239FC">
        <w:rPr>
          <w:rFonts w:ascii="Times New Roman" w:hAnsi="Times New Roman" w:cs="Times New Roman"/>
          <w:color w:val="000000"/>
          <w:sz w:val="24"/>
          <w:szCs w:val="24"/>
          <w:lang w:val="es-MX"/>
        </w:rPr>
        <w:t xml:space="preserve">. Mc Graw Hill </w:t>
      </w:r>
      <w:proofErr w:type="spellStart"/>
      <w:r w:rsidRPr="007239FC">
        <w:rPr>
          <w:rFonts w:ascii="Times New Roman" w:hAnsi="Times New Roman" w:cs="Times New Roman"/>
          <w:color w:val="000000"/>
          <w:sz w:val="24"/>
          <w:szCs w:val="24"/>
          <w:lang w:val="es-MX"/>
        </w:rPr>
        <w:t>Education</w:t>
      </w:r>
      <w:proofErr w:type="spellEnd"/>
      <w:r w:rsidRPr="007239FC">
        <w:rPr>
          <w:rFonts w:ascii="Times New Roman" w:hAnsi="Times New Roman" w:cs="Times New Roman"/>
          <w:color w:val="000000"/>
          <w:sz w:val="24"/>
          <w:szCs w:val="24"/>
          <w:lang w:val="es-MX"/>
        </w:rPr>
        <w:t>.</w:t>
      </w:r>
    </w:p>
    <w:p w14:paraId="4F512807"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Horn</w:t>
      </w:r>
      <w:proofErr w:type="spellEnd"/>
      <w:r w:rsidRPr="007239FC">
        <w:rPr>
          <w:rFonts w:ascii="Times New Roman" w:hAnsi="Times New Roman" w:cs="Times New Roman"/>
          <w:sz w:val="24"/>
          <w:szCs w:val="24"/>
          <w:lang w:val="es-MX"/>
        </w:rPr>
        <w:t xml:space="preserve">, A., Horner, O. and Lee, G. (2019). </w:t>
      </w:r>
      <w:proofErr w:type="spellStart"/>
      <w:r w:rsidRPr="007239FC">
        <w:rPr>
          <w:rFonts w:ascii="Times New Roman" w:hAnsi="Times New Roman" w:cs="Times New Roman"/>
          <w:sz w:val="24"/>
          <w:szCs w:val="24"/>
          <w:lang w:val="es-MX"/>
        </w:rPr>
        <w:t>Measuring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effectiveness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two-year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colleges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comparison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raw and </w:t>
      </w:r>
      <w:proofErr w:type="spellStart"/>
      <w:r w:rsidRPr="007239FC">
        <w:rPr>
          <w:rFonts w:ascii="Times New Roman" w:hAnsi="Times New Roman" w:cs="Times New Roman"/>
          <w:sz w:val="24"/>
          <w:szCs w:val="24"/>
          <w:lang w:val="es-MX"/>
        </w:rPr>
        <w:t>value-added</w:t>
      </w:r>
      <w:proofErr w:type="spellEnd"/>
      <w:r w:rsidRPr="007239FC">
        <w:rPr>
          <w:rFonts w:ascii="Times New Roman" w:hAnsi="Times New Roman" w:cs="Times New Roman"/>
          <w:sz w:val="24"/>
          <w:szCs w:val="24"/>
          <w:lang w:val="es-MX"/>
        </w:rPr>
        <w:t xml:space="preserve"> performance </w:t>
      </w:r>
      <w:proofErr w:type="spellStart"/>
      <w:r w:rsidRPr="007239FC">
        <w:rPr>
          <w:rFonts w:ascii="Times New Roman" w:hAnsi="Times New Roman" w:cs="Times New Roman"/>
          <w:sz w:val="24"/>
          <w:szCs w:val="24"/>
          <w:lang w:val="es-MX"/>
        </w:rPr>
        <w:t>indicators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Studies</w:t>
      </w:r>
      <w:proofErr w:type="spellEnd"/>
      <w:r w:rsidRPr="007239FC">
        <w:rPr>
          <w:rFonts w:ascii="Times New Roman" w:hAnsi="Times New Roman" w:cs="Times New Roman"/>
          <w:i/>
          <w:iCs/>
          <w:sz w:val="24"/>
          <w:szCs w:val="24"/>
          <w:lang w:val="es-MX"/>
        </w:rPr>
        <w:t xml:space="preserve"> in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44</w:t>
      </w:r>
      <w:r w:rsidRPr="007239FC">
        <w:rPr>
          <w:rFonts w:ascii="Times New Roman" w:hAnsi="Times New Roman" w:cs="Times New Roman"/>
          <w:sz w:val="24"/>
          <w:szCs w:val="24"/>
          <w:lang w:val="es-MX"/>
        </w:rPr>
        <w:t xml:space="preserve">(1), 151-169. </w:t>
      </w:r>
      <w:hyperlink r:id="rId28" w:history="1">
        <w:r w:rsidRPr="007239FC">
          <w:rPr>
            <w:rStyle w:val="Hipervnculo"/>
            <w:rFonts w:ascii="Times New Roman" w:hAnsi="Times New Roman" w:cs="Times New Roman"/>
            <w:sz w:val="24"/>
            <w:szCs w:val="24"/>
            <w:lang w:val="es-MX"/>
          </w:rPr>
          <w:t>https://doi.org/10.1080/03075079.2017.1349741</w:t>
        </w:r>
      </w:hyperlink>
    </w:p>
    <w:p w14:paraId="7779775F" w14:textId="77777777" w:rsidR="00200E9C" w:rsidRPr="007239FC" w:rsidRDefault="00200E9C" w:rsidP="002110EF">
      <w:pPr>
        <w:shd w:val="clear" w:color="auto" w:fill="FCFCFC"/>
        <w:spacing w:line="360" w:lineRule="auto"/>
        <w:ind w:left="709" w:hanging="709"/>
        <w:outlineLvl w:val="0"/>
        <w:rPr>
          <w:rStyle w:val="Hipervnculo"/>
          <w:rFonts w:ascii="Times New Roman" w:eastAsia="Calibri" w:hAnsi="Times New Roman" w:cs="Times New Roman"/>
          <w:sz w:val="24"/>
          <w:szCs w:val="24"/>
          <w:lang w:val="es-MX"/>
        </w:rPr>
      </w:pPr>
      <w:r w:rsidRPr="007239FC">
        <w:rPr>
          <w:rFonts w:ascii="Times New Roman" w:hAnsi="Times New Roman" w:cs="Times New Roman"/>
          <w:sz w:val="24"/>
          <w:szCs w:val="24"/>
          <w:shd w:val="clear" w:color="auto" w:fill="FCFCFC"/>
          <w:lang w:val="es-MX"/>
        </w:rPr>
        <w:t xml:space="preserve">Huang, R., </w:t>
      </w:r>
      <w:proofErr w:type="spellStart"/>
      <w:r w:rsidRPr="007239FC">
        <w:rPr>
          <w:rFonts w:ascii="Times New Roman" w:hAnsi="Times New Roman" w:cs="Times New Roman"/>
          <w:sz w:val="24"/>
          <w:szCs w:val="24"/>
          <w:shd w:val="clear" w:color="auto" w:fill="FCFCFC"/>
          <w:lang w:val="es-MX"/>
        </w:rPr>
        <w:t>Tlili</w:t>
      </w:r>
      <w:proofErr w:type="spellEnd"/>
      <w:r w:rsidRPr="007239FC">
        <w:rPr>
          <w:rFonts w:ascii="Times New Roman" w:hAnsi="Times New Roman" w:cs="Times New Roman"/>
          <w:sz w:val="24"/>
          <w:szCs w:val="24"/>
          <w:shd w:val="clear" w:color="auto" w:fill="FCFCFC"/>
          <w:lang w:val="es-MX"/>
        </w:rPr>
        <w:t xml:space="preserve">, A., Chang, T. W., </w:t>
      </w:r>
      <w:r w:rsidRPr="007239FC">
        <w:rPr>
          <w:rFonts w:ascii="Times New Roman" w:eastAsia="Calibri" w:hAnsi="Times New Roman" w:cs="Times New Roman"/>
          <w:sz w:val="24"/>
          <w:szCs w:val="24"/>
          <w:shd w:val="clear" w:color="auto" w:fill="FCFCFC"/>
          <w:lang w:val="es-MX"/>
        </w:rPr>
        <w:t>Zhang</w:t>
      </w:r>
      <w:r w:rsidRPr="007239FC">
        <w:rPr>
          <w:rFonts w:ascii="Times New Roman" w:hAnsi="Times New Roman" w:cs="Times New Roman"/>
          <w:sz w:val="24"/>
          <w:szCs w:val="24"/>
          <w:shd w:val="clear" w:color="auto" w:fill="FCFCFC"/>
          <w:lang w:val="es-MX"/>
        </w:rPr>
        <w:t xml:space="preserve">, X., </w:t>
      </w:r>
      <w:proofErr w:type="spellStart"/>
      <w:r w:rsidRPr="007239FC">
        <w:rPr>
          <w:rFonts w:ascii="Times New Roman" w:hAnsi="Times New Roman" w:cs="Times New Roman"/>
          <w:sz w:val="24"/>
          <w:szCs w:val="24"/>
          <w:shd w:val="clear" w:color="auto" w:fill="FCFCFC"/>
          <w:lang w:val="es-MX"/>
        </w:rPr>
        <w:t>Nascimbeni</w:t>
      </w:r>
      <w:proofErr w:type="spellEnd"/>
      <w:r w:rsidRPr="007239FC">
        <w:rPr>
          <w:rFonts w:ascii="Times New Roman" w:hAnsi="Times New Roman" w:cs="Times New Roman"/>
          <w:sz w:val="24"/>
          <w:szCs w:val="24"/>
          <w:shd w:val="clear" w:color="auto" w:fill="FCFCFC"/>
          <w:lang w:val="es-MX"/>
        </w:rPr>
        <w:t xml:space="preserve">, F. and Burgos, D. (2020). </w:t>
      </w:r>
      <w:proofErr w:type="spellStart"/>
      <w:r w:rsidRPr="007239FC">
        <w:rPr>
          <w:rFonts w:ascii="Times New Roman" w:hAnsi="Times New Roman" w:cs="Times New Roman"/>
          <w:sz w:val="24"/>
          <w:szCs w:val="24"/>
          <w:lang w:val="es-MX"/>
        </w:rPr>
        <w:t>Disrupted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classes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undisrupted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during</w:t>
      </w:r>
      <w:proofErr w:type="spellEnd"/>
      <w:r w:rsidRPr="007239FC">
        <w:rPr>
          <w:rFonts w:ascii="Times New Roman" w:hAnsi="Times New Roman" w:cs="Times New Roman"/>
          <w:sz w:val="24"/>
          <w:szCs w:val="24"/>
          <w:lang w:val="es-MX"/>
        </w:rPr>
        <w:t xml:space="preserve"> COVID-19 </w:t>
      </w:r>
      <w:proofErr w:type="spellStart"/>
      <w:r w:rsidRPr="007239FC">
        <w:rPr>
          <w:rFonts w:ascii="Times New Roman" w:hAnsi="Times New Roman" w:cs="Times New Roman"/>
          <w:sz w:val="24"/>
          <w:szCs w:val="24"/>
          <w:lang w:val="es-MX"/>
        </w:rPr>
        <w:t>outbreak</w:t>
      </w:r>
      <w:proofErr w:type="spellEnd"/>
      <w:r w:rsidRPr="007239FC">
        <w:rPr>
          <w:rFonts w:ascii="Times New Roman" w:hAnsi="Times New Roman" w:cs="Times New Roman"/>
          <w:sz w:val="24"/>
          <w:szCs w:val="24"/>
          <w:lang w:val="es-MX"/>
        </w:rPr>
        <w:t xml:space="preserve"> in China: </w:t>
      </w:r>
      <w:proofErr w:type="spellStart"/>
      <w:r w:rsidRPr="007239FC">
        <w:rPr>
          <w:rFonts w:ascii="Times New Roman" w:hAnsi="Times New Roman" w:cs="Times New Roman"/>
          <w:sz w:val="24"/>
          <w:szCs w:val="24"/>
          <w:lang w:val="es-MX"/>
        </w:rPr>
        <w:t>application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practices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w:t>
      </w:r>
      <w:r w:rsidRPr="007239FC">
        <w:rPr>
          <w:rFonts w:ascii="Times New Roman" w:hAnsi="Times New Roman" w:cs="Times New Roman"/>
          <w:i/>
          <w:iCs/>
          <w:sz w:val="24"/>
          <w:szCs w:val="24"/>
          <w:lang w:val="es-MX"/>
        </w:rPr>
        <w:t xml:space="preserve">Smart </w:t>
      </w:r>
      <w:proofErr w:type="spellStart"/>
      <w:r w:rsidRPr="007239FC">
        <w:rPr>
          <w:rFonts w:ascii="Times New Roman" w:hAnsi="Times New Roman" w:cs="Times New Roman"/>
          <w:i/>
          <w:iCs/>
          <w:sz w:val="24"/>
          <w:szCs w:val="24"/>
          <w:lang w:val="es-MX"/>
        </w:rPr>
        <w:t>Learn</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Environ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w:t>
      </w:r>
      <w:r w:rsidRPr="007239FC">
        <w:rPr>
          <w:rFonts w:ascii="Times New Roman" w:hAnsi="Times New Roman" w:cs="Times New Roman"/>
          <w:i/>
          <w:iCs/>
          <w:sz w:val="24"/>
          <w:szCs w:val="24"/>
          <w:lang w:val="es-MX"/>
        </w:rPr>
        <w:t>7</w:t>
      </w:r>
      <w:r w:rsidRPr="007239FC">
        <w:rPr>
          <w:rFonts w:ascii="Times New Roman" w:hAnsi="Times New Roman" w:cs="Times New Roman"/>
          <w:sz w:val="24"/>
          <w:szCs w:val="24"/>
          <w:lang w:val="es-MX"/>
        </w:rPr>
        <w:t>(19).</w:t>
      </w:r>
      <w:r w:rsidRPr="007239FC">
        <w:rPr>
          <w:rFonts w:ascii="Times New Roman" w:hAnsi="Times New Roman" w:cs="Times New Roman"/>
          <w:color w:val="333333"/>
          <w:sz w:val="24"/>
          <w:szCs w:val="24"/>
          <w:lang w:val="es-MX"/>
        </w:rPr>
        <w:t xml:space="preserve"> </w:t>
      </w:r>
      <w:hyperlink r:id="rId29" w:history="1">
        <w:r w:rsidRPr="007239FC">
          <w:rPr>
            <w:rStyle w:val="Hipervnculo"/>
            <w:rFonts w:ascii="Times New Roman" w:eastAsia="Calibri" w:hAnsi="Times New Roman" w:cs="Times New Roman"/>
            <w:sz w:val="24"/>
            <w:szCs w:val="24"/>
            <w:lang w:val="es-MX"/>
          </w:rPr>
          <w:t>https://doi.org/10.1186/s40561-020-00125-8</w:t>
        </w:r>
      </w:hyperlink>
    </w:p>
    <w:p w14:paraId="09E567C2" w14:textId="77777777" w:rsidR="00200E9C" w:rsidRPr="007239FC" w:rsidRDefault="00200E9C" w:rsidP="002110EF">
      <w:pPr>
        <w:shd w:val="clear" w:color="auto" w:fill="FCFCFC"/>
        <w:spacing w:line="360" w:lineRule="auto"/>
        <w:ind w:left="709" w:hanging="709"/>
        <w:outlineLvl w:val="0"/>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Johnson, G. A. and </w:t>
      </w:r>
      <w:proofErr w:type="spellStart"/>
      <w:r w:rsidRPr="007239FC">
        <w:rPr>
          <w:rFonts w:ascii="Times New Roman" w:hAnsi="Times New Roman" w:cs="Times New Roman"/>
          <w:sz w:val="24"/>
          <w:szCs w:val="24"/>
          <w:lang w:val="es-MX"/>
        </w:rPr>
        <w:t>Vindrola</w:t>
      </w:r>
      <w:proofErr w:type="spellEnd"/>
      <w:r w:rsidRPr="007239FC">
        <w:rPr>
          <w:rFonts w:ascii="Times New Roman" w:hAnsi="Times New Roman" w:cs="Times New Roman"/>
          <w:sz w:val="24"/>
          <w:szCs w:val="24"/>
          <w:lang w:val="es-MX"/>
        </w:rPr>
        <w:t xml:space="preserve">, C. (2017). Rapid </w:t>
      </w:r>
      <w:proofErr w:type="spellStart"/>
      <w:r w:rsidRPr="007239FC">
        <w:rPr>
          <w:rFonts w:ascii="Times New Roman" w:hAnsi="Times New Roman" w:cs="Times New Roman"/>
          <w:sz w:val="24"/>
          <w:szCs w:val="24"/>
          <w:lang w:val="es-MX"/>
        </w:rPr>
        <w:t>qualitative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research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methods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complex</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health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emergencies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literature</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Social </w:t>
      </w:r>
      <w:proofErr w:type="spellStart"/>
      <w:r w:rsidRPr="007239FC">
        <w:rPr>
          <w:rFonts w:ascii="Times New Roman" w:hAnsi="Times New Roman" w:cs="Times New Roman"/>
          <w:i/>
          <w:iCs/>
          <w:sz w:val="24"/>
          <w:szCs w:val="24"/>
          <w:lang w:val="es-MX"/>
        </w:rPr>
        <w:t>Science</w:t>
      </w:r>
      <w:proofErr w:type="spellEnd"/>
      <w:r w:rsidRPr="007239FC">
        <w:rPr>
          <w:rFonts w:ascii="Times New Roman" w:hAnsi="Times New Roman" w:cs="Times New Roman"/>
          <w:i/>
          <w:iCs/>
          <w:sz w:val="24"/>
          <w:szCs w:val="24"/>
          <w:lang w:val="es-MX"/>
        </w:rPr>
        <w:t xml:space="preserve"> y Medicine</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189</w:t>
      </w:r>
      <w:r w:rsidRPr="007239FC">
        <w:rPr>
          <w:rFonts w:ascii="Times New Roman" w:hAnsi="Times New Roman" w:cs="Times New Roman"/>
          <w:sz w:val="24"/>
          <w:szCs w:val="24"/>
          <w:lang w:val="es-MX"/>
        </w:rPr>
        <w:t xml:space="preserve">, 63-75. </w:t>
      </w:r>
      <w:hyperlink r:id="rId30" w:history="1">
        <w:r w:rsidRPr="007239FC">
          <w:rPr>
            <w:rStyle w:val="Hipervnculo"/>
            <w:rFonts w:ascii="Times New Roman" w:hAnsi="Times New Roman" w:cs="Times New Roman"/>
            <w:sz w:val="24"/>
            <w:szCs w:val="24"/>
            <w:lang w:val="es-MX"/>
          </w:rPr>
          <w:t>https://doi.org/10.1016/j.socscimed.2017.07.029</w:t>
        </w:r>
      </w:hyperlink>
    </w:p>
    <w:p w14:paraId="40CA34D9" w14:textId="77777777" w:rsidR="00200E9C" w:rsidRPr="007239FC" w:rsidRDefault="00200E9C" w:rsidP="002110EF">
      <w:pPr>
        <w:shd w:val="clear" w:color="auto" w:fill="FCFCFC"/>
        <w:spacing w:line="360" w:lineRule="auto"/>
        <w:ind w:left="709" w:hanging="709"/>
        <w:outlineLvl w:val="0"/>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Leyva, H. P., Pérez, M. G. y Pérez, S. M. (2018). Google </w:t>
      </w:r>
      <w:proofErr w:type="spellStart"/>
      <w:r w:rsidRPr="007239FC">
        <w:rPr>
          <w:rFonts w:ascii="Times New Roman" w:hAnsi="Times New Roman" w:cs="Times New Roman"/>
          <w:color w:val="000000"/>
          <w:sz w:val="24"/>
          <w:szCs w:val="24"/>
          <w:lang w:val="es-MX"/>
        </w:rPr>
        <w:t>Forms</w:t>
      </w:r>
      <w:proofErr w:type="spellEnd"/>
      <w:r w:rsidRPr="007239FC">
        <w:rPr>
          <w:rFonts w:ascii="Times New Roman" w:hAnsi="Times New Roman" w:cs="Times New Roman"/>
          <w:color w:val="000000"/>
          <w:sz w:val="24"/>
          <w:szCs w:val="24"/>
          <w:lang w:val="es-MX"/>
        </w:rPr>
        <w:t xml:space="preserve"> en la evaluación diagnóstica como apoyo en las actividades docentes. Caso con estudiantes de la Licenciatura en Turismo.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w:t>
      </w:r>
      <w:r w:rsidRPr="007239FC">
        <w:rPr>
          <w:rFonts w:ascii="Times New Roman" w:hAnsi="Times New Roman" w:cs="Times New Roman"/>
          <w:i/>
          <w:iCs/>
          <w:color w:val="000000"/>
          <w:sz w:val="24"/>
          <w:szCs w:val="24"/>
          <w:lang w:val="es-MX"/>
        </w:rPr>
        <w:t>9</w:t>
      </w:r>
      <w:r w:rsidRPr="007239FC">
        <w:rPr>
          <w:rFonts w:ascii="Times New Roman" w:hAnsi="Times New Roman" w:cs="Times New Roman"/>
          <w:color w:val="000000"/>
          <w:sz w:val="24"/>
          <w:szCs w:val="24"/>
          <w:lang w:val="es-MX"/>
        </w:rPr>
        <w:t>(17), 84-111. </w:t>
      </w:r>
      <w:hyperlink r:id="rId31" w:history="1">
        <w:r w:rsidRPr="007239FC">
          <w:rPr>
            <w:rStyle w:val="Hipervnculo"/>
            <w:rFonts w:ascii="Times New Roman" w:hAnsi="Times New Roman" w:cs="Times New Roman"/>
            <w:sz w:val="24"/>
            <w:szCs w:val="24"/>
            <w:lang w:val="es-MX"/>
          </w:rPr>
          <w:t>http://ride.org.mx/index.php/RIDE/article/view/374</w:t>
        </w:r>
      </w:hyperlink>
    </w:p>
    <w:p w14:paraId="285A4B97" w14:textId="77777777" w:rsidR="00200E9C" w:rsidRPr="007239FC" w:rsidRDefault="00200E9C" w:rsidP="002110EF">
      <w:pPr>
        <w:shd w:val="clear" w:color="auto" w:fill="FCFCFC"/>
        <w:spacing w:line="360" w:lineRule="auto"/>
        <w:ind w:left="709" w:hanging="709"/>
        <w:outlineLvl w:val="0"/>
        <w:rPr>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Marcelo, C., </w:t>
      </w:r>
      <w:proofErr w:type="spellStart"/>
      <w:r w:rsidRPr="007239FC">
        <w:rPr>
          <w:rFonts w:ascii="Times New Roman" w:hAnsi="Times New Roman" w:cs="Times New Roman"/>
          <w:color w:val="000000"/>
          <w:sz w:val="24"/>
          <w:szCs w:val="24"/>
          <w:lang w:val="es-MX"/>
        </w:rPr>
        <w:t>Yot</w:t>
      </w:r>
      <w:proofErr w:type="spellEnd"/>
      <w:r w:rsidRPr="007239FC">
        <w:rPr>
          <w:rFonts w:ascii="Times New Roman" w:hAnsi="Times New Roman" w:cs="Times New Roman"/>
          <w:color w:val="000000"/>
          <w:sz w:val="24"/>
          <w:szCs w:val="24"/>
          <w:lang w:val="es-MX"/>
        </w:rPr>
        <w:t xml:space="preserve">, C., Mayor, C., Sánchez, M., Murillo, P., Rodríguez, J. M. y Pardo, A. (2014). Las actividades de aprendizaje en la enseñanza universitaria: ¿Hacia un aprendizaje autónomo de los alumnos? </w:t>
      </w:r>
      <w:r w:rsidRPr="007239FC">
        <w:rPr>
          <w:rFonts w:ascii="Times New Roman" w:hAnsi="Times New Roman" w:cs="Times New Roman"/>
          <w:i/>
          <w:iCs/>
          <w:color w:val="000000"/>
          <w:sz w:val="24"/>
          <w:szCs w:val="24"/>
          <w:lang w:val="es-MX"/>
        </w:rPr>
        <w:t>Revista de Educación</w:t>
      </w:r>
      <w:r w:rsidRPr="007239FC">
        <w:rPr>
          <w:rFonts w:ascii="Times New Roman" w:hAnsi="Times New Roman" w:cs="Times New Roman"/>
          <w:color w:val="000000"/>
          <w:sz w:val="24"/>
          <w:szCs w:val="24"/>
          <w:lang w:val="es-MX"/>
        </w:rPr>
        <w:t>, (363), 334-359.</w:t>
      </w:r>
      <w:r w:rsidRPr="007239FC">
        <w:rPr>
          <w:rFonts w:ascii="Times New Roman" w:hAnsi="Times New Roman" w:cs="Times New Roman"/>
          <w:i/>
          <w:iCs/>
          <w:color w:val="000000"/>
          <w:sz w:val="24"/>
          <w:szCs w:val="24"/>
          <w:lang w:val="es-MX"/>
        </w:rPr>
        <w:t xml:space="preserve"> </w:t>
      </w:r>
      <w:hyperlink r:id="rId32" w:tgtFrame="_blank" w:tooltip="DOI" w:history="1">
        <w:r w:rsidRPr="007239FC">
          <w:rPr>
            <w:rStyle w:val="Hipervnculo"/>
            <w:rFonts w:ascii="Times New Roman" w:hAnsi="Times New Roman" w:cs="Times New Roman"/>
            <w:sz w:val="24"/>
            <w:szCs w:val="24"/>
            <w:lang w:val="es-MX"/>
          </w:rPr>
          <w:t>http://doi.org/10.4438/1988-592X-RE-2012-363-191</w:t>
        </w:r>
      </w:hyperlink>
    </w:p>
    <w:p w14:paraId="2B12A2C5" w14:textId="77777777" w:rsidR="00200E9C" w:rsidRPr="007239FC" w:rsidRDefault="00200E9C" w:rsidP="002110EF">
      <w:pPr>
        <w:shd w:val="clear" w:color="auto" w:fill="FCFCFC"/>
        <w:spacing w:line="360" w:lineRule="auto"/>
        <w:ind w:left="709" w:hanging="709"/>
        <w:outlineLvl w:val="0"/>
        <w:rPr>
          <w:rStyle w:val="Hipervnculo"/>
          <w:rFonts w:ascii="Times New Roman" w:hAnsi="Times New Roman" w:cs="Times New Roman"/>
          <w:sz w:val="24"/>
          <w:szCs w:val="24"/>
          <w:lang w:val="es-MX"/>
        </w:rPr>
      </w:pPr>
      <w:r w:rsidRPr="007239FC">
        <w:rPr>
          <w:rStyle w:val="Hipervnculo"/>
          <w:rFonts w:ascii="Times New Roman" w:hAnsi="Times New Roman" w:cs="Times New Roman"/>
          <w:sz w:val="24"/>
          <w:szCs w:val="24"/>
          <w:lang w:val="es-MX"/>
        </w:rPr>
        <w:t xml:space="preserve"> </w:t>
      </w:r>
      <w:r w:rsidRPr="007239FC">
        <w:rPr>
          <w:rFonts w:ascii="Times New Roman" w:hAnsi="Times New Roman" w:cs="Times New Roman"/>
          <w:sz w:val="24"/>
          <w:szCs w:val="24"/>
          <w:lang w:val="es-MX"/>
        </w:rPr>
        <w:t xml:space="preserve">Marín, V.I., </w:t>
      </w:r>
      <w:proofErr w:type="spellStart"/>
      <w:r w:rsidRPr="007239FC">
        <w:rPr>
          <w:rFonts w:ascii="Times New Roman" w:hAnsi="Times New Roman" w:cs="Times New Roman"/>
          <w:sz w:val="24"/>
          <w:szCs w:val="24"/>
          <w:lang w:val="es-MX"/>
        </w:rPr>
        <w:t>Zawacki</w:t>
      </w:r>
      <w:proofErr w:type="spellEnd"/>
      <w:r w:rsidRPr="007239FC">
        <w:rPr>
          <w:rFonts w:ascii="Times New Roman" w:hAnsi="Times New Roman" w:cs="Times New Roman"/>
          <w:sz w:val="24"/>
          <w:szCs w:val="24"/>
          <w:lang w:val="es-MX"/>
        </w:rPr>
        <w:t xml:space="preserve">-Richter, O., Aydin, C. H., </w:t>
      </w:r>
      <w:proofErr w:type="spellStart"/>
      <w:r w:rsidRPr="007239FC">
        <w:rPr>
          <w:rFonts w:ascii="Times New Roman" w:hAnsi="Times New Roman" w:cs="Times New Roman"/>
          <w:sz w:val="24"/>
          <w:szCs w:val="24"/>
          <w:lang w:val="es-MX"/>
        </w:rPr>
        <w:t>Bedenlier</w:t>
      </w:r>
      <w:proofErr w:type="spellEnd"/>
      <w:r w:rsidRPr="007239FC">
        <w:rPr>
          <w:rFonts w:ascii="Times New Roman" w:hAnsi="Times New Roman" w:cs="Times New Roman"/>
          <w:sz w:val="24"/>
          <w:szCs w:val="24"/>
          <w:lang w:val="es-MX"/>
        </w:rPr>
        <w:t xml:space="preserve">, S., Bond, M., </w:t>
      </w:r>
      <w:proofErr w:type="spellStart"/>
      <w:r w:rsidRPr="007239FC">
        <w:rPr>
          <w:rFonts w:ascii="Times New Roman" w:hAnsi="Times New Roman" w:cs="Times New Roman"/>
          <w:sz w:val="24"/>
          <w:szCs w:val="24"/>
          <w:lang w:val="es-MX"/>
        </w:rPr>
        <w:t>Bozkurt</w:t>
      </w:r>
      <w:proofErr w:type="spellEnd"/>
      <w:r w:rsidRPr="007239FC">
        <w:rPr>
          <w:rFonts w:ascii="Times New Roman" w:hAnsi="Times New Roman" w:cs="Times New Roman"/>
          <w:sz w:val="24"/>
          <w:szCs w:val="24"/>
          <w:lang w:val="es-MX"/>
        </w:rPr>
        <w:t xml:space="preserve">, A., Conrad, D., Jung, I., </w:t>
      </w:r>
      <w:proofErr w:type="spellStart"/>
      <w:r w:rsidRPr="007239FC">
        <w:rPr>
          <w:rFonts w:ascii="Times New Roman" w:hAnsi="Times New Roman" w:cs="Times New Roman"/>
          <w:sz w:val="24"/>
          <w:szCs w:val="24"/>
          <w:lang w:val="es-MX"/>
        </w:rPr>
        <w:t>Kondakci</w:t>
      </w:r>
      <w:proofErr w:type="spellEnd"/>
      <w:r w:rsidRPr="007239FC">
        <w:rPr>
          <w:rFonts w:ascii="Times New Roman" w:hAnsi="Times New Roman" w:cs="Times New Roman"/>
          <w:sz w:val="24"/>
          <w:szCs w:val="24"/>
          <w:lang w:val="es-MX"/>
        </w:rPr>
        <w:t xml:space="preserve">, Y., </w:t>
      </w:r>
      <w:proofErr w:type="spellStart"/>
      <w:r w:rsidRPr="007239FC">
        <w:rPr>
          <w:rFonts w:ascii="Times New Roman" w:hAnsi="Times New Roman" w:cs="Times New Roman"/>
          <w:sz w:val="24"/>
          <w:szCs w:val="24"/>
          <w:lang w:val="es-MX"/>
        </w:rPr>
        <w:t>Prinsloo</w:t>
      </w:r>
      <w:proofErr w:type="spellEnd"/>
      <w:r w:rsidRPr="007239FC">
        <w:rPr>
          <w:rFonts w:ascii="Times New Roman" w:hAnsi="Times New Roman" w:cs="Times New Roman"/>
          <w:sz w:val="24"/>
          <w:szCs w:val="24"/>
          <w:lang w:val="es-MX"/>
        </w:rPr>
        <w:t xml:space="preserve">, P., Roberts, J., Veletsianos, G., Xiao. J. and Zhang, J. (2022). </w:t>
      </w:r>
      <w:proofErr w:type="spellStart"/>
      <w:r w:rsidRPr="007239FC">
        <w:rPr>
          <w:rFonts w:ascii="Times New Roman" w:hAnsi="Times New Roman" w:cs="Times New Roman"/>
          <w:sz w:val="24"/>
          <w:szCs w:val="24"/>
          <w:lang w:val="es-MX"/>
        </w:rPr>
        <w:t>Faculty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perceptions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awareness</w:t>
      </w:r>
      <w:proofErr w:type="spellEnd"/>
      <w:r w:rsidRPr="007239FC">
        <w:rPr>
          <w:rFonts w:ascii="Times New Roman" w:hAnsi="Times New Roman" w:cs="Times New Roman"/>
          <w:sz w:val="24"/>
          <w:szCs w:val="24"/>
          <w:lang w:val="es-MX"/>
        </w:rPr>
        <w:t xml:space="preserve"> and use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for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cross</w:t>
      </w:r>
      <w:proofErr w:type="spellEnd"/>
      <w:r w:rsidRPr="007239FC">
        <w:rPr>
          <w:rFonts w:ascii="Times New Roman" w:hAnsi="Times New Roman" w:cs="Times New Roman"/>
          <w:sz w:val="24"/>
          <w:szCs w:val="24"/>
          <w:lang w:val="es-MX"/>
        </w:rPr>
        <w:t xml:space="preserve">-comparative </w:t>
      </w:r>
      <w:proofErr w:type="spellStart"/>
      <w:r w:rsidRPr="007239FC">
        <w:rPr>
          <w:rFonts w:ascii="Times New Roman" w:hAnsi="Times New Roman" w:cs="Times New Roman"/>
          <w:sz w:val="24"/>
          <w:szCs w:val="24"/>
          <w:lang w:val="es-MX"/>
        </w:rPr>
        <w:t>analysis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Research</w:t>
      </w:r>
      <w:proofErr w:type="spellEnd"/>
      <w:r w:rsidRPr="007239FC">
        <w:rPr>
          <w:rFonts w:ascii="Times New Roman" w:hAnsi="Times New Roman" w:cs="Times New Roman"/>
          <w:i/>
          <w:iCs/>
          <w:sz w:val="24"/>
          <w:szCs w:val="24"/>
          <w:lang w:val="es-MX"/>
        </w:rPr>
        <w:t xml:space="preserve"> and </w:t>
      </w:r>
      <w:proofErr w:type="spellStart"/>
      <w:r w:rsidRPr="007239FC">
        <w:rPr>
          <w:rFonts w:ascii="Times New Roman" w:hAnsi="Times New Roman" w:cs="Times New Roman"/>
          <w:i/>
          <w:iCs/>
          <w:sz w:val="24"/>
          <w:szCs w:val="24"/>
          <w:lang w:val="es-MX"/>
        </w:rPr>
        <w:t>Practice</w:t>
      </w:r>
      <w:proofErr w:type="spellEnd"/>
      <w:r w:rsidRPr="007239FC">
        <w:rPr>
          <w:rFonts w:ascii="Times New Roman" w:hAnsi="Times New Roman" w:cs="Times New Roman"/>
          <w:i/>
          <w:iCs/>
          <w:sz w:val="24"/>
          <w:szCs w:val="24"/>
          <w:lang w:val="es-MX"/>
        </w:rPr>
        <w:t xml:space="preserve"> in </w:t>
      </w:r>
      <w:proofErr w:type="spellStart"/>
      <w:r w:rsidRPr="007239FC">
        <w:rPr>
          <w:rFonts w:ascii="Times New Roman" w:hAnsi="Times New Roman" w:cs="Times New Roman"/>
          <w:i/>
          <w:iCs/>
          <w:sz w:val="24"/>
          <w:szCs w:val="24"/>
          <w:lang w:val="es-MX"/>
        </w:rPr>
        <w:t>Technology</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Enhanced</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Learning</w:t>
      </w:r>
      <w:proofErr w:type="spellEnd"/>
      <w:r w:rsidRPr="002F53B6">
        <w:rPr>
          <w:rFonts w:ascii="Times New Roman" w:hAnsi="Times New Roman" w:cs="Times New Roman"/>
          <w:sz w:val="24"/>
          <w:szCs w:val="24"/>
          <w:lang w:val="es-MX"/>
        </w:rPr>
        <w:t>,</w:t>
      </w:r>
      <w:r w:rsidRPr="007239FC">
        <w:rPr>
          <w:rFonts w:ascii="Times New Roman" w:hAnsi="Times New Roman" w:cs="Times New Roman"/>
          <w:sz w:val="24"/>
          <w:szCs w:val="24"/>
          <w:lang w:val="es-MX"/>
        </w:rPr>
        <w:t xml:space="preserve"> </w:t>
      </w:r>
      <w:r w:rsidRPr="002F53B6">
        <w:rPr>
          <w:rFonts w:ascii="Times New Roman" w:hAnsi="Times New Roman" w:cs="Times New Roman"/>
          <w:i/>
          <w:iCs/>
          <w:sz w:val="24"/>
          <w:szCs w:val="24"/>
          <w:lang w:val="es-MX"/>
        </w:rPr>
        <w:t>17</w:t>
      </w:r>
      <w:r w:rsidRPr="007239FC">
        <w:rPr>
          <w:rFonts w:ascii="Times New Roman" w:hAnsi="Times New Roman" w:cs="Times New Roman"/>
          <w:sz w:val="24"/>
          <w:szCs w:val="24"/>
          <w:lang w:val="es-MX"/>
        </w:rPr>
        <w:t xml:space="preserve">(11). </w:t>
      </w:r>
      <w:hyperlink r:id="rId33" w:history="1">
        <w:r w:rsidRPr="007239FC">
          <w:rPr>
            <w:rStyle w:val="Hipervnculo"/>
            <w:rFonts w:ascii="Times New Roman" w:hAnsi="Times New Roman" w:cs="Times New Roman"/>
            <w:sz w:val="24"/>
            <w:szCs w:val="24"/>
            <w:lang w:val="es-MX"/>
          </w:rPr>
          <w:t>https://doi.org/10.1186/s41039-022-00185-z</w:t>
        </w:r>
      </w:hyperlink>
    </w:p>
    <w:p w14:paraId="04FB1AEA" w14:textId="27CFED07" w:rsidR="00200E9C" w:rsidRPr="007239FC" w:rsidRDefault="00200E9C" w:rsidP="002110EF">
      <w:pPr>
        <w:shd w:val="clear" w:color="auto" w:fill="FCFCFC"/>
        <w:spacing w:line="360" w:lineRule="auto"/>
        <w:ind w:left="709" w:hanging="709"/>
        <w:outlineLvl w:val="0"/>
        <w:rPr>
          <w:rStyle w:val="Hipervnculo"/>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Martínez-Riera, J. R., </w:t>
      </w:r>
      <w:proofErr w:type="spellStart"/>
      <w:r w:rsidRPr="007239FC">
        <w:rPr>
          <w:rFonts w:ascii="Times New Roman" w:hAnsi="Times New Roman" w:cs="Times New Roman"/>
          <w:sz w:val="24"/>
          <w:szCs w:val="24"/>
          <w:lang w:val="es-MX"/>
        </w:rPr>
        <w:t>Gallardo</w:t>
      </w:r>
      <w:proofErr w:type="spellEnd"/>
      <w:r w:rsidRPr="007239FC">
        <w:rPr>
          <w:rFonts w:ascii="Times New Roman" w:hAnsi="Times New Roman" w:cs="Times New Roman"/>
          <w:sz w:val="24"/>
          <w:szCs w:val="24"/>
          <w:lang w:val="es-MX"/>
        </w:rPr>
        <w:t xml:space="preserve">, C. Aguiló, A., Granados, M. C. López-Gómez, J. y Arroyo, H. (2018). La universidad como comunidad: universidades promotoras de salud. </w:t>
      </w:r>
      <w:r w:rsidRPr="007239FC">
        <w:rPr>
          <w:rFonts w:ascii="Times New Roman" w:hAnsi="Times New Roman" w:cs="Times New Roman"/>
          <w:i/>
          <w:iCs/>
          <w:sz w:val="24"/>
          <w:szCs w:val="24"/>
          <w:lang w:val="es-MX"/>
        </w:rPr>
        <w:t>Gaceta Sanitaria</w:t>
      </w:r>
      <w:r w:rsidRPr="007239FC">
        <w:rPr>
          <w:rFonts w:ascii="Times New Roman" w:hAnsi="Times New Roman" w:cs="Times New Roman"/>
          <w:sz w:val="24"/>
          <w:szCs w:val="24"/>
          <w:lang w:val="es-MX"/>
        </w:rPr>
        <w:t xml:space="preserve">, </w:t>
      </w:r>
      <w:r w:rsidRPr="002F53B6">
        <w:rPr>
          <w:rFonts w:ascii="Times New Roman" w:hAnsi="Times New Roman" w:cs="Times New Roman"/>
          <w:i/>
          <w:iCs/>
          <w:sz w:val="24"/>
          <w:szCs w:val="24"/>
          <w:lang w:val="es-MX"/>
        </w:rPr>
        <w:t>32</w:t>
      </w:r>
      <w:r w:rsidRPr="007239FC">
        <w:rPr>
          <w:rFonts w:ascii="Times New Roman" w:hAnsi="Times New Roman" w:cs="Times New Roman"/>
          <w:sz w:val="24"/>
          <w:szCs w:val="24"/>
          <w:lang w:val="es-MX"/>
        </w:rPr>
        <w:t xml:space="preserve">(1) 86-91. </w:t>
      </w:r>
      <w:hyperlink r:id="rId34" w:history="1">
        <w:r w:rsidRPr="007239FC">
          <w:rPr>
            <w:rStyle w:val="Hipervnculo"/>
            <w:rFonts w:ascii="Times New Roman" w:hAnsi="Times New Roman" w:cs="Times New Roman"/>
            <w:sz w:val="24"/>
            <w:szCs w:val="24"/>
            <w:lang w:val="es-MX"/>
          </w:rPr>
          <w:t>https://doi.org/10.1016/j.gaceta.2018.08.002</w:t>
        </w:r>
      </w:hyperlink>
    </w:p>
    <w:p w14:paraId="30443117" w14:textId="77777777" w:rsidR="00200E9C" w:rsidRPr="007239FC" w:rsidRDefault="00200E9C" w:rsidP="002110EF">
      <w:pPr>
        <w:shd w:val="clear" w:color="auto" w:fill="FCFCFC"/>
        <w:spacing w:line="360" w:lineRule="auto"/>
        <w:ind w:left="709" w:hanging="709"/>
        <w:rPr>
          <w:rFonts w:ascii="Times New Roman" w:hAnsi="Times New Roman" w:cs="Times New Roman"/>
          <w:color w:val="333333"/>
          <w:sz w:val="24"/>
          <w:szCs w:val="24"/>
          <w:lang w:val="es-MX"/>
        </w:rPr>
      </w:pPr>
      <w:r w:rsidRPr="007239FC">
        <w:rPr>
          <w:rFonts w:ascii="Times New Roman" w:hAnsi="Times New Roman" w:cs="Times New Roman"/>
          <w:color w:val="000000"/>
          <w:sz w:val="24"/>
          <w:szCs w:val="24"/>
          <w:lang w:val="es-MX"/>
        </w:rPr>
        <w:t xml:space="preserve">Meyer, J. P., </w:t>
      </w:r>
      <w:proofErr w:type="spellStart"/>
      <w:r w:rsidRPr="007239FC">
        <w:rPr>
          <w:rFonts w:ascii="Times New Roman" w:hAnsi="Times New Roman" w:cs="Times New Roman"/>
          <w:color w:val="000000"/>
          <w:sz w:val="24"/>
          <w:szCs w:val="24"/>
          <w:lang w:val="es-MX"/>
        </w:rPr>
        <w:t>Doromal</w:t>
      </w:r>
      <w:proofErr w:type="spellEnd"/>
      <w:r w:rsidRPr="007239FC">
        <w:rPr>
          <w:rFonts w:ascii="Times New Roman" w:hAnsi="Times New Roman" w:cs="Times New Roman"/>
          <w:color w:val="000000"/>
          <w:sz w:val="24"/>
          <w:szCs w:val="24"/>
          <w:lang w:val="es-MX"/>
        </w:rPr>
        <w:t xml:space="preserve">, J. B., Wei, X. y Zhu, S. (2017). A </w:t>
      </w:r>
      <w:proofErr w:type="spellStart"/>
      <w:r w:rsidRPr="007239FC">
        <w:rPr>
          <w:rFonts w:ascii="Times New Roman" w:hAnsi="Times New Roman" w:cs="Times New Roman"/>
          <w:color w:val="000000"/>
          <w:sz w:val="24"/>
          <w:szCs w:val="24"/>
          <w:lang w:val="es-MX"/>
        </w:rPr>
        <w:t>criterion-referenced</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approach</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to</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student</w:t>
      </w:r>
      <w:proofErr w:type="spellEnd"/>
      <w:r w:rsidRPr="007239FC">
        <w:rPr>
          <w:rFonts w:ascii="Times New Roman" w:hAnsi="Times New Roman" w:cs="Times New Roman"/>
          <w:color w:val="000000"/>
          <w:sz w:val="24"/>
          <w:szCs w:val="24"/>
          <w:lang w:val="es-MX"/>
        </w:rPr>
        <w:t xml:space="preserve"> ratings </w:t>
      </w:r>
      <w:proofErr w:type="spellStart"/>
      <w:r w:rsidRPr="007239FC">
        <w:rPr>
          <w:rFonts w:ascii="Times New Roman" w:hAnsi="Times New Roman" w:cs="Times New Roman"/>
          <w:color w:val="000000"/>
          <w:sz w:val="24"/>
          <w:szCs w:val="24"/>
          <w:lang w:val="es-MX"/>
        </w:rPr>
        <w:t>of</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instruction</w:t>
      </w:r>
      <w:proofErr w:type="spellEnd"/>
      <w:r w:rsidRPr="007239FC">
        <w:rPr>
          <w:rFonts w:ascii="Times New Roman" w:hAnsi="Times New Roman" w:cs="Times New Roman"/>
          <w:color w:val="000000"/>
          <w:sz w:val="24"/>
          <w:szCs w:val="24"/>
          <w:lang w:val="es-MX"/>
        </w:rPr>
        <w:t>. </w:t>
      </w:r>
      <w:proofErr w:type="spellStart"/>
      <w:r w:rsidRPr="007239FC">
        <w:rPr>
          <w:rFonts w:ascii="Times New Roman" w:hAnsi="Times New Roman" w:cs="Times New Roman"/>
          <w:i/>
          <w:iCs/>
          <w:color w:val="000000"/>
          <w:sz w:val="24"/>
          <w:szCs w:val="24"/>
          <w:lang w:val="es-MX"/>
        </w:rPr>
        <w:t>Research</w:t>
      </w:r>
      <w:proofErr w:type="spellEnd"/>
      <w:r w:rsidRPr="007239FC">
        <w:rPr>
          <w:rFonts w:ascii="Times New Roman" w:hAnsi="Times New Roman" w:cs="Times New Roman"/>
          <w:i/>
          <w:iCs/>
          <w:color w:val="000000"/>
          <w:sz w:val="24"/>
          <w:szCs w:val="24"/>
          <w:lang w:val="es-MX"/>
        </w:rPr>
        <w:t xml:space="preserve"> in </w:t>
      </w:r>
      <w:proofErr w:type="spellStart"/>
      <w:r w:rsidRPr="007239FC">
        <w:rPr>
          <w:rFonts w:ascii="Times New Roman" w:hAnsi="Times New Roman" w:cs="Times New Roman"/>
          <w:i/>
          <w:iCs/>
          <w:color w:val="000000"/>
          <w:sz w:val="24"/>
          <w:szCs w:val="24"/>
          <w:lang w:val="es-MX"/>
        </w:rPr>
        <w:t>Higher</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Education</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58</w:t>
      </w:r>
      <w:r w:rsidRPr="007239FC">
        <w:rPr>
          <w:rFonts w:ascii="Times New Roman" w:hAnsi="Times New Roman" w:cs="Times New Roman"/>
          <w:color w:val="000000"/>
          <w:sz w:val="24"/>
          <w:szCs w:val="24"/>
          <w:lang w:val="es-MX"/>
        </w:rPr>
        <w:t>, 545–567.</w:t>
      </w:r>
      <w:r w:rsidRPr="007239FC">
        <w:rPr>
          <w:rFonts w:ascii="Times New Roman" w:hAnsi="Times New Roman" w:cs="Times New Roman"/>
          <w:color w:val="333333"/>
          <w:sz w:val="24"/>
          <w:szCs w:val="24"/>
          <w:lang w:val="es-MX"/>
        </w:rPr>
        <w:t xml:space="preserve"> </w:t>
      </w:r>
      <w:hyperlink r:id="rId35" w:history="1">
        <w:r w:rsidRPr="007239FC">
          <w:rPr>
            <w:rStyle w:val="Hipervnculo"/>
            <w:rFonts w:ascii="Times New Roman" w:hAnsi="Times New Roman" w:cs="Times New Roman"/>
            <w:sz w:val="24"/>
            <w:szCs w:val="24"/>
            <w:lang w:val="es-MX"/>
          </w:rPr>
          <w:t>https://doi.org/10.1007/s11162-016-9437-8</w:t>
        </w:r>
      </w:hyperlink>
    </w:p>
    <w:p w14:paraId="431C0E08"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Mishra, M., Kumar, M., </w:t>
      </w:r>
      <w:proofErr w:type="spellStart"/>
      <w:r w:rsidRPr="007239FC">
        <w:rPr>
          <w:rFonts w:ascii="Times New Roman" w:hAnsi="Times New Roman" w:cs="Times New Roman"/>
          <w:sz w:val="24"/>
          <w:szCs w:val="24"/>
          <w:lang w:val="es-MX"/>
        </w:rPr>
        <w:t>Sudarsan</w:t>
      </w:r>
      <w:proofErr w:type="spellEnd"/>
      <w:r w:rsidRPr="007239FC">
        <w:rPr>
          <w:rFonts w:ascii="Times New Roman" w:hAnsi="Times New Roman" w:cs="Times New Roman"/>
          <w:sz w:val="24"/>
          <w:szCs w:val="24"/>
          <w:lang w:val="es-MX"/>
        </w:rPr>
        <w:t xml:space="preserve">, D., </w:t>
      </w:r>
      <w:proofErr w:type="spellStart"/>
      <w:r w:rsidRPr="007239FC">
        <w:rPr>
          <w:rFonts w:ascii="Times New Roman" w:hAnsi="Times New Roman" w:cs="Times New Roman"/>
          <w:sz w:val="24"/>
          <w:szCs w:val="24"/>
          <w:lang w:val="es-MX"/>
        </w:rPr>
        <w:t>Guimarãe</w:t>
      </w:r>
      <w:proofErr w:type="spellEnd"/>
      <w:r w:rsidRPr="007239FC">
        <w:rPr>
          <w:rFonts w:ascii="Times New Roman" w:hAnsi="Times New Roman" w:cs="Times New Roman"/>
          <w:sz w:val="24"/>
          <w:szCs w:val="24"/>
          <w:lang w:val="es-MX"/>
        </w:rPr>
        <w:t xml:space="preserve">, C. A., Kumar, S., </w:t>
      </w:r>
      <w:proofErr w:type="spellStart"/>
      <w:r w:rsidRPr="007239FC">
        <w:rPr>
          <w:rFonts w:ascii="Times New Roman" w:hAnsi="Times New Roman" w:cs="Times New Roman"/>
          <w:sz w:val="24"/>
          <w:szCs w:val="24"/>
          <w:lang w:val="es-MX"/>
        </w:rPr>
        <w:t>Kar</w:t>
      </w:r>
      <w:proofErr w:type="spellEnd"/>
      <w:r w:rsidRPr="007239FC">
        <w:rPr>
          <w:rFonts w:ascii="Times New Roman" w:hAnsi="Times New Roman" w:cs="Times New Roman"/>
          <w:sz w:val="24"/>
          <w:szCs w:val="24"/>
          <w:lang w:val="es-MX"/>
        </w:rPr>
        <w:t xml:space="preserve">, D., Ahmad, I., </w:t>
      </w:r>
      <w:proofErr w:type="spellStart"/>
      <w:r w:rsidRPr="007239FC">
        <w:rPr>
          <w:rFonts w:ascii="Times New Roman" w:hAnsi="Times New Roman" w:cs="Times New Roman"/>
          <w:sz w:val="24"/>
          <w:szCs w:val="24"/>
          <w:lang w:val="es-MX"/>
        </w:rPr>
        <w:t>Kumari</w:t>
      </w:r>
      <w:proofErr w:type="spellEnd"/>
      <w:r w:rsidRPr="007239FC">
        <w:rPr>
          <w:rFonts w:ascii="Times New Roman" w:hAnsi="Times New Roman" w:cs="Times New Roman"/>
          <w:sz w:val="24"/>
          <w:szCs w:val="24"/>
          <w:lang w:val="es-MX"/>
        </w:rPr>
        <w:t xml:space="preserve">, B., </w:t>
      </w:r>
      <w:proofErr w:type="spellStart"/>
      <w:r w:rsidRPr="007239FC">
        <w:rPr>
          <w:rFonts w:ascii="Times New Roman" w:hAnsi="Times New Roman" w:cs="Times New Roman"/>
          <w:sz w:val="24"/>
          <w:szCs w:val="24"/>
          <w:lang w:val="es-MX"/>
        </w:rPr>
        <w:t>Sethy</w:t>
      </w:r>
      <w:proofErr w:type="spellEnd"/>
      <w:r w:rsidRPr="007239FC">
        <w:rPr>
          <w:rFonts w:ascii="Times New Roman" w:hAnsi="Times New Roman" w:cs="Times New Roman"/>
          <w:sz w:val="24"/>
          <w:szCs w:val="24"/>
          <w:lang w:val="es-MX"/>
        </w:rPr>
        <w:t xml:space="preserve">, M. y Marques, R. (2022). </w:t>
      </w:r>
      <w:proofErr w:type="spellStart"/>
      <w:r w:rsidRPr="007239FC">
        <w:rPr>
          <w:rFonts w:ascii="Times New Roman" w:hAnsi="Times New Roman" w:cs="Times New Roman"/>
          <w:sz w:val="24"/>
          <w:szCs w:val="24"/>
          <w:lang w:val="es-MX"/>
        </w:rPr>
        <w:t>Assessment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trend</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current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pattern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lastRenderedPageBreak/>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bibliometric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analysis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Academic</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Librarianship</w:t>
      </w:r>
      <w:proofErr w:type="spellEnd"/>
      <w:r w:rsidRPr="007239FC">
        <w:rPr>
          <w:rFonts w:ascii="Times New Roman" w:hAnsi="Times New Roman" w:cs="Times New Roman"/>
          <w:i/>
          <w:iCs/>
          <w:sz w:val="24"/>
          <w:szCs w:val="24"/>
          <w:lang w:val="es-MX"/>
        </w:rPr>
        <w:t>, 48</w:t>
      </w:r>
      <w:r w:rsidRPr="007239FC">
        <w:rPr>
          <w:rFonts w:ascii="Times New Roman" w:hAnsi="Times New Roman" w:cs="Times New Roman"/>
          <w:sz w:val="24"/>
          <w:szCs w:val="24"/>
          <w:lang w:val="es-MX"/>
        </w:rPr>
        <w:t xml:space="preserve">(3). </w:t>
      </w:r>
      <w:hyperlink r:id="rId36" w:history="1">
        <w:r w:rsidRPr="007239FC">
          <w:rPr>
            <w:rStyle w:val="Hipervnculo"/>
            <w:rFonts w:ascii="Times New Roman" w:hAnsi="Times New Roman" w:cs="Times New Roman"/>
            <w:sz w:val="24"/>
            <w:szCs w:val="24"/>
            <w:lang w:val="es-MX"/>
          </w:rPr>
          <w:t>https://doi.org/10.1016/j.acalib.2022.102520</w:t>
        </w:r>
      </w:hyperlink>
    </w:p>
    <w:p w14:paraId="2653181B"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proofErr w:type="spellStart"/>
      <w:r w:rsidRPr="007239FC">
        <w:rPr>
          <w:rFonts w:ascii="Times New Roman" w:hAnsi="Times New Roman" w:cs="Times New Roman"/>
          <w:color w:val="000000"/>
          <w:sz w:val="24"/>
          <w:szCs w:val="24"/>
          <w:lang w:val="es-MX"/>
        </w:rPr>
        <w:t>Mtebe</w:t>
      </w:r>
      <w:proofErr w:type="spellEnd"/>
      <w:r w:rsidRPr="007239FC">
        <w:rPr>
          <w:rFonts w:ascii="Times New Roman" w:hAnsi="Times New Roman" w:cs="Times New Roman"/>
          <w:color w:val="000000"/>
          <w:sz w:val="24"/>
          <w:szCs w:val="24"/>
          <w:lang w:val="es-MX"/>
        </w:rPr>
        <w:t xml:space="preserve">, J. y </w:t>
      </w:r>
      <w:proofErr w:type="spellStart"/>
      <w:r w:rsidRPr="007239FC">
        <w:rPr>
          <w:rFonts w:ascii="Times New Roman" w:hAnsi="Times New Roman" w:cs="Times New Roman"/>
          <w:color w:val="000000"/>
          <w:sz w:val="24"/>
          <w:szCs w:val="24"/>
          <w:lang w:val="es-MX"/>
        </w:rPr>
        <w:t>Raisamo</w:t>
      </w:r>
      <w:proofErr w:type="spellEnd"/>
      <w:r w:rsidRPr="007239FC">
        <w:rPr>
          <w:rFonts w:ascii="Times New Roman" w:hAnsi="Times New Roman" w:cs="Times New Roman"/>
          <w:color w:val="000000"/>
          <w:sz w:val="24"/>
          <w:szCs w:val="24"/>
          <w:lang w:val="es-MX"/>
        </w:rPr>
        <w:t xml:space="preserve">, R. (2014). </w:t>
      </w:r>
      <w:proofErr w:type="spellStart"/>
      <w:r w:rsidRPr="007239FC">
        <w:rPr>
          <w:rFonts w:ascii="Times New Roman" w:hAnsi="Times New Roman" w:cs="Times New Roman"/>
          <w:color w:val="000000"/>
          <w:sz w:val="24"/>
          <w:szCs w:val="24"/>
          <w:lang w:val="es-MX"/>
        </w:rPr>
        <w:t>Challenges</w:t>
      </w:r>
      <w:proofErr w:type="spellEnd"/>
      <w:r w:rsidRPr="007239FC">
        <w:rPr>
          <w:rFonts w:ascii="Times New Roman" w:hAnsi="Times New Roman" w:cs="Times New Roman"/>
          <w:color w:val="000000"/>
          <w:sz w:val="24"/>
          <w:szCs w:val="24"/>
          <w:lang w:val="es-MX"/>
        </w:rPr>
        <w:t xml:space="preserve"> and </w:t>
      </w:r>
      <w:proofErr w:type="spellStart"/>
      <w:r w:rsidRPr="007239FC">
        <w:rPr>
          <w:rFonts w:ascii="Times New Roman" w:hAnsi="Times New Roman" w:cs="Times New Roman"/>
          <w:color w:val="000000"/>
          <w:sz w:val="24"/>
          <w:szCs w:val="24"/>
          <w:lang w:val="es-MX"/>
        </w:rPr>
        <w:t>instructors</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intention</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to</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adopt</w:t>
      </w:r>
      <w:proofErr w:type="spellEnd"/>
      <w:r w:rsidRPr="007239FC">
        <w:rPr>
          <w:rFonts w:ascii="Times New Roman" w:hAnsi="Times New Roman" w:cs="Times New Roman"/>
          <w:color w:val="000000"/>
          <w:sz w:val="24"/>
          <w:szCs w:val="24"/>
          <w:lang w:val="es-MX"/>
        </w:rPr>
        <w:t xml:space="preserve"> and use open </w:t>
      </w:r>
      <w:proofErr w:type="spellStart"/>
      <w:r w:rsidRPr="007239FC">
        <w:rPr>
          <w:rFonts w:ascii="Times New Roman" w:hAnsi="Times New Roman" w:cs="Times New Roman"/>
          <w:color w:val="000000"/>
          <w:sz w:val="24"/>
          <w:szCs w:val="24"/>
          <w:lang w:val="es-MX"/>
        </w:rPr>
        <w:t>educational</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resources</w:t>
      </w:r>
      <w:proofErr w:type="spellEnd"/>
      <w:r w:rsidRPr="007239FC">
        <w:rPr>
          <w:rFonts w:ascii="Times New Roman" w:hAnsi="Times New Roman" w:cs="Times New Roman"/>
          <w:color w:val="000000"/>
          <w:sz w:val="24"/>
          <w:szCs w:val="24"/>
          <w:lang w:val="es-MX"/>
        </w:rPr>
        <w:t xml:space="preserve"> in </w:t>
      </w:r>
      <w:proofErr w:type="spellStart"/>
      <w:r w:rsidRPr="007239FC">
        <w:rPr>
          <w:rFonts w:ascii="Times New Roman" w:hAnsi="Times New Roman" w:cs="Times New Roman"/>
          <w:color w:val="000000"/>
          <w:sz w:val="24"/>
          <w:szCs w:val="24"/>
          <w:lang w:val="es-MX"/>
        </w:rPr>
        <w:t>higher</w:t>
      </w:r>
      <w:proofErr w:type="spellEnd"/>
      <w:r w:rsidRPr="007239FC">
        <w:rPr>
          <w:rFonts w:ascii="Times New Roman" w:hAnsi="Times New Roman" w:cs="Times New Roman"/>
          <w:color w:val="000000"/>
          <w:sz w:val="24"/>
          <w:szCs w:val="24"/>
          <w:lang w:val="es-MX"/>
        </w:rPr>
        <w:t xml:space="preserve"> </w:t>
      </w:r>
      <w:proofErr w:type="spellStart"/>
      <w:r w:rsidRPr="007239FC">
        <w:rPr>
          <w:rFonts w:ascii="Times New Roman" w:hAnsi="Times New Roman" w:cs="Times New Roman"/>
          <w:color w:val="000000"/>
          <w:sz w:val="24"/>
          <w:szCs w:val="24"/>
          <w:lang w:val="es-MX"/>
        </w:rPr>
        <w:t>education</w:t>
      </w:r>
      <w:proofErr w:type="spellEnd"/>
      <w:r w:rsidRPr="007239FC">
        <w:rPr>
          <w:rFonts w:ascii="Times New Roman" w:hAnsi="Times New Roman" w:cs="Times New Roman"/>
          <w:color w:val="000000"/>
          <w:sz w:val="24"/>
          <w:szCs w:val="24"/>
          <w:lang w:val="es-MX"/>
        </w:rPr>
        <w:t xml:space="preserve"> in Tanzania. </w:t>
      </w:r>
      <w:r w:rsidRPr="007239FC">
        <w:rPr>
          <w:rFonts w:ascii="Times New Roman" w:hAnsi="Times New Roman" w:cs="Times New Roman"/>
          <w:i/>
          <w:iCs/>
          <w:color w:val="000000"/>
          <w:sz w:val="24"/>
          <w:szCs w:val="24"/>
          <w:lang w:val="es-MX"/>
        </w:rPr>
        <w:t xml:space="preserve">International </w:t>
      </w:r>
      <w:proofErr w:type="spellStart"/>
      <w:r w:rsidRPr="007239FC">
        <w:rPr>
          <w:rFonts w:ascii="Times New Roman" w:hAnsi="Times New Roman" w:cs="Times New Roman"/>
          <w:i/>
          <w:iCs/>
          <w:color w:val="000000"/>
          <w:sz w:val="24"/>
          <w:szCs w:val="24"/>
          <w:lang w:val="es-MX"/>
        </w:rPr>
        <w:t>Review</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of</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Research</w:t>
      </w:r>
      <w:proofErr w:type="spellEnd"/>
      <w:r w:rsidRPr="007239FC">
        <w:rPr>
          <w:rFonts w:ascii="Times New Roman" w:hAnsi="Times New Roman" w:cs="Times New Roman"/>
          <w:i/>
          <w:iCs/>
          <w:color w:val="000000"/>
          <w:sz w:val="24"/>
          <w:szCs w:val="24"/>
          <w:lang w:val="es-MX"/>
        </w:rPr>
        <w:t xml:space="preserve"> in Open and </w:t>
      </w:r>
      <w:proofErr w:type="spellStart"/>
      <w:r w:rsidRPr="007239FC">
        <w:rPr>
          <w:rFonts w:ascii="Times New Roman" w:hAnsi="Times New Roman" w:cs="Times New Roman"/>
          <w:i/>
          <w:iCs/>
          <w:color w:val="000000"/>
          <w:sz w:val="24"/>
          <w:szCs w:val="24"/>
          <w:lang w:val="es-MX"/>
        </w:rPr>
        <w:t>Distance</w:t>
      </w:r>
      <w:proofErr w:type="spellEnd"/>
      <w:r w:rsidRPr="007239FC">
        <w:rPr>
          <w:rFonts w:ascii="Times New Roman" w:hAnsi="Times New Roman" w:cs="Times New Roman"/>
          <w:i/>
          <w:iCs/>
          <w:color w:val="000000"/>
          <w:sz w:val="24"/>
          <w:szCs w:val="24"/>
          <w:lang w:val="es-MX"/>
        </w:rPr>
        <w:t xml:space="preserve"> </w:t>
      </w:r>
      <w:proofErr w:type="spellStart"/>
      <w:r w:rsidRPr="007239FC">
        <w:rPr>
          <w:rFonts w:ascii="Times New Roman" w:hAnsi="Times New Roman" w:cs="Times New Roman"/>
          <w:i/>
          <w:iCs/>
          <w:color w:val="000000"/>
          <w:sz w:val="24"/>
          <w:szCs w:val="24"/>
          <w:lang w:val="es-MX"/>
        </w:rPr>
        <w:t>Learning</w:t>
      </w:r>
      <w:proofErr w:type="spellEnd"/>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15</w:t>
      </w:r>
      <w:r w:rsidRPr="007239FC">
        <w:rPr>
          <w:rFonts w:ascii="Times New Roman" w:hAnsi="Times New Roman" w:cs="Times New Roman"/>
          <w:color w:val="000000"/>
          <w:sz w:val="24"/>
          <w:szCs w:val="24"/>
          <w:lang w:val="es-MX"/>
        </w:rPr>
        <w:t xml:space="preserve">(1), 249-271. </w:t>
      </w:r>
      <w:hyperlink r:id="rId37" w:history="1">
        <w:r w:rsidRPr="007239FC">
          <w:rPr>
            <w:rStyle w:val="Hipervnculo"/>
            <w:rFonts w:ascii="Times New Roman" w:hAnsi="Times New Roman" w:cs="Times New Roman"/>
            <w:sz w:val="24"/>
            <w:szCs w:val="24"/>
            <w:lang w:val="es-MX"/>
          </w:rPr>
          <w:t>https://doi.org/10.19173/irrodl.v15i1.1687</w:t>
        </w:r>
      </w:hyperlink>
    </w:p>
    <w:p w14:paraId="5CD09D6C" w14:textId="77777777" w:rsidR="00200E9C" w:rsidRPr="007239FC" w:rsidRDefault="00200E9C" w:rsidP="002110EF">
      <w:pPr>
        <w:spacing w:line="360" w:lineRule="auto"/>
        <w:ind w:left="709" w:hanging="709"/>
        <w:rPr>
          <w:rFonts w:ascii="Times New Roman" w:hAnsi="Times New Roman" w:cs="Times New Roman"/>
          <w:color w:val="0000FF"/>
          <w:sz w:val="24"/>
          <w:szCs w:val="24"/>
          <w:u w:val="single"/>
          <w:lang w:val="es-MX"/>
        </w:rPr>
      </w:pPr>
      <w:proofErr w:type="spellStart"/>
      <w:r w:rsidRPr="007239FC">
        <w:rPr>
          <w:rFonts w:ascii="Times New Roman" w:hAnsi="Times New Roman" w:cs="Times New Roman"/>
          <w:sz w:val="24"/>
          <w:szCs w:val="24"/>
          <w:lang w:val="es-MX"/>
        </w:rPr>
        <w:t>Ochieng</w:t>
      </w:r>
      <w:proofErr w:type="spellEnd"/>
      <w:r w:rsidRPr="007239FC">
        <w:rPr>
          <w:rFonts w:ascii="Times New Roman" w:hAnsi="Times New Roman" w:cs="Times New Roman"/>
          <w:sz w:val="24"/>
          <w:szCs w:val="24"/>
          <w:lang w:val="es-MX"/>
        </w:rPr>
        <w:t xml:space="preserve">, V. O. and </w:t>
      </w:r>
      <w:proofErr w:type="spellStart"/>
      <w:r w:rsidRPr="007239FC">
        <w:rPr>
          <w:rFonts w:ascii="Times New Roman" w:hAnsi="Times New Roman" w:cs="Times New Roman"/>
          <w:sz w:val="24"/>
          <w:szCs w:val="24"/>
          <w:lang w:val="es-MX"/>
        </w:rPr>
        <w:t>Gyasi</w:t>
      </w:r>
      <w:proofErr w:type="spellEnd"/>
      <w:r w:rsidRPr="007239FC">
        <w:rPr>
          <w:rFonts w:ascii="Times New Roman" w:hAnsi="Times New Roman" w:cs="Times New Roman"/>
          <w:sz w:val="24"/>
          <w:szCs w:val="24"/>
          <w:lang w:val="es-MX"/>
        </w:rPr>
        <w:t xml:space="preserve">, R. M. (2021).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and social </w:t>
      </w:r>
      <w:proofErr w:type="spellStart"/>
      <w:r w:rsidRPr="007239FC">
        <w:rPr>
          <w:rFonts w:ascii="Times New Roman" w:hAnsi="Times New Roman" w:cs="Times New Roman"/>
          <w:sz w:val="24"/>
          <w:szCs w:val="24"/>
          <w:lang w:val="es-MX"/>
        </w:rPr>
        <w:t>justice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Potentials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implications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for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research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productivity</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higher</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institutions</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E-Learning and Digital Media</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18</w:t>
      </w:r>
      <w:r w:rsidRPr="007239FC">
        <w:rPr>
          <w:rFonts w:ascii="Times New Roman" w:hAnsi="Times New Roman" w:cs="Times New Roman"/>
          <w:sz w:val="24"/>
          <w:szCs w:val="24"/>
          <w:lang w:val="es-MX"/>
        </w:rPr>
        <w:t xml:space="preserve">(2), 105–124. </w:t>
      </w:r>
      <w:hyperlink r:id="rId38" w:history="1">
        <w:r w:rsidRPr="007239FC">
          <w:rPr>
            <w:rStyle w:val="Hipervnculo"/>
            <w:rFonts w:ascii="Times New Roman" w:hAnsi="Times New Roman" w:cs="Times New Roman"/>
            <w:sz w:val="24"/>
            <w:szCs w:val="24"/>
            <w:lang w:val="es-MX"/>
          </w:rPr>
          <w:t>https://doi.org/10.1177/2042753021989467</w:t>
        </w:r>
      </w:hyperlink>
    </w:p>
    <w:p w14:paraId="4A341B5D" w14:textId="77777777" w:rsidR="00200E9C" w:rsidRPr="007239FC" w:rsidRDefault="00200E9C" w:rsidP="002110EF">
      <w:pPr>
        <w:spacing w:line="360" w:lineRule="auto"/>
        <w:ind w:left="709" w:hanging="709"/>
        <w:rPr>
          <w:rStyle w:val="Hipervnculo"/>
          <w:rFonts w:ascii="Times New Roman" w:hAnsi="Times New Roman" w:cs="Times New Roman"/>
          <w:i/>
          <w:iCs/>
          <w:sz w:val="24"/>
          <w:szCs w:val="24"/>
          <w:lang w:val="es-MX"/>
        </w:rPr>
      </w:pPr>
      <w:r w:rsidRPr="007239FC">
        <w:rPr>
          <w:rStyle w:val="Hipervnculo"/>
          <w:rFonts w:ascii="Times New Roman" w:hAnsi="Times New Roman" w:cs="Times New Roman"/>
          <w:color w:val="222222"/>
          <w:sz w:val="24"/>
          <w:szCs w:val="24"/>
          <w:u w:val="none"/>
          <w:shd w:val="clear" w:color="auto" w:fill="FFFFFF"/>
          <w:lang w:val="es-MX"/>
        </w:rPr>
        <w:t>Organización de las Naciones Unidas para la Educación, la Ciencia y la Cultura</w:t>
      </w:r>
      <w:r w:rsidRPr="007239FC">
        <w:rPr>
          <w:rFonts w:ascii="Times New Roman" w:hAnsi="Times New Roman" w:cs="Times New Roman"/>
          <w:sz w:val="24"/>
          <w:szCs w:val="24"/>
          <w:lang w:val="es-MX"/>
        </w:rPr>
        <w:t xml:space="preserve"> (Unesco). (2019). </w:t>
      </w:r>
      <w:proofErr w:type="spellStart"/>
      <w:r w:rsidRPr="007239FC">
        <w:rPr>
          <w:rFonts w:ascii="Times New Roman" w:hAnsi="Times New Roman" w:cs="Times New Roman"/>
          <w:i/>
          <w:iCs/>
          <w:sz w:val="24"/>
          <w:szCs w:val="24"/>
          <w:lang w:val="es-MX"/>
        </w:rPr>
        <w:t>Recommendation</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on</w:t>
      </w:r>
      <w:proofErr w:type="spellEnd"/>
      <w:r w:rsidRPr="007239FC">
        <w:rPr>
          <w:rFonts w:ascii="Times New Roman" w:hAnsi="Times New Roman" w:cs="Times New Roman"/>
          <w:i/>
          <w:iCs/>
          <w:sz w:val="24"/>
          <w:szCs w:val="24"/>
          <w:lang w:val="es-MX"/>
        </w:rPr>
        <w:t xml:space="preserve"> open </w:t>
      </w:r>
      <w:proofErr w:type="spellStart"/>
      <w:r w:rsidRPr="007239FC">
        <w:rPr>
          <w:rFonts w:ascii="Times New Roman" w:hAnsi="Times New Roman" w:cs="Times New Roman"/>
          <w:i/>
          <w:iCs/>
          <w:sz w:val="24"/>
          <w:szCs w:val="24"/>
          <w:lang w:val="es-MX"/>
        </w:rPr>
        <w:t>educational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resources</w:t>
      </w:r>
      <w:proofErr w:type="spellEnd"/>
      <w:r w:rsidRPr="007239FC">
        <w:rPr>
          <w:rFonts w:ascii="Times New Roman" w:hAnsi="Times New Roman" w:cs="Times New Roman"/>
          <w:i/>
          <w:iCs/>
          <w:sz w:val="24"/>
          <w:szCs w:val="24"/>
          <w:lang w:val="es-MX"/>
        </w:rPr>
        <w:t xml:space="preserve"> (OER)</w:t>
      </w:r>
      <w:r w:rsidRPr="007239FC">
        <w:rPr>
          <w:rFonts w:ascii="Times New Roman" w:hAnsi="Times New Roman" w:cs="Times New Roman"/>
          <w:sz w:val="24"/>
          <w:szCs w:val="24"/>
          <w:lang w:val="es-MX"/>
        </w:rPr>
        <w:t xml:space="preserve">. UNESCO. </w:t>
      </w:r>
      <w:hyperlink r:id="rId39" w:history="1">
        <w:r w:rsidRPr="007239FC">
          <w:rPr>
            <w:rStyle w:val="Hipervnculo"/>
            <w:rFonts w:ascii="Times New Roman" w:hAnsi="Times New Roman" w:cs="Times New Roman"/>
            <w:sz w:val="24"/>
            <w:szCs w:val="24"/>
            <w:lang w:val="es-MX"/>
          </w:rPr>
          <w:t>https://www.unesco.org/en/articles/unesco-recommendation-open-educational-resources-oer</w:t>
        </w:r>
      </w:hyperlink>
      <w:r w:rsidRPr="007239FC">
        <w:rPr>
          <w:rStyle w:val="Hipervnculo"/>
          <w:rFonts w:ascii="Times New Roman" w:hAnsi="Times New Roman" w:cs="Times New Roman"/>
          <w:sz w:val="24"/>
          <w:szCs w:val="24"/>
          <w:lang w:val="es-MX"/>
        </w:rPr>
        <w:tab/>
      </w:r>
    </w:p>
    <w:p w14:paraId="4C0AA48A"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Otzen</w:t>
      </w:r>
      <w:proofErr w:type="spellEnd"/>
      <w:r w:rsidRPr="007239FC">
        <w:rPr>
          <w:rFonts w:ascii="Times New Roman" w:hAnsi="Times New Roman" w:cs="Times New Roman"/>
          <w:sz w:val="24"/>
          <w:szCs w:val="24"/>
          <w:lang w:val="es-MX"/>
        </w:rPr>
        <w:t xml:space="preserve">, T. y Manterola, C. (2017). Técnicas de muestreo sobre una población a estudio. </w:t>
      </w:r>
      <w:r w:rsidRPr="007239FC">
        <w:rPr>
          <w:rFonts w:ascii="Times New Roman" w:hAnsi="Times New Roman" w:cs="Times New Roman"/>
          <w:i/>
          <w:iCs/>
          <w:sz w:val="24"/>
          <w:szCs w:val="24"/>
          <w:lang w:val="es-MX"/>
        </w:rPr>
        <w:t xml:space="preserve">International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Morphology</w:t>
      </w:r>
      <w:proofErr w:type="spellEnd"/>
      <w:r w:rsidRPr="007239FC">
        <w:rPr>
          <w:rFonts w:ascii="Times New Roman" w:hAnsi="Times New Roman" w:cs="Times New Roman"/>
          <w:i/>
          <w:iCs/>
          <w:sz w:val="24"/>
          <w:szCs w:val="24"/>
          <w:lang w:val="es-MX"/>
        </w:rPr>
        <w:t>, 35</w:t>
      </w:r>
      <w:r w:rsidRPr="007239FC">
        <w:rPr>
          <w:rFonts w:ascii="Times New Roman" w:hAnsi="Times New Roman" w:cs="Times New Roman"/>
          <w:sz w:val="24"/>
          <w:szCs w:val="24"/>
          <w:lang w:val="es-MX"/>
        </w:rPr>
        <w:t xml:space="preserve">(1), 227-232. </w:t>
      </w:r>
      <w:hyperlink r:id="rId40" w:history="1">
        <w:r w:rsidRPr="007239FC">
          <w:rPr>
            <w:rStyle w:val="Hipervnculo"/>
            <w:rFonts w:ascii="Times New Roman" w:hAnsi="Times New Roman" w:cs="Times New Roman"/>
            <w:sz w:val="24"/>
            <w:szCs w:val="24"/>
            <w:lang w:val="es-MX"/>
          </w:rPr>
          <w:t>https://doi.org/10.4067/s0717-95022017000100037</w:t>
        </w:r>
      </w:hyperlink>
    </w:p>
    <w:p w14:paraId="4F570F3C"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Páramo, B. (2017). </w:t>
      </w:r>
      <w:r w:rsidRPr="007239FC">
        <w:rPr>
          <w:rFonts w:ascii="Times New Roman" w:hAnsi="Times New Roman" w:cs="Times New Roman"/>
          <w:i/>
          <w:iCs/>
          <w:sz w:val="24"/>
          <w:szCs w:val="24"/>
          <w:lang w:val="es-MX"/>
        </w:rPr>
        <w:t>La investigación en Ciencias Sociales: Técnicas de recolección de la información.</w:t>
      </w:r>
      <w:r w:rsidRPr="007239FC">
        <w:rPr>
          <w:rFonts w:ascii="Times New Roman" w:hAnsi="Times New Roman" w:cs="Times New Roman"/>
          <w:sz w:val="24"/>
          <w:szCs w:val="24"/>
          <w:lang w:val="es-MX"/>
        </w:rPr>
        <w:t xml:space="preserve"> Universidad Piloto de Colombia.</w:t>
      </w:r>
    </w:p>
    <w:p w14:paraId="59F0471D"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Perifanou</w:t>
      </w:r>
      <w:proofErr w:type="spellEnd"/>
      <w:r w:rsidRPr="007239FC">
        <w:rPr>
          <w:rFonts w:ascii="Times New Roman" w:hAnsi="Times New Roman" w:cs="Times New Roman"/>
          <w:sz w:val="24"/>
          <w:szCs w:val="24"/>
          <w:lang w:val="es-MX"/>
        </w:rPr>
        <w:t xml:space="preserve">, M. y </w:t>
      </w:r>
      <w:proofErr w:type="spellStart"/>
      <w:r w:rsidRPr="007239FC">
        <w:rPr>
          <w:rFonts w:ascii="Times New Roman" w:hAnsi="Times New Roman" w:cs="Times New Roman"/>
          <w:sz w:val="24"/>
          <w:szCs w:val="24"/>
          <w:lang w:val="es-MX"/>
        </w:rPr>
        <w:t>Economides</w:t>
      </w:r>
      <w:proofErr w:type="spellEnd"/>
      <w:r w:rsidRPr="007239FC">
        <w:rPr>
          <w:rFonts w:ascii="Times New Roman" w:hAnsi="Times New Roman" w:cs="Times New Roman"/>
          <w:sz w:val="24"/>
          <w:szCs w:val="24"/>
          <w:lang w:val="es-MX"/>
        </w:rPr>
        <w:t xml:space="preserve">, A. (2022). </w:t>
      </w:r>
      <w:proofErr w:type="spellStart"/>
      <w:r w:rsidRPr="007239FC">
        <w:rPr>
          <w:rFonts w:ascii="Times New Roman" w:hAnsi="Times New Roman" w:cs="Times New Roman"/>
          <w:sz w:val="24"/>
          <w:szCs w:val="24"/>
          <w:lang w:val="es-MX"/>
        </w:rPr>
        <w:t>Measuring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quality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popularity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demand</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usage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Repositories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Open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(ROER): a </w:t>
      </w:r>
      <w:proofErr w:type="spellStart"/>
      <w:r w:rsidRPr="007239FC">
        <w:rPr>
          <w:rFonts w:ascii="Times New Roman" w:hAnsi="Times New Roman" w:cs="Times New Roman"/>
          <w:sz w:val="24"/>
          <w:szCs w:val="24"/>
          <w:lang w:val="es-MX"/>
        </w:rPr>
        <w:t>study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thirteen</w:t>
      </w:r>
      <w:proofErr w:type="spellEnd"/>
      <w:r w:rsidRPr="007239FC">
        <w:rPr>
          <w:rFonts w:ascii="Times New Roman" w:hAnsi="Times New Roman" w:cs="Times New Roman"/>
          <w:sz w:val="24"/>
          <w:szCs w:val="24"/>
          <w:lang w:val="es-MX"/>
        </w:rPr>
        <w:t xml:space="preserve"> popular ROER, open </w:t>
      </w:r>
      <w:proofErr w:type="spellStart"/>
      <w:r w:rsidRPr="007239FC">
        <w:rPr>
          <w:rFonts w:ascii="Times New Roman" w:hAnsi="Times New Roman" w:cs="Times New Roman"/>
          <w:sz w:val="24"/>
          <w:szCs w:val="24"/>
          <w:lang w:val="es-MX"/>
        </w:rPr>
        <w:t>learning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Open, </w:t>
      </w:r>
      <w:proofErr w:type="spellStart"/>
      <w:r w:rsidRPr="007239FC">
        <w:rPr>
          <w:rFonts w:ascii="Times New Roman" w:hAnsi="Times New Roman" w:cs="Times New Roman"/>
          <w:i/>
          <w:iCs/>
          <w:sz w:val="24"/>
          <w:szCs w:val="24"/>
          <w:lang w:val="es-MX"/>
        </w:rPr>
        <w:t>Distance</w:t>
      </w:r>
      <w:proofErr w:type="spellEnd"/>
      <w:r w:rsidRPr="007239FC">
        <w:rPr>
          <w:rFonts w:ascii="Times New Roman" w:hAnsi="Times New Roman" w:cs="Times New Roman"/>
          <w:i/>
          <w:iCs/>
          <w:sz w:val="24"/>
          <w:szCs w:val="24"/>
          <w:lang w:val="es-MX"/>
        </w:rPr>
        <w:t xml:space="preserve"> and e-Learning.</w:t>
      </w:r>
      <w:r w:rsidRPr="007239FC">
        <w:rPr>
          <w:rFonts w:ascii="Times New Roman" w:hAnsi="Times New Roman" w:cs="Times New Roman"/>
          <w:sz w:val="24"/>
          <w:szCs w:val="24"/>
          <w:lang w:val="es-MX"/>
        </w:rPr>
        <w:t xml:space="preserve"> </w:t>
      </w:r>
      <w:hyperlink r:id="rId41" w:history="1">
        <w:r w:rsidRPr="007239FC">
          <w:rPr>
            <w:rStyle w:val="Hipervnculo"/>
            <w:rFonts w:ascii="Times New Roman" w:hAnsi="Times New Roman" w:cs="Times New Roman"/>
            <w:sz w:val="24"/>
            <w:szCs w:val="24"/>
            <w:lang w:val="es-MX"/>
          </w:rPr>
          <w:t>https://doi.org/10.1080/02680513.2022.2033114</w:t>
        </w:r>
      </w:hyperlink>
    </w:p>
    <w:p w14:paraId="71E506F6" w14:textId="77777777" w:rsidR="00200E9C" w:rsidRPr="007239FC" w:rsidRDefault="00200E9C" w:rsidP="002110EF">
      <w:pPr>
        <w:spacing w:line="360" w:lineRule="auto"/>
        <w:ind w:left="709" w:hanging="709"/>
        <w:rPr>
          <w:rFonts w:ascii="Times New Roman" w:hAnsi="Times New Roman" w:cs="Times New Roman"/>
          <w:sz w:val="24"/>
          <w:szCs w:val="24"/>
          <w:shd w:val="clear" w:color="auto" w:fill="FCFCFC"/>
          <w:lang w:val="es-MX"/>
        </w:rPr>
      </w:pPr>
      <w:r w:rsidRPr="007239FC">
        <w:rPr>
          <w:rFonts w:ascii="Times New Roman" w:hAnsi="Times New Roman" w:cs="Times New Roman"/>
          <w:sz w:val="24"/>
          <w:szCs w:val="24"/>
          <w:shd w:val="clear" w:color="auto" w:fill="FCFCFC"/>
          <w:lang w:val="es-MX"/>
        </w:rPr>
        <w:t xml:space="preserve">Pike, G. R. y Robbins, K. R. (2020). </w:t>
      </w:r>
      <w:proofErr w:type="spellStart"/>
      <w:r w:rsidRPr="007239FC">
        <w:rPr>
          <w:rFonts w:ascii="Times New Roman" w:hAnsi="Times New Roman" w:cs="Times New Roman"/>
          <w:sz w:val="24"/>
          <w:szCs w:val="24"/>
          <w:shd w:val="clear" w:color="auto" w:fill="FCFCFC"/>
          <w:lang w:val="es-MX"/>
        </w:rPr>
        <w:t>Using</w:t>
      </w:r>
      <w:proofErr w:type="spellEnd"/>
      <w:r w:rsidRPr="007239FC">
        <w:rPr>
          <w:rFonts w:ascii="Times New Roman" w:hAnsi="Times New Roman" w:cs="Times New Roman"/>
          <w:sz w:val="24"/>
          <w:szCs w:val="24"/>
          <w:shd w:val="clear" w:color="auto" w:fill="FCFCFC"/>
          <w:lang w:val="es-MX"/>
        </w:rPr>
        <w:t xml:space="preserve"> panel data </w:t>
      </w:r>
      <w:proofErr w:type="spellStart"/>
      <w:r w:rsidRPr="007239FC">
        <w:rPr>
          <w:rFonts w:ascii="Times New Roman" w:hAnsi="Times New Roman" w:cs="Times New Roman"/>
          <w:sz w:val="24"/>
          <w:szCs w:val="24"/>
          <w:shd w:val="clear" w:color="auto" w:fill="FCFCFC"/>
          <w:lang w:val="es-MX"/>
        </w:rPr>
        <w:t>to</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identify</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the</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effects</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of</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institutional</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characteristics</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cohort</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characteristics</w:t>
      </w:r>
      <w:proofErr w:type="spellEnd"/>
      <w:r w:rsidRPr="007239FC">
        <w:rPr>
          <w:rFonts w:ascii="Times New Roman" w:hAnsi="Times New Roman" w:cs="Times New Roman"/>
          <w:sz w:val="24"/>
          <w:szCs w:val="24"/>
          <w:shd w:val="clear" w:color="auto" w:fill="FCFCFC"/>
          <w:lang w:val="es-MX"/>
        </w:rPr>
        <w:t xml:space="preserve"> and </w:t>
      </w:r>
      <w:proofErr w:type="spellStart"/>
      <w:r w:rsidRPr="007239FC">
        <w:rPr>
          <w:rFonts w:ascii="Times New Roman" w:hAnsi="Times New Roman" w:cs="Times New Roman"/>
          <w:sz w:val="24"/>
          <w:szCs w:val="24"/>
          <w:shd w:val="clear" w:color="auto" w:fill="FCFCFC"/>
          <w:lang w:val="es-MX"/>
        </w:rPr>
        <w:t>institutional</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actions</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on</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graduation</w:t>
      </w:r>
      <w:proofErr w:type="spellEnd"/>
      <w:r w:rsidRPr="007239FC">
        <w:rPr>
          <w:rFonts w:ascii="Times New Roman" w:hAnsi="Times New Roman" w:cs="Times New Roman"/>
          <w:sz w:val="24"/>
          <w:szCs w:val="24"/>
          <w:shd w:val="clear" w:color="auto" w:fill="FCFCFC"/>
          <w:lang w:val="es-MX"/>
        </w:rPr>
        <w:t xml:space="preserve"> </w:t>
      </w:r>
      <w:proofErr w:type="spellStart"/>
      <w:r w:rsidRPr="007239FC">
        <w:rPr>
          <w:rFonts w:ascii="Times New Roman" w:hAnsi="Times New Roman" w:cs="Times New Roman"/>
          <w:sz w:val="24"/>
          <w:szCs w:val="24"/>
          <w:shd w:val="clear" w:color="auto" w:fill="FCFCFC"/>
          <w:lang w:val="es-MX"/>
        </w:rPr>
        <w:t>rates</w:t>
      </w:r>
      <w:proofErr w:type="spellEnd"/>
      <w:r w:rsidRPr="007239FC">
        <w:rPr>
          <w:rFonts w:ascii="Times New Roman" w:hAnsi="Times New Roman" w:cs="Times New Roman"/>
          <w:sz w:val="24"/>
          <w:szCs w:val="24"/>
          <w:shd w:val="clear" w:color="auto" w:fill="FCFCFC"/>
          <w:lang w:val="es-MX"/>
        </w:rPr>
        <w:t>. </w:t>
      </w:r>
      <w:proofErr w:type="spellStart"/>
      <w:r w:rsidRPr="007239FC">
        <w:rPr>
          <w:rFonts w:ascii="Times New Roman" w:hAnsi="Times New Roman" w:cs="Times New Roman"/>
          <w:i/>
          <w:iCs/>
          <w:sz w:val="24"/>
          <w:szCs w:val="24"/>
          <w:shd w:val="clear" w:color="auto" w:fill="FCFCFC"/>
          <w:lang w:val="es-MX"/>
        </w:rPr>
        <w:t>Research</w:t>
      </w:r>
      <w:proofErr w:type="spellEnd"/>
      <w:r w:rsidRPr="007239FC">
        <w:rPr>
          <w:rFonts w:ascii="Times New Roman" w:hAnsi="Times New Roman" w:cs="Times New Roman"/>
          <w:i/>
          <w:iCs/>
          <w:sz w:val="24"/>
          <w:szCs w:val="24"/>
          <w:shd w:val="clear" w:color="auto" w:fill="FCFCFC"/>
          <w:lang w:val="es-MX"/>
        </w:rPr>
        <w:t xml:space="preserve"> in </w:t>
      </w:r>
      <w:proofErr w:type="spellStart"/>
      <w:r w:rsidRPr="007239FC">
        <w:rPr>
          <w:rFonts w:ascii="Times New Roman" w:hAnsi="Times New Roman" w:cs="Times New Roman"/>
          <w:i/>
          <w:iCs/>
          <w:sz w:val="24"/>
          <w:szCs w:val="24"/>
          <w:shd w:val="clear" w:color="auto" w:fill="FCFCFC"/>
          <w:lang w:val="es-MX"/>
        </w:rPr>
        <w:t>Higher</w:t>
      </w:r>
      <w:proofErr w:type="spellEnd"/>
      <w:r w:rsidRPr="007239FC">
        <w:rPr>
          <w:rFonts w:ascii="Times New Roman" w:hAnsi="Times New Roman" w:cs="Times New Roman"/>
          <w:i/>
          <w:iCs/>
          <w:sz w:val="24"/>
          <w:szCs w:val="24"/>
          <w:shd w:val="clear" w:color="auto" w:fill="FCFCFC"/>
          <w:lang w:val="es-MX"/>
        </w:rPr>
        <w:t xml:space="preserve"> </w:t>
      </w:r>
      <w:proofErr w:type="spellStart"/>
      <w:r w:rsidRPr="007239FC">
        <w:rPr>
          <w:rFonts w:ascii="Times New Roman" w:hAnsi="Times New Roman" w:cs="Times New Roman"/>
          <w:i/>
          <w:iCs/>
          <w:sz w:val="24"/>
          <w:szCs w:val="24"/>
          <w:shd w:val="clear" w:color="auto" w:fill="FCFCFC"/>
          <w:lang w:val="es-MX"/>
        </w:rPr>
        <w:t>Education</w:t>
      </w:r>
      <w:proofErr w:type="spellEnd"/>
      <w:r w:rsidRPr="007239FC">
        <w:rPr>
          <w:rFonts w:ascii="Times New Roman" w:hAnsi="Times New Roman" w:cs="Times New Roman"/>
          <w:sz w:val="24"/>
          <w:szCs w:val="24"/>
          <w:shd w:val="clear" w:color="auto" w:fill="FCFCFC"/>
          <w:lang w:val="es-MX"/>
        </w:rPr>
        <w:t>,</w:t>
      </w:r>
      <w:r w:rsidRPr="007239FC">
        <w:rPr>
          <w:rFonts w:ascii="Times New Roman" w:hAnsi="Times New Roman" w:cs="Times New Roman"/>
          <w:i/>
          <w:iCs/>
          <w:sz w:val="24"/>
          <w:szCs w:val="24"/>
          <w:shd w:val="clear" w:color="auto" w:fill="FCFCFC"/>
          <w:lang w:val="es-MX"/>
        </w:rPr>
        <w:t xml:space="preserve"> 61</w:t>
      </w:r>
      <w:r w:rsidRPr="007239FC">
        <w:rPr>
          <w:rFonts w:ascii="Times New Roman" w:hAnsi="Times New Roman" w:cs="Times New Roman"/>
          <w:sz w:val="24"/>
          <w:szCs w:val="24"/>
          <w:shd w:val="clear" w:color="auto" w:fill="FCFCFC"/>
          <w:lang w:val="es-MX"/>
        </w:rPr>
        <w:t xml:space="preserve">, 485–509. </w:t>
      </w:r>
    </w:p>
    <w:p w14:paraId="7A490CFD"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 xml:space="preserve">Rodríguez-Ramírez, N. E. y Zepeda-Bautista, R. (2022). La transdisciplinariedad de los recursos educativos abiertos, una alternativa para generar metacognición a nivel posgrado.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xml:space="preserve">, </w:t>
      </w:r>
      <w:r w:rsidRPr="007239FC">
        <w:rPr>
          <w:rFonts w:ascii="Times New Roman" w:hAnsi="Times New Roman" w:cs="Times New Roman"/>
          <w:i/>
          <w:iCs/>
          <w:color w:val="000000"/>
          <w:sz w:val="24"/>
          <w:szCs w:val="24"/>
          <w:lang w:val="es-MX"/>
        </w:rPr>
        <w:t>13</w:t>
      </w:r>
      <w:r w:rsidRPr="007239FC">
        <w:rPr>
          <w:rFonts w:ascii="Times New Roman" w:hAnsi="Times New Roman" w:cs="Times New Roman"/>
          <w:color w:val="000000"/>
          <w:sz w:val="24"/>
          <w:szCs w:val="24"/>
          <w:lang w:val="es-MX"/>
        </w:rPr>
        <w:t>(25).</w:t>
      </w:r>
      <w:r w:rsidRPr="007239FC">
        <w:rPr>
          <w:rStyle w:val="Hipervnculo"/>
          <w:rFonts w:ascii="Times New Roman" w:hAnsi="Times New Roman" w:cs="Times New Roman"/>
          <w:sz w:val="24"/>
          <w:szCs w:val="24"/>
          <w:lang w:val="es-MX"/>
        </w:rPr>
        <w:t xml:space="preserve"> </w:t>
      </w:r>
      <w:hyperlink r:id="rId42" w:history="1">
        <w:r w:rsidRPr="007239FC">
          <w:rPr>
            <w:rStyle w:val="Hipervnculo"/>
            <w:rFonts w:ascii="Times New Roman" w:hAnsi="Times New Roman" w:cs="Times New Roman"/>
            <w:sz w:val="24"/>
            <w:szCs w:val="24"/>
            <w:lang w:val="es-MX"/>
          </w:rPr>
          <w:t>https://doi.org/10.23913/ride.v13i25.1237</w:t>
        </w:r>
      </w:hyperlink>
    </w:p>
    <w:p w14:paraId="5F844F67"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r w:rsidRPr="007239FC">
        <w:rPr>
          <w:rFonts w:ascii="Times New Roman" w:hAnsi="Times New Roman" w:cs="Times New Roman"/>
          <w:color w:val="000000"/>
          <w:sz w:val="24"/>
          <w:szCs w:val="24"/>
          <w:lang w:val="es-MX"/>
        </w:rPr>
        <w:t>Rodríguez-Pérez, I., Pérez-Ramírez, R. y Flores-Albino, J. M. (2021). Estrategias para mejor la calidad educativa con base en el análisis de la trayectoria académica en el área de ingeniería. </w:t>
      </w:r>
      <w:r w:rsidRPr="007239FC">
        <w:rPr>
          <w:rFonts w:ascii="Times New Roman" w:hAnsi="Times New Roman" w:cs="Times New Roman"/>
          <w:i/>
          <w:iCs/>
          <w:color w:val="000000"/>
          <w:sz w:val="24"/>
          <w:szCs w:val="24"/>
          <w:lang w:val="es-MX"/>
        </w:rPr>
        <w:t>RIDE. Revista Iberoamericana para la Investigación y el Desarrollo Educativo</w:t>
      </w:r>
      <w:r w:rsidRPr="007239FC">
        <w:rPr>
          <w:rFonts w:ascii="Times New Roman" w:hAnsi="Times New Roman" w:cs="Times New Roman"/>
          <w:color w:val="000000"/>
          <w:sz w:val="24"/>
          <w:szCs w:val="24"/>
          <w:lang w:val="es-MX"/>
        </w:rPr>
        <w:t>, </w:t>
      </w:r>
      <w:r w:rsidRPr="007239FC">
        <w:rPr>
          <w:rFonts w:ascii="Times New Roman" w:hAnsi="Times New Roman" w:cs="Times New Roman"/>
          <w:i/>
          <w:iCs/>
          <w:color w:val="000000"/>
          <w:sz w:val="24"/>
          <w:szCs w:val="24"/>
          <w:lang w:val="es-MX"/>
        </w:rPr>
        <w:t>11</w:t>
      </w:r>
      <w:r w:rsidRPr="007239FC">
        <w:rPr>
          <w:rFonts w:ascii="Times New Roman" w:hAnsi="Times New Roman" w:cs="Times New Roman"/>
          <w:color w:val="000000"/>
          <w:sz w:val="24"/>
          <w:szCs w:val="24"/>
          <w:lang w:val="es-MX"/>
        </w:rPr>
        <w:t xml:space="preserve">(22). </w:t>
      </w:r>
      <w:hyperlink r:id="rId43" w:history="1">
        <w:r w:rsidRPr="007239FC">
          <w:rPr>
            <w:rStyle w:val="Hipervnculo"/>
            <w:rFonts w:ascii="Times New Roman" w:hAnsi="Times New Roman" w:cs="Times New Roman"/>
            <w:sz w:val="24"/>
            <w:szCs w:val="24"/>
            <w:lang w:val="es-MX"/>
          </w:rPr>
          <w:t>https://doi.org/10.23913/ride.v11i22.858</w:t>
        </w:r>
      </w:hyperlink>
    </w:p>
    <w:p w14:paraId="71E7083E" w14:textId="77777777" w:rsidR="00200E9C" w:rsidRPr="007239FC" w:rsidRDefault="00200E9C" w:rsidP="002110EF">
      <w:pPr>
        <w:spacing w:line="360" w:lineRule="auto"/>
        <w:ind w:left="709" w:hanging="709"/>
        <w:rPr>
          <w:rStyle w:val="Hipervnculo"/>
          <w:rFonts w:ascii="Times New Roman" w:hAnsi="Times New Roman" w:cs="Times New Roman"/>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lastRenderedPageBreak/>
        <w:t>Sá</w:t>
      </w:r>
      <w:proofErr w:type="spellEnd"/>
      <w:r w:rsidRPr="007239FC">
        <w:rPr>
          <w:rFonts w:ascii="Times New Roman" w:hAnsi="Times New Roman" w:cs="Times New Roman"/>
          <w:color w:val="222222"/>
          <w:sz w:val="24"/>
          <w:szCs w:val="24"/>
          <w:shd w:val="clear" w:color="auto" w:fill="FFFFFF"/>
          <w:lang w:val="es-MX"/>
        </w:rPr>
        <w:t xml:space="preserve">, M. and Serpa, S. (2018). Transversal </w:t>
      </w:r>
      <w:proofErr w:type="spellStart"/>
      <w:r w:rsidRPr="007239FC">
        <w:rPr>
          <w:rFonts w:ascii="Times New Roman" w:hAnsi="Times New Roman" w:cs="Times New Roman"/>
          <w:color w:val="222222"/>
          <w:sz w:val="24"/>
          <w:szCs w:val="24"/>
          <w:shd w:val="clear" w:color="auto" w:fill="FFFFFF"/>
          <w:lang w:val="es-MX"/>
        </w:rPr>
        <w:t>Competences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Their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Importance</w:t>
      </w:r>
      <w:proofErr w:type="spellEnd"/>
      <w:r w:rsidRPr="007239FC">
        <w:rPr>
          <w:rFonts w:ascii="Times New Roman" w:hAnsi="Times New Roman" w:cs="Times New Roman"/>
          <w:color w:val="222222"/>
          <w:sz w:val="24"/>
          <w:szCs w:val="24"/>
          <w:shd w:val="clear" w:color="auto" w:fill="FFFFFF"/>
          <w:lang w:val="es-MX"/>
        </w:rPr>
        <w:t xml:space="preserve"> and </w:t>
      </w:r>
      <w:proofErr w:type="spellStart"/>
      <w:r w:rsidRPr="007239FC">
        <w:rPr>
          <w:rFonts w:ascii="Times New Roman" w:hAnsi="Times New Roman" w:cs="Times New Roman"/>
          <w:color w:val="222222"/>
          <w:sz w:val="24"/>
          <w:szCs w:val="24"/>
          <w:shd w:val="clear" w:color="auto" w:fill="FFFFFF"/>
          <w:lang w:val="es-MX"/>
        </w:rPr>
        <w:t>Learning</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Processes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by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Higher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Education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Students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Education</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Sciences</w:t>
      </w:r>
      <w:proofErr w:type="spellEnd"/>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8</w:t>
      </w:r>
      <w:r w:rsidRPr="007239FC">
        <w:rPr>
          <w:rFonts w:ascii="Times New Roman" w:hAnsi="Times New Roman" w:cs="Times New Roman"/>
          <w:color w:val="222222"/>
          <w:sz w:val="24"/>
          <w:szCs w:val="24"/>
          <w:shd w:val="clear" w:color="auto" w:fill="FFFFFF"/>
          <w:lang w:val="es-MX"/>
        </w:rPr>
        <w:t xml:space="preserve">(3), 126, </w:t>
      </w:r>
      <w:hyperlink r:id="rId44" w:history="1">
        <w:r w:rsidRPr="007239FC">
          <w:rPr>
            <w:rStyle w:val="Hipervnculo"/>
            <w:rFonts w:ascii="Times New Roman" w:hAnsi="Times New Roman" w:cs="Times New Roman"/>
            <w:sz w:val="24"/>
            <w:szCs w:val="24"/>
            <w:shd w:val="clear" w:color="auto" w:fill="FFFFFF"/>
            <w:lang w:val="es-MX"/>
          </w:rPr>
          <w:t>http://dx.doi.org/10.3390/educsci8030126</w:t>
        </w:r>
      </w:hyperlink>
    </w:p>
    <w:p w14:paraId="47342CF5"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Stake</w:t>
      </w:r>
      <w:proofErr w:type="spellEnd"/>
      <w:r w:rsidRPr="007239FC">
        <w:rPr>
          <w:rFonts w:ascii="Times New Roman" w:hAnsi="Times New Roman" w:cs="Times New Roman"/>
          <w:sz w:val="24"/>
          <w:szCs w:val="24"/>
          <w:lang w:val="es-MX"/>
        </w:rPr>
        <w:t xml:space="preserve">, R. (2020). </w:t>
      </w:r>
      <w:r w:rsidRPr="007239FC">
        <w:rPr>
          <w:rFonts w:ascii="Times New Roman" w:hAnsi="Times New Roman" w:cs="Times New Roman"/>
          <w:i/>
          <w:sz w:val="24"/>
          <w:szCs w:val="24"/>
          <w:lang w:val="es-MX"/>
        </w:rPr>
        <w:t>Investigación con estudios de casos</w:t>
      </w:r>
      <w:r w:rsidRPr="007239FC">
        <w:rPr>
          <w:rFonts w:ascii="Times New Roman" w:hAnsi="Times New Roman" w:cs="Times New Roman"/>
          <w:sz w:val="24"/>
          <w:szCs w:val="24"/>
          <w:lang w:val="es-MX"/>
        </w:rPr>
        <w:t>. Morata</w:t>
      </w:r>
    </w:p>
    <w:p w14:paraId="37AD855A" w14:textId="77777777" w:rsidR="00200E9C" w:rsidRPr="007239FC" w:rsidRDefault="00200E9C" w:rsidP="002110EF">
      <w:pPr>
        <w:spacing w:line="360" w:lineRule="auto"/>
        <w:ind w:left="709" w:hanging="709"/>
        <w:rPr>
          <w:rFonts w:ascii="Times New Roman" w:hAnsi="Times New Roman" w:cs="Times New Roman"/>
          <w:color w:val="222222"/>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t>Stincer</w:t>
      </w:r>
      <w:proofErr w:type="spellEnd"/>
      <w:r w:rsidRPr="007239FC">
        <w:rPr>
          <w:rFonts w:ascii="Times New Roman" w:hAnsi="Times New Roman" w:cs="Times New Roman"/>
          <w:color w:val="222222"/>
          <w:sz w:val="24"/>
          <w:szCs w:val="24"/>
          <w:shd w:val="clear" w:color="auto" w:fill="FFFFFF"/>
          <w:lang w:val="es-MX"/>
        </w:rPr>
        <w:t xml:space="preserve"> Gómez, D., Monroy </w:t>
      </w:r>
      <w:proofErr w:type="spellStart"/>
      <w:r w:rsidRPr="007239FC">
        <w:rPr>
          <w:rFonts w:ascii="Times New Roman" w:hAnsi="Times New Roman" w:cs="Times New Roman"/>
          <w:color w:val="222222"/>
          <w:sz w:val="24"/>
          <w:szCs w:val="24"/>
          <w:shd w:val="clear" w:color="auto" w:fill="FFFFFF"/>
          <w:lang w:val="es-MX"/>
        </w:rPr>
        <w:t>Nasr</w:t>
      </w:r>
      <w:proofErr w:type="spellEnd"/>
      <w:r w:rsidRPr="007239FC">
        <w:rPr>
          <w:rFonts w:ascii="Times New Roman" w:hAnsi="Times New Roman" w:cs="Times New Roman"/>
          <w:color w:val="222222"/>
          <w:sz w:val="24"/>
          <w:szCs w:val="24"/>
          <w:shd w:val="clear" w:color="auto" w:fill="FFFFFF"/>
          <w:lang w:val="es-MX"/>
        </w:rPr>
        <w:t xml:space="preserve">, Z. y Pérez Álvarez, L. (2022). Modelo de Toulmin y estrategias </w:t>
      </w:r>
      <w:proofErr w:type="spellStart"/>
      <w:r w:rsidRPr="007239FC">
        <w:rPr>
          <w:rFonts w:ascii="Times New Roman" w:hAnsi="Times New Roman" w:cs="Times New Roman"/>
          <w:color w:val="222222"/>
          <w:sz w:val="24"/>
          <w:szCs w:val="24"/>
          <w:shd w:val="clear" w:color="auto" w:fill="FFFFFF"/>
          <w:lang w:val="es-MX"/>
        </w:rPr>
        <w:t>psicodidácticas</w:t>
      </w:r>
      <w:proofErr w:type="spellEnd"/>
      <w:r w:rsidRPr="007239FC">
        <w:rPr>
          <w:rFonts w:ascii="Times New Roman" w:hAnsi="Times New Roman" w:cs="Times New Roman"/>
          <w:color w:val="222222"/>
          <w:sz w:val="24"/>
          <w:szCs w:val="24"/>
          <w:shd w:val="clear" w:color="auto" w:fill="FFFFFF"/>
          <w:lang w:val="es-MX"/>
        </w:rPr>
        <w:t xml:space="preserve">, facilitadores del pensamiento lógico en la elaboración de tesis. </w:t>
      </w:r>
      <w:r w:rsidRPr="007239FC">
        <w:rPr>
          <w:rFonts w:ascii="Times New Roman" w:hAnsi="Times New Roman" w:cs="Times New Roman"/>
          <w:i/>
          <w:iCs/>
          <w:color w:val="222222"/>
          <w:sz w:val="24"/>
          <w:szCs w:val="24"/>
          <w:shd w:val="clear" w:color="auto" w:fill="FFFFFF"/>
          <w:lang w:val="es-MX"/>
        </w:rPr>
        <w:t xml:space="preserve">Nova </w:t>
      </w:r>
      <w:proofErr w:type="spellStart"/>
      <w:r w:rsidRPr="007239FC">
        <w:rPr>
          <w:rFonts w:ascii="Times New Roman" w:hAnsi="Times New Roman" w:cs="Times New Roman"/>
          <w:i/>
          <w:iCs/>
          <w:color w:val="222222"/>
          <w:sz w:val="24"/>
          <w:szCs w:val="24"/>
          <w:shd w:val="clear" w:color="auto" w:fill="FFFFFF"/>
          <w:lang w:val="es-MX"/>
        </w:rPr>
        <w:t>Scientia</w:t>
      </w:r>
      <w:proofErr w:type="spellEnd"/>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14</w:t>
      </w:r>
      <w:r w:rsidRPr="007239FC">
        <w:rPr>
          <w:rFonts w:ascii="Times New Roman" w:hAnsi="Times New Roman" w:cs="Times New Roman"/>
          <w:color w:val="222222"/>
          <w:sz w:val="24"/>
          <w:szCs w:val="24"/>
          <w:shd w:val="clear" w:color="auto" w:fill="FFFFFF"/>
          <w:lang w:val="es-MX"/>
        </w:rPr>
        <w:t xml:space="preserve">(29), 1-16. </w:t>
      </w:r>
      <w:hyperlink r:id="rId45" w:history="1">
        <w:r w:rsidRPr="007239FC">
          <w:rPr>
            <w:rStyle w:val="Hipervnculo"/>
            <w:rFonts w:ascii="Times New Roman" w:hAnsi="Times New Roman" w:cs="Times New Roman"/>
            <w:sz w:val="24"/>
            <w:szCs w:val="24"/>
            <w:shd w:val="clear" w:color="auto" w:fill="FFFFFF"/>
            <w:lang w:val="es-MX"/>
          </w:rPr>
          <w:t>https://doi.org/10.21640/ns.v14i29.3180</w:t>
        </w:r>
      </w:hyperlink>
    </w:p>
    <w:p w14:paraId="16E19913" w14:textId="77777777" w:rsidR="00200E9C" w:rsidRPr="007239FC" w:rsidRDefault="00200E9C" w:rsidP="002110EF">
      <w:pPr>
        <w:spacing w:line="360" w:lineRule="auto"/>
        <w:ind w:left="709" w:hanging="709"/>
        <w:rPr>
          <w:rFonts w:ascii="Times New Roman" w:hAnsi="Times New Roman" w:cs="Times New Roman"/>
          <w:color w:val="222222"/>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t>Stracke</w:t>
      </w:r>
      <w:proofErr w:type="spellEnd"/>
      <w:r w:rsidRPr="007239FC">
        <w:rPr>
          <w:rFonts w:ascii="Times New Roman" w:hAnsi="Times New Roman" w:cs="Times New Roman"/>
          <w:color w:val="222222"/>
          <w:sz w:val="24"/>
          <w:szCs w:val="24"/>
          <w:shd w:val="clear" w:color="auto" w:fill="FFFFFF"/>
          <w:lang w:val="es-MX"/>
        </w:rPr>
        <w:t xml:space="preserve">, C. M., </w:t>
      </w:r>
      <w:proofErr w:type="spellStart"/>
      <w:r w:rsidRPr="007239FC">
        <w:rPr>
          <w:rFonts w:ascii="Times New Roman" w:hAnsi="Times New Roman" w:cs="Times New Roman"/>
          <w:color w:val="222222"/>
          <w:sz w:val="24"/>
          <w:szCs w:val="24"/>
          <w:shd w:val="clear" w:color="auto" w:fill="FFFFFF"/>
          <w:lang w:val="es-MX"/>
        </w:rPr>
        <w:t>Downes</w:t>
      </w:r>
      <w:proofErr w:type="spellEnd"/>
      <w:r w:rsidRPr="007239FC">
        <w:rPr>
          <w:rFonts w:ascii="Times New Roman" w:hAnsi="Times New Roman" w:cs="Times New Roman"/>
          <w:color w:val="222222"/>
          <w:sz w:val="24"/>
          <w:szCs w:val="24"/>
          <w:shd w:val="clear" w:color="auto" w:fill="FFFFFF"/>
          <w:lang w:val="es-MX"/>
        </w:rPr>
        <w:t xml:space="preserve">, E., </w:t>
      </w:r>
      <w:proofErr w:type="spellStart"/>
      <w:r w:rsidRPr="007239FC">
        <w:rPr>
          <w:rFonts w:ascii="Times New Roman" w:hAnsi="Times New Roman" w:cs="Times New Roman"/>
          <w:color w:val="222222"/>
          <w:sz w:val="24"/>
          <w:szCs w:val="24"/>
          <w:shd w:val="clear" w:color="auto" w:fill="FFFFFF"/>
          <w:lang w:val="es-MX"/>
        </w:rPr>
        <w:t>Conole</w:t>
      </w:r>
      <w:proofErr w:type="spellEnd"/>
      <w:r w:rsidRPr="007239FC">
        <w:rPr>
          <w:rFonts w:ascii="Times New Roman" w:hAnsi="Times New Roman" w:cs="Times New Roman"/>
          <w:color w:val="222222"/>
          <w:sz w:val="24"/>
          <w:szCs w:val="24"/>
          <w:shd w:val="clear" w:color="auto" w:fill="FFFFFF"/>
          <w:lang w:val="es-MX"/>
        </w:rPr>
        <w:t xml:space="preserve">, G., Burgos, D. and </w:t>
      </w:r>
      <w:proofErr w:type="spellStart"/>
      <w:r w:rsidRPr="007239FC">
        <w:rPr>
          <w:rFonts w:ascii="Times New Roman" w:hAnsi="Times New Roman" w:cs="Times New Roman"/>
          <w:color w:val="222222"/>
          <w:sz w:val="24"/>
          <w:szCs w:val="24"/>
          <w:shd w:val="clear" w:color="auto" w:fill="FFFFFF"/>
          <w:lang w:val="es-MX"/>
        </w:rPr>
        <w:t>Nascimbeni</w:t>
      </w:r>
      <w:proofErr w:type="spellEnd"/>
      <w:r w:rsidRPr="007239FC">
        <w:rPr>
          <w:rFonts w:ascii="Times New Roman" w:hAnsi="Times New Roman" w:cs="Times New Roman"/>
          <w:color w:val="222222"/>
          <w:sz w:val="24"/>
          <w:szCs w:val="24"/>
          <w:shd w:val="clear" w:color="auto" w:fill="FFFFFF"/>
          <w:lang w:val="es-MX"/>
        </w:rPr>
        <w:t xml:space="preserve">, F. (2019). </w:t>
      </w:r>
      <w:proofErr w:type="gramStart"/>
      <w:r w:rsidRPr="007239FC">
        <w:rPr>
          <w:rFonts w:ascii="Times New Roman" w:hAnsi="Times New Roman" w:cs="Times New Roman"/>
          <w:color w:val="222222"/>
          <w:sz w:val="24"/>
          <w:szCs w:val="24"/>
          <w:shd w:val="clear" w:color="auto" w:fill="FFFFFF"/>
          <w:lang w:val="es-MX"/>
        </w:rPr>
        <w:t xml:space="preserve">Are </w:t>
      </w:r>
      <w:proofErr w:type="spellStart"/>
      <w:r w:rsidRPr="007239FC">
        <w:rPr>
          <w:rFonts w:ascii="Times New Roman" w:hAnsi="Times New Roman" w:cs="Times New Roman"/>
          <w:color w:val="222222"/>
          <w:sz w:val="24"/>
          <w:szCs w:val="24"/>
          <w:shd w:val="clear" w:color="auto" w:fill="FFFFFF"/>
          <w:lang w:val="es-MX"/>
        </w:rPr>
        <w:t>MOOCs</w:t>
      </w:r>
      <w:proofErr w:type="spellEnd"/>
      <w:r w:rsidRPr="007239FC">
        <w:rPr>
          <w:rFonts w:ascii="Times New Roman" w:hAnsi="Times New Roman" w:cs="Times New Roman"/>
          <w:color w:val="222222"/>
          <w:sz w:val="24"/>
          <w:szCs w:val="24"/>
          <w:shd w:val="clear" w:color="auto" w:fill="FFFFFF"/>
          <w:lang w:val="es-MX"/>
        </w:rPr>
        <w:t xml:space="preserve"> open </w:t>
      </w:r>
      <w:proofErr w:type="spellStart"/>
      <w:r w:rsidRPr="007239FC">
        <w:rPr>
          <w:rFonts w:ascii="Times New Roman" w:hAnsi="Times New Roman" w:cs="Times New Roman"/>
          <w:color w:val="222222"/>
          <w:sz w:val="24"/>
          <w:szCs w:val="24"/>
          <w:shd w:val="clear" w:color="auto" w:fill="FFFFFF"/>
          <w:lang w:val="es-MX"/>
        </w:rPr>
        <w:t>educational</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resources</w:t>
      </w:r>
      <w:proofErr w:type="spellEnd"/>
      <w:r w:rsidRPr="007239FC">
        <w:rPr>
          <w:rFonts w:ascii="Times New Roman" w:hAnsi="Times New Roman" w:cs="Times New Roman"/>
          <w:color w:val="222222"/>
          <w:sz w:val="24"/>
          <w:szCs w:val="24"/>
          <w:shd w:val="clear" w:color="auto" w:fill="FFFFFF"/>
          <w:lang w:val="es-MX"/>
        </w:rPr>
        <w:t>?</w:t>
      </w:r>
      <w:proofErr w:type="gramEnd"/>
      <w:r w:rsidRPr="007239FC">
        <w:rPr>
          <w:rFonts w:ascii="Times New Roman" w:hAnsi="Times New Roman" w:cs="Times New Roman"/>
          <w:color w:val="222222"/>
          <w:sz w:val="24"/>
          <w:szCs w:val="24"/>
          <w:shd w:val="clear" w:color="auto" w:fill="FFFFFF"/>
          <w:lang w:val="es-MX"/>
        </w:rPr>
        <w:t xml:space="preserve"> A </w:t>
      </w:r>
      <w:proofErr w:type="spellStart"/>
      <w:r w:rsidRPr="007239FC">
        <w:rPr>
          <w:rFonts w:ascii="Times New Roman" w:hAnsi="Times New Roman" w:cs="Times New Roman"/>
          <w:color w:val="222222"/>
          <w:sz w:val="24"/>
          <w:szCs w:val="24"/>
          <w:shd w:val="clear" w:color="auto" w:fill="FFFFFF"/>
          <w:lang w:val="es-MX"/>
        </w:rPr>
        <w:t>literature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review</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on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history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definitions</w:t>
      </w:r>
      <w:proofErr w:type="spellEnd"/>
      <w:r w:rsidRPr="007239FC">
        <w:rPr>
          <w:rFonts w:ascii="Times New Roman" w:hAnsi="Times New Roman" w:cs="Times New Roman"/>
          <w:color w:val="222222"/>
          <w:sz w:val="24"/>
          <w:szCs w:val="24"/>
          <w:shd w:val="clear" w:color="auto" w:fill="FFFFFF"/>
          <w:lang w:val="es-MX"/>
        </w:rPr>
        <w:t xml:space="preserve"> and </w:t>
      </w:r>
      <w:proofErr w:type="spellStart"/>
      <w:r w:rsidRPr="007239FC">
        <w:rPr>
          <w:rFonts w:ascii="Times New Roman" w:hAnsi="Times New Roman" w:cs="Times New Roman"/>
          <w:color w:val="222222"/>
          <w:sz w:val="24"/>
          <w:szCs w:val="24"/>
          <w:shd w:val="clear" w:color="auto" w:fill="FFFFFF"/>
          <w:lang w:val="es-MX"/>
        </w:rPr>
        <w:t>typologies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of</w:t>
      </w:r>
      <w:proofErr w:type="spellEnd"/>
      <w:r w:rsidRPr="007239FC">
        <w:rPr>
          <w:rFonts w:ascii="Times New Roman" w:hAnsi="Times New Roman" w:cs="Times New Roman"/>
          <w:color w:val="222222"/>
          <w:sz w:val="24"/>
          <w:szCs w:val="24"/>
          <w:shd w:val="clear" w:color="auto" w:fill="FFFFFF"/>
          <w:lang w:val="es-MX"/>
        </w:rPr>
        <w:t xml:space="preserve"> OER and </w:t>
      </w:r>
      <w:proofErr w:type="spellStart"/>
      <w:r w:rsidRPr="007239FC">
        <w:rPr>
          <w:rFonts w:ascii="Times New Roman" w:hAnsi="Times New Roman" w:cs="Times New Roman"/>
          <w:color w:val="222222"/>
          <w:sz w:val="24"/>
          <w:szCs w:val="24"/>
          <w:shd w:val="clear" w:color="auto" w:fill="FFFFFF"/>
          <w:lang w:val="es-MX"/>
        </w:rPr>
        <w:t>MOOCs</w:t>
      </w:r>
      <w:proofErr w:type="spellEnd"/>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Open Praxis</w:t>
      </w:r>
      <w:r w:rsidRPr="007239FC">
        <w:rPr>
          <w:rFonts w:ascii="Times New Roman" w:hAnsi="Times New Roman" w:cs="Times New Roman"/>
          <w:color w:val="222222"/>
          <w:sz w:val="24"/>
          <w:szCs w:val="24"/>
          <w:shd w:val="clear" w:color="auto" w:fill="FFFFFF"/>
          <w:lang w:val="es-MX"/>
        </w:rPr>
        <w:t xml:space="preserve">, </w:t>
      </w:r>
      <w:r w:rsidRPr="007239FC">
        <w:rPr>
          <w:rFonts w:ascii="Times New Roman" w:hAnsi="Times New Roman" w:cs="Times New Roman"/>
          <w:i/>
          <w:iCs/>
          <w:color w:val="222222"/>
          <w:sz w:val="24"/>
          <w:szCs w:val="24"/>
          <w:shd w:val="clear" w:color="auto" w:fill="FFFFFF"/>
          <w:lang w:val="es-MX"/>
        </w:rPr>
        <w:t>11</w:t>
      </w:r>
      <w:r w:rsidRPr="007239FC">
        <w:rPr>
          <w:rFonts w:ascii="Times New Roman" w:hAnsi="Times New Roman" w:cs="Times New Roman"/>
          <w:color w:val="222222"/>
          <w:sz w:val="24"/>
          <w:szCs w:val="24"/>
          <w:shd w:val="clear" w:color="auto" w:fill="FFFFFF"/>
          <w:lang w:val="es-MX"/>
        </w:rPr>
        <w:t xml:space="preserve">(4), 331-341. </w:t>
      </w:r>
      <w:hyperlink r:id="rId46" w:history="1">
        <w:r w:rsidRPr="007239FC">
          <w:rPr>
            <w:rStyle w:val="Hipervnculo"/>
            <w:rFonts w:ascii="Times New Roman" w:hAnsi="Times New Roman" w:cs="Times New Roman"/>
            <w:sz w:val="24"/>
            <w:szCs w:val="24"/>
            <w:shd w:val="clear" w:color="auto" w:fill="FFFFFF"/>
            <w:lang w:val="es-MX"/>
          </w:rPr>
          <w:t>https://bit.ly/3SorY75</w:t>
        </w:r>
      </w:hyperlink>
    </w:p>
    <w:p w14:paraId="67BA3D66" w14:textId="77777777" w:rsidR="00200E9C" w:rsidRPr="007239FC" w:rsidRDefault="00200E9C" w:rsidP="002110EF">
      <w:pPr>
        <w:spacing w:line="360" w:lineRule="auto"/>
        <w:ind w:left="709" w:hanging="709"/>
        <w:rPr>
          <w:rStyle w:val="Hipervnculo"/>
          <w:rFonts w:ascii="Times New Roman" w:hAnsi="Times New Roman" w:cs="Times New Roman"/>
          <w:color w:val="222222"/>
          <w:sz w:val="24"/>
          <w:szCs w:val="24"/>
          <w:shd w:val="clear" w:color="auto" w:fill="FFFFFF"/>
          <w:lang w:val="es-MX"/>
        </w:rPr>
      </w:pPr>
      <w:proofErr w:type="spellStart"/>
      <w:r w:rsidRPr="007239FC">
        <w:rPr>
          <w:rFonts w:ascii="Times New Roman" w:hAnsi="Times New Roman" w:cs="Times New Roman"/>
          <w:color w:val="222222"/>
          <w:sz w:val="24"/>
          <w:szCs w:val="24"/>
          <w:shd w:val="clear" w:color="auto" w:fill="FFFFFF"/>
          <w:lang w:val="es-MX"/>
        </w:rPr>
        <w:t>Tilak</w:t>
      </w:r>
      <w:proofErr w:type="spellEnd"/>
      <w:r w:rsidRPr="007239FC">
        <w:rPr>
          <w:rFonts w:ascii="Times New Roman" w:hAnsi="Times New Roman" w:cs="Times New Roman"/>
          <w:color w:val="222222"/>
          <w:sz w:val="24"/>
          <w:szCs w:val="24"/>
          <w:shd w:val="clear" w:color="auto" w:fill="FFFFFF"/>
          <w:lang w:val="es-MX"/>
        </w:rPr>
        <w:t xml:space="preserve">, J. B. G. and Kumar, A. G. (2022). </w:t>
      </w:r>
      <w:proofErr w:type="spellStart"/>
      <w:r w:rsidRPr="007239FC">
        <w:rPr>
          <w:rFonts w:ascii="Times New Roman" w:hAnsi="Times New Roman" w:cs="Times New Roman"/>
          <w:color w:val="222222"/>
          <w:sz w:val="24"/>
          <w:szCs w:val="24"/>
          <w:shd w:val="clear" w:color="auto" w:fill="FFFFFF"/>
          <w:lang w:val="es-MX"/>
        </w:rPr>
        <w:t>Policy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changes</w:t>
      </w:r>
      <w:proofErr w:type="spellEnd"/>
      <w:r w:rsidRPr="007239FC">
        <w:rPr>
          <w:rFonts w:ascii="Times New Roman" w:hAnsi="Times New Roman" w:cs="Times New Roman"/>
          <w:color w:val="222222"/>
          <w:sz w:val="24"/>
          <w:szCs w:val="24"/>
          <w:shd w:val="clear" w:color="auto" w:fill="FFFFFF"/>
          <w:lang w:val="es-MX"/>
        </w:rPr>
        <w:t xml:space="preserve"> in global </w:t>
      </w:r>
      <w:proofErr w:type="spellStart"/>
      <w:r w:rsidRPr="007239FC">
        <w:rPr>
          <w:rFonts w:ascii="Times New Roman" w:hAnsi="Times New Roman" w:cs="Times New Roman"/>
          <w:color w:val="222222"/>
          <w:sz w:val="24"/>
          <w:szCs w:val="24"/>
          <w:shd w:val="clear" w:color="auto" w:fill="FFFFFF"/>
          <w:lang w:val="es-MX"/>
        </w:rPr>
        <w:t>higher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education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What</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lessons</w:t>
      </w:r>
      <w:proofErr w:type="spellEnd"/>
      <w:r w:rsidRPr="007239FC">
        <w:rPr>
          <w:rFonts w:ascii="Times New Roman" w:hAnsi="Times New Roman" w:cs="Times New Roman"/>
          <w:color w:val="222222"/>
          <w:sz w:val="24"/>
          <w:szCs w:val="24"/>
          <w:shd w:val="clear" w:color="auto" w:fill="FFFFFF"/>
          <w:lang w:val="es-MX"/>
        </w:rPr>
        <w:t xml:space="preserve"> do </w:t>
      </w:r>
      <w:proofErr w:type="spellStart"/>
      <w:r w:rsidRPr="007239FC">
        <w:rPr>
          <w:rFonts w:ascii="Times New Roman" w:hAnsi="Times New Roman" w:cs="Times New Roman"/>
          <w:color w:val="222222"/>
          <w:sz w:val="24"/>
          <w:szCs w:val="24"/>
          <w:shd w:val="clear" w:color="auto" w:fill="FFFFFF"/>
          <w:lang w:val="es-MX"/>
        </w:rPr>
        <w:t>we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learn</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from</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w:t>
      </w:r>
      <w:proofErr w:type="spellEnd"/>
      <w:r w:rsidRPr="007239FC">
        <w:rPr>
          <w:rFonts w:ascii="Times New Roman" w:hAnsi="Times New Roman" w:cs="Times New Roman"/>
          <w:color w:val="222222"/>
          <w:sz w:val="24"/>
          <w:szCs w:val="24"/>
          <w:shd w:val="clear" w:color="auto" w:fill="FFFFFF"/>
          <w:lang w:val="es-MX"/>
        </w:rPr>
        <w:t xml:space="preserve"> COVID-19 </w:t>
      </w:r>
      <w:proofErr w:type="spellStart"/>
      <w:proofErr w:type="gramStart"/>
      <w:r w:rsidRPr="007239FC">
        <w:rPr>
          <w:rFonts w:ascii="Times New Roman" w:hAnsi="Times New Roman" w:cs="Times New Roman"/>
          <w:color w:val="222222"/>
          <w:sz w:val="24"/>
          <w:szCs w:val="24"/>
          <w:shd w:val="clear" w:color="auto" w:fill="FFFFFF"/>
          <w:lang w:val="es-MX"/>
        </w:rPr>
        <w:t>pandemic</w:t>
      </w:r>
      <w:proofErr w:type="spellEnd"/>
      <w:r w:rsidRPr="007239FC">
        <w:rPr>
          <w:rFonts w:ascii="Times New Roman" w:hAnsi="Times New Roman" w:cs="Times New Roman"/>
          <w:color w:val="222222"/>
          <w:sz w:val="24"/>
          <w:szCs w:val="24"/>
          <w:shd w:val="clear" w:color="auto" w:fill="FFFFFF"/>
          <w:lang w:val="es-MX"/>
        </w:rPr>
        <w:t>?.</w:t>
      </w:r>
      <w:proofErr w:type="gram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Higher</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Education</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Policy</w:t>
      </w:r>
      <w:proofErr w:type="spellEnd"/>
      <w:r w:rsidRPr="007239FC">
        <w:rPr>
          <w:rFonts w:ascii="Times New Roman" w:hAnsi="Times New Roman" w:cs="Times New Roman"/>
          <w:color w:val="222222"/>
          <w:sz w:val="24"/>
          <w:szCs w:val="24"/>
          <w:shd w:val="clear" w:color="auto" w:fill="FFFFFF"/>
          <w:lang w:val="es-MX"/>
        </w:rPr>
        <w:t xml:space="preserve">, 35, 610–628. </w:t>
      </w:r>
      <w:hyperlink r:id="rId47" w:history="1">
        <w:r w:rsidRPr="007239FC">
          <w:rPr>
            <w:rStyle w:val="Hipervnculo"/>
            <w:rFonts w:ascii="Times New Roman" w:hAnsi="Times New Roman" w:cs="Times New Roman"/>
            <w:sz w:val="24"/>
            <w:szCs w:val="24"/>
            <w:shd w:val="clear" w:color="auto" w:fill="FFFFFF"/>
            <w:lang w:val="es-MX"/>
          </w:rPr>
          <w:t>https://doi.org/10.1057/s41307-022-00266-0</w:t>
        </w:r>
      </w:hyperlink>
    </w:p>
    <w:p w14:paraId="6ED2678A" w14:textId="77777777" w:rsidR="00200E9C" w:rsidRPr="007239FC" w:rsidRDefault="00200E9C" w:rsidP="00211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hanging="709"/>
        <w:rPr>
          <w:rFonts w:ascii="Times New Roman" w:hAnsi="Times New Roman" w:cs="Times New Roman"/>
          <w:i/>
          <w:iCs/>
          <w:color w:val="202124"/>
          <w:sz w:val="24"/>
          <w:szCs w:val="24"/>
          <w:lang w:val="es-MX"/>
        </w:rPr>
      </w:pPr>
      <w:proofErr w:type="spellStart"/>
      <w:r w:rsidRPr="007239FC">
        <w:rPr>
          <w:rFonts w:ascii="Times New Roman" w:hAnsi="Times New Roman" w:cs="Times New Roman"/>
          <w:color w:val="202124"/>
          <w:sz w:val="24"/>
          <w:szCs w:val="24"/>
          <w:lang w:val="es-MX"/>
        </w:rPr>
        <w:t>Ting</w:t>
      </w:r>
      <w:proofErr w:type="spellEnd"/>
      <w:r w:rsidRPr="007239FC">
        <w:rPr>
          <w:rFonts w:ascii="Times New Roman" w:hAnsi="Times New Roman" w:cs="Times New Roman"/>
          <w:color w:val="202124"/>
          <w:sz w:val="24"/>
          <w:szCs w:val="24"/>
          <w:lang w:val="es-MX"/>
        </w:rPr>
        <w:t xml:space="preserve">, Y. (2015). </w:t>
      </w:r>
      <w:proofErr w:type="spellStart"/>
      <w:r w:rsidRPr="007239FC">
        <w:rPr>
          <w:rFonts w:ascii="Times New Roman" w:hAnsi="Times New Roman" w:cs="Times New Roman"/>
          <w:color w:val="202124"/>
          <w:sz w:val="24"/>
          <w:szCs w:val="24"/>
          <w:lang w:val="es-MX"/>
        </w:rPr>
        <w:t>Tapping</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into</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students</w:t>
      </w:r>
      <w:proofErr w:type="spellEnd"/>
      <w:r w:rsidRPr="007239FC">
        <w:rPr>
          <w:rFonts w:ascii="Times New Roman" w:hAnsi="Times New Roman" w:cs="Times New Roman"/>
          <w:color w:val="202124"/>
          <w:sz w:val="24"/>
          <w:szCs w:val="24"/>
          <w:lang w:val="es-MX"/>
        </w:rPr>
        <w:t xml:space="preserve">' digital </w:t>
      </w:r>
      <w:proofErr w:type="spellStart"/>
      <w:r w:rsidRPr="007239FC">
        <w:rPr>
          <w:rFonts w:ascii="Times New Roman" w:hAnsi="Times New Roman" w:cs="Times New Roman"/>
          <w:color w:val="202124"/>
          <w:sz w:val="24"/>
          <w:szCs w:val="24"/>
          <w:lang w:val="es-MX"/>
        </w:rPr>
        <w:t>literacy</w:t>
      </w:r>
      <w:proofErr w:type="spellEnd"/>
      <w:r w:rsidRPr="007239FC">
        <w:rPr>
          <w:rFonts w:ascii="Times New Roman" w:hAnsi="Times New Roman" w:cs="Times New Roman"/>
          <w:color w:val="202124"/>
          <w:sz w:val="24"/>
          <w:szCs w:val="24"/>
          <w:lang w:val="es-MX"/>
        </w:rPr>
        <w:t xml:space="preserve"> and </w:t>
      </w:r>
      <w:proofErr w:type="spellStart"/>
      <w:r w:rsidRPr="007239FC">
        <w:rPr>
          <w:rFonts w:ascii="Times New Roman" w:hAnsi="Times New Roman" w:cs="Times New Roman"/>
          <w:color w:val="202124"/>
          <w:sz w:val="24"/>
          <w:szCs w:val="24"/>
          <w:lang w:val="es-MX"/>
        </w:rPr>
        <w:t>designing</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negotiated</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learning</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to</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promote</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learner</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color w:val="202124"/>
          <w:sz w:val="24"/>
          <w:szCs w:val="24"/>
          <w:lang w:val="es-MX"/>
        </w:rPr>
        <w:t>autonomy</w:t>
      </w:r>
      <w:proofErr w:type="spellEnd"/>
      <w:r w:rsidRPr="007239FC">
        <w:rPr>
          <w:rFonts w:ascii="Times New Roman" w:hAnsi="Times New Roman" w:cs="Times New Roman"/>
          <w:color w:val="202124"/>
          <w:sz w:val="24"/>
          <w:szCs w:val="24"/>
          <w:lang w:val="es-MX"/>
        </w:rPr>
        <w:t xml:space="preserve">. </w:t>
      </w:r>
      <w:proofErr w:type="spellStart"/>
      <w:r w:rsidRPr="007239FC">
        <w:rPr>
          <w:rFonts w:ascii="Times New Roman" w:hAnsi="Times New Roman" w:cs="Times New Roman"/>
          <w:i/>
          <w:iCs/>
          <w:color w:val="202124"/>
          <w:sz w:val="24"/>
          <w:szCs w:val="24"/>
          <w:lang w:val="es-MX"/>
        </w:rPr>
        <w:t>The</w:t>
      </w:r>
      <w:proofErr w:type="spellEnd"/>
      <w:r w:rsidRPr="007239FC">
        <w:rPr>
          <w:rFonts w:ascii="Times New Roman" w:hAnsi="Times New Roman" w:cs="Times New Roman"/>
          <w:i/>
          <w:iCs/>
          <w:color w:val="202124"/>
          <w:sz w:val="24"/>
          <w:szCs w:val="24"/>
          <w:lang w:val="es-MX"/>
        </w:rPr>
        <w:t xml:space="preserve"> Internet and </w:t>
      </w:r>
      <w:proofErr w:type="spellStart"/>
      <w:r w:rsidRPr="007239FC">
        <w:rPr>
          <w:rFonts w:ascii="Times New Roman" w:hAnsi="Times New Roman" w:cs="Times New Roman"/>
          <w:i/>
          <w:iCs/>
          <w:color w:val="202124"/>
          <w:sz w:val="24"/>
          <w:szCs w:val="24"/>
          <w:lang w:val="es-MX"/>
        </w:rPr>
        <w:t>Higher</w:t>
      </w:r>
      <w:proofErr w:type="spellEnd"/>
      <w:r w:rsidRPr="007239FC">
        <w:rPr>
          <w:rFonts w:ascii="Times New Roman" w:hAnsi="Times New Roman" w:cs="Times New Roman"/>
          <w:i/>
          <w:iCs/>
          <w:color w:val="202124"/>
          <w:sz w:val="24"/>
          <w:szCs w:val="24"/>
          <w:lang w:val="es-MX"/>
        </w:rPr>
        <w:t xml:space="preserve"> </w:t>
      </w:r>
      <w:proofErr w:type="spellStart"/>
      <w:r w:rsidRPr="007239FC">
        <w:rPr>
          <w:rFonts w:ascii="Times New Roman" w:hAnsi="Times New Roman" w:cs="Times New Roman"/>
          <w:i/>
          <w:iCs/>
          <w:color w:val="202124"/>
          <w:sz w:val="24"/>
          <w:szCs w:val="24"/>
          <w:lang w:val="es-MX"/>
        </w:rPr>
        <w:t>Education</w:t>
      </w:r>
      <w:proofErr w:type="spellEnd"/>
      <w:r w:rsidRPr="007239FC">
        <w:rPr>
          <w:rFonts w:ascii="Times New Roman" w:hAnsi="Times New Roman" w:cs="Times New Roman"/>
          <w:i/>
          <w:iCs/>
          <w:color w:val="202124"/>
          <w:sz w:val="24"/>
          <w:szCs w:val="24"/>
          <w:lang w:val="es-MX"/>
        </w:rPr>
        <w:t xml:space="preserve">, 26, </w:t>
      </w:r>
      <w:r w:rsidRPr="007239FC">
        <w:rPr>
          <w:rFonts w:ascii="Times New Roman" w:hAnsi="Times New Roman" w:cs="Times New Roman"/>
          <w:color w:val="202124"/>
          <w:sz w:val="24"/>
          <w:szCs w:val="24"/>
          <w:lang w:val="es-MX"/>
        </w:rPr>
        <w:t>25-32,</w:t>
      </w:r>
      <w:r w:rsidRPr="007239FC">
        <w:rPr>
          <w:rFonts w:ascii="Times New Roman" w:hAnsi="Times New Roman" w:cs="Times New Roman"/>
          <w:i/>
          <w:iCs/>
          <w:color w:val="202124"/>
          <w:sz w:val="24"/>
          <w:szCs w:val="24"/>
          <w:lang w:val="es-MX"/>
        </w:rPr>
        <w:t xml:space="preserve"> </w:t>
      </w:r>
      <w:hyperlink r:id="rId48" w:history="1">
        <w:r w:rsidRPr="007239FC">
          <w:rPr>
            <w:rStyle w:val="Hipervnculo"/>
            <w:rFonts w:ascii="Times New Roman" w:hAnsi="Times New Roman" w:cs="Times New Roman"/>
            <w:sz w:val="24"/>
            <w:szCs w:val="24"/>
            <w:lang w:val="es-MX"/>
          </w:rPr>
          <w:t>https://doi.org/10.1016/j.iheduc.2015.04.004</w:t>
        </w:r>
      </w:hyperlink>
      <w:r w:rsidRPr="007239FC">
        <w:rPr>
          <w:rFonts w:ascii="Times New Roman" w:hAnsi="Times New Roman" w:cs="Times New Roman"/>
          <w:color w:val="202124"/>
          <w:sz w:val="24"/>
          <w:szCs w:val="24"/>
          <w:lang w:val="es-MX"/>
        </w:rPr>
        <w:t>.</w:t>
      </w:r>
    </w:p>
    <w:p w14:paraId="18DB1225"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color w:val="222222"/>
          <w:sz w:val="24"/>
          <w:szCs w:val="24"/>
          <w:shd w:val="clear" w:color="auto" w:fill="FFFFFF"/>
          <w:lang w:val="es-MX"/>
        </w:rPr>
        <w:t xml:space="preserve">Tucker, L. and McKnight, O. (2019). </w:t>
      </w:r>
      <w:proofErr w:type="spellStart"/>
      <w:r w:rsidRPr="007239FC">
        <w:rPr>
          <w:rFonts w:ascii="Times New Roman" w:hAnsi="Times New Roman" w:cs="Times New Roman"/>
          <w:color w:val="222222"/>
          <w:sz w:val="24"/>
          <w:szCs w:val="24"/>
          <w:shd w:val="clear" w:color="auto" w:fill="FFFFFF"/>
          <w:lang w:val="es-MX"/>
        </w:rPr>
        <w:t>Assessing</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validity</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of</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college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success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indicators</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for</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the</w:t>
      </w:r>
      <w:proofErr w:type="spellEnd"/>
      <w:r w:rsidRPr="007239FC">
        <w:rPr>
          <w:rFonts w:ascii="Times New Roman" w:hAnsi="Times New Roman" w:cs="Times New Roman"/>
          <w:color w:val="222222"/>
          <w:sz w:val="24"/>
          <w:szCs w:val="24"/>
          <w:shd w:val="clear" w:color="auto" w:fill="FFFFFF"/>
          <w:lang w:val="es-MX"/>
        </w:rPr>
        <w:t xml:space="preserve"> at-</w:t>
      </w:r>
      <w:proofErr w:type="spellStart"/>
      <w:r w:rsidRPr="007239FC">
        <w:rPr>
          <w:rFonts w:ascii="Times New Roman" w:hAnsi="Times New Roman" w:cs="Times New Roman"/>
          <w:color w:val="222222"/>
          <w:sz w:val="24"/>
          <w:szCs w:val="24"/>
          <w:shd w:val="clear" w:color="auto" w:fill="FFFFFF"/>
          <w:lang w:val="es-MX"/>
        </w:rPr>
        <w:t>risk</w:t>
      </w:r>
      <w:proofErr w:type="spellEnd"/>
      <w:r w:rsidRPr="007239FC">
        <w:rPr>
          <w:rFonts w:ascii="Times New Roman" w:hAnsi="Times New Roman" w:cs="Times New Roman"/>
          <w:color w:val="222222"/>
          <w:sz w:val="24"/>
          <w:szCs w:val="24"/>
          <w:shd w:val="clear" w:color="auto" w:fill="FFFFFF"/>
          <w:lang w:val="es-MX"/>
        </w:rPr>
        <w:t xml:space="preserve"> </w:t>
      </w:r>
      <w:proofErr w:type="spellStart"/>
      <w:proofErr w:type="gramStart"/>
      <w:r w:rsidRPr="007239FC">
        <w:rPr>
          <w:rFonts w:ascii="Times New Roman" w:hAnsi="Times New Roman" w:cs="Times New Roman"/>
          <w:color w:val="222222"/>
          <w:sz w:val="24"/>
          <w:szCs w:val="24"/>
          <w:shd w:val="clear" w:color="auto" w:fill="FFFFFF"/>
          <w:lang w:val="es-MX"/>
        </w:rPr>
        <w:t>student:Toward</w:t>
      </w:r>
      <w:proofErr w:type="spellEnd"/>
      <w:proofErr w:type="gram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developing</w:t>
      </w:r>
      <w:proofErr w:type="spellEnd"/>
      <w:r w:rsidRPr="007239FC">
        <w:rPr>
          <w:rFonts w:ascii="Times New Roman" w:hAnsi="Times New Roman" w:cs="Times New Roman"/>
          <w:color w:val="222222"/>
          <w:sz w:val="24"/>
          <w:szCs w:val="24"/>
          <w:shd w:val="clear" w:color="auto" w:fill="FFFFFF"/>
          <w:lang w:val="es-MX"/>
        </w:rPr>
        <w:t xml:space="preserve"> a </w:t>
      </w:r>
      <w:proofErr w:type="spellStart"/>
      <w:r w:rsidRPr="007239FC">
        <w:rPr>
          <w:rFonts w:ascii="Times New Roman" w:hAnsi="Times New Roman" w:cs="Times New Roman"/>
          <w:color w:val="222222"/>
          <w:sz w:val="24"/>
          <w:szCs w:val="24"/>
          <w:shd w:val="clear" w:color="auto" w:fill="FFFFFF"/>
          <w:lang w:val="es-MX"/>
        </w:rPr>
        <w:t>best-Practice</w:t>
      </w:r>
      <w:proofErr w:type="spellEnd"/>
      <w:r w:rsidRPr="007239FC">
        <w:rPr>
          <w:rFonts w:ascii="Times New Roman" w:hAnsi="Times New Roman" w:cs="Times New Roman"/>
          <w:color w:val="222222"/>
          <w:sz w:val="24"/>
          <w:szCs w:val="24"/>
          <w:shd w:val="clear" w:color="auto" w:fill="FFFFFF"/>
          <w:lang w:val="es-MX"/>
        </w:rPr>
        <w:t xml:space="preserve"> </w:t>
      </w:r>
      <w:proofErr w:type="spellStart"/>
      <w:r w:rsidRPr="007239FC">
        <w:rPr>
          <w:rFonts w:ascii="Times New Roman" w:hAnsi="Times New Roman" w:cs="Times New Roman"/>
          <w:color w:val="222222"/>
          <w:sz w:val="24"/>
          <w:szCs w:val="24"/>
          <w:shd w:val="clear" w:color="auto" w:fill="FFFFFF"/>
          <w:lang w:val="es-MX"/>
        </w:rPr>
        <w:t>model</w:t>
      </w:r>
      <w:proofErr w:type="spellEnd"/>
      <w:r w:rsidRPr="007239FC">
        <w:rPr>
          <w:rFonts w:ascii="Times New Roman" w:hAnsi="Times New Roman" w:cs="Times New Roman"/>
          <w:color w:val="222222"/>
          <w:sz w:val="24"/>
          <w:szCs w:val="24"/>
          <w:shd w:val="clear" w:color="auto" w:fill="FFFFFF"/>
          <w:lang w:val="es-MX"/>
        </w:rPr>
        <w:t>. </w:t>
      </w:r>
      <w:proofErr w:type="spellStart"/>
      <w:r w:rsidRPr="007239FC">
        <w:rPr>
          <w:rFonts w:ascii="Times New Roman" w:hAnsi="Times New Roman" w:cs="Times New Roman"/>
          <w:i/>
          <w:iCs/>
          <w:color w:val="222222"/>
          <w:sz w:val="24"/>
          <w:szCs w:val="24"/>
          <w:shd w:val="clear" w:color="auto" w:fill="FFFFFF"/>
          <w:lang w:val="es-MX"/>
        </w:rPr>
        <w:t>Journal</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of</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College</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Student</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Retention</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Research</w:t>
      </w:r>
      <w:proofErr w:type="spellEnd"/>
      <w:r w:rsidRPr="007239FC">
        <w:rPr>
          <w:rFonts w:ascii="Times New Roman" w:hAnsi="Times New Roman" w:cs="Times New Roman"/>
          <w:i/>
          <w:iCs/>
          <w:color w:val="222222"/>
          <w:sz w:val="24"/>
          <w:szCs w:val="24"/>
          <w:shd w:val="clear" w:color="auto" w:fill="FFFFFF"/>
          <w:lang w:val="es-MX"/>
        </w:rPr>
        <w:t xml:space="preserve">, </w:t>
      </w:r>
      <w:proofErr w:type="spellStart"/>
      <w:r w:rsidRPr="007239FC">
        <w:rPr>
          <w:rFonts w:ascii="Times New Roman" w:hAnsi="Times New Roman" w:cs="Times New Roman"/>
          <w:i/>
          <w:iCs/>
          <w:color w:val="222222"/>
          <w:sz w:val="24"/>
          <w:szCs w:val="24"/>
          <w:shd w:val="clear" w:color="auto" w:fill="FFFFFF"/>
          <w:lang w:val="es-MX"/>
        </w:rPr>
        <w:t>Theory</w:t>
      </w:r>
      <w:proofErr w:type="spellEnd"/>
      <w:r w:rsidRPr="007239FC">
        <w:rPr>
          <w:rFonts w:ascii="Times New Roman" w:hAnsi="Times New Roman" w:cs="Times New Roman"/>
          <w:i/>
          <w:iCs/>
          <w:color w:val="222222"/>
          <w:sz w:val="24"/>
          <w:szCs w:val="24"/>
          <w:shd w:val="clear" w:color="auto" w:fill="FFFFFF"/>
          <w:lang w:val="es-MX"/>
        </w:rPr>
        <w:t xml:space="preserve"> y </w:t>
      </w:r>
      <w:proofErr w:type="spellStart"/>
      <w:r w:rsidRPr="007239FC">
        <w:rPr>
          <w:rFonts w:ascii="Times New Roman" w:hAnsi="Times New Roman" w:cs="Times New Roman"/>
          <w:i/>
          <w:iCs/>
          <w:color w:val="222222"/>
          <w:sz w:val="24"/>
          <w:szCs w:val="24"/>
          <w:shd w:val="clear" w:color="auto" w:fill="FFFFFF"/>
          <w:lang w:val="es-MX"/>
        </w:rPr>
        <w:t>Practice</w:t>
      </w:r>
      <w:proofErr w:type="spellEnd"/>
      <w:r w:rsidRPr="007239FC">
        <w:rPr>
          <w:rFonts w:ascii="Times New Roman" w:hAnsi="Times New Roman" w:cs="Times New Roman"/>
          <w:color w:val="222222"/>
          <w:sz w:val="24"/>
          <w:szCs w:val="24"/>
          <w:shd w:val="clear" w:color="auto" w:fill="FFFFFF"/>
          <w:lang w:val="es-MX"/>
        </w:rPr>
        <w:t>, </w:t>
      </w:r>
      <w:r w:rsidRPr="007239FC">
        <w:rPr>
          <w:rFonts w:ascii="Times New Roman" w:hAnsi="Times New Roman" w:cs="Times New Roman"/>
          <w:i/>
          <w:iCs/>
          <w:color w:val="222222"/>
          <w:sz w:val="24"/>
          <w:szCs w:val="24"/>
          <w:shd w:val="clear" w:color="auto" w:fill="FFFFFF"/>
          <w:lang w:val="es-MX"/>
        </w:rPr>
        <w:t>21</w:t>
      </w:r>
      <w:r w:rsidRPr="007239FC">
        <w:rPr>
          <w:rFonts w:ascii="Times New Roman" w:hAnsi="Times New Roman" w:cs="Times New Roman"/>
          <w:color w:val="222222"/>
          <w:sz w:val="24"/>
          <w:szCs w:val="24"/>
          <w:shd w:val="clear" w:color="auto" w:fill="FFFFFF"/>
          <w:lang w:val="es-MX"/>
        </w:rPr>
        <w:t>(2), 166–183. </w:t>
      </w:r>
      <w:hyperlink r:id="rId49" w:history="1">
        <w:r w:rsidRPr="007239FC">
          <w:rPr>
            <w:rStyle w:val="Hipervnculo"/>
            <w:rFonts w:ascii="Times New Roman" w:hAnsi="Times New Roman" w:cs="Times New Roman"/>
            <w:sz w:val="24"/>
            <w:szCs w:val="24"/>
            <w:lang w:val="es-MX"/>
          </w:rPr>
          <w:t>https://doi.org/10.1177/1521025117696822</w:t>
        </w:r>
      </w:hyperlink>
    </w:p>
    <w:p w14:paraId="2753D668"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Umaña-Mata A. C., Calvo-Cruz X. y Salas-Quirós N. (2017). Evaluar para aprender: estado actual de catorce asignaturas en la Universidad Estatal a Distancia de Costa Rica. </w:t>
      </w:r>
      <w:r w:rsidRPr="007239FC">
        <w:rPr>
          <w:rFonts w:ascii="Times New Roman" w:hAnsi="Times New Roman" w:cs="Times New Roman"/>
          <w:i/>
          <w:iCs/>
          <w:sz w:val="24"/>
          <w:szCs w:val="24"/>
          <w:lang w:val="es-MX"/>
        </w:rPr>
        <w:t>Revista Electrónica Calidad en la Educación Superior</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8</w:t>
      </w:r>
      <w:r w:rsidRPr="007239FC">
        <w:rPr>
          <w:rFonts w:ascii="Times New Roman" w:hAnsi="Times New Roman" w:cs="Times New Roman"/>
          <w:sz w:val="24"/>
          <w:szCs w:val="24"/>
          <w:lang w:val="es-MX"/>
        </w:rPr>
        <w:t xml:space="preserve">(2), 24-61. </w:t>
      </w:r>
      <w:hyperlink r:id="rId50" w:history="1">
        <w:r w:rsidRPr="007239FC">
          <w:rPr>
            <w:rStyle w:val="Hipervnculo"/>
            <w:rFonts w:ascii="Times New Roman" w:hAnsi="Times New Roman" w:cs="Times New Roman"/>
            <w:sz w:val="24"/>
            <w:szCs w:val="24"/>
            <w:lang w:val="es-MX"/>
          </w:rPr>
          <w:t>https://doi.org/10.22458/caes.v8i2.1809</w:t>
        </w:r>
      </w:hyperlink>
    </w:p>
    <w:p w14:paraId="565519C3"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Wang, X., </w:t>
      </w:r>
      <w:proofErr w:type="spellStart"/>
      <w:r w:rsidRPr="007239FC">
        <w:rPr>
          <w:rFonts w:ascii="Times New Roman" w:hAnsi="Times New Roman" w:cs="Times New Roman"/>
          <w:sz w:val="24"/>
          <w:szCs w:val="24"/>
          <w:lang w:val="es-MX"/>
        </w:rPr>
        <w:t>Dai</w:t>
      </w:r>
      <w:proofErr w:type="spellEnd"/>
      <w:r w:rsidRPr="007239FC">
        <w:rPr>
          <w:rFonts w:ascii="Times New Roman" w:hAnsi="Times New Roman" w:cs="Times New Roman"/>
          <w:sz w:val="24"/>
          <w:szCs w:val="24"/>
          <w:lang w:val="es-MX"/>
        </w:rPr>
        <w:t xml:space="preserve">, M. and </w:t>
      </w:r>
      <w:proofErr w:type="spellStart"/>
      <w:r w:rsidRPr="007239FC">
        <w:rPr>
          <w:rFonts w:ascii="Times New Roman" w:hAnsi="Times New Roman" w:cs="Times New Roman"/>
          <w:sz w:val="24"/>
          <w:szCs w:val="24"/>
          <w:lang w:val="es-MX"/>
        </w:rPr>
        <w:t>Mathis</w:t>
      </w:r>
      <w:proofErr w:type="spellEnd"/>
      <w:r w:rsidRPr="007239FC">
        <w:rPr>
          <w:rFonts w:ascii="Times New Roman" w:hAnsi="Times New Roman" w:cs="Times New Roman"/>
          <w:sz w:val="24"/>
          <w:szCs w:val="24"/>
          <w:lang w:val="es-MX"/>
        </w:rPr>
        <w:t xml:space="preserve">, R. (2022).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influences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school-level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factors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engineering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undergraduate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success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outcomes</w:t>
      </w:r>
      <w:proofErr w:type="spellEnd"/>
      <w:r w:rsidRPr="007239FC">
        <w:rPr>
          <w:rFonts w:ascii="Times New Roman" w:hAnsi="Times New Roman" w:cs="Times New Roman"/>
          <w:sz w:val="24"/>
          <w:szCs w:val="24"/>
          <w:lang w:val="es-MX"/>
        </w:rPr>
        <w:t xml:space="preserve">: A </w:t>
      </w:r>
      <w:proofErr w:type="spellStart"/>
      <w:r w:rsidRPr="007239FC">
        <w:rPr>
          <w:rFonts w:ascii="Times New Roman" w:hAnsi="Times New Roman" w:cs="Times New Roman"/>
          <w:sz w:val="24"/>
          <w:szCs w:val="24"/>
          <w:lang w:val="es-MX"/>
        </w:rPr>
        <w:t>multi-level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multi-school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study</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International </w:t>
      </w:r>
      <w:proofErr w:type="spellStart"/>
      <w:r w:rsidRPr="007239FC">
        <w:rPr>
          <w:rFonts w:ascii="Times New Roman" w:hAnsi="Times New Roman" w:cs="Times New Roman"/>
          <w:i/>
          <w:iCs/>
          <w:sz w:val="24"/>
          <w:szCs w:val="24"/>
          <w:lang w:val="es-MX"/>
        </w:rPr>
        <w:t>Journal</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of</w:t>
      </w:r>
      <w:proofErr w:type="spellEnd"/>
      <w:r w:rsidRPr="007239FC">
        <w:rPr>
          <w:rFonts w:ascii="Times New Roman" w:hAnsi="Times New Roman" w:cs="Times New Roman"/>
          <w:i/>
          <w:iCs/>
          <w:sz w:val="24"/>
          <w:szCs w:val="24"/>
          <w:lang w:val="es-MX"/>
        </w:rPr>
        <w:t xml:space="preserve"> STEM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9</w:t>
      </w:r>
      <w:r w:rsidRPr="007239FC">
        <w:rPr>
          <w:rFonts w:ascii="Times New Roman" w:hAnsi="Times New Roman" w:cs="Times New Roman"/>
          <w:sz w:val="24"/>
          <w:szCs w:val="24"/>
          <w:lang w:val="es-MX"/>
        </w:rPr>
        <w:t xml:space="preserve">(23). </w:t>
      </w:r>
      <w:hyperlink r:id="rId51" w:history="1">
        <w:r w:rsidRPr="007239FC">
          <w:rPr>
            <w:rStyle w:val="Hipervnculo"/>
            <w:rFonts w:ascii="Times New Roman" w:hAnsi="Times New Roman" w:cs="Times New Roman"/>
            <w:sz w:val="24"/>
            <w:szCs w:val="24"/>
            <w:lang w:val="es-MX"/>
          </w:rPr>
          <w:t>https://doi.org/10.1186/s40594-022-00338-y</w:t>
        </w:r>
      </w:hyperlink>
    </w:p>
    <w:p w14:paraId="19CA40B5"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t xml:space="preserve">Wang, X., Lee, Y., Lin, L., Mi, Y. and Yang, T. (2021). </w:t>
      </w:r>
      <w:proofErr w:type="spellStart"/>
      <w:r w:rsidRPr="007239FC">
        <w:rPr>
          <w:rFonts w:ascii="Times New Roman" w:hAnsi="Times New Roman" w:cs="Times New Roman"/>
          <w:sz w:val="24"/>
          <w:szCs w:val="24"/>
          <w:lang w:val="es-MX"/>
        </w:rPr>
        <w:t>Analyzing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quality</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students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18 </w:t>
      </w:r>
      <w:proofErr w:type="spellStart"/>
      <w:r w:rsidRPr="007239FC">
        <w:rPr>
          <w:rFonts w:ascii="Times New Roman" w:hAnsi="Times New Roman" w:cs="Times New Roman"/>
          <w:sz w:val="24"/>
          <w:szCs w:val="24"/>
          <w:lang w:val="es-MX"/>
        </w:rPr>
        <w:t>courses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out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Class</w:t>
      </w:r>
      <w:proofErr w:type="spellEnd"/>
      <w:r w:rsidRPr="007239FC">
        <w:rPr>
          <w:rFonts w:ascii="Times New Roman" w:hAnsi="Times New Roman" w:cs="Times New Roman"/>
          <w:sz w:val="24"/>
          <w:szCs w:val="24"/>
          <w:lang w:val="es-MX"/>
        </w:rPr>
        <w:t xml:space="preserve"> Central Top 20 </w:t>
      </w:r>
      <w:proofErr w:type="spellStart"/>
      <w:r w:rsidRPr="007239FC">
        <w:rPr>
          <w:rFonts w:ascii="Times New Roman" w:hAnsi="Times New Roman" w:cs="Times New Roman"/>
          <w:sz w:val="24"/>
          <w:szCs w:val="24"/>
          <w:lang w:val="es-MX"/>
        </w:rPr>
        <w:t>MOOCs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through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sentiment</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analyses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Internet and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50</w:t>
      </w:r>
      <w:r w:rsidRPr="007239FC">
        <w:rPr>
          <w:rFonts w:ascii="Times New Roman" w:hAnsi="Times New Roman" w:cs="Times New Roman"/>
          <w:sz w:val="24"/>
          <w:szCs w:val="24"/>
          <w:lang w:val="es-MX"/>
        </w:rPr>
        <w:t xml:space="preserve">. </w:t>
      </w:r>
      <w:hyperlink r:id="rId52" w:history="1">
        <w:r w:rsidRPr="007239FC">
          <w:rPr>
            <w:rStyle w:val="Hipervnculo"/>
            <w:rFonts w:ascii="Times New Roman" w:hAnsi="Times New Roman" w:cs="Times New Roman"/>
            <w:sz w:val="24"/>
            <w:szCs w:val="24"/>
            <w:lang w:val="es-MX"/>
          </w:rPr>
          <w:t>https://doi.org/10.1016/j.iheduc.2021.100810</w:t>
        </w:r>
      </w:hyperlink>
    </w:p>
    <w:p w14:paraId="7F2124AF" w14:textId="77777777" w:rsidR="00200E9C" w:rsidRPr="007239FC"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lang w:val="es-MX"/>
        </w:rPr>
        <w:lastRenderedPageBreak/>
        <w:t xml:space="preserve">Williamson, B., </w:t>
      </w:r>
      <w:proofErr w:type="spellStart"/>
      <w:r w:rsidRPr="007239FC">
        <w:rPr>
          <w:rFonts w:ascii="Times New Roman" w:hAnsi="Times New Roman" w:cs="Times New Roman"/>
          <w:sz w:val="24"/>
          <w:szCs w:val="24"/>
          <w:lang w:val="es-MX"/>
        </w:rPr>
        <w:t>Eynon</w:t>
      </w:r>
      <w:proofErr w:type="spellEnd"/>
      <w:r w:rsidRPr="007239FC">
        <w:rPr>
          <w:rFonts w:ascii="Times New Roman" w:hAnsi="Times New Roman" w:cs="Times New Roman"/>
          <w:sz w:val="24"/>
          <w:szCs w:val="24"/>
          <w:lang w:val="es-MX"/>
        </w:rPr>
        <w:t xml:space="preserve">, R., y Potter, J. (2020). </w:t>
      </w:r>
      <w:proofErr w:type="spellStart"/>
      <w:r w:rsidRPr="007239FC">
        <w:rPr>
          <w:rFonts w:ascii="Times New Roman" w:hAnsi="Times New Roman" w:cs="Times New Roman"/>
          <w:sz w:val="24"/>
          <w:szCs w:val="24"/>
          <w:lang w:val="es-MX"/>
        </w:rPr>
        <w:t>Pandemic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politics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pedagogies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practices</w:t>
      </w:r>
      <w:proofErr w:type="spellEnd"/>
      <w:r w:rsidRPr="007239FC">
        <w:rPr>
          <w:rFonts w:ascii="Times New Roman" w:hAnsi="Times New Roman" w:cs="Times New Roman"/>
          <w:sz w:val="24"/>
          <w:szCs w:val="24"/>
          <w:lang w:val="es-MX"/>
        </w:rPr>
        <w:t xml:space="preserve">: Digital </w:t>
      </w:r>
      <w:proofErr w:type="spellStart"/>
      <w:r w:rsidRPr="007239FC">
        <w:rPr>
          <w:rFonts w:ascii="Times New Roman" w:hAnsi="Times New Roman" w:cs="Times New Roman"/>
          <w:sz w:val="24"/>
          <w:szCs w:val="24"/>
          <w:lang w:val="es-MX"/>
        </w:rPr>
        <w:t>technologies</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distance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during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the</w:t>
      </w:r>
      <w:proofErr w:type="spellEnd"/>
      <w:r w:rsidRPr="007239FC">
        <w:rPr>
          <w:rFonts w:ascii="Times New Roman" w:hAnsi="Times New Roman" w:cs="Times New Roman"/>
          <w:sz w:val="24"/>
          <w:szCs w:val="24"/>
          <w:lang w:val="es-MX"/>
        </w:rPr>
        <w:t xml:space="preserve"> coronavirus </w:t>
      </w:r>
      <w:proofErr w:type="spellStart"/>
      <w:r w:rsidRPr="007239FC">
        <w:rPr>
          <w:rFonts w:ascii="Times New Roman" w:hAnsi="Times New Roman" w:cs="Times New Roman"/>
          <w:sz w:val="24"/>
          <w:szCs w:val="24"/>
          <w:lang w:val="es-MX"/>
        </w:rPr>
        <w:t>emergency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Learning</w:t>
      </w:r>
      <w:proofErr w:type="spellEnd"/>
      <w:r w:rsidRPr="007239FC">
        <w:rPr>
          <w:rFonts w:ascii="Times New Roman" w:hAnsi="Times New Roman" w:cs="Times New Roman"/>
          <w:i/>
          <w:iCs/>
          <w:sz w:val="24"/>
          <w:szCs w:val="24"/>
          <w:lang w:val="es-MX"/>
        </w:rPr>
        <w:t xml:space="preserve">, Media and </w:t>
      </w:r>
      <w:proofErr w:type="spellStart"/>
      <w:r w:rsidRPr="007239FC">
        <w:rPr>
          <w:rFonts w:ascii="Times New Roman" w:hAnsi="Times New Roman" w:cs="Times New Roman"/>
          <w:i/>
          <w:iCs/>
          <w:sz w:val="24"/>
          <w:szCs w:val="24"/>
          <w:lang w:val="es-MX"/>
        </w:rPr>
        <w:t>Technology</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45</w:t>
      </w:r>
      <w:r w:rsidRPr="007239FC">
        <w:rPr>
          <w:rFonts w:ascii="Times New Roman" w:hAnsi="Times New Roman" w:cs="Times New Roman"/>
          <w:sz w:val="24"/>
          <w:szCs w:val="24"/>
          <w:lang w:val="es-MX"/>
        </w:rPr>
        <w:t xml:space="preserve">(2), 107–114. </w:t>
      </w:r>
      <w:hyperlink r:id="rId53" w:history="1">
        <w:r w:rsidRPr="007239FC">
          <w:rPr>
            <w:rStyle w:val="Hipervnculo"/>
            <w:rFonts w:ascii="Times New Roman" w:hAnsi="Times New Roman" w:cs="Times New Roman"/>
            <w:sz w:val="24"/>
            <w:szCs w:val="24"/>
            <w:lang w:val="es-MX"/>
          </w:rPr>
          <w:t>https://doi.org/10.1080/17439884.2020.1761641</w:t>
        </w:r>
      </w:hyperlink>
    </w:p>
    <w:p w14:paraId="358951F9" w14:textId="77777777" w:rsidR="00200E9C" w:rsidRPr="007239FC" w:rsidRDefault="00200E9C" w:rsidP="002110EF">
      <w:pPr>
        <w:spacing w:line="360" w:lineRule="auto"/>
        <w:ind w:left="709" w:hanging="709"/>
        <w:rPr>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Wisneski</w:t>
      </w:r>
      <w:proofErr w:type="spellEnd"/>
      <w:r w:rsidRPr="007239FC">
        <w:rPr>
          <w:rFonts w:ascii="Times New Roman" w:hAnsi="Times New Roman" w:cs="Times New Roman"/>
          <w:sz w:val="24"/>
          <w:szCs w:val="24"/>
          <w:lang w:val="es-MX"/>
        </w:rPr>
        <w:t xml:space="preserve">, J., </w:t>
      </w:r>
      <w:proofErr w:type="spellStart"/>
      <w:r w:rsidRPr="007239FC">
        <w:rPr>
          <w:rFonts w:ascii="Times New Roman" w:hAnsi="Times New Roman" w:cs="Times New Roman"/>
          <w:sz w:val="24"/>
          <w:szCs w:val="24"/>
          <w:lang w:val="es-MX"/>
        </w:rPr>
        <w:t>Ozogul</w:t>
      </w:r>
      <w:proofErr w:type="spellEnd"/>
      <w:r w:rsidRPr="007239FC">
        <w:rPr>
          <w:rFonts w:ascii="Times New Roman" w:hAnsi="Times New Roman" w:cs="Times New Roman"/>
          <w:sz w:val="24"/>
          <w:szCs w:val="24"/>
          <w:lang w:val="es-MX"/>
        </w:rPr>
        <w:t xml:space="preserve">, G. y </w:t>
      </w:r>
      <w:proofErr w:type="spellStart"/>
      <w:r w:rsidRPr="007239FC">
        <w:rPr>
          <w:rFonts w:ascii="Times New Roman" w:hAnsi="Times New Roman" w:cs="Times New Roman"/>
          <w:sz w:val="24"/>
          <w:szCs w:val="24"/>
          <w:lang w:val="es-MX"/>
        </w:rPr>
        <w:t>Bichelmeyer</w:t>
      </w:r>
      <w:proofErr w:type="spellEnd"/>
      <w:r w:rsidRPr="007239FC">
        <w:rPr>
          <w:rFonts w:ascii="Times New Roman" w:hAnsi="Times New Roman" w:cs="Times New Roman"/>
          <w:sz w:val="24"/>
          <w:szCs w:val="24"/>
          <w:lang w:val="es-MX"/>
        </w:rPr>
        <w:t xml:space="preserve">, B. (2015). </w:t>
      </w:r>
      <w:proofErr w:type="spellStart"/>
      <w:r w:rsidRPr="007239FC">
        <w:rPr>
          <w:rFonts w:ascii="Times New Roman" w:hAnsi="Times New Roman" w:cs="Times New Roman"/>
          <w:sz w:val="24"/>
          <w:szCs w:val="24"/>
          <w:lang w:val="es-MX"/>
        </w:rPr>
        <w:t>Does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presence</w:t>
      </w:r>
      <w:proofErr w:type="spellEnd"/>
      <w:r w:rsidRPr="007239FC">
        <w:rPr>
          <w:rFonts w:ascii="Times New Roman" w:hAnsi="Times New Roman" w:cs="Times New Roman"/>
          <w:sz w:val="24"/>
          <w:szCs w:val="24"/>
          <w:lang w:val="es-MX"/>
        </w:rPr>
        <w:t xml:space="preserve"> transfer </w:t>
      </w:r>
      <w:proofErr w:type="spellStart"/>
      <w:r w:rsidRPr="007239FC">
        <w:rPr>
          <w:rFonts w:ascii="Times New Roman" w:hAnsi="Times New Roman" w:cs="Times New Roman"/>
          <w:sz w:val="24"/>
          <w:szCs w:val="24"/>
          <w:lang w:val="es-MX"/>
        </w:rPr>
        <w:t>between</w:t>
      </w:r>
      <w:proofErr w:type="spellEnd"/>
      <w:r w:rsidRPr="007239FC">
        <w:rPr>
          <w:rFonts w:ascii="Times New Roman" w:hAnsi="Times New Roman" w:cs="Times New Roman"/>
          <w:sz w:val="24"/>
          <w:szCs w:val="24"/>
          <w:lang w:val="es-MX"/>
        </w:rPr>
        <w:t xml:space="preserve"> MBA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environments</w:t>
      </w:r>
      <w:proofErr w:type="spellEnd"/>
      <w:r w:rsidRPr="007239FC">
        <w:rPr>
          <w:rFonts w:ascii="Times New Roman" w:hAnsi="Times New Roman" w:cs="Times New Roman"/>
          <w:sz w:val="24"/>
          <w:szCs w:val="24"/>
          <w:lang w:val="es-MX"/>
        </w:rPr>
        <w:t xml:space="preserve">? A comparative </w:t>
      </w:r>
      <w:proofErr w:type="spellStart"/>
      <w:r w:rsidRPr="007239FC">
        <w:rPr>
          <w:rFonts w:ascii="Times New Roman" w:hAnsi="Times New Roman" w:cs="Times New Roman"/>
          <w:sz w:val="24"/>
          <w:szCs w:val="24"/>
          <w:lang w:val="es-MX"/>
        </w:rPr>
        <w:t>investigation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practices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associated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with</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teaching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presence</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The</w:t>
      </w:r>
      <w:proofErr w:type="spellEnd"/>
      <w:r w:rsidRPr="007239FC">
        <w:rPr>
          <w:rFonts w:ascii="Times New Roman" w:hAnsi="Times New Roman" w:cs="Times New Roman"/>
          <w:i/>
          <w:iCs/>
          <w:sz w:val="24"/>
          <w:szCs w:val="24"/>
          <w:lang w:val="es-MX"/>
        </w:rPr>
        <w:t xml:space="preserve"> Internet and </w:t>
      </w:r>
      <w:proofErr w:type="spellStart"/>
      <w:r w:rsidRPr="007239FC">
        <w:rPr>
          <w:rFonts w:ascii="Times New Roman" w:hAnsi="Times New Roman" w:cs="Times New Roman"/>
          <w:i/>
          <w:iCs/>
          <w:sz w:val="24"/>
          <w:szCs w:val="24"/>
          <w:lang w:val="es-MX"/>
        </w:rPr>
        <w:t>Higher</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25,</w:t>
      </w:r>
      <w:r w:rsidRPr="007239FC">
        <w:rPr>
          <w:rFonts w:ascii="Times New Roman" w:hAnsi="Times New Roman" w:cs="Times New Roman"/>
          <w:i/>
          <w:iCs/>
          <w:sz w:val="24"/>
          <w:szCs w:val="24"/>
          <w:lang w:val="es-MX"/>
        </w:rPr>
        <w:t xml:space="preserve"> </w:t>
      </w:r>
      <w:r w:rsidRPr="007239FC">
        <w:rPr>
          <w:rFonts w:ascii="Times New Roman" w:hAnsi="Times New Roman" w:cs="Times New Roman"/>
          <w:sz w:val="24"/>
          <w:szCs w:val="24"/>
          <w:lang w:val="es-MX"/>
        </w:rPr>
        <w:t>18-27.</w:t>
      </w:r>
      <w:r w:rsidRPr="007239FC">
        <w:rPr>
          <w:sz w:val="24"/>
          <w:szCs w:val="24"/>
          <w:lang w:val="es-MX"/>
        </w:rPr>
        <w:t xml:space="preserve"> </w:t>
      </w:r>
      <w:hyperlink r:id="rId54" w:history="1">
        <w:r w:rsidRPr="007239FC">
          <w:rPr>
            <w:rStyle w:val="Hipervnculo"/>
            <w:rFonts w:ascii="Times New Roman" w:hAnsi="Times New Roman" w:cs="Times New Roman"/>
            <w:sz w:val="24"/>
            <w:szCs w:val="24"/>
            <w:lang w:val="es-MX"/>
          </w:rPr>
          <w:t>https://doi.org/10.1016/j.iheduc.2014.11.001</w:t>
        </w:r>
      </w:hyperlink>
      <w:r w:rsidRPr="007239FC">
        <w:rPr>
          <w:rFonts w:ascii="Times New Roman" w:hAnsi="Times New Roman" w:cs="Times New Roman"/>
          <w:sz w:val="24"/>
          <w:szCs w:val="24"/>
          <w:lang w:val="es-MX"/>
        </w:rPr>
        <w:t>.</w:t>
      </w:r>
    </w:p>
    <w:p w14:paraId="701A95CB" w14:textId="77777777" w:rsidR="00200E9C" w:rsidRPr="007239FC" w:rsidRDefault="00200E9C" w:rsidP="002110EF">
      <w:pPr>
        <w:spacing w:line="360" w:lineRule="auto"/>
        <w:ind w:left="709" w:hanging="709"/>
        <w:rPr>
          <w:rStyle w:val="Hipervnculo"/>
          <w:rFonts w:ascii="Times New Roman" w:hAnsi="Times New Roman" w:cs="Times New Roman"/>
          <w:sz w:val="24"/>
          <w:szCs w:val="24"/>
          <w:lang w:val="es-MX"/>
        </w:rPr>
      </w:pPr>
      <w:proofErr w:type="spellStart"/>
      <w:r w:rsidRPr="007239FC">
        <w:rPr>
          <w:rFonts w:ascii="Times New Roman" w:hAnsi="Times New Roman" w:cs="Times New Roman"/>
          <w:sz w:val="24"/>
          <w:szCs w:val="24"/>
          <w:lang w:val="es-MX"/>
        </w:rPr>
        <w:t>Xie</w:t>
      </w:r>
      <w:proofErr w:type="spellEnd"/>
      <w:r w:rsidRPr="007239FC">
        <w:rPr>
          <w:rFonts w:ascii="Times New Roman" w:hAnsi="Times New Roman" w:cs="Times New Roman"/>
          <w:sz w:val="24"/>
          <w:szCs w:val="24"/>
          <w:lang w:val="es-MX"/>
        </w:rPr>
        <w:t xml:space="preserve">, K., Di </w:t>
      </w:r>
      <w:proofErr w:type="spellStart"/>
      <w:r w:rsidRPr="007239FC">
        <w:rPr>
          <w:rFonts w:ascii="Times New Roman" w:hAnsi="Times New Roman" w:cs="Times New Roman"/>
          <w:sz w:val="24"/>
          <w:szCs w:val="24"/>
          <w:lang w:val="es-MX"/>
        </w:rPr>
        <w:t>Tosto</w:t>
      </w:r>
      <w:proofErr w:type="spellEnd"/>
      <w:r w:rsidRPr="007239FC">
        <w:rPr>
          <w:rFonts w:ascii="Times New Roman" w:hAnsi="Times New Roman" w:cs="Times New Roman"/>
          <w:sz w:val="24"/>
          <w:szCs w:val="24"/>
          <w:lang w:val="es-MX"/>
        </w:rPr>
        <w:t xml:space="preserve">, G., Chen, S. y </w:t>
      </w:r>
      <w:proofErr w:type="spellStart"/>
      <w:r w:rsidRPr="007239FC">
        <w:rPr>
          <w:rFonts w:ascii="Times New Roman" w:hAnsi="Times New Roman" w:cs="Times New Roman"/>
          <w:sz w:val="24"/>
          <w:szCs w:val="24"/>
          <w:lang w:val="es-MX"/>
        </w:rPr>
        <w:t>Vongkulluksn</w:t>
      </w:r>
      <w:proofErr w:type="spellEnd"/>
      <w:r w:rsidRPr="007239FC">
        <w:rPr>
          <w:rFonts w:ascii="Times New Roman" w:hAnsi="Times New Roman" w:cs="Times New Roman"/>
          <w:sz w:val="24"/>
          <w:szCs w:val="24"/>
          <w:lang w:val="es-MX"/>
        </w:rPr>
        <w:t xml:space="preserve">, V. (2018). A </w:t>
      </w:r>
      <w:proofErr w:type="spellStart"/>
      <w:r w:rsidRPr="007239FC">
        <w:rPr>
          <w:rFonts w:ascii="Times New Roman" w:hAnsi="Times New Roman" w:cs="Times New Roman"/>
          <w:sz w:val="24"/>
          <w:szCs w:val="24"/>
          <w:lang w:val="es-MX"/>
        </w:rPr>
        <w:t>systematic</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review</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and </w:t>
      </w:r>
      <w:proofErr w:type="spellStart"/>
      <w:r w:rsidRPr="007239FC">
        <w:rPr>
          <w:rFonts w:ascii="Times New Roman" w:hAnsi="Times New Roman" w:cs="Times New Roman"/>
          <w:sz w:val="24"/>
          <w:szCs w:val="24"/>
          <w:lang w:val="es-MX"/>
        </w:rPr>
        <w:t>technology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components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of</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educational</w:t>
      </w:r>
      <w:proofErr w:type="spellEnd"/>
      <w:r w:rsidRPr="007239FC">
        <w:rPr>
          <w:rFonts w:ascii="Times New Roman" w:hAnsi="Times New Roman" w:cs="Times New Roman"/>
          <w:sz w:val="24"/>
          <w:szCs w:val="24"/>
          <w:lang w:val="es-MX"/>
        </w:rPr>
        <w:t xml:space="preserve"> digital </w:t>
      </w:r>
      <w:proofErr w:type="spellStart"/>
      <w:r w:rsidRPr="007239FC">
        <w:rPr>
          <w:rFonts w:ascii="Times New Roman" w:hAnsi="Times New Roman" w:cs="Times New Roman"/>
          <w:sz w:val="24"/>
          <w:szCs w:val="24"/>
          <w:lang w:val="es-MX"/>
        </w:rPr>
        <w:t>resources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i/>
          <w:iCs/>
          <w:sz w:val="24"/>
          <w:szCs w:val="24"/>
          <w:lang w:val="es-MX"/>
        </w:rPr>
        <w:t>Computers</w:t>
      </w:r>
      <w:proofErr w:type="spellEnd"/>
      <w:r w:rsidRPr="007239FC">
        <w:rPr>
          <w:rFonts w:ascii="Times New Roman" w:hAnsi="Times New Roman" w:cs="Times New Roman"/>
          <w:i/>
          <w:iCs/>
          <w:sz w:val="24"/>
          <w:szCs w:val="24"/>
          <w:lang w:val="es-MX"/>
        </w:rPr>
        <w:t xml:space="preserve"> y </w:t>
      </w:r>
      <w:proofErr w:type="spellStart"/>
      <w:r w:rsidRPr="007239FC">
        <w:rPr>
          <w:rFonts w:ascii="Times New Roman" w:hAnsi="Times New Roman" w:cs="Times New Roman"/>
          <w:i/>
          <w:iCs/>
          <w:sz w:val="24"/>
          <w:szCs w:val="24"/>
          <w:lang w:val="es-MX"/>
        </w:rPr>
        <w:t>Education</w:t>
      </w:r>
      <w:proofErr w:type="spellEnd"/>
      <w:r w:rsidRPr="007239FC">
        <w:rPr>
          <w:rFonts w:ascii="Times New Roman" w:hAnsi="Times New Roman" w:cs="Times New Roman"/>
          <w:i/>
          <w:iCs/>
          <w:sz w:val="24"/>
          <w:szCs w:val="24"/>
          <w:lang w:val="es-MX"/>
        </w:rPr>
        <w:t>,</w:t>
      </w:r>
      <w:r w:rsidRPr="007239FC">
        <w:rPr>
          <w:rFonts w:ascii="Times New Roman" w:hAnsi="Times New Roman" w:cs="Times New Roman"/>
          <w:sz w:val="24"/>
          <w:szCs w:val="24"/>
          <w:lang w:val="es-MX"/>
        </w:rPr>
        <w:t xml:space="preserve"> 127, 90-106, </w:t>
      </w:r>
      <w:hyperlink r:id="rId55" w:history="1">
        <w:r w:rsidRPr="007239FC">
          <w:rPr>
            <w:rStyle w:val="Hipervnculo"/>
            <w:rFonts w:ascii="Times New Roman" w:hAnsi="Times New Roman" w:cs="Times New Roman"/>
            <w:sz w:val="24"/>
            <w:szCs w:val="24"/>
            <w:lang w:val="es-MX"/>
          </w:rPr>
          <w:t>https://doi.org/10.1016/j.compedu.2018.08.011</w:t>
        </w:r>
      </w:hyperlink>
    </w:p>
    <w:p w14:paraId="46F192DE" w14:textId="77777777" w:rsidR="00200E9C" w:rsidRPr="007239FC" w:rsidRDefault="00200E9C" w:rsidP="002110EF">
      <w:pPr>
        <w:spacing w:line="360" w:lineRule="auto"/>
        <w:ind w:left="709" w:hanging="709"/>
        <w:rPr>
          <w:rFonts w:ascii="Times New Roman" w:hAnsi="Times New Roman" w:cs="Times New Roman"/>
          <w:color w:val="0000FF"/>
          <w:sz w:val="24"/>
          <w:szCs w:val="24"/>
          <w:u w:val="single"/>
          <w:lang w:val="es-MX"/>
        </w:rPr>
      </w:pPr>
      <w:r w:rsidRPr="007239FC">
        <w:rPr>
          <w:rFonts w:ascii="Times New Roman" w:hAnsi="Times New Roman" w:cs="Times New Roman"/>
          <w:sz w:val="24"/>
          <w:szCs w:val="24"/>
          <w:lang w:val="es-MX"/>
        </w:rPr>
        <w:t xml:space="preserve">York, C., PhD, P. and </w:t>
      </w:r>
      <w:proofErr w:type="spellStart"/>
      <w:r w:rsidRPr="007239FC">
        <w:rPr>
          <w:rFonts w:ascii="Times New Roman" w:hAnsi="Times New Roman" w:cs="Times New Roman"/>
          <w:sz w:val="24"/>
          <w:szCs w:val="24"/>
          <w:lang w:val="es-MX"/>
        </w:rPr>
        <w:t>Ertmer</w:t>
      </w:r>
      <w:proofErr w:type="spellEnd"/>
      <w:r w:rsidRPr="007239FC">
        <w:rPr>
          <w:rFonts w:ascii="Times New Roman" w:hAnsi="Times New Roman" w:cs="Times New Roman"/>
          <w:sz w:val="24"/>
          <w:szCs w:val="24"/>
          <w:lang w:val="es-MX"/>
        </w:rPr>
        <w:t xml:space="preserve">, P. H. (2016). </w:t>
      </w:r>
      <w:proofErr w:type="spellStart"/>
      <w:r w:rsidRPr="007239FC">
        <w:rPr>
          <w:rFonts w:ascii="Times New Roman" w:hAnsi="Times New Roman" w:cs="Times New Roman"/>
          <w:sz w:val="24"/>
          <w:szCs w:val="24"/>
          <w:lang w:val="es-MX"/>
        </w:rPr>
        <w:t>Examining</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instructional</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principles</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applied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by</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experienced</w:t>
      </w:r>
      <w:proofErr w:type="spellEnd"/>
      <w:r w:rsidRPr="007239FC">
        <w:rPr>
          <w:rFonts w:ascii="Times New Roman" w:hAnsi="Times New Roman" w:cs="Times New Roman"/>
          <w:sz w:val="24"/>
          <w:szCs w:val="24"/>
          <w:lang w:val="es-MX"/>
        </w:rPr>
        <w:t xml:space="preserve"> </w:t>
      </w:r>
      <w:proofErr w:type="spellStart"/>
      <w:r w:rsidRPr="007239FC">
        <w:rPr>
          <w:rFonts w:ascii="Times New Roman" w:hAnsi="Times New Roman" w:cs="Times New Roman"/>
          <w:sz w:val="24"/>
          <w:szCs w:val="24"/>
          <w:lang w:val="es-MX"/>
        </w:rPr>
        <w:t>designers</w:t>
      </w:r>
      <w:proofErr w:type="spellEnd"/>
      <w:r w:rsidRPr="007239FC">
        <w:rPr>
          <w:rFonts w:ascii="Times New Roman" w:hAnsi="Times New Roman" w:cs="Times New Roman"/>
          <w:sz w:val="24"/>
          <w:szCs w:val="24"/>
          <w:lang w:val="es-MX"/>
        </w:rPr>
        <w:t xml:space="preserve"> in </w:t>
      </w:r>
      <w:proofErr w:type="spellStart"/>
      <w:r w:rsidRPr="007239FC">
        <w:rPr>
          <w:rFonts w:ascii="Times New Roman" w:hAnsi="Times New Roman" w:cs="Times New Roman"/>
          <w:sz w:val="24"/>
          <w:szCs w:val="24"/>
          <w:lang w:val="es-MX"/>
        </w:rPr>
        <w:t>practice</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 xml:space="preserve">Performance </w:t>
      </w:r>
      <w:proofErr w:type="spellStart"/>
      <w:r w:rsidRPr="007239FC">
        <w:rPr>
          <w:rFonts w:ascii="Times New Roman" w:hAnsi="Times New Roman" w:cs="Times New Roman"/>
          <w:i/>
          <w:iCs/>
          <w:sz w:val="24"/>
          <w:szCs w:val="24"/>
          <w:lang w:val="es-MX"/>
        </w:rPr>
        <w:t>Improvement</w:t>
      </w:r>
      <w:proofErr w:type="spellEnd"/>
      <w:r w:rsidRPr="007239FC">
        <w:rPr>
          <w:rFonts w:ascii="Times New Roman" w:hAnsi="Times New Roman" w:cs="Times New Roman"/>
          <w:i/>
          <w:iCs/>
          <w:sz w:val="24"/>
          <w:szCs w:val="24"/>
          <w:lang w:val="es-MX"/>
        </w:rPr>
        <w:t xml:space="preserve"> </w:t>
      </w:r>
      <w:proofErr w:type="spellStart"/>
      <w:r w:rsidRPr="007239FC">
        <w:rPr>
          <w:rFonts w:ascii="Times New Roman" w:hAnsi="Times New Roman" w:cs="Times New Roman"/>
          <w:i/>
          <w:iCs/>
          <w:sz w:val="24"/>
          <w:szCs w:val="24"/>
          <w:lang w:val="es-MX"/>
        </w:rPr>
        <w:t>Quarterly</w:t>
      </w:r>
      <w:proofErr w:type="spellEnd"/>
      <w:r w:rsidRPr="007239FC">
        <w:rPr>
          <w:rFonts w:ascii="Times New Roman" w:hAnsi="Times New Roman" w:cs="Times New Roman"/>
          <w:sz w:val="24"/>
          <w:szCs w:val="24"/>
          <w:lang w:val="es-MX"/>
        </w:rPr>
        <w:t xml:space="preserve">, </w:t>
      </w:r>
      <w:r w:rsidRPr="007239FC">
        <w:rPr>
          <w:rFonts w:ascii="Times New Roman" w:hAnsi="Times New Roman" w:cs="Times New Roman"/>
          <w:i/>
          <w:iCs/>
          <w:sz w:val="24"/>
          <w:szCs w:val="24"/>
          <w:lang w:val="es-MX"/>
        </w:rPr>
        <w:t>29</w:t>
      </w:r>
      <w:r w:rsidRPr="007239FC">
        <w:rPr>
          <w:rFonts w:ascii="Times New Roman" w:hAnsi="Times New Roman" w:cs="Times New Roman"/>
          <w:sz w:val="24"/>
          <w:szCs w:val="24"/>
          <w:lang w:val="es-MX"/>
        </w:rPr>
        <w:t>(2), 169-192. </w:t>
      </w:r>
      <w:hyperlink r:id="rId56" w:history="1">
        <w:r w:rsidRPr="007239FC">
          <w:rPr>
            <w:rStyle w:val="Hipervnculo"/>
            <w:rFonts w:ascii="Times New Roman" w:hAnsi="Times New Roman" w:cs="Times New Roman"/>
            <w:sz w:val="24"/>
            <w:szCs w:val="24"/>
            <w:shd w:val="clear" w:color="auto" w:fill="FFFFFF"/>
            <w:lang w:val="es-MX"/>
          </w:rPr>
          <w:t>https://doi.org/10.1002/piq.21220</w:t>
        </w:r>
      </w:hyperlink>
    </w:p>
    <w:p w14:paraId="3C9C2DE2" w14:textId="77777777" w:rsidR="00200E9C" w:rsidRPr="00BB5137" w:rsidRDefault="00200E9C" w:rsidP="002110EF">
      <w:pPr>
        <w:spacing w:line="360" w:lineRule="auto"/>
        <w:ind w:left="709" w:hanging="709"/>
        <w:rPr>
          <w:rFonts w:ascii="Times New Roman" w:hAnsi="Times New Roman" w:cs="Times New Roman"/>
          <w:sz w:val="24"/>
          <w:szCs w:val="24"/>
          <w:lang w:val="es-MX"/>
        </w:rPr>
      </w:pPr>
      <w:r w:rsidRPr="007239FC">
        <w:rPr>
          <w:rFonts w:ascii="Times New Roman" w:hAnsi="Times New Roman" w:cs="Times New Roman"/>
          <w:sz w:val="24"/>
          <w:szCs w:val="24"/>
          <w:shd w:val="clear" w:color="auto" w:fill="FFFFFF"/>
          <w:lang w:val="es-MX"/>
        </w:rPr>
        <w:t xml:space="preserve">Zúñiga-Arrieta, S., y Camacho-Calvo, S. (2022). </w:t>
      </w:r>
      <w:proofErr w:type="spellStart"/>
      <w:r w:rsidRPr="007239FC">
        <w:rPr>
          <w:rFonts w:ascii="Times New Roman" w:hAnsi="Times New Roman" w:cs="Times New Roman"/>
          <w:sz w:val="24"/>
          <w:szCs w:val="24"/>
          <w:shd w:val="clear" w:color="auto" w:fill="FFFFFF"/>
          <w:lang w:val="es-MX"/>
        </w:rPr>
        <w:t>Theoretical</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references</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for</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an</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accreditation</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model</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from</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evaluation</w:t>
      </w:r>
      <w:proofErr w:type="spellEnd"/>
      <w:r w:rsidRPr="007239FC">
        <w:rPr>
          <w:rFonts w:ascii="Times New Roman" w:hAnsi="Times New Roman" w:cs="Times New Roman"/>
          <w:sz w:val="24"/>
          <w:szCs w:val="24"/>
          <w:shd w:val="clear" w:color="auto" w:fill="FFFFFF"/>
          <w:lang w:val="es-MX"/>
        </w:rPr>
        <w:t xml:space="preserve"> and </w:t>
      </w:r>
      <w:proofErr w:type="spellStart"/>
      <w:r w:rsidRPr="007239FC">
        <w:rPr>
          <w:rFonts w:ascii="Times New Roman" w:hAnsi="Times New Roman" w:cs="Times New Roman"/>
          <w:sz w:val="24"/>
          <w:szCs w:val="24"/>
          <w:shd w:val="clear" w:color="auto" w:fill="FFFFFF"/>
          <w:lang w:val="es-MX"/>
        </w:rPr>
        <w:t>quality</w:t>
      </w:r>
      <w:proofErr w:type="spellEnd"/>
      <w:r w:rsidRPr="007239FC">
        <w:rPr>
          <w:rFonts w:ascii="Times New Roman" w:hAnsi="Times New Roman" w:cs="Times New Roman"/>
          <w:sz w:val="24"/>
          <w:szCs w:val="24"/>
          <w:shd w:val="clear" w:color="auto" w:fill="FFFFFF"/>
          <w:lang w:val="es-MX"/>
        </w:rPr>
        <w:t xml:space="preserve"> </w:t>
      </w:r>
      <w:proofErr w:type="spellStart"/>
      <w:r w:rsidRPr="007239FC">
        <w:rPr>
          <w:rFonts w:ascii="Times New Roman" w:hAnsi="Times New Roman" w:cs="Times New Roman"/>
          <w:sz w:val="24"/>
          <w:szCs w:val="24"/>
          <w:shd w:val="clear" w:color="auto" w:fill="FFFFFF"/>
          <w:lang w:val="es-MX"/>
        </w:rPr>
        <w:t>management</w:t>
      </w:r>
      <w:proofErr w:type="spellEnd"/>
      <w:r w:rsidRPr="007239FC">
        <w:rPr>
          <w:rFonts w:ascii="Times New Roman" w:hAnsi="Times New Roman" w:cs="Times New Roman"/>
          <w:sz w:val="24"/>
          <w:szCs w:val="24"/>
          <w:shd w:val="clear" w:color="auto" w:fill="FFFFFF"/>
          <w:lang w:val="es-MX"/>
        </w:rPr>
        <w:t>. </w:t>
      </w:r>
      <w:r w:rsidRPr="007239FC">
        <w:rPr>
          <w:rFonts w:ascii="Times New Roman" w:hAnsi="Times New Roman" w:cs="Times New Roman"/>
          <w:i/>
          <w:iCs/>
          <w:sz w:val="24"/>
          <w:szCs w:val="24"/>
          <w:shd w:val="clear" w:color="auto" w:fill="FFFFFF"/>
          <w:lang w:val="es-MX"/>
        </w:rPr>
        <w:t>Revista Electrónica Educare</w:t>
      </w:r>
      <w:r w:rsidRPr="007239FC">
        <w:rPr>
          <w:rFonts w:ascii="Times New Roman" w:hAnsi="Times New Roman" w:cs="Times New Roman"/>
          <w:sz w:val="24"/>
          <w:szCs w:val="24"/>
          <w:shd w:val="clear" w:color="auto" w:fill="FFFFFF"/>
          <w:lang w:val="es-MX"/>
        </w:rPr>
        <w:t>, </w:t>
      </w:r>
      <w:r w:rsidRPr="007239FC">
        <w:rPr>
          <w:rFonts w:ascii="Times New Roman" w:hAnsi="Times New Roman" w:cs="Times New Roman"/>
          <w:i/>
          <w:iCs/>
          <w:sz w:val="24"/>
          <w:szCs w:val="24"/>
          <w:shd w:val="clear" w:color="auto" w:fill="FFFFFF"/>
          <w:lang w:val="es-MX"/>
        </w:rPr>
        <w:t>26</w:t>
      </w:r>
      <w:r w:rsidRPr="007239FC">
        <w:rPr>
          <w:rFonts w:ascii="Times New Roman" w:hAnsi="Times New Roman" w:cs="Times New Roman"/>
          <w:sz w:val="24"/>
          <w:szCs w:val="24"/>
          <w:shd w:val="clear" w:color="auto" w:fill="FFFFFF"/>
          <w:lang w:val="es-MX"/>
        </w:rPr>
        <w:t xml:space="preserve">(1), 1-19. </w:t>
      </w:r>
      <w:hyperlink r:id="rId57" w:history="1">
        <w:r w:rsidRPr="007239FC">
          <w:rPr>
            <w:rStyle w:val="Hipervnculo"/>
            <w:rFonts w:ascii="Times New Roman" w:hAnsi="Times New Roman" w:cs="Times New Roman"/>
            <w:sz w:val="24"/>
            <w:szCs w:val="24"/>
            <w:shd w:val="clear" w:color="auto" w:fill="FFFFFF"/>
            <w:lang w:val="es-MX"/>
          </w:rPr>
          <w:t>https://doi.org/10.15359/ree.26-1.15</w:t>
        </w:r>
      </w:hyperlink>
    </w:p>
    <w:p w14:paraId="4E990BC5" w14:textId="77777777" w:rsidR="00200E9C" w:rsidRDefault="00200E9C" w:rsidP="00200E9C"/>
    <w:p w14:paraId="14CA5336" w14:textId="30E70606" w:rsidR="00077AF1" w:rsidRPr="001C371A" w:rsidRDefault="00077AF1" w:rsidP="00B73E92">
      <w:pPr>
        <w:suppressAutoHyphens/>
        <w:spacing w:line="276" w:lineRule="auto"/>
        <w:ind w:firstLine="0"/>
        <w:rPr>
          <w:rFonts w:ascii="Times New Roman" w:hAnsi="Times New Roman" w:cs="Times New Roman"/>
          <w:b/>
          <w:bCs/>
          <w:sz w:val="24"/>
          <w:szCs w:val="24"/>
          <w:lang w:val="es-MX"/>
        </w:rPr>
      </w:pPr>
    </w:p>
    <w:p w14:paraId="76379B36" w14:textId="1CC2204A" w:rsidR="00234183" w:rsidRDefault="00234183" w:rsidP="00C6667C">
      <w:pPr>
        <w:suppressAutoHyphens/>
        <w:spacing w:line="360" w:lineRule="auto"/>
        <w:ind w:firstLine="0"/>
        <w:rPr>
          <w:rFonts w:ascii="Times New Roman" w:hAnsi="Times New Roman" w:cs="Times New Roman"/>
          <w:sz w:val="20"/>
          <w:szCs w:val="20"/>
          <w:lang w:val="es-MX"/>
        </w:rPr>
      </w:pPr>
    </w:p>
    <w:p w14:paraId="16BEA07F"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2258B1CC"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6985BDD9"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4AF2EA6"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380BF449"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7987B41"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6B50214B"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12B77CC1"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60DB3C8"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11609C30"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4444D047"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934361C"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35F7AC1"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50E1F425"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D6488DC"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7868CAD5"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4299C0A2" w14:textId="77777777" w:rsidR="000A1C92" w:rsidRDefault="000A1C92" w:rsidP="00C6667C">
      <w:pPr>
        <w:suppressAutoHyphens/>
        <w:spacing w:line="360" w:lineRule="auto"/>
        <w:ind w:firstLine="0"/>
        <w:rPr>
          <w:rFonts w:ascii="Times New Roman" w:hAnsi="Times New Roman" w:cs="Times New Roman"/>
          <w:sz w:val="20"/>
          <w:szCs w:val="20"/>
          <w:lang w:val="es-MX"/>
        </w:rPr>
      </w:pPr>
    </w:p>
    <w:p w14:paraId="0668E8A9" w14:textId="77777777" w:rsidR="000A1C92" w:rsidRDefault="000A1C92" w:rsidP="00C6667C">
      <w:pPr>
        <w:suppressAutoHyphens/>
        <w:spacing w:line="360" w:lineRule="auto"/>
        <w:ind w:firstLine="0"/>
        <w:rPr>
          <w:rFonts w:ascii="Times New Roman" w:hAnsi="Times New Roman" w:cs="Times New Roman"/>
          <w:sz w:val="20"/>
          <w:szCs w:val="20"/>
          <w:lang w:val="es-MX"/>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A1C92" w:rsidRPr="000A1C92" w14:paraId="71AE3030" w14:textId="77777777" w:rsidTr="000A1C92">
        <w:trPr>
          <w:jc w:val="center"/>
        </w:trPr>
        <w:tc>
          <w:tcPr>
            <w:tcW w:w="3045" w:type="dxa"/>
            <w:shd w:val="clear" w:color="auto" w:fill="auto"/>
            <w:tcMar>
              <w:top w:w="100" w:type="dxa"/>
              <w:left w:w="100" w:type="dxa"/>
              <w:bottom w:w="100" w:type="dxa"/>
              <w:right w:w="100" w:type="dxa"/>
            </w:tcMar>
          </w:tcPr>
          <w:p w14:paraId="72350571" w14:textId="77777777" w:rsidR="000A1C92" w:rsidRPr="000A1C92" w:rsidRDefault="000A1C92" w:rsidP="00B1614A">
            <w:pPr>
              <w:pStyle w:val="Ttulo3"/>
              <w:widowControl w:val="0"/>
              <w:spacing w:before="0" w:line="240" w:lineRule="auto"/>
              <w:ind w:left="0"/>
              <w:rPr>
                <w:rFonts w:ascii="Times New Roman" w:hAnsi="Times New Roman" w:cs="Times New Roman"/>
                <w:b w:val="0"/>
                <w:bCs/>
                <w:color w:val="000000" w:themeColor="text1"/>
                <w:lang w:val="es-MX"/>
              </w:rPr>
            </w:pPr>
            <w:r w:rsidRPr="000A1C92">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771EBFBA" w14:textId="42B149F9" w:rsidR="000A1C92" w:rsidRPr="000A1C92" w:rsidRDefault="000A1C92" w:rsidP="00B1614A">
            <w:pPr>
              <w:pStyle w:val="Ttulo3"/>
              <w:widowControl w:val="0"/>
              <w:spacing w:before="0" w:line="240" w:lineRule="auto"/>
              <w:ind w:left="0"/>
              <w:rPr>
                <w:rFonts w:ascii="Times New Roman" w:hAnsi="Times New Roman" w:cs="Times New Roman"/>
                <w:b w:val="0"/>
                <w:bCs/>
                <w:color w:val="000000" w:themeColor="text1"/>
                <w:lang w:val="es-MX"/>
              </w:rPr>
            </w:pPr>
            <w:bookmarkStart w:id="0" w:name="_btsjgdfgjwkr" w:colFirst="0" w:colLast="0"/>
            <w:bookmarkEnd w:id="0"/>
            <w:r w:rsidRPr="000A1C92">
              <w:rPr>
                <w:rFonts w:ascii="Times New Roman" w:hAnsi="Times New Roman" w:cs="Times New Roman"/>
                <w:b w:val="0"/>
                <w:bCs/>
                <w:color w:val="000000" w:themeColor="text1"/>
                <w:lang w:val="es-MX"/>
              </w:rPr>
              <w:t>Autor (es)</w:t>
            </w:r>
          </w:p>
        </w:tc>
      </w:tr>
      <w:tr w:rsidR="000A1C92" w:rsidRPr="000A1C92" w14:paraId="404CD0F1" w14:textId="77777777" w:rsidTr="000A1C92">
        <w:trPr>
          <w:jc w:val="center"/>
        </w:trPr>
        <w:tc>
          <w:tcPr>
            <w:tcW w:w="3045" w:type="dxa"/>
            <w:shd w:val="clear" w:color="auto" w:fill="auto"/>
            <w:tcMar>
              <w:top w:w="100" w:type="dxa"/>
              <w:left w:w="100" w:type="dxa"/>
              <w:bottom w:w="100" w:type="dxa"/>
              <w:right w:w="100" w:type="dxa"/>
            </w:tcMar>
          </w:tcPr>
          <w:p w14:paraId="427B97C0"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1A79736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Norma Esmeralda Rodríguez-Ramírez</w:t>
            </w:r>
          </w:p>
        </w:tc>
      </w:tr>
      <w:tr w:rsidR="000A1C92" w:rsidRPr="000A1C92" w14:paraId="67E3618D" w14:textId="77777777" w:rsidTr="000A1C92">
        <w:trPr>
          <w:jc w:val="center"/>
        </w:trPr>
        <w:tc>
          <w:tcPr>
            <w:tcW w:w="3045" w:type="dxa"/>
            <w:shd w:val="clear" w:color="auto" w:fill="auto"/>
            <w:tcMar>
              <w:top w:w="100" w:type="dxa"/>
              <w:left w:w="100" w:type="dxa"/>
              <w:bottom w:w="100" w:type="dxa"/>
              <w:right w:w="100" w:type="dxa"/>
            </w:tcMar>
          </w:tcPr>
          <w:p w14:paraId="5DF892ED"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2429851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(Apoya)</w:t>
            </w:r>
          </w:p>
        </w:tc>
      </w:tr>
      <w:tr w:rsidR="000A1C92" w:rsidRPr="000A1C92" w14:paraId="575AFC2C" w14:textId="77777777" w:rsidTr="000A1C92">
        <w:trPr>
          <w:jc w:val="center"/>
        </w:trPr>
        <w:tc>
          <w:tcPr>
            <w:tcW w:w="3045" w:type="dxa"/>
            <w:shd w:val="clear" w:color="auto" w:fill="auto"/>
            <w:tcMar>
              <w:top w:w="100" w:type="dxa"/>
              <w:left w:w="100" w:type="dxa"/>
              <w:bottom w:w="100" w:type="dxa"/>
              <w:right w:w="100" w:type="dxa"/>
            </w:tcMar>
          </w:tcPr>
          <w:p w14:paraId="19223FC8"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51F5A22A"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(No aplica)</w:t>
            </w:r>
          </w:p>
        </w:tc>
      </w:tr>
      <w:tr w:rsidR="000A1C92" w:rsidRPr="000A1C92" w14:paraId="0F3A872F" w14:textId="77777777" w:rsidTr="000A1C92">
        <w:trPr>
          <w:jc w:val="center"/>
        </w:trPr>
        <w:tc>
          <w:tcPr>
            <w:tcW w:w="3045" w:type="dxa"/>
            <w:shd w:val="clear" w:color="auto" w:fill="auto"/>
            <w:tcMar>
              <w:top w:w="100" w:type="dxa"/>
              <w:left w:w="100" w:type="dxa"/>
              <w:bottom w:w="100" w:type="dxa"/>
              <w:right w:w="100" w:type="dxa"/>
            </w:tcMar>
          </w:tcPr>
          <w:p w14:paraId="588918C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1E892AC5"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56CDFBA9" w14:textId="77777777" w:rsidTr="000A1C92">
        <w:trPr>
          <w:jc w:val="center"/>
        </w:trPr>
        <w:tc>
          <w:tcPr>
            <w:tcW w:w="3045" w:type="dxa"/>
            <w:shd w:val="clear" w:color="auto" w:fill="auto"/>
            <w:tcMar>
              <w:top w:w="100" w:type="dxa"/>
              <w:left w:w="100" w:type="dxa"/>
              <w:bottom w:w="100" w:type="dxa"/>
              <w:right w:w="100" w:type="dxa"/>
            </w:tcMar>
          </w:tcPr>
          <w:p w14:paraId="5360D1B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445A49C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405A9558" w14:textId="77777777" w:rsidTr="000A1C92">
        <w:trPr>
          <w:jc w:val="center"/>
        </w:trPr>
        <w:tc>
          <w:tcPr>
            <w:tcW w:w="3045" w:type="dxa"/>
            <w:shd w:val="clear" w:color="auto" w:fill="auto"/>
            <w:tcMar>
              <w:top w:w="100" w:type="dxa"/>
              <w:left w:w="100" w:type="dxa"/>
              <w:bottom w:w="100" w:type="dxa"/>
              <w:right w:w="100" w:type="dxa"/>
            </w:tcMar>
          </w:tcPr>
          <w:p w14:paraId="373C7975"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260C4909"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(Apoya)</w:t>
            </w:r>
          </w:p>
        </w:tc>
      </w:tr>
      <w:tr w:rsidR="000A1C92" w:rsidRPr="000A1C92" w14:paraId="0C8B5624" w14:textId="77777777" w:rsidTr="000A1C92">
        <w:trPr>
          <w:jc w:val="center"/>
        </w:trPr>
        <w:tc>
          <w:tcPr>
            <w:tcW w:w="3045" w:type="dxa"/>
            <w:shd w:val="clear" w:color="auto" w:fill="auto"/>
            <w:tcMar>
              <w:top w:w="100" w:type="dxa"/>
              <w:left w:w="100" w:type="dxa"/>
              <w:bottom w:w="100" w:type="dxa"/>
              <w:right w:w="100" w:type="dxa"/>
            </w:tcMar>
          </w:tcPr>
          <w:p w14:paraId="6E2017D9"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603FD99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(Igual)</w:t>
            </w:r>
          </w:p>
        </w:tc>
      </w:tr>
      <w:tr w:rsidR="000A1C92" w:rsidRPr="000A1C92" w14:paraId="0E81CB85" w14:textId="77777777" w:rsidTr="000A1C92">
        <w:trPr>
          <w:jc w:val="center"/>
        </w:trPr>
        <w:tc>
          <w:tcPr>
            <w:tcW w:w="3045" w:type="dxa"/>
            <w:shd w:val="clear" w:color="auto" w:fill="auto"/>
            <w:tcMar>
              <w:top w:w="100" w:type="dxa"/>
              <w:left w:w="100" w:type="dxa"/>
              <w:bottom w:w="100" w:type="dxa"/>
              <w:right w:w="100" w:type="dxa"/>
            </w:tcMar>
          </w:tcPr>
          <w:p w14:paraId="5874663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04821C3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2EA0FDEA" w14:textId="77777777" w:rsidTr="000A1C92">
        <w:trPr>
          <w:jc w:val="center"/>
        </w:trPr>
        <w:tc>
          <w:tcPr>
            <w:tcW w:w="3045" w:type="dxa"/>
            <w:shd w:val="clear" w:color="auto" w:fill="auto"/>
            <w:tcMar>
              <w:top w:w="100" w:type="dxa"/>
              <w:left w:w="100" w:type="dxa"/>
              <w:bottom w:w="100" w:type="dxa"/>
              <w:right w:w="100" w:type="dxa"/>
            </w:tcMar>
          </w:tcPr>
          <w:p w14:paraId="246956C1"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7831EEBF"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Norma Esmeralda Rodríguez-Ramírez</w:t>
            </w:r>
          </w:p>
        </w:tc>
      </w:tr>
      <w:tr w:rsidR="000A1C92" w:rsidRPr="000A1C92" w14:paraId="53B90984" w14:textId="77777777" w:rsidTr="000A1C92">
        <w:trPr>
          <w:jc w:val="center"/>
        </w:trPr>
        <w:tc>
          <w:tcPr>
            <w:tcW w:w="3045" w:type="dxa"/>
            <w:shd w:val="clear" w:color="auto" w:fill="auto"/>
            <w:tcMar>
              <w:top w:w="100" w:type="dxa"/>
              <w:left w:w="100" w:type="dxa"/>
              <w:bottom w:w="100" w:type="dxa"/>
              <w:right w:w="100" w:type="dxa"/>
            </w:tcMar>
          </w:tcPr>
          <w:p w14:paraId="7139BC7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4F0025DA"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07ED8693" w14:textId="77777777" w:rsidTr="000A1C92">
        <w:trPr>
          <w:jc w:val="center"/>
        </w:trPr>
        <w:tc>
          <w:tcPr>
            <w:tcW w:w="3045" w:type="dxa"/>
            <w:shd w:val="clear" w:color="auto" w:fill="auto"/>
            <w:tcMar>
              <w:top w:w="100" w:type="dxa"/>
              <w:left w:w="100" w:type="dxa"/>
              <w:bottom w:w="100" w:type="dxa"/>
              <w:right w:w="100" w:type="dxa"/>
            </w:tcMar>
          </w:tcPr>
          <w:p w14:paraId="7CAEE750"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5CECEA83"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(Apoya) Matilde Reséndiz-Castro (Apoya)</w:t>
            </w:r>
          </w:p>
        </w:tc>
      </w:tr>
      <w:tr w:rsidR="000A1C92" w:rsidRPr="000A1C92" w14:paraId="23D6D77D" w14:textId="77777777" w:rsidTr="000A1C92">
        <w:trPr>
          <w:jc w:val="center"/>
        </w:trPr>
        <w:tc>
          <w:tcPr>
            <w:tcW w:w="3045" w:type="dxa"/>
            <w:shd w:val="clear" w:color="auto" w:fill="auto"/>
            <w:tcMar>
              <w:top w:w="100" w:type="dxa"/>
              <w:left w:w="100" w:type="dxa"/>
              <w:bottom w:w="100" w:type="dxa"/>
              <w:right w:w="100" w:type="dxa"/>
            </w:tcMar>
          </w:tcPr>
          <w:p w14:paraId="3E5066DB"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Supervisión</w:t>
            </w:r>
          </w:p>
        </w:tc>
        <w:tc>
          <w:tcPr>
            <w:tcW w:w="6315" w:type="dxa"/>
            <w:shd w:val="clear" w:color="auto" w:fill="auto"/>
            <w:tcMar>
              <w:top w:w="100" w:type="dxa"/>
              <w:left w:w="100" w:type="dxa"/>
              <w:bottom w:w="100" w:type="dxa"/>
              <w:right w:w="100" w:type="dxa"/>
            </w:tcMar>
          </w:tcPr>
          <w:p w14:paraId="2D86B4E7"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Rosalba Zepeda-Bautista (Principal) 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Igual) Matilde Reséndiz-Castro (Apoya)</w:t>
            </w:r>
          </w:p>
        </w:tc>
      </w:tr>
      <w:tr w:rsidR="000A1C92" w:rsidRPr="000A1C92" w14:paraId="61F73AD4" w14:textId="77777777" w:rsidTr="000A1C92">
        <w:trPr>
          <w:jc w:val="center"/>
        </w:trPr>
        <w:tc>
          <w:tcPr>
            <w:tcW w:w="3045" w:type="dxa"/>
            <w:shd w:val="clear" w:color="auto" w:fill="auto"/>
            <w:tcMar>
              <w:top w:w="100" w:type="dxa"/>
              <w:left w:w="100" w:type="dxa"/>
              <w:bottom w:w="100" w:type="dxa"/>
              <w:right w:w="100" w:type="dxa"/>
            </w:tcMar>
          </w:tcPr>
          <w:p w14:paraId="04159A86"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4BD5BE6D"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Principal) Rosalba Zepeda-Bautista (Igual) Matilde Reséndiz-Castro (Apoya)</w:t>
            </w:r>
          </w:p>
        </w:tc>
      </w:tr>
      <w:tr w:rsidR="000A1C92" w:rsidRPr="000A1C92" w14:paraId="1A875564" w14:textId="77777777" w:rsidTr="000A1C92">
        <w:trPr>
          <w:jc w:val="center"/>
        </w:trPr>
        <w:tc>
          <w:tcPr>
            <w:tcW w:w="3045" w:type="dxa"/>
            <w:shd w:val="clear" w:color="auto" w:fill="auto"/>
            <w:tcMar>
              <w:top w:w="100" w:type="dxa"/>
              <w:left w:w="100" w:type="dxa"/>
              <w:bottom w:w="100" w:type="dxa"/>
              <w:right w:w="100" w:type="dxa"/>
            </w:tcMar>
          </w:tcPr>
          <w:p w14:paraId="6498D20C"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55BEF9F0" w14:textId="77777777" w:rsidR="000A1C92" w:rsidRPr="000A1C92" w:rsidRDefault="000A1C92" w:rsidP="000A1C92">
            <w:pPr>
              <w:widowControl w:val="0"/>
              <w:ind w:firstLine="0"/>
              <w:rPr>
                <w:rFonts w:ascii="Times New Roman" w:hAnsi="Times New Roman" w:cs="Times New Roman"/>
                <w:bCs/>
                <w:color w:val="000000" w:themeColor="text1"/>
                <w:sz w:val="24"/>
                <w:szCs w:val="24"/>
                <w:lang w:val="es-MX"/>
              </w:rPr>
            </w:pPr>
            <w:r w:rsidRPr="000A1C92">
              <w:rPr>
                <w:rFonts w:ascii="Times New Roman" w:hAnsi="Times New Roman" w:cs="Times New Roman"/>
                <w:bCs/>
                <w:color w:val="000000" w:themeColor="text1"/>
                <w:sz w:val="24"/>
                <w:szCs w:val="24"/>
                <w:lang w:val="es-MX"/>
              </w:rPr>
              <w:t xml:space="preserve">Rosalba Zepeda-Bautista (Principal) Norma Esmeralda </w:t>
            </w:r>
            <w:proofErr w:type="spellStart"/>
            <w:r w:rsidRPr="000A1C92">
              <w:rPr>
                <w:rFonts w:ascii="Times New Roman" w:hAnsi="Times New Roman" w:cs="Times New Roman"/>
                <w:bCs/>
                <w:color w:val="000000" w:themeColor="text1"/>
                <w:sz w:val="24"/>
                <w:szCs w:val="24"/>
                <w:lang w:val="es-MX"/>
              </w:rPr>
              <w:t>Rodriguez</w:t>
            </w:r>
            <w:proofErr w:type="spellEnd"/>
            <w:r w:rsidRPr="000A1C92">
              <w:rPr>
                <w:rFonts w:ascii="Times New Roman" w:hAnsi="Times New Roman" w:cs="Times New Roman"/>
                <w:bCs/>
                <w:color w:val="000000" w:themeColor="text1"/>
                <w:sz w:val="24"/>
                <w:szCs w:val="24"/>
                <w:lang w:val="es-MX"/>
              </w:rPr>
              <w:t>-</w:t>
            </w:r>
            <w:proofErr w:type="gramStart"/>
            <w:r w:rsidRPr="000A1C92">
              <w:rPr>
                <w:rFonts w:ascii="Times New Roman" w:hAnsi="Times New Roman" w:cs="Times New Roman"/>
                <w:bCs/>
                <w:color w:val="000000" w:themeColor="text1"/>
                <w:sz w:val="24"/>
                <w:szCs w:val="24"/>
                <w:lang w:val="es-MX"/>
              </w:rPr>
              <w:t>Ramírez  (</w:t>
            </w:r>
            <w:proofErr w:type="gramEnd"/>
            <w:r w:rsidRPr="000A1C92">
              <w:rPr>
                <w:rFonts w:ascii="Times New Roman" w:hAnsi="Times New Roman" w:cs="Times New Roman"/>
                <w:bCs/>
                <w:color w:val="000000" w:themeColor="text1"/>
                <w:sz w:val="24"/>
                <w:szCs w:val="24"/>
                <w:lang w:val="es-MX"/>
              </w:rPr>
              <w:t>Igual) Matilde Reséndiz-Castro (Igual)</w:t>
            </w:r>
          </w:p>
        </w:tc>
      </w:tr>
    </w:tbl>
    <w:p w14:paraId="1D8754F1" w14:textId="77777777" w:rsidR="000A1C92" w:rsidRPr="001C371A" w:rsidRDefault="000A1C92" w:rsidP="00C6667C">
      <w:pPr>
        <w:suppressAutoHyphens/>
        <w:spacing w:line="360" w:lineRule="auto"/>
        <w:ind w:firstLine="0"/>
        <w:rPr>
          <w:rFonts w:ascii="Times New Roman" w:hAnsi="Times New Roman" w:cs="Times New Roman"/>
          <w:sz w:val="20"/>
          <w:szCs w:val="20"/>
          <w:lang w:val="es-MX"/>
        </w:rPr>
      </w:pPr>
    </w:p>
    <w:sectPr w:rsidR="000A1C92" w:rsidRPr="001C371A" w:rsidSect="00F67A47">
      <w:headerReference w:type="even" r:id="rId58"/>
      <w:headerReference w:type="default" r:id="rId59"/>
      <w:footerReference w:type="even" r:id="rId60"/>
      <w:footerReference w:type="default" r:id="rId61"/>
      <w:headerReference w:type="first" r:id="rId62"/>
      <w:footerReference w:type="first" r:id="rId63"/>
      <w:pgSz w:w="12240" w:h="15840"/>
      <w:pgMar w:top="1276" w:right="1418" w:bottom="851" w:left="1418"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5FAC1B" w14:textId="77777777" w:rsidR="001D4DC4" w:rsidRDefault="001D4DC4" w:rsidP="00A871F9">
      <w:r>
        <w:separator/>
      </w:r>
    </w:p>
  </w:endnote>
  <w:endnote w:type="continuationSeparator" w:id="0">
    <w:p w14:paraId="0183C473" w14:textId="77777777" w:rsidR="001D4DC4" w:rsidRDefault="001D4DC4" w:rsidP="00A8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687B7" w14:textId="39D64054" w:rsidR="0053120C" w:rsidRPr="009762C3" w:rsidRDefault="00F67A47" w:rsidP="0053120C">
    <w:pPr>
      <w:pStyle w:val="Piedepgina"/>
      <w:ind w:firstLine="0"/>
      <w:jc w:val="center"/>
      <w:rPr>
        <w:rFonts w:ascii="Times New Roman" w:hAnsi="Times New Roman" w:cs="Times New Roman"/>
        <w:sz w:val="16"/>
        <w:szCs w:val="16"/>
      </w:rPr>
    </w:pPr>
    <w:r w:rsidRPr="002A3D98">
      <w:rPr>
        <w:noProof/>
        <w:lang w:val="es-ES" w:eastAsia="es-ES"/>
      </w:rPr>
      <w:drawing>
        <wp:inline distT="0" distB="0" distL="0" distR="0" wp14:anchorId="38A6A3BD" wp14:editId="6BE44C1F">
          <wp:extent cx="1600200" cy="419100"/>
          <wp:effectExtent l="0" t="0" r="0" b="0"/>
          <wp:docPr id="1471330986" name="Imagen 147133098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sz w:val="16"/>
        <w:szCs w:val="16"/>
      </w:rPr>
      <w:t xml:space="preserve">              </w:t>
    </w:r>
    <w:r w:rsidRPr="004C225C">
      <w:rPr>
        <w:rFonts w:cstheme="minorHAnsi"/>
        <w:b/>
        <w:szCs w:val="14"/>
      </w:rPr>
      <w:t xml:space="preserve">Vol. 14, </w:t>
    </w:r>
    <w:proofErr w:type="spellStart"/>
    <w:r w:rsidRPr="004C225C">
      <w:rPr>
        <w:rFonts w:cstheme="minorHAnsi"/>
        <w:b/>
        <w:szCs w:val="14"/>
      </w:rPr>
      <w:t>Núm</w:t>
    </w:r>
    <w:proofErr w:type="spellEnd"/>
    <w:r w:rsidRPr="004C225C">
      <w:rPr>
        <w:rFonts w:cstheme="minorHAnsi"/>
        <w:b/>
        <w:szCs w:val="14"/>
      </w:rPr>
      <w:t xml:space="preserve">. 27 Julio - </w:t>
    </w:r>
    <w:proofErr w:type="spellStart"/>
    <w:r w:rsidRPr="004C225C">
      <w:rPr>
        <w:rFonts w:cstheme="minorHAnsi"/>
        <w:b/>
        <w:szCs w:val="14"/>
      </w:rPr>
      <w:t>Diciembre</w:t>
    </w:r>
    <w:proofErr w:type="spellEnd"/>
    <w:r w:rsidRPr="004C225C">
      <w:rPr>
        <w:rFonts w:cstheme="minorHAnsi"/>
        <w:b/>
        <w:szCs w:val="14"/>
      </w:rPr>
      <w:t xml:space="preserve"> 2023, e</w:t>
    </w:r>
    <w:r w:rsidR="00253D60">
      <w:rPr>
        <w:rFonts w:cstheme="minorHAnsi"/>
        <w:b/>
        <w:szCs w:val="14"/>
      </w:rPr>
      <w:t>537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42BD9" w14:textId="58B781A8" w:rsidR="0053120C" w:rsidRPr="00783B94" w:rsidRDefault="00F67A47" w:rsidP="0053120C">
    <w:pPr>
      <w:pStyle w:val="Piedepgina"/>
      <w:ind w:firstLine="0"/>
      <w:jc w:val="center"/>
      <w:rPr>
        <w:rFonts w:ascii="Times New Roman" w:hAnsi="Times New Roman" w:cs="Times New Roman"/>
        <w:sz w:val="16"/>
        <w:szCs w:val="16"/>
      </w:rPr>
    </w:pPr>
    <w:r w:rsidRPr="002A3D98">
      <w:rPr>
        <w:noProof/>
        <w:lang w:val="es-ES" w:eastAsia="es-ES"/>
      </w:rPr>
      <w:drawing>
        <wp:inline distT="0" distB="0" distL="0" distR="0" wp14:anchorId="0A0F5158" wp14:editId="08B05D30">
          <wp:extent cx="1600200" cy="419100"/>
          <wp:effectExtent l="0" t="0" r="0" b="0"/>
          <wp:docPr id="732393051" name="Imagen 73239305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sz w:val="16"/>
        <w:szCs w:val="16"/>
      </w:rPr>
      <w:t xml:space="preserve">          </w:t>
    </w:r>
    <w:r w:rsidRPr="004C225C">
      <w:rPr>
        <w:rFonts w:cstheme="minorHAnsi"/>
        <w:b/>
        <w:szCs w:val="14"/>
      </w:rPr>
      <w:t xml:space="preserve">Vol. 14, </w:t>
    </w:r>
    <w:proofErr w:type="spellStart"/>
    <w:r w:rsidRPr="004C225C">
      <w:rPr>
        <w:rFonts w:cstheme="minorHAnsi"/>
        <w:b/>
        <w:szCs w:val="14"/>
      </w:rPr>
      <w:t>Núm</w:t>
    </w:r>
    <w:proofErr w:type="spellEnd"/>
    <w:r w:rsidRPr="004C225C">
      <w:rPr>
        <w:rFonts w:cstheme="minorHAnsi"/>
        <w:b/>
        <w:szCs w:val="14"/>
      </w:rPr>
      <w:t xml:space="preserve">. 27 Julio - </w:t>
    </w:r>
    <w:proofErr w:type="spellStart"/>
    <w:r w:rsidRPr="004C225C">
      <w:rPr>
        <w:rFonts w:cstheme="minorHAnsi"/>
        <w:b/>
        <w:szCs w:val="14"/>
      </w:rPr>
      <w:t>Diciembre</w:t>
    </w:r>
    <w:proofErr w:type="spellEnd"/>
    <w:r w:rsidRPr="004C225C">
      <w:rPr>
        <w:rFonts w:cstheme="minorHAnsi"/>
        <w:b/>
        <w:szCs w:val="14"/>
      </w:rPr>
      <w:t xml:space="preserve"> 2023, e</w:t>
    </w:r>
    <w:r w:rsidR="00253D60">
      <w:rPr>
        <w:rFonts w:cstheme="minorHAnsi"/>
        <w:b/>
        <w:szCs w:val="14"/>
      </w:rPr>
      <w:t>537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177CF" w14:textId="30803FC7" w:rsidR="00F94183" w:rsidRPr="00210A42" w:rsidRDefault="00F67A47" w:rsidP="00210A42">
    <w:pPr>
      <w:pStyle w:val="Piedepgina"/>
      <w:ind w:firstLine="0"/>
    </w:pPr>
    <w:r>
      <w:t xml:space="preserve">                    </w:t>
    </w:r>
    <w:r w:rsidRPr="002A3D98">
      <w:rPr>
        <w:noProof/>
        <w:lang w:val="es-ES" w:eastAsia="es-ES"/>
      </w:rPr>
      <w:drawing>
        <wp:inline distT="0" distB="0" distL="0" distR="0" wp14:anchorId="4A049BF6" wp14:editId="2DE012B8">
          <wp:extent cx="1600200" cy="419100"/>
          <wp:effectExtent l="0" t="0" r="0" b="0"/>
          <wp:docPr id="283939601" name="Imagen 28393960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w:t>
    </w:r>
    <w:proofErr w:type="spellStart"/>
    <w:r w:rsidRPr="004C225C">
      <w:rPr>
        <w:rFonts w:cstheme="minorHAnsi"/>
        <w:b/>
        <w:szCs w:val="14"/>
      </w:rPr>
      <w:t>Núm</w:t>
    </w:r>
    <w:proofErr w:type="spellEnd"/>
    <w:r w:rsidRPr="004C225C">
      <w:rPr>
        <w:rFonts w:cstheme="minorHAnsi"/>
        <w:b/>
        <w:szCs w:val="14"/>
      </w:rPr>
      <w:t xml:space="preserve">. 27 Julio - </w:t>
    </w:r>
    <w:proofErr w:type="spellStart"/>
    <w:r w:rsidRPr="004C225C">
      <w:rPr>
        <w:rFonts w:cstheme="minorHAnsi"/>
        <w:b/>
        <w:szCs w:val="14"/>
      </w:rPr>
      <w:t>Diciembre</w:t>
    </w:r>
    <w:proofErr w:type="spellEnd"/>
    <w:r w:rsidRPr="004C225C">
      <w:rPr>
        <w:rFonts w:cstheme="minorHAnsi"/>
        <w:b/>
        <w:szCs w:val="14"/>
      </w:rPr>
      <w:t xml:space="preserve"> 2023, e</w:t>
    </w:r>
    <w:r w:rsidR="00253D60">
      <w:rPr>
        <w:rFonts w:cstheme="minorHAnsi"/>
        <w:b/>
        <w:szCs w:val="14"/>
      </w:rPr>
      <w:t>53</w:t>
    </w:r>
    <w:r w:rsidR="00DA35BD">
      <w:rPr>
        <w:rFonts w:cstheme="minorHAnsi"/>
        <w:b/>
        <w:szCs w:val="1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54D7F" w14:textId="77777777" w:rsidR="001D4DC4" w:rsidRDefault="001D4DC4" w:rsidP="00A871F9">
      <w:r>
        <w:separator/>
      </w:r>
    </w:p>
  </w:footnote>
  <w:footnote w:type="continuationSeparator" w:id="0">
    <w:p w14:paraId="294312CF" w14:textId="77777777" w:rsidR="001D4DC4" w:rsidRDefault="001D4DC4" w:rsidP="00A87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4F80C" w14:textId="010997E5" w:rsidR="00F94183" w:rsidRPr="009762C3" w:rsidRDefault="00F67A47" w:rsidP="0003103D">
    <w:pPr>
      <w:pStyle w:val="Encabezado"/>
      <w:ind w:firstLine="0"/>
      <w:jc w:val="center"/>
      <w:rPr>
        <w:rFonts w:ascii="Times New Roman" w:hAnsi="Times New Roman" w:cs="Times New Roman"/>
        <w:sz w:val="16"/>
        <w:szCs w:val="16"/>
        <w:lang w:val="es-MX"/>
      </w:rPr>
    </w:pPr>
    <w:r w:rsidRPr="002A3D98">
      <w:rPr>
        <w:noProof/>
        <w:lang w:val="es-ES" w:eastAsia="es-ES"/>
      </w:rPr>
      <w:drawing>
        <wp:inline distT="0" distB="0" distL="0" distR="0" wp14:anchorId="6814D553" wp14:editId="0248C6A5">
          <wp:extent cx="5397500" cy="635000"/>
          <wp:effectExtent l="0" t="0" r="0" b="0"/>
          <wp:docPr id="390118405" name="Imagen 39011840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C5BF9" w14:textId="6DBACE32" w:rsidR="00F94183" w:rsidRPr="00783B94" w:rsidRDefault="00F67A47" w:rsidP="005C06C1">
    <w:pPr>
      <w:pStyle w:val="Encabezado"/>
      <w:ind w:firstLine="0"/>
      <w:jc w:val="center"/>
      <w:rPr>
        <w:rFonts w:ascii="Times New Roman" w:hAnsi="Times New Roman" w:cs="Times New Roman"/>
        <w:sz w:val="16"/>
        <w:szCs w:val="16"/>
        <w:lang w:val="es-MX"/>
      </w:rPr>
    </w:pPr>
    <w:r w:rsidRPr="002A3D98">
      <w:rPr>
        <w:noProof/>
        <w:lang w:val="es-ES" w:eastAsia="es-ES"/>
      </w:rPr>
      <w:drawing>
        <wp:inline distT="0" distB="0" distL="0" distR="0" wp14:anchorId="32853F76" wp14:editId="3CE06FE7">
          <wp:extent cx="5397500" cy="635000"/>
          <wp:effectExtent l="0" t="0" r="0" b="0"/>
          <wp:docPr id="1816574177" name="Imagen 181657417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8685" w14:textId="76BB6A77" w:rsidR="00F94183" w:rsidRPr="009762C3" w:rsidRDefault="00F67A47" w:rsidP="00F67A47">
    <w:pPr>
      <w:pStyle w:val="Piedepgina"/>
      <w:ind w:firstLine="0"/>
      <w:jc w:val="center"/>
      <w:rPr>
        <w:rFonts w:ascii="Times New Roman" w:hAnsi="Times New Roman" w:cs="Times New Roman"/>
        <w:sz w:val="16"/>
        <w:szCs w:val="16"/>
        <w:lang w:val="pt-BR"/>
      </w:rPr>
    </w:pPr>
    <w:r w:rsidRPr="002A3D98">
      <w:rPr>
        <w:noProof/>
        <w:lang w:val="es-ES" w:eastAsia="es-ES"/>
      </w:rPr>
      <w:drawing>
        <wp:inline distT="0" distB="0" distL="0" distR="0" wp14:anchorId="0EF0400F" wp14:editId="31D6376C">
          <wp:extent cx="5397500" cy="635000"/>
          <wp:effectExtent l="0" t="0" r="0" b="0"/>
          <wp:docPr id="1184230808" name="Imagen 118423080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Sobre contorno" style="width:13pt;height:1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" o:bullet="t">
        <v:imagedata r:id="rId1" o:title="" croptop="-9456f" cropbottom="-8803f"/>
      </v:shape>
    </w:pict>
  </w:numPicBullet>
  <w:numPicBullet w:numPicBulletId="1">
    <w:pict>
      <v:shape id="_x0000_i1033" type="#_x0000_t75" alt="Sobre contorno" style="width:9pt;height:7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" o:bullet="t">
        <v:imagedata r:id="rId2" o:title="" croptop="-8647f" cropbottom="-10923f" cropright="-1800f"/>
      </v:shape>
    </w:pict>
  </w:numPicBullet>
  <w:abstractNum w:abstractNumId="0" w15:restartNumberingAfterBreak="0">
    <w:nsid w:val="0AD82204"/>
    <w:multiLevelType w:val="multilevel"/>
    <w:tmpl w:val="692E91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814048"/>
    <w:multiLevelType w:val="hybridMultilevel"/>
    <w:tmpl w:val="AC001EC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15:restartNumberingAfterBreak="0">
    <w:nsid w:val="166606CE"/>
    <w:multiLevelType w:val="multilevel"/>
    <w:tmpl w:val="A99AEEA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BF042E8"/>
    <w:multiLevelType w:val="multilevel"/>
    <w:tmpl w:val="F258E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94E6F56"/>
    <w:multiLevelType w:val="hybridMultilevel"/>
    <w:tmpl w:val="804445B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918443171">
    <w:abstractNumId w:val="2"/>
  </w:num>
  <w:num w:numId="2" w16cid:durableId="1163620386">
    <w:abstractNumId w:val="3"/>
  </w:num>
  <w:num w:numId="3" w16cid:durableId="1692417556">
    <w:abstractNumId w:val="0"/>
  </w:num>
  <w:num w:numId="4" w16cid:durableId="2014600840">
    <w:abstractNumId w:val="4"/>
  </w:num>
  <w:num w:numId="5" w16cid:durableId="873271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EE4"/>
    <w:rsid w:val="00005C00"/>
    <w:rsid w:val="0000717D"/>
    <w:rsid w:val="00012AF6"/>
    <w:rsid w:val="00014CE1"/>
    <w:rsid w:val="0003103D"/>
    <w:rsid w:val="000346F9"/>
    <w:rsid w:val="00040A21"/>
    <w:rsid w:val="00042002"/>
    <w:rsid w:val="00044D90"/>
    <w:rsid w:val="00046864"/>
    <w:rsid w:val="00046B8A"/>
    <w:rsid w:val="00053EBE"/>
    <w:rsid w:val="00056EE0"/>
    <w:rsid w:val="0006335C"/>
    <w:rsid w:val="00065759"/>
    <w:rsid w:val="00071EC8"/>
    <w:rsid w:val="000739A5"/>
    <w:rsid w:val="00074104"/>
    <w:rsid w:val="000779D3"/>
    <w:rsid w:val="00077AF1"/>
    <w:rsid w:val="00086B6D"/>
    <w:rsid w:val="00092034"/>
    <w:rsid w:val="00094CC6"/>
    <w:rsid w:val="00097036"/>
    <w:rsid w:val="000A1C92"/>
    <w:rsid w:val="000A2660"/>
    <w:rsid w:val="000A3D28"/>
    <w:rsid w:val="000B37B9"/>
    <w:rsid w:val="000C386D"/>
    <w:rsid w:val="000C772F"/>
    <w:rsid w:val="000D6A1B"/>
    <w:rsid w:val="000E30BA"/>
    <w:rsid w:val="000E69B5"/>
    <w:rsid w:val="0010279E"/>
    <w:rsid w:val="00127292"/>
    <w:rsid w:val="0012735B"/>
    <w:rsid w:val="00127856"/>
    <w:rsid w:val="00127971"/>
    <w:rsid w:val="00130BBB"/>
    <w:rsid w:val="00131C21"/>
    <w:rsid w:val="00132683"/>
    <w:rsid w:val="00141865"/>
    <w:rsid w:val="001527AC"/>
    <w:rsid w:val="001556CF"/>
    <w:rsid w:val="001559B9"/>
    <w:rsid w:val="00157E00"/>
    <w:rsid w:val="00164385"/>
    <w:rsid w:val="001715A5"/>
    <w:rsid w:val="00171F13"/>
    <w:rsid w:val="0018421E"/>
    <w:rsid w:val="00187078"/>
    <w:rsid w:val="00187F21"/>
    <w:rsid w:val="001902AB"/>
    <w:rsid w:val="001931C8"/>
    <w:rsid w:val="0019468D"/>
    <w:rsid w:val="001A2B51"/>
    <w:rsid w:val="001A761A"/>
    <w:rsid w:val="001B2FD6"/>
    <w:rsid w:val="001B331A"/>
    <w:rsid w:val="001C1E09"/>
    <w:rsid w:val="001C371A"/>
    <w:rsid w:val="001D0FE8"/>
    <w:rsid w:val="001D4DC4"/>
    <w:rsid w:val="001D7C4B"/>
    <w:rsid w:val="001E1BCF"/>
    <w:rsid w:val="001E3AF5"/>
    <w:rsid w:val="001E430C"/>
    <w:rsid w:val="001E516D"/>
    <w:rsid w:val="001F6758"/>
    <w:rsid w:val="002004BA"/>
    <w:rsid w:val="00200E9C"/>
    <w:rsid w:val="00202E50"/>
    <w:rsid w:val="002030F0"/>
    <w:rsid w:val="00210148"/>
    <w:rsid w:val="00210A42"/>
    <w:rsid w:val="002110EF"/>
    <w:rsid w:val="00211D29"/>
    <w:rsid w:val="00214791"/>
    <w:rsid w:val="00216F86"/>
    <w:rsid w:val="002201EF"/>
    <w:rsid w:val="00220E28"/>
    <w:rsid w:val="002230C4"/>
    <w:rsid w:val="00234183"/>
    <w:rsid w:val="00234987"/>
    <w:rsid w:val="00240DDC"/>
    <w:rsid w:val="00242BB0"/>
    <w:rsid w:val="00245842"/>
    <w:rsid w:val="002464CA"/>
    <w:rsid w:val="00253D60"/>
    <w:rsid w:val="00255BFA"/>
    <w:rsid w:val="002569F7"/>
    <w:rsid w:val="00261BA5"/>
    <w:rsid w:val="0026411B"/>
    <w:rsid w:val="00270D93"/>
    <w:rsid w:val="00270F33"/>
    <w:rsid w:val="00276C49"/>
    <w:rsid w:val="002809C9"/>
    <w:rsid w:val="00280D70"/>
    <w:rsid w:val="00281655"/>
    <w:rsid w:val="00283734"/>
    <w:rsid w:val="002849FB"/>
    <w:rsid w:val="00284D19"/>
    <w:rsid w:val="00290BE7"/>
    <w:rsid w:val="002A29C4"/>
    <w:rsid w:val="002A7B37"/>
    <w:rsid w:val="002B1979"/>
    <w:rsid w:val="002B2D33"/>
    <w:rsid w:val="002C041B"/>
    <w:rsid w:val="002C519C"/>
    <w:rsid w:val="002D07E5"/>
    <w:rsid w:val="002D2914"/>
    <w:rsid w:val="002E4F6A"/>
    <w:rsid w:val="002F190E"/>
    <w:rsid w:val="002F53B6"/>
    <w:rsid w:val="002F79A1"/>
    <w:rsid w:val="003046C5"/>
    <w:rsid w:val="0030651C"/>
    <w:rsid w:val="00306CEB"/>
    <w:rsid w:val="0032100A"/>
    <w:rsid w:val="003266D3"/>
    <w:rsid w:val="00330E63"/>
    <w:rsid w:val="00332B1B"/>
    <w:rsid w:val="00334D30"/>
    <w:rsid w:val="00343EE4"/>
    <w:rsid w:val="00344C5A"/>
    <w:rsid w:val="00354471"/>
    <w:rsid w:val="00354BB7"/>
    <w:rsid w:val="00354EDA"/>
    <w:rsid w:val="00355A5F"/>
    <w:rsid w:val="003601BD"/>
    <w:rsid w:val="0037081E"/>
    <w:rsid w:val="00370DAA"/>
    <w:rsid w:val="003714FE"/>
    <w:rsid w:val="00373869"/>
    <w:rsid w:val="00376D4F"/>
    <w:rsid w:val="00380E9E"/>
    <w:rsid w:val="003958A0"/>
    <w:rsid w:val="00397D98"/>
    <w:rsid w:val="003A3A22"/>
    <w:rsid w:val="003A7A5A"/>
    <w:rsid w:val="003A7F6A"/>
    <w:rsid w:val="003B6B5E"/>
    <w:rsid w:val="003C014C"/>
    <w:rsid w:val="003D0EE9"/>
    <w:rsid w:val="003D1FF1"/>
    <w:rsid w:val="003D4B49"/>
    <w:rsid w:val="003D72F7"/>
    <w:rsid w:val="003E4380"/>
    <w:rsid w:val="003E5A1C"/>
    <w:rsid w:val="003F2A6B"/>
    <w:rsid w:val="003F38C0"/>
    <w:rsid w:val="00400169"/>
    <w:rsid w:val="00403852"/>
    <w:rsid w:val="004040A5"/>
    <w:rsid w:val="00405D7A"/>
    <w:rsid w:val="0042150A"/>
    <w:rsid w:val="004231A0"/>
    <w:rsid w:val="00423E7E"/>
    <w:rsid w:val="0043006B"/>
    <w:rsid w:val="0043018E"/>
    <w:rsid w:val="0045143C"/>
    <w:rsid w:val="004564BF"/>
    <w:rsid w:val="00456503"/>
    <w:rsid w:val="00461088"/>
    <w:rsid w:val="004647C4"/>
    <w:rsid w:val="0047148E"/>
    <w:rsid w:val="00472950"/>
    <w:rsid w:val="004756BC"/>
    <w:rsid w:val="00476C55"/>
    <w:rsid w:val="00480E86"/>
    <w:rsid w:val="0048586A"/>
    <w:rsid w:val="004A15B5"/>
    <w:rsid w:val="004A4EA5"/>
    <w:rsid w:val="004A56BE"/>
    <w:rsid w:val="004A5845"/>
    <w:rsid w:val="004A76D7"/>
    <w:rsid w:val="004B3948"/>
    <w:rsid w:val="004C2705"/>
    <w:rsid w:val="004C6E29"/>
    <w:rsid w:val="004C78FC"/>
    <w:rsid w:val="004D5DA3"/>
    <w:rsid w:val="004E02AE"/>
    <w:rsid w:val="004E1EBA"/>
    <w:rsid w:val="004E2B5B"/>
    <w:rsid w:val="004F6C9A"/>
    <w:rsid w:val="004F7CF2"/>
    <w:rsid w:val="005043FD"/>
    <w:rsid w:val="00504F6C"/>
    <w:rsid w:val="005074D2"/>
    <w:rsid w:val="0051148F"/>
    <w:rsid w:val="0051510B"/>
    <w:rsid w:val="00516F0A"/>
    <w:rsid w:val="00523967"/>
    <w:rsid w:val="00526371"/>
    <w:rsid w:val="0053120C"/>
    <w:rsid w:val="005328A3"/>
    <w:rsid w:val="00533E5C"/>
    <w:rsid w:val="00534338"/>
    <w:rsid w:val="005350C4"/>
    <w:rsid w:val="00536494"/>
    <w:rsid w:val="00542759"/>
    <w:rsid w:val="00544522"/>
    <w:rsid w:val="00544946"/>
    <w:rsid w:val="00552C1F"/>
    <w:rsid w:val="005569AF"/>
    <w:rsid w:val="00570EC2"/>
    <w:rsid w:val="0057325F"/>
    <w:rsid w:val="00575F5D"/>
    <w:rsid w:val="005840DC"/>
    <w:rsid w:val="005858D8"/>
    <w:rsid w:val="005951C5"/>
    <w:rsid w:val="0059540E"/>
    <w:rsid w:val="00596719"/>
    <w:rsid w:val="005A12F7"/>
    <w:rsid w:val="005A3542"/>
    <w:rsid w:val="005C06C1"/>
    <w:rsid w:val="005D3F4D"/>
    <w:rsid w:val="005E0312"/>
    <w:rsid w:val="005E22E9"/>
    <w:rsid w:val="005E41B2"/>
    <w:rsid w:val="005F0A62"/>
    <w:rsid w:val="005F6E30"/>
    <w:rsid w:val="00605637"/>
    <w:rsid w:val="00605A8C"/>
    <w:rsid w:val="00611615"/>
    <w:rsid w:val="0061637B"/>
    <w:rsid w:val="00617757"/>
    <w:rsid w:val="006208F7"/>
    <w:rsid w:val="006226D4"/>
    <w:rsid w:val="0062345F"/>
    <w:rsid w:val="006237C8"/>
    <w:rsid w:val="00634F00"/>
    <w:rsid w:val="00637FCE"/>
    <w:rsid w:val="00645F7A"/>
    <w:rsid w:val="00647D1C"/>
    <w:rsid w:val="0066140C"/>
    <w:rsid w:val="00661981"/>
    <w:rsid w:val="00664B40"/>
    <w:rsid w:val="0067738D"/>
    <w:rsid w:val="006857C0"/>
    <w:rsid w:val="00692C23"/>
    <w:rsid w:val="00693122"/>
    <w:rsid w:val="00696FB9"/>
    <w:rsid w:val="00697D57"/>
    <w:rsid w:val="006A0949"/>
    <w:rsid w:val="006A399B"/>
    <w:rsid w:val="006A5876"/>
    <w:rsid w:val="006A5ACC"/>
    <w:rsid w:val="006A724B"/>
    <w:rsid w:val="006C46AA"/>
    <w:rsid w:val="006C6435"/>
    <w:rsid w:val="006D0BCD"/>
    <w:rsid w:val="006D7CCC"/>
    <w:rsid w:val="006E4844"/>
    <w:rsid w:val="006F041A"/>
    <w:rsid w:val="006F2C62"/>
    <w:rsid w:val="0071388D"/>
    <w:rsid w:val="00717014"/>
    <w:rsid w:val="0072581F"/>
    <w:rsid w:val="00730923"/>
    <w:rsid w:val="00731C25"/>
    <w:rsid w:val="007327D9"/>
    <w:rsid w:val="00733322"/>
    <w:rsid w:val="00733C11"/>
    <w:rsid w:val="00734A11"/>
    <w:rsid w:val="007435E0"/>
    <w:rsid w:val="007460E7"/>
    <w:rsid w:val="00747A19"/>
    <w:rsid w:val="007537D8"/>
    <w:rsid w:val="00761843"/>
    <w:rsid w:val="007653CE"/>
    <w:rsid w:val="0077059E"/>
    <w:rsid w:val="0077787E"/>
    <w:rsid w:val="007813B9"/>
    <w:rsid w:val="00783B94"/>
    <w:rsid w:val="007840F4"/>
    <w:rsid w:val="00786716"/>
    <w:rsid w:val="00786DFA"/>
    <w:rsid w:val="007923D3"/>
    <w:rsid w:val="00797540"/>
    <w:rsid w:val="00797802"/>
    <w:rsid w:val="007A6BCC"/>
    <w:rsid w:val="007B06A8"/>
    <w:rsid w:val="007B221F"/>
    <w:rsid w:val="007C1B30"/>
    <w:rsid w:val="007C3A79"/>
    <w:rsid w:val="007D00C1"/>
    <w:rsid w:val="007D0B82"/>
    <w:rsid w:val="007D0CB2"/>
    <w:rsid w:val="007D59AF"/>
    <w:rsid w:val="007D61D6"/>
    <w:rsid w:val="007D68D0"/>
    <w:rsid w:val="007E0069"/>
    <w:rsid w:val="007E1663"/>
    <w:rsid w:val="007E6744"/>
    <w:rsid w:val="007E68A8"/>
    <w:rsid w:val="007E6BBA"/>
    <w:rsid w:val="007F0F79"/>
    <w:rsid w:val="007F48DE"/>
    <w:rsid w:val="00802C3E"/>
    <w:rsid w:val="008116C8"/>
    <w:rsid w:val="008124CA"/>
    <w:rsid w:val="00815602"/>
    <w:rsid w:val="008273F4"/>
    <w:rsid w:val="0082761F"/>
    <w:rsid w:val="00837E51"/>
    <w:rsid w:val="00840A0C"/>
    <w:rsid w:val="0084213C"/>
    <w:rsid w:val="0084464B"/>
    <w:rsid w:val="00851B4D"/>
    <w:rsid w:val="008526D9"/>
    <w:rsid w:val="008571C5"/>
    <w:rsid w:val="00882FDC"/>
    <w:rsid w:val="008838CC"/>
    <w:rsid w:val="0088413A"/>
    <w:rsid w:val="00892637"/>
    <w:rsid w:val="00892F81"/>
    <w:rsid w:val="008954B7"/>
    <w:rsid w:val="00895735"/>
    <w:rsid w:val="008A7A12"/>
    <w:rsid w:val="008B5F79"/>
    <w:rsid w:val="008C0508"/>
    <w:rsid w:val="008C2482"/>
    <w:rsid w:val="008C32C8"/>
    <w:rsid w:val="008C3CA6"/>
    <w:rsid w:val="008E5630"/>
    <w:rsid w:val="008F0064"/>
    <w:rsid w:val="00907F70"/>
    <w:rsid w:val="00920B43"/>
    <w:rsid w:val="00921579"/>
    <w:rsid w:val="00931E17"/>
    <w:rsid w:val="009424DB"/>
    <w:rsid w:val="00942B75"/>
    <w:rsid w:val="0094380F"/>
    <w:rsid w:val="0095188D"/>
    <w:rsid w:val="00952622"/>
    <w:rsid w:val="00952CFE"/>
    <w:rsid w:val="00953A27"/>
    <w:rsid w:val="00964680"/>
    <w:rsid w:val="00964E21"/>
    <w:rsid w:val="0096518B"/>
    <w:rsid w:val="009762C3"/>
    <w:rsid w:val="00980B7E"/>
    <w:rsid w:val="00984C12"/>
    <w:rsid w:val="00985ACD"/>
    <w:rsid w:val="0099039B"/>
    <w:rsid w:val="00993749"/>
    <w:rsid w:val="009A1036"/>
    <w:rsid w:val="009A22B7"/>
    <w:rsid w:val="009A2980"/>
    <w:rsid w:val="009A3DFC"/>
    <w:rsid w:val="009A4DDA"/>
    <w:rsid w:val="009B5B45"/>
    <w:rsid w:val="009B798E"/>
    <w:rsid w:val="009C0E04"/>
    <w:rsid w:val="009C2A52"/>
    <w:rsid w:val="009D138D"/>
    <w:rsid w:val="009D7C36"/>
    <w:rsid w:val="009E31EB"/>
    <w:rsid w:val="009E3C4B"/>
    <w:rsid w:val="009E6CC5"/>
    <w:rsid w:val="009F0439"/>
    <w:rsid w:val="00A07A3F"/>
    <w:rsid w:val="00A13C3D"/>
    <w:rsid w:val="00A1704F"/>
    <w:rsid w:val="00A20155"/>
    <w:rsid w:val="00A2398C"/>
    <w:rsid w:val="00A23F7B"/>
    <w:rsid w:val="00A410BF"/>
    <w:rsid w:val="00A4387F"/>
    <w:rsid w:val="00A43ECA"/>
    <w:rsid w:val="00A43FB5"/>
    <w:rsid w:val="00A53FEA"/>
    <w:rsid w:val="00A56021"/>
    <w:rsid w:val="00A63258"/>
    <w:rsid w:val="00A673CA"/>
    <w:rsid w:val="00A714CC"/>
    <w:rsid w:val="00A744A9"/>
    <w:rsid w:val="00A74F32"/>
    <w:rsid w:val="00A75758"/>
    <w:rsid w:val="00A775DF"/>
    <w:rsid w:val="00A86084"/>
    <w:rsid w:val="00A871F9"/>
    <w:rsid w:val="00A9213B"/>
    <w:rsid w:val="00A93037"/>
    <w:rsid w:val="00A93EBE"/>
    <w:rsid w:val="00A94710"/>
    <w:rsid w:val="00AA02AC"/>
    <w:rsid w:val="00AA649F"/>
    <w:rsid w:val="00AB27FE"/>
    <w:rsid w:val="00AB3CFF"/>
    <w:rsid w:val="00AB4D2C"/>
    <w:rsid w:val="00AB655C"/>
    <w:rsid w:val="00AB6E8B"/>
    <w:rsid w:val="00AC064F"/>
    <w:rsid w:val="00AC3BD1"/>
    <w:rsid w:val="00AD435A"/>
    <w:rsid w:val="00AE10A9"/>
    <w:rsid w:val="00AE7CD5"/>
    <w:rsid w:val="00AF28D4"/>
    <w:rsid w:val="00AF3C3C"/>
    <w:rsid w:val="00AF5E27"/>
    <w:rsid w:val="00B01911"/>
    <w:rsid w:val="00B03C4B"/>
    <w:rsid w:val="00B10E21"/>
    <w:rsid w:val="00B16F7C"/>
    <w:rsid w:val="00B2520D"/>
    <w:rsid w:val="00B30630"/>
    <w:rsid w:val="00B310C6"/>
    <w:rsid w:val="00B34B68"/>
    <w:rsid w:val="00B35B45"/>
    <w:rsid w:val="00B44431"/>
    <w:rsid w:val="00B73C05"/>
    <w:rsid w:val="00B73E92"/>
    <w:rsid w:val="00B75860"/>
    <w:rsid w:val="00B774FE"/>
    <w:rsid w:val="00B81717"/>
    <w:rsid w:val="00B921BA"/>
    <w:rsid w:val="00B943B9"/>
    <w:rsid w:val="00BA00A9"/>
    <w:rsid w:val="00BB1A32"/>
    <w:rsid w:val="00BB4B91"/>
    <w:rsid w:val="00BB5137"/>
    <w:rsid w:val="00BB6288"/>
    <w:rsid w:val="00BB6A33"/>
    <w:rsid w:val="00BB74C3"/>
    <w:rsid w:val="00BD0CDA"/>
    <w:rsid w:val="00BD2047"/>
    <w:rsid w:val="00BE23DB"/>
    <w:rsid w:val="00BF7470"/>
    <w:rsid w:val="00BF770A"/>
    <w:rsid w:val="00C00005"/>
    <w:rsid w:val="00C0178A"/>
    <w:rsid w:val="00C01F4F"/>
    <w:rsid w:val="00C11FD9"/>
    <w:rsid w:val="00C12250"/>
    <w:rsid w:val="00C16A7F"/>
    <w:rsid w:val="00C256A5"/>
    <w:rsid w:val="00C2602D"/>
    <w:rsid w:val="00C27454"/>
    <w:rsid w:val="00C36399"/>
    <w:rsid w:val="00C41E53"/>
    <w:rsid w:val="00C43204"/>
    <w:rsid w:val="00C43A4D"/>
    <w:rsid w:val="00C519AB"/>
    <w:rsid w:val="00C51C35"/>
    <w:rsid w:val="00C5441B"/>
    <w:rsid w:val="00C549B0"/>
    <w:rsid w:val="00C601AD"/>
    <w:rsid w:val="00C61281"/>
    <w:rsid w:val="00C6208B"/>
    <w:rsid w:val="00C6667C"/>
    <w:rsid w:val="00C7011D"/>
    <w:rsid w:val="00C73D29"/>
    <w:rsid w:val="00C81E20"/>
    <w:rsid w:val="00C9389F"/>
    <w:rsid w:val="00CA1B90"/>
    <w:rsid w:val="00CA48F5"/>
    <w:rsid w:val="00CC192D"/>
    <w:rsid w:val="00CC1EC3"/>
    <w:rsid w:val="00CC21CD"/>
    <w:rsid w:val="00CC29D5"/>
    <w:rsid w:val="00CD2316"/>
    <w:rsid w:val="00CD2FD7"/>
    <w:rsid w:val="00CD39E6"/>
    <w:rsid w:val="00CD52C3"/>
    <w:rsid w:val="00CD71C2"/>
    <w:rsid w:val="00CE0FC8"/>
    <w:rsid w:val="00CE12DF"/>
    <w:rsid w:val="00CE1D83"/>
    <w:rsid w:val="00CE56F7"/>
    <w:rsid w:val="00CF1D95"/>
    <w:rsid w:val="00CF36ED"/>
    <w:rsid w:val="00CF4EE3"/>
    <w:rsid w:val="00CF651C"/>
    <w:rsid w:val="00CF65C6"/>
    <w:rsid w:val="00D004A6"/>
    <w:rsid w:val="00D00BC5"/>
    <w:rsid w:val="00D0268F"/>
    <w:rsid w:val="00D02728"/>
    <w:rsid w:val="00D02FA5"/>
    <w:rsid w:val="00D03592"/>
    <w:rsid w:val="00D0366C"/>
    <w:rsid w:val="00D11777"/>
    <w:rsid w:val="00D2577C"/>
    <w:rsid w:val="00D325D0"/>
    <w:rsid w:val="00D338D8"/>
    <w:rsid w:val="00D44559"/>
    <w:rsid w:val="00D60A5D"/>
    <w:rsid w:val="00D614E2"/>
    <w:rsid w:val="00D65942"/>
    <w:rsid w:val="00D65BBE"/>
    <w:rsid w:val="00D7168F"/>
    <w:rsid w:val="00D72A0E"/>
    <w:rsid w:val="00D76113"/>
    <w:rsid w:val="00D802E7"/>
    <w:rsid w:val="00D8744A"/>
    <w:rsid w:val="00DA0F35"/>
    <w:rsid w:val="00DA10C3"/>
    <w:rsid w:val="00DA1C2B"/>
    <w:rsid w:val="00DA35BD"/>
    <w:rsid w:val="00DB42F7"/>
    <w:rsid w:val="00DB4CFA"/>
    <w:rsid w:val="00DB6A93"/>
    <w:rsid w:val="00DC01A3"/>
    <w:rsid w:val="00DC140C"/>
    <w:rsid w:val="00DC1761"/>
    <w:rsid w:val="00DC47B0"/>
    <w:rsid w:val="00DC7CCE"/>
    <w:rsid w:val="00DD2AC9"/>
    <w:rsid w:val="00DF621A"/>
    <w:rsid w:val="00DF6952"/>
    <w:rsid w:val="00E01915"/>
    <w:rsid w:val="00E028B7"/>
    <w:rsid w:val="00E1257B"/>
    <w:rsid w:val="00E12E48"/>
    <w:rsid w:val="00E133B6"/>
    <w:rsid w:val="00E1384D"/>
    <w:rsid w:val="00E17A35"/>
    <w:rsid w:val="00E17A84"/>
    <w:rsid w:val="00E252D3"/>
    <w:rsid w:val="00E25D12"/>
    <w:rsid w:val="00E26C53"/>
    <w:rsid w:val="00E34B71"/>
    <w:rsid w:val="00E35F24"/>
    <w:rsid w:val="00E36BAA"/>
    <w:rsid w:val="00E4272F"/>
    <w:rsid w:val="00E46ABE"/>
    <w:rsid w:val="00E61999"/>
    <w:rsid w:val="00E63026"/>
    <w:rsid w:val="00E6396D"/>
    <w:rsid w:val="00E65DF4"/>
    <w:rsid w:val="00E71613"/>
    <w:rsid w:val="00E7261D"/>
    <w:rsid w:val="00E75F98"/>
    <w:rsid w:val="00E77187"/>
    <w:rsid w:val="00E83B32"/>
    <w:rsid w:val="00E8451B"/>
    <w:rsid w:val="00E86C44"/>
    <w:rsid w:val="00EB018D"/>
    <w:rsid w:val="00EB3443"/>
    <w:rsid w:val="00EC483B"/>
    <w:rsid w:val="00EC5E83"/>
    <w:rsid w:val="00ED42C4"/>
    <w:rsid w:val="00EE3356"/>
    <w:rsid w:val="00EF0E4C"/>
    <w:rsid w:val="00EF54A0"/>
    <w:rsid w:val="00F00FEF"/>
    <w:rsid w:val="00F04E58"/>
    <w:rsid w:val="00F066B4"/>
    <w:rsid w:val="00F06B2C"/>
    <w:rsid w:val="00F13700"/>
    <w:rsid w:val="00F14F78"/>
    <w:rsid w:val="00F22126"/>
    <w:rsid w:val="00F26297"/>
    <w:rsid w:val="00F31FAC"/>
    <w:rsid w:val="00F3261E"/>
    <w:rsid w:val="00F33468"/>
    <w:rsid w:val="00F35826"/>
    <w:rsid w:val="00F4348D"/>
    <w:rsid w:val="00F51DF2"/>
    <w:rsid w:val="00F523E4"/>
    <w:rsid w:val="00F54383"/>
    <w:rsid w:val="00F56F72"/>
    <w:rsid w:val="00F65C85"/>
    <w:rsid w:val="00F67A47"/>
    <w:rsid w:val="00F736DC"/>
    <w:rsid w:val="00F74289"/>
    <w:rsid w:val="00F81D7B"/>
    <w:rsid w:val="00F83EA9"/>
    <w:rsid w:val="00F83F92"/>
    <w:rsid w:val="00F86BDF"/>
    <w:rsid w:val="00F9087D"/>
    <w:rsid w:val="00F94183"/>
    <w:rsid w:val="00F94BF3"/>
    <w:rsid w:val="00F953A4"/>
    <w:rsid w:val="00FA08F0"/>
    <w:rsid w:val="00FA581B"/>
    <w:rsid w:val="00FA7A54"/>
    <w:rsid w:val="00FB5CE9"/>
    <w:rsid w:val="00FC0086"/>
    <w:rsid w:val="00FC02CF"/>
    <w:rsid w:val="00FC154D"/>
    <w:rsid w:val="00FC54C3"/>
    <w:rsid w:val="00FC6E14"/>
    <w:rsid w:val="00FC7037"/>
    <w:rsid w:val="00FD1087"/>
    <w:rsid w:val="00FD2629"/>
    <w:rsid w:val="00FD27FD"/>
    <w:rsid w:val="00FD33CE"/>
    <w:rsid w:val="00FE3256"/>
    <w:rsid w:val="00FE4FCA"/>
    <w:rsid w:val="00FF6376"/>
    <w:rsid w:val="00FF647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475E6A"/>
  <w15:docId w15:val="{5F130DC0-3667-42C4-9C31-ABBCFDC6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rPr>
      <w:rFonts w:eastAsiaTheme="minorEastAsia"/>
      <w:lang w:val="en-US"/>
    </w:rPr>
  </w:style>
  <w:style w:type="paragraph" w:styleId="Ttulo3">
    <w:name w:val="heading 3"/>
    <w:basedOn w:val="Normal"/>
    <w:next w:val="Normal"/>
    <w:link w:val="Ttulo3Car"/>
    <w:rsid w:val="000A1C92"/>
    <w:pPr>
      <w:pBdr>
        <w:top w:val="nil"/>
        <w:left w:val="nil"/>
        <w:bottom w:val="nil"/>
        <w:right w:val="nil"/>
        <w:between w:val="nil"/>
      </w:pBdr>
      <w:spacing w:before="200" w:line="360" w:lineRule="auto"/>
      <w:ind w:left="-15" w:firstLine="0"/>
      <w:jc w:val="left"/>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1F9"/>
    <w:pPr>
      <w:tabs>
        <w:tab w:val="center" w:pos="4419"/>
        <w:tab w:val="right" w:pos="8838"/>
      </w:tabs>
    </w:pPr>
  </w:style>
  <w:style w:type="character" w:customStyle="1" w:styleId="EncabezadoCar">
    <w:name w:val="Encabezado Car"/>
    <w:basedOn w:val="Fuentedeprrafopredeter"/>
    <w:link w:val="Encabezado"/>
    <w:uiPriority w:val="99"/>
    <w:rsid w:val="00A871F9"/>
    <w:rPr>
      <w:lang w:val="en-US"/>
    </w:rPr>
  </w:style>
  <w:style w:type="paragraph" w:styleId="Piedepgina">
    <w:name w:val="footer"/>
    <w:basedOn w:val="Normal"/>
    <w:link w:val="PiedepginaCar"/>
    <w:uiPriority w:val="99"/>
    <w:unhideWhenUsed/>
    <w:rsid w:val="00A871F9"/>
    <w:pPr>
      <w:tabs>
        <w:tab w:val="center" w:pos="4419"/>
        <w:tab w:val="right" w:pos="8838"/>
      </w:tabs>
    </w:pPr>
  </w:style>
  <w:style w:type="character" w:customStyle="1" w:styleId="PiedepginaCar">
    <w:name w:val="Pie de página Car"/>
    <w:basedOn w:val="Fuentedeprrafopredeter"/>
    <w:link w:val="Piedepgina"/>
    <w:uiPriority w:val="99"/>
    <w:rsid w:val="00A871F9"/>
    <w:rPr>
      <w:lang w:val="en-US"/>
    </w:rPr>
  </w:style>
  <w:style w:type="character" w:styleId="Hipervnculo">
    <w:name w:val="Hyperlink"/>
    <w:basedOn w:val="Fuentedeprrafopredeter"/>
    <w:uiPriority w:val="99"/>
    <w:rsid w:val="003601BD"/>
    <w:rPr>
      <w:color w:val="0000FF"/>
      <w:u w:val="single"/>
    </w:rPr>
  </w:style>
  <w:style w:type="character" w:customStyle="1" w:styleId="Mencinsinresolver1">
    <w:name w:val="Mención sin resolver1"/>
    <w:basedOn w:val="Fuentedeprrafopredeter"/>
    <w:uiPriority w:val="99"/>
    <w:semiHidden/>
    <w:unhideWhenUsed/>
    <w:rsid w:val="00097036"/>
    <w:rPr>
      <w:color w:val="605E5C"/>
      <w:shd w:val="clear" w:color="auto" w:fill="E1DFDD"/>
    </w:rPr>
  </w:style>
  <w:style w:type="paragraph" w:styleId="Textodeglobo">
    <w:name w:val="Balloon Text"/>
    <w:basedOn w:val="Normal"/>
    <w:link w:val="TextodegloboCar"/>
    <w:uiPriority w:val="99"/>
    <w:semiHidden/>
    <w:unhideWhenUsed/>
    <w:rsid w:val="00C0000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00005"/>
    <w:rPr>
      <w:rFonts w:ascii="Lucida Grande" w:hAnsi="Lucida Grande" w:cs="Lucida Grande"/>
      <w:sz w:val="18"/>
      <w:szCs w:val="18"/>
      <w:lang w:val="en-US"/>
    </w:rPr>
  </w:style>
  <w:style w:type="paragraph" w:styleId="Prrafodelista">
    <w:name w:val="List Paragraph"/>
    <w:basedOn w:val="Normal"/>
    <w:uiPriority w:val="34"/>
    <w:qFormat/>
    <w:rsid w:val="00F9087D"/>
    <w:pPr>
      <w:ind w:left="720"/>
      <w:contextualSpacing/>
    </w:pPr>
  </w:style>
  <w:style w:type="table" w:styleId="Tablaconcuadrcula">
    <w:name w:val="Table Grid"/>
    <w:basedOn w:val="Tablanormal"/>
    <w:uiPriority w:val="39"/>
    <w:rsid w:val="00AB4D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A00A9"/>
    <w:pPr>
      <w:spacing w:line="240" w:lineRule="auto"/>
      <w:ind w:firstLine="0"/>
      <w:jc w:val="left"/>
    </w:pPr>
    <w:rPr>
      <w:lang w:val="en-US"/>
    </w:rPr>
  </w:style>
  <w:style w:type="character" w:styleId="Mencinsinresolver">
    <w:name w:val="Unresolved Mention"/>
    <w:basedOn w:val="Fuentedeprrafopredeter"/>
    <w:uiPriority w:val="99"/>
    <w:semiHidden/>
    <w:unhideWhenUsed/>
    <w:rsid w:val="00697D57"/>
    <w:rPr>
      <w:color w:val="605E5C"/>
      <w:shd w:val="clear" w:color="auto" w:fill="E1DFDD"/>
    </w:rPr>
  </w:style>
  <w:style w:type="paragraph" w:styleId="Sinespaciado">
    <w:name w:val="No Spacing"/>
    <w:uiPriority w:val="1"/>
    <w:qFormat/>
    <w:rsid w:val="00261BA5"/>
    <w:pPr>
      <w:spacing w:line="240" w:lineRule="auto"/>
    </w:pPr>
    <w:rPr>
      <w:lang w:val="en-US"/>
    </w:rPr>
  </w:style>
  <w:style w:type="table" w:styleId="Tablanormal1">
    <w:name w:val="Plain Table 1"/>
    <w:basedOn w:val="Tablanormal"/>
    <w:uiPriority w:val="99"/>
    <w:rsid w:val="00E1257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nfasis1">
    <w:name w:val="List Table 1 Light Accent 1"/>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1clara-nfasis6">
    <w:name w:val="List Table 1 Light Accent 6"/>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1clara">
    <w:name w:val="List Table 1 Light"/>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2">
    <w:name w:val="List Table 1 Light Accent 2"/>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4">
    <w:name w:val="List Table 1 Light Accent 4"/>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3">
    <w:name w:val="List Table 1 Light Accent 3"/>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5">
    <w:name w:val="List Table 1 Light Accent 5"/>
    <w:basedOn w:val="Tablanormal"/>
    <w:uiPriority w:val="46"/>
    <w:rsid w:val="00E1257B"/>
    <w:pPr>
      <w:spacing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2">
    <w:name w:val="List Table 2 Accent 2"/>
    <w:basedOn w:val="Tablanormal"/>
    <w:uiPriority w:val="47"/>
    <w:rsid w:val="007840F4"/>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7840F4"/>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526371"/>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1">
    <w:name w:val="Grid Table 4 Accent 1"/>
    <w:basedOn w:val="Tablanormal"/>
    <w:uiPriority w:val="49"/>
    <w:rsid w:val="00D0268F"/>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D0268F"/>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5oscura-nfasis5">
    <w:name w:val="List Table 5 Dark Accent 5"/>
    <w:basedOn w:val="Tablanormal"/>
    <w:uiPriority w:val="50"/>
    <w:rsid w:val="00D0268F"/>
    <w:pPr>
      <w:spacing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D0268F"/>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
    <w:name w:val="List Table 5 Dark"/>
    <w:basedOn w:val="Tablanormal"/>
    <w:uiPriority w:val="50"/>
    <w:rsid w:val="00840A0C"/>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3-nfasis6">
    <w:name w:val="List Table 3 Accent 6"/>
    <w:basedOn w:val="Tablanormal"/>
    <w:uiPriority w:val="48"/>
    <w:rsid w:val="00EC483B"/>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3-nfasis5">
    <w:name w:val="List Table 3 Accent 5"/>
    <w:basedOn w:val="Tablanormal"/>
    <w:uiPriority w:val="48"/>
    <w:rsid w:val="00EC483B"/>
    <w:pPr>
      <w:spacing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4">
    <w:name w:val="List Table 3 Accent 4"/>
    <w:basedOn w:val="Tablanormal"/>
    <w:uiPriority w:val="48"/>
    <w:rsid w:val="00EC483B"/>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3-nfasis3">
    <w:name w:val="List Table 3 Accent 3"/>
    <w:basedOn w:val="Tablanormal"/>
    <w:uiPriority w:val="48"/>
    <w:rsid w:val="00EC483B"/>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2">
    <w:name w:val="List Table 3 Accent 2"/>
    <w:basedOn w:val="Tablanormal"/>
    <w:uiPriority w:val="48"/>
    <w:rsid w:val="00EC483B"/>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4-nfasis6">
    <w:name w:val="Grid Table 4 Accent 6"/>
    <w:basedOn w:val="Tablanormal"/>
    <w:uiPriority w:val="49"/>
    <w:rsid w:val="00EC483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EC483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Textodelmarcadordeposicin">
    <w:name w:val="Placeholder Text"/>
    <w:basedOn w:val="Fuentedeprrafopredeter"/>
    <w:uiPriority w:val="99"/>
    <w:semiHidden/>
    <w:rsid w:val="00F13700"/>
    <w:rPr>
      <w:color w:val="808080"/>
    </w:rPr>
  </w:style>
  <w:style w:type="table" w:styleId="Tablaconcuadrcula5oscura">
    <w:name w:val="Grid Table 5 Dark"/>
    <w:basedOn w:val="Tablanormal"/>
    <w:uiPriority w:val="50"/>
    <w:rsid w:val="0059671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3">
    <w:name w:val="Grid Table 5 Dark Accent 3"/>
    <w:basedOn w:val="Tablanormal"/>
    <w:uiPriority w:val="50"/>
    <w:rsid w:val="0059671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normal2">
    <w:name w:val="Plain Table 2"/>
    <w:basedOn w:val="Tablanormal"/>
    <w:uiPriority w:val="99"/>
    <w:rsid w:val="00FC154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stilo1">
    <w:name w:val="Estilo1"/>
    <w:basedOn w:val="Fuentedeprrafopredeter"/>
    <w:uiPriority w:val="1"/>
    <w:qFormat/>
    <w:rsid w:val="0066140C"/>
    <w:rPr>
      <w:rFonts w:ascii="Arial" w:hAnsi="Arial"/>
      <w:color w:val="000000" w:themeColor="text1"/>
      <w:sz w:val="20"/>
    </w:rPr>
  </w:style>
  <w:style w:type="character" w:customStyle="1" w:styleId="cursiva">
    <w:name w:val="cursiva"/>
    <w:basedOn w:val="Fuentedeprrafopredeter"/>
    <w:rsid w:val="00077AF1"/>
  </w:style>
  <w:style w:type="character" w:styleId="Hipervnculovisitado">
    <w:name w:val="FollowedHyperlink"/>
    <w:basedOn w:val="Fuentedeprrafopredeter"/>
    <w:uiPriority w:val="99"/>
    <w:semiHidden/>
    <w:unhideWhenUsed/>
    <w:rsid w:val="00077AF1"/>
    <w:rPr>
      <w:color w:val="954F72" w:themeColor="followedHyperlink"/>
      <w:u w:val="single"/>
    </w:rPr>
  </w:style>
  <w:style w:type="paragraph" w:styleId="Descripcin">
    <w:name w:val="caption"/>
    <w:basedOn w:val="Normal"/>
    <w:next w:val="Normal"/>
    <w:uiPriority w:val="35"/>
    <w:unhideWhenUsed/>
    <w:qFormat/>
    <w:rsid w:val="00851B4D"/>
    <w:pPr>
      <w:spacing w:after="200"/>
    </w:pPr>
    <w:rPr>
      <w:i/>
      <w:iCs/>
      <w:color w:val="44546A" w:themeColor="text2"/>
      <w:sz w:val="18"/>
      <w:szCs w:val="18"/>
    </w:rPr>
  </w:style>
  <w:style w:type="paragraph" w:styleId="HTMLconformatoprevio">
    <w:name w:val="HTML Preformatted"/>
    <w:basedOn w:val="Normal"/>
    <w:link w:val="HTMLconformatoprevioCar"/>
    <w:uiPriority w:val="99"/>
    <w:unhideWhenUsed/>
    <w:rsid w:val="00F67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F67A47"/>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0A1C92"/>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368827">
      <w:bodyDiv w:val="1"/>
      <w:marLeft w:val="0"/>
      <w:marRight w:val="0"/>
      <w:marTop w:val="0"/>
      <w:marBottom w:val="0"/>
      <w:divBdr>
        <w:top w:val="none" w:sz="0" w:space="0" w:color="auto"/>
        <w:left w:val="none" w:sz="0" w:space="0" w:color="auto"/>
        <w:bottom w:val="none" w:sz="0" w:space="0" w:color="auto"/>
        <w:right w:val="none" w:sz="0" w:space="0" w:color="auto"/>
      </w:divBdr>
    </w:div>
    <w:div w:id="599488434">
      <w:bodyDiv w:val="1"/>
      <w:marLeft w:val="0"/>
      <w:marRight w:val="0"/>
      <w:marTop w:val="0"/>
      <w:marBottom w:val="0"/>
      <w:divBdr>
        <w:top w:val="none" w:sz="0" w:space="0" w:color="auto"/>
        <w:left w:val="none" w:sz="0" w:space="0" w:color="auto"/>
        <w:bottom w:val="none" w:sz="0" w:space="0" w:color="auto"/>
        <w:right w:val="none" w:sz="0" w:space="0" w:color="auto"/>
      </w:divBdr>
    </w:div>
    <w:div w:id="990132151">
      <w:bodyDiv w:val="1"/>
      <w:marLeft w:val="0"/>
      <w:marRight w:val="0"/>
      <w:marTop w:val="0"/>
      <w:marBottom w:val="0"/>
      <w:divBdr>
        <w:top w:val="none" w:sz="0" w:space="0" w:color="auto"/>
        <w:left w:val="none" w:sz="0" w:space="0" w:color="auto"/>
        <w:bottom w:val="none" w:sz="0" w:space="0" w:color="auto"/>
        <w:right w:val="none" w:sz="0" w:space="0" w:color="auto"/>
      </w:divBdr>
    </w:div>
    <w:div w:id="996692060">
      <w:bodyDiv w:val="1"/>
      <w:marLeft w:val="0"/>
      <w:marRight w:val="0"/>
      <w:marTop w:val="0"/>
      <w:marBottom w:val="0"/>
      <w:divBdr>
        <w:top w:val="none" w:sz="0" w:space="0" w:color="auto"/>
        <w:left w:val="none" w:sz="0" w:space="0" w:color="auto"/>
        <w:bottom w:val="none" w:sz="0" w:space="0" w:color="auto"/>
        <w:right w:val="none" w:sz="0" w:space="0" w:color="auto"/>
      </w:divBdr>
    </w:div>
    <w:div w:id="152751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42438-020-00185-6" TargetMode="External"/><Relationship Id="rId21" Type="http://schemas.openxmlformats.org/officeDocument/2006/relationships/hyperlink" Target="https://doi.org/10.1080/21683565.2017.1382426" TargetMode="External"/><Relationship Id="rId34" Type="http://schemas.openxmlformats.org/officeDocument/2006/relationships/hyperlink" Target="https://doi.org/10.1016/j.gaceta.2018.08.002" TargetMode="External"/><Relationship Id="rId42" Type="http://schemas.openxmlformats.org/officeDocument/2006/relationships/hyperlink" Target="https://doi.org/10.23913/ride.v13i25.1237" TargetMode="External"/><Relationship Id="rId47" Type="http://schemas.openxmlformats.org/officeDocument/2006/relationships/hyperlink" Target="https://doi.org/10.1057/s41307-022-00266-0" TargetMode="External"/><Relationship Id="rId50" Type="http://schemas.openxmlformats.org/officeDocument/2006/relationships/hyperlink" Target="https://doi.org/10.22458/caes.v8i2.1809" TargetMode="External"/><Relationship Id="rId55" Type="http://schemas.openxmlformats.org/officeDocument/2006/relationships/hyperlink" Target="https://doi.org/10.1016/j.compedu.2018.08.011" TargetMode="External"/><Relationship Id="rId63" Type="http://schemas.openxmlformats.org/officeDocument/2006/relationships/footer" Target="footer3.xml"/><Relationship Id="rId7" Type="http://schemas.openxmlformats.org/officeDocument/2006/relationships/hyperlink" Target="mailto:matilde.resendiz@utfv.edu.mx" TargetMode="External"/><Relationship Id="rId2" Type="http://schemas.openxmlformats.org/officeDocument/2006/relationships/styles" Target="styles.xml"/><Relationship Id="rId16" Type="http://schemas.openxmlformats.org/officeDocument/2006/relationships/hyperlink" Target="https://doi.org/10.3916/C73-2022-07" TargetMode="External"/><Relationship Id="rId29" Type="http://schemas.openxmlformats.org/officeDocument/2006/relationships/hyperlink" Target="https://doi.org/10.1186/s40561-020-00125-8" TargetMode="External"/><Relationship Id="rId11" Type="http://schemas.openxmlformats.org/officeDocument/2006/relationships/image" Target="media/image6.png"/><Relationship Id="rId24" Type="http://schemas.openxmlformats.org/officeDocument/2006/relationships/hyperlink" Target="https://doi.org/10.23913/ride.v12i23.1083" TargetMode="External"/><Relationship Id="rId32" Type="http://schemas.openxmlformats.org/officeDocument/2006/relationships/hyperlink" Target="https://doi.org/http:/doi.org/10.4438/1988-592X-RE-2012-363-191" TargetMode="External"/><Relationship Id="rId37" Type="http://schemas.openxmlformats.org/officeDocument/2006/relationships/hyperlink" Target="https://doi.org/10.19173/irrodl.v15i1.1687" TargetMode="External"/><Relationship Id="rId40" Type="http://schemas.openxmlformats.org/officeDocument/2006/relationships/hyperlink" Target="https://doi.org/10.4067/s0717-95022017000100037" TargetMode="External"/><Relationship Id="rId45" Type="http://schemas.openxmlformats.org/officeDocument/2006/relationships/hyperlink" Target="https://doi.org/10.21640/ns.v14i29.3180" TargetMode="External"/><Relationship Id="rId53" Type="http://schemas.openxmlformats.org/officeDocument/2006/relationships/hyperlink" Target="https://doi.org/10.1080/17439884.2020.1761641"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bit.ly/3R8dyXG" TargetMode="External"/><Relationship Id="rId14" Type="http://schemas.openxmlformats.org/officeDocument/2006/relationships/hyperlink" Target="https://doi.org/10.1016/j.iheduc.2015.04.007" TargetMode="External"/><Relationship Id="rId22" Type="http://schemas.openxmlformats.org/officeDocument/2006/relationships/hyperlink" Target="https://doi.org/10.1016/j.acalib.2021.102356" TargetMode="External"/><Relationship Id="rId27" Type="http://schemas.openxmlformats.org/officeDocument/2006/relationships/hyperlink" Target="https://doi.org/10.1177/1469787416654798" TargetMode="External"/><Relationship Id="rId30" Type="http://schemas.openxmlformats.org/officeDocument/2006/relationships/hyperlink" Target="https://doi.org/10.1016/j.socscimed.2017.07.029" TargetMode="External"/><Relationship Id="rId35" Type="http://schemas.openxmlformats.org/officeDocument/2006/relationships/hyperlink" Target="https://doi.org/10.1007/s11162-016-9437-8" TargetMode="External"/><Relationship Id="rId43" Type="http://schemas.openxmlformats.org/officeDocument/2006/relationships/hyperlink" Target="https://doi.org/10.23913/ride.v11i22.858" TargetMode="External"/><Relationship Id="rId48" Type="http://schemas.openxmlformats.org/officeDocument/2006/relationships/hyperlink" Target="https://doi.org/10.1016/j.iheduc.2015.04.004" TargetMode="External"/><Relationship Id="rId56" Type="http://schemas.openxmlformats.org/officeDocument/2006/relationships/hyperlink" Target="https://doi.org/10.1002/piq.21220"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doi.org/10.1186/s40594-022-00338-y" TargetMode="External"/><Relationship Id="rId3" Type="http://schemas.openxmlformats.org/officeDocument/2006/relationships/settings" Target="settings.xml"/><Relationship Id="rId12" Type="http://schemas.openxmlformats.org/officeDocument/2006/relationships/hyperlink" Target="https://www.redalyc.org/articulo.oa?id=36841180005" TargetMode="External"/><Relationship Id="rId17" Type="http://schemas.openxmlformats.org/officeDocument/2006/relationships/hyperlink" Target="https://doi.org/10.1007/s10755-021-09571-9" TargetMode="External"/><Relationship Id="rId25" Type="http://schemas.openxmlformats.org/officeDocument/2006/relationships/hyperlink" Target="https://doi.org/10.1016/j.edumed.2021.05.007" TargetMode="External"/><Relationship Id="rId33" Type="http://schemas.openxmlformats.org/officeDocument/2006/relationships/hyperlink" Target="https://doi.org/10.1186/s41039-022-00185-z" TargetMode="External"/><Relationship Id="rId38" Type="http://schemas.openxmlformats.org/officeDocument/2006/relationships/hyperlink" Target="https://doi.org/10.1177/2042753021989467" TargetMode="External"/><Relationship Id="rId46" Type="http://schemas.openxmlformats.org/officeDocument/2006/relationships/hyperlink" Target="https://bit.ly/3SorY75" TargetMode="External"/><Relationship Id="rId59" Type="http://schemas.openxmlformats.org/officeDocument/2006/relationships/header" Target="header2.xml"/><Relationship Id="rId20" Type="http://schemas.openxmlformats.org/officeDocument/2006/relationships/hyperlink" Target="https://doi.org/10.19173/irrodl.v17i5.2523" TargetMode="External"/><Relationship Id="rId41" Type="http://schemas.openxmlformats.org/officeDocument/2006/relationships/hyperlink" Target="https://doi.org/10.1080/02680513.2022.2033114" TargetMode="External"/><Relationship Id="rId54" Type="http://schemas.openxmlformats.org/officeDocument/2006/relationships/hyperlink" Target="https://doi.org/10.1016/j.iheduc.2014.11.00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sbspro.2014.01.228" TargetMode="External"/><Relationship Id="rId23" Type="http://schemas.openxmlformats.org/officeDocument/2006/relationships/hyperlink" Target="https://doi.org/10.1016/j.ijosm.2018.07.002" TargetMode="External"/><Relationship Id="rId28" Type="http://schemas.openxmlformats.org/officeDocument/2006/relationships/hyperlink" Target="https://doi.org/10.1080/03075079.2017.1349741" TargetMode="External"/><Relationship Id="rId36" Type="http://schemas.openxmlformats.org/officeDocument/2006/relationships/hyperlink" Target="https://doi.org/10.1016/j.acalib.2022.102520" TargetMode="External"/><Relationship Id="rId49" Type="http://schemas.openxmlformats.org/officeDocument/2006/relationships/hyperlink" Target="https://doi.org/10.1177/1521025117696822" TargetMode="External"/><Relationship Id="rId57" Type="http://schemas.openxmlformats.org/officeDocument/2006/relationships/hyperlink" Target="https://doi.org/10.15359/ree.26-1.15" TargetMode="External"/><Relationship Id="rId10" Type="http://schemas.openxmlformats.org/officeDocument/2006/relationships/image" Target="media/image5.png"/><Relationship Id="rId31" Type="http://schemas.openxmlformats.org/officeDocument/2006/relationships/hyperlink" Target="http://ride.org.mx/index.php/RIDE/article/view/374" TargetMode="External"/><Relationship Id="rId44" Type="http://schemas.openxmlformats.org/officeDocument/2006/relationships/hyperlink" Target="http://dx.doi.org/10.3390/educsci8030126" TargetMode="External"/><Relationship Id="rId52" Type="http://schemas.openxmlformats.org/officeDocument/2006/relationships/hyperlink" Target="https://doi.org/10.1016/j.iheduc.2021.100810"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hyperlink" Target="http://www.scielo.org.mx/scielo.php?script=sci_arttextypid=S1607-40412012000100010ylng=esytlng=es" TargetMode="External"/><Relationship Id="rId18" Type="http://schemas.openxmlformats.org/officeDocument/2006/relationships/hyperlink" Target="https://eric.ed.gov/?id=EJ1184998" TargetMode="External"/><Relationship Id="rId39" Type="http://schemas.openxmlformats.org/officeDocument/2006/relationships/hyperlink" Target="https://www.unesco.org/en/articles/unesco-recommendation-open-educational-resources-o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400</TotalTime>
  <Pages>25</Pages>
  <Words>8406</Words>
  <Characters>46236</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Saúl Hernández Pérez</dc:creator>
  <cp:keywords/>
  <dc:description/>
  <cp:lastModifiedBy>Gustavo Toledo</cp:lastModifiedBy>
  <cp:revision>28</cp:revision>
  <cp:lastPrinted>2024-06-21T18:23:00Z</cp:lastPrinted>
  <dcterms:created xsi:type="dcterms:W3CDTF">2023-07-05T17:44:00Z</dcterms:created>
  <dcterms:modified xsi:type="dcterms:W3CDTF">2024-06-21T18:23:00Z</dcterms:modified>
</cp:coreProperties>
</file>