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29" w:rsidRPr="00054D1D" w:rsidRDefault="00CB2629" w:rsidP="00947929">
      <w:pPr>
        <w:spacing w:line="240" w:lineRule="auto"/>
        <w:jc w:val="right"/>
        <w:rPr>
          <w:rFonts w:cstheme="minorHAnsi"/>
          <w:color w:val="7030A0"/>
          <w:sz w:val="36"/>
          <w:szCs w:val="36"/>
        </w:rPr>
      </w:pPr>
      <w:bookmarkStart w:id="0" w:name="_GoBack"/>
      <w:bookmarkEnd w:id="0"/>
      <w:r w:rsidRPr="00054D1D">
        <w:rPr>
          <w:rFonts w:cstheme="minorHAnsi"/>
          <w:color w:val="7030A0"/>
          <w:sz w:val="36"/>
          <w:szCs w:val="36"/>
        </w:rPr>
        <w:t xml:space="preserve">Mejora de las competencias tecnológicas del docente </w:t>
      </w:r>
    </w:p>
    <w:p w:rsidR="005C6322" w:rsidRDefault="00CB2629" w:rsidP="00947929">
      <w:pPr>
        <w:spacing w:line="240" w:lineRule="auto"/>
        <w:jc w:val="right"/>
        <w:rPr>
          <w:rFonts w:cstheme="minorHAnsi"/>
          <w:color w:val="7030A0"/>
          <w:sz w:val="36"/>
          <w:szCs w:val="36"/>
        </w:rPr>
      </w:pPr>
      <w:proofErr w:type="gramStart"/>
      <w:r w:rsidRPr="00054D1D">
        <w:rPr>
          <w:rFonts w:cstheme="minorHAnsi"/>
          <w:color w:val="7030A0"/>
          <w:sz w:val="36"/>
          <w:szCs w:val="36"/>
        </w:rPr>
        <w:t>en</w:t>
      </w:r>
      <w:proofErr w:type="gramEnd"/>
      <w:r w:rsidRPr="00054D1D">
        <w:rPr>
          <w:rFonts w:cstheme="minorHAnsi"/>
          <w:color w:val="7030A0"/>
          <w:sz w:val="36"/>
          <w:szCs w:val="36"/>
        </w:rPr>
        <w:t xml:space="preserve"> la educación media superior</w:t>
      </w:r>
    </w:p>
    <w:p w:rsidR="00947929" w:rsidRPr="00947929" w:rsidRDefault="00947929" w:rsidP="00947929">
      <w:pPr>
        <w:spacing w:line="240" w:lineRule="auto"/>
        <w:jc w:val="right"/>
        <w:rPr>
          <w:rFonts w:cstheme="minorHAnsi"/>
          <w:i/>
          <w:color w:val="7030A0"/>
          <w:sz w:val="28"/>
          <w:szCs w:val="28"/>
        </w:rPr>
      </w:pPr>
      <w:r w:rsidRPr="00947929">
        <w:rPr>
          <w:rFonts w:cstheme="minorHAnsi"/>
          <w:i/>
          <w:color w:val="7030A0"/>
          <w:sz w:val="28"/>
          <w:szCs w:val="28"/>
        </w:rPr>
        <w:t>Improved technological skills of teachers in upper secondary education</w:t>
      </w:r>
    </w:p>
    <w:p w:rsidR="00405A95" w:rsidRDefault="00405A95" w:rsidP="00E96749">
      <w:pPr>
        <w:pStyle w:val="APA3"/>
        <w:spacing w:line="276" w:lineRule="auto"/>
        <w:jc w:val="right"/>
        <w:rPr>
          <w:rFonts w:asciiTheme="minorHAnsi" w:hAnsiTheme="minorHAnsi" w:cstheme="minorHAnsi"/>
          <w:b/>
          <w:i w:val="0"/>
        </w:rPr>
      </w:pPr>
    </w:p>
    <w:p w:rsidR="00CB2629" w:rsidRPr="00004DD2" w:rsidRDefault="00CB2629" w:rsidP="00E96749">
      <w:pPr>
        <w:pStyle w:val="APA3"/>
        <w:spacing w:line="276" w:lineRule="auto"/>
        <w:jc w:val="right"/>
        <w:rPr>
          <w:rFonts w:asciiTheme="minorHAnsi" w:hAnsiTheme="minorHAnsi" w:cstheme="minorHAnsi"/>
          <w:b/>
          <w:i w:val="0"/>
        </w:rPr>
      </w:pPr>
      <w:r w:rsidRPr="00004DD2">
        <w:rPr>
          <w:rFonts w:asciiTheme="minorHAnsi" w:hAnsiTheme="minorHAnsi" w:cstheme="minorHAnsi"/>
          <w:b/>
          <w:i w:val="0"/>
        </w:rPr>
        <w:t>Princesa de la Cruz Escalante Reyes.</w:t>
      </w:r>
    </w:p>
    <w:p w:rsidR="00CB2629" w:rsidRPr="00004DD2" w:rsidRDefault="00CB2629" w:rsidP="00E96749">
      <w:pPr>
        <w:pStyle w:val="APA3"/>
        <w:spacing w:line="276" w:lineRule="auto"/>
        <w:jc w:val="right"/>
        <w:rPr>
          <w:rFonts w:asciiTheme="minorHAnsi" w:hAnsiTheme="minorHAnsi" w:cstheme="minorHAnsi"/>
          <w:i w:val="0"/>
        </w:rPr>
      </w:pPr>
      <w:r w:rsidRPr="00004DD2">
        <w:rPr>
          <w:rFonts w:asciiTheme="minorHAnsi" w:hAnsiTheme="minorHAnsi" w:cstheme="minorHAnsi"/>
          <w:i w:val="0"/>
        </w:rPr>
        <w:t>Universidad Autónoma de Campeche.</w:t>
      </w:r>
    </w:p>
    <w:p w:rsidR="00CB2629" w:rsidRPr="00004DD2" w:rsidRDefault="00CB2629" w:rsidP="00E96749">
      <w:pPr>
        <w:pStyle w:val="APA3"/>
        <w:spacing w:line="276" w:lineRule="auto"/>
        <w:jc w:val="right"/>
        <w:rPr>
          <w:rFonts w:asciiTheme="minorHAnsi" w:hAnsiTheme="minorHAnsi" w:cstheme="minorHAnsi"/>
          <w:i w:val="0"/>
          <w:color w:val="FF0000"/>
        </w:rPr>
      </w:pPr>
      <w:r w:rsidRPr="00004DD2">
        <w:rPr>
          <w:rFonts w:asciiTheme="minorHAnsi" w:hAnsiTheme="minorHAnsi" w:cstheme="minorHAnsi"/>
          <w:i w:val="0"/>
          <w:color w:val="FF0000"/>
        </w:rPr>
        <w:t>prins_cruz@hotmail.com</w:t>
      </w:r>
    </w:p>
    <w:p w:rsidR="003E63C0" w:rsidRDefault="003E63C0" w:rsidP="00E96749">
      <w:pPr>
        <w:pStyle w:val="APA3"/>
        <w:spacing w:line="276" w:lineRule="auto"/>
        <w:jc w:val="right"/>
        <w:rPr>
          <w:rFonts w:asciiTheme="minorHAnsi" w:hAnsiTheme="minorHAnsi" w:cstheme="minorHAnsi"/>
          <w:b/>
          <w:i w:val="0"/>
        </w:rPr>
      </w:pPr>
    </w:p>
    <w:p w:rsidR="00CB2629" w:rsidRPr="00004DD2" w:rsidRDefault="00CB2629" w:rsidP="00E96749">
      <w:pPr>
        <w:pStyle w:val="APA3"/>
        <w:spacing w:line="276" w:lineRule="auto"/>
        <w:jc w:val="right"/>
        <w:rPr>
          <w:rFonts w:asciiTheme="minorHAnsi" w:hAnsiTheme="minorHAnsi" w:cstheme="minorHAnsi"/>
          <w:b/>
          <w:i w:val="0"/>
        </w:rPr>
      </w:pPr>
      <w:r w:rsidRPr="00004DD2">
        <w:rPr>
          <w:rFonts w:asciiTheme="minorHAnsi" w:hAnsiTheme="minorHAnsi" w:cstheme="minorHAnsi"/>
          <w:b/>
          <w:i w:val="0"/>
        </w:rPr>
        <w:t>Roger Manuel Patrón Cortés.</w:t>
      </w:r>
    </w:p>
    <w:p w:rsidR="00CB2629" w:rsidRPr="00004DD2" w:rsidRDefault="00CB2629" w:rsidP="00E96749">
      <w:pPr>
        <w:pStyle w:val="APA3"/>
        <w:spacing w:line="276" w:lineRule="auto"/>
        <w:jc w:val="right"/>
        <w:rPr>
          <w:rFonts w:asciiTheme="minorHAnsi" w:hAnsiTheme="minorHAnsi" w:cstheme="minorHAnsi"/>
          <w:i w:val="0"/>
        </w:rPr>
      </w:pPr>
      <w:r w:rsidRPr="00004DD2">
        <w:rPr>
          <w:rFonts w:asciiTheme="minorHAnsi" w:hAnsiTheme="minorHAnsi" w:cstheme="minorHAnsi"/>
          <w:i w:val="0"/>
        </w:rPr>
        <w:t>Universidad Autónoma de Campeche.</w:t>
      </w:r>
    </w:p>
    <w:p w:rsidR="00CB2629" w:rsidRPr="00004DD2" w:rsidRDefault="00CB2629" w:rsidP="00E96749">
      <w:pPr>
        <w:pStyle w:val="APA3"/>
        <w:spacing w:line="276" w:lineRule="auto"/>
        <w:jc w:val="right"/>
        <w:rPr>
          <w:rFonts w:asciiTheme="minorHAnsi" w:hAnsiTheme="minorHAnsi" w:cstheme="minorHAnsi"/>
          <w:i w:val="0"/>
          <w:color w:val="FF0000"/>
        </w:rPr>
      </w:pPr>
      <w:r w:rsidRPr="00004DD2">
        <w:rPr>
          <w:rFonts w:asciiTheme="minorHAnsi" w:hAnsiTheme="minorHAnsi" w:cstheme="minorHAnsi"/>
          <w:i w:val="0"/>
          <w:color w:val="FF0000"/>
        </w:rPr>
        <w:t>roger_patron_cortes@hotmail.com</w:t>
      </w:r>
    </w:p>
    <w:p w:rsidR="003E63C0" w:rsidRDefault="003E63C0" w:rsidP="00E96749">
      <w:pPr>
        <w:pStyle w:val="APA3"/>
        <w:spacing w:line="276" w:lineRule="auto"/>
        <w:jc w:val="right"/>
        <w:rPr>
          <w:rFonts w:asciiTheme="minorHAnsi" w:hAnsiTheme="minorHAnsi" w:cstheme="minorHAnsi"/>
          <w:b/>
          <w:i w:val="0"/>
        </w:rPr>
      </w:pPr>
    </w:p>
    <w:p w:rsidR="00CB2629" w:rsidRPr="00004DD2" w:rsidRDefault="00CB2629" w:rsidP="00E96749">
      <w:pPr>
        <w:pStyle w:val="APA3"/>
        <w:spacing w:line="276" w:lineRule="auto"/>
        <w:jc w:val="right"/>
        <w:rPr>
          <w:rFonts w:asciiTheme="minorHAnsi" w:hAnsiTheme="minorHAnsi" w:cstheme="minorHAnsi"/>
          <w:b/>
          <w:i w:val="0"/>
        </w:rPr>
      </w:pPr>
      <w:r w:rsidRPr="00004DD2">
        <w:rPr>
          <w:rFonts w:asciiTheme="minorHAnsi" w:hAnsiTheme="minorHAnsi" w:cstheme="minorHAnsi"/>
          <w:b/>
          <w:i w:val="0"/>
        </w:rPr>
        <w:t>Luis Alfredo Argüelles Ma.</w:t>
      </w:r>
    </w:p>
    <w:p w:rsidR="00CB2629" w:rsidRPr="00004DD2" w:rsidRDefault="00CB2629" w:rsidP="00E96749">
      <w:pPr>
        <w:pStyle w:val="APA3"/>
        <w:spacing w:line="276" w:lineRule="auto"/>
        <w:jc w:val="right"/>
        <w:rPr>
          <w:rFonts w:asciiTheme="minorHAnsi" w:hAnsiTheme="minorHAnsi" w:cstheme="minorHAnsi"/>
          <w:i w:val="0"/>
        </w:rPr>
      </w:pPr>
      <w:r w:rsidRPr="00004DD2">
        <w:rPr>
          <w:rFonts w:asciiTheme="minorHAnsi" w:hAnsiTheme="minorHAnsi" w:cstheme="minorHAnsi"/>
          <w:i w:val="0"/>
        </w:rPr>
        <w:t>Universidad Autónoma de Campeche</w:t>
      </w:r>
    </w:p>
    <w:p w:rsidR="00CB2629" w:rsidRPr="00004DD2" w:rsidRDefault="00CB2629" w:rsidP="00E96749">
      <w:pPr>
        <w:pStyle w:val="APA3"/>
        <w:spacing w:line="276" w:lineRule="auto"/>
        <w:jc w:val="right"/>
        <w:rPr>
          <w:rFonts w:asciiTheme="minorHAnsi" w:hAnsiTheme="minorHAnsi" w:cstheme="minorHAnsi"/>
          <w:i w:val="0"/>
          <w:color w:val="FF0000"/>
        </w:rPr>
      </w:pPr>
      <w:r w:rsidRPr="00004DD2">
        <w:rPr>
          <w:rFonts w:asciiTheme="minorHAnsi" w:hAnsiTheme="minorHAnsi" w:cstheme="minorHAnsi"/>
          <w:i w:val="0"/>
          <w:color w:val="FF0000"/>
        </w:rPr>
        <w:t>luisarguellesmaa@hotmail.com</w:t>
      </w:r>
    </w:p>
    <w:p w:rsidR="005C6322" w:rsidRPr="00CB2629" w:rsidRDefault="004E5B4C" w:rsidP="00E96749">
      <w:pPr>
        <w:spacing w:after="0"/>
        <w:jc w:val="both"/>
        <w:rPr>
          <w:rFonts w:eastAsia="Times New Roman" w:cstheme="minorHAnsi"/>
          <w:color w:val="7030A0"/>
          <w:sz w:val="28"/>
          <w:szCs w:val="28"/>
          <w:lang w:eastAsia="es-ES"/>
        </w:rPr>
      </w:pPr>
      <w:r w:rsidRPr="00CB2629">
        <w:rPr>
          <w:rFonts w:eastAsia="Times New Roman" w:cstheme="minorHAnsi"/>
          <w:sz w:val="24"/>
          <w:szCs w:val="24"/>
          <w:lang w:eastAsia="es-ES"/>
        </w:rPr>
        <w:br/>
      </w:r>
      <w:r w:rsidRPr="00CB2629">
        <w:rPr>
          <w:rFonts w:eastAsia="Times New Roman" w:cstheme="minorHAnsi"/>
          <w:color w:val="7030A0"/>
          <w:sz w:val="28"/>
          <w:szCs w:val="28"/>
          <w:lang w:eastAsia="es-ES"/>
        </w:rPr>
        <w:t>Resumen</w:t>
      </w:r>
    </w:p>
    <w:p w:rsidR="00CB2629" w:rsidRPr="00CB2629" w:rsidRDefault="00CB2629" w:rsidP="003E63C0">
      <w:pPr>
        <w:spacing w:line="360" w:lineRule="auto"/>
        <w:jc w:val="both"/>
        <w:rPr>
          <w:rFonts w:cstheme="minorHAnsi"/>
          <w:sz w:val="24"/>
          <w:szCs w:val="24"/>
        </w:rPr>
      </w:pPr>
      <w:r w:rsidRPr="00CB2629">
        <w:rPr>
          <w:rFonts w:cstheme="minorHAnsi"/>
          <w:sz w:val="24"/>
          <w:szCs w:val="24"/>
        </w:rPr>
        <w:t xml:space="preserve">Este trabajo tiene como objetivo investigar el nivel de desempeño en Competencias Genéricas y Específicas de los Profesores de la Escuela Preparatoria Fernando Enrique </w:t>
      </w:r>
      <w:proofErr w:type="spellStart"/>
      <w:r w:rsidRPr="00CB2629">
        <w:rPr>
          <w:rFonts w:cstheme="minorHAnsi"/>
          <w:sz w:val="24"/>
          <w:szCs w:val="24"/>
        </w:rPr>
        <w:t>Angli</w:t>
      </w:r>
      <w:proofErr w:type="spellEnd"/>
      <w:r w:rsidRPr="00CB2629">
        <w:rPr>
          <w:rFonts w:cstheme="minorHAnsi"/>
          <w:sz w:val="24"/>
          <w:szCs w:val="24"/>
        </w:rPr>
        <w:t xml:space="preserve"> Lara, en el uso de los programas de Word, Excel y PowerPoint</w:t>
      </w:r>
    </w:p>
    <w:p w:rsidR="00CB2629" w:rsidRPr="00CB2629" w:rsidRDefault="00CB2629" w:rsidP="00CB2629">
      <w:pPr>
        <w:pStyle w:val="pj1"/>
        <w:spacing w:line="360" w:lineRule="auto"/>
        <w:rPr>
          <w:rFonts w:asciiTheme="minorHAnsi" w:hAnsiTheme="minorHAnsi" w:cstheme="minorHAnsi"/>
          <w:color w:val="000000"/>
          <w:lang w:val="es-ES"/>
        </w:rPr>
      </w:pPr>
      <w:r w:rsidRPr="00CB2629">
        <w:rPr>
          <w:rFonts w:asciiTheme="minorHAnsi" w:hAnsiTheme="minorHAnsi" w:cstheme="minorHAnsi"/>
          <w:color w:val="000000"/>
          <w:lang w:val="es-ES"/>
        </w:rPr>
        <w:t>Este estudio fue exploratorio de tipo descriptivo y utilizó métodos mixtos de recolección de datos. La investigación se realizó en la ciudad de San Francisco de Campeche, Campeche, México; a un total de 23 docentes e involucró: análisis documental, visitas de campo, cuestionarios, entrevistas cualitativas y observaciones.</w:t>
      </w:r>
    </w:p>
    <w:p w:rsidR="00E96749" w:rsidRDefault="00CB2629" w:rsidP="003E63C0">
      <w:pPr>
        <w:spacing w:line="360" w:lineRule="auto"/>
        <w:jc w:val="both"/>
        <w:rPr>
          <w:rFonts w:cstheme="minorHAnsi"/>
          <w:sz w:val="24"/>
          <w:szCs w:val="24"/>
        </w:rPr>
      </w:pPr>
      <w:r w:rsidRPr="00CB2629">
        <w:rPr>
          <w:rFonts w:cstheme="minorHAnsi"/>
          <w:sz w:val="24"/>
          <w:szCs w:val="24"/>
        </w:rPr>
        <w:t xml:space="preserve">Se encontró que las competencias específicas que presentaron un desempeño medio alto son: Word y </w:t>
      </w:r>
      <w:proofErr w:type="spellStart"/>
      <w:r w:rsidRPr="00CB2629">
        <w:rPr>
          <w:rFonts w:cstheme="minorHAnsi"/>
          <w:sz w:val="24"/>
          <w:szCs w:val="24"/>
        </w:rPr>
        <w:t>Power</w:t>
      </w:r>
      <w:proofErr w:type="spellEnd"/>
      <w:r w:rsidRPr="00CB2629">
        <w:rPr>
          <w:rFonts w:cstheme="minorHAnsi"/>
          <w:sz w:val="24"/>
          <w:szCs w:val="24"/>
        </w:rPr>
        <w:t xml:space="preserve"> Point. En la competencia específica de Excel manifestaron un desempeño medio.</w:t>
      </w:r>
      <w:r w:rsidRPr="00CB2629">
        <w:rPr>
          <w:rFonts w:cstheme="minorHAnsi"/>
          <w:color w:val="000000"/>
          <w:sz w:val="24"/>
          <w:szCs w:val="24"/>
        </w:rPr>
        <w:t xml:space="preserve"> Aunque </w:t>
      </w:r>
      <w:r w:rsidRPr="00CB2629">
        <w:rPr>
          <w:rFonts w:cstheme="minorHAnsi"/>
          <w:sz w:val="24"/>
          <w:szCs w:val="24"/>
        </w:rPr>
        <w:t xml:space="preserve">no todos los profesores utilizan estas tecnologías en sus clases, </w:t>
      </w:r>
      <w:r w:rsidRPr="00CB2629">
        <w:rPr>
          <w:rFonts w:cstheme="minorHAnsi"/>
          <w:color w:val="000000"/>
          <w:sz w:val="24"/>
          <w:szCs w:val="24"/>
        </w:rPr>
        <w:t>sus actitudes se han venido flexibilizando con el fin de hacer frente a los tiempos actuales y en beneficio de la mejora de los procesos de enseñanza-aprendizaje. L</w:t>
      </w:r>
      <w:r w:rsidRPr="00CB2629">
        <w:rPr>
          <w:rFonts w:cstheme="minorHAnsi"/>
          <w:sz w:val="24"/>
          <w:szCs w:val="24"/>
        </w:rPr>
        <w:t xml:space="preserve">a mayoría de las competencias que los docentes tienen en estas tecnologías son el producto de una voluntaria autoformación. Es recomendable que la institución promueva la capacitación de este tipo de cursos, aunado al apoyo técnico y </w:t>
      </w:r>
      <w:r w:rsidRPr="00CB2629">
        <w:rPr>
          <w:rFonts w:cstheme="minorHAnsi"/>
          <w:sz w:val="24"/>
          <w:szCs w:val="24"/>
        </w:rPr>
        <w:lastRenderedPageBreak/>
        <w:t xml:space="preserve">formativo que los docentes requieren en beneficio de la mejora de la calidad educativa. </w:t>
      </w:r>
    </w:p>
    <w:p w:rsidR="00947929" w:rsidRDefault="00947929" w:rsidP="003E63C0">
      <w:pPr>
        <w:spacing w:line="360" w:lineRule="auto"/>
        <w:jc w:val="both"/>
        <w:rPr>
          <w:rFonts w:cstheme="minorHAnsi"/>
          <w:sz w:val="24"/>
          <w:szCs w:val="24"/>
        </w:rPr>
      </w:pPr>
      <w:r>
        <w:rPr>
          <w:rFonts w:eastAsia="Times New Roman" w:cstheme="minorHAnsi"/>
          <w:color w:val="7030A0"/>
          <w:sz w:val="28"/>
          <w:szCs w:val="28"/>
          <w:lang w:eastAsia="es-ES"/>
        </w:rPr>
        <w:t>Palabras clave</w:t>
      </w:r>
      <w:r w:rsidR="004E5B4C" w:rsidRPr="00CB2629">
        <w:rPr>
          <w:rFonts w:eastAsia="Times New Roman" w:cstheme="minorHAnsi"/>
          <w:color w:val="7030A0"/>
          <w:sz w:val="28"/>
          <w:szCs w:val="28"/>
          <w:lang w:eastAsia="es-ES"/>
        </w:rPr>
        <w:t>:</w:t>
      </w:r>
      <w:r w:rsidR="004E5B4C" w:rsidRPr="00CB2629">
        <w:rPr>
          <w:rFonts w:eastAsia="Times New Roman" w:cstheme="minorHAnsi"/>
          <w:sz w:val="24"/>
          <w:szCs w:val="24"/>
          <w:lang w:eastAsia="es-ES"/>
        </w:rPr>
        <w:t xml:space="preserve"> </w:t>
      </w:r>
      <w:r w:rsidR="00CB2629" w:rsidRPr="00CB2629">
        <w:rPr>
          <w:rFonts w:cstheme="minorHAnsi"/>
          <w:sz w:val="24"/>
          <w:szCs w:val="24"/>
        </w:rPr>
        <w:t>Competencia tecnológica, docentes, escuela preparatoria.</w:t>
      </w:r>
    </w:p>
    <w:p w:rsidR="00947929" w:rsidRPr="00947929" w:rsidRDefault="00947929" w:rsidP="00947929">
      <w:pPr>
        <w:spacing w:before="100" w:beforeAutospacing="1" w:after="100" w:afterAutospacing="1" w:line="240" w:lineRule="auto"/>
        <w:jc w:val="both"/>
        <w:outlineLvl w:val="3"/>
        <w:rPr>
          <w:rFonts w:eastAsia="Times New Roman" w:cstheme="minorHAnsi"/>
          <w:color w:val="7030A0"/>
          <w:sz w:val="28"/>
          <w:szCs w:val="28"/>
          <w:lang w:eastAsia="es-ES"/>
        </w:rPr>
      </w:pPr>
      <w:r w:rsidRPr="00947929">
        <w:rPr>
          <w:rFonts w:eastAsia="Times New Roman" w:cstheme="minorHAnsi"/>
          <w:color w:val="7030A0"/>
          <w:sz w:val="28"/>
          <w:szCs w:val="28"/>
          <w:lang w:eastAsia="es-ES"/>
        </w:rPr>
        <w:t>Abstract</w:t>
      </w:r>
    </w:p>
    <w:p w:rsidR="00947929" w:rsidRPr="00947929" w:rsidRDefault="00947929" w:rsidP="00947929">
      <w:pPr>
        <w:spacing w:before="100" w:beforeAutospacing="1" w:after="100" w:afterAutospacing="1" w:line="360" w:lineRule="auto"/>
        <w:jc w:val="both"/>
        <w:outlineLvl w:val="3"/>
        <w:rPr>
          <w:sz w:val="24"/>
          <w:szCs w:val="24"/>
          <w:lang w:val="en-US"/>
        </w:rPr>
      </w:pPr>
      <w:r w:rsidRPr="00947929">
        <w:rPr>
          <w:rStyle w:val="hps"/>
          <w:sz w:val="24"/>
          <w:szCs w:val="24"/>
          <w:lang w:val="en-US"/>
        </w:rPr>
        <w:t>This work</w:t>
      </w:r>
      <w:r w:rsidRPr="00947929">
        <w:rPr>
          <w:sz w:val="24"/>
          <w:szCs w:val="24"/>
          <w:lang w:val="en-US"/>
        </w:rPr>
        <w:t xml:space="preserve"> </w:t>
      </w:r>
      <w:r w:rsidRPr="00947929">
        <w:rPr>
          <w:rStyle w:val="hps"/>
          <w:sz w:val="24"/>
          <w:szCs w:val="24"/>
          <w:lang w:val="en-US"/>
        </w:rPr>
        <w:t>aims to investigate</w:t>
      </w:r>
      <w:r w:rsidRPr="00947929">
        <w:rPr>
          <w:sz w:val="24"/>
          <w:szCs w:val="24"/>
          <w:lang w:val="en-US"/>
        </w:rPr>
        <w:t xml:space="preserve"> </w:t>
      </w:r>
      <w:r w:rsidRPr="00947929">
        <w:rPr>
          <w:rStyle w:val="hps"/>
          <w:sz w:val="24"/>
          <w:szCs w:val="24"/>
          <w:lang w:val="en-US"/>
        </w:rPr>
        <w:t>the level of</w:t>
      </w:r>
      <w:r w:rsidRPr="00947929">
        <w:rPr>
          <w:sz w:val="24"/>
          <w:szCs w:val="24"/>
          <w:lang w:val="en-US"/>
        </w:rPr>
        <w:t xml:space="preserve"> </w:t>
      </w:r>
      <w:r w:rsidRPr="00947929">
        <w:rPr>
          <w:rStyle w:val="hps"/>
          <w:sz w:val="24"/>
          <w:szCs w:val="24"/>
          <w:lang w:val="en-US"/>
        </w:rPr>
        <w:t>performance</w:t>
      </w:r>
      <w:r w:rsidRPr="00947929">
        <w:rPr>
          <w:sz w:val="24"/>
          <w:szCs w:val="24"/>
          <w:lang w:val="en-US"/>
        </w:rPr>
        <w:t xml:space="preserve"> </w:t>
      </w:r>
      <w:r w:rsidRPr="00947929">
        <w:rPr>
          <w:rStyle w:val="hps"/>
          <w:sz w:val="24"/>
          <w:szCs w:val="24"/>
          <w:lang w:val="en-US"/>
        </w:rPr>
        <w:t>and Specific</w:t>
      </w:r>
      <w:r w:rsidRPr="00947929">
        <w:rPr>
          <w:sz w:val="24"/>
          <w:szCs w:val="24"/>
          <w:lang w:val="en-US"/>
        </w:rPr>
        <w:t xml:space="preserve"> </w:t>
      </w:r>
      <w:r w:rsidRPr="00947929">
        <w:rPr>
          <w:rStyle w:val="hps"/>
          <w:sz w:val="24"/>
          <w:szCs w:val="24"/>
          <w:lang w:val="en-US"/>
        </w:rPr>
        <w:t>Competencies</w:t>
      </w:r>
      <w:r w:rsidRPr="00947929">
        <w:rPr>
          <w:sz w:val="24"/>
          <w:szCs w:val="24"/>
          <w:lang w:val="en-US"/>
        </w:rPr>
        <w:t xml:space="preserve"> </w:t>
      </w:r>
      <w:r w:rsidRPr="00947929">
        <w:rPr>
          <w:rStyle w:val="hps"/>
          <w:sz w:val="24"/>
          <w:szCs w:val="24"/>
          <w:lang w:val="en-US"/>
        </w:rPr>
        <w:t>of</w:t>
      </w:r>
      <w:r w:rsidRPr="00947929">
        <w:rPr>
          <w:sz w:val="24"/>
          <w:szCs w:val="24"/>
          <w:lang w:val="en-US"/>
        </w:rPr>
        <w:t xml:space="preserve"> </w:t>
      </w:r>
      <w:r w:rsidRPr="00947929">
        <w:rPr>
          <w:rStyle w:val="hps"/>
          <w:sz w:val="24"/>
          <w:szCs w:val="24"/>
          <w:lang w:val="en-US"/>
        </w:rPr>
        <w:t>High School</w:t>
      </w:r>
      <w:r w:rsidRPr="00947929">
        <w:rPr>
          <w:sz w:val="24"/>
          <w:szCs w:val="24"/>
          <w:lang w:val="en-US"/>
        </w:rPr>
        <w:t xml:space="preserve"> </w:t>
      </w:r>
      <w:r w:rsidRPr="00947929">
        <w:rPr>
          <w:rStyle w:val="hps"/>
          <w:sz w:val="24"/>
          <w:szCs w:val="24"/>
          <w:lang w:val="en-US"/>
        </w:rPr>
        <w:t>Teachers</w:t>
      </w:r>
      <w:r w:rsidRPr="00947929">
        <w:rPr>
          <w:sz w:val="24"/>
          <w:szCs w:val="24"/>
          <w:lang w:val="en-US"/>
        </w:rPr>
        <w:t xml:space="preserve"> </w:t>
      </w:r>
      <w:proofErr w:type="spellStart"/>
      <w:r w:rsidRPr="00947929">
        <w:rPr>
          <w:rStyle w:val="hps"/>
          <w:sz w:val="24"/>
          <w:szCs w:val="24"/>
          <w:lang w:val="en-US"/>
        </w:rPr>
        <w:t>Angli</w:t>
      </w:r>
      <w:proofErr w:type="spellEnd"/>
      <w:r w:rsidRPr="00947929">
        <w:rPr>
          <w:sz w:val="24"/>
          <w:szCs w:val="24"/>
          <w:lang w:val="en-US"/>
        </w:rPr>
        <w:t xml:space="preserve"> </w:t>
      </w:r>
      <w:r w:rsidRPr="00947929">
        <w:rPr>
          <w:rStyle w:val="hps"/>
          <w:sz w:val="24"/>
          <w:szCs w:val="24"/>
          <w:lang w:val="en-US"/>
        </w:rPr>
        <w:t>Fernando</w:t>
      </w:r>
      <w:r w:rsidRPr="00947929">
        <w:rPr>
          <w:sz w:val="24"/>
          <w:szCs w:val="24"/>
          <w:lang w:val="en-US"/>
        </w:rPr>
        <w:t xml:space="preserve"> </w:t>
      </w:r>
      <w:r w:rsidRPr="00947929">
        <w:rPr>
          <w:rStyle w:val="hps"/>
          <w:sz w:val="24"/>
          <w:szCs w:val="24"/>
          <w:lang w:val="en-US"/>
        </w:rPr>
        <w:t>Enrique</w:t>
      </w:r>
      <w:r w:rsidRPr="00947929">
        <w:rPr>
          <w:sz w:val="24"/>
          <w:szCs w:val="24"/>
          <w:lang w:val="en-US"/>
        </w:rPr>
        <w:t xml:space="preserve"> </w:t>
      </w:r>
      <w:r w:rsidRPr="00947929">
        <w:rPr>
          <w:rStyle w:val="hps"/>
          <w:sz w:val="24"/>
          <w:szCs w:val="24"/>
          <w:lang w:val="en-US"/>
        </w:rPr>
        <w:t>Lara</w:t>
      </w:r>
      <w:r w:rsidRPr="00947929">
        <w:rPr>
          <w:sz w:val="24"/>
          <w:szCs w:val="24"/>
          <w:lang w:val="en-US"/>
        </w:rPr>
        <w:t xml:space="preserve">, </w:t>
      </w:r>
      <w:r w:rsidRPr="00947929">
        <w:rPr>
          <w:rStyle w:val="hps"/>
          <w:sz w:val="24"/>
          <w:szCs w:val="24"/>
          <w:lang w:val="en-US"/>
        </w:rPr>
        <w:t>in the use of</w:t>
      </w:r>
      <w:r w:rsidRPr="00947929">
        <w:rPr>
          <w:sz w:val="24"/>
          <w:szCs w:val="24"/>
          <w:lang w:val="en-US"/>
        </w:rPr>
        <w:t xml:space="preserve"> </w:t>
      </w:r>
      <w:r w:rsidRPr="00947929">
        <w:rPr>
          <w:rStyle w:val="hps"/>
          <w:sz w:val="24"/>
          <w:szCs w:val="24"/>
          <w:lang w:val="en-US"/>
        </w:rPr>
        <w:t>programs such as Word</w:t>
      </w:r>
      <w:r w:rsidRPr="00947929">
        <w:rPr>
          <w:sz w:val="24"/>
          <w:szCs w:val="24"/>
          <w:lang w:val="en-US"/>
        </w:rPr>
        <w:t xml:space="preserve">, Excel </w:t>
      </w:r>
      <w:r w:rsidRPr="00947929">
        <w:rPr>
          <w:rStyle w:val="hps"/>
          <w:sz w:val="24"/>
          <w:szCs w:val="24"/>
          <w:lang w:val="en-US"/>
        </w:rPr>
        <w:t>and</w:t>
      </w:r>
      <w:r w:rsidRPr="00947929">
        <w:rPr>
          <w:sz w:val="24"/>
          <w:szCs w:val="24"/>
          <w:lang w:val="en-US"/>
        </w:rPr>
        <w:t xml:space="preserve"> </w:t>
      </w:r>
      <w:r w:rsidRPr="00947929">
        <w:rPr>
          <w:rStyle w:val="hps"/>
          <w:sz w:val="24"/>
          <w:szCs w:val="24"/>
          <w:lang w:val="en-US"/>
        </w:rPr>
        <w:t>PowerPoint</w:t>
      </w:r>
      <w:r w:rsidRPr="00947929">
        <w:rPr>
          <w:sz w:val="24"/>
          <w:szCs w:val="24"/>
          <w:lang w:val="en-US"/>
        </w:rPr>
        <w:br/>
      </w:r>
      <w:r w:rsidRPr="00947929">
        <w:rPr>
          <w:rStyle w:val="hps"/>
          <w:sz w:val="24"/>
          <w:szCs w:val="24"/>
          <w:lang w:val="en-US"/>
        </w:rPr>
        <w:t>This study</w:t>
      </w:r>
      <w:r w:rsidRPr="00947929">
        <w:rPr>
          <w:sz w:val="24"/>
          <w:szCs w:val="24"/>
          <w:lang w:val="en-US"/>
        </w:rPr>
        <w:t xml:space="preserve"> </w:t>
      </w:r>
      <w:r w:rsidRPr="00947929">
        <w:rPr>
          <w:rStyle w:val="hps"/>
          <w:sz w:val="24"/>
          <w:szCs w:val="24"/>
          <w:lang w:val="en-US"/>
        </w:rPr>
        <w:t>was exploratory</w:t>
      </w:r>
      <w:r w:rsidRPr="00947929">
        <w:rPr>
          <w:sz w:val="24"/>
          <w:szCs w:val="24"/>
          <w:lang w:val="en-US"/>
        </w:rPr>
        <w:t xml:space="preserve"> </w:t>
      </w:r>
      <w:r w:rsidRPr="00947929">
        <w:rPr>
          <w:rStyle w:val="hps"/>
          <w:sz w:val="24"/>
          <w:szCs w:val="24"/>
          <w:lang w:val="en-US"/>
        </w:rPr>
        <w:t>and descriptive</w:t>
      </w:r>
      <w:r w:rsidRPr="00947929">
        <w:rPr>
          <w:sz w:val="24"/>
          <w:szCs w:val="24"/>
          <w:lang w:val="en-US"/>
        </w:rPr>
        <w:t xml:space="preserve"> </w:t>
      </w:r>
      <w:r w:rsidRPr="00947929">
        <w:rPr>
          <w:rStyle w:val="hps"/>
          <w:sz w:val="24"/>
          <w:szCs w:val="24"/>
          <w:lang w:val="en-US"/>
        </w:rPr>
        <w:t>and used</w:t>
      </w:r>
      <w:r w:rsidRPr="00947929">
        <w:rPr>
          <w:sz w:val="24"/>
          <w:szCs w:val="24"/>
          <w:lang w:val="en-US"/>
        </w:rPr>
        <w:t xml:space="preserve"> </w:t>
      </w:r>
      <w:r w:rsidRPr="00947929">
        <w:rPr>
          <w:rStyle w:val="hps"/>
          <w:sz w:val="24"/>
          <w:szCs w:val="24"/>
          <w:lang w:val="en-US"/>
        </w:rPr>
        <w:t>mixed methods</w:t>
      </w:r>
      <w:r w:rsidRPr="00947929">
        <w:rPr>
          <w:sz w:val="24"/>
          <w:szCs w:val="24"/>
          <w:lang w:val="en-US"/>
        </w:rPr>
        <w:t xml:space="preserve"> </w:t>
      </w:r>
      <w:r w:rsidRPr="00947929">
        <w:rPr>
          <w:rStyle w:val="hps"/>
          <w:sz w:val="24"/>
          <w:szCs w:val="24"/>
          <w:lang w:val="en-US"/>
        </w:rPr>
        <w:t>of</w:t>
      </w:r>
      <w:r w:rsidRPr="00947929">
        <w:rPr>
          <w:sz w:val="24"/>
          <w:szCs w:val="24"/>
          <w:lang w:val="en-US"/>
        </w:rPr>
        <w:t xml:space="preserve"> </w:t>
      </w:r>
      <w:r w:rsidRPr="00947929">
        <w:rPr>
          <w:rStyle w:val="hps"/>
          <w:sz w:val="24"/>
          <w:szCs w:val="24"/>
          <w:lang w:val="en-US"/>
        </w:rPr>
        <w:t>data collection.</w:t>
      </w:r>
      <w:r w:rsidRPr="00947929">
        <w:rPr>
          <w:sz w:val="24"/>
          <w:szCs w:val="24"/>
          <w:lang w:val="en-US"/>
        </w:rPr>
        <w:t xml:space="preserve"> </w:t>
      </w:r>
      <w:r w:rsidRPr="00947929">
        <w:rPr>
          <w:rStyle w:val="hps"/>
          <w:sz w:val="24"/>
          <w:szCs w:val="24"/>
          <w:lang w:val="en-US"/>
        </w:rPr>
        <w:t>The research was conducted</w:t>
      </w:r>
      <w:r w:rsidRPr="00947929">
        <w:rPr>
          <w:sz w:val="24"/>
          <w:szCs w:val="24"/>
          <w:lang w:val="en-US"/>
        </w:rPr>
        <w:t xml:space="preserve"> </w:t>
      </w:r>
      <w:r w:rsidRPr="00947929">
        <w:rPr>
          <w:rStyle w:val="hps"/>
          <w:sz w:val="24"/>
          <w:szCs w:val="24"/>
          <w:lang w:val="en-US"/>
        </w:rPr>
        <w:t>in the city of</w:t>
      </w:r>
      <w:r w:rsidRPr="00947929">
        <w:rPr>
          <w:sz w:val="24"/>
          <w:szCs w:val="24"/>
          <w:lang w:val="en-US"/>
        </w:rPr>
        <w:t xml:space="preserve"> </w:t>
      </w:r>
      <w:r w:rsidRPr="00947929">
        <w:rPr>
          <w:rStyle w:val="hps"/>
          <w:sz w:val="24"/>
          <w:szCs w:val="24"/>
          <w:lang w:val="en-US"/>
        </w:rPr>
        <w:t>San</w:t>
      </w:r>
      <w:r w:rsidRPr="00947929">
        <w:rPr>
          <w:sz w:val="24"/>
          <w:szCs w:val="24"/>
          <w:lang w:val="en-US"/>
        </w:rPr>
        <w:t xml:space="preserve"> </w:t>
      </w:r>
      <w:r w:rsidRPr="00947929">
        <w:rPr>
          <w:rStyle w:val="hps"/>
          <w:sz w:val="24"/>
          <w:szCs w:val="24"/>
          <w:lang w:val="en-US"/>
        </w:rPr>
        <w:t>Francisco de</w:t>
      </w:r>
      <w:r w:rsidRPr="00947929">
        <w:rPr>
          <w:sz w:val="24"/>
          <w:szCs w:val="24"/>
          <w:lang w:val="en-US"/>
        </w:rPr>
        <w:t xml:space="preserve"> </w:t>
      </w:r>
      <w:r w:rsidRPr="00947929">
        <w:rPr>
          <w:rStyle w:val="hps"/>
          <w:sz w:val="24"/>
          <w:szCs w:val="24"/>
          <w:lang w:val="en-US"/>
        </w:rPr>
        <w:t>Campeche</w:t>
      </w:r>
      <w:r w:rsidRPr="00947929">
        <w:rPr>
          <w:sz w:val="24"/>
          <w:szCs w:val="24"/>
          <w:lang w:val="en-US"/>
        </w:rPr>
        <w:t xml:space="preserve">, Campeche, </w:t>
      </w:r>
      <w:r w:rsidRPr="00947929">
        <w:rPr>
          <w:rStyle w:val="hps"/>
          <w:sz w:val="24"/>
          <w:szCs w:val="24"/>
          <w:lang w:val="en-US"/>
        </w:rPr>
        <w:t>Mexico</w:t>
      </w:r>
      <w:r w:rsidRPr="00947929">
        <w:rPr>
          <w:sz w:val="24"/>
          <w:szCs w:val="24"/>
          <w:lang w:val="en-US"/>
        </w:rPr>
        <w:t xml:space="preserve">, </w:t>
      </w:r>
      <w:r w:rsidRPr="00947929">
        <w:rPr>
          <w:rStyle w:val="hps"/>
          <w:sz w:val="24"/>
          <w:szCs w:val="24"/>
          <w:lang w:val="en-US"/>
        </w:rPr>
        <w:t>to a total of</w:t>
      </w:r>
      <w:r w:rsidRPr="00947929">
        <w:rPr>
          <w:sz w:val="24"/>
          <w:szCs w:val="24"/>
          <w:lang w:val="en-US"/>
        </w:rPr>
        <w:t xml:space="preserve"> </w:t>
      </w:r>
      <w:r w:rsidRPr="00947929">
        <w:rPr>
          <w:rStyle w:val="hps"/>
          <w:sz w:val="24"/>
          <w:szCs w:val="24"/>
          <w:lang w:val="en-US"/>
        </w:rPr>
        <w:t>23</w:t>
      </w:r>
      <w:r w:rsidRPr="00947929">
        <w:rPr>
          <w:sz w:val="24"/>
          <w:szCs w:val="24"/>
          <w:lang w:val="en-US"/>
        </w:rPr>
        <w:t xml:space="preserve"> </w:t>
      </w:r>
      <w:r w:rsidRPr="00947929">
        <w:rPr>
          <w:rStyle w:val="hps"/>
          <w:sz w:val="24"/>
          <w:szCs w:val="24"/>
          <w:lang w:val="en-US"/>
        </w:rPr>
        <w:t>teachers</w:t>
      </w:r>
      <w:r w:rsidRPr="00947929">
        <w:rPr>
          <w:sz w:val="24"/>
          <w:szCs w:val="24"/>
          <w:lang w:val="en-US"/>
        </w:rPr>
        <w:t xml:space="preserve"> </w:t>
      </w:r>
      <w:r w:rsidRPr="00947929">
        <w:rPr>
          <w:rStyle w:val="hps"/>
          <w:sz w:val="24"/>
          <w:szCs w:val="24"/>
          <w:lang w:val="en-US"/>
        </w:rPr>
        <w:t>and involved</w:t>
      </w:r>
      <w:r w:rsidRPr="00947929">
        <w:rPr>
          <w:sz w:val="24"/>
          <w:szCs w:val="24"/>
          <w:lang w:val="en-US"/>
        </w:rPr>
        <w:t xml:space="preserve">: </w:t>
      </w:r>
      <w:r w:rsidRPr="00947929">
        <w:rPr>
          <w:rStyle w:val="hps"/>
          <w:sz w:val="24"/>
          <w:szCs w:val="24"/>
          <w:lang w:val="en-US"/>
        </w:rPr>
        <w:t>documentary analysis</w:t>
      </w:r>
      <w:r w:rsidRPr="00947929">
        <w:rPr>
          <w:sz w:val="24"/>
          <w:szCs w:val="24"/>
          <w:lang w:val="en-US"/>
        </w:rPr>
        <w:t xml:space="preserve">, field visits, </w:t>
      </w:r>
      <w:r w:rsidRPr="00947929">
        <w:rPr>
          <w:rStyle w:val="hps"/>
          <w:sz w:val="24"/>
          <w:szCs w:val="24"/>
          <w:lang w:val="en-US"/>
        </w:rPr>
        <w:t>questionnaires</w:t>
      </w:r>
      <w:r w:rsidRPr="00947929">
        <w:rPr>
          <w:sz w:val="24"/>
          <w:szCs w:val="24"/>
          <w:lang w:val="en-US"/>
        </w:rPr>
        <w:t xml:space="preserve">, </w:t>
      </w:r>
      <w:r w:rsidRPr="00947929">
        <w:rPr>
          <w:rStyle w:val="hps"/>
          <w:sz w:val="24"/>
          <w:szCs w:val="24"/>
          <w:lang w:val="en-US"/>
        </w:rPr>
        <w:t>qualitative interviews</w:t>
      </w:r>
      <w:r w:rsidRPr="00947929">
        <w:rPr>
          <w:sz w:val="24"/>
          <w:szCs w:val="24"/>
          <w:lang w:val="en-US"/>
        </w:rPr>
        <w:t xml:space="preserve"> </w:t>
      </w:r>
      <w:r w:rsidRPr="00947929">
        <w:rPr>
          <w:rStyle w:val="hps"/>
          <w:sz w:val="24"/>
          <w:szCs w:val="24"/>
          <w:lang w:val="en-US"/>
        </w:rPr>
        <w:t>and observations.</w:t>
      </w:r>
      <w:r w:rsidRPr="00947929">
        <w:rPr>
          <w:sz w:val="24"/>
          <w:szCs w:val="24"/>
          <w:lang w:val="en-US"/>
        </w:rPr>
        <w:br/>
      </w:r>
      <w:r w:rsidRPr="00947929">
        <w:rPr>
          <w:rStyle w:val="hps"/>
          <w:sz w:val="24"/>
          <w:szCs w:val="24"/>
          <w:lang w:val="en-US"/>
        </w:rPr>
        <w:t>It was found that</w:t>
      </w:r>
      <w:r w:rsidRPr="00947929">
        <w:rPr>
          <w:sz w:val="24"/>
          <w:szCs w:val="24"/>
          <w:lang w:val="en-US"/>
        </w:rPr>
        <w:t xml:space="preserve"> </w:t>
      </w:r>
      <w:r w:rsidRPr="00947929">
        <w:rPr>
          <w:rStyle w:val="hps"/>
          <w:sz w:val="24"/>
          <w:szCs w:val="24"/>
          <w:lang w:val="en-US"/>
        </w:rPr>
        <w:t>the specific skills</w:t>
      </w:r>
      <w:r w:rsidRPr="00947929">
        <w:rPr>
          <w:sz w:val="24"/>
          <w:szCs w:val="24"/>
          <w:lang w:val="en-US"/>
        </w:rPr>
        <w:t xml:space="preserve"> </w:t>
      </w:r>
      <w:r w:rsidRPr="00947929">
        <w:rPr>
          <w:rStyle w:val="hps"/>
          <w:sz w:val="24"/>
          <w:szCs w:val="24"/>
          <w:lang w:val="en-US"/>
        </w:rPr>
        <w:t>had a</w:t>
      </w:r>
      <w:r w:rsidRPr="00947929">
        <w:rPr>
          <w:sz w:val="24"/>
          <w:szCs w:val="24"/>
          <w:lang w:val="en-US"/>
        </w:rPr>
        <w:t xml:space="preserve"> </w:t>
      </w:r>
      <w:r w:rsidRPr="00947929">
        <w:rPr>
          <w:rStyle w:val="hps"/>
          <w:sz w:val="24"/>
          <w:szCs w:val="24"/>
          <w:lang w:val="en-US"/>
        </w:rPr>
        <w:t>high</w:t>
      </w:r>
      <w:r w:rsidRPr="00947929">
        <w:rPr>
          <w:sz w:val="24"/>
          <w:szCs w:val="24"/>
          <w:lang w:val="en-US"/>
        </w:rPr>
        <w:t xml:space="preserve"> </w:t>
      </w:r>
      <w:r w:rsidRPr="00947929">
        <w:rPr>
          <w:rStyle w:val="hps"/>
          <w:sz w:val="24"/>
          <w:szCs w:val="24"/>
          <w:lang w:val="en-US"/>
        </w:rPr>
        <w:t>average performance</w:t>
      </w:r>
      <w:r w:rsidRPr="00947929">
        <w:rPr>
          <w:sz w:val="24"/>
          <w:szCs w:val="24"/>
          <w:lang w:val="en-US"/>
        </w:rPr>
        <w:t xml:space="preserve"> </w:t>
      </w:r>
      <w:r w:rsidRPr="00947929">
        <w:rPr>
          <w:rStyle w:val="hps"/>
          <w:sz w:val="24"/>
          <w:szCs w:val="24"/>
          <w:lang w:val="en-US"/>
        </w:rPr>
        <w:t>are</w:t>
      </w:r>
      <w:r w:rsidRPr="00947929">
        <w:rPr>
          <w:sz w:val="24"/>
          <w:szCs w:val="24"/>
          <w:lang w:val="en-US"/>
        </w:rPr>
        <w:t xml:space="preserve">: Word </w:t>
      </w:r>
      <w:r w:rsidRPr="00947929">
        <w:rPr>
          <w:rStyle w:val="hps"/>
          <w:sz w:val="24"/>
          <w:szCs w:val="24"/>
          <w:lang w:val="en-US"/>
        </w:rPr>
        <w:t>and</w:t>
      </w:r>
      <w:r w:rsidRPr="00947929">
        <w:rPr>
          <w:sz w:val="24"/>
          <w:szCs w:val="24"/>
          <w:lang w:val="en-US"/>
        </w:rPr>
        <w:t xml:space="preserve"> </w:t>
      </w:r>
      <w:r w:rsidRPr="00947929">
        <w:rPr>
          <w:rStyle w:val="hps"/>
          <w:sz w:val="24"/>
          <w:szCs w:val="24"/>
          <w:lang w:val="en-US"/>
        </w:rPr>
        <w:t>Power</w:t>
      </w:r>
      <w:r w:rsidRPr="00947929">
        <w:rPr>
          <w:sz w:val="24"/>
          <w:szCs w:val="24"/>
          <w:lang w:val="en-US"/>
        </w:rPr>
        <w:t xml:space="preserve"> </w:t>
      </w:r>
      <w:r w:rsidRPr="00947929">
        <w:rPr>
          <w:rStyle w:val="hps"/>
          <w:sz w:val="24"/>
          <w:szCs w:val="24"/>
          <w:lang w:val="en-US"/>
        </w:rPr>
        <w:t>Point.</w:t>
      </w:r>
      <w:r w:rsidRPr="00947929">
        <w:rPr>
          <w:sz w:val="24"/>
          <w:szCs w:val="24"/>
          <w:lang w:val="en-US"/>
        </w:rPr>
        <w:t xml:space="preserve"> </w:t>
      </w:r>
      <w:r w:rsidRPr="00947929">
        <w:rPr>
          <w:rStyle w:val="hps"/>
          <w:sz w:val="24"/>
          <w:szCs w:val="24"/>
          <w:lang w:val="en-US"/>
        </w:rPr>
        <w:t>Specific</w:t>
      </w:r>
      <w:r w:rsidRPr="00947929">
        <w:rPr>
          <w:sz w:val="24"/>
          <w:szCs w:val="24"/>
          <w:lang w:val="en-US"/>
        </w:rPr>
        <w:t xml:space="preserve"> </w:t>
      </w:r>
      <w:r w:rsidRPr="00947929">
        <w:rPr>
          <w:rStyle w:val="hps"/>
          <w:sz w:val="24"/>
          <w:szCs w:val="24"/>
          <w:lang w:val="en-US"/>
        </w:rPr>
        <w:t>competition</w:t>
      </w:r>
      <w:r w:rsidRPr="00947929">
        <w:rPr>
          <w:sz w:val="24"/>
          <w:szCs w:val="24"/>
          <w:lang w:val="en-US"/>
        </w:rPr>
        <w:t xml:space="preserve"> </w:t>
      </w:r>
      <w:r w:rsidRPr="00947929">
        <w:rPr>
          <w:rStyle w:val="hps"/>
          <w:sz w:val="24"/>
          <w:szCs w:val="24"/>
          <w:lang w:val="en-US"/>
        </w:rPr>
        <w:t>in</w:t>
      </w:r>
      <w:r w:rsidRPr="00947929">
        <w:rPr>
          <w:sz w:val="24"/>
          <w:szCs w:val="24"/>
          <w:lang w:val="en-US"/>
        </w:rPr>
        <w:t xml:space="preserve"> </w:t>
      </w:r>
      <w:r w:rsidRPr="00947929">
        <w:rPr>
          <w:rStyle w:val="hps"/>
          <w:sz w:val="24"/>
          <w:szCs w:val="24"/>
          <w:lang w:val="en-US"/>
        </w:rPr>
        <w:t>Excel</w:t>
      </w:r>
      <w:r w:rsidRPr="00947929">
        <w:rPr>
          <w:sz w:val="24"/>
          <w:szCs w:val="24"/>
          <w:lang w:val="en-US"/>
        </w:rPr>
        <w:t xml:space="preserve"> </w:t>
      </w:r>
      <w:r w:rsidRPr="00947929">
        <w:rPr>
          <w:rStyle w:val="hps"/>
          <w:sz w:val="24"/>
          <w:szCs w:val="24"/>
          <w:lang w:val="en-US"/>
        </w:rPr>
        <w:t>showed</w:t>
      </w:r>
      <w:r w:rsidRPr="00947929">
        <w:rPr>
          <w:sz w:val="24"/>
          <w:szCs w:val="24"/>
          <w:lang w:val="en-US"/>
        </w:rPr>
        <w:t xml:space="preserve"> </w:t>
      </w:r>
      <w:r w:rsidRPr="00947929">
        <w:rPr>
          <w:rStyle w:val="hps"/>
          <w:sz w:val="24"/>
          <w:szCs w:val="24"/>
          <w:lang w:val="en-US"/>
        </w:rPr>
        <w:t>an average performance</w:t>
      </w:r>
      <w:r w:rsidRPr="00947929">
        <w:rPr>
          <w:sz w:val="24"/>
          <w:szCs w:val="24"/>
          <w:lang w:val="en-US"/>
        </w:rPr>
        <w:t xml:space="preserve">. </w:t>
      </w:r>
      <w:r w:rsidRPr="00947929">
        <w:rPr>
          <w:rStyle w:val="hps"/>
          <w:sz w:val="24"/>
          <w:szCs w:val="24"/>
          <w:lang w:val="en-US"/>
        </w:rPr>
        <w:t>Although not all</w:t>
      </w:r>
      <w:r w:rsidRPr="00947929">
        <w:rPr>
          <w:sz w:val="24"/>
          <w:szCs w:val="24"/>
          <w:lang w:val="en-US"/>
        </w:rPr>
        <w:t xml:space="preserve"> </w:t>
      </w:r>
      <w:r w:rsidRPr="00947929">
        <w:rPr>
          <w:rStyle w:val="hps"/>
          <w:sz w:val="24"/>
          <w:szCs w:val="24"/>
          <w:lang w:val="en-US"/>
        </w:rPr>
        <w:t>teachers use</w:t>
      </w:r>
      <w:r w:rsidRPr="00947929">
        <w:rPr>
          <w:sz w:val="24"/>
          <w:szCs w:val="24"/>
          <w:lang w:val="en-US"/>
        </w:rPr>
        <w:t xml:space="preserve"> </w:t>
      </w:r>
      <w:r w:rsidRPr="00947929">
        <w:rPr>
          <w:rStyle w:val="hps"/>
          <w:sz w:val="24"/>
          <w:szCs w:val="24"/>
          <w:lang w:val="en-US"/>
        </w:rPr>
        <w:t>these technologies in their</w:t>
      </w:r>
      <w:r w:rsidRPr="00947929">
        <w:rPr>
          <w:sz w:val="24"/>
          <w:szCs w:val="24"/>
          <w:lang w:val="en-US"/>
        </w:rPr>
        <w:t xml:space="preserve"> </w:t>
      </w:r>
      <w:r w:rsidRPr="00947929">
        <w:rPr>
          <w:rStyle w:val="hps"/>
          <w:sz w:val="24"/>
          <w:szCs w:val="24"/>
          <w:lang w:val="en-US"/>
        </w:rPr>
        <w:t>classes, their</w:t>
      </w:r>
      <w:r w:rsidRPr="00947929">
        <w:rPr>
          <w:sz w:val="24"/>
          <w:szCs w:val="24"/>
          <w:lang w:val="en-US"/>
        </w:rPr>
        <w:t xml:space="preserve"> </w:t>
      </w:r>
      <w:r w:rsidRPr="00947929">
        <w:rPr>
          <w:rStyle w:val="hps"/>
          <w:sz w:val="24"/>
          <w:szCs w:val="24"/>
          <w:lang w:val="en-US"/>
        </w:rPr>
        <w:t>attitudes have</w:t>
      </w:r>
      <w:r w:rsidRPr="00947929">
        <w:rPr>
          <w:sz w:val="24"/>
          <w:szCs w:val="24"/>
          <w:lang w:val="en-US"/>
        </w:rPr>
        <w:t xml:space="preserve"> </w:t>
      </w:r>
      <w:r w:rsidRPr="00947929">
        <w:rPr>
          <w:rStyle w:val="hps"/>
          <w:sz w:val="24"/>
          <w:szCs w:val="24"/>
          <w:lang w:val="en-US"/>
        </w:rPr>
        <w:t>been very flexible</w:t>
      </w:r>
      <w:r w:rsidRPr="00947929">
        <w:rPr>
          <w:sz w:val="24"/>
          <w:szCs w:val="24"/>
          <w:lang w:val="en-US"/>
        </w:rPr>
        <w:t xml:space="preserve"> </w:t>
      </w:r>
      <w:r w:rsidRPr="00947929">
        <w:rPr>
          <w:rStyle w:val="hps"/>
          <w:sz w:val="24"/>
          <w:szCs w:val="24"/>
          <w:lang w:val="en-US"/>
        </w:rPr>
        <w:t>in order</w:t>
      </w:r>
      <w:r w:rsidRPr="00947929">
        <w:rPr>
          <w:sz w:val="24"/>
          <w:szCs w:val="24"/>
          <w:lang w:val="en-US"/>
        </w:rPr>
        <w:t xml:space="preserve"> </w:t>
      </w:r>
      <w:r w:rsidRPr="00947929">
        <w:rPr>
          <w:rStyle w:val="hps"/>
          <w:sz w:val="24"/>
          <w:szCs w:val="24"/>
          <w:lang w:val="en-US"/>
        </w:rPr>
        <w:t>to cope with</w:t>
      </w:r>
      <w:r w:rsidRPr="00947929">
        <w:rPr>
          <w:sz w:val="24"/>
          <w:szCs w:val="24"/>
          <w:lang w:val="en-US"/>
        </w:rPr>
        <w:t xml:space="preserve"> </w:t>
      </w:r>
      <w:r w:rsidRPr="00947929">
        <w:rPr>
          <w:rStyle w:val="hps"/>
          <w:sz w:val="24"/>
          <w:szCs w:val="24"/>
          <w:lang w:val="en-US"/>
        </w:rPr>
        <w:t>the present times and</w:t>
      </w:r>
      <w:r w:rsidRPr="00947929">
        <w:rPr>
          <w:sz w:val="24"/>
          <w:szCs w:val="24"/>
          <w:lang w:val="en-US"/>
        </w:rPr>
        <w:t xml:space="preserve"> </w:t>
      </w:r>
      <w:r w:rsidRPr="00947929">
        <w:rPr>
          <w:rStyle w:val="hps"/>
          <w:sz w:val="24"/>
          <w:szCs w:val="24"/>
          <w:lang w:val="en-US"/>
        </w:rPr>
        <w:t>the benefit of</w:t>
      </w:r>
      <w:r w:rsidRPr="00947929">
        <w:rPr>
          <w:sz w:val="24"/>
          <w:szCs w:val="24"/>
          <w:lang w:val="en-US"/>
        </w:rPr>
        <w:t xml:space="preserve"> </w:t>
      </w:r>
      <w:r w:rsidRPr="00947929">
        <w:rPr>
          <w:rStyle w:val="hps"/>
          <w:sz w:val="24"/>
          <w:szCs w:val="24"/>
          <w:lang w:val="en-US"/>
        </w:rPr>
        <w:t>improving</w:t>
      </w:r>
      <w:r w:rsidRPr="00947929">
        <w:rPr>
          <w:sz w:val="24"/>
          <w:szCs w:val="24"/>
          <w:lang w:val="en-US"/>
        </w:rPr>
        <w:t xml:space="preserve"> </w:t>
      </w:r>
      <w:r w:rsidRPr="00947929">
        <w:rPr>
          <w:rStyle w:val="hps"/>
          <w:sz w:val="24"/>
          <w:szCs w:val="24"/>
          <w:lang w:val="en-US"/>
        </w:rPr>
        <w:t>the</w:t>
      </w:r>
      <w:r w:rsidRPr="00947929">
        <w:rPr>
          <w:sz w:val="24"/>
          <w:szCs w:val="24"/>
          <w:lang w:val="en-US"/>
        </w:rPr>
        <w:t xml:space="preserve"> </w:t>
      </w:r>
      <w:r w:rsidRPr="00947929">
        <w:rPr>
          <w:rStyle w:val="hps"/>
          <w:sz w:val="24"/>
          <w:szCs w:val="24"/>
          <w:lang w:val="en-US"/>
        </w:rPr>
        <w:t>teaching-learning</w:t>
      </w:r>
      <w:r w:rsidRPr="00947929">
        <w:rPr>
          <w:sz w:val="24"/>
          <w:szCs w:val="24"/>
          <w:lang w:val="en-US"/>
        </w:rPr>
        <w:t xml:space="preserve"> </w:t>
      </w:r>
      <w:r w:rsidRPr="00947929">
        <w:rPr>
          <w:rStyle w:val="hps"/>
          <w:sz w:val="24"/>
          <w:szCs w:val="24"/>
          <w:lang w:val="en-US"/>
        </w:rPr>
        <w:t>processes</w:t>
      </w:r>
      <w:r w:rsidRPr="00947929">
        <w:rPr>
          <w:sz w:val="24"/>
          <w:szCs w:val="24"/>
          <w:lang w:val="en-US"/>
        </w:rPr>
        <w:t xml:space="preserve">. </w:t>
      </w:r>
      <w:r w:rsidRPr="00947929">
        <w:rPr>
          <w:rStyle w:val="hps"/>
          <w:sz w:val="24"/>
          <w:szCs w:val="24"/>
          <w:lang w:val="en-US"/>
        </w:rPr>
        <w:t>Most of</w:t>
      </w:r>
      <w:r w:rsidRPr="00947929">
        <w:rPr>
          <w:sz w:val="24"/>
          <w:szCs w:val="24"/>
          <w:lang w:val="en-US"/>
        </w:rPr>
        <w:t xml:space="preserve"> </w:t>
      </w:r>
      <w:r w:rsidRPr="00947929">
        <w:rPr>
          <w:rStyle w:val="hps"/>
          <w:sz w:val="24"/>
          <w:szCs w:val="24"/>
          <w:lang w:val="en-US"/>
        </w:rPr>
        <w:t>the skills</w:t>
      </w:r>
      <w:r w:rsidRPr="00947929">
        <w:rPr>
          <w:sz w:val="24"/>
          <w:szCs w:val="24"/>
          <w:lang w:val="en-US"/>
        </w:rPr>
        <w:t xml:space="preserve"> </w:t>
      </w:r>
      <w:r w:rsidRPr="00947929">
        <w:rPr>
          <w:rStyle w:val="hps"/>
          <w:sz w:val="24"/>
          <w:szCs w:val="24"/>
          <w:lang w:val="en-US"/>
        </w:rPr>
        <w:t>that teachers have</w:t>
      </w:r>
      <w:r w:rsidRPr="00947929">
        <w:rPr>
          <w:sz w:val="24"/>
          <w:szCs w:val="24"/>
          <w:lang w:val="en-US"/>
        </w:rPr>
        <w:t xml:space="preserve"> </w:t>
      </w:r>
      <w:proofErr w:type="spellStart"/>
      <w:r w:rsidRPr="00947929">
        <w:rPr>
          <w:rStyle w:val="hps"/>
          <w:sz w:val="24"/>
          <w:szCs w:val="24"/>
          <w:lang w:val="en-US"/>
        </w:rPr>
        <w:t>enestas</w:t>
      </w:r>
      <w:proofErr w:type="spellEnd"/>
      <w:r w:rsidRPr="00947929">
        <w:rPr>
          <w:sz w:val="24"/>
          <w:szCs w:val="24"/>
          <w:lang w:val="en-US"/>
        </w:rPr>
        <w:t xml:space="preserve"> </w:t>
      </w:r>
      <w:r w:rsidRPr="00947929">
        <w:rPr>
          <w:rStyle w:val="hps"/>
          <w:sz w:val="24"/>
          <w:szCs w:val="24"/>
          <w:lang w:val="en-US"/>
        </w:rPr>
        <w:t>technologies are</w:t>
      </w:r>
      <w:r w:rsidRPr="00947929">
        <w:rPr>
          <w:sz w:val="24"/>
          <w:szCs w:val="24"/>
          <w:lang w:val="en-US"/>
        </w:rPr>
        <w:t xml:space="preserve"> </w:t>
      </w:r>
      <w:r w:rsidRPr="00947929">
        <w:rPr>
          <w:rStyle w:val="hps"/>
          <w:sz w:val="24"/>
          <w:szCs w:val="24"/>
          <w:lang w:val="en-US"/>
        </w:rPr>
        <w:t>the product of a</w:t>
      </w:r>
      <w:r w:rsidRPr="00947929">
        <w:rPr>
          <w:sz w:val="24"/>
          <w:szCs w:val="24"/>
          <w:lang w:val="en-US"/>
        </w:rPr>
        <w:t xml:space="preserve"> </w:t>
      </w:r>
      <w:r w:rsidRPr="00947929">
        <w:rPr>
          <w:rStyle w:val="hps"/>
          <w:sz w:val="24"/>
          <w:szCs w:val="24"/>
          <w:lang w:val="en-US"/>
        </w:rPr>
        <w:t>voluntary</w:t>
      </w:r>
      <w:r w:rsidRPr="00947929">
        <w:rPr>
          <w:sz w:val="24"/>
          <w:szCs w:val="24"/>
          <w:lang w:val="en-US"/>
        </w:rPr>
        <w:t xml:space="preserve"> </w:t>
      </w:r>
      <w:r w:rsidRPr="00947929">
        <w:rPr>
          <w:rStyle w:val="hps"/>
          <w:sz w:val="24"/>
          <w:szCs w:val="24"/>
          <w:lang w:val="en-US"/>
        </w:rPr>
        <w:t>self-training</w:t>
      </w:r>
      <w:r w:rsidRPr="00947929">
        <w:rPr>
          <w:sz w:val="24"/>
          <w:szCs w:val="24"/>
          <w:lang w:val="en-US"/>
        </w:rPr>
        <w:t xml:space="preserve">. </w:t>
      </w:r>
      <w:r w:rsidRPr="00947929">
        <w:rPr>
          <w:rStyle w:val="hps"/>
          <w:sz w:val="24"/>
          <w:szCs w:val="24"/>
          <w:lang w:val="en-US"/>
        </w:rPr>
        <w:t>We recommend that</w:t>
      </w:r>
      <w:r w:rsidRPr="00947929">
        <w:rPr>
          <w:sz w:val="24"/>
          <w:szCs w:val="24"/>
          <w:lang w:val="en-US"/>
        </w:rPr>
        <w:t xml:space="preserve"> </w:t>
      </w:r>
      <w:r w:rsidRPr="00947929">
        <w:rPr>
          <w:rStyle w:val="hps"/>
          <w:sz w:val="24"/>
          <w:szCs w:val="24"/>
          <w:lang w:val="en-US"/>
        </w:rPr>
        <w:t>the institution</w:t>
      </w:r>
      <w:r w:rsidRPr="00947929">
        <w:rPr>
          <w:sz w:val="24"/>
          <w:szCs w:val="24"/>
          <w:lang w:val="en-US"/>
        </w:rPr>
        <w:t xml:space="preserve"> </w:t>
      </w:r>
      <w:r w:rsidRPr="00947929">
        <w:rPr>
          <w:rStyle w:val="hps"/>
          <w:sz w:val="24"/>
          <w:szCs w:val="24"/>
          <w:lang w:val="en-US"/>
        </w:rPr>
        <w:t>enhance the training</w:t>
      </w:r>
      <w:r w:rsidRPr="00947929">
        <w:rPr>
          <w:sz w:val="24"/>
          <w:szCs w:val="24"/>
          <w:lang w:val="en-US"/>
        </w:rPr>
        <w:t xml:space="preserve"> </w:t>
      </w:r>
      <w:r w:rsidRPr="00947929">
        <w:rPr>
          <w:rStyle w:val="hps"/>
          <w:sz w:val="24"/>
          <w:szCs w:val="24"/>
          <w:lang w:val="en-US"/>
        </w:rPr>
        <w:t>of</w:t>
      </w:r>
      <w:r w:rsidRPr="00947929">
        <w:rPr>
          <w:sz w:val="24"/>
          <w:szCs w:val="24"/>
          <w:lang w:val="en-US"/>
        </w:rPr>
        <w:t xml:space="preserve"> </w:t>
      </w:r>
      <w:r w:rsidRPr="00947929">
        <w:rPr>
          <w:rStyle w:val="hps"/>
          <w:sz w:val="24"/>
          <w:szCs w:val="24"/>
          <w:lang w:val="en-US"/>
        </w:rPr>
        <w:t>these courses</w:t>
      </w:r>
      <w:r w:rsidRPr="00947929">
        <w:rPr>
          <w:sz w:val="24"/>
          <w:szCs w:val="24"/>
          <w:lang w:val="en-US"/>
        </w:rPr>
        <w:t xml:space="preserve">, coupled with </w:t>
      </w:r>
      <w:r w:rsidRPr="00947929">
        <w:rPr>
          <w:rStyle w:val="hps"/>
          <w:sz w:val="24"/>
          <w:szCs w:val="24"/>
          <w:lang w:val="en-US"/>
        </w:rPr>
        <w:t>technical support</w:t>
      </w:r>
      <w:r w:rsidRPr="00947929">
        <w:rPr>
          <w:sz w:val="24"/>
          <w:szCs w:val="24"/>
          <w:lang w:val="en-US"/>
        </w:rPr>
        <w:t xml:space="preserve"> </w:t>
      </w:r>
      <w:r w:rsidRPr="00947929">
        <w:rPr>
          <w:rStyle w:val="hps"/>
          <w:sz w:val="24"/>
          <w:szCs w:val="24"/>
          <w:lang w:val="en-US"/>
        </w:rPr>
        <w:t>and training</w:t>
      </w:r>
      <w:r w:rsidRPr="00947929">
        <w:rPr>
          <w:sz w:val="24"/>
          <w:szCs w:val="24"/>
          <w:lang w:val="en-US"/>
        </w:rPr>
        <w:t xml:space="preserve"> </w:t>
      </w:r>
      <w:r w:rsidRPr="00947929">
        <w:rPr>
          <w:rStyle w:val="hps"/>
          <w:sz w:val="24"/>
          <w:szCs w:val="24"/>
          <w:lang w:val="en-US"/>
        </w:rPr>
        <w:t>that teachers require</w:t>
      </w:r>
      <w:r w:rsidRPr="00947929">
        <w:rPr>
          <w:sz w:val="24"/>
          <w:szCs w:val="24"/>
          <w:lang w:val="en-US"/>
        </w:rPr>
        <w:t xml:space="preserve"> </w:t>
      </w:r>
      <w:r w:rsidRPr="00947929">
        <w:rPr>
          <w:rStyle w:val="hps"/>
          <w:sz w:val="24"/>
          <w:szCs w:val="24"/>
          <w:lang w:val="en-US"/>
        </w:rPr>
        <w:t>in</w:t>
      </w:r>
      <w:r w:rsidRPr="00947929">
        <w:rPr>
          <w:sz w:val="24"/>
          <w:szCs w:val="24"/>
          <w:lang w:val="en-US"/>
        </w:rPr>
        <w:t xml:space="preserve"> </w:t>
      </w:r>
      <w:r w:rsidRPr="00947929">
        <w:rPr>
          <w:rStyle w:val="hps"/>
          <w:sz w:val="24"/>
          <w:szCs w:val="24"/>
          <w:lang w:val="en-US"/>
        </w:rPr>
        <w:t>favor of improving</w:t>
      </w:r>
      <w:r w:rsidRPr="00947929">
        <w:rPr>
          <w:sz w:val="24"/>
          <w:szCs w:val="24"/>
          <w:lang w:val="en-US"/>
        </w:rPr>
        <w:t xml:space="preserve"> </w:t>
      </w:r>
      <w:r w:rsidRPr="00947929">
        <w:rPr>
          <w:rStyle w:val="hps"/>
          <w:sz w:val="24"/>
          <w:szCs w:val="24"/>
          <w:lang w:val="en-US"/>
        </w:rPr>
        <w:t>the quality of education</w:t>
      </w:r>
      <w:r w:rsidRPr="00947929">
        <w:rPr>
          <w:sz w:val="24"/>
          <w:szCs w:val="24"/>
          <w:lang w:val="en-US"/>
        </w:rPr>
        <w:t>.</w:t>
      </w:r>
    </w:p>
    <w:p w:rsidR="00947929" w:rsidRDefault="00947929" w:rsidP="00947929">
      <w:pPr>
        <w:spacing w:before="100" w:beforeAutospacing="1" w:after="100" w:afterAutospacing="1" w:line="360" w:lineRule="auto"/>
        <w:jc w:val="both"/>
        <w:outlineLvl w:val="3"/>
        <w:rPr>
          <w:rStyle w:val="hps"/>
          <w:sz w:val="24"/>
          <w:lang w:val="en-US"/>
        </w:rPr>
      </w:pPr>
      <w:r w:rsidRPr="00947929">
        <w:rPr>
          <w:rFonts w:eastAsia="Times New Roman" w:cstheme="minorHAnsi"/>
          <w:color w:val="7030A0"/>
          <w:sz w:val="28"/>
          <w:szCs w:val="28"/>
          <w:lang w:eastAsia="es-ES"/>
        </w:rPr>
        <w:t>Key words:</w:t>
      </w:r>
      <w:r w:rsidRPr="004C3139">
        <w:rPr>
          <w:rFonts w:cstheme="minorHAnsi"/>
          <w:color w:val="7030A0"/>
          <w:sz w:val="36"/>
          <w:szCs w:val="36"/>
          <w:lang w:val="en-US"/>
        </w:rPr>
        <w:t xml:space="preserve"> </w:t>
      </w:r>
      <w:r w:rsidRPr="004C3139">
        <w:rPr>
          <w:rStyle w:val="hps"/>
          <w:sz w:val="24"/>
          <w:lang w:val="en-US"/>
        </w:rPr>
        <w:t>Technological competence</w:t>
      </w:r>
      <w:r w:rsidRPr="004C3139">
        <w:rPr>
          <w:rStyle w:val="shorttext"/>
          <w:sz w:val="24"/>
          <w:lang w:val="en-US"/>
        </w:rPr>
        <w:t xml:space="preserve">, teachers, </w:t>
      </w:r>
      <w:r w:rsidRPr="004C3139">
        <w:rPr>
          <w:rStyle w:val="hps"/>
          <w:sz w:val="24"/>
          <w:lang w:val="en-US"/>
        </w:rPr>
        <w:t>school.</w:t>
      </w:r>
    </w:p>
    <w:p w:rsidR="005C6322" w:rsidRPr="00E96749" w:rsidRDefault="00947929" w:rsidP="00947929">
      <w:pPr>
        <w:spacing w:before="100" w:beforeAutospacing="1" w:after="100" w:afterAutospacing="1" w:line="360" w:lineRule="auto"/>
        <w:jc w:val="both"/>
        <w:outlineLvl w:val="3"/>
        <w:rPr>
          <w:rFonts w:cstheme="minorHAnsi"/>
          <w:sz w:val="24"/>
          <w:szCs w:val="24"/>
        </w:rPr>
      </w:pPr>
      <w:r w:rsidRPr="00947929">
        <w:rPr>
          <w:rFonts w:eastAsia="Times New Roman" w:cs="Times New Roman"/>
          <w:b/>
          <w:sz w:val="24"/>
          <w:szCs w:val="24"/>
          <w:lang w:eastAsia="es-MX"/>
        </w:rPr>
        <w:t>Fecha recepción:</w:t>
      </w:r>
      <w:r>
        <w:rPr>
          <w:rFonts w:eastAsia="Times New Roman" w:cs="Times New Roman"/>
          <w:sz w:val="24"/>
          <w:szCs w:val="24"/>
          <w:lang w:eastAsia="es-MX"/>
        </w:rPr>
        <w:t xml:space="preserve"> Agosto  2010            </w:t>
      </w:r>
      <w:r w:rsidRPr="00947929">
        <w:rPr>
          <w:rFonts w:eastAsia="Times New Roman" w:cs="Times New Roman"/>
          <w:b/>
          <w:sz w:val="24"/>
          <w:szCs w:val="24"/>
          <w:lang w:eastAsia="es-MX"/>
        </w:rPr>
        <w:t xml:space="preserve">Fecha aceptación: </w:t>
      </w:r>
      <w:r>
        <w:rPr>
          <w:rFonts w:eastAsia="Times New Roman" w:cs="Times New Roman"/>
          <w:sz w:val="24"/>
          <w:szCs w:val="24"/>
          <w:lang w:eastAsia="es-MX"/>
        </w:rPr>
        <w:t>Noviembre 2010</w:t>
      </w:r>
      <w:r w:rsidR="00043C2E">
        <w:rPr>
          <w:rFonts w:cstheme="minorHAnsi"/>
        </w:rPr>
        <w:pict>
          <v:rect id="_x0000_i1025" style="width:0;height:1.5pt" o:hralign="center" o:hrstd="t" o:hr="t" fillcolor="#a0a0a0" stroked="f"/>
        </w:pict>
      </w:r>
    </w:p>
    <w:p w:rsidR="005C6322" w:rsidRPr="00CB2629" w:rsidRDefault="005C6322" w:rsidP="00CB2629">
      <w:pPr>
        <w:spacing w:after="0" w:line="360" w:lineRule="auto"/>
        <w:jc w:val="both"/>
        <w:rPr>
          <w:rFonts w:eastAsia="Times New Roman" w:cstheme="minorHAnsi"/>
          <w:sz w:val="24"/>
          <w:szCs w:val="24"/>
          <w:lang w:eastAsia="es-ES"/>
        </w:rPr>
      </w:pPr>
    </w:p>
    <w:p w:rsidR="006E4423" w:rsidRPr="00E96749" w:rsidRDefault="004E5B4C" w:rsidP="00CB2629">
      <w:pPr>
        <w:spacing w:after="0" w:line="360" w:lineRule="auto"/>
        <w:jc w:val="both"/>
        <w:rPr>
          <w:rFonts w:eastAsia="Times New Roman" w:cstheme="minorHAnsi"/>
          <w:color w:val="7030A0"/>
          <w:sz w:val="28"/>
          <w:szCs w:val="28"/>
          <w:lang w:eastAsia="es-ES"/>
        </w:rPr>
      </w:pPr>
      <w:r w:rsidRPr="00CB2629">
        <w:rPr>
          <w:rFonts w:eastAsia="Times New Roman" w:cstheme="minorHAnsi"/>
          <w:color w:val="7030A0"/>
          <w:sz w:val="28"/>
          <w:szCs w:val="28"/>
          <w:lang w:eastAsia="es-ES"/>
        </w:rPr>
        <w:t>Introducción</w:t>
      </w:r>
    </w:p>
    <w:p w:rsidR="00CB2629" w:rsidRPr="00CB2629" w:rsidRDefault="00CB2629" w:rsidP="00CB2629">
      <w:pPr>
        <w:spacing w:line="360" w:lineRule="auto"/>
        <w:ind w:firstLine="708"/>
        <w:jc w:val="both"/>
        <w:rPr>
          <w:rFonts w:cstheme="minorHAnsi"/>
          <w:sz w:val="24"/>
          <w:szCs w:val="24"/>
        </w:rPr>
      </w:pPr>
      <w:r w:rsidRPr="00CB2629">
        <w:rPr>
          <w:rFonts w:cstheme="minorHAnsi"/>
          <w:sz w:val="24"/>
          <w:szCs w:val="24"/>
        </w:rPr>
        <w:t xml:space="preserve">Las competencias genéricas y especificas surgen en el ámbito internacional como respuesta a la necesidad de mejorar la calidad y pertinencia de la formación de recursos humanos frente a la evolución de la tecnológica y los nuevos sistemas de </w:t>
      </w:r>
      <w:r w:rsidRPr="00CB2629">
        <w:rPr>
          <w:rFonts w:cstheme="minorHAnsi"/>
          <w:sz w:val="24"/>
          <w:szCs w:val="24"/>
        </w:rPr>
        <w:lastRenderedPageBreak/>
        <w:t>trabajo, con el fin de mejorar la competitividad de las organizaciones, las condiciones de vida  y el trabajo de la población en general.</w:t>
      </w:r>
    </w:p>
    <w:p w:rsidR="00CB2629" w:rsidRPr="00CB2629" w:rsidRDefault="00CB2629" w:rsidP="00CB2629">
      <w:pPr>
        <w:spacing w:line="360" w:lineRule="auto"/>
        <w:ind w:firstLine="708"/>
        <w:jc w:val="both"/>
        <w:rPr>
          <w:rFonts w:cstheme="minorHAnsi"/>
          <w:sz w:val="24"/>
          <w:szCs w:val="24"/>
        </w:rPr>
      </w:pPr>
      <w:r w:rsidRPr="00CB2629">
        <w:rPr>
          <w:rFonts w:cstheme="minorHAnsi"/>
          <w:sz w:val="24"/>
          <w:szCs w:val="24"/>
        </w:rPr>
        <w:t>El concepto de competencia tal y como se entiende en la educación, resulta de las nuevas teorías de cognición y básicamente significa saberes de ejecución. Puesto que todo proceso de “conocer “se traduce en un “saber”, entonces es posible decir que son recíprocos competencia y saber: saber pensar, saber desempeñar, y saber actuar en diferentes escenario, desde sí y para los demás.</w:t>
      </w:r>
    </w:p>
    <w:p w:rsidR="00CB2629" w:rsidRPr="00CB2629" w:rsidRDefault="00CB2629" w:rsidP="00CB2629">
      <w:pPr>
        <w:spacing w:line="360" w:lineRule="auto"/>
        <w:ind w:firstLine="708"/>
        <w:jc w:val="both"/>
        <w:rPr>
          <w:rFonts w:cstheme="minorHAnsi"/>
          <w:sz w:val="24"/>
          <w:szCs w:val="24"/>
        </w:rPr>
      </w:pPr>
      <w:r w:rsidRPr="00CB2629">
        <w:rPr>
          <w:rFonts w:cstheme="minorHAnsi"/>
          <w:sz w:val="24"/>
          <w:szCs w:val="24"/>
        </w:rPr>
        <w:t>Allende y Morones (2006) definen las competencias como:</w:t>
      </w:r>
    </w:p>
    <w:p w:rsidR="00CB2629" w:rsidRPr="00CB2629" w:rsidRDefault="00CB2629" w:rsidP="00CB2629">
      <w:pPr>
        <w:pStyle w:val="citademsde40palabras"/>
        <w:spacing w:line="360" w:lineRule="auto"/>
        <w:jc w:val="both"/>
        <w:rPr>
          <w:rFonts w:asciiTheme="minorHAnsi" w:hAnsiTheme="minorHAnsi" w:cstheme="minorHAnsi"/>
        </w:rPr>
      </w:pPr>
      <w:r w:rsidRPr="00CB2629">
        <w:rPr>
          <w:rFonts w:asciiTheme="minorHAnsi" w:hAnsiTheme="minorHAnsi" w:cstheme="minorHAnsi"/>
        </w:rPr>
        <w:t>Conjunto de conocimientos, habilidades y destrezas, tanto específicas como transversales, que debe reunir un titulado para satisfacer plenamente las exigencias sociales, Fomentar las competencias es el objetivo de los programas educativos. Las competencias son capacidades que la persona desarrolla en forma gradual y a lo largo de todo el proceso educativo y son evaluadas en diferentes etapas. Pueden estar divididas en competencias relacionadas con la formación profesional en general (competencias genéricas)  o con un área de conocimiento (especificas de un campo de estudio) (p. 4).</w:t>
      </w:r>
    </w:p>
    <w:p w:rsidR="00CB2629" w:rsidRPr="00CB2629" w:rsidRDefault="00CB2629" w:rsidP="00CB2629">
      <w:pPr>
        <w:spacing w:line="360" w:lineRule="auto"/>
        <w:jc w:val="both"/>
        <w:rPr>
          <w:rFonts w:cstheme="minorHAnsi"/>
          <w:sz w:val="24"/>
          <w:szCs w:val="24"/>
        </w:rPr>
      </w:pPr>
      <w:r w:rsidRPr="00CB2629">
        <w:rPr>
          <w:rFonts w:cstheme="minorHAnsi"/>
          <w:sz w:val="24"/>
          <w:szCs w:val="24"/>
        </w:rPr>
        <w:tab/>
        <w:t>En el Acuerdo número 442, de la Secretaría de Educación Pública por el que se establece el Sistema Nacional de Bachillerato en un marco de diversidad, publicado en el Diario Oficial con fecha 26 de septiembre de 2008, se menciona que para el enfoque de competencias, como para el constructivismo, es más importante la calidad del proceso de aprendizaje que la cantidad de datos memorizados, en todo caso, la sociedad contemporánea se caracteriza, entre otras cosas, por el cúmulo de información creciente y disponible en diversos medios. Los estudiantes eficaces deberán ser capaces no tanto de almacenar los conocimientos sino de saber dónde y cómo buscarlos y procesarlos.</w:t>
      </w:r>
    </w:p>
    <w:p w:rsidR="00CB2629" w:rsidRPr="00CB2629" w:rsidRDefault="00CB2629" w:rsidP="00CB2629">
      <w:pPr>
        <w:spacing w:line="360" w:lineRule="auto"/>
        <w:jc w:val="both"/>
        <w:rPr>
          <w:rFonts w:cstheme="minorHAnsi"/>
          <w:bCs/>
          <w:sz w:val="24"/>
          <w:szCs w:val="24"/>
          <w:lang w:val="es-MX" w:eastAsia="es-MX"/>
        </w:rPr>
      </w:pPr>
      <w:r w:rsidRPr="00CB2629">
        <w:rPr>
          <w:rFonts w:cstheme="minorHAnsi"/>
          <w:sz w:val="24"/>
          <w:szCs w:val="24"/>
        </w:rPr>
        <w:tab/>
        <w:t xml:space="preserve">Asimismo el Acuerdo número 444 de la Secretaría de Educación Pública por el que se establecen las competencias que constituyen el marco curricular común del Sistema Nacional de Bachillerato, publicado en el Diario Oficial con fecha 21 de octubre de 2008, y modificado el  señala que entre las competencias a que se refiere el presente Acuerdo se concluyó que las competencias genéricas son las que todos los </w:t>
      </w:r>
      <w:r w:rsidRPr="00CB2629">
        <w:rPr>
          <w:rFonts w:cstheme="minorHAnsi"/>
          <w:sz w:val="24"/>
          <w:szCs w:val="24"/>
        </w:rPr>
        <w:lastRenderedPageBreak/>
        <w:t xml:space="preserve">bachilleres deben estar en capacidad de desempeñar, las que les permiten comprender el mundo e influir en él; les capacitan para continuar aprendiendo de forma autónoma a lo largo de sus vidas, y para desarrollar relaciones armónicas con quienes les rodean, así como participar eficazmente en los ámbitos social, profesional y político. Dada su importancia, dichas competencias se identifican también como competencias clave y constituyen el perfil del egresado del Sistema Nacional de Bachillerato. </w:t>
      </w:r>
    </w:p>
    <w:p w:rsidR="00CB2629" w:rsidRPr="00CB2629" w:rsidRDefault="00CB2629" w:rsidP="00CB2629">
      <w:pPr>
        <w:spacing w:line="360" w:lineRule="auto"/>
        <w:ind w:firstLine="641"/>
        <w:jc w:val="both"/>
        <w:rPr>
          <w:rFonts w:cstheme="minorHAnsi"/>
          <w:sz w:val="24"/>
          <w:szCs w:val="24"/>
        </w:rPr>
      </w:pPr>
      <w:proofErr w:type="spellStart"/>
      <w:r w:rsidRPr="00CB2629">
        <w:rPr>
          <w:rFonts w:cstheme="minorHAnsi"/>
          <w:bCs/>
          <w:sz w:val="24"/>
          <w:szCs w:val="24"/>
          <w:lang w:val="es-MX" w:eastAsia="es-MX"/>
        </w:rPr>
        <w:t>Camorlinga</w:t>
      </w:r>
      <w:proofErr w:type="spellEnd"/>
      <w:r w:rsidRPr="00CB2629">
        <w:rPr>
          <w:rFonts w:cstheme="minorHAnsi"/>
          <w:bCs/>
          <w:sz w:val="24"/>
          <w:szCs w:val="24"/>
          <w:lang w:val="es-MX" w:eastAsia="es-MX"/>
        </w:rPr>
        <w:t xml:space="preserve">, Mendoza y Maldonado, (2007) </w:t>
      </w:r>
      <w:r w:rsidRPr="00CB2629">
        <w:rPr>
          <w:rFonts w:cstheme="minorHAnsi"/>
          <w:b/>
          <w:bCs/>
          <w:sz w:val="24"/>
          <w:szCs w:val="24"/>
          <w:lang w:val="es-MX" w:eastAsia="es-MX"/>
        </w:rPr>
        <w:t xml:space="preserve"> </w:t>
      </w:r>
      <w:r w:rsidRPr="00CB2629">
        <w:rPr>
          <w:rFonts w:cstheme="minorHAnsi"/>
          <w:bCs/>
          <w:sz w:val="24"/>
          <w:szCs w:val="24"/>
          <w:lang w:val="es-MX" w:eastAsia="es-MX"/>
        </w:rPr>
        <w:t xml:space="preserve">mencionan que </w:t>
      </w:r>
      <w:r w:rsidRPr="00CB2629">
        <w:rPr>
          <w:rFonts w:cstheme="minorHAnsi"/>
          <w:sz w:val="24"/>
          <w:szCs w:val="24"/>
        </w:rPr>
        <w:t xml:space="preserve">actualmente, las instancias que rigen la educación mundial y nacional, tales como la UNESCO y </w:t>
      </w:r>
      <w:smartTag w:uri="urn:schemas-microsoft-com:office:smarttags" w:element="PersonName">
        <w:smartTagPr>
          <w:attr w:name="ProductID" w:val="la ANUIES"/>
        </w:smartTagPr>
        <w:r w:rsidRPr="00CB2629">
          <w:rPr>
            <w:rFonts w:cstheme="minorHAnsi"/>
            <w:sz w:val="24"/>
            <w:szCs w:val="24"/>
          </w:rPr>
          <w:t>la ANUIES</w:t>
        </w:r>
      </w:smartTag>
      <w:r w:rsidRPr="00CB2629">
        <w:rPr>
          <w:rFonts w:cstheme="minorHAnsi"/>
          <w:sz w:val="24"/>
          <w:szCs w:val="24"/>
        </w:rPr>
        <w:t>, así como las certificadoras, están apostando a que la educación sea más en función al uso de las nuevas tecnologías de información y que deberán desarrollar las habilidades en los docentes, que les permitan esa cultura heurística. Ante esto, es importante que se conozca la frecuencia del uso y el tipo de las tecnologías que se utilizan para tomar directrices y estrategias en el Nivel Medio Superior.</w:t>
      </w:r>
    </w:p>
    <w:p w:rsidR="00CB2629" w:rsidRDefault="00CB2629" w:rsidP="00CB2629">
      <w:pPr>
        <w:spacing w:line="360" w:lineRule="auto"/>
        <w:ind w:firstLine="641"/>
        <w:jc w:val="both"/>
        <w:rPr>
          <w:rFonts w:cstheme="minorHAnsi"/>
          <w:sz w:val="24"/>
          <w:szCs w:val="24"/>
        </w:rPr>
      </w:pPr>
      <w:r w:rsidRPr="00CB2629">
        <w:rPr>
          <w:rFonts w:cstheme="minorHAnsi"/>
          <w:sz w:val="24"/>
          <w:szCs w:val="24"/>
        </w:rPr>
        <w:t xml:space="preserve">Gómez (2008) divide las competencias Genéricas y Específicas de acuerdo a las tablas 1 y 2. </w:t>
      </w:r>
    </w:p>
    <w:p w:rsidR="00E1492A" w:rsidRDefault="00E1492A" w:rsidP="00CB2629">
      <w:pPr>
        <w:pStyle w:val="NormalWeb"/>
        <w:spacing w:before="0" w:beforeAutospacing="0" w:after="0" w:afterAutospacing="0" w:line="360" w:lineRule="auto"/>
        <w:jc w:val="both"/>
        <w:rPr>
          <w:rFonts w:asciiTheme="minorHAnsi" w:hAnsiTheme="minorHAnsi" w:cstheme="minorHAnsi"/>
          <w:bC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rPr>
      </w:pPr>
      <w:r w:rsidRPr="00CB2629">
        <w:rPr>
          <w:rFonts w:asciiTheme="minorHAnsi" w:hAnsiTheme="minorHAnsi" w:cstheme="minorHAnsi"/>
          <w:bCs/>
        </w:rPr>
        <w:t>Tabla 1</w:t>
      </w:r>
      <w:r w:rsidRPr="00CB2629">
        <w:rPr>
          <w:rFonts w:asciiTheme="minorHAnsi" w:hAnsiTheme="minorHAnsi" w:cstheme="minorHAnsi"/>
        </w:rPr>
        <w:t xml:space="preserve">. </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i/>
          <w:iCs/>
          <w:lang w:val="es-ES"/>
        </w:rPr>
      </w:pPr>
      <w:r w:rsidRPr="00CB2629">
        <w:rPr>
          <w:rFonts w:asciiTheme="minorHAnsi" w:hAnsiTheme="minorHAnsi" w:cstheme="minorHAnsi"/>
          <w:bCs/>
          <w:i/>
          <w:iCs/>
          <w:lang w:val="es-ES"/>
        </w:rPr>
        <w:t>Competencias de las teorías de información y comunicación (TIC) Genéricas</w:t>
      </w:r>
    </w:p>
    <w:tbl>
      <w:tblPr>
        <w:tblW w:w="0" w:type="auto"/>
        <w:tblBorders>
          <w:top w:val="single" w:sz="4" w:space="0" w:color="auto"/>
          <w:bottom w:val="single" w:sz="4" w:space="0" w:color="auto"/>
        </w:tblBorders>
        <w:tblLook w:val="04A0" w:firstRow="1" w:lastRow="0" w:firstColumn="1" w:lastColumn="0" w:noHBand="0" w:noVBand="1"/>
      </w:tblPr>
      <w:tblGrid>
        <w:gridCol w:w="4361"/>
        <w:gridCol w:w="4359"/>
      </w:tblGrid>
      <w:tr w:rsidR="00CB2629" w:rsidRPr="00CB2629" w:rsidTr="00947929">
        <w:tc>
          <w:tcPr>
            <w:tcW w:w="4527" w:type="dxa"/>
          </w:tcPr>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HARDWARE: CPU Y PERIFÉRICOS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Nombrar y usar elementos básicos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E. físicos</w:t>
            </w:r>
            <w:r w:rsidRPr="00CB2629">
              <w:rPr>
                <w:rFonts w:asciiTheme="minorHAnsi" w:hAnsiTheme="minorHAnsi" w:cstheme="minorHAnsi"/>
                <w:lang w:val="es-ES"/>
              </w:rPr>
              <w:t>. Nombrar y explicar sus funciones</w:t>
            </w:r>
            <w:r w:rsidRPr="00CB2629">
              <w:rPr>
                <w:rFonts w:asciiTheme="minorHAnsi" w:hAnsiTheme="minorHAnsi" w:cstheme="minorHAnsi"/>
                <w:lang w:val="es-ES"/>
              </w:rPr>
              <w:br/>
            </w:r>
            <w:r w:rsidRPr="00CB2629">
              <w:rPr>
                <w:rFonts w:asciiTheme="minorHAnsi" w:hAnsiTheme="minorHAnsi" w:cstheme="minorHAnsi"/>
                <w:b/>
                <w:bCs/>
                <w:lang w:val="es-ES"/>
              </w:rPr>
              <w:t>Interruptores</w:t>
            </w:r>
            <w:r w:rsidRPr="00CB2629">
              <w:rPr>
                <w:rFonts w:asciiTheme="minorHAnsi" w:hAnsiTheme="minorHAnsi" w:cstheme="minorHAnsi"/>
                <w:lang w:val="es-ES"/>
              </w:rPr>
              <w:t>. Apagar y encender bien</w:t>
            </w:r>
            <w:r w:rsidRPr="00CB2629">
              <w:rPr>
                <w:rFonts w:asciiTheme="minorHAnsi" w:hAnsiTheme="minorHAnsi" w:cstheme="minorHAnsi"/>
                <w:lang w:val="es-ES"/>
              </w:rPr>
              <w:br/>
            </w:r>
            <w:r w:rsidRPr="00CB2629">
              <w:rPr>
                <w:rFonts w:asciiTheme="minorHAnsi" w:hAnsiTheme="minorHAnsi" w:cstheme="minorHAnsi"/>
                <w:b/>
                <w:bCs/>
                <w:lang w:val="es-ES"/>
              </w:rPr>
              <w:t>Ratón</w:t>
            </w:r>
            <w:r w:rsidRPr="00CB2629">
              <w:rPr>
                <w:rFonts w:asciiTheme="minorHAnsi" w:hAnsiTheme="minorHAnsi" w:cstheme="minorHAnsi"/>
                <w:lang w:val="es-ES"/>
              </w:rPr>
              <w:t>. Usar con soltura y fineza. Botones</w:t>
            </w:r>
            <w:r w:rsidRPr="00CB2629">
              <w:rPr>
                <w:rFonts w:asciiTheme="minorHAnsi" w:hAnsiTheme="minorHAnsi" w:cstheme="minorHAnsi"/>
                <w:lang w:val="es-ES"/>
              </w:rPr>
              <w:br/>
            </w:r>
            <w:r w:rsidRPr="00CB2629">
              <w:rPr>
                <w:rFonts w:asciiTheme="minorHAnsi" w:hAnsiTheme="minorHAnsi" w:cstheme="minorHAnsi"/>
                <w:b/>
                <w:bCs/>
                <w:lang w:val="es-ES"/>
              </w:rPr>
              <w:t>Teclado</w:t>
            </w:r>
            <w:r w:rsidRPr="00CB2629">
              <w:rPr>
                <w:rFonts w:asciiTheme="minorHAnsi" w:hAnsiTheme="minorHAnsi" w:cstheme="minorHAnsi"/>
                <w:lang w:val="es-ES"/>
              </w:rPr>
              <w:t>. Usar todos los dedos</w:t>
            </w:r>
            <w:r w:rsidRPr="00CB2629">
              <w:rPr>
                <w:rFonts w:asciiTheme="minorHAnsi" w:hAnsiTheme="minorHAnsi" w:cstheme="minorHAnsi"/>
                <w:lang w:val="es-ES"/>
              </w:rPr>
              <w:br/>
            </w:r>
            <w:r w:rsidRPr="00CB2629">
              <w:rPr>
                <w:rFonts w:asciiTheme="minorHAnsi" w:hAnsiTheme="minorHAnsi" w:cstheme="minorHAnsi"/>
                <w:b/>
                <w:bCs/>
                <w:lang w:val="es-ES"/>
              </w:rPr>
              <w:t>Teclas especiales</w:t>
            </w:r>
            <w:r w:rsidRPr="00CB2629">
              <w:rPr>
                <w:rFonts w:asciiTheme="minorHAnsi" w:hAnsiTheme="minorHAnsi" w:cstheme="minorHAnsi"/>
                <w:lang w:val="es-ES"/>
              </w:rPr>
              <w:t xml:space="preserve"> y atajos de teclado</w:t>
            </w:r>
            <w:r w:rsidRPr="00CB2629">
              <w:rPr>
                <w:rFonts w:asciiTheme="minorHAnsi" w:hAnsiTheme="minorHAnsi" w:cstheme="minorHAnsi"/>
                <w:lang w:val="es-ES"/>
              </w:rPr>
              <w:br/>
            </w:r>
            <w:r w:rsidRPr="00CB2629">
              <w:rPr>
                <w:rFonts w:asciiTheme="minorHAnsi" w:hAnsiTheme="minorHAnsi" w:cstheme="minorHAnsi"/>
                <w:b/>
                <w:bCs/>
                <w:lang w:val="es-ES"/>
              </w:rPr>
              <w:t>Escáner</w:t>
            </w:r>
            <w:r w:rsidRPr="00CB2629">
              <w:rPr>
                <w:rFonts w:asciiTheme="minorHAnsi" w:hAnsiTheme="minorHAnsi" w:cstheme="minorHAnsi"/>
                <w:lang w:val="es-ES"/>
              </w:rPr>
              <w:t>. Escanear una imagen y guardarla</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r w:rsidRPr="00CB2629">
              <w:rPr>
                <w:rFonts w:asciiTheme="minorHAnsi" w:hAnsiTheme="minorHAnsi" w:cstheme="minorHAnsi"/>
                <w:b/>
                <w:bCs/>
                <w:iCs/>
                <w:lang w:val="es-ES"/>
              </w:rPr>
              <w:t>ACTITUDES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iCs/>
                <w:lang w:val="es-ES"/>
              </w:rPr>
            </w:pPr>
            <w:r w:rsidRPr="00CB2629">
              <w:rPr>
                <w:rFonts w:asciiTheme="minorHAnsi" w:hAnsiTheme="minorHAnsi" w:cstheme="minorHAnsi"/>
                <w:bCs/>
                <w:iCs/>
                <w:lang w:val="es-ES"/>
              </w:rPr>
              <w:lastRenderedPageBreak/>
              <w:t xml:space="preserve">Reconocer y evitar la </w:t>
            </w:r>
            <w:proofErr w:type="spellStart"/>
            <w:r w:rsidRPr="00CB2629">
              <w:rPr>
                <w:rFonts w:asciiTheme="minorHAnsi" w:hAnsiTheme="minorHAnsi" w:cstheme="minorHAnsi"/>
                <w:bCs/>
                <w:iCs/>
                <w:lang w:val="es-ES"/>
              </w:rPr>
              <w:t>tecnofobia</w:t>
            </w:r>
            <w:proofErr w:type="spellEnd"/>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iCs/>
                <w:lang w:val="es-ES"/>
              </w:rPr>
            </w:pPr>
            <w:r w:rsidRPr="00CB2629">
              <w:rPr>
                <w:rFonts w:asciiTheme="minorHAnsi" w:hAnsiTheme="minorHAnsi" w:cstheme="minorHAnsi"/>
                <w:bCs/>
                <w:iCs/>
                <w:lang w:val="es-ES"/>
              </w:rPr>
              <w:t xml:space="preserve">Reconocer y evitar la </w:t>
            </w:r>
            <w:proofErr w:type="spellStart"/>
            <w:r w:rsidRPr="00CB2629">
              <w:rPr>
                <w:rFonts w:asciiTheme="minorHAnsi" w:hAnsiTheme="minorHAnsi" w:cstheme="minorHAnsi"/>
                <w:bCs/>
                <w:iCs/>
                <w:lang w:val="es-ES"/>
              </w:rPr>
              <w:t>tecnofascinación</w:t>
            </w:r>
            <w:proofErr w:type="spellEnd"/>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iCs/>
                <w:lang w:val="es-ES"/>
              </w:rPr>
            </w:pPr>
            <w:r w:rsidRPr="00CB2629">
              <w:rPr>
                <w:rFonts w:asciiTheme="minorHAnsi" w:hAnsiTheme="minorHAnsi" w:cstheme="minorHAnsi"/>
                <w:bCs/>
                <w:iCs/>
                <w:lang w:val="es-ES"/>
              </w:rPr>
              <w:t>Reconocer y evitar la adicción a: los juegos, correo electrónico, chat, foros, navegación, acumular información.</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iCs/>
                <w:lang w:val="es-ES"/>
              </w:rPr>
            </w:pPr>
            <w:r w:rsidRPr="00CB2629">
              <w:rPr>
                <w:rFonts w:asciiTheme="minorHAnsi" w:hAnsiTheme="minorHAnsi" w:cstheme="minorHAnsi"/>
                <w:bCs/>
                <w:iCs/>
                <w:lang w:val="es-ES"/>
              </w:rPr>
              <w:t>Controlar el tiempo dedicado al ordenador.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r w:rsidRPr="00CB2629">
              <w:rPr>
                <w:rFonts w:asciiTheme="minorHAnsi" w:hAnsiTheme="minorHAnsi" w:cstheme="minorHAnsi"/>
                <w:bCs/>
                <w:iCs/>
                <w:lang w:val="es-ES"/>
              </w:rPr>
              <w:t>Conocer y aplicar las normas de etiqueta.</w:t>
            </w:r>
          </w:p>
        </w:tc>
        <w:tc>
          <w:tcPr>
            <w:tcW w:w="4529" w:type="dxa"/>
          </w:tcPr>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SISTEMAS OPERATIVOS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Nombrar y usar elementos básicos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r w:rsidRPr="00CB2629">
              <w:rPr>
                <w:rFonts w:asciiTheme="minorHAnsi" w:hAnsiTheme="minorHAnsi" w:cstheme="minorHAnsi"/>
                <w:b/>
                <w:bCs/>
                <w:lang w:val="es-ES"/>
              </w:rPr>
              <w:t>Iconos</w:t>
            </w:r>
            <w:r w:rsidRPr="00CB2629">
              <w:rPr>
                <w:rFonts w:asciiTheme="minorHAnsi" w:hAnsiTheme="minorHAnsi" w:cstheme="minorHAnsi"/>
                <w:lang w:val="es-ES"/>
              </w:rPr>
              <w:t>. Crear, usar y eliminar iconos</w:t>
            </w:r>
            <w:r w:rsidRPr="00CB2629">
              <w:rPr>
                <w:rFonts w:asciiTheme="minorHAnsi" w:hAnsiTheme="minorHAnsi" w:cstheme="minorHAnsi"/>
                <w:lang w:val="es-ES"/>
              </w:rPr>
              <w:br/>
            </w:r>
            <w:r w:rsidRPr="00CB2629">
              <w:rPr>
                <w:rFonts w:asciiTheme="minorHAnsi" w:hAnsiTheme="minorHAnsi" w:cstheme="minorHAnsi"/>
                <w:b/>
                <w:bCs/>
                <w:lang w:val="es-ES"/>
              </w:rPr>
              <w:t>Inicio</w:t>
            </w:r>
            <w:r w:rsidRPr="00CB2629">
              <w:rPr>
                <w:rFonts w:asciiTheme="minorHAnsi" w:hAnsiTheme="minorHAnsi" w:cstheme="minorHAnsi"/>
                <w:lang w:val="es-ES"/>
              </w:rPr>
              <w:t xml:space="preserve"> y barra de tareas. Usar y personalizar</w:t>
            </w:r>
            <w:r w:rsidRPr="00CB2629">
              <w:rPr>
                <w:rFonts w:asciiTheme="minorHAnsi" w:hAnsiTheme="minorHAnsi" w:cstheme="minorHAnsi"/>
                <w:lang w:val="es-ES"/>
              </w:rPr>
              <w:br/>
            </w:r>
            <w:r w:rsidRPr="00CB2629">
              <w:rPr>
                <w:rFonts w:asciiTheme="minorHAnsi" w:hAnsiTheme="minorHAnsi" w:cstheme="minorHAnsi"/>
                <w:b/>
                <w:bCs/>
                <w:lang w:val="es-ES"/>
              </w:rPr>
              <w:t>Programas</w:t>
            </w:r>
            <w:r w:rsidRPr="00CB2629">
              <w:rPr>
                <w:rFonts w:asciiTheme="minorHAnsi" w:hAnsiTheme="minorHAnsi" w:cstheme="minorHAnsi"/>
                <w:lang w:val="es-ES"/>
              </w:rPr>
              <w:t>. Buscar, abrir y cerrar</w:t>
            </w:r>
            <w:r w:rsidRPr="00CB2629">
              <w:rPr>
                <w:rFonts w:asciiTheme="minorHAnsi" w:hAnsiTheme="minorHAnsi" w:cstheme="minorHAnsi"/>
                <w:lang w:val="es-ES"/>
              </w:rPr>
              <w:br/>
            </w:r>
            <w:r w:rsidRPr="00CB2629">
              <w:rPr>
                <w:rFonts w:asciiTheme="minorHAnsi" w:hAnsiTheme="minorHAnsi" w:cstheme="minorHAnsi"/>
                <w:b/>
                <w:bCs/>
                <w:lang w:val="es-ES"/>
              </w:rPr>
              <w:t> </w:t>
            </w:r>
            <w:r w:rsidRPr="00CB2629">
              <w:rPr>
                <w:rFonts w:asciiTheme="minorHAnsi" w:hAnsiTheme="minorHAnsi" w:cstheme="minorHAnsi"/>
                <w:iCs/>
                <w:lang w:val="es-ES"/>
              </w:rPr>
              <w:t xml:space="preserve">Usar la </w:t>
            </w:r>
            <w:r w:rsidRPr="00CB2629">
              <w:rPr>
                <w:rFonts w:asciiTheme="minorHAnsi" w:hAnsiTheme="minorHAnsi" w:cstheme="minorHAnsi"/>
                <w:b/>
                <w:bCs/>
                <w:iCs/>
                <w:lang w:val="es-ES"/>
              </w:rPr>
              <w:t xml:space="preserve">ayuda </w:t>
            </w:r>
            <w:r w:rsidRPr="00CB2629">
              <w:rPr>
                <w:rFonts w:asciiTheme="minorHAnsi" w:hAnsiTheme="minorHAnsi" w:cstheme="minorHAnsi"/>
                <w:iCs/>
                <w:lang w:val="es-ES"/>
              </w:rPr>
              <w:t>de los distintos programas.</w:t>
            </w:r>
            <w:r w:rsidRPr="00CB2629">
              <w:rPr>
                <w:rFonts w:asciiTheme="minorHAnsi" w:hAnsiTheme="minorHAnsi" w:cstheme="minorHAnsi"/>
                <w:iCs/>
                <w:lang w:val="es-ES"/>
              </w:rPr>
              <w:br/>
            </w:r>
            <w:r w:rsidRPr="00CB2629">
              <w:rPr>
                <w:rFonts w:asciiTheme="minorHAnsi" w:hAnsiTheme="minorHAnsi" w:cstheme="minorHAnsi"/>
                <w:b/>
                <w:bCs/>
                <w:lang w:val="es-ES"/>
              </w:rPr>
              <w:t>Ventanas</w:t>
            </w:r>
            <w:r w:rsidRPr="00CB2629">
              <w:rPr>
                <w:rFonts w:asciiTheme="minorHAnsi" w:hAnsiTheme="minorHAnsi" w:cstheme="minorHAnsi"/>
                <w:lang w:val="es-ES"/>
              </w:rPr>
              <w:t xml:space="preserve">. Minimizar, </w:t>
            </w:r>
            <w:r w:rsidRPr="00CB2629">
              <w:rPr>
                <w:rStyle w:val="spelle"/>
                <w:rFonts w:asciiTheme="minorHAnsi" w:hAnsiTheme="minorHAnsi" w:cstheme="minorHAnsi"/>
                <w:lang w:val="es-ES"/>
              </w:rPr>
              <w:t>restaurar</w:t>
            </w:r>
            <w:r w:rsidRPr="00CB2629">
              <w:rPr>
                <w:rFonts w:asciiTheme="minorHAnsi" w:hAnsiTheme="minorHAnsi" w:cstheme="minorHAnsi"/>
                <w:lang w:val="es-ES"/>
              </w:rPr>
              <w:t>, cerrar</w:t>
            </w:r>
            <w:r w:rsidRPr="00CB2629">
              <w:rPr>
                <w:rFonts w:asciiTheme="minorHAnsi" w:hAnsiTheme="minorHAnsi" w:cstheme="minorHAnsi"/>
                <w:lang w:val="es-ES"/>
              </w:rPr>
              <w:br/>
            </w:r>
            <w:r w:rsidRPr="00CB2629">
              <w:rPr>
                <w:rFonts w:asciiTheme="minorHAnsi" w:hAnsiTheme="minorHAnsi" w:cstheme="minorHAnsi"/>
                <w:b/>
                <w:bCs/>
                <w:lang w:val="es-ES"/>
              </w:rPr>
              <w:t>Unidades</w:t>
            </w:r>
            <w:r w:rsidRPr="00CB2629">
              <w:rPr>
                <w:rFonts w:asciiTheme="minorHAnsi" w:hAnsiTheme="minorHAnsi" w:cstheme="minorHAnsi"/>
                <w:lang w:val="es-ES"/>
              </w:rPr>
              <w:t xml:space="preserve"> y </w:t>
            </w:r>
            <w:r w:rsidRPr="00CB2629">
              <w:rPr>
                <w:rFonts w:asciiTheme="minorHAnsi" w:hAnsiTheme="minorHAnsi" w:cstheme="minorHAnsi"/>
                <w:b/>
                <w:bCs/>
                <w:lang w:val="es-ES"/>
              </w:rPr>
              <w:t>soportes</w:t>
            </w:r>
            <w:r w:rsidRPr="00CB2629">
              <w:rPr>
                <w:rFonts w:asciiTheme="minorHAnsi" w:hAnsiTheme="minorHAnsi" w:cstheme="minorHAnsi"/>
                <w:lang w:val="es-ES"/>
              </w:rPr>
              <w:t>. Reconocer y acceder</w:t>
            </w:r>
            <w:r w:rsidRPr="00CB2629">
              <w:rPr>
                <w:rFonts w:asciiTheme="minorHAnsi" w:hAnsiTheme="minorHAnsi" w:cstheme="minorHAnsi"/>
                <w:lang w:val="es-ES"/>
              </w:rPr>
              <w:br/>
            </w:r>
            <w:r w:rsidRPr="00CB2629">
              <w:rPr>
                <w:rFonts w:asciiTheme="minorHAnsi" w:hAnsiTheme="minorHAnsi" w:cstheme="minorHAnsi"/>
                <w:b/>
                <w:bCs/>
                <w:lang w:val="es-ES"/>
              </w:rPr>
              <w:lastRenderedPageBreak/>
              <w:t xml:space="preserve">Red. </w:t>
            </w:r>
            <w:r w:rsidRPr="00CB2629">
              <w:rPr>
                <w:rFonts w:asciiTheme="minorHAnsi" w:hAnsiTheme="minorHAnsi" w:cstheme="minorHAnsi"/>
                <w:bCs/>
                <w:lang w:val="es-ES"/>
              </w:rPr>
              <w:t>Acceder a la red y trabajar en red</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Procesar información </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Carpetas</w:t>
            </w:r>
            <w:r w:rsidRPr="00CB2629">
              <w:rPr>
                <w:rFonts w:asciiTheme="minorHAnsi" w:hAnsiTheme="minorHAnsi" w:cstheme="minorHAnsi"/>
                <w:lang w:val="es-ES"/>
              </w:rPr>
              <w:t>. Crear, eliminar, copiar, cortar y mover.</w:t>
            </w:r>
            <w:r w:rsidRPr="00CB2629">
              <w:rPr>
                <w:rFonts w:asciiTheme="minorHAnsi" w:hAnsiTheme="minorHAnsi" w:cstheme="minorHAnsi"/>
                <w:lang w:val="es-ES"/>
              </w:rPr>
              <w:br/>
            </w:r>
            <w:r w:rsidRPr="00CB2629">
              <w:rPr>
                <w:rFonts w:asciiTheme="minorHAnsi" w:hAnsiTheme="minorHAnsi" w:cstheme="minorHAnsi"/>
                <w:b/>
                <w:bCs/>
                <w:lang w:val="es-ES"/>
              </w:rPr>
              <w:t>Archivos</w:t>
            </w:r>
            <w:r w:rsidRPr="00CB2629">
              <w:rPr>
                <w:rFonts w:asciiTheme="minorHAnsi" w:hAnsiTheme="minorHAnsi" w:cstheme="minorHAnsi"/>
                <w:lang w:val="es-ES"/>
              </w:rPr>
              <w:t xml:space="preserve"> o </w:t>
            </w:r>
            <w:r w:rsidRPr="00CB2629">
              <w:rPr>
                <w:rStyle w:val="spelle"/>
                <w:rFonts w:asciiTheme="minorHAnsi" w:hAnsiTheme="minorHAnsi" w:cstheme="minorHAnsi"/>
                <w:b/>
                <w:bCs/>
                <w:lang w:val="es-ES"/>
              </w:rPr>
              <w:t>doc</w:t>
            </w:r>
            <w:r w:rsidRPr="00CB2629">
              <w:rPr>
                <w:rFonts w:asciiTheme="minorHAnsi" w:hAnsiTheme="minorHAnsi" w:cstheme="minorHAnsi"/>
                <w:lang w:val="es-ES"/>
              </w:rPr>
              <w:t>. Guardar, eliminar, copiar.</w:t>
            </w:r>
            <w:r w:rsidRPr="00CB2629">
              <w:rPr>
                <w:rFonts w:asciiTheme="minorHAnsi" w:hAnsiTheme="minorHAnsi" w:cstheme="minorHAnsi"/>
                <w:lang w:val="es-ES"/>
              </w:rPr>
              <w:br/>
            </w:r>
            <w:r w:rsidRPr="00CB2629">
              <w:rPr>
                <w:rFonts w:asciiTheme="minorHAnsi" w:hAnsiTheme="minorHAnsi" w:cstheme="minorHAnsi"/>
                <w:b/>
                <w:bCs/>
                <w:lang w:val="es-ES"/>
              </w:rPr>
              <w:t>Propiedades</w:t>
            </w:r>
            <w:r w:rsidRPr="00CB2629">
              <w:rPr>
                <w:rFonts w:asciiTheme="minorHAnsi" w:hAnsiTheme="minorHAnsi" w:cstheme="minorHAnsi"/>
                <w:lang w:val="es-ES"/>
              </w:rPr>
              <w:t>.  General, compartir, personalizar</w:t>
            </w:r>
            <w:r w:rsidRPr="00CB2629">
              <w:rPr>
                <w:rFonts w:asciiTheme="minorHAnsi" w:hAnsiTheme="minorHAnsi" w:cstheme="minorHAnsi"/>
                <w:lang w:val="es-ES"/>
              </w:rPr>
              <w:br/>
            </w:r>
            <w:r w:rsidRPr="00CB2629">
              <w:rPr>
                <w:rFonts w:asciiTheme="minorHAnsi" w:hAnsiTheme="minorHAnsi" w:cstheme="minorHAnsi"/>
                <w:b/>
                <w:bCs/>
                <w:lang w:val="es-ES"/>
              </w:rPr>
              <w:t>Explorador</w:t>
            </w:r>
            <w:r w:rsidRPr="00CB2629">
              <w:rPr>
                <w:rFonts w:asciiTheme="minorHAnsi" w:hAnsiTheme="minorHAnsi" w:cstheme="minorHAnsi"/>
                <w:lang w:val="es-ES"/>
              </w:rPr>
              <w:t>. Buscar y recuperar carpetas y archivos.</w:t>
            </w:r>
            <w:r w:rsidRPr="00CB2629">
              <w:rPr>
                <w:rFonts w:asciiTheme="minorHAnsi" w:hAnsiTheme="minorHAnsi" w:cstheme="minorHAnsi"/>
                <w:lang w:val="es-ES"/>
              </w:rPr>
              <w:br/>
            </w:r>
            <w:r w:rsidRPr="00CB2629">
              <w:rPr>
                <w:rFonts w:asciiTheme="minorHAnsi" w:hAnsiTheme="minorHAnsi" w:cstheme="minorHAnsi"/>
                <w:b/>
                <w:bCs/>
                <w:lang w:val="es-ES"/>
              </w:rPr>
              <w:t>Impresora</w:t>
            </w:r>
            <w:r w:rsidRPr="00CB2629">
              <w:rPr>
                <w:rFonts w:asciiTheme="minorHAnsi" w:hAnsiTheme="minorHAnsi" w:cstheme="minorHAnsi"/>
                <w:lang w:val="es-ES"/>
              </w:rPr>
              <w:t>. Imprimir un documento</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lang w:val="es-ES"/>
              </w:rPr>
              <w:t>Acceder a la red y trabajar en red</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Mantenimiento del sistema</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Virus, antivirus, espías</w:t>
            </w:r>
            <w:r w:rsidRPr="00CB2629">
              <w:rPr>
                <w:rFonts w:asciiTheme="minorHAnsi" w:hAnsiTheme="minorHAnsi" w:cstheme="minorHAnsi"/>
                <w:lang w:val="es-ES"/>
              </w:rPr>
              <w:t xml:space="preserve">. Precauciones </w:t>
            </w:r>
            <w:r w:rsidRPr="00CB2629">
              <w:rPr>
                <w:rStyle w:val="grame"/>
                <w:rFonts w:asciiTheme="minorHAnsi" w:hAnsiTheme="minorHAnsi" w:cstheme="minorHAnsi"/>
                <w:lang w:val="es-ES"/>
              </w:rPr>
              <w:t>básicas</w:t>
            </w:r>
            <w:r w:rsidRPr="00CB2629">
              <w:rPr>
                <w:rFonts w:asciiTheme="minorHAnsi" w:hAnsiTheme="minorHAnsi" w:cstheme="minorHAnsi"/>
                <w:lang w:val="es-ES"/>
              </w:rPr>
              <w:br/>
            </w:r>
            <w:r w:rsidRPr="00CB2629">
              <w:rPr>
                <w:rFonts w:asciiTheme="minorHAnsi" w:hAnsiTheme="minorHAnsi" w:cstheme="minorHAnsi"/>
                <w:b/>
                <w:bCs/>
                <w:lang w:val="es-ES"/>
              </w:rPr>
              <w:t>Papelera</w:t>
            </w:r>
            <w:r w:rsidRPr="00CB2629">
              <w:rPr>
                <w:rFonts w:asciiTheme="minorHAnsi" w:hAnsiTheme="minorHAnsi" w:cstheme="minorHAnsi"/>
                <w:lang w:val="es-ES"/>
              </w:rPr>
              <w:t xml:space="preserve"> de reciclaje. Tirar y recuperar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lang w:val="es-ES"/>
              </w:rPr>
              <w:t xml:space="preserve">Internet. </w:t>
            </w:r>
            <w:r w:rsidRPr="00CB2629">
              <w:rPr>
                <w:rFonts w:asciiTheme="minorHAnsi" w:hAnsiTheme="minorHAnsi" w:cstheme="minorHAnsi"/>
                <w:lang w:val="es-ES"/>
              </w:rPr>
              <w:t>Navegadores, direcciones, favoritos, comandos, imprimir, guardar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lang w:val="es-ES"/>
              </w:rPr>
              <w:t>Búsqueda,</w:t>
            </w:r>
            <w:r w:rsidRPr="00CB2629">
              <w:rPr>
                <w:rFonts w:asciiTheme="minorHAnsi" w:hAnsiTheme="minorHAnsi" w:cstheme="minorHAnsi"/>
                <w:lang w:val="es-ES"/>
              </w:rPr>
              <w:t xml:space="preserve"> buscadores, buscadores, </w:t>
            </w:r>
            <w:proofErr w:type="spellStart"/>
            <w:r w:rsidRPr="00CB2629">
              <w:rPr>
                <w:rFonts w:asciiTheme="minorHAnsi" w:hAnsiTheme="minorHAnsi" w:cstheme="minorHAnsi"/>
                <w:lang w:val="es-ES"/>
              </w:rPr>
              <w:t>webquest</w:t>
            </w:r>
            <w:proofErr w:type="spellEnd"/>
            <w:r w:rsidRPr="00CB2629">
              <w:rPr>
                <w:rFonts w:asciiTheme="minorHAnsi" w:hAnsiTheme="minorHAnsi" w:cstheme="minorHAnsi"/>
                <w:lang w:val="es-ES"/>
              </w:rPr>
              <w:t>.</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lang w:val="es-ES"/>
              </w:rPr>
              <w:t>Correo electrónico.</w:t>
            </w:r>
            <w:r w:rsidRPr="00CB2629">
              <w:rPr>
                <w:rFonts w:asciiTheme="minorHAnsi" w:hAnsiTheme="minorHAnsi" w:cstheme="minorHAnsi"/>
                <w:lang w:val="es-ES"/>
              </w:rPr>
              <w:t xml:space="preserve"> Mensaje, uso, bandejas, direcciones, reglas de mensaje, </w:t>
            </w:r>
            <w:proofErr w:type="spellStart"/>
            <w:r w:rsidRPr="00CB2629">
              <w:rPr>
                <w:rFonts w:asciiTheme="minorHAnsi" w:hAnsiTheme="minorHAnsi" w:cstheme="minorHAnsi"/>
                <w:lang w:val="es-ES"/>
              </w:rPr>
              <w:t>webmail</w:t>
            </w:r>
            <w:proofErr w:type="spellEnd"/>
            <w:r w:rsidRPr="00CB2629">
              <w:rPr>
                <w:rFonts w:asciiTheme="minorHAnsi" w:hAnsiTheme="minorHAnsi" w:cstheme="minorHAnsi"/>
                <w:lang w:val="es-ES"/>
              </w:rPr>
              <w:t>.</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r w:rsidRPr="00CB2629">
              <w:rPr>
                <w:rFonts w:asciiTheme="minorHAnsi" w:hAnsiTheme="minorHAnsi" w:cstheme="minorHAnsi"/>
                <w:lang w:val="es-ES"/>
              </w:rPr>
              <w:t>Herramientas de conversión y foros. Precauciones básicas, mensajeros, chat, foros.</w:t>
            </w:r>
          </w:p>
        </w:tc>
      </w:tr>
    </w:tbl>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rPr>
      </w:pPr>
      <w:r w:rsidRPr="00CB2629">
        <w:rPr>
          <w:rFonts w:asciiTheme="minorHAnsi" w:hAnsiTheme="minorHAnsi" w:cstheme="minorHAnsi"/>
          <w:bCs/>
        </w:rPr>
        <w:lastRenderedPageBreak/>
        <w:t>Nota: Adaptado de Gómez, C. (2008). Ficha de seguimiento de competencias TIC.</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rPr>
      </w:pPr>
      <w:r w:rsidRPr="00CB2629">
        <w:rPr>
          <w:rFonts w:asciiTheme="minorHAnsi" w:hAnsiTheme="minorHAnsi" w:cstheme="minorHAnsi"/>
          <w:bCs/>
        </w:rPr>
        <w:t>Tabla 2</w:t>
      </w:r>
      <w:r w:rsidRPr="00CB2629">
        <w:rPr>
          <w:rFonts w:asciiTheme="minorHAnsi" w:hAnsiTheme="minorHAnsi" w:cstheme="minorHAnsi"/>
        </w:rPr>
        <w:t xml:space="preserve">. </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i/>
          <w:iCs/>
          <w:lang w:val="es-ES"/>
        </w:rPr>
      </w:pPr>
      <w:r w:rsidRPr="00CB2629">
        <w:rPr>
          <w:rFonts w:asciiTheme="minorHAnsi" w:hAnsiTheme="minorHAnsi" w:cstheme="minorHAnsi"/>
          <w:bCs/>
          <w:i/>
          <w:iCs/>
          <w:lang w:val="es-ES"/>
        </w:rPr>
        <w:t>Competencias de las teorías de información y comunicación (TIC) Específicas</w:t>
      </w:r>
    </w:p>
    <w:tbl>
      <w:tblPr>
        <w:tblW w:w="0" w:type="auto"/>
        <w:tblBorders>
          <w:top w:val="single" w:sz="4" w:space="0" w:color="auto"/>
          <w:bottom w:val="single" w:sz="4" w:space="0" w:color="auto"/>
        </w:tblBorders>
        <w:tblLook w:val="04A0" w:firstRow="1" w:lastRow="0" w:firstColumn="1" w:lastColumn="0" w:noHBand="0" w:noVBand="1"/>
      </w:tblPr>
      <w:tblGrid>
        <w:gridCol w:w="4360"/>
        <w:gridCol w:w="4360"/>
      </w:tblGrid>
      <w:tr w:rsidR="00CB2629" w:rsidRPr="00CB2629" w:rsidTr="00947929">
        <w:tc>
          <w:tcPr>
            <w:tcW w:w="4528" w:type="dxa"/>
          </w:tcPr>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PROCESADOR DE TEXTOS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lastRenderedPageBreak/>
              <w:t xml:space="preserve">Archivo: </w:t>
            </w:r>
            <w:r w:rsidRPr="00CB2629">
              <w:rPr>
                <w:rFonts w:asciiTheme="minorHAnsi" w:hAnsiTheme="minorHAnsi" w:cstheme="minorHAnsi"/>
                <w:lang w:val="es-ES"/>
              </w:rPr>
              <w:t>Abrir o Nuevo. Escribir y guardar</w:t>
            </w:r>
            <w:r w:rsidRPr="00CB2629">
              <w:rPr>
                <w:rFonts w:asciiTheme="minorHAnsi" w:hAnsiTheme="minorHAnsi" w:cstheme="minorHAnsi"/>
                <w:lang w:val="es-ES"/>
              </w:rPr>
              <w:br/>
              <w:t> Configurar página y vista preliminar. Imprimir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Escribir:</w:t>
            </w:r>
            <w:r w:rsidRPr="00CB2629">
              <w:rPr>
                <w:rFonts w:asciiTheme="minorHAnsi" w:hAnsiTheme="minorHAnsi" w:cstheme="minorHAnsi"/>
                <w:lang w:val="es-ES"/>
              </w:rPr>
              <w:t xml:space="preserve"> Cursor y cambio de renglón. Tabular</w:t>
            </w:r>
            <w:r w:rsidRPr="00CB2629">
              <w:rPr>
                <w:rFonts w:asciiTheme="minorHAnsi" w:hAnsiTheme="minorHAnsi" w:cstheme="minorHAnsi"/>
                <w:lang w:val="es-ES"/>
              </w:rPr>
              <w:br/>
              <w:t>Herramientas-opciones-todas (formato, marcas)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Edición: </w:t>
            </w:r>
            <w:r w:rsidRPr="00CB2629">
              <w:rPr>
                <w:rFonts w:asciiTheme="minorHAnsi" w:hAnsiTheme="minorHAnsi" w:cstheme="minorHAnsi"/>
                <w:lang w:val="es-ES"/>
              </w:rPr>
              <w:t>Cortar, copiar, pegar, seleccionar, buscar, reemplazar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Ver: </w:t>
            </w:r>
            <w:r w:rsidRPr="00CB2629">
              <w:rPr>
                <w:rStyle w:val="spelle"/>
                <w:rFonts w:asciiTheme="minorHAnsi" w:hAnsiTheme="minorHAnsi" w:cstheme="minorHAnsi"/>
                <w:lang w:val="es-ES"/>
              </w:rPr>
              <w:t>Zoom</w:t>
            </w:r>
            <w:r w:rsidRPr="00CB2629">
              <w:rPr>
                <w:rFonts w:asciiTheme="minorHAnsi" w:hAnsiTheme="minorHAnsi" w:cstheme="minorHAnsi"/>
                <w:lang w:val="es-ES"/>
              </w:rPr>
              <w:br/>
              <w:t>B. de herramientas (estándar, formato, dibujo)</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Insertar:  </w:t>
            </w:r>
            <w:r w:rsidRPr="00CB2629">
              <w:rPr>
                <w:rFonts w:asciiTheme="minorHAnsi" w:hAnsiTheme="minorHAnsi" w:cstheme="minorHAnsi"/>
                <w:lang w:val="es-ES"/>
              </w:rPr>
              <w:t>Saltos, imágenes  símbolos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Formato:   </w:t>
            </w:r>
            <w:r w:rsidRPr="00CB2629">
              <w:rPr>
                <w:rStyle w:val="spelle"/>
                <w:rFonts w:asciiTheme="minorHAnsi" w:hAnsiTheme="minorHAnsi" w:cstheme="minorHAnsi"/>
                <w:lang w:val="es-ES"/>
              </w:rPr>
              <w:t>Párrafo, n</w:t>
            </w:r>
            <w:r w:rsidRPr="00CB2629">
              <w:rPr>
                <w:rFonts w:asciiTheme="minorHAnsi" w:hAnsiTheme="minorHAnsi" w:cstheme="minorHAnsi"/>
                <w:lang w:val="es-ES"/>
              </w:rPr>
              <w:t>umeración y viñetas Bordes  y sombreado, columnas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Herramientas: </w:t>
            </w:r>
            <w:r w:rsidRPr="00CB2629">
              <w:rPr>
                <w:rFonts w:asciiTheme="minorHAnsi" w:hAnsiTheme="minorHAnsi" w:cstheme="minorHAnsi"/>
                <w:lang w:val="es-ES"/>
              </w:rPr>
              <w:t>Ortografía y gramática</w:t>
            </w:r>
            <w:r w:rsidRPr="00CB2629">
              <w:rPr>
                <w:rFonts w:asciiTheme="minorHAnsi" w:hAnsiTheme="minorHAnsi" w:cstheme="minorHAnsi"/>
                <w:lang w:val="es-ES"/>
              </w:rPr>
              <w:br/>
              <w:t>Idioma (sinónimos)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r w:rsidRPr="00CB2629">
              <w:rPr>
                <w:rFonts w:asciiTheme="minorHAnsi" w:hAnsiTheme="minorHAnsi" w:cstheme="minorHAnsi"/>
                <w:b/>
                <w:bCs/>
                <w:iCs/>
                <w:lang w:val="es-ES"/>
              </w:rPr>
              <w:t xml:space="preserve">Tabla: </w:t>
            </w:r>
            <w:r w:rsidRPr="00CB2629">
              <w:rPr>
                <w:rFonts w:asciiTheme="minorHAnsi" w:hAnsiTheme="minorHAnsi" w:cstheme="minorHAnsi"/>
                <w:lang w:val="es-ES"/>
              </w:rPr>
              <w:t>Dibujar, insertar y eliminar</w:t>
            </w:r>
            <w:r w:rsidRPr="00CB2629">
              <w:rPr>
                <w:rFonts w:asciiTheme="minorHAnsi" w:hAnsiTheme="minorHAnsi" w:cstheme="minorHAnsi"/>
                <w:lang w:val="es-ES"/>
              </w:rPr>
              <w:br/>
              <w:t>Bordes  y sombreado (Formato)</w:t>
            </w:r>
          </w:p>
        </w:tc>
        <w:tc>
          <w:tcPr>
            <w:tcW w:w="4528" w:type="dxa"/>
          </w:tcPr>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HOJA DE CÁLCULO</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lastRenderedPageBreak/>
              <w:t xml:space="preserve">Archivo: </w:t>
            </w:r>
            <w:r w:rsidRPr="00CB2629">
              <w:rPr>
                <w:rFonts w:asciiTheme="minorHAnsi" w:hAnsiTheme="minorHAnsi" w:cstheme="minorHAnsi"/>
                <w:lang w:val="es-ES"/>
              </w:rPr>
              <w:t>Abrir o Nuevo. Guardar</w:t>
            </w:r>
            <w:r w:rsidRPr="00CB2629">
              <w:rPr>
                <w:rFonts w:asciiTheme="minorHAnsi" w:hAnsiTheme="minorHAnsi" w:cstheme="minorHAnsi"/>
                <w:lang w:val="es-ES"/>
              </w:rPr>
              <w:br/>
              <w:t> Configurar página y vista preliminar. Imprimir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Escribir</w:t>
            </w:r>
            <w:r w:rsidRPr="00CB2629">
              <w:rPr>
                <w:rFonts w:asciiTheme="minorHAnsi" w:hAnsiTheme="minorHAnsi" w:cstheme="minorHAnsi"/>
                <w:lang w:val="es-ES"/>
              </w:rPr>
              <w:t>: Celdas, filas y columnas. Introducir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Edición: </w:t>
            </w:r>
            <w:r w:rsidRPr="00CB2629">
              <w:rPr>
                <w:rFonts w:asciiTheme="minorHAnsi" w:hAnsiTheme="minorHAnsi" w:cstheme="minorHAnsi"/>
                <w:lang w:val="es-ES"/>
              </w:rPr>
              <w:t xml:space="preserve">Cortar, copiar, pegar, </w:t>
            </w:r>
            <w:proofErr w:type="spellStart"/>
            <w:r w:rsidRPr="00CB2629">
              <w:rPr>
                <w:rStyle w:val="spelle"/>
                <w:rFonts w:asciiTheme="minorHAnsi" w:hAnsiTheme="minorHAnsi" w:cstheme="minorHAnsi"/>
                <w:lang w:val="es-ES"/>
              </w:rPr>
              <w:t>peg</w:t>
            </w:r>
            <w:proofErr w:type="spellEnd"/>
            <w:r w:rsidRPr="00CB2629">
              <w:rPr>
                <w:rFonts w:asciiTheme="minorHAnsi" w:hAnsiTheme="minorHAnsi" w:cstheme="minorHAnsi"/>
                <w:lang w:val="es-ES"/>
              </w:rPr>
              <w:t>. Especial</w:t>
            </w:r>
            <w:r w:rsidRPr="00CB2629">
              <w:rPr>
                <w:rFonts w:asciiTheme="minorHAnsi" w:hAnsiTheme="minorHAnsi" w:cstheme="minorHAnsi"/>
                <w:lang w:val="es-ES"/>
              </w:rPr>
              <w:br/>
              <w:t>Seleccionar, buscar, reemplazar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Ver: </w:t>
            </w:r>
            <w:r w:rsidRPr="00CB2629">
              <w:rPr>
                <w:rStyle w:val="spelle"/>
                <w:rFonts w:asciiTheme="minorHAnsi" w:hAnsiTheme="minorHAnsi" w:cstheme="minorHAnsi"/>
                <w:lang w:val="es-ES"/>
              </w:rPr>
              <w:t>Zoom</w:t>
            </w:r>
            <w:r w:rsidRPr="00CB2629">
              <w:rPr>
                <w:rFonts w:asciiTheme="minorHAnsi" w:hAnsiTheme="minorHAnsi" w:cstheme="minorHAnsi"/>
                <w:lang w:val="es-ES"/>
              </w:rPr>
              <w:br/>
              <w:t>B. de herramientas (estándar, formato, gráficos)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Insertar: </w:t>
            </w:r>
            <w:r w:rsidRPr="00CB2629">
              <w:rPr>
                <w:rFonts w:asciiTheme="minorHAnsi" w:hAnsiTheme="minorHAnsi" w:cstheme="minorHAnsi"/>
                <w:lang w:val="es-ES"/>
              </w:rPr>
              <w:t>Filas y columnas.</w:t>
            </w:r>
            <w:r w:rsidRPr="00CB2629">
              <w:rPr>
                <w:rFonts w:asciiTheme="minorHAnsi" w:hAnsiTheme="minorHAnsi" w:cstheme="minorHAnsi"/>
                <w:lang w:val="es-ES"/>
              </w:rPr>
              <w:br/>
              <w:t>Funciones (sumas y medias), gráficos.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Formato:  </w:t>
            </w:r>
            <w:r w:rsidRPr="00CB2629">
              <w:rPr>
                <w:rFonts w:asciiTheme="minorHAnsi" w:hAnsiTheme="minorHAnsi" w:cstheme="minorHAnsi"/>
                <w:lang w:val="es-ES"/>
              </w:rPr>
              <w:t>Celdas (nº, alineación, bordes)</w:t>
            </w:r>
            <w:r w:rsidRPr="00CB2629">
              <w:rPr>
                <w:rFonts w:asciiTheme="minorHAnsi" w:hAnsiTheme="minorHAnsi" w:cstheme="minorHAnsi"/>
                <w:lang w:val="es-ES"/>
              </w:rPr>
              <w:br/>
              <w:t>Ancho de fila y alto de columna</w:t>
            </w:r>
            <w:r w:rsidRPr="00CB2629">
              <w:rPr>
                <w:rFonts w:asciiTheme="minorHAnsi" w:hAnsiTheme="minorHAnsi" w:cstheme="minorHAnsi"/>
                <w:lang w:val="es-ES"/>
              </w:rPr>
              <w:br/>
              <w:t>Bordes  y sombreado</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p>
        </w:tc>
      </w:tr>
      <w:tr w:rsidR="00CB2629" w:rsidRPr="00CB2629" w:rsidTr="00947929">
        <w:tc>
          <w:tcPr>
            <w:tcW w:w="4528" w:type="dxa"/>
          </w:tcPr>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BASE DE DATOS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Archivo: </w:t>
            </w:r>
            <w:r w:rsidRPr="00CB2629">
              <w:rPr>
                <w:rFonts w:asciiTheme="minorHAnsi" w:hAnsiTheme="minorHAnsi" w:cstheme="minorHAnsi"/>
                <w:lang w:val="es-ES"/>
              </w:rPr>
              <w:t>Abrir o Nuevo. Guardar. Cerrar.</w:t>
            </w:r>
            <w:r w:rsidRPr="00CB2629">
              <w:rPr>
                <w:rFonts w:asciiTheme="minorHAnsi" w:hAnsiTheme="minorHAnsi" w:cstheme="minorHAnsi"/>
                <w:lang w:val="es-ES"/>
              </w:rPr>
              <w:br/>
              <w:t> Configurar página y vista preliminar. Imprimir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Escribir</w:t>
            </w:r>
            <w:r w:rsidRPr="00CB2629">
              <w:rPr>
                <w:rFonts w:asciiTheme="minorHAnsi" w:hAnsiTheme="minorHAnsi" w:cstheme="minorHAnsi"/>
                <w:lang w:val="es-ES"/>
              </w:rPr>
              <w:t>: Celdas, filas y columnas. Introducir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Edición: </w:t>
            </w:r>
            <w:r w:rsidRPr="00CB2629">
              <w:rPr>
                <w:rFonts w:asciiTheme="minorHAnsi" w:hAnsiTheme="minorHAnsi" w:cstheme="minorHAnsi"/>
                <w:lang w:val="es-ES"/>
              </w:rPr>
              <w:t xml:space="preserve">Cortar, copiar, pegar. </w:t>
            </w:r>
            <w:r w:rsidRPr="00CB2629">
              <w:rPr>
                <w:rFonts w:asciiTheme="minorHAnsi" w:hAnsiTheme="minorHAnsi" w:cstheme="minorHAnsi"/>
                <w:lang w:val="es-ES"/>
              </w:rPr>
              <w:br/>
              <w:t>Cambiar nombre. Eliminar.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Ver: </w:t>
            </w:r>
            <w:r w:rsidRPr="00CB2629">
              <w:rPr>
                <w:rFonts w:asciiTheme="minorHAnsi" w:hAnsiTheme="minorHAnsi" w:cstheme="minorHAnsi"/>
                <w:lang w:val="es-ES"/>
              </w:rPr>
              <w:t xml:space="preserve">Objetos de la base (tabla, consulta, </w:t>
            </w:r>
            <w:r w:rsidR="00E1492A" w:rsidRPr="00CB2629">
              <w:rPr>
                <w:rStyle w:val="spelle"/>
                <w:rFonts w:asciiTheme="minorHAnsi" w:hAnsiTheme="minorHAnsi" w:cstheme="minorHAnsi"/>
                <w:lang w:val="es-ES"/>
              </w:rPr>
              <w:t>etc.</w:t>
            </w:r>
            <w:r w:rsidRPr="00CB2629">
              <w:rPr>
                <w:rFonts w:asciiTheme="minorHAnsi" w:hAnsiTheme="minorHAnsi" w:cstheme="minorHAnsi"/>
                <w:lang w:val="es-ES"/>
              </w:rPr>
              <w:t>)</w:t>
            </w:r>
            <w:r w:rsidRPr="00CB2629">
              <w:rPr>
                <w:rFonts w:asciiTheme="minorHAnsi" w:hAnsiTheme="minorHAnsi" w:cstheme="minorHAnsi"/>
                <w:lang w:val="es-ES"/>
              </w:rPr>
              <w:br/>
              <w:t>Barras de herramientas (Base de datos)</w:t>
            </w:r>
            <w:r w:rsidRPr="00CB2629">
              <w:rPr>
                <w:rFonts w:asciiTheme="minorHAnsi" w:hAnsiTheme="minorHAnsi" w:cstheme="minorHAnsi"/>
                <w:lang w:val="es-ES"/>
              </w:rPr>
              <w:br/>
            </w:r>
            <w:r w:rsidRPr="00CB2629">
              <w:rPr>
                <w:rFonts w:asciiTheme="minorHAnsi" w:hAnsiTheme="minorHAnsi" w:cstheme="minorHAnsi"/>
                <w:lang w:val="es-ES"/>
              </w:rPr>
              <w:lastRenderedPageBreak/>
              <w:t xml:space="preserve">Crear objetos. Diseño. Asistente. </w:t>
            </w:r>
            <w:r w:rsidRPr="00CB2629">
              <w:rPr>
                <w:rStyle w:val="spelle"/>
                <w:rFonts w:asciiTheme="minorHAnsi" w:hAnsiTheme="minorHAnsi" w:cstheme="minorHAnsi"/>
                <w:lang w:val="es-ES"/>
              </w:rPr>
              <w:t>Introducir datos</w:t>
            </w:r>
            <w:r w:rsidRPr="00CB2629">
              <w:rPr>
                <w:rFonts w:asciiTheme="minorHAnsi" w:hAnsiTheme="minorHAnsi" w:cstheme="minorHAnsi"/>
                <w:lang w:val="es-ES"/>
              </w:rPr>
              <w:t xml:space="preserve"> (tabla)</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Insertar:  </w:t>
            </w:r>
            <w:r w:rsidRPr="00CB2629">
              <w:rPr>
                <w:rFonts w:asciiTheme="minorHAnsi" w:hAnsiTheme="minorHAnsi" w:cstheme="minorHAnsi"/>
                <w:lang w:val="es-ES"/>
              </w:rPr>
              <w:t>Tabla, consulta, formulario, informe</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p>
        </w:tc>
        <w:tc>
          <w:tcPr>
            <w:tcW w:w="4528" w:type="dxa"/>
          </w:tcPr>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lang w:val="es-ES"/>
              </w:rPr>
            </w:pP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lang w:val="es-ES"/>
              </w:rPr>
              <w:t>EDITOR GRÁFICO</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Archivo: </w:t>
            </w:r>
            <w:r w:rsidRPr="00CB2629">
              <w:rPr>
                <w:rFonts w:asciiTheme="minorHAnsi" w:hAnsiTheme="minorHAnsi" w:cstheme="minorHAnsi"/>
                <w:lang w:val="es-ES"/>
              </w:rPr>
              <w:t>Abrir o Nuevo. Guardar</w:t>
            </w:r>
            <w:r w:rsidRPr="00CB2629">
              <w:rPr>
                <w:rFonts w:asciiTheme="minorHAnsi" w:hAnsiTheme="minorHAnsi" w:cstheme="minorHAnsi"/>
                <w:lang w:val="es-ES"/>
              </w:rPr>
              <w:br/>
              <w:t> Configurar página y vista preliminar. Imprimir</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 xml:space="preserve">Edición: </w:t>
            </w:r>
            <w:r w:rsidRPr="00CB2629">
              <w:rPr>
                <w:rFonts w:asciiTheme="minorHAnsi" w:hAnsiTheme="minorHAnsi" w:cstheme="minorHAnsi"/>
                <w:lang w:val="es-ES"/>
              </w:rPr>
              <w:t>Cortar, copiar, pegar</w:t>
            </w:r>
            <w:r w:rsidRPr="00CB2629">
              <w:rPr>
                <w:rFonts w:asciiTheme="minorHAnsi" w:hAnsiTheme="minorHAnsi" w:cstheme="minorHAnsi"/>
                <w:lang w:val="es-ES"/>
              </w:rPr>
              <w:br/>
              <w:t>Seleccionar todo</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t>Imagen</w:t>
            </w:r>
            <w:r w:rsidRPr="00CB2629">
              <w:rPr>
                <w:rFonts w:asciiTheme="minorHAnsi" w:hAnsiTheme="minorHAnsi" w:cstheme="minorHAnsi"/>
                <w:lang w:val="es-ES"/>
              </w:rPr>
              <w:t>: Formatos de imagen (</w:t>
            </w:r>
            <w:r w:rsidRPr="00CB2629">
              <w:rPr>
                <w:rStyle w:val="spelle"/>
                <w:rFonts w:asciiTheme="minorHAnsi" w:hAnsiTheme="minorHAnsi" w:cstheme="minorHAnsi"/>
                <w:lang w:val="es-ES"/>
              </w:rPr>
              <w:t>BMP</w:t>
            </w:r>
            <w:r w:rsidRPr="00CB2629">
              <w:rPr>
                <w:rStyle w:val="grame"/>
                <w:rFonts w:asciiTheme="minorHAnsi" w:hAnsiTheme="minorHAnsi" w:cstheme="minorHAnsi"/>
                <w:lang w:val="es-ES"/>
              </w:rPr>
              <w:t>,</w:t>
            </w:r>
            <w:r w:rsidR="00E1492A">
              <w:rPr>
                <w:rStyle w:val="grame"/>
                <w:rFonts w:asciiTheme="minorHAnsi" w:hAnsiTheme="minorHAnsi" w:cstheme="minorHAnsi"/>
                <w:lang w:val="es-ES"/>
              </w:rPr>
              <w:t xml:space="preserve"> </w:t>
            </w:r>
            <w:r w:rsidRPr="00CB2629">
              <w:rPr>
                <w:rStyle w:val="grame"/>
                <w:rFonts w:asciiTheme="minorHAnsi" w:hAnsiTheme="minorHAnsi" w:cstheme="minorHAnsi"/>
                <w:lang w:val="es-ES"/>
              </w:rPr>
              <w:t>JPEG</w:t>
            </w:r>
            <w:r w:rsidRPr="00CB2629">
              <w:rPr>
                <w:rFonts w:asciiTheme="minorHAnsi" w:hAnsiTheme="minorHAnsi" w:cstheme="minorHAnsi"/>
                <w:lang w:val="es-ES"/>
              </w:rPr>
              <w:t>, etc.)</w:t>
            </w:r>
            <w:r w:rsidRPr="00CB2629">
              <w:rPr>
                <w:rFonts w:asciiTheme="minorHAnsi" w:hAnsiTheme="minorHAnsi" w:cstheme="minorHAnsi"/>
                <w:lang w:val="es-ES"/>
              </w:rPr>
              <w:br/>
              <w:t>Tamaño de imagen</w:t>
            </w:r>
            <w:r w:rsidRPr="00CB2629">
              <w:rPr>
                <w:rFonts w:asciiTheme="minorHAnsi" w:hAnsiTheme="minorHAnsi" w:cstheme="minorHAnsi"/>
                <w:lang w:val="es-ES"/>
              </w:rPr>
              <w:br/>
              <w:t>Voltear o girar</w:t>
            </w:r>
            <w:r w:rsidRPr="00CB2629">
              <w:rPr>
                <w:rFonts w:asciiTheme="minorHAnsi" w:hAnsiTheme="minorHAnsi" w:cstheme="minorHAnsi"/>
                <w:lang w:val="es-ES"/>
              </w:rPr>
              <w:br/>
              <w:t>Cambiar otros atributos.</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lang w:val="es-ES"/>
              </w:rPr>
            </w:pPr>
            <w:r w:rsidRPr="00CB2629">
              <w:rPr>
                <w:rFonts w:asciiTheme="minorHAnsi" w:hAnsiTheme="minorHAnsi" w:cstheme="minorHAnsi"/>
                <w:b/>
                <w:bCs/>
                <w:iCs/>
                <w:lang w:val="es-ES"/>
              </w:rPr>
              <w:lastRenderedPageBreak/>
              <w:t xml:space="preserve">Ver o Vista </w:t>
            </w:r>
            <w:r w:rsidRPr="00CB2629">
              <w:rPr>
                <w:rFonts w:asciiTheme="minorHAnsi" w:hAnsiTheme="minorHAnsi" w:cstheme="minorHAnsi"/>
                <w:lang w:val="es-ES"/>
              </w:rPr>
              <w:t>(depende del editor)</w:t>
            </w:r>
            <w:r w:rsidRPr="00CB2629">
              <w:rPr>
                <w:rFonts w:asciiTheme="minorHAnsi" w:hAnsiTheme="minorHAnsi" w:cstheme="minorHAnsi"/>
                <w:b/>
                <w:bCs/>
                <w:lang w:val="es-ES"/>
              </w:rPr>
              <w:t>:</w:t>
            </w:r>
            <w:r w:rsidRPr="00CB2629">
              <w:rPr>
                <w:rFonts w:asciiTheme="minorHAnsi" w:hAnsiTheme="minorHAnsi" w:cstheme="minorHAnsi"/>
                <w:b/>
                <w:bCs/>
                <w:lang w:val="es-ES"/>
              </w:rPr>
              <w:br/>
            </w:r>
            <w:r w:rsidRPr="00CB2629">
              <w:rPr>
                <w:rStyle w:val="spelle"/>
                <w:rFonts w:asciiTheme="minorHAnsi" w:hAnsiTheme="minorHAnsi" w:cstheme="minorHAnsi"/>
                <w:lang w:val="es-ES"/>
              </w:rPr>
              <w:t>Zoom</w:t>
            </w:r>
            <w:r w:rsidRPr="00CB2629">
              <w:rPr>
                <w:rFonts w:asciiTheme="minorHAnsi" w:hAnsiTheme="minorHAnsi" w:cstheme="minorHAnsi"/>
                <w:lang w:val="es-ES"/>
              </w:rPr>
              <w:t>. Aumentar y reducir. Encajar en pantalla</w:t>
            </w:r>
          </w:p>
          <w:p w:rsidR="00CB2629" w:rsidRPr="00CB2629" w:rsidRDefault="00CB2629" w:rsidP="00CB2629">
            <w:pPr>
              <w:pStyle w:val="NormalWeb"/>
              <w:spacing w:before="0" w:beforeAutospacing="0" w:after="0" w:afterAutospacing="0" w:line="360" w:lineRule="auto"/>
              <w:jc w:val="both"/>
              <w:rPr>
                <w:rFonts w:asciiTheme="minorHAnsi" w:hAnsiTheme="minorHAnsi" w:cstheme="minorHAnsi"/>
                <w:b/>
                <w:bCs/>
                <w:iCs/>
                <w:lang w:val="es-ES"/>
              </w:rPr>
            </w:pPr>
            <w:r w:rsidRPr="00CB2629">
              <w:rPr>
                <w:rFonts w:asciiTheme="minorHAnsi" w:hAnsiTheme="minorHAnsi" w:cstheme="minorHAnsi"/>
                <w:b/>
                <w:bCs/>
                <w:iCs/>
                <w:lang w:val="es-ES"/>
              </w:rPr>
              <w:t xml:space="preserve">Herramientas: </w:t>
            </w:r>
            <w:r w:rsidRPr="00CB2629">
              <w:rPr>
                <w:rFonts w:asciiTheme="minorHAnsi" w:hAnsiTheme="minorHAnsi" w:cstheme="minorHAnsi"/>
                <w:lang w:val="es-ES"/>
              </w:rPr>
              <w:t>Seleccionar y borrar, lápiz y Pincel, seleccionar color y rellenar con color</w:t>
            </w:r>
            <w:r w:rsidRPr="00CB2629">
              <w:rPr>
                <w:rFonts w:asciiTheme="minorHAnsi" w:hAnsiTheme="minorHAnsi" w:cstheme="minorHAnsi"/>
                <w:lang w:val="es-ES"/>
              </w:rPr>
              <w:br/>
              <w:t>Dibujar líneas y formas</w:t>
            </w:r>
          </w:p>
        </w:tc>
      </w:tr>
    </w:tbl>
    <w:p w:rsidR="00CB2629" w:rsidRPr="00CB2629" w:rsidRDefault="00CB2629" w:rsidP="00CB2629">
      <w:pPr>
        <w:pStyle w:val="NormalWeb"/>
        <w:spacing w:before="0" w:beforeAutospacing="0" w:after="0" w:afterAutospacing="0" w:line="360" w:lineRule="auto"/>
        <w:jc w:val="both"/>
        <w:rPr>
          <w:rFonts w:asciiTheme="minorHAnsi" w:hAnsiTheme="minorHAnsi" w:cstheme="minorHAnsi"/>
          <w:bCs/>
        </w:rPr>
      </w:pPr>
      <w:r w:rsidRPr="00CB2629">
        <w:rPr>
          <w:rFonts w:asciiTheme="minorHAnsi" w:hAnsiTheme="minorHAnsi" w:cstheme="minorHAnsi"/>
          <w:bCs/>
        </w:rPr>
        <w:lastRenderedPageBreak/>
        <w:t>Nota: Adaptado de Gómez, C. (2008). Ficha de seguimiento de competencias TIC.</w:t>
      </w:r>
    </w:p>
    <w:p w:rsidR="00CB2629" w:rsidRPr="00CB2629" w:rsidRDefault="00CB2629" w:rsidP="00CB2629">
      <w:pPr>
        <w:spacing w:line="360" w:lineRule="auto"/>
        <w:ind w:firstLine="641"/>
        <w:jc w:val="both"/>
        <w:rPr>
          <w:rFonts w:cstheme="minorHAnsi"/>
          <w:sz w:val="24"/>
          <w:szCs w:val="24"/>
        </w:rPr>
      </w:pPr>
    </w:p>
    <w:p w:rsidR="00CB2629" w:rsidRPr="00CB2629" w:rsidRDefault="00CB2629" w:rsidP="00CB2629">
      <w:pPr>
        <w:spacing w:line="360" w:lineRule="auto"/>
        <w:ind w:firstLine="641"/>
        <w:jc w:val="both"/>
        <w:rPr>
          <w:rFonts w:cstheme="minorHAnsi"/>
          <w:b/>
          <w:i/>
          <w:sz w:val="24"/>
          <w:szCs w:val="24"/>
        </w:rPr>
      </w:pPr>
      <w:r w:rsidRPr="00CB2629">
        <w:rPr>
          <w:rFonts w:cstheme="minorHAnsi"/>
          <w:b/>
          <w:i/>
          <w:sz w:val="24"/>
          <w:szCs w:val="24"/>
        </w:rPr>
        <w:t>Desarrollo</w:t>
      </w:r>
    </w:p>
    <w:p w:rsidR="00CB2629" w:rsidRPr="00CB2629" w:rsidRDefault="00CB2629" w:rsidP="00CB2629">
      <w:pPr>
        <w:spacing w:line="360" w:lineRule="auto"/>
        <w:ind w:firstLine="641"/>
        <w:jc w:val="both"/>
        <w:rPr>
          <w:rFonts w:cstheme="minorHAnsi"/>
          <w:b/>
          <w:i/>
          <w:sz w:val="24"/>
          <w:szCs w:val="24"/>
        </w:rPr>
      </w:pPr>
      <w:r w:rsidRPr="00CB2629">
        <w:rPr>
          <w:rFonts w:cstheme="minorHAnsi"/>
          <w:b/>
          <w:i/>
          <w:sz w:val="24"/>
          <w:szCs w:val="24"/>
        </w:rPr>
        <w:t xml:space="preserve">Problema de investigación </w:t>
      </w:r>
    </w:p>
    <w:p w:rsidR="00CB2629" w:rsidRPr="00CB2629" w:rsidRDefault="00CB2629" w:rsidP="00CB2629">
      <w:pPr>
        <w:spacing w:line="360" w:lineRule="auto"/>
        <w:ind w:firstLine="641"/>
        <w:jc w:val="both"/>
        <w:rPr>
          <w:rFonts w:cstheme="minorHAnsi"/>
          <w:sz w:val="24"/>
          <w:szCs w:val="24"/>
        </w:rPr>
      </w:pPr>
      <w:r w:rsidRPr="00CB2629">
        <w:rPr>
          <w:rFonts w:cstheme="minorHAnsi"/>
          <w:sz w:val="24"/>
          <w:szCs w:val="24"/>
        </w:rPr>
        <w:t>En los últimos años muchas preparatorias han cambiado sus modelos educativos y un gran número de instituciones han migrado a modelos de educación basados en competencias. Para trabajar bajo este modelo se hace necesario  y se debe aprovechar el desarrollo de medios tecnológicos, basados en la comunicación mediante computadora, que dan mayor poder al usuario sobre sus fuentes de información, conocimientos y posibilidades de aprendizaje (Silvio, 1999).</w:t>
      </w:r>
    </w:p>
    <w:p w:rsidR="00CB2629" w:rsidRPr="00CB2629" w:rsidRDefault="00CB2629" w:rsidP="00CB2629">
      <w:pPr>
        <w:spacing w:line="360" w:lineRule="auto"/>
        <w:ind w:firstLine="641"/>
        <w:jc w:val="both"/>
        <w:rPr>
          <w:rFonts w:cstheme="minorHAnsi"/>
          <w:color w:val="000000"/>
          <w:sz w:val="24"/>
          <w:szCs w:val="24"/>
        </w:rPr>
      </w:pPr>
      <w:r w:rsidRPr="00CB2629">
        <w:rPr>
          <w:rFonts w:cstheme="minorHAnsi"/>
          <w:sz w:val="24"/>
          <w:szCs w:val="24"/>
        </w:rPr>
        <w:t xml:space="preserve">Esto obliga a los profesores de </w:t>
      </w:r>
      <w:smartTag w:uri="urn:schemas-microsoft-com:office:smarttags" w:element="PersonName">
        <w:smartTagPr>
          <w:attr w:name="ProductID" w:val="la Escuela Preparatoria"/>
        </w:smartTagPr>
        <w:r w:rsidRPr="00CB2629">
          <w:rPr>
            <w:rFonts w:cstheme="minorHAnsi"/>
            <w:sz w:val="24"/>
            <w:szCs w:val="24"/>
          </w:rPr>
          <w:t>la Escuela Preparatoria</w:t>
        </w:r>
      </w:smartTag>
      <w:r w:rsidRPr="00CB2629">
        <w:rPr>
          <w:rFonts w:cstheme="minorHAnsi"/>
          <w:sz w:val="24"/>
          <w:szCs w:val="24"/>
        </w:rPr>
        <w:t xml:space="preserve"> por Cooperación Fernando Enrique </w:t>
      </w:r>
      <w:proofErr w:type="spellStart"/>
      <w:r w:rsidRPr="00CB2629">
        <w:rPr>
          <w:rFonts w:cstheme="minorHAnsi"/>
          <w:sz w:val="24"/>
          <w:szCs w:val="24"/>
        </w:rPr>
        <w:t>Angli</w:t>
      </w:r>
      <w:proofErr w:type="spellEnd"/>
      <w:r w:rsidRPr="00CB2629">
        <w:rPr>
          <w:rFonts w:cstheme="minorHAnsi"/>
          <w:sz w:val="24"/>
          <w:szCs w:val="24"/>
        </w:rPr>
        <w:t xml:space="preserve">-Lara, ubicada en la ciudad de San Francisco de Campeche, Campeche, México, a comprender el potencial pedagógico de esta herramienta, a ser capaz de integrarla eficientemente al proceso de enseñanza aprendizaje, como una competencia individual para convertirla en un proceso grupal o cooperativo dentro del ámbito de la escuela. Bajo esta concepción, los profesores deberán enriquecer sus conocimientos y gestión pedagógica con las experiencias de otros, basar sus decisiones en las características del entorno donde se desempeñan y tomar un rol más protagónico en la gestión del sistema escolar. </w:t>
      </w:r>
      <w:r w:rsidRPr="00CB2629">
        <w:rPr>
          <w:rFonts w:cstheme="minorHAnsi"/>
          <w:color w:val="000000"/>
          <w:sz w:val="24"/>
          <w:szCs w:val="24"/>
        </w:rPr>
        <w:t xml:space="preserve"> La tecnología ha sido creada y empleada por el ser humano para ampliar sus capacidades, satisfacer sus necesidades y cambiar su medio, asimismo los medios tecnológicos para apoyar los procesos educativos no es nuevo y se han utilizado permanentemente  a lo largo de la historia de la educación. </w:t>
      </w:r>
    </w:p>
    <w:p w:rsidR="00CB2629" w:rsidRPr="00CB2629" w:rsidRDefault="00CB2629" w:rsidP="00CB2629">
      <w:pPr>
        <w:spacing w:line="360" w:lineRule="auto"/>
        <w:ind w:firstLine="641"/>
        <w:jc w:val="both"/>
        <w:rPr>
          <w:rFonts w:cstheme="minorHAnsi"/>
          <w:color w:val="000000"/>
          <w:sz w:val="24"/>
          <w:szCs w:val="24"/>
        </w:rPr>
      </w:pPr>
      <w:r w:rsidRPr="00CB2629">
        <w:rPr>
          <w:rFonts w:cstheme="minorHAnsi"/>
          <w:color w:val="000000"/>
          <w:sz w:val="24"/>
          <w:szCs w:val="24"/>
        </w:rPr>
        <w:lastRenderedPageBreak/>
        <w:t xml:space="preserve">Como Institución Educativa, </w:t>
      </w:r>
      <w:smartTag w:uri="urn:schemas-microsoft-com:office:smarttags" w:element="PersonName">
        <w:smartTagPr>
          <w:attr w:name="ProductID" w:val="la Escuela Preparatoria"/>
        </w:smartTagPr>
        <w:r w:rsidRPr="00CB2629">
          <w:rPr>
            <w:rFonts w:cstheme="minorHAnsi"/>
            <w:color w:val="000000"/>
            <w:sz w:val="24"/>
            <w:szCs w:val="24"/>
          </w:rPr>
          <w:t>la Escuela Preparatoria</w:t>
        </w:r>
      </w:smartTag>
      <w:r w:rsidRPr="00CB2629">
        <w:rPr>
          <w:rFonts w:cstheme="minorHAnsi"/>
          <w:color w:val="000000"/>
          <w:sz w:val="24"/>
          <w:szCs w:val="24"/>
        </w:rPr>
        <w:t xml:space="preserve"> por Cooperación Fernando Enrique </w:t>
      </w:r>
      <w:proofErr w:type="spellStart"/>
      <w:r w:rsidRPr="00CB2629">
        <w:rPr>
          <w:rFonts w:cstheme="minorHAnsi"/>
          <w:color w:val="000000"/>
          <w:sz w:val="24"/>
          <w:szCs w:val="24"/>
        </w:rPr>
        <w:t>Angli</w:t>
      </w:r>
      <w:proofErr w:type="spellEnd"/>
      <w:r w:rsidRPr="00CB2629">
        <w:rPr>
          <w:rFonts w:cstheme="minorHAnsi"/>
          <w:color w:val="000000"/>
          <w:sz w:val="24"/>
          <w:szCs w:val="24"/>
        </w:rPr>
        <w:t>-Lara tiene la tarea esencial de brindar educación de calidad, buscando  el perfeccionamiento  de aspectos de la personalidad que hacen factible el desarrollo integral de sus miembros dándoles un sentido humano de servicio y responsabilidad social que conduzca a la transformación de la comunidad educativa, propicio para la formación profesional de excelencia, de gran calidad humana y constructivista para la sociedad que nos toco vivir.</w:t>
      </w:r>
    </w:p>
    <w:p w:rsidR="00CB2629" w:rsidRPr="00CB2629" w:rsidRDefault="00CB2629" w:rsidP="00CB2629">
      <w:pPr>
        <w:shd w:val="clear" w:color="auto" w:fill="FFFFFF"/>
        <w:spacing w:line="360" w:lineRule="auto"/>
        <w:ind w:firstLine="641"/>
        <w:jc w:val="both"/>
        <w:rPr>
          <w:rFonts w:cstheme="minorHAnsi"/>
          <w:color w:val="000000"/>
          <w:sz w:val="24"/>
          <w:szCs w:val="24"/>
        </w:rPr>
      </w:pPr>
      <w:r w:rsidRPr="00CB2629">
        <w:rPr>
          <w:rFonts w:cstheme="minorHAnsi"/>
          <w:color w:val="000000"/>
          <w:sz w:val="24"/>
          <w:szCs w:val="24"/>
        </w:rPr>
        <w:t xml:space="preserve">En este orden de ideas, debido a que se desconoce el nivel de preparación y desempeño de las competencias tecnológicas del docente, de la Escuela Preparatoria por Cooperación Fernando Enrique </w:t>
      </w:r>
      <w:proofErr w:type="spellStart"/>
      <w:r w:rsidRPr="00CB2629">
        <w:rPr>
          <w:rFonts w:cstheme="minorHAnsi"/>
          <w:color w:val="000000"/>
          <w:sz w:val="24"/>
          <w:szCs w:val="24"/>
        </w:rPr>
        <w:t>Angli</w:t>
      </w:r>
      <w:proofErr w:type="spellEnd"/>
      <w:r w:rsidRPr="00CB2629">
        <w:rPr>
          <w:rFonts w:cstheme="minorHAnsi"/>
          <w:color w:val="000000"/>
          <w:sz w:val="24"/>
          <w:szCs w:val="24"/>
        </w:rPr>
        <w:t xml:space="preserve">-Lara en la Aplicación de la Enseñanza-Aprendizaje, que exige la educación del Nivel Medio Superior en los Programas de Word, Excel y </w:t>
      </w:r>
      <w:proofErr w:type="spellStart"/>
      <w:r w:rsidRPr="00CB2629">
        <w:rPr>
          <w:rFonts w:cstheme="minorHAnsi"/>
          <w:color w:val="000000"/>
          <w:sz w:val="24"/>
          <w:szCs w:val="24"/>
        </w:rPr>
        <w:t>Power</w:t>
      </w:r>
      <w:proofErr w:type="spellEnd"/>
      <w:r w:rsidRPr="00CB2629">
        <w:rPr>
          <w:rFonts w:cstheme="minorHAnsi"/>
          <w:color w:val="000000"/>
          <w:sz w:val="24"/>
          <w:szCs w:val="24"/>
        </w:rPr>
        <w:t xml:space="preserve"> Point. Se decidió realizar esta Investigación para hacer frente a las exigencias del nuevo entorno educativo.</w:t>
      </w:r>
    </w:p>
    <w:p w:rsidR="00CB2629" w:rsidRDefault="00CB2629" w:rsidP="00CB2629">
      <w:pPr>
        <w:shd w:val="clear" w:color="auto" w:fill="FFFFFF"/>
        <w:spacing w:line="360" w:lineRule="auto"/>
        <w:ind w:firstLine="641"/>
        <w:jc w:val="both"/>
        <w:rPr>
          <w:rFonts w:cstheme="minorHAnsi"/>
          <w:color w:val="000000"/>
          <w:sz w:val="24"/>
          <w:szCs w:val="24"/>
        </w:rPr>
      </w:pPr>
    </w:p>
    <w:p w:rsidR="00CB2629" w:rsidRPr="00CB2629" w:rsidRDefault="00CB2629" w:rsidP="00CB2629">
      <w:pPr>
        <w:spacing w:line="360" w:lineRule="auto"/>
        <w:ind w:firstLine="708"/>
        <w:jc w:val="both"/>
        <w:rPr>
          <w:rFonts w:cstheme="minorHAnsi"/>
          <w:b/>
          <w:bCs/>
          <w:i/>
          <w:sz w:val="24"/>
          <w:szCs w:val="24"/>
        </w:rPr>
      </w:pPr>
      <w:r w:rsidRPr="00CB2629">
        <w:rPr>
          <w:rFonts w:cstheme="minorHAnsi"/>
          <w:b/>
          <w:bCs/>
          <w:i/>
          <w:sz w:val="24"/>
          <w:szCs w:val="24"/>
        </w:rPr>
        <w:t>Objetivo</w:t>
      </w:r>
    </w:p>
    <w:p w:rsidR="00CB2629" w:rsidRPr="00CB2629" w:rsidRDefault="00CB2629" w:rsidP="00CB2629">
      <w:pPr>
        <w:spacing w:line="360" w:lineRule="auto"/>
        <w:ind w:firstLine="708"/>
        <w:jc w:val="both"/>
        <w:rPr>
          <w:rFonts w:cstheme="minorHAnsi"/>
          <w:sz w:val="24"/>
          <w:szCs w:val="24"/>
        </w:rPr>
      </w:pPr>
      <w:r w:rsidRPr="00CB2629">
        <w:rPr>
          <w:rFonts w:cstheme="minorHAnsi"/>
          <w:sz w:val="24"/>
          <w:szCs w:val="24"/>
        </w:rPr>
        <w:t xml:space="preserve">Determinar el nivel de desempeño en Competencias Genéricas y Específicas  que tienen de los Profesores de la Escuela Preparatoria por Cooperación Fernando Enrique </w:t>
      </w:r>
      <w:proofErr w:type="spellStart"/>
      <w:r w:rsidRPr="00CB2629">
        <w:rPr>
          <w:rFonts w:cstheme="minorHAnsi"/>
          <w:sz w:val="24"/>
          <w:szCs w:val="24"/>
        </w:rPr>
        <w:t>Angli</w:t>
      </w:r>
      <w:proofErr w:type="spellEnd"/>
      <w:r w:rsidRPr="00CB2629">
        <w:rPr>
          <w:rFonts w:cstheme="minorHAnsi"/>
          <w:sz w:val="24"/>
          <w:szCs w:val="24"/>
        </w:rPr>
        <w:t xml:space="preserve">-Lara, en el uso de los programas Word, Excel y </w:t>
      </w:r>
      <w:proofErr w:type="spellStart"/>
      <w:r w:rsidRPr="00CB2629">
        <w:rPr>
          <w:rFonts w:cstheme="minorHAnsi"/>
          <w:sz w:val="24"/>
          <w:szCs w:val="24"/>
        </w:rPr>
        <w:t>Power</w:t>
      </w:r>
      <w:proofErr w:type="spellEnd"/>
      <w:r w:rsidRPr="00CB2629">
        <w:rPr>
          <w:rFonts w:cstheme="minorHAnsi"/>
          <w:sz w:val="24"/>
          <w:szCs w:val="24"/>
        </w:rPr>
        <w:t xml:space="preserve"> Point.</w:t>
      </w:r>
    </w:p>
    <w:p w:rsidR="00CB2629" w:rsidRPr="00CB2629" w:rsidRDefault="00CB2629" w:rsidP="00CB2629">
      <w:pPr>
        <w:spacing w:line="360" w:lineRule="auto"/>
        <w:jc w:val="both"/>
        <w:rPr>
          <w:rFonts w:cstheme="minorHAnsi"/>
          <w:color w:val="000000"/>
          <w:sz w:val="24"/>
          <w:szCs w:val="24"/>
          <w:lang w:eastAsia="es-MX"/>
        </w:rPr>
      </w:pPr>
    </w:p>
    <w:p w:rsidR="00CB2629" w:rsidRPr="00CB2629" w:rsidRDefault="00CB2629" w:rsidP="00CB2629">
      <w:pPr>
        <w:spacing w:line="360" w:lineRule="auto"/>
        <w:ind w:firstLine="708"/>
        <w:jc w:val="both"/>
        <w:rPr>
          <w:rFonts w:cstheme="minorHAnsi"/>
          <w:b/>
          <w:i/>
          <w:color w:val="000000"/>
          <w:sz w:val="24"/>
          <w:szCs w:val="24"/>
          <w:lang w:eastAsia="es-MX"/>
        </w:rPr>
      </w:pPr>
      <w:r w:rsidRPr="00CB2629">
        <w:rPr>
          <w:rFonts w:cstheme="minorHAnsi"/>
          <w:b/>
          <w:i/>
          <w:color w:val="000000"/>
          <w:sz w:val="24"/>
          <w:szCs w:val="24"/>
          <w:lang w:eastAsia="es-MX"/>
        </w:rPr>
        <w:t>Pregunta de Investigación</w:t>
      </w:r>
    </w:p>
    <w:p w:rsidR="00CB2629" w:rsidRPr="00CB2629" w:rsidRDefault="00CB2629" w:rsidP="00CB2629">
      <w:pPr>
        <w:spacing w:line="360" w:lineRule="auto"/>
        <w:ind w:firstLine="708"/>
        <w:jc w:val="both"/>
        <w:rPr>
          <w:rFonts w:cstheme="minorHAnsi"/>
          <w:sz w:val="24"/>
          <w:szCs w:val="24"/>
        </w:rPr>
      </w:pPr>
      <w:r w:rsidRPr="00CB2629">
        <w:rPr>
          <w:rFonts w:cstheme="minorHAnsi"/>
          <w:sz w:val="24"/>
          <w:szCs w:val="24"/>
        </w:rPr>
        <w:t xml:space="preserve">¿Qué nivel de desempeño en Competencias Genéricas y Específicas tienen los Profesores de la Escuela Preparatoria por Cooperación Fernando Enrique </w:t>
      </w:r>
      <w:proofErr w:type="spellStart"/>
      <w:r w:rsidRPr="00CB2629">
        <w:rPr>
          <w:rFonts w:cstheme="minorHAnsi"/>
          <w:sz w:val="24"/>
          <w:szCs w:val="24"/>
        </w:rPr>
        <w:t>Angli</w:t>
      </w:r>
      <w:proofErr w:type="spellEnd"/>
      <w:r w:rsidRPr="00CB2629">
        <w:rPr>
          <w:rFonts w:cstheme="minorHAnsi"/>
          <w:sz w:val="24"/>
          <w:szCs w:val="24"/>
        </w:rPr>
        <w:t>-Lara, en el uso de los programas de Word, Excel y PowerPoint?</w:t>
      </w:r>
    </w:p>
    <w:p w:rsidR="00CB2629" w:rsidRPr="00CB2629" w:rsidRDefault="00CB2629" w:rsidP="00CB2629">
      <w:pPr>
        <w:pStyle w:val="pj1"/>
        <w:spacing w:line="360" w:lineRule="auto"/>
        <w:rPr>
          <w:rFonts w:asciiTheme="minorHAnsi" w:hAnsiTheme="minorHAnsi" w:cstheme="minorHAnsi"/>
          <w:b/>
          <w:color w:val="000000"/>
          <w:lang w:val="es-ES"/>
        </w:rPr>
      </w:pPr>
    </w:p>
    <w:p w:rsidR="00CB2629" w:rsidRPr="00CB2629" w:rsidRDefault="00CB2629" w:rsidP="00CB2629">
      <w:pPr>
        <w:pStyle w:val="pj1"/>
        <w:spacing w:line="360" w:lineRule="auto"/>
        <w:rPr>
          <w:rFonts w:asciiTheme="minorHAnsi" w:hAnsiTheme="minorHAnsi" w:cstheme="minorHAnsi"/>
          <w:b/>
          <w:i/>
          <w:color w:val="000000"/>
          <w:lang w:val="es-ES"/>
        </w:rPr>
      </w:pPr>
      <w:r w:rsidRPr="00CB2629">
        <w:rPr>
          <w:rFonts w:asciiTheme="minorHAnsi" w:hAnsiTheme="minorHAnsi" w:cstheme="minorHAnsi"/>
          <w:b/>
          <w:i/>
          <w:color w:val="000000"/>
          <w:lang w:val="es-ES"/>
        </w:rPr>
        <w:t>Método</w:t>
      </w:r>
    </w:p>
    <w:p w:rsidR="00CB2629" w:rsidRPr="00CB2629" w:rsidRDefault="00CB2629" w:rsidP="00CB2629">
      <w:pPr>
        <w:pStyle w:val="pj1"/>
        <w:spacing w:line="360" w:lineRule="auto"/>
        <w:rPr>
          <w:rFonts w:asciiTheme="minorHAnsi" w:hAnsiTheme="minorHAnsi" w:cstheme="minorHAnsi"/>
          <w:color w:val="000000"/>
          <w:lang w:val="es-ES"/>
        </w:rPr>
      </w:pPr>
      <w:r w:rsidRPr="00CB2629">
        <w:rPr>
          <w:rFonts w:asciiTheme="minorHAnsi" w:hAnsiTheme="minorHAnsi" w:cstheme="minorHAnsi"/>
          <w:b/>
          <w:color w:val="000000"/>
          <w:lang w:val="es-ES"/>
        </w:rPr>
        <w:tab/>
      </w:r>
      <w:r w:rsidRPr="00CB2629">
        <w:rPr>
          <w:rFonts w:asciiTheme="minorHAnsi" w:hAnsiTheme="minorHAnsi" w:cstheme="minorHAnsi"/>
          <w:color w:val="000000"/>
          <w:lang w:val="es-ES"/>
        </w:rPr>
        <w:t xml:space="preserve">Este estudio fue exploratorio de tipo descriptivo y utilizó métodos mixtos de recolección de datos. La recolección de datos se realizó en la ciudad de San Francisco de Campeche, Campeche; a un total de 23 docentes que laboran en la Escuela </w:t>
      </w:r>
      <w:r w:rsidRPr="00CB2629">
        <w:rPr>
          <w:rFonts w:asciiTheme="minorHAnsi" w:hAnsiTheme="minorHAnsi" w:cstheme="minorHAnsi"/>
          <w:color w:val="000000"/>
          <w:lang w:val="es-ES"/>
        </w:rPr>
        <w:lastRenderedPageBreak/>
        <w:t xml:space="preserve">Preparatoria por Cooperación Fernando Enrique </w:t>
      </w:r>
      <w:proofErr w:type="spellStart"/>
      <w:r w:rsidRPr="00CB2629">
        <w:rPr>
          <w:rFonts w:asciiTheme="minorHAnsi" w:hAnsiTheme="minorHAnsi" w:cstheme="minorHAnsi"/>
          <w:color w:val="000000"/>
          <w:lang w:val="es-ES"/>
        </w:rPr>
        <w:t>Angli</w:t>
      </w:r>
      <w:proofErr w:type="spellEnd"/>
      <w:r w:rsidRPr="00CB2629">
        <w:rPr>
          <w:rFonts w:asciiTheme="minorHAnsi" w:hAnsiTheme="minorHAnsi" w:cstheme="minorHAnsi"/>
          <w:color w:val="000000"/>
          <w:lang w:val="es-ES"/>
        </w:rPr>
        <w:t xml:space="preserve"> Lara e involucró: análisis documental, visitas de campo, cuestionarios, entrevistas cualitativas y observaciones.</w:t>
      </w:r>
    </w:p>
    <w:p w:rsidR="00CB2629" w:rsidRPr="00CB2629" w:rsidRDefault="00CB2629" w:rsidP="00CB2629">
      <w:pPr>
        <w:shd w:val="clear" w:color="auto" w:fill="FFFFFF"/>
        <w:spacing w:before="135" w:after="135" w:line="360" w:lineRule="auto"/>
        <w:ind w:firstLine="360"/>
        <w:jc w:val="both"/>
        <w:rPr>
          <w:rFonts w:cstheme="minorHAnsi"/>
          <w:i/>
          <w:color w:val="000000"/>
          <w:sz w:val="24"/>
          <w:szCs w:val="24"/>
        </w:rPr>
      </w:pPr>
      <w:r w:rsidRPr="00CB2629">
        <w:rPr>
          <w:rFonts w:cstheme="minorHAnsi"/>
          <w:b/>
          <w:i/>
          <w:color w:val="000000"/>
          <w:sz w:val="24"/>
          <w:szCs w:val="24"/>
        </w:rPr>
        <w:t xml:space="preserve">     Procedimiento </w:t>
      </w:r>
    </w:p>
    <w:p w:rsidR="00CB2629" w:rsidRPr="00CB2629" w:rsidRDefault="00CB2629" w:rsidP="00CB2629">
      <w:pPr>
        <w:shd w:val="clear" w:color="auto" w:fill="FFFFFF"/>
        <w:spacing w:before="135" w:after="135" w:line="360" w:lineRule="auto"/>
        <w:ind w:left="720"/>
        <w:jc w:val="both"/>
        <w:rPr>
          <w:rFonts w:cstheme="minorHAnsi"/>
          <w:color w:val="000000"/>
          <w:sz w:val="24"/>
          <w:szCs w:val="24"/>
        </w:rPr>
      </w:pPr>
      <w:r w:rsidRPr="00CB2629">
        <w:rPr>
          <w:rFonts w:cstheme="minorHAnsi"/>
          <w:color w:val="000000"/>
          <w:sz w:val="24"/>
          <w:szCs w:val="24"/>
        </w:rPr>
        <w:t>El análisis de los datos se realizó por medio del siguiente proceso:</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Se acordó con las autoridades del plantel realizar la intervención.</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 xml:space="preserve">Se diseñaron cuatro cuestionarios: uno de competencias genéricas y tres de competencias específicas en Word, Excel y </w:t>
      </w:r>
      <w:proofErr w:type="spellStart"/>
      <w:r w:rsidRPr="00CB2629">
        <w:rPr>
          <w:rFonts w:cstheme="minorHAnsi"/>
          <w:color w:val="000000"/>
          <w:sz w:val="24"/>
          <w:szCs w:val="24"/>
        </w:rPr>
        <w:t>Power</w:t>
      </w:r>
      <w:proofErr w:type="spellEnd"/>
      <w:r w:rsidRPr="00CB2629">
        <w:rPr>
          <w:rFonts w:cstheme="minorHAnsi"/>
          <w:color w:val="000000"/>
          <w:sz w:val="24"/>
          <w:szCs w:val="24"/>
        </w:rPr>
        <w:t xml:space="preserve"> Point, mediante una escala tipo Likert, en donde: 1 es totalmente en desacuerdo, 2 en desacuerdo, 3 parcialmente de acuerdo, 4 de acuerdo y 5 totalmente de acuerdo (véase Anexo 1).  </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 xml:space="preserve">Los cuatro cuestionarios fueron sometidos a la prueba Alfa de </w:t>
      </w:r>
      <w:proofErr w:type="spellStart"/>
      <w:r w:rsidRPr="00CB2629">
        <w:rPr>
          <w:rFonts w:cstheme="minorHAnsi"/>
          <w:color w:val="000000"/>
          <w:sz w:val="24"/>
          <w:szCs w:val="24"/>
        </w:rPr>
        <w:t>Crombach</w:t>
      </w:r>
      <w:proofErr w:type="spellEnd"/>
      <w:r w:rsidRPr="00CB2629">
        <w:rPr>
          <w:rFonts w:cstheme="minorHAnsi"/>
          <w:color w:val="000000"/>
          <w:sz w:val="24"/>
          <w:szCs w:val="24"/>
        </w:rPr>
        <w:t xml:space="preserve">. Los coeficientes de confiabilidad obtenidos fueron altos: a) genéricas: 0.94, b) especificas de Word 0.97, c) específicas de Excel 0.98, y d) específicas de </w:t>
      </w:r>
      <w:proofErr w:type="spellStart"/>
      <w:r w:rsidRPr="00CB2629">
        <w:rPr>
          <w:rFonts w:cstheme="minorHAnsi"/>
          <w:color w:val="000000"/>
          <w:sz w:val="24"/>
          <w:szCs w:val="24"/>
        </w:rPr>
        <w:t>Power</w:t>
      </w:r>
      <w:proofErr w:type="spellEnd"/>
      <w:r w:rsidRPr="00CB2629">
        <w:rPr>
          <w:rFonts w:cstheme="minorHAnsi"/>
          <w:color w:val="000000"/>
          <w:sz w:val="24"/>
          <w:szCs w:val="24"/>
        </w:rPr>
        <w:t xml:space="preserve"> Point 0.99. </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Se elaboró una guía de entrevista para validar los resultados.</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Se solicitó a la Dirección un concentrado de datos de los expedientes de los docentes relacionado con los cursos tomados de Word, Excel y PowerPoint.</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Se administraron los cuestionarios y la guía de entrevistas, explicando previamente a los docentes el objetivo del estudio.</w:t>
      </w:r>
    </w:p>
    <w:p w:rsidR="00CB2629" w:rsidRPr="00CB2629" w:rsidRDefault="00CB2629" w:rsidP="00CB2629">
      <w:pPr>
        <w:numPr>
          <w:ilvl w:val="0"/>
          <w:numId w:val="1"/>
        </w:numPr>
        <w:shd w:val="clear" w:color="auto" w:fill="FFFFFF"/>
        <w:spacing w:before="135" w:after="135" w:line="360" w:lineRule="auto"/>
        <w:jc w:val="both"/>
        <w:rPr>
          <w:rFonts w:cstheme="minorHAnsi"/>
          <w:sz w:val="24"/>
          <w:szCs w:val="24"/>
        </w:rPr>
      </w:pPr>
      <w:r w:rsidRPr="00CB2629">
        <w:rPr>
          <w:rFonts w:cstheme="minorHAnsi"/>
          <w:color w:val="000000"/>
          <w:sz w:val="24"/>
          <w:szCs w:val="24"/>
        </w:rPr>
        <w:t xml:space="preserve">Con la información obtenida se creó una base de datos, se elaboraron tablas y se determinaron cinco rangos </w:t>
      </w:r>
      <w:r w:rsidRPr="00CB2629">
        <w:rPr>
          <w:rFonts w:cstheme="minorHAnsi"/>
          <w:sz w:val="24"/>
          <w:szCs w:val="24"/>
        </w:rPr>
        <w:t>de desempeño en competencias genéricas y específicas</w:t>
      </w:r>
      <w:r w:rsidRPr="00CB2629">
        <w:rPr>
          <w:rFonts w:cstheme="minorHAnsi"/>
          <w:color w:val="000000"/>
          <w:sz w:val="24"/>
          <w:szCs w:val="24"/>
        </w:rPr>
        <w:t>: a) bajo, b) medio bajo, c) medio, d) medio alto, y e) alto.</w:t>
      </w:r>
      <w:r w:rsidRPr="00CB2629">
        <w:rPr>
          <w:rFonts w:cstheme="minorHAnsi"/>
          <w:sz w:val="24"/>
          <w:szCs w:val="24"/>
        </w:rPr>
        <w:t xml:space="preserve"> </w:t>
      </w:r>
    </w:p>
    <w:p w:rsidR="00CB2629" w:rsidRPr="00CB2629" w:rsidRDefault="00CB2629" w:rsidP="00CB2629">
      <w:pPr>
        <w:numPr>
          <w:ilvl w:val="0"/>
          <w:numId w:val="1"/>
        </w:numPr>
        <w:shd w:val="clear" w:color="auto" w:fill="FFFFFF"/>
        <w:spacing w:before="135" w:after="135" w:line="360" w:lineRule="auto"/>
        <w:jc w:val="both"/>
        <w:rPr>
          <w:rFonts w:cstheme="minorHAnsi"/>
          <w:color w:val="000000"/>
          <w:sz w:val="24"/>
          <w:szCs w:val="24"/>
        </w:rPr>
      </w:pPr>
      <w:r w:rsidRPr="00CB2629">
        <w:rPr>
          <w:rFonts w:cstheme="minorHAnsi"/>
          <w:color w:val="000000"/>
          <w:sz w:val="24"/>
          <w:szCs w:val="24"/>
        </w:rPr>
        <w:t>Se analizaron los datos obtenidos utilizando estadística descriptiva</w:t>
      </w:r>
    </w:p>
    <w:p w:rsidR="00CB2629" w:rsidRPr="00CB2629" w:rsidRDefault="00CB2629" w:rsidP="00CB2629">
      <w:pPr>
        <w:shd w:val="clear" w:color="auto" w:fill="FFFFFF"/>
        <w:spacing w:before="135" w:after="135" w:line="360" w:lineRule="auto"/>
        <w:jc w:val="both"/>
        <w:rPr>
          <w:rFonts w:cstheme="minorHAnsi"/>
          <w:b/>
          <w:bCs/>
          <w:color w:val="000000"/>
          <w:sz w:val="24"/>
          <w:szCs w:val="24"/>
        </w:rPr>
      </w:pPr>
    </w:p>
    <w:p w:rsidR="00CB2629" w:rsidRPr="00CB2629" w:rsidRDefault="00CB2629" w:rsidP="00CB2629">
      <w:pPr>
        <w:shd w:val="clear" w:color="auto" w:fill="FFFFFF"/>
        <w:spacing w:before="135" w:after="135" w:line="360" w:lineRule="auto"/>
        <w:jc w:val="both"/>
        <w:rPr>
          <w:rFonts w:cstheme="minorHAnsi"/>
          <w:b/>
          <w:bCs/>
          <w:i/>
          <w:color w:val="000000"/>
          <w:sz w:val="24"/>
          <w:szCs w:val="24"/>
        </w:rPr>
      </w:pPr>
      <w:r w:rsidRPr="00CB2629">
        <w:rPr>
          <w:rFonts w:cstheme="minorHAnsi"/>
          <w:b/>
          <w:bCs/>
          <w:i/>
          <w:color w:val="000000"/>
          <w:sz w:val="24"/>
          <w:szCs w:val="24"/>
        </w:rPr>
        <w:t>Resultados</w:t>
      </w:r>
    </w:p>
    <w:p w:rsidR="00CB2629" w:rsidRPr="00CB2629" w:rsidRDefault="00CB2629" w:rsidP="00CB2629">
      <w:pPr>
        <w:spacing w:line="360" w:lineRule="auto"/>
        <w:jc w:val="both"/>
        <w:rPr>
          <w:rFonts w:cstheme="minorHAnsi"/>
          <w:sz w:val="24"/>
          <w:szCs w:val="24"/>
        </w:rPr>
      </w:pPr>
      <w:r w:rsidRPr="00CB2629">
        <w:rPr>
          <w:rFonts w:cstheme="minorHAnsi"/>
          <w:sz w:val="24"/>
          <w:szCs w:val="24"/>
        </w:rPr>
        <w:t>Los resultados del nivel de desempeño en Competencias Genéricas y Específicas que tienen los Profesores se dan a conocer en la tabla 3.</w:t>
      </w:r>
    </w:p>
    <w:p w:rsidR="00CB2629" w:rsidRPr="00CB2629" w:rsidRDefault="00CB2629" w:rsidP="00CB2629">
      <w:pPr>
        <w:spacing w:line="360" w:lineRule="auto"/>
        <w:jc w:val="both"/>
        <w:rPr>
          <w:rFonts w:cstheme="minorHAnsi"/>
          <w:sz w:val="24"/>
          <w:szCs w:val="24"/>
        </w:rPr>
      </w:pPr>
      <w:r w:rsidRPr="00CB2629">
        <w:rPr>
          <w:rFonts w:cstheme="minorHAnsi"/>
          <w:sz w:val="24"/>
          <w:szCs w:val="24"/>
        </w:rPr>
        <w:lastRenderedPageBreak/>
        <w:t>Tabla 3</w:t>
      </w:r>
    </w:p>
    <w:p w:rsidR="00CB2629" w:rsidRPr="00CB2629" w:rsidRDefault="00CB2629" w:rsidP="00CB2629">
      <w:pPr>
        <w:spacing w:line="360" w:lineRule="auto"/>
        <w:jc w:val="both"/>
        <w:rPr>
          <w:rFonts w:cstheme="minorHAnsi"/>
          <w:i/>
          <w:sz w:val="24"/>
          <w:szCs w:val="24"/>
        </w:rPr>
      </w:pPr>
      <w:r w:rsidRPr="00CB2629">
        <w:rPr>
          <w:rFonts w:cstheme="minorHAnsi"/>
          <w:i/>
          <w:sz w:val="24"/>
          <w:szCs w:val="24"/>
        </w:rPr>
        <w:t>Puntajes de desempeño en competencias de los docentes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73"/>
        <w:gridCol w:w="3057"/>
      </w:tblGrid>
      <w:tr w:rsidR="00CB2629" w:rsidRPr="00CB2629" w:rsidTr="00947929">
        <w:tc>
          <w:tcPr>
            <w:tcW w:w="2628" w:type="dxa"/>
            <w:tcBorders>
              <w:top w:val="single" w:sz="4" w:space="0" w:color="auto"/>
              <w:left w:val="nil"/>
              <w:bottom w:val="single" w:sz="4" w:space="0" w:color="auto"/>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Competencia</w:t>
            </w:r>
          </w:p>
        </w:tc>
        <w:tc>
          <w:tcPr>
            <w:tcW w:w="3150" w:type="dxa"/>
            <w:tcBorders>
              <w:top w:val="single" w:sz="4" w:space="0" w:color="auto"/>
              <w:left w:val="nil"/>
              <w:bottom w:val="single" w:sz="4" w:space="0" w:color="auto"/>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Media</w:t>
            </w:r>
          </w:p>
        </w:tc>
        <w:tc>
          <w:tcPr>
            <w:tcW w:w="3119" w:type="dxa"/>
            <w:tcBorders>
              <w:top w:val="single" w:sz="4" w:space="0" w:color="auto"/>
              <w:left w:val="nil"/>
              <w:bottom w:val="single" w:sz="4" w:space="0" w:color="auto"/>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Desviación</w:t>
            </w:r>
          </w:p>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Estándar</w:t>
            </w:r>
          </w:p>
        </w:tc>
      </w:tr>
      <w:tr w:rsidR="00CB2629" w:rsidRPr="00CB2629" w:rsidTr="00947929">
        <w:tc>
          <w:tcPr>
            <w:tcW w:w="2628" w:type="dxa"/>
            <w:tcBorders>
              <w:top w:val="single" w:sz="4" w:space="0" w:color="auto"/>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Genérica</w:t>
            </w:r>
          </w:p>
        </w:tc>
        <w:tc>
          <w:tcPr>
            <w:tcW w:w="3150" w:type="dxa"/>
            <w:tcBorders>
              <w:top w:val="single" w:sz="4" w:space="0" w:color="auto"/>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81.39</w:t>
            </w:r>
          </w:p>
        </w:tc>
        <w:tc>
          <w:tcPr>
            <w:tcW w:w="3119" w:type="dxa"/>
            <w:tcBorders>
              <w:top w:val="single" w:sz="4" w:space="0" w:color="auto"/>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14.91</w:t>
            </w:r>
          </w:p>
        </w:tc>
      </w:tr>
      <w:tr w:rsidR="00CB2629" w:rsidRPr="00CB2629" w:rsidTr="00947929">
        <w:tc>
          <w:tcPr>
            <w:tcW w:w="2628" w:type="dxa"/>
            <w:tcBorders>
              <w:top w:val="nil"/>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Específica Word</w:t>
            </w:r>
          </w:p>
        </w:tc>
        <w:tc>
          <w:tcPr>
            <w:tcW w:w="3150" w:type="dxa"/>
            <w:tcBorders>
              <w:top w:val="nil"/>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66.69</w:t>
            </w:r>
          </w:p>
        </w:tc>
        <w:tc>
          <w:tcPr>
            <w:tcW w:w="3119" w:type="dxa"/>
            <w:tcBorders>
              <w:top w:val="nil"/>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10.03</w:t>
            </w:r>
          </w:p>
        </w:tc>
      </w:tr>
      <w:tr w:rsidR="00CB2629" w:rsidRPr="00CB2629" w:rsidTr="00947929">
        <w:tc>
          <w:tcPr>
            <w:tcW w:w="2628" w:type="dxa"/>
            <w:tcBorders>
              <w:top w:val="nil"/>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Específica Excel</w:t>
            </w:r>
          </w:p>
        </w:tc>
        <w:tc>
          <w:tcPr>
            <w:tcW w:w="3150" w:type="dxa"/>
            <w:tcBorders>
              <w:top w:val="nil"/>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48.83</w:t>
            </w:r>
          </w:p>
        </w:tc>
        <w:tc>
          <w:tcPr>
            <w:tcW w:w="3119" w:type="dxa"/>
            <w:tcBorders>
              <w:top w:val="nil"/>
              <w:left w:val="nil"/>
              <w:bottom w:val="nil"/>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18.99</w:t>
            </w:r>
          </w:p>
        </w:tc>
      </w:tr>
      <w:tr w:rsidR="00CB2629" w:rsidRPr="00CB2629" w:rsidTr="00947929">
        <w:tc>
          <w:tcPr>
            <w:tcW w:w="2628" w:type="dxa"/>
            <w:tcBorders>
              <w:top w:val="nil"/>
              <w:left w:val="nil"/>
              <w:bottom w:val="single" w:sz="4" w:space="0" w:color="auto"/>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 xml:space="preserve">Específica </w:t>
            </w:r>
          </w:p>
          <w:p w:rsidR="00CB2629" w:rsidRPr="00CB2629" w:rsidRDefault="00CB2629" w:rsidP="00CB2629">
            <w:pPr>
              <w:pStyle w:val="ParrafoAPACar"/>
              <w:spacing w:line="360" w:lineRule="auto"/>
              <w:ind w:firstLine="0"/>
              <w:jc w:val="both"/>
              <w:rPr>
                <w:rFonts w:asciiTheme="minorHAnsi" w:hAnsiTheme="minorHAnsi" w:cstheme="minorHAnsi"/>
              </w:rPr>
            </w:pPr>
            <w:proofErr w:type="spellStart"/>
            <w:r w:rsidRPr="00CB2629">
              <w:rPr>
                <w:rFonts w:asciiTheme="minorHAnsi" w:hAnsiTheme="minorHAnsi" w:cstheme="minorHAnsi"/>
              </w:rPr>
              <w:t>Power</w:t>
            </w:r>
            <w:proofErr w:type="spellEnd"/>
            <w:r w:rsidRPr="00CB2629">
              <w:rPr>
                <w:rFonts w:asciiTheme="minorHAnsi" w:hAnsiTheme="minorHAnsi" w:cstheme="minorHAnsi"/>
              </w:rPr>
              <w:t xml:space="preserve"> Point</w:t>
            </w:r>
          </w:p>
        </w:tc>
        <w:tc>
          <w:tcPr>
            <w:tcW w:w="3150" w:type="dxa"/>
            <w:tcBorders>
              <w:top w:val="nil"/>
              <w:left w:val="nil"/>
              <w:bottom w:val="single" w:sz="4" w:space="0" w:color="auto"/>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54.17</w:t>
            </w:r>
          </w:p>
        </w:tc>
        <w:tc>
          <w:tcPr>
            <w:tcW w:w="3119" w:type="dxa"/>
            <w:tcBorders>
              <w:top w:val="nil"/>
              <w:left w:val="nil"/>
              <w:bottom w:val="single" w:sz="4" w:space="0" w:color="auto"/>
              <w:right w:val="nil"/>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21.29</w:t>
            </w:r>
          </w:p>
        </w:tc>
      </w:tr>
    </w:tbl>
    <w:p w:rsidR="00CB2629" w:rsidRPr="00CB2629" w:rsidRDefault="00CB2629" w:rsidP="00CB2629">
      <w:pPr>
        <w:spacing w:line="360" w:lineRule="auto"/>
        <w:jc w:val="both"/>
        <w:rPr>
          <w:rFonts w:cstheme="minorHAnsi"/>
          <w:sz w:val="24"/>
          <w:szCs w:val="24"/>
        </w:rPr>
      </w:pPr>
      <w:r w:rsidRPr="00CB2629">
        <w:rPr>
          <w:rFonts w:cstheme="minorHAnsi"/>
          <w:sz w:val="24"/>
          <w:szCs w:val="24"/>
        </w:rPr>
        <w:t>Nota. Elaboración propia.</w:t>
      </w:r>
    </w:p>
    <w:p w:rsidR="00CB2629" w:rsidRPr="00CB2629" w:rsidRDefault="00CB2629" w:rsidP="00CB2629">
      <w:pPr>
        <w:spacing w:line="360" w:lineRule="auto"/>
        <w:jc w:val="both"/>
        <w:rPr>
          <w:rFonts w:cstheme="minorHAnsi"/>
          <w:sz w:val="24"/>
          <w:szCs w:val="24"/>
        </w:rPr>
      </w:pPr>
      <w:r w:rsidRPr="00CB2629">
        <w:rPr>
          <w:rFonts w:cstheme="minorHAnsi"/>
          <w:sz w:val="24"/>
          <w:szCs w:val="24"/>
        </w:rPr>
        <w:t>De acuerdo a la escala elaborada para establecer el nivel de competencias, los resultados se ubicaron en la tabla 4.</w:t>
      </w:r>
    </w:p>
    <w:p w:rsidR="00CB2629" w:rsidRPr="00CB2629" w:rsidRDefault="00CB2629" w:rsidP="00CB2629">
      <w:pPr>
        <w:spacing w:line="360" w:lineRule="auto"/>
        <w:jc w:val="both"/>
        <w:rPr>
          <w:rFonts w:cstheme="minorHAnsi"/>
          <w:sz w:val="24"/>
          <w:szCs w:val="24"/>
        </w:rPr>
      </w:pPr>
      <w:r w:rsidRPr="00CB2629">
        <w:rPr>
          <w:rFonts w:cstheme="minorHAnsi"/>
          <w:sz w:val="24"/>
          <w:szCs w:val="24"/>
        </w:rPr>
        <w:t>Tabla 4</w:t>
      </w:r>
    </w:p>
    <w:p w:rsidR="00CB2629" w:rsidRPr="00CB2629" w:rsidRDefault="00CB2629" w:rsidP="00CB2629">
      <w:pPr>
        <w:spacing w:line="360" w:lineRule="auto"/>
        <w:jc w:val="both"/>
        <w:rPr>
          <w:rFonts w:cstheme="minorHAnsi"/>
          <w:i/>
          <w:sz w:val="24"/>
          <w:szCs w:val="24"/>
        </w:rPr>
      </w:pPr>
      <w:r w:rsidRPr="00CB2629">
        <w:rPr>
          <w:rFonts w:cstheme="minorHAnsi"/>
          <w:i/>
          <w:sz w:val="24"/>
          <w:szCs w:val="24"/>
        </w:rPr>
        <w:t xml:space="preserve">Promedio de desempeño en competencias de los docentes </w:t>
      </w:r>
    </w:p>
    <w:tbl>
      <w:tblPr>
        <w:tblW w:w="0" w:type="auto"/>
        <w:tblBorders>
          <w:top w:val="single" w:sz="4" w:space="0" w:color="auto"/>
          <w:bottom w:val="single" w:sz="4" w:space="0" w:color="auto"/>
        </w:tblBorders>
        <w:tblLook w:val="01E0" w:firstRow="1" w:lastRow="1" w:firstColumn="1" w:lastColumn="1" w:noHBand="0" w:noVBand="0"/>
      </w:tblPr>
      <w:tblGrid>
        <w:gridCol w:w="1874"/>
        <w:gridCol w:w="1160"/>
        <w:gridCol w:w="1462"/>
        <w:gridCol w:w="1238"/>
        <w:gridCol w:w="1624"/>
        <w:gridCol w:w="1362"/>
      </w:tblGrid>
      <w:tr w:rsidR="00CB2629" w:rsidRPr="00CB2629" w:rsidTr="00947929">
        <w:trPr>
          <w:trHeight w:val="555"/>
        </w:trPr>
        <w:tc>
          <w:tcPr>
            <w:tcW w:w="1910" w:type="dxa"/>
            <w:vMerge w:val="restart"/>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Competencia</w:t>
            </w:r>
          </w:p>
        </w:tc>
        <w:tc>
          <w:tcPr>
            <w:tcW w:w="7146" w:type="dxa"/>
            <w:gridSpan w:val="5"/>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Nivel de desempeño</w:t>
            </w:r>
          </w:p>
        </w:tc>
      </w:tr>
      <w:tr w:rsidR="00CB2629" w:rsidRPr="00CB2629" w:rsidTr="00947929">
        <w:trPr>
          <w:trHeight w:val="555"/>
        </w:trPr>
        <w:tc>
          <w:tcPr>
            <w:tcW w:w="1910" w:type="dxa"/>
            <w:vMerge/>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42-54</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55-67</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68-80</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81-93</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94-106</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Genérica</w:t>
            </w:r>
          </w:p>
        </w:tc>
        <w:tc>
          <w:tcPr>
            <w:tcW w:w="121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523"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76"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70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81.39</w:t>
            </w:r>
          </w:p>
        </w:tc>
        <w:tc>
          <w:tcPr>
            <w:tcW w:w="1435"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40-47</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48-55</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56-63</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64-71</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72-79</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Específica Word</w:t>
            </w:r>
          </w:p>
        </w:tc>
        <w:tc>
          <w:tcPr>
            <w:tcW w:w="121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523"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76"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70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66.69</w:t>
            </w:r>
          </w:p>
        </w:tc>
        <w:tc>
          <w:tcPr>
            <w:tcW w:w="1435"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15-27</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28-40</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41-53</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54-66</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67-79</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Específica Excel</w:t>
            </w:r>
          </w:p>
        </w:tc>
        <w:tc>
          <w:tcPr>
            <w:tcW w:w="121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523"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76"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48.83</w:t>
            </w:r>
          </w:p>
        </w:tc>
        <w:tc>
          <w:tcPr>
            <w:tcW w:w="170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435"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15-27</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28-40</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41-53</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54-66</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67-79</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 xml:space="preserve">Específica </w:t>
            </w:r>
            <w:proofErr w:type="spellStart"/>
            <w:r w:rsidRPr="00CB2629">
              <w:rPr>
                <w:rFonts w:asciiTheme="minorHAnsi" w:hAnsiTheme="minorHAnsi" w:cstheme="minorHAnsi"/>
              </w:rPr>
              <w:t>Power</w:t>
            </w:r>
            <w:proofErr w:type="spellEnd"/>
            <w:r w:rsidRPr="00CB2629">
              <w:rPr>
                <w:rFonts w:asciiTheme="minorHAnsi" w:hAnsiTheme="minorHAnsi" w:cstheme="minorHAnsi"/>
              </w:rPr>
              <w:t xml:space="preserve"> Point</w:t>
            </w:r>
          </w:p>
        </w:tc>
        <w:tc>
          <w:tcPr>
            <w:tcW w:w="1211"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523"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76"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701"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54.17</w:t>
            </w:r>
          </w:p>
        </w:tc>
        <w:tc>
          <w:tcPr>
            <w:tcW w:w="1435" w:type="dxa"/>
          </w:tcPr>
          <w:p w:rsidR="00CB2629" w:rsidRPr="00CB2629" w:rsidRDefault="00CB2629" w:rsidP="00CB2629">
            <w:pPr>
              <w:pStyle w:val="ParrafoAPACar"/>
              <w:spacing w:line="360" w:lineRule="auto"/>
              <w:ind w:firstLine="0"/>
              <w:jc w:val="both"/>
              <w:rPr>
                <w:rFonts w:asciiTheme="minorHAnsi" w:hAnsiTheme="minorHAnsi" w:cstheme="minorHAnsi"/>
              </w:rPr>
            </w:pPr>
          </w:p>
        </w:tc>
      </w:tr>
    </w:tbl>
    <w:p w:rsidR="00CB2629" w:rsidRPr="00CB2629" w:rsidRDefault="00CB2629" w:rsidP="00CB2629">
      <w:pPr>
        <w:spacing w:line="360" w:lineRule="auto"/>
        <w:jc w:val="both"/>
        <w:rPr>
          <w:rFonts w:cstheme="minorHAnsi"/>
          <w:sz w:val="24"/>
          <w:szCs w:val="24"/>
        </w:rPr>
      </w:pPr>
      <w:r w:rsidRPr="00CB2629">
        <w:rPr>
          <w:rFonts w:cstheme="minorHAnsi"/>
          <w:sz w:val="24"/>
          <w:szCs w:val="24"/>
        </w:rPr>
        <w:lastRenderedPageBreak/>
        <w:t>Nota: Elaboración propia.</w:t>
      </w:r>
    </w:p>
    <w:p w:rsidR="00CB2629" w:rsidRPr="00CB2629" w:rsidRDefault="00CB2629" w:rsidP="00CB2629">
      <w:pPr>
        <w:spacing w:line="360" w:lineRule="auto"/>
        <w:jc w:val="both"/>
        <w:rPr>
          <w:rFonts w:cstheme="minorHAnsi"/>
          <w:sz w:val="24"/>
          <w:szCs w:val="24"/>
        </w:rPr>
      </w:pPr>
    </w:p>
    <w:p w:rsidR="00CB2629" w:rsidRPr="00CB2629" w:rsidRDefault="00CB2629" w:rsidP="00CB2629">
      <w:pPr>
        <w:spacing w:line="360" w:lineRule="auto"/>
        <w:jc w:val="both"/>
        <w:rPr>
          <w:rFonts w:cstheme="minorHAnsi"/>
          <w:sz w:val="24"/>
          <w:szCs w:val="24"/>
        </w:rPr>
      </w:pPr>
      <w:r w:rsidRPr="00CB2629">
        <w:rPr>
          <w:rFonts w:cstheme="minorHAnsi"/>
          <w:sz w:val="24"/>
          <w:szCs w:val="24"/>
        </w:rPr>
        <w:t xml:space="preserve">En la tabla 4, se observa que el promedio de los docentes se ubicó en el nivel medio alto en cuanto a las competencias genéricas (81.39 %) y las específicas en Word (66.69 %), y </w:t>
      </w:r>
      <w:proofErr w:type="spellStart"/>
      <w:r w:rsidRPr="00CB2629">
        <w:rPr>
          <w:rFonts w:cstheme="minorHAnsi"/>
          <w:sz w:val="24"/>
          <w:szCs w:val="24"/>
        </w:rPr>
        <w:t>Power</w:t>
      </w:r>
      <w:proofErr w:type="spellEnd"/>
      <w:r w:rsidRPr="00CB2629">
        <w:rPr>
          <w:rFonts w:cstheme="minorHAnsi"/>
          <w:sz w:val="24"/>
          <w:szCs w:val="24"/>
        </w:rPr>
        <w:t xml:space="preserve"> Point (54.17 %). Asimismo se ubicó en un nivel medio en cuanto a la competencia específica de Excel (48.83). </w:t>
      </w:r>
    </w:p>
    <w:p w:rsidR="00CB2629" w:rsidRPr="00CB2629" w:rsidRDefault="00CB2629" w:rsidP="00CB2629">
      <w:pPr>
        <w:spacing w:line="360" w:lineRule="auto"/>
        <w:jc w:val="both"/>
        <w:rPr>
          <w:rFonts w:cstheme="minorHAnsi"/>
          <w:sz w:val="24"/>
          <w:szCs w:val="24"/>
        </w:rPr>
      </w:pPr>
      <w:r w:rsidRPr="00CB2629">
        <w:rPr>
          <w:rFonts w:cstheme="minorHAnsi"/>
          <w:sz w:val="24"/>
          <w:szCs w:val="24"/>
        </w:rPr>
        <w:t>La clasificación del número de docentes por nivel de desempeño se presenta en la tabla 5.</w:t>
      </w:r>
    </w:p>
    <w:p w:rsidR="00E96749" w:rsidRPr="00CB2629" w:rsidRDefault="00E96749" w:rsidP="00CB2629">
      <w:pPr>
        <w:spacing w:line="360" w:lineRule="auto"/>
        <w:jc w:val="both"/>
        <w:rPr>
          <w:rFonts w:cstheme="minorHAnsi"/>
          <w:sz w:val="24"/>
          <w:szCs w:val="24"/>
        </w:rPr>
      </w:pPr>
    </w:p>
    <w:p w:rsidR="00CB2629" w:rsidRPr="00CB2629" w:rsidRDefault="00CB2629" w:rsidP="00CB2629">
      <w:pPr>
        <w:spacing w:line="360" w:lineRule="auto"/>
        <w:jc w:val="both"/>
        <w:rPr>
          <w:rFonts w:cstheme="minorHAnsi"/>
          <w:sz w:val="24"/>
          <w:szCs w:val="24"/>
        </w:rPr>
      </w:pPr>
      <w:r w:rsidRPr="00CB2629">
        <w:rPr>
          <w:rFonts w:cstheme="minorHAnsi"/>
          <w:sz w:val="24"/>
          <w:szCs w:val="24"/>
        </w:rPr>
        <w:t>Tabla 5</w:t>
      </w:r>
    </w:p>
    <w:p w:rsidR="00CB2629" w:rsidRPr="00CB2629" w:rsidRDefault="00CB2629" w:rsidP="00CB2629">
      <w:pPr>
        <w:spacing w:line="360" w:lineRule="auto"/>
        <w:jc w:val="both"/>
        <w:rPr>
          <w:rFonts w:cstheme="minorHAnsi"/>
          <w:i/>
          <w:sz w:val="24"/>
          <w:szCs w:val="24"/>
        </w:rPr>
      </w:pPr>
      <w:r w:rsidRPr="00CB2629">
        <w:rPr>
          <w:rFonts w:cstheme="minorHAnsi"/>
          <w:i/>
          <w:sz w:val="24"/>
          <w:szCs w:val="24"/>
        </w:rPr>
        <w:t>Nivel de desempeño en competencias de los docentes</w:t>
      </w:r>
    </w:p>
    <w:tbl>
      <w:tblPr>
        <w:tblW w:w="0" w:type="auto"/>
        <w:tblBorders>
          <w:top w:val="single" w:sz="4" w:space="0" w:color="auto"/>
          <w:bottom w:val="single" w:sz="4" w:space="0" w:color="auto"/>
        </w:tblBorders>
        <w:tblLook w:val="01E0" w:firstRow="1" w:lastRow="1" w:firstColumn="1" w:lastColumn="1" w:noHBand="0" w:noVBand="0"/>
      </w:tblPr>
      <w:tblGrid>
        <w:gridCol w:w="1874"/>
        <w:gridCol w:w="1160"/>
        <w:gridCol w:w="1462"/>
        <w:gridCol w:w="1238"/>
        <w:gridCol w:w="1624"/>
        <w:gridCol w:w="1362"/>
      </w:tblGrid>
      <w:tr w:rsidR="00CB2629" w:rsidRPr="00CB2629" w:rsidTr="00947929">
        <w:trPr>
          <w:trHeight w:val="555"/>
        </w:trPr>
        <w:tc>
          <w:tcPr>
            <w:tcW w:w="1910" w:type="dxa"/>
            <w:vMerge w:val="restart"/>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Competencia</w:t>
            </w:r>
          </w:p>
        </w:tc>
        <w:tc>
          <w:tcPr>
            <w:tcW w:w="7146" w:type="dxa"/>
            <w:gridSpan w:val="5"/>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Nivel de desempeño</w:t>
            </w:r>
          </w:p>
        </w:tc>
      </w:tr>
      <w:tr w:rsidR="00CB2629" w:rsidRPr="00CB2629" w:rsidTr="00947929">
        <w:trPr>
          <w:trHeight w:val="555"/>
        </w:trPr>
        <w:tc>
          <w:tcPr>
            <w:tcW w:w="1910" w:type="dxa"/>
            <w:vMerge/>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42-54</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55-67</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68-80</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81-93</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94-106</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Genérica</w:t>
            </w:r>
          </w:p>
        </w:tc>
        <w:tc>
          <w:tcPr>
            <w:tcW w:w="121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 (4 %)</w:t>
            </w:r>
          </w:p>
        </w:tc>
        <w:tc>
          <w:tcPr>
            <w:tcW w:w="1523"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 (18 %)</w:t>
            </w:r>
          </w:p>
        </w:tc>
        <w:tc>
          <w:tcPr>
            <w:tcW w:w="1276"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 (22 %)</w:t>
            </w:r>
          </w:p>
        </w:tc>
        <w:tc>
          <w:tcPr>
            <w:tcW w:w="170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7 (30 %)</w:t>
            </w:r>
          </w:p>
        </w:tc>
        <w:tc>
          <w:tcPr>
            <w:tcW w:w="1435"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 (26 %)</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40-47</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48-55</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56-63</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64-71</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72-79</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Específica Word</w:t>
            </w:r>
          </w:p>
        </w:tc>
        <w:tc>
          <w:tcPr>
            <w:tcW w:w="121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 (9 %)</w:t>
            </w:r>
          </w:p>
        </w:tc>
        <w:tc>
          <w:tcPr>
            <w:tcW w:w="1523"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 (4 %)</w:t>
            </w:r>
          </w:p>
        </w:tc>
        <w:tc>
          <w:tcPr>
            <w:tcW w:w="1276"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 (22 %)</w:t>
            </w:r>
          </w:p>
        </w:tc>
        <w:tc>
          <w:tcPr>
            <w:tcW w:w="170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 (22 %)</w:t>
            </w:r>
          </w:p>
        </w:tc>
        <w:tc>
          <w:tcPr>
            <w:tcW w:w="1435"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10 (43 %)</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15-27</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28-40</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41-53</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54-66</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67-79</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Específica Excel</w:t>
            </w:r>
          </w:p>
        </w:tc>
        <w:tc>
          <w:tcPr>
            <w:tcW w:w="121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3 (13 %)</w:t>
            </w:r>
          </w:p>
        </w:tc>
        <w:tc>
          <w:tcPr>
            <w:tcW w:w="1523"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 (26 %)</w:t>
            </w:r>
          </w:p>
        </w:tc>
        <w:tc>
          <w:tcPr>
            <w:tcW w:w="1276"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 (26 %)</w:t>
            </w:r>
          </w:p>
        </w:tc>
        <w:tc>
          <w:tcPr>
            <w:tcW w:w="1701"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 (9 %)</w:t>
            </w:r>
          </w:p>
        </w:tc>
        <w:tc>
          <w:tcPr>
            <w:tcW w:w="1435" w:type="dxa"/>
            <w:tcBorders>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 (26 %)</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p>
        </w:tc>
        <w:tc>
          <w:tcPr>
            <w:tcW w:w="121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Bajo</w:t>
            </w:r>
          </w:p>
        </w:tc>
        <w:tc>
          <w:tcPr>
            <w:tcW w:w="1523"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Bajo</w:t>
            </w:r>
          </w:p>
        </w:tc>
        <w:tc>
          <w:tcPr>
            <w:tcW w:w="1276"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w:t>
            </w:r>
          </w:p>
        </w:tc>
        <w:tc>
          <w:tcPr>
            <w:tcW w:w="1701"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Medio Alto</w:t>
            </w:r>
          </w:p>
        </w:tc>
        <w:tc>
          <w:tcPr>
            <w:tcW w:w="1435" w:type="dxa"/>
            <w:tcBorders>
              <w:top w:val="single" w:sz="4" w:space="0" w:color="auto"/>
              <w:bottom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Alto</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Rango</w:t>
            </w:r>
          </w:p>
        </w:tc>
        <w:tc>
          <w:tcPr>
            <w:tcW w:w="121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15-27</w:t>
            </w:r>
          </w:p>
        </w:tc>
        <w:tc>
          <w:tcPr>
            <w:tcW w:w="1523"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28-40</w:t>
            </w:r>
          </w:p>
        </w:tc>
        <w:tc>
          <w:tcPr>
            <w:tcW w:w="1276"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41-53</w:t>
            </w:r>
          </w:p>
        </w:tc>
        <w:tc>
          <w:tcPr>
            <w:tcW w:w="1701"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54-66</w:t>
            </w:r>
          </w:p>
        </w:tc>
        <w:tc>
          <w:tcPr>
            <w:tcW w:w="1435" w:type="dxa"/>
            <w:tcBorders>
              <w:top w:val="single" w:sz="4" w:space="0" w:color="auto"/>
            </w:tcBorders>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67-79</w:t>
            </w:r>
          </w:p>
        </w:tc>
      </w:tr>
      <w:tr w:rsidR="00CB2629" w:rsidRPr="00CB2629" w:rsidTr="00947929">
        <w:tc>
          <w:tcPr>
            <w:tcW w:w="1910"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 xml:space="preserve">Específica </w:t>
            </w:r>
            <w:proofErr w:type="spellStart"/>
            <w:r w:rsidRPr="00CB2629">
              <w:rPr>
                <w:rFonts w:asciiTheme="minorHAnsi" w:hAnsiTheme="minorHAnsi" w:cstheme="minorHAnsi"/>
              </w:rPr>
              <w:t>Power</w:t>
            </w:r>
            <w:proofErr w:type="spellEnd"/>
            <w:r w:rsidRPr="00CB2629">
              <w:rPr>
                <w:rFonts w:asciiTheme="minorHAnsi" w:hAnsiTheme="minorHAnsi" w:cstheme="minorHAnsi"/>
              </w:rPr>
              <w:t xml:space="preserve"> Point</w:t>
            </w:r>
          </w:p>
        </w:tc>
        <w:tc>
          <w:tcPr>
            <w:tcW w:w="1211"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4 (17 %)</w:t>
            </w:r>
          </w:p>
        </w:tc>
        <w:tc>
          <w:tcPr>
            <w:tcW w:w="1523"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 (9 %)</w:t>
            </w:r>
          </w:p>
        </w:tc>
        <w:tc>
          <w:tcPr>
            <w:tcW w:w="1276"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2 (9 %)</w:t>
            </w:r>
          </w:p>
        </w:tc>
        <w:tc>
          <w:tcPr>
            <w:tcW w:w="1701"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7 (30 %)</w:t>
            </w:r>
          </w:p>
        </w:tc>
        <w:tc>
          <w:tcPr>
            <w:tcW w:w="1435" w:type="dxa"/>
          </w:tcPr>
          <w:p w:rsidR="00CB2629" w:rsidRPr="00CB2629" w:rsidRDefault="00CB2629" w:rsidP="00CB2629">
            <w:pPr>
              <w:pStyle w:val="ParrafoAPACar"/>
              <w:spacing w:line="360" w:lineRule="auto"/>
              <w:ind w:firstLine="0"/>
              <w:jc w:val="both"/>
              <w:rPr>
                <w:rFonts w:asciiTheme="minorHAnsi" w:hAnsiTheme="minorHAnsi" w:cstheme="minorHAnsi"/>
              </w:rPr>
            </w:pPr>
            <w:r w:rsidRPr="00CB2629">
              <w:rPr>
                <w:rFonts w:asciiTheme="minorHAnsi" w:hAnsiTheme="minorHAnsi" w:cstheme="minorHAnsi"/>
              </w:rPr>
              <w:t>8 (35 %)</w:t>
            </w:r>
          </w:p>
        </w:tc>
      </w:tr>
    </w:tbl>
    <w:p w:rsidR="00CB2629" w:rsidRPr="00CB2629" w:rsidRDefault="00CB2629" w:rsidP="00CB2629">
      <w:pPr>
        <w:spacing w:line="360" w:lineRule="auto"/>
        <w:jc w:val="both"/>
        <w:rPr>
          <w:rFonts w:cstheme="minorHAnsi"/>
          <w:sz w:val="24"/>
          <w:szCs w:val="24"/>
        </w:rPr>
      </w:pPr>
      <w:r w:rsidRPr="00CB2629">
        <w:rPr>
          <w:rFonts w:cstheme="minorHAnsi"/>
          <w:sz w:val="24"/>
          <w:szCs w:val="24"/>
        </w:rPr>
        <w:t>Nota: Elaboración propia.</w:t>
      </w:r>
    </w:p>
    <w:p w:rsidR="00CB2629" w:rsidRPr="00CB2629" w:rsidRDefault="00CB2629" w:rsidP="00CB2629">
      <w:pPr>
        <w:spacing w:line="360" w:lineRule="auto"/>
        <w:jc w:val="both"/>
        <w:rPr>
          <w:rFonts w:cstheme="minorHAnsi"/>
          <w:sz w:val="24"/>
          <w:szCs w:val="24"/>
        </w:rPr>
      </w:pPr>
    </w:p>
    <w:p w:rsidR="00CB2629" w:rsidRPr="00CB2629" w:rsidRDefault="00CB2629" w:rsidP="00CB2629">
      <w:pPr>
        <w:spacing w:line="360" w:lineRule="auto"/>
        <w:jc w:val="both"/>
        <w:rPr>
          <w:rFonts w:cstheme="minorHAnsi"/>
          <w:sz w:val="24"/>
          <w:szCs w:val="24"/>
        </w:rPr>
      </w:pPr>
      <w:r w:rsidRPr="00CB2629">
        <w:rPr>
          <w:rFonts w:cstheme="minorHAnsi"/>
          <w:sz w:val="24"/>
          <w:szCs w:val="24"/>
        </w:rPr>
        <w:lastRenderedPageBreak/>
        <w:t xml:space="preserve">En la tabla 5, se observa que en cuanto a las competencias genéricas, el 56 % de los docentes se encontró en los niveles alto y medio alto y el 44 % se ubicó en los niveles medio, medio bajo y bajo. El 65 % de los profesores se localizó en los niveles alto y medio alto en la competencia específica de Word, mientras que el 35 % se halló en los niveles medio, medio bajo y bajo. El 35 % se percibió en los niveles alto y medio alto en la competencia específica de Excel, mientras que el 65 % se encontró en los niveles medio, medio bajo y bajo. El 65 % se ubicó en los niveles alto y medio alto en la competencia específica de </w:t>
      </w:r>
      <w:proofErr w:type="spellStart"/>
      <w:r w:rsidRPr="00CB2629">
        <w:rPr>
          <w:rFonts w:cstheme="minorHAnsi"/>
          <w:sz w:val="24"/>
          <w:szCs w:val="24"/>
        </w:rPr>
        <w:t>Power</w:t>
      </w:r>
      <w:proofErr w:type="spellEnd"/>
      <w:r w:rsidRPr="00CB2629">
        <w:rPr>
          <w:rFonts w:cstheme="minorHAnsi"/>
          <w:sz w:val="24"/>
          <w:szCs w:val="24"/>
        </w:rPr>
        <w:t xml:space="preserve"> Point, mientras que el 35 % se halló en los niveles medio, medio bajo y bajo. </w:t>
      </w:r>
    </w:p>
    <w:p w:rsidR="00CB2629" w:rsidRPr="00CB2629" w:rsidRDefault="00CB2629" w:rsidP="00CB2629">
      <w:pPr>
        <w:spacing w:line="360" w:lineRule="auto"/>
        <w:jc w:val="both"/>
        <w:rPr>
          <w:rFonts w:cstheme="minorHAnsi"/>
          <w:sz w:val="24"/>
          <w:szCs w:val="24"/>
        </w:rPr>
      </w:pPr>
      <w:r w:rsidRPr="00CB2629">
        <w:rPr>
          <w:rFonts w:cstheme="minorHAnsi"/>
          <w:sz w:val="24"/>
          <w:szCs w:val="24"/>
        </w:rPr>
        <w:t xml:space="preserve">Con relación a los resultados de la guía de entrevistas y a la revisión documental se puede observar que 15 (65 %) de la plantilla de profesores son mujeres y 8 (35 %) son hombres, en donde 3 (20 %) de las mujeres tienen actualizados sus expedientes en cursos tomados de Word, Excel y PowerPoint, certificando que tienen un nivel de competencia alto y  12 (80 %) no. En cuanto a los hombres 1 (12.5 %) comprueba que tienen un nivel alto en los mismo y 7 (87.5 %) no tiene actualizado su expediente respecto a estos cursos. Se encontró que 4 (17 %) de los docentes tienen el perfil de conocimientos en los medios tecnológicos, mientras que 19 (83 %) tienen perfiles variados de conocimientos. Asimismo 3 (13 %) de los docentes no tomaron cursos de estas herramientas porque consideraron que no necesitaban transmitir sus conocimientos en estos medios de acuerdo a las materias que imparten. Por otra parte 23 (100 %) de los docentes coincidieron en que tienen que estar a la vanguardia con las nuevas tecnologías ya que las competencias específicas de Word, Excel y </w:t>
      </w:r>
      <w:proofErr w:type="spellStart"/>
      <w:r w:rsidRPr="00CB2629">
        <w:rPr>
          <w:rFonts w:cstheme="minorHAnsi"/>
          <w:sz w:val="24"/>
          <w:szCs w:val="24"/>
        </w:rPr>
        <w:t>Power</w:t>
      </w:r>
      <w:proofErr w:type="spellEnd"/>
      <w:r w:rsidRPr="00CB2629">
        <w:rPr>
          <w:rFonts w:cstheme="minorHAnsi"/>
          <w:sz w:val="24"/>
          <w:szCs w:val="24"/>
        </w:rPr>
        <w:t xml:space="preserve"> Point son indispensables para enfrentar las exigencias del proceso enseñanza-aprendizaje de los tiempos actuales.</w:t>
      </w:r>
    </w:p>
    <w:p w:rsidR="00CB2629" w:rsidRPr="00CB2629" w:rsidRDefault="00CB2629" w:rsidP="00CB2629">
      <w:pPr>
        <w:spacing w:line="360" w:lineRule="auto"/>
        <w:jc w:val="both"/>
        <w:rPr>
          <w:rFonts w:cstheme="minorHAnsi"/>
          <w:b/>
          <w:i/>
          <w:sz w:val="24"/>
          <w:szCs w:val="24"/>
        </w:rPr>
      </w:pPr>
      <w:r w:rsidRPr="00CB2629">
        <w:rPr>
          <w:rFonts w:cstheme="minorHAnsi"/>
          <w:b/>
          <w:i/>
          <w:sz w:val="24"/>
          <w:szCs w:val="24"/>
        </w:rPr>
        <w:t>Discusión de resultados</w:t>
      </w:r>
    </w:p>
    <w:p w:rsidR="00CB2629" w:rsidRPr="00CB2629" w:rsidRDefault="00CB2629" w:rsidP="00CB2629">
      <w:pPr>
        <w:spacing w:line="360" w:lineRule="auto"/>
        <w:ind w:firstLine="708"/>
        <w:jc w:val="both"/>
        <w:rPr>
          <w:rFonts w:cstheme="minorHAnsi"/>
          <w:sz w:val="24"/>
          <w:szCs w:val="24"/>
        </w:rPr>
      </w:pPr>
      <w:r w:rsidRPr="00CB2629">
        <w:rPr>
          <w:rFonts w:cstheme="minorHAnsi"/>
          <w:sz w:val="24"/>
          <w:szCs w:val="24"/>
        </w:rPr>
        <w:t xml:space="preserve">Las competencias específicas que presentaron un nivel de desempeño medio alto son: Word y </w:t>
      </w:r>
      <w:proofErr w:type="spellStart"/>
      <w:r w:rsidRPr="00CB2629">
        <w:rPr>
          <w:rFonts w:cstheme="minorHAnsi"/>
          <w:sz w:val="24"/>
          <w:szCs w:val="24"/>
        </w:rPr>
        <w:t>Power</w:t>
      </w:r>
      <w:proofErr w:type="spellEnd"/>
      <w:r w:rsidRPr="00CB2629">
        <w:rPr>
          <w:rFonts w:cstheme="minorHAnsi"/>
          <w:sz w:val="24"/>
          <w:szCs w:val="24"/>
        </w:rPr>
        <w:t xml:space="preserve"> Point. En la competencia específica de Excel manifestaron un nivel de desempeño medio. Por otra parte no todos los profesores utilizan estas tecnologías en sus clases, sólo la usan los que tienen mayores conocimientos al respecto, lo que coincide con los resultados presentados por González (1999) quien al </w:t>
      </w:r>
      <w:r w:rsidRPr="00CB2629">
        <w:rPr>
          <w:rFonts w:cstheme="minorHAnsi"/>
          <w:sz w:val="24"/>
          <w:szCs w:val="24"/>
        </w:rPr>
        <w:lastRenderedPageBreak/>
        <w:t>evaluar las competencias tecnológicas encontró que la mayoría de los maestros subutilizan las tecnologías o peor aún no las usan.</w:t>
      </w:r>
    </w:p>
    <w:p w:rsidR="00CB2629" w:rsidRPr="00CB2629" w:rsidRDefault="00CB2629" w:rsidP="00CB2629">
      <w:pPr>
        <w:spacing w:line="360" w:lineRule="auto"/>
        <w:ind w:firstLine="708"/>
        <w:jc w:val="both"/>
        <w:rPr>
          <w:rFonts w:cstheme="minorHAnsi"/>
          <w:sz w:val="24"/>
          <w:szCs w:val="24"/>
        </w:rPr>
      </w:pPr>
      <w:r w:rsidRPr="00CB2629">
        <w:rPr>
          <w:rFonts w:cstheme="minorHAnsi"/>
          <w:color w:val="000000"/>
          <w:sz w:val="24"/>
          <w:szCs w:val="24"/>
        </w:rPr>
        <w:t>La institución no cuenta con un control en competencias tecnológicas, pues s</w:t>
      </w:r>
      <w:r w:rsidRPr="00CB2629">
        <w:rPr>
          <w:rFonts w:cstheme="minorHAnsi"/>
          <w:sz w:val="24"/>
          <w:szCs w:val="24"/>
        </w:rPr>
        <w:t xml:space="preserve">e pudo observar que el 18% de la plantilla de profesores tienen actualizados sus expedientes en cursos tomados de Word, Excel y PowerPoint, certificando que tienen un nivel de Competencia Avanzado y el 82% no tiene actualizado su expediente respecto a estos cursos </w:t>
      </w:r>
    </w:p>
    <w:p w:rsidR="00CB2629" w:rsidRPr="00CB2629" w:rsidRDefault="00CB2629" w:rsidP="00CB2629">
      <w:pPr>
        <w:spacing w:line="360" w:lineRule="auto"/>
        <w:ind w:firstLine="708"/>
        <w:jc w:val="both"/>
        <w:rPr>
          <w:rFonts w:cstheme="minorHAnsi"/>
          <w:color w:val="000000"/>
          <w:sz w:val="24"/>
          <w:szCs w:val="24"/>
        </w:rPr>
      </w:pPr>
      <w:r w:rsidRPr="00CB2629">
        <w:rPr>
          <w:rFonts w:cstheme="minorHAnsi"/>
          <w:color w:val="000000"/>
          <w:sz w:val="24"/>
          <w:szCs w:val="24"/>
        </w:rPr>
        <w:t xml:space="preserve">En cuanto a la utilización de la tecnología no se ha impartido capacitación en estas herramientas por parte de la institución, además de lo anterior muchos profesores mencionaron que la incorporación de las tecnologías de Información y comunicación a su práctica docente implicaría mucho más trabajo. Coincidiendo con lo mencionado por Bates y </w:t>
      </w:r>
      <w:proofErr w:type="spellStart"/>
      <w:r w:rsidRPr="00CB2629">
        <w:rPr>
          <w:rFonts w:cstheme="minorHAnsi"/>
          <w:color w:val="000000"/>
          <w:sz w:val="24"/>
          <w:szCs w:val="24"/>
        </w:rPr>
        <w:t>Epper</w:t>
      </w:r>
      <w:proofErr w:type="spellEnd"/>
      <w:r w:rsidRPr="00CB2629">
        <w:rPr>
          <w:rFonts w:cstheme="minorHAnsi"/>
          <w:color w:val="000000"/>
          <w:sz w:val="24"/>
          <w:szCs w:val="24"/>
        </w:rPr>
        <w:t xml:space="preserve"> (2004) quienes reconocen que el profesorado necesita del apoyo técnico y formativo adecuado, premios sustanciales a sus esfuerzo y mayor reasignación de recursos.</w:t>
      </w:r>
    </w:p>
    <w:p w:rsidR="00CB2629" w:rsidRPr="00CB2629" w:rsidRDefault="00CB2629" w:rsidP="00CB2629">
      <w:pPr>
        <w:spacing w:line="360" w:lineRule="auto"/>
        <w:ind w:firstLine="708"/>
        <w:jc w:val="both"/>
        <w:rPr>
          <w:rFonts w:cstheme="minorHAnsi"/>
          <w:color w:val="000000"/>
          <w:sz w:val="24"/>
          <w:szCs w:val="24"/>
        </w:rPr>
      </w:pPr>
      <w:r w:rsidRPr="00CB2629">
        <w:rPr>
          <w:rFonts w:cstheme="minorHAnsi"/>
          <w:color w:val="000000"/>
          <w:sz w:val="24"/>
          <w:szCs w:val="24"/>
        </w:rPr>
        <w:t xml:space="preserve">Los profesores están conscientes del papel relevante que juega la tecnología de la información en todos los ámbitos, incluyendo el educativo. Como muy bien mencionan Blasco, </w:t>
      </w:r>
      <w:proofErr w:type="spellStart"/>
      <w:r w:rsidRPr="00CB2629">
        <w:rPr>
          <w:rFonts w:cstheme="minorHAnsi"/>
          <w:color w:val="000000"/>
          <w:sz w:val="24"/>
          <w:szCs w:val="24"/>
        </w:rPr>
        <w:t>Mengual</w:t>
      </w:r>
      <w:proofErr w:type="spellEnd"/>
      <w:r w:rsidRPr="00CB2629">
        <w:rPr>
          <w:rFonts w:cstheme="minorHAnsi"/>
          <w:color w:val="000000"/>
          <w:sz w:val="24"/>
          <w:szCs w:val="24"/>
        </w:rPr>
        <w:t xml:space="preserve"> y Roig (2007) al afirmar que las actitudes de los docentes y futuros docentes se van día a día flexibilizando con el fin de mejorar los procesos de enseñanza-aprendizaje; unos procesos cuyos cambios vienen dados por la necesidad de hacer frente a la problemáticas que la sociedad ha ido encontrando a lo largo de los últimos años.</w:t>
      </w:r>
    </w:p>
    <w:p w:rsidR="00CB2629" w:rsidRPr="00CB2629" w:rsidRDefault="00CB2629" w:rsidP="00CB2629">
      <w:pPr>
        <w:spacing w:line="360" w:lineRule="auto"/>
        <w:ind w:firstLine="708"/>
        <w:jc w:val="both"/>
        <w:rPr>
          <w:rFonts w:cstheme="minorHAnsi"/>
          <w:color w:val="000000"/>
        </w:rPr>
      </w:pPr>
      <w:r w:rsidRPr="00CB2629">
        <w:rPr>
          <w:rFonts w:cstheme="minorHAnsi"/>
          <w:color w:val="000000"/>
          <w:sz w:val="24"/>
          <w:szCs w:val="24"/>
        </w:rPr>
        <w:t>De las entrevistas aplicadas, la mayoría de los profesores manejan la tecnología al menos en un nivel básico, de igual manera los resultados arrojados avalan lo afirmado por Martínez, García y Quintal (2006) al referir que la formación psicopedagógica del profesorado universitario sobre todo el de las Instituciones Públicas ha sido tradicionalmente el producto de una voluntaria autoformación ya que la mayoría de los profesores entrevistados afirmó ser autodidactas en lo referente al uso de la tecnología y su incorporación al aula</w:t>
      </w:r>
      <w:r w:rsidRPr="00CB2629">
        <w:rPr>
          <w:rFonts w:cstheme="minorHAnsi"/>
          <w:color w:val="000000"/>
        </w:rPr>
        <w:t>.</w:t>
      </w:r>
    </w:p>
    <w:p w:rsidR="00CB2629" w:rsidRPr="00CB2629" w:rsidRDefault="00CB2629" w:rsidP="00CB2629">
      <w:pPr>
        <w:spacing w:line="360" w:lineRule="auto"/>
        <w:jc w:val="both"/>
        <w:rPr>
          <w:rFonts w:cstheme="minorHAnsi"/>
        </w:rPr>
      </w:pPr>
    </w:p>
    <w:p w:rsidR="00AB4E97" w:rsidRPr="00E96749" w:rsidRDefault="004E5B4C" w:rsidP="00CB2629">
      <w:pPr>
        <w:spacing w:after="0" w:line="360" w:lineRule="auto"/>
        <w:jc w:val="both"/>
        <w:rPr>
          <w:rFonts w:eastAsia="Times New Roman" w:cstheme="minorHAnsi"/>
          <w:color w:val="7030A0"/>
          <w:sz w:val="28"/>
          <w:szCs w:val="28"/>
          <w:lang w:eastAsia="es-ES"/>
        </w:rPr>
      </w:pPr>
      <w:r w:rsidRPr="00CB2629">
        <w:rPr>
          <w:rFonts w:eastAsia="Times New Roman" w:cstheme="minorHAnsi"/>
          <w:color w:val="7030A0"/>
          <w:sz w:val="28"/>
          <w:szCs w:val="28"/>
          <w:lang w:eastAsia="es-ES"/>
        </w:rPr>
        <w:lastRenderedPageBreak/>
        <w:t>Conclusión</w:t>
      </w:r>
    </w:p>
    <w:p w:rsidR="00CB2629" w:rsidRPr="00CB2629" w:rsidRDefault="00CB2629" w:rsidP="00CB2629">
      <w:pPr>
        <w:pStyle w:val="pj1"/>
        <w:spacing w:line="360" w:lineRule="auto"/>
        <w:ind w:firstLine="641"/>
        <w:rPr>
          <w:rFonts w:asciiTheme="minorHAnsi" w:hAnsiTheme="minorHAnsi" w:cstheme="minorHAnsi"/>
        </w:rPr>
      </w:pPr>
      <w:r w:rsidRPr="00CB2629">
        <w:rPr>
          <w:rStyle w:val="nw1"/>
          <w:rFonts w:asciiTheme="minorHAnsi" w:hAnsiTheme="minorHAnsi" w:cstheme="minorHAnsi"/>
          <w:color w:val="000000"/>
        </w:rPr>
        <w:t>Para que el total de los docentes sean competentes es indispensable que incrementen su nivel de desempeño y pasar de los niveles bajo, medio bajo y medio a los niveles medio alto y alto en los siguientes porcentajes: a) genéricas</w:t>
      </w:r>
      <w:r w:rsidRPr="00CB2629">
        <w:rPr>
          <w:rFonts w:asciiTheme="minorHAnsi" w:hAnsiTheme="minorHAnsi" w:cstheme="minorHAnsi"/>
        </w:rPr>
        <w:t xml:space="preserve"> 44 %, b) Word 35 %, c) Excel 65 %, y d) </w:t>
      </w:r>
      <w:proofErr w:type="spellStart"/>
      <w:r w:rsidRPr="00CB2629">
        <w:rPr>
          <w:rFonts w:asciiTheme="minorHAnsi" w:hAnsiTheme="minorHAnsi" w:cstheme="minorHAnsi"/>
        </w:rPr>
        <w:t>Power</w:t>
      </w:r>
      <w:proofErr w:type="spellEnd"/>
      <w:r w:rsidRPr="00CB2629">
        <w:rPr>
          <w:rFonts w:asciiTheme="minorHAnsi" w:hAnsiTheme="minorHAnsi" w:cstheme="minorHAnsi"/>
        </w:rPr>
        <w:t xml:space="preserve"> Point 35 %. Sin embargo, lo importante es que los profesores utilicen estas tecnologías en sus clases y no la subutilicen. La mayoría de las competencias que los docentes tienen en estas tecnologías han sido el producto de una voluntaria autoformación ya que los profesores afirmaron ser autodidactas. </w:t>
      </w:r>
      <w:r w:rsidRPr="00CB2629">
        <w:rPr>
          <w:rStyle w:val="nw1"/>
          <w:rFonts w:asciiTheme="minorHAnsi" w:hAnsiTheme="minorHAnsi" w:cstheme="minorHAnsi"/>
          <w:color w:val="000000"/>
          <w:lang w:val="es-ES"/>
        </w:rPr>
        <w:t>No se trata de pensar en modernizar la enseñanza introduciendo cada vez medios más sofisticados y novedosos, sino valorar las</w:t>
      </w:r>
      <w:r w:rsidRPr="00CB2629">
        <w:rPr>
          <w:rFonts w:asciiTheme="minorHAnsi" w:hAnsiTheme="minorHAnsi" w:cstheme="minorHAnsi"/>
          <w:color w:val="000000"/>
          <w:lang w:val="es-ES"/>
        </w:rPr>
        <w:t xml:space="preserve"> </w:t>
      </w:r>
      <w:r w:rsidRPr="00CB2629">
        <w:rPr>
          <w:rStyle w:val="nw1"/>
          <w:rFonts w:asciiTheme="minorHAnsi" w:hAnsiTheme="minorHAnsi" w:cstheme="minorHAnsi"/>
          <w:color w:val="000000"/>
          <w:lang w:val="es-ES"/>
        </w:rPr>
        <w:t>posibilidades didácticas de estos medios en relación con los objetivos y fines</w:t>
      </w:r>
      <w:r w:rsidRPr="00CB2629">
        <w:rPr>
          <w:rFonts w:asciiTheme="minorHAnsi" w:hAnsiTheme="minorHAnsi" w:cstheme="minorHAnsi"/>
          <w:color w:val="000000"/>
          <w:lang w:val="es-ES"/>
        </w:rPr>
        <w:t xml:space="preserve"> </w:t>
      </w:r>
      <w:r w:rsidRPr="00CB2629">
        <w:rPr>
          <w:rStyle w:val="nw1"/>
          <w:rFonts w:asciiTheme="minorHAnsi" w:hAnsiTheme="minorHAnsi" w:cstheme="minorHAnsi"/>
          <w:color w:val="000000"/>
          <w:lang w:val="es-ES"/>
        </w:rPr>
        <w:t>que se pretendan alcanzar. Por otra parte, e</w:t>
      </w:r>
      <w:r w:rsidRPr="00CB2629">
        <w:rPr>
          <w:rFonts w:asciiTheme="minorHAnsi" w:hAnsiTheme="minorHAnsi" w:cstheme="minorHAnsi"/>
        </w:rPr>
        <w:t>l Programa de Formación Docente de Educación Media Superior (</w:t>
      </w:r>
      <w:proofErr w:type="spellStart"/>
      <w:r w:rsidRPr="00CB2629">
        <w:rPr>
          <w:rFonts w:asciiTheme="minorHAnsi" w:hAnsiTheme="minorHAnsi" w:cstheme="minorHAnsi"/>
        </w:rPr>
        <w:t>Profordems</w:t>
      </w:r>
      <w:proofErr w:type="spellEnd"/>
      <w:r w:rsidRPr="00CB2629">
        <w:rPr>
          <w:rFonts w:asciiTheme="minorHAnsi" w:hAnsiTheme="minorHAnsi" w:cstheme="minorHAnsi"/>
        </w:rPr>
        <w:t xml:space="preserve">) está contribuyendo para que los profesores adquieran este tipo de competencias tecnológicas, pues en el Diplomado en Competencias Docentes que actualmente se imparte, se utilizan estas herramientas.   </w:t>
      </w:r>
    </w:p>
    <w:p w:rsidR="00CB2629" w:rsidRPr="00CB2629" w:rsidRDefault="00CB2629" w:rsidP="00CB2629">
      <w:pPr>
        <w:spacing w:line="360" w:lineRule="auto"/>
        <w:ind w:firstLine="641"/>
        <w:jc w:val="both"/>
        <w:rPr>
          <w:rFonts w:cstheme="minorHAnsi"/>
          <w:sz w:val="24"/>
        </w:rPr>
      </w:pPr>
      <w:r w:rsidRPr="00CB2629">
        <w:rPr>
          <w:rFonts w:cstheme="minorHAnsi"/>
          <w:sz w:val="24"/>
        </w:rPr>
        <w:t xml:space="preserve">Es recomendable que la institución, si se encuentra interesada en que los profesores incrementen su nivel de competencias en tecnología de información, promuevan la capacitación de este tipo de cursos, aunado al apoyo técnico y formativo que los docentes requieren. Asimismo que mantenga actualizados los expedientes de los profesores en cuanto a los cursos de capacitación y en la medida de lo posible llevar un seguimiento del uso de estas herramientas. Futuras investigaciones podrían estudiar el nivel de uso que los profesores le dan a estas competencias en apoyo a su clase, así como también incluir el estudio de otros programas que ayuden al profesor en su práctica docente en beneficio de la mejora de la calidad educativa.   </w:t>
      </w:r>
    </w:p>
    <w:p w:rsidR="00E96749" w:rsidRDefault="00E96749" w:rsidP="00CB2629">
      <w:pPr>
        <w:spacing w:after="0" w:line="360" w:lineRule="auto"/>
        <w:jc w:val="both"/>
        <w:rPr>
          <w:rFonts w:eastAsia="Times New Roman" w:cstheme="minorHAnsi"/>
          <w:color w:val="7030A0"/>
          <w:sz w:val="28"/>
          <w:szCs w:val="28"/>
          <w:lang w:eastAsia="es-ES"/>
        </w:rPr>
      </w:pPr>
    </w:p>
    <w:p w:rsidR="005C6322" w:rsidRPr="00CB2629" w:rsidRDefault="004E5B4C" w:rsidP="00CB2629">
      <w:pPr>
        <w:spacing w:after="0" w:line="360" w:lineRule="auto"/>
        <w:jc w:val="both"/>
        <w:rPr>
          <w:rFonts w:eastAsia="Times New Roman" w:cstheme="minorHAnsi"/>
          <w:color w:val="7030A0"/>
          <w:sz w:val="28"/>
          <w:szCs w:val="28"/>
          <w:lang w:eastAsia="es-ES"/>
        </w:rPr>
      </w:pPr>
      <w:r w:rsidRPr="00CB2629">
        <w:rPr>
          <w:rFonts w:eastAsia="Times New Roman" w:cstheme="minorHAnsi"/>
          <w:color w:val="7030A0"/>
          <w:sz w:val="28"/>
          <w:szCs w:val="28"/>
          <w:lang w:eastAsia="es-ES"/>
        </w:rPr>
        <w:t>Bibliografía</w:t>
      </w:r>
    </w:p>
    <w:p w:rsidR="00E1492A" w:rsidRDefault="00E1492A" w:rsidP="00CB2629">
      <w:pPr>
        <w:pStyle w:val="ReferenciasAPA"/>
        <w:spacing w:line="360" w:lineRule="auto"/>
        <w:jc w:val="both"/>
        <w:rPr>
          <w:rFonts w:asciiTheme="minorHAnsi" w:hAnsiTheme="minorHAnsi" w:cstheme="minorHAnsi"/>
        </w:rPr>
      </w:pPr>
      <w:r>
        <w:rPr>
          <w:rFonts w:asciiTheme="minorHAnsi" w:hAnsiTheme="minorHAnsi" w:cstheme="minorHAnsi"/>
        </w:rPr>
        <w:t>Allende, C. &amp;</w:t>
      </w:r>
      <w:r w:rsidR="00CB2629" w:rsidRPr="00CB2629">
        <w:rPr>
          <w:rFonts w:asciiTheme="minorHAnsi" w:hAnsiTheme="minorHAnsi" w:cstheme="minorHAnsi"/>
        </w:rPr>
        <w:t xml:space="preserve"> Morones, G. (2006). </w:t>
      </w:r>
      <w:r w:rsidR="00CB2629" w:rsidRPr="00E1492A">
        <w:rPr>
          <w:rFonts w:asciiTheme="minorHAnsi" w:hAnsiTheme="minorHAnsi" w:cstheme="minorHAnsi"/>
        </w:rPr>
        <w:t>Glosario de Términos vinculados con la cooperación académica</w:t>
      </w:r>
      <w:r w:rsidR="00CB2629" w:rsidRPr="00CB2629">
        <w:rPr>
          <w:rFonts w:asciiTheme="minorHAnsi" w:hAnsiTheme="minorHAnsi" w:cstheme="minorHAnsi"/>
        </w:rPr>
        <w:t xml:space="preserve">. México: ANUIES. </w:t>
      </w:r>
    </w:p>
    <w:p w:rsidR="00E1492A" w:rsidRDefault="00E1492A" w:rsidP="00E1492A">
      <w:pPr>
        <w:pStyle w:val="ReferenciasAPA"/>
        <w:spacing w:line="360" w:lineRule="auto"/>
        <w:jc w:val="both"/>
        <w:rPr>
          <w:rFonts w:asciiTheme="minorHAnsi" w:hAnsiTheme="minorHAnsi" w:cstheme="minorHAnsi"/>
        </w:rPr>
      </w:pPr>
    </w:p>
    <w:p w:rsidR="00E1492A" w:rsidRDefault="00E1492A" w:rsidP="00E1492A">
      <w:pPr>
        <w:pStyle w:val="ReferenciasAPA"/>
        <w:spacing w:line="360" w:lineRule="auto"/>
        <w:jc w:val="both"/>
        <w:rPr>
          <w:rFonts w:asciiTheme="minorHAnsi" w:hAnsiTheme="minorHAnsi" w:cstheme="minorHAnsi"/>
        </w:rPr>
      </w:pPr>
      <w:r w:rsidRPr="00CB2629">
        <w:rPr>
          <w:rFonts w:asciiTheme="minorHAnsi" w:hAnsiTheme="minorHAnsi" w:cstheme="minorHAnsi"/>
        </w:rPr>
        <w:t xml:space="preserve">Blasco, J; </w:t>
      </w:r>
      <w:proofErr w:type="spellStart"/>
      <w:r w:rsidRPr="00CB2629">
        <w:rPr>
          <w:rFonts w:asciiTheme="minorHAnsi" w:hAnsiTheme="minorHAnsi" w:cstheme="minorHAnsi"/>
        </w:rPr>
        <w:t>Mengual</w:t>
      </w:r>
      <w:proofErr w:type="spellEnd"/>
      <w:r w:rsidRPr="00CB2629">
        <w:rPr>
          <w:rFonts w:asciiTheme="minorHAnsi" w:hAnsiTheme="minorHAnsi" w:cstheme="minorHAnsi"/>
        </w:rPr>
        <w:t xml:space="preserve">, S; y Roig, R. (2007). Competencias Tecnológicas en el espacio europeo de educación superior. Propuesta de formación del maestro </w:t>
      </w:r>
      <w:r w:rsidRPr="00CB2629">
        <w:rPr>
          <w:rFonts w:asciiTheme="minorHAnsi" w:hAnsiTheme="minorHAnsi" w:cstheme="minorHAnsi"/>
        </w:rPr>
        <w:lastRenderedPageBreak/>
        <w:t>especialista en educación Física</w:t>
      </w:r>
      <w:r w:rsidRPr="00CB2629">
        <w:rPr>
          <w:rFonts w:asciiTheme="minorHAnsi" w:hAnsiTheme="minorHAnsi" w:cstheme="minorHAnsi"/>
          <w:i/>
        </w:rPr>
        <w:t xml:space="preserve"> Revista de currículum y formación de profesorado</w:t>
      </w:r>
      <w:r>
        <w:rPr>
          <w:rFonts w:asciiTheme="minorHAnsi" w:hAnsiTheme="minorHAnsi" w:cstheme="minorHAnsi"/>
          <w:i/>
        </w:rPr>
        <w:t>,</w:t>
      </w:r>
      <w:r>
        <w:rPr>
          <w:rFonts w:asciiTheme="minorHAnsi" w:hAnsiTheme="minorHAnsi" w:cstheme="minorHAnsi"/>
        </w:rPr>
        <w:t xml:space="preserve"> 11 (2)</w:t>
      </w:r>
      <w:r w:rsidRPr="00CB2629">
        <w:rPr>
          <w:rFonts w:asciiTheme="minorHAnsi" w:hAnsiTheme="minorHAnsi" w:cstheme="minorHAnsi"/>
        </w:rPr>
        <w:t xml:space="preserve">. </w:t>
      </w:r>
      <w:r>
        <w:rPr>
          <w:rFonts w:asciiTheme="minorHAnsi" w:hAnsiTheme="minorHAnsi" w:cstheme="minorHAnsi"/>
        </w:rPr>
        <w:t xml:space="preserve">Recuperado de </w:t>
      </w:r>
      <w:r w:rsidRPr="00CB2629">
        <w:rPr>
          <w:rFonts w:asciiTheme="minorHAnsi" w:hAnsiTheme="minorHAnsi" w:cstheme="minorHAnsi"/>
        </w:rPr>
        <w:t>http://redalyc.uaemex.mx/pdf/567/56711211.pdf</w:t>
      </w:r>
    </w:p>
    <w:p w:rsidR="00E1492A" w:rsidRDefault="00E1492A" w:rsidP="00E1492A">
      <w:pPr>
        <w:pStyle w:val="ReferenciasAPA"/>
        <w:spacing w:line="360" w:lineRule="auto"/>
        <w:jc w:val="both"/>
        <w:rPr>
          <w:rFonts w:asciiTheme="minorHAnsi" w:hAnsiTheme="minorHAnsi" w:cstheme="minorHAnsi"/>
        </w:rPr>
      </w:pPr>
    </w:p>
    <w:p w:rsidR="00E1492A" w:rsidRDefault="00E1492A" w:rsidP="00E1492A">
      <w:pPr>
        <w:pStyle w:val="ReferenciasAPA"/>
        <w:spacing w:line="360" w:lineRule="auto"/>
        <w:jc w:val="both"/>
        <w:rPr>
          <w:rFonts w:asciiTheme="minorHAnsi" w:hAnsiTheme="minorHAnsi" w:cstheme="minorHAnsi"/>
        </w:rPr>
      </w:pPr>
      <w:proofErr w:type="spellStart"/>
      <w:r w:rsidRPr="00CB2629">
        <w:rPr>
          <w:rFonts w:asciiTheme="minorHAnsi" w:hAnsiTheme="minorHAnsi" w:cstheme="minorHAnsi"/>
        </w:rPr>
        <w:t>Camorlinga</w:t>
      </w:r>
      <w:proofErr w:type="spellEnd"/>
      <w:r w:rsidRPr="00CB2629">
        <w:rPr>
          <w:rFonts w:asciiTheme="minorHAnsi" w:hAnsiTheme="minorHAnsi" w:cstheme="minorHAnsi"/>
        </w:rPr>
        <w:t xml:space="preserve">, M., Mendoza, N.E. y Maldonado, G. (2007). </w:t>
      </w:r>
      <w:r w:rsidRPr="00CB2629">
        <w:rPr>
          <w:rFonts w:asciiTheme="minorHAnsi" w:hAnsiTheme="minorHAnsi" w:cstheme="minorHAnsi"/>
          <w:iCs/>
        </w:rPr>
        <w:t>Principales tecnologías de información utilizadas en procesos de enseñanza-aprendizaje en educación superior.</w:t>
      </w:r>
      <w:r w:rsidRPr="00CB2629">
        <w:rPr>
          <w:rFonts w:asciiTheme="minorHAnsi" w:hAnsiTheme="minorHAnsi" w:cstheme="minorHAnsi"/>
        </w:rPr>
        <w:t xml:space="preserve"> </w:t>
      </w:r>
      <w:r w:rsidRPr="00CB2629">
        <w:rPr>
          <w:rFonts w:asciiTheme="minorHAnsi" w:hAnsiTheme="minorHAnsi" w:cstheme="minorHAnsi"/>
          <w:i/>
        </w:rPr>
        <w:t>Revista de la Universidad Cristóbal Colón.</w:t>
      </w:r>
      <w:r w:rsidRPr="00CB2629">
        <w:rPr>
          <w:rFonts w:asciiTheme="minorHAnsi" w:hAnsiTheme="minorHAnsi" w:cstheme="minorHAnsi"/>
        </w:rPr>
        <w:t xml:space="preserve"> </w:t>
      </w:r>
      <w:r>
        <w:rPr>
          <w:rFonts w:asciiTheme="minorHAnsi" w:hAnsiTheme="minorHAnsi" w:cstheme="minorHAnsi"/>
        </w:rPr>
        <w:t>Recuperado de</w:t>
      </w:r>
      <w:r w:rsidRPr="00CB2629">
        <w:rPr>
          <w:rFonts w:asciiTheme="minorHAnsi" w:hAnsiTheme="minorHAnsi" w:cstheme="minorHAnsi"/>
        </w:rPr>
        <w:t xml:space="preserve"> www.eumed.net/rev/rucc/17-18/</w:t>
      </w:r>
    </w:p>
    <w:p w:rsidR="00E1492A" w:rsidRDefault="00E1492A" w:rsidP="00E1492A">
      <w:pPr>
        <w:pStyle w:val="ReferenciasAPA"/>
        <w:spacing w:line="360" w:lineRule="auto"/>
        <w:jc w:val="both"/>
        <w:rPr>
          <w:rFonts w:asciiTheme="minorHAnsi" w:hAnsiTheme="minorHAnsi" w:cstheme="minorHAnsi"/>
        </w:rPr>
      </w:pPr>
    </w:p>
    <w:p w:rsidR="00CB2629" w:rsidRPr="00CB2629" w:rsidRDefault="00CB2629" w:rsidP="00E1492A">
      <w:pPr>
        <w:pStyle w:val="ReferenciasAPA"/>
        <w:spacing w:line="360" w:lineRule="auto"/>
        <w:jc w:val="both"/>
        <w:rPr>
          <w:rFonts w:asciiTheme="minorHAnsi" w:hAnsiTheme="minorHAnsi" w:cstheme="minorHAnsi"/>
        </w:rPr>
      </w:pPr>
      <w:proofErr w:type="spellStart"/>
      <w:r w:rsidRPr="00CB2629">
        <w:rPr>
          <w:rFonts w:asciiTheme="minorHAnsi" w:hAnsiTheme="minorHAnsi" w:cstheme="minorHAnsi"/>
        </w:rPr>
        <w:t>Epper</w:t>
      </w:r>
      <w:proofErr w:type="spellEnd"/>
      <w:r w:rsidRPr="00CB2629">
        <w:rPr>
          <w:rFonts w:asciiTheme="minorHAnsi" w:hAnsiTheme="minorHAnsi" w:cstheme="minorHAnsi"/>
        </w:rPr>
        <w:t xml:space="preserve">; R. M y Bates A. W.  (2004). </w:t>
      </w:r>
      <w:r w:rsidRPr="00E1492A">
        <w:rPr>
          <w:rFonts w:asciiTheme="minorHAnsi" w:hAnsiTheme="minorHAnsi" w:cstheme="minorHAnsi"/>
        </w:rPr>
        <w:t>Enseñar al Profesorado como utilizar la tecnología. Buenas Prácticas de Instituciones líderes</w:t>
      </w:r>
      <w:r w:rsidRPr="00CB2629">
        <w:rPr>
          <w:rFonts w:asciiTheme="minorHAnsi" w:hAnsiTheme="minorHAnsi" w:cstheme="minorHAnsi"/>
          <w:i/>
        </w:rPr>
        <w:t>.</w:t>
      </w:r>
      <w:r w:rsidRPr="00CB2629">
        <w:rPr>
          <w:rFonts w:asciiTheme="minorHAnsi" w:hAnsiTheme="minorHAnsi" w:cstheme="minorHAnsi"/>
        </w:rPr>
        <w:t xml:space="preserve"> Barcelona, España:</w:t>
      </w:r>
      <w:r w:rsidR="00E1492A">
        <w:rPr>
          <w:rFonts w:asciiTheme="minorHAnsi" w:hAnsiTheme="minorHAnsi" w:cstheme="minorHAnsi"/>
        </w:rPr>
        <w:t xml:space="preserve"> </w:t>
      </w:r>
      <w:r w:rsidRPr="00CB2629">
        <w:rPr>
          <w:rFonts w:asciiTheme="minorHAnsi" w:hAnsiTheme="minorHAnsi" w:cstheme="minorHAnsi"/>
        </w:rPr>
        <w:t xml:space="preserve">Editorial UOC. </w:t>
      </w:r>
    </w:p>
    <w:p w:rsidR="00CB2629" w:rsidRPr="00CB2629" w:rsidRDefault="00CB2629" w:rsidP="00CB2629">
      <w:pPr>
        <w:pStyle w:val="ReferenciasAPA"/>
        <w:spacing w:line="360" w:lineRule="auto"/>
        <w:jc w:val="both"/>
        <w:rPr>
          <w:rFonts w:asciiTheme="minorHAnsi" w:hAnsiTheme="minorHAnsi" w:cstheme="minorHAnsi"/>
        </w:rPr>
      </w:pPr>
    </w:p>
    <w:p w:rsidR="00E1492A" w:rsidRDefault="00E1492A" w:rsidP="00CB2629">
      <w:pPr>
        <w:pStyle w:val="ReferenciasAPA"/>
        <w:spacing w:line="360" w:lineRule="auto"/>
        <w:jc w:val="both"/>
        <w:rPr>
          <w:rFonts w:asciiTheme="minorHAnsi" w:hAnsiTheme="minorHAnsi" w:cstheme="minorHAnsi"/>
        </w:rPr>
      </w:pPr>
    </w:p>
    <w:p w:rsidR="00CB2629" w:rsidRPr="00CB2629" w:rsidRDefault="00CB2629" w:rsidP="00CB2629">
      <w:pPr>
        <w:pStyle w:val="ReferenciasAPA"/>
        <w:spacing w:line="360" w:lineRule="auto"/>
        <w:jc w:val="both"/>
        <w:rPr>
          <w:rFonts w:asciiTheme="minorHAnsi" w:hAnsiTheme="minorHAnsi" w:cstheme="minorHAnsi"/>
          <w:color w:val="000000"/>
        </w:rPr>
      </w:pPr>
      <w:r w:rsidRPr="00CB2629">
        <w:rPr>
          <w:rFonts w:asciiTheme="minorHAnsi" w:hAnsiTheme="minorHAnsi" w:cstheme="minorHAnsi"/>
          <w:color w:val="000000"/>
        </w:rPr>
        <w:t xml:space="preserve">González, J. (1999), Tecnología y Percepción Social Evaluar la Competencia Tecnológica. </w:t>
      </w:r>
      <w:r w:rsidRPr="00CB2629">
        <w:rPr>
          <w:rFonts w:asciiTheme="minorHAnsi" w:hAnsiTheme="minorHAnsi" w:cstheme="minorHAnsi"/>
          <w:i/>
          <w:color w:val="000000"/>
        </w:rPr>
        <w:t>Estudio sobre</w:t>
      </w:r>
      <w:r w:rsidR="00E1492A">
        <w:rPr>
          <w:rFonts w:asciiTheme="minorHAnsi" w:hAnsiTheme="minorHAnsi" w:cstheme="minorHAnsi"/>
          <w:i/>
          <w:color w:val="000000"/>
        </w:rPr>
        <w:t xml:space="preserve"> las Culturas Contemporáneas, 5 (9),</w:t>
      </w:r>
      <w:r w:rsidR="00E1492A">
        <w:rPr>
          <w:rFonts w:asciiTheme="minorHAnsi" w:hAnsiTheme="minorHAnsi" w:cstheme="minorHAnsi"/>
          <w:color w:val="000000"/>
        </w:rPr>
        <w:t xml:space="preserve"> </w:t>
      </w:r>
      <w:r w:rsidRPr="00CB2629">
        <w:rPr>
          <w:rFonts w:asciiTheme="minorHAnsi" w:hAnsiTheme="minorHAnsi" w:cstheme="minorHAnsi"/>
          <w:color w:val="000000"/>
        </w:rPr>
        <w:t xml:space="preserve">155-165. </w:t>
      </w:r>
      <w:r w:rsidR="00E1492A">
        <w:rPr>
          <w:rFonts w:asciiTheme="minorHAnsi" w:hAnsiTheme="minorHAnsi" w:cstheme="minorHAnsi"/>
          <w:color w:val="000000"/>
        </w:rPr>
        <w:t xml:space="preserve">Recuperado </w:t>
      </w:r>
      <w:r w:rsidRPr="00CB2629">
        <w:rPr>
          <w:rFonts w:asciiTheme="minorHAnsi" w:hAnsiTheme="minorHAnsi" w:cstheme="minorHAnsi"/>
          <w:color w:val="000000"/>
        </w:rPr>
        <w:t>de http://redalyc.uaemex.mx/src/inicio/ArtPdfRed.jsp?iCve=31600908.</w:t>
      </w:r>
    </w:p>
    <w:p w:rsidR="00E1492A" w:rsidRDefault="00E1492A" w:rsidP="00CB2629">
      <w:pPr>
        <w:pStyle w:val="ReferenciasAPA"/>
        <w:spacing w:line="360" w:lineRule="auto"/>
        <w:jc w:val="both"/>
        <w:rPr>
          <w:rFonts w:asciiTheme="minorHAnsi" w:hAnsiTheme="minorHAnsi" w:cstheme="minorHAnsi"/>
        </w:rPr>
      </w:pPr>
    </w:p>
    <w:p w:rsidR="00E1492A" w:rsidRDefault="00CB2629" w:rsidP="00CB2629">
      <w:pPr>
        <w:pStyle w:val="ReferenciasAPA"/>
        <w:spacing w:line="360" w:lineRule="auto"/>
        <w:jc w:val="both"/>
        <w:rPr>
          <w:rFonts w:asciiTheme="minorHAnsi" w:hAnsiTheme="minorHAnsi" w:cstheme="minorHAnsi"/>
        </w:rPr>
      </w:pPr>
      <w:r w:rsidRPr="00CB2629">
        <w:rPr>
          <w:rFonts w:asciiTheme="minorHAnsi" w:hAnsiTheme="minorHAnsi" w:cstheme="minorHAnsi"/>
        </w:rPr>
        <w:t>Silvio, J. (1999). Las comunidades virtuales como conductoras del Aprendizaje permanente</w:t>
      </w:r>
      <w:r w:rsidRPr="00CB2629">
        <w:rPr>
          <w:rFonts w:asciiTheme="minorHAnsi" w:hAnsiTheme="minorHAnsi" w:cstheme="minorHAnsi"/>
          <w:i/>
        </w:rPr>
        <w:t>.</w:t>
      </w:r>
      <w:r w:rsidRPr="00CB2629">
        <w:rPr>
          <w:rFonts w:asciiTheme="minorHAnsi" w:hAnsiTheme="minorHAnsi" w:cstheme="minorHAnsi"/>
        </w:rPr>
        <w:t xml:space="preserve"> Venezuela: IESALC. UNESCO. </w:t>
      </w:r>
    </w:p>
    <w:p w:rsidR="00E1492A" w:rsidRDefault="00E1492A" w:rsidP="00CB2629">
      <w:pPr>
        <w:pStyle w:val="ReferenciasAPA"/>
        <w:spacing w:line="360" w:lineRule="auto"/>
        <w:jc w:val="both"/>
        <w:rPr>
          <w:rFonts w:asciiTheme="minorHAnsi" w:hAnsiTheme="minorHAnsi" w:cstheme="minorHAnsi"/>
        </w:rPr>
      </w:pPr>
    </w:p>
    <w:p w:rsidR="00CB2629" w:rsidRPr="00CB2629" w:rsidRDefault="00CB2629" w:rsidP="00CB2629">
      <w:pPr>
        <w:pStyle w:val="ReferenciasAPA"/>
        <w:spacing w:line="360" w:lineRule="auto"/>
        <w:jc w:val="both"/>
        <w:rPr>
          <w:rFonts w:asciiTheme="minorHAnsi" w:hAnsiTheme="minorHAnsi" w:cstheme="minorHAnsi"/>
          <w:color w:val="7030A0"/>
          <w:sz w:val="28"/>
          <w:szCs w:val="28"/>
        </w:rPr>
      </w:pPr>
      <w:r w:rsidRPr="00CB2629">
        <w:rPr>
          <w:rFonts w:asciiTheme="minorHAnsi" w:hAnsiTheme="minorHAnsi" w:cstheme="minorHAnsi"/>
          <w:color w:val="7030A0"/>
          <w:sz w:val="28"/>
          <w:szCs w:val="28"/>
        </w:rPr>
        <w:t>Anexo 1</w:t>
      </w:r>
    </w:p>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b/>
        </w:rPr>
        <w:t>Cuestionario para el nivel de desempeño en competencias genéricas.</w:t>
      </w:r>
    </w:p>
    <w:p w:rsidR="00CB2629" w:rsidRPr="00CB2629" w:rsidRDefault="00CB2629" w:rsidP="00CB2629">
      <w:pPr>
        <w:pStyle w:val="ReferenciasAPA"/>
        <w:spacing w:line="360" w:lineRule="auto"/>
        <w:ind w:left="0" w:firstLine="0"/>
        <w:jc w:val="both"/>
        <w:rPr>
          <w:rFonts w:asciiTheme="minorHAnsi" w:hAnsiTheme="minorHAnsi" w:cstheme="minorHAnsi"/>
          <w:color w:val="000000"/>
        </w:rPr>
      </w:pPr>
      <w:r w:rsidRPr="00CB2629">
        <w:rPr>
          <w:rFonts w:asciiTheme="minorHAnsi" w:hAnsiTheme="minorHAnsi" w:cstheme="minorHAnsi"/>
        </w:rPr>
        <w:t xml:space="preserve">Por favor, conteste de acuerdo a la siguiente escala: </w:t>
      </w:r>
      <w:r w:rsidRPr="00CB2629">
        <w:rPr>
          <w:rFonts w:asciiTheme="minorHAnsi" w:hAnsiTheme="minorHAnsi" w:cstheme="minorHAnsi"/>
          <w:color w:val="000000"/>
        </w:rPr>
        <w:t>1 es totalmente en desacuerdo, 2 en desacuerdo, 3 parcialmente de acuerdo, 4 de acuerdo y 5 totalmente de acuerdo.</w:t>
      </w:r>
    </w:p>
    <w:p w:rsidR="00CB2629" w:rsidRPr="00CB2629" w:rsidRDefault="00CB2629" w:rsidP="00CB2629">
      <w:pPr>
        <w:pStyle w:val="ReferenciasAPA"/>
        <w:spacing w:line="360" w:lineRule="auto"/>
        <w:ind w:left="0" w:firstLine="0"/>
        <w:jc w:val="both"/>
        <w:rPr>
          <w:rFonts w:asciiTheme="minorHAnsi" w:hAnsiTheme="minorHAnsi" w:cstheme="minorHAnsi"/>
          <w:b/>
        </w:rPr>
      </w:pPr>
    </w:p>
    <w:tbl>
      <w:tblPr>
        <w:tblW w:w="88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360"/>
        <w:gridCol w:w="283"/>
        <w:gridCol w:w="284"/>
        <w:gridCol w:w="283"/>
        <w:gridCol w:w="301"/>
      </w:tblGrid>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 xml:space="preserve">1 </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5</w:t>
            </w: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w:t>
            </w: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rPr>
              <w:t>Sé que es una computadora y sé como acceder a ella.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la definición de Hardware y conozco algunos.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6804" w:type="dxa"/>
          </w:tcPr>
          <w:p w:rsidR="00CB2629" w:rsidRPr="00CB2629" w:rsidRDefault="00CB2629" w:rsidP="00CB2629">
            <w:pPr>
              <w:pStyle w:val="ReferenciasAPA"/>
              <w:spacing w:line="360" w:lineRule="auto"/>
              <w:jc w:val="both"/>
              <w:rPr>
                <w:rFonts w:asciiTheme="minorHAnsi" w:hAnsiTheme="minorHAnsi" w:cstheme="minorHAnsi"/>
              </w:rPr>
            </w:pPr>
            <w:r w:rsidRPr="00CB2629">
              <w:rPr>
                <w:rFonts w:asciiTheme="minorHAnsi" w:hAnsiTheme="minorHAnsi" w:cstheme="minorHAnsi"/>
              </w:rPr>
              <w:t>Se la definición de Software y conozco algunos.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el mouse y cómo se utiliza.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lastRenderedPageBreak/>
              <w:t>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el teclado y cómo se utiliza.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6</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el monitor y para qué sirve.</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7</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utilizar una impresora.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8</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la unidad de CD-ROM O DVD-ROM.</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9</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la memoria RAM y qué es el disco duro.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10</w:t>
            </w: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rPr>
              <w:t>Sé que es un administrador de archivos y que Windows es uno de ellos.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 ícono.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el escritorio de Windows.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13</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la papelera de reciclaje de Windows.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utilizar la herramienta Paint.</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 procesador de texto y se para que se utiliza.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16</w:t>
            </w: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rPr>
              <w:t>Sé que es una hoja de Excel y sé para que se utiliza.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17</w:t>
            </w:r>
          </w:p>
        </w:tc>
        <w:tc>
          <w:tcPr>
            <w:tcW w:w="6804" w:type="dxa"/>
          </w:tcPr>
          <w:p w:rsidR="00CB2629" w:rsidRPr="00CB2629" w:rsidRDefault="00CB2629" w:rsidP="00CB2629">
            <w:pPr>
              <w:pStyle w:val="ReferenciasAPA"/>
              <w:spacing w:line="360" w:lineRule="auto"/>
              <w:ind w:left="83" w:hanging="83"/>
              <w:jc w:val="both"/>
              <w:rPr>
                <w:rFonts w:asciiTheme="minorHAnsi" w:hAnsiTheme="minorHAnsi" w:cstheme="minorHAnsi"/>
                <w:b/>
              </w:rPr>
            </w:pPr>
            <w:r w:rsidRPr="00CB2629">
              <w:rPr>
                <w:rFonts w:asciiTheme="minorHAnsi" w:hAnsiTheme="minorHAnsi" w:cstheme="minorHAnsi"/>
              </w:rPr>
              <w:t>Sé que es un presentador de diapositiva y se para que se utiliza.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18</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 diseñador de base de datos y sé para que se utiliza.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19</w:t>
            </w: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rPr>
              <w:t>Sé con qué extensiones se nombran los Archivos de Microsoft Office.</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20</w:t>
            </w: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rPr>
              <w:t>Sé manejar otras herramientas de Windows además de Microsoft Office.</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bl>
    <w:p w:rsidR="00CB2629" w:rsidRPr="00CB2629" w:rsidRDefault="00CB2629" w:rsidP="00CB2629">
      <w:pPr>
        <w:pStyle w:val="ReferenciasAPA"/>
        <w:spacing w:line="360" w:lineRule="auto"/>
        <w:jc w:val="both"/>
        <w:rPr>
          <w:rFonts w:asciiTheme="minorHAnsi" w:hAnsiTheme="minorHAnsi" w:cstheme="minorHAnsi"/>
          <w:b/>
        </w:rPr>
      </w:pPr>
    </w:p>
    <w:p w:rsidR="00E96749" w:rsidRDefault="00E96749" w:rsidP="00CB2629">
      <w:pPr>
        <w:pStyle w:val="ReferenciasAPA"/>
        <w:spacing w:line="360" w:lineRule="auto"/>
        <w:jc w:val="both"/>
        <w:rPr>
          <w:rFonts w:asciiTheme="minorHAnsi" w:hAnsiTheme="minorHAnsi" w:cstheme="minorHAnsi"/>
          <w:b/>
        </w:rPr>
      </w:pPr>
    </w:p>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b/>
        </w:rPr>
        <w:t>Cuestionario para el nivel de desempeño en competencias específicas Word.</w:t>
      </w:r>
    </w:p>
    <w:p w:rsidR="00CB2629" w:rsidRPr="00CB2629" w:rsidRDefault="00CB2629" w:rsidP="00CB2629">
      <w:pPr>
        <w:pStyle w:val="ReferenciasAPA"/>
        <w:spacing w:line="360" w:lineRule="auto"/>
        <w:jc w:val="both"/>
        <w:rPr>
          <w:rFonts w:asciiTheme="minorHAnsi" w:hAnsiTheme="minorHAnsi" w:cstheme="minorHAnsi"/>
          <w:b/>
        </w:rPr>
      </w:pPr>
    </w:p>
    <w:tbl>
      <w:tblPr>
        <w:tblW w:w="88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360"/>
        <w:gridCol w:w="283"/>
        <w:gridCol w:w="284"/>
        <w:gridCol w:w="283"/>
        <w:gridCol w:w="301"/>
      </w:tblGrid>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 xml:space="preserve">1 </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5</w:t>
            </w: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 xml:space="preserve">Sé cuál es la barra de herramientas estándar. </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cuál es la barra de menús.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6804" w:type="dxa"/>
          </w:tcPr>
          <w:p w:rsidR="00CB2629" w:rsidRPr="00CB2629" w:rsidRDefault="00CB2629" w:rsidP="00CB2629">
            <w:pPr>
              <w:pStyle w:val="ReferenciasAPA"/>
              <w:spacing w:line="360" w:lineRule="auto"/>
              <w:jc w:val="both"/>
              <w:rPr>
                <w:rFonts w:asciiTheme="minorHAnsi" w:hAnsiTheme="minorHAnsi" w:cstheme="minorHAnsi"/>
              </w:rPr>
            </w:pPr>
            <w:r w:rsidRPr="00CB2629">
              <w:rPr>
                <w:rFonts w:asciiTheme="minorHAnsi" w:hAnsiTheme="minorHAnsi" w:cstheme="minorHAnsi"/>
              </w:rPr>
              <w:t>Sé cómo crear un nuevo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guardar un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la diferencia entre guardar y guardar como.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6</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abrir un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7</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vista preliminar a un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lastRenderedPageBreak/>
              <w:t>8</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imprimir a un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9</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seleccionar textos u objetos.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10</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copiar textos u objetos.</w:t>
            </w:r>
            <w:r w:rsidRPr="00CB2629">
              <w:rPr>
                <w:rFonts w:asciiTheme="minorHAnsi" w:hAnsiTheme="minorHAnsi" w:cstheme="minorHAnsi"/>
                <w:b/>
              </w:rPr>
              <w:t xml:space="preserve"> </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como cortar textos u objetos.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pegar textos u objetos.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13</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como insertar encabezado y pie de página.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formato a los textos u objetos.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 xml:space="preserve">Sé cómo utilizar la herramienta ortografía. </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bl>
    <w:p w:rsidR="00CB2629" w:rsidRPr="00CB2629" w:rsidRDefault="00CB2629" w:rsidP="00CB2629">
      <w:pPr>
        <w:pStyle w:val="ReferenciasAPA"/>
        <w:spacing w:line="360" w:lineRule="auto"/>
        <w:jc w:val="both"/>
        <w:rPr>
          <w:rFonts w:asciiTheme="minorHAnsi" w:hAnsiTheme="minorHAnsi" w:cstheme="minorHAnsi"/>
        </w:rPr>
      </w:pPr>
    </w:p>
    <w:p w:rsidR="00CB2629" w:rsidRPr="00CB2629" w:rsidRDefault="00CB2629" w:rsidP="00CB2629">
      <w:pPr>
        <w:pStyle w:val="ReferenciasAPA"/>
        <w:spacing w:line="360" w:lineRule="auto"/>
        <w:jc w:val="both"/>
        <w:rPr>
          <w:rFonts w:asciiTheme="minorHAnsi" w:hAnsiTheme="minorHAnsi" w:cstheme="minorHAnsi"/>
          <w:b/>
        </w:rPr>
      </w:pPr>
    </w:p>
    <w:p w:rsidR="00CB2629" w:rsidRPr="00CB2629" w:rsidRDefault="00CB2629" w:rsidP="00CB2629">
      <w:pPr>
        <w:pStyle w:val="ReferenciasAPA"/>
        <w:spacing w:line="360" w:lineRule="auto"/>
        <w:jc w:val="both"/>
        <w:rPr>
          <w:rFonts w:asciiTheme="minorHAnsi" w:hAnsiTheme="minorHAnsi" w:cstheme="minorHAnsi"/>
          <w:b/>
        </w:rPr>
      </w:pPr>
    </w:p>
    <w:p w:rsidR="00CB2629" w:rsidRPr="00CB2629" w:rsidRDefault="00CB2629" w:rsidP="00CB2629">
      <w:pPr>
        <w:pStyle w:val="ReferenciasAPA"/>
        <w:spacing w:line="360" w:lineRule="auto"/>
        <w:jc w:val="both"/>
        <w:rPr>
          <w:rFonts w:asciiTheme="minorHAnsi" w:hAnsiTheme="minorHAnsi" w:cstheme="minorHAnsi"/>
          <w:b/>
        </w:rPr>
      </w:pPr>
    </w:p>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b/>
        </w:rPr>
        <w:t>Anexo 1 (continuación).</w:t>
      </w:r>
    </w:p>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b/>
        </w:rPr>
        <w:t>Cuestionario para el nivel de desempeño en competencias específicas Excel.</w:t>
      </w:r>
    </w:p>
    <w:tbl>
      <w:tblPr>
        <w:tblW w:w="88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360"/>
        <w:gridCol w:w="283"/>
        <w:gridCol w:w="284"/>
        <w:gridCol w:w="283"/>
        <w:gridCol w:w="301"/>
      </w:tblGrid>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 xml:space="preserve">1 </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5</w:t>
            </w: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crear un archivo.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guardar un archivo.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6804" w:type="dxa"/>
          </w:tcPr>
          <w:p w:rsidR="00CB2629" w:rsidRPr="00CB2629" w:rsidRDefault="00CB2629" w:rsidP="00CB2629">
            <w:pPr>
              <w:pStyle w:val="ReferenciasAPA"/>
              <w:spacing w:line="360" w:lineRule="auto"/>
              <w:jc w:val="both"/>
              <w:rPr>
                <w:rFonts w:asciiTheme="minorHAnsi" w:hAnsiTheme="minorHAnsi" w:cstheme="minorHAnsi"/>
              </w:rPr>
            </w:pPr>
            <w:r w:rsidRPr="00CB2629">
              <w:rPr>
                <w:rFonts w:asciiTheme="minorHAnsi" w:hAnsiTheme="minorHAnsi" w:cstheme="minorHAnsi"/>
              </w:rPr>
              <w:t>Sé cómo abrir un archivo.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utilizar la barra de fórmulas.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utilizar la barra de herramientas estándar.</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6</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una celda.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7</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una fila.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8</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una columna.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9</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una función.</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10</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una hoja de cálculo.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que es un libro.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agregar más hojas de cálculo a mi libro.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13</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crear una gráfica.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crear una fórmula.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15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formato a una celda.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bl>
    <w:p w:rsidR="00CB2629" w:rsidRPr="00CB2629" w:rsidRDefault="00CB2629" w:rsidP="00CB2629">
      <w:pPr>
        <w:pStyle w:val="ReferenciasAPA"/>
        <w:spacing w:line="360" w:lineRule="auto"/>
        <w:jc w:val="both"/>
        <w:rPr>
          <w:rFonts w:asciiTheme="minorHAnsi" w:hAnsiTheme="minorHAnsi" w:cstheme="minorHAnsi"/>
          <w:b/>
          <w:lang w:val="es-ES"/>
        </w:rPr>
      </w:pPr>
    </w:p>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b/>
        </w:rPr>
        <w:lastRenderedPageBreak/>
        <w:t xml:space="preserve">Cuestionario para el nivel de desempeño en competencias específicas </w:t>
      </w:r>
      <w:proofErr w:type="spellStart"/>
      <w:r w:rsidRPr="00CB2629">
        <w:rPr>
          <w:rFonts w:asciiTheme="minorHAnsi" w:hAnsiTheme="minorHAnsi" w:cstheme="minorHAnsi"/>
          <w:b/>
        </w:rPr>
        <w:t>Power</w:t>
      </w:r>
      <w:proofErr w:type="spellEnd"/>
      <w:r w:rsidRPr="00CB2629">
        <w:rPr>
          <w:rFonts w:asciiTheme="minorHAnsi" w:hAnsiTheme="minorHAnsi" w:cstheme="minorHAnsi"/>
          <w:b/>
        </w:rPr>
        <w:t xml:space="preserve"> Point.</w:t>
      </w:r>
    </w:p>
    <w:p w:rsidR="00CB2629" w:rsidRPr="00CB2629" w:rsidRDefault="00CB2629" w:rsidP="00CB2629">
      <w:pPr>
        <w:pStyle w:val="ReferenciasAPA"/>
        <w:spacing w:line="360" w:lineRule="auto"/>
        <w:jc w:val="both"/>
        <w:rPr>
          <w:rFonts w:asciiTheme="minorHAnsi" w:hAnsiTheme="minorHAnsi" w:cstheme="minorHAnsi"/>
          <w:b/>
        </w:rPr>
      </w:pPr>
    </w:p>
    <w:tbl>
      <w:tblPr>
        <w:tblW w:w="88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04"/>
        <w:gridCol w:w="360"/>
        <w:gridCol w:w="283"/>
        <w:gridCol w:w="284"/>
        <w:gridCol w:w="283"/>
        <w:gridCol w:w="301"/>
      </w:tblGrid>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680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 xml:space="preserve">1 </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2</w:t>
            </w: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3</w:t>
            </w: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4</w:t>
            </w: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rPr>
            </w:pPr>
            <w:r w:rsidRPr="00CB2629">
              <w:rPr>
                <w:rFonts w:asciiTheme="minorHAnsi" w:hAnsiTheme="minorHAnsi" w:cstheme="minorHAnsi"/>
              </w:rPr>
              <w:t>5</w:t>
            </w: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crear un nuevo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guardar un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3</w:t>
            </w:r>
          </w:p>
        </w:tc>
        <w:tc>
          <w:tcPr>
            <w:tcW w:w="6804" w:type="dxa"/>
          </w:tcPr>
          <w:p w:rsidR="00CB2629" w:rsidRPr="00CB2629" w:rsidRDefault="00CB2629" w:rsidP="00CB2629">
            <w:pPr>
              <w:pStyle w:val="ReferenciasAPA"/>
              <w:spacing w:line="360" w:lineRule="auto"/>
              <w:jc w:val="both"/>
              <w:rPr>
                <w:rFonts w:asciiTheme="minorHAnsi" w:hAnsiTheme="minorHAnsi" w:cstheme="minorHAnsi"/>
              </w:rPr>
            </w:pPr>
            <w:r w:rsidRPr="00CB2629">
              <w:rPr>
                <w:rFonts w:asciiTheme="minorHAnsi" w:hAnsiTheme="minorHAnsi" w:cstheme="minorHAnsi"/>
              </w:rPr>
              <w:t>Sé como abrir un documento.</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crear una nueva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estilo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6</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diseño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7</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efecto de animación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8</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personalizar la animación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9</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transición a una diapositiva.</w:t>
            </w:r>
            <w:r w:rsidRPr="00CB2629">
              <w:rPr>
                <w:rFonts w:asciiTheme="minorHAnsi" w:hAnsiTheme="minorHAnsi" w:cstheme="minorHAnsi"/>
                <w:b/>
              </w:rPr>
              <w:t xml:space="preserve"> </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10</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insertar títulos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11</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insertar subtítulos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12</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como insertar imágenes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13</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agregar un fondo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14</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ensayar intervalos a una diapositiva.</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r w:rsidR="00CB2629" w:rsidRPr="00CB2629" w:rsidTr="00947929">
        <w:tc>
          <w:tcPr>
            <w:tcW w:w="567" w:type="dxa"/>
          </w:tcPr>
          <w:p w:rsidR="00CB2629" w:rsidRPr="00CB2629" w:rsidRDefault="00CB2629" w:rsidP="00CB2629">
            <w:pPr>
              <w:pStyle w:val="ReferenciasAPA"/>
              <w:spacing w:line="360" w:lineRule="auto"/>
              <w:ind w:left="0" w:firstLine="0"/>
              <w:jc w:val="both"/>
              <w:rPr>
                <w:rFonts w:asciiTheme="minorHAnsi" w:hAnsiTheme="minorHAnsi" w:cstheme="minorHAnsi"/>
                <w:b/>
              </w:rPr>
            </w:pPr>
            <w:r w:rsidRPr="00CB2629">
              <w:rPr>
                <w:rFonts w:asciiTheme="minorHAnsi" w:hAnsiTheme="minorHAnsi" w:cstheme="minorHAnsi"/>
                <w:b/>
              </w:rPr>
              <w:t>15</w:t>
            </w:r>
          </w:p>
        </w:tc>
        <w:tc>
          <w:tcPr>
            <w:tcW w:w="6804" w:type="dxa"/>
          </w:tcPr>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rPr>
              <w:t>Sé cómo darle presentación a mis diapositivas.</w:t>
            </w:r>
          </w:p>
        </w:tc>
        <w:tc>
          <w:tcPr>
            <w:tcW w:w="360"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4"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283"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c>
          <w:tcPr>
            <w:tcW w:w="301" w:type="dxa"/>
          </w:tcPr>
          <w:p w:rsidR="00CB2629" w:rsidRPr="00CB2629" w:rsidRDefault="00CB2629" w:rsidP="00CB2629">
            <w:pPr>
              <w:pStyle w:val="ReferenciasAPA"/>
              <w:spacing w:line="360" w:lineRule="auto"/>
              <w:ind w:left="0" w:firstLine="0"/>
              <w:jc w:val="both"/>
              <w:rPr>
                <w:rFonts w:asciiTheme="minorHAnsi" w:hAnsiTheme="minorHAnsi" w:cstheme="minorHAnsi"/>
                <w:b/>
              </w:rPr>
            </w:pPr>
          </w:p>
        </w:tc>
      </w:tr>
    </w:tbl>
    <w:p w:rsidR="00CB2629" w:rsidRPr="00CB2629" w:rsidRDefault="00CB2629" w:rsidP="00CB2629">
      <w:pPr>
        <w:pStyle w:val="ReferenciasAPA"/>
        <w:spacing w:line="360" w:lineRule="auto"/>
        <w:jc w:val="both"/>
        <w:rPr>
          <w:rFonts w:asciiTheme="minorHAnsi" w:hAnsiTheme="minorHAnsi" w:cstheme="minorHAnsi"/>
          <w:b/>
          <w:lang w:val="es-ES"/>
        </w:rPr>
      </w:pPr>
    </w:p>
    <w:p w:rsidR="00CB2629" w:rsidRDefault="00CB2629" w:rsidP="00CB2629">
      <w:pPr>
        <w:pStyle w:val="ReferenciasAPA"/>
        <w:spacing w:line="360" w:lineRule="auto"/>
        <w:jc w:val="both"/>
        <w:rPr>
          <w:rFonts w:asciiTheme="minorHAnsi" w:hAnsiTheme="minorHAnsi" w:cstheme="minorHAnsi"/>
          <w:b/>
        </w:rPr>
      </w:pPr>
    </w:p>
    <w:p w:rsidR="00CB2629" w:rsidRDefault="00CB2629" w:rsidP="00CB2629">
      <w:pPr>
        <w:pStyle w:val="ReferenciasAPA"/>
        <w:spacing w:line="360" w:lineRule="auto"/>
        <w:jc w:val="both"/>
        <w:rPr>
          <w:rFonts w:asciiTheme="minorHAnsi" w:hAnsiTheme="minorHAnsi" w:cstheme="minorHAnsi"/>
          <w:b/>
        </w:rPr>
      </w:pPr>
    </w:p>
    <w:p w:rsidR="00CB2629" w:rsidRDefault="00CB2629" w:rsidP="00CB2629">
      <w:pPr>
        <w:pStyle w:val="ReferenciasAPA"/>
        <w:spacing w:line="360" w:lineRule="auto"/>
        <w:jc w:val="both"/>
        <w:rPr>
          <w:rFonts w:asciiTheme="minorHAnsi" w:hAnsiTheme="minorHAnsi" w:cstheme="minorHAnsi"/>
          <w:b/>
        </w:rPr>
      </w:pPr>
    </w:p>
    <w:p w:rsidR="00CB2629" w:rsidRPr="00CB2629" w:rsidRDefault="00CB2629" w:rsidP="00CB2629">
      <w:pPr>
        <w:pStyle w:val="ReferenciasAPA"/>
        <w:spacing w:line="360" w:lineRule="auto"/>
        <w:jc w:val="both"/>
        <w:rPr>
          <w:rFonts w:asciiTheme="minorHAnsi" w:hAnsiTheme="minorHAnsi" w:cstheme="minorHAnsi"/>
          <w:b/>
        </w:rPr>
      </w:pPr>
      <w:r w:rsidRPr="00CB2629">
        <w:rPr>
          <w:rFonts w:asciiTheme="minorHAnsi" w:hAnsiTheme="minorHAnsi" w:cstheme="minorHAnsi"/>
          <w:b/>
        </w:rPr>
        <w:t xml:space="preserve">Guía de entrevista para corroborar la información de los docentes. </w:t>
      </w:r>
    </w:p>
    <w:p w:rsidR="00CB2629" w:rsidRPr="00CB2629" w:rsidRDefault="00CB2629" w:rsidP="00CB2629">
      <w:pPr>
        <w:pStyle w:val="ReferenciasAPA"/>
        <w:spacing w:line="360" w:lineRule="auto"/>
        <w:jc w:val="both"/>
        <w:rPr>
          <w:rFonts w:asciiTheme="minorHAnsi" w:hAnsiTheme="minorHAnsi" w:cstheme="minorHAnsi"/>
          <w:b/>
        </w:rPr>
      </w:pPr>
    </w:p>
    <w:p w:rsidR="00CB2629" w:rsidRPr="00CB2629" w:rsidRDefault="00CB2629" w:rsidP="00CB2629">
      <w:pPr>
        <w:pStyle w:val="ReferenciasAPA"/>
        <w:numPr>
          <w:ilvl w:val="0"/>
          <w:numId w:val="2"/>
        </w:numPr>
        <w:spacing w:line="360" w:lineRule="auto"/>
        <w:jc w:val="both"/>
        <w:rPr>
          <w:rFonts w:asciiTheme="minorHAnsi" w:hAnsiTheme="minorHAnsi" w:cstheme="minorHAnsi"/>
        </w:rPr>
      </w:pPr>
      <w:r w:rsidRPr="00CB2629">
        <w:rPr>
          <w:rFonts w:asciiTheme="minorHAnsi" w:hAnsiTheme="minorHAnsi" w:cstheme="minorHAnsi"/>
        </w:rPr>
        <w:t>Sexo.</w:t>
      </w:r>
    </w:p>
    <w:p w:rsidR="00CB2629" w:rsidRPr="00CB2629" w:rsidRDefault="00CB2629" w:rsidP="00CB2629">
      <w:pPr>
        <w:pStyle w:val="ReferenciasAPA"/>
        <w:numPr>
          <w:ilvl w:val="0"/>
          <w:numId w:val="2"/>
        </w:numPr>
        <w:spacing w:line="360" w:lineRule="auto"/>
        <w:jc w:val="both"/>
        <w:rPr>
          <w:rFonts w:asciiTheme="minorHAnsi" w:hAnsiTheme="minorHAnsi" w:cstheme="minorHAnsi"/>
        </w:rPr>
      </w:pPr>
      <w:r w:rsidRPr="00CB2629">
        <w:rPr>
          <w:rFonts w:asciiTheme="minorHAnsi" w:hAnsiTheme="minorHAnsi" w:cstheme="minorHAnsi"/>
        </w:rPr>
        <w:t xml:space="preserve">¿Tiene actualizado su expediente en cuanto a cursos de Word, Excel y/o </w:t>
      </w:r>
      <w:proofErr w:type="spellStart"/>
      <w:r w:rsidRPr="00CB2629">
        <w:rPr>
          <w:rFonts w:asciiTheme="minorHAnsi" w:hAnsiTheme="minorHAnsi" w:cstheme="minorHAnsi"/>
        </w:rPr>
        <w:t>Power</w:t>
      </w:r>
      <w:proofErr w:type="spellEnd"/>
      <w:r w:rsidRPr="00CB2629">
        <w:rPr>
          <w:rFonts w:asciiTheme="minorHAnsi" w:hAnsiTheme="minorHAnsi" w:cstheme="minorHAnsi"/>
        </w:rPr>
        <w:t xml:space="preserve"> Point?</w:t>
      </w:r>
    </w:p>
    <w:p w:rsidR="00CB2629" w:rsidRPr="00CB2629" w:rsidRDefault="00CB2629" w:rsidP="00CB2629">
      <w:pPr>
        <w:pStyle w:val="ReferenciasAPA"/>
        <w:numPr>
          <w:ilvl w:val="0"/>
          <w:numId w:val="2"/>
        </w:numPr>
        <w:spacing w:line="360" w:lineRule="auto"/>
        <w:jc w:val="both"/>
        <w:rPr>
          <w:rFonts w:asciiTheme="minorHAnsi" w:hAnsiTheme="minorHAnsi" w:cstheme="minorHAnsi"/>
        </w:rPr>
      </w:pPr>
      <w:r w:rsidRPr="00CB2629">
        <w:rPr>
          <w:rFonts w:asciiTheme="minorHAnsi" w:hAnsiTheme="minorHAnsi" w:cstheme="minorHAnsi"/>
        </w:rPr>
        <w:t>¿Qué estudios profesionales tiene?</w:t>
      </w:r>
    </w:p>
    <w:p w:rsidR="00CB2629" w:rsidRPr="00CB2629" w:rsidRDefault="00CB2629" w:rsidP="00CB2629">
      <w:pPr>
        <w:pStyle w:val="ReferenciasAPA"/>
        <w:numPr>
          <w:ilvl w:val="0"/>
          <w:numId w:val="2"/>
        </w:numPr>
        <w:spacing w:line="360" w:lineRule="auto"/>
        <w:jc w:val="both"/>
        <w:rPr>
          <w:rFonts w:asciiTheme="minorHAnsi" w:hAnsiTheme="minorHAnsi" w:cstheme="minorHAnsi"/>
        </w:rPr>
      </w:pPr>
      <w:r w:rsidRPr="00CB2629">
        <w:rPr>
          <w:rFonts w:asciiTheme="minorHAnsi" w:hAnsiTheme="minorHAnsi" w:cstheme="minorHAnsi"/>
        </w:rPr>
        <w:t>¿Qué cursos ha tomado en tecnologías de la información?</w:t>
      </w:r>
    </w:p>
    <w:p w:rsidR="00CB2629" w:rsidRPr="00CB2629" w:rsidRDefault="00CB2629" w:rsidP="00CB2629">
      <w:pPr>
        <w:pStyle w:val="ReferenciasAPA"/>
        <w:numPr>
          <w:ilvl w:val="0"/>
          <w:numId w:val="2"/>
        </w:numPr>
        <w:spacing w:line="360" w:lineRule="auto"/>
        <w:jc w:val="both"/>
        <w:rPr>
          <w:rFonts w:asciiTheme="minorHAnsi" w:hAnsiTheme="minorHAnsi" w:cstheme="minorHAnsi"/>
        </w:rPr>
      </w:pPr>
      <w:r w:rsidRPr="00CB2629">
        <w:rPr>
          <w:rFonts w:asciiTheme="minorHAnsi" w:hAnsiTheme="minorHAnsi" w:cstheme="minorHAnsi"/>
        </w:rPr>
        <w:t>¿Considera que en los tiempos actuales es necesario estar actualizado en tecnologías de la información?</w:t>
      </w:r>
    </w:p>
    <w:p w:rsidR="00CB2629" w:rsidRPr="00CB2629" w:rsidRDefault="00CB2629" w:rsidP="00CB2629">
      <w:pPr>
        <w:pStyle w:val="ReferenciasAPA"/>
        <w:numPr>
          <w:ilvl w:val="0"/>
          <w:numId w:val="2"/>
        </w:numPr>
        <w:spacing w:line="360" w:lineRule="auto"/>
        <w:jc w:val="both"/>
        <w:rPr>
          <w:rFonts w:asciiTheme="minorHAnsi" w:hAnsiTheme="minorHAnsi" w:cstheme="minorHAnsi"/>
        </w:rPr>
      </w:pPr>
      <w:r w:rsidRPr="00CB2629">
        <w:rPr>
          <w:rFonts w:asciiTheme="minorHAnsi" w:hAnsiTheme="minorHAnsi" w:cstheme="minorHAnsi"/>
        </w:rPr>
        <w:lastRenderedPageBreak/>
        <w:t xml:space="preserve">¿En qué grado prepara o utiliza los programas de Word, Excel y </w:t>
      </w:r>
      <w:proofErr w:type="spellStart"/>
      <w:r w:rsidRPr="00CB2629">
        <w:rPr>
          <w:rFonts w:asciiTheme="minorHAnsi" w:hAnsiTheme="minorHAnsi" w:cstheme="minorHAnsi"/>
        </w:rPr>
        <w:t>Power</w:t>
      </w:r>
      <w:proofErr w:type="spellEnd"/>
      <w:r w:rsidRPr="00CB2629">
        <w:rPr>
          <w:rFonts w:asciiTheme="minorHAnsi" w:hAnsiTheme="minorHAnsi" w:cstheme="minorHAnsi"/>
        </w:rPr>
        <w:t xml:space="preserve"> Point en sus clases?</w:t>
      </w:r>
    </w:p>
    <w:p w:rsidR="00CB2629" w:rsidRPr="00CB2629" w:rsidRDefault="00CB2629" w:rsidP="00CB2629">
      <w:pPr>
        <w:pStyle w:val="ReferenciasAPA"/>
        <w:spacing w:line="360" w:lineRule="auto"/>
        <w:ind w:left="720" w:firstLine="0"/>
        <w:jc w:val="both"/>
        <w:rPr>
          <w:rFonts w:asciiTheme="minorHAnsi" w:hAnsiTheme="minorHAnsi" w:cstheme="minorHAnsi"/>
        </w:rPr>
      </w:pPr>
    </w:p>
    <w:p w:rsidR="00CB2629" w:rsidRPr="00CB2629" w:rsidRDefault="00CB2629" w:rsidP="00CB2629">
      <w:pPr>
        <w:pStyle w:val="ReferenciasAPA"/>
        <w:spacing w:line="360" w:lineRule="auto"/>
        <w:jc w:val="both"/>
        <w:rPr>
          <w:rFonts w:asciiTheme="minorHAnsi" w:hAnsiTheme="minorHAnsi" w:cstheme="minorHAnsi"/>
        </w:rPr>
      </w:pPr>
    </w:p>
    <w:p w:rsidR="00CB2629" w:rsidRPr="00CB2629" w:rsidRDefault="00CB2629" w:rsidP="00CB2629">
      <w:pPr>
        <w:pStyle w:val="ReferenciasAPA"/>
        <w:spacing w:line="360" w:lineRule="auto"/>
        <w:jc w:val="both"/>
        <w:rPr>
          <w:rFonts w:asciiTheme="minorHAnsi" w:hAnsiTheme="minorHAnsi" w:cstheme="minorHAnsi"/>
        </w:rPr>
      </w:pPr>
    </w:p>
    <w:p w:rsidR="004337E0" w:rsidRPr="00CB2629" w:rsidRDefault="004337E0" w:rsidP="00CB2629">
      <w:pPr>
        <w:spacing w:after="0" w:line="360" w:lineRule="auto"/>
        <w:jc w:val="both"/>
        <w:rPr>
          <w:rFonts w:cstheme="minorHAnsi"/>
          <w:sz w:val="24"/>
          <w:szCs w:val="24"/>
          <w:lang w:val="es-MX"/>
        </w:rPr>
      </w:pPr>
    </w:p>
    <w:sectPr w:rsidR="004337E0" w:rsidRPr="00CB2629" w:rsidSect="00947929">
      <w:headerReference w:type="default" r:id="rId8"/>
      <w:footerReference w:type="default" r:id="rId9"/>
      <w:pgSz w:w="11906" w:h="16838"/>
      <w:pgMar w:top="1417" w:right="1701" w:bottom="1417" w:left="1701" w:header="708" w:footer="708"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29" w:rsidRDefault="00947929" w:rsidP="00054D1D">
      <w:pPr>
        <w:spacing w:after="0" w:line="240" w:lineRule="auto"/>
      </w:pPr>
      <w:r>
        <w:separator/>
      </w:r>
    </w:p>
  </w:endnote>
  <w:endnote w:type="continuationSeparator" w:id="0">
    <w:p w:rsidR="00947929" w:rsidRDefault="00947929" w:rsidP="000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43731"/>
      <w:docPartObj>
        <w:docPartGallery w:val="Page Numbers (Bottom of Page)"/>
        <w:docPartUnique/>
      </w:docPartObj>
    </w:sdtPr>
    <w:sdtEndPr/>
    <w:sdtContent>
      <w:p w:rsidR="00947929" w:rsidRPr="00155CAE" w:rsidRDefault="00043C2E" w:rsidP="00947929">
        <w:pPr>
          <w:pStyle w:val="Piedepgina"/>
          <w:jc w:val="right"/>
        </w:pPr>
        <w:r>
          <w:pict>
            <v:group id="_x0000_s2049" style="position:absolute;left:0;text-align:left;margin-left:0;margin-top:0;width:37.4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947929" w:rsidRDefault="00947929">
                      <w:pPr>
                        <w:pStyle w:val="Piedepgina"/>
                        <w:jc w:val="right"/>
                        <w:rPr>
                          <w:b/>
                          <w:bCs/>
                          <w:i/>
                          <w:iCs/>
                          <w:color w:val="FFFFFF" w:themeColor="background1"/>
                          <w:sz w:val="36"/>
                          <w:szCs w:val="36"/>
                        </w:rPr>
                      </w:pPr>
                      <w:r>
                        <w:fldChar w:fldCharType="begin"/>
                      </w:r>
                      <w:r>
                        <w:instrText>PAGE    \* MERGEFORMAT</w:instrText>
                      </w:r>
                      <w:r>
                        <w:fldChar w:fldCharType="separate"/>
                      </w:r>
                      <w:r w:rsidR="00043C2E" w:rsidRPr="00043C2E">
                        <w:rPr>
                          <w:b/>
                          <w:bCs/>
                          <w:i/>
                          <w:iCs/>
                          <w:noProof/>
                          <w:color w:val="FFFFFF" w:themeColor="background1"/>
                          <w:sz w:val="36"/>
                          <w:szCs w:val="36"/>
                        </w:rPr>
                        <w:t>91</w:t>
                      </w:r>
                      <w:r>
                        <w:rPr>
                          <w:b/>
                          <w:bCs/>
                          <w:i/>
                          <w:iCs/>
                          <w:color w:val="FFFFFF" w:themeColor="background1"/>
                          <w:sz w:val="36"/>
                          <w:szCs w:val="36"/>
                        </w:rPr>
                        <w:fldChar w:fldCharType="end"/>
                      </w:r>
                    </w:p>
                  </w:txbxContent>
                </v:textbox>
              </v:shape>
              <w10:wrap anchorx="margin" anchory="margin"/>
            </v:group>
          </w:pict>
        </w:r>
        <w:r>
          <w:rPr>
            <w:rFonts w:ascii="Calibri" w:hAnsi="Calibri" w:cs="Calibri"/>
            <w:b/>
          </w:rPr>
          <w:t>Vol. 1, Núm. 1</w:t>
        </w:r>
        <w:r w:rsidR="00947929">
          <w:rPr>
            <w:rFonts w:ascii="Calibri" w:hAnsi="Calibri" w:cs="Calibri"/>
            <w:b/>
          </w:rPr>
          <w:t xml:space="preserve">                  </w:t>
        </w:r>
        <w:r w:rsidR="00947929" w:rsidRPr="0020744E">
          <w:rPr>
            <w:rFonts w:ascii="Calibri" w:hAnsi="Calibri" w:cs="Calibri"/>
            <w:b/>
          </w:rPr>
          <w:t xml:space="preserve"> </w:t>
        </w:r>
        <w:r w:rsidR="00947929">
          <w:rPr>
            <w:rFonts w:ascii="Calibri" w:hAnsi="Calibri" w:cs="Calibri"/>
            <w:b/>
          </w:rPr>
          <w:t xml:space="preserve">                    Enero</w:t>
        </w:r>
        <w:r w:rsidR="00947929" w:rsidRPr="0020744E">
          <w:rPr>
            <w:rFonts w:ascii="Calibri" w:hAnsi="Calibri" w:cs="Calibri"/>
            <w:b/>
          </w:rPr>
          <w:t xml:space="preserve"> </w:t>
        </w:r>
        <w:r w:rsidR="00947929">
          <w:rPr>
            <w:rFonts w:ascii="Calibri" w:hAnsi="Calibri" w:cs="Calibri"/>
            <w:b/>
          </w:rPr>
          <w:t>– Junio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29" w:rsidRDefault="00947929" w:rsidP="00054D1D">
      <w:pPr>
        <w:spacing w:after="0" w:line="240" w:lineRule="auto"/>
      </w:pPr>
      <w:r>
        <w:separator/>
      </w:r>
    </w:p>
  </w:footnote>
  <w:footnote w:type="continuationSeparator" w:id="0">
    <w:p w:rsidR="00947929" w:rsidRDefault="00947929" w:rsidP="00054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29" w:rsidRDefault="00947929" w:rsidP="00054D1D">
    <w:pPr>
      <w:pStyle w:val="Encabezado"/>
      <w:ind w:left="-851"/>
    </w:pPr>
    <w:r>
      <w:rPr>
        <w:rFonts w:cstheme="minorHAnsi"/>
        <w:b/>
        <w:i/>
        <w:lang w:val="es-MX"/>
      </w:rPr>
      <w:tab/>
    </w: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Pr="0020744E">
      <w:rPr>
        <w:rFonts w:ascii="Calibri" w:hAnsi="Calibri" w:cs="Calibri"/>
        <w:b/>
      </w:rPr>
      <w:t xml:space="preserve">ISSN 2007 - </w:t>
    </w:r>
    <w:r>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55BDA"/>
    <w:multiLevelType w:val="hybridMultilevel"/>
    <w:tmpl w:val="13843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E37091"/>
    <w:multiLevelType w:val="hybridMultilevel"/>
    <w:tmpl w:val="8A4AA6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5B4C"/>
    <w:rsid w:val="00004DD2"/>
    <w:rsid w:val="00043C2E"/>
    <w:rsid w:val="00054D1D"/>
    <w:rsid w:val="00155CAE"/>
    <w:rsid w:val="001E3AA9"/>
    <w:rsid w:val="003E63C0"/>
    <w:rsid w:val="00404031"/>
    <w:rsid w:val="00405A95"/>
    <w:rsid w:val="004337E0"/>
    <w:rsid w:val="00456B9E"/>
    <w:rsid w:val="004B5052"/>
    <w:rsid w:val="004E5B4C"/>
    <w:rsid w:val="005C1176"/>
    <w:rsid w:val="005C6322"/>
    <w:rsid w:val="006E4423"/>
    <w:rsid w:val="00820EA4"/>
    <w:rsid w:val="00947929"/>
    <w:rsid w:val="00AB4E97"/>
    <w:rsid w:val="00B06268"/>
    <w:rsid w:val="00B92C3F"/>
    <w:rsid w:val="00BC56F9"/>
    <w:rsid w:val="00C13DCA"/>
    <w:rsid w:val="00CB2629"/>
    <w:rsid w:val="00CC4626"/>
    <w:rsid w:val="00E1492A"/>
    <w:rsid w:val="00E96749"/>
    <w:rsid w:val="00EF04EF"/>
    <w:rsid w:val="00F81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E5B4C"/>
    <w:rPr>
      <w:color w:val="0000FF"/>
      <w:u w:val="single"/>
    </w:rPr>
  </w:style>
  <w:style w:type="paragraph" w:customStyle="1" w:styleId="APA3">
    <w:name w:val="APA 3"/>
    <w:basedOn w:val="Normal"/>
    <w:rsid w:val="00CB2629"/>
    <w:pPr>
      <w:spacing w:after="0" w:line="480" w:lineRule="auto"/>
    </w:pPr>
    <w:rPr>
      <w:rFonts w:ascii="Times New Roman" w:eastAsia="Times New Roman" w:hAnsi="Times New Roman" w:cs="Times New Roman"/>
      <w:i/>
      <w:sz w:val="24"/>
      <w:szCs w:val="24"/>
      <w:lang w:val="es-MX" w:eastAsia="es-ES"/>
    </w:rPr>
  </w:style>
  <w:style w:type="paragraph" w:customStyle="1" w:styleId="pj1">
    <w:name w:val="pj1"/>
    <w:basedOn w:val="Normal"/>
    <w:rsid w:val="00CB2629"/>
    <w:pPr>
      <w:spacing w:after="0" w:line="240" w:lineRule="auto"/>
      <w:jc w:val="both"/>
    </w:pPr>
    <w:rPr>
      <w:rFonts w:ascii="Times New Roman" w:eastAsia="Times New Roman" w:hAnsi="Times New Roman" w:cs="Times New Roman"/>
      <w:sz w:val="24"/>
      <w:szCs w:val="24"/>
      <w:lang w:val="es-CR" w:eastAsia="es-CR"/>
    </w:rPr>
  </w:style>
  <w:style w:type="paragraph" w:styleId="NormalWeb">
    <w:name w:val="Normal (Web)"/>
    <w:basedOn w:val="Normal"/>
    <w:uiPriority w:val="99"/>
    <w:unhideWhenUsed/>
    <w:rsid w:val="00CB262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pelle">
    <w:name w:val="spelle"/>
    <w:basedOn w:val="Fuentedeprrafopredeter"/>
    <w:rsid w:val="00CB2629"/>
  </w:style>
  <w:style w:type="character" w:customStyle="1" w:styleId="grame">
    <w:name w:val="grame"/>
    <w:basedOn w:val="Fuentedeprrafopredeter"/>
    <w:rsid w:val="00CB2629"/>
  </w:style>
  <w:style w:type="paragraph" w:customStyle="1" w:styleId="citademsde40palabras">
    <w:name w:val="cita de más de 40 palabras."/>
    <w:basedOn w:val="Normal"/>
    <w:next w:val="Normal"/>
    <w:rsid w:val="00CB2629"/>
    <w:pPr>
      <w:spacing w:after="0" w:line="480" w:lineRule="auto"/>
      <w:ind w:left="709"/>
    </w:pPr>
    <w:rPr>
      <w:rFonts w:ascii="Times New Roman" w:eastAsia="Times New Roman" w:hAnsi="Times New Roman" w:cs="Times New Roman"/>
      <w:sz w:val="24"/>
      <w:szCs w:val="24"/>
      <w:lang w:eastAsia="es-ES"/>
    </w:rPr>
  </w:style>
  <w:style w:type="paragraph" w:customStyle="1" w:styleId="ParrafoAPACar">
    <w:name w:val="Parrafo APA Car"/>
    <w:basedOn w:val="Normal"/>
    <w:rsid w:val="00CB2629"/>
    <w:pPr>
      <w:spacing w:after="0" w:line="480" w:lineRule="auto"/>
      <w:ind w:firstLine="709"/>
    </w:pPr>
    <w:rPr>
      <w:rFonts w:ascii="Times New Roman" w:eastAsia="Times New Roman" w:hAnsi="Times New Roman" w:cs="Times New Roman"/>
      <w:sz w:val="24"/>
      <w:szCs w:val="24"/>
      <w:lang w:val="es-MX" w:eastAsia="es-MX"/>
    </w:rPr>
  </w:style>
  <w:style w:type="character" w:customStyle="1" w:styleId="nw1">
    <w:name w:val="nw1"/>
    <w:basedOn w:val="Fuentedeprrafopredeter"/>
    <w:rsid w:val="00CB2629"/>
  </w:style>
  <w:style w:type="paragraph" w:customStyle="1" w:styleId="ReferenciasAPA">
    <w:name w:val="Referencias APA"/>
    <w:basedOn w:val="Normal"/>
    <w:rsid w:val="00CB2629"/>
    <w:pPr>
      <w:spacing w:after="0" w:line="480" w:lineRule="auto"/>
      <w:ind w:left="709" w:hanging="709"/>
    </w:pPr>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54D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4D1D"/>
  </w:style>
  <w:style w:type="paragraph" w:styleId="Piedepgina">
    <w:name w:val="footer"/>
    <w:basedOn w:val="Normal"/>
    <w:link w:val="PiedepginaCar"/>
    <w:uiPriority w:val="99"/>
    <w:unhideWhenUsed/>
    <w:rsid w:val="00054D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D1D"/>
  </w:style>
  <w:style w:type="character" w:customStyle="1" w:styleId="hps">
    <w:name w:val="hps"/>
    <w:basedOn w:val="Fuentedeprrafopredeter"/>
    <w:rsid w:val="00947929"/>
  </w:style>
  <w:style w:type="character" w:customStyle="1" w:styleId="shorttext">
    <w:name w:val="short_text"/>
    <w:basedOn w:val="Fuentedeprrafopredeter"/>
    <w:rsid w:val="00947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4496">
      <w:bodyDiv w:val="1"/>
      <w:marLeft w:val="0"/>
      <w:marRight w:val="0"/>
      <w:marTop w:val="0"/>
      <w:marBottom w:val="0"/>
      <w:divBdr>
        <w:top w:val="none" w:sz="0" w:space="0" w:color="auto"/>
        <w:left w:val="none" w:sz="0" w:space="0" w:color="auto"/>
        <w:bottom w:val="none" w:sz="0" w:space="0" w:color="auto"/>
        <w:right w:val="none" w:sz="0" w:space="0" w:color="auto"/>
      </w:divBdr>
      <w:divsChild>
        <w:div w:id="1729767327">
          <w:marLeft w:val="0"/>
          <w:marRight w:val="0"/>
          <w:marTop w:val="0"/>
          <w:marBottom w:val="0"/>
          <w:divBdr>
            <w:top w:val="none" w:sz="0" w:space="0" w:color="auto"/>
            <w:left w:val="none" w:sz="0" w:space="0" w:color="auto"/>
            <w:bottom w:val="none" w:sz="0" w:space="0" w:color="auto"/>
            <w:right w:val="none" w:sz="0" w:space="0" w:color="auto"/>
          </w:divBdr>
          <w:divsChild>
            <w:div w:id="252856448">
              <w:marLeft w:val="0"/>
              <w:marRight w:val="0"/>
              <w:marTop w:val="0"/>
              <w:marBottom w:val="0"/>
              <w:divBdr>
                <w:top w:val="none" w:sz="0" w:space="0" w:color="auto"/>
                <w:left w:val="none" w:sz="0" w:space="0" w:color="auto"/>
                <w:bottom w:val="none" w:sz="0" w:space="0" w:color="auto"/>
                <w:right w:val="none" w:sz="0" w:space="0" w:color="auto"/>
              </w:divBdr>
              <w:divsChild>
                <w:div w:id="17884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4453</Words>
  <Characters>24493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santillan2012</dc:creator>
  <cp:lastModifiedBy>Usuario</cp:lastModifiedBy>
  <cp:revision>7</cp:revision>
  <cp:lastPrinted>2014-03-26T02:25:00Z</cp:lastPrinted>
  <dcterms:created xsi:type="dcterms:W3CDTF">2013-12-14T17:29:00Z</dcterms:created>
  <dcterms:modified xsi:type="dcterms:W3CDTF">2014-10-22T14:31:00Z</dcterms:modified>
</cp:coreProperties>
</file>