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BCDA" w14:textId="0E361F4E" w:rsidR="00B75105" w:rsidRPr="00802F2C" w:rsidRDefault="00802F2C" w:rsidP="00B75105">
      <w:pPr>
        <w:spacing w:before="240" w:line="360" w:lineRule="auto"/>
        <w:jc w:val="right"/>
        <w:rPr>
          <w:rFonts w:ascii="Times New Roman" w:hAnsi="Times New Roman" w:cs="Times New Roman"/>
          <w:b/>
          <w:bCs/>
          <w:i/>
          <w:iCs/>
          <w:sz w:val="24"/>
          <w:szCs w:val="24"/>
        </w:rPr>
      </w:pPr>
      <w:bookmarkStart w:id="0" w:name="_Hlk178929485"/>
      <w:r w:rsidRPr="00802F2C">
        <w:rPr>
          <w:rFonts w:ascii="Times New Roman" w:hAnsi="Times New Roman" w:cs="Times New Roman"/>
          <w:b/>
          <w:bCs/>
          <w:i/>
          <w:iCs/>
          <w:sz w:val="24"/>
          <w:szCs w:val="24"/>
        </w:rPr>
        <w:t>https://doi.org/10.23913/ride.v15i29.2105</w:t>
      </w:r>
      <w:bookmarkEnd w:id="0"/>
    </w:p>
    <w:p w14:paraId="2F3C1AE1" w14:textId="3E9D25F5" w:rsidR="00B75105" w:rsidRPr="00B75105" w:rsidRDefault="00B75105" w:rsidP="00B75105">
      <w:pPr>
        <w:spacing w:before="240" w:line="360" w:lineRule="auto"/>
        <w:jc w:val="right"/>
        <w:rPr>
          <w:rFonts w:ascii="Times New Roman" w:hAnsi="Times New Roman" w:cs="Times New Roman"/>
          <w:b/>
          <w:bCs/>
          <w:sz w:val="24"/>
          <w:szCs w:val="24"/>
        </w:rPr>
      </w:pPr>
      <w:r w:rsidRPr="00B75105">
        <w:rPr>
          <w:rFonts w:ascii="Times New Roman" w:hAnsi="Times New Roman" w:cs="Times New Roman"/>
          <w:b/>
          <w:bCs/>
          <w:i/>
          <w:iCs/>
          <w:color w:val="000000" w:themeColor="text1"/>
          <w:sz w:val="24"/>
          <w:szCs w:val="24"/>
        </w:rPr>
        <w:t>Artículos científicos</w:t>
      </w:r>
    </w:p>
    <w:p w14:paraId="6866A5F5" w14:textId="7D507499" w:rsidR="005A1E46" w:rsidRPr="00B75105" w:rsidRDefault="00B75105" w:rsidP="00B75105">
      <w:pPr>
        <w:spacing w:line="276" w:lineRule="auto"/>
        <w:jc w:val="right"/>
        <w:rPr>
          <w:rFonts w:ascii="Calibri" w:eastAsia="Times New Roman" w:hAnsi="Calibri" w:cs="Calibri"/>
          <w:b/>
          <w:bCs/>
          <w:sz w:val="32"/>
          <w:szCs w:val="32"/>
          <w:bdr w:val="none" w:sz="0" w:space="0" w:color="auto" w:frame="1"/>
          <w:shd w:val="clear" w:color="auto" w:fill="FFFFFF"/>
          <w:lang w:eastAsia="es-MX"/>
        </w:rPr>
      </w:pPr>
      <w:r w:rsidRPr="00B75105">
        <w:rPr>
          <w:rFonts w:ascii="Calibri" w:eastAsia="Times New Roman" w:hAnsi="Calibri" w:cs="Calibri"/>
          <w:b/>
          <w:bCs/>
          <w:sz w:val="32"/>
          <w:szCs w:val="32"/>
          <w:bdr w:val="none" w:sz="0" w:space="0" w:color="auto" w:frame="1"/>
          <w:shd w:val="clear" w:color="auto" w:fill="FFFFFF"/>
          <w:lang w:eastAsia="es-MX"/>
        </w:rPr>
        <w:t>Diagnóstico del índice de desarrollo en la zona primaria, secundaria y periférica del mega proyecto del corredor interoceánico (</w:t>
      </w:r>
      <w:r w:rsidR="00794502" w:rsidRPr="00B75105">
        <w:rPr>
          <w:rFonts w:ascii="Calibri" w:eastAsia="Times New Roman" w:hAnsi="Calibri" w:cs="Calibri"/>
          <w:b/>
          <w:bCs/>
          <w:sz w:val="32"/>
          <w:szCs w:val="32"/>
          <w:bdr w:val="none" w:sz="0" w:space="0" w:color="auto" w:frame="1"/>
          <w:shd w:val="clear" w:color="auto" w:fill="FFFFFF"/>
          <w:lang w:eastAsia="es-MX"/>
        </w:rPr>
        <w:t>CIIT</w:t>
      </w:r>
      <w:r w:rsidRPr="00B75105">
        <w:rPr>
          <w:rFonts w:ascii="Calibri" w:eastAsia="Times New Roman" w:hAnsi="Calibri" w:cs="Calibri"/>
          <w:b/>
          <w:bCs/>
          <w:sz w:val="32"/>
          <w:szCs w:val="32"/>
          <w:bdr w:val="none" w:sz="0" w:space="0" w:color="auto" w:frame="1"/>
          <w:shd w:val="clear" w:color="auto" w:fill="FFFFFF"/>
          <w:lang w:eastAsia="es-MX"/>
        </w:rPr>
        <w:t>) hacia el desarrollo regional</w:t>
      </w:r>
    </w:p>
    <w:p w14:paraId="257AEB04" w14:textId="23C78BAA" w:rsidR="00B75105" w:rsidRPr="00B75105" w:rsidRDefault="00B75105" w:rsidP="00B75105">
      <w:pPr>
        <w:spacing w:line="276" w:lineRule="auto"/>
        <w:jc w:val="right"/>
        <w:rPr>
          <w:rFonts w:ascii="Calibri" w:eastAsia="Times New Roman" w:hAnsi="Calibri" w:cs="Calibri"/>
          <w:b/>
          <w:bCs/>
          <w:i/>
          <w:iCs/>
          <w:sz w:val="28"/>
          <w:szCs w:val="28"/>
          <w:bdr w:val="none" w:sz="0" w:space="0" w:color="auto" w:frame="1"/>
          <w:shd w:val="clear" w:color="auto" w:fill="FFFFFF"/>
          <w:lang w:eastAsia="es-MX"/>
        </w:rPr>
      </w:pPr>
      <w:r w:rsidRPr="00B75105">
        <w:rPr>
          <w:rFonts w:ascii="Calibri" w:eastAsia="Times New Roman" w:hAnsi="Calibri" w:cs="Calibri"/>
          <w:b/>
          <w:bCs/>
          <w:i/>
          <w:iCs/>
          <w:sz w:val="28"/>
          <w:szCs w:val="28"/>
          <w:bdr w:val="none" w:sz="0" w:space="0" w:color="auto" w:frame="1"/>
          <w:shd w:val="clear" w:color="auto" w:fill="FFFFFF"/>
          <w:lang w:eastAsia="es-MX"/>
        </w:rPr>
        <w:t xml:space="preserve">Diagnosis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of</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the</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development</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index</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in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the</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primary</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secondary</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and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peripheral</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zones</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of</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the</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mega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project</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of</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the</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interoceanic</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corridor</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r w:rsidR="00794502" w:rsidRPr="00B75105">
        <w:rPr>
          <w:rFonts w:ascii="Calibri" w:eastAsia="Times New Roman" w:hAnsi="Calibri" w:cs="Calibri"/>
          <w:b/>
          <w:bCs/>
          <w:i/>
          <w:iCs/>
          <w:sz w:val="28"/>
          <w:szCs w:val="28"/>
          <w:bdr w:val="none" w:sz="0" w:space="0" w:color="auto" w:frame="1"/>
          <w:shd w:val="clear" w:color="auto" w:fill="FFFFFF"/>
          <w:lang w:eastAsia="es-MX"/>
        </w:rPr>
        <w:t>CIIT</w:t>
      </w:r>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towards</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regional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development</w:t>
      </w:r>
      <w:proofErr w:type="spellEnd"/>
    </w:p>
    <w:p w14:paraId="28660291" w14:textId="41ADE2CE" w:rsidR="00B75105" w:rsidRPr="00B75105" w:rsidRDefault="00B75105" w:rsidP="00336AEF">
      <w:pPr>
        <w:spacing w:after="0" w:line="276" w:lineRule="auto"/>
        <w:jc w:val="right"/>
        <w:rPr>
          <w:rFonts w:ascii="Calibri" w:eastAsia="Times New Roman" w:hAnsi="Calibri" w:cs="Calibri"/>
          <w:b/>
          <w:bCs/>
          <w:i/>
          <w:iCs/>
          <w:sz w:val="28"/>
          <w:szCs w:val="28"/>
          <w:bdr w:val="none" w:sz="0" w:space="0" w:color="auto" w:frame="1"/>
          <w:shd w:val="clear" w:color="auto" w:fill="FFFFFF"/>
          <w:lang w:eastAsia="es-MX"/>
        </w:rPr>
      </w:pPr>
      <w:r w:rsidRPr="00B75105">
        <w:rPr>
          <w:rFonts w:ascii="Calibri" w:eastAsia="Times New Roman" w:hAnsi="Calibri" w:cs="Calibri"/>
          <w:b/>
          <w:bCs/>
          <w:i/>
          <w:iCs/>
          <w:sz w:val="28"/>
          <w:szCs w:val="28"/>
          <w:bdr w:val="none" w:sz="0" w:space="0" w:color="auto" w:frame="1"/>
          <w:shd w:val="clear" w:color="auto" w:fill="FFFFFF"/>
          <w:lang w:eastAsia="es-MX"/>
        </w:rPr>
        <w:t xml:space="preserve">Diagnóstico do índice de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desenvolvimento</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na</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área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primária</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secundária</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e </w:t>
      </w:r>
      <w:proofErr w:type="gramStart"/>
      <w:r w:rsidRPr="00B75105">
        <w:rPr>
          <w:rFonts w:ascii="Calibri" w:eastAsia="Times New Roman" w:hAnsi="Calibri" w:cs="Calibri"/>
          <w:b/>
          <w:bCs/>
          <w:i/>
          <w:iCs/>
          <w:sz w:val="28"/>
          <w:szCs w:val="28"/>
          <w:bdr w:val="none" w:sz="0" w:space="0" w:color="auto" w:frame="1"/>
          <w:shd w:val="clear" w:color="auto" w:fill="FFFFFF"/>
          <w:lang w:eastAsia="es-MX"/>
        </w:rPr>
        <w:t>periférica do</w:t>
      </w:r>
      <w:proofErr w:type="gramEnd"/>
      <w:r w:rsidRPr="00B75105">
        <w:rPr>
          <w:rFonts w:ascii="Calibri" w:eastAsia="Times New Roman" w:hAnsi="Calibri" w:cs="Calibri"/>
          <w:b/>
          <w:bCs/>
          <w:i/>
          <w:iCs/>
          <w:sz w:val="28"/>
          <w:szCs w:val="28"/>
          <w:bdr w:val="none" w:sz="0" w:space="0" w:color="auto" w:frame="1"/>
          <w:shd w:val="clear" w:color="auto" w:fill="FFFFFF"/>
          <w:lang w:eastAsia="es-MX"/>
        </w:rPr>
        <w:t xml:space="preserve"> mega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projeto</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corredor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interoceânico</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r w:rsidR="00794502" w:rsidRPr="00B75105">
        <w:rPr>
          <w:rFonts w:ascii="Calibri" w:eastAsia="Times New Roman" w:hAnsi="Calibri" w:cs="Calibri"/>
          <w:b/>
          <w:bCs/>
          <w:i/>
          <w:iCs/>
          <w:sz w:val="28"/>
          <w:szCs w:val="28"/>
          <w:bdr w:val="none" w:sz="0" w:space="0" w:color="auto" w:frame="1"/>
          <w:shd w:val="clear" w:color="auto" w:fill="FFFFFF"/>
          <w:lang w:eastAsia="es-MX"/>
        </w:rPr>
        <w:t>CIIT</w:t>
      </w:r>
      <w:r w:rsidRPr="00B75105">
        <w:rPr>
          <w:rFonts w:ascii="Calibri" w:eastAsia="Times New Roman" w:hAnsi="Calibri" w:cs="Calibri"/>
          <w:b/>
          <w:bCs/>
          <w:i/>
          <w:iCs/>
          <w:sz w:val="28"/>
          <w:szCs w:val="28"/>
          <w:bdr w:val="none" w:sz="0" w:space="0" w:color="auto" w:frame="1"/>
          <w:shd w:val="clear" w:color="auto" w:fill="FFFFFF"/>
          <w:lang w:eastAsia="es-MX"/>
        </w:rPr>
        <w:t xml:space="preserve">) rumo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ao</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w:t>
      </w:r>
      <w:proofErr w:type="spellStart"/>
      <w:r w:rsidRPr="00B75105">
        <w:rPr>
          <w:rFonts w:ascii="Calibri" w:eastAsia="Times New Roman" w:hAnsi="Calibri" w:cs="Calibri"/>
          <w:b/>
          <w:bCs/>
          <w:i/>
          <w:iCs/>
          <w:sz w:val="28"/>
          <w:szCs w:val="28"/>
          <w:bdr w:val="none" w:sz="0" w:space="0" w:color="auto" w:frame="1"/>
          <w:shd w:val="clear" w:color="auto" w:fill="FFFFFF"/>
          <w:lang w:eastAsia="es-MX"/>
        </w:rPr>
        <w:t>desenvolvimento</w:t>
      </w:r>
      <w:proofErr w:type="spellEnd"/>
      <w:r w:rsidRPr="00B75105">
        <w:rPr>
          <w:rFonts w:ascii="Calibri" w:eastAsia="Times New Roman" w:hAnsi="Calibri" w:cs="Calibri"/>
          <w:b/>
          <w:bCs/>
          <w:i/>
          <w:iCs/>
          <w:sz w:val="28"/>
          <w:szCs w:val="28"/>
          <w:bdr w:val="none" w:sz="0" w:space="0" w:color="auto" w:frame="1"/>
          <w:shd w:val="clear" w:color="auto" w:fill="FFFFFF"/>
          <w:lang w:eastAsia="es-MX"/>
        </w:rPr>
        <w:t xml:space="preserve"> regional</w:t>
      </w:r>
    </w:p>
    <w:p w14:paraId="5F2F8356" w14:textId="785247ED" w:rsidR="00B75105" w:rsidRPr="00B75105" w:rsidRDefault="00336AEF" w:rsidP="00B75105">
      <w:pPr>
        <w:spacing w:after="0" w:line="276" w:lineRule="auto"/>
        <w:jc w:val="right"/>
        <w:rPr>
          <w:rFonts w:cstheme="minorHAnsi"/>
          <w:b/>
          <w:bCs/>
          <w:sz w:val="24"/>
          <w:szCs w:val="24"/>
        </w:rPr>
      </w:pPr>
      <w:r>
        <w:rPr>
          <w:rFonts w:cstheme="minorHAnsi"/>
          <w:b/>
          <w:bCs/>
          <w:sz w:val="24"/>
          <w:szCs w:val="24"/>
        </w:rPr>
        <w:br/>
      </w:r>
      <w:r w:rsidR="00C04674" w:rsidRPr="00B75105">
        <w:rPr>
          <w:rFonts w:cstheme="minorHAnsi"/>
          <w:b/>
          <w:bCs/>
          <w:sz w:val="24"/>
          <w:szCs w:val="24"/>
        </w:rPr>
        <w:t>Ana</w:t>
      </w:r>
      <w:r w:rsidR="005D745F" w:rsidRPr="00B75105">
        <w:rPr>
          <w:rFonts w:cstheme="minorHAnsi"/>
          <w:b/>
          <w:bCs/>
          <w:sz w:val="24"/>
          <w:szCs w:val="24"/>
        </w:rPr>
        <w:t xml:space="preserve"> </w:t>
      </w:r>
      <w:r w:rsidR="00C04674" w:rsidRPr="00B75105">
        <w:rPr>
          <w:rFonts w:cstheme="minorHAnsi"/>
          <w:b/>
          <w:bCs/>
          <w:sz w:val="24"/>
          <w:szCs w:val="24"/>
        </w:rPr>
        <w:t>Luz Ramos</w:t>
      </w:r>
      <w:r w:rsidR="009A3EB5" w:rsidRPr="00B75105">
        <w:rPr>
          <w:rFonts w:cstheme="minorHAnsi"/>
          <w:b/>
          <w:bCs/>
          <w:sz w:val="24"/>
          <w:szCs w:val="24"/>
        </w:rPr>
        <w:t>-</w:t>
      </w:r>
      <w:r w:rsidR="00C04674" w:rsidRPr="00B75105">
        <w:rPr>
          <w:rFonts w:cstheme="minorHAnsi"/>
          <w:b/>
          <w:bCs/>
          <w:sz w:val="24"/>
          <w:szCs w:val="24"/>
        </w:rPr>
        <w:t>Soto</w:t>
      </w:r>
    </w:p>
    <w:p w14:paraId="328BFA7D" w14:textId="2608913E" w:rsidR="00B75105" w:rsidRDefault="00B75105" w:rsidP="00B75105">
      <w:pPr>
        <w:spacing w:after="0" w:line="276" w:lineRule="auto"/>
        <w:jc w:val="right"/>
        <w:rPr>
          <w:rFonts w:ascii="Times New Roman" w:hAnsi="Times New Roman" w:cs="Times New Roman"/>
          <w:color w:val="000000" w:themeColor="text1"/>
          <w:sz w:val="24"/>
          <w:szCs w:val="24"/>
        </w:rPr>
      </w:pPr>
      <w:r w:rsidRPr="003949ED">
        <w:rPr>
          <w:rFonts w:ascii="Times New Roman" w:hAnsi="Times New Roman" w:cs="Times New Roman"/>
          <w:sz w:val="24"/>
          <w:szCs w:val="24"/>
        </w:rPr>
        <w:t xml:space="preserve">Universidad </w:t>
      </w:r>
      <w:r w:rsidRPr="00A21C2E">
        <w:rPr>
          <w:rFonts w:ascii="Times New Roman" w:hAnsi="Times New Roman" w:cs="Times New Roman"/>
          <w:color w:val="000000" w:themeColor="text1"/>
          <w:sz w:val="24"/>
          <w:szCs w:val="24"/>
        </w:rPr>
        <w:t>Autónoma “Benito Juárez” de Oaxaca, México</w:t>
      </w:r>
    </w:p>
    <w:p w14:paraId="4CE3FB48" w14:textId="77777777" w:rsidR="00794502" w:rsidRPr="00794502" w:rsidRDefault="00794502" w:rsidP="00794502">
      <w:pPr>
        <w:spacing w:after="0" w:line="276" w:lineRule="auto"/>
        <w:jc w:val="right"/>
        <w:rPr>
          <w:rFonts w:cstheme="minorHAnsi"/>
          <w:color w:val="000000" w:themeColor="text1"/>
          <w:sz w:val="24"/>
          <w:szCs w:val="24"/>
        </w:rPr>
      </w:pPr>
      <w:r w:rsidRPr="00794502">
        <w:rPr>
          <w:rFonts w:cstheme="minorHAnsi"/>
          <w:color w:val="FF0000"/>
          <w:sz w:val="24"/>
          <w:szCs w:val="24"/>
        </w:rPr>
        <w:t>analuz_606@yahoo.com.mx</w:t>
      </w:r>
    </w:p>
    <w:p w14:paraId="356AC2D6" w14:textId="2EF41919" w:rsidR="00B75105" w:rsidRPr="00A21C2E" w:rsidRDefault="00A21C2E" w:rsidP="00B75105">
      <w:pPr>
        <w:spacing w:after="0" w:line="276" w:lineRule="auto"/>
        <w:jc w:val="right"/>
        <w:rPr>
          <w:rFonts w:ascii="Times New Roman" w:hAnsi="Times New Roman" w:cs="Times New Roman"/>
          <w:color w:val="000000" w:themeColor="text1"/>
          <w:sz w:val="24"/>
          <w:szCs w:val="24"/>
        </w:rPr>
      </w:pPr>
      <w:hyperlink r:id="rId8" w:history="1">
        <w:r w:rsidRPr="00A21C2E">
          <w:rPr>
            <w:rStyle w:val="Hipervnculo"/>
            <w:rFonts w:ascii="Times New Roman" w:hAnsi="Times New Roman" w:cs="Times New Roman"/>
            <w:color w:val="000000" w:themeColor="text1"/>
            <w:sz w:val="24"/>
            <w:szCs w:val="24"/>
            <w:u w:val="none"/>
          </w:rPr>
          <w:t>https://orcid.org/0000-0001-8167-2631</w:t>
        </w:r>
      </w:hyperlink>
    </w:p>
    <w:p w14:paraId="1AE54CF8" w14:textId="77777777" w:rsidR="00B75105" w:rsidRPr="00A21C2E" w:rsidRDefault="00B75105" w:rsidP="00B75105">
      <w:pPr>
        <w:spacing w:after="0" w:line="276" w:lineRule="auto"/>
        <w:jc w:val="right"/>
        <w:rPr>
          <w:rFonts w:ascii="Times New Roman" w:hAnsi="Times New Roman" w:cs="Times New Roman"/>
          <w:color w:val="000000" w:themeColor="text1"/>
          <w:sz w:val="24"/>
          <w:szCs w:val="24"/>
        </w:rPr>
      </w:pPr>
    </w:p>
    <w:p w14:paraId="712BB63D" w14:textId="7FCAD558" w:rsidR="00B75105" w:rsidRPr="00A21C2E" w:rsidRDefault="00EC56D2" w:rsidP="00B75105">
      <w:pPr>
        <w:spacing w:after="0" w:line="276" w:lineRule="auto"/>
        <w:jc w:val="right"/>
        <w:rPr>
          <w:rFonts w:cstheme="minorHAnsi"/>
          <w:b/>
          <w:bCs/>
          <w:color w:val="000000" w:themeColor="text1"/>
          <w:sz w:val="24"/>
          <w:szCs w:val="24"/>
        </w:rPr>
      </w:pPr>
      <w:r w:rsidRPr="00A21C2E">
        <w:rPr>
          <w:rFonts w:cstheme="minorHAnsi"/>
          <w:b/>
          <w:bCs/>
          <w:color w:val="000000" w:themeColor="text1"/>
          <w:sz w:val="24"/>
          <w:szCs w:val="24"/>
        </w:rPr>
        <w:t>Beatriz Rebeca Hernández</w:t>
      </w:r>
    </w:p>
    <w:p w14:paraId="08BF8770" w14:textId="354E2FB3" w:rsidR="00B75105" w:rsidRDefault="00B75105" w:rsidP="00B75105">
      <w:pPr>
        <w:spacing w:after="0" w:line="276" w:lineRule="auto"/>
        <w:jc w:val="right"/>
        <w:rPr>
          <w:rFonts w:ascii="Times New Roman" w:hAnsi="Times New Roman" w:cs="Times New Roman"/>
          <w:color w:val="000000" w:themeColor="text1"/>
          <w:sz w:val="24"/>
          <w:szCs w:val="24"/>
        </w:rPr>
      </w:pPr>
      <w:r w:rsidRPr="00A21C2E">
        <w:rPr>
          <w:rFonts w:ascii="Times New Roman" w:hAnsi="Times New Roman" w:cs="Times New Roman"/>
          <w:color w:val="000000" w:themeColor="text1"/>
          <w:sz w:val="24"/>
          <w:szCs w:val="24"/>
        </w:rPr>
        <w:t>Instituto Tecnológico del Valle de Oaxaca, México</w:t>
      </w:r>
    </w:p>
    <w:p w14:paraId="20E14C28" w14:textId="77777777" w:rsidR="00794502" w:rsidRPr="00794502" w:rsidRDefault="00794502" w:rsidP="00794502">
      <w:pPr>
        <w:spacing w:after="0" w:line="276" w:lineRule="auto"/>
        <w:jc w:val="right"/>
        <w:rPr>
          <w:rFonts w:cstheme="minorHAnsi"/>
          <w:color w:val="FF0000"/>
          <w:sz w:val="24"/>
          <w:szCs w:val="24"/>
        </w:rPr>
      </w:pPr>
      <w:r w:rsidRPr="00794502">
        <w:rPr>
          <w:rFonts w:cstheme="minorHAnsi"/>
          <w:color w:val="FF0000"/>
          <w:sz w:val="24"/>
          <w:szCs w:val="24"/>
        </w:rPr>
        <w:t>beatrizrebecahernandez@gmail.com</w:t>
      </w:r>
    </w:p>
    <w:p w14:paraId="767D57BD" w14:textId="419BDD14" w:rsidR="00B75105" w:rsidRPr="00A21C2E" w:rsidRDefault="00B75105" w:rsidP="00B75105">
      <w:pPr>
        <w:spacing w:after="0" w:line="276" w:lineRule="auto"/>
        <w:jc w:val="right"/>
        <w:rPr>
          <w:rFonts w:ascii="Times New Roman" w:hAnsi="Times New Roman" w:cs="Times New Roman"/>
          <w:color w:val="000000" w:themeColor="text1"/>
          <w:sz w:val="24"/>
          <w:szCs w:val="24"/>
        </w:rPr>
      </w:pPr>
      <w:r w:rsidRPr="00A21C2E">
        <w:rPr>
          <w:rFonts w:ascii="Times New Roman" w:hAnsi="Times New Roman" w:cs="Times New Roman"/>
          <w:color w:val="000000" w:themeColor="text1"/>
          <w:sz w:val="24"/>
          <w:szCs w:val="24"/>
        </w:rPr>
        <w:t>https://orcid.org/0000-0002-0804-7888</w:t>
      </w:r>
    </w:p>
    <w:p w14:paraId="0A33B0F0" w14:textId="77777777" w:rsidR="00AE5658" w:rsidRDefault="00AE5658" w:rsidP="00B75105">
      <w:pPr>
        <w:spacing w:after="0" w:line="276" w:lineRule="auto"/>
        <w:jc w:val="right"/>
        <w:rPr>
          <w:rFonts w:cstheme="minorHAnsi"/>
          <w:b/>
          <w:bCs/>
          <w:color w:val="000000" w:themeColor="text1"/>
          <w:sz w:val="24"/>
          <w:szCs w:val="24"/>
        </w:rPr>
      </w:pPr>
    </w:p>
    <w:p w14:paraId="42A47DB5" w14:textId="2F4BCE3C" w:rsidR="00860FA1" w:rsidRPr="00A21C2E" w:rsidRDefault="000C10F0" w:rsidP="00B75105">
      <w:pPr>
        <w:spacing w:after="0" w:line="276" w:lineRule="auto"/>
        <w:jc w:val="right"/>
        <w:rPr>
          <w:rFonts w:cstheme="minorHAnsi"/>
          <w:b/>
          <w:bCs/>
          <w:color w:val="000000" w:themeColor="text1"/>
          <w:sz w:val="24"/>
          <w:szCs w:val="24"/>
        </w:rPr>
      </w:pPr>
      <w:r w:rsidRPr="00A21C2E">
        <w:rPr>
          <w:rFonts w:cstheme="minorHAnsi"/>
          <w:b/>
          <w:bCs/>
          <w:color w:val="000000" w:themeColor="text1"/>
          <w:sz w:val="24"/>
          <w:szCs w:val="24"/>
        </w:rPr>
        <w:t>Carlos Vázquez-Cid de León</w:t>
      </w:r>
    </w:p>
    <w:p w14:paraId="1DBE96C1" w14:textId="790B54A3" w:rsidR="00B75105" w:rsidRDefault="00B75105" w:rsidP="00B75105">
      <w:pPr>
        <w:spacing w:after="0" w:line="276" w:lineRule="auto"/>
        <w:jc w:val="right"/>
        <w:rPr>
          <w:rFonts w:ascii="Times New Roman" w:hAnsi="Times New Roman" w:cs="Times New Roman"/>
          <w:color w:val="000000" w:themeColor="text1"/>
          <w:sz w:val="24"/>
          <w:szCs w:val="24"/>
        </w:rPr>
      </w:pPr>
      <w:r w:rsidRPr="00A21C2E">
        <w:rPr>
          <w:rFonts w:ascii="Times New Roman" w:hAnsi="Times New Roman" w:cs="Times New Roman"/>
          <w:color w:val="000000" w:themeColor="text1"/>
          <w:sz w:val="24"/>
          <w:szCs w:val="24"/>
        </w:rPr>
        <w:t>Universidad Tecnológica de la Mixteca, México</w:t>
      </w:r>
    </w:p>
    <w:p w14:paraId="639D5A81" w14:textId="77777777" w:rsidR="00794502" w:rsidRPr="00794502" w:rsidRDefault="00794502" w:rsidP="00794502">
      <w:pPr>
        <w:spacing w:after="0" w:line="276" w:lineRule="auto"/>
        <w:jc w:val="right"/>
        <w:rPr>
          <w:rFonts w:cstheme="minorHAnsi"/>
          <w:color w:val="FF0000"/>
          <w:sz w:val="24"/>
          <w:szCs w:val="24"/>
        </w:rPr>
      </w:pPr>
      <w:r w:rsidRPr="00794502">
        <w:rPr>
          <w:rFonts w:cstheme="minorHAnsi"/>
          <w:color w:val="FF0000"/>
          <w:sz w:val="24"/>
          <w:szCs w:val="24"/>
        </w:rPr>
        <w:t>carlosvazquezc@mixteco.utm.mx</w:t>
      </w:r>
    </w:p>
    <w:p w14:paraId="61CF1005" w14:textId="50197E29" w:rsidR="00B75105" w:rsidRPr="00A21C2E" w:rsidRDefault="00A21C2E" w:rsidP="00B75105">
      <w:pPr>
        <w:spacing w:after="0" w:line="276" w:lineRule="auto"/>
        <w:jc w:val="right"/>
        <w:rPr>
          <w:rFonts w:ascii="Times New Roman" w:hAnsi="Times New Roman" w:cs="Times New Roman"/>
          <w:color w:val="000000" w:themeColor="text1"/>
          <w:sz w:val="24"/>
          <w:szCs w:val="24"/>
        </w:rPr>
      </w:pPr>
      <w:hyperlink r:id="rId9" w:history="1">
        <w:r w:rsidRPr="00A21C2E">
          <w:rPr>
            <w:rStyle w:val="Hipervnculo"/>
            <w:rFonts w:ascii="Times New Roman" w:hAnsi="Times New Roman" w:cs="Times New Roman"/>
            <w:color w:val="000000" w:themeColor="text1"/>
            <w:sz w:val="24"/>
            <w:szCs w:val="24"/>
            <w:u w:val="none"/>
          </w:rPr>
          <w:t>https://orcid.org/0000-0003-2067-0565</w:t>
        </w:r>
      </w:hyperlink>
    </w:p>
    <w:p w14:paraId="5B3D9347" w14:textId="77777777" w:rsidR="00794502" w:rsidRDefault="00794502" w:rsidP="00B75105">
      <w:pPr>
        <w:spacing w:after="0" w:line="360" w:lineRule="auto"/>
        <w:rPr>
          <w:rFonts w:cstheme="minorHAnsi"/>
          <w:b/>
          <w:bCs/>
          <w:sz w:val="28"/>
          <w:szCs w:val="28"/>
        </w:rPr>
      </w:pPr>
    </w:p>
    <w:p w14:paraId="54C127F5" w14:textId="77777777" w:rsidR="00794502" w:rsidRDefault="00794502" w:rsidP="00B75105">
      <w:pPr>
        <w:spacing w:after="0" w:line="360" w:lineRule="auto"/>
        <w:rPr>
          <w:rFonts w:cstheme="minorHAnsi"/>
          <w:b/>
          <w:bCs/>
          <w:sz w:val="28"/>
          <w:szCs w:val="28"/>
        </w:rPr>
      </w:pPr>
    </w:p>
    <w:p w14:paraId="1A3CCE63" w14:textId="77777777" w:rsidR="00794502" w:rsidRDefault="00794502" w:rsidP="00B75105">
      <w:pPr>
        <w:spacing w:after="0" w:line="360" w:lineRule="auto"/>
        <w:rPr>
          <w:rFonts w:cstheme="minorHAnsi"/>
          <w:b/>
          <w:bCs/>
          <w:sz w:val="28"/>
          <w:szCs w:val="28"/>
        </w:rPr>
      </w:pPr>
    </w:p>
    <w:p w14:paraId="3D19C343" w14:textId="77777777" w:rsidR="00794502" w:rsidRDefault="00794502" w:rsidP="00B75105">
      <w:pPr>
        <w:spacing w:after="0" w:line="360" w:lineRule="auto"/>
        <w:rPr>
          <w:rFonts w:cstheme="minorHAnsi"/>
          <w:b/>
          <w:bCs/>
          <w:sz w:val="28"/>
          <w:szCs w:val="28"/>
        </w:rPr>
      </w:pPr>
    </w:p>
    <w:p w14:paraId="539303B3" w14:textId="77777777" w:rsidR="00794502" w:rsidRDefault="00794502" w:rsidP="00B75105">
      <w:pPr>
        <w:spacing w:after="0" w:line="360" w:lineRule="auto"/>
        <w:rPr>
          <w:rFonts w:cstheme="minorHAnsi"/>
          <w:b/>
          <w:bCs/>
          <w:sz w:val="28"/>
          <w:szCs w:val="28"/>
        </w:rPr>
      </w:pPr>
    </w:p>
    <w:p w14:paraId="442AE622" w14:textId="77777777" w:rsidR="00794502" w:rsidRDefault="00794502" w:rsidP="00B75105">
      <w:pPr>
        <w:spacing w:after="0" w:line="360" w:lineRule="auto"/>
        <w:rPr>
          <w:rFonts w:cstheme="minorHAnsi"/>
          <w:b/>
          <w:bCs/>
          <w:sz w:val="28"/>
          <w:szCs w:val="28"/>
        </w:rPr>
      </w:pPr>
    </w:p>
    <w:p w14:paraId="3FC1376F" w14:textId="1E7DCD66" w:rsidR="00231A57" w:rsidRPr="00B75105" w:rsidRDefault="00B75105" w:rsidP="00B75105">
      <w:pPr>
        <w:spacing w:after="0" w:line="360" w:lineRule="auto"/>
        <w:rPr>
          <w:rFonts w:cstheme="minorHAnsi"/>
          <w:b/>
          <w:bCs/>
          <w:sz w:val="28"/>
          <w:szCs w:val="28"/>
        </w:rPr>
      </w:pPr>
      <w:r w:rsidRPr="00B75105">
        <w:rPr>
          <w:rFonts w:cstheme="minorHAnsi"/>
          <w:b/>
          <w:bCs/>
          <w:sz w:val="28"/>
          <w:szCs w:val="28"/>
        </w:rPr>
        <w:lastRenderedPageBreak/>
        <w:t>Resumen</w:t>
      </w:r>
    </w:p>
    <w:p w14:paraId="20D48BBC" w14:textId="3E648E80" w:rsidR="009E187A" w:rsidRPr="005A4240" w:rsidRDefault="009100F9"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El desarrollo r</w:t>
      </w:r>
      <w:r w:rsidR="004B40C7" w:rsidRPr="005A4240">
        <w:rPr>
          <w:rFonts w:ascii="Times New Roman" w:hAnsi="Times New Roman" w:cs="Times New Roman"/>
          <w:sz w:val="24"/>
          <w:szCs w:val="24"/>
        </w:rPr>
        <w:t>egional</w:t>
      </w:r>
      <w:r w:rsidRPr="005A4240">
        <w:rPr>
          <w:rFonts w:ascii="Times New Roman" w:hAnsi="Times New Roman" w:cs="Times New Roman"/>
          <w:sz w:val="24"/>
          <w:szCs w:val="24"/>
        </w:rPr>
        <w:t xml:space="preserve"> sustentable </w:t>
      </w:r>
      <w:r w:rsidR="001338AC" w:rsidRPr="005A4240">
        <w:rPr>
          <w:rFonts w:ascii="Times New Roman" w:hAnsi="Times New Roman" w:cs="Times New Roman"/>
          <w:sz w:val="24"/>
          <w:szCs w:val="24"/>
        </w:rPr>
        <w:t xml:space="preserve">articula la oferta de bienes y servicios dirigida a mercados locales e internacionales, presenta una ventaja para atraer nuevas inversiones en el territorio que actúa, </w:t>
      </w:r>
      <w:r w:rsidR="00EF08B8" w:rsidRPr="005A4240">
        <w:rPr>
          <w:rFonts w:ascii="Times New Roman" w:hAnsi="Times New Roman" w:cs="Times New Roman"/>
          <w:sz w:val="24"/>
          <w:szCs w:val="24"/>
        </w:rPr>
        <w:t>además facilita el intercambio de información entre los agentes económicos de diferentes regiones</w:t>
      </w:r>
      <w:r w:rsidR="004B40C7" w:rsidRPr="005A4240">
        <w:rPr>
          <w:rFonts w:ascii="Times New Roman" w:hAnsi="Times New Roman" w:cs="Times New Roman"/>
          <w:sz w:val="24"/>
          <w:szCs w:val="24"/>
        </w:rPr>
        <w:t xml:space="preserve">, </w:t>
      </w:r>
      <w:r w:rsidR="007F749A" w:rsidRPr="005A4240">
        <w:rPr>
          <w:rFonts w:ascii="Times New Roman" w:hAnsi="Times New Roman" w:cs="Times New Roman"/>
          <w:sz w:val="24"/>
          <w:szCs w:val="24"/>
        </w:rPr>
        <w:t xml:space="preserve">se </w:t>
      </w:r>
      <w:r w:rsidR="004B40C7" w:rsidRPr="005A4240">
        <w:rPr>
          <w:rFonts w:ascii="Times New Roman" w:hAnsi="Times New Roman" w:cs="Times New Roman"/>
          <w:sz w:val="24"/>
          <w:szCs w:val="24"/>
        </w:rPr>
        <w:t xml:space="preserve">comparte experiencia </w:t>
      </w:r>
      <w:r w:rsidR="007F749A" w:rsidRPr="005A4240">
        <w:rPr>
          <w:rFonts w:ascii="Times New Roman" w:hAnsi="Times New Roman" w:cs="Times New Roman"/>
          <w:sz w:val="24"/>
          <w:szCs w:val="24"/>
        </w:rPr>
        <w:t>que les permite la coordinación con diversos gobiernos y organismos internacionales con la finalidad de enriquecer el diseño, financiamiento y ejecución de las políticas públicas.</w:t>
      </w:r>
      <w:r w:rsidR="006B58FB" w:rsidRPr="005A4240">
        <w:rPr>
          <w:rFonts w:ascii="Times New Roman" w:hAnsi="Times New Roman" w:cs="Times New Roman"/>
          <w:sz w:val="24"/>
          <w:szCs w:val="24"/>
        </w:rPr>
        <w:t xml:space="preserve"> En ese sentido, el objetivo del artículo es </w:t>
      </w:r>
      <w:r w:rsidR="005A4240" w:rsidRPr="005A4240">
        <w:rPr>
          <w:rFonts w:ascii="Times New Roman" w:hAnsi="Times New Roman" w:cs="Times New Roman"/>
          <w:sz w:val="24"/>
          <w:szCs w:val="24"/>
        </w:rPr>
        <w:t>analizar el</w:t>
      </w:r>
      <w:r w:rsidR="006B58FB" w:rsidRPr="005A4240">
        <w:rPr>
          <w:rFonts w:ascii="Times New Roman" w:hAnsi="Times New Roman" w:cs="Times New Roman"/>
          <w:sz w:val="24"/>
          <w:szCs w:val="24"/>
        </w:rPr>
        <w:t xml:space="preserve"> índice de desarrollo de los municipios que comprenden las zonas primaria, secundaria y periférica del del Mega Proyecto del Corredor </w:t>
      </w:r>
      <w:r w:rsidR="006B58FB" w:rsidRPr="000707D6">
        <w:rPr>
          <w:rFonts w:ascii="Times New Roman" w:hAnsi="Times New Roman" w:cs="Times New Roman"/>
          <w:sz w:val="24"/>
          <w:szCs w:val="24"/>
        </w:rPr>
        <w:t>Interoceánico</w:t>
      </w:r>
      <w:r w:rsidR="00980604" w:rsidRPr="000707D6">
        <w:rPr>
          <w:rFonts w:ascii="Times New Roman" w:hAnsi="Times New Roman" w:cs="Times New Roman"/>
          <w:sz w:val="24"/>
          <w:szCs w:val="24"/>
        </w:rPr>
        <w:t xml:space="preserve"> del Istmo de Tehuantepec</w:t>
      </w:r>
      <w:r w:rsidR="006B58FB" w:rsidRPr="000707D6">
        <w:rPr>
          <w:rFonts w:ascii="Times New Roman" w:hAnsi="Times New Roman" w:cs="Times New Roman"/>
          <w:sz w:val="24"/>
          <w:szCs w:val="24"/>
        </w:rPr>
        <w:t xml:space="preserve"> (CIIT) y la posibilidad de alcanzar un desarrollo regional sustentable.</w:t>
      </w:r>
      <w:r w:rsidR="00F8231D" w:rsidRPr="005A4240">
        <w:rPr>
          <w:rFonts w:ascii="Times New Roman" w:hAnsi="Times New Roman" w:cs="Times New Roman"/>
          <w:sz w:val="24"/>
          <w:szCs w:val="24"/>
        </w:rPr>
        <w:t xml:space="preserve"> La hipótesis planteada es </w:t>
      </w:r>
      <w:r w:rsidR="005A4240" w:rsidRPr="005A4240">
        <w:rPr>
          <w:rFonts w:ascii="Times New Roman" w:hAnsi="Times New Roman" w:cs="Times New Roman"/>
          <w:sz w:val="24"/>
          <w:szCs w:val="24"/>
        </w:rPr>
        <w:t>que implementación</w:t>
      </w:r>
      <w:r w:rsidR="00F8231D" w:rsidRPr="005A4240">
        <w:rPr>
          <w:rFonts w:ascii="Times New Roman" w:hAnsi="Times New Roman" w:cs="Times New Roman"/>
          <w:sz w:val="24"/>
          <w:szCs w:val="24"/>
        </w:rPr>
        <w:t xml:space="preserve"> del megaproyecto del corredor interoceánico tendrá un impacto positivo en el desarrollo regional de la zonas primaria, secundaria y periférica de la región del Istmo de Tehuantepec. Se utiliza el método científico hipotético-deductivo, con diseño </w:t>
      </w:r>
      <w:r w:rsidR="00F8231D" w:rsidRPr="00A93682">
        <w:rPr>
          <w:rFonts w:ascii="Times New Roman" w:hAnsi="Times New Roman" w:cs="Times New Roman"/>
          <w:sz w:val="24"/>
          <w:szCs w:val="24"/>
        </w:rPr>
        <w:t>mixto</w:t>
      </w:r>
      <w:r w:rsidR="00E0351B" w:rsidRPr="00A93682">
        <w:rPr>
          <w:rFonts w:ascii="Times New Roman" w:hAnsi="Times New Roman" w:cs="Times New Roman"/>
          <w:sz w:val="24"/>
          <w:szCs w:val="24"/>
        </w:rPr>
        <w:t xml:space="preserve">. </w:t>
      </w:r>
      <w:r w:rsidR="00F6040C" w:rsidRPr="00A93682">
        <w:rPr>
          <w:rFonts w:ascii="Times New Roman" w:hAnsi="Times New Roman" w:cs="Times New Roman"/>
          <w:sz w:val="24"/>
          <w:szCs w:val="24"/>
        </w:rPr>
        <w:t>Los</w:t>
      </w:r>
      <w:r w:rsidR="00F6040C">
        <w:rPr>
          <w:rFonts w:ascii="Times New Roman" w:hAnsi="Times New Roman" w:cs="Times New Roman"/>
          <w:sz w:val="24"/>
          <w:szCs w:val="24"/>
        </w:rPr>
        <w:t xml:space="preserve"> </w:t>
      </w:r>
      <w:r w:rsidR="003A49BC" w:rsidRPr="005A4240">
        <w:rPr>
          <w:rFonts w:ascii="Times New Roman" w:hAnsi="Times New Roman" w:cs="Times New Roman"/>
          <w:sz w:val="24"/>
          <w:szCs w:val="24"/>
        </w:rPr>
        <w:t xml:space="preserve">resultados obtenidos son que la zona primaria cuenta con el mayor número de municipios con alto nivel de desarrollo. </w:t>
      </w:r>
      <w:r w:rsidR="009E187A" w:rsidRPr="005A4240">
        <w:rPr>
          <w:rFonts w:ascii="Times New Roman" w:hAnsi="Times New Roman" w:cs="Times New Roman"/>
          <w:sz w:val="24"/>
          <w:szCs w:val="24"/>
        </w:rPr>
        <w:t xml:space="preserve"> Se concluye que las disparidades en el desarrollo del Corredor Interoceánico requieren políticas específicas. El enfoque en la especialización productiva subraya su potencial para impulsar la economía regional. Considerar perspectivas locales y buscar un equilibrio entre desarrollo y preservación de recursos resalta la necesidad de un enfoque sostenible en proyectos regionales.</w:t>
      </w:r>
    </w:p>
    <w:p w14:paraId="19F21F8B" w14:textId="28584654" w:rsidR="005820E0" w:rsidRPr="005A4240" w:rsidRDefault="005820E0" w:rsidP="00B75105">
      <w:pPr>
        <w:spacing w:after="0" w:line="360" w:lineRule="auto"/>
        <w:jc w:val="both"/>
        <w:rPr>
          <w:rFonts w:ascii="Times New Roman" w:hAnsi="Times New Roman" w:cs="Times New Roman"/>
          <w:sz w:val="24"/>
          <w:szCs w:val="24"/>
        </w:rPr>
      </w:pPr>
      <w:r w:rsidRPr="00B75105">
        <w:rPr>
          <w:rFonts w:cstheme="minorHAnsi"/>
          <w:b/>
          <w:bCs/>
          <w:sz w:val="28"/>
          <w:szCs w:val="28"/>
        </w:rPr>
        <w:t>Palabras clave:</w:t>
      </w:r>
      <w:r w:rsidRPr="005A4240">
        <w:rPr>
          <w:rFonts w:ascii="Times New Roman" w:hAnsi="Times New Roman" w:cs="Times New Roman"/>
          <w:sz w:val="24"/>
          <w:szCs w:val="24"/>
        </w:rPr>
        <w:t xml:space="preserve"> </w:t>
      </w:r>
      <w:r w:rsidR="008E54C5" w:rsidRPr="000707D6">
        <w:rPr>
          <w:rFonts w:ascii="Times New Roman" w:hAnsi="Times New Roman" w:cs="Times New Roman"/>
          <w:sz w:val="24"/>
          <w:szCs w:val="24"/>
        </w:rPr>
        <w:t xml:space="preserve">Corredor Interoceánico, </w:t>
      </w:r>
      <w:r w:rsidR="001728BF" w:rsidRPr="000707D6">
        <w:rPr>
          <w:rFonts w:ascii="Times New Roman" w:hAnsi="Times New Roman" w:cs="Times New Roman"/>
          <w:sz w:val="24"/>
          <w:szCs w:val="24"/>
        </w:rPr>
        <w:t>Desarrollo Regional</w:t>
      </w:r>
      <w:r w:rsidRPr="000707D6">
        <w:rPr>
          <w:rFonts w:ascii="Times New Roman" w:hAnsi="Times New Roman" w:cs="Times New Roman"/>
          <w:sz w:val="24"/>
          <w:szCs w:val="24"/>
        </w:rPr>
        <w:t>,</w:t>
      </w:r>
      <w:r w:rsidR="000A4EC3" w:rsidRPr="000707D6">
        <w:rPr>
          <w:rFonts w:ascii="Times New Roman" w:hAnsi="Times New Roman" w:cs="Times New Roman"/>
          <w:sz w:val="24"/>
          <w:szCs w:val="24"/>
        </w:rPr>
        <w:t xml:space="preserve"> Sostenib</w:t>
      </w:r>
      <w:r w:rsidR="001728BF" w:rsidRPr="000707D6">
        <w:rPr>
          <w:rFonts w:ascii="Times New Roman" w:hAnsi="Times New Roman" w:cs="Times New Roman"/>
          <w:sz w:val="24"/>
          <w:szCs w:val="24"/>
        </w:rPr>
        <w:t>ilidad Regional, Zonas Primaria, secundaria, periférica</w:t>
      </w:r>
      <w:r w:rsidR="00260A7E" w:rsidRPr="000707D6">
        <w:rPr>
          <w:rFonts w:ascii="Times New Roman" w:hAnsi="Times New Roman" w:cs="Times New Roman"/>
          <w:sz w:val="24"/>
          <w:szCs w:val="24"/>
        </w:rPr>
        <w:t>.</w:t>
      </w:r>
    </w:p>
    <w:p w14:paraId="08A6CC78" w14:textId="77777777" w:rsidR="00AA4A13" w:rsidRPr="005A4240" w:rsidRDefault="00AA4A13" w:rsidP="00B75105">
      <w:pPr>
        <w:spacing w:after="0" w:line="360" w:lineRule="auto"/>
        <w:rPr>
          <w:rFonts w:ascii="Times New Roman" w:hAnsi="Times New Roman" w:cs="Times New Roman"/>
          <w:b/>
          <w:bCs/>
          <w:sz w:val="24"/>
          <w:szCs w:val="24"/>
          <w:lang w:val="en-US"/>
        </w:rPr>
      </w:pPr>
    </w:p>
    <w:p w14:paraId="78461025" w14:textId="6D72DE87" w:rsidR="00AE7BA1" w:rsidRPr="00B75105" w:rsidRDefault="00B75105" w:rsidP="00B75105">
      <w:pPr>
        <w:spacing w:after="0" w:line="360" w:lineRule="auto"/>
        <w:jc w:val="both"/>
        <w:rPr>
          <w:rFonts w:cstheme="minorHAnsi"/>
          <w:b/>
          <w:bCs/>
          <w:sz w:val="28"/>
          <w:szCs w:val="28"/>
        </w:rPr>
      </w:pPr>
      <w:proofErr w:type="spellStart"/>
      <w:r w:rsidRPr="00B75105">
        <w:rPr>
          <w:rFonts w:cstheme="minorHAnsi"/>
          <w:b/>
          <w:bCs/>
          <w:sz w:val="28"/>
          <w:szCs w:val="28"/>
        </w:rPr>
        <w:t>Abstract</w:t>
      </w:r>
      <w:proofErr w:type="spellEnd"/>
    </w:p>
    <w:p w14:paraId="32E656B3" w14:textId="3909D476" w:rsidR="00AE7BA1" w:rsidRPr="005A4240" w:rsidRDefault="00AE7BA1" w:rsidP="00B75105">
      <w:pPr>
        <w:spacing w:after="0" w:line="360" w:lineRule="auto"/>
        <w:jc w:val="both"/>
        <w:rPr>
          <w:rFonts w:ascii="Times New Roman" w:hAnsi="Times New Roman" w:cs="Times New Roman"/>
          <w:bCs/>
          <w:sz w:val="24"/>
          <w:szCs w:val="24"/>
          <w:lang w:val="en-US"/>
        </w:rPr>
      </w:pPr>
      <w:r w:rsidRPr="005A4240">
        <w:rPr>
          <w:rFonts w:ascii="Times New Roman" w:hAnsi="Times New Roman" w:cs="Times New Roman"/>
          <w:bCs/>
          <w:sz w:val="24"/>
          <w:szCs w:val="24"/>
          <w:lang w:val="en-US"/>
        </w:rPr>
        <w:t xml:space="preserve">Sustainable regional development articulates the provision of goods and services aimed at local and international markets, offering an advantage in attracting new investments. It also facilitates information exchange among economic agents from different regions, sharing experiences to coordinate with various governments and international organizations to enrich the design, financing, and execution of public policies. In this regard, the article aims to analyze the development index of municipalities comprising the primary, secondary, and </w:t>
      </w:r>
      <w:r w:rsidRPr="000707D6">
        <w:rPr>
          <w:rFonts w:ascii="Times New Roman" w:hAnsi="Times New Roman" w:cs="Times New Roman"/>
          <w:bCs/>
          <w:sz w:val="24"/>
          <w:szCs w:val="24"/>
          <w:lang w:val="en-US"/>
        </w:rPr>
        <w:t>peripheral zones of the Mega Project of the Interoceanic Corridor</w:t>
      </w:r>
      <w:r w:rsidR="00980604" w:rsidRPr="000707D6">
        <w:rPr>
          <w:rFonts w:ascii="Times New Roman" w:hAnsi="Times New Roman" w:cs="Times New Roman"/>
          <w:bCs/>
          <w:sz w:val="24"/>
          <w:szCs w:val="24"/>
          <w:lang w:val="en-US"/>
        </w:rPr>
        <w:t xml:space="preserve"> of the </w:t>
      </w:r>
      <w:proofErr w:type="spellStart"/>
      <w:r w:rsidR="00980604" w:rsidRPr="000707D6">
        <w:rPr>
          <w:rFonts w:ascii="Times New Roman" w:hAnsi="Times New Roman" w:cs="Times New Roman"/>
          <w:bCs/>
          <w:sz w:val="24"/>
          <w:szCs w:val="24"/>
          <w:lang w:val="en-US"/>
        </w:rPr>
        <w:t>Istmo</w:t>
      </w:r>
      <w:proofErr w:type="spellEnd"/>
      <w:r w:rsidR="00980604" w:rsidRPr="000707D6">
        <w:rPr>
          <w:rFonts w:ascii="Times New Roman" w:hAnsi="Times New Roman" w:cs="Times New Roman"/>
          <w:bCs/>
          <w:sz w:val="24"/>
          <w:szCs w:val="24"/>
          <w:lang w:val="en-US"/>
        </w:rPr>
        <w:t xml:space="preserve"> of Tehuantepec</w:t>
      </w:r>
      <w:r w:rsidRPr="000707D6">
        <w:rPr>
          <w:rFonts w:ascii="Times New Roman" w:hAnsi="Times New Roman" w:cs="Times New Roman"/>
          <w:bCs/>
          <w:sz w:val="24"/>
          <w:szCs w:val="24"/>
          <w:lang w:val="en-US"/>
        </w:rPr>
        <w:t xml:space="preserve"> (</w:t>
      </w:r>
      <w:r w:rsidRPr="005A4240">
        <w:rPr>
          <w:rFonts w:ascii="Times New Roman" w:hAnsi="Times New Roman" w:cs="Times New Roman"/>
          <w:bCs/>
          <w:sz w:val="24"/>
          <w:szCs w:val="24"/>
          <w:lang w:val="en-US"/>
        </w:rPr>
        <w:t xml:space="preserve">CIIT) and the possibility of achieving sustainable regional development. The </w:t>
      </w:r>
      <w:r w:rsidRPr="005A4240">
        <w:rPr>
          <w:rFonts w:ascii="Times New Roman" w:hAnsi="Times New Roman" w:cs="Times New Roman"/>
          <w:bCs/>
          <w:sz w:val="24"/>
          <w:szCs w:val="24"/>
          <w:lang w:val="en-US"/>
        </w:rPr>
        <w:lastRenderedPageBreak/>
        <w:t>hypothesis posited is that the implementation of the interoceanic corridor megaproject will have a positive impact on the regional development of the primary, secondary, and peripheral zones of the Tehuantepec Isthmus region. The hypothetico-deductive scientific method is employed, with a mixed design. Among the findings, it is noted that the primary zone has the highest number of municipalities with a high level of development. It is concluded that disparities in the development of the Interoceanic Corridor require specific policies. The focus on productive specialization underscores its potential to drive regional economy. Considering local perspectives and seeking a balance between development and resource preservation highlights the need for a sustainable approach in regional projects.</w:t>
      </w:r>
    </w:p>
    <w:p w14:paraId="7E36A504" w14:textId="0951E584" w:rsidR="00AE7BA1" w:rsidRDefault="00AE7BA1" w:rsidP="00B75105">
      <w:pPr>
        <w:spacing w:after="0" w:line="360" w:lineRule="auto"/>
        <w:jc w:val="both"/>
        <w:rPr>
          <w:rFonts w:ascii="Times New Roman" w:hAnsi="Times New Roman" w:cs="Times New Roman"/>
          <w:bCs/>
          <w:sz w:val="24"/>
          <w:szCs w:val="24"/>
          <w:lang w:val="en-US"/>
        </w:rPr>
      </w:pPr>
      <w:proofErr w:type="spellStart"/>
      <w:r w:rsidRPr="00B75105">
        <w:rPr>
          <w:rFonts w:cstheme="minorHAnsi"/>
          <w:b/>
          <w:bCs/>
          <w:sz w:val="28"/>
          <w:szCs w:val="28"/>
        </w:rPr>
        <w:t>Keywords</w:t>
      </w:r>
      <w:proofErr w:type="spellEnd"/>
      <w:r w:rsidRPr="00B75105">
        <w:rPr>
          <w:rFonts w:cstheme="minorHAnsi"/>
          <w:b/>
          <w:bCs/>
          <w:sz w:val="28"/>
          <w:szCs w:val="28"/>
        </w:rPr>
        <w:t>:</w:t>
      </w:r>
      <w:r w:rsidRPr="005A4240">
        <w:rPr>
          <w:rFonts w:ascii="Times New Roman" w:hAnsi="Times New Roman" w:cs="Times New Roman"/>
          <w:b/>
          <w:bCs/>
          <w:sz w:val="24"/>
          <w:szCs w:val="24"/>
          <w:lang w:val="en-US"/>
        </w:rPr>
        <w:t xml:space="preserve"> </w:t>
      </w:r>
      <w:r w:rsidRPr="005A4240">
        <w:rPr>
          <w:rFonts w:ascii="Times New Roman" w:hAnsi="Times New Roman" w:cs="Times New Roman"/>
          <w:bCs/>
          <w:sz w:val="24"/>
          <w:szCs w:val="24"/>
          <w:lang w:val="en-US"/>
        </w:rPr>
        <w:t>Regional Development, Interoceanic Corridor, Primary, Secondary, Peripheral Zones, Regional Sustainability.</w:t>
      </w:r>
    </w:p>
    <w:p w14:paraId="5C63F09A" w14:textId="77777777" w:rsidR="00336AEF" w:rsidRDefault="00336AEF" w:rsidP="00B75105">
      <w:pPr>
        <w:spacing w:after="0" w:line="360" w:lineRule="auto"/>
        <w:jc w:val="both"/>
        <w:rPr>
          <w:rFonts w:ascii="Times New Roman" w:hAnsi="Times New Roman" w:cs="Times New Roman"/>
          <w:bCs/>
          <w:sz w:val="24"/>
          <w:szCs w:val="24"/>
          <w:lang w:val="en-US"/>
        </w:rPr>
      </w:pPr>
    </w:p>
    <w:p w14:paraId="30DC44DF" w14:textId="4B6ED976" w:rsidR="00336AEF" w:rsidRPr="00336AEF" w:rsidRDefault="00336AEF" w:rsidP="00B75105">
      <w:pPr>
        <w:spacing w:after="0" w:line="360" w:lineRule="auto"/>
        <w:jc w:val="both"/>
        <w:rPr>
          <w:rFonts w:cstheme="minorHAnsi"/>
          <w:b/>
          <w:bCs/>
          <w:sz w:val="28"/>
          <w:szCs w:val="28"/>
        </w:rPr>
      </w:pPr>
      <w:r w:rsidRPr="00336AEF">
        <w:rPr>
          <w:rFonts w:cstheme="minorHAnsi"/>
          <w:b/>
          <w:bCs/>
          <w:sz w:val="28"/>
          <w:szCs w:val="28"/>
        </w:rPr>
        <w:t>Resumo</w:t>
      </w:r>
    </w:p>
    <w:p w14:paraId="6BB10004" w14:textId="77777777" w:rsidR="00336AEF" w:rsidRPr="00336AEF" w:rsidRDefault="00336AEF" w:rsidP="00336AEF">
      <w:pPr>
        <w:spacing w:after="0" w:line="360" w:lineRule="auto"/>
        <w:jc w:val="both"/>
        <w:rPr>
          <w:rFonts w:ascii="Times New Roman" w:hAnsi="Times New Roman" w:cs="Times New Roman"/>
          <w:bCs/>
          <w:sz w:val="24"/>
          <w:szCs w:val="24"/>
          <w:lang w:val="en-US"/>
        </w:rPr>
      </w:pPr>
      <w:r w:rsidRPr="00336AEF">
        <w:rPr>
          <w:rFonts w:ascii="Times New Roman" w:hAnsi="Times New Roman" w:cs="Times New Roman"/>
          <w:bCs/>
          <w:sz w:val="24"/>
          <w:szCs w:val="24"/>
          <w:lang w:val="en-US"/>
        </w:rPr>
        <w:t xml:space="preserve">O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regional </w:t>
      </w:r>
      <w:proofErr w:type="spellStart"/>
      <w:r w:rsidRPr="00336AEF">
        <w:rPr>
          <w:rFonts w:ascii="Times New Roman" w:hAnsi="Times New Roman" w:cs="Times New Roman"/>
          <w:bCs/>
          <w:sz w:val="24"/>
          <w:szCs w:val="24"/>
          <w:lang w:val="en-US"/>
        </w:rPr>
        <w:t>sustentável</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articula</w:t>
      </w:r>
      <w:proofErr w:type="spellEnd"/>
      <w:r w:rsidRPr="00336AEF">
        <w:rPr>
          <w:rFonts w:ascii="Times New Roman" w:hAnsi="Times New Roman" w:cs="Times New Roman"/>
          <w:bCs/>
          <w:sz w:val="24"/>
          <w:szCs w:val="24"/>
          <w:lang w:val="en-US"/>
        </w:rPr>
        <w:t xml:space="preserve"> </w:t>
      </w:r>
      <w:proofErr w:type="gramStart"/>
      <w:r w:rsidRPr="00336AEF">
        <w:rPr>
          <w:rFonts w:ascii="Times New Roman" w:hAnsi="Times New Roman" w:cs="Times New Roman"/>
          <w:bCs/>
          <w:sz w:val="24"/>
          <w:szCs w:val="24"/>
          <w:lang w:val="en-US"/>
        </w:rPr>
        <w:t>a</w:t>
      </w:r>
      <w:proofErr w:type="gram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oferta</w:t>
      </w:r>
      <w:proofErr w:type="spellEnd"/>
      <w:r w:rsidRPr="00336AEF">
        <w:rPr>
          <w:rFonts w:ascii="Times New Roman" w:hAnsi="Times New Roman" w:cs="Times New Roman"/>
          <w:bCs/>
          <w:sz w:val="24"/>
          <w:szCs w:val="24"/>
          <w:lang w:val="en-US"/>
        </w:rPr>
        <w:t xml:space="preserve"> de bens e </w:t>
      </w:r>
      <w:proofErr w:type="spellStart"/>
      <w:r w:rsidRPr="00336AEF">
        <w:rPr>
          <w:rFonts w:ascii="Times New Roman" w:hAnsi="Times New Roman" w:cs="Times New Roman"/>
          <w:bCs/>
          <w:sz w:val="24"/>
          <w:szCs w:val="24"/>
          <w:lang w:val="en-US"/>
        </w:rPr>
        <w:t>serviços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dirigidos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aos</w:t>
      </w:r>
      <w:proofErr w:type="spellEnd"/>
      <w:r w:rsidRPr="00336AEF">
        <w:rPr>
          <w:rFonts w:ascii="Times New Roman" w:hAnsi="Times New Roman" w:cs="Times New Roman"/>
          <w:bCs/>
          <w:sz w:val="24"/>
          <w:szCs w:val="24"/>
          <w:lang w:val="en-US"/>
        </w:rPr>
        <w:t xml:space="preserve"> mercados </w:t>
      </w:r>
      <w:proofErr w:type="spellStart"/>
      <w:r w:rsidRPr="00336AEF">
        <w:rPr>
          <w:rFonts w:ascii="Times New Roman" w:hAnsi="Times New Roman" w:cs="Times New Roman"/>
          <w:bCs/>
          <w:sz w:val="24"/>
          <w:szCs w:val="24"/>
          <w:lang w:val="en-US"/>
        </w:rPr>
        <w:t>locais</w:t>
      </w:r>
      <w:proofErr w:type="spellEnd"/>
      <w:r w:rsidRPr="00336AEF">
        <w:rPr>
          <w:rFonts w:ascii="Times New Roman" w:hAnsi="Times New Roman" w:cs="Times New Roman"/>
          <w:bCs/>
          <w:sz w:val="24"/>
          <w:szCs w:val="24"/>
          <w:lang w:val="en-US"/>
        </w:rPr>
        <w:t xml:space="preserve"> e </w:t>
      </w:r>
      <w:proofErr w:type="spellStart"/>
      <w:r w:rsidRPr="00336AEF">
        <w:rPr>
          <w:rFonts w:ascii="Times New Roman" w:hAnsi="Times New Roman" w:cs="Times New Roman"/>
          <w:bCs/>
          <w:sz w:val="24"/>
          <w:szCs w:val="24"/>
          <w:lang w:val="en-US"/>
        </w:rPr>
        <w:t>internacionais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apresenta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uma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vantagem</w:t>
      </w:r>
      <w:proofErr w:type="spellEnd"/>
      <w:r w:rsidRPr="00336AEF">
        <w:rPr>
          <w:rFonts w:ascii="Times New Roman" w:hAnsi="Times New Roman" w:cs="Times New Roman"/>
          <w:bCs/>
          <w:sz w:val="24"/>
          <w:szCs w:val="24"/>
          <w:lang w:val="en-US"/>
        </w:rPr>
        <w:t xml:space="preserve"> para </w:t>
      </w:r>
      <w:proofErr w:type="spellStart"/>
      <w:r w:rsidRPr="00336AEF">
        <w:rPr>
          <w:rFonts w:ascii="Times New Roman" w:hAnsi="Times New Roman" w:cs="Times New Roman"/>
          <w:bCs/>
          <w:sz w:val="24"/>
          <w:szCs w:val="24"/>
          <w:lang w:val="en-US"/>
        </w:rPr>
        <w:t>atrair</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novos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investimentos</w:t>
      </w:r>
      <w:proofErr w:type="spellEnd"/>
      <w:r w:rsidRPr="00336AEF">
        <w:rPr>
          <w:rFonts w:ascii="Times New Roman" w:hAnsi="Times New Roman" w:cs="Times New Roman"/>
          <w:bCs/>
          <w:sz w:val="24"/>
          <w:szCs w:val="24"/>
          <w:lang w:val="en-US"/>
        </w:rPr>
        <w:t xml:space="preserve"> no </w:t>
      </w:r>
      <w:proofErr w:type="spellStart"/>
      <w:r w:rsidRPr="00336AEF">
        <w:rPr>
          <w:rFonts w:ascii="Times New Roman" w:hAnsi="Times New Roman" w:cs="Times New Roman"/>
          <w:bCs/>
          <w:sz w:val="24"/>
          <w:szCs w:val="24"/>
          <w:lang w:val="en-US"/>
        </w:rPr>
        <w:t>território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onde</w:t>
      </w:r>
      <w:proofErr w:type="spellEnd"/>
      <w:r w:rsidRPr="00336AEF">
        <w:rPr>
          <w:rFonts w:ascii="Times New Roman" w:hAnsi="Times New Roman" w:cs="Times New Roman"/>
          <w:bCs/>
          <w:sz w:val="24"/>
          <w:szCs w:val="24"/>
          <w:lang w:val="en-US"/>
        </w:rPr>
        <w:t xml:space="preserve"> opera, e </w:t>
      </w:r>
      <w:proofErr w:type="spellStart"/>
      <w:r w:rsidRPr="00336AEF">
        <w:rPr>
          <w:rFonts w:ascii="Times New Roman" w:hAnsi="Times New Roman" w:cs="Times New Roman"/>
          <w:bCs/>
          <w:sz w:val="24"/>
          <w:szCs w:val="24"/>
          <w:lang w:val="en-US"/>
        </w:rPr>
        <w:t>também</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facilita</w:t>
      </w:r>
      <w:proofErr w:type="spellEnd"/>
      <w:r w:rsidRPr="00336AEF">
        <w:rPr>
          <w:rFonts w:ascii="Times New Roman" w:hAnsi="Times New Roman" w:cs="Times New Roman"/>
          <w:bCs/>
          <w:sz w:val="24"/>
          <w:szCs w:val="24"/>
          <w:lang w:val="en-US"/>
        </w:rPr>
        <w:t xml:space="preserve"> a </w:t>
      </w:r>
      <w:proofErr w:type="spellStart"/>
      <w:r w:rsidRPr="00336AEF">
        <w:rPr>
          <w:rFonts w:ascii="Times New Roman" w:hAnsi="Times New Roman" w:cs="Times New Roman"/>
          <w:bCs/>
          <w:sz w:val="24"/>
          <w:szCs w:val="24"/>
          <w:lang w:val="en-US"/>
        </w:rPr>
        <w:t>troca</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informações</w:t>
      </w:r>
      <w:proofErr w:type="spellEnd"/>
      <w:r w:rsidRPr="00336AEF">
        <w:rPr>
          <w:rFonts w:ascii="Times New Roman" w:hAnsi="Times New Roman" w:cs="Times New Roman"/>
          <w:bCs/>
          <w:sz w:val="24"/>
          <w:szCs w:val="24"/>
          <w:lang w:val="en-US"/>
        </w:rPr>
        <w:t xml:space="preserve"> entre </w:t>
      </w:r>
      <w:proofErr w:type="spellStart"/>
      <w:r w:rsidRPr="00336AEF">
        <w:rPr>
          <w:rFonts w:ascii="Times New Roman" w:hAnsi="Times New Roman" w:cs="Times New Roman"/>
          <w:bCs/>
          <w:sz w:val="24"/>
          <w:szCs w:val="24"/>
          <w:lang w:val="en-US"/>
        </w:rPr>
        <w:t>agentes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económicos</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diferentes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regiões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partilhando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experiências</w:t>
      </w:r>
      <w:proofErr w:type="spellEnd"/>
      <w:r w:rsidRPr="00336AEF">
        <w:rPr>
          <w:rFonts w:ascii="Times New Roman" w:hAnsi="Times New Roman" w:cs="Times New Roman"/>
          <w:bCs/>
          <w:sz w:val="24"/>
          <w:szCs w:val="24"/>
          <w:lang w:val="en-US"/>
        </w:rPr>
        <w:t xml:space="preserve"> que </w:t>
      </w:r>
      <w:proofErr w:type="spellStart"/>
      <w:r w:rsidRPr="00336AEF">
        <w:rPr>
          <w:rFonts w:ascii="Times New Roman" w:hAnsi="Times New Roman" w:cs="Times New Roman"/>
          <w:bCs/>
          <w:sz w:val="24"/>
          <w:szCs w:val="24"/>
          <w:lang w:val="en-US"/>
        </w:rPr>
        <w:t>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ajudam</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permite</w:t>
      </w:r>
      <w:proofErr w:type="spellEnd"/>
      <w:r w:rsidRPr="00336AEF">
        <w:rPr>
          <w:rFonts w:ascii="Times New Roman" w:hAnsi="Times New Roman" w:cs="Times New Roman"/>
          <w:bCs/>
          <w:sz w:val="24"/>
          <w:szCs w:val="24"/>
          <w:lang w:val="en-US"/>
        </w:rPr>
        <w:t xml:space="preserve"> a </w:t>
      </w:r>
      <w:proofErr w:type="spellStart"/>
      <w:r w:rsidRPr="00336AEF">
        <w:rPr>
          <w:rFonts w:ascii="Times New Roman" w:hAnsi="Times New Roman" w:cs="Times New Roman"/>
          <w:bCs/>
          <w:sz w:val="24"/>
          <w:szCs w:val="24"/>
          <w:lang w:val="en-US"/>
        </w:rPr>
        <w:t>coordenação</w:t>
      </w:r>
      <w:proofErr w:type="spellEnd"/>
      <w:r w:rsidRPr="00336AEF">
        <w:rPr>
          <w:rFonts w:ascii="Times New Roman" w:hAnsi="Times New Roman" w:cs="Times New Roman"/>
          <w:bCs/>
          <w:sz w:val="24"/>
          <w:szCs w:val="24"/>
          <w:lang w:val="en-US"/>
        </w:rPr>
        <w:t xml:space="preserve"> com </w:t>
      </w:r>
      <w:proofErr w:type="spellStart"/>
      <w:r w:rsidRPr="00336AEF">
        <w:rPr>
          <w:rFonts w:ascii="Times New Roman" w:hAnsi="Times New Roman" w:cs="Times New Roman"/>
          <w:bCs/>
          <w:sz w:val="24"/>
          <w:szCs w:val="24"/>
          <w:lang w:val="en-US"/>
        </w:rPr>
        <w:t>diversos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governos</w:t>
      </w:r>
      <w:proofErr w:type="spellEnd"/>
      <w:r w:rsidRPr="00336AEF">
        <w:rPr>
          <w:rFonts w:ascii="Times New Roman" w:hAnsi="Times New Roman" w:cs="Times New Roman"/>
          <w:bCs/>
          <w:sz w:val="24"/>
          <w:szCs w:val="24"/>
          <w:lang w:val="en-US"/>
        </w:rPr>
        <w:t xml:space="preserve"> e </w:t>
      </w:r>
      <w:proofErr w:type="spellStart"/>
      <w:r w:rsidRPr="00336AEF">
        <w:rPr>
          <w:rFonts w:ascii="Times New Roman" w:hAnsi="Times New Roman" w:cs="Times New Roman"/>
          <w:bCs/>
          <w:sz w:val="24"/>
          <w:szCs w:val="24"/>
          <w:lang w:val="en-US"/>
        </w:rPr>
        <w:t>organizações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internacionais</w:t>
      </w:r>
      <w:proofErr w:type="spellEnd"/>
      <w:r w:rsidRPr="00336AEF">
        <w:rPr>
          <w:rFonts w:ascii="Times New Roman" w:hAnsi="Times New Roman" w:cs="Times New Roman"/>
          <w:bCs/>
          <w:sz w:val="24"/>
          <w:szCs w:val="24"/>
          <w:lang w:val="en-US"/>
        </w:rPr>
        <w:t xml:space="preserve"> para </w:t>
      </w:r>
      <w:proofErr w:type="spellStart"/>
      <w:r w:rsidRPr="00336AEF">
        <w:rPr>
          <w:rFonts w:ascii="Times New Roman" w:hAnsi="Times New Roman" w:cs="Times New Roman"/>
          <w:bCs/>
          <w:sz w:val="24"/>
          <w:szCs w:val="24"/>
          <w:lang w:val="en-US"/>
        </w:rPr>
        <w:t>enriquecer</w:t>
      </w:r>
      <w:proofErr w:type="spellEnd"/>
      <w:r w:rsidRPr="00336AEF">
        <w:rPr>
          <w:rFonts w:ascii="Times New Roman" w:hAnsi="Times New Roman" w:cs="Times New Roman"/>
          <w:bCs/>
          <w:sz w:val="24"/>
          <w:szCs w:val="24"/>
          <w:lang w:val="en-US"/>
        </w:rPr>
        <w:t xml:space="preserve"> a </w:t>
      </w:r>
      <w:proofErr w:type="spellStart"/>
      <w:r w:rsidRPr="00336AEF">
        <w:rPr>
          <w:rFonts w:ascii="Times New Roman" w:hAnsi="Times New Roman" w:cs="Times New Roman"/>
          <w:bCs/>
          <w:sz w:val="24"/>
          <w:szCs w:val="24"/>
          <w:lang w:val="en-US"/>
        </w:rPr>
        <w:t>concepção</w:t>
      </w:r>
      <w:proofErr w:type="spellEnd"/>
      <w:r w:rsidRPr="00336AEF">
        <w:rPr>
          <w:rFonts w:ascii="Times New Roman" w:hAnsi="Times New Roman" w:cs="Times New Roman"/>
          <w:bCs/>
          <w:sz w:val="24"/>
          <w:szCs w:val="24"/>
          <w:lang w:val="en-US"/>
        </w:rPr>
        <w:t xml:space="preserve">, o </w:t>
      </w:r>
      <w:proofErr w:type="spellStart"/>
      <w:r w:rsidRPr="00336AEF">
        <w:rPr>
          <w:rFonts w:ascii="Times New Roman" w:hAnsi="Times New Roman" w:cs="Times New Roman"/>
          <w:bCs/>
          <w:sz w:val="24"/>
          <w:szCs w:val="24"/>
          <w:lang w:val="en-US"/>
        </w:rPr>
        <w:t>financiamento</w:t>
      </w:r>
      <w:proofErr w:type="spellEnd"/>
      <w:r w:rsidRPr="00336AEF">
        <w:rPr>
          <w:rFonts w:ascii="Times New Roman" w:hAnsi="Times New Roman" w:cs="Times New Roman"/>
          <w:bCs/>
          <w:sz w:val="24"/>
          <w:szCs w:val="24"/>
          <w:lang w:val="en-US"/>
        </w:rPr>
        <w:t xml:space="preserve"> e </w:t>
      </w:r>
      <w:proofErr w:type="gramStart"/>
      <w:r w:rsidRPr="00336AEF">
        <w:rPr>
          <w:rFonts w:ascii="Times New Roman" w:hAnsi="Times New Roman" w:cs="Times New Roman"/>
          <w:bCs/>
          <w:sz w:val="24"/>
          <w:szCs w:val="24"/>
          <w:lang w:val="en-US"/>
        </w:rPr>
        <w:t>a</w:t>
      </w:r>
      <w:proofErr w:type="gram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execução</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políticas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públicas</w:t>
      </w:r>
      <w:proofErr w:type="spellEnd"/>
      <w:r w:rsidRPr="00336AEF">
        <w:rPr>
          <w:rFonts w:ascii="Times New Roman" w:hAnsi="Times New Roman" w:cs="Times New Roman"/>
          <w:bCs/>
          <w:sz w:val="24"/>
          <w:szCs w:val="24"/>
          <w:lang w:val="en-US"/>
        </w:rPr>
        <w:t xml:space="preserve">. Nesse </w:t>
      </w:r>
      <w:proofErr w:type="spellStart"/>
      <w:r w:rsidRPr="00336AEF">
        <w:rPr>
          <w:rFonts w:ascii="Times New Roman" w:hAnsi="Times New Roman" w:cs="Times New Roman"/>
          <w:bCs/>
          <w:sz w:val="24"/>
          <w:szCs w:val="24"/>
          <w:lang w:val="en-US"/>
        </w:rPr>
        <w:t>sentido</w:t>
      </w:r>
      <w:proofErr w:type="spellEnd"/>
      <w:r w:rsidRPr="00336AEF">
        <w:rPr>
          <w:rFonts w:ascii="Times New Roman" w:hAnsi="Times New Roman" w:cs="Times New Roman"/>
          <w:bCs/>
          <w:sz w:val="24"/>
          <w:szCs w:val="24"/>
          <w:lang w:val="en-US"/>
        </w:rPr>
        <w:t xml:space="preserve">, o </w:t>
      </w:r>
      <w:proofErr w:type="spellStart"/>
      <w:r w:rsidRPr="00336AEF">
        <w:rPr>
          <w:rFonts w:ascii="Times New Roman" w:hAnsi="Times New Roman" w:cs="Times New Roman"/>
          <w:bCs/>
          <w:sz w:val="24"/>
          <w:szCs w:val="24"/>
          <w:lang w:val="en-US"/>
        </w:rPr>
        <w:t>objetivo</w:t>
      </w:r>
      <w:proofErr w:type="spellEnd"/>
      <w:r w:rsidRPr="00336AEF">
        <w:rPr>
          <w:rFonts w:ascii="Times New Roman" w:hAnsi="Times New Roman" w:cs="Times New Roman"/>
          <w:bCs/>
          <w:sz w:val="24"/>
          <w:szCs w:val="24"/>
          <w:lang w:val="en-US"/>
        </w:rPr>
        <w:t xml:space="preserve"> do </w:t>
      </w:r>
      <w:proofErr w:type="spellStart"/>
      <w:r w:rsidRPr="00336AEF">
        <w:rPr>
          <w:rFonts w:ascii="Times New Roman" w:hAnsi="Times New Roman" w:cs="Times New Roman"/>
          <w:bCs/>
          <w:sz w:val="24"/>
          <w:szCs w:val="24"/>
          <w:lang w:val="en-US"/>
        </w:rPr>
        <w:t>artigo</w:t>
      </w:r>
      <w:proofErr w:type="spellEnd"/>
      <w:r w:rsidRPr="00336AEF">
        <w:rPr>
          <w:rFonts w:ascii="Times New Roman" w:hAnsi="Times New Roman" w:cs="Times New Roman"/>
          <w:bCs/>
          <w:sz w:val="24"/>
          <w:szCs w:val="24"/>
          <w:lang w:val="en-US"/>
        </w:rPr>
        <w:t xml:space="preserve"> é </w:t>
      </w:r>
      <w:proofErr w:type="spellStart"/>
      <w:r w:rsidRPr="00336AEF">
        <w:rPr>
          <w:rFonts w:ascii="Times New Roman" w:hAnsi="Times New Roman" w:cs="Times New Roman"/>
          <w:bCs/>
          <w:sz w:val="24"/>
          <w:szCs w:val="24"/>
          <w:lang w:val="en-US"/>
        </w:rPr>
        <w:t>analisar</w:t>
      </w:r>
      <w:proofErr w:type="spellEnd"/>
      <w:r w:rsidRPr="00336AEF">
        <w:rPr>
          <w:rFonts w:ascii="Times New Roman" w:hAnsi="Times New Roman" w:cs="Times New Roman"/>
          <w:bCs/>
          <w:sz w:val="24"/>
          <w:szCs w:val="24"/>
          <w:lang w:val="en-US"/>
        </w:rPr>
        <w:t xml:space="preserve"> o </w:t>
      </w:r>
      <w:proofErr w:type="spellStart"/>
      <w:r w:rsidRPr="00336AEF">
        <w:rPr>
          <w:rFonts w:ascii="Times New Roman" w:hAnsi="Times New Roman" w:cs="Times New Roman"/>
          <w:bCs/>
          <w:sz w:val="24"/>
          <w:szCs w:val="24"/>
          <w:lang w:val="en-US"/>
        </w:rPr>
        <w:t>índice</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dos </w:t>
      </w:r>
      <w:proofErr w:type="spellStart"/>
      <w:r w:rsidRPr="00336AEF">
        <w:rPr>
          <w:rFonts w:ascii="Times New Roman" w:hAnsi="Times New Roman" w:cs="Times New Roman"/>
          <w:bCs/>
          <w:sz w:val="24"/>
          <w:szCs w:val="24"/>
          <w:lang w:val="en-US"/>
        </w:rPr>
        <w:t>municípios</w:t>
      </w:r>
      <w:proofErr w:type="spellEnd"/>
      <w:r w:rsidRPr="00336AEF">
        <w:rPr>
          <w:rFonts w:ascii="Times New Roman" w:hAnsi="Times New Roman" w:cs="Times New Roman"/>
          <w:bCs/>
          <w:sz w:val="24"/>
          <w:szCs w:val="24"/>
          <w:lang w:val="en-US"/>
        </w:rPr>
        <w:t xml:space="preserve"> que </w:t>
      </w:r>
      <w:proofErr w:type="spellStart"/>
      <w:r w:rsidRPr="00336AEF">
        <w:rPr>
          <w:rFonts w:ascii="Times New Roman" w:hAnsi="Times New Roman" w:cs="Times New Roman"/>
          <w:bCs/>
          <w:sz w:val="24"/>
          <w:szCs w:val="24"/>
          <w:lang w:val="en-US"/>
        </w:rPr>
        <w:t>incluem</w:t>
      </w:r>
      <w:proofErr w:type="spellEnd"/>
      <w:r w:rsidRPr="00336AEF">
        <w:rPr>
          <w:rFonts w:ascii="Times New Roman" w:hAnsi="Times New Roman" w:cs="Times New Roman"/>
          <w:bCs/>
          <w:sz w:val="24"/>
          <w:szCs w:val="24"/>
          <w:lang w:val="en-US"/>
        </w:rPr>
        <w:t xml:space="preserve"> as zonas </w:t>
      </w:r>
      <w:proofErr w:type="spellStart"/>
      <w:r w:rsidRPr="00336AEF">
        <w:rPr>
          <w:rFonts w:ascii="Times New Roman" w:hAnsi="Times New Roman" w:cs="Times New Roman"/>
          <w:bCs/>
          <w:sz w:val="24"/>
          <w:szCs w:val="24"/>
          <w:lang w:val="en-US"/>
        </w:rPr>
        <w:t>primária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secundária</w:t>
      </w:r>
      <w:proofErr w:type="spellEnd"/>
      <w:r w:rsidRPr="00336AEF">
        <w:rPr>
          <w:rFonts w:ascii="Times New Roman" w:hAnsi="Times New Roman" w:cs="Times New Roman"/>
          <w:bCs/>
          <w:sz w:val="24"/>
          <w:szCs w:val="24"/>
          <w:lang w:val="en-US"/>
        </w:rPr>
        <w:t xml:space="preserve"> e </w:t>
      </w:r>
      <w:proofErr w:type="spellStart"/>
      <w:r w:rsidRPr="00336AEF">
        <w:rPr>
          <w:rFonts w:ascii="Times New Roman" w:hAnsi="Times New Roman" w:cs="Times New Roman"/>
          <w:bCs/>
          <w:sz w:val="24"/>
          <w:szCs w:val="24"/>
          <w:lang w:val="en-US"/>
        </w:rPr>
        <w:t>periférica</w:t>
      </w:r>
      <w:proofErr w:type="spellEnd"/>
      <w:r w:rsidRPr="00336AEF">
        <w:rPr>
          <w:rFonts w:ascii="Times New Roman" w:hAnsi="Times New Roman" w:cs="Times New Roman"/>
          <w:bCs/>
          <w:sz w:val="24"/>
          <w:szCs w:val="24"/>
          <w:lang w:val="en-US"/>
        </w:rPr>
        <w:t xml:space="preserve"> do Mega </w:t>
      </w:r>
      <w:proofErr w:type="spellStart"/>
      <w:r w:rsidRPr="00336AEF">
        <w:rPr>
          <w:rFonts w:ascii="Times New Roman" w:hAnsi="Times New Roman" w:cs="Times New Roman"/>
          <w:bCs/>
          <w:sz w:val="24"/>
          <w:szCs w:val="24"/>
          <w:lang w:val="en-US"/>
        </w:rPr>
        <w:t>Projeto</w:t>
      </w:r>
      <w:proofErr w:type="spellEnd"/>
      <w:r w:rsidRPr="00336AEF">
        <w:rPr>
          <w:rFonts w:ascii="Times New Roman" w:hAnsi="Times New Roman" w:cs="Times New Roman"/>
          <w:bCs/>
          <w:sz w:val="24"/>
          <w:szCs w:val="24"/>
          <w:lang w:val="en-US"/>
        </w:rPr>
        <w:t xml:space="preserve"> do Corredor </w:t>
      </w:r>
      <w:proofErr w:type="spellStart"/>
      <w:r w:rsidRPr="00336AEF">
        <w:rPr>
          <w:rFonts w:ascii="Times New Roman" w:hAnsi="Times New Roman" w:cs="Times New Roman"/>
          <w:bCs/>
          <w:sz w:val="24"/>
          <w:szCs w:val="24"/>
          <w:lang w:val="en-US"/>
        </w:rPr>
        <w:t>Interoceânico</w:t>
      </w:r>
      <w:proofErr w:type="spellEnd"/>
      <w:r w:rsidRPr="00336AEF">
        <w:rPr>
          <w:rFonts w:ascii="Times New Roman" w:hAnsi="Times New Roman" w:cs="Times New Roman"/>
          <w:bCs/>
          <w:sz w:val="24"/>
          <w:szCs w:val="24"/>
          <w:lang w:val="en-US"/>
        </w:rPr>
        <w:t xml:space="preserve"> do </w:t>
      </w:r>
      <w:proofErr w:type="spellStart"/>
      <w:r w:rsidRPr="00336AEF">
        <w:rPr>
          <w:rFonts w:ascii="Times New Roman" w:hAnsi="Times New Roman" w:cs="Times New Roman"/>
          <w:bCs/>
          <w:sz w:val="24"/>
          <w:szCs w:val="24"/>
          <w:lang w:val="en-US"/>
        </w:rPr>
        <w:t>Istmo</w:t>
      </w:r>
      <w:proofErr w:type="spellEnd"/>
      <w:r w:rsidRPr="00336AEF">
        <w:rPr>
          <w:rFonts w:ascii="Times New Roman" w:hAnsi="Times New Roman" w:cs="Times New Roman"/>
          <w:bCs/>
          <w:sz w:val="24"/>
          <w:szCs w:val="24"/>
          <w:lang w:val="en-US"/>
        </w:rPr>
        <w:t xml:space="preserve"> de Tehuantepec (CIIT) e a </w:t>
      </w:r>
      <w:proofErr w:type="spellStart"/>
      <w:r w:rsidRPr="00336AEF">
        <w:rPr>
          <w:rFonts w:ascii="Times New Roman" w:hAnsi="Times New Roman" w:cs="Times New Roman"/>
          <w:bCs/>
          <w:sz w:val="24"/>
          <w:szCs w:val="24"/>
          <w:lang w:val="en-US"/>
        </w:rPr>
        <w:t>possibilidade</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alcançar</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resultados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regionais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sustentáveis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A </w:t>
      </w:r>
      <w:proofErr w:type="spellStart"/>
      <w:r w:rsidRPr="00336AEF">
        <w:rPr>
          <w:rFonts w:ascii="Times New Roman" w:hAnsi="Times New Roman" w:cs="Times New Roman"/>
          <w:bCs/>
          <w:sz w:val="24"/>
          <w:szCs w:val="24"/>
          <w:lang w:val="en-US"/>
        </w:rPr>
        <w:t>hipótese</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proposta</w:t>
      </w:r>
      <w:proofErr w:type="spellEnd"/>
      <w:r w:rsidRPr="00336AEF">
        <w:rPr>
          <w:rFonts w:ascii="Times New Roman" w:hAnsi="Times New Roman" w:cs="Times New Roman"/>
          <w:bCs/>
          <w:sz w:val="24"/>
          <w:szCs w:val="24"/>
          <w:lang w:val="en-US"/>
        </w:rPr>
        <w:t xml:space="preserve"> é que </w:t>
      </w:r>
      <w:proofErr w:type="gramStart"/>
      <w:r w:rsidRPr="00336AEF">
        <w:rPr>
          <w:rFonts w:ascii="Times New Roman" w:hAnsi="Times New Roman" w:cs="Times New Roman"/>
          <w:bCs/>
          <w:sz w:val="24"/>
          <w:szCs w:val="24"/>
          <w:lang w:val="en-US"/>
        </w:rPr>
        <w:t>a</w:t>
      </w:r>
      <w:proofErr w:type="gram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implementação</w:t>
      </w:r>
      <w:proofErr w:type="spellEnd"/>
      <w:r w:rsidRPr="00336AEF">
        <w:rPr>
          <w:rFonts w:ascii="Times New Roman" w:hAnsi="Times New Roman" w:cs="Times New Roman"/>
          <w:bCs/>
          <w:sz w:val="24"/>
          <w:szCs w:val="24"/>
          <w:lang w:val="en-US"/>
        </w:rPr>
        <w:t xml:space="preserve"> do </w:t>
      </w:r>
      <w:proofErr w:type="spellStart"/>
      <w:r w:rsidRPr="00336AEF">
        <w:rPr>
          <w:rFonts w:ascii="Times New Roman" w:hAnsi="Times New Roman" w:cs="Times New Roman"/>
          <w:bCs/>
          <w:sz w:val="24"/>
          <w:szCs w:val="24"/>
          <w:lang w:val="en-US"/>
        </w:rPr>
        <w:t>megaprojeto</w:t>
      </w:r>
      <w:proofErr w:type="spellEnd"/>
      <w:r w:rsidRPr="00336AEF">
        <w:rPr>
          <w:rFonts w:ascii="Times New Roman" w:hAnsi="Times New Roman" w:cs="Times New Roman"/>
          <w:bCs/>
          <w:sz w:val="24"/>
          <w:szCs w:val="24"/>
          <w:lang w:val="en-US"/>
        </w:rPr>
        <w:t xml:space="preserve"> do </w:t>
      </w:r>
      <w:proofErr w:type="spellStart"/>
      <w:r w:rsidRPr="00336AEF">
        <w:rPr>
          <w:rFonts w:ascii="Times New Roman" w:hAnsi="Times New Roman" w:cs="Times New Roman"/>
          <w:bCs/>
          <w:sz w:val="24"/>
          <w:szCs w:val="24"/>
          <w:lang w:val="en-US"/>
        </w:rPr>
        <w:t>corredor</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interoceânico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terá</w:t>
      </w:r>
      <w:proofErr w:type="spellEnd"/>
      <w:r w:rsidRPr="00336AEF">
        <w:rPr>
          <w:rFonts w:ascii="Times New Roman" w:hAnsi="Times New Roman" w:cs="Times New Roman"/>
          <w:bCs/>
          <w:sz w:val="24"/>
          <w:szCs w:val="24"/>
          <w:lang w:val="en-US"/>
        </w:rPr>
        <w:t xml:space="preserve"> um </w:t>
      </w:r>
      <w:proofErr w:type="spellStart"/>
      <w:r w:rsidRPr="00336AEF">
        <w:rPr>
          <w:rFonts w:ascii="Times New Roman" w:hAnsi="Times New Roman" w:cs="Times New Roman"/>
          <w:bCs/>
          <w:sz w:val="24"/>
          <w:szCs w:val="24"/>
          <w:lang w:val="en-US"/>
        </w:rPr>
        <w:t>impacto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positivo</w:t>
      </w:r>
      <w:proofErr w:type="spellEnd"/>
      <w:r w:rsidRPr="00336AEF">
        <w:rPr>
          <w:rFonts w:ascii="Times New Roman" w:hAnsi="Times New Roman" w:cs="Times New Roman"/>
          <w:bCs/>
          <w:sz w:val="24"/>
          <w:szCs w:val="24"/>
          <w:lang w:val="en-US"/>
        </w:rPr>
        <w:t xml:space="preserve"> no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regional das zonas </w:t>
      </w:r>
      <w:proofErr w:type="spellStart"/>
      <w:r w:rsidRPr="00336AEF">
        <w:rPr>
          <w:rFonts w:ascii="Times New Roman" w:hAnsi="Times New Roman" w:cs="Times New Roman"/>
          <w:bCs/>
          <w:sz w:val="24"/>
          <w:szCs w:val="24"/>
          <w:lang w:val="en-US"/>
        </w:rPr>
        <w:t>primárias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secundárias</w:t>
      </w:r>
      <w:proofErr w:type="spellEnd"/>
      <w:r w:rsidRPr="00336AEF">
        <w:rPr>
          <w:rFonts w:ascii="Times New Roman" w:hAnsi="Times New Roman" w:cs="Times New Roman"/>
          <w:bCs/>
          <w:sz w:val="24"/>
          <w:szCs w:val="24"/>
          <w:lang w:val="en-US"/>
        </w:rPr>
        <w:t xml:space="preserve"> e </w:t>
      </w:r>
      <w:proofErr w:type="spellStart"/>
      <w:r w:rsidRPr="00336AEF">
        <w:rPr>
          <w:rFonts w:ascii="Times New Roman" w:hAnsi="Times New Roman" w:cs="Times New Roman"/>
          <w:bCs/>
          <w:sz w:val="24"/>
          <w:szCs w:val="24"/>
          <w:lang w:val="en-US"/>
        </w:rPr>
        <w:t>periféricas</w:t>
      </w:r>
      <w:proofErr w:type="spellEnd"/>
      <w:r w:rsidRPr="00336AEF">
        <w:rPr>
          <w:rFonts w:ascii="Times New Roman" w:hAnsi="Times New Roman" w:cs="Times New Roman"/>
          <w:bCs/>
          <w:sz w:val="24"/>
          <w:szCs w:val="24"/>
          <w:lang w:val="en-US"/>
        </w:rPr>
        <w:t xml:space="preserve"> da </w:t>
      </w:r>
      <w:proofErr w:type="spellStart"/>
      <w:r w:rsidRPr="00336AEF">
        <w:rPr>
          <w:rFonts w:ascii="Times New Roman" w:hAnsi="Times New Roman" w:cs="Times New Roman"/>
          <w:bCs/>
          <w:sz w:val="24"/>
          <w:szCs w:val="24"/>
          <w:lang w:val="en-US"/>
        </w:rPr>
        <w:t>região</w:t>
      </w:r>
      <w:proofErr w:type="spellEnd"/>
      <w:r w:rsidRPr="00336AEF">
        <w:rPr>
          <w:rFonts w:ascii="Times New Roman" w:hAnsi="Times New Roman" w:cs="Times New Roman"/>
          <w:bCs/>
          <w:sz w:val="24"/>
          <w:szCs w:val="24"/>
          <w:lang w:val="en-US"/>
        </w:rPr>
        <w:t xml:space="preserve"> do </w:t>
      </w:r>
      <w:proofErr w:type="spellStart"/>
      <w:r w:rsidRPr="00336AEF">
        <w:rPr>
          <w:rFonts w:ascii="Times New Roman" w:hAnsi="Times New Roman" w:cs="Times New Roman"/>
          <w:bCs/>
          <w:sz w:val="24"/>
          <w:szCs w:val="24"/>
          <w:lang w:val="en-US"/>
        </w:rPr>
        <w:t>Istmo</w:t>
      </w:r>
      <w:proofErr w:type="spellEnd"/>
      <w:r w:rsidRPr="00336AEF">
        <w:rPr>
          <w:rFonts w:ascii="Times New Roman" w:hAnsi="Times New Roman" w:cs="Times New Roman"/>
          <w:bCs/>
          <w:sz w:val="24"/>
          <w:szCs w:val="24"/>
          <w:lang w:val="en-US"/>
        </w:rPr>
        <w:t xml:space="preserve"> de Tehuantepec. </w:t>
      </w:r>
      <w:proofErr w:type="spellStart"/>
      <w:r w:rsidRPr="00336AEF">
        <w:rPr>
          <w:rFonts w:ascii="Times New Roman" w:hAnsi="Times New Roman" w:cs="Times New Roman"/>
          <w:bCs/>
          <w:sz w:val="24"/>
          <w:szCs w:val="24"/>
          <w:lang w:val="en-US"/>
        </w:rPr>
        <w:t>Utiliza</w:t>
      </w:r>
      <w:proofErr w:type="spellEnd"/>
      <w:r w:rsidRPr="00336AEF">
        <w:rPr>
          <w:rFonts w:ascii="Times New Roman" w:hAnsi="Times New Roman" w:cs="Times New Roman"/>
          <w:bCs/>
          <w:sz w:val="24"/>
          <w:szCs w:val="24"/>
          <w:lang w:val="en-US"/>
        </w:rPr>
        <w:t xml:space="preserve">-se o </w:t>
      </w:r>
      <w:proofErr w:type="spellStart"/>
      <w:r w:rsidRPr="00336AEF">
        <w:rPr>
          <w:rFonts w:ascii="Times New Roman" w:hAnsi="Times New Roman" w:cs="Times New Roman"/>
          <w:bCs/>
          <w:sz w:val="24"/>
          <w:szCs w:val="24"/>
          <w:lang w:val="en-US"/>
        </w:rPr>
        <w:t>método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científico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hipotético-dedutivo</w:t>
      </w:r>
      <w:proofErr w:type="spellEnd"/>
      <w:r w:rsidRPr="00336AEF">
        <w:rPr>
          <w:rFonts w:ascii="Times New Roman" w:hAnsi="Times New Roman" w:cs="Times New Roman"/>
          <w:bCs/>
          <w:sz w:val="24"/>
          <w:szCs w:val="24"/>
          <w:lang w:val="en-US"/>
        </w:rPr>
        <w:t xml:space="preserve">, com </w:t>
      </w:r>
      <w:proofErr w:type="spellStart"/>
      <w:r w:rsidRPr="00336AEF">
        <w:rPr>
          <w:rFonts w:ascii="Times New Roman" w:hAnsi="Times New Roman" w:cs="Times New Roman"/>
          <w:bCs/>
          <w:sz w:val="24"/>
          <w:szCs w:val="24"/>
          <w:lang w:val="en-US"/>
        </w:rPr>
        <w:t>desenho</w:t>
      </w:r>
      <w:proofErr w:type="spellEnd"/>
      <w:r w:rsidRPr="00336AEF">
        <w:rPr>
          <w:rFonts w:ascii="Times New Roman" w:hAnsi="Times New Roman" w:cs="Times New Roman"/>
          <w:bCs/>
          <w:sz w:val="24"/>
          <w:szCs w:val="24"/>
          <w:lang w:val="en-US"/>
        </w:rPr>
        <w:t xml:space="preserve"> misto. </w:t>
      </w:r>
      <w:proofErr w:type="spellStart"/>
      <w:r w:rsidRPr="00336AEF">
        <w:rPr>
          <w:rFonts w:ascii="Times New Roman" w:hAnsi="Times New Roman" w:cs="Times New Roman"/>
          <w:bCs/>
          <w:sz w:val="24"/>
          <w:szCs w:val="24"/>
          <w:lang w:val="en-US"/>
        </w:rPr>
        <w:t>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resultados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obtidos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são</w:t>
      </w:r>
      <w:proofErr w:type="spellEnd"/>
      <w:r w:rsidRPr="00336AEF">
        <w:rPr>
          <w:rFonts w:ascii="Times New Roman" w:hAnsi="Times New Roman" w:cs="Times New Roman"/>
          <w:bCs/>
          <w:sz w:val="24"/>
          <w:szCs w:val="24"/>
          <w:lang w:val="en-US"/>
        </w:rPr>
        <w:t xml:space="preserve"> que a zona </w:t>
      </w:r>
      <w:proofErr w:type="spellStart"/>
      <w:r w:rsidRPr="00336AEF">
        <w:rPr>
          <w:rFonts w:ascii="Times New Roman" w:hAnsi="Times New Roman" w:cs="Times New Roman"/>
          <w:bCs/>
          <w:sz w:val="24"/>
          <w:szCs w:val="24"/>
          <w:lang w:val="en-US"/>
        </w:rPr>
        <w:t>primária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possui</w:t>
      </w:r>
      <w:proofErr w:type="spellEnd"/>
      <w:r w:rsidRPr="00336AEF">
        <w:rPr>
          <w:rFonts w:ascii="Times New Roman" w:hAnsi="Times New Roman" w:cs="Times New Roman"/>
          <w:bCs/>
          <w:sz w:val="24"/>
          <w:szCs w:val="24"/>
          <w:lang w:val="en-US"/>
        </w:rPr>
        <w:t xml:space="preserve"> o </w:t>
      </w:r>
      <w:proofErr w:type="spellStart"/>
      <w:r w:rsidRPr="00336AEF">
        <w:rPr>
          <w:rFonts w:ascii="Times New Roman" w:hAnsi="Times New Roman" w:cs="Times New Roman"/>
          <w:bCs/>
          <w:sz w:val="24"/>
          <w:szCs w:val="24"/>
          <w:lang w:val="en-US"/>
        </w:rPr>
        <w:t>maior</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número</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municípios</w:t>
      </w:r>
      <w:proofErr w:type="spellEnd"/>
      <w:r w:rsidRPr="00336AEF">
        <w:rPr>
          <w:rFonts w:ascii="Times New Roman" w:hAnsi="Times New Roman" w:cs="Times New Roman"/>
          <w:bCs/>
          <w:sz w:val="24"/>
          <w:szCs w:val="24"/>
          <w:lang w:val="en-US"/>
        </w:rPr>
        <w:t xml:space="preserve"> com alto </w:t>
      </w:r>
      <w:proofErr w:type="spellStart"/>
      <w:r w:rsidRPr="00336AEF">
        <w:rPr>
          <w:rFonts w:ascii="Times New Roman" w:hAnsi="Times New Roman" w:cs="Times New Roman"/>
          <w:bCs/>
          <w:sz w:val="24"/>
          <w:szCs w:val="24"/>
          <w:lang w:val="en-US"/>
        </w:rPr>
        <w:t>nível</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Conclui</w:t>
      </w:r>
      <w:proofErr w:type="spellEnd"/>
      <w:r w:rsidRPr="00336AEF">
        <w:rPr>
          <w:rFonts w:ascii="Times New Roman" w:hAnsi="Times New Roman" w:cs="Times New Roman"/>
          <w:bCs/>
          <w:sz w:val="24"/>
          <w:szCs w:val="24"/>
          <w:lang w:val="en-US"/>
        </w:rPr>
        <w:t xml:space="preserve">-se que as </w:t>
      </w:r>
      <w:proofErr w:type="spellStart"/>
      <w:r w:rsidRPr="00336AEF">
        <w:rPr>
          <w:rFonts w:ascii="Times New Roman" w:hAnsi="Times New Roman" w:cs="Times New Roman"/>
          <w:bCs/>
          <w:sz w:val="24"/>
          <w:szCs w:val="24"/>
          <w:lang w:val="en-US"/>
        </w:rPr>
        <w:t>disparidades</w:t>
      </w:r>
      <w:proofErr w:type="spellEnd"/>
      <w:r w:rsidRPr="00336AEF">
        <w:rPr>
          <w:rFonts w:ascii="Times New Roman" w:hAnsi="Times New Roman" w:cs="Times New Roman"/>
          <w:bCs/>
          <w:sz w:val="24"/>
          <w:szCs w:val="24"/>
          <w:lang w:val="en-US"/>
        </w:rPr>
        <w:t xml:space="preserve"> no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do Corredor </w:t>
      </w:r>
      <w:proofErr w:type="spellStart"/>
      <w:r w:rsidRPr="00336AEF">
        <w:rPr>
          <w:rFonts w:ascii="Times New Roman" w:hAnsi="Times New Roman" w:cs="Times New Roman"/>
          <w:bCs/>
          <w:sz w:val="24"/>
          <w:szCs w:val="24"/>
          <w:lang w:val="en-US"/>
        </w:rPr>
        <w:t>Interoceânico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exigem</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políticas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específicas</w:t>
      </w:r>
      <w:proofErr w:type="spellEnd"/>
      <w:r w:rsidRPr="00336AEF">
        <w:rPr>
          <w:rFonts w:ascii="Times New Roman" w:hAnsi="Times New Roman" w:cs="Times New Roman"/>
          <w:bCs/>
          <w:sz w:val="24"/>
          <w:szCs w:val="24"/>
          <w:lang w:val="en-US"/>
        </w:rPr>
        <w:t xml:space="preserve">. </w:t>
      </w:r>
      <w:proofErr w:type="gramStart"/>
      <w:r w:rsidRPr="00336AEF">
        <w:rPr>
          <w:rFonts w:ascii="Times New Roman" w:hAnsi="Times New Roman" w:cs="Times New Roman"/>
          <w:bCs/>
          <w:sz w:val="24"/>
          <w:szCs w:val="24"/>
          <w:lang w:val="en-US"/>
        </w:rPr>
        <w:t>A</w:t>
      </w:r>
      <w:proofErr w:type="gram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aposta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na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especialização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produtiva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sublinha</w:t>
      </w:r>
      <w:proofErr w:type="spellEnd"/>
      <w:r w:rsidRPr="00336AEF">
        <w:rPr>
          <w:rFonts w:ascii="Times New Roman" w:hAnsi="Times New Roman" w:cs="Times New Roman"/>
          <w:bCs/>
          <w:sz w:val="24"/>
          <w:szCs w:val="24"/>
          <w:lang w:val="en-US"/>
        </w:rPr>
        <w:t xml:space="preserve"> o </w:t>
      </w:r>
      <w:proofErr w:type="spellStart"/>
      <w:r w:rsidRPr="00336AEF">
        <w:rPr>
          <w:rFonts w:ascii="Times New Roman" w:hAnsi="Times New Roman" w:cs="Times New Roman"/>
          <w:bCs/>
          <w:sz w:val="24"/>
          <w:szCs w:val="24"/>
          <w:lang w:val="en-US"/>
        </w:rPr>
        <w:t>seu</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potencial</w:t>
      </w:r>
      <w:proofErr w:type="spellEnd"/>
      <w:r w:rsidRPr="00336AEF">
        <w:rPr>
          <w:rFonts w:ascii="Times New Roman" w:hAnsi="Times New Roman" w:cs="Times New Roman"/>
          <w:bCs/>
          <w:sz w:val="24"/>
          <w:szCs w:val="24"/>
          <w:lang w:val="en-US"/>
        </w:rPr>
        <w:t xml:space="preserve"> para </w:t>
      </w:r>
      <w:proofErr w:type="spellStart"/>
      <w:r w:rsidRPr="00336AEF">
        <w:rPr>
          <w:rFonts w:ascii="Times New Roman" w:hAnsi="Times New Roman" w:cs="Times New Roman"/>
          <w:bCs/>
          <w:sz w:val="24"/>
          <w:szCs w:val="24"/>
          <w:lang w:val="en-US"/>
        </w:rPr>
        <w:t>impulsionar</w:t>
      </w:r>
      <w:proofErr w:type="spellEnd"/>
      <w:r w:rsidRPr="00336AEF">
        <w:rPr>
          <w:rFonts w:ascii="Times New Roman" w:hAnsi="Times New Roman" w:cs="Times New Roman"/>
          <w:bCs/>
          <w:sz w:val="24"/>
          <w:szCs w:val="24"/>
          <w:lang w:val="en-US"/>
        </w:rPr>
        <w:t xml:space="preserve"> a </w:t>
      </w:r>
      <w:proofErr w:type="spellStart"/>
      <w:r w:rsidRPr="00336AEF">
        <w:rPr>
          <w:rFonts w:ascii="Times New Roman" w:hAnsi="Times New Roman" w:cs="Times New Roman"/>
          <w:bCs/>
          <w:sz w:val="24"/>
          <w:szCs w:val="24"/>
          <w:lang w:val="en-US"/>
        </w:rPr>
        <w:t>economia</w:t>
      </w:r>
      <w:proofErr w:type="spellEnd"/>
      <w:r w:rsidRPr="00336AEF">
        <w:rPr>
          <w:rFonts w:ascii="Times New Roman" w:hAnsi="Times New Roman" w:cs="Times New Roman"/>
          <w:bCs/>
          <w:sz w:val="24"/>
          <w:szCs w:val="24"/>
          <w:lang w:val="en-US"/>
        </w:rPr>
        <w:t xml:space="preserve"> regional. </w:t>
      </w:r>
      <w:proofErr w:type="spellStart"/>
      <w:r w:rsidRPr="00336AEF">
        <w:rPr>
          <w:rFonts w:ascii="Times New Roman" w:hAnsi="Times New Roman" w:cs="Times New Roman"/>
          <w:bCs/>
          <w:sz w:val="24"/>
          <w:szCs w:val="24"/>
          <w:lang w:val="en-US"/>
        </w:rPr>
        <w:t>Considerar</w:t>
      </w:r>
      <w:proofErr w:type="spellEnd"/>
      <w:r w:rsidRPr="00336AEF">
        <w:rPr>
          <w:rFonts w:ascii="Times New Roman" w:hAnsi="Times New Roman" w:cs="Times New Roman"/>
          <w:bCs/>
          <w:sz w:val="24"/>
          <w:szCs w:val="24"/>
          <w:lang w:val="en-US"/>
        </w:rPr>
        <w:t xml:space="preserve"> as </w:t>
      </w:r>
      <w:proofErr w:type="spellStart"/>
      <w:r w:rsidRPr="00336AEF">
        <w:rPr>
          <w:rFonts w:ascii="Times New Roman" w:hAnsi="Times New Roman" w:cs="Times New Roman"/>
          <w:bCs/>
          <w:sz w:val="24"/>
          <w:szCs w:val="24"/>
          <w:lang w:val="en-US"/>
        </w:rPr>
        <w:t>perspectivas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locais</w:t>
      </w:r>
      <w:proofErr w:type="spellEnd"/>
      <w:r w:rsidRPr="00336AEF">
        <w:rPr>
          <w:rFonts w:ascii="Times New Roman" w:hAnsi="Times New Roman" w:cs="Times New Roman"/>
          <w:bCs/>
          <w:sz w:val="24"/>
          <w:szCs w:val="24"/>
          <w:lang w:val="en-US"/>
        </w:rPr>
        <w:t xml:space="preserve"> e </w:t>
      </w:r>
      <w:proofErr w:type="spellStart"/>
      <w:r w:rsidRPr="00336AEF">
        <w:rPr>
          <w:rFonts w:ascii="Times New Roman" w:hAnsi="Times New Roman" w:cs="Times New Roman"/>
          <w:bCs/>
          <w:sz w:val="24"/>
          <w:szCs w:val="24"/>
          <w:lang w:val="en-US"/>
        </w:rPr>
        <w:t>procurar</w:t>
      </w:r>
      <w:proofErr w:type="spellEnd"/>
      <w:r w:rsidRPr="00336AEF">
        <w:rPr>
          <w:rFonts w:ascii="Times New Roman" w:hAnsi="Times New Roman" w:cs="Times New Roman"/>
          <w:bCs/>
          <w:sz w:val="24"/>
          <w:szCs w:val="24"/>
          <w:lang w:val="en-US"/>
        </w:rPr>
        <w:t xml:space="preserve"> um </w:t>
      </w:r>
      <w:proofErr w:type="spellStart"/>
      <w:r w:rsidRPr="00336AEF">
        <w:rPr>
          <w:rFonts w:ascii="Times New Roman" w:hAnsi="Times New Roman" w:cs="Times New Roman"/>
          <w:bCs/>
          <w:sz w:val="24"/>
          <w:szCs w:val="24"/>
          <w:lang w:val="en-US"/>
        </w:rPr>
        <w:t>equilíbrio</w:t>
      </w:r>
      <w:proofErr w:type="spellEnd"/>
      <w:r w:rsidRPr="00336AEF">
        <w:rPr>
          <w:rFonts w:ascii="Times New Roman" w:hAnsi="Times New Roman" w:cs="Times New Roman"/>
          <w:bCs/>
          <w:sz w:val="24"/>
          <w:szCs w:val="24"/>
          <w:lang w:val="en-US"/>
        </w:rPr>
        <w:t xml:space="preserve"> entre o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e a </w:t>
      </w:r>
      <w:proofErr w:type="spellStart"/>
      <w:r w:rsidRPr="00336AEF">
        <w:rPr>
          <w:rFonts w:ascii="Times New Roman" w:hAnsi="Times New Roman" w:cs="Times New Roman"/>
          <w:bCs/>
          <w:sz w:val="24"/>
          <w:szCs w:val="24"/>
          <w:lang w:val="en-US"/>
        </w:rPr>
        <w:t>preservação</w:t>
      </w:r>
      <w:proofErr w:type="spellEnd"/>
      <w:r w:rsidRPr="00336AEF">
        <w:rPr>
          <w:rFonts w:ascii="Times New Roman" w:hAnsi="Times New Roman" w:cs="Times New Roman"/>
          <w:bCs/>
          <w:sz w:val="24"/>
          <w:szCs w:val="24"/>
          <w:lang w:val="en-US"/>
        </w:rPr>
        <w:t xml:space="preserve"> dos </w:t>
      </w:r>
      <w:proofErr w:type="spellStart"/>
      <w:r w:rsidRPr="00336AEF">
        <w:rPr>
          <w:rFonts w:ascii="Times New Roman" w:hAnsi="Times New Roman" w:cs="Times New Roman"/>
          <w:bCs/>
          <w:sz w:val="24"/>
          <w:szCs w:val="24"/>
          <w:lang w:val="en-US"/>
        </w:rPr>
        <w:t>recursos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destaca</w:t>
      </w:r>
      <w:proofErr w:type="spellEnd"/>
      <w:r w:rsidRPr="00336AEF">
        <w:rPr>
          <w:rFonts w:ascii="Times New Roman" w:hAnsi="Times New Roman" w:cs="Times New Roman"/>
          <w:bCs/>
          <w:sz w:val="24"/>
          <w:szCs w:val="24"/>
          <w:lang w:val="en-US"/>
        </w:rPr>
        <w:t xml:space="preserve"> a </w:t>
      </w:r>
      <w:proofErr w:type="spellStart"/>
      <w:r w:rsidRPr="00336AEF">
        <w:rPr>
          <w:rFonts w:ascii="Times New Roman" w:hAnsi="Times New Roman" w:cs="Times New Roman"/>
          <w:bCs/>
          <w:sz w:val="24"/>
          <w:szCs w:val="24"/>
          <w:lang w:val="en-US"/>
        </w:rPr>
        <w:t>necessidade</w:t>
      </w:r>
      <w:proofErr w:type="spellEnd"/>
      <w:r w:rsidRPr="00336AEF">
        <w:rPr>
          <w:rFonts w:ascii="Times New Roman" w:hAnsi="Times New Roman" w:cs="Times New Roman"/>
          <w:bCs/>
          <w:sz w:val="24"/>
          <w:szCs w:val="24"/>
          <w:lang w:val="en-US"/>
        </w:rPr>
        <w:t xml:space="preserve"> de </w:t>
      </w:r>
      <w:proofErr w:type="spellStart"/>
      <w:r w:rsidRPr="00336AEF">
        <w:rPr>
          <w:rFonts w:ascii="Times New Roman" w:hAnsi="Times New Roman" w:cs="Times New Roman"/>
          <w:bCs/>
          <w:sz w:val="24"/>
          <w:szCs w:val="24"/>
          <w:lang w:val="en-US"/>
        </w:rPr>
        <w:t>uma</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abordagem</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sustentável</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nos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projectos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regionais</w:t>
      </w:r>
      <w:proofErr w:type="spellEnd"/>
      <w:r w:rsidRPr="00336AEF">
        <w:rPr>
          <w:rFonts w:ascii="Times New Roman" w:hAnsi="Times New Roman" w:cs="Times New Roman"/>
          <w:bCs/>
          <w:sz w:val="24"/>
          <w:szCs w:val="24"/>
          <w:lang w:val="en-US"/>
        </w:rPr>
        <w:t>.</w:t>
      </w:r>
    </w:p>
    <w:p w14:paraId="0079CF5E" w14:textId="005A7A0A" w:rsidR="00336AEF" w:rsidRDefault="00336AEF" w:rsidP="00336AEF">
      <w:pPr>
        <w:spacing w:after="0" w:line="360" w:lineRule="auto"/>
        <w:jc w:val="both"/>
        <w:rPr>
          <w:rFonts w:ascii="Times New Roman" w:hAnsi="Times New Roman" w:cs="Times New Roman"/>
          <w:bCs/>
          <w:sz w:val="24"/>
          <w:szCs w:val="24"/>
          <w:lang w:val="en-US"/>
        </w:rPr>
      </w:pPr>
      <w:proofErr w:type="spellStart"/>
      <w:r w:rsidRPr="00336AEF">
        <w:rPr>
          <w:rFonts w:cstheme="minorHAnsi"/>
          <w:b/>
          <w:bCs/>
          <w:sz w:val="28"/>
          <w:szCs w:val="28"/>
        </w:rPr>
        <w:lastRenderedPageBreak/>
        <w:t>Palavras</w:t>
      </w:r>
      <w:proofErr w:type="spellEnd"/>
      <w:r w:rsidRPr="00336AEF">
        <w:rPr>
          <w:rFonts w:cstheme="minorHAnsi"/>
          <w:b/>
          <w:bCs/>
          <w:sz w:val="28"/>
          <w:szCs w:val="28"/>
        </w:rPr>
        <w:t>-chave:</w:t>
      </w:r>
      <w:r w:rsidRPr="00336AEF">
        <w:rPr>
          <w:rFonts w:ascii="Times New Roman" w:hAnsi="Times New Roman" w:cs="Times New Roman"/>
          <w:bCs/>
          <w:sz w:val="24"/>
          <w:szCs w:val="24"/>
          <w:lang w:val="en-US"/>
        </w:rPr>
        <w:t xml:space="preserve"> Corredor </w:t>
      </w:r>
      <w:proofErr w:type="spellStart"/>
      <w:r w:rsidRPr="00336AEF">
        <w:rPr>
          <w:rFonts w:ascii="Times New Roman" w:hAnsi="Times New Roman" w:cs="Times New Roman"/>
          <w:bCs/>
          <w:sz w:val="24"/>
          <w:szCs w:val="24"/>
          <w:lang w:val="en-US"/>
        </w:rPr>
        <w:t>Interoceânico</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Desenvolvimento</w:t>
      </w:r>
      <w:proofErr w:type="spellEnd"/>
      <w:r w:rsidRPr="00336AEF">
        <w:rPr>
          <w:rFonts w:ascii="Times New Roman" w:hAnsi="Times New Roman" w:cs="Times New Roman"/>
          <w:bCs/>
          <w:sz w:val="24"/>
          <w:szCs w:val="24"/>
          <w:lang w:val="en-US"/>
        </w:rPr>
        <w:t xml:space="preserve"> Regional, </w:t>
      </w:r>
      <w:proofErr w:type="spellStart"/>
      <w:r w:rsidRPr="00336AEF">
        <w:rPr>
          <w:rFonts w:ascii="Times New Roman" w:hAnsi="Times New Roman" w:cs="Times New Roman"/>
          <w:bCs/>
          <w:sz w:val="24"/>
          <w:szCs w:val="24"/>
          <w:lang w:val="en-US"/>
        </w:rPr>
        <w:t>Sustentabilidade</w:t>
      </w:r>
      <w:proofErr w:type="spellEnd"/>
      <w:r w:rsidRPr="00336AEF">
        <w:rPr>
          <w:rFonts w:ascii="Times New Roman" w:hAnsi="Times New Roman" w:cs="Times New Roman"/>
          <w:bCs/>
          <w:sz w:val="24"/>
          <w:szCs w:val="24"/>
          <w:lang w:val="en-US"/>
        </w:rPr>
        <w:t xml:space="preserve"> Regional, Zonas </w:t>
      </w:r>
      <w:proofErr w:type="spellStart"/>
      <w:r w:rsidRPr="00336AEF">
        <w:rPr>
          <w:rFonts w:ascii="Times New Roman" w:hAnsi="Times New Roman" w:cs="Times New Roman"/>
          <w:bCs/>
          <w:sz w:val="24"/>
          <w:szCs w:val="24"/>
          <w:lang w:val="en-US"/>
        </w:rPr>
        <w:t>primárias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secundárias</w:t>
      </w:r>
      <w:proofErr w:type="spellEnd"/>
      <w:r w:rsidRPr="00336AEF">
        <w:rPr>
          <w:rFonts w:ascii="Times New Roman" w:hAnsi="Times New Roman" w:cs="Times New Roman"/>
          <w:bCs/>
          <w:sz w:val="24"/>
          <w:szCs w:val="24"/>
          <w:lang w:val="en-US"/>
        </w:rPr>
        <w:t xml:space="preserve">, </w:t>
      </w:r>
      <w:proofErr w:type="spellStart"/>
      <w:r w:rsidRPr="00336AEF">
        <w:rPr>
          <w:rFonts w:ascii="Times New Roman" w:hAnsi="Times New Roman" w:cs="Times New Roman"/>
          <w:bCs/>
          <w:sz w:val="24"/>
          <w:szCs w:val="24"/>
          <w:lang w:val="en-US"/>
        </w:rPr>
        <w:t>periféricas</w:t>
      </w:r>
      <w:proofErr w:type="spellEnd"/>
      <w:r w:rsidRPr="00336AEF">
        <w:rPr>
          <w:rFonts w:ascii="Times New Roman" w:hAnsi="Times New Roman" w:cs="Times New Roman"/>
          <w:bCs/>
          <w:sz w:val="24"/>
          <w:szCs w:val="24"/>
          <w:lang w:val="en-US"/>
        </w:rPr>
        <w:t>.</w:t>
      </w:r>
    </w:p>
    <w:p w14:paraId="59E8459B" w14:textId="02F6DAD7" w:rsidR="00B75105" w:rsidRPr="004334EF" w:rsidRDefault="00B75105" w:rsidP="00B7510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2024</w:t>
      </w:r>
    </w:p>
    <w:p w14:paraId="3EC32DEA" w14:textId="77777777" w:rsidR="00B75105" w:rsidRPr="00996BC4" w:rsidRDefault="00000000" w:rsidP="00B75105">
      <w:pPr>
        <w:pStyle w:val="NormalWeb"/>
        <w:shd w:val="clear" w:color="auto" w:fill="FFFFFF"/>
        <w:spacing w:before="0" w:beforeAutospacing="0" w:after="0" w:afterAutospacing="0" w:line="360" w:lineRule="auto"/>
        <w:jc w:val="both"/>
      </w:pPr>
      <w:r>
        <w:rPr>
          <w:noProof/>
        </w:rPr>
        <w:pict w14:anchorId="6251098D">
          <v:rect id="_x0000_i1025" style="width:441.9pt;height:.05pt" o:hralign="center" o:hrstd="t" o:hr="t" fillcolor="#a0a0a0" stroked="f"/>
        </w:pict>
      </w:r>
    </w:p>
    <w:p w14:paraId="031D8F80" w14:textId="4BC0E53F" w:rsidR="00231A57" w:rsidRPr="00B75105" w:rsidRDefault="00B75105" w:rsidP="00B75105">
      <w:pPr>
        <w:spacing w:after="0" w:line="360" w:lineRule="auto"/>
        <w:jc w:val="center"/>
        <w:rPr>
          <w:rFonts w:ascii="Times New Roman" w:hAnsi="Times New Roman" w:cs="Times New Roman"/>
          <w:b/>
          <w:bCs/>
          <w:sz w:val="32"/>
          <w:szCs w:val="32"/>
        </w:rPr>
      </w:pPr>
      <w:r w:rsidRPr="00B75105">
        <w:rPr>
          <w:rFonts w:ascii="Times New Roman" w:hAnsi="Times New Roman" w:cs="Times New Roman"/>
          <w:b/>
          <w:bCs/>
          <w:sz w:val="32"/>
          <w:szCs w:val="32"/>
        </w:rPr>
        <w:t>Revisión de literatura</w:t>
      </w:r>
    </w:p>
    <w:p w14:paraId="439D2553" w14:textId="5392012C" w:rsidR="00A91004" w:rsidRPr="00B75105" w:rsidRDefault="00C41690" w:rsidP="00B75105">
      <w:pPr>
        <w:spacing w:after="0" w:line="360" w:lineRule="auto"/>
        <w:jc w:val="center"/>
        <w:rPr>
          <w:rFonts w:ascii="Times New Roman" w:hAnsi="Times New Roman" w:cs="Times New Roman"/>
          <w:b/>
          <w:bCs/>
          <w:sz w:val="28"/>
          <w:szCs w:val="28"/>
        </w:rPr>
      </w:pPr>
      <w:r w:rsidRPr="00B75105">
        <w:rPr>
          <w:rFonts w:ascii="Times New Roman" w:hAnsi="Times New Roman" w:cs="Times New Roman"/>
          <w:b/>
          <w:bCs/>
          <w:sz w:val="28"/>
          <w:szCs w:val="28"/>
        </w:rPr>
        <w:t>Concepto de desarrollo regional</w:t>
      </w:r>
    </w:p>
    <w:p w14:paraId="67CB2B1F" w14:textId="29BA9FE9" w:rsidR="00F6040C" w:rsidRDefault="00F6040C" w:rsidP="00B75105">
      <w:pPr>
        <w:spacing w:after="0" w:line="360" w:lineRule="auto"/>
        <w:jc w:val="both"/>
        <w:rPr>
          <w:rFonts w:ascii="Times New Roman" w:hAnsi="Times New Roman" w:cs="Times New Roman"/>
          <w:sz w:val="24"/>
          <w:szCs w:val="24"/>
        </w:rPr>
      </w:pPr>
      <w:r w:rsidRPr="00361997">
        <w:rPr>
          <w:rFonts w:ascii="Times New Roman" w:hAnsi="Times New Roman" w:cs="Times New Roman"/>
          <w:sz w:val="24"/>
          <w:szCs w:val="24"/>
        </w:rPr>
        <w:t>El concepto de desarrollo ha sido cambiante a lo largo del tiempo, adaptándose a los aspectos específicos que se le asignan. Por ejemplo, cuando se habla de desarrollo económico, se refiere al progreso en términos financieros y productivos; cuando se menciona el desarrollo social, alude a mejoras en la calidad de vida y bienestar de las personas; y en el ámbito político, al avance en la gobernanza y la institucionalidad. En todos los casos, el desarrollo implica un proceso de cambio orientado a mejorar el área en cuestión. En este sentido, el desarrollo puede entenderse como un esfuerzo para superar dificultades o crear condiciones favorables en una región o espacio, abarcando las dimensiones económicas, sociales, políticas, ecológicas y culturales de la vida humana. La región, vista como un sistema, integra recursos naturales, flora, fauna, sociedad y medio ambiente, que interactúan constantemente, siendo en este contexto donde se busca promover mejoras o asegurar la estabilidad en todos esos aspectos (Miguel, 2004).</w:t>
      </w:r>
    </w:p>
    <w:p w14:paraId="26284AF7" w14:textId="2AED2C59" w:rsidR="00A91004" w:rsidRDefault="00A91004"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En esta </w:t>
      </w:r>
      <w:r w:rsidR="006F1EF5" w:rsidRPr="005A4240">
        <w:rPr>
          <w:rFonts w:ascii="Times New Roman" w:hAnsi="Times New Roman" w:cs="Times New Roman"/>
          <w:sz w:val="24"/>
          <w:szCs w:val="24"/>
        </w:rPr>
        <w:t>investigación no</w:t>
      </w:r>
      <w:r w:rsidR="00FA365F" w:rsidRPr="005A4240">
        <w:rPr>
          <w:rFonts w:ascii="Times New Roman" w:hAnsi="Times New Roman" w:cs="Times New Roman"/>
          <w:sz w:val="24"/>
          <w:szCs w:val="24"/>
        </w:rPr>
        <w:t xml:space="preserve"> abordaremos discusiones teóricas sobre el concepto de desarrollo</w:t>
      </w:r>
      <w:r w:rsidR="00412493" w:rsidRPr="005A4240">
        <w:rPr>
          <w:rFonts w:ascii="Times New Roman" w:hAnsi="Times New Roman" w:cs="Times New Roman"/>
          <w:sz w:val="24"/>
          <w:szCs w:val="24"/>
        </w:rPr>
        <w:t>, para</w:t>
      </w:r>
      <w:r w:rsidR="00DB1333" w:rsidRPr="005A4240">
        <w:rPr>
          <w:rFonts w:ascii="Times New Roman" w:hAnsi="Times New Roman" w:cs="Times New Roman"/>
          <w:sz w:val="24"/>
          <w:szCs w:val="24"/>
        </w:rPr>
        <w:t xml:space="preserve"> </w:t>
      </w:r>
      <w:r w:rsidR="00412493" w:rsidRPr="005A4240">
        <w:rPr>
          <w:rFonts w:ascii="Times New Roman" w:hAnsi="Times New Roman" w:cs="Times New Roman"/>
          <w:sz w:val="24"/>
          <w:szCs w:val="24"/>
        </w:rPr>
        <w:t>el objetivo de este trabajo</w:t>
      </w:r>
      <w:r w:rsidR="00FA365F" w:rsidRPr="005A4240">
        <w:rPr>
          <w:rFonts w:ascii="Times New Roman" w:hAnsi="Times New Roman" w:cs="Times New Roman"/>
          <w:sz w:val="24"/>
          <w:szCs w:val="24"/>
        </w:rPr>
        <w:t xml:space="preserve"> nos enfocaremos </w:t>
      </w:r>
      <w:r w:rsidR="0082114A" w:rsidRPr="005A4240">
        <w:rPr>
          <w:rFonts w:ascii="Times New Roman" w:hAnsi="Times New Roman" w:cs="Times New Roman"/>
          <w:sz w:val="24"/>
          <w:szCs w:val="24"/>
        </w:rPr>
        <w:t>en el</w:t>
      </w:r>
      <w:r w:rsidR="006B7CC1" w:rsidRPr="005A4240">
        <w:rPr>
          <w:rFonts w:ascii="Times New Roman" w:hAnsi="Times New Roman" w:cs="Times New Roman"/>
          <w:sz w:val="24"/>
          <w:szCs w:val="24"/>
        </w:rPr>
        <w:t xml:space="preserve"> </w:t>
      </w:r>
      <w:r w:rsidR="002A000E" w:rsidRPr="005A4240">
        <w:rPr>
          <w:rFonts w:ascii="Times New Roman" w:hAnsi="Times New Roman" w:cs="Times New Roman"/>
          <w:sz w:val="24"/>
          <w:szCs w:val="24"/>
        </w:rPr>
        <w:t>término</w:t>
      </w:r>
      <w:r w:rsidR="006B7CC1" w:rsidRPr="005A4240">
        <w:rPr>
          <w:rFonts w:ascii="Times New Roman" w:hAnsi="Times New Roman" w:cs="Times New Roman"/>
          <w:sz w:val="24"/>
          <w:szCs w:val="24"/>
        </w:rPr>
        <w:t xml:space="preserve"> </w:t>
      </w:r>
      <w:r w:rsidR="006F1EF5" w:rsidRPr="005A4240">
        <w:rPr>
          <w:rFonts w:ascii="Times New Roman" w:hAnsi="Times New Roman" w:cs="Times New Roman"/>
          <w:sz w:val="24"/>
          <w:szCs w:val="24"/>
        </w:rPr>
        <w:t xml:space="preserve">desarrollo regional </w:t>
      </w:r>
      <w:r w:rsidR="00412493" w:rsidRPr="005A4240">
        <w:rPr>
          <w:rFonts w:ascii="Times New Roman" w:hAnsi="Times New Roman" w:cs="Times New Roman"/>
          <w:sz w:val="24"/>
          <w:szCs w:val="24"/>
        </w:rPr>
        <w:t xml:space="preserve">considerado </w:t>
      </w:r>
      <w:r w:rsidR="007212E7" w:rsidRPr="005A4240">
        <w:rPr>
          <w:rFonts w:ascii="Times New Roman" w:hAnsi="Times New Roman" w:cs="Times New Roman"/>
          <w:sz w:val="24"/>
          <w:szCs w:val="24"/>
        </w:rPr>
        <w:t>un proceso de desarrollo nacional a escala regional (subnacional), que abarca las características</w:t>
      </w:r>
      <w:r w:rsidR="00AB4CF9" w:rsidRPr="005A4240">
        <w:rPr>
          <w:rFonts w:ascii="Times New Roman" w:hAnsi="Times New Roman" w:cs="Times New Roman"/>
          <w:sz w:val="24"/>
          <w:szCs w:val="24"/>
        </w:rPr>
        <w:t xml:space="preserve"> económicas, sociales y físicas del cambio en una zona durante un determinado periodo de tiempo </w:t>
      </w:r>
      <w:sdt>
        <w:sdtPr>
          <w:rPr>
            <w:rFonts w:ascii="Times New Roman" w:hAnsi="Times New Roman" w:cs="Times New Roman"/>
            <w:sz w:val="24"/>
            <w:szCs w:val="24"/>
          </w:rPr>
          <w:id w:val="-1609727049"/>
          <w:citation/>
        </w:sdtPr>
        <w:sdtContent>
          <w:r w:rsidR="001D4968" w:rsidRPr="005A4240">
            <w:rPr>
              <w:rFonts w:ascii="Times New Roman" w:hAnsi="Times New Roman" w:cs="Times New Roman"/>
              <w:sz w:val="24"/>
              <w:szCs w:val="24"/>
            </w:rPr>
            <w:fldChar w:fldCharType="begin"/>
          </w:r>
          <w:r w:rsidR="001D4968" w:rsidRPr="005A4240">
            <w:rPr>
              <w:rFonts w:ascii="Times New Roman" w:hAnsi="Times New Roman" w:cs="Times New Roman"/>
              <w:sz w:val="24"/>
              <w:szCs w:val="24"/>
            </w:rPr>
            <w:instrText xml:space="preserve"> CITATION ONU72 \l 2058 </w:instrText>
          </w:r>
          <w:r w:rsidR="001D4968" w:rsidRPr="005A4240">
            <w:rPr>
              <w:rFonts w:ascii="Times New Roman" w:hAnsi="Times New Roman" w:cs="Times New Roman"/>
              <w:sz w:val="24"/>
              <w:szCs w:val="24"/>
            </w:rPr>
            <w:fldChar w:fldCharType="separate"/>
          </w:r>
          <w:r w:rsidR="00D21CBD" w:rsidRPr="00D21CBD">
            <w:rPr>
              <w:rFonts w:ascii="Times New Roman" w:hAnsi="Times New Roman" w:cs="Times New Roman"/>
              <w:noProof/>
              <w:sz w:val="24"/>
              <w:szCs w:val="24"/>
            </w:rPr>
            <w:t>(ONU, 1972)</w:t>
          </w:r>
          <w:r w:rsidR="001D4968" w:rsidRPr="005A4240">
            <w:rPr>
              <w:rFonts w:ascii="Times New Roman" w:hAnsi="Times New Roman" w:cs="Times New Roman"/>
              <w:sz w:val="24"/>
              <w:szCs w:val="24"/>
            </w:rPr>
            <w:fldChar w:fldCharType="end"/>
          </w:r>
        </w:sdtContent>
      </w:sdt>
      <w:r w:rsidR="001D4968" w:rsidRPr="005A4240">
        <w:rPr>
          <w:rFonts w:ascii="Times New Roman" w:hAnsi="Times New Roman" w:cs="Times New Roman"/>
          <w:sz w:val="24"/>
          <w:szCs w:val="24"/>
        </w:rPr>
        <w:t>.</w:t>
      </w:r>
    </w:p>
    <w:p w14:paraId="040ED9FC" w14:textId="77777777" w:rsidR="00336AEF" w:rsidRPr="005A4240" w:rsidRDefault="00336AEF" w:rsidP="00B75105">
      <w:pPr>
        <w:spacing w:after="0" w:line="360" w:lineRule="auto"/>
        <w:jc w:val="both"/>
        <w:rPr>
          <w:rFonts w:ascii="Times New Roman" w:hAnsi="Times New Roman" w:cs="Times New Roman"/>
          <w:sz w:val="24"/>
          <w:szCs w:val="24"/>
        </w:rPr>
      </w:pPr>
    </w:p>
    <w:p w14:paraId="6B9E9CDA" w14:textId="48CD577D" w:rsidR="00C41690" w:rsidRPr="005A4240" w:rsidRDefault="00C41690"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Explicaciones teóricas sobre desarrollo regional</w:t>
      </w:r>
    </w:p>
    <w:p w14:paraId="7145A4B2" w14:textId="5927EC3C" w:rsidR="002A000E" w:rsidRPr="005A4240" w:rsidRDefault="00854A52"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Existen explicaciones </w:t>
      </w:r>
      <w:r w:rsidR="00342D4D" w:rsidRPr="005A4240">
        <w:rPr>
          <w:rFonts w:ascii="Times New Roman" w:hAnsi="Times New Roman" w:cs="Times New Roman"/>
          <w:sz w:val="24"/>
          <w:szCs w:val="24"/>
        </w:rPr>
        <w:t xml:space="preserve">teóricas </w:t>
      </w:r>
      <w:r w:rsidR="00660D43" w:rsidRPr="005A4240">
        <w:rPr>
          <w:rFonts w:ascii="Times New Roman" w:hAnsi="Times New Roman" w:cs="Times New Roman"/>
          <w:sz w:val="24"/>
          <w:szCs w:val="24"/>
        </w:rPr>
        <w:t xml:space="preserve">inactivas, </w:t>
      </w:r>
      <w:r w:rsidR="00342D4D" w:rsidRPr="005A4240">
        <w:rPr>
          <w:rFonts w:ascii="Times New Roman" w:hAnsi="Times New Roman" w:cs="Times New Roman"/>
          <w:sz w:val="24"/>
          <w:szCs w:val="24"/>
        </w:rPr>
        <w:t xml:space="preserve">reactivas, </w:t>
      </w:r>
      <w:proofErr w:type="spellStart"/>
      <w:r w:rsidR="00342D4D" w:rsidRPr="005A4240">
        <w:rPr>
          <w:rFonts w:ascii="Times New Roman" w:hAnsi="Times New Roman" w:cs="Times New Roman"/>
          <w:sz w:val="24"/>
          <w:szCs w:val="24"/>
        </w:rPr>
        <w:t>preactivas</w:t>
      </w:r>
      <w:proofErr w:type="spellEnd"/>
      <w:r w:rsidR="00342D4D" w:rsidRPr="005A4240">
        <w:rPr>
          <w:rFonts w:ascii="Times New Roman" w:hAnsi="Times New Roman" w:cs="Times New Roman"/>
          <w:sz w:val="24"/>
          <w:szCs w:val="24"/>
        </w:rPr>
        <w:t xml:space="preserve"> e interactivas </w:t>
      </w:r>
      <w:r w:rsidRPr="005A4240">
        <w:rPr>
          <w:rFonts w:ascii="Times New Roman" w:hAnsi="Times New Roman" w:cs="Times New Roman"/>
          <w:sz w:val="24"/>
          <w:szCs w:val="24"/>
        </w:rPr>
        <w:t xml:space="preserve">simplistas </w:t>
      </w:r>
      <w:r w:rsidR="002E3CAB" w:rsidRPr="005A4240">
        <w:rPr>
          <w:rFonts w:ascii="Times New Roman" w:hAnsi="Times New Roman" w:cs="Times New Roman"/>
          <w:sz w:val="24"/>
          <w:szCs w:val="24"/>
        </w:rPr>
        <w:t>del desarrollo regional</w:t>
      </w:r>
      <w:r w:rsidR="00342D4D" w:rsidRPr="005A4240">
        <w:rPr>
          <w:rFonts w:ascii="Times New Roman" w:hAnsi="Times New Roman" w:cs="Times New Roman"/>
          <w:sz w:val="24"/>
          <w:szCs w:val="24"/>
        </w:rPr>
        <w:t xml:space="preserve">. </w:t>
      </w:r>
    </w:p>
    <w:p w14:paraId="797C9357" w14:textId="55A0EDCC" w:rsidR="009010A0" w:rsidRPr="005A4240" w:rsidRDefault="00F6040C" w:rsidP="00B75105">
      <w:pPr>
        <w:spacing w:after="0" w:line="360" w:lineRule="auto"/>
        <w:jc w:val="both"/>
        <w:rPr>
          <w:rFonts w:ascii="Times New Roman" w:hAnsi="Times New Roman" w:cs="Times New Roman"/>
          <w:sz w:val="24"/>
          <w:szCs w:val="24"/>
        </w:rPr>
      </w:pPr>
      <w:r w:rsidRPr="00E923EF">
        <w:rPr>
          <w:rFonts w:ascii="Times New Roman" w:hAnsi="Times New Roman" w:cs="Times New Roman"/>
          <w:sz w:val="24"/>
          <w:szCs w:val="24"/>
        </w:rPr>
        <w:t>Las explicaciones inactivas sostienen que el desarrollo y el subdesarrollo regional son fenómenos sociales sobre los cuales hay poco margen de acción. Estas perspectivas incluyen enfoques como el determinismo geográfico, que argumenta que la falta de desarrollo regional se debe a que la región no cuenta con las condiciones geográficas apropiadas para fomentarlo.</w:t>
      </w:r>
      <w:r>
        <w:rPr>
          <w:rFonts w:ascii="Times New Roman" w:hAnsi="Times New Roman" w:cs="Times New Roman"/>
          <w:sz w:val="24"/>
          <w:szCs w:val="24"/>
        </w:rPr>
        <w:t xml:space="preserve"> </w:t>
      </w:r>
      <w:r w:rsidR="00DA4951" w:rsidRPr="005A4240">
        <w:rPr>
          <w:rFonts w:ascii="Times New Roman" w:hAnsi="Times New Roman" w:cs="Times New Roman"/>
          <w:sz w:val="24"/>
          <w:szCs w:val="24"/>
        </w:rPr>
        <w:t xml:space="preserve">El determinismo genético </w:t>
      </w:r>
      <w:r w:rsidR="00EC5659" w:rsidRPr="005A4240">
        <w:rPr>
          <w:rFonts w:ascii="Times New Roman" w:hAnsi="Times New Roman" w:cs="Times New Roman"/>
          <w:sz w:val="24"/>
          <w:szCs w:val="24"/>
        </w:rPr>
        <w:t>considera que la raza blanca es la más apta para el desarrollo, el determinismo</w:t>
      </w:r>
      <w:r w:rsidR="00E17635" w:rsidRPr="005A4240">
        <w:rPr>
          <w:rFonts w:ascii="Times New Roman" w:hAnsi="Times New Roman" w:cs="Times New Roman"/>
          <w:sz w:val="24"/>
          <w:szCs w:val="24"/>
        </w:rPr>
        <w:t xml:space="preserve"> burocrático </w:t>
      </w:r>
      <w:r w:rsidR="00E872C4" w:rsidRPr="005A4240">
        <w:rPr>
          <w:rFonts w:ascii="Times New Roman" w:hAnsi="Times New Roman" w:cs="Times New Roman"/>
          <w:sz w:val="24"/>
          <w:szCs w:val="24"/>
        </w:rPr>
        <w:t xml:space="preserve">argumenta que para lograr el desarrollo regional basta contar con </w:t>
      </w:r>
      <w:r w:rsidR="00E872C4" w:rsidRPr="005A4240">
        <w:rPr>
          <w:rFonts w:ascii="Times New Roman" w:hAnsi="Times New Roman" w:cs="Times New Roman"/>
          <w:sz w:val="24"/>
          <w:szCs w:val="24"/>
        </w:rPr>
        <w:lastRenderedPageBreak/>
        <w:t xml:space="preserve">una organización seria y eficiente de la administración pública. </w:t>
      </w:r>
      <w:r w:rsidR="00CE0573" w:rsidRPr="005A4240">
        <w:rPr>
          <w:rFonts w:ascii="Times New Roman" w:hAnsi="Times New Roman" w:cs="Times New Roman"/>
          <w:sz w:val="24"/>
          <w:szCs w:val="24"/>
        </w:rPr>
        <w:t xml:space="preserve">El determinismo de la pobreza establece que el desarrollo se dificulta si no hay inversión, si ésta no aumenta tampoco lo hace el empleo, si éste no aumenta no mejora la productividad y sin ésta no aumenta la riqueza (circulo vicioso de la pobreza). El determinismo </w:t>
      </w:r>
      <w:proofErr w:type="spellStart"/>
      <w:r w:rsidR="00CE0573" w:rsidRPr="005A4240">
        <w:rPr>
          <w:rFonts w:ascii="Times New Roman" w:hAnsi="Times New Roman" w:cs="Times New Roman"/>
          <w:sz w:val="24"/>
          <w:szCs w:val="24"/>
        </w:rPr>
        <w:t>dependentista</w:t>
      </w:r>
      <w:proofErr w:type="spellEnd"/>
      <w:r w:rsidR="00CE0573" w:rsidRPr="005A4240">
        <w:rPr>
          <w:rFonts w:ascii="Times New Roman" w:hAnsi="Times New Roman" w:cs="Times New Roman"/>
          <w:sz w:val="24"/>
          <w:szCs w:val="24"/>
        </w:rPr>
        <w:t xml:space="preserve"> dice que el desarrollo regional de cualquier tipo provoca dependencia y dominación </w:t>
      </w:r>
      <w:r w:rsidR="00C14CD7" w:rsidRPr="005A4240">
        <w:rPr>
          <w:rFonts w:ascii="Times New Roman" w:hAnsi="Times New Roman" w:cs="Times New Roman"/>
          <w:sz w:val="24"/>
          <w:szCs w:val="24"/>
        </w:rPr>
        <w:t>de los países ricos hacia los pobres</w:t>
      </w:r>
      <w:r w:rsidR="00B87EA0" w:rsidRPr="005A4240">
        <w:rPr>
          <w:rFonts w:ascii="Times New Roman" w:hAnsi="Times New Roman" w:cs="Times New Roman"/>
          <w:sz w:val="24"/>
          <w:szCs w:val="24"/>
        </w:rPr>
        <w:t xml:space="preserve"> y el determinismo ecologista </w:t>
      </w:r>
      <w:r w:rsidR="00AA7347" w:rsidRPr="005A4240">
        <w:rPr>
          <w:rFonts w:ascii="Times New Roman" w:hAnsi="Times New Roman" w:cs="Times New Roman"/>
          <w:sz w:val="24"/>
          <w:szCs w:val="24"/>
        </w:rPr>
        <w:t xml:space="preserve">considera que el desarrollo de cualquier tipo atenta contra la ecología de la región. </w:t>
      </w:r>
    </w:p>
    <w:p w14:paraId="481C1D97" w14:textId="5CC0B198" w:rsidR="00655B42" w:rsidRPr="005A4240" w:rsidRDefault="00D11253"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Para Miguel (2004) </w:t>
      </w:r>
      <w:r w:rsidR="00346487">
        <w:rPr>
          <w:rFonts w:ascii="Times New Roman" w:hAnsi="Times New Roman" w:cs="Times New Roman"/>
          <w:sz w:val="24"/>
          <w:szCs w:val="24"/>
        </w:rPr>
        <w:t>l</w:t>
      </w:r>
      <w:r w:rsidR="009010A0" w:rsidRPr="005A4240">
        <w:rPr>
          <w:rFonts w:ascii="Times New Roman" w:hAnsi="Times New Roman" w:cs="Times New Roman"/>
          <w:sz w:val="24"/>
          <w:szCs w:val="24"/>
        </w:rPr>
        <w:t xml:space="preserve">as explicaciones reactivas </w:t>
      </w:r>
      <w:r w:rsidR="005E3750" w:rsidRPr="005A4240">
        <w:rPr>
          <w:rFonts w:ascii="Times New Roman" w:hAnsi="Times New Roman" w:cs="Times New Roman"/>
          <w:sz w:val="24"/>
          <w:szCs w:val="24"/>
        </w:rPr>
        <w:t xml:space="preserve">consideran que el desarrollo y subdesarrollo regional son fenómenos sociales que poseen raíces muy profundas y dependen de las cualidades demográficas, geográficas, económicas, sociales, culturales y políticas innatas </w:t>
      </w:r>
      <w:r w:rsidR="00D100B3" w:rsidRPr="005A4240">
        <w:rPr>
          <w:rFonts w:ascii="Times New Roman" w:hAnsi="Times New Roman" w:cs="Times New Roman"/>
          <w:sz w:val="24"/>
          <w:szCs w:val="24"/>
        </w:rPr>
        <w:t xml:space="preserve">de las diversas regiones. </w:t>
      </w:r>
      <w:r w:rsidR="004C523A" w:rsidRPr="005A4240">
        <w:rPr>
          <w:rFonts w:ascii="Times New Roman" w:hAnsi="Times New Roman" w:cs="Times New Roman"/>
          <w:sz w:val="24"/>
          <w:szCs w:val="24"/>
        </w:rPr>
        <w:t xml:space="preserve">Estas explicaciones se agrupan desde un determinismo </w:t>
      </w:r>
      <w:proofErr w:type="spellStart"/>
      <w:r w:rsidR="004C523A" w:rsidRPr="005A4240">
        <w:rPr>
          <w:rFonts w:ascii="Times New Roman" w:hAnsi="Times New Roman" w:cs="Times New Roman"/>
          <w:sz w:val="24"/>
          <w:szCs w:val="24"/>
        </w:rPr>
        <w:t>etapista</w:t>
      </w:r>
      <w:proofErr w:type="spellEnd"/>
      <w:r w:rsidR="004C523A" w:rsidRPr="005A4240">
        <w:rPr>
          <w:rFonts w:ascii="Times New Roman" w:hAnsi="Times New Roman" w:cs="Times New Roman"/>
          <w:sz w:val="24"/>
          <w:szCs w:val="24"/>
        </w:rPr>
        <w:t xml:space="preserve"> llamada “teoría de Rostow”, la cual considera que el desarrollo regional pasa por diversas etapas. Las regiones pobres deben limitarse a las regiones ricas para aspirar al desarrollo. El determinismo tradicionalista </w:t>
      </w:r>
      <w:r w:rsidR="00C5097B" w:rsidRPr="005A4240">
        <w:rPr>
          <w:rFonts w:ascii="Times New Roman" w:hAnsi="Times New Roman" w:cs="Times New Roman"/>
          <w:sz w:val="24"/>
          <w:szCs w:val="24"/>
        </w:rPr>
        <w:t xml:space="preserve">argumenta que las culturas tradicionales dificultan el desarrollo regional. </w:t>
      </w:r>
      <w:r w:rsidR="00D10097" w:rsidRPr="005A4240">
        <w:rPr>
          <w:rFonts w:ascii="Times New Roman" w:hAnsi="Times New Roman" w:cs="Times New Roman"/>
          <w:sz w:val="24"/>
          <w:szCs w:val="24"/>
        </w:rPr>
        <w:t xml:space="preserve">El determinismo religioso </w:t>
      </w:r>
      <w:r w:rsidR="00C04D5A" w:rsidRPr="005A4240">
        <w:rPr>
          <w:rFonts w:ascii="Times New Roman" w:hAnsi="Times New Roman" w:cs="Times New Roman"/>
          <w:sz w:val="24"/>
          <w:szCs w:val="24"/>
        </w:rPr>
        <w:t xml:space="preserve">menciona que la religión cristina es la más adecuada para promover el desarrollo regional. </w:t>
      </w:r>
    </w:p>
    <w:p w14:paraId="16C93460" w14:textId="70097AB7" w:rsidR="006830E5" w:rsidRPr="005A4240" w:rsidRDefault="00D11253" w:rsidP="00B75105">
      <w:pPr>
        <w:spacing w:after="0" w:line="360" w:lineRule="auto"/>
        <w:jc w:val="both"/>
        <w:rPr>
          <w:rFonts w:ascii="Times New Roman" w:hAnsi="Times New Roman" w:cs="Times New Roman"/>
          <w:sz w:val="24"/>
          <w:szCs w:val="24"/>
        </w:rPr>
      </w:pPr>
      <w:r w:rsidRPr="00322448">
        <w:rPr>
          <w:rFonts w:ascii="Times New Roman" w:hAnsi="Times New Roman" w:cs="Times New Roman"/>
          <w:sz w:val="24"/>
          <w:szCs w:val="24"/>
        </w:rPr>
        <w:t xml:space="preserve">Siguiendo al mismo </w:t>
      </w:r>
      <w:r w:rsidR="00F6040C" w:rsidRPr="00322448">
        <w:rPr>
          <w:rFonts w:ascii="Times New Roman" w:hAnsi="Times New Roman" w:cs="Times New Roman"/>
          <w:sz w:val="24"/>
          <w:szCs w:val="24"/>
        </w:rPr>
        <w:t xml:space="preserve">autor, las </w:t>
      </w:r>
      <w:r w:rsidR="00655B42" w:rsidRPr="00322448">
        <w:rPr>
          <w:rFonts w:ascii="Times New Roman" w:hAnsi="Times New Roman" w:cs="Times New Roman"/>
          <w:sz w:val="24"/>
          <w:szCs w:val="24"/>
        </w:rPr>
        <w:t xml:space="preserve">explicaciones </w:t>
      </w:r>
      <w:r w:rsidR="00F6040C" w:rsidRPr="00322448">
        <w:rPr>
          <w:rFonts w:ascii="Times New Roman" w:hAnsi="Times New Roman" w:cs="Times New Roman"/>
          <w:sz w:val="24"/>
          <w:szCs w:val="24"/>
        </w:rPr>
        <w:t xml:space="preserve">proactivas </w:t>
      </w:r>
      <w:r w:rsidR="00B34700" w:rsidRPr="00322448">
        <w:rPr>
          <w:rFonts w:ascii="Times New Roman" w:hAnsi="Times New Roman" w:cs="Times New Roman"/>
          <w:sz w:val="24"/>
          <w:szCs w:val="24"/>
        </w:rPr>
        <w:t>suponen</w:t>
      </w:r>
      <w:r w:rsidR="00F92577" w:rsidRPr="005A4240">
        <w:rPr>
          <w:rFonts w:ascii="Times New Roman" w:hAnsi="Times New Roman" w:cs="Times New Roman"/>
          <w:sz w:val="24"/>
          <w:szCs w:val="24"/>
        </w:rPr>
        <w:t xml:space="preserve"> la acción como forma de lograr el desarrollo y consideran que el desarrollo y subdesarrollo regional son fenómenos mutuamente ligados. </w:t>
      </w:r>
      <w:r w:rsidR="00B34700" w:rsidRPr="005A4240">
        <w:rPr>
          <w:rFonts w:ascii="Times New Roman" w:hAnsi="Times New Roman" w:cs="Times New Roman"/>
          <w:sz w:val="24"/>
          <w:szCs w:val="24"/>
        </w:rPr>
        <w:t xml:space="preserve">El determinismo de los servicios indica que las regiones solamente logran su desarrollo a través de la dotación de infraestructura </w:t>
      </w:r>
      <w:r w:rsidR="00A2336D" w:rsidRPr="005A4240">
        <w:rPr>
          <w:rFonts w:ascii="Times New Roman" w:hAnsi="Times New Roman" w:cs="Times New Roman"/>
          <w:sz w:val="24"/>
          <w:szCs w:val="24"/>
        </w:rPr>
        <w:t>y servicios públicos básicos</w:t>
      </w:r>
      <w:r w:rsidR="007A0E04">
        <w:rPr>
          <w:rFonts w:ascii="Times New Roman" w:hAnsi="Times New Roman" w:cs="Times New Roman"/>
          <w:sz w:val="24"/>
          <w:szCs w:val="24"/>
        </w:rPr>
        <w:t xml:space="preserve">. </w:t>
      </w:r>
      <w:r w:rsidR="00A86E3D" w:rsidRPr="005A4240">
        <w:rPr>
          <w:rFonts w:ascii="Times New Roman" w:hAnsi="Times New Roman" w:cs="Times New Roman"/>
          <w:sz w:val="24"/>
          <w:szCs w:val="24"/>
        </w:rPr>
        <w:t>El determinismo industrial refiere que las regiones solamente logran su desarrollo a través de la industrialización</w:t>
      </w:r>
      <w:r w:rsidR="007A0E04">
        <w:rPr>
          <w:rFonts w:ascii="Times New Roman" w:hAnsi="Times New Roman" w:cs="Times New Roman"/>
          <w:sz w:val="24"/>
          <w:szCs w:val="24"/>
        </w:rPr>
        <w:t xml:space="preserve">. </w:t>
      </w:r>
      <w:r w:rsidR="00A86E3D" w:rsidRPr="005A4240">
        <w:rPr>
          <w:rFonts w:ascii="Times New Roman" w:hAnsi="Times New Roman" w:cs="Times New Roman"/>
          <w:sz w:val="24"/>
          <w:szCs w:val="24"/>
        </w:rPr>
        <w:t xml:space="preserve">El determinismo de los usos de suelo alude que las regiones solamente logran su desarrollo a través de la organización óptima de su </w:t>
      </w:r>
      <w:r w:rsidR="006433C2" w:rsidRPr="005A4240">
        <w:rPr>
          <w:rFonts w:ascii="Times New Roman" w:hAnsi="Times New Roman" w:cs="Times New Roman"/>
          <w:sz w:val="24"/>
          <w:szCs w:val="24"/>
        </w:rPr>
        <w:t>espacio,</w:t>
      </w:r>
      <w:r w:rsidR="00A86E3D" w:rsidRPr="005A4240">
        <w:rPr>
          <w:rFonts w:ascii="Times New Roman" w:hAnsi="Times New Roman" w:cs="Times New Roman"/>
          <w:sz w:val="24"/>
          <w:szCs w:val="24"/>
        </w:rPr>
        <w:t xml:space="preserve"> y esto solamente se logra cuan do los usos del suelo </w:t>
      </w:r>
      <w:r w:rsidR="007E2289" w:rsidRPr="005A4240">
        <w:rPr>
          <w:rFonts w:ascii="Times New Roman" w:hAnsi="Times New Roman" w:cs="Times New Roman"/>
          <w:sz w:val="24"/>
          <w:szCs w:val="24"/>
        </w:rPr>
        <w:t>proporcionan utilidades</w:t>
      </w:r>
      <w:r w:rsidR="00A86E3D" w:rsidRPr="005A4240">
        <w:rPr>
          <w:rFonts w:ascii="Times New Roman" w:hAnsi="Times New Roman" w:cs="Times New Roman"/>
          <w:sz w:val="24"/>
          <w:szCs w:val="24"/>
        </w:rPr>
        <w:t xml:space="preserve"> dadas por el mercado del suelo</w:t>
      </w:r>
      <w:r w:rsidR="007A0E04">
        <w:rPr>
          <w:rFonts w:ascii="Times New Roman" w:hAnsi="Times New Roman" w:cs="Times New Roman"/>
          <w:sz w:val="24"/>
          <w:szCs w:val="24"/>
        </w:rPr>
        <w:t xml:space="preserve">. </w:t>
      </w:r>
      <w:r w:rsidR="004E5A91" w:rsidRPr="005A4240">
        <w:rPr>
          <w:rFonts w:ascii="Times New Roman" w:hAnsi="Times New Roman" w:cs="Times New Roman"/>
          <w:sz w:val="24"/>
          <w:szCs w:val="24"/>
        </w:rPr>
        <w:t xml:space="preserve">El determinismo </w:t>
      </w:r>
      <w:r w:rsidR="007E2289" w:rsidRPr="005A4240">
        <w:rPr>
          <w:rFonts w:ascii="Times New Roman" w:hAnsi="Times New Roman" w:cs="Times New Roman"/>
          <w:sz w:val="24"/>
          <w:szCs w:val="24"/>
        </w:rPr>
        <w:t xml:space="preserve">de la gran empresa sustenta que el desarrollo depende de la existencia o creación de grandes empresas en las regiones. El determinismo planificador alude que las regiones solamente logran su desarrollo a través de una adecuada </w:t>
      </w:r>
      <w:r w:rsidR="007E2289" w:rsidRPr="00FE06F8">
        <w:rPr>
          <w:rFonts w:ascii="Times New Roman" w:hAnsi="Times New Roman" w:cs="Times New Roman"/>
          <w:sz w:val="24"/>
          <w:szCs w:val="24"/>
        </w:rPr>
        <w:t>planificación</w:t>
      </w:r>
      <w:r w:rsidR="00C5491E" w:rsidRPr="00FE06F8">
        <w:rPr>
          <w:rFonts w:ascii="Times New Roman" w:hAnsi="Times New Roman" w:cs="Times New Roman"/>
          <w:sz w:val="24"/>
          <w:szCs w:val="24"/>
        </w:rPr>
        <w:t xml:space="preserve"> </w:t>
      </w:r>
      <w:r w:rsidR="00F6040C" w:rsidRPr="00FE06F8">
        <w:rPr>
          <w:rFonts w:ascii="Times New Roman" w:hAnsi="Times New Roman" w:cs="Times New Roman"/>
          <w:sz w:val="24"/>
          <w:szCs w:val="24"/>
        </w:rPr>
        <w:t>del mismo</w:t>
      </w:r>
      <w:r w:rsidR="006830E5" w:rsidRPr="00FE06F8">
        <w:rPr>
          <w:rFonts w:ascii="Times New Roman" w:hAnsi="Times New Roman" w:cs="Times New Roman"/>
          <w:sz w:val="24"/>
          <w:szCs w:val="24"/>
        </w:rPr>
        <w:t>, tanto</w:t>
      </w:r>
      <w:r w:rsidR="006830E5" w:rsidRPr="005A4240">
        <w:rPr>
          <w:rFonts w:ascii="Times New Roman" w:hAnsi="Times New Roman" w:cs="Times New Roman"/>
          <w:sz w:val="24"/>
          <w:szCs w:val="24"/>
        </w:rPr>
        <w:t xml:space="preserve"> nacional, como apegada a las propuestas de los organismos financieros internacionales. </w:t>
      </w:r>
      <w:r w:rsidR="008A6715" w:rsidRPr="005A4240">
        <w:rPr>
          <w:rFonts w:ascii="Times New Roman" w:hAnsi="Times New Roman" w:cs="Times New Roman"/>
          <w:sz w:val="24"/>
          <w:szCs w:val="24"/>
        </w:rPr>
        <w:t xml:space="preserve">El determinismo globalizador </w:t>
      </w:r>
      <w:r w:rsidR="00E44A76" w:rsidRPr="005A4240">
        <w:rPr>
          <w:rFonts w:ascii="Times New Roman" w:hAnsi="Times New Roman" w:cs="Times New Roman"/>
          <w:sz w:val="24"/>
          <w:szCs w:val="24"/>
        </w:rPr>
        <w:t xml:space="preserve">indica que las regiones solamente logran su desarrollo si se integran, a través de la globalización </w:t>
      </w:r>
      <w:r w:rsidR="002700E0" w:rsidRPr="005A4240">
        <w:rPr>
          <w:rFonts w:ascii="Times New Roman" w:hAnsi="Times New Roman" w:cs="Times New Roman"/>
          <w:sz w:val="24"/>
          <w:szCs w:val="24"/>
        </w:rPr>
        <w:t>a las regiones desarrolladas. El determinismo del crecimiento establece que las regiones solamente logran su desarrollo a través del crecimiento económico (aumento del PIB, o de la Inversión). El determinismo empresarial alude que el desarrollo regional solamente se manifiesta cuando existe la cultura empresarial</w:t>
      </w:r>
      <w:r w:rsidR="006934A6" w:rsidRPr="005A4240">
        <w:rPr>
          <w:rFonts w:ascii="Times New Roman" w:hAnsi="Times New Roman" w:cs="Times New Roman"/>
          <w:sz w:val="24"/>
          <w:szCs w:val="24"/>
        </w:rPr>
        <w:t xml:space="preserve"> </w:t>
      </w:r>
      <w:r w:rsidR="006934A6" w:rsidRPr="005A4240">
        <w:rPr>
          <w:rFonts w:ascii="Times New Roman" w:hAnsi="Times New Roman" w:cs="Times New Roman"/>
          <w:sz w:val="24"/>
          <w:szCs w:val="24"/>
        </w:rPr>
        <w:lastRenderedPageBreak/>
        <w:t xml:space="preserve">y el determinismo del mercado </w:t>
      </w:r>
      <w:r w:rsidR="002D20E2" w:rsidRPr="005A4240">
        <w:rPr>
          <w:rFonts w:ascii="Times New Roman" w:hAnsi="Times New Roman" w:cs="Times New Roman"/>
          <w:sz w:val="24"/>
          <w:szCs w:val="24"/>
        </w:rPr>
        <w:t xml:space="preserve">considera que las regiones solamente logran su desarrollo a través de la organización </w:t>
      </w:r>
      <w:r w:rsidR="009F7DDE" w:rsidRPr="005A4240">
        <w:rPr>
          <w:rFonts w:ascii="Times New Roman" w:hAnsi="Times New Roman" w:cs="Times New Roman"/>
          <w:sz w:val="24"/>
          <w:szCs w:val="24"/>
        </w:rPr>
        <w:t>capitalista del libre mercado</w:t>
      </w:r>
      <w:sdt>
        <w:sdtPr>
          <w:rPr>
            <w:rFonts w:ascii="Times New Roman" w:hAnsi="Times New Roman" w:cs="Times New Roman"/>
            <w:sz w:val="24"/>
            <w:szCs w:val="24"/>
          </w:rPr>
          <w:id w:val="-1793746597"/>
          <w:citation/>
        </w:sdtPr>
        <w:sdtContent>
          <w:r w:rsidR="00DD5064" w:rsidRPr="005A4240">
            <w:rPr>
              <w:rFonts w:ascii="Times New Roman" w:hAnsi="Times New Roman" w:cs="Times New Roman"/>
              <w:sz w:val="24"/>
              <w:szCs w:val="24"/>
            </w:rPr>
            <w:fldChar w:fldCharType="begin"/>
          </w:r>
          <w:r w:rsidR="00DD5064" w:rsidRPr="005A4240">
            <w:rPr>
              <w:rFonts w:ascii="Times New Roman" w:hAnsi="Times New Roman" w:cs="Times New Roman"/>
              <w:sz w:val="24"/>
              <w:szCs w:val="24"/>
            </w:rPr>
            <w:instrText xml:space="preserve"> CITATION Mig041 \l 2058 </w:instrText>
          </w:r>
          <w:r w:rsidR="00DD5064" w:rsidRPr="005A4240">
            <w:rPr>
              <w:rFonts w:ascii="Times New Roman" w:hAnsi="Times New Roman" w:cs="Times New Roman"/>
              <w:sz w:val="24"/>
              <w:szCs w:val="24"/>
            </w:rPr>
            <w:fldChar w:fldCharType="separate"/>
          </w:r>
          <w:r w:rsidR="00D21CBD">
            <w:rPr>
              <w:rFonts w:ascii="Times New Roman" w:hAnsi="Times New Roman" w:cs="Times New Roman"/>
              <w:noProof/>
              <w:sz w:val="24"/>
              <w:szCs w:val="24"/>
            </w:rPr>
            <w:t xml:space="preserve"> </w:t>
          </w:r>
          <w:r w:rsidR="00D21CBD" w:rsidRPr="00D21CBD">
            <w:rPr>
              <w:rFonts w:ascii="Times New Roman" w:hAnsi="Times New Roman" w:cs="Times New Roman"/>
              <w:noProof/>
              <w:sz w:val="24"/>
              <w:szCs w:val="24"/>
            </w:rPr>
            <w:t>(Miguel, 2004)</w:t>
          </w:r>
          <w:r w:rsidR="00DD5064" w:rsidRPr="005A4240">
            <w:rPr>
              <w:rFonts w:ascii="Times New Roman" w:hAnsi="Times New Roman" w:cs="Times New Roman"/>
              <w:sz w:val="24"/>
              <w:szCs w:val="24"/>
            </w:rPr>
            <w:fldChar w:fldCharType="end"/>
          </w:r>
        </w:sdtContent>
      </w:sdt>
      <w:r w:rsidR="009F7DDE" w:rsidRPr="005A4240">
        <w:rPr>
          <w:rFonts w:ascii="Times New Roman" w:hAnsi="Times New Roman" w:cs="Times New Roman"/>
          <w:sz w:val="24"/>
          <w:szCs w:val="24"/>
        </w:rPr>
        <w:t xml:space="preserve">. </w:t>
      </w:r>
    </w:p>
    <w:p w14:paraId="5E4BED2B" w14:textId="2B260DBB" w:rsidR="002E3CDC" w:rsidRPr="005A4240" w:rsidRDefault="002E3CDC"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Derivado de lo anterior, en América Latina existe una propuesta de enfoque </w:t>
      </w:r>
      <w:r w:rsidR="006433C2" w:rsidRPr="005A4240">
        <w:rPr>
          <w:rFonts w:ascii="Times New Roman" w:hAnsi="Times New Roman" w:cs="Times New Roman"/>
          <w:sz w:val="24"/>
          <w:szCs w:val="24"/>
        </w:rPr>
        <w:t>interactivo.</w:t>
      </w:r>
      <w:r w:rsidR="00F04E80" w:rsidRPr="005A4240">
        <w:rPr>
          <w:rFonts w:ascii="Times New Roman" w:hAnsi="Times New Roman" w:cs="Times New Roman"/>
          <w:sz w:val="24"/>
          <w:szCs w:val="24"/>
        </w:rPr>
        <w:t xml:space="preserve"> Este</w:t>
      </w:r>
      <w:r w:rsidR="00FE06F8">
        <w:rPr>
          <w:rFonts w:ascii="Times New Roman" w:hAnsi="Times New Roman" w:cs="Times New Roman"/>
          <w:sz w:val="24"/>
          <w:szCs w:val="24"/>
        </w:rPr>
        <w:t xml:space="preserve"> </w:t>
      </w:r>
      <w:r w:rsidR="00F04E80" w:rsidRPr="005A4240">
        <w:rPr>
          <w:rFonts w:ascii="Times New Roman" w:hAnsi="Times New Roman" w:cs="Times New Roman"/>
          <w:sz w:val="24"/>
          <w:szCs w:val="24"/>
        </w:rPr>
        <w:t>considera que el desarrollo y el subdesarrollo son fenómenos mutuamente ligados, pero no definitivos sino un objetivo permanente incluso en las regiones que ya se consideran desarrolladas</w:t>
      </w:r>
      <w:r w:rsidR="002B6517" w:rsidRPr="005A4240">
        <w:rPr>
          <w:rFonts w:ascii="Times New Roman" w:hAnsi="Times New Roman" w:cs="Times New Roman"/>
          <w:sz w:val="24"/>
          <w:szCs w:val="24"/>
        </w:rPr>
        <w:t xml:space="preserve">. La diferencia es que algunas se encuentran en un nivel más avanzado, pero la organización, la cooperación y la innovación tienden a contribuir a reducir los rezagos entre las regiones </w:t>
      </w:r>
      <w:r w:rsidR="00EA1821" w:rsidRPr="005A4240">
        <w:rPr>
          <w:rFonts w:ascii="Times New Roman" w:hAnsi="Times New Roman" w:cs="Times New Roman"/>
          <w:sz w:val="24"/>
          <w:szCs w:val="24"/>
        </w:rPr>
        <w:t xml:space="preserve">y al interior de </w:t>
      </w:r>
      <w:r w:rsidR="00EA1821" w:rsidRPr="00FE06F8">
        <w:rPr>
          <w:rFonts w:ascii="Times New Roman" w:hAnsi="Times New Roman" w:cs="Times New Roman"/>
          <w:sz w:val="24"/>
          <w:szCs w:val="24"/>
        </w:rPr>
        <w:t>cada</w:t>
      </w:r>
      <w:r w:rsidR="00F6040C" w:rsidRPr="00FE06F8">
        <w:rPr>
          <w:rFonts w:ascii="Times New Roman" w:hAnsi="Times New Roman" w:cs="Times New Roman"/>
          <w:sz w:val="24"/>
          <w:szCs w:val="24"/>
        </w:rPr>
        <w:t xml:space="preserve"> una de ellas.</w:t>
      </w:r>
      <w:r w:rsidR="00EA1821" w:rsidRPr="005A4240">
        <w:rPr>
          <w:rFonts w:ascii="Times New Roman" w:hAnsi="Times New Roman" w:cs="Times New Roman"/>
          <w:sz w:val="24"/>
          <w:szCs w:val="24"/>
        </w:rPr>
        <w:t xml:space="preserve"> </w:t>
      </w:r>
    </w:p>
    <w:p w14:paraId="5D12B3CE" w14:textId="19B3A5FB" w:rsidR="003735C1" w:rsidRPr="005A4240" w:rsidRDefault="00F6040C" w:rsidP="00B75105">
      <w:pPr>
        <w:spacing w:after="0" w:line="360" w:lineRule="auto"/>
        <w:jc w:val="both"/>
        <w:rPr>
          <w:rFonts w:ascii="Times New Roman" w:hAnsi="Times New Roman" w:cs="Times New Roman"/>
          <w:sz w:val="24"/>
          <w:szCs w:val="24"/>
        </w:rPr>
      </w:pPr>
      <w:r w:rsidRPr="00FE06F8">
        <w:rPr>
          <w:rFonts w:ascii="Times New Roman" w:hAnsi="Times New Roman" w:cs="Times New Roman"/>
          <w:sz w:val="24"/>
          <w:szCs w:val="24"/>
        </w:rPr>
        <w:t xml:space="preserve">Por otro lado, existen explicaciones más complejas que las interpretaciones simplistas del desarrollo regional. Las teorías multicausales del desarrollo regional se fundamentan en una concepción sistémica, donde el desarrollo es visto como el resultado de múltiples factores interrelacionados. En estas explicaciones, el sistema regional se considera un conjunto de dos o más elementos de diversa índole que interactúan entre sí. </w:t>
      </w:r>
      <w:r w:rsidR="0099342F" w:rsidRPr="00FE06F8">
        <w:rPr>
          <w:rFonts w:ascii="Times New Roman" w:hAnsi="Times New Roman" w:cs="Times New Roman"/>
          <w:sz w:val="24"/>
          <w:szCs w:val="24"/>
        </w:rPr>
        <w:t>Donde</w:t>
      </w:r>
      <w:r w:rsidR="0099342F" w:rsidRPr="005A4240">
        <w:rPr>
          <w:rFonts w:ascii="Times New Roman" w:hAnsi="Times New Roman" w:cs="Times New Roman"/>
          <w:sz w:val="24"/>
          <w:szCs w:val="24"/>
        </w:rPr>
        <w:t xml:space="preserve">, el sistema regional y su desarrollo puede considerarse un sistema cuyo análisis puede realizarse a través de sus “subsistemas”, tales como el económico, social, cultural, político y ecológico-ambiental. </w:t>
      </w:r>
      <w:r w:rsidR="00166263" w:rsidRPr="005A4240">
        <w:rPr>
          <w:rFonts w:ascii="Times New Roman" w:hAnsi="Times New Roman" w:cs="Times New Roman"/>
          <w:sz w:val="24"/>
          <w:szCs w:val="24"/>
        </w:rPr>
        <w:t xml:space="preserve">Los subsistemas pueden descomponerse para favorecer un análisis detallado de los diversos elementos que los integran. </w:t>
      </w:r>
      <w:r w:rsidR="006433C2" w:rsidRPr="005A4240">
        <w:rPr>
          <w:rFonts w:ascii="Times New Roman" w:hAnsi="Times New Roman" w:cs="Times New Roman"/>
          <w:sz w:val="24"/>
          <w:szCs w:val="24"/>
        </w:rPr>
        <w:t>La complejidad de los sistemas debe</w:t>
      </w:r>
      <w:r w:rsidR="00D11253" w:rsidRPr="005A4240">
        <w:rPr>
          <w:rFonts w:ascii="Times New Roman" w:hAnsi="Times New Roman" w:cs="Times New Roman"/>
          <w:sz w:val="24"/>
          <w:szCs w:val="24"/>
        </w:rPr>
        <w:t xml:space="preserve"> entenderse</w:t>
      </w:r>
      <w:r w:rsidR="0091391B" w:rsidRPr="005A4240">
        <w:rPr>
          <w:rFonts w:ascii="Times New Roman" w:hAnsi="Times New Roman" w:cs="Times New Roman"/>
          <w:sz w:val="24"/>
          <w:szCs w:val="24"/>
        </w:rPr>
        <w:t xml:space="preserve"> como un resultado de la unidad e interacción </w:t>
      </w:r>
      <w:r w:rsidR="007634C6" w:rsidRPr="005A4240">
        <w:rPr>
          <w:rFonts w:ascii="Times New Roman" w:hAnsi="Times New Roman" w:cs="Times New Roman"/>
          <w:sz w:val="24"/>
          <w:szCs w:val="24"/>
        </w:rPr>
        <w:t>de la diversidad, constituyendo es</w:t>
      </w:r>
      <w:r w:rsidR="007634C6" w:rsidRPr="00FE06F8">
        <w:rPr>
          <w:rFonts w:ascii="Times New Roman" w:hAnsi="Times New Roman" w:cs="Times New Roman"/>
          <w:sz w:val="24"/>
          <w:szCs w:val="24"/>
        </w:rPr>
        <w:t>ta</w:t>
      </w:r>
      <w:r w:rsidRPr="00FE06F8">
        <w:rPr>
          <w:rFonts w:ascii="Times New Roman" w:hAnsi="Times New Roman" w:cs="Times New Roman"/>
          <w:sz w:val="24"/>
          <w:szCs w:val="24"/>
        </w:rPr>
        <w:t>:</w:t>
      </w:r>
      <w:r w:rsidR="00FE06F8">
        <w:rPr>
          <w:rFonts w:ascii="Times New Roman" w:hAnsi="Times New Roman" w:cs="Times New Roman"/>
          <w:sz w:val="24"/>
          <w:szCs w:val="24"/>
        </w:rPr>
        <w:t xml:space="preserve"> </w:t>
      </w:r>
      <w:r w:rsidR="007634C6" w:rsidRPr="005A4240">
        <w:rPr>
          <w:rFonts w:ascii="Times New Roman" w:hAnsi="Times New Roman" w:cs="Times New Roman"/>
          <w:sz w:val="24"/>
          <w:szCs w:val="24"/>
        </w:rPr>
        <w:t xml:space="preserve">la variedad económica, social, étnica, lingüística, ecológico-ambiental, política y cultural que poseen las regiones. </w:t>
      </w:r>
      <w:r w:rsidR="00684D73" w:rsidRPr="005A4240">
        <w:rPr>
          <w:rFonts w:ascii="Times New Roman" w:hAnsi="Times New Roman" w:cs="Times New Roman"/>
          <w:sz w:val="24"/>
          <w:szCs w:val="24"/>
        </w:rPr>
        <w:t xml:space="preserve">En ese sentido, puede proponerse el desarrollo armónico como el proceso que permite a una nación, a la región, a las </w:t>
      </w:r>
      <w:r w:rsidR="00684D73" w:rsidRPr="003304DD">
        <w:rPr>
          <w:rFonts w:ascii="Times New Roman" w:hAnsi="Times New Roman" w:cs="Times New Roman"/>
          <w:sz w:val="24"/>
          <w:szCs w:val="24"/>
        </w:rPr>
        <w:t xml:space="preserve">comunidades locales </w:t>
      </w:r>
      <w:r w:rsidR="00265518" w:rsidRPr="003304DD">
        <w:rPr>
          <w:rFonts w:ascii="Times New Roman" w:hAnsi="Times New Roman" w:cs="Times New Roman"/>
          <w:sz w:val="24"/>
          <w:szCs w:val="24"/>
        </w:rPr>
        <w:t>y a los individuos residentes en ellas, el logro de un bienestar social óptimo</w:t>
      </w:r>
      <w:r w:rsidR="003304DD" w:rsidRPr="003304DD">
        <w:rPr>
          <w:rFonts w:ascii="Times New Roman" w:hAnsi="Times New Roman" w:cs="Times New Roman"/>
          <w:sz w:val="24"/>
          <w:szCs w:val="24"/>
        </w:rPr>
        <w:t xml:space="preserve"> </w:t>
      </w:r>
      <w:r w:rsidRPr="003304DD">
        <w:rPr>
          <w:rFonts w:ascii="Times New Roman" w:hAnsi="Times New Roman" w:cs="Times New Roman"/>
          <w:sz w:val="24"/>
          <w:szCs w:val="24"/>
        </w:rPr>
        <w:t xml:space="preserve">basado </w:t>
      </w:r>
      <w:r w:rsidR="00265518" w:rsidRPr="003304DD">
        <w:rPr>
          <w:rFonts w:ascii="Times New Roman" w:hAnsi="Times New Roman" w:cs="Times New Roman"/>
          <w:sz w:val="24"/>
          <w:szCs w:val="24"/>
        </w:rPr>
        <w:t>en</w:t>
      </w:r>
      <w:r w:rsidR="00265518" w:rsidRPr="005A4240">
        <w:rPr>
          <w:rFonts w:ascii="Times New Roman" w:hAnsi="Times New Roman" w:cs="Times New Roman"/>
          <w:sz w:val="24"/>
          <w:szCs w:val="24"/>
        </w:rPr>
        <w:t xml:space="preserve"> una convivencia humana equitativa, sostenible y armónica y en un proceso técnicamente posible, económicamente viable y socioculturalmente aceptable. </w:t>
      </w:r>
    </w:p>
    <w:p w14:paraId="506E0309" w14:textId="77777777" w:rsidR="00336AEF" w:rsidRDefault="00336AEF" w:rsidP="00B75105">
      <w:pPr>
        <w:spacing w:after="0" w:line="360" w:lineRule="auto"/>
        <w:jc w:val="both"/>
        <w:rPr>
          <w:rFonts w:ascii="Times New Roman" w:hAnsi="Times New Roman" w:cs="Times New Roman"/>
          <w:b/>
          <w:bCs/>
          <w:sz w:val="24"/>
          <w:szCs w:val="24"/>
        </w:rPr>
      </w:pPr>
    </w:p>
    <w:p w14:paraId="2A1AD610" w14:textId="2777544D" w:rsidR="0011655F" w:rsidRPr="005A4240" w:rsidRDefault="00C41690"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Desarrollo armónico</w:t>
      </w:r>
    </w:p>
    <w:p w14:paraId="42D5D622" w14:textId="666511B9" w:rsidR="005B0CCA" w:rsidRPr="005A4240" w:rsidRDefault="009D5800"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La propuesta del desarrollo armónico de acuerdo al autor Miguel (2004) debe repercutir </w:t>
      </w:r>
      <w:r w:rsidR="00E24F3A" w:rsidRPr="005A4240">
        <w:rPr>
          <w:rFonts w:ascii="Times New Roman" w:hAnsi="Times New Roman" w:cs="Times New Roman"/>
          <w:sz w:val="24"/>
          <w:szCs w:val="24"/>
        </w:rPr>
        <w:t>en una equitativa distribución del ingreso y la erradicación de la pobreza, la disponibilidad de servicios públicos y recursos naturales sostenibles</w:t>
      </w:r>
      <w:r w:rsidR="004A3329" w:rsidRPr="005A4240">
        <w:rPr>
          <w:rFonts w:ascii="Times New Roman" w:hAnsi="Times New Roman" w:cs="Times New Roman"/>
          <w:sz w:val="24"/>
          <w:szCs w:val="24"/>
        </w:rPr>
        <w:t xml:space="preserve">, así como la adecuación de sus normas legales y administrativas a favor de la seguridad, la equidad social y los derechos humanos, de esta manera obtener </w:t>
      </w:r>
      <w:r w:rsidR="00AF084B" w:rsidRPr="005A4240">
        <w:rPr>
          <w:rFonts w:ascii="Times New Roman" w:hAnsi="Times New Roman" w:cs="Times New Roman"/>
          <w:sz w:val="24"/>
          <w:szCs w:val="24"/>
        </w:rPr>
        <w:t xml:space="preserve">niveles óptimos de alimentación, educación, salud, vivienda, calidad del medio ambiente y procuración de justicia en la población, la equidad de género y a favor de los grupos más vulnerables. </w:t>
      </w:r>
    </w:p>
    <w:p w14:paraId="35F49F70" w14:textId="657FA783" w:rsidR="004E51AC" w:rsidRDefault="004E51AC"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lastRenderedPageBreak/>
        <w:t xml:space="preserve">Si bien, el desarrollo regional sustentable propone la utilización racional de los recursos naturales, respeto a la vida animal y vegetal, enfatiza en el desarrollo tecnológico con responsabilidad para el bienestar de todos. </w:t>
      </w:r>
    </w:p>
    <w:p w14:paraId="68886C5F" w14:textId="77777777" w:rsidR="00794502" w:rsidRPr="005A4240" w:rsidRDefault="00794502" w:rsidP="00B75105">
      <w:pPr>
        <w:spacing w:after="0" w:line="360" w:lineRule="auto"/>
        <w:jc w:val="both"/>
        <w:rPr>
          <w:rFonts w:ascii="Times New Roman" w:hAnsi="Times New Roman" w:cs="Times New Roman"/>
          <w:sz w:val="24"/>
          <w:szCs w:val="24"/>
        </w:rPr>
      </w:pPr>
    </w:p>
    <w:p w14:paraId="04956561" w14:textId="17AB9F59" w:rsidR="004E51AC" w:rsidRPr="005A4240" w:rsidRDefault="004E51AC"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Desarrollo sustentable</w:t>
      </w:r>
    </w:p>
    <w:p w14:paraId="42934FE7" w14:textId="5E52DC8C" w:rsidR="00C34E9D" w:rsidRPr="003304DD" w:rsidRDefault="00C34E9D" w:rsidP="00B75105">
      <w:pPr>
        <w:spacing w:after="0" w:line="360" w:lineRule="auto"/>
        <w:jc w:val="both"/>
        <w:rPr>
          <w:rFonts w:ascii="Times New Roman" w:hAnsi="Times New Roman" w:cs="Times New Roman"/>
          <w:bCs/>
          <w:sz w:val="24"/>
          <w:szCs w:val="24"/>
        </w:rPr>
      </w:pPr>
      <w:r w:rsidRPr="003304DD">
        <w:rPr>
          <w:rFonts w:ascii="Times New Roman" w:hAnsi="Times New Roman" w:cs="Times New Roman"/>
          <w:bCs/>
          <w:sz w:val="24"/>
          <w:szCs w:val="24"/>
        </w:rPr>
        <w:t xml:space="preserve">El desarrollo sustentable requiere ciertos elementos clave para su implementación. Por un lado, implica reconocer la diversidad, donde la sustentabilidad se entiende como el equilibrio entre la diversidad ecológica y social en las dimensiones social, económica y ambiental </w:t>
      </w:r>
      <w:sdt>
        <w:sdtPr>
          <w:rPr>
            <w:rFonts w:ascii="Times New Roman" w:hAnsi="Times New Roman" w:cs="Times New Roman"/>
            <w:bCs/>
            <w:sz w:val="24"/>
            <w:szCs w:val="24"/>
          </w:rPr>
          <w:id w:val="1973478657"/>
          <w:citation/>
        </w:sdtPr>
        <w:sdtContent>
          <w:r w:rsidR="003304DD" w:rsidRPr="003304DD">
            <w:rPr>
              <w:rFonts w:ascii="Times New Roman" w:hAnsi="Times New Roman" w:cs="Times New Roman"/>
              <w:bCs/>
              <w:sz w:val="24"/>
              <w:szCs w:val="24"/>
            </w:rPr>
            <w:fldChar w:fldCharType="begin"/>
          </w:r>
          <w:r w:rsidR="003304DD" w:rsidRPr="003304DD">
            <w:rPr>
              <w:rFonts w:ascii="Times New Roman" w:hAnsi="Times New Roman" w:cs="Times New Roman"/>
              <w:bCs/>
              <w:sz w:val="24"/>
              <w:szCs w:val="24"/>
            </w:rPr>
            <w:instrText xml:space="preserve"> CITATION Bar98 \l 2058 </w:instrText>
          </w:r>
          <w:r w:rsidR="003304DD" w:rsidRPr="003304DD">
            <w:rPr>
              <w:rFonts w:ascii="Times New Roman" w:hAnsi="Times New Roman" w:cs="Times New Roman"/>
              <w:bCs/>
              <w:sz w:val="24"/>
              <w:szCs w:val="24"/>
            </w:rPr>
            <w:fldChar w:fldCharType="separate"/>
          </w:r>
          <w:r w:rsidR="003304DD" w:rsidRPr="003304DD">
            <w:rPr>
              <w:rFonts w:ascii="Times New Roman" w:hAnsi="Times New Roman" w:cs="Times New Roman"/>
              <w:noProof/>
              <w:sz w:val="24"/>
              <w:szCs w:val="24"/>
            </w:rPr>
            <w:t>(Barkin, 1998)</w:t>
          </w:r>
          <w:r w:rsidR="003304DD" w:rsidRPr="003304DD">
            <w:rPr>
              <w:rFonts w:ascii="Times New Roman" w:hAnsi="Times New Roman" w:cs="Times New Roman"/>
              <w:bCs/>
              <w:sz w:val="24"/>
              <w:szCs w:val="24"/>
            </w:rPr>
            <w:fldChar w:fldCharType="end"/>
          </w:r>
        </w:sdtContent>
      </w:sdt>
      <w:r w:rsidRPr="003304DD">
        <w:rPr>
          <w:rFonts w:ascii="Times New Roman" w:hAnsi="Times New Roman" w:cs="Times New Roman"/>
          <w:bCs/>
          <w:sz w:val="24"/>
          <w:szCs w:val="24"/>
        </w:rPr>
        <w:t xml:space="preserve">. Por otro lado, incluye la lucha por la justicia social, los derechos humanos y la diversidad cultural y ambiental, lo que resalta la importancia de un cambio social y económico que promueva un pacto de distribución equitativa de la riqueza, junto con la participación política y una gobernanza democrática </w:t>
      </w:r>
      <w:sdt>
        <w:sdtPr>
          <w:rPr>
            <w:rFonts w:ascii="Times New Roman" w:hAnsi="Times New Roman" w:cs="Times New Roman"/>
            <w:bCs/>
            <w:sz w:val="24"/>
            <w:szCs w:val="24"/>
          </w:rPr>
          <w:id w:val="-1227291814"/>
          <w:citation/>
        </w:sdtPr>
        <w:sdtContent>
          <w:r w:rsidR="003304DD" w:rsidRPr="003304DD">
            <w:rPr>
              <w:rFonts w:ascii="Times New Roman" w:hAnsi="Times New Roman" w:cs="Times New Roman"/>
              <w:bCs/>
              <w:sz w:val="24"/>
              <w:szCs w:val="24"/>
            </w:rPr>
            <w:fldChar w:fldCharType="begin"/>
          </w:r>
          <w:r w:rsidR="003304DD" w:rsidRPr="003304DD">
            <w:rPr>
              <w:rFonts w:ascii="Times New Roman" w:hAnsi="Times New Roman" w:cs="Times New Roman"/>
              <w:bCs/>
              <w:sz w:val="24"/>
              <w:szCs w:val="24"/>
            </w:rPr>
            <w:instrText xml:space="preserve"> CITATION Riv17 \l 2058 </w:instrText>
          </w:r>
          <w:r w:rsidR="003304DD" w:rsidRPr="003304DD">
            <w:rPr>
              <w:rFonts w:ascii="Times New Roman" w:hAnsi="Times New Roman" w:cs="Times New Roman"/>
              <w:bCs/>
              <w:sz w:val="24"/>
              <w:szCs w:val="24"/>
            </w:rPr>
            <w:fldChar w:fldCharType="separate"/>
          </w:r>
          <w:r w:rsidR="003304DD" w:rsidRPr="003304DD">
            <w:rPr>
              <w:rFonts w:ascii="Times New Roman" w:hAnsi="Times New Roman" w:cs="Times New Roman"/>
              <w:noProof/>
              <w:sz w:val="24"/>
              <w:szCs w:val="24"/>
            </w:rPr>
            <w:t>(Rivera et al., 2017)</w:t>
          </w:r>
          <w:r w:rsidR="003304DD" w:rsidRPr="003304DD">
            <w:rPr>
              <w:rFonts w:ascii="Times New Roman" w:hAnsi="Times New Roman" w:cs="Times New Roman"/>
              <w:bCs/>
              <w:sz w:val="24"/>
              <w:szCs w:val="24"/>
            </w:rPr>
            <w:fldChar w:fldCharType="end"/>
          </w:r>
        </w:sdtContent>
      </w:sdt>
      <w:r w:rsidR="003304DD" w:rsidRPr="003304DD">
        <w:rPr>
          <w:rFonts w:ascii="Times New Roman" w:hAnsi="Times New Roman" w:cs="Times New Roman"/>
          <w:bCs/>
          <w:sz w:val="24"/>
          <w:szCs w:val="24"/>
        </w:rPr>
        <w:t xml:space="preserve">. </w:t>
      </w:r>
      <w:r w:rsidRPr="003304DD">
        <w:rPr>
          <w:rFonts w:ascii="Times New Roman" w:hAnsi="Times New Roman" w:cs="Times New Roman"/>
          <w:bCs/>
          <w:sz w:val="24"/>
          <w:szCs w:val="24"/>
        </w:rPr>
        <w:t>En este sentido, el desarrollo sustentable debe ser concebido como una nueva forma de relacionarse con el medio ambiente, que equilibre el crecimiento económico con la conservación de la naturaleza, integrando el potencial tecnológico, la cultura y una sociedad capaz de satisfacer las necesidades básicas de la humanidad, mientras mejora su calidad de vida</w:t>
      </w:r>
      <w:r w:rsidR="003304DD" w:rsidRPr="003304DD">
        <w:rPr>
          <w:rFonts w:ascii="Times New Roman" w:hAnsi="Times New Roman" w:cs="Times New Roman"/>
          <w:bCs/>
          <w:sz w:val="24"/>
          <w:szCs w:val="24"/>
        </w:rPr>
        <w:t xml:space="preserve"> </w:t>
      </w:r>
      <w:sdt>
        <w:sdtPr>
          <w:rPr>
            <w:rFonts w:ascii="Times New Roman" w:hAnsi="Times New Roman" w:cs="Times New Roman"/>
            <w:bCs/>
            <w:sz w:val="24"/>
            <w:szCs w:val="24"/>
          </w:rPr>
          <w:id w:val="1729571726"/>
          <w:citation/>
        </w:sdtPr>
        <w:sdtContent>
          <w:r w:rsidR="003304DD" w:rsidRPr="003304DD">
            <w:rPr>
              <w:rFonts w:ascii="Times New Roman" w:hAnsi="Times New Roman" w:cs="Times New Roman"/>
              <w:bCs/>
              <w:sz w:val="24"/>
              <w:szCs w:val="24"/>
            </w:rPr>
            <w:fldChar w:fldCharType="begin"/>
          </w:r>
          <w:r w:rsidR="003304DD" w:rsidRPr="003304DD">
            <w:rPr>
              <w:rFonts w:ascii="Times New Roman" w:hAnsi="Times New Roman" w:cs="Times New Roman"/>
              <w:bCs/>
              <w:sz w:val="24"/>
              <w:szCs w:val="24"/>
            </w:rPr>
            <w:instrText xml:space="preserve"> CITATION Gud03 \l 2058 </w:instrText>
          </w:r>
          <w:r w:rsidR="003304DD" w:rsidRPr="003304DD">
            <w:rPr>
              <w:rFonts w:ascii="Times New Roman" w:hAnsi="Times New Roman" w:cs="Times New Roman"/>
              <w:bCs/>
              <w:sz w:val="24"/>
              <w:szCs w:val="24"/>
            </w:rPr>
            <w:fldChar w:fldCharType="separate"/>
          </w:r>
          <w:r w:rsidR="003304DD" w:rsidRPr="003304DD">
            <w:rPr>
              <w:rFonts w:ascii="Times New Roman" w:hAnsi="Times New Roman" w:cs="Times New Roman"/>
              <w:noProof/>
              <w:sz w:val="24"/>
              <w:szCs w:val="24"/>
            </w:rPr>
            <w:t>(Gudynas, 2003)</w:t>
          </w:r>
          <w:r w:rsidR="003304DD" w:rsidRPr="003304DD">
            <w:rPr>
              <w:rFonts w:ascii="Times New Roman" w:hAnsi="Times New Roman" w:cs="Times New Roman"/>
              <w:bCs/>
              <w:sz w:val="24"/>
              <w:szCs w:val="24"/>
            </w:rPr>
            <w:fldChar w:fldCharType="end"/>
          </w:r>
        </w:sdtContent>
      </w:sdt>
      <w:r w:rsidR="003304DD" w:rsidRPr="003304DD">
        <w:rPr>
          <w:rFonts w:ascii="Times New Roman" w:hAnsi="Times New Roman" w:cs="Times New Roman"/>
          <w:bCs/>
          <w:sz w:val="24"/>
          <w:szCs w:val="24"/>
        </w:rPr>
        <w:t>.</w:t>
      </w:r>
    </w:p>
    <w:p w14:paraId="5080A9FD" w14:textId="77777777" w:rsidR="00336AEF" w:rsidRDefault="00336AEF" w:rsidP="00B75105">
      <w:pPr>
        <w:spacing w:after="0" w:line="360" w:lineRule="auto"/>
        <w:jc w:val="both"/>
        <w:rPr>
          <w:rFonts w:ascii="Times New Roman" w:hAnsi="Times New Roman" w:cs="Times New Roman"/>
          <w:b/>
          <w:bCs/>
          <w:sz w:val="24"/>
          <w:szCs w:val="24"/>
        </w:rPr>
      </w:pPr>
    </w:p>
    <w:p w14:paraId="084E2FF8" w14:textId="27E9D442" w:rsidR="006D1545" w:rsidRPr="005A4240" w:rsidRDefault="006D1545"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Teoría de iniciativas locales de desarrollo</w:t>
      </w:r>
    </w:p>
    <w:p w14:paraId="142A0BE6" w14:textId="0591CD6E" w:rsidR="000636AD" w:rsidRDefault="000636AD"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Esta teoría aborda principalmente la problemática de la acción colectiva como fuente de externalidades y la competitividad</w:t>
      </w:r>
      <w:r w:rsidR="00211FEE" w:rsidRPr="005A4240">
        <w:rPr>
          <w:rFonts w:ascii="Times New Roman" w:hAnsi="Times New Roman" w:cs="Times New Roman"/>
          <w:sz w:val="24"/>
          <w:szCs w:val="24"/>
        </w:rPr>
        <w:t xml:space="preserve">, el objetivo que persigue es la movilización de los factores </w:t>
      </w:r>
      <w:r w:rsidR="00211FEE" w:rsidRPr="00E15142">
        <w:rPr>
          <w:rFonts w:ascii="Times New Roman" w:hAnsi="Times New Roman" w:cs="Times New Roman"/>
          <w:sz w:val="24"/>
          <w:szCs w:val="24"/>
        </w:rPr>
        <w:t>endógen</w:t>
      </w:r>
      <w:r w:rsidR="00C34E9D" w:rsidRPr="00E15142">
        <w:rPr>
          <w:rFonts w:ascii="Times New Roman" w:hAnsi="Times New Roman" w:cs="Times New Roman"/>
          <w:sz w:val="24"/>
          <w:szCs w:val="24"/>
        </w:rPr>
        <w:t>o</w:t>
      </w:r>
      <w:r w:rsidR="00211FEE" w:rsidRPr="00E15142">
        <w:rPr>
          <w:rFonts w:ascii="Times New Roman" w:hAnsi="Times New Roman" w:cs="Times New Roman"/>
          <w:sz w:val="24"/>
          <w:szCs w:val="24"/>
        </w:rPr>
        <w:t>s de</w:t>
      </w:r>
      <w:r w:rsidR="00211FEE" w:rsidRPr="005A4240">
        <w:rPr>
          <w:rFonts w:ascii="Times New Roman" w:hAnsi="Times New Roman" w:cs="Times New Roman"/>
          <w:sz w:val="24"/>
          <w:szCs w:val="24"/>
        </w:rPr>
        <w:t xml:space="preserve"> desarrollo a través del apoyo a la conformación de agrupaciones industriales y cadenas productivas</w:t>
      </w:r>
      <w:r w:rsidR="00BD714B" w:rsidRPr="005A4240">
        <w:rPr>
          <w:rFonts w:ascii="Times New Roman" w:hAnsi="Times New Roman" w:cs="Times New Roman"/>
          <w:sz w:val="24"/>
          <w:szCs w:val="24"/>
        </w:rPr>
        <w:t>. Es decir, redireccionar la demanda hacia regiones más deprimidas de tal manera de promover una relocalización de la actividad académica</w:t>
      </w:r>
      <w:sdt>
        <w:sdtPr>
          <w:rPr>
            <w:rFonts w:ascii="Times New Roman" w:hAnsi="Times New Roman" w:cs="Times New Roman"/>
            <w:sz w:val="24"/>
            <w:szCs w:val="24"/>
          </w:rPr>
          <w:id w:val="-800764275"/>
          <w:citation/>
        </w:sdtPr>
        <w:sdtContent>
          <w:r w:rsidR="00D17608" w:rsidRPr="005A4240">
            <w:rPr>
              <w:rFonts w:ascii="Times New Roman" w:hAnsi="Times New Roman" w:cs="Times New Roman"/>
              <w:sz w:val="24"/>
              <w:szCs w:val="24"/>
            </w:rPr>
            <w:fldChar w:fldCharType="begin"/>
          </w:r>
          <w:r w:rsidR="00D17608" w:rsidRPr="005A4240">
            <w:rPr>
              <w:rFonts w:ascii="Times New Roman" w:hAnsi="Times New Roman" w:cs="Times New Roman"/>
              <w:sz w:val="24"/>
              <w:szCs w:val="24"/>
            </w:rPr>
            <w:instrText xml:space="preserve">CITATION Tam00 \l 2058 </w:instrText>
          </w:r>
          <w:r w:rsidR="00D17608" w:rsidRPr="005A4240">
            <w:rPr>
              <w:rFonts w:ascii="Times New Roman" w:hAnsi="Times New Roman" w:cs="Times New Roman"/>
              <w:sz w:val="24"/>
              <w:szCs w:val="24"/>
            </w:rPr>
            <w:fldChar w:fldCharType="separate"/>
          </w:r>
          <w:r w:rsidR="00D21CBD">
            <w:rPr>
              <w:rFonts w:ascii="Times New Roman" w:hAnsi="Times New Roman" w:cs="Times New Roman"/>
              <w:noProof/>
              <w:sz w:val="24"/>
              <w:szCs w:val="24"/>
            </w:rPr>
            <w:t xml:space="preserve"> </w:t>
          </w:r>
          <w:r w:rsidR="00D21CBD" w:rsidRPr="00D21CBD">
            <w:rPr>
              <w:rFonts w:ascii="Times New Roman" w:hAnsi="Times New Roman" w:cs="Times New Roman"/>
              <w:noProof/>
              <w:sz w:val="24"/>
              <w:szCs w:val="24"/>
            </w:rPr>
            <w:t>(Tamayo, 2000)</w:t>
          </w:r>
          <w:r w:rsidR="00D17608" w:rsidRPr="005A4240">
            <w:rPr>
              <w:rFonts w:ascii="Times New Roman" w:hAnsi="Times New Roman" w:cs="Times New Roman"/>
              <w:sz w:val="24"/>
              <w:szCs w:val="24"/>
            </w:rPr>
            <w:fldChar w:fldCharType="end"/>
          </w:r>
        </w:sdtContent>
      </w:sdt>
      <w:r w:rsidR="00BD714B" w:rsidRPr="005A4240">
        <w:rPr>
          <w:rFonts w:ascii="Times New Roman" w:hAnsi="Times New Roman" w:cs="Times New Roman"/>
          <w:sz w:val="24"/>
          <w:szCs w:val="24"/>
        </w:rPr>
        <w:t xml:space="preserve">. </w:t>
      </w:r>
    </w:p>
    <w:p w14:paraId="01FEC228" w14:textId="644B9177" w:rsidR="00AA4A13" w:rsidRPr="005A4240" w:rsidRDefault="003C52E4" w:rsidP="003C52E4">
      <w:pPr>
        <w:spacing w:after="0"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4864" behindDoc="0" locked="0" layoutInCell="1" allowOverlap="1" wp14:anchorId="75CCC980" wp14:editId="7C9FA5EE">
                <wp:simplePos x="0" y="0"/>
                <wp:positionH relativeFrom="column">
                  <wp:posOffset>377190</wp:posOffset>
                </wp:positionH>
                <wp:positionV relativeFrom="paragraph">
                  <wp:posOffset>95250</wp:posOffset>
                </wp:positionV>
                <wp:extent cx="5048250" cy="238125"/>
                <wp:effectExtent l="0" t="0" r="0" b="9525"/>
                <wp:wrapSquare wrapText="bothSides"/>
                <wp:docPr id="4" name="Cuadro de texto 4"/>
                <wp:cNvGraphicFramePr/>
                <a:graphic xmlns:a="http://schemas.openxmlformats.org/drawingml/2006/main">
                  <a:graphicData uri="http://schemas.microsoft.com/office/word/2010/wordprocessingShape">
                    <wps:wsp>
                      <wps:cNvSpPr txBox="1"/>
                      <wps:spPr>
                        <a:xfrm>
                          <a:off x="0" y="0"/>
                          <a:ext cx="5048250" cy="238125"/>
                        </a:xfrm>
                        <a:prstGeom prst="rect">
                          <a:avLst/>
                        </a:prstGeom>
                        <a:solidFill>
                          <a:prstClr val="white"/>
                        </a:solidFill>
                        <a:ln>
                          <a:noFill/>
                        </a:ln>
                      </wps:spPr>
                      <wps:txbx>
                        <w:txbxContent>
                          <w:p w14:paraId="5CAEF429" w14:textId="7B2D6062" w:rsidR="003C52E4" w:rsidRPr="003C52E4" w:rsidRDefault="003C52E4" w:rsidP="003C52E4">
                            <w:pPr>
                              <w:pStyle w:val="Descripcin"/>
                              <w:jc w:val="center"/>
                              <w:rPr>
                                <w:rFonts w:ascii="Times New Roman" w:hAnsi="Times New Roman" w:cs="Times New Roman"/>
                                <w:i w:val="0"/>
                                <w:iCs w:val="0"/>
                                <w:noProof/>
                                <w:color w:val="000000" w:themeColor="text1"/>
                              </w:rPr>
                            </w:pPr>
                            <w:r w:rsidRPr="003C52E4">
                              <w:rPr>
                                <w:rFonts w:ascii="Times New Roman" w:hAnsi="Times New Roman" w:cs="Times New Roman"/>
                                <w:i w:val="0"/>
                                <w:iCs w:val="0"/>
                                <w:color w:val="000000" w:themeColor="text1"/>
                              </w:rPr>
                              <w:t xml:space="preserve">Figura </w:t>
                            </w:r>
                            <w:r w:rsidR="00920D31">
                              <w:rPr>
                                <w:rFonts w:ascii="Times New Roman" w:hAnsi="Times New Roman" w:cs="Times New Roman"/>
                                <w:i w:val="0"/>
                                <w:iCs w:val="0"/>
                                <w:color w:val="000000" w:themeColor="text1"/>
                              </w:rPr>
                              <w:fldChar w:fldCharType="begin"/>
                            </w:r>
                            <w:r w:rsidR="00920D31">
                              <w:rPr>
                                <w:rFonts w:ascii="Times New Roman" w:hAnsi="Times New Roman" w:cs="Times New Roman"/>
                                <w:i w:val="0"/>
                                <w:iCs w:val="0"/>
                                <w:color w:val="000000" w:themeColor="text1"/>
                              </w:rPr>
                              <w:instrText xml:space="preserve"> SEQ Figura \* ARABIC </w:instrText>
                            </w:r>
                            <w:r w:rsidR="00920D31">
                              <w:rPr>
                                <w:rFonts w:ascii="Times New Roman" w:hAnsi="Times New Roman" w:cs="Times New Roman"/>
                                <w:i w:val="0"/>
                                <w:iCs w:val="0"/>
                                <w:color w:val="000000" w:themeColor="text1"/>
                              </w:rPr>
                              <w:fldChar w:fldCharType="separate"/>
                            </w:r>
                            <w:r w:rsidR="00F92449">
                              <w:rPr>
                                <w:rFonts w:ascii="Times New Roman" w:hAnsi="Times New Roman" w:cs="Times New Roman"/>
                                <w:i w:val="0"/>
                                <w:iCs w:val="0"/>
                                <w:noProof/>
                                <w:color w:val="000000" w:themeColor="text1"/>
                              </w:rPr>
                              <w:t>1</w:t>
                            </w:r>
                            <w:r w:rsidR="00920D31">
                              <w:rPr>
                                <w:rFonts w:ascii="Times New Roman" w:hAnsi="Times New Roman" w:cs="Times New Roman"/>
                                <w:i w:val="0"/>
                                <w:iCs w:val="0"/>
                                <w:color w:val="000000" w:themeColor="text1"/>
                              </w:rPr>
                              <w:fldChar w:fldCharType="end"/>
                            </w:r>
                            <w:r w:rsidRPr="003C52E4">
                              <w:rPr>
                                <w:rFonts w:ascii="Times New Roman" w:hAnsi="Times New Roman" w:cs="Times New Roman"/>
                                <w:i w:val="0"/>
                                <w:iCs w:val="0"/>
                                <w:color w:val="000000" w:themeColor="text1"/>
                              </w:rPr>
                              <w:t>. Modelos de política regional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CCC980" id="_x0000_t202" coordsize="21600,21600" o:spt="202" path="m,l,21600r21600,l21600,xe">
                <v:stroke joinstyle="miter"/>
                <v:path gradientshapeok="t" o:connecttype="rect"/>
              </v:shapetype>
              <v:shape id="Cuadro de texto 4" o:spid="_x0000_s1026" type="#_x0000_t202" style="position:absolute;left:0;text-align:left;margin-left:29.7pt;margin-top:7.5pt;width:397.5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HQFwIAADsEAAAOAAAAZHJzL2Uyb0RvYy54bWysU02PGjEMvVfqf4hyLwO0VAgxrCgrqkpo&#10;dyW22nPIJEykTJw6gRn66+vMB2y3PVW9ZDy2Y+e9Zy/vmsqys8JgwOV8MhpzppyEwrhjzr8/bz/M&#10;OQtRuEJYcCrnFxX43er9u2XtF2oKJdhCIaMiLixqn/MyRr/IsiBLVYkwAq8cBTVgJSL94jErUNRU&#10;vbLZdDz+nNWAhUeQKgTy3ndBvmrra61kfNQ6qMhszultsT2xPQ/pzFZLsTii8KWR/TPEP7yiEsZR&#10;02upexEFO6H5o1RlJEIAHUcSqgy0NlK1GAjNZPwGzb4UXrVYiJzgrzSF/1dWPpz3/glZbL5AQwIm&#10;QmofFoGcCU+jsUpfeimjOFF4udKmmsgkOWfjT/PpjEKSYtOP88l0lspkt9seQ/yqoGLJyDmSLC1b&#10;4rwLsUsdUlKzANYUW2Nt+kmBjUV2FiRhXZqo+uK/ZVmXch2kW13B5MluUJIVm0PT4ztAcSHYCN1E&#10;BC+3hhrtRIhPAmkECA6NdXykQ1uocw69xVkJ+PNv/pRPylCUs5pGKufhx0mg4sx+c6RZmr/BwME4&#10;DIY7VRsgiBNaGC9bky5gtIOpEaoXmvZ16kIh4ST1ynkczE3sBpu2Rar1uk2iKfMi7tzey1R6IPS5&#10;eRHoezkiCfkAw7CJxRtVutyO3vUpgjatZInQjsWeZ5rQVvR+m9IKvP5vs247v/oFAAD//wMAUEsD&#10;BBQABgAIAAAAIQAUQ2mj3QAAAAgBAAAPAAAAZHJzL2Rvd25yZXYueG1sTI/BTsMwEETvSPyDtUhc&#10;EHWImqpN41TQwg0OLVXP29gkEfE6sp0m/XuWExx33mh2pthMthMX40PrSMHTLAFhqHK6pVrB8fPt&#10;cQkiRCSNnSOj4GoCbMrbmwJz7Ubam8sh1oJDKOSooImxz6UMVWMshpnrDTH7ct5i5NPXUnscOdx2&#10;Mk2ShbTYEn9osDfbxlTfh8EqWOz8MO5p+7A7vr7jR1+np5frSan7u+l5DSKaKf6Z4bc+V4eSO53d&#10;QDqITkG2mrOT9YwnMV9mcxbODNIMZFnI/wPKHwAAAP//AwBQSwECLQAUAAYACAAAACEAtoM4kv4A&#10;AADhAQAAEwAAAAAAAAAAAAAAAAAAAAAAW0NvbnRlbnRfVHlwZXNdLnhtbFBLAQItABQABgAIAAAA&#10;IQA4/SH/1gAAAJQBAAALAAAAAAAAAAAAAAAAAC8BAABfcmVscy8ucmVsc1BLAQItABQABgAIAAAA&#10;IQAbfPHQFwIAADsEAAAOAAAAAAAAAAAAAAAAAC4CAABkcnMvZTJvRG9jLnhtbFBLAQItABQABgAI&#10;AAAAIQAUQ2mj3QAAAAgBAAAPAAAAAAAAAAAAAAAAAHEEAABkcnMvZG93bnJldi54bWxQSwUGAAAA&#10;AAQABADzAAAAewUAAAAA&#10;" stroked="f">
                <v:textbox inset="0,0,0,0">
                  <w:txbxContent>
                    <w:p w14:paraId="5CAEF429" w14:textId="7B2D6062" w:rsidR="003C52E4" w:rsidRPr="003C52E4" w:rsidRDefault="003C52E4" w:rsidP="003C52E4">
                      <w:pPr>
                        <w:pStyle w:val="Descripcin"/>
                        <w:jc w:val="center"/>
                        <w:rPr>
                          <w:rFonts w:ascii="Times New Roman" w:hAnsi="Times New Roman" w:cs="Times New Roman"/>
                          <w:i w:val="0"/>
                          <w:iCs w:val="0"/>
                          <w:noProof/>
                          <w:color w:val="000000" w:themeColor="text1"/>
                        </w:rPr>
                      </w:pPr>
                      <w:r w:rsidRPr="003C52E4">
                        <w:rPr>
                          <w:rFonts w:ascii="Times New Roman" w:hAnsi="Times New Roman" w:cs="Times New Roman"/>
                          <w:i w:val="0"/>
                          <w:iCs w:val="0"/>
                          <w:color w:val="000000" w:themeColor="text1"/>
                        </w:rPr>
                        <w:t xml:space="preserve">Figura </w:t>
                      </w:r>
                      <w:r w:rsidR="00920D31">
                        <w:rPr>
                          <w:rFonts w:ascii="Times New Roman" w:hAnsi="Times New Roman" w:cs="Times New Roman"/>
                          <w:i w:val="0"/>
                          <w:iCs w:val="0"/>
                          <w:color w:val="000000" w:themeColor="text1"/>
                        </w:rPr>
                        <w:fldChar w:fldCharType="begin"/>
                      </w:r>
                      <w:r w:rsidR="00920D31">
                        <w:rPr>
                          <w:rFonts w:ascii="Times New Roman" w:hAnsi="Times New Roman" w:cs="Times New Roman"/>
                          <w:i w:val="0"/>
                          <w:iCs w:val="0"/>
                          <w:color w:val="000000" w:themeColor="text1"/>
                        </w:rPr>
                        <w:instrText xml:space="preserve"> SEQ Figura \* ARABIC </w:instrText>
                      </w:r>
                      <w:r w:rsidR="00920D31">
                        <w:rPr>
                          <w:rFonts w:ascii="Times New Roman" w:hAnsi="Times New Roman" w:cs="Times New Roman"/>
                          <w:i w:val="0"/>
                          <w:iCs w:val="0"/>
                          <w:color w:val="000000" w:themeColor="text1"/>
                        </w:rPr>
                        <w:fldChar w:fldCharType="separate"/>
                      </w:r>
                      <w:r w:rsidR="00F92449">
                        <w:rPr>
                          <w:rFonts w:ascii="Times New Roman" w:hAnsi="Times New Roman" w:cs="Times New Roman"/>
                          <w:i w:val="0"/>
                          <w:iCs w:val="0"/>
                          <w:noProof/>
                          <w:color w:val="000000" w:themeColor="text1"/>
                        </w:rPr>
                        <w:t>1</w:t>
                      </w:r>
                      <w:r w:rsidR="00920D31">
                        <w:rPr>
                          <w:rFonts w:ascii="Times New Roman" w:hAnsi="Times New Roman" w:cs="Times New Roman"/>
                          <w:i w:val="0"/>
                          <w:iCs w:val="0"/>
                          <w:color w:val="000000" w:themeColor="text1"/>
                        </w:rPr>
                        <w:fldChar w:fldCharType="end"/>
                      </w:r>
                      <w:r w:rsidRPr="003C52E4">
                        <w:rPr>
                          <w:rFonts w:ascii="Times New Roman" w:hAnsi="Times New Roman" w:cs="Times New Roman"/>
                          <w:i w:val="0"/>
                          <w:iCs w:val="0"/>
                          <w:color w:val="000000" w:themeColor="text1"/>
                        </w:rPr>
                        <w:t>. Modelos de política regional</w:t>
                      </w: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42186E34" wp14:editId="628E4EB1">
                <wp:simplePos x="0" y="0"/>
                <wp:positionH relativeFrom="column">
                  <wp:posOffset>381000</wp:posOffset>
                </wp:positionH>
                <wp:positionV relativeFrom="paragraph">
                  <wp:posOffset>2962275</wp:posOffset>
                </wp:positionV>
                <wp:extent cx="5048250" cy="635"/>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5048250" cy="635"/>
                        </a:xfrm>
                        <a:prstGeom prst="rect">
                          <a:avLst/>
                        </a:prstGeom>
                        <a:solidFill>
                          <a:prstClr val="white"/>
                        </a:solidFill>
                        <a:ln>
                          <a:noFill/>
                        </a:ln>
                      </wps:spPr>
                      <wps:txbx>
                        <w:txbxContent>
                          <w:p w14:paraId="37AC33CA" w14:textId="572AC855" w:rsidR="003C52E4" w:rsidRPr="003C52E4" w:rsidRDefault="003C52E4" w:rsidP="003C52E4">
                            <w:pPr>
                              <w:pStyle w:val="Descripcin"/>
                              <w:rPr>
                                <w:i w:val="0"/>
                                <w:iCs w:val="0"/>
                                <w:color w:val="000000" w:themeColor="text1"/>
                              </w:rPr>
                            </w:pPr>
                            <w:r w:rsidRPr="003C52E4">
                              <w:rPr>
                                <w:i w:val="0"/>
                                <w:iCs w:val="0"/>
                                <w:color w:val="000000" w:themeColor="text1"/>
                              </w:rPr>
                              <w:t>Fuente: Retomado de Tamayo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186E34" id="Cuadro de texto 5" o:spid="_x0000_s1027" type="#_x0000_t202" style="position:absolute;left:0;text-align:left;margin-left:30pt;margin-top:233.25pt;width:397.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QNNAIAAGsEAAAOAAAAZHJzL2Uyb0RvYy54bWysVMFu2zAMvQ/YPwi6L06ypSiCOEWWIsOA&#10;oC2QDj0rshwLkESNUmJnXz9KjtOt22nYRaZIitJ7j/TirrOGnRQGDa7kk9GYM+UkVNodSv7tefPh&#10;lrMQhauEAadKflaB3y3fv1u0fq6m0ICpFDIq4sK89SVvYvTzogiyUVaEEXjlKFgDWhFpi4eiQtFS&#10;dWuK6Xh8U7SAlUeQKgTy3vdBvsz161rJ+FjXQUVmSk5vi3nFvO7TWiwXYn5A4RstL88Q//AKK7Sj&#10;S6+l7kUU7Ij6j1JWS4QAdRxJsAXUtZYqYyA0k/EbNLtGeJWxEDnBX2kK/6+sfDg9IdNVyWecOWFJ&#10;ovVRVAisUiyqLgKbJZJaH+aUu/OUHbvP0JHYgz+QM2HvarTpS6gYxYnu85ViqsQkOWfjT7fTGYUk&#10;xW4+5trF61GPIX5RYFkySo6kX6ZVnLYh0jModUhJNwUwutpoY9ImBdYG2UmQ1m2jo0oPpBO/ZRmX&#10;ch2kU304eYqEr8eRrNjtu0zKFeMeqjNBR+g7KHi50XTfVoT4JJBahiDRGMRHWmoDbcnhYnHWAP74&#10;mz/lk5IU5aylFix5+H4UqDgzXx1pnPp1MHAw9oPhjnYNhHRCA+ZlNukARjOYNYJ9oelYpVsoJJyk&#10;u0oeB3Md+0Gg6ZJqtcpJ1JVexK3beZlKD7w+dy8C/UWV1BYPMDSnmL8Rp8/N8vjVMRLTWbnEa8/i&#10;hW7q6CzPZfrSyPy6z1mv/4jlTwAAAP//AwBQSwMEFAAGAAgAAAAhAOkeO7rfAAAACgEAAA8AAABk&#10;cnMvZG93bnJldi54bWxMj8FOwzAQRO9I/IO1SFwQdYDEqkKcqqrgAJeqoRdubuzGgXgd2U4b/p6F&#10;Cxx3djTzplrNbmAnE2LvUcLdIgNmsPW6x07C/u35dgksJoVaDR6NhC8TYVVfXlSq1P6MO3NqUsco&#10;BGOpJNiUxpLz2FrjVFz40SD9jj44legMHddBnSncDfw+ywR3qkdqsGo0G2vaz2ZyErb5+9beTMen&#10;13X+EF7200Z8dI2U11fz+hFYMnP6M8MPPqFDTUwHP6GObJAgMpqSJORCFMDIsCwKUg6/igBeV/z/&#10;hPobAAD//wMAUEsBAi0AFAAGAAgAAAAhALaDOJL+AAAA4QEAABMAAAAAAAAAAAAAAAAAAAAAAFtD&#10;b250ZW50X1R5cGVzXS54bWxQSwECLQAUAAYACAAAACEAOP0h/9YAAACUAQAACwAAAAAAAAAAAAAA&#10;AAAvAQAAX3JlbHMvLnJlbHNQSwECLQAUAAYACAAAACEAVDYEDTQCAABrBAAADgAAAAAAAAAAAAAA&#10;AAAuAgAAZHJzL2Uyb0RvYy54bWxQSwECLQAUAAYACAAAACEA6R47ut8AAAAKAQAADwAAAAAAAAAA&#10;AAAAAACOBAAAZHJzL2Rvd25yZXYueG1sUEsFBgAAAAAEAAQA8wAAAJoFAAAAAA==&#10;" stroked="f">
                <v:textbox style="mso-fit-shape-to-text:t" inset="0,0,0,0">
                  <w:txbxContent>
                    <w:p w14:paraId="37AC33CA" w14:textId="572AC855" w:rsidR="003C52E4" w:rsidRPr="003C52E4" w:rsidRDefault="003C52E4" w:rsidP="003C52E4">
                      <w:pPr>
                        <w:pStyle w:val="Descripcin"/>
                        <w:rPr>
                          <w:i w:val="0"/>
                          <w:iCs w:val="0"/>
                          <w:color w:val="000000" w:themeColor="text1"/>
                        </w:rPr>
                      </w:pPr>
                      <w:r w:rsidRPr="003C52E4">
                        <w:rPr>
                          <w:i w:val="0"/>
                          <w:iCs w:val="0"/>
                          <w:color w:val="000000" w:themeColor="text1"/>
                        </w:rPr>
                        <w:t>Fuente: Retomado de Tamayo (2000).</w:t>
                      </w:r>
                    </w:p>
                  </w:txbxContent>
                </v:textbox>
                <w10:wrap type="square"/>
              </v:shape>
            </w:pict>
          </mc:Fallback>
        </mc:AlternateContent>
      </w:r>
      <w:r w:rsidR="00753BE8" w:rsidRPr="002C047F">
        <w:rPr>
          <w:rFonts w:ascii="Times New Roman" w:hAnsi="Times New Roman" w:cs="Times New Roman"/>
          <w:noProof/>
          <w:sz w:val="24"/>
          <w:szCs w:val="24"/>
        </w:rPr>
        <w:drawing>
          <wp:anchor distT="0" distB="0" distL="114300" distR="114300" simplePos="0" relativeHeight="251660288" behindDoc="0" locked="0" layoutInCell="1" allowOverlap="1" wp14:anchorId="5E83415F" wp14:editId="5F94BF12">
            <wp:simplePos x="0" y="0"/>
            <wp:positionH relativeFrom="column">
              <wp:posOffset>381000</wp:posOffset>
            </wp:positionH>
            <wp:positionV relativeFrom="paragraph">
              <wp:posOffset>290195</wp:posOffset>
            </wp:positionV>
            <wp:extent cx="5048250" cy="261493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48250" cy="2614930"/>
                    </a:xfrm>
                    <a:prstGeom prst="rect">
                      <a:avLst/>
                    </a:prstGeom>
                  </pic:spPr>
                </pic:pic>
              </a:graphicData>
            </a:graphic>
            <wp14:sizeRelH relativeFrom="page">
              <wp14:pctWidth>0</wp14:pctWidth>
            </wp14:sizeRelH>
            <wp14:sizeRelV relativeFrom="page">
              <wp14:pctHeight>0</wp14:pctHeight>
            </wp14:sizeRelV>
          </wp:anchor>
        </w:drawing>
      </w:r>
    </w:p>
    <w:p w14:paraId="07928A93" w14:textId="42D5B5DE" w:rsidR="009F6A0D" w:rsidRPr="005A4240" w:rsidRDefault="009F6A0D" w:rsidP="00561CA1">
      <w:pPr>
        <w:spacing w:line="360" w:lineRule="auto"/>
        <w:jc w:val="both"/>
        <w:rPr>
          <w:rFonts w:ascii="Times New Roman" w:hAnsi="Times New Roman" w:cs="Times New Roman"/>
          <w:sz w:val="24"/>
          <w:szCs w:val="24"/>
        </w:rPr>
      </w:pPr>
    </w:p>
    <w:p w14:paraId="37470AAD" w14:textId="5D492D56" w:rsidR="009F6A0D" w:rsidRPr="005A4240" w:rsidRDefault="009F6A0D" w:rsidP="00561CA1">
      <w:pPr>
        <w:spacing w:line="360" w:lineRule="auto"/>
        <w:jc w:val="both"/>
        <w:rPr>
          <w:rFonts w:ascii="Times New Roman" w:hAnsi="Times New Roman" w:cs="Times New Roman"/>
          <w:sz w:val="24"/>
          <w:szCs w:val="24"/>
        </w:rPr>
      </w:pPr>
    </w:p>
    <w:p w14:paraId="093454D4" w14:textId="791F3DF5" w:rsidR="009F6A0D" w:rsidRPr="005A4240" w:rsidRDefault="009F6A0D" w:rsidP="00561CA1">
      <w:pPr>
        <w:spacing w:line="360" w:lineRule="auto"/>
        <w:jc w:val="both"/>
        <w:rPr>
          <w:rFonts w:ascii="Times New Roman" w:hAnsi="Times New Roman" w:cs="Times New Roman"/>
          <w:sz w:val="24"/>
          <w:szCs w:val="24"/>
        </w:rPr>
      </w:pPr>
    </w:p>
    <w:p w14:paraId="1C455E8B" w14:textId="7A5C7D23" w:rsidR="009F6A0D" w:rsidRPr="005A4240" w:rsidRDefault="009F6A0D" w:rsidP="00561CA1">
      <w:pPr>
        <w:spacing w:line="360" w:lineRule="auto"/>
        <w:jc w:val="both"/>
        <w:rPr>
          <w:rFonts w:ascii="Times New Roman" w:hAnsi="Times New Roman" w:cs="Times New Roman"/>
          <w:sz w:val="24"/>
          <w:szCs w:val="24"/>
        </w:rPr>
      </w:pPr>
    </w:p>
    <w:p w14:paraId="7CA2CB7A" w14:textId="2508C5EA" w:rsidR="009F6A0D" w:rsidRPr="005A4240" w:rsidRDefault="009F6A0D" w:rsidP="00561CA1">
      <w:pPr>
        <w:spacing w:line="360" w:lineRule="auto"/>
        <w:jc w:val="both"/>
        <w:rPr>
          <w:rFonts w:ascii="Times New Roman" w:hAnsi="Times New Roman" w:cs="Times New Roman"/>
          <w:sz w:val="24"/>
          <w:szCs w:val="24"/>
        </w:rPr>
      </w:pPr>
    </w:p>
    <w:p w14:paraId="1AD01227" w14:textId="3B551160" w:rsidR="009F6A0D" w:rsidRPr="005A4240" w:rsidRDefault="009F6A0D" w:rsidP="00561CA1">
      <w:pPr>
        <w:spacing w:line="360" w:lineRule="auto"/>
        <w:jc w:val="both"/>
        <w:rPr>
          <w:rFonts w:ascii="Times New Roman" w:hAnsi="Times New Roman" w:cs="Times New Roman"/>
          <w:sz w:val="24"/>
          <w:szCs w:val="24"/>
        </w:rPr>
      </w:pPr>
    </w:p>
    <w:p w14:paraId="498853FC" w14:textId="4383FBE5" w:rsidR="009F6A0D" w:rsidRPr="005A4240" w:rsidRDefault="009F6A0D" w:rsidP="00561CA1">
      <w:pPr>
        <w:spacing w:line="360" w:lineRule="auto"/>
        <w:jc w:val="both"/>
        <w:rPr>
          <w:rFonts w:ascii="Times New Roman" w:hAnsi="Times New Roman" w:cs="Times New Roman"/>
          <w:sz w:val="24"/>
          <w:szCs w:val="24"/>
        </w:rPr>
      </w:pPr>
    </w:p>
    <w:p w14:paraId="43674517" w14:textId="26876865" w:rsidR="009F6A0D" w:rsidRDefault="009F6A0D" w:rsidP="00561CA1">
      <w:pPr>
        <w:spacing w:line="360" w:lineRule="auto"/>
        <w:jc w:val="both"/>
        <w:rPr>
          <w:rFonts w:ascii="Times New Roman" w:hAnsi="Times New Roman" w:cs="Times New Roman"/>
          <w:sz w:val="24"/>
          <w:szCs w:val="24"/>
        </w:rPr>
      </w:pPr>
    </w:p>
    <w:p w14:paraId="0D77CC21" w14:textId="77777777" w:rsidR="00794502" w:rsidRDefault="00794502" w:rsidP="00B75105">
      <w:pPr>
        <w:spacing w:after="0" w:line="360" w:lineRule="auto"/>
        <w:jc w:val="both"/>
        <w:rPr>
          <w:rFonts w:ascii="Times New Roman" w:hAnsi="Times New Roman" w:cs="Times New Roman"/>
          <w:sz w:val="24"/>
          <w:szCs w:val="24"/>
        </w:rPr>
      </w:pPr>
    </w:p>
    <w:p w14:paraId="76DA8098" w14:textId="468C3FC9" w:rsidR="00310548" w:rsidRPr="005A4240" w:rsidRDefault="008839DD"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En América Latina los territorios no cuentan con fuertes capacidades endógenas previ</w:t>
      </w:r>
      <w:r w:rsidRPr="00F15CB3">
        <w:rPr>
          <w:rFonts w:ascii="Times New Roman" w:hAnsi="Times New Roman" w:cs="Times New Roman"/>
          <w:sz w:val="24"/>
          <w:szCs w:val="24"/>
        </w:rPr>
        <w:t>a</w:t>
      </w:r>
      <w:r w:rsidR="001E623F" w:rsidRPr="00F15CB3">
        <w:rPr>
          <w:rFonts w:ascii="Times New Roman" w:hAnsi="Times New Roman" w:cs="Times New Roman"/>
          <w:sz w:val="24"/>
          <w:szCs w:val="24"/>
        </w:rPr>
        <w:t>s</w:t>
      </w:r>
      <w:r w:rsidRPr="00F15CB3">
        <w:rPr>
          <w:rFonts w:ascii="Times New Roman" w:hAnsi="Times New Roman" w:cs="Times New Roman"/>
          <w:sz w:val="24"/>
          <w:szCs w:val="24"/>
        </w:rPr>
        <w:t xml:space="preserve"> ni</w:t>
      </w:r>
      <w:r w:rsidRPr="005A4240">
        <w:rPr>
          <w:rFonts w:ascii="Times New Roman" w:hAnsi="Times New Roman" w:cs="Times New Roman"/>
          <w:sz w:val="24"/>
          <w:szCs w:val="24"/>
        </w:rPr>
        <w:t xml:space="preserve"> redes sólidas de colaboración, es ahí donde la política pública desempeña un papel importante</w:t>
      </w:r>
      <w:r w:rsidR="001E623F">
        <w:rPr>
          <w:rFonts w:ascii="Times New Roman" w:hAnsi="Times New Roman" w:cs="Times New Roman"/>
          <w:sz w:val="24"/>
          <w:szCs w:val="24"/>
        </w:rPr>
        <w:t>,</w:t>
      </w:r>
      <w:r w:rsidRPr="005A4240">
        <w:rPr>
          <w:rFonts w:ascii="Times New Roman" w:hAnsi="Times New Roman" w:cs="Times New Roman"/>
          <w:sz w:val="24"/>
          <w:szCs w:val="24"/>
        </w:rPr>
        <w:t xml:space="preserve"> en </w:t>
      </w:r>
      <w:r w:rsidR="00310548" w:rsidRPr="005A4240">
        <w:rPr>
          <w:rFonts w:ascii="Times New Roman" w:hAnsi="Times New Roman" w:cs="Times New Roman"/>
          <w:sz w:val="24"/>
          <w:szCs w:val="24"/>
        </w:rPr>
        <w:t>la construcción</w:t>
      </w:r>
      <w:r w:rsidRPr="005A4240">
        <w:rPr>
          <w:rFonts w:ascii="Times New Roman" w:hAnsi="Times New Roman" w:cs="Times New Roman"/>
          <w:sz w:val="24"/>
          <w:szCs w:val="24"/>
        </w:rPr>
        <w:t xml:space="preserve"> de un marco institucional para la innovación</w:t>
      </w:r>
      <w:r w:rsidR="001E623F">
        <w:rPr>
          <w:rFonts w:ascii="Times New Roman" w:hAnsi="Times New Roman" w:cs="Times New Roman"/>
          <w:sz w:val="24"/>
          <w:szCs w:val="24"/>
        </w:rPr>
        <w:t>,</w:t>
      </w:r>
      <w:r w:rsidR="00310548" w:rsidRPr="005A4240">
        <w:rPr>
          <w:rFonts w:ascii="Times New Roman" w:hAnsi="Times New Roman" w:cs="Times New Roman"/>
          <w:sz w:val="24"/>
          <w:szCs w:val="24"/>
        </w:rPr>
        <w:t xml:space="preserve"> donde participen actores conectados con la red local y redes globales de </w:t>
      </w:r>
      <w:r w:rsidR="00310548" w:rsidRPr="00B638C6">
        <w:rPr>
          <w:rFonts w:ascii="Times New Roman" w:hAnsi="Times New Roman" w:cs="Times New Roman"/>
          <w:sz w:val="24"/>
          <w:szCs w:val="24"/>
        </w:rPr>
        <w:t>innovación</w:t>
      </w:r>
      <w:r w:rsidR="001E623F" w:rsidRPr="00B638C6">
        <w:rPr>
          <w:rFonts w:ascii="Times New Roman" w:hAnsi="Times New Roman" w:cs="Times New Roman"/>
          <w:sz w:val="24"/>
          <w:szCs w:val="24"/>
        </w:rPr>
        <w:t>; o sea,</w:t>
      </w:r>
      <w:r w:rsidR="00310548" w:rsidRPr="00B638C6">
        <w:rPr>
          <w:rFonts w:ascii="Times New Roman" w:hAnsi="Times New Roman" w:cs="Times New Roman"/>
          <w:sz w:val="24"/>
          <w:szCs w:val="24"/>
        </w:rPr>
        <w:t xml:space="preserve"> </w:t>
      </w:r>
      <w:r w:rsidR="001E623F" w:rsidRPr="00B638C6">
        <w:rPr>
          <w:rFonts w:ascii="Times New Roman" w:hAnsi="Times New Roman" w:cs="Times New Roman"/>
          <w:sz w:val="24"/>
          <w:szCs w:val="24"/>
        </w:rPr>
        <w:t>a</w:t>
      </w:r>
      <w:r w:rsidR="00310548" w:rsidRPr="00B638C6">
        <w:rPr>
          <w:rFonts w:ascii="Times New Roman" w:hAnsi="Times New Roman" w:cs="Times New Roman"/>
          <w:sz w:val="24"/>
          <w:szCs w:val="24"/>
        </w:rPr>
        <w:t>quellos actores</w:t>
      </w:r>
      <w:r w:rsidR="00310548" w:rsidRPr="005A4240">
        <w:rPr>
          <w:rFonts w:ascii="Times New Roman" w:hAnsi="Times New Roman" w:cs="Times New Roman"/>
          <w:sz w:val="24"/>
          <w:szCs w:val="24"/>
        </w:rPr>
        <w:t xml:space="preserve"> que están fuertemente conectados con la red local y, simultáneamente, con las redes globales de innovación</w:t>
      </w:r>
      <w:r w:rsidR="001E623F">
        <w:rPr>
          <w:rFonts w:ascii="Times New Roman" w:hAnsi="Times New Roman" w:cs="Times New Roman"/>
          <w:sz w:val="24"/>
          <w:szCs w:val="24"/>
        </w:rPr>
        <w:t xml:space="preserve"> </w:t>
      </w:r>
      <w:sdt>
        <w:sdtPr>
          <w:rPr>
            <w:rFonts w:ascii="Times New Roman" w:hAnsi="Times New Roman" w:cs="Times New Roman"/>
            <w:sz w:val="24"/>
            <w:szCs w:val="24"/>
          </w:rPr>
          <w:id w:val="-1221977562"/>
          <w:citation/>
        </w:sdtPr>
        <w:sdtContent>
          <w:r w:rsidR="002D25B6">
            <w:rPr>
              <w:rFonts w:ascii="Times New Roman" w:hAnsi="Times New Roman" w:cs="Times New Roman"/>
              <w:sz w:val="24"/>
              <w:szCs w:val="24"/>
            </w:rPr>
            <w:fldChar w:fldCharType="begin"/>
          </w:r>
          <w:r w:rsidR="002D25B6">
            <w:rPr>
              <w:rFonts w:ascii="Times New Roman" w:hAnsi="Times New Roman" w:cs="Times New Roman"/>
              <w:sz w:val="24"/>
              <w:szCs w:val="24"/>
            </w:rPr>
            <w:instrText xml:space="preserve"> CITATION Gal23 \l 2058 </w:instrText>
          </w:r>
          <w:r w:rsidR="002D25B6">
            <w:rPr>
              <w:rFonts w:ascii="Times New Roman" w:hAnsi="Times New Roman" w:cs="Times New Roman"/>
              <w:sz w:val="24"/>
              <w:szCs w:val="24"/>
            </w:rPr>
            <w:fldChar w:fldCharType="separate"/>
          </w:r>
          <w:r w:rsidR="002D25B6" w:rsidRPr="002D25B6">
            <w:rPr>
              <w:rFonts w:ascii="Times New Roman" w:hAnsi="Times New Roman" w:cs="Times New Roman"/>
              <w:noProof/>
              <w:sz w:val="24"/>
              <w:szCs w:val="24"/>
            </w:rPr>
            <w:t xml:space="preserve">(Galaso </w:t>
          </w:r>
          <w:r w:rsidR="002D25B6" w:rsidRPr="00B638C6">
            <w:rPr>
              <w:rFonts w:ascii="Times New Roman" w:hAnsi="Times New Roman" w:cs="Times New Roman"/>
              <w:i/>
              <w:iCs/>
              <w:noProof/>
              <w:sz w:val="24"/>
              <w:szCs w:val="24"/>
            </w:rPr>
            <w:t>et al</w:t>
          </w:r>
          <w:r w:rsidR="002D25B6" w:rsidRPr="002D25B6">
            <w:rPr>
              <w:rFonts w:ascii="Times New Roman" w:hAnsi="Times New Roman" w:cs="Times New Roman"/>
              <w:noProof/>
              <w:sz w:val="24"/>
              <w:szCs w:val="24"/>
            </w:rPr>
            <w:t>., 2023)</w:t>
          </w:r>
          <w:r w:rsidR="002D25B6">
            <w:rPr>
              <w:rFonts w:ascii="Times New Roman" w:hAnsi="Times New Roman" w:cs="Times New Roman"/>
              <w:sz w:val="24"/>
              <w:szCs w:val="24"/>
            </w:rPr>
            <w:fldChar w:fldCharType="end"/>
          </w:r>
        </w:sdtContent>
      </w:sdt>
      <w:r w:rsidR="00B638C6">
        <w:rPr>
          <w:rFonts w:ascii="Times New Roman" w:hAnsi="Times New Roman" w:cs="Times New Roman"/>
          <w:sz w:val="24"/>
          <w:szCs w:val="24"/>
        </w:rPr>
        <w:t xml:space="preserve">. </w:t>
      </w:r>
    </w:p>
    <w:p w14:paraId="2B480345" w14:textId="77777777" w:rsidR="00336AEF" w:rsidRDefault="00336AEF" w:rsidP="00B75105">
      <w:pPr>
        <w:spacing w:after="0" w:line="360" w:lineRule="auto"/>
        <w:jc w:val="both"/>
        <w:rPr>
          <w:rFonts w:ascii="Times New Roman" w:hAnsi="Times New Roman" w:cs="Times New Roman"/>
          <w:b/>
          <w:bCs/>
          <w:sz w:val="24"/>
          <w:szCs w:val="24"/>
        </w:rPr>
      </w:pPr>
    </w:p>
    <w:p w14:paraId="4901B585" w14:textId="04B2290A" w:rsidR="00E36D65" w:rsidRPr="005A4240" w:rsidRDefault="00FB478C"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Indicadores del desarrollo regional</w:t>
      </w:r>
    </w:p>
    <w:p w14:paraId="7FA4A14E" w14:textId="5E096DCB" w:rsidR="00FB478C" w:rsidRPr="005A4240" w:rsidRDefault="00FB478C"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Desde el punto de vista técnico la medición del desarrollo acepta como </w:t>
      </w:r>
      <w:r w:rsidR="007D3F30" w:rsidRPr="005A4240">
        <w:rPr>
          <w:rFonts w:ascii="Times New Roman" w:hAnsi="Times New Roman" w:cs="Times New Roman"/>
          <w:sz w:val="24"/>
          <w:szCs w:val="24"/>
        </w:rPr>
        <w:t xml:space="preserve">condiciones necesarias, </w:t>
      </w:r>
      <w:r w:rsidR="00E74062" w:rsidRPr="005A4240">
        <w:rPr>
          <w:rFonts w:ascii="Times New Roman" w:hAnsi="Times New Roman" w:cs="Times New Roman"/>
          <w:sz w:val="24"/>
          <w:szCs w:val="24"/>
        </w:rPr>
        <w:t xml:space="preserve">el mayor crecimiento económico, el mayor bienestar y la menor o nula </w:t>
      </w:r>
      <w:r w:rsidR="003A7372" w:rsidRPr="005A4240">
        <w:rPr>
          <w:rFonts w:ascii="Times New Roman" w:hAnsi="Times New Roman" w:cs="Times New Roman"/>
          <w:sz w:val="24"/>
          <w:szCs w:val="24"/>
        </w:rPr>
        <w:t>marginación</w:t>
      </w:r>
      <w:r w:rsidR="00E74062" w:rsidRPr="005A4240">
        <w:rPr>
          <w:rFonts w:ascii="Times New Roman" w:hAnsi="Times New Roman" w:cs="Times New Roman"/>
          <w:sz w:val="24"/>
          <w:szCs w:val="24"/>
        </w:rPr>
        <w:t xml:space="preserve"> d</w:t>
      </w:r>
      <w:r w:rsidR="003A7372" w:rsidRPr="005A4240">
        <w:rPr>
          <w:rFonts w:ascii="Times New Roman" w:hAnsi="Times New Roman" w:cs="Times New Roman"/>
          <w:sz w:val="24"/>
          <w:szCs w:val="24"/>
        </w:rPr>
        <w:t>e la</w:t>
      </w:r>
      <w:r w:rsidR="00E74062" w:rsidRPr="005A4240">
        <w:rPr>
          <w:rFonts w:ascii="Times New Roman" w:hAnsi="Times New Roman" w:cs="Times New Roman"/>
          <w:sz w:val="24"/>
          <w:szCs w:val="24"/>
        </w:rPr>
        <w:t xml:space="preserve"> región</w:t>
      </w:r>
      <w:r w:rsidR="001E623F">
        <w:rPr>
          <w:rFonts w:ascii="Times New Roman" w:hAnsi="Times New Roman" w:cs="Times New Roman"/>
          <w:sz w:val="24"/>
          <w:szCs w:val="24"/>
        </w:rPr>
        <w:t>;</w:t>
      </w:r>
      <w:r w:rsidR="007D3F30" w:rsidRPr="005A4240">
        <w:rPr>
          <w:rFonts w:ascii="Times New Roman" w:hAnsi="Times New Roman" w:cs="Times New Roman"/>
          <w:sz w:val="24"/>
          <w:szCs w:val="24"/>
        </w:rPr>
        <w:t xml:space="preserve"> es decir</w:t>
      </w:r>
      <w:r w:rsidR="001E623F">
        <w:rPr>
          <w:rFonts w:ascii="Times New Roman" w:hAnsi="Times New Roman" w:cs="Times New Roman"/>
          <w:sz w:val="24"/>
          <w:szCs w:val="24"/>
        </w:rPr>
        <w:t>,</w:t>
      </w:r>
      <w:r w:rsidR="007D3F30" w:rsidRPr="005A4240">
        <w:rPr>
          <w:rFonts w:ascii="Times New Roman" w:hAnsi="Times New Roman" w:cs="Times New Roman"/>
          <w:sz w:val="24"/>
          <w:szCs w:val="24"/>
        </w:rPr>
        <w:t xml:space="preserve"> </w:t>
      </w:r>
      <w:r w:rsidR="00851C79" w:rsidRPr="005A4240">
        <w:rPr>
          <w:rFonts w:ascii="Times New Roman" w:hAnsi="Times New Roman" w:cs="Times New Roman"/>
          <w:sz w:val="24"/>
          <w:szCs w:val="24"/>
        </w:rPr>
        <w:t xml:space="preserve">el desarrollo implica la eliminación de la pobreza a través de la creación de bienestar social y de riqueza económica. Actualmente el desarrollo se mide o evalúa por los logros o por las carencias de satisfactores (materiales y no materiales) </w:t>
      </w:r>
      <w:r w:rsidR="005D07F7" w:rsidRPr="005A4240">
        <w:rPr>
          <w:rFonts w:ascii="Times New Roman" w:hAnsi="Times New Roman" w:cs="Times New Roman"/>
          <w:sz w:val="24"/>
          <w:szCs w:val="24"/>
        </w:rPr>
        <w:t xml:space="preserve">que posean las regiones, comunidades locales o individuos residentes en ellas.  </w:t>
      </w:r>
    </w:p>
    <w:p w14:paraId="12ADBB6C" w14:textId="12C8A25E" w:rsidR="00E14939" w:rsidRPr="005A4240" w:rsidRDefault="00E14939"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 xml:space="preserve">Para medir los logros se toma en cuenta </w:t>
      </w:r>
      <w:r w:rsidR="00B705BB" w:rsidRPr="005A4240">
        <w:rPr>
          <w:rFonts w:ascii="Times New Roman" w:hAnsi="Times New Roman" w:cs="Times New Roman"/>
          <w:sz w:val="24"/>
          <w:szCs w:val="24"/>
        </w:rPr>
        <w:t xml:space="preserve">el ingreso disponible, así como la cantidad </w:t>
      </w:r>
      <w:r w:rsidR="00EB5537" w:rsidRPr="005A4240">
        <w:rPr>
          <w:rFonts w:ascii="Times New Roman" w:hAnsi="Times New Roman" w:cs="Times New Roman"/>
          <w:sz w:val="24"/>
          <w:szCs w:val="24"/>
        </w:rPr>
        <w:t xml:space="preserve">(porcentaje) </w:t>
      </w:r>
      <w:r w:rsidR="00B705BB" w:rsidRPr="005A4240">
        <w:rPr>
          <w:rFonts w:ascii="Times New Roman" w:hAnsi="Times New Roman" w:cs="Times New Roman"/>
          <w:sz w:val="24"/>
          <w:szCs w:val="24"/>
        </w:rPr>
        <w:t xml:space="preserve">de recursos naturales y servicios públicos (agua, drenaje, pavimentación, electricidad, educación, etc.) </w:t>
      </w:r>
      <w:r w:rsidR="00EB5537" w:rsidRPr="005A4240">
        <w:rPr>
          <w:rFonts w:ascii="Times New Roman" w:hAnsi="Times New Roman" w:cs="Times New Roman"/>
          <w:sz w:val="24"/>
          <w:szCs w:val="24"/>
        </w:rPr>
        <w:t>que disponen los espacios analizados</w:t>
      </w:r>
      <w:r w:rsidR="001E623F">
        <w:rPr>
          <w:rFonts w:ascii="Times New Roman" w:hAnsi="Times New Roman" w:cs="Times New Roman"/>
          <w:sz w:val="24"/>
          <w:szCs w:val="24"/>
        </w:rPr>
        <w:t>;</w:t>
      </w:r>
      <w:r w:rsidR="00EB5537" w:rsidRPr="005A4240">
        <w:rPr>
          <w:rFonts w:ascii="Times New Roman" w:hAnsi="Times New Roman" w:cs="Times New Roman"/>
          <w:sz w:val="24"/>
          <w:szCs w:val="24"/>
        </w:rPr>
        <w:t xml:space="preserve"> esta vertiente utiliza los índices cuantitativos de ingreso</w:t>
      </w:r>
      <w:r w:rsidR="001D68BB" w:rsidRPr="005A4240">
        <w:rPr>
          <w:rFonts w:ascii="Times New Roman" w:hAnsi="Times New Roman" w:cs="Times New Roman"/>
          <w:sz w:val="24"/>
          <w:szCs w:val="24"/>
        </w:rPr>
        <w:t xml:space="preserve">, desarrollo, bienestar y desarrollo humano y en menor medida la calidad o nivel estándar de vida. </w:t>
      </w:r>
      <w:r w:rsidR="001A7AF2" w:rsidRPr="005A4240">
        <w:rPr>
          <w:rFonts w:ascii="Times New Roman" w:hAnsi="Times New Roman" w:cs="Times New Roman"/>
          <w:sz w:val="24"/>
          <w:szCs w:val="24"/>
        </w:rPr>
        <w:t xml:space="preserve">Para medir las carencias </w:t>
      </w:r>
      <w:r w:rsidR="00F15F82" w:rsidRPr="005A4240">
        <w:rPr>
          <w:rFonts w:ascii="Times New Roman" w:hAnsi="Times New Roman" w:cs="Times New Roman"/>
          <w:sz w:val="24"/>
          <w:szCs w:val="24"/>
        </w:rPr>
        <w:t xml:space="preserve">los indicadores fundamentales </w:t>
      </w:r>
      <w:r w:rsidR="0022638D" w:rsidRPr="005A4240">
        <w:rPr>
          <w:rFonts w:ascii="Times New Roman" w:hAnsi="Times New Roman" w:cs="Times New Roman"/>
          <w:sz w:val="24"/>
          <w:szCs w:val="24"/>
        </w:rPr>
        <w:t xml:space="preserve">se basan en la falta de ingresos, servicios públicos o recursos naturales escasos </w:t>
      </w:r>
      <w:r w:rsidR="0022638D" w:rsidRPr="005A4240">
        <w:rPr>
          <w:rFonts w:ascii="Times New Roman" w:hAnsi="Times New Roman" w:cs="Times New Roman"/>
          <w:sz w:val="24"/>
          <w:szCs w:val="24"/>
        </w:rPr>
        <w:lastRenderedPageBreak/>
        <w:t>que posean los espacios y personas analizadas</w:t>
      </w:r>
      <w:r w:rsidR="00547D41" w:rsidRPr="005A4240">
        <w:rPr>
          <w:rFonts w:ascii="Times New Roman" w:hAnsi="Times New Roman" w:cs="Times New Roman"/>
          <w:sz w:val="24"/>
          <w:szCs w:val="24"/>
        </w:rPr>
        <w:t xml:space="preserve"> y</w:t>
      </w:r>
      <w:r w:rsidR="001E623F" w:rsidRPr="005A4240">
        <w:rPr>
          <w:rFonts w:ascii="Times New Roman" w:hAnsi="Times New Roman" w:cs="Times New Roman"/>
          <w:sz w:val="24"/>
          <w:szCs w:val="24"/>
        </w:rPr>
        <w:t>,</w:t>
      </w:r>
      <w:r w:rsidR="00547D41" w:rsidRPr="005A4240">
        <w:rPr>
          <w:rFonts w:ascii="Times New Roman" w:hAnsi="Times New Roman" w:cs="Times New Roman"/>
          <w:sz w:val="24"/>
          <w:szCs w:val="24"/>
        </w:rPr>
        <w:t xml:space="preserve"> en tal tenor los índices actualmente </w:t>
      </w:r>
      <w:r w:rsidR="00547D41" w:rsidRPr="00FC218D">
        <w:rPr>
          <w:rFonts w:ascii="Times New Roman" w:hAnsi="Times New Roman" w:cs="Times New Roman"/>
          <w:sz w:val="24"/>
          <w:szCs w:val="24"/>
        </w:rPr>
        <w:t>utilizados</w:t>
      </w:r>
      <w:r w:rsidR="00FC218D" w:rsidRPr="00FC218D">
        <w:rPr>
          <w:rFonts w:ascii="Times New Roman" w:hAnsi="Times New Roman" w:cs="Times New Roman"/>
          <w:sz w:val="24"/>
          <w:szCs w:val="24"/>
        </w:rPr>
        <w:t xml:space="preserve"> </w:t>
      </w:r>
      <w:r w:rsidR="001E623F" w:rsidRPr="00FC218D">
        <w:rPr>
          <w:rFonts w:ascii="Times New Roman" w:hAnsi="Times New Roman" w:cs="Times New Roman"/>
          <w:sz w:val="24"/>
          <w:szCs w:val="24"/>
        </w:rPr>
        <w:t xml:space="preserve">son </w:t>
      </w:r>
      <w:r w:rsidR="00547D41" w:rsidRPr="00FC218D">
        <w:rPr>
          <w:rFonts w:ascii="Times New Roman" w:hAnsi="Times New Roman" w:cs="Times New Roman"/>
          <w:sz w:val="24"/>
          <w:szCs w:val="24"/>
        </w:rPr>
        <w:t>los</w:t>
      </w:r>
      <w:r w:rsidR="00547D41" w:rsidRPr="005A4240">
        <w:rPr>
          <w:rFonts w:ascii="Times New Roman" w:hAnsi="Times New Roman" w:cs="Times New Roman"/>
          <w:sz w:val="24"/>
          <w:szCs w:val="24"/>
        </w:rPr>
        <w:t xml:space="preserve"> de marginación y de pobreza. </w:t>
      </w:r>
      <w:r w:rsidR="00057A6C" w:rsidRPr="005A4240">
        <w:rPr>
          <w:rFonts w:ascii="Times New Roman" w:hAnsi="Times New Roman" w:cs="Times New Roman"/>
          <w:sz w:val="24"/>
          <w:szCs w:val="24"/>
        </w:rPr>
        <w:t xml:space="preserve">Desde la perspectiva de los logros, el índice de desarrollo (ID) mide el proceso de mejoramiento de las condiciones </w:t>
      </w:r>
      <w:r w:rsidR="006345D8" w:rsidRPr="005A4240">
        <w:rPr>
          <w:rFonts w:ascii="Times New Roman" w:hAnsi="Times New Roman" w:cs="Times New Roman"/>
          <w:sz w:val="24"/>
          <w:szCs w:val="24"/>
        </w:rPr>
        <w:t xml:space="preserve">económicas y de bienestar de la población de la región. </w:t>
      </w:r>
    </w:p>
    <w:p w14:paraId="3EBFB606" w14:textId="55462845" w:rsidR="00DC0144" w:rsidRDefault="00DF1ED6" w:rsidP="008A4489">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Para este estudio se integra el ID con las variables empleo, ingresos más de dos salarios, salud, educación, viviendas con luz, viviendas con agua y viviendas con drenaje con la finalidad de analizar el</w:t>
      </w:r>
      <w:r w:rsidR="00CF3049" w:rsidRPr="005A4240">
        <w:rPr>
          <w:rFonts w:ascii="Times New Roman" w:hAnsi="Times New Roman" w:cs="Times New Roman"/>
          <w:sz w:val="24"/>
          <w:szCs w:val="24"/>
        </w:rPr>
        <w:t xml:space="preserve"> índice de desarrollo de los municipios que comprenden las zonas primaria, secundaria y periférica del del Mega Proyecto del Corredor Interoceánico </w:t>
      </w:r>
      <w:r w:rsidR="0082354A" w:rsidRPr="000707D6">
        <w:rPr>
          <w:rFonts w:ascii="Times New Roman" w:hAnsi="Times New Roman" w:cs="Times New Roman"/>
          <w:sz w:val="24"/>
          <w:szCs w:val="24"/>
        </w:rPr>
        <w:t xml:space="preserve">del </w:t>
      </w:r>
      <w:r w:rsidR="000707D6">
        <w:rPr>
          <w:rFonts w:ascii="Times New Roman" w:hAnsi="Times New Roman" w:cs="Times New Roman"/>
          <w:sz w:val="24"/>
          <w:szCs w:val="24"/>
        </w:rPr>
        <w:t>I</w:t>
      </w:r>
      <w:r w:rsidR="0082354A" w:rsidRPr="000707D6">
        <w:rPr>
          <w:rFonts w:ascii="Times New Roman" w:hAnsi="Times New Roman" w:cs="Times New Roman"/>
          <w:sz w:val="24"/>
          <w:szCs w:val="24"/>
        </w:rPr>
        <w:t xml:space="preserve">stmo de Tehuantepec </w:t>
      </w:r>
      <w:r w:rsidR="00CF3049" w:rsidRPr="000707D6">
        <w:rPr>
          <w:rFonts w:ascii="Times New Roman" w:hAnsi="Times New Roman" w:cs="Times New Roman"/>
          <w:sz w:val="24"/>
          <w:szCs w:val="24"/>
        </w:rPr>
        <w:t>(CIIT).</w:t>
      </w:r>
    </w:p>
    <w:p w14:paraId="1B880F47" w14:textId="77777777" w:rsidR="00802F2C" w:rsidRDefault="00802F2C" w:rsidP="008A4489">
      <w:pPr>
        <w:spacing w:after="0" w:line="360" w:lineRule="auto"/>
        <w:jc w:val="both"/>
        <w:rPr>
          <w:rFonts w:ascii="Times New Roman" w:hAnsi="Times New Roman" w:cs="Times New Roman"/>
          <w:sz w:val="24"/>
          <w:szCs w:val="24"/>
        </w:rPr>
      </w:pPr>
    </w:p>
    <w:p w14:paraId="7F83B9E0" w14:textId="77777777" w:rsidR="008A4489" w:rsidRPr="005A4240" w:rsidRDefault="008A4489" w:rsidP="008A4489">
      <w:pPr>
        <w:spacing w:after="0" w:line="360" w:lineRule="auto"/>
        <w:jc w:val="both"/>
        <w:rPr>
          <w:rFonts w:ascii="Times New Roman" w:hAnsi="Times New Roman" w:cs="Times New Roman"/>
          <w:sz w:val="24"/>
          <w:szCs w:val="24"/>
        </w:rPr>
      </w:pPr>
    </w:p>
    <w:p w14:paraId="0EEF3455" w14:textId="2BD07A26" w:rsidR="00DC0144" w:rsidRPr="005A4240" w:rsidRDefault="00920D31" w:rsidP="00561CA1">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34878D20" wp14:editId="4BEBC63F">
                <wp:simplePos x="0" y="0"/>
                <wp:positionH relativeFrom="column">
                  <wp:posOffset>901065</wp:posOffset>
                </wp:positionH>
                <wp:positionV relativeFrom="paragraph">
                  <wp:posOffset>-222250</wp:posOffset>
                </wp:positionV>
                <wp:extent cx="4343400" cy="4572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4343400" cy="457200"/>
                        </a:xfrm>
                        <a:prstGeom prst="rect">
                          <a:avLst/>
                        </a:prstGeom>
                        <a:solidFill>
                          <a:prstClr val="white"/>
                        </a:solidFill>
                        <a:ln>
                          <a:noFill/>
                        </a:ln>
                      </wps:spPr>
                      <wps:txbx>
                        <w:txbxContent>
                          <w:p w14:paraId="26B94BE8" w14:textId="3E15D95A" w:rsidR="00920D31" w:rsidRPr="00920D31" w:rsidRDefault="00920D31" w:rsidP="00920D31">
                            <w:pPr>
                              <w:pStyle w:val="Descripcin"/>
                              <w:jc w:val="both"/>
                              <w:rPr>
                                <w:rFonts w:ascii="Times New Roman" w:hAnsi="Times New Roman" w:cs="Times New Roman"/>
                                <w:i w:val="0"/>
                                <w:iCs w:val="0"/>
                                <w:noProof/>
                                <w:color w:val="000000" w:themeColor="text1"/>
                                <w:sz w:val="24"/>
                                <w:szCs w:val="24"/>
                              </w:rPr>
                            </w:pPr>
                            <w:r w:rsidRPr="00920D31">
                              <w:rPr>
                                <w:rFonts w:ascii="Times New Roman" w:hAnsi="Times New Roman" w:cs="Times New Roman"/>
                                <w:i w:val="0"/>
                                <w:iCs w:val="0"/>
                                <w:color w:val="000000" w:themeColor="text1"/>
                              </w:rPr>
                              <w:t xml:space="preserve">Figura </w:t>
                            </w:r>
                            <w:r>
                              <w:rPr>
                                <w:rFonts w:ascii="Times New Roman" w:hAnsi="Times New Roman" w:cs="Times New Roman"/>
                                <w:i w:val="0"/>
                                <w:iCs w:val="0"/>
                                <w:color w:val="000000" w:themeColor="text1"/>
                              </w:rPr>
                              <w:fldChar w:fldCharType="begin"/>
                            </w:r>
                            <w:r>
                              <w:rPr>
                                <w:rFonts w:ascii="Times New Roman" w:hAnsi="Times New Roman" w:cs="Times New Roman"/>
                                <w:i w:val="0"/>
                                <w:iCs w:val="0"/>
                                <w:color w:val="000000" w:themeColor="text1"/>
                              </w:rPr>
                              <w:instrText xml:space="preserve"> SEQ Figura \* ARABIC </w:instrText>
                            </w:r>
                            <w:r>
                              <w:rPr>
                                <w:rFonts w:ascii="Times New Roman" w:hAnsi="Times New Roman" w:cs="Times New Roman"/>
                                <w:i w:val="0"/>
                                <w:iCs w:val="0"/>
                                <w:color w:val="000000" w:themeColor="text1"/>
                              </w:rPr>
                              <w:fldChar w:fldCharType="separate"/>
                            </w:r>
                            <w:r w:rsidR="00F92449">
                              <w:rPr>
                                <w:rFonts w:ascii="Times New Roman" w:hAnsi="Times New Roman" w:cs="Times New Roman"/>
                                <w:i w:val="0"/>
                                <w:iCs w:val="0"/>
                                <w:noProof/>
                                <w:color w:val="000000" w:themeColor="text1"/>
                              </w:rPr>
                              <w:t>2</w:t>
                            </w:r>
                            <w:r>
                              <w:rPr>
                                <w:rFonts w:ascii="Times New Roman" w:hAnsi="Times New Roman" w:cs="Times New Roman"/>
                                <w:i w:val="0"/>
                                <w:iCs w:val="0"/>
                                <w:color w:val="000000" w:themeColor="text1"/>
                              </w:rPr>
                              <w:fldChar w:fldCharType="end"/>
                            </w:r>
                            <w:r w:rsidRPr="00920D31">
                              <w:rPr>
                                <w:rFonts w:ascii="Times New Roman" w:hAnsi="Times New Roman" w:cs="Times New Roman"/>
                                <w:i w:val="0"/>
                                <w:iCs w:val="0"/>
                                <w:color w:val="000000" w:themeColor="text1"/>
                              </w:rPr>
                              <w:t>. Modelo teórico metodológico. Diagnóstico del índice de desarrollo de las zonas que comprenden el Corredor Interoceánico en el Istmo de Tehuantepec, Oaxaca, México hacia el desarrollo regional.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878D20" id="Cuadro de texto 6" o:spid="_x0000_s1028" type="#_x0000_t202" style="position:absolute;left:0;text-align:left;margin-left:70.95pt;margin-top:-17.5pt;width:342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raGgIAAEIEAAAOAAAAZHJzL2Uyb0RvYy54bWysU01v2zAMvQ/YfxB0X5xk3VYYcYosRYYB&#10;QVsgHXpWZCkWIIsapcTOfv0ofyRbt9MwGJApkSLF9x4Xd21t2UlhMOAKPptMOVNOQmncoeDfnjfv&#10;bjkLUbhSWHCq4GcV+N3y7ZtF43M1hwpsqZBREhfyxhe8itHnWRZkpWoRJuCVI6cGrEWkLR6yEkVD&#10;2WubzafTj1kDWHoEqUKg0/veyZddfq2VjI9aBxWZLTi9LXYrdus+rdlyIfIDCl8ZOTxD/MMramEc&#10;Fb2kuhdRsCOaP1LVRiIE0HEioc5AayNV1wN1M5u+6mZXCa+6Xgic4C8whf+XVj6cdv4JWWw/Q0sE&#10;JkAaH/JAh6mfVmOd/vRSRn6C8HyBTbWRSTq8eU/flFySfDcfPhEvKU12ve0xxC8KapaMgiPR0qEl&#10;TtsQ+9AxJBULYE25MdamTXKsLbKTIAqbykQ1JP8tyroU6yDd6hOmk+zaSrJiu2+ZKQs+H9vcQ3mm&#10;7hF6YQQvN4bqbUWITwJJCdQVqTs+0qItNAWHweKsAvzxt/MUTwSRl7OGlFXw8P0oUHFmvzqiLslw&#10;NHA09qPhjvUaqNMZzY2XnUkXMNrR1Aj1C4l+laqQSzhJtQoeR3Mde33T0Ei1WnVBJDYv4tbtvEyp&#10;R1yf2xeBfmAlEp8PMGpO5K/I6WN7lFfHCNp0zCVcexQHuEmoHffDUKVJ+HXfRV1Hf/kTAAD//wMA&#10;UEsDBBQABgAIAAAAIQCtd+BZ4AAAAAoBAAAPAAAAZHJzL2Rvd25yZXYueG1sTI/BTsMwEETvSPyD&#10;tUhcUOs0paWEOBW0cINDS9WzGy9JRLyObKdJ/57lBMeZfZqdydejbcUZfWgcKZhNExBIpTMNVQoO&#10;n2+TFYgQNRndOkIFFwywLq6vcp0ZN9AOz/tYCQ6hkGkFdYxdJmUoa7Q6TF2HxLcv562OLH0ljdcD&#10;h9tWpkmylFY3xB9q3eGmxvJ731sFy63vhx1t7raH13f90VXp8eVyVOr2Znx+AhFxjH8w/Nbn6lBw&#10;p5PryQTRsr6fPTKqYDJf8CgmVumCnZOC+UMCssjl/wnFDwAAAP//AwBQSwECLQAUAAYACAAAACEA&#10;toM4kv4AAADhAQAAEwAAAAAAAAAAAAAAAAAAAAAAW0NvbnRlbnRfVHlwZXNdLnhtbFBLAQItABQA&#10;BgAIAAAAIQA4/SH/1gAAAJQBAAALAAAAAAAAAAAAAAAAAC8BAABfcmVscy8ucmVsc1BLAQItABQA&#10;BgAIAAAAIQCpCVraGgIAAEIEAAAOAAAAAAAAAAAAAAAAAC4CAABkcnMvZTJvRG9jLnhtbFBLAQIt&#10;ABQABgAIAAAAIQCtd+BZ4AAAAAoBAAAPAAAAAAAAAAAAAAAAAHQEAABkcnMvZG93bnJldi54bWxQ&#10;SwUGAAAAAAQABADzAAAAgQUAAAAA&#10;" stroked="f">
                <v:textbox inset="0,0,0,0">
                  <w:txbxContent>
                    <w:p w14:paraId="26B94BE8" w14:textId="3E15D95A" w:rsidR="00920D31" w:rsidRPr="00920D31" w:rsidRDefault="00920D31" w:rsidP="00920D31">
                      <w:pPr>
                        <w:pStyle w:val="Descripcin"/>
                        <w:jc w:val="both"/>
                        <w:rPr>
                          <w:rFonts w:ascii="Times New Roman" w:hAnsi="Times New Roman" w:cs="Times New Roman"/>
                          <w:i w:val="0"/>
                          <w:iCs w:val="0"/>
                          <w:noProof/>
                          <w:color w:val="000000" w:themeColor="text1"/>
                          <w:sz w:val="24"/>
                          <w:szCs w:val="24"/>
                        </w:rPr>
                      </w:pPr>
                      <w:r w:rsidRPr="00920D31">
                        <w:rPr>
                          <w:rFonts w:ascii="Times New Roman" w:hAnsi="Times New Roman" w:cs="Times New Roman"/>
                          <w:i w:val="0"/>
                          <w:iCs w:val="0"/>
                          <w:color w:val="000000" w:themeColor="text1"/>
                        </w:rPr>
                        <w:t xml:space="preserve">Figura </w:t>
                      </w:r>
                      <w:r>
                        <w:rPr>
                          <w:rFonts w:ascii="Times New Roman" w:hAnsi="Times New Roman" w:cs="Times New Roman"/>
                          <w:i w:val="0"/>
                          <w:iCs w:val="0"/>
                          <w:color w:val="000000" w:themeColor="text1"/>
                        </w:rPr>
                        <w:fldChar w:fldCharType="begin"/>
                      </w:r>
                      <w:r>
                        <w:rPr>
                          <w:rFonts w:ascii="Times New Roman" w:hAnsi="Times New Roman" w:cs="Times New Roman"/>
                          <w:i w:val="0"/>
                          <w:iCs w:val="0"/>
                          <w:color w:val="000000" w:themeColor="text1"/>
                        </w:rPr>
                        <w:instrText xml:space="preserve"> SEQ Figura \* ARABIC </w:instrText>
                      </w:r>
                      <w:r>
                        <w:rPr>
                          <w:rFonts w:ascii="Times New Roman" w:hAnsi="Times New Roman" w:cs="Times New Roman"/>
                          <w:i w:val="0"/>
                          <w:iCs w:val="0"/>
                          <w:color w:val="000000" w:themeColor="text1"/>
                        </w:rPr>
                        <w:fldChar w:fldCharType="separate"/>
                      </w:r>
                      <w:r w:rsidR="00F92449">
                        <w:rPr>
                          <w:rFonts w:ascii="Times New Roman" w:hAnsi="Times New Roman" w:cs="Times New Roman"/>
                          <w:i w:val="0"/>
                          <w:iCs w:val="0"/>
                          <w:noProof/>
                          <w:color w:val="000000" w:themeColor="text1"/>
                        </w:rPr>
                        <w:t>2</w:t>
                      </w:r>
                      <w:r>
                        <w:rPr>
                          <w:rFonts w:ascii="Times New Roman" w:hAnsi="Times New Roman" w:cs="Times New Roman"/>
                          <w:i w:val="0"/>
                          <w:iCs w:val="0"/>
                          <w:color w:val="000000" w:themeColor="text1"/>
                        </w:rPr>
                        <w:fldChar w:fldCharType="end"/>
                      </w:r>
                      <w:r w:rsidRPr="00920D31">
                        <w:rPr>
                          <w:rFonts w:ascii="Times New Roman" w:hAnsi="Times New Roman" w:cs="Times New Roman"/>
                          <w:i w:val="0"/>
                          <w:iCs w:val="0"/>
                          <w:color w:val="000000" w:themeColor="text1"/>
                        </w:rPr>
                        <w:t>. Modelo teórico metodológico. Diagnóstico del índice de desarrollo de las zonas que comprenden el Corredor Interoceánico en el Istmo de Tehuantepec, Oaxaca, México hacia el desarrollo regional.</w:t>
                      </w: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77EAD10D" wp14:editId="08602333">
                <wp:simplePos x="0" y="0"/>
                <wp:positionH relativeFrom="column">
                  <wp:posOffset>901065</wp:posOffset>
                </wp:positionH>
                <wp:positionV relativeFrom="paragraph">
                  <wp:posOffset>3757930</wp:posOffset>
                </wp:positionV>
                <wp:extent cx="4343400" cy="6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4343400" cy="635"/>
                        </a:xfrm>
                        <a:prstGeom prst="rect">
                          <a:avLst/>
                        </a:prstGeom>
                        <a:solidFill>
                          <a:prstClr val="white"/>
                        </a:solidFill>
                        <a:ln>
                          <a:noFill/>
                        </a:ln>
                      </wps:spPr>
                      <wps:txbx>
                        <w:txbxContent>
                          <w:p w14:paraId="54611787" w14:textId="5AB25534" w:rsidR="00920D31" w:rsidRPr="00920D31" w:rsidRDefault="00920D31" w:rsidP="00920D31">
                            <w:pPr>
                              <w:pStyle w:val="Descripcin"/>
                              <w:rPr>
                                <w:rFonts w:ascii="Times New Roman" w:hAnsi="Times New Roman" w:cs="Times New Roman"/>
                                <w:i w:val="0"/>
                                <w:iCs w:val="0"/>
                                <w:noProof/>
                                <w:color w:val="000000" w:themeColor="text1"/>
                              </w:rPr>
                            </w:pPr>
                            <w:r w:rsidRPr="00920D31">
                              <w:rPr>
                                <w:rFonts w:ascii="Times New Roman" w:hAnsi="Times New Roman" w:cs="Times New Roman"/>
                                <w:i w:val="0"/>
                                <w:iCs w:val="0"/>
                                <w:color w:val="000000" w:themeColor="text1"/>
                              </w:rPr>
                              <w:t>Fuente: Tomado y adaptado de Secretaría de Economía.  (2023</w:t>
                            </w:r>
                            <w:proofErr w:type="gramStart"/>
                            <w:r w:rsidRPr="00920D31">
                              <w:rPr>
                                <w:rFonts w:ascii="Times New Roman" w:hAnsi="Times New Roman" w:cs="Times New Roman"/>
                                <w:i w:val="0"/>
                                <w:iCs w:val="0"/>
                                <w:color w:val="000000" w:themeColor="text1"/>
                              </w:rPr>
                              <w:t>)  y</w:t>
                            </w:r>
                            <w:proofErr w:type="gramEnd"/>
                            <w:r w:rsidRPr="00920D31">
                              <w:rPr>
                                <w:rFonts w:ascii="Times New Roman" w:hAnsi="Times New Roman" w:cs="Times New Roman"/>
                                <w:i w:val="0"/>
                                <w:iCs w:val="0"/>
                                <w:color w:val="000000" w:themeColor="text1"/>
                              </w:rPr>
                              <w:t xml:space="preserve"> Miguel (2004).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EAD10D" id="Cuadro de texto 7" o:spid="_x0000_s1029" type="#_x0000_t202" style="position:absolute;left:0;text-align:left;margin-left:70.95pt;margin-top:295.9pt;width:342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lyMgIAAGsEAAAOAAAAZHJzL2Uyb0RvYy54bWysVFFr2zAQfh/sPwi9L06arS0mTslSMgah&#10;LaSjz4osxwJZp52U2Nmv30m2063b0xgB5XR3Oun7vjsv7rrGsJNCr8EWfDaZcqashFLbQ8G/PW8+&#10;3HLmg7ClMGBVwc/K87vl+3eL1uXqCmowpUJGRazPW1fwOgSXZ5mXtWqEn4BTloIVYCMCbfGQlSha&#10;qt6Y7Go6vc5awNIhSOU9ee/7IF+m+lWlZHisKq8CMwWnt4W0Ylr3cc2WC5EfULhay+EZ4h9e0Qht&#10;6dJLqXsRBDui/qNUoyWChypMJDQZVJWWKmEgNLPpGzS7WjiVsBA53l1o8v+vrHw4PSHTZcFvOLOi&#10;IYnWR1EisFKxoLoA7CaS1DqfU+7OUXboPkNHYo9+T86Ivauwif+EilGc6D5fKKZKTJLz45x+UwpJ&#10;il3PP8Ua2etRhz58UdCwaBQcSb9EqzhtfehTx5R4kwejy402Jm5iYG2QnQRp3dY6qKH4b1nGxlwL&#10;8VRfMHqyiK/HEa3Q7btEynzEuIfyTNAR+g7yTm403bcVPjwJpJYhSDQG4ZGWykBbcBgszmrAH3/z&#10;x3xSkqKctdSCBfffjwIVZ+arJY1jv44GjsZ+NOyxWQMhndGAOZlMOoDBjGaF0LzQdKziLRQSVtJd&#10;BQ+juQ79INB0SbVapSTqSifC1u6cjKVHXp+7F4FuUCW2xQOMzSnyN+L0uUketzoGYjopF3ntWRzo&#10;po5O2g/TF0fm133Kev1GLH8CAAD//wMAUEsDBBQABgAIAAAAIQBGL5+S4AAAAAsBAAAPAAAAZHJz&#10;L2Rvd25yZXYueG1sTI/BTsMwEETvSPyDtUhcEHVS0qoJcaqqggNcKkIv3NzYjQPxOrKdNvw9Sy9w&#10;nNmn2ZlyPdmenbQPnUMB6SwBprFxqsNWwP79+X4FLESJSvYOtYBvHWBdXV+VslDujG/6VMeWUQiG&#10;QgowMQ4F56Ex2sowc4NGuh2dtzKS9C1XXp4p3PZ8niRLbmWH9MHIQW+Nbr7q0QrYZR87czcen143&#10;2YN/2Y/b5WdbC3F7M20egUU9xT8YfutTdaio08GNqALrSWdpTqiARZ7SBiJW8wU5h4uTA69K/n9D&#10;9QMAAP//AwBQSwECLQAUAAYACAAAACEAtoM4kv4AAADhAQAAEwAAAAAAAAAAAAAAAAAAAAAAW0Nv&#10;bnRlbnRfVHlwZXNdLnhtbFBLAQItABQABgAIAAAAIQA4/SH/1gAAAJQBAAALAAAAAAAAAAAAAAAA&#10;AC8BAABfcmVscy8ucmVsc1BLAQItABQABgAIAAAAIQBzmPlyMgIAAGsEAAAOAAAAAAAAAAAAAAAA&#10;AC4CAABkcnMvZTJvRG9jLnhtbFBLAQItABQABgAIAAAAIQBGL5+S4AAAAAsBAAAPAAAAAAAAAAAA&#10;AAAAAIwEAABkcnMvZG93bnJldi54bWxQSwUGAAAAAAQABADzAAAAmQUAAAAA&#10;" stroked="f">
                <v:textbox style="mso-fit-shape-to-text:t" inset="0,0,0,0">
                  <w:txbxContent>
                    <w:p w14:paraId="54611787" w14:textId="5AB25534" w:rsidR="00920D31" w:rsidRPr="00920D31" w:rsidRDefault="00920D31" w:rsidP="00920D31">
                      <w:pPr>
                        <w:pStyle w:val="Descripcin"/>
                        <w:rPr>
                          <w:rFonts w:ascii="Times New Roman" w:hAnsi="Times New Roman" w:cs="Times New Roman"/>
                          <w:i w:val="0"/>
                          <w:iCs w:val="0"/>
                          <w:noProof/>
                          <w:color w:val="000000" w:themeColor="text1"/>
                        </w:rPr>
                      </w:pPr>
                      <w:r w:rsidRPr="00920D31">
                        <w:rPr>
                          <w:rFonts w:ascii="Times New Roman" w:hAnsi="Times New Roman" w:cs="Times New Roman"/>
                          <w:i w:val="0"/>
                          <w:iCs w:val="0"/>
                          <w:color w:val="000000" w:themeColor="text1"/>
                        </w:rPr>
                        <w:t>Fuente: Tomado y adaptado de Secretaría de Economía.  (2023)  y Miguel (2004).</w:t>
                      </w:r>
                    </w:p>
                  </w:txbxContent>
                </v:textbox>
                <w10:wrap type="square"/>
              </v:shape>
            </w:pict>
          </mc:Fallback>
        </mc:AlternateContent>
      </w:r>
      <w:r w:rsidR="00E061BB">
        <w:rPr>
          <w:rFonts w:ascii="Times New Roman" w:hAnsi="Times New Roman" w:cs="Times New Roman"/>
          <w:noProof/>
          <w:sz w:val="24"/>
          <w:szCs w:val="24"/>
        </w:rPr>
        <mc:AlternateContent>
          <mc:Choice Requires="wpg">
            <w:drawing>
              <wp:anchor distT="0" distB="0" distL="114300" distR="114300" simplePos="0" relativeHeight="251682816" behindDoc="0" locked="0" layoutInCell="1" allowOverlap="1" wp14:anchorId="46033940" wp14:editId="140971A3">
                <wp:simplePos x="0" y="0"/>
                <wp:positionH relativeFrom="column">
                  <wp:posOffset>901065</wp:posOffset>
                </wp:positionH>
                <wp:positionV relativeFrom="paragraph">
                  <wp:posOffset>234950</wp:posOffset>
                </wp:positionV>
                <wp:extent cx="4343400" cy="3465830"/>
                <wp:effectExtent l="0" t="0" r="0" b="1270"/>
                <wp:wrapSquare wrapText="bothSides"/>
                <wp:docPr id="3" name="Grupo 3"/>
                <wp:cNvGraphicFramePr/>
                <a:graphic xmlns:a="http://schemas.openxmlformats.org/drawingml/2006/main">
                  <a:graphicData uri="http://schemas.microsoft.com/office/word/2010/wordprocessingGroup">
                    <wpg:wgp>
                      <wpg:cNvGrpSpPr/>
                      <wpg:grpSpPr>
                        <a:xfrm>
                          <a:off x="0" y="0"/>
                          <a:ext cx="4343400" cy="3465830"/>
                          <a:chOff x="0" y="0"/>
                          <a:chExt cx="4343400" cy="3465830"/>
                        </a:xfrm>
                      </wpg:grpSpPr>
                      <pic:pic xmlns:pic="http://schemas.openxmlformats.org/drawingml/2006/picture">
                        <pic:nvPicPr>
                          <pic:cNvPr id="1"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43400" cy="3465830"/>
                          </a:xfrm>
                          <a:prstGeom prst="rect">
                            <a:avLst/>
                          </a:prstGeom>
                        </pic:spPr>
                      </pic:pic>
                      <pic:pic xmlns:pic="http://schemas.openxmlformats.org/drawingml/2006/picture">
                        <pic:nvPicPr>
                          <pic:cNvPr id="2" name="Imagen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6200" y="1495425"/>
                            <a:ext cx="1800225" cy="1800225"/>
                          </a:xfrm>
                          <a:prstGeom prst="rect">
                            <a:avLst/>
                          </a:prstGeom>
                          <a:noFill/>
                        </pic:spPr>
                      </pic:pic>
                    </wpg:wgp>
                  </a:graphicData>
                </a:graphic>
              </wp:anchor>
            </w:drawing>
          </mc:Choice>
          <mc:Fallback>
            <w:pict>
              <v:group w14:anchorId="49E32C52" id="Grupo 3" o:spid="_x0000_s1026" style="position:absolute;margin-left:70.95pt;margin-top:18.5pt;width:342pt;height:272.9pt;z-index:251682816" coordsize="43434,34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42W6iAIAAIcHAAAOAAAAZHJzL2Uyb0RvYy54bWzUVclu2zAQvRfoPxC8&#10;J5K31BViB0XdGAHS1ujyATRFSUTEBUPKcv6+Q0pyHKdA0vQUGKa4DIdv3jwOL6/2qiY7AU4avaCj&#10;85QSobnJpS4X9Pev67M5Jc4znbPaaLGg98LRq+X7d5etzcTYVKbOBRB0ol3W2gWtvLdZkjheCcXc&#10;ubFC42JhQDGPQyiTHFiL3lWdjNP0ImkN5BYMF87h7KpbpMvovygE99+LwglP6gVFbD62ENttaJPl&#10;JctKYLaSvIfBXoFCManx0IOrFfOMNCCfuFKSg3Gm8OfcqMQUheQixoDRjNKTaNZgGhtjKbO2tAea&#10;kNoTnl7tln/bbYDIfEEnlGimMEVraKwhk0BNa8sMLdZgf9oN9BNlNwrR7gtQ4YtxkH0k9f5Aqth7&#10;wnFyOsFfitxzXJtML2bzSU87rzA3T/bx6sszO5Ph4CTgO8Cxkmf471nC3hOWnlcT7vINCNo7US/y&#10;oRjcNfYME2qZl1tZS38fxYmpC6D0biP5BrrBA+GjgfAbxUqhySgwHuyDSbeBhYBuDb9zRJvPFdOl&#10;+OQsihqvWrBOHpvH4aPTtrW017KuQ5JCv48LL8CJgP5CTSfOleGNEtp3tw1EjSEa7SppHSWQCbUV&#10;KB64ySMgljkPwvMqHFjgwT8QbAB6tBBRPgALIThU1//q6aAKJA2cXwujSOggOMSAqWAZ2926Hs1g&#10;0nPYAYjIEE+XBuy8GS2NT7Q0fttaivBRMsB7/RzJ5191RbbtV5NjXWONN1EGJ1XrwwU+JJRgdRpN&#10;P86m41ngjmVD/RrN03SMk7F+DYNO0oOjQUwv0hvLtAlXcri+p9KLRQ2rfbw0/csUnpPjMfaP38/l&#10;HwAAAP//AwBQSwMECgAAAAAAAAAhAOOg0kfWZQAA1mUAABQAAABkcnMvbWVkaWEvaW1hZ2UxLnBu&#10;Z4lQTkcNChoKAAAADUlIRFIAAAH4AAABuQgGAAAAYiwmtgAAAAFzUkdCAK7OHOkAAAAEZ0FNQQAA&#10;sY8L/GEFAAAACXBIWXMAAA7DAAAOwwHHb6hkAABla0lEQVR4Xu3dB4DkZnk38Gfq7pTtfW+v93PD&#10;9rlgY4oB22BTbBIICeQjoQQC5MOQRiCUkJCEQAxpJF9oISSEAIbQbIgLNu7tbFzO5XrZctt3Z3an&#10;z6dHp9d+T5amShqN5v+z31u9z/tKo9Fo9Iw0GslXVBAAAAB4il/7CwAAAB6CBA8AAOBBzx6iv/b6&#10;K9SA1abn/lYbAgDwloHeD2pDAO5x3TU3qn9PSfAiaKW3fOkJ+sY7dmk1AABvwLYN3EjO5ThEDwAA&#10;4EFI8AAAAB6EBA8AAOBBSPAAAAAehAQPAADgQUjwAAAAHoQEDwAA4EFI8AAAAB6EBA8AAOBBSPAA&#10;AAAehAQPAADgQUjwLuXz+Z5X9Mzidqv3cRs131aq5jnY+XztnDYANDckeJfjewFp9wNyxYZczIOY&#10;p0p5IQm55TkgoQNAJZDgm4RRkpeTv1NqeUx9QmrEfNernudg5fP1wrIEAGcgwTcx3tjrN/giVqpN&#10;P8xKtQkibtRu1mY0rO/DRKzaNjNyX7PxRFzfro/r28RfOc5ETN9Wqq5vE0Rcbpf7yTGjYUEfE3V9&#10;HAC8BwneQ3iDLfboxF6d2IiLvxwvtWEX0xDDgjx+qWnr20SdycOyWqddCe5rNJ6Il5quvp3JwzIx&#10;rtxfPz09MQ9iWBBx/bTEMJOHKyUeQz9dAPAmJHgPkTfapTbcpZJDLYlDMEogtah3fJnZdES83LKq&#10;VSXPwep5k8eT/5abDwDwJiR4j2nERl1+rGqTUiO5OQEiOQNAvZDgPaSRSYEfU5/o3QzJHQC8Dgm+&#10;SVi50bc6+fL0rJ4/q+bR6udaqUqegx3zJpa/mDY+JAC0LiR4l5MTRbmNtbxx1ycPua2Wjb7RtEWs&#10;VBuT243UM+1yuK/ReEbTLUXub8RoevLjGeF2o75G0xLktmoZTVd+XADwFiR4l+INr77oGcXl/vp2&#10;fV1WSV8Rq7aNyXGjPiJWbVslzMaTpyn3kYdl5fqImL5NX5eZtYm4XAS5rm9jIqaPM7nNqB0AvAMJ&#10;vkXUsscHAADNCwm+RfDemjg0i8OzAADehwTfQuRDs15P7m5+jq2w/AGg8ZDgAQAAPAgJHgAAwIOQ&#10;4AEAADwICR4AAMCDkOABAAA8CAkeAADAg5DgAQAAPAgJHgAAwIOQ4AEAADwICR4AAMCDkOABAAA8&#10;CAkeAADAg5DgAQAAPAgJHgAAwIOQ4AEAADwICR4AAMCDkOChKeydSKoFAAAqgwQPTWHvxIpaAACg&#10;MkjwAAAAHoQEDwAA4EG+ooIHrr3+CrrumhvVoJXe8qUntCEAAG/5xjt2aUMA7iDnctsTPIAVrn9o&#10;Wv17zTkD6l8AAHg+OZfjED00hXS2QDOJrFYDAIBykOChKSyn89oQAABUAgkemkY2X9CGAACgHCR4&#10;aArLqTzNJXNaDQAAykGCh6Ywl8yqBQAAKoMED03hZILHHjwAQKWQ4MH1VjJ5yuaLFG8L0PQy9uIB&#10;ACqBBA+ux9eg3zYUpV2jUdxwBgCgQkjw4Hq/PJagnSNR2jEco0ePJ7QoAACUgivZNYm79y/RV++c&#10;UA9Xt5qhzjB94rUbKRTw0ad+dIgOz6a0ltYRDQfoLRcO0Yu3dWsRAIDnw6Vqm9B7/+Np+siV62m0&#10;u02LQCuZWsrQJ35wkL74lu1aBADg+XCp2iYzvpCmcNCH5N7C+ChGR3uwJY9eAEBtkOCbAJ9ktnMk&#10;ptWgVfF5CLwuAABUAgm+CcyvZKk/HtJq0KrGetpoYjGt1QAASkOCbwJ8gRckeOiKBGlhBRf7AYDK&#10;IME3Ab64S28MCb7V8TqAq/kBQKWQ4JsAX6a1NxbUatCqeA8+kUaCB4DKIME3gUKxSKEAXioAAKgc&#10;fgffBK791jP0J6/eQAMdOExfylu+9IQ2BOBe33jHLm0IwHq40E2TQYKvDCd4r288W+E5ehleP7Ab&#10;LnTTZC4/rY9ibXipgOiacwa0IQCA0pA1msAVp/eq1yIHQIIHgEohwQMAAHgQEjwAAIAH1X2SHc5c&#10;hkYwOlEJJzCB21WyjmKbCrUQ65WlZ9FjowpOM1vnsC6C21Wa4LEeQzXkdQZn0QMAAHgcEjyAwufz&#10;Pa80kp3z4IbnZ7Vqn5MXlwGAHhI8tDyxoedvq0RhSADPcfOykF8/AHgOEjy0NLPkICf6Vuf2Dzq1&#10;vFZ4faEVIMEDVICTnFxkRm1GMWYWZ0YxmTyevl+ptnLkcfTjlxqWi1BtXCjVXkubXNe3sVKxatsA&#10;3AoJHqAMsUGX9/qMNvJGe4VG4xjF5DajaZcaVya3V4unp5+2PC2jNn1MMGoz61+qvVybiOvbBNFH&#10;DJsRbUbTKtUG4GZI8AAuI5KI0xr1uHpyIi1FTrZmCbfW51TpPLQisbzl0kz089yMz6FSSPAADvPK&#10;BsXJ52H2WCKGZOw8+UOQU+sBVAcJHsBhYsMobyCbkZPPw+ixkNzdQf96gHsgwUNLM9s4cd3uDZbZ&#10;Y9j9uFazelmVmp7Vj2XGqcfxMrEM9cvSLC6YtRvFjWLMLF6pesd3CyR4aHlykpff0CKub2ciVo1S&#10;05HbjKZdaly7yY/Nqp2Xcv1LtVfbVqta5wGMycvJbPnJcYGHRZtRO5PbBKP+RrFK1Du+myDBAyjE&#10;m1kuskraZEYxJuJG7XKsVHuptkro+5arM7M+ZnE9uW+17dW0iXZ5mJWrMxGrtg2qZ5REmRjm9mZN&#10;qm6CBA8AALbQJ2o5mZslcRHDB6n6IcEDAIAtxB66KHJMkJM8kru1kOABAKBmlSRl7iMXhiRuPyR4&#10;AACoWqlkLer6PmZxwai9WuUeo5x6x3cTJHgAAKgYJzt9MWLWxywu6NtFH3lYMIoxETdq18dK9TFq&#10;ayZI8AAuJO89lFOubzXTarRmmlcAt0OCB4BTIMECeAMSPAA8C8kdwDuQ4AFcotzhadFerl85ZtMx&#10;Gpb7iGGjNpncz6hdr1w/eVql+gHAqZDgAVxAJC4+occoicnt4qSfWpJdqemIOpOHGfeRY3Jdno9S&#10;0zci9zfqV+30AOA5rk7w/EY2K15hxfOxeplYPT2ojkhkdhKvr5w4S9H3sWMenXje0Dyc3A55dZvn&#10;6gQvNj5ygcp4cWWF+jdE8nuomTZqzTSvAG7RVIfoxRvcS4neig8u+mnUuyG0Yp7AHuK1qec10o/b&#10;DIlTfs7yvIN34bWuX9Mk+FLJndvkIpNjRu1MxPXtZnEzcj+jcURMbpOHBblPJW36YUE/LBfBKC4P&#10;C3Ifuc0sDrWrZDnWurzl8dy28bTzeYP9xGujf43M4kyO6dv1dSZipdr0wzIRN2v3mqY/yU68SPKn&#10;PaMXjmNG7SKuH1/00ccrIaYphvXkaepV+rhm05Bj8viivxyTyW16ZuOLaejjUD15+Ylhmdlyr1a5&#10;6cjttah2PuX+Rv2qnR40Hr8+8uvGjGJymxgupdS0ZBwzahfxcuN7SVMkePEiiBelFmbjyi+00Yst&#10;P3alj1/PfNqh3HMsx45lBM8nLz+jZSli+jZ9Xc+svz4uyHF9n3J1JmJGbUbkfkbjiJhRG3iDla+r&#10;2bREvNbtYDNq+j14K8gJSpCHvbBCGD3HarTCMgIAe7hl+2C0HfMy1yd4u1+QUtPnmD6JNaN6l2Er&#10;LCMAsI/YTui3F06qdzvYjFyd4Bv5gvBj1/r4rZLk6llGANB65G2GrFW2mU5rmu/g9UUQiUWOV5Ns&#10;jMZn9UyX+9UyL6yexxXkaTCjaVbDbHwr5hUAvKvUNkJuq2S7UWpalTAa3+tcneD5BTErskrahFJ9&#10;5GIUr4bRONXGSrXJKomJulzkuKxUTC5GcQBoTWbbAHn7oG83igml+pdqE0r1kYsc9xqcZAdQBfHp&#10;36yUU2m/VqZfPmKZyUUoVRfDpQo0Dpa//ZDgAaqg/+TPjGJu5faNqn7+RF2/jCt5HvpxmD6GJNM4&#10;/Brw8hdFxMA6SPAWkjccAG7TLMlMn3z17ymr3md4rzaeeC2tek3hVEjwADaQ90zMEqtRmz5Wqo++&#10;Ta4btQn6YbkIcl3fJoi4UXupNjOV9rNaox4XwG5I8AAWEwlD3ivRJxGum7WVIsardtqizozaqpkW&#10;KzVuqTYAcA4SPEADiMRXLTlhmiXNWqdtxIpp8TSsnCcAqAwSPIBNSiXheohpWpU065lPu54jANQP&#10;CR7AJmLP1co9WKuTO6tnPusZFwDshQQPYLNa93Kd3jM2ms9K58FoXKFUWyniA4N+3FqnB9BqkOAB&#10;LCYnJpGIKt27lcc1Gsdo2pWSx2VG09I/JteN2kqNW6qtWvpp1Ts9gFaCBA9QI04yZolGtOn7lKsz&#10;OVaqXS5yXNDXmVkffVxm1iaPp28v1WbGrJ9+WnK/cnXBLM7M4gDNDgkeAFxF7KXbzanHAWgUJHgA&#10;cA2n96ax9w5ehgQPAM9T6pC23Zx6XCR38DokeAAAAA9CggcAAPAgJHgAAAAPQoIHAADwICR4AAAA&#10;D0KCBwAA8CAkeAAAAA9CggcAAPAgJHgAAAAPQoIHAADwICR4AAAAD0KCBwAA8CAkeAAAAA9CggcA&#10;APAgX1G7Z+K1119B111zoxqsxlu+9AR94x27tBqA/czWOY4DuF257SW2qVAteZ2RczkSPDQdrHPg&#10;ZVi/oVpI8OAZWOfAy3j9BqgWEjx4AtY5AABjci7HSXYAAAAehAQPAADgQUjwAAAAHoQEDwAA4EGW&#10;nGQH4DScZAcA8HyWnkUPAAAA7oCz6AEAADwOCR4AAMCDkOABAAA8CAkeAADAg5DgAQAAPAgJHgAA&#10;wIOQ4AEAADwICR4AAMCDkOABAAA8CAkeAADAg5DgAQAAPAgJHgAAwIOQ4AEAADwICR4AAMCDkOAB&#10;AAA8CAkeAADAg5DgAQAAPAgJHgAAwIOQ4AEAADwICR4AAMCDkOABAAA8CAkeAADAg5DgAQAAPAgJ&#10;HgAAwIOQ4AEAADwICR4AAMCDkOABAAA8CAkeAADAg3xFBQ9ce/0VdN01N6pBAPC2T/zgEO07saLV&#10;KrNlMEqfeO0GrQZgL6yjtZFzOfbgAVpQLl+krvYg9UfDFRXuy+MAOAXraP2Q4AFaFB+7K1RYTh7n&#10;A3AW1tH6IMEDtCjeHlZTAJxmtB6WKnAqJHiAFmW0F1SqADjNaD0sVeBUSPAALUhsC/lvJYWJvwBO&#10;kNe7SgoTf+EkJHiAFmW0B1SqADjNaD0sVeBUSPAALYq3h9UUAKcZrYelCpwKCR6gRfEG0WgvyKgo&#10;/wM4jtc7o/XRqCj/gw4SPECL4p8VVVMAnGa0HpYqcCokeIAWxdvDQoUF205oBKyj9UGCB2hRRoc5&#10;SxUApxmth6UKnAoJHqBF8fawmgLgNKP1sFSBUyHBA7Qo/s7SaC/IqOD7TWgErKP1QYIHaFG8PeSN&#10;YkXl5CgAjuL1znB9NConRwEJEjxAC+KNIRejk5WMiugP4BSso/XD/eBdKLM8T/MHfknpxWlKLcxQ&#10;PpumzOIUZZNLlF9dpvTSHBULOVpdmNbGOKm9o5f8oTYKxbooFO+mULSDwt3D5A8EKNI7TG1dA9S1&#10;fhe1dw9oY0Cr+pPvHaRDc1llg1jZZ3yfsgnd0BuiT1+9UYsA2AvraG3kXI4E30C51AotHXuKFg8/&#10;QYlj+2h+30O0NHGAirkcdcSj1OYvUqiYIX+xQMEAUcjvJ5+PqC14coVvC5y64mcKBfVQVSZfpEKh&#10;SFmlnssrn2qVcTK+dkopw8nVlPKG8VHXmi3UtfEM6hjbRt2blL+jm5UPBJ3alMDreON5oMqN5yZs&#10;PMFBWEdrgwTfIKtzkzT1yG00cd9PaPHIXmVPfYGi8Q6Khf0ULa5SNOSjjnCAwloCt0smV6BEJk/J&#10;TIFW/JGTfxMJdY+/a8MuGj7nlTSy+zJ1rx+8Sd14zmaVTWJl65qfN5592HiCc7CO1kbO5fZmElD3&#10;zp/6/j/QrX90Gd30wZfQ+A/+lronH6TTOjJ08fo4ndNfpO2deVrbFaa+aMj25M74MXqVx1rb3aY8&#10;dkGZB6IXbYjT6d156pnaQ1M/+Xu66UMvo5t//+X0xH9/juYPPKqNCV7Cn+2rKQBOM1oPSxU4FRK8&#10;xfj78hOP3UmPfOWjdMN7zqW7P/1mWv7512hdYZIuWhujHR1ZGuoIq3vtfLjdTXieeN74A8dFYxHa&#10;5J+mlTu/Qff+1W/QDe8+h/b8vz9Qj0Dwc4Qmp2wMC6SUYqGyovTlcQAcg3W0bkjwFlke338yqf/O&#10;OfT4P/8e0SM/oDO6cnT+UIA2KXvJPZGg6xJ6KTyvXe1B2tTlo/OHg3RWT4H8j99Ae//1g/STd51N&#10;e/75Q+rRCWhivC2spgA4zWg9LFXgFEjwdZrccwvd+Rdvpl987HVUfPTHtHs4RGf1FmltV5Ci4YDW&#10;q/m1h/zq1whnKs/t/NE28u/9X7rrU2+k2z76Gjp+3w1UzOe1ntA0lL0do8OcRkX5RxsJwEG69bBU&#10;Uf7RRgIBJ9nVILuyRIdu/Rbt/8mX1LPcR9uyNBAPkb+ZdtEtwGvOzEqWxlNBSuX9tPlVb6cNl76Z&#10;wh09Wg9opKcmV+jx8aRWO9XNT87T1FKO8vwTiwoEfEUa6gzSy3cYv7ZbBiN05lhcqwFUBuuo9XAW&#10;fY2Wjj1NB278Kh2943vU1xmj0UiWOtuCWmtrW07n6fiKj2YTGRq74FW0SUn2/Jt7aJx8oUif/elR&#10;eux4gpSX53my/BNKbbgc3sSGDA5ItSmxnaMx+uAr16pHeQCqgXXUejiLvkr887YH/uH9dNtHX0f5&#10;x35Cu0cjtKO7iOQu6VDeRTt6/HTeSJh8e39Gd37qV+nez76dklOHtR7gtIDfR79/+Vo6fU2c2oI+&#10;SueKp5SC8tmeP99XUrivfnyeJk/7j65Yh+QONcE6ai+8K0vgs8X3fufzdNOHLiXfvtvpgrF22tgZ&#10;UFcaMMY/wVvXFaLzhtsofOQ+uuWPX0WP/+dfqF9rgPOe3YAqezCd7X7DDWMthafF0+Rp82MA1Arr&#10;qH2Q4E0cuf079NP3XUjzt32dzh0Oq4k9iA1Zxfgie+u7lUSv7NEv3f1t+unvXUwHb/p3nIzXAPIG&#10;tMuCDShPA8kdrIR11B5I8Doze++hW//4corf9Gm6cMhHfL4GDj/Wjvfot/f46cw+Px367ufo5t+/&#10;VL1OADjr2Q3omjh1RQKGG8VKCo/L00ByB6thHbUeMpdmZfoY3fu5d9IDn/8dGskc16JglXhbgM4a&#10;8NP6wBw99IV3qz8t5GsHgHOe24DGqDsaPHlxkCoKj8PjYsMJdsE6ai0keMXRO75Pt3z4CoocvZd2&#10;D/ppMB7WWsBqfDne84ZD1DH9KP3i41erh+3BObzR+4PL16kbwd5Y5es59+VxeFxsOMFOWEet09IJ&#10;nk/8uv8L76Env/EJOrMvQGOdwZb7LXsj8CIe6wzTC/r9dOC7n6W7P/M29Ra54Ax5A9qjbBSNDnPK&#10;hftgwwlOwjpqjZZN8LNPPUA3/+ErqXjwXjp7wKceQgZn8bkNL+gPUHh8D938By9Xr3MPzhAb0DOU&#10;jSLv+RQLyobSoHAb98GGE5yGdbR+LZfg+SxuvkPavX/zNtrcvkJbOpWFgL32huFFz79Q2NaRo4f+&#10;/r306Nc+gZvZOOTZDehYnPo62p63V8QxbsOGExoF62h9WirB80VXfv7RK2nm9v+gcwaD6vfB4A58&#10;M55zhkK0cP/36ed/cqV61UCwn7wB7e9sJ2Wzqf7Hw9hwghtgHa1dyyT4Y3f/kG79yJXUl56k03tP&#10;/nwL3CUU8NFpfX4ayk3R7R+/mg7d8k2tBex0yga0o10t2HCCm2AdrU1LZLlnfvQv9Msvf/jkiXRx&#10;JHa3G+0I0VkDIXryv/6Snvivv9aiYCexAT1zbQfxb4ix4QS3wTpaPU9nO/6+ne/RfvCH/0RnD4Zw&#10;Il0TiYX5BDw/Td72TXrgH/4vroDnALEB/eBl2HCCO2EdrY5nE3wutUL3ff7dNPfgT+jsgea/fnzf&#10;p/aoxYhZvNnx1yhn9Plp9cnb6c6/eJP6moK9eKOJKzeCm2EdrZwnl1JqYVpJCL9GhSMP0Zm9vEJo&#10;DTYRyVcu9ZKnwcOzf3q2WvREWyWsmC+n8Wu3q8dH4dn9dNtHX6O+tgAAUJ7nEjyfKf+LT1xDnYlj&#10;tL2rqP4MywkiAYtSbzKtNGlX2o9V09dN+DXc0uWjgfws3frHV+AStwAAFfBUgp/bt4du//g1NBZY&#10;ovUdWtAlOOHLRSbqcpvRXzEsiJhZm/grD8tEmz7uVmMdftoUz6kf4PhCRQAAYM4zCZ43+Pd85m20&#10;rSNLQzF3nUzHCVTs2YtilGxFm0zU9W31TJPpx9eP61YD0QDt7C6qFypCkgcAMOeJBM+HbO/723eq&#10;G36+YEojcIKUi1FSLaXa/pWoZpp2PL5dutqDtLPXT/d+9reQ5AEATDR9gufkfsefvZE2dRTUDX+j&#10;cIKUi57+A4AV7Jhms1CTfI+P7v3c2/GdPACAgaZO8HxG9V2f/nXaGMuqh27dTP8BwOhDQLXsmGYz&#10;4SS/Wflgd8cn34AkDwCg07QJnpM7n2w1Ek7TYKxxe+5e0axHAAZiIdrUUVQ/6OEndAAAz2nKBM8X&#10;PLn7L3+dhnzLTXHpWd6z1h9Orzeh1jtN/fjNvPfPR29Ggkn6xcdehyQPAKDxFfmee4prr7+Crrvm&#10;RjXoZpzc+SI2sYVDtKkHe+7wnKOLGZprG6ZL/uwHFGyPalEAgNYh5/Km24Pnk6piS8eQ3OF51naF&#10;qWP1BN31F2/GtesBoOU1VYJ/8rvXUe74XtrYqQUAdPiDn2/uED32jU9qEQCA1tQ0Cf7EY3fSwZ9+&#10;hbZ3n7x0KYCZHT0BOn7H9XT83h9rEQCA1tMUCX51bpIe+LvfVX/3zHcYAyhFvUFNb4Ae+dIfq/cm&#10;AABoRa7Plvxd6j1//Zs0Fs1TZxu+d4fK8L3/N8aLdPdfvRW3mQWAluT6BP/Ilz9M4eQJGusMaxGA&#10;ygx1hKkju0B7/uVDWgQAoHW4OsEf/cX1NP3gjbStG4floTabewK0tPdOOvDTr2kRAIDW4NrMuXTs&#10;aXr06x+nHT1+9TtVgFr4fT7aqaxDT377s+rthAEAWoUrU2c+m6Z7/+a31EuQxsLI7lCf9pCftnX7&#10;6N7Pvp2yK0taFNzGh5/HAFjKlVeye+zrn6Sl+7+n7r17Qd4fptnoGM10bKHpzq2U87dRPBqhto4e&#10;amtre7bYIZvN0urqKqXTaUonFim5skK+fJoGlg/Q4PIz1Jc8TIFCRuvtbfvmcxQ+4wp6wbs+o0Xc&#10;ZyWTp70TK/TY8STNJbNKyVEindNaiS4/rY+uOL1Xq1VGnzi1t3zD8Pzo58Eo1qy89Fyg+ci53HUJ&#10;fvHwE3Tnp95I5w6FKBRo3k/0qWAHTXTuoOmuHbTUNkCRcIDivYMUi3dQJBLRejVGKpWi5eVlWpk/&#10;oSaPruwcDSzspZGlJymSXdR6eU++QPTARJrO+/0vU//OC7Woe4wvpOnzNx2j/niIdo5EaagzTL2x&#10;EHVFnvv1SKzNT1FlXaqGPuFYkYCQxMxh2UAjuTbB80/ibvnjy2k0N6meAd1sij4/Tcc20JG+82kx&#10;MkKdXV0U7+6jWCxGfr87j0YUCgVaUfbqk4vztDA/R52pE7R29n4aSuxTVg4lI3rM7EqWDmU76dLP&#10;3kKBkD1HTWp1/UMnb5RzzTkD6l+rmCV4/iuIdqMYk+N6+mkxs3FF31LtTPQRbXJ/N5KfA5Ofh+D2&#10;5wDeIOdyV2WdfTd8iUKrs02X3Hlvfd/AxfTzbe+lpzdeQ21bLqCtu86gkbUbqKOjw7XJnfG8xeNx&#10;GlqzlraffhZFt55P+zddTbdsfR89PfgSWg11aT29oS8aomg+qZ50ByeTjpyMRJ2LSE76OBdmNCyK&#10;2bh6Zo/J5DY57jZmz7HUcwNwgmsyD19x7Knv/R1t6Xj+RsCtltoG6cH1b6Lbt7yT5je9gsa27KIN&#10;20+nnp4eVyf1Urq6umj91p20ftsuWtp0Kd255R10/4Y303x0jdaj+W3p8tHBm/5D/TqoWXGyMCpm&#10;5D5yEtKT+8n0dSNm49aq1Hw2C6uXCUA1XJOFHvyna2ldZ0A949ntVkLd9PDaq+n+jb9BgQ3n0Pad&#10;pyl76xsb/t26ldrb22l4bD1tU55bWHmODykfZPjDzHK4X+vRvPjcjs1dfnronz7QtHedk/cM5WKm&#10;kj5M7if6iuFSiYrj+vHAeHkCOMUV2fTQrd+i3PRBWhN396VoM8EYPT76Krpr829RYcMFtGXn6dQ/&#10;MESBQHUnPTUTPhLR1z9AW5XnGlh/Dt276Tfpl2OvbfpD9/w1kH95Sv1aCCqDBAXQXBqe4PlGMo/9&#10;x5/Tlo6CshegBV0m62+jZwZfTLdv+R1KbbhITXaDQ8OeTux6nOj7B4eU534a5TZcSHdufjvtHbmM&#10;MoHmPWqxtctHT373C7QyfUyLtDZO4GIvXd5bl+siyct99XURY2ZxQd8upt9MKn3uchucZNfywbI+&#10;qeEJ/on/+msajQfUm4O40Yn4Jrpj67tobsPLaPP2nTQ0uralErseP/fB4VHasmMXJda/iH6x5Z00&#10;2bFNa20u/HXQ2o4APfKVj2gRbzJLmkZxjslFH5PpY3I/s7ioy/TtzKiPm8nPQZ5Xszg8B8vHPg1N&#10;8Hxi3cSDP6OxuPs+bfFe+y/XvIYeW3c1jW7aQWvWbaRQKKS1QjAYpJGxdbR28w56ct1raM+6X2nK&#10;vfmxriDNP/1AU59wB+AEvgjTg4eX6d/umqTr/vco/en3D9K133rm2XLjY3Naz/qJPXB5z14eFkTM&#10;qE1m1scs7hUN/R383X/z2xQ7/gCNdbrru3fea398zZUU7+mnwZGxpj0j3in8W/qZyXFamJum08Zv&#10;pOHlp7WW5jC1nKHpji304j/7vhZpDLt+Bw9QLzsvwiQTe/EiLtfLDTNRr7YP09eblSt+B897TPNP&#10;3UejHe453P3cXvvraWTjdhpesw7JvQK8jAZHx2hs0/am3JsfjIdpZWI/zey9R4sAgOyeA0t04aZO&#10;+sMr1tFrzuqn8zd20pbBCA10hJ4tIrlzojQqZjipiiKzMtlWMh9e1LDsxd+9j3X41bt9uQH//It/&#10;851eu5s2bz9NvfocVCcajdLGbbuosOYs+sXmd9BSZFhrcTdeBdfHi/TEf3xaiwBAreSELZdGctO8&#10;OKkhCX7+wKO0eOBh9eQ6N+BD8vdtegv1jW16dq8dpbbC380Pj62jHWftpuWr/lq9Hn8z4L34zMxh&#10;OvHYnVoEAKC5NSTBP/pvn6D1sYIr9t4P9F9Ij619PY1t3ErdPc/dpUv/iQ+ltrJ3zatp3+CLtaXq&#10;XupevLJOPvq1P9UiAOCEeg+fy+PzNkePY3IfLkZxo3GbneMJnr/nXBl/mgZjjT0jnW8Mw9+3Hxt+&#10;EW3ctlM9vCzjFxul/sLLdmrkInp47TXqbXPdrE9ZJwtL0zTxwM+0CADYSb+9EORhVq5NFKFUH30/&#10;fcxLHE/wT3zzr2hDB39y0gINwFeku3fDW2hl+Ez1uut8WBnswct23ZbtlB4+g+7Z+FZ12bvZpi4f&#10;PfGf+C6+FLEHZKZcu9e1+vMH93A0wfPee2b6sPp9Z6Nwgrln41sovGYHrdmwRf3e2Ij8yQ6l9iKM&#10;rttAsdEt6rJ3c5LviQTJv7qAvfgS5NfVSLl2AKtgXSvN0QT/zA/+ida0Z7Wa80Ry7xzeQP2Dw88m&#10;IaMC1pCXae/AkLrs3Z7kx2J5euZ7X9Bq3iC+Z5T3LsvF5DgTdaO43L9cu2AWb0Zmz8UsDuAExxI8&#10;X3N+/pmHaCDemO/e5eTOiaYcOTGh1F70miHJ90ZClDxxhJaONdcFe8xwctG/JvqYnIDkfuUYTVtm&#10;9jjlxmsmZs/F7LkDOMWxBH/gp1+lwVigIWfOV5vcmfzGRKm9GHF7kudVdCSirLMeutOcUXLhmChG&#10;+PUTbfzX7PWsldnjeolYvq3wXMF9HEnw+WyaDt/6LRqNOr+S15LcmZykUGovZtye5IfjATp2z48p&#10;l1rRIs1LvBb6RCO/TlycJB7T68lPXr5cAJzkSILnE5Y62gLq3bucxD+F27P2GooPrqsquTP9G9ML&#10;Zffu3YZxO0sp/Jp0DK+n+9e/yXU/oQsH/dTTHqAjt/23Fml+5V4PIzwOJ+Baxq2EXdMFAIcS/L4f&#10;fJGG2zJazTmPjVxBxZ611D80okXsc9555z1bvMiu59U3MEzB3jX06JortYh7rIl74zC92EuWE7VI&#10;3HKphX46evp28fhGsWZltgz0cbkNwAm2J3g+USk1e0w9cclJB3t303zvLhpet0mLVIffnJUWTn73&#10;3Xffs4XrRv0aXap9XnLh52UUL1cqMbJ2IyV7ttK+gRdpEXfobAtScXWJZp96QIs0J7PXQ46LNn0f&#10;po8Z1UURdZm+nRnFmpn8fOTnZBaHk/Chx162J/gDN3xFPWHJyddxNraeDg5dQms3bzf9nbudOBnK&#10;zj///FOKnlGbWT9BDIvxzPqbtTGzdlGX2/R9rDa6cSsd6T+PTnRs1SLuMBLJ0/4f/bNWAwBoHrZm&#10;v+zKEh2790fqCUtOSYZ76eGx16kXsQkEan9c/SfvUqVUf06M99577ymFY2btos1omnKMmY3LxaiN&#10;lWoXbUxuFzHRXk2pFL9WfD+AR0evpKW2QS3aeEPxNjrx+F2UWjh5r3YAsIfYmzf6OkPE5DZ9nRnF&#10;mFHcKMbM4s3I1gR//N4bqC/WRqGAMwuK7+f+4Po30uCa9dTe3m6YcOwo99xzD11wwQXPFrmNyXV9&#10;TB7mwtMyiutjTPQ1a5fbuK8cKzduqXa7SltbGw2vXa+8hr/qmvvJB5R3yGAsSId/7p2T7QDcipOq&#10;2B6IBCvHmPjL5Ljcj4vR+FyMYqX6NjNbE/yx2/+b+oPOnVy3d+QyivaNUGdXtxZxDidEUS688EIt&#10;ehLX5eIWbpyneEcndfYP0+MuOuluQPmsMXHX/2g1ACiFk6RRqUS9SdXs8Sp9fFZNX7ezLcHz74fn&#10;Dz5G3Q6dXMf3dJ/r2kr9w2u0SH3kT3HVFnl8dvfddz+vGPWVi1FcjsnDRjF52CjGSV2eH7lNHi4V&#10;q6TUon9olJY6N9BkxzYt0lh8sl1i5qh6NUYAKM1oO8ClVjyuSNrlpiM/nugrhsU0SqmmbzOwLcHz&#10;b9+7O+LqIU678aH5x0dfrZ4x34gX5YUvfKE2VD+zadX7GKXGt3L+rTK8diPtHX2VKy6Cw6tUbzRI&#10;k3tu1iIA4BTepovEW49qxq/3sdzCtvQ7+dDPqDeQ1mr24kPzHb0DFIlY972tWKEqKXfddZeaJEXh&#10;ulmbKOXGNYrL8yUPG8XKjS+3Vzvtakqt+ByK7oEh+uXYa7VIY/W1ER2//dtaDZqJF/bEWhlvR8Qe&#10;danXUt9P9JXrYpuk7yviRrFm5lOehPosrr3+CrrumhvVYL340rQ/eedZdN5ou3pFMDvxofkn119N&#10;67buVF8Uq6RSKW0I6sGJuh5H9j1FG4/eQGMLj2qRxsgXiO45vkqv+uKDFGyPalFrXf/QyTP1rzln&#10;QP3rtGo3apX0d3JDafRYTj6+lzVy3dS/hnhNS5NzuS3Zly8MEo9HbU/u6qH5NVfSkA2H5nkFQqm/&#10;1Gt43UZ6aujllAp2aJHG4K+auiJh3CdeUsnrW66Ple9bo8eyYh2ExuP1RBS8ppWzJQMfv/N71OO3&#10;/+z5p4cvpc6+wbr3EsG9wuEw9Q6N0N7Ry7VI4/SF8zR5/4+1WvOQN45cZEZxMSzH9X2YXDfrZzSO&#10;XOSYPGxUFzFBHy/XzuS+chzcixO6XKBytiT4yT23UH/U3ovbLIf7aaprB/X0Dz1vBUDxVunp7aOF&#10;+HpaiNh/T4FSeqMhmnzkdvUrqGaiX55ykpPjMrlNP2ymXD+5XRQmDzOjNlHEdPXT0tO3y/Mjt8lx&#10;AK+xPMHz4XlfIUfRsL0J/smRV1Lv4Ihtl6KVNw4otRer9A2vUc+qb6S2oI9i7e1NeW16TmSiVKKW&#10;166ScWpJqNXOezlWrpcAbmZ5dpx6+Fbqt/mIOV9rPhkboe6eXi0CXtfZ2UmZSB9NdO7QIo3RG8rS&#10;8Tu+p9WaAydG8YGrkclNPH41ydot8w7QjCxP8Cf23EzdYfveiHyPd/4+tn90nRaxh7xRQam9WGlg&#10;dC09PfIKKvicu7eBXnc0SLN7T14YCGpj9XoBAMYsTfDFfJ6Wxg9QZ3tQi1jveNfpRJEuisfjWgRa&#10;RTQapWC0kw712Xtnu1Li4QCtzJ9Qb6TULDihir1mec/ZLG4X+bFEkpfnwUit865vF48H0EosTfAL&#10;h5+gCG+E/fZsLPL+MD01+FLqG7F3753xBgGl/mI1vhTxgf4L1J9INoJfSRbxaITmntmjRZqD2eti&#10;FJfbmVyvZJiJur6PKDI5pm9jol3ux/QxuY3p25lRH2gssw9pRirtJ6tlHK+wNMHPPn0/xW289Pzx&#10;rtOUDxARS69YB82F7zgXi3XQ4d5ztYjzOgJ5mt/3kFYDgFqJoytcWjkR28XSBD/3xD3Kxi+r1ax3&#10;sP9C6hoYfXaFQGnN0t0/SIf7dqvnYzRCZ7uf5h4/eXlfALAGv7cFTvZyMaKPy/Vy47YKSy9V+9P3&#10;XUA7YymKt1l/EhRfknbv+tfTui07tYj3hBKTFFqeoLDyt23hEAUzCX6ByKf89edO/e110R+kQnuX&#10;kuR8lA/HKd05RpmOUcp0rqFsfFjr5V3HDj5Dmw//iEYXn9AizknnivTARJpe81VrH7vRl6oFMGPn&#10;uslJWE7uRkQfua9+PKM+TF/3OlsuVZtZnqdMYsGW5M4O9b9Q3Xv3Cl+xQO0zT1Hv3u/T2ts+RRt+&#10;9D5ac88XaOjQzdSfGKee7hHqGHsBxdeeTfEdl1HsrGtOLbtepbZxn26lb9/KCRo8fButufcf1Gmt&#10;veUT1PvEdykyvVe9LoHXdA+M0IGBi7Sas/j38Hzp2uXx/VoEAAROqEbFjEjKepWMC6VZluBnn7qf&#10;OuP23ISDr1q33D6o/ha6mfmzK9R56DYaURL5+p98gEb2fof6cosU33QJxV70Hoqd95sU3XUltW26&#10;iAKD2ynQPaYWf6yPfO2dpxSOiXbuy+NElaQf2/0b6rQ6tr+M+vNJGt57Pa2/8fdp9O7rqPPgrRTI&#10;JLS5aW78K4psuIvmo2u0iLM6wn5aONDYG+AAuBEnbKNSCrfLiZyHKx0XzFmW4OeeeZDifnu+fz/U&#10;fz519Q007Sc53lMffOirtO5nf0z9kw8qz2UDRS98O0XPuIbCa88nf8eQ0kt5KXg9tqIo0/LFBim0&#10;9jyKnnkNRS/4Leoc3EYDJx6ltf/7JzT0wL9QZOox7tjU+D4EBwcu1mrO6gwVafaJO7UaANTCqm06&#10;9vKNWZbg55+8T9noWb+QM8EYTXXuaLqr1vFh8c79N9G6mz5Cw3u+Rt2hIMXOfxtFdryKAgPbyBcI&#10;az3tx48V6NtE7dtfqST736auSCcNPfpN5QPHH1GXMo/Negi/u7ub5iJjtBrq0iLO6WwP0KyyzgNA&#10;7cSeu9hjF+S4WfKuZ9xWYV2CP7zXlgvcnIhvpli0nQKBxl29rBr83Xr8yJ207uY/pf7j91B08yUU&#10;O++tyt70uUQhvoavvKvtfPEFwxRac9bJQ/k7LqP+qT20/md/qH51wPPeTPg+BLGOTvXnk07raAtQ&#10;cma86W484watvtGFU3FClhO0IOJyu76fWZuIy+2tyJIEvzo3ST6/j0IB69+4x3vOonhPc5xVHJ3Y&#10;Q2uVxD5w8CaKbH0pRc68hgI99l+Up1b+zhFq33UlRXa+mvqP3K4ebYgfvUdrbQ6d3T002XOGVnMO&#10;X/CmvT1CyanDWsS7rE7IrbzBBXCSJQl+ZfoYRW24+EwmEKHltgGKxWJaxJ2CqXka5jPgH/8ORddf&#10;QNEzf5UCXWuVLZnS2ATF3zlKkTPeQJEtL6XBfT+hNXd8hoIrM0qj+/Hla1PBmFI6tIhz2kN+dd13&#10;O/lwpT5ZG8XlmIjrh2X6PqII+phZmxwHgPpZluDbbdh7P9GxleLtJy+Npz/k4pYSP3Q7rbnlk9QR&#10;6aToOW+mQP8WdX6bUaB7LUXOeiPFuoZp7Oefos4DtxAV8obP200lHovTROd27Vk4p92XbYoEz+Tl&#10;JRIp/zWKMzku10uRx+FiND09uT8XJHkA61iT4GeOUVsxpdWsM959BkV7+Qxz9+G99jV3fpb69/+M&#10;YmdeTeF1FyhbTMtOaWgc5TmExnZT5AVvpL4jtyl7839FweQJrdGd4t29NNlzplZzTpvycifHn9Fq&#10;wDhBi1KpWsYBgPIsyUjJiX0UDVr75uQbyyy1D7ry8Dz/7G3s9r+kWEcfxc5+E/li/UpUO97tkeKP&#10;dFP0zF+hWM9a9blGTzyuxN2JD9MnQ92OH6aP8iH6iQNaDThBy3vjlahlHACojDV78JOH1O8jrTTV&#10;sYXi7WHXfarvOngrjdz/RYpsfhmF1yp77bwIT82N3inKcwutOVf9ad/Qnq9Sz9M/5qAr8YVvnD5M&#10;3xb0U+LEUa3WmrDXDeBelmTlxPRxag9a+zM2/u17pGdQqzWeL5dSk1zfgZvVw9eB3vVai/fx1fKi&#10;L/hV6h2/j4Yf+Gd1WbgNH6af7t6l1ZwRCQVoZaE5TkbkRCyK2FPmv0ZxPbmfvi6Po59eJczGqXR8&#10;ADBnSYLPJBbV63NbiS9gwode3YAT2ug9n6eO1RmKnPUG8rfzhVXEbm5rFF84Tu1nvIHi+Yy6LNyW&#10;5Nvb22kp3O/oHeb4evSBgI+yK0taxL04kYoiM4rr+zCjPqJuFDdrZ0Z1uYgYQKM1+wfNureGfBZx&#10;JBbXatbgK5PxhW3ccHEbkdwjgSC17bhC2aKHDdJfaxTyB6ht28spEul2XZLni97wdRj4vgVOag+3&#10;Nc2Z9ABuIx+9KZVM7U60RtPnWLN/0Kw/wc8cUzZy1l7Bjm8gEmlv02qNc0py3365EnBu79DN2jZd&#10;QtFIF6255zpXJflIvJPmomNazRntwaLrEzz2hsHNxJGbRq6nRo/thfdN3RkrMXmYIn5rF8R8bD2F&#10;O/tOeeGdLpTPIrmXEN70YnVPnpM8ZVcNl6HTJRyJ0Vyns9chaCukKal8yAUAa4m9ennvWr+nrW+T&#10;+8t1ERP08XLtTO4rx92s7qzFl6n1Z5NazRpz8fXqd6qNNPjw16jd76e2bUpyJ+XFVBIIyqklvPES&#10;ioSiNPLg/3PFdez5nI2F9hGt5gz+qVxmdlyrAUC1RMKUkyYPyx/eyzHqL9e5iOmXm7a+XYzH5DY5&#10;7laW7JYG/NY90ay/jdL+KIXDzt1tTa/36R9SfPkYtW19Jb+iWhSMhLdcSpH0AvU9cb0WaRw+Z8On&#10;FKfvLpdemtOGAIATn1ExIydTq1Xy+NWwYx7tVHeCL+ZzFLbwMrX8/TvvFTVK/Pj91HPwVmrfeaWS&#10;LE5eJhdKUN44kR1XUtfEA9R55BdasHEiEWUvPuLsXjzuKAfwHDlhy8VpnNQb+fhuUHcmXZk6qA1Z&#10;Y7ltkMKdjbn3e9vSURp87L+obedV5AvxzXN4pUApW0Jt1LbrSup//DvUPrtPiTVOKNpBCzHn7uDH&#10;F3gqpBNaDRrFqj00aB54zctr3K6yieXIMAVDzh+e9xVyNPzglym8/kLyxwcN8xiKefG391Dblktp&#10;eM+XGnpmPX+1k2x39vbCqUV3H6L30obQ6LmIPTW3QOKpDi8vUQR+PcvF5dfcqH8l05Djgr5dfpxm&#10;U3eCL2RSll6mdqW9vyHfv/c/8R0KtXdQcHCnFoFqBfo2U6hrjIYe/aYWcV4wGKSVcLdWs5+6fXDB&#10;CYb1MtrQuZHRxraZN8Ctjl87ucjM2uS6UdwsZhYXdZm+nRn1cbu6M3NqfkobssZqIKpupJ3EN4/p&#10;GH+Q2je/RItArcIbLqbozF6KTT6sRZzFHw5TPud+gRH2+ymTWNBq7icSudg7EcPirxhmom5lTPyV&#10;40zE5D6yUnFRBLmvHLeTeCz945nFAZzgqkP0fAe5oi+oXpVM/gRlZ/FlkjSy5ytKcn+psvvHF9fh&#10;T2UotRZfIEjt2y6joUf+nfzpZcNlbncJ+IqO3lku12Qn2XGyEctKDDMRY3IfLnKCKtXPKCaPK7eJ&#10;uFF/o3Y9o/EEuU2O20E/H0Kp+bNCvvD8ZQIgqzvB59MrFLLoZ3J8y8+QxRfNKad3340U7B4jf/c6&#10;OU+h1FH88SEK9m+h/r2N+elc2MHD9OpPRKWNulM4WRiVSshJqJRqp1sJs8c2eiyRFCudX1kt49jB&#10;6HlZ5cbH8fNMKK3uBJ9OLpLfopWXN8pOfv8eWp2lriN3UHjt+VoErBJeex51TD1C4eXjWsQ5wbZ2&#10;ZV3q0Wr24uvfry7NazXncAIzKlayc9p6Tj6Wk+x8Xt954ARNL2e1GsDzueoQPW+U/W3O3UGu/8nv&#10;U3DkTPKF3HHXOk8JtFFwzW4afOLbWsA5gXA7JRw+kx6sJ/be7dj79YJsvkh/fwsukwzm6k7wxXze&#10;sjcg/7wpqGycndC2cJiiM09RaPQFSo0/WaNYXULDp1F74gRFpvcqdefwSZqptsZcS6FZiUQq3sty&#10;XY7r6fsZxbheitFjyeOJdr1qH8cu+vkQ9HG5zSpTi1n62eOzWg3gVHUneL40qFVvrIIvaMubwAjv&#10;Wbatu4B8/sbfktazlNcyvP4Cx/fi+ZK12UBj72XgJvL7U/9e1bcZ1eW43C7o+zCzmMysvygyUTeK&#10;6/sb9bGbPB/y45nFrRLw+em/H5jGoXow5KpD9E7hK9aFV6Yp0LdVeQcqARTbSqBnEwULOYrMPq0E&#10;nMG/wsgrHxYBvI73h/xKkm/GQ/VmO3MiXm5nz8qdQad2LJ1Wd4IPtce1ofqttvVQKGT/9d979v+M&#10;QsNnKK8q1wyyEoqlJTx8OvXtv1EZdga/WfMBZ07W5O9B2+OdWg3AWfxLOd6Ln/TgofpyRzzsOCLi&#10;NfUn+GgHpfPWXclLPpxlR/GnFil24nEKDW7XHhHsFujfSu0LhymUmDR8TawufIg+Q87cKIh/i8y/&#10;/QdoBN7yclG2bE13qJ7fq/o9Z65zXAzLf4VScVEEua8cZyImx+WYHGdm8XKMxjOLib9yvB6uOkRf&#10;8AUse2Jmeg/cRMGBrUrW4YvagBP4PIfg0GnqsneMzeuRLIC7DkKD8B68uN5Nseinv7+5Nc+q57wh&#10;f8iX84jcJuL6/oIc41KufzlG4+lj4jGY3CbHa1V3gm+z8M5vaX+7rZep5RvKdB35BYWGzzwZAMcE&#10;h3ZRfPwB8uftv+ob78Gnfc4cos8UCtTWgTP2wRqf+MEh+sj3DlZUmJIHni0+n58mlhp/qJ4Tk1Ex&#10;Iicy/st1vUr6MG4TRWbW34zZdPR1O1Q7r+XUneADkQ5KZZvjZhvRE48RxfrIF+5QlqQSQHGs+IJR&#10;8neOUXzyESVgr5NvRPvfjEx9P/pddSAMmti+Eys0vpitqISUnSHd24zyBT/99/2NPVTPScqo2M2K&#10;x+Nth9E0RN0o8buZq7ZMReUTqJ06Jh6icO8WZUi8HVCcLKHe9dSp7MV7TVuHc3evg1bA28HKijhE&#10;Lwq/03JK/O+a6FC9SJxyQtWrpI8TGv341eK1pC6R/jXaUP18Nt52kw/Px088SsG+TVoEnObv2UiR&#10;2acokElokebHR68C7c7d2Aa8T5w4V2vhE+4mlD38n7bQBXDEBwC5lKLvL5jF5Vg1Sd5oevpYNdOr&#10;Vt0J3h+OUibv/k81fHjeFx8iCuICKI3iC4TI17uR4lP2H6ZX3kbaX/v5HfhpZz3EhsXNmmEenaLf&#10;K6+lpPKNP1RfDaMkp49VUpeLiMnkuty3XFxfr4bRuGYxmb5ei7oTPLPqtoWhQppyuZxWs1bnxIMU&#10;UpKLstRQGlhC3fYfpud1qK2Y0Wr2a++q/7r34wtpOjafpraQJW/JZ4nEKfYW5GGjuogxfbtMxPR9&#10;5JhgFJdjIi4PM317qzB421RdWLbYXIfqwXr1H6LvHaZC0JqbtQSLOWXl1NZOi0VnnqRAZ+VfJ/gi&#10;MRQLil6gaw21zR+w9esYlU3rkd5qtkAhkwS/dyJJ1z80bVi+df8J+uLPj9OnfnSI3vONp+gvfnyY&#10;uiJBuuI0a8/IF+8n/iu/t+S6GBZFn2T1cTnGRZBjZn1FnMlxuc5Kjed1+kPutZackuD5ZLxWOlQP&#10;p6o7wUcHxihlzYEAlfymtqrwBVbIHyRfWxXflSrjoVhQ9Pj6A+3dFJ4/pDQbv171lmw2S2Fy5tBk&#10;yhem6OA6rVbaSiZPM4msWhZXc0q9QMl0Xr0aXqwtoCZ49f7yDcAJVBQZL08jTiRcs3nyOv3h9npK&#10;Mttch+rBWnVn5piS4FfT1qw87ZkFWw7Rt/MeY8ewdi53ZUXZsqFYUJR/n1cCHUMUWTykDNmDk1Ig&#10;78wh+nTBR9H+Ma12qp0jMbrmnIFny1suHKZ3vXj02fKhy9bSX71hM/3LW7er9YMzq3TzXufvLc8J&#10;VP6AVI7oZ3fyleeJS6swStQ1F2V6qQIO1beq+hP80HpaTSa1Wn18Nr2JY3PPUDjOh1F5+hUWnheU&#10;+ovBsg3Ehyg+86QybA9OBoGiPedy6K2mMhQfXq/VasN77VsGI7S+r13ds28WrZR0nSR/qLGi5PJF&#10;yuQLlp0rBc3DkmPr4XgnZXL8WbE+vmJeXSGtxvd993eMivxSUVHeGvjPgv/4f33h16Jd+dBll3w+&#10;T6F8SqvZp6Csq7zRDEXdfbMZfk+V2tuW2yvZI5f7yu9Xo7h+2nJ/mdxPX5fjrYCfu1WFigWKBYv0&#10;f18+1rCvf6BxLEnw0d4RWrUgwcdTJyiXtfbQKl8a1Z9eJF97lRcjUd8cKHUXA75QhLMBBdJLWsRa&#10;nODbMotazT6r2SJFu/u0mrs9u8HXhvVEe6l+clzuJ1QT1/dhRn3k0ir0z7ueEgsRve7sfhrtxr03&#10;WpE1CX54gyWXq41m5qmQtuZwvxBanSVq71GGeANRRVHeHCgWFKNly4VPtEtOK8PWy2VSFFud0mr2&#10;SWXzpt+/A9TKKFHXUgJUoMGOIF11pns/hLbSkZlGsCTBx0a2KHvwWqUO0dwSZTPW7sGHOIlEajiE&#10;qrxBUCwoJvzh+MkPXzbIc4LPLmg1+6zm8hQb3qjVWhsnFLCGPlHXUvj0uljYRx94BQ7NtzJLEnx8&#10;aD2l/fXfvSuSnqdswdqVMbQ6RwG+uUy1+HfaKPUXE4G2OLXxzxdtkMnmKJae02r24Q+10TV8bwMA&#10;6xgl7GpLR9hPr7fo0LxdF2HS0+/Ni7o4BwN7+9Wz5hA9/1TOgl/K8ZXsOCkUCuaJoVptySl1b9Ho&#10;KHHpovyDYkExWrbKitfeQ+FVew7R54s+as8tazX7ZCikfLjdoNUArFHgbWAdJeAr0lBnqOSheTdc&#10;hKlS4kMLVM+yBJ/KWHOf72g+oV6oxCphTvDqBW50GaZcOSVJlS7RK9/1vGLUTy6V9LGqOPlYzytG&#10;y5ZLKKIkeOt/883rTlvB/jPoGV/Fjtd9ACtxgq60yHvtXHzKe6uzPVD1oXk3X4SJ8d47knz1fMpC&#10;U5fatddfQdddc6MarMUP37aDLhiLULDOleDhtVdTYeMLKRZ7/mVOa7Hhnr+ljsEd5O8c1SIVquIe&#10;37Gr3k3JH/2zVjvJKNaSTI7GFFdmKXH4bjpwyUe1iDVWV1cpe+SXdN6Br2sRe/BP5O44tERX/euj&#10;FGy35lLNvPfE+KI40Jo+/j8H1aRaiSNzKSUZ57XaST2xIL1BWX9e94J+LVIf/hnowZkU/fCRGTpz&#10;LE4v38knLFtHTtz6JF6qDczJudyyL1W6xrbRYqr+M+3iq1OUs3APvma8MlVajPpLMU724q88XKrd&#10;qC4X0aZvF3W5zaiP3G5rMRMMkz+3qlWsw3vwsZQ9h/5lCWWPp6N/jWXJHYB98nUb6dPXbKqoME56&#10;ovBX5MNlDs1Xq1EXYeKELiC5186yBN+743xaStf/3XlnepqyCevOgA6mFsgXUjbCvH5UVZR/Ki2s&#10;VEwRe817KPmDf1JLuXYe1tef7asUue157bppiVhF49pS+LENCgXJX7B+g5FdTVJX8qhWs8+S8mG2&#10;d9u5Ws39eCMpbzTtVstj2TV/8nTFchCl2Ynv3fms+a5okD7wirVNe9Y8J3HxuugTuldeL6dZluD7&#10;lASfLNZ/xmZP8gitZi3c8Bfz2uF2fYYpU05JUmWKIvba3z2lJP/nH09pP6WuxUzbDerPDiulqmnp&#10;2kuOa0cxWrZK8YXayZdJKMPWSq+uUM+K/dfdXsr4qO+0i7Wau4kNppN7QbU8llPzJ5YFF6uSRqOS&#10;j3gePbEwve7sgaa7oA3Pu0w8HzEs/spxqJxlCb5ny9m0mKj/kCufSc+XGbXyRLva8MpUaeGk+g+n&#10;FH37qXV9jJm1GdWVPfHXvffZcpJ535Oeq5uPa0dxDl/BrlDIU9SB38AvZ4rUvelMreZeIvHwXzkJ&#10;iXqpmL7O9DG5jRnFRX9RBH1MbmP69lrwuJUkBqPHFsQ8mMVEXB5m+nY78HMLB/000hWm17j4gjbQ&#10;GJYl+PbuAQq2RyiZqf8wfe/KUUqlrDkTWr2Bja+Gp8njVVrK9Tdql2PycAX12OveR8nv//2z5ZR2&#10;edggVnJcO4qD0uk0daVPaDX7pHNF4iszd45t0yLuJZKbvAfECUfUucgJSO7H5Hqp8UqRx9GPJ2J6&#10;tT6W1UrNhxyX68yp+efJ9ip77818aB7sY1mCZ72bz1K/m6xXb+KQZd/DF/kdwIfpDfcuSxR+o1Za&#10;mFFcFKN2OSYPV1mPvf79p9RPGTaKScPPG9eOYrRsny3WSq8mqW/JvpvYCIl0jnrXb9dqzYkTjij1&#10;kJMX/xUJTs+qx7OCPC9m8yuT+7tNX7y9KQ/NgzMsTfB9Z1xCy/n6J9m9Ok6ptEW/ZVb23ot8m0SR&#10;UyosvOdfaWFGcVGM2uWYPFxJfeX6L1Ds6t9TCw/L7fKwUazUuHYUo2XLpZhZpQKf/GihdHKZ+lbt&#10;//6dfy3Ss+NCrdacxJ6lKHYSidSJx6pEtfMi9690HKeMduPQPJizdg9+y9mUyAW0Wu1imTn195f8&#10;nWq9cnwXuUwtN7A5eWZqJWXl+usM46IYtcsxfXu5uoiJuNxu1ldfNxrXnmKimKNioP7LGwu84eXf&#10;D3ek7D9Ev1QIUe/287Qa8LKvdG+4GbhxT91IMMDXmseheTBnaYLvWr+LEoklJTlrgTp0pyYt+x5e&#10;2QRVX3hjhVJ/MVq2XPJpJcFbd1iR15V4boF86k+G7MNPKZFcpb7tu7VI8xEJWS6V0I9XaULXj1eJ&#10;Wh+rVvLjyY+lnw8uRuR++joXeZpWee1ZuA0slGZpgg+E2qhrZCMtpev/Hn54cS+tLs6qb4y6ij+k&#10;7EjWcCRAGRfFgmKimMtQMRxVuhi8ZjWU1eQyDc09qk3dPnyBm0hXH4WiNdyhsEF4+ejpl5+IyfR1&#10;ph9HqKQuFxGTGdXl/rXgcUXSZaWmJT+W3E/EzdoFuZ2JulFfK1h1tTrwLksTPBs448W0mK5/hR5c&#10;foZW09m63xzp2CAV0tXfeIT3BFHqL6ayK5Rp69Iq9VtJLNPI0pNazT7zKzn1mg8Ajdbsh+blD14y&#10;ETdrF8q1V8PKabmJ5Ql+5PxX00y6/smG86vUkZ5Wry1ej3SkT0nwS/xxusqiJCcUC4rRsi1SIbVE&#10;6eig9irVh38e15ZNOHIHublckEYver1Wg2Zg1x402Kvc64bXtTzLEzx/N5nJFyiVVTbudVoz/4h6&#10;mL4emegA5bM1nGSnJSKUOouJfGZZeW2sOcS4klii4YXHtJp9+CS+5GqKBk5vjivYAbgZJ2j9njPX&#10;ReIWbUZ95L8C10UR5L5ynImYHJdjcpyZxcsxGs8sJv7K8XpYnuDZmt2X0XSy/ivR8WH6ZJ2H6XPR&#10;Piqm+ZKoPI0qikhQKPUVo2WrlAIn+NiwMlw/Pjw/uviEVrPPjLJOD+44Xz3XBADcgxMi5wlR9IlT&#10;H9f3F+QYl3L9yzEaTx8Tj8HkNjleK1sS/PDuy2kuX/9PoE4epp+t6zA978H7U/PEi6qa8vyfe6HU&#10;UoyWLRdaXaJMpP5bT/Lh+XAu6cjlaeeyARp90Ru0GgAY4cRkVIzIiYz/cl2vkj6M20SRmfU3YzYd&#10;fd0O1c5rObYk+MGzXkKJlXTF9zUuZWTh0boO0xcCbVQIRqiQWlSWnhKosBhdtAWl+mK0bItZ5QNb&#10;MU+59voTPB+eH5m3/+x5vv/7QmKVhpR1GwDMcZIyKnaz4vE4iRtNQ9SNEr+b2ZLg+RBm/47zaG6l&#10;/sP0o8tPqYfpCwXeI6xNsm8bFRNTypCWYSop/OKi1F8Mlm1BeS1S3RuV4frwGy65vExrFh/XIvbh&#10;s+d71u+gcEf9H0oA4DkiccoJVa+SPk5o9ONXy5YEz8YuvppmcvV/V8mHXwcT+ymxpOyB12ildxtl&#10;V6o8CsAvJEr9xUA+eUL50FX/tdwTiQR1pSYpkq193ajUbJpo+IWv1WrNzYk9ELGn48Rj2aWZ573V&#10;iA8Ala53+v6CWVyOVZPkjaanj1UzvWrZluD5UOZCYkU9tFmvTbP30tLCnFarXrJ3K+WXJ7VaZQqR&#10;ThQLipFcYlp5Teq/E9vy/Axtmr5Tq9lrJpmjNRdcpdWgFLHREkVs2KpV63jQfIySnD5WSV0uIiaT&#10;63LfcnF9vRpG45rFZPp6LWxL8Hwos2f9Tppfrf+qdp2rkxRLz1EyWcs15YkysSFlaeWpmOOT9Xih&#10;oTSqFAsZovQipbrWKfXaraysUCiboL7kYS1iH765TKRnkCK91pz13whib0GfNM3iVpI3VEaPJ8dE&#10;XP6rHxZ1JsfkODOKl4vJcT2jPkYxZhYHcJJtCZ4NX3gVzaSDWq0+m2fuouXZqWc/9VRbVnq3UGFp&#10;XJ9vUBwuhaUJSndvUM+vN3qdKi0JZe994/TdykTtN7tSoDUXN+/FbTjJyMtO0MftTkZmjyfHRJz/&#10;ym36YUHERBHT1D+WUazU4+tVMz2jvgCNYGuCX8ffwyfSlOPbtdZpILGfitmU+rOoWiwNnEmZpeNa&#10;DRolu3iUFobP1Wq1yWQylE2naNSBk+v4K6bJlTytf9mbtYi3cDISpZEqnQ9u1yfNSsctxYppyKya&#10;DkA9bE3wfJh+5NxX0sRy/WfT83XNN87cQ4k5Phu+estDZ1KRE3yO71DHGwgUp0uxmKfC4jHltThL&#10;qdcusThP6xYeJr8yPbtNJ7LUt/Wcpj48X4q8p9movU1OhrXOQz3jClZMQyamw9NFoodGsjXBs82v&#10;fgdNpeq/Rzzjn0Ol0ll1D65a/Hv4xMBplF88okXAaQVl7z3dtZZyoZgWqV42m6XVlRVaP/egFrHX&#10;+KqfNr36XVoNamFVkhOJuFk007yCN9me4Hs2nUGhrgFLfhMfKqRp24nbaHGmujPihcWR3ZRW9iCV&#10;dx5KA0pu4TDNj5ynvRq1WZqfoQ2z96k/n7TbcjpPBeXDSLNf3Ebem5STrT4ut9VDP12R6CqNC3Jc&#10;KNWnXFwf47pR3Eg10zOLATjN9gTPNl/1bppIWXOy3dqFR6iYSlAqxYfaq5Po30W0MkNF9TA9OCqf&#10;UX+qmKjj8Dyff5FOJmjTjDMn140nCrThVb+t1ZobJxq5CGbxeplNs5K43CbXjdqZHJfbKo0xOS7a&#10;SvURKo0BNIIjCX7NC19Dy5kCpXP1r/D8XfzOyZtocXpCi1Su6A/SwpoLKDP9lBYBp+Rmn1GS+5l1&#10;HZ5fmp2i7SdudeS7dz4xdGYlRxte+iYtAlAbeU8ewEmOJHi+dO26F11DE4n6fxPP+C5zkdVpSiaq&#10;v//37LqXUH5un/KG4yTBbzoU24vyoSw78xTNbLhUqdeGbzjkX12ksQX7rzvPJpYyNHbe5RSKGl+s&#10;B6BSSO7QKI4keLbx8rfR5AofttICddo5/lNanJ2u+s2TjQ7QSu9WZY9ynxYBu/GJjamOUaWMaZHq&#10;LcxM0a7xG7Sa/SZWfbThirdrNQCwg3y+gv48BaM2oz7ir1zgJMcSfGxoPXWt20nTyerPgDfSmT5B&#10;A8v71J9MVWt64yuVPcqnT9nJRLGvZJS99+mNlymV2iSWlqgzeZx6V45qEXvxCaHtPcPqCaIAYB9x&#10;roIocsIWMSb+mhF9RUGSP8mxBM82v+Y9dDRp3UPumLqFEguz6s/m9C9wqbLStZ4y7d3KniVf5lTK&#10;RCiWl/zyBGUpQMt9Owxfi3Ill8vR4tw0nebg3vvRhE9ZV39XqwGAncRed71J2arpeImjCX747EvJ&#10;39FPs8n6fzLH+KdSu8ZvpPmp6q9QN7H1tZSefFRJIrXfhhbKUBJ0evIRmtz2Oi1QvfkT47R1+g5H&#10;7hjH+LrzmUA7jV1U+zwDQGU4Gcsf6AUeFslajpsxm06rczTBs9Pf+nE6bOFe/PDy09SZOFL13eb4&#10;e/iVzrWUn3mK+PMeivUlP7+fMm1dtDxwmlKrXmJ5icLJKVo/94AWsd+hJaLTfuMj5AtYc3EmAKie&#10;nLDNcB8ozfEEzxcNCQ9soKlla76LZ6cf/zElF+eqvsLd+ParKTP9pJKJcPlaq0uxkKX01GN0fOev&#10;KPXq8RXrEvPT9IIj39Mi9ptdyVIh2uOpvXezjWAzbxxrmXenni+STnU4gfMyE0WoJC4nf7P+rc7x&#10;BM92/fqH6XCCXyAtUKdwfpVOG7+RFk5U99t4PqN+ceRcSk8+zjkJxcKSPbFXvTRwrWfOL0xP0LbJ&#10;W6g9V/1PIWvFe++7fv0jWg2genLSgcrwMpMLEwlcFDlpy/3EXybicnura0iC7995IUVHNtMJi76L&#10;ZycP1R+mpflZLVKZE1uupOzyMconaruJDTxfMTVPmbn9NLn1NVqkOsuLCxRLHHPsN++Mzwvh80NG&#10;dtd+tr8b8YZOv0cjNp4C10UR9DG5LmKCPm5Ul5n1K8Wsr1m8HHk8Ma78VwwzUdfHmT5erh0qJy87&#10;JOzaNCTBszPe9il1L55vx2kVPlS/ujijXhSlUnxlteOnvYVSx++nYp5vRcvzg1Jr4QsIrR69hyZ3&#10;/gpl27qVWHX4EsTJhRk6/diPtYj9eBU8uKysk7/151qkdYiNpyhyIhIxeVgU0U8/vqCvG6mkDzN7&#10;jFLzXoo8HhN/mdwmpifq+rjcl4uevl2MB+XJy40L1KZhCZ5/Y9y1+Wwat+BWsgIfqt996FvqmdfV&#10;fB/PJ4EtDp5B6Yk9WgRqlZl4mJKd62ihhpvK8Pfuc1PjdM6Rbzt6aP5EIkPtgxto8PSLtYi3yMlF&#10;JB0Zx0QppdJ+1eBp1bMBt3qezObF6scBcELDEjzb9Wt/RMcSZOlefEdmhs4c/wnNTh2nQqHyn8BN&#10;8gl3K/OUXzjC73KUGkp+aYKyy5N07PTf0JZq5XjDOjt5nHZM3Uzdq9XfZ6BWPOuHlXVw12+07nfv&#10;vOzlYoQTW7k+jSDPU6Xzxf1Esq5kHLc+d4ByGprgu9bvop7t59PxJWtvHsLXql8/c7+SMI5pkfL4&#10;fvFHz/ptSo0/SIW0c3uPXlHMJtVlx8k9H4xo0cpxch+d2+Po9+5sYilN0ZEt6nkhXiaSWqMTFM+D&#10;0Kj5kRM2gJc1NMGzs972Z3Q0UaCVjLVJfsv0HdS18AzNT08++2YuV/gKd5PbX0+pI3fglrJVKBZy&#10;tHroFzS94WU1XbGO7ykQXTpC20/cpk3RGXx3wyNJH5397s9pkdbDy58TnlyM6PsJZnGZ3IeHZaXG&#10;Eyp9bLmtlErmWVbp4+vp27kO4KSGJ/jowBjt+JUP0DOLlb05q3HG+A1UXJqi5aUlLVLe3JqLaHbk&#10;PFo9erfyDuVD/PymRDEtyjJKKctqUUns0xteocSqw69NZmmazj56vXorYCc9M5+jjZe9jTpGN2sR&#10;bzNLMByXi4jpGfVj+pjcJhi1i5iolyL3lfubxfXkNpFsRRHJWT++XJf7m8VFXaZvB3BSwxM823zZ&#10;b5Gve8TSE+5YoJCh8w//F6XnxqtK8lNbrqJkdEA95AylZSYfptVAGx3f9WtapHL8mvBr88KD/66+&#10;Vk6aTmYp09ZNO95wrRaBVoI9a2gFrkjwfFnQc977BTq0mFcPm1qJr1f/woNfryrJF31+OnLG/6GV&#10;Qo7SEw/zx3AUg5KZ2EOplTk6dPbvqMusGs8l96+rr5GTcoUiHVgo0Dnv+ztckrYFyXvVSO6NI46c&#10;6Im4WbtQrr0aVk7LTVyR4Fnn2DbafMVv04FF699wtSR5Punu4Lnvo2Qupd4wBU7Fe+6c3Peff23V&#10;J9U1Mrmz/fM5GnvRNdS75WwtAgBuU+7DFz6cleeaBM+2Xf1+WgnG1MOnVkOStw4vi9WVeTW558Id&#10;WrQyjU7ufLe4xWIb7Xzzh7UIADQCJ2j9njPXReIWbUZ95L8C10UR5L5ynImYHJdjcpyZxcsxGs8s&#10;Jv7K8Xq4KsEHQm107vv/QT18yodRrVZvkk+NP6Qemm5ZynNPa3vuB87/QNMld77ewlNzeTr7dz5H&#10;wfaoFgWAZscJkT8YiKJPnPq4vr8gx7iU61+O0Xj6mHgMJrfJ8Vq5KsEzPmw68sLX0MEFa382J4gk&#10;n5s9QgszlV1/XiT55UCIVg7/nIo5vhQuv1gtVPJpWj16JyWUFe/ABR+sOrkvzs82NLmzQwtZ6j/r&#10;ZeodDQHAHpyYjIoROZHxX67rVdKHcZsoMrP+Zsymo6/bodp5Lcd1CZ6d/paP0VwuQHMr1h+qZ2qS&#10;P/Bv1Db7DM1OHKvoinec5A+d/R6aGTqXVg/cTPnEtJr3WqEUVuZpZf/NNNuznQ6e8171+v2V4hV2&#10;ZmqcgtP76EX7v9yw5M6H5qczQTrzbZ/SIq3Lig2VVRs7o+k4sSG1U7PPf734PW9U7GbF4/FrZzQN&#10;Uef2Znp9XZng+fDphX/4dXpyLkeprD2/jeafZe0+8m0aPnEfnRg/ql4HvRJTm19NR057K6WO3UPZ&#10;uX1a1LtyCwdp5ehd6r3zJ5RSzdnyuVyOThw/QgPTe+i8I//l+E/hhEyuQE/O5unc9/8jhTt6tCgA&#10;uIFInHJC1aukjxMa/fjVcmWCZ3wzml1v/mN6fC5v6bXq9baduI12jt9IM8qe/MrKivoClitL/bto&#10;3wUfosTKLK0e+QVRNkHKquepQrkVWj12FyUWj9PB3e+jueHdhsvCrPBd4aaVZbp18mbaNfEzxy9i&#10;IyizQnvnCrTpqnd79mYylRB7Hvq9D7N4NeRp1DMdI0bT1j+GXNf3rUSp6VXK7HHN4mAt3ubIy7rc&#10;8tb3F8zicoz7VMpoevpYNdOrlmsTPNv0yv9DPae/hPbZ9H28MLr4hLI3/y1amh6n5YU5LVpaOjpI&#10;+867liZHzqfkgVspO/s0v3Jaa3PLzu2n5P6babrvdHrmwj+k1fgaraUyfD/3hanjdM6R79Da+cb+&#10;+uDgYo7aN5xF269+vxZpPWIjIoqgj3O9FvI06pmOkWqmbdXzqZb+cYVGzU8zkpeboI9VUpeLiMnk&#10;uty3XFxfr4bRuGYxmb5eC1cnePaCd36GkuE+mkrY8328wHcwu/jA1yg0/RRNV3jIng9XT69/ubo3&#10;v5ROUPLw7ZRPnOBXpilLITVPq4fvoERymvaf/wGa3Pzqqg7J8zKbnjhK/pn9dNHBf6PelaNaS2Pw&#10;zy1n8xHa/Xv/qEVAj5OOKPWwajpG9NPmDZ8Y5r/yhlDftxKlplevWuYHwCquT/Anv4//Gh1c9lEi&#10;be+ePN+DfPfhb9G24z9V7262vDivtZSm7s3v/r90fMMrKTn1S1o5fi8V0gtaq/sV0ou0evw+Sh69&#10;l46PXUzPnP8hSsVGtNbK8F777NQ4bZq4lS44+O8UyS5qLY3B527sXywq685XKRTt1KKgx8lMLrUQ&#10;SbGeaZipdtpy30r6281t8wOtxfUJnsWG1tPZv/NZ9ft4O34fr7dm8TH1jO/QiScr3ptn86MX0JMX&#10;/ylNDJ+nJktOmpw83YrnLTWxh5JH7qKpgTNp7yWfpNm1L655r/3i/V+h9XMPaS2Nky8QPT6To9Pf&#10;+jH1lsTgPZwsRfK3gtXTA3CDpkjwbGT3ZbTupb9GT807c7KWfm9+aX62op/TFf1Bmln3Unrq4o/S&#10;VP9pSqK/R0mgt1Nu8ZCy8eAjELwBaVzheeB54a8T1MTes5WeetHHaGrjZeq8V4qXxZLL9tqFZ/j3&#10;7udeQete8kYt0tpE8hJF0MfltmqYTb9SpcatZtpWPZ9q2b18AWrVNAme7fq1D5NvcAsdmM9pEfvx&#10;3vyL9/8rdU48oP6cjg9FV5Lo+frsU5teRXtf/Ck6vOVqmk8nKbnvp5SaelT9nr7I0zDOwdaXQpHy&#10;yWlKT/6Sks/cSAupZTqy+Sp13vh79mquJc8brcTykrIsjlF8/EF60b4vuWKvXTi6mKF0dIhe8M6/&#10;1iLA+HWTi2AWL0fft57p6MfTj2/Uh+n7MbO+5XDyraa/ntnjmsUBnNBUCZ7v/HXhH/07LSsb8GPL&#10;zuzJM744y+njN9BF+79K7ZOPqImek1wlb1g+3L08cBodOPs99NRFH6GJ3u20uHxcSfY3UnL8Psot&#10;HKBili/+wtOyrvA01d+wKx9MEvtuoKX5g8pjb6OnL/ow7T/nvbQ09IKq9thZIpGgyeNHKTjxGF1w&#10;4Ot05vEfqkc63OLYUoZOFDvphX/yTdwlDgBank9JUpwR6Nrrr6DrrrlRDbpdamGafvGJq2mIFmis&#10;M6xFnbPUNkh7R15JifZBivf0UzQarfrwmz+fptjsU9Q18wR1zD9N/oyS5Ns7KRCKUzAcJX+4k3z+&#10;EPlC7Wp/X+jUa6erl8vlvYJcmor5DBUyS5TLpiiv/KXUEhWU/gkloS/27aRk3/aq7/gmSyaTlFyc&#10;o2hqhrZP3kQ9K8e1Fvc4kcjQ4XSUXvIXP6b27gEt2lyuf2ha/XvNOc05/+BdTq2b9R5JKcfu6buB&#10;nMubMsEzTvK3ffQqWt+2SoOx6vZErTIXXUvPDL1USfgDFI13ULxDSdA17jlywm9LnqC2xDhFEhMU&#10;SU5QUNkLD6SVPWTlJQpw4pbk+VrwPj/l2+JK8o5SKjZMK/FRSnWMUTo2qF5atx75fJ4Sy8u0klii&#10;WHaRtkzdSoOJA1qru/DP4Q4kAvSij3+XOkY3a9HmgwQPbuWVBN8KPJHg2fL4frrjz36VNsWyNBAL&#10;aVHnJcO9dKT3bDredQaFQiGKdvVSe/vJPe9mk06naWVpnjLK35GlJ2nd7APUkZnRWt2HrzG/d57o&#10;kk9+r6mTO0OCB7eyc93UH/3klCTHRMI3i8n9jfoyfX/BaJrNTs7lTfUdvB5v0F/0sW+re2+8oW+U&#10;WGaOdk7eTJc+/fe05egNlJ3cd/KEvKUlymQac/31avA88rzyPK9O7qcNR39KL3vmn+i0iRvdn9zn&#10;CnTB73+l6ZM7QCsSCVcUmRzT95MTs9wm4nJfOS4rNU2vaOoEz3jDfv4Hv6TuxTUyyTN/Ma+edX/R&#10;/i/T+fu/Tv2Hb6GViX00cfwoLcxMqt9l86HvRuN54OvuL8ycoMnjx2hl8gD1Hvk5nXfoP+mSff9K&#10;6+YfbtiNYSq1ksmfTO5/8DXq275biwKAV3ECFkXGydmIWX9ZJX2aWdMneMYbeN6L4w1+o5O8wHu+&#10;fCMbTpgvfeaLtPnQD6nt+EM0M3FUvXjO4vy8mvD5kHglP7urFU+b99D5sRYX5tUbwExPHqfQ+CO0&#10;SZmnl+z7Z7rkmX+hHVO3UufqpDaWu/EVDR+dztFZ7/xrJHeAFiHvbZsldYETdiV95T6l+jWrpv4O&#10;Xm9m7z1039++izZ3Fhv6nXw5S5FhmmsfpeXYGC20D9FqIE5+5QNkOOCnQHuUAqE28vv9auEVVZy4&#10;pz+BTxwN4L/8MnIy5785JaHn00nK5PhOfESRfJI60jPUtXKMelaOqtfdb1ZzK1l6eqFI5/zu52n4&#10;nFdoUW9w4nvOSjZiYuOoH66HeHxmxfRKkR+L2f14rcCudVO/fom6WVyv2vHluL6PV3jmJDsjJ0+8&#10;eyOtiWRprKMxZ9fXYjXURcttfeqNdZYjQ5QJxigXjFDeF6SMv139PX3Gd+pPAkOFDPmpQMFCmkLF&#10;LAVzKQrlV6lD2ROPZ+aoI3XCNVeXs8LEco6OrPjpgj/4KvVuOVuLeocTG9FKNmpWb/j007Nzw2o0&#10;bTsfr1U04iQ7o9dRZtRPrlfaXya3NStPJ3jGP6Hjs+s7cwu0uYv3grUGaFqHFvM0W4zRRR/5pnpv&#10;Ai9yai9JMNu4yf2NhsV4clwm4oI8DZk8npiu3E/U9f1KMXosOSZPi4npy+OIulFfQW4r19cL7Ezw&#10;TtK/1l4k53JPfAevxxc6eemnf0Kpnk30xHxBvfkINCd+Lz45l6fl+Bhd8mf/49nkbiejBMQ4Lhej&#10;PnpiAyn3l6chxyshximlkj6VEtMSRTwfMc+izuR+Rn1EYXKdi+gL7sCvh/zatgpPJnjGt5m95GPf&#10;pvbtF9OjswXK5JDlmw1/MPvldI4C686mi/9UeS2b9Ap1bmCWdMSGz6jNiNkGstrpVIuna9XG2Whe&#10;xfLRP4ZRXzPV9AVn8etq1frTTDyb4Blfj/y89/8jDV3yq/TwdF79aRU0B76f+56pDPXsfjWd/6Ev&#10;qx/YoD4iiQk8LDZ89Wz8rJqOE6qZV7v6AjjF0wleOO3XP0Lb3/SHSpLPqidqgbvxpWcfmkrTxte/&#10;j17wjr/CjWPqxMnHTSqZH7mPSJ52Eo/htmUFUI+WSPBs4yveSpd87Ds0QT20dzZPOf79GLgKH5J/&#10;ei5LB1PtdNGf/CdtvfLdWktruHBTJ913cIn+8dZj9L9PzNFjx5M0vpCmbL6+dVUkLn2ilOP1JLZy&#10;09G3y/Mgk/vp+4i4IA/L9I/FRZ6Wvp3JfUS7PCz3ZUZxs74AjdQyCZ51rd9FL/vMzyh+7pX04ETG&#10;NRfFAaLldJ4enExTcMdL6RWfu82TP4MrZ7S7jT786vV0xpo4HZtP0/88PEOf+9lRese/PUlv+dIT&#10;ahFnM1eLExAXPRGX2+V+ZsNM3yYXPaO2Uv3EsPgrx8uR+xuNo2/X95HrZv3KxeQ4QKN48mdylZjc&#10;cws99MVraThCtL4zoHzq1hrAUbz2HV3M0rFkgc5+12dozQVXai0AxngPGQnUWV75mVwr8PzP5Cox&#10;fPaldOlnbqLU8On0yHRePakLnJXOFdWz5Je6NtHL/+ZmJHeoCJI7QGVaNsEz/tnVRR/+D9pw9bX0&#10;0IkMTSxl1D1KsN/UcoYenEzR6OXvpEs+cT1Feoe1FgAAsEJLJ3hh0+Vvo5d86oc037OdHprK0vwq&#10;vpu3C5/3sEdZxici6+iSj3+Xtl/9fpwlDwBgAyR4jXpveSXhnPGeL9C+1Sg9NpOnZAaH7a3CX4Hs&#10;ncnSU4kwbf8/f04v+fRP1JMeAQDAHkjwOvzd/GVfuJNGX/N+emQmR8/M5XAVvDrwzxEPzGXooRNZ&#10;6n/lu+iVyrIdu+h1WisAANgFCd4AHzLe8qp30OV/dxe1n3MVPTCZoSMLGSrgC/qK8aI6tpii+8ZT&#10;5D/tFfSKz/1cPRzPt8IFAAD7IcGXEIp20lm//Wl62V/eQCsjZ9H94xk6upjBRXJK4GXDif1+5UPR&#10;Us8O9Xv2c97zeVxHHqCJ2XURJrBXy/4OvhZz+/bQvh98kaZ+eRsNxttoNO6nWBifkRh/xz6+nKPJ&#10;lTz1bdtNW1/3XurfeaHWCgDNbnE1R48cTdD+6VUluWdoLpmlmUSW8toOD/9GHr+Tbzw5lyPB14Dv&#10;N3/gp1+jQzd/g+JKgh9pz1FfNKS1tpa5lSyNr/jUN//Gl72JNr3q7RQdGNNaAQDASbjQTZ34cPOu&#10;N/0BXf6P99HGX/s4HfMP0X0TWTq21BqH7/lchPGlND04laPDhT5a9ysfplf/vz10+m9+HMkdAMAl&#10;kODrwCeMrX3R6+lln7mJzv+jr1Nq3UV077EVeny2oF40h6/U5hX8SwJ+Tvzc7j6aouTobjrng1+h&#10;l//tz2nDpW/GyXMAAC6DQ/QWy6VWaHLPzTRx349p6tE7KBIOUm8wT70RP3W0NdcFXRLpPM2tKiUb&#10;pOTqKg2dcQmNXHAVDZ9zqXoCIgAAuAu+g3dIMZ+n2afvp8kHfkbH7/0xFVJJ6o0qCT+UV5N9OOiu&#10;Ayi8l76cURJ6yqeUAvnCERo59xVqUh/YeSGuOAcA4HJI8A2yPL6fJh74X5q8/wZaPL6PqFCgeCxC&#10;MV+WokFlWEn6sVCQAjbnfb7v+ko2T8vpHKVyPlouhCiZSlGx6KPO0Y00vPtyZS/9FbjSHABAk0GC&#10;dwk+G3/h4KNq4l/c/zAtHnqMkjMTFGoLUzwcpKgvTT7lv3DQRwEf//WT30fUpn0CaFPq8m1uxR3x&#10;0koG53P9eI+c/6aVv0Xlv5VCkJJZJZ5OUax/lDpGt1CPsmfOl+ntHNuGE+QAAJocErzLccJfOvY0&#10;JZS/+dUEpeYnqJBJUWpukgq5HK0uTit72wVKLc9TUTprP9LZo7yiPop0D5LPH6BI3wj5gmGK9o1S&#10;INpJcSWRczLvGNmMw+0AAB6EBA8AAOBBci7Hz+QAAAA8CAkeAADAg5DgAQAAPAgJHgAAwIOQ4AEA&#10;ADwICR4AAMCDkOABAAA8CAkeAADAg5DgAQAAPAgJHgAAwIOQ4AEAADwICR4AAMCDkOABAAA8CAke&#10;AADAg5DgAQAAPAgJHgAAwIN8RQUP8E3iAQAAoLldd82N6t9nEzwAAAB4Bw7RAwAAeBASPAAAgOcQ&#10;/X+XAPne+JJrYQAAAABJRU5ErkJgglBLAwQKAAAAAAAAACEA5qVmmAYkAAAGJAAAFAAAAGRycy9t&#10;ZWRpYS9pbWFnZTIucG5niVBORw0KGgoAAAANSUhEUgAAANAAAADQCAYAAAB2pO90AAAAAXNSR0IA&#10;rs4c6QAAAARnQU1BAACxjwv8YQUAAAAJcEhZcwAADsMAAA7DAcdvqGQAACObSURBVHhe7Z1pcFzV&#10;lcf1carmSz7wIR+oanUL27KxIZOaVJHlQ6pSIUxqymVnSGJJLW/YeAO8ELZgwOzgTRi871pae++t&#10;1bIs28L7bhNDnMAQhsBY8VjCY4vCNXXn/W+/brVaR1Kr+933XrfOqfpVqfWW7nfvOe+ee+659+ax&#10;qBX/7x35/hLHz31FjucDJa51IbfrPPDPcvb7ip1igPy77fPvuzka2j1uD77OKWL3DBY7y71FzjXe&#10;WY5H/MWOH+g/gYXF/gKF9RY5ZkGBQ25nZ9jtugrlDpc6b0HxTy+ZdPf8E5PFp89Mk/z3iz8QN176&#10;F0OI3fPy8ini7LLJ4uC8Cb1NpQW9unF9CePC7/IVOxbDmPWfzMJinUiDmeVYAWNBawKF7VowsQ8K&#10;/MmqqeKzZ6eRym42Xzz3gDQu/K7uhYV3YMyxVgtGxQbFYopQBnNiUeG3MBYjWxOziBkVDMqruY/h&#10;UtdxuJneEsdD+iOzsGQm6EsE3a6GXDCYkehZ/QNx7empAm5my+z7emFQeFHAJd03x/FPenGwsIwu&#10;jUWOQk15yvzu/D70JT5acX/OGcxowKDwooBLGnTn35LBCW6ZWIaT+t86vo8OdqjY9Wl4trPv/NJJ&#10;d7964UFSucYbeHkgOIGWSXup9PiLXW8gsqgXHct4FrgowZKCJoSG0cH+/NkHSCVionz5/IPirObm&#10;IbKIIERjsWMuu3jjUFDxeJvCRbm68n5SWZiRQRCie8GEW1of8YavKP8Z/xzH9/TiZclFwZtSjoNo&#10;hoOKx9uUUgxmbMDVPb5k4u1QietmqMT5DhtSjgkM5+JThXUXnphy58+r7v9uvAUEjGPkckO5nlk6&#10;uV8akttZhn6lXgUs2Sh4E+KNCBfji2cf/D+q0hnjgSEhCBMsdfZpZb+TDSkLBT453oR4I3I0zRoQ&#10;Cr+wLGpIoVLXBxxsyALBWAVy0OCTs6tmD2BI55YV9sMTaCxyzNCrisVOAncN7gLGKuySg8YMBp5A&#10;1/yJvUgZwmC1XnUsVouvOH9hsMR5He4CVXGMvUDKUKS04Ab6p+zWWSjRlBvX+aOPT+zlfk52AbcO&#10;/dNgiesr5BvqVcpilmiGsx4pNxjMoyqIyQ4wFod8w0iJq4vHj0wQhETR6pxaPOkWVSFMdvLxqsnf&#10;aX2jLzlhVaGgqY+UOP/BrU5ugtaobW5BT7DY+YJe5SxGCcYR0NRzaDq3Qd/o2KLCPnbpDBK4bBjX&#10;wTgCVeDZhUvMycsTc4r0z8vuFT/SPmuPKfJ+6CLP/dHDU5L+n0zSPXMEdukMEF9J/u/gslk1rlP3&#10;Q125ExhdoUdisLKfefifCcOJgu9O7bty04AAu3QZSGR2wbbO+RP+x0qXLVmJpcLn3SPqEs7JhJEM&#10;iImS6NLxmFGKEpntCp1dVvgNVaBmMqQVKLonyYCib3/tJ0e5915xJn5sinjz3n8WbxbF3DRch/9F&#10;W4vk1m2gBUn/nvKcRLdQA78/+bsya0WtQbp0swtOc79oBMEbJuJ2nby8fPJtqhDNhmyB4gqdpLj6&#10;54Hzo58HG9zga4a2QJneM2p8ib+57uF7NINLMJghL4HsAdFXzYg+5uxuQvBmibidV649PeU7qvCs&#10;IPnNnZenvf2X6cflm36wIg42iGRjGPq/IQaU6T1TMQ75HQnPkWVgyn3T7ILPeU2GBEFh4M1ityTQ&#10;IS5cIlJZkw1MIxMDyvSewxiQ/J5B98xeAwIILoTdzuu8dLEmyGdrnVvwmR0X8xjRgIjWYjBpGFCm&#10;96QMKPmeWd4CxUBwqXmO6x+BkvzpuiqNP8EbpHl2wdd2XZtgRAMi+huDScOAMr4n0QeSbmiCAUkj&#10;y34DAojQdc6b8HWo1LlUV6nxIxggay11XbdzZsHIBqQh3+aJrlGicqdjQBoZ3nOIG/jDe+Xxgc/3&#10;aEaWGwYEYERHFk64Ma6MCG4bWh5Oy2GMINYSjQt3DgED9Hns6rYx2QmMCFkLOZ36g1A1om28+iej&#10;AhlY0DybnJwuHh0kdV7h9QoYlcCzgYeTc+NEyDCw0yApk7tgQ7FIqevTnEn7QW6bXdJzmPEBPB14&#10;PFmfgIqsajskhjLjD3g88Hx0Vcw+wXweTEmgHi5X+PurPxOfvvlv4qMNbnFm0xJx5v1l4sLmJ8Tl&#10;HavER3ueE5+UvyiuVb4k/rP2NUP5S9XL4s8Vq+V3XNn1jPzOc+8vFac2LROXy+aKv7z17+K/Xvs5&#10;+ZvTJ/uGHbB2Bhag0VUye0Tmt7mdth4oTYfP3viVOFW2SLTtWSvqPBXCX1slWiMhcfToUXH27Flx&#10;6dIlS7lw4YL48MMPxYG2VhFqqBEej0c0l38gTmqG9fE7M8lnynWwB2xWbaScaxG3v73+C3F8yx9E&#10;Y9VeaTBQzu7ubnH+/HlSie3GsWPHREdHh4h4a6XRH9r5qrj29nTyWXMRrBkYchd8lTXTILR+z57z&#10;yybfoR4mW4DRnPzgKeGv3CW8NZWio71NnDlzRly8eDGrOXfunOjq6tJap2rR4CkXR7avHhfGhLlE&#10;WA5NV1H7Sjb3e3pe/ldxaX1p3GgOaEZz6tQpUhFzAbwQDh06FDemE5tXiK9feYgsm1zA9v2hbO33&#10;QGlObVqquWj7REvIl9NGMxwwpo62ZtFQXSlbJeMDEPbAtv2hbOz3QEm6t70gleZAa3NOuGiZgn4d&#10;WqVGrUw6dr8l/vrWr8myy1Zs2x/Kpn4PDAfKASU52NEulYZSpvHOkSNHRLAeUbz3c8qQbNcfwsS4&#10;ptKCXurH2gm4ase3PSt81RVSOSilYYaCKB4MCS+dv6/5KVm22caHiwq/8ZfkP6mrsLUSKnZ9avcM&#10;6/NljwmfZ684qPn53OKkB146jdrLB8EGBFyocs4WbOPKYS9SbKdI/Ug7gBBtsGKHaAv7uY9jAHj5&#10;INiAgMuVdUVkmWcLl58svBt253t0VTZfYL1YeteOUTe4a4d2vS5DtCdPniQHGJn0gTGdOXVSnD7e&#10;La4e8ou/NO0i68HuoOth2eo+kVKn/8ryQttNUUCHN1S1U3R1HhzyBmUUcfIoWRd2B10PdEF0lTZP&#10;MHUWG/pSP8pKECRAhxetDvLCYpCVzhjGubNnRev+sqwciEUXBF0RXbXVC8Z8wsXOa3YKHCD1Jlyx&#10;VXS0Ng8yHMY8kFCLQE22Ja2iC4KuiGkBBbsFDi6WPSb8NRUy3EpVLEDnl1ELyvn06dMyafXo9hfJ&#10;urIr6IqgS6KruDqBlQZLnX1YBYX6IWZzbPvzojVQL5Mkk40mEVQwzmHUkVjene0tmkv3Xla5dKYE&#10;FIJu184LyybdpX6AmWAcomP32+JgS2RQxQ0HKhjzdRh1JJd595Eu0VS5LWvy6j5ZNVWE3M5OXdWN&#10;F/R9gu78W1aHrTEaHq7cLo50HRpSacPBBqQeqtxPnDghAtX7syYVSGkrZIe+D2aEhjy7ZcVQFTYc&#10;qGAMpDJqGM6AAI6F6qvElQ1usk7thLJWKNr6uG4gBYL6YjOQWQW1lXK6QXIHdjTYgNSC8qXKPQY8&#10;gGZfnQz4UHVrJ5S0Qla3Pmh5wrXlsrKoChoNXIcI0ZjY9Bu5IPu0VX76uMX4V00TedNWCT9xbGQ2&#10;id9oz/WbTdSx9Ei1Xlr89bY3oqsr7xfBkoKmqOYbIFa3PpkaD8C1aLlSwydWTcNuBjPFptjfmqL6&#10;yHOtw6cb0Nh/1yYxUzOgmZuoY+kBI6LKncLuRoQIMyLNho0LWdn6GGE8ABWM7ISU8K4U0zTjeY86&#10;ZiO8K2FAK4WXOGY2MCKq3IfD7kaESDMizroJpC9Wtj4If4aq98rKiY01pAvugcBDSjTCgLQ3dBlx&#10;TFIm3+Ba8UTRlLgx8bh+fez4tJWN8WsS79moG0D02kaxcto0sbIs8Vrtc+PA+YPvO03MnJl4/QlR&#10;NjN2LEr0e5PvO1OUyf8N/Bb6uoTvTQEYEVXuIxFurBZX332UrHurMawVaix2zO1eMOEW9SUqgfGE&#10;PbvTqhiKMRmQRlypko0jSflinweULmooiUpYthL3SMWA8J1QcP06/IaZZfr5SfeNGVPC9WVlCYpf&#10;NlO/19D7Dn6G4a6LnZsa6dQTAg+R+irbGtH5pZPuhtzOsqglpCnhUtfxa09PJb9AFRi9RjY1KoYq&#10;+HRABR8/fnxs1K+Iv/GnrahP+N8MsTHhvPoVmiHM2Bj9vHGGdv7g41E2ihnafWZsHPifvG7aClEv&#10;P9eLFZpSD3t8uO+NX5+EPH+aWFE/9L7Ud8WJX0ccG4F06wpGFKytkK46pQtWAq/L787vi1pCGoLm&#10;K1DiMr3v07Z3nRwkpQo8XdIyoBjSKHSlkn9HjWoQCgxI3it2nLhvsgHJz4N+V2oGRF+XeP7oZPKy&#10;Q90EqnbbMu3n4LwJvd5Zjke0chm7WBE8OLFllTjQHCYLOhNQSUg2TY8NUeXfoP1dv1xM1RR5A3me&#10;xoaoog89nnAP/X/1y6eKvKnLRb38XC+WTx18XN4rdpz43kHXJx+Xn6eK5ZoBDblv4ncNe13s3NSA&#10;EVHlnirI5MbiJZROWMlHK+4XQberQTeJsYnZax38ad0sEWmsIQs4U8ZiQPXLZwxWIGkUMaWKGsLU&#10;5fUDxwcx9PiG5VDyqNLmzdgw6LyUDWjIfZOuTzbc+G8exYCGvS52bmpkakAA61XYLYsbwQR/kasf&#10;wTTdLFITbJMXnu3so26qAsznCdbsl+FmqnAzBS4GFl1PiTq8hWPuTJTpG8ZwfMP0Qcfypm8grpsu&#10;NuA8zQDq5HV1UqmH3Cd+XP8cv15T8uVDrx/4zuliOs6pI+476LuGuy7x/NGBEVHlPlaafHXiynp7&#10;pfx0LZjY5y1yzNLKJ3VB9AFRCOqGRoPM6kDlTvkWQ6dSBahgLAjPqAHlS5X7WMF4n7+mXL5QKV2x&#10;AgTREEzTTSM18bvze8zaSRurg2LxdqpAjYINSC1GGRBAixas2E7qilUgmJbymBDWDsYawtSNjAZp&#10;7oG6KrIgjQSVgo4qowaUL1Xu6dLeFBIn33+C1BkrQDANQTXdREYWRB0QfaBuZCRw3UIV2wwvfAo2&#10;ILUYXYdw5bzV5baZjIc138Nu11XdREYW/yxnvxmT5qIh6xBZgEaDCsbKmowa4MZR5Z4JMMym/fYJ&#10;bYdLnbdG3T7frHWu0UlEZxFvGqrwjAYVfPjwYUYRUHaq3DOlOdAgLm6YQ+qQ2SClDaltuqnQ4p3l&#10;WHFiUeG31A2MJFyxRclbazjYgNSiyoCQw+jz7LfFovYpDapiOiumtVI3MIqra38nlz6iCkwVqGBs&#10;bcioAW4cVe5GgAgtIrWULpkJotKITuumQosZ/R+EKM0IHCSCNxmjFqrcjQBuPragtEMrNGI/yIz+&#10;jxWtD5P92KUVGrEf5C/Kf+nE4slK+z+x1gdvFYZJFaR42aEVGnG9BGx7h+3vqAuN4EzZ46I1EiAL&#10;iGFGA32ttj3vkrplFujeoJujm8yAINsUWaeqluzFoCk2ZUJSJ1U4DJMKvtpKyyffkcteqU7fubS+&#10;VDQHvGShMEyqHDx4UBza+SqpY2aBYR4M9+imExXV4z/h8i0ylEwVCsOkiuwLVVdYOnv18vIpIljs&#10;LNdNJyrhEue2i09OJi/IFGQdeGsqyQJhmLHSHPKL8xvmkrpmBmRenMrFQxB+PNDWShYGw4wVRHGt&#10;nO5ALjaCf6hY+42DB4wKrA4m+Irzv/XPcXxPGg8icNo/lMw+xVboEV89WQgMky4dHR3i8PbVpM6Z&#10;AfYHxj7B0oBUZiAgHR3Jhuj8MYxRIHWozlMpPRxK71QzKCMBCyZg4QTqxExApKSuuoosAIbJlHBj&#10;rUwNo3RPNeefmIxp3uukAfmKHM+fXmL8AiIx9416eIbJlAMHDljmxg3aiAu5PcjxoU7MhM4dr8qB&#10;L+rhGSZTsIpTY+UeUvdUg/USsW6iNCDEtBHbpk7MBDwcHpJ6eIYxAgyqWrFuAlLevMX5d6UBqVjC&#10;KjZ4Sj00wxiFlYOq8blBsCSjk0jPbnxMtERC5EMzjFEcOnTIsgztuAH5ip3kCZmAh8LDJc9aZBgj&#10;QRehzlNB6qBq4lnZGFWlTsgEPBQejnpohjESq7ISMHsBsxjy0BRRJ6QLZg3WV0e3o2cY1YSxIP26&#10;IlIXVRLfO8hoA/r4nZki1FBDPizDGE1ra6s4vnklqYsqiWcjGD2RDgGE5nBQ7snDMKrp7Oy0JJCg&#10;zIC6tz4n2trayIdlGKPBmnRWTG84u2yy8BY51+QZnQfXum+jfCtQD8swRoOpMjWeKlIXVRI3IDRF&#10;1Anp0uDZLyc9UQ/LMCrwVleYvikXZnBjJnde98LCO9QJ6RDNwK4kH5JhVBFqrDE9Mzu+VraRLRDy&#10;kpCfRD0kw6iiyd8oV36idFIV8cVFjDQgmQPHBsSYTFPQZ3pOXLwPZGQU7trb00WgziM7dgxjFi0t&#10;LeLkpmWkTqpCiQFFB1GryYdkGFXAgMweTEXswFfsWJwXnu00LIwNPzTibyAfkmFUgdmpmMBJ6aQq&#10;4gOpRqbysAExVmCFAXXNn9jbWOSYkYc98KkT0gF+KJpT6iEZRhWYOmP2hsTxbGwj5wOxATFWYIUB&#10;xdeGM9KAEEpESJF6SIZRBRZa7Nj1JqmTqojPSDVyTQTuAzFWYEUfKG5AWJ4Hy/RQJ40Vu4axe7oa&#10;Rf/BSkYRfZ21ZLmbhRVhbCyHjWWxDd3a3q4DqT2HNAPqqGAU0ddZQ5a7WZg9kPrFcw+IkNv1pVzW&#10;CkuUYqlS6sSxgrnpvppKuR6CnejpbBD9B8oZRfQdrCbL3SyawwE5kZPSSRVgKyBsCSQNCINBRuXD&#10;yWRSfUERO9HTWS/62/cziujr8JDlbhbod5uZTBqfygBBKA4hOerEsRJbUIR6SCvpOVgn7rTtYxTR&#10;e6CKLHezwBocZk5niKfxQLBRkJFLW2FJK0yoox7UKno6NANq3csoorfd2pcmug1mLm0VX5EnJtj7&#10;HnvgUyePFWwojIEt6kGtoudArbjTsodRRG+btW47pnSbuVcQsnfqf+v4vm4+xi4wjy0nsKgI9aBW&#10;0XOgRtxp3s0oorfVOgPCoiK+yl2kLqoADQ0aHN10ooKZdZhhR10wVqLLWgXIh7WKngPVWkXvYhTR&#10;21pOlrsZYAudtt3mLWs1aGuTmBi5yRYGU4P11oY1k+lp1wyoaadCnhLz8/LE/FepY0Zj5nelRm/L&#10;frLczaC5udnUQVTspYU9tXTTiQrSspGeTV0wVuwYietpqxJ3IttTJvBIntCKZRAPLXyNPDfKE1Gl&#10;XkMdMxozvys1elv2kuVuBmGvuUv7oqFBg6PpxICoiMR1d3eLY8eO2YLrrZXidnhbyvg1A3po4avx&#10;z5cWujQj+pnwJ5zDDHCzeQ9Z7mbgq6kwNQIXn8aQLEbmxCG1HL4p9cBWIA0otDVl/L/SDGjBmoH/&#10;rflZ1IDk5zVibaFLrF3zW/GQbJ3wf/wPrQJ1fPA50c/a8R36vfXvi/4/ysB3j/ZdI11rHjebdpPl&#10;rhoMl5i5Wzf20fIXufplDlyyhNzOsvNLjekHnXpviWgJB8mHtoLrLRXidnBLysQNSP98aYFT5BU+&#10;Ki7JzzFD0JRZPx773/xXqOOxz7Hj0fsn3s//ysB33X5FN9ZB1w7/XcNfax43I7vIclcNpjG07NtI&#10;6qAKPn1mGnLgzkctJknQLBm1wEg0J66CfGgruN5cLm4HNqeM/+Gowg/gFGu3xY5rCjxJU+CXE69J&#10;/N/Q4/J+Dy+Nf7798k9F3iTNgGKfE9n2qNbaxL5vtO9KYtC15nEzbI0BNYXMzYE7sajwW+8sxwrY&#10;yxBBs4TmyajtHu3UD7retF/c9r+fMlD4h+a/TB677X85qsAvDfe/ocejBrQ4/vn2SzCg/xCX9M+X&#10;5mstXLLBbsWx0b5rpGvN42ZoB1nuqjG7/xPflW44QfOEZoq6eKxgghMGVKkHN5uepr3iju+9lAlI&#10;A1pNHrvjWx1V4NXD/W/ocdwv7+HH45/vrP6JZkAzxWX8vWWm1mr8RARix+TnfLF2Cz6P8l0jXmse&#10;vcFtZLmrBAOoZm5zTw6gJou/2PXGWYPGg5AdG/bVkw9vNj1Ne7SKLkuZqAG9SB6743tRV+Dh/jf0&#10;+IAB6f9b/WPdgPS/836sGUHCMWkE+DzKd414rXn0BreS5a4SvJzNnIWKOXOYO6ebCi1G9oNiUxuo&#10;hzebnohmQN6NKRP4pWZA8/5IHrvj/aOuwMP9b+hx3C/vlwvjn6MGNENcTrhWK/4ov/yxmA8j2Dxw&#10;bLTvoq81j97AFrLcVYKXs5lTGEbs/8TE6H5QoGK76OrqIgvATHq0Tm5/43pGEX2BzWS5qwLh63rt&#10;5YzdQCi9U8Go/Z+YYKYdZtxRNxkrWKUnEvDKB7aS68Edor9hLaOIPv/7ZLmror293dRVeL58/kGB&#10;xXd0ExlZvEWOWUbtWocBLgx0IRpHFYRZXA9uF/317zKK6PNtIstdFYG6Krn+BqVzKsD4KMZJdRMZ&#10;WeDGBd35t4yaH3R424tyJ2WqIMziemCb6K97h1FEn/c9stxVgC6BmdMXANaPbyxyFOomMrpg5y3s&#10;wEXdbKz89a1fC39tJVkYZnHdv1X0177FKKKvcSNZ7irAVBlkulC6pgJy+sJoYmQ0DiCYgFmqVIGY&#10;QY9vi/i25k1GEd80bCDL3WjQFWjwlMuMf0rPVHB8ycTbvqL8Z3TTSF20TlPfVy8Ys2LpmbLH5ZK/&#10;VKGYQY/vA62iX2cU8U3DerLcjQYrkJo5eQ4Mmb6dqhiZXIpgQkPVXnH48GGyYFTT49UMyPMao4hv&#10;6taR5W40XpNTdwat/zZWQafJyM23rG6FmOzGitYnvolWumLkHCGrWyEmuzG79Rlx7k+q4i/Kf+nE&#10;4smGzVSVrVDAKzuDDJMqVrQ+iEIjGq2bQnqCzlOw1NlnVGpPYitEFRTDUJjd+oCUU3dGE80Kd15Y&#10;ZkwwAXArxIwFK1qflDKvUxUVrVCgcqccF6IKjGFiHD16VDR69svMfkqXVGFY6xMTo1uhWHYCVWgM&#10;E6M56BMnNz1B6pAqRlz3IF0xuhUCh3e8LFqbm8iCY5jOzk6ZwULpjkri29cbLUa3QhxQYIYDrpu/&#10;ptz0wEFaeW+piopWKLoMsIcsRGb8goTRY1ufIXVGJcpan5ggMmHUfqoxDux+W7S3tpAFyYw/EFxC&#10;kAkeCqUvqlDa+sQEkQlEKKgfkC7IrPVX7WFXjpGYPVkuhvLWJyZhd77n8pOFhvWFAKJyAc3nxVJF&#10;8H+Z8UmTv0GcNnGuTwzsjYU9snQVVytYiD5Y4rxu1FSHGOfKFoqIt44sWCb3aWtplu48pRuqMXzc&#10;ZzTxFecvPPq4MduhJNK14xXRGgmSBczkLtiIIFSxzfR+D0BkGRFmXbXNEyNXMY2BAoyUb5aLhlMF&#10;zeQe6Pv6PPtMzzYA8KI047mRUcZ1uoImr3mO6x9GhrVBLKiAxSOoAmdyC3+tNUEDcHjhxJsBd/5s&#10;XaXNF6MHV2NgAC1YvU++nahCZ3KDcGO1uLBxPqkDqslotqlREl0Cy3XD6IACYCPKbaw0HnhNkdKC&#10;G2NaqkqVIHZu1P6qyVx991ERquXwdq7REmgQx7b8gaxzMzi1eNItrQ+/Xldh6yVS4ur6eNXk76gf&#10;mylsRLmF1cbzxXMPiHBJ/ueWBA6GE4wNaf7kl1hDmPrRmRIzIrhzMCQmO7HaeGzluiWLt8TxUMvs&#10;+5S4cuBP62aJYG2FjM5RlcPYm2aLjQd8uKjwG39J/pO6ytpP4FfCv6R+vBGgJQp49smEQ6qSGPsB&#10;ryFYVyVOvP8UWadmgS4Guhq6qtpXVAywJvK3138h/JW75Fx5qsIY+4AXnb+6XHoPVF2aBboW6GKg&#10;q6GrqX0F84ZC7oKvVIS2Y2BjJWQstLU0kRXHWA+ySQKePaZPiksG/Z62uQU96GLoKmp/MXpxegqk&#10;/RzY9Zb0rakKZKyjvbVZ5rZZkZ6TzLFFhX3BYucLumpmj6juD8WAb+2rqeR+kQ1AfyfirRWte9Za&#10;khiaTNb0e4aTiNt18trTU5SMDyWC+UTeqj2itTlCViyjHvRJfdX75bQUqo7MJqv6PcMJBqvCxc5r&#10;Rq2vPRLoF3XufE2EGqo51G0yTSG/CJVvkQEeqm7MBsbTOrfgM//vHfm6Kmav4A0QKXV9ihFg6mGN&#10;5sp6t9Ya7RNtbW3SpWDUgXk8cJ+tWABkOLA1adu8+74ydYKcasGbAG8EVZkKyWBKRMu+jSLYUCPX&#10;F6Mqn0kftPBNQb/wV+yQ7jNVB1aAiFv73IIeBLF01csdwRsBbwajNi9OhSvrikRD5V5Z2ah0ShmY&#10;sdHS0iIaPPvFiQ9W2CJQkEjHvIIbgZL86brK5Z4gFo+YvNGT8EYClYzKRqWj8imlYEZHBgk0d+3A&#10;rjdN3aM0VY4snHAjVOpcqqta7greEJ3zJnxtphEBVDoqH0rQ3t5OKgkzFLjAcIURJLCTu5bI8SWF&#10;vVo/+01dxXJf8KbAG8NsIwJQgqb9m+Ti9q2traTSMIdlJgEMp7Fyj3SFqbK0AycXT7oZKS14T1et&#10;8SMwIitaohiYh499Z+o95aK5uZn7SDp4qeDlEijfbmvDAcgyGJfGExO4c1iYxMzAQjJIN+ncsUb2&#10;kRBsQEYDpVi5DF4eeIk0VlfIl4pVi3ykCl668GCyMkXHaJGr+8wu+NqsEPdwoI+EYEOdp0IE6j1S&#10;oXLdmNDahLx1WitcIV8idhkIHQkYDzyXcREwSFUwQxDjRGZkLKTC1bW/kwoljanOI6N3MCa8qbMd&#10;DDCHGutEradStjaX1pfKLA6qHOwGPBV4LDkdqk5XMNganl3wMdYppgrPKmBMiN5B4dCpbmpqkiFd&#10;SjntCLIF8AII+RpEfXWlDKBkk9HEkLltbuf1nMowMFpk2o/becWMBNSxgvEkdKoPb3tRdrBhUGid&#10;wuGwDItTymsFiJ7ByNHKIECCKBpeAOc3zLXl+E0qwDNpml3weU7ktqkWJKAii9uMqRCZgDc4Wqfj&#10;m1fKMZIaT5WMXkFxYVToX8BdopTcCOTu1dr98V3hgFd+N1oYX8VOaeRoZewwHydTriwv/A4JyZio&#10;qasISyqC+USYlKdyZquRoIVC9AqKe3LTMtm/gLvk8XhkawUFlwamuVJS6ROIRCLSGACCF8nHw8FA&#10;/Hq0KrgnWkHcH991duNj8ruztYWhQLAAGxhESp1+Wy1BlU2CpEBspYJlWKlCzhbQWkHBAVwpKH0i&#10;3VuflcYAELxIPn6qbFH8+lxoVUYDmftYfgq7gOiqwJKu6GvOHT+xeNL/UoXN5BbSZSvJ/9yWa7dl&#10;swTdzlex7pzV40WMGthlM0GQzY1puqqWEWasgV02E0WGuktcXVjQPlsCDAwNWh245uyyWSDYFQIB&#10;hnPLCvupymHsDQJDwVJnH1xzdtksErRGoVLXB9gk1m4ZDAwN+rAH503oRWCIx3ZsIkjvwDbl6IRa&#10;mdnNDA/ctTNLJ/cHS1xfeWc5HtGrjsVOgk5oqMR18/KThYZvO8mkD9w1BAlCJc532F2zuchxI3e+&#10;B27dJ6uyewA228EmA8gmgbvGQYIsE7h1IbezM1zqvPXRivvJCmbUgBYHhoOdOnJyianxJMjgDbpd&#10;DTFDgi9OVTqTOWjx0fKjxWHDyTGJGRJCp9ianw3JOPBiguGgxef5OjkuCJ1qhrQThnR2yaS7nBqU&#10;HhjEvrx8ikDLjhcTG844ExiSv9j1ht+d3wN/HW9RDoGPztWV94uuBRP7tHLDvjvlPMmNJTptAu6d&#10;O/8WlCPbp08YDQapuxcW3vEV538bLClo8hY5ZulFx8IyIBijgHKgExwocd0+sajwW7N2lbAbcG3P&#10;L510Nzzb2YdBal+xYzGGCPSiYmEZWeDieWc5VoTcri/h53cvmCCjeLnaZ0KfBu4ZWhoYDVzbkNtZ&#10;xuM3LBkL/PzGYsdc2VnWFCsXDAr9PYSd0crqBtMH9wwtDRsNi1IZzqDOLpssR9/t5vahdcHvuvjk&#10;ZGkwCDn7Zzn7EXZGK8sGw2KpxAzKW+Rcg9F3uH2+YqccG0HmMQwLIV8oscpIH+4PNwzfh/lSiC7i&#10;d6B1we8Klzi3wWA45MySFQJFReYxDAshX5naor35odQArhOUPJHTSybdhQFQwBgTz8UU99i9AO4f&#10;jZI512C+FGcDsOS0wHWCkifiK3I8DwMg0Ywx8VxMcddvxWKJ5OX9P38P4DfFZQR6AAAAAElFTkSu&#10;QmCCUEsDBBQABgAIAAAAIQA33LW+4AAAAAoBAAAPAAAAZHJzL2Rvd25yZXYueG1sTI9BT4NAEIXv&#10;Jv6HzZh4swtUFJGlaRr11JjYmhhvU3YKpOwuYbdA/73jSY/vzZc37xWr2XRipMG3ziqIFxEIspXT&#10;ra0VfO5f7zIQPqDV2DlLCi7kYVVeXxWYazfZDxp3oRYcYn2OCpoQ+lxKXzVk0C9cT5ZvRzcYDCyH&#10;WuoBJw43nUyi6EEabC1/aLCnTUPVaXc2Ct4mnNbL+GXcno6by/c+ff/axqTU7c28fgYRaA5/MPzW&#10;5+pQcqeDO1vtRcf6Pn5iVMHykTcxkCUpGwcFaZZkIMtC/p9Q/g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842W6iAIAAIcHAAAOAAAAAAAAAAAA&#10;AAAAADoCAABkcnMvZTJvRG9jLnhtbFBLAQItAAoAAAAAAAAAIQDjoNJH1mUAANZlAAAUAAAAAAAA&#10;AAAAAAAAAO4EAABkcnMvbWVkaWEvaW1hZ2UxLnBuZ1BLAQItAAoAAAAAAAAAIQDmpWaYBiQAAAYk&#10;AAAUAAAAAAAAAAAAAAAAAPZqAABkcnMvbWVkaWEvaW1hZ2UyLnBuZ1BLAQItABQABgAIAAAAIQA3&#10;3LW+4AAAAAoBAAAPAAAAAAAAAAAAAAAAAC6PAABkcnMvZG93bnJldi54bWxQSwECLQAUAAYACAAA&#10;ACEALmzwAMUAAAClAQAAGQAAAAAAAAAAAAAAAAA7kAAAZHJzL19yZWxzL2Uyb0RvYy54bWwucmVs&#10;c1BLBQYAAAAABwAHAL4BAAA3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43434;height:3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diwAAAANoAAAAPAAAAZHJzL2Rvd25yZXYueG1sRI9Pi8Iw&#10;EMXvwn6HMAt703RXFOmaFhEEwYN/8Twks22xmZQkavfbG0HwNAzvvd+8mZe9bcWNfGgcK/geZSCI&#10;tTMNVwpOx9VwBiJEZIOtY1LwTwHK4mMwx9y4O+/pdoiVSBAOOSqoY+xyKYOuyWIYuY44aX/OW4xp&#10;9ZU0Hu8Jblv5k2VTabHhdKHGjpY16cvhahMljO1Zb6xfjDeXSbvc6VW3DUp9ffaLXxCR+vg2v9Jr&#10;k+rD85XnlMUDAAD//wMAUEsBAi0AFAAGAAgAAAAhANvh9svuAAAAhQEAABMAAAAAAAAAAAAAAAAA&#10;AAAAAFtDb250ZW50X1R5cGVzXS54bWxQSwECLQAUAAYACAAAACEAWvQsW78AAAAVAQAACwAAAAAA&#10;AAAAAAAAAAAfAQAAX3JlbHMvLnJlbHNQSwECLQAUAAYACAAAACEAG7l3YsAAAADaAAAADwAAAAAA&#10;AAAAAAAAAAAHAgAAZHJzL2Rvd25yZXYueG1sUEsFBgAAAAADAAMAtwAAAPQCAAAAAA==&#10;">
                  <v:imagedata r:id="rId13" o:title=""/>
                </v:shape>
                <v:shape id="Imagen 2" o:spid="_x0000_s1028" type="#_x0000_t75" style="position:absolute;left:762;top:14954;width:18002;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iiwQAAANoAAAAPAAAAZHJzL2Rvd25yZXYueG1sRI9Ba8JA&#10;FITvBf/D8gRvzcYcpKauIoIieGpaen5kn9lg9m3cXZP477uFQo/DzHzDbHaT7cRAPrSOFSyzHARx&#10;7XTLjYKvz+PrG4gQkTV2jknBkwLstrOXDZbajfxBQxUbkSAcSlRgYuxLKUNtyGLIXE+cvKvzFmOS&#10;vpHa45jgtpNFnq+kxZbTgsGeDobqW/WwCoZ1v6rqxty9d/k0Li9FWJ++lVrMp/07iEhT/A//tc9a&#10;QQG/V9INkNsfAAAA//8DAFBLAQItABQABgAIAAAAIQDb4fbL7gAAAIUBAAATAAAAAAAAAAAAAAAA&#10;AAAAAABbQ29udGVudF9UeXBlc10ueG1sUEsBAi0AFAAGAAgAAAAhAFr0LFu/AAAAFQEAAAsAAAAA&#10;AAAAAAAAAAAAHwEAAF9yZWxzLy5yZWxzUEsBAi0AFAAGAAgAAAAhACfASKLBAAAA2gAAAA8AAAAA&#10;AAAAAAAAAAAABwIAAGRycy9kb3ducmV2LnhtbFBLBQYAAAAAAwADALcAAAD1AgAAAAA=&#10;">
                  <v:imagedata r:id="rId14" o:title=""/>
                </v:shape>
                <w10:wrap type="square"/>
              </v:group>
            </w:pict>
          </mc:Fallback>
        </mc:AlternateContent>
      </w:r>
    </w:p>
    <w:p w14:paraId="58D89C7B" w14:textId="4E2726BD" w:rsidR="00DC0144" w:rsidRPr="005A4240" w:rsidRDefault="00DC0144" w:rsidP="00561CA1">
      <w:pPr>
        <w:spacing w:line="360" w:lineRule="auto"/>
        <w:jc w:val="both"/>
        <w:rPr>
          <w:rFonts w:ascii="Times New Roman" w:hAnsi="Times New Roman" w:cs="Times New Roman"/>
          <w:sz w:val="24"/>
          <w:szCs w:val="24"/>
        </w:rPr>
      </w:pPr>
    </w:p>
    <w:p w14:paraId="7B7D47DE" w14:textId="5F939557" w:rsidR="00DC0144" w:rsidRPr="005A4240" w:rsidRDefault="00DC0144" w:rsidP="00561CA1">
      <w:pPr>
        <w:spacing w:line="360" w:lineRule="auto"/>
        <w:jc w:val="both"/>
        <w:rPr>
          <w:rFonts w:ascii="Times New Roman" w:hAnsi="Times New Roman" w:cs="Times New Roman"/>
          <w:sz w:val="24"/>
          <w:szCs w:val="24"/>
        </w:rPr>
      </w:pPr>
    </w:p>
    <w:p w14:paraId="41D3D2DC" w14:textId="20D43DD8" w:rsidR="00DC0144" w:rsidRPr="005A4240" w:rsidRDefault="00DC0144" w:rsidP="00561CA1">
      <w:pPr>
        <w:spacing w:line="360" w:lineRule="auto"/>
        <w:jc w:val="both"/>
        <w:rPr>
          <w:rFonts w:ascii="Times New Roman" w:hAnsi="Times New Roman" w:cs="Times New Roman"/>
          <w:sz w:val="24"/>
          <w:szCs w:val="24"/>
        </w:rPr>
      </w:pPr>
    </w:p>
    <w:p w14:paraId="082EAE01" w14:textId="3F5BE833" w:rsidR="00DC0144" w:rsidRPr="005A4240" w:rsidRDefault="00DC0144" w:rsidP="00561CA1">
      <w:pPr>
        <w:spacing w:line="360" w:lineRule="auto"/>
        <w:jc w:val="both"/>
        <w:rPr>
          <w:rFonts w:ascii="Times New Roman" w:hAnsi="Times New Roman" w:cs="Times New Roman"/>
          <w:sz w:val="24"/>
          <w:szCs w:val="24"/>
        </w:rPr>
      </w:pPr>
    </w:p>
    <w:p w14:paraId="0EA2E054" w14:textId="5E45B6D9" w:rsidR="00DC0144" w:rsidRPr="005A4240" w:rsidRDefault="00DC0144" w:rsidP="00561CA1">
      <w:pPr>
        <w:spacing w:line="360" w:lineRule="auto"/>
        <w:jc w:val="both"/>
        <w:rPr>
          <w:rFonts w:ascii="Times New Roman" w:hAnsi="Times New Roman" w:cs="Times New Roman"/>
          <w:sz w:val="24"/>
          <w:szCs w:val="24"/>
        </w:rPr>
      </w:pPr>
    </w:p>
    <w:p w14:paraId="1385866A" w14:textId="0E935938" w:rsidR="00DC0144" w:rsidRPr="005A4240" w:rsidRDefault="00DC0144" w:rsidP="00561CA1">
      <w:pPr>
        <w:spacing w:line="360" w:lineRule="auto"/>
        <w:jc w:val="both"/>
        <w:rPr>
          <w:rFonts w:ascii="Times New Roman" w:hAnsi="Times New Roman" w:cs="Times New Roman"/>
          <w:sz w:val="24"/>
          <w:szCs w:val="24"/>
        </w:rPr>
      </w:pPr>
    </w:p>
    <w:p w14:paraId="159EFEE7" w14:textId="6F3CACFE" w:rsidR="00DC0144" w:rsidRPr="005A4240" w:rsidRDefault="00DC0144" w:rsidP="00561CA1">
      <w:pPr>
        <w:spacing w:line="360" w:lineRule="auto"/>
        <w:jc w:val="both"/>
        <w:rPr>
          <w:rFonts w:ascii="Times New Roman" w:hAnsi="Times New Roman" w:cs="Times New Roman"/>
          <w:sz w:val="24"/>
          <w:szCs w:val="24"/>
        </w:rPr>
      </w:pPr>
    </w:p>
    <w:p w14:paraId="2C04E380" w14:textId="1A72052E" w:rsidR="00DC0144" w:rsidRDefault="00DC0144" w:rsidP="00561CA1">
      <w:pPr>
        <w:spacing w:line="360" w:lineRule="auto"/>
        <w:jc w:val="both"/>
        <w:rPr>
          <w:rFonts w:ascii="Times New Roman" w:hAnsi="Times New Roman" w:cs="Times New Roman"/>
          <w:sz w:val="24"/>
          <w:szCs w:val="24"/>
        </w:rPr>
      </w:pPr>
    </w:p>
    <w:p w14:paraId="233D704F" w14:textId="77777777" w:rsidR="00E061BB" w:rsidRPr="005A4240" w:rsidRDefault="00E061BB" w:rsidP="00561CA1">
      <w:pPr>
        <w:spacing w:line="360" w:lineRule="auto"/>
        <w:jc w:val="both"/>
        <w:rPr>
          <w:rFonts w:ascii="Times New Roman" w:hAnsi="Times New Roman" w:cs="Times New Roman"/>
          <w:sz w:val="24"/>
          <w:szCs w:val="24"/>
        </w:rPr>
      </w:pPr>
    </w:p>
    <w:p w14:paraId="4457AF67" w14:textId="7C8616CA" w:rsidR="002A0968" w:rsidRPr="005A4240" w:rsidRDefault="002A0968" w:rsidP="00561CA1">
      <w:pPr>
        <w:spacing w:line="360" w:lineRule="auto"/>
        <w:jc w:val="both"/>
        <w:rPr>
          <w:rFonts w:ascii="Times New Roman" w:hAnsi="Times New Roman" w:cs="Times New Roman"/>
          <w:sz w:val="24"/>
          <w:szCs w:val="24"/>
        </w:rPr>
      </w:pPr>
    </w:p>
    <w:p w14:paraId="4CDB20BF" w14:textId="4D94B306" w:rsidR="00561CA1" w:rsidRDefault="00561CA1" w:rsidP="00561CA1">
      <w:pPr>
        <w:spacing w:line="360" w:lineRule="auto"/>
        <w:jc w:val="both"/>
        <w:rPr>
          <w:rFonts w:ascii="Times New Roman" w:hAnsi="Times New Roman" w:cs="Times New Roman"/>
          <w:sz w:val="24"/>
          <w:szCs w:val="24"/>
        </w:rPr>
      </w:pPr>
    </w:p>
    <w:p w14:paraId="0AE2A187" w14:textId="53CDA1A0" w:rsidR="006025B4" w:rsidRDefault="006025B4"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A partir de la revisión teórica se plantea como hipótesis que la implementación del megaproyecto del corredor interoceánico tendrá un impacto positivo en el desarrollo regional de la</w:t>
      </w:r>
      <w:r w:rsidR="00736CA2" w:rsidRPr="005A4240">
        <w:rPr>
          <w:rFonts w:ascii="Times New Roman" w:hAnsi="Times New Roman" w:cs="Times New Roman"/>
          <w:sz w:val="24"/>
          <w:szCs w:val="24"/>
        </w:rPr>
        <w:t>s</w:t>
      </w:r>
      <w:r w:rsidRPr="005A4240">
        <w:rPr>
          <w:rFonts w:ascii="Times New Roman" w:hAnsi="Times New Roman" w:cs="Times New Roman"/>
          <w:sz w:val="24"/>
          <w:szCs w:val="24"/>
        </w:rPr>
        <w:t xml:space="preserve"> zonas</w:t>
      </w:r>
      <w:r w:rsidR="00736CA2" w:rsidRPr="005A4240">
        <w:rPr>
          <w:rFonts w:ascii="Times New Roman" w:hAnsi="Times New Roman" w:cs="Times New Roman"/>
          <w:sz w:val="24"/>
          <w:szCs w:val="24"/>
        </w:rPr>
        <w:t xml:space="preserve"> </w:t>
      </w:r>
      <w:r w:rsidRPr="005A4240">
        <w:rPr>
          <w:rFonts w:ascii="Times New Roman" w:hAnsi="Times New Roman" w:cs="Times New Roman"/>
          <w:sz w:val="24"/>
          <w:szCs w:val="24"/>
        </w:rPr>
        <w:t>primaria, secundaria y periférica de la región del Istmo de Tehuantepec.</w:t>
      </w:r>
    </w:p>
    <w:p w14:paraId="3B6F47B0" w14:textId="77777777" w:rsidR="006025B4" w:rsidRPr="005A4240" w:rsidRDefault="006025B4" w:rsidP="00B75105">
      <w:pPr>
        <w:spacing w:after="0" w:line="360" w:lineRule="auto"/>
        <w:jc w:val="both"/>
        <w:rPr>
          <w:rFonts w:ascii="Times New Roman" w:hAnsi="Times New Roman" w:cs="Times New Roman"/>
          <w:sz w:val="24"/>
          <w:szCs w:val="24"/>
        </w:rPr>
      </w:pPr>
    </w:p>
    <w:p w14:paraId="426D2D53" w14:textId="77777777" w:rsidR="00794502" w:rsidRDefault="00794502" w:rsidP="00336AEF">
      <w:pPr>
        <w:spacing w:after="0" w:line="360" w:lineRule="auto"/>
        <w:jc w:val="center"/>
        <w:rPr>
          <w:rFonts w:ascii="Times New Roman" w:hAnsi="Times New Roman" w:cs="Times New Roman"/>
          <w:b/>
          <w:bCs/>
          <w:sz w:val="32"/>
          <w:szCs w:val="32"/>
        </w:rPr>
      </w:pPr>
    </w:p>
    <w:p w14:paraId="41B6EE7A" w14:textId="7170A04B" w:rsidR="007A7D00" w:rsidRPr="00336AEF" w:rsidRDefault="00336AEF" w:rsidP="00336AEF">
      <w:pPr>
        <w:spacing w:after="0" w:line="360" w:lineRule="auto"/>
        <w:jc w:val="center"/>
        <w:rPr>
          <w:rFonts w:ascii="Times New Roman" w:hAnsi="Times New Roman" w:cs="Times New Roman"/>
          <w:b/>
          <w:bCs/>
          <w:sz w:val="32"/>
          <w:szCs w:val="32"/>
        </w:rPr>
      </w:pPr>
      <w:r w:rsidRPr="00336AEF">
        <w:rPr>
          <w:rFonts w:ascii="Times New Roman" w:hAnsi="Times New Roman" w:cs="Times New Roman"/>
          <w:b/>
          <w:bCs/>
          <w:sz w:val="32"/>
          <w:szCs w:val="32"/>
        </w:rPr>
        <w:lastRenderedPageBreak/>
        <w:t>Metodología</w:t>
      </w:r>
    </w:p>
    <w:p w14:paraId="49DBD7B6" w14:textId="24F8F662" w:rsidR="00BF0AB3" w:rsidRPr="005A4240" w:rsidRDefault="00BF0AB3"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t>El estudio se realiz</w:t>
      </w:r>
      <w:r w:rsidR="00736CA2" w:rsidRPr="005A4240">
        <w:rPr>
          <w:rFonts w:ascii="Times New Roman" w:hAnsi="Times New Roman" w:cs="Times New Roman"/>
          <w:sz w:val="24"/>
          <w:szCs w:val="24"/>
        </w:rPr>
        <w:t>ó</w:t>
      </w:r>
      <w:r w:rsidRPr="005A4240">
        <w:rPr>
          <w:rFonts w:ascii="Times New Roman" w:hAnsi="Times New Roman" w:cs="Times New Roman"/>
          <w:sz w:val="24"/>
          <w:szCs w:val="24"/>
        </w:rPr>
        <w:t xml:space="preserve"> en la región del </w:t>
      </w:r>
      <w:r w:rsidR="00736CA2" w:rsidRPr="005A4240">
        <w:rPr>
          <w:rFonts w:ascii="Times New Roman" w:hAnsi="Times New Roman" w:cs="Times New Roman"/>
          <w:sz w:val="24"/>
          <w:szCs w:val="24"/>
        </w:rPr>
        <w:t>Istmo de Tehuantepec, Oaxaca. Las</w:t>
      </w:r>
      <w:r w:rsidRPr="005A4240">
        <w:rPr>
          <w:rFonts w:ascii="Times New Roman" w:hAnsi="Times New Roman" w:cs="Times New Roman"/>
          <w:sz w:val="24"/>
          <w:szCs w:val="24"/>
        </w:rPr>
        <w:t xml:space="preserve"> área</w:t>
      </w:r>
      <w:r w:rsidR="00736CA2" w:rsidRPr="005A4240">
        <w:rPr>
          <w:rFonts w:ascii="Times New Roman" w:hAnsi="Times New Roman" w:cs="Times New Roman"/>
          <w:sz w:val="24"/>
          <w:szCs w:val="24"/>
        </w:rPr>
        <w:t>s</w:t>
      </w:r>
      <w:r w:rsidRPr="005A4240">
        <w:rPr>
          <w:rFonts w:ascii="Times New Roman" w:hAnsi="Times New Roman" w:cs="Times New Roman"/>
          <w:sz w:val="24"/>
          <w:szCs w:val="24"/>
        </w:rPr>
        <w:t xml:space="preserve"> de estudio fueron las zonas primaria, secundaria y periférica </w:t>
      </w:r>
      <w:r w:rsidR="00E13AEC" w:rsidRPr="005A4240">
        <w:rPr>
          <w:rFonts w:ascii="Times New Roman" w:hAnsi="Times New Roman" w:cs="Times New Roman"/>
          <w:sz w:val="24"/>
          <w:szCs w:val="24"/>
        </w:rPr>
        <w:t xml:space="preserve">del Corredor </w:t>
      </w:r>
      <w:r w:rsidRPr="005A4240">
        <w:rPr>
          <w:rFonts w:ascii="Times New Roman" w:hAnsi="Times New Roman" w:cs="Times New Roman"/>
          <w:sz w:val="24"/>
          <w:szCs w:val="24"/>
        </w:rPr>
        <w:t xml:space="preserve">establecidas </w:t>
      </w:r>
      <w:r w:rsidR="00804ADB">
        <w:rPr>
          <w:rFonts w:ascii="Times New Roman" w:hAnsi="Times New Roman" w:cs="Times New Roman"/>
          <w:sz w:val="24"/>
          <w:szCs w:val="24"/>
        </w:rPr>
        <w:t xml:space="preserve">por la </w:t>
      </w:r>
      <w:proofErr w:type="gramStart"/>
      <w:r w:rsidR="00804ADB">
        <w:rPr>
          <w:rFonts w:ascii="Times New Roman" w:hAnsi="Times New Roman" w:cs="Times New Roman"/>
          <w:sz w:val="24"/>
          <w:szCs w:val="24"/>
        </w:rPr>
        <w:t>Secretaria</w:t>
      </w:r>
      <w:proofErr w:type="gramEnd"/>
      <w:r w:rsidR="00804ADB">
        <w:rPr>
          <w:rFonts w:ascii="Times New Roman" w:hAnsi="Times New Roman" w:cs="Times New Roman"/>
          <w:sz w:val="24"/>
          <w:szCs w:val="24"/>
        </w:rPr>
        <w:t xml:space="preserve"> de Desarrollo E</w:t>
      </w:r>
      <w:r w:rsidRPr="005A4240">
        <w:rPr>
          <w:rFonts w:ascii="Times New Roman" w:hAnsi="Times New Roman" w:cs="Times New Roman"/>
          <w:sz w:val="24"/>
          <w:szCs w:val="24"/>
        </w:rPr>
        <w:t xml:space="preserve">conómico. Para conocer el nivel de </w:t>
      </w:r>
      <w:r w:rsidR="00FB6E71" w:rsidRPr="005A4240">
        <w:rPr>
          <w:rFonts w:ascii="Times New Roman" w:hAnsi="Times New Roman" w:cs="Times New Roman"/>
          <w:sz w:val="24"/>
          <w:szCs w:val="24"/>
        </w:rPr>
        <w:t>desarrollo</w:t>
      </w:r>
      <w:r w:rsidRPr="005A4240">
        <w:rPr>
          <w:rFonts w:ascii="Times New Roman" w:hAnsi="Times New Roman" w:cs="Times New Roman"/>
          <w:sz w:val="24"/>
          <w:szCs w:val="24"/>
        </w:rPr>
        <w:t xml:space="preserve"> se revisan las principales corrientes teóricas, consulta de información secundaria del Instituto Nacional de Estadística y Geografía </w:t>
      </w:r>
      <w:r w:rsidR="00B5793B">
        <w:rPr>
          <w:rFonts w:ascii="Times New Roman" w:hAnsi="Times New Roman" w:cs="Times New Roman"/>
          <w:sz w:val="24"/>
          <w:szCs w:val="24"/>
        </w:rPr>
        <w:t>(</w:t>
      </w:r>
      <w:r w:rsidRPr="005A4240">
        <w:rPr>
          <w:rFonts w:ascii="Times New Roman" w:hAnsi="Times New Roman" w:cs="Times New Roman"/>
          <w:sz w:val="24"/>
          <w:szCs w:val="24"/>
        </w:rPr>
        <w:t>INEG</w:t>
      </w:r>
      <w:r w:rsidR="00A95ECC">
        <w:rPr>
          <w:rFonts w:ascii="Times New Roman" w:hAnsi="Times New Roman" w:cs="Times New Roman"/>
          <w:sz w:val="24"/>
          <w:szCs w:val="24"/>
        </w:rPr>
        <w:t>I</w:t>
      </w:r>
      <w:r w:rsidR="00B5793B">
        <w:rPr>
          <w:rFonts w:ascii="Times New Roman" w:hAnsi="Times New Roman" w:cs="Times New Roman"/>
          <w:sz w:val="24"/>
          <w:szCs w:val="24"/>
        </w:rPr>
        <w:t>)</w:t>
      </w:r>
      <w:r w:rsidRPr="005A4240">
        <w:rPr>
          <w:rFonts w:ascii="Times New Roman" w:hAnsi="Times New Roman" w:cs="Times New Roman"/>
          <w:sz w:val="24"/>
          <w:szCs w:val="24"/>
        </w:rPr>
        <w:t xml:space="preserve"> y entrevistas directas. </w:t>
      </w:r>
    </w:p>
    <w:p w14:paraId="110DBBFF" w14:textId="316A02BD" w:rsidR="007A7D00" w:rsidRPr="00750C8B" w:rsidRDefault="001E623F" w:rsidP="00B75105">
      <w:pPr>
        <w:spacing w:after="0" w:line="360" w:lineRule="auto"/>
        <w:jc w:val="both"/>
        <w:rPr>
          <w:rFonts w:ascii="Times New Roman" w:hAnsi="Times New Roman" w:cs="Times New Roman"/>
          <w:sz w:val="24"/>
          <w:szCs w:val="24"/>
          <w:highlight w:val="yellow"/>
        </w:rPr>
      </w:pPr>
      <w:r w:rsidRPr="00750C8B">
        <w:rPr>
          <w:rFonts w:ascii="Times New Roman" w:hAnsi="Times New Roman" w:cs="Times New Roman"/>
          <w:sz w:val="24"/>
          <w:szCs w:val="24"/>
        </w:rPr>
        <w:t>Para responder a la hipótesis planteada, se emplea el método científico hipotético-deductivo. Este método se basa en una hipótesis formulada a partir del marco teórico y permite derivar conclusiones y realizar pronósticos empíricos sobre el objeto de estudio</w:t>
      </w:r>
      <w:r w:rsidR="00750C8B" w:rsidRPr="00750C8B">
        <w:rPr>
          <w:rFonts w:ascii="Times New Roman" w:hAnsi="Times New Roman" w:cs="Times New Roman"/>
          <w:sz w:val="24"/>
          <w:szCs w:val="24"/>
        </w:rPr>
        <w:t xml:space="preserve"> </w:t>
      </w:r>
      <w:sdt>
        <w:sdtPr>
          <w:rPr>
            <w:rFonts w:ascii="Times New Roman" w:hAnsi="Times New Roman" w:cs="Times New Roman"/>
            <w:sz w:val="24"/>
            <w:szCs w:val="24"/>
          </w:rPr>
          <w:id w:val="-53083019"/>
          <w:citation/>
        </w:sdtPr>
        <w:sdtContent>
          <w:r w:rsidR="00750C8B" w:rsidRPr="00750C8B">
            <w:rPr>
              <w:rFonts w:ascii="Times New Roman" w:hAnsi="Times New Roman" w:cs="Times New Roman"/>
              <w:sz w:val="24"/>
              <w:szCs w:val="24"/>
            </w:rPr>
            <w:fldChar w:fldCharType="begin"/>
          </w:r>
          <w:r w:rsidR="00750C8B" w:rsidRPr="00750C8B">
            <w:rPr>
              <w:rFonts w:ascii="Times New Roman" w:hAnsi="Times New Roman" w:cs="Times New Roman"/>
              <w:sz w:val="24"/>
              <w:szCs w:val="24"/>
            </w:rPr>
            <w:instrText xml:space="preserve"> CITATION Her10 \l 2058 </w:instrText>
          </w:r>
          <w:r w:rsidR="00750C8B" w:rsidRPr="00750C8B">
            <w:rPr>
              <w:rFonts w:ascii="Times New Roman" w:hAnsi="Times New Roman" w:cs="Times New Roman"/>
              <w:sz w:val="24"/>
              <w:szCs w:val="24"/>
            </w:rPr>
            <w:fldChar w:fldCharType="separate"/>
          </w:r>
          <w:r w:rsidR="00750C8B" w:rsidRPr="00750C8B">
            <w:rPr>
              <w:rFonts w:ascii="Times New Roman" w:hAnsi="Times New Roman" w:cs="Times New Roman"/>
              <w:noProof/>
              <w:sz w:val="24"/>
              <w:szCs w:val="24"/>
            </w:rPr>
            <w:t xml:space="preserve">(Hernández </w:t>
          </w:r>
          <w:r w:rsidR="00750C8B" w:rsidRPr="00750C8B">
            <w:rPr>
              <w:rFonts w:ascii="Times New Roman" w:hAnsi="Times New Roman" w:cs="Times New Roman"/>
              <w:i/>
              <w:iCs/>
              <w:noProof/>
              <w:sz w:val="24"/>
              <w:szCs w:val="24"/>
            </w:rPr>
            <w:t>et al</w:t>
          </w:r>
          <w:r w:rsidR="00750C8B" w:rsidRPr="00750C8B">
            <w:rPr>
              <w:rFonts w:ascii="Times New Roman" w:hAnsi="Times New Roman" w:cs="Times New Roman"/>
              <w:noProof/>
              <w:sz w:val="24"/>
              <w:szCs w:val="24"/>
            </w:rPr>
            <w:t>., 2010)</w:t>
          </w:r>
          <w:r w:rsidR="00750C8B" w:rsidRPr="00750C8B">
            <w:rPr>
              <w:rFonts w:ascii="Times New Roman" w:hAnsi="Times New Roman" w:cs="Times New Roman"/>
              <w:sz w:val="24"/>
              <w:szCs w:val="24"/>
            </w:rPr>
            <w:fldChar w:fldCharType="end"/>
          </w:r>
        </w:sdtContent>
      </w:sdt>
      <w:r w:rsidR="00750C8B" w:rsidRPr="00750C8B">
        <w:rPr>
          <w:rFonts w:ascii="Times New Roman" w:hAnsi="Times New Roman" w:cs="Times New Roman"/>
          <w:sz w:val="24"/>
          <w:szCs w:val="24"/>
        </w:rPr>
        <w:t>.</w:t>
      </w:r>
      <w:r w:rsidR="00750C8B">
        <w:rPr>
          <w:rFonts w:ascii="Times New Roman" w:hAnsi="Times New Roman" w:cs="Times New Roman"/>
          <w:sz w:val="24"/>
          <w:szCs w:val="24"/>
        </w:rPr>
        <w:t xml:space="preserve"> </w:t>
      </w:r>
      <w:r w:rsidR="00BF0AB3" w:rsidRPr="005A4240">
        <w:rPr>
          <w:rFonts w:ascii="Times New Roman" w:hAnsi="Times New Roman" w:cs="Times New Roman"/>
          <w:sz w:val="24"/>
          <w:szCs w:val="24"/>
        </w:rPr>
        <w:t xml:space="preserve">El diseño de la investigación es mixto, primero se consultaron libros y artículos </w:t>
      </w:r>
      <w:r w:rsidR="003C5D21" w:rsidRPr="005A4240">
        <w:rPr>
          <w:rFonts w:ascii="Times New Roman" w:hAnsi="Times New Roman" w:cs="Times New Roman"/>
          <w:sz w:val="24"/>
          <w:szCs w:val="24"/>
        </w:rPr>
        <w:t>en las editoriales de</w:t>
      </w:r>
      <w:r w:rsidR="00750C8B">
        <w:rPr>
          <w:rFonts w:ascii="Times New Roman" w:hAnsi="Times New Roman" w:cs="Times New Roman"/>
          <w:sz w:val="24"/>
          <w:szCs w:val="24"/>
        </w:rPr>
        <w:t xml:space="preserve"> búsqueda </w:t>
      </w:r>
      <w:r w:rsidR="006433C2" w:rsidRPr="005A4240">
        <w:rPr>
          <w:rFonts w:ascii="Times New Roman" w:hAnsi="Times New Roman" w:cs="Times New Roman"/>
          <w:sz w:val="24"/>
          <w:szCs w:val="24"/>
        </w:rPr>
        <w:t>principales</w:t>
      </w:r>
      <w:r>
        <w:rPr>
          <w:rFonts w:ascii="Times New Roman" w:hAnsi="Times New Roman" w:cs="Times New Roman"/>
          <w:sz w:val="24"/>
          <w:szCs w:val="24"/>
        </w:rPr>
        <w:t>;</w:t>
      </w:r>
      <w:r w:rsidR="006433C2" w:rsidRPr="005A4240">
        <w:rPr>
          <w:rFonts w:ascii="Times New Roman" w:hAnsi="Times New Roman" w:cs="Times New Roman"/>
          <w:sz w:val="24"/>
          <w:szCs w:val="24"/>
        </w:rPr>
        <w:t xml:space="preserve"> segundo</w:t>
      </w:r>
      <w:r>
        <w:rPr>
          <w:rFonts w:ascii="Times New Roman" w:hAnsi="Times New Roman" w:cs="Times New Roman"/>
          <w:sz w:val="24"/>
          <w:szCs w:val="24"/>
        </w:rPr>
        <w:t xml:space="preserve">, </w:t>
      </w:r>
      <w:r w:rsidR="00BF0AB3" w:rsidRPr="005A4240">
        <w:rPr>
          <w:rFonts w:ascii="Times New Roman" w:hAnsi="Times New Roman" w:cs="Times New Roman"/>
          <w:sz w:val="24"/>
          <w:szCs w:val="24"/>
        </w:rPr>
        <w:t xml:space="preserve">se analizaron fuentes de información secundarias INEGI, </w:t>
      </w:r>
      <w:r w:rsidR="00BE0D00">
        <w:rPr>
          <w:rFonts w:ascii="Times New Roman" w:hAnsi="Times New Roman" w:cs="Times New Roman"/>
          <w:sz w:val="24"/>
          <w:szCs w:val="24"/>
        </w:rPr>
        <w:t>Consejo Nacional de Evaluación de la Política de Desarrollo Social (</w:t>
      </w:r>
      <w:r w:rsidR="00BF0AB3" w:rsidRPr="005A4240">
        <w:rPr>
          <w:rFonts w:ascii="Times New Roman" w:hAnsi="Times New Roman" w:cs="Times New Roman"/>
          <w:sz w:val="24"/>
          <w:szCs w:val="24"/>
        </w:rPr>
        <w:t>CONEVAL</w:t>
      </w:r>
      <w:r w:rsidR="00BE0D00">
        <w:rPr>
          <w:rFonts w:ascii="Times New Roman" w:hAnsi="Times New Roman" w:cs="Times New Roman"/>
          <w:sz w:val="24"/>
          <w:szCs w:val="24"/>
        </w:rPr>
        <w:t>)</w:t>
      </w:r>
      <w:r w:rsidR="00BF0AB3" w:rsidRPr="005A4240">
        <w:rPr>
          <w:rFonts w:ascii="Times New Roman" w:hAnsi="Times New Roman" w:cs="Times New Roman"/>
          <w:sz w:val="24"/>
          <w:szCs w:val="24"/>
        </w:rPr>
        <w:t>, con especialidad en el tema de índices de desarrollo a nivel municipal y</w:t>
      </w:r>
      <w:r>
        <w:rPr>
          <w:rFonts w:ascii="Times New Roman" w:hAnsi="Times New Roman" w:cs="Times New Roman"/>
          <w:sz w:val="24"/>
          <w:szCs w:val="24"/>
        </w:rPr>
        <w:t>;</w:t>
      </w:r>
      <w:r w:rsidR="00BF0AB3" w:rsidRPr="005A4240">
        <w:rPr>
          <w:rFonts w:ascii="Times New Roman" w:hAnsi="Times New Roman" w:cs="Times New Roman"/>
          <w:sz w:val="24"/>
          <w:szCs w:val="24"/>
        </w:rPr>
        <w:t xml:space="preserve"> tercero; se aplicaron entrevistas directas a la población en general.</w:t>
      </w:r>
    </w:p>
    <w:p w14:paraId="36F4BF14" w14:textId="77777777" w:rsidR="00336AEF" w:rsidRDefault="00336AEF" w:rsidP="00B75105">
      <w:pPr>
        <w:spacing w:after="0" w:line="360" w:lineRule="auto"/>
        <w:rPr>
          <w:rFonts w:ascii="Times New Roman" w:hAnsi="Times New Roman" w:cs="Times New Roman"/>
          <w:b/>
          <w:bCs/>
          <w:sz w:val="24"/>
          <w:szCs w:val="24"/>
        </w:rPr>
      </w:pPr>
    </w:p>
    <w:p w14:paraId="7CB41644" w14:textId="0F865F1F" w:rsidR="00231A57" w:rsidRPr="00336AEF" w:rsidRDefault="00336AEF" w:rsidP="00336AEF">
      <w:pPr>
        <w:spacing w:after="0" w:line="360" w:lineRule="auto"/>
        <w:jc w:val="center"/>
        <w:rPr>
          <w:rFonts w:ascii="Times New Roman" w:hAnsi="Times New Roman" w:cs="Times New Roman"/>
          <w:b/>
          <w:bCs/>
          <w:sz w:val="32"/>
          <w:szCs w:val="32"/>
        </w:rPr>
      </w:pPr>
      <w:r w:rsidRPr="00336AEF">
        <w:rPr>
          <w:rFonts w:ascii="Times New Roman" w:hAnsi="Times New Roman" w:cs="Times New Roman"/>
          <w:b/>
          <w:bCs/>
          <w:sz w:val="32"/>
          <w:szCs w:val="32"/>
        </w:rPr>
        <w:t>Resultados</w:t>
      </w:r>
    </w:p>
    <w:p w14:paraId="4371C322" w14:textId="4B181D16" w:rsidR="009A3EB5" w:rsidRPr="00336AEF" w:rsidRDefault="00336AEF" w:rsidP="00336AEF">
      <w:pPr>
        <w:spacing w:after="0" w:line="360" w:lineRule="auto"/>
        <w:jc w:val="center"/>
        <w:rPr>
          <w:rFonts w:ascii="Times New Roman" w:hAnsi="Times New Roman" w:cs="Times New Roman"/>
          <w:b/>
          <w:bCs/>
          <w:sz w:val="28"/>
          <w:szCs w:val="28"/>
        </w:rPr>
      </w:pPr>
      <w:r w:rsidRPr="00336AEF">
        <w:rPr>
          <w:rFonts w:ascii="Times New Roman" w:hAnsi="Times New Roman" w:cs="Times New Roman"/>
          <w:b/>
          <w:bCs/>
          <w:sz w:val="28"/>
          <w:szCs w:val="28"/>
        </w:rPr>
        <w:t>Zona primaria</w:t>
      </w:r>
    </w:p>
    <w:p w14:paraId="06A9272D" w14:textId="0B37F981" w:rsidR="009A3EB5" w:rsidRPr="005A4240" w:rsidRDefault="009A3EB5"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Municipios con alto nivel de desarrollo</w:t>
      </w:r>
    </w:p>
    <w:p w14:paraId="2250B04F" w14:textId="77777777"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Salina Cruz</w:t>
      </w:r>
    </w:p>
    <w:p w14:paraId="53630C07" w14:textId="0C15E10B" w:rsidR="001E623F" w:rsidRPr="00CF139C" w:rsidRDefault="001E623F" w:rsidP="00B75105">
      <w:pPr>
        <w:spacing w:after="0" w:line="360" w:lineRule="auto"/>
        <w:jc w:val="both"/>
        <w:rPr>
          <w:rFonts w:ascii="Times New Roman" w:hAnsi="Times New Roman" w:cs="Times New Roman"/>
          <w:iCs/>
          <w:sz w:val="24"/>
          <w:szCs w:val="24"/>
        </w:rPr>
      </w:pPr>
      <w:r w:rsidRPr="00CF139C">
        <w:rPr>
          <w:rFonts w:ascii="Times New Roman" w:hAnsi="Times New Roman" w:cs="Times New Roman"/>
          <w:iCs/>
          <w:sz w:val="24"/>
          <w:szCs w:val="24"/>
        </w:rPr>
        <w:t xml:space="preserve">En el municipio de Salina Cruz, residen 84,437 personas según el Censo de Población y Vivienda 2020 realizado por </w:t>
      </w:r>
      <w:proofErr w:type="spellStart"/>
      <w:r w:rsidRPr="00CF139C">
        <w:rPr>
          <w:rFonts w:ascii="Times New Roman" w:hAnsi="Times New Roman" w:cs="Times New Roman"/>
          <w:iCs/>
          <w:sz w:val="24"/>
          <w:szCs w:val="24"/>
        </w:rPr>
        <w:t>el</w:t>
      </w:r>
      <w:proofErr w:type="spellEnd"/>
      <w:r w:rsidR="00CF139C" w:rsidRPr="00CF139C">
        <w:rPr>
          <w:rFonts w:ascii="Times New Roman" w:hAnsi="Times New Roman" w:cs="Times New Roman"/>
          <w:iCs/>
          <w:sz w:val="24"/>
          <w:szCs w:val="24"/>
        </w:rPr>
        <w:t xml:space="preserve"> </w:t>
      </w:r>
      <w:sdt>
        <w:sdtPr>
          <w:rPr>
            <w:rFonts w:ascii="Times New Roman" w:hAnsi="Times New Roman" w:cs="Times New Roman"/>
            <w:iCs/>
            <w:sz w:val="24"/>
            <w:szCs w:val="24"/>
          </w:rPr>
          <w:id w:val="2052104494"/>
          <w:citation/>
        </w:sdtPr>
        <w:sdtContent>
          <w:r w:rsidR="00CF139C" w:rsidRPr="00CF139C">
            <w:rPr>
              <w:rFonts w:ascii="Times New Roman" w:hAnsi="Times New Roman" w:cs="Times New Roman"/>
              <w:iCs/>
              <w:sz w:val="24"/>
              <w:szCs w:val="24"/>
            </w:rPr>
            <w:fldChar w:fldCharType="begin"/>
          </w:r>
          <w:r w:rsidR="00CF139C" w:rsidRPr="00CF139C">
            <w:rPr>
              <w:rFonts w:ascii="Times New Roman" w:hAnsi="Times New Roman" w:cs="Times New Roman"/>
              <w:iCs/>
              <w:sz w:val="24"/>
              <w:szCs w:val="24"/>
            </w:rPr>
            <w:instrText xml:space="preserve"> CITATION INE20 \l 2058 </w:instrText>
          </w:r>
          <w:r w:rsidR="00CF139C" w:rsidRPr="00CF139C">
            <w:rPr>
              <w:rFonts w:ascii="Times New Roman" w:hAnsi="Times New Roman" w:cs="Times New Roman"/>
              <w:iCs/>
              <w:sz w:val="24"/>
              <w:szCs w:val="24"/>
            </w:rPr>
            <w:fldChar w:fldCharType="separate"/>
          </w:r>
          <w:r w:rsidR="00CF139C" w:rsidRPr="00CF139C">
            <w:rPr>
              <w:rFonts w:ascii="Times New Roman" w:hAnsi="Times New Roman" w:cs="Times New Roman"/>
              <w:noProof/>
              <w:sz w:val="24"/>
              <w:szCs w:val="24"/>
            </w:rPr>
            <w:t>(INEGI, 2020)</w:t>
          </w:r>
          <w:r w:rsidR="00CF139C" w:rsidRPr="00CF139C">
            <w:rPr>
              <w:rFonts w:ascii="Times New Roman" w:hAnsi="Times New Roman" w:cs="Times New Roman"/>
              <w:iCs/>
              <w:sz w:val="24"/>
              <w:szCs w:val="24"/>
            </w:rPr>
            <w:fldChar w:fldCharType="end"/>
          </w:r>
        </w:sdtContent>
      </w:sdt>
      <w:r w:rsidR="00CF139C" w:rsidRPr="00CF139C">
        <w:rPr>
          <w:rFonts w:ascii="Times New Roman" w:hAnsi="Times New Roman" w:cs="Times New Roman"/>
          <w:iCs/>
          <w:sz w:val="24"/>
          <w:szCs w:val="24"/>
        </w:rPr>
        <w:t xml:space="preserve">. </w:t>
      </w:r>
      <w:r w:rsidRPr="00CF139C">
        <w:rPr>
          <w:rFonts w:ascii="Times New Roman" w:hAnsi="Times New Roman" w:cs="Times New Roman"/>
          <w:iCs/>
          <w:sz w:val="24"/>
          <w:szCs w:val="24"/>
        </w:rPr>
        <w:t>El 75% de la población total tiene acceso a algún tipo de atención médica. Solo el 4.8% de las personas mayores de 15 años no cuenta con ningún nivel de escolaridad, y el 4.59% de la población habla una lengua indígena. Además, el 96.60% de los habitantes está empleado, y más del 90% de las viviendas dispone de servicios básicos, como agua potable (90.93%), electricidad (99.38%) y drenaje (99.33%).</w:t>
      </w:r>
    </w:p>
    <w:p w14:paraId="7BAF9870" w14:textId="22B6A19F"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Santo Domingo Tehuantepec</w:t>
      </w:r>
    </w:p>
    <w:p w14:paraId="717EA44A" w14:textId="77777777" w:rsidR="001E623F" w:rsidRPr="00CF139C" w:rsidRDefault="001E623F" w:rsidP="00B75105">
      <w:pPr>
        <w:spacing w:after="0" w:line="360" w:lineRule="auto"/>
        <w:jc w:val="both"/>
        <w:rPr>
          <w:rFonts w:ascii="Times New Roman" w:hAnsi="Times New Roman" w:cs="Times New Roman"/>
          <w:iCs/>
          <w:sz w:val="24"/>
          <w:szCs w:val="24"/>
        </w:rPr>
      </w:pPr>
      <w:r w:rsidRPr="00CF139C">
        <w:rPr>
          <w:rFonts w:ascii="Times New Roman" w:hAnsi="Times New Roman" w:cs="Times New Roman"/>
          <w:iCs/>
          <w:sz w:val="24"/>
          <w:szCs w:val="24"/>
        </w:rPr>
        <w:t>Este municipio tiene una población de 67,739 habitantes. El 98.10% de los residentes cuenta con empleo, y el 22.81% recibe más de dos salarios mínimos. Cerca de tres cuartas partes de la población dispone de servicios médicos, mientras que el 65.06% de los habitantes mayores de 15 años ha alcanzado al menos la educación básica. En cuanto a infraestructura, el 98.50% de las viviendas tiene servicio de electricidad, el 94.57% cuenta con agua potable, y el 98.14% dispone de drenaje.</w:t>
      </w:r>
    </w:p>
    <w:p w14:paraId="23D2D0E2" w14:textId="058331F9" w:rsidR="009A3EB5" w:rsidRPr="00CF139C" w:rsidRDefault="009A3EB5" w:rsidP="00B75105">
      <w:pPr>
        <w:spacing w:after="0" w:line="360" w:lineRule="auto"/>
        <w:jc w:val="both"/>
        <w:rPr>
          <w:rFonts w:ascii="Times New Roman" w:hAnsi="Times New Roman" w:cs="Times New Roman"/>
          <w:i/>
          <w:iCs/>
          <w:sz w:val="24"/>
          <w:szCs w:val="24"/>
        </w:rPr>
      </w:pPr>
      <w:r w:rsidRPr="00CF139C">
        <w:rPr>
          <w:rFonts w:ascii="Times New Roman" w:hAnsi="Times New Roman" w:cs="Times New Roman"/>
          <w:i/>
          <w:iCs/>
          <w:sz w:val="24"/>
          <w:szCs w:val="24"/>
        </w:rPr>
        <w:lastRenderedPageBreak/>
        <w:t xml:space="preserve">San Pedro </w:t>
      </w:r>
      <w:proofErr w:type="spellStart"/>
      <w:r w:rsidRPr="00CF139C">
        <w:rPr>
          <w:rFonts w:ascii="Times New Roman" w:hAnsi="Times New Roman" w:cs="Times New Roman"/>
          <w:i/>
          <w:iCs/>
          <w:sz w:val="24"/>
          <w:szCs w:val="24"/>
        </w:rPr>
        <w:t>Huilotepec</w:t>
      </w:r>
      <w:proofErr w:type="spellEnd"/>
    </w:p>
    <w:p w14:paraId="345FEF6C" w14:textId="3BCC2109" w:rsidR="001E623F" w:rsidRPr="001E623F" w:rsidRDefault="001E623F" w:rsidP="00B75105">
      <w:pPr>
        <w:spacing w:after="0" w:line="360" w:lineRule="auto"/>
        <w:jc w:val="both"/>
        <w:rPr>
          <w:rFonts w:ascii="Times New Roman" w:hAnsi="Times New Roman" w:cs="Times New Roman"/>
          <w:iCs/>
          <w:sz w:val="24"/>
          <w:szCs w:val="24"/>
        </w:rPr>
      </w:pPr>
      <w:r w:rsidRPr="00CF139C">
        <w:rPr>
          <w:rFonts w:ascii="Times New Roman" w:hAnsi="Times New Roman" w:cs="Times New Roman"/>
          <w:iCs/>
          <w:sz w:val="24"/>
          <w:szCs w:val="24"/>
        </w:rPr>
        <w:t>Con una población de 3,307 habitantes, este municipio es pequeño. El 94.70% de su población está empleada, y el 19.22% percibe más de dos salarios mínimos. Un 83% de los residentes tiene acceso a servicios de salud. En cuanto a las 869 viviendas registradas, el 98.19% cuenta con electricidad, el 96.79% tiene acceso a agua potable y el 96.19% dispone de drenaje.</w:t>
      </w:r>
    </w:p>
    <w:p w14:paraId="14C5B2AF" w14:textId="4599B274"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Santa María Mixtequilla</w:t>
      </w:r>
    </w:p>
    <w:p w14:paraId="703E890D" w14:textId="77777777" w:rsidR="001E623F" w:rsidRPr="001E623F" w:rsidRDefault="001E623F" w:rsidP="00B75105">
      <w:pPr>
        <w:spacing w:after="0" w:line="360" w:lineRule="auto"/>
        <w:jc w:val="both"/>
        <w:rPr>
          <w:rFonts w:ascii="Times New Roman" w:hAnsi="Times New Roman" w:cs="Times New Roman"/>
          <w:sz w:val="24"/>
          <w:szCs w:val="24"/>
        </w:rPr>
      </w:pPr>
      <w:r w:rsidRPr="00CF139C">
        <w:rPr>
          <w:rFonts w:ascii="Times New Roman" w:hAnsi="Times New Roman" w:cs="Times New Roman"/>
          <w:sz w:val="24"/>
          <w:szCs w:val="24"/>
        </w:rPr>
        <w:t>Este municipio cuenta con una población de 4,690 habitantes, con una proporción de 94 hombres por cada 100 mujeres y 1,506 viviendas particulares habitadas. El 98.9% de la población está empleada, aunque solo el 20.90% recibe más de dos salarios mínimos. El 85.80% de los habitantes tiene acceso a servicios de salud, y el 61.05% de las personas mayores de 15 años ha alcanzado al menos la educación básica. En términos de infraestructura, el 98.91% de las viviendas tiene electricidad, el 97.73% cuenta con agua potable y el 97.52% dispone de drenaje.</w:t>
      </w:r>
    </w:p>
    <w:p w14:paraId="1F0BA913" w14:textId="77777777"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 xml:space="preserve">Magdalena Tequisistlán </w:t>
      </w:r>
    </w:p>
    <w:p w14:paraId="5D6222AC" w14:textId="47E3EA6D" w:rsidR="00875E56" w:rsidRPr="005A4240" w:rsidRDefault="00875E56" w:rsidP="00B75105">
      <w:pPr>
        <w:spacing w:after="0" w:line="360" w:lineRule="auto"/>
        <w:jc w:val="both"/>
        <w:rPr>
          <w:rFonts w:ascii="Times New Roman" w:hAnsi="Times New Roman" w:cs="Times New Roman"/>
          <w:sz w:val="24"/>
          <w:szCs w:val="24"/>
        </w:rPr>
      </w:pPr>
      <w:r w:rsidRPr="00CB44F2">
        <w:rPr>
          <w:rFonts w:ascii="Times New Roman" w:hAnsi="Times New Roman" w:cs="Times New Roman"/>
          <w:sz w:val="24"/>
          <w:szCs w:val="24"/>
        </w:rPr>
        <w:t>La población total de este municipio es de 5,996 personas, de las cuales el 98.80% tiene empleo, aunque solo el 19.54% gana más de dos salarios mínimos. El 83.10% de los residentes tiene acceso a atención médica, y el 57.45% de los mayores de 15 años ha completado la educación básica. En cuanto a las 1,887 viviendas registradas, el 96.63% cuenta con electricidad, el 96.11% con agua potable y el 97.09% tiene drenaje.</w:t>
      </w:r>
    </w:p>
    <w:p w14:paraId="54012B71" w14:textId="45D99EB0"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Santa María Jalapa del Marqués</w:t>
      </w:r>
    </w:p>
    <w:p w14:paraId="1CCF2F9B" w14:textId="1BF07CC7" w:rsidR="00875E56" w:rsidRPr="005A4240" w:rsidRDefault="00875E56" w:rsidP="00B75105">
      <w:pPr>
        <w:spacing w:after="0" w:line="360" w:lineRule="auto"/>
        <w:jc w:val="both"/>
        <w:rPr>
          <w:rFonts w:ascii="Times New Roman" w:hAnsi="Times New Roman" w:cs="Times New Roman"/>
          <w:sz w:val="24"/>
          <w:szCs w:val="24"/>
        </w:rPr>
      </w:pPr>
      <w:r w:rsidRPr="00CB44F2">
        <w:rPr>
          <w:rFonts w:ascii="Times New Roman" w:hAnsi="Times New Roman" w:cs="Times New Roman"/>
          <w:sz w:val="24"/>
          <w:szCs w:val="24"/>
        </w:rPr>
        <w:t>Este municipio tiene una población de 11,735 habitantes, de los cuales el 48.2% son hombres y el 51.8% mujeres. El 97.90% de la población está empleada, aunque solo el 20.89% percibe ingresos superiores a dos salarios mínimos. El 75% de los habitantes tiene acceso a servicios de salud, y el 61.09% cuenta con estudios. En cuanto a infraestructura, el 97.46% de las viviendas dispone de electricidad, el 96.90% cuenta con agua potable, y el 97.50% tiene drenaje.</w:t>
      </w:r>
    </w:p>
    <w:p w14:paraId="1DCCA3CB" w14:textId="77777777"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Asunción Ixtaltepec</w:t>
      </w:r>
    </w:p>
    <w:p w14:paraId="715D7558" w14:textId="03724A2E" w:rsidR="00875E56" w:rsidRPr="005A4240" w:rsidRDefault="00875E56" w:rsidP="00B75105">
      <w:pPr>
        <w:spacing w:after="0" w:line="360" w:lineRule="auto"/>
        <w:jc w:val="both"/>
        <w:rPr>
          <w:rFonts w:ascii="Times New Roman" w:hAnsi="Times New Roman" w:cs="Times New Roman"/>
          <w:sz w:val="24"/>
          <w:szCs w:val="24"/>
        </w:rPr>
      </w:pPr>
      <w:r w:rsidRPr="00CB44F2">
        <w:rPr>
          <w:rFonts w:ascii="Times New Roman" w:hAnsi="Times New Roman" w:cs="Times New Roman"/>
          <w:sz w:val="24"/>
          <w:szCs w:val="24"/>
        </w:rPr>
        <w:t>Con una población total de 15,261 habitantes, el 49.5% son hombres y el 50.5% son mujeres. El 98.60% de los residentes tiene empleo, y el 31.25% gana más de dos salarios mínimos. El 78.10% de la población tiene acceso a servicios de salud, y el 58.11% cuenta con estudios. En términos de infraestructura, el 99% de las viviendas tiene electricidad, el 97.60% cuenta con agua potable y el 98.69% dispone de drenaje.</w:t>
      </w:r>
    </w:p>
    <w:p w14:paraId="6558BC1F" w14:textId="52947ADC"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lastRenderedPageBreak/>
        <w:t xml:space="preserve">Santo Domingo </w:t>
      </w:r>
      <w:proofErr w:type="spellStart"/>
      <w:r w:rsidRPr="005A4240">
        <w:rPr>
          <w:rFonts w:ascii="Times New Roman" w:hAnsi="Times New Roman" w:cs="Times New Roman"/>
          <w:i/>
          <w:iCs/>
          <w:sz w:val="24"/>
          <w:szCs w:val="24"/>
        </w:rPr>
        <w:t>Chihuitán</w:t>
      </w:r>
      <w:proofErr w:type="spellEnd"/>
    </w:p>
    <w:p w14:paraId="05C7F05E" w14:textId="6388F557" w:rsidR="00875E56" w:rsidRPr="00233176" w:rsidRDefault="00875E56" w:rsidP="00B75105">
      <w:pPr>
        <w:spacing w:after="0" w:line="360" w:lineRule="auto"/>
        <w:jc w:val="both"/>
        <w:rPr>
          <w:rFonts w:ascii="Times New Roman" w:hAnsi="Times New Roman" w:cs="Times New Roman"/>
          <w:sz w:val="24"/>
          <w:szCs w:val="24"/>
        </w:rPr>
      </w:pPr>
      <w:r w:rsidRPr="00CB44F2">
        <w:rPr>
          <w:rFonts w:ascii="Times New Roman" w:hAnsi="Times New Roman" w:cs="Times New Roman"/>
          <w:sz w:val="24"/>
          <w:szCs w:val="24"/>
        </w:rPr>
        <w:t>Este municipio cuenta con 1,618 habitantes, de los cuales el 49% son hombres y el 51% son mujeres. Toda la población está empleada, aunque solo el 25.51% percibe ingresos superiores a dos salarios mínimos. El 87% de los habitantes tiene acceso a servicios de salud y el 60.46% ha alcanzado algún nivel de estudios. En cuanto a los servicios básicos, el 98.48% de las viviendas cuenta con electricidad, el 98.67% tiene agua potable y el 98.23% dispone de drenaje.</w:t>
      </w:r>
    </w:p>
    <w:p w14:paraId="24D28EAC" w14:textId="77777777" w:rsidR="009A3EB5" w:rsidRPr="00233176" w:rsidRDefault="009A3EB5" w:rsidP="00B75105">
      <w:pPr>
        <w:spacing w:after="0" w:line="360" w:lineRule="auto"/>
        <w:jc w:val="both"/>
        <w:rPr>
          <w:rFonts w:ascii="Times New Roman" w:hAnsi="Times New Roman" w:cs="Times New Roman"/>
          <w:i/>
          <w:iCs/>
          <w:sz w:val="24"/>
          <w:szCs w:val="24"/>
        </w:rPr>
      </w:pPr>
      <w:r w:rsidRPr="00233176">
        <w:rPr>
          <w:rFonts w:ascii="Times New Roman" w:hAnsi="Times New Roman" w:cs="Times New Roman"/>
          <w:i/>
          <w:iCs/>
          <w:sz w:val="24"/>
          <w:szCs w:val="24"/>
        </w:rPr>
        <w:t xml:space="preserve">Santiago </w:t>
      </w:r>
      <w:proofErr w:type="spellStart"/>
      <w:r w:rsidRPr="00233176">
        <w:rPr>
          <w:rFonts w:ascii="Times New Roman" w:hAnsi="Times New Roman" w:cs="Times New Roman"/>
          <w:i/>
          <w:iCs/>
          <w:sz w:val="24"/>
          <w:szCs w:val="24"/>
        </w:rPr>
        <w:t>Laollaga</w:t>
      </w:r>
      <w:proofErr w:type="spellEnd"/>
      <w:r w:rsidRPr="00233176">
        <w:rPr>
          <w:rFonts w:ascii="Times New Roman" w:hAnsi="Times New Roman" w:cs="Times New Roman"/>
          <w:i/>
          <w:iCs/>
          <w:sz w:val="24"/>
          <w:szCs w:val="24"/>
        </w:rPr>
        <w:t xml:space="preserve"> </w:t>
      </w:r>
    </w:p>
    <w:p w14:paraId="22C4AD9A" w14:textId="23A80054" w:rsidR="00875E56" w:rsidRPr="00233176" w:rsidRDefault="00875E56" w:rsidP="00B75105">
      <w:pPr>
        <w:spacing w:after="0" w:line="360" w:lineRule="auto"/>
        <w:jc w:val="both"/>
        <w:rPr>
          <w:rFonts w:ascii="Times New Roman" w:hAnsi="Times New Roman" w:cs="Times New Roman"/>
          <w:sz w:val="24"/>
          <w:szCs w:val="24"/>
        </w:rPr>
      </w:pPr>
      <w:r w:rsidRPr="00CB44F2">
        <w:rPr>
          <w:rFonts w:ascii="Times New Roman" w:hAnsi="Times New Roman" w:cs="Times New Roman"/>
          <w:sz w:val="24"/>
          <w:szCs w:val="24"/>
        </w:rPr>
        <w:t>La población total de este municipio es de 3,361 habitantes, de los cuales el 48.5% son hombres y el 51.5% son mujeres. El 99.20% de la población está empleada, aunque solo el 21.38% gana más de dos salarios mínimos. El 81% de los habitantes tiene acceso a servicios de salud, y el 61.63% ha recibido educación. En cuanto a infraestructura, el 99.46% de las viviendas cuenta con electricidad, el 95.28% tiene acceso a agua potable y el 98.15% dispone de drenaje.</w:t>
      </w:r>
    </w:p>
    <w:p w14:paraId="044487DF" w14:textId="2E4C6800" w:rsidR="009A3EB5" w:rsidRPr="00233176" w:rsidRDefault="009A3EB5" w:rsidP="00B75105">
      <w:pPr>
        <w:spacing w:after="0" w:line="360" w:lineRule="auto"/>
        <w:jc w:val="both"/>
        <w:rPr>
          <w:rFonts w:ascii="Times New Roman" w:hAnsi="Times New Roman" w:cs="Times New Roman"/>
          <w:i/>
          <w:iCs/>
          <w:sz w:val="24"/>
          <w:szCs w:val="24"/>
        </w:rPr>
      </w:pPr>
      <w:r w:rsidRPr="00233176">
        <w:rPr>
          <w:rFonts w:ascii="Times New Roman" w:hAnsi="Times New Roman" w:cs="Times New Roman"/>
          <w:i/>
          <w:iCs/>
          <w:sz w:val="24"/>
          <w:szCs w:val="24"/>
        </w:rPr>
        <w:t xml:space="preserve">Santa María </w:t>
      </w:r>
      <w:proofErr w:type="spellStart"/>
      <w:r w:rsidRPr="00233176">
        <w:rPr>
          <w:rFonts w:ascii="Times New Roman" w:hAnsi="Times New Roman" w:cs="Times New Roman"/>
          <w:i/>
          <w:iCs/>
          <w:sz w:val="24"/>
          <w:szCs w:val="24"/>
        </w:rPr>
        <w:t>Xadani</w:t>
      </w:r>
      <w:proofErr w:type="spellEnd"/>
    </w:p>
    <w:p w14:paraId="38680897" w14:textId="260C4DCE" w:rsidR="00EA5D7C" w:rsidRPr="00EA5D7C" w:rsidRDefault="00EA5D7C" w:rsidP="00B75105">
      <w:pPr>
        <w:spacing w:after="0" w:line="360" w:lineRule="auto"/>
        <w:jc w:val="both"/>
        <w:rPr>
          <w:rFonts w:ascii="Times New Roman" w:hAnsi="Times New Roman" w:cs="Times New Roman"/>
          <w:iCs/>
          <w:sz w:val="24"/>
          <w:szCs w:val="24"/>
        </w:rPr>
      </w:pPr>
      <w:r w:rsidRPr="00CB44F2">
        <w:rPr>
          <w:rFonts w:ascii="Times New Roman" w:hAnsi="Times New Roman" w:cs="Times New Roman"/>
          <w:iCs/>
          <w:sz w:val="24"/>
          <w:szCs w:val="24"/>
        </w:rPr>
        <w:t>Este municipio cuenta con una población de 9,234 habitantes, de los cuales el 49.9% son hombres y el 50.6% son mujeres. El 97.70% de los residentes están empleados, aunque solo el 21.38% gana más de dos salarios mínimos. El acceso a servicios de salud está disponible para el 84.30% de la población. En cuanto a educación, el 33.93% de los habitantes tiene estudios. La mayoría de las viviendas (99.17%) cuentan con electricidad, el 94.05% tiene acceso al agua potable y el 98.08% dispone de drenaje</w:t>
      </w:r>
      <w:r w:rsidR="00CB44F2">
        <w:rPr>
          <w:rFonts w:ascii="Times New Roman" w:hAnsi="Times New Roman" w:cs="Times New Roman"/>
          <w:iCs/>
          <w:sz w:val="24"/>
          <w:szCs w:val="24"/>
        </w:rPr>
        <w:t xml:space="preserve"> </w:t>
      </w:r>
      <w:sdt>
        <w:sdtPr>
          <w:rPr>
            <w:rFonts w:ascii="Times New Roman" w:hAnsi="Times New Roman" w:cs="Times New Roman"/>
            <w:iCs/>
            <w:sz w:val="24"/>
            <w:szCs w:val="24"/>
          </w:rPr>
          <w:id w:val="-1936121711"/>
          <w:citation/>
        </w:sdtPr>
        <w:sdtContent>
          <w:r w:rsidR="00CB44F2">
            <w:rPr>
              <w:rFonts w:ascii="Times New Roman" w:hAnsi="Times New Roman" w:cs="Times New Roman"/>
              <w:iCs/>
              <w:sz w:val="24"/>
              <w:szCs w:val="24"/>
            </w:rPr>
            <w:fldChar w:fldCharType="begin"/>
          </w:r>
          <w:r w:rsidR="00CB44F2">
            <w:rPr>
              <w:rFonts w:ascii="Times New Roman" w:hAnsi="Times New Roman" w:cs="Times New Roman"/>
              <w:iCs/>
              <w:sz w:val="24"/>
              <w:szCs w:val="24"/>
            </w:rPr>
            <w:instrText xml:space="preserve"> CITATION INE20 \l 2058 </w:instrText>
          </w:r>
          <w:r w:rsidR="00CB44F2">
            <w:rPr>
              <w:rFonts w:ascii="Times New Roman" w:hAnsi="Times New Roman" w:cs="Times New Roman"/>
              <w:iCs/>
              <w:sz w:val="24"/>
              <w:szCs w:val="24"/>
            </w:rPr>
            <w:fldChar w:fldCharType="separate"/>
          </w:r>
          <w:r w:rsidR="00CB44F2" w:rsidRPr="00CB44F2">
            <w:rPr>
              <w:rFonts w:ascii="Times New Roman" w:hAnsi="Times New Roman" w:cs="Times New Roman"/>
              <w:noProof/>
              <w:sz w:val="24"/>
              <w:szCs w:val="24"/>
            </w:rPr>
            <w:t>(INEGI, 2020)</w:t>
          </w:r>
          <w:r w:rsidR="00CB44F2">
            <w:rPr>
              <w:rFonts w:ascii="Times New Roman" w:hAnsi="Times New Roman" w:cs="Times New Roman"/>
              <w:iCs/>
              <w:sz w:val="24"/>
              <w:szCs w:val="24"/>
            </w:rPr>
            <w:fldChar w:fldCharType="end"/>
          </w:r>
        </w:sdtContent>
      </w:sdt>
      <w:r w:rsidRPr="00CB44F2">
        <w:rPr>
          <w:rFonts w:ascii="Times New Roman" w:hAnsi="Times New Roman" w:cs="Times New Roman"/>
          <w:iCs/>
          <w:sz w:val="24"/>
          <w:szCs w:val="24"/>
        </w:rPr>
        <w:t>.</w:t>
      </w:r>
    </w:p>
    <w:p w14:paraId="5D626249" w14:textId="1B416FBB" w:rsidR="009A3EB5" w:rsidRPr="00233176" w:rsidRDefault="009A3EB5" w:rsidP="00B75105">
      <w:pPr>
        <w:spacing w:after="0" w:line="360" w:lineRule="auto"/>
        <w:jc w:val="both"/>
        <w:rPr>
          <w:rFonts w:ascii="Times New Roman" w:hAnsi="Times New Roman" w:cs="Times New Roman"/>
          <w:i/>
          <w:iCs/>
          <w:sz w:val="24"/>
          <w:szCs w:val="24"/>
        </w:rPr>
      </w:pPr>
      <w:r w:rsidRPr="00233176">
        <w:rPr>
          <w:rFonts w:ascii="Times New Roman" w:hAnsi="Times New Roman" w:cs="Times New Roman"/>
          <w:i/>
          <w:iCs/>
          <w:sz w:val="24"/>
          <w:szCs w:val="24"/>
        </w:rPr>
        <w:t>Ciudad Ixtepec</w:t>
      </w:r>
    </w:p>
    <w:p w14:paraId="07D33D0C" w14:textId="7117F70A" w:rsidR="00105808" w:rsidRPr="00233176" w:rsidRDefault="00105808" w:rsidP="00B75105">
      <w:pPr>
        <w:spacing w:after="0" w:line="360" w:lineRule="auto"/>
        <w:jc w:val="both"/>
        <w:rPr>
          <w:rFonts w:ascii="Times New Roman" w:hAnsi="Times New Roman" w:cs="Times New Roman"/>
          <w:sz w:val="24"/>
          <w:szCs w:val="24"/>
        </w:rPr>
      </w:pPr>
      <w:r w:rsidRPr="00243A68">
        <w:rPr>
          <w:rFonts w:ascii="Times New Roman" w:hAnsi="Times New Roman" w:cs="Times New Roman"/>
          <w:sz w:val="24"/>
          <w:szCs w:val="24"/>
        </w:rPr>
        <w:t>Este municipio tiene una población total de 28,082 habitantes. El 98.70% de la población está empleada y el 31.74% gana más de dos salarios mínimos. El 74.70% de los habitantes tiene acceso a servicios de salud y el 68.96% posee algún nivel de educación. Las viviendas que disponen de electricidad representan el 99.30%, el 98% de las viviendas tiene acceso al agua potable y el 99.09% cuenta con drenaje.</w:t>
      </w:r>
    </w:p>
    <w:p w14:paraId="4FFE7146" w14:textId="77777777" w:rsidR="009A3EB5" w:rsidRPr="00233176" w:rsidRDefault="009A3EB5" w:rsidP="00B75105">
      <w:pPr>
        <w:spacing w:after="0" w:line="360" w:lineRule="auto"/>
        <w:jc w:val="both"/>
        <w:rPr>
          <w:rFonts w:ascii="Times New Roman" w:hAnsi="Times New Roman" w:cs="Times New Roman"/>
          <w:i/>
          <w:iCs/>
          <w:sz w:val="24"/>
          <w:szCs w:val="24"/>
        </w:rPr>
      </w:pPr>
      <w:r w:rsidRPr="00233176">
        <w:rPr>
          <w:rFonts w:ascii="Times New Roman" w:hAnsi="Times New Roman" w:cs="Times New Roman"/>
          <w:i/>
          <w:iCs/>
          <w:sz w:val="24"/>
          <w:szCs w:val="24"/>
        </w:rPr>
        <w:t>Magdalena Tlacotepec</w:t>
      </w:r>
    </w:p>
    <w:p w14:paraId="3DDC9930" w14:textId="77777777" w:rsidR="00105808" w:rsidRPr="00C34684" w:rsidRDefault="00105808" w:rsidP="00B75105">
      <w:pPr>
        <w:spacing w:after="0" w:line="360" w:lineRule="auto"/>
        <w:jc w:val="both"/>
        <w:rPr>
          <w:rFonts w:ascii="Times New Roman" w:hAnsi="Times New Roman" w:cs="Times New Roman"/>
          <w:sz w:val="24"/>
          <w:szCs w:val="24"/>
        </w:rPr>
      </w:pPr>
      <w:r w:rsidRPr="00C34684">
        <w:rPr>
          <w:rFonts w:ascii="Times New Roman" w:hAnsi="Times New Roman" w:cs="Times New Roman"/>
          <w:sz w:val="24"/>
          <w:szCs w:val="24"/>
        </w:rPr>
        <w:t>En este municipio residen 1,297 personas, de las cuales el 98% están empleadas. El 34.24% de la población gana más de dos salarios mínimos y el 71.90% tiene acceso a servicios de salud. Además, el 57.03% de los habitantes tiene algún nivel educativo. Las viviendas con servicio de electricidad alcanzan el 99.92%, el 94.26% cuenta con agua potable y el 96.51% tiene drenaje.</w:t>
      </w:r>
    </w:p>
    <w:p w14:paraId="70D667DA" w14:textId="77777777" w:rsidR="009A3EB5" w:rsidRPr="00C34684" w:rsidRDefault="009A3EB5" w:rsidP="00B75105">
      <w:pPr>
        <w:spacing w:after="0" w:line="360" w:lineRule="auto"/>
        <w:jc w:val="both"/>
        <w:rPr>
          <w:rFonts w:ascii="Times New Roman" w:hAnsi="Times New Roman" w:cs="Times New Roman"/>
          <w:i/>
          <w:iCs/>
          <w:sz w:val="24"/>
          <w:szCs w:val="24"/>
        </w:rPr>
      </w:pPr>
      <w:r w:rsidRPr="00C34684">
        <w:rPr>
          <w:rFonts w:ascii="Times New Roman" w:hAnsi="Times New Roman" w:cs="Times New Roman"/>
          <w:i/>
          <w:iCs/>
          <w:sz w:val="24"/>
          <w:szCs w:val="24"/>
        </w:rPr>
        <w:lastRenderedPageBreak/>
        <w:t>Juchitán de Zaragoza</w:t>
      </w:r>
    </w:p>
    <w:p w14:paraId="42AB08D2" w14:textId="620501A6" w:rsidR="00105808" w:rsidRPr="00C34684" w:rsidRDefault="00105808" w:rsidP="00B75105">
      <w:pPr>
        <w:spacing w:after="0" w:line="360" w:lineRule="auto"/>
        <w:jc w:val="both"/>
        <w:rPr>
          <w:rFonts w:ascii="Times New Roman" w:hAnsi="Times New Roman" w:cs="Times New Roman"/>
          <w:sz w:val="24"/>
          <w:szCs w:val="24"/>
        </w:rPr>
      </w:pPr>
      <w:r w:rsidRPr="00C34684">
        <w:rPr>
          <w:rFonts w:ascii="Times New Roman" w:hAnsi="Times New Roman" w:cs="Times New Roman"/>
          <w:sz w:val="24"/>
          <w:szCs w:val="24"/>
        </w:rPr>
        <w:t>Este municipio tiene una población de 113,570 habitantes, de los cuales el 48.1% son hombres y el 51.9% son mujeres. El 98.50% de la población está empleada, y el 34.10% gana más de dos salarios mínimos. El 57.50% tiene acceso a servicios de salud y el 60.89% cuenta con estudios. Las viviendas con acceso a electricidad representan el 99.28%. El 97.40% de las viviendas tienen agua potable y el 99.35% dispone de drenaje.</w:t>
      </w:r>
    </w:p>
    <w:p w14:paraId="045C827E" w14:textId="77777777" w:rsidR="009A3EB5" w:rsidRPr="00C34684" w:rsidRDefault="009A3EB5" w:rsidP="00B75105">
      <w:pPr>
        <w:spacing w:after="0" w:line="360" w:lineRule="auto"/>
        <w:jc w:val="both"/>
        <w:rPr>
          <w:rFonts w:ascii="Times New Roman" w:hAnsi="Times New Roman" w:cs="Times New Roman"/>
          <w:i/>
          <w:iCs/>
          <w:sz w:val="24"/>
          <w:szCs w:val="24"/>
        </w:rPr>
      </w:pPr>
      <w:r w:rsidRPr="00C34684">
        <w:rPr>
          <w:rFonts w:ascii="Times New Roman" w:hAnsi="Times New Roman" w:cs="Times New Roman"/>
          <w:i/>
          <w:iCs/>
          <w:sz w:val="24"/>
          <w:szCs w:val="24"/>
        </w:rPr>
        <w:t>El Espinal</w:t>
      </w:r>
    </w:p>
    <w:p w14:paraId="2610F189" w14:textId="19B375A1" w:rsidR="00105808" w:rsidRPr="005A4240" w:rsidRDefault="00105808" w:rsidP="00B75105">
      <w:pPr>
        <w:spacing w:after="0" w:line="360" w:lineRule="auto"/>
        <w:jc w:val="both"/>
        <w:rPr>
          <w:rFonts w:ascii="Times New Roman" w:hAnsi="Times New Roman" w:cs="Times New Roman"/>
          <w:sz w:val="24"/>
          <w:szCs w:val="24"/>
        </w:rPr>
      </w:pPr>
      <w:r w:rsidRPr="00C34684">
        <w:rPr>
          <w:rFonts w:ascii="Times New Roman" w:hAnsi="Times New Roman" w:cs="Times New Roman"/>
          <w:sz w:val="24"/>
          <w:szCs w:val="24"/>
        </w:rPr>
        <w:t>El Espinal tiene una población total de 8,730 habitantes. El 97.80% de los residentes están empleados y el 53.27% gana más de dos salarios mínimos. El 79.90% tiene acceso a servicios de salud y el 73.98% tiene acceso a la educación. Las viviendas con electricidad alcanzan el 99.18%, el 98.06% cuenta con agua potable y el 99.09% dispone de drenaje.</w:t>
      </w:r>
    </w:p>
    <w:p w14:paraId="0D08A237" w14:textId="77777777" w:rsidR="009A3EB5" w:rsidRPr="005A4240" w:rsidRDefault="009A3EB5"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Unión Hidalgo</w:t>
      </w:r>
    </w:p>
    <w:p w14:paraId="68B5D0AA" w14:textId="00604C7B" w:rsidR="00105808" w:rsidRPr="000C59A4" w:rsidRDefault="00105808" w:rsidP="00B75105">
      <w:pPr>
        <w:spacing w:after="0" w:line="360" w:lineRule="auto"/>
        <w:jc w:val="both"/>
        <w:rPr>
          <w:rFonts w:ascii="Times New Roman" w:hAnsi="Times New Roman" w:cs="Times New Roman"/>
          <w:sz w:val="24"/>
          <w:szCs w:val="24"/>
        </w:rPr>
      </w:pPr>
      <w:r w:rsidRPr="00925B2F">
        <w:rPr>
          <w:rFonts w:ascii="Times New Roman" w:hAnsi="Times New Roman" w:cs="Times New Roman"/>
          <w:sz w:val="24"/>
          <w:szCs w:val="24"/>
        </w:rPr>
        <w:t>Este municipio tiene una población de 14,542 habitantes. El 98.10% de la población está empleada, pero solo el 26.62% gana más de dos salarios mínimos. El 59.30% tiene acceso a servicios de salud y el 66.70% posee algún nivel educativo. El 99.39% de las viviendas tienen electricidad, el 99.48% cuenta con agua potable y el 99.36% dispone de drenaje.</w:t>
      </w:r>
    </w:p>
    <w:p w14:paraId="7C7E4E26" w14:textId="77777777" w:rsidR="00336AEF" w:rsidRDefault="00336AEF" w:rsidP="00B75105">
      <w:pPr>
        <w:spacing w:after="0" w:line="360" w:lineRule="auto"/>
        <w:jc w:val="both"/>
        <w:rPr>
          <w:rFonts w:ascii="Times New Roman" w:hAnsi="Times New Roman" w:cs="Times New Roman"/>
          <w:b/>
          <w:bCs/>
          <w:sz w:val="24"/>
          <w:szCs w:val="24"/>
        </w:rPr>
      </w:pPr>
    </w:p>
    <w:p w14:paraId="2B77EEAD" w14:textId="15B5DA24" w:rsidR="009A3EB5" w:rsidRPr="000C59A4" w:rsidRDefault="009A3EB5" w:rsidP="00336AEF">
      <w:pPr>
        <w:spacing w:after="0" w:line="360" w:lineRule="auto"/>
        <w:jc w:val="center"/>
        <w:rPr>
          <w:rFonts w:ascii="Times New Roman" w:hAnsi="Times New Roman" w:cs="Times New Roman"/>
          <w:b/>
          <w:bCs/>
          <w:sz w:val="24"/>
          <w:szCs w:val="24"/>
        </w:rPr>
      </w:pPr>
      <w:r w:rsidRPr="000C59A4">
        <w:rPr>
          <w:rFonts w:ascii="Times New Roman" w:hAnsi="Times New Roman" w:cs="Times New Roman"/>
          <w:b/>
          <w:bCs/>
          <w:sz w:val="24"/>
          <w:szCs w:val="24"/>
        </w:rPr>
        <w:t xml:space="preserve">Municipios </w:t>
      </w:r>
      <w:r w:rsidR="00BA70BE" w:rsidRPr="000C59A4">
        <w:rPr>
          <w:rFonts w:ascii="Times New Roman" w:hAnsi="Times New Roman" w:cs="Times New Roman"/>
          <w:b/>
          <w:bCs/>
          <w:sz w:val="24"/>
          <w:szCs w:val="24"/>
        </w:rPr>
        <w:t xml:space="preserve">que comprende la zona primaria </w:t>
      </w:r>
      <w:r w:rsidRPr="000C59A4">
        <w:rPr>
          <w:rFonts w:ascii="Times New Roman" w:hAnsi="Times New Roman" w:cs="Times New Roman"/>
          <w:b/>
          <w:bCs/>
          <w:sz w:val="24"/>
          <w:szCs w:val="24"/>
        </w:rPr>
        <w:t xml:space="preserve">con nivel </w:t>
      </w:r>
      <w:r w:rsidR="008B7604" w:rsidRPr="000C59A4">
        <w:rPr>
          <w:rFonts w:ascii="Times New Roman" w:hAnsi="Times New Roman" w:cs="Times New Roman"/>
          <w:b/>
          <w:bCs/>
          <w:sz w:val="24"/>
          <w:szCs w:val="24"/>
        </w:rPr>
        <w:t xml:space="preserve">medio </w:t>
      </w:r>
      <w:r w:rsidRPr="000C59A4">
        <w:rPr>
          <w:rFonts w:ascii="Times New Roman" w:hAnsi="Times New Roman" w:cs="Times New Roman"/>
          <w:b/>
          <w:bCs/>
          <w:sz w:val="24"/>
          <w:szCs w:val="24"/>
        </w:rPr>
        <w:t>de desarrollo</w:t>
      </w:r>
    </w:p>
    <w:p w14:paraId="330C223D" w14:textId="77777777" w:rsidR="009A3EB5" w:rsidRPr="000C59A4" w:rsidRDefault="009A3EB5" w:rsidP="00B75105">
      <w:pPr>
        <w:spacing w:after="0" w:line="360" w:lineRule="auto"/>
        <w:jc w:val="both"/>
        <w:rPr>
          <w:rFonts w:ascii="Times New Roman" w:hAnsi="Times New Roman" w:cs="Times New Roman"/>
          <w:i/>
          <w:iCs/>
          <w:sz w:val="24"/>
          <w:szCs w:val="24"/>
        </w:rPr>
      </w:pPr>
      <w:r w:rsidRPr="000C59A4">
        <w:rPr>
          <w:rFonts w:ascii="Times New Roman" w:hAnsi="Times New Roman" w:cs="Times New Roman"/>
          <w:i/>
          <w:iCs/>
          <w:sz w:val="24"/>
          <w:szCs w:val="24"/>
        </w:rPr>
        <w:t>San Blas Atempa</w:t>
      </w:r>
    </w:p>
    <w:p w14:paraId="2C8D77EA" w14:textId="1C148E57" w:rsidR="00105808" w:rsidRPr="000C59A4" w:rsidRDefault="00105808" w:rsidP="00B75105">
      <w:pPr>
        <w:spacing w:after="0" w:line="360" w:lineRule="auto"/>
        <w:jc w:val="both"/>
        <w:rPr>
          <w:rFonts w:ascii="Times New Roman" w:hAnsi="Times New Roman" w:cs="Times New Roman"/>
          <w:sz w:val="24"/>
          <w:szCs w:val="24"/>
        </w:rPr>
      </w:pPr>
      <w:r w:rsidRPr="00925B2F">
        <w:rPr>
          <w:rFonts w:ascii="Times New Roman" w:hAnsi="Times New Roman" w:cs="Times New Roman"/>
          <w:sz w:val="24"/>
          <w:szCs w:val="24"/>
        </w:rPr>
        <w:t>Este municipio tiene una población de 19,696 habitantes, que representa el 0.5% de la población estatal. La relación de género es de 98 hombres por cada 100 mujeres. El 98.70% de la población está empleada, aunque solo el 15.51% gana más de dos salarios mínimos. El 78.70% tiene acceso a servicios médicos y solo el 39.40% de la población mayor de 15 años ha completado la educación básica. Hay 5,093 viviendas particulares habitadas, lo que representa el 0.5% del total estatal. De estas viviendas, el 96.56% tiene electricidad, el 84.34% cuenta con agua potable y el 95.52% dispone de drenaje.</w:t>
      </w:r>
    </w:p>
    <w:p w14:paraId="1DA95377" w14:textId="77777777" w:rsidR="009A3EB5" w:rsidRPr="000C59A4" w:rsidRDefault="009A3EB5" w:rsidP="00B75105">
      <w:pPr>
        <w:spacing w:after="0" w:line="360" w:lineRule="auto"/>
        <w:jc w:val="both"/>
        <w:rPr>
          <w:rFonts w:ascii="Times New Roman" w:hAnsi="Times New Roman" w:cs="Times New Roman"/>
          <w:sz w:val="24"/>
          <w:szCs w:val="24"/>
        </w:rPr>
      </w:pPr>
      <w:r w:rsidRPr="000C59A4">
        <w:rPr>
          <w:rFonts w:ascii="Times New Roman" w:hAnsi="Times New Roman" w:cs="Times New Roman"/>
          <w:sz w:val="24"/>
          <w:szCs w:val="24"/>
        </w:rPr>
        <w:t>San Dionisio del Mar</w:t>
      </w:r>
    </w:p>
    <w:p w14:paraId="71AD5012" w14:textId="49702DF0" w:rsidR="00105808" w:rsidRPr="000C59A4" w:rsidRDefault="00105808" w:rsidP="00B75105">
      <w:pPr>
        <w:spacing w:after="0" w:line="360" w:lineRule="auto"/>
        <w:jc w:val="both"/>
        <w:rPr>
          <w:rFonts w:ascii="Times New Roman" w:hAnsi="Times New Roman" w:cs="Times New Roman"/>
          <w:sz w:val="24"/>
          <w:szCs w:val="24"/>
        </w:rPr>
      </w:pPr>
      <w:r w:rsidRPr="009E2C82">
        <w:rPr>
          <w:rFonts w:ascii="Times New Roman" w:hAnsi="Times New Roman" w:cs="Times New Roman"/>
          <w:sz w:val="24"/>
          <w:szCs w:val="24"/>
        </w:rPr>
        <w:t>Este municipio cuenta con una población de 5,180 habitantes. El 96.60% de la población está empleada, pero solo el 7.84% gana más de dos salarios mínimos. El 67.70% tiene acceso a servicios de salud y el 43.90% tiene estudios. El 74.44% de las viviendas tienen acceso al agua, el 92.32% dispone de drenaje y el 95.61% cuenta con electricidad.</w:t>
      </w:r>
    </w:p>
    <w:p w14:paraId="652DC744" w14:textId="77777777" w:rsidR="00336AEF" w:rsidRDefault="00336AEF" w:rsidP="00B75105">
      <w:pPr>
        <w:spacing w:after="0" w:line="360" w:lineRule="auto"/>
        <w:jc w:val="both"/>
        <w:rPr>
          <w:rFonts w:ascii="Times New Roman" w:hAnsi="Times New Roman" w:cs="Times New Roman"/>
          <w:b/>
          <w:bCs/>
          <w:sz w:val="24"/>
          <w:szCs w:val="24"/>
        </w:rPr>
      </w:pPr>
    </w:p>
    <w:p w14:paraId="555B5300" w14:textId="77777777" w:rsidR="00794502" w:rsidRDefault="00794502" w:rsidP="00B75105">
      <w:pPr>
        <w:spacing w:after="0" w:line="360" w:lineRule="auto"/>
        <w:jc w:val="both"/>
        <w:rPr>
          <w:rFonts w:ascii="Times New Roman" w:hAnsi="Times New Roman" w:cs="Times New Roman"/>
          <w:b/>
          <w:bCs/>
          <w:sz w:val="24"/>
          <w:szCs w:val="24"/>
        </w:rPr>
      </w:pPr>
    </w:p>
    <w:p w14:paraId="580E05FD" w14:textId="1488F50E" w:rsidR="009A3EB5" w:rsidRPr="000C59A4" w:rsidRDefault="009A3EB5" w:rsidP="00336AEF">
      <w:pPr>
        <w:spacing w:after="0" w:line="360" w:lineRule="auto"/>
        <w:jc w:val="center"/>
        <w:rPr>
          <w:rFonts w:ascii="Times New Roman" w:hAnsi="Times New Roman" w:cs="Times New Roman"/>
          <w:b/>
          <w:bCs/>
          <w:sz w:val="24"/>
          <w:szCs w:val="24"/>
        </w:rPr>
      </w:pPr>
      <w:r w:rsidRPr="000C59A4">
        <w:rPr>
          <w:rFonts w:ascii="Times New Roman" w:hAnsi="Times New Roman" w:cs="Times New Roman"/>
          <w:b/>
          <w:bCs/>
          <w:sz w:val="24"/>
          <w:szCs w:val="24"/>
        </w:rPr>
        <w:lastRenderedPageBreak/>
        <w:t>Municipios</w:t>
      </w:r>
      <w:r w:rsidR="008C67A7" w:rsidRPr="000C59A4">
        <w:rPr>
          <w:rFonts w:ascii="Times New Roman" w:hAnsi="Times New Roman" w:cs="Times New Roman"/>
          <w:b/>
          <w:bCs/>
          <w:sz w:val="24"/>
          <w:szCs w:val="24"/>
        </w:rPr>
        <w:t xml:space="preserve"> de la zona primaria</w:t>
      </w:r>
      <w:r w:rsidRPr="000C59A4">
        <w:rPr>
          <w:rFonts w:ascii="Times New Roman" w:hAnsi="Times New Roman" w:cs="Times New Roman"/>
          <w:b/>
          <w:bCs/>
          <w:sz w:val="24"/>
          <w:szCs w:val="24"/>
        </w:rPr>
        <w:t xml:space="preserve"> con bajo nivel de desarrollo</w:t>
      </w:r>
    </w:p>
    <w:p w14:paraId="2D08907B" w14:textId="77777777" w:rsidR="009A3EB5" w:rsidRPr="000C59A4" w:rsidRDefault="009A3EB5" w:rsidP="00B75105">
      <w:pPr>
        <w:spacing w:after="0" w:line="360" w:lineRule="auto"/>
        <w:jc w:val="both"/>
        <w:rPr>
          <w:rFonts w:ascii="Times New Roman" w:hAnsi="Times New Roman" w:cs="Times New Roman"/>
          <w:i/>
          <w:iCs/>
          <w:sz w:val="24"/>
          <w:szCs w:val="24"/>
        </w:rPr>
      </w:pPr>
      <w:r w:rsidRPr="000C59A4">
        <w:rPr>
          <w:rFonts w:ascii="Times New Roman" w:hAnsi="Times New Roman" w:cs="Times New Roman"/>
          <w:i/>
          <w:iCs/>
          <w:sz w:val="24"/>
          <w:szCs w:val="24"/>
        </w:rPr>
        <w:t>San Mateo del Mar</w:t>
      </w:r>
    </w:p>
    <w:p w14:paraId="075CF3F8" w14:textId="0E314F8A" w:rsidR="00105808" w:rsidRDefault="00105808" w:rsidP="009E2C82">
      <w:pPr>
        <w:spacing w:after="0" w:line="360" w:lineRule="auto"/>
        <w:jc w:val="both"/>
        <w:rPr>
          <w:rFonts w:ascii="Times New Roman" w:hAnsi="Times New Roman" w:cs="Times New Roman"/>
          <w:sz w:val="24"/>
          <w:szCs w:val="24"/>
        </w:rPr>
      </w:pPr>
      <w:r w:rsidRPr="009E2C82">
        <w:rPr>
          <w:rFonts w:ascii="Times New Roman" w:hAnsi="Times New Roman" w:cs="Times New Roman"/>
          <w:sz w:val="24"/>
          <w:szCs w:val="24"/>
        </w:rPr>
        <w:t>Este municipio tiene una población total de 15,571 habitantes, con una distribución de 50.0% hombres y 50.0% mujeres. El 89.70% de la población está empleada, pero solo el 9.94% gana más de dos salarios mínimos. El 84% de los habitantes tiene acceso a servicios de salud y el 43.95% cuenta con algún nivel educativo. El 78.32% de las viviendas dispone de drenaje, el 38.90% tiene acceso a agua potable y el 85.79% cuenta con electricidad.</w:t>
      </w:r>
    </w:p>
    <w:p w14:paraId="2DEAA6EF" w14:textId="77777777" w:rsidR="00802F2C" w:rsidRDefault="00802F2C" w:rsidP="00FF6A8E">
      <w:pPr>
        <w:pStyle w:val="Descripcin"/>
        <w:keepNext/>
        <w:jc w:val="center"/>
        <w:rPr>
          <w:rFonts w:ascii="Times New Roman" w:hAnsi="Times New Roman" w:cs="Times New Roman"/>
          <w:b/>
          <w:bCs/>
          <w:i w:val="0"/>
          <w:iCs w:val="0"/>
          <w:color w:val="000000" w:themeColor="text1"/>
        </w:rPr>
      </w:pPr>
    </w:p>
    <w:p w14:paraId="7114ECFE" w14:textId="77777777" w:rsidR="00802F2C" w:rsidRDefault="00802F2C" w:rsidP="00802F2C"/>
    <w:p w14:paraId="61814CF5" w14:textId="77777777" w:rsidR="00802F2C" w:rsidRDefault="00802F2C" w:rsidP="00802F2C"/>
    <w:p w14:paraId="13599C2A" w14:textId="77777777" w:rsidR="00802F2C" w:rsidRDefault="00802F2C" w:rsidP="00802F2C"/>
    <w:p w14:paraId="0111170D" w14:textId="77777777" w:rsidR="00802F2C" w:rsidRDefault="00802F2C" w:rsidP="00802F2C"/>
    <w:p w14:paraId="3703EF23" w14:textId="77777777" w:rsidR="00802F2C" w:rsidRDefault="00802F2C" w:rsidP="00802F2C"/>
    <w:p w14:paraId="07E1A9FD" w14:textId="77777777" w:rsidR="00802F2C" w:rsidRDefault="00802F2C" w:rsidP="00802F2C"/>
    <w:p w14:paraId="611B5D7F" w14:textId="77777777" w:rsidR="00802F2C" w:rsidRDefault="00802F2C" w:rsidP="00802F2C"/>
    <w:p w14:paraId="098265C4" w14:textId="77777777" w:rsidR="00802F2C" w:rsidRDefault="00802F2C" w:rsidP="00802F2C"/>
    <w:p w14:paraId="51D69BCF" w14:textId="77777777" w:rsidR="00802F2C" w:rsidRDefault="00802F2C" w:rsidP="00802F2C"/>
    <w:p w14:paraId="5606B049" w14:textId="77777777" w:rsidR="00802F2C" w:rsidRDefault="00802F2C" w:rsidP="00802F2C"/>
    <w:p w14:paraId="4527B5E3" w14:textId="77777777" w:rsidR="00802F2C" w:rsidRDefault="00802F2C" w:rsidP="00802F2C"/>
    <w:p w14:paraId="1990719D" w14:textId="77777777" w:rsidR="00802F2C" w:rsidRDefault="00802F2C" w:rsidP="00802F2C"/>
    <w:p w14:paraId="5C03468A" w14:textId="77777777" w:rsidR="00802F2C" w:rsidRDefault="00802F2C" w:rsidP="00802F2C"/>
    <w:p w14:paraId="52E0EC2E" w14:textId="77777777" w:rsidR="00802F2C" w:rsidRDefault="00802F2C" w:rsidP="00802F2C"/>
    <w:p w14:paraId="1742A346" w14:textId="77777777" w:rsidR="00802F2C" w:rsidRDefault="00802F2C" w:rsidP="00802F2C"/>
    <w:p w14:paraId="76BB3D12" w14:textId="77777777" w:rsidR="00802F2C" w:rsidRDefault="00802F2C" w:rsidP="00802F2C"/>
    <w:p w14:paraId="3AFBE94A" w14:textId="77777777" w:rsidR="00802F2C" w:rsidRDefault="00802F2C" w:rsidP="00802F2C"/>
    <w:p w14:paraId="22A2C7DF" w14:textId="77777777" w:rsidR="00802F2C" w:rsidRDefault="00802F2C" w:rsidP="00802F2C"/>
    <w:p w14:paraId="2ED9465F" w14:textId="77777777" w:rsidR="00802F2C" w:rsidRDefault="00802F2C" w:rsidP="00802F2C"/>
    <w:p w14:paraId="62A3D793" w14:textId="77777777" w:rsidR="00802F2C" w:rsidRDefault="00802F2C" w:rsidP="00802F2C"/>
    <w:p w14:paraId="7901C01A" w14:textId="77777777" w:rsidR="00802F2C" w:rsidRDefault="00802F2C" w:rsidP="00802F2C"/>
    <w:p w14:paraId="7D9AB7BD" w14:textId="77777777" w:rsidR="00802F2C" w:rsidRDefault="00802F2C" w:rsidP="00802F2C"/>
    <w:p w14:paraId="01622D01" w14:textId="77777777" w:rsidR="00802F2C" w:rsidRPr="00802F2C" w:rsidRDefault="00802F2C" w:rsidP="00802F2C"/>
    <w:p w14:paraId="248F60CF" w14:textId="50DBF323" w:rsidR="00FF6A8E" w:rsidRPr="00802F2C" w:rsidRDefault="00FF6A8E" w:rsidP="00FF6A8E">
      <w:pPr>
        <w:pStyle w:val="Descripcin"/>
        <w:keepNext/>
        <w:jc w:val="center"/>
        <w:rPr>
          <w:rFonts w:ascii="Times New Roman" w:hAnsi="Times New Roman" w:cs="Times New Roman"/>
          <w:i w:val="0"/>
          <w:iCs w:val="0"/>
          <w:color w:val="000000" w:themeColor="text1"/>
          <w:sz w:val="24"/>
          <w:szCs w:val="24"/>
        </w:rPr>
      </w:pPr>
      <w:r w:rsidRPr="00802F2C">
        <w:rPr>
          <w:rFonts w:ascii="Times New Roman" w:hAnsi="Times New Roman" w:cs="Times New Roman"/>
          <w:b/>
          <w:bCs/>
          <w:i w:val="0"/>
          <w:iCs w:val="0"/>
          <w:color w:val="000000" w:themeColor="text1"/>
          <w:sz w:val="24"/>
          <w:szCs w:val="24"/>
        </w:rPr>
        <w:lastRenderedPageBreak/>
        <w:t xml:space="preserve">Tabla </w:t>
      </w:r>
      <w:r w:rsidR="004C26CD" w:rsidRPr="00802F2C">
        <w:rPr>
          <w:rFonts w:ascii="Times New Roman" w:hAnsi="Times New Roman" w:cs="Times New Roman"/>
          <w:b/>
          <w:bCs/>
          <w:i w:val="0"/>
          <w:iCs w:val="0"/>
          <w:color w:val="000000" w:themeColor="text1"/>
          <w:sz w:val="24"/>
          <w:szCs w:val="24"/>
        </w:rPr>
        <w:fldChar w:fldCharType="begin"/>
      </w:r>
      <w:r w:rsidR="004C26CD" w:rsidRPr="00802F2C">
        <w:rPr>
          <w:rFonts w:ascii="Times New Roman" w:hAnsi="Times New Roman" w:cs="Times New Roman"/>
          <w:b/>
          <w:bCs/>
          <w:i w:val="0"/>
          <w:iCs w:val="0"/>
          <w:color w:val="000000" w:themeColor="text1"/>
          <w:sz w:val="24"/>
          <w:szCs w:val="24"/>
        </w:rPr>
        <w:instrText xml:space="preserve"> SEQ Tabla \* ARABIC </w:instrText>
      </w:r>
      <w:r w:rsidR="004C26CD" w:rsidRPr="00802F2C">
        <w:rPr>
          <w:rFonts w:ascii="Times New Roman" w:hAnsi="Times New Roman" w:cs="Times New Roman"/>
          <w:b/>
          <w:bCs/>
          <w:i w:val="0"/>
          <w:iCs w:val="0"/>
          <w:color w:val="000000" w:themeColor="text1"/>
          <w:sz w:val="24"/>
          <w:szCs w:val="24"/>
        </w:rPr>
        <w:fldChar w:fldCharType="separate"/>
      </w:r>
      <w:r w:rsidR="00F92449">
        <w:rPr>
          <w:rFonts w:ascii="Times New Roman" w:hAnsi="Times New Roman" w:cs="Times New Roman"/>
          <w:b/>
          <w:bCs/>
          <w:i w:val="0"/>
          <w:iCs w:val="0"/>
          <w:noProof/>
          <w:color w:val="000000" w:themeColor="text1"/>
          <w:sz w:val="24"/>
          <w:szCs w:val="24"/>
        </w:rPr>
        <w:t>1</w:t>
      </w:r>
      <w:r w:rsidR="004C26CD" w:rsidRPr="00802F2C">
        <w:rPr>
          <w:rFonts w:ascii="Times New Roman" w:hAnsi="Times New Roman" w:cs="Times New Roman"/>
          <w:b/>
          <w:bCs/>
          <w:i w:val="0"/>
          <w:iCs w:val="0"/>
          <w:color w:val="000000" w:themeColor="text1"/>
          <w:sz w:val="24"/>
          <w:szCs w:val="24"/>
        </w:rPr>
        <w:fldChar w:fldCharType="end"/>
      </w:r>
      <w:r w:rsidRPr="00802F2C">
        <w:rPr>
          <w:rFonts w:ascii="Times New Roman" w:hAnsi="Times New Roman" w:cs="Times New Roman"/>
          <w:b/>
          <w:bCs/>
          <w:i w:val="0"/>
          <w:iCs w:val="0"/>
          <w:color w:val="000000" w:themeColor="text1"/>
          <w:sz w:val="24"/>
          <w:szCs w:val="24"/>
        </w:rPr>
        <w:t>.</w:t>
      </w:r>
      <w:r w:rsidR="00802F2C" w:rsidRPr="00802F2C">
        <w:rPr>
          <w:rFonts w:ascii="Times New Roman" w:hAnsi="Times New Roman" w:cs="Times New Roman"/>
          <w:b/>
          <w:bCs/>
          <w:i w:val="0"/>
          <w:iCs w:val="0"/>
          <w:color w:val="000000" w:themeColor="text1"/>
          <w:sz w:val="24"/>
          <w:szCs w:val="24"/>
        </w:rPr>
        <w:t xml:space="preserve"> </w:t>
      </w:r>
      <w:r w:rsidRPr="00802F2C">
        <w:rPr>
          <w:rFonts w:ascii="Times New Roman" w:hAnsi="Times New Roman" w:cs="Times New Roman"/>
          <w:i w:val="0"/>
          <w:iCs w:val="0"/>
          <w:color w:val="000000" w:themeColor="text1"/>
          <w:sz w:val="24"/>
          <w:szCs w:val="24"/>
        </w:rPr>
        <w:t>Índice de desarrollo de los municipios de la zona primaria.</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
        <w:gridCol w:w="1260"/>
        <w:gridCol w:w="720"/>
        <w:gridCol w:w="720"/>
        <w:gridCol w:w="720"/>
        <w:gridCol w:w="857"/>
        <w:gridCol w:w="992"/>
        <w:gridCol w:w="712"/>
        <w:gridCol w:w="850"/>
        <w:gridCol w:w="851"/>
        <w:gridCol w:w="283"/>
      </w:tblGrid>
      <w:tr w:rsidR="00DF1ED6" w:rsidRPr="005A4240" w14:paraId="2708CA33" w14:textId="77777777" w:rsidTr="008A3AE7">
        <w:trPr>
          <w:trHeight w:val="28"/>
        </w:trPr>
        <w:tc>
          <w:tcPr>
            <w:tcW w:w="398" w:type="dxa"/>
            <w:shd w:val="clear" w:color="auto" w:fill="auto"/>
            <w:tcMar>
              <w:top w:w="0" w:type="dxa"/>
              <w:left w:w="45" w:type="dxa"/>
              <w:bottom w:w="0" w:type="dxa"/>
              <w:right w:w="45" w:type="dxa"/>
            </w:tcMar>
            <w:vAlign w:val="bottom"/>
          </w:tcPr>
          <w:p w14:paraId="1F76ACD7"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c>
          <w:tcPr>
            <w:tcW w:w="1260" w:type="dxa"/>
            <w:shd w:val="clear" w:color="auto" w:fill="auto"/>
            <w:tcMar>
              <w:top w:w="0" w:type="dxa"/>
              <w:left w:w="45" w:type="dxa"/>
              <w:bottom w:w="0" w:type="dxa"/>
              <w:right w:w="45" w:type="dxa"/>
            </w:tcMar>
            <w:vAlign w:val="bottom"/>
          </w:tcPr>
          <w:p w14:paraId="26D176CB" w14:textId="2E80F8F0"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Municipios</w:t>
            </w:r>
          </w:p>
        </w:tc>
        <w:tc>
          <w:tcPr>
            <w:tcW w:w="720" w:type="dxa"/>
            <w:shd w:val="clear" w:color="auto" w:fill="auto"/>
            <w:tcMar>
              <w:top w:w="0" w:type="dxa"/>
              <w:left w:w="45" w:type="dxa"/>
              <w:bottom w:w="0" w:type="dxa"/>
              <w:right w:w="45" w:type="dxa"/>
            </w:tcMar>
            <w:vAlign w:val="bottom"/>
          </w:tcPr>
          <w:p w14:paraId="4CC7168C" w14:textId="24DAEE59"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Empleo</w:t>
            </w:r>
          </w:p>
        </w:tc>
        <w:tc>
          <w:tcPr>
            <w:tcW w:w="720" w:type="dxa"/>
            <w:shd w:val="clear" w:color="auto" w:fill="auto"/>
            <w:tcMar>
              <w:top w:w="0" w:type="dxa"/>
              <w:left w:w="45" w:type="dxa"/>
              <w:bottom w:w="0" w:type="dxa"/>
              <w:right w:w="45" w:type="dxa"/>
            </w:tcMar>
            <w:vAlign w:val="bottom"/>
          </w:tcPr>
          <w:p w14:paraId="0CB8D9AC" w14:textId="7DF69A0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Ingresos (más de dos salarios)</w:t>
            </w:r>
          </w:p>
        </w:tc>
        <w:tc>
          <w:tcPr>
            <w:tcW w:w="720" w:type="dxa"/>
            <w:shd w:val="clear" w:color="auto" w:fill="auto"/>
            <w:tcMar>
              <w:top w:w="0" w:type="dxa"/>
              <w:left w:w="45" w:type="dxa"/>
              <w:bottom w:w="0" w:type="dxa"/>
              <w:right w:w="45" w:type="dxa"/>
            </w:tcMar>
            <w:vAlign w:val="bottom"/>
          </w:tcPr>
          <w:p w14:paraId="78800C9B"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Salud</w:t>
            </w:r>
          </w:p>
          <w:p w14:paraId="2A8342AC" w14:textId="63707F22"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w:t>
            </w:r>
          </w:p>
        </w:tc>
        <w:tc>
          <w:tcPr>
            <w:tcW w:w="857" w:type="dxa"/>
            <w:shd w:val="clear" w:color="auto" w:fill="auto"/>
            <w:tcMar>
              <w:top w:w="0" w:type="dxa"/>
              <w:left w:w="45" w:type="dxa"/>
              <w:bottom w:w="0" w:type="dxa"/>
              <w:right w:w="45" w:type="dxa"/>
            </w:tcMar>
            <w:vAlign w:val="bottom"/>
          </w:tcPr>
          <w:p w14:paraId="6DCA19AF"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Educación</w:t>
            </w:r>
          </w:p>
          <w:p w14:paraId="08A19A41" w14:textId="7D4842B6"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w:t>
            </w:r>
          </w:p>
        </w:tc>
        <w:tc>
          <w:tcPr>
            <w:tcW w:w="992" w:type="dxa"/>
            <w:shd w:val="clear" w:color="auto" w:fill="auto"/>
            <w:tcMar>
              <w:top w:w="0" w:type="dxa"/>
              <w:left w:w="45" w:type="dxa"/>
              <w:bottom w:w="0" w:type="dxa"/>
              <w:right w:w="45" w:type="dxa"/>
            </w:tcMar>
            <w:vAlign w:val="bottom"/>
          </w:tcPr>
          <w:p w14:paraId="3AA753F4" w14:textId="2955A2C2"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w:t>
            </w:r>
            <w:r w:rsidR="008A3AE7">
              <w:rPr>
                <w:rFonts w:ascii="Times New Roman" w:eastAsia="Times New Roman" w:hAnsi="Times New Roman" w:cs="Times New Roman"/>
                <w:sz w:val="24"/>
                <w:szCs w:val="24"/>
                <w:lang w:eastAsia="es-MX"/>
              </w:rPr>
              <w:t xml:space="preserve">v. </w:t>
            </w:r>
            <w:r w:rsidRPr="005A4240">
              <w:rPr>
                <w:rFonts w:ascii="Times New Roman" w:eastAsia="Times New Roman" w:hAnsi="Times New Roman" w:cs="Times New Roman"/>
                <w:sz w:val="24"/>
                <w:szCs w:val="24"/>
                <w:lang w:eastAsia="es-MX"/>
              </w:rPr>
              <w:t>con luz %</w:t>
            </w:r>
          </w:p>
        </w:tc>
        <w:tc>
          <w:tcPr>
            <w:tcW w:w="712" w:type="dxa"/>
            <w:shd w:val="clear" w:color="auto" w:fill="auto"/>
            <w:tcMar>
              <w:top w:w="0" w:type="dxa"/>
              <w:left w:w="45" w:type="dxa"/>
              <w:bottom w:w="0" w:type="dxa"/>
              <w:right w:w="45" w:type="dxa"/>
            </w:tcMar>
            <w:vAlign w:val="bottom"/>
          </w:tcPr>
          <w:p w14:paraId="78A0D8A9" w14:textId="77777777" w:rsidR="008A3AE7"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w:t>
            </w:r>
            <w:r w:rsidR="008A3AE7">
              <w:rPr>
                <w:rFonts w:ascii="Times New Roman" w:eastAsia="Times New Roman" w:hAnsi="Times New Roman" w:cs="Times New Roman"/>
                <w:sz w:val="24"/>
                <w:szCs w:val="24"/>
                <w:lang w:eastAsia="es-MX"/>
              </w:rPr>
              <w:t>v.</w:t>
            </w:r>
          </w:p>
          <w:p w14:paraId="404C9527" w14:textId="7454E9F9"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con agua %</w:t>
            </w:r>
          </w:p>
        </w:tc>
        <w:tc>
          <w:tcPr>
            <w:tcW w:w="850" w:type="dxa"/>
            <w:shd w:val="clear" w:color="auto" w:fill="auto"/>
            <w:tcMar>
              <w:top w:w="0" w:type="dxa"/>
              <w:left w:w="45" w:type="dxa"/>
              <w:bottom w:w="0" w:type="dxa"/>
              <w:right w:w="45" w:type="dxa"/>
            </w:tcMar>
            <w:vAlign w:val="bottom"/>
          </w:tcPr>
          <w:p w14:paraId="5502C704" w14:textId="3ADD69BF"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Viv</w:t>
            </w:r>
            <w:r w:rsidR="008A3AE7">
              <w:rPr>
                <w:rFonts w:ascii="Times New Roman" w:eastAsia="Times New Roman" w:hAnsi="Times New Roman" w:cs="Times New Roman"/>
                <w:sz w:val="24"/>
                <w:szCs w:val="24"/>
                <w:lang w:eastAsia="es-MX"/>
              </w:rPr>
              <w:t xml:space="preserve">. </w:t>
            </w:r>
            <w:r w:rsidRPr="005A4240">
              <w:rPr>
                <w:rFonts w:ascii="Times New Roman" w:eastAsia="Times New Roman" w:hAnsi="Times New Roman" w:cs="Times New Roman"/>
                <w:sz w:val="24"/>
                <w:szCs w:val="24"/>
                <w:lang w:eastAsia="es-MX"/>
              </w:rPr>
              <w:t>con drenaje %</w:t>
            </w:r>
          </w:p>
        </w:tc>
        <w:tc>
          <w:tcPr>
            <w:tcW w:w="851" w:type="dxa"/>
            <w:shd w:val="clear" w:color="auto" w:fill="auto"/>
            <w:tcMar>
              <w:top w:w="0" w:type="dxa"/>
              <w:left w:w="45" w:type="dxa"/>
              <w:bottom w:w="0" w:type="dxa"/>
              <w:right w:w="45" w:type="dxa"/>
            </w:tcMar>
            <w:vAlign w:val="bottom"/>
          </w:tcPr>
          <w:p w14:paraId="6699DA17" w14:textId="2E26480D"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Total</w:t>
            </w:r>
          </w:p>
        </w:tc>
        <w:tc>
          <w:tcPr>
            <w:tcW w:w="283" w:type="dxa"/>
            <w:shd w:val="clear" w:color="auto" w:fill="auto"/>
            <w:tcMar>
              <w:top w:w="0" w:type="dxa"/>
              <w:left w:w="45" w:type="dxa"/>
              <w:bottom w:w="0" w:type="dxa"/>
              <w:right w:w="45" w:type="dxa"/>
            </w:tcMar>
            <w:vAlign w:val="bottom"/>
          </w:tcPr>
          <w:p w14:paraId="375084F0"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656AA8B4" w14:textId="77777777" w:rsidTr="008A3AE7">
        <w:trPr>
          <w:trHeight w:val="28"/>
        </w:trPr>
        <w:tc>
          <w:tcPr>
            <w:tcW w:w="398" w:type="dxa"/>
            <w:shd w:val="clear" w:color="auto" w:fill="auto"/>
            <w:tcMar>
              <w:top w:w="0" w:type="dxa"/>
              <w:left w:w="45" w:type="dxa"/>
              <w:bottom w:w="0" w:type="dxa"/>
              <w:right w:w="45" w:type="dxa"/>
            </w:tcMar>
            <w:vAlign w:val="bottom"/>
            <w:hideMark/>
          </w:tcPr>
          <w:p w14:paraId="35408380"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w:t>
            </w:r>
          </w:p>
        </w:tc>
        <w:tc>
          <w:tcPr>
            <w:tcW w:w="1260" w:type="dxa"/>
            <w:shd w:val="clear" w:color="auto" w:fill="auto"/>
            <w:tcMar>
              <w:top w:w="0" w:type="dxa"/>
              <w:left w:w="45" w:type="dxa"/>
              <w:bottom w:w="0" w:type="dxa"/>
              <w:right w:w="45" w:type="dxa"/>
            </w:tcMar>
            <w:vAlign w:val="bottom"/>
            <w:hideMark/>
          </w:tcPr>
          <w:p w14:paraId="070196BA"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Salina Cruz</w:t>
            </w:r>
          </w:p>
        </w:tc>
        <w:tc>
          <w:tcPr>
            <w:tcW w:w="720" w:type="dxa"/>
            <w:shd w:val="clear" w:color="auto" w:fill="auto"/>
            <w:tcMar>
              <w:top w:w="0" w:type="dxa"/>
              <w:left w:w="45" w:type="dxa"/>
              <w:bottom w:w="0" w:type="dxa"/>
              <w:right w:w="45" w:type="dxa"/>
            </w:tcMar>
            <w:vAlign w:val="bottom"/>
            <w:hideMark/>
          </w:tcPr>
          <w:p w14:paraId="63000D26" w14:textId="3AAB6A7E"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60</w:t>
            </w:r>
          </w:p>
        </w:tc>
        <w:tc>
          <w:tcPr>
            <w:tcW w:w="720" w:type="dxa"/>
            <w:shd w:val="clear" w:color="auto" w:fill="auto"/>
            <w:tcMar>
              <w:top w:w="0" w:type="dxa"/>
              <w:left w:w="45" w:type="dxa"/>
              <w:bottom w:w="0" w:type="dxa"/>
              <w:right w:w="45" w:type="dxa"/>
            </w:tcMar>
            <w:vAlign w:val="bottom"/>
            <w:hideMark/>
          </w:tcPr>
          <w:p w14:paraId="140551C2" w14:textId="13C5F47F"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32.</w:t>
            </w:r>
            <w:r w:rsidR="00DF1ED6" w:rsidRPr="005A4240">
              <w:rPr>
                <w:rFonts w:ascii="Times New Roman" w:eastAsia="Times New Roman" w:hAnsi="Times New Roman" w:cs="Times New Roman"/>
                <w:sz w:val="24"/>
                <w:szCs w:val="24"/>
                <w:lang w:eastAsia="es-MX"/>
              </w:rPr>
              <w:t>94</w:t>
            </w:r>
          </w:p>
        </w:tc>
        <w:tc>
          <w:tcPr>
            <w:tcW w:w="720" w:type="dxa"/>
            <w:shd w:val="clear" w:color="auto" w:fill="auto"/>
            <w:tcMar>
              <w:top w:w="0" w:type="dxa"/>
              <w:left w:w="45" w:type="dxa"/>
              <w:bottom w:w="0" w:type="dxa"/>
              <w:right w:w="45" w:type="dxa"/>
            </w:tcMar>
            <w:vAlign w:val="bottom"/>
            <w:hideMark/>
          </w:tcPr>
          <w:p w14:paraId="2B1E48FC" w14:textId="2EEC957F"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75.</w:t>
            </w:r>
            <w:r w:rsidR="00DF1ED6" w:rsidRPr="005A4240">
              <w:rPr>
                <w:rFonts w:ascii="Times New Roman" w:eastAsia="Times New Roman" w:hAnsi="Times New Roman" w:cs="Times New Roman"/>
                <w:sz w:val="24"/>
                <w:szCs w:val="24"/>
                <w:lang w:eastAsia="es-MX"/>
              </w:rPr>
              <w:t>50</w:t>
            </w:r>
          </w:p>
        </w:tc>
        <w:tc>
          <w:tcPr>
            <w:tcW w:w="857" w:type="dxa"/>
            <w:shd w:val="clear" w:color="auto" w:fill="auto"/>
            <w:tcMar>
              <w:top w:w="0" w:type="dxa"/>
              <w:left w:w="45" w:type="dxa"/>
              <w:bottom w:w="0" w:type="dxa"/>
              <w:right w:w="45" w:type="dxa"/>
            </w:tcMar>
            <w:vAlign w:val="bottom"/>
            <w:hideMark/>
          </w:tcPr>
          <w:p w14:paraId="43E2A64A" w14:textId="130A4DD2"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71.</w:t>
            </w:r>
            <w:r w:rsidR="00DF1ED6" w:rsidRPr="005A4240">
              <w:rPr>
                <w:rFonts w:ascii="Times New Roman" w:eastAsia="Times New Roman" w:hAnsi="Times New Roman" w:cs="Times New Roman"/>
                <w:sz w:val="24"/>
                <w:szCs w:val="24"/>
                <w:lang w:eastAsia="es-MX"/>
              </w:rPr>
              <w:t>99</w:t>
            </w:r>
          </w:p>
        </w:tc>
        <w:tc>
          <w:tcPr>
            <w:tcW w:w="992" w:type="dxa"/>
            <w:shd w:val="clear" w:color="auto" w:fill="auto"/>
            <w:tcMar>
              <w:top w:w="0" w:type="dxa"/>
              <w:left w:w="45" w:type="dxa"/>
              <w:bottom w:w="0" w:type="dxa"/>
              <w:right w:w="45" w:type="dxa"/>
            </w:tcMar>
            <w:vAlign w:val="bottom"/>
            <w:hideMark/>
          </w:tcPr>
          <w:p w14:paraId="69124E4E" w14:textId="22703065"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38</w:t>
            </w:r>
          </w:p>
        </w:tc>
        <w:tc>
          <w:tcPr>
            <w:tcW w:w="712" w:type="dxa"/>
            <w:shd w:val="clear" w:color="auto" w:fill="auto"/>
            <w:tcMar>
              <w:top w:w="0" w:type="dxa"/>
              <w:left w:w="45" w:type="dxa"/>
              <w:bottom w:w="0" w:type="dxa"/>
              <w:right w:w="45" w:type="dxa"/>
            </w:tcMar>
            <w:vAlign w:val="bottom"/>
            <w:hideMark/>
          </w:tcPr>
          <w:p w14:paraId="7E52F5FA" w14:textId="798BFB80"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90.</w:t>
            </w:r>
            <w:r w:rsidR="00DF1ED6" w:rsidRPr="005A4240">
              <w:rPr>
                <w:rFonts w:ascii="Times New Roman" w:eastAsia="Times New Roman" w:hAnsi="Times New Roman" w:cs="Times New Roman"/>
                <w:sz w:val="24"/>
                <w:szCs w:val="24"/>
                <w:lang w:eastAsia="es-MX"/>
              </w:rPr>
              <w:t>93</w:t>
            </w:r>
          </w:p>
        </w:tc>
        <w:tc>
          <w:tcPr>
            <w:tcW w:w="850" w:type="dxa"/>
            <w:shd w:val="clear" w:color="auto" w:fill="auto"/>
            <w:tcMar>
              <w:top w:w="0" w:type="dxa"/>
              <w:left w:w="45" w:type="dxa"/>
              <w:bottom w:w="0" w:type="dxa"/>
              <w:right w:w="45" w:type="dxa"/>
            </w:tcMar>
            <w:vAlign w:val="bottom"/>
            <w:hideMark/>
          </w:tcPr>
          <w:p w14:paraId="4FB36A63" w14:textId="5D3D40E5"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33</w:t>
            </w:r>
          </w:p>
        </w:tc>
        <w:tc>
          <w:tcPr>
            <w:tcW w:w="851" w:type="dxa"/>
            <w:shd w:val="clear" w:color="auto" w:fill="auto"/>
            <w:tcMar>
              <w:top w:w="0" w:type="dxa"/>
              <w:left w:w="45" w:type="dxa"/>
              <w:bottom w:w="0" w:type="dxa"/>
              <w:right w:w="45" w:type="dxa"/>
            </w:tcMar>
            <w:vAlign w:val="bottom"/>
            <w:hideMark/>
          </w:tcPr>
          <w:p w14:paraId="31052777" w14:textId="17C0CADF"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DF1ED6" w:rsidRPr="005A4240">
              <w:rPr>
                <w:rFonts w:ascii="Times New Roman" w:eastAsia="Times New Roman" w:hAnsi="Times New Roman" w:cs="Times New Roman"/>
                <w:sz w:val="24"/>
                <w:szCs w:val="24"/>
                <w:lang w:eastAsia="es-MX"/>
              </w:rPr>
              <w:t>52</w:t>
            </w:r>
          </w:p>
        </w:tc>
        <w:tc>
          <w:tcPr>
            <w:tcW w:w="283" w:type="dxa"/>
            <w:shd w:val="clear" w:color="auto" w:fill="00B050"/>
            <w:tcMar>
              <w:top w:w="0" w:type="dxa"/>
              <w:left w:w="45" w:type="dxa"/>
              <w:bottom w:w="0" w:type="dxa"/>
              <w:right w:w="45" w:type="dxa"/>
            </w:tcMar>
            <w:vAlign w:val="bottom"/>
            <w:hideMark/>
          </w:tcPr>
          <w:p w14:paraId="2DC7CF5B"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460CCFAB" w14:textId="77777777" w:rsidTr="008A3AE7">
        <w:trPr>
          <w:trHeight w:val="28"/>
        </w:trPr>
        <w:tc>
          <w:tcPr>
            <w:tcW w:w="398" w:type="dxa"/>
            <w:shd w:val="clear" w:color="auto" w:fill="auto"/>
            <w:tcMar>
              <w:top w:w="0" w:type="dxa"/>
              <w:left w:w="45" w:type="dxa"/>
              <w:bottom w:w="0" w:type="dxa"/>
              <w:right w:w="45" w:type="dxa"/>
            </w:tcMar>
            <w:vAlign w:val="bottom"/>
            <w:hideMark/>
          </w:tcPr>
          <w:p w14:paraId="47D6E8A4"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2</w:t>
            </w:r>
          </w:p>
        </w:tc>
        <w:tc>
          <w:tcPr>
            <w:tcW w:w="1260" w:type="dxa"/>
            <w:shd w:val="clear" w:color="auto" w:fill="auto"/>
            <w:tcMar>
              <w:top w:w="0" w:type="dxa"/>
              <w:left w:w="45" w:type="dxa"/>
              <w:bottom w:w="0" w:type="dxa"/>
              <w:right w:w="45" w:type="dxa"/>
            </w:tcMar>
            <w:vAlign w:val="bottom"/>
            <w:hideMark/>
          </w:tcPr>
          <w:p w14:paraId="1AA7C0F5"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Santo Domingo Tehuantepec </w:t>
            </w:r>
          </w:p>
        </w:tc>
        <w:tc>
          <w:tcPr>
            <w:tcW w:w="720" w:type="dxa"/>
            <w:shd w:val="clear" w:color="auto" w:fill="auto"/>
            <w:tcMar>
              <w:top w:w="0" w:type="dxa"/>
              <w:left w:w="45" w:type="dxa"/>
              <w:bottom w:w="0" w:type="dxa"/>
              <w:right w:w="45" w:type="dxa"/>
            </w:tcMar>
            <w:vAlign w:val="bottom"/>
            <w:hideMark/>
          </w:tcPr>
          <w:p w14:paraId="30A247A1" w14:textId="2C7D76CB"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10</w:t>
            </w:r>
          </w:p>
        </w:tc>
        <w:tc>
          <w:tcPr>
            <w:tcW w:w="720" w:type="dxa"/>
            <w:shd w:val="clear" w:color="auto" w:fill="auto"/>
            <w:tcMar>
              <w:top w:w="0" w:type="dxa"/>
              <w:left w:w="45" w:type="dxa"/>
              <w:bottom w:w="0" w:type="dxa"/>
              <w:right w:w="45" w:type="dxa"/>
            </w:tcMar>
            <w:vAlign w:val="bottom"/>
            <w:hideMark/>
          </w:tcPr>
          <w:p w14:paraId="5CA2B00C" w14:textId="6CB90B92"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22.</w:t>
            </w:r>
            <w:r w:rsidR="00DF1ED6" w:rsidRPr="005A4240">
              <w:rPr>
                <w:rFonts w:ascii="Times New Roman" w:eastAsia="Times New Roman" w:hAnsi="Times New Roman" w:cs="Times New Roman"/>
                <w:sz w:val="24"/>
                <w:szCs w:val="24"/>
                <w:lang w:eastAsia="es-MX"/>
              </w:rPr>
              <w:t>81</w:t>
            </w:r>
          </w:p>
        </w:tc>
        <w:tc>
          <w:tcPr>
            <w:tcW w:w="720" w:type="dxa"/>
            <w:shd w:val="clear" w:color="auto" w:fill="auto"/>
            <w:tcMar>
              <w:top w:w="0" w:type="dxa"/>
              <w:left w:w="45" w:type="dxa"/>
              <w:bottom w:w="0" w:type="dxa"/>
              <w:right w:w="45" w:type="dxa"/>
            </w:tcMar>
            <w:vAlign w:val="bottom"/>
            <w:hideMark/>
          </w:tcPr>
          <w:p w14:paraId="68489DEA" w14:textId="02D362A7"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74.</w:t>
            </w:r>
            <w:r w:rsidR="00DF1ED6" w:rsidRPr="005A4240">
              <w:rPr>
                <w:rFonts w:ascii="Times New Roman" w:eastAsia="Times New Roman" w:hAnsi="Times New Roman" w:cs="Times New Roman"/>
                <w:sz w:val="24"/>
                <w:szCs w:val="24"/>
                <w:lang w:eastAsia="es-MX"/>
              </w:rPr>
              <w:t>10</w:t>
            </w:r>
          </w:p>
        </w:tc>
        <w:tc>
          <w:tcPr>
            <w:tcW w:w="857" w:type="dxa"/>
            <w:shd w:val="clear" w:color="auto" w:fill="auto"/>
            <w:tcMar>
              <w:top w:w="0" w:type="dxa"/>
              <w:left w:w="45" w:type="dxa"/>
              <w:bottom w:w="0" w:type="dxa"/>
              <w:right w:w="45" w:type="dxa"/>
            </w:tcMar>
            <w:vAlign w:val="bottom"/>
            <w:hideMark/>
          </w:tcPr>
          <w:p w14:paraId="44DF06E1" w14:textId="26B778C9"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65.</w:t>
            </w:r>
            <w:r w:rsidR="00DF1ED6" w:rsidRPr="005A4240">
              <w:rPr>
                <w:rFonts w:ascii="Times New Roman" w:eastAsia="Times New Roman" w:hAnsi="Times New Roman" w:cs="Times New Roman"/>
                <w:sz w:val="24"/>
                <w:szCs w:val="24"/>
                <w:lang w:eastAsia="es-MX"/>
              </w:rPr>
              <w:t>06</w:t>
            </w:r>
          </w:p>
        </w:tc>
        <w:tc>
          <w:tcPr>
            <w:tcW w:w="992" w:type="dxa"/>
            <w:shd w:val="clear" w:color="auto" w:fill="auto"/>
            <w:tcMar>
              <w:top w:w="0" w:type="dxa"/>
              <w:left w:w="45" w:type="dxa"/>
              <w:bottom w:w="0" w:type="dxa"/>
              <w:right w:w="45" w:type="dxa"/>
            </w:tcMar>
            <w:vAlign w:val="bottom"/>
            <w:hideMark/>
          </w:tcPr>
          <w:p w14:paraId="3B17BCA8" w14:textId="78CFADBC"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50</w:t>
            </w:r>
          </w:p>
        </w:tc>
        <w:tc>
          <w:tcPr>
            <w:tcW w:w="712" w:type="dxa"/>
            <w:shd w:val="clear" w:color="auto" w:fill="auto"/>
            <w:tcMar>
              <w:top w:w="0" w:type="dxa"/>
              <w:left w:w="45" w:type="dxa"/>
              <w:bottom w:w="0" w:type="dxa"/>
              <w:right w:w="45" w:type="dxa"/>
            </w:tcMar>
            <w:vAlign w:val="bottom"/>
            <w:hideMark/>
          </w:tcPr>
          <w:p w14:paraId="18AD477C" w14:textId="0F34FA62"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94.</w:t>
            </w:r>
            <w:r w:rsidR="00DF1ED6" w:rsidRPr="005A4240">
              <w:rPr>
                <w:rFonts w:ascii="Times New Roman" w:eastAsia="Times New Roman" w:hAnsi="Times New Roman" w:cs="Times New Roman"/>
                <w:sz w:val="24"/>
                <w:szCs w:val="24"/>
                <w:lang w:eastAsia="es-MX"/>
              </w:rPr>
              <w:t>57</w:t>
            </w:r>
          </w:p>
        </w:tc>
        <w:tc>
          <w:tcPr>
            <w:tcW w:w="850" w:type="dxa"/>
            <w:shd w:val="clear" w:color="auto" w:fill="auto"/>
            <w:tcMar>
              <w:top w:w="0" w:type="dxa"/>
              <w:left w:w="45" w:type="dxa"/>
              <w:bottom w:w="0" w:type="dxa"/>
              <w:right w:w="45" w:type="dxa"/>
            </w:tcMar>
            <w:vAlign w:val="bottom"/>
            <w:hideMark/>
          </w:tcPr>
          <w:p w14:paraId="4A9C1A57" w14:textId="09B7BF3C"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14</w:t>
            </w:r>
          </w:p>
        </w:tc>
        <w:tc>
          <w:tcPr>
            <w:tcW w:w="851" w:type="dxa"/>
            <w:shd w:val="clear" w:color="auto" w:fill="auto"/>
            <w:tcMar>
              <w:top w:w="0" w:type="dxa"/>
              <w:left w:w="45" w:type="dxa"/>
              <w:bottom w:w="0" w:type="dxa"/>
              <w:right w:w="45" w:type="dxa"/>
            </w:tcMar>
            <w:vAlign w:val="bottom"/>
            <w:hideMark/>
          </w:tcPr>
          <w:p w14:paraId="61AB6195" w14:textId="3D18EFD6"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DF1ED6" w:rsidRPr="005A4240">
              <w:rPr>
                <w:rFonts w:ascii="Times New Roman" w:eastAsia="Times New Roman" w:hAnsi="Times New Roman" w:cs="Times New Roman"/>
                <w:sz w:val="24"/>
                <w:szCs w:val="24"/>
                <w:lang w:eastAsia="es-MX"/>
              </w:rPr>
              <w:t>15</w:t>
            </w:r>
          </w:p>
        </w:tc>
        <w:tc>
          <w:tcPr>
            <w:tcW w:w="283" w:type="dxa"/>
            <w:shd w:val="clear" w:color="auto" w:fill="00B050"/>
            <w:tcMar>
              <w:top w:w="0" w:type="dxa"/>
              <w:left w:w="45" w:type="dxa"/>
              <w:bottom w:w="0" w:type="dxa"/>
              <w:right w:w="45" w:type="dxa"/>
            </w:tcMar>
            <w:vAlign w:val="bottom"/>
            <w:hideMark/>
          </w:tcPr>
          <w:p w14:paraId="06CB7324"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38C9ADC0" w14:textId="77777777" w:rsidTr="008A3AE7">
        <w:trPr>
          <w:trHeight w:val="28"/>
        </w:trPr>
        <w:tc>
          <w:tcPr>
            <w:tcW w:w="398" w:type="dxa"/>
            <w:shd w:val="clear" w:color="auto" w:fill="auto"/>
            <w:tcMar>
              <w:top w:w="0" w:type="dxa"/>
              <w:left w:w="45" w:type="dxa"/>
              <w:bottom w:w="0" w:type="dxa"/>
              <w:right w:w="45" w:type="dxa"/>
            </w:tcMar>
            <w:vAlign w:val="bottom"/>
            <w:hideMark/>
          </w:tcPr>
          <w:p w14:paraId="7487B7AC"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3</w:t>
            </w:r>
          </w:p>
        </w:tc>
        <w:tc>
          <w:tcPr>
            <w:tcW w:w="1260" w:type="dxa"/>
            <w:shd w:val="clear" w:color="auto" w:fill="auto"/>
            <w:tcMar>
              <w:top w:w="0" w:type="dxa"/>
              <w:left w:w="45" w:type="dxa"/>
              <w:bottom w:w="0" w:type="dxa"/>
              <w:right w:w="45" w:type="dxa"/>
            </w:tcMar>
            <w:vAlign w:val="bottom"/>
            <w:hideMark/>
          </w:tcPr>
          <w:p w14:paraId="159E388C"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Blas Atempa</w:t>
            </w:r>
          </w:p>
        </w:tc>
        <w:tc>
          <w:tcPr>
            <w:tcW w:w="720" w:type="dxa"/>
            <w:shd w:val="clear" w:color="auto" w:fill="auto"/>
            <w:tcMar>
              <w:top w:w="0" w:type="dxa"/>
              <w:left w:w="45" w:type="dxa"/>
              <w:bottom w:w="0" w:type="dxa"/>
              <w:right w:w="45" w:type="dxa"/>
            </w:tcMar>
            <w:vAlign w:val="bottom"/>
            <w:hideMark/>
          </w:tcPr>
          <w:p w14:paraId="71EC1E76" w14:textId="236ED1DE"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70</w:t>
            </w:r>
          </w:p>
        </w:tc>
        <w:tc>
          <w:tcPr>
            <w:tcW w:w="720" w:type="dxa"/>
            <w:shd w:val="clear" w:color="auto" w:fill="auto"/>
            <w:tcMar>
              <w:top w:w="0" w:type="dxa"/>
              <w:left w:w="45" w:type="dxa"/>
              <w:bottom w:w="0" w:type="dxa"/>
              <w:right w:w="45" w:type="dxa"/>
            </w:tcMar>
            <w:vAlign w:val="bottom"/>
            <w:hideMark/>
          </w:tcPr>
          <w:p w14:paraId="0A597946" w14:textId="6AE3277C"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w:t>
            </w:r>
            <w:r w:rsidR="00DF1ED6" w:rsidRPr="005A4240">
              <w:rPr>
                <w:rFonts w:ascii="Times New Roman" w:eastAsia="Times New Roman" w:hAnsi="Times New Roman" w:cs="Times New Roman"/>
                <w:sz w:val="24"/>
                <w:szCs w:val="24"/>
                <w:lang w:eastAsia="es-MX"/>
              </w:rPr>
              <w:t>51</w:t>
            </w:r>
          </w:p>
        </w:tc>
        <w:tc>
          <w:tcPr>
            <w:tcW w:w="720" w:type="dxa"/>
            <w:shd w:val="clear" w:color="auto" w:fill="auto"/>
            <w:tcMar>
              <w:top w:w="0" w:type="dxa"/>
              <w:left w:w="45" w:type="dxa"/>
              <w:bottom w:w="0" w:type="dxa"/>
              <w:right w:w="45" w:type="dxa"/>
            </w:tcMar>
            <w:vAlign w:val="bottom"/>
            <w:hideMark/>
          </w:tcPr>
          <w:p w14:paraId="258E3531" w14:textId="06BDAC5F"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w:t>
            </w:r>
            <w:r w:rsidR="00DF1ED6" w:rsidRPr="005A4240">
              <w:rPr>
                <w:rFonts w:ascii="Times New Roman" w:eastAsia="Times New Roman" w:hAnsi="Times New Roman" w:cs="Times New Roman"/>
                <w:sz w:val="24"/>
                <w:szCs w:val="24"/>
                <w:lang w:eastAsia="es-MX"/>
              </w:rPr>
              <w:t>70</w:t>
            </w:r>
          </w:p>
        </w:tc>
        <w:tc>
          <w:tcPr>
            <w:tcW w:w="857" w:type="dxa"/>
            <w:shd w:val="clear" w:color="auto" w:fill="auto"/>
            <w:tcMar>
              <w:top w:w="0" w:type="dxa"/>
              <w:left w:w="45" w:type="dxa"/>
              <w:bottom w:w="0" w:type="dxa"/>
              <w:right w:w="45" w:type="dxa"/>
            </w:tcMar>
            <w:vAlign w:val="bottom"/>
            <w:hideMark/>
          </w:tcPr>
          <w:p w14:paraId="5B9B6C92" w14:textId="3C9CC5F2"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39.</w:t>
            </w:r>
            <w:r w:rsidR="00DF1ED6" w:rsidRPr="005A4240">
              <w:rPr>
                <w:rFonts w:ascii="Times New Roman" w:eastAsia="Times New Roman" w:hAnsi="Times New Roman" w:cs="Times New Roman"/>
                <w:sz w:val="24"/>
                <w:szCs w:val="24"/>
                <w:lang w:eastAsia="es-MX"/>
              </w:rPr>
              <w:t>40</w:t>
            </w:r>
          </w:p>
        </w:tc>
        <w:tc>
          <w:tcPr>
            <w:tcW w:w="992" w:type="dxa"/>
            <w:shd w:val="clear" w:color="auto" w:fill="auto"/>
            <w:tcMar>
              <w:top w:w="0" w:type="dxa"/>
              <w:left w:w="45" w:type="dxa"/>
              <w:bottom w:w="0" w:type="dxa"/>
              <w:right w:w="45" w:type="dxa"/>
            </w:tcMar>
            <w:vAlign w:val="bottom"/>
            <w:hideMark/>
          </w:tcPr>
          <w:p w14:paraId="74A0F9B9" w14:textId="7B98C21D"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56</w:t>
            </w:r>
          </w:p>
        </w:tc>
        <w:tc>
          <w:tcPr>
            <w:tcW w:w="712" w:type="dxa"/>
            <w:shd w:val="clear" w:color="auto" w:fill="auto"/>
            <w:tcMar>
              <w:top w:w="0" w:type="dxa"/>
              <w:left w:w="45" w:type="dxa"/>
              <w:bottom w:w="0" w:type="dxa"/>
              <w:right w:w="45" w:type="dxa"/>
            </w:tcMar>
            <w:vAlign w:val="bottom"/>
            <w:hideMark/>
          </w:tcPr>
          <w:p w14:paraId="5E99227F" w14:textId="7F1B251C"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84.</w:t>
            </w:r>
            <w:r w:rsidR="00DF1ED6" w:rsidRPr="005A4240">
              <w:rPr>
                <w:rFonts w:ascii="Times New Roman" w:eastAsia="Times New Roman" w:hAnsi="Times New Roman" w:cs="Times New Roman"/>
                <w:sz w:val="24"/>
                <w:szCs w:val="24"/>
                <w:lang w:eastAsia="es-MX"/>
              </w:rPr>
              <w:t>34</w:t>
            </w:r>
          </w:p>
        </w:tc>
        <w:tc>
          <w:tcPr>
            <w:tcW w:w="850" w:type="dxa"/>
            <w:shd w:val="clear" w:color="auto" w:fill="auto"/>
            <w:tcMar>
              <w:top w:w="0" w:type="dxa"/>
              <w:left w:w="45" w:type="dxa"/>
              <w:bottom w:w="0" w:type="dxa"/>
              <w:right w:w="45" w:type="dxa"/>
            </w:tcMar>
            <w:vAlign w:val="bottom"/>
            <w:hideMark/>
          </w:tcPr>
          <w:p w14:paraId="33CD3861" w14:textId="4040F61B"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DF1ED6" w:rsidRPr="005A4240">
              <w:rPr>
                <w:rFonts w:ascii="Times New Roman" w:eastAsia="Times New Roman" w:hAnsi="Times New Roman" w:cs="Times New Roman"/>
                <w:sz w:val="24"/>
                <w:szCs w:val="24"/>
                <w:lang w:eastAsia="es-MX"/>
              </w:rPr>
              <w:t>52</w:t>
            </w:r>
          </w:p>
        </w:tc>
        <w:tc>
          <w:tcPr>
            <w:tcW w:w="851" w:type="dxa"/>
            <w:shd w:val="clear" w:color="auto" w:fill="auto"/>
            <w:tcMar>
              <w:top w:w="0" w:type="dxa"/>
              <w:left w:w="45" w:type="dxa"/>
              <w:bottom w:w="0" w:type="dxa"/>
              <w:right w:w="45" w:type="dxa"/>
            </w:tcMar>
            <w:vAlign w:val="bottom"/>
            <w:hideMark/>
          </w:tcPr>
          <w:p w14:paraId="62F8BDB3" w14:textId="1E7A62E2"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DF1ED6" w:rsidRPr="005A4240">
              <w:rPr>
                <w:rFonts w:ascii="Times New Roman" w:eastAsia="Times New Roman" w:hAnsi="Times New Roman" w:cs="Times New Roman"/>
                <w:sz w:val="24"/>
                <w:szCs w:val="24"/>
                <w:lang w:eastAsia="es-MX"/>
              </w:rPr>
              <w:t>90</w:t>
            </w:r>
          </w:p>
        </w:tc>
        <w:tc>
          <w:tcPr>
            <w:tcW w:w="283" w:type="dxa"/>
            <w:shd w:val="clear" w:color="auto" w:fill="FFFF00"/>
            <w:tcMar>
              <w:top w:w="0" w:type="dxa"/>
              <w:left w:w="45" w:type="dxa"/>
              <w:bottom w:w="0" w:type="dxa"/>
              <w:right w:w="45" w:type="dxa"/>
            </w:tcMar>
            <w:vAlign w:val="bottom"/>
            <w:hideMark/>
          </w:tcPr>
          <w:p w14:paraId="7B925B68"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76302042" w14:textId="77777777" w:rsidTr="008A3AE7">
        <w:trPr>
          <w:trHeight w:val="28"/>
        </w:trPr>
        <w:tc>
          <w:tcPr>
            <w:tcW w:w="398" w:type="dxa"/>
            <w:shd w:val="clear" w:color="auto" w:fill="auto"/>
            <w:tcMar>
              <w:top w:w="0" w:type="dxa"/>
              <w:left w:w="45" w:type="dxa"/>
              <w:bottom w:w="0" w:type="dxa"/>
              <w:right w:w="45" w:type="dxa"/>
            </w:tcMar>
            <w:vAlign w:val="bottom"/>
            <w:hideMark/>
          </w:tcPr>
          <w:p w14:paraId="2C1B7A17"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4</w:t>
            </w:r>
          </w:p>
        </w:tc>
        <w:tc>
          <w:tcPr>
            <w:tcW w:w="1260" w:type="dxa"/>
            <w:shd w:val="clear" w:color="auto" w:fill="auto"/>
            <w:tcMar>
              <w:top w:w="0" w:type="dxa"/>
              <w:left w:w="45" w:type="dxa"/>
              <w:bottom w:w="0" w:type="dxa"/>
              <w:right w:w="45" w:type="dxa"/>
            </w:tcMar>
            <w:vAlign w:val="bottom"/>
            <w:hideMark/>
          </w:tcPr>
          <w:p w14:paraId="352787F1"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 Pedro </w:t>
            </w:r>
            <w:proofErr w:type="spellStart"/>
            <w:r w:rsidRPr="005A4240">
              <w:rPr>
                <w:rFonts w:ascii="Times New Roman" w:eastAsia="Times New Roman" w:hAnsi="Times New Roman" w:cs="Times New Roman"/>
                <w:sz w:val="24"/>
                <w:szCs w:val="24"/>
                <w:lang w:eastAsia="es-MX"/>
              </w:rPr>
              <w:t>Huilotepec</w:t>
            </w:r>
            <w:proofErr w:type="spellEnd"/>
          </w:p>
        </w:tc>
        <w:tc>
          <w:tcPr>
            <w:tcW w:w="720" w:type="dxa"/>
            <w:shd w:val="clear" w:color="auto" w:fill="auto"/>
            <w:tcMar>
              <w:top w:w="0" w:type="dxa"/>
              <w:left w:w="45" w:type="dxa"/>
              <w:bottom w:w="0" w:type="dxa"/>
              <w:right w:w="45" w:type="dxa"/>
            </w:tcMar>
            <w:vAlign w:val="bottom"/>
            <w:hideMark/>
          </w:tcPr>
          <w:p w14:paraId="4896FC3F" w14:textId="0B70CD49"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94.</w:t>
            </w:r>
            <w:r w:rsidR="00DF1ED6" w:rsidRPr="005A4240">
              <w:rPr>
                <w:rFonts w:ascii="Times New Roman" w:eastAsia="Times New Roman" w:hAnsi="Times New Roman" w:cs="Times New Roman"/>
                <w:sz w:val="24"/>
                <w:szCs w:val="24"/>
                <w:lang w:eastAsia="es-MX"/>
              </w:rPr>
              <w:t>70</w:t>
            </w:r>
          </w:p>
        </w:tc>
        <w:tc>
          <w:tcPr>
            <w:tcW w:w="720" w:type="dxa"/>
            <w:shd w:val="clear" w:color="auto" w:fill="auto"/>
            <w:tcMar>
              <w:top w:w="0" w:type="dxa"/>
              <w:left w:w="45" w:type="dxa"/>
              <w:bottom w:w="0" w:type="dxa"/>
              <w:right w:w="45" w:type="dxa"/>
            </w:tcMar>
            <w:vAlign w:val="bottom"/>
            <w:hideMark/>
          </w:tcPr>
          <w:p w14:paraId="6357D29A" w14:textId="533B3646"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w:t>
            </w:r>
            <w:r w:rsidR="00DF1ED6" w:rsidRPr="005A4240">
              <w:rPr>
                <w:rFonts w:ascii="Times New Roman" w:eastAsia="Times New Roman" w:hAnsi="Times New Roman" w:cs="Times New Roman"/>
                <w:sz w:val="24"/>
                <w:szCs w:val="24"/>
                <w:lang w:eastAsia="es-MX"/>
              </w:rPr>
              <w:t>22</w:t>
            </w:r>
          </w:p>
        </w:tc>
        <w:tc>
          <w:tcPr>
            <w:tcW w:w="720" w:type="dxa"/>
            <w:shd w:val="clear" w:color="auto" w:fill="auto"/>
            <w:tcMar>
              <w:top w:w="0" w:type="dxa"/>
              <w:left w:w="45" w:type="dxa"/>
              <w:bottom w:w="0" w:type="dxa"/>
              <w:right w:w="45" w:type="dxa"/>
            </w:tcMar>
            <w:vAlign w:val="bottom"/>
            <w:hideMark/>
          </w:tcPr>
          <w:p w14:paraId="3B37565B" w14:textId="7A8C8A45"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83</w:t>
            </w:r>
          </w:p>
        </w:tc>
        <w:tc>
          <w:tcPr>
            <w:tcW w:w="857" w:type="dxa"/>
            <w:shd w:val="clear" w:color="auto" w:fill="auto"/>
            <w:tcMar>
              <w:top w:w="0" w:type="dxa"/>
              <w:left w:w="45" w:type="dxa"/>
              <w:bottom w:w="0" w:type="dxa"/>
              <w:right w:w="45" w:type="dxa"/>
            </w:tcMar>
            <w:vAlign w:val="bottom"/>
            <w:hideMark/>
          </w:tcPr>
          <w:p w14:paraId="54F8B6ED" w14:textId="2B8C0415"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54.</w:t>
            </w:r>
            <w:r w:rsidR="00DF1ED6" w:rsidRPr="005A4240">
              <w:rPr>
                <w:rFonts w:ascii="Times New Roman" w:eastAsia="Times New Roman" w:hAnsi="Times New Roman" w:cs="Times New Roman"/>
                <w:sz w:val="24"/>
                <w:szCs w:val="24"/>
                <w:lang w:eastAsia="es-MX"/>
              </w:rPr>
              <w:t>38</w:t>
            </w:r>
          </w:p>
        </w:tc>
        <w:tc>
          <w:tcPr>
            <w:tcW w:w="992" w:type="dxa"/>
            <w:shd w:val="clear" w:color="auto" w:fill="auto"/>
            <w:tcMar>
              <w:top w:w="0" w:type="dxa"/>
              <w:left w:w="45" w:type="dxa"/>
              <w:bottom w:w="0" w:type="dxa"/>
              <w:right w:w="45" w:type="dxa"/>
            </w:tcMar>
            <w:vAlign w:val="bottom"/>
            <w:hideMark/>
          </w:tcPr>
          <w:p w14:paraId="648E8214" w14:textId="35FFAB6A"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19</w:t>
            </w:r>
          </w:p>
        </w:tc>
        <w:tc>
          <w:tcPr>
            <w:tcW w:w="712" w:type="dxa"/>
            <w:shd w:val="clear" w:color="auto" w:fill="auto"/>
            <w:tcMar>
              <w:top w:w="0" w:type="dxa"/>
              <w:left w:w="45" w:type="dxa"/>
              <w:bottom w:w="0" w:type="dxa"/>
              <w:right w:w="45" w:type="dxa"/>
            </w:tcMar>
            <w:vAlign w:val="bottom"/>
            <w:hideMark/>
          </w:tcPr>
          <w:p w14:paraId="4A212D41" w14:textId="24ED5399"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79</w:t>
            </w:r>
          </w:p>
        </w:tc>
        <w:tc>
          <w:tcPr>
            <w:tcW w:w="850" w:type="dxa"/>
            <w:shd w:val="clear" w:color="auto" w:fill="auto"/>
            <w:tcMar>
              <w:top w:w="0" w:type="dxa"/>
              <w:left w:w="45" w:type="dxa"/>
              <w:bottom w:w="0" w:type="dxa"/>
              <w:right w:w="45" w:type="dxa"/>
            </w:tcMar>
            <w:vAlign w:val="bottom"/>
            <w:hideMark/>
          </w:tcPr>
          <w:p w14:paraId="75D1F758" w14:textId="23703844"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19</w:t>
            </w:r>
          </w:p>
        </w:tc>
        <w:tc>
          <w:tcPr>
            <w:tcW w:w="851" w:type="dxa"/>
            <w:shd w:val="clear" w:color="auto" w:fill="auto"/>
            <w:tcMar>
              <w:top w:w="0" w:type="dxa"/>
              <w:left w:w="45" w:type="dxa"/>
              <w:bottom w:w="0" w:type="dxa"/>
              <w:right w:w="45" w:type="dxa"/>
            </w:tcMar>
            <w:vAlign w:val="bottom"/>
            <w:hideMark/>
          </w:tcPr>
          <w:p w14:paraId="130AD7EB" w14:textId="69172E63"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94</w:t>
            </w:r>
          </w:p>
        </w:tc>
        <w:tc>
          <w:tcPr>
            <w:tcW w:w="283" w:type="dxa"/>
            <w:shd w:val="clear" w:color="auto" w:fill="00B050"/>
            <w:tcMar>
              <w:top w:w="0" w:type="dxa"/>
              <w:left w:w="45" w:type="dxa"/>
              <w:bottom w:w="0" w:type="dxa"/>
              <w:right w:w="45" w:type="dxa"/>
            </w:tcMar>
            <w:vAlign w:val="bottom"/>
            <w:hideMark/>
          </w:tcPr>
          <w:p w14:paraId="220A0A0C"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1D05DE91" w14:textId="77777777" w:rsidTr="008A3AE7">
        <w:trPr>
          <w:trHeight w:val="28"/>
        </w:trPr>
        <w:tc>
          <w:tcPr>
            <w:tcW w:w="398" w:type="dxa"/>
            <w:shd w:val="clear" w:color="auto" w:fill="auto"/>
            <w:tcMar>
              <w:top w:w="0" w:type="dxa"/>
              <w:left w:w="45" w:type="dxa"/>
              <w:bottom w:w="0" w:type="dxa"/>
              <w:right w:w="45" w:type="dxa"/>
            </w:tcMar>
            <w:vAlign w:val="bottom"/>
            <w:hideMark/>
          </w:tcPr>
          <w:p w14:paraId="2F528322"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5</w:t>
            </w:r>
          </w:p>
        </w:tc>
        <w:tc>
          <w:tcPr>
            <w:tcW w:w="1260" w:type="dxa"/>
            <w:shd w:val="clear" w:color="auto" w:fill="auto"/>
            <w:tcMar>
              <w:top w:w="0" w:type="dxa"/>
              <w:left w:w="45" w:type="dxa"/>
              <w:bottom w:w="0" w:type="dxa"/>
              <w:right w:w="45" w:type="dxa"/>
            </w:tcMar>
            <w:vAlign w:val="bottom"/>
            <w:hideMark/>
          </w:tcPr>
          <w:p w14:paraId="0B7D6C46"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Santa María Mixtequilla</w:t>
            </w:r>
          </w:p>
        </w:tc>
        <w:tc>
          <w:tcPr>
            <w:tcW w:w="720" w:type="dxa"/>
            <w:shd w:val="clear" w:color="auto" w:fill="auto"/>
            <w:tcMar>
              <w:top w:w="0" w:type="dxa"/>
              <w:left w:w="45" w:type="dxa"/>
              <w:bottom w:w="0" w:type="dxa"/>
              <w:right w:w="45" w:type="dxa"/>
            </w:tcMar>
            <w:vAlign w:val="bottom"/>
            <w:hideMark/>
          </w:tcPr>
          <w:p w14:paraId="65AF6064" w14:textId="3A017953"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20</w:t>
            </w:r>
          </w:p>
        </w:tc>
        <w:tc>
          <w:tcPr>
            <w:tcW w:w="720" w:type="dxa"/>
            <w:shd w:val="clear" w:color="auto" w:fill="auto"/>
            <w:tcMar>
              <w:top w:w="0" w:type="dxa"/>
              <w:left w:w="45" w:type="dxa"/>
              <w:bottom w:w="0" w:type="dxa"/>
              <w:right w:w="45" w:type="dxa"/>
            </w:tcMar>
            <w:vAlign w:val="bottom"/>
            <w:hideMark/>
          </w:tcPr>
          <w:p w14:paraId="1411C78E" w14:textId="2A37F06F"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w:t>
            </w:r>
            <w:r w:rsidR="00DF1ED6" w:rsidRPr="005A4240">
              <w:rPr>
                <w:rFonts w:ascii="Times New Roman" w:eastAsia="Times New Roman" w:hAnsi="Times New Roman" w:cs="Times New Roman"/>
                <w:sz w:val="24"/>
                <w:szCs w:val="24"/>
                <w:lang w:eastAsia="es-MX"/>
              </w:rPr>
              <w:t>90</w:t>
            </w:r>
          </w:p>
        </w:tc>
        <w:tc>
          <w:tcPr>
            <w:tcW w:w="720" w:type="dxa"/>
            <w:shd w:val="clear" w:color="auto" w:fill="auto"/>
            <w:tcMar>
              <w:top w:w="0" w:type="dxa"/>
              <w:left w:w="45" w:type="dxa"/>
              <w:bottom w:w="0" w:type="dxa"/>
              <w:right w:w="45" w:type="dxa"/>
            </w:tcMar>
            <w:vAlign w:val="bottom"/>
            <w:hideMark/>
          </w:tcPr>
          <w:p w14:paraId="0921434B" w14:textId="119CC708"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85.</w:t>
            </w:r>
            <w:r w:rsidR="00DF1ED6" w:rsidRPr="005A4240">
              <w:rPr>
                <w:rFonts w:ascii="Times New Roman" w:eastAsia="Times New Roman" w:hAnsi="Times New Roman" w:cs="Times New Roman"/>
                <w:sz w:val="24"/>
                <w:szCs w:val="24"/>
                <w:lang w:eastAsia="es-MX"/>
              </w:rPr>
              <w:t>80</w:t>
            </w:r>
          </w:p>
        </w:tc>
        <w:tc>
          <w:tcPr>
            <w:tcW w:w="857" w:type="dxa"/>
            <w:shd w:val="clear" w:color="auto" w:fill="auto"/>
            <w:tcMar>
              <w:top w:w="0" w:type="dxa"/>
              <w:left w:w="45" w:type="dxa"/>
              <w:bottom w:w="0" w:type="dxa"/>
              <w:right w:w="45" w:type="dxa"/>
            </w:tcMar>
            <w:vAlign w:val="bottom"/>
            <w:hideMark/>
          </w:tcPr>
          <w:p w14:paraId="5C1F4A45" w14:textId="39DD8863"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61.</w:t>
            </w:r>
            <w:r w:rsidR="00DF1ED6" w:rsidRPr="005A4240">
              <w:rPr>
                <w:rFonts w:ascii="Times New Roman" w:eastAsia="Times New Roman" w:hAnsi="Times New Roman" w:cs="Times New Roman"/>
                <w:sz w:val="24"/>
                <w:szCs w:val="24"/>
                <w:lang w:eastAsia="es-MX"/>
              </w:rPr>
              <w:t>05</w:t>
            </w:r>
          </w:p>
        </w:tc>
        <w:tc>
          <w:tcPr>
            <w:tcW w:w="992" w:type="dxa"/>
            <w:shd w:val="clear" w:color="auto" w:fill="auto"/>
            <w:tcMar>
              <w:top w:w="0" w:type="dxa"/>
              <w:left w:w="45" w:type="dxa"/>
              <w:bottom w:w="0" w:type="dxa"/>
              <w:right w:w="45" w:type="dxa"/>
            </w:tcMar>
            <w:vAlign w:val="bottom"/>
            <w:hideMark/>
          </w:tcPr>
          <w:p w14:paraId="3771117C" w14:textId="03097578"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91</w:t>
            </w:r>
          </w:p>
        </w:tc>
        <w:tc>
          <w:tcPr>
            <w:tcW w:w="712" w:type="dxa"/>
            <w:shd w:val="clear" w:color="auto" w:fill="auto"/>
            <w:tcMar>
              <w:top w:w="0" w:type="dxa"/>
              <w:left w:w="45" w:type="dxa"/>
              <w:bottom w:w="0" w:type="dxa"/>
              <w:right w:w="45" w:type="dxa"/>
            </w:tcMar>
            <w:vAlign w:val="bottom"/>
            <w:hideMark/>
          </w:tcPr>
          <w:p w14:paraId="07B8826A" w14:textId="55D1D486"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73</w:t>
            </w:r>
          </w:p>
        </w:tc>
        <w:tc>
          <w:tcPr>
            <w:tcW w:w="850" w:type="dxa"/>
            <w:shd w:val="clear" w:color="auto" w:fill="auto"/>
            <w:tcMar>
              <w:top w:w="0" w:type="dxa"/>
              <w:left w:w="45" w:type="dxa"/>
              <w:bottom w:w="0" w:type="dxa"/>
              <w:right w:w="45" w:type="dxa"/>
            </w:tcMar>
            <w:vAlign w:val="bottom"/>
            <w:hideMark/>
          </w:tcPr>
          <w:p w14:paraId="4C6FD11B" w14:textId="35D0FE45"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52</w:t>
            </w:r>
          </w:p>
        </w:tc>
        <w:tc>
          <w:tcPr>
            <w:tcW w:w="851" w:type="dxa"/>
            <w:shd w:val="clear" w:color="auto" w:fill="auto"/>
            <w:tcMar>
              <w:top w:w="0" w:type="dxa"/>
              <w:left w:w="45" w:type="dxa"/>
              <w:bottom w:w="0" w:type="dxa"/>
              <w:right w:w="45" w:type="dxa"/>
            </w:tcMar>
            <w:vAlign w:val="bottom"/>
            <w:hideMark/>
          </w:tcPr>
          <w:p w14:paraId="78B5E647" w14:textId="3D8DDC0F"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DF1ED6" w:rsidRPr="005A4240">
              <w:rPr>
                <w:rFonts w:ascii="Times New Roman" w:eastAsia="Times New Roman" w:hAnsi="Times New Roman" w:cs="Times New Roman"/>
                <w:sz w:val="24"/>
                <w:szCs w:val="24"/>
                <w:lang w:eastAsia="es-MX"/>
              </w:rPr>
              <w:t>26</w:t>
            </w:r>
          </w:p>
        </w:tc>
        <w:tc>
          <w:tcPr>
            <w:tcW w:w="283" w:type="dxa"/>
            <w:shd w:val="clear" w:color="auto" w:fill="00B050"/>
            <w:tcMar>
              <w:top w:w="0" w:type="dxa"/>
              <w:left w:w="45" w:type="dxa"/>
              <w:bottom w:w="0" w:type="dxa"/>
              <w:right w:w="45" w:type="dxa"/>
            </w:tcMar>
            <w:vAlign w:val="bottom"/>
            <w:hideMark/>
          </w:tcPr>
          <w:p w14:paraId="75501A17"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582F1FDE" w14:textId="77777777" w:rsidTr="008A3AE7">
        <w:trPr>
          <w:trHeight w:val="28"/>
        </w:trPr>
        <w:tc>
          <w:tcPr>
            <w:tcW w:w="398" w:type="dxa"/>
            <w:shd w:val="clear" w:color="auto" w:fill="auto"/>
            <w:tcMar>
              <w:top w:w="0" w:type="dxa"/>
              <w:left w:w="45" w:type="dxa"/>
              <w:bottom w:w="0" w:type="dxa"/>
              <w:right w:w="45" w:type="dxa"/>
            </w:tcMar>
            <w:vAlign w:val="bottom"/>
            <w:hideMark/>
          </w:tcPr>
          <w:p w14:paraId="05381E0C"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6</w:t>
            </w:r>
          </w:p>
        </w:tc>
        <w:tc>
          <w:tcPr>
            <w:tcW w:w="1260" w:type="dxa"/>
            <w:shd w:val="clear" w:color="auto" w:fill="auto"/>
            <w:tcMar>
              <w:top w:w="0" w:type="dxa"/>
              <w:left w:w="45" w:type="dxa"/>
              <w:bottom w:w="0" w:type="dxa"/>
              <w:right w:w="45" w:type="dxa"/>
            </w:tcMar>
            <w:vAlign w:val="bottom"/>
            <w:hideMark/>
          </w:tcPr>
          <w:p w14:paraId="54E55CC5"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Magdalena Tequisistlán </w:t>
            </w:r>
          </w:p>
        </w:tc>
        <w:tc>
          <w:tcPr>
            <w:tcW w:w="720" w:type="dxa"/>
            <w:shd w:val="clear" w:color="auto" w:fill="auto"/>
            <w:tcMar>
              <w:top w:w="0" w:type="dxa"/>
              <w:left w:w="45" w:type="dxa"/>
              <w:bottom w:w="0" w:type="dxa"/>
              <w:right w:w="45" w:type="dxa"/>
            </w:tcMar>
            <w:vAlign w:val="bottom"/>
            <w:hideMark/>
          </w:tcPr>
          <w:p w14:paraId="7E24C40F" w14:textId="6499D393"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80</w:t>
            </w:r>
          </w:p>
        </w:tc>
        <w:tc>
          <w:tcPr>
            <w:tcW w:w="720" w:type="dxa"/>
            <w:shd w:val="clear" w:color="auto" w:fill="auto"/>
            <w:tcMar>
              <w:top w:w="0" w:type="dxa"/>
              <w:left w:w="45" w:type="dxa"/>
              <w:bottom w:w="0" w:type="dxa"/>
              <w:right w:w="45" w:type="dxa"/>
            </w:tcMar>
            <w:vAlign w:val="bottom"/>
            <w:hideMark/>
          </w:tcPr>
          <w:p w14:paraId="63827320" w14:textId="33546BAA"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w:t>
            </w:r>
            <w:r w:rsidR="00DF1ED6" w:rsidRPr="005A4240">
              <w:rPr>
                <w:rFonts w:ascii="Times New Roman" w:eastAsia="Times New Roman" w:hAnsi="Times New Roman" w:cs="Times New Roman"/>
                <w:sz w:val="24"/>
                <w:szCs w:val="24"/>
                <w:lang w:eastAsia="es-MX"/>
              </w:rPr>
              <w:t>54</w:t>
            </w:r>
          </w:p>
        </w:tc>
        <w:tc>
          <w:tcPr>
            <w:tcW w:w="720" w:type="dxa"/>
            <w:shd w:val="clear" w:color="auto" w:fill="auto"/>
            <w:tcMar>
              <w:top w:w="0" w:type="dxa"/>
              <w:left w:w="45" w:type="dxa"/>
              <w:bottom w:w="0" w:type="dxa"/>
              <w:right w:w="45" w:type="dxa"/>
            </w:tcMar>
            <w:vAlign w:val="bottom"/>
            <w:hideMark/>
          </w:tcPr>
          <w:p w14:paraId="1E87803F" w14:textId="12404546"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83.</w:t>
            </w:r>
            <w:r w:rsidR="00DF1ED6" w:rsidRPr="005A4240">
              <w:rPr>
                <w:rFonts w:ascii="Times New Roman" w:eastAsia="Times New Roman" w:hAnsi="Times New Roman" w:cs="Times New Roman"/>
                <w:sz w:val="24"/>
                <w:szCs w:val="24"/>
                <w:lang w:eastAsia="es-MX"/>
              </w:rPr>
              <w:t>10</w:t>
            </w:r>
          </w:p>
        </w:tc>
        <w:tc>
          <w:tcPr>
            <w:tcW w:w="857" w:type="dxa"/>
            <w:shd w:val="clear" w:color="auto" w:fill="auto"/>
            <w:tcMar>
              <w:top w:w="0" w:type="dxa"/>
              <w:left w:w="45" w:type="dxa"/>
              <w:bottom w:w="0" w:type="dxa"/>
              <w:right w:w="45" w:type="dxa"/>
            </w:tcMar>
            <w:vAlign w:val="bottom"/>
            <w:hideMark/>
          </w:tcPr>
          <w:p w14:paraId="4F4FC0C2" w14:textId="4683C223"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57.</w:t>
            </w:r>
            <w:r w:rsidR="00DF1ED6" w:rsidRPr="005A4240">
              <w:rPr>
                <w:rFonts w:ascii="Times New Roman" w:eastAsia="Times New Roman" w:hAnsi="Times New Roman" w:cs="Times New Roman"/>
                <w:sz w:val="24"/>
                <w:szCs w:val="24"/>
                <w:lang w:eastAsia="es-MX"/>
              </w:rPr>
              <w:t>45</w:t>
            </w:r>
          </w:p>
        </w:tc>
        <w:tc>
          <w:tcPr>
            <w:tcW w:w="992" w:type="dxa"/>
            <w:shd w:val="clear" w:color="auto" w:fill="auto"/>
            <w:tcMar>
              <w:top w:w="0" w:type="dxa"/>
              <w:left w:w="45" w:type="dxa"/>
              <w:bottom w:w="0" w:type="dxa"/>
              <w:right w:w="45" w:type="dxa"/>
            </w:tcMar>
            <w:vAlign w:val="bottom"/>
            <w:hideMark/>
          </w:tcPr>
          <w:p w14:paraId="41A2C471" w14:textId="0A7676AF"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63</w:t>
            </w:r>
          </w:p>
        </w:tc>
        <w:tc>
          <w:tcPr>
            <w:tcW w:w="712" w:type="dxa"/>
            <w:shd w:val="clear" w:color="auto" w:fill="auto"/>
            <w:tcMar>
              <w:top w:w="0" w:type="dxa"/>
              <w:left w:w="45" w:type="dxa"/>
              <w:bottom w:w="0" w:type="dxa"/>
              <w:right w:w="45" w:type="dxa"/>
            </w:tcMar>
            <w:vAlign w:val="bottom"/>
            <w:hideMark/>
          </w:tcPr>
          <w:p w14:paraId="1C570775" w14:textId="0AAE5113"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11</w:t>
            </w:r>
          </w:p>
        </w:tc>
        <w:tc>
          <w:tcPr>
            <w:tcW w:w="850" w:type="dxa"/>
            <w:shd w:val="clear" w:color="auto" w:fill="auto"/>
            <w:tcMar>
              <w:top w:w="0" w:type="dxa"/>
              <w:left w:w="45" w:type="dxa"/>
              <w:bottom w:w="0" w:type="dxa"/>
              <w:right w:w="45" w:type="dxa"/>
            </w:tcMar>
            <w:vAlign w:val="bottom"/>
            <w:hideMark/>
          </w:tcPr>
          <w:p w14:paraId="51C5D644" w14:textId="3A17E44D"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09</w:t>
            </w:r>
          </w:p>
        </w:tc>
        <w:tc>
          <w:tcPr>
            <w:tcW w:w="851" w:type="dxa"/>
            <w:shd w:val="clear" w:color="auto" w:fill="auto"/>
            <w:tcMar>
              <w:top w:w="0" w:type="dxa"/>
              <w:left w:w="45" w:type="dxa"/>
              <w:bottom w:w="0" w:type="dxa"/>
              <w:right w:w="45" w:type="dxa"/>
            </w:tcMar>
            <w:vAlign w:val="bottom"/>
            <w:hideMark/>
          </w:tcPr>
          <w:p w14:paraId="2DB9C279" w14:textId="2748E51E"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84</w:t>
            </w:r>
          </w:p>
        </w:tc>
        <w:tc>
          <w:tcPr>
            <w:tcW w:w="283" w:type="dxa"/>
            <w:shd w:val="clear" w:color="auto" w:fill="00B050"/>
            <w:tcMar>
              <w:top w:w="0" w:type="dxa"/>
              <w:left w:w="45" w:type="dxa"/>
              <w:bottom w:w="0" w:type="dxa"/>
              <w:right w:w="45" w:type="dxa"/>
            </w:tcMar>
            <w:vAlign w:val="bottom"/>
            <w:hideMark/>
          </w:tcPr>
          <w:p w14:paraId="4A6678A5"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06F363A8" w14:textId="77777777" w:rsidTr="008A3AE7">
        <w:trPr>
          <w:trHeight w:val="28"/>
        </w:trPr>
        <w:tc>
          <w:tcPr>
            <w:tcW w:w="398" w:type="dxa"/>
            <w:shd w:val="clear" w:color="auto" w:fill="auto"/>
            <w:tcMar>
              <w:top w:w="0" w:type="dxa"/>
              <w:left w:w="45" w:type="dxa"/>
              <w:bottom w:w="0" w:type="dxa"/>
              <w:right w:w="45" w:type="dxa"/>
            </w:tcMar>
            <w:vAlign w:val="bottom"/>
            <w:hideMark/>
          </w:tcPr>
          <w:p w14:paraId="22E65DE5"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7</w:t>
            </w:r>
          </w:p>
        </w:tc>
        <w:tc>
          <w:tcPr>
            <w:tcW w:w="1260" w:type="dxa"/>
            <w:shd w:val="clear" w:color="auto" w:fill="auto"/>
            <w:tcMar>
              <w:top w:w="0" w:type="dxa"/>
              <w:left w:w="45" w:type="dxa"/>
              <w:bottom w:w="0" w:type="dxa"/>
              <w:right w:w="45" w:type="dxa"/>
            </w:tcMar>
            <w:vAlign w:val="bottom"/>
            <w:hideMark/>
          </w:tcPr>
          <w:p w14:paraId="7AACD049"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color w:val="000000"/>
                <w:sz w:val="24"/>
                <w:szCs w:val="24"/>
                <w:lang w:eastAsia="es-MX"/>
              </w:rPr>
              <w:t xml:space="preserve">Santa María Jalapa del Marqués </w:t>
            </w:r>
          </w:p>
        </w:tc>
        <w:tc>
          <w:tcPr>
            <w:tcW w:w="720" w:type="dxa"/>
            <w:shd w:val="clear" w:color="auto" w:fill="auto"/>
            <w:tcMar>
              <w:top w:w="0" w:type="dxa"/>
              <w:left w:w="45" w:type="dxa"/>
              <w:bottom w:w="0" w:type="dxa"/>
              <w:right w:w="45" w:type="dxa"/>
            </w:tcMar>
            <w:vAlign w:val="bottom"/>
            <w:hideMark/>
          </w:tcPr>
          <w:p w14:paraId="52BF8644" w14:textId="04E6FB48"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90</w:t>
            </w:r>
          </w:p>
        </w:tc>
        <w:tc>
          <w:tcPr>
            <w:tcW w:w="720" w:type="dxa"/>
            <w:shd w:val="clear" w:color="auto" w:fill="auto"/>
            <w:tcMar>
              <w:top w:w="0" w:type="dxa"/>
              <w:left w:w="45" w:type="dxa"/>
              <w:bottom w:w="0" w:type="dxa"/>
              <w:right w:w="45" w:type="dxa"/>
            </w:tcMar>
            <w:vAlign w:val="bottom"/>
            <w:hideMark/>
          </w:tcPr>
          <w:p w14:paraId="188EC163" w14:textId="7079AE16"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w:t>
            </w:r>
            <w:r w:rsidR="00DF1ED6" w:rsidRPr="005A4240">
              <w:rPr>
                <w:rFonts w:ascii="Times New Roman" w:eastAsia="Times New Roman" w:hAnsi="Times New Roman" w:cs="Times New Roman"/>
                <w:sz w:val="24"/>
                <w:szCs w:val="24"/>
                <w:lang w:eastAsia="es-MX"/>
              </w:rPr>
              <w:t>89</w:t>
            </w:r>
          </w:p>
        </w:tc>
        <w:tc>
          <w:tcPr>
            <w:tcW w:w="720" w:type="dxa"/>
            <w:shd w:val="clear" w:color="auto" w:fill="auto"/>
            <w:tcMar>
              <w:top w:w="0" w:type="dxa"/>
              <w:left w:w="45" w:type="dxa"/>
              <w:bottom w:w="0" w:type="dxa"/>
              <w:right w:w="45" w:type="dxa"/>
            </w:tcMar>
            <w:vAlign w:val="bottom"/>
            <w:hideMark/>
          </w:tcPr>
          <w:p w14:paraId="379DAEE9" w14:textId="603ADF7D"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75</w:t>
            </w:r>
          </w:p>
        </w:tc>
        <w:tc>
          <w:tcPr>
            <w:tcW w:w="857" w:type="dxa"/>
            <w:shd w:val="clear" w:color="auto" w:fill="auto"/>
            <w:tcMar>
              <w:top w:w="0" w:type="dxa"/>
              <w:left w:w="45" w:type="dxa"/>
              <w:bottom w:w="0" w:type="dxa"/>
              <w:right w:w="45" w:type="dxa"/>
            </w:tcMar>
            <w:vAlign w:val="bottom"/>
            <w:hideMark/>
          </w:tcPr>
          <w:p w14:paraId="374BE01C" w14:textId="46D7D323"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61.</w:t>
            </w:r>
            <w:r w:rsidR="00DF1ED6" w:rsidRPr="005A4240">
              <w:rPr>
                <w:rFonts w:ascii="Times New Roman" w:eastAsia="Times New Roman" w:hAnsi="Times New Roman" w:cs="Times New Roman"/>
                <w:sz w:val="24"/>
                <w:szCs w:val="24"/>
                <w:lang w:eastAsia="es-MX"/>
              </w:rPr>
              <w:t>09</w:t>
            </w:r>
          </w:p>
        </w:tc>
        <w:tc>
          <w:tcPr>
            <w:tcW w:w="992" w:type="dxa"/>
            <w:shd w:val="clear" w:color="auto" w:fill="auto"/>
            <w:tcMar>
              <w:top w:w="0" w:type="dxa"/>
              <w:left w:w="45" w:type="dxa"/>
              <w:bottom w:w="0" w:type="dxa"/>
              <w:right w:w="45" w:type="dxa"/>
            </w:tcMar>
            <w:vAlign w:val="bottom"/>
            <w:hideMark/>
          </w:tcPr>
          <w:p w14:paraId="74E1663D" w14:textId="4B523FE5"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46</w:t>
            </w:r>
          </w:p>
        </w:tc>
        <w:tc>
          <w:tcPr>
            <w:tcW w:w="712" w:type="dxa"/>
            <w:shd w:val="clear" w:color="auto" w:fill="auto"/>
            <w:tcMar>
              <w:top w:w="0" w:type="dxa"/>
              <w:left w:w="45" w:type="dxa"/>
              <w:bottom w:w="0" w:type="dxa"/>
              <w:right w:w="45" w:type="dxa"/>
            </w:tcMar>
            <w:vAlign w:val="bottom"/>
            <w:hideMark/>
          </w:tcPr>
          <w:p w14:paraId="061C2AB9" w14:textId="5B46EA30"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90</w:t>
            </w:r>
          </w:p>
        </w:tc>
        <w:tc>
          <w:tcPr>
            <w:tcW w:w="850" w:type="dxa"/>
            <w:shd w:val="clear" w:color="auto" w:fill="auto"/>
            <w:tcMar>
              <w:top w:w="0" w:type="dxa"/>
              <w:left w:w="45" w:type="dxa"/>
              <w:bottom w:w="0" w:type="dxa"/>
              <w:right w:w="45" w:type="dxa"/>
            </w:tcMar>
            <w:vAlign w:val="bottom"/>
            <w:hideMark/>
          </w:tcPr>
          <w:p w14:paraId="019FB8BA" w14:textId="313F1470"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50</w:t>
            </w:r>
          </w:p>
        </w:tc>
        <w:tc>
          <w:tcPr>
            <w:tcW w:w="851" w:type="dxa"/>
            <w:shd w:val="clear" w:color="auto" w:fill="auto"/>
            <w:tcMar>
              <w:top w:w="0" w:type="dxa"/>
              <w:left w:w="45" w:type="dxa"/>
              <w:bottom w:w="0" w:type="dxa"/>
              <w:right w:w="45" w:type="dxa"/>
            </w:tcMar>
            <w:vAlign w:val="bottom"/>
            <w:hideMark/>
          </w:tcPr>
          <w:p w14:paraId="677E6FEA" w14:textId="4208E9E9"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34</w:t>
            </w:r>
          </w:p>
        </w:tc>
        <w:tc>
          <w:tcPr>
            <w:tcW w:w="283" w:type="dxa"/>
            <w:shd w:val="clear" w:color="auto" w:fill="00B050"/>
            <w:tcMar>
              <w:top w:w="0" w:type="dxa"/>
              <w:left w:w="45" w:type="dxa"/>
              <w:bottom w:w="0" w:type="dxa"/>
              <w:right w:w="45" w:type="dxa"/>
            </w:tcMar>
            <w:vAlign w:val="bottom"/>
            <w:hideMark/>
          </w:tcPr>
          <w:p w14:paraId="789854A0"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3772D372" w14:textId="77777777" w:rsidTr="008A3AE7">
        <w:trPr>
          <w:trHeight w:val="28"/>
        </w:trPr>
        <w:tc>
          <w:tcPr>
            <w:tcW w:w="398" w:type="dxa"/>
            <w:shd w:val="clear" w:color="auto" w:fill="auto"/>
            <w:tcMar>
              <w:top w:w="0" w:type="dxa"/>
              <w:left w:w="45" w:type="dxa"/>
              <w:bottom w:w="0" w:type="dxa"/>
              <w:right w:w="45" w:type="dxa"/>
            </w:tcMar>
            <w:vAlign w:val="bottom"/>
            <w:hideMark/>
          </w:tcPr>
          <w:p w14:paraId="4242DC4D"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w:t>
            </w:r>
          </w:p>
        </w:tc>
        <w:tc>
          <w:tcPr>
            <w:tcW w:w="1260" w:type="dxa"/>
            <w:shd w:val="clear" w:color="auto" w:fill="auto"/>
            <w:tcMar>
              <w:top w:w="0" w:type="dxa"/>
              <w:left w:w="45" w:type="dxa"/>
              <w:bottom w:w="0" w:type="dxa"/>
              <w:right w:w="45" w:type="dxa"/>
            </w:tcMar>
            <w:vAlign w:val="bottom"/>
            <w:hideMark/>
          </w:tcPr>
          <w:p w14:paraId="1A0A5FA0"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Asunción Ixtaltepec</w:t>
            </w:r>
          </w:p>
        </w:tc>
        <w:tc>
          <w:tcPr>
            <w:tcW w:w="720" w:type="dxa"/>
            <w:shd w:val="clear" w:color="auto" w:fill="auto"/>
            <w:tcMar>
              <w:top w:w="0" w:type="dxa"/>
              <w:left w:w="45" w:type="dxa"/>
              <w:bottom w:w="0" w:type="dxa"/>
              <w:right w:w="45" w:type="dxa"/>
            </w:tcMar>
            <w:vAlign w:val="bottom"/>
            <w:hideMark/>
          </w:tcPr>
          <w:p w14:paraId="1B0334F3" w14:textId="093AEB10"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60</w:t>
            </w:r>
          </w:p>
        </w:tc>
        <w:tc>
          <w:tcPr>
            <w:tcW w:w="720" w:type="dxa"/>
            <w:shd w:val="clear" w:color="auto" w:fill="auto"/>
            <w:tcMar>
              <w:top w:w="0" w:type="dxa"/>
              <w:left w:w="45" w:type="dxa"/>
              <w:bottom w:w="0" w:type="dxa"/>
              <w:right w:w="45" w:type="dxa"/>
            </w:tcMar>
            <w:vAlign w:val="bottom"/>
            <w:hideMark/>
          </w:tcPr>
          <w:p w14:paraId="65130E1D" w14:textId="60BD1D4A"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31.</w:t>
            </w:r>
            <w:r w:rsidR="00DF1ED6" w:rsidRPr="005A4240">
              <w:rPr>
                <w:rFonts w:ascii="Times New Roman" w:eastAsia="Times New Roman" w:hAnsi="Times New Roman" w:cs="Times New Roman"/>
                <w:sz w:val="24"/>
                <w:szCs w:val="24"/>
                <w:lang w:eastAsia="es-MX"/>
              </w:rPr>
              <w:t>25</w:t>
            </w:r>
          </w:p>
        </w:tc>
        <w:tc>
          <w:tcPr>
            <w:tcW w:w="720" w:type="dxa"/>
            <w:shd w:val="clear" w:color="auto" w:fill="auto"/>
            <w:tcMar>
              <w:top w:w="0" w:type="dxa"/>
              <w:left w:w="45" w:type="dxa"/>
              <w:bottom w:w="0" w:type="dxa"/>
              <w:right w:w="45" w:type="dxa"/>
            </w:tcMar>
            <w:vAlign w:val="bottom"/>
            <w:hideMark/>
          </w:tcPr>
          <w:p w14:paraId="27116573" w14:textId="64743940"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w:t>
            </w:r>
            <w:r w:rsidR="00DF1ED6" w:rsidRPr="005A4240">
              <w:rPr>
                <w:rFonts w:ascii="Times New Roman" w:eastAsia="Times New Roman" w:hAnsi="Times New Roman" w:cs="Times New Roman"/>
                <w:sz w:val="24"/>
                <w:szCs w:val="24"/>
                <w:lang w:eastAsia="es-MX"/>
              </w:rPr>
              <w:t>10</w:t>
            </w:r>
          </w:p>
        </w:tc>
        <w:tc>
          <w:tcPr>
            <w:tcW w:w="857" w:type="dxa"/>
            <w:shd w:val="clear" w:color="auto" w:fill="auto"/>
            <w:tcMar>
              <w:top w:w="0" w:type="dxa"/>
              <w:left w:w="45" w:type="dxa"/>
              <w:bottom w:w="0" w:type="dxa"/>
              <w:right w:w="45" w:type="dxa"/>
            </w:tcMar>
            <w:vAlign w:val="bottom"/>
            <w:hideMark/>
          </w:tcPr>
          <w:p w14:paraId="616DAA5E" w14:textId="0E86F0E8"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58.</w:t>
            </w:r>
            <w:r w:rsidR="00DF1ED6" w:rsidRPr="005A4240">
              <w:rPr>
                <w:rFonts w:ascii="Times New Roman" w:eastAsia="Times New Roman" w:hAnsi="Times New Roman" w:cs="Times New Roman"/>
                <w:sz w:val="24"/>
                <w:szCs w:val="24"/>
                <w:lang w:eastAsia="es-MX"/>
              </w:rPr>
              <w:t>11</w:t>
            </w:r>
          </w:p>
        </w:tc>
        <w:tc>
          <w:tcPr>
            <w:tcW w:w="992" w:type="dxa"/>
            <w:shd w:val="clear" w:color="auto" w:fill="auto"/>
            <w:tcMar>
              <w:top w:w="0" w:type="dxa"/>
              <w:left w:w="45" w:type="dxa"/>
              <w:bottom w:w="0" w:type="dxa"/>
              <w:right w:w="45" w:type="dxa"/>
            </w:tcMar>
            <w:vAlign w:val="bottom"/>
            <w:hideMark/>
          </w:tcPr>
          <w:p w14:paraId="472DBDD3" w14:textId="2532A53F"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99</w:t>
            </w:r>
          </w:p>
        </w:tc>
        <w:tc>
          <w:tcPr>
            <w:tcW w:w="712" w:type="dxa"/>
            <w:shd w:val="clear" w:color="auto" w:fill="auto"/>
            <w:tcMar>
              <w:top w:w="0" w:type="dxa"/>
              <w:left w:w="45" w:type="dxa"/>
              <w:bottom w:w="0" w:type="dxa"/>
              <w:right w:w="45" w:type="dxa"/>
            </w:tcMar>
            <w:vAlign w:val="bottom"/>
            <w:hideMark/>
          </w:tcPr>
          <w:p w14:paraId="40D83426" w14:textId="6D1A9615"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60</w:t>
            </w:r>
          </w:p>
        </w:tc>
        <w:tc>
          <w:tcPr>
            <w:tcW w:w="850" w:type="dxa"/>
            <w:shd w:val="clear" w:color="auto" w:fill="auto"/>
            <w:tcMar>
              <w:top w:w="0" w:type="dxa"/>
              <w:left w:w="45" w:type="dxa"/>
              <w:bottom w:w="0" w:type="dxa"/>
              <w:right w:w="45" w:type="dxa"/>
            </w:tcMar>
            <w:vAlign w:val="bottom"/>
            <w:hideMark/>
          </w:tcPr>
          <w:p w14:paraId="4155703E" w14:textId="684C3EF2"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69</w:t>
            </w:r>
          </w:p>
        </w:tc>
        <w:tc>
          <w:tcPr>
            <w:tcW w:w="851" w:type="dxa"/>
            <w:shd w:val="clear" w:color="auto" w:fill="auto"/>
            <w:tcMar>
              <w:top w:w="0" w:type="dxa"/>
              <w:left w:w="45" w:type="dxa"/>
              <w:bottom w:w="0" w:type="dxa"/>
              <w:right w:w="45" w:type="dxa"/>
            </w:tcMar>
            <w:vAlign w:val="bottom"/>
            <w:hideMark/>
          </w:tcPr>
          <w:p w14:paraId="05BFDD95" w14:textId="3470578B"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DF1ED6" w:rsidRPr="005A4240">
              <w:rPr>
                <w:rFonts w:ascii="Times New Roman" w:eastAsia="Times New Roman" w:hAnsi="Times New Roman" w:cs="Times New Roman"/>
                <w:sz w:val="24"/>
                <w:szCs w:val="24"/>
                <w:lang w:eastAsia="es-MX"/>
              </w:rPr>
              <w:t>51</w:t>
            </w:r>
          </w:p>
        </w:tc>
        <w:tc>
          <w:tcPr>
            <w:tcW w:w="283" w:type="dxa"/>
            <w:shd w:val="clear" w:color="auto" w:fill="00B050"/>
            <w:tcMar>
              <w:top w:w="0" w:type="dxa"/>
              <w:left w:w="45" w:type="dxa"/>
              <w:bottom w:w="0" w:type="dxa"/>
              <w:right w:w="45" w:type="dxa"/>
            </w:tcMar>
            <w:vAlign w:val="bottom"/>
            <w:hideMark/>
          </w:tcPr>
          <w:p w14:paraId="2CA4558D"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5201C93F" w14:textId="77777777" w:rsidTr="008A3AE7">
        <w:trPr>
          <w:trHeight w:val="28"/>
        </w:trPr>
        <w:tc>
          <w:tcPr>
            <w:tcW w:w="398" w:type="dxa"/>
            <w:shd w:val="clear" w:color="auto" w:fill="auto"/>
            <w:tcMar>
              <w:top w:w="0" w:type="dxa"/>
              <w:left w:w="45" w:type="dxa"/>
              <w:bottom w:w="0" w:type="dxa"/>
              <w:right w:w="45" w:type="dxa"/>
            </w:tcMar>
            <w:vAlign w:val="bottom"/>
            <w:hideMark/>
          </w:tcPr>
          <w:p w14:paraId="4B26925B"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w:t>
            </w:r>
          </w:p>
        </w:tc>
        <w:tc>
          <w:tcPr>
            <w:tcW w:w="1260" w:type="dxa"/>
            <w:shd w:val="clear" w:color="auto" w:fill="auto"/>
            <w:tcMar>
              <w:top w:w="0" w:type="dxa"/>
              <w:left w:w="45" w:type="dxa"/>
              <w:bottom w:w="0" w:type="dxa"/>
              <w:right w:w="45" w:type="dxa"/>
            </w:tcMar>
            <w:vAlign w:val="bottom"/>
            <w:hideMark/>
          </w:tcPr>
          <w:p w14:paraId="21C99403"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Santo Domingo </w:t>
            </w:r>
            <w:proofErr w:type="spellStart"/>
            <w:r w:rsidRPr="005A4240">
              <w:rPr>
                <w:rFonts w:ascii="Times New Roman" w:eastAsia="Times New Roman" w:hAnsi="Times New Roman" w:cs="Times New Roman"/>
                <w:sz w:val="24"/>
                <w:szCs w:val="24"/>
                <w:lang w:eastAsia="es-MX"/>
              </w:rPr>
              <w:t>Chihuitán</w:t>
            </w:r>
            <w:proofErr w:type="spellEnd"/>
            <w:r w:rsidRPr="005A4240">
              <w:rPr>
                <w:rFonts w:ascii="Times New Roman" w:eastAsia="Times New Roman" w:hAnsi="Times New Roman" w:cs="Times New Roman"/>
                <w:sz w:val="24"/>
                <w:szCs w:val="24"/>
                <w:lang w:eastAsia="es-MX"/>
              </w:rPr>
              <w:t xml:space="preserve"> </w:t>
            </w:r>
          </w:p>
        </w:tc>
        <w:tc>
          <w:tcPr>
            <w:tcW w:w="720" w:type="dxa"/>
            <w:shd w:val="clear" w:color="auto" w:fill="auto"/>
            <w:tcMar>
              <w:top w:w="0" w:type="dxa"/>
              <w:left w:w="45" w:type="dxa"/>
              <w:bottom w:w="0" w:type="dxa"/>
              <w:right w:w="45" w:type="dxa"/>
            </w:tcMar>
            <w:vAlign w:val="bottom"/>
            <w:hideMark/>
          </w:tcPr>
          <w:p w14:paraId="4D400098" w14:textId="3B51F695"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100</w:t>
            </w:r>
          </w:p>
        </w:tc>
        <w:tc>
          <w:tcPr>
            <w:tcW w:w="720" w:type="dxa"/>
            <w:shd w:val="clear" w:color="auto" w:fill="auto"/>
            <w:tcMar>
              <w:top w:w="0" w:type="dxa"/>
              <w:left w:w="45" w:type="dxa"/>
              <w:bottom w:w="0" w:type="dxa"/>
              <w:right w:w="45" w:type="dxa"/>
            </w:tcMar>
            <w:vAlign w:val="bottom"/>
            <w:hideMark/>
          </w:tcPr>
          <w:p w14:paraId="2B63A854" w14:textId="4B940A39"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w:t>
            </w:r>
            <w:r w:rsidR="00DF1ED6" w:rsidRPr="005A4240">
              <w:rPr>
                <w:rFonts w:ascii="Times New Roman" w:eastAsia="Times New Roman" w:hAnsi="Times New Roman" w:cs="Times New Roman"/>
                <w:sz w:val="24"/>
                <w:szCs w:val="24"/>
                <w:lang w:eastAsia="es-MX"/>
              </w:rPr>
              <w:t>51</w:t>
            </w:r>
          </w:p>
        </w:tc>
        <w:tc>
          <w:tcPr>
            <w:tcW w:w="720" w:type="dxa"/>
            <w:shd w:val="clear" w:color="auto" w:fill="auto"/>
            <w:tcMar>
              <w:top w:w="0" w:type="dxa"/>
              <w:left w:w="45" w:type="dxa"/>
              <w:bottom w:w="0" w:type="dxa"/>
              <w:right w:w="45" w:type="dxa"/>
            </w:tcMar>
            <w:vAlign w:val="bottom"/>
            <w:hideMark/>
          </w:tcPr>
          <w:p w14:paraId="293D6194" w14:textId="105509B4"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87</w:t>
            </w:r>
          </w:p>
        </w:tc>
        <w:tc>
          <w:tcPr>
            <w:tcW w:w="857" w:type="dxa"/>
            <w:shd w:val="clear" w:color="auto" w:fill="auto"/>
            <w:tcMar>
              <w:top w:w="0" w:type="dxa"/>
              <w:left w:w="45" w:type="dxa"/>
              <w:bottom w:w="0" w:type="dxa"/>
              <w:right w:w="45" w:type="dxa"/>
            </w:tcMar>
            <w:vAlign w:val="bottom"/>
            <w:hideMark/>
          </w:tcPr>
          <w:p w14:paraId="32D5340C" w14:textId="18B65ECD"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60.</w:t>
            </w:r>
            <w:r w:rsidR="00DF1ED6" w:rsidRPr="005A4240">
              <w:rPr>
                <w:rFonts w:ascii="Times New Roman" w:eastAsia="Times New Roman" w:hAnsi="Times New Roman" w:cs="Times New Roman"/>
                <w:sz w:val="24"/>
                <w:szCs w:val="24"/>
                <w:lang w:eastAsia="es-MX"/>
              </w:rPr>
              <w:t>46</w:t>
            </w:r>
          </w:p>
        </w:tc>
        <w:tc>
          <w:tcPr>
            <w:tcW w:w="992" w:type="dxa"/>
            <w:shd w:val="clear" w:color="auto" w:fill="auto"/>
            <w:tcMar>
              <w:top w:w="0" w:type="dxa"/>
              <w:left w:w="45" w:type="dxa"/>
              <w:bottom w:w="0" w:type="dxa"/>
              <w:right w:w="45" w:type="dxa"/>
            </w:tcMar>
            <w:vAlign w:val="bottom"/>
            <w:hideMark/>
          </w:tcPr>
          <w:p w14:paraId="383A7C90" w14:textId="37087DC9"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48</w:t>
            </w:r>
          </w:p>
        </w:tc>
        <w:tc>
          <w:tcPr>
            <w:tcW w:w="712" w:type="dxa"/>
            <w:shd w:val="clear" w:color="auto" w:fill="auto"/>
            <w:tcMar>
              <w:top w:w="0" w:type="dxa"/>
              <w:left w:w="45" w:type="dxa"/>
              <w:bottom w:w="0" w:type="dxa"/>
              <w:right w:w="45" w:type="dxa"/>
            </w:tcMar>
            <w:vAlign w:val="bottom"/>
            <w:hideMark/>
          </w:tcPr>
          <w:p w14:paraId="36C96FBD" w14:textId="63B9BC4D"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67</w:t>
            </w:r>
          </w:p>
        </w:tc>
        <w:tc>
          <w:tcPr>
            <w:tcW w:w="850" w:type="dxa"/>
            <w:shd w:val="clear" w:color="auto" w:fill="auto"/>
            <w:tcMar>
              <w:top w:w="0" w:type="dxa"/>
              <w:left w:w="45" w:type="dxa"/>
              <w:bottom w:w="0" w:type="dxa"/>
              <w:right w:w="45" w:type="dxa"/>
            </w:tcMar>
            <w:vAlign w:val="bottom"/>
            <w:hideMark/>
          </w:tcPr>
          <w:p w14:paraId="68D06DD0" w14:textId="6E34F4BC"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23</w:t>
            </w:r>
          </w:p>
        </w:tc>
        <w:tc>
          <w:tcPr>
            <w:tcW w:w="851" w:type="dxa"/>
            <w:shd w:val="clear" w:color="auto" w:fill="auto"/>
            <w:tcMar>
              <w:top w:w="0" w:type="dxa"/>
              <w:left w:w="45" w:type="dxa"/>
              <w:bottom w:w="0" w:type="dxa"/>
              <w:right w:w="45" w:type="dxa"/>
            </w:tcMar>
            <w:vAlign w:val="bottom"/>
            <w:hideMark/>
          </w:tcPr>
          <w:p w14:paraId="1F11C1B2" w14:textId="46DE1756"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DF1ED6" w:rsidRPr="005A4240">
              <w:rPr>
                <w:rFonts w:ascii="Times New Roman" w:eastAsia="Times New Roman" w:hAnsi="Times New Roman" w:cs="Times New Roman"/>
                <w:sz w:val="24"/>
                <w:szCs w:val="24"/>
                <w:lang w:eastAsia="es-MX"/>
              </w:rPr>
              <w:t>66</w:t>
            </w:r>
          </w:p>
        </w:tc>
        <w:tc>
          <w:tcPr>
            <w:tcW w:w="283" w:type="dxa"/>
            <w:shd w:val="clear" w:color="auto" w:fill="00B050"/>
            <w:tcMar>
              <w:top w:w="0" w:type="dxa"/>
              <w:left w:w="45" w:type="dxa"/>
              <w:bottom w:w="0" w:type="dxa"/>
              <w:right w:w="45" w:type="dxa"/>
            </w:tcMar>
            <w:vAlign w:val="bottom"/>
            <w:hideMark/>
          </w:tcPr>
          <w:p w14:paraId="07408A2E"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7FCEB541" w14:textId="77777777" w:rsidTr="008A3AE7">
        <w:trPr>
          <w:trHeight w:val="28"/>
        </w:trPr>
        <w:tc>
          <w:tcPr>
            <w:tcW w:w="398" w:type="dxa"/>
            <w:shd w:val="clear" w:color="auto" w:fill="auto"/>
            <w:tcMar>
              <w:top w:w="0" w:type="dxa"/>
              <w:left w:w="45" w:type="dxa"/>
              <w:bottom w:w="0" w:type="dxa"/>
              <w:right w:w="45" w:type="dxa"/>
            </w:tcMar>
            <w:vAlign w:val="bottom"/>
            <w:hideMark/>
          </w:tcPr>
          <w:p w14:paraId="29925B1E"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10</w:t>
            </w:r>
          </w:p>
        </w:tc>
        <w:tc>
          <w:tcPr>
            <w:tcW w:w="1260" w:type="dxa"/>
            <w:shd w:val="clear" w:color="auto" w:fill="auto"/>
            <w:tcMar>
              <w:top w:w="0" w:type="dxa"/>
              <w:left w:w="45" w:type="dxa"/>
              <w:bottom w:w="0" w:type="dxa"/>
              <w:right w:w="45" w:type="dxa"/>
            </w:tcMar>
            <w:vAlign w:val="bottom"/>
            <w:hideMark/>
          </w:tcPr>
          <w:p w14:paraId="6EBE5095"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Santiago </w:t>
            </w:r>
            <w:proofErr w:type="spellStart"/>
            <w:r w:rsidRPr="005A4240">
              <w:rPr>
                <w:rFonts w:ascii="Times New Roman" w:eastAsia="Times New Roman" w:hAnsi="Times New Roman" w:cs="Times New Roman"/>
                <w:sz w:val="24"/>
                <w:szCs w:val="24"/>
                <w:lang w:eastAsia="es-MX"/>
              </w:rPr>
              <w:t>Laollaga</w:t>
            </w:r>
            <w:proofErr w:type="spellEnd"/>
            <w:r w:rsidRPr="005A4240">
              <w:rPr>
                <w:rFonts w:ascii="Times New Roman" w:eastAsia="Times New Roman" w:hAnsi="Times New Roman" w:cs="Times New Roman"/>
                <w:sz w:val="24"/>
                <w:szCs w:val="24"/>
                <w:lang w:eastAsia="es-MX"/>
              </w:rPr>
              <w:t xml:space="preserve"> </w:t>
            </w:r>
          </w:p>
        </w:tc>
        <w:tc>
          <w:tcPr>
            <w:tcW w:w="720" w:type="dxa"/>
            <w:shd w:val="clear" w:color="auto" w:fill="auto"/>
            <w:tcMar>
              <w:top w:w="0" w:type="dxa"/>
              <w:left w:w="45" w:type="dxa"/>
              <w:bottom w:w="0" w:type="dxa"/>
              <w:right w:w="45" w:type="dxa"/>
            </w:tcMar>
            <w:vAlign w:val="bottom"/>
            <w:hideMark/>
          </w:tcPr>
          <w:p w14:paraId="1626574C" w14:textId="6D81D8D8"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20</w:t>
            </w:r>
          </w:p>
        </w:tc>
        <w:tc>
          <w:tcPr>
            <w:tcW w:w="720" w:type="dxa"/>
            <w:shd w:val="clear" w:color="auto" w:fill="auto"/>
            <w:tcMar>
              <w:top w:w="0" w:type="dxa"/>
              <w:left w:w="45" w:type="dxa"/>
              <w:bottom w:w="0" w:type="dxa"/>
              <w:right w:w="45" w:type="dxa"/>
            </w:tcMar>
            <w:vAlign w:val="bottom"/>
            <w:hideMark/>
          </w:tcPr>
          <w:p w14:paraId="57EFB921" w14:textId="0EA59E3A"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21.</w:t>
            </w:r>
            <w:r w:rsidR="00DF1ED6" w:rsidRPr="005A4240">
              <w:rPr>
                <w:rFonts w:ascii="Times New Roman" w:eastAsia="Times New Roman" w:hAnsi="Times New Roman" w:cs="Times New Roman"/>
                <w:sz w:val="24"/>
                <w:szCs w:val="24"/>
                <w:lang w:eastAsia="es-MX"/>
              </w:rPr>
              <w:t>38</w:t>
            </w:r>
          </w:p>
        </w:tc>
        <w:tc>
          <w:tcPr>
            <w:tcW w:w="720" w:type="dxa"/>
            <w:shd w:val="clear" w:color="auto" w:fill="auto"/>
            <w:tcMar>
              <w:top w:w="0" w:type="dxa"/>
              <w:left w:w="45" w:type="dxa"/>
              <w:bottom w:w="0" w:type="dxa"/>
              <w:right w:w="45" w:type="dxa"/>
            </w:tcMar>
            <w:vAlign w:val="bottom"/>
            <w:hideMark/>
          </w:tcPr>
          <w:p w14:paraId="229DFB82" w14:textId="01898CFD"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81.</w:t>
            </w:r>
            <w:r w:rsidR="00DF1ED6" w:rsidRPr="005A4240">
              <w:rPr>
                <w:rFonts w:ascii="Times New Roman" w:eastAsia="Times New Roman" w:hAnsi="Times New Roman" w:cs="Times New Roman"/>
                <w:sz w:val="24"/>
                <w:szCs w:val="24"/>
                <w:lang w:eastAsia="es-MX"/>
              </w:rPr>
              <w:t>00</w:t>
            </w:r>
          </w:p>
        </w:tc>
        <w:tc>
          <w:tcPr>
            <w:tcW w:w="857" w:type="dxa"/>
            <w:shd w:val="clear" w:color="auto" w:fill="auto"/>
            <w:tcMar>
              <w:top w:w="0" w:type="dxa"/>
              <w:left w:w="45" w:type="dxa"/>
              <w:bottom w:w="0" w:type="dxa"/>
              <w:right w:w="45" w:type="dxa"/>
            </w:tcMar>
            <w:vAlign w:val="bottom"/>
            <w:hideMark/>
          </w:tcPr>
          <w:p w14:paraId="21C67FDF" w14:textId="5B8A61AE"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61.</w:t>
            </w:r>
            <w:r w:rsidR="00DF1ED6" w:rsidRPr="005A4240">
              <w:rPr>
                <w:rFonts w:ascii="Times New Roman" w:eastAsia="Times New Roman" w:hAnsi="Times New Roman" w:cs="Times New Roman"/>
                <w:sz w:val="24"/>
                <w:szCs w:val="24"/>
                <w:lang w:eastAsia="es-MX"/>
              </w:rPr>
              <w:t>63</w:t>
            </w:r>
          </w:p>
        </w:tc>
        <w:tc>
          <w:tcPr>
            <w:tcW w:w="992" w:type="dxa"/>
            <w:shd w:val="clear" w:color="auto" w:fill="auto"/>
            <w:tcMar>
              <w:top w:w="0" w:type="dxa"/>
              <w:left w:w="45" w:type="dxa"/>
              <w:bottom w:w="0" w:type="dxa"/>
              <w:right w:w="45" w:type="dxa"/>
            </w:tcMar>
            <w:vAlign w:val="bottom"/>
            <w:hideMark/>
          </w:tcPr>
          <w:p w14:paraId="57245917" w14:textId="45D400AE"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46</w:t>
            </w:r>
          </w:p>
        </w:tc>
        <w:tc>
          <w:tcPr>
            <w:tcW w:w="712" w:type="dxa"/>
            <w:shd w:val="clear" w:color="auto" w:fill="auto"/>
            <w:tcMar>
              <w:top w:w="0" w:type="dxa"/>
              <w:left w:w="45" w:type="dxa"/>
              <w:bottom w:w="0" w:type="dxa"/>
              <w:right w:w="45" w:type="dxa"/>
            </w:tcMar>
            <w:vAlign w:val="bottom"/>
            <w:hideMark/>
          </w:tcPr>
          <w:p w14:paraId="287AA159" w14:textId="596064EC"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DF1ED6" w:rsidRPr="005A4240">
              <w:rPr>
                <w:rFonts w:ascii="Times New Roman" w:eastAsia="Times New Roman" w:hAnsi="Times New Roman" w:cs="Times New Roman"/>
                <w:sz w:val="24"/>
                <w:szCs w:val="24"/>
                <w:lang w:eastAsia="es-MX"/>
              </w:rPr>
              <w:t>28</w:t>
            </w:r>
          </w:p>
        </w:tc>
        <w:tc>
          <w:tcPr>
            <w:tcW w:w="850" w:type="dxa"/>
            <w:shd w:val="clear" w:color="auto" w:fill="auto"/>
            <w:tcMar>
              <w:top w:w="0" w:type="dxa"/>
              <w:left w:w="45" w:type="dxa"/>
              <w:bottom w:w="0" w:type="dxa"/>
              <w:right w:w="45" w:type="dxa"/>
            </w:tcMar>
            <w:vAlign w:val="bottom"/>
            <w:hideMark/>
          </w:tcPr>
          <w:p w14:paraId="038C8C95" w14:textId="7BD83DE3"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15</w:t>
            </w:r>
          </w:p>
        </w:tc>
        <w:tc>
          <w:tcPr>
            <w:tcW w:w="851" w:type="dxa"/>
            <w:shd w:val="clear" w:color="auto" w:fill="auto"/>
            <w:tcMar>
              <w:top w:w="0" w:type="dxa"/>
              <w:left w:w="45" w:type="dxa"/>
              <w:bottom w:w="0" w:type="dxa"/>
              <w:right w:w="45" w:type="dxa"/>
            </w:tcMar>
            <w:vAlign w:val="bottom"/>
            <w:hideMark/>
          </w:tcPr>
          <w:p w14:paraId="41F9DAEA" w14:textId="5E9E24DE"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DF1ED6" w:rsidRPr="005A4240">
              <w:rPr>
                <w:rFonts w:ascii="Times New Roman" w:eastAsia="Times New Roman" w:hAnsi="Times New Roman" w:cs="Times New Roman"/>
                <w:sz w:val="24"/>
                <w:szCs w:val="24"/>
                <w:lang w:eastAsia="es-MX"/>
              </w:rPr>
              <w:t>36</w:t>
            </w:r>
          </w:p>
        </w:tc>
        <w:tc>
          <w:tcPr>
            <w:tcW w:w="283" w:type="dxa"/>
            <w:shd w:val="clear" w:color="auto" w:fill="00B050"/>
            <w:tcMar>
              <w:top w:w="0" w:type="dxa"/>
              <w:left w:w="45" w:type="dxa"/>
              <w:bottom w:w="0" w:type="dxa"/>
              <w:right w:w="45" w:type="dxa"/>
            </w:tcMar>
            <w:vAlign w:val="bottom"/>
            <w:hideMark/>
          </w:tcPr>
          <w:p w14:paraId="295011FC"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157C47B7" w14:textId="77777777" w:rsidTr="008A3AE7">
        <w:trPr>
          <w:trHeight w:val="28"/>
        </w:trPr>
        <w:tc>
          <w:tcPr>
            <w:tcW w:w="398" w:type="dxa"/>
            <w:shd w:val="clear" w:color="auto" w:fill="auto"/>
            <w:tcMar>
              <w:top w:w="0" w:type="dxa"/>
              <w:left w:w="45" w:type="dxa"/>
              <w:bottom w:w="0" w:type="dxa"/>
              <w:right w:w="45" w:type="dxa"/>
            </w:tcMar>
            <w:vAlign w:val="bottom"/>
            <w:hideMark/>
          </w:tcPr>
          <w:p w14:paraId="380C6E1B"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lastRenderedPageBreak/>
              <w:t>11</w:t>
            </w:r>
          </w:p>
        </w:tc>
        <w:tc>
          <w:tcPr>
            <w:tcW w:w="1260" w:type="dxa"/>
            <w:shd w:val="clear" w:color="auto" w:fill="auto"/>
            <w:tcMar>
              <w:top w:w="0" w:type="dxa"/>
              <w:left w:w="45" w:type="dxa"/>
              <w:bottom w:w="0" w:type="dxa"/>
              <w:right w:w="45" w:type="dxa"/>
            </w:tcMar>
            <w:vAlign w:val="bottom"/>
            <w:hideMark/>
          </w:tcPr>
          <w:p w14:paraId="4FE8E670"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Santa María </w:t>
            </w:r>
            <w:proofErr w:type="spellStart"/>
            <w:r w:rsidRPr="005A4240">
              <w:rPr>
                <w:rFonts w:ascii="Times New Roman" w:eastAsia="Times New Roman" w:hAnsi="Times New Roman" w:cs="Times New Roman"/>
                <w:sz w:val="24"/>
                <w:szCs w:val="24"/>
                <w:lang w:eastAsia="es-MX"/>
              </w:rPr>
              <w:t>Xadani</w:t>
            </w:r>
            <w:proofErr w:type="spellEnd"/>
          </w:p>
        </w:tc>
        <w:tc>
          <w:tcPr>
            <w:tcW w:w="720" w:type="dxa"/>
            <w:shd w:val="clear" w:color="auto" w:fill="auto"/>
            <w:tcMar>
              <w:top w:w="0" w:type="dxa"/>
              <w:left w:w="45" w:type="dxa"/>
              <w:bottom w:w="0" w:type="dxa"/>
              <w:right w:w="45" w:type="dxa"/>
            </w:tcMar>
            <w:vAlign w:val="bottom"/>
            <w:hideMark/>
          </w:tcPr>
          <w:p w14:paraId="34DD2E5B" w14:textId="7B22D83F" w:rsidR="00DF1ED6" w:rsidRPr="005A4240" w:rsidRDefault="0031060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70</w:t>
            </w:r>
          </w:p>
        </w:tc>
        <w:tc>
          <w:tcPr>
            <w:tcW w:w="720" w:type="dxa"/>
            <w:shd w:val="clear" w:color="auto" w:fill="auto"/>
            <w:tcMar>
              <w:top w:w="0" w:type="dxa"/>
              <w:left w:w="45" w:type="dxa"/>
              <w:bottom w:w="0" w:type="dxa"/>
              <w:right w:w="45" w:type="dxa"/>
            </w:tcMar>
            <w:vAlign w:val="bottom"/>
            <w:hideMark/>
          </w:tcPr>
          <w:p w14:paraId="24482078" w14:textId="6AADE2DB" w:rsidR="00DF1ED6" w:rsidRPr="005A4240" w:rsidRDefault="001D6B1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21.</w:t>
            </w:r>
            <w:r w:rsidR="00DF1ED6" w:rsidRPr="005A4240">
              <w:rPr>
                <w:rFonts w:ascii="Times New Roman" w:eastAsia="Times New Roman" w:hAnsi="Times New Roman" w:cs="Times New Roman"/>
                <w:sz w:val="24"/>
                <w:szCs w:val="24"/>
                <w:lang w:eastAsia="es-MX"/>
              </w:rPr>
              <w:t>38</w:t>
            </w:r>
          </w:p>
        </w:tc>
        <w:tc>
          <w:tcPr>
            <w:tcW w:w="720" w:type="dxa"/>
            <w:shd w:val="clear" w:color="auto" w:fill="auto"/>
            <w:tcMar>
              <w:top w:w="0" w:type="dxa"/>
              <w:left w:w="45" w:type="dxa"/>
              <w:bottom w:w="0" w:type="dxa"/>
              <w:right w:w="45" w:type="dxa"/>
            </w:tcMar>
            <w:vAlign w:val="bottom"/>
            <w:hideMark/>
          </w:tcPr>
          <w:p w14:paraId="7E12530A" w14:textId="5165AA4C" w:rsidR="00DF1ED6" w:rsidRPr="005A4240" w:rsidRDefault="00FA091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84.</w:t>
            </w:r>
            <w:r w:rsidR="00DF1ED6" w:rsidRPr="005A4240">
              <w:rPr>
                <w:rFonts w:ascii="Times New Roman" w:eastAsia="Times New Roman" w:hAnsi="Times New Roman" w:cs="Times New Roman"/>
                <w:sz w:val="24"/>
                <w:szCs w:val="24"/>
                <w:lang w:eastAsia="es-MX"/>
              </w:rPr>
              <w:t>30</w:t>
            </w:r>
          </w:p>
        </w:tc>
        <w:tc>
          <w:tcPr>
            <w:tcW w:w="857" w:type="dxa"/>
            <w:shd w:val="clear" w:color="auto" w:fill="auto"/>
            <w:tcMar>
              <w:top w:w="0" w:type="dxa"/>
              <w:left w:w="45" w:type="dxa"/>
              <w:bottom w:w="0" w:type="dxa"/>
              <w:right w:w="45" w:type="dxa"/>
            </w:tcMar>
            <w:vAlign w:val="bottom"/>
            <w:hideMark/>
          </w:tcPr>
          <w:p w14:paraId="2008905C" w14:textId="7F92E30A" w:rsidR="00DF1ED6" w:rsidRPr="005A4240" w:rsidRDefault="0091781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33.</w:t>
            </w:r>
            <w:r w:rsidR="00DF1ED6" w:rsidRPr="005A4240">
              <w:rPr>
                <w:rFonts w:ascii="Times New Roman" w:eastAsia="Times New Roman" w:hAnsi="Times New Roman" w:cs="Times New Roman"/>
                <w:sz w:val="24"/>
                <w:szCs w:val="24"/>
                <w:lang w:eastAsia="es-MX"/>
              </w:rPr>
              <w:t>93</w:t>
            </w:r>
          </w:p>
        </w:tc>
        <w:tc>
          <w:tcPr>
            <w:tcW w:w="992" w:type="dxa"/>
            <w:shd w:val="clear" w:color="auto" w:fill="auto"/>
            <w:tcMar>
              <w:top w:w="0" w:type="dxa"/>
              <w:left w:w="45" w:type="dxa"/>
              <w:bottom w:w="0" w:type="dxa"/>
              <w:right w:w="45" w:type="dxa"/>
            </w:tcMar>
            <w:vAlign w:val="bottom"/>
            <w:hideMark/>
          </w:tcPr>
          <w:p w14:paraId="0396D84A" w14:textId="3819B26E"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17</w:t>
            </w:r>
          </w:p>
        </w:tc>
        <w:tc>
          <w:tcPr>
            <w:tcW w:w="712" w:type="dxa"/>
            <w:shd w:val="clear" w:color="auto" w:fill="auto"/>
            <w:tcMar>
              <w:top w:w="0" w:type="dxa"/>
              <w:left w:w="45" w:type="dxa"/>
              <w:bottom w:w="0" w:type="dxa"/>
              <w:right w:w="45" w:type="dxa"/>
            </w:tcMar>
            <w:vAlign w:val="bottom"/>
            <w:hideMark/>
          </w:tcPr>
          <w:p w14:paraId="4CF45192" w14:textId="1B53E845" w:rsidR="00DF1ED6" w:rsidRPr="005A4240" w:rsidRDefault="000E0A1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94.</w:t>
            </w:r>
            <w:r w:rsidR="00DF1ED6" w:rsidRPr="005A4240">
              <w:rPr>
                <w:rFonts w:ascii="Times New Roman" w:eastAsia="Times New Roman" w:hAnsi="Times New Roman" w:cs="Times New Roman"/>
                <w:sz w:val="24"/>
                <w:szCs w:val="24"/>
                <w:lang w:eastAsia="es-MX"/>
              </w:rPr>
              <w:t>05</w:t>
            </w:r>
          </w:p>
        </w:tc>
        <w:tc>
          <w:tcPr>
            <w:tcW w:w="850" w:type="dxa"/>
            <w:shd w:val="clear" w:color="auto" w:fill="auto"/>
            <w:tcMar>
              <w:top w:w="0" w:type="dxa"/>
              <w:left w:w="45" w:type="dxa"/>
              <w:bottom w:w="0" w:type="dxa"/>
              <w:right w:w="45" w:type="dxa"/>
            </w:tcMar>
            <w:vAlign w:val="bottom"/>
            <w:hideMark/>
          </w:tcPr>
          <w:p w14:paraId="53EA1AD7" w14:textId="727F01AB"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08</w:t>
            </w:r>
          </w:p>
        </w:tc>
        <w:tc>
          <w:tcPr>
            <w:tcW w:w="851" w:type="dxa"/>
            <w:shd w:val="clear" w:color="auto" w:fill="auto"/>
            <w:tcMar>
              <w:top w:w="0" w:type="dxa"/>
              <w:left w:w="45" w:type="dxa"/>
              <w:bottom w:w="0" w:type="dxa"/>
              <w:right w:w="45" w:type="dxa"/>
            </w:tcMar>
            <w:vAlign w:val="bottom"/>
            <w:hideMark/>
          </w:tcPr>
          <w:p w14:paraId="57148AE9" w14:textId="459B7D8D" w:rsidR="00DF1ED6" w:rsidRPr="005A4240" w:rsidRDefault="00DF540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60</w:t>
            </w:r>
          </w:p>
        </w:tc>
        <w:tc>
          <w:tcPr>
            <w:tcW w:w="283" w:type="dxa"/>
            <w:shd w:val="clear" w:color="auto" w:fill="00B050"/>
            <w:tcMar>
              <w:top w:w="0" w:type="dxa"/>
              <w:left w:w="45" w:type="dxa"/>
              <w:bottom w:w="0" w:type="dxa"/>
              <w:right w:w="45" w:type="dxa"/>
            </w:tcMar>
            <w:vAlign w:val="bottom"/>
            <w:hideMark/>
          </w:tcPr>
          <w:p w14:paraId="4A22008F"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4F4CBA1D" w14:textId="77777777" w:rsidTr="008A3AE7">
        <w:trPr>
          <w:trHeight w:val="28"/>
        </w:trPr>
        <w:tc>
          <w:tcPr>
            <w:tcW w:w="398" w:type="dxa"/>
            <w:shd w:val="clear" w:color="auto" w:fill="auto"/>
            <w:tcMar>
              <w:top w:w="0" w:type="dxa"/>
              <w:left w:w="45" w:type="dxa"/>
              <w:bottom w:w="0" w:type="dxa"/>
              <w:right w:w="45" w:type="dxa"/>
            </w:tcMar>
            <w:vAlign w:val="bottom"/>
            <w:hideMark/>
          </w:tcPr>
          <w:p w14:paraId="5BD8022F"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12</w:t>
            </w:r>
          </w:p>
        </w:tc>
        <w:tc>
          <w:tcPr>
            <w:tcW w:w="1260" w:type="dxa"/>
            <w:shd w:val="clear" w:color="auto" w:fill="auto"/>
            <w:tcMar>
              <w:top w:w="0" w:type="dxa"/>
              <w:left w:w="45" w:type="dxa"/>
              <w:bottom w:w="0" w:type="dxa"/>
              <w:right w:w="45" w:type="dxa"/>
            </w:tcMar>
            <w:vAlign w:val="bottom"/>
            <w:hideMark/>
          </w:tcPr>
          <w:p w14:paraId="08D8A297"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Ciudad Ixtepec</w:t>
            </w:r>
          </w:p>
        </w:tc>
        <w:tc>
          <w:tcPr>
            <w:tcW w:w="720" w:type="dxa"/>
            <w:shd w:val="clear" w:color="auto" w:fill="auto"/>
            <w:tcMar>
              <w:top w:w="0" w:type="dxa"/>
              <w:left w:w="45" w:type="dxa"/>
              <w:bottom w:w="0" w:type="dxa"/>
              <w:right w:w="45" w:type="dxa"/>
            </w:tcMar>
            <w:vAlign w:val="bottom"/>
            <w:hideMark/>
          </w:tcPr>
          <w:p w14:paraId="79E22257" w14:textId="7A7A15AD"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70</w:t>
            </w:r>
          </w:p>
        </w:tc>
        <w:tc>
          <w:tcPr>
            <w:tcW w:w="720" w:type="dxa"/>
            <w:shd w:val="clear" w:color="auto" w:fill="auto"/>
            <w:tcMar>
              <w:top w:w="0" w:type="dxa"/>
              <w:left w:w="45" w:type="dxa"/>
              <w:bottom w:w="0" w:type="dxa"/>
              <w:right w:w="45" w:type="dxa"/>
            </w:tcMar>
            <w:vAlign w:val="bottom"/>
            <w:hideMark/>
          </w:tcPr>
          <w:p w14:paraId="734C593D" w14:textId="04171E84"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31.</w:t>
            </w:r>
            <w:r w:rsidR="00DF1ED6" w:rsidRPr="005A4240">
              <w:rPr>
                <w:rFonts w:ascii="Times New Roman" w:eastAsia="Times New Roman" w:hAnsi="Times New Roman" w:cs="Times New Roman"/>
                <w:sz w:val="24"/>
                <w:szCs w:val="24"/>
                <w:lang w:eastAsia="es-MX"/>
              </w:rPr>
              <w:t>74</w:t>
            </w:r>
          </w:p>
        </w:tc>
        <w:tc>
          <w:tcPr>
            <w:tcW w:w="720" w:type="dxa"/>
            <w:shd w:val="clear" w:color="auto" w:fill="auto"/>
            <w:tcMar>
              <w:top w:w="0" w:type="dxa"/>
              <w:left w:w="45" w:type="dxa"/>
              <w:bottom w:w="0" w:type="dxa"/>
              <w:right w:w="45" w:type="dxa"/>
            </w:tcMar>
            <w:vAlign w:val="bottom"/>
            <w:hideMark/>
          </w:tcPr>
          <w:p w14:paraId="53088041" w14:textId="2BD9A128"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74.</w:t>
            </w:r>
            <w:r w:rsidR="00DF1ED6" w:rsidRPr="005A4240">
              <w:rPr>
                <w:rFonts w:ascii="Times New Roman" w:eastAsia="Times New Roman" w:hAnsi="Times New Roman" w:cs="Times New Roman"/>
                <w:sz w:val="24"/>
                <w:szCs w:val="24"/>
                <w:lang w:eastAsia="es-MX"/>
              </w:rPr>
              <w:t>70</w:t>
            </w:r>
          </w:p>
        </w:tc>
        <w:tc>
          <w:tcPr>
            <w:tcW w:w="857" w:type="dxa"/>
            <w:shd w:val="clear" w:color="auto" w:fill="auto"/>
            <w:tcMar>
              <w:top w:w="0" w:type="dxa"/>
              <w:left w:w="45" w:type="dxa"/>
              <w:bottom w:w="0" w:type="dxa"/>
              <w:right w:w="45" w:type="dxa"/>
            </w:tcMar>
            <w:vAlign w:val="bottom"/>
            <w:hideMark/>
          </w:tcPr>
          <w:p w14:paraId="082D2AA3" w14:textId="5D242008"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68.</w:t>
            </w:r>
            <w:r w:rsidR="00DF1ED6" w:rsidRPr="005A4240">
              <w:rPr>
                <w:rFonts w:ascii="Times New Roman" w:eastAsia="Times New Roman" w:hAnsi="Times New Roman" w:cs="Times New Roman"/>
                <w:sz w:val="24"/>
                <w:szCs w:val="24"/>
                <w:lang w:eastAsia="es-MX"/>
              </w:rPr>
              <w:t>96</w:t>
            </w:r>
          </w:p>
        </w:tc>
        <w:tc>
          <w:tcPr>
            <w:tcW w:w="992" w:type="dxa"/>
            <w:shd w:val="clear" w:color="auto" w:fill="auto"/>
            <w:tcMar>
              <w:top w:w="0" w:type="dxa"/>
              <w:left w:w="45" w:type="dxa"/>
              <w:bottom w:w="0" w:type="dxa"/>
              <w:right w:w="45" w:type="dxa"/>
            </w:tcMar>
            <w:vAlign w:val="bottom"/>
            <w:hideMark/>
          </w:tcPr>
          <w:p w14:paraId="47C96DB4" w14:textId="5CA75883"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30</w:t>
            </w:r>
          </w:p>
        </w:tc>
        <w:tc>
          <w:tcPr>
            <w:tcW w:w="712" w:type="dxa"/>
            <w:shd w:val="clear" w:color="auto" w:fill="auto"/>
            <w:tcMar>
              <w:top w:w="0" w:type="dxa"/>
              <w:left w:w="45" w:type="dxa"/>
              <w:bottom w:w="0" w:type="dxa"/>
              <w:right w:w="45" w:type="dxa"/>
            </w:tcMar>
            <w:vAlign w:val="bottom"/>
            <w:hideMark/>
          </w:tcPr>
          <w:p w14:paraId="15827EF7" w14:textId="53E5217A"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98</w:t>
            </w:r>
          </w:p>
        </w:tc>
        <w:tc>
          <w:tcPr>
            <w:tcW w:w="850" w:type="dxa"/>
            <w:shd w:val="clear" w:color="auto" w:fill="auto"/>
            <w:tcMar>
              <w:top w:w="0" w:type="dxa"/>
              <w:left w:w="45" w:type="dxa"/>
              <w:bottom w:w="0" w:type="dxa"/>
              <w:right w:w="45" w:type="dxa"/>
            </w:tcMar>
            <w:vAlign w:val="bottom"/>
            <w:hideMark/>
          </w:tcPr>
          <w:p w14:paraId="4A4D84C6" w14:textId="2680DFCB"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09</w:t>
            </w:r>
          </w:p>
        </w:tc>
        <w:tc>
          <w:tcPr>
            <w:tcW w:w="851" w:type="dxa"/>
            <w:shd w:val="clear" w:color="auto" w:fill="auto"/>
            <w:tcMar>
              <w:top w:w="0" w:type="dxa"/>
              <w:left w:w="45" w:type="dxa"/>
              <w:bottom w:w="0" w:type="dxa"/>
              <w:right w:w="45" w:type="dxa"/>
            </w:tcMar>
            <w:vAlign w:val="bottom"/>
            <w:hideMark/>
          </w:tcPr>
          <w:p w14:paraId="1AEB7EDE" w14:textId="6CFF9638"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DF1ED6" w:rsidRPr="005A4240">
              <w:rPr>
                <w:rFonts w:ascii="Times New Roman" w:eastAsia="Times New Roman" w:hAnsi="Times New Roman" w:cs="Times New Roman"/>
                <w:sz w:val="24"/>
                <w:szCs w:val="24"/>
                <w:lang w:eastAsia="es-MX"/>
              </w:rPr>
              <w:t>38</w:t>
            </w:r>
          </w:p>
        </w:tc>
        <w:tc>
          <w:tcPr>
            <w:tcW w:w="283" w:type="dxa"/>
            <w:shd w:val="clear" w:color="auto" w:fill="00B050"/>
            <w:tcMar>
              <w:top w:w="0" w:type="dxa"/>
              <w:left w:w="45" w:type="dxa"/>
              <w:bottom w:w="0" w:type="dxa"/>
              <w:right w:w="45" w:type="dxa"/>
            </w:tcMar>
            <w:vAlign w:val="bottom"/>
            <w:hideMark/>
          </w:tcPr>
          <w:p w14:paraId="576EC371"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420138CB" w14:textId="77777777" w:rsidTr="008A3AE7">
        <w:trPr>
          <w:trHeight w:val="28"/>
        </w:trPr>
        <w:tc>
          <w:tcPr>
            <w:tcW w:w="398" w:type="dxa"/>
            <w:shd w:val="clear" w:color="auto" w:fill="auto"/>
            <w:tcMar>
              <w:top w:w="0" w:type="dxa"/>
              <w:left w:w="45" w:type="dxa"/>
              <w:bottom w:w="0" w:type="dxa"/>
              <w:right w:w="45" w:type="dxa"/>
            </w:tcMar>
            <w:vAlign w:val="bottom"/>
            <w:hideMark/>
          </w:tcPr>
          <w:p w14:paraId="4D8CD23C"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13</w:t>
            </w:r>
          </w:p>
        </w:tc>
        <w:tc>
          <w:tcPr>
            <w:tcW w:w="1260" w:type="dxa"/>
            <w:shd w:val="clear" w:color="auto" w:fill="auto"/>
            <w:tcMar>
              <w:top w:w="0" w:type="dxa"/>
              <w:left w:w="45" w:type="dxa"/>
              <w:bottom w:w="0" w:type="dxa"/>
              <w:right w:w="45" w:type="dxa"/>
            </w:tcMar>
            <w:vAlign w:val="bottom"/>
            <w:hideMark/>
          </w:tcPr>
          <w:p w14:paraId="2E6A309F"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Magdalena Tlacotepec</w:t>
            </w:r>
          </w:p>
        </w:tc>
        <w:tc>
          <w:tcPr>
            <w:tcW w:w="720" w:type="dxa"/>
            <w:shd w:val="clear" w:color="auto" w:fill="auto"/>
            <w:tcMar>
              <w:top w:w="0" w:type="dxa"/>
              <w:left w:w="45" w:type="dxa"/>
              <w:bottom w:w="0" w:type="dxa"/>
              <w:right w:w="45" w:type="dxa"/>
            </w:tcMar>
            <w:vAlign w:val="bottom"/>
            <w:hideMark/>
          </w:tcPr>
          <w:p w14:paraId="3AD82206" w14:textId="2985625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98</w:t>
            </w:r>
          </w:p>
        </w:tc>
        <w:tc>
          <w:tcPr>
            <w:tcW w:w="720" w:type="dxa"/>
            <w:shd w:val="clear" w:color="auto" w:fill="auto"/>
            <w:tcMar>
              <w:top w:w="0" w:type="dxa"/>
              <w:left w:w="45" w:type="dxa"/>
              <w:bottom w:w="0" w:type="dxa"/>
              <w:right w:w="45" w:type="dxa"/>
            </w:tcMar>
            <w:vAlign w:val="bottom"/>
            <w:hideMark/>
          </w:tcPr>
          <w:p w14:paraId="109E06FD" w14:textId="3E1FEE6F"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34.</w:t>
            </w:r>
            <w:r w:rsidR="00DF1ED6" w:rsidRPr="005A4240">
              <w:rPr>
                <w:rFonts w:ascii="Times New Roman" w:eastAsia="Times New Roman" w:hAnsi="Times New Roman" w:cs="Times New Roman"/>
                <w:sz w:val="24"/>
                <w:szCs w:val="24"/>
                <w:lang w:eastAsia="es-MX"/>
              </w:rPr>
              <w:t>24</w:t>
            </w:r>
          </w:p>
        </w:tc>
        <w:tc>
          <w:tcPr>
            <w:tcW w:w="720" w:type="dxa"/>
            <w:shd w:val="clear" w:color="auto" w:fill="auto"/>
            <w:tcMar>
              <w:top w:w="0" w:type="dxa"/>
              <w:left w:w="45" w:type="dxa"/>
              <w:bottom w:w="0" w:type="dxa"/>
              <w:right w:w="45" w:type="dxa"/>
            </w:tcMar>
            <w:vAlign w:val="bottom"/>
            <w:hideMark/>
          </w:tcPr>
          <w:p w14:paraId="197EE457" w14:textId="3C8F39E3"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71.</w:t>
            </w:r>
            <w:r w:rsidR="00DF1ED6" w:rsidRPr="005A4240">
              <w:rPr>
                <w:rFonts w:ascii="Times New Roman" w:eastAsia="Times New Roman" w:hAnsi="Times New Roman" w:cs="Times New Roman"/>
                <w:sz w:val="24"/>
                <w:szCs w:val="24"/>
                <w:lang w:eastAsia="es-MX"/>
              </w:rPr>
              <w:t>90</w:t>
            </w:r>
          </w:p>
        </w:tc>
        <w:tc>
          <w:tcPr>
            <w:tcW w:w="857" w:type="dxa"/>
            <w:shd w:val="clear" w:color="auto" w:fill="auto"/>
            <w:tcMar>
              <w:top w:w="0" w:type="dxa"/>
              <w:left w:w="45" w:type="dxa"/>
              <w:bottom w:w="0" w:type="dxa"/>
              <w:right w:w="45" w:type="dxa"/>
            </w:tcMar>
            <w:vAlign w:val="bottom"/>
            <w:hideMark/>
          </w:tcPr>
          <w:p w14:paraId="340A9B92" w14:textId="5881BEA3"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57.</w:t>
            </w:r>
            <w:r w:rsidR="00DF1ED6" w:rsidRPr="005A4240">
              <w:rPr>
                <w:rFonts w:ascii="Times New Roman" w:eastAsia="Times New Roman" w:hAnsi="Times New Roman" w:cs="Times New Roman"/>
                <w:sz w:val="24"/>
                <w:szCs w:val="24"/>
                <w:lang w:eastAsia="es-MX"/>
              </w:rPr>
              <w:t>03</w:t>
            </w:r>
          </w:p>
        </w:tc>
        <w:tc>
          <w:tcPr>
            <w:tcW w:w="992" w:type="dxa"/>
            <w:shd w:val="clear" w:color="auto" w:fill="auto"/>
            <w:tcMar>
              <w:top w:w="0" w:type="dxa"/>
              <w:left w:w="45" w:type="dxa"/>
              <w:bottom w:w="0" w:type="dxa"/>
              <w:right w:w="45" w:type="dxa"/>
            </w:tcMar>
            <w:vAlign w:val="bottom"/>
            <w:hideMark/>
          </w:tcPr>
          <w:p w14:paraId="15FF1233" w14:textId="6A4227AF"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92</w:t>
            </w:r>
          </w:p>
        </w:tc>
        <w:tc>
          <w:tcPr>
            <w:tcW w:w="712" w:type="dxa"/>
            <w:shd w:val="clear" w:color="auto" w:fill="auto"/>
            <w:tcMar>
              <w:top w:w="0" w:type="dxa"/>
              <w:left w:w="45" w:type="dxa"/>
              <w:bottom w:w="0" w:type="dxa"/>
              <w:right w:w="45" w:type="dxa"/>
            </w:tcMar>
            <w:vAlign w:val="bottom"/>
            <w:hideMark/>
          </w:tcPr>
          <w:p w14:paraId="7569E00D" w14:textId="64BD149A"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94.</w:t>
            </w:r>
            <w:r w:rsidR="00DF1ED6" w:rsidRPr="005A4240">
              <w:rPr>
                <w:rFonts w:ascii="Times New Roman" w:eastAsia="Times New Roman" w:hAnsi="Times New Roman" w:cs="Times New Roman"/>
                <w:sz w:val="24"/>
                <w:szCs w:val="24"/>
                <w:lang w:eastAsia="es-MX"/>
              </w:rPr>
              <w:t>26</w:t>
            </w:r>
          </w:p>
        </w:tc>
        <w:tc>
          <w:tcPr>
            <w:tcW w:w="850" w:type="dxa"/>
            <w:shd w:val="clear" w:color="auto" w:fill="auto"/>
            <w:tcMar>
              <w:top w:w="0" w:type="dxa"/>
              <w:left w:w="45" w:type="dxa"/>
              <w:bottom w:w="0" w:type="dxa"/>
              <w:right w:w="45" w:type="dxa"/>
            </w:tcMar>
            <w:vAlign w:val="bottom"/>
            <w:hideMark/>
          </w:tcPr>
          <w:p w14:paraId="79C55565" w14:textId="52153E46"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51</w:t>
            </w:r>
          </w:p>
        </w:tc>
        <w:tc>
          <w:tcPr>
            <w:tcW w:w="851" w:type="dxa"/>
            <w:shd w:val="clear" w:color="auto" w:fill="auto"/>
            <w:tcMar>
              <w:top w:w="0" w:type="dxa"/>
              <w:left w:w="45" w:type="dxa"/>
              <w:bottom w:w="0" w:type="dxa"/>
              <w:right w:w="45" w:type="dxa"/>
            </w:tcMar>
            <w:vAlign w:val="bottom"/>
            <w:hideMark/>
          </w:tcPr>
          <w:p w14:paraId="2269FB81" w14:textId="76D42D6D"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DF1ED6" w:rsidRPr="005A4240">
              <w:rPr>
                <w:rFonts w:ascii="Times New Roman" w:eastAsia="Times New Roman" w:hAnsi="Times New Roman" w:cs="Times New Roman"/>
                <w:sz w:val="24"/>
                <w:szCs w:val="24"/>
                <w:lang w:eastAsia="es-MX"/>
              </w:rPr>
              <w:t>30</w:t>
            </w:r>
          </w:p>
        </w:tc>
        <w:tc>
          <w:tcPr>
            <w:tcW w:w="283" w:type="dxa"/>
            <w:shd w:val="clear" w:color="auto" w:fill="00B050"/>
            <w:tcMar>
              <w:top w:w="0" w:type="dxa"/>
              <w:left w:w="45" w:type="dxa"/>
              <w:bottom w:w="0" w:type="dxa"/>
              <w:right w:w="45" w:type="dxa"/>
            </w:tcMar>
            <w:vAlign w:val="bottom"/>
            <w:hideMark/>
          </w:tcPr>
          <w:p w14:paraId="56E2486C"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5585E82D" w14:textId="77777777" w:rsidTr="008A3AE7">
        <w:trPr>
          <w:trHeight w:val="28"/>
        </w:trPr>
        <w:tc>
          <w:tcPr>
            <w:tcW w:w="398" w:type="dxa"/>
            <w:shd w:val="clear" w:color="auto" w:fill="auto"/>
            <w:tcMar>
              <w:top w:w="0" w:type="dxa"/>
              <w:left w:w="45" w:type="dxa"/>
              <w:bottom w:w="0" w:type="dxa"/>
              <w:right w:w="45" w:type="dxa"/>
            </w:tcMar>
            <w:vAlign w:val="bottom"/>
            <w:hideMark/>
          </w:tcPr>
          <w:p w14:paraId="43EC8A41"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14</w:t>
            </w:r>
          </w:p>
        </w:tc>
        <w:tc>
          <w:tcPr>
            <w:tcW w:w="1260" w:type="dxa"/>
            <w:shd w:val="clear" w:color="auto" w:fill="auto"/>
            <w:tcMar>
              <w:top w:w="0" w:type="dxa"/>
              <w:left w:w="45" w:type="dxa"/>
              <w:bottom w:w="0" w:type="dxa"/>
              <w:right w:w="45" w:type="dxa"/>
            </w:tcMar>
            <w:vAlign w:val="bottom"/>
            <w:hideMark/>
          </w:tcPr>
          <w:p w14:paraId="6480B687"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Juchitán de Zaragoza </w:t>
            </w:r>
          </w:p>
        </w:tc>
        <w:tc>
          <w:tcPr>
            <w:tcW w:w="720" w:type="dxa"/>
            <w:shd w:val="clear" w:color="auto" w:fill="auto"/>
            <w:tcMar>
              <w:top w:w="0" w:type="dxa"/>
              <w:left w:w="45" w:type="dxa"/>
              <w:bottom w:w="0" w:type="dxa"/>
              <w:right w:w="45" w:type="dxa"/>
            </w:tcMar>
            <w:vAlign w:val="bottom"/>
            <w:hideMark/>
          </w:tcPr>
          <w:p w14:paraId="38E74DDB" w14:textId="5AA8C81C"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50</w:t>
            </w:r>
          </w:p>
        </w:tc>
        <w:tc>
          <w:tcPr>
            <w:tcW w:w="720" w:type="dxa"/>
            <w:shd w:val="clear" w:color="auto" w:fill="auto"/>
            <w:tcMar>
              <w:top w:w="0" w:type="dxa"/>
              <w:left w:w="45" w:type="dxa"/>
              <w:bottom w:w="0" w:type="dxa"/>
              <w:right w:w="45" w:type="dxa"/>
            </w:tcMar>
            <w:vAlign w:val="bottom"/>
            <w:hideMark/>
          </w:tcPr>
          <w:p w14:paraId="1CA2AB38" w14:textId="65E393A0"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34.</w:t>
            </w:r>
            <w:r w:rsidR="00DF1ED6" w:rsidRPr="005A4240">
              <w:rPr>
                <w:rFonts w:ascii="Times New Roman" w:eastAsia="Times New Roman" w:hAnsi="Times New Roman" w:cs="Times New Roman"/>
                <w:sz w:val="24"/>
                <w:szCs w:val="24"/>
                <w:lang w:eastAsia="es-MX"/>
              </w:rPr>
              <w:t>10</w:t>
            </w:r>
          </w:p>
        </w:tc>
        <w:tc>
          <w:tcPr>
            <w:tcW w:w="720" w:type="dxa"/>
            <w:shd w:val="clear" w:color="auto" w:fill="auto"/>
            <w:tcMar>
              <w:top w:w="0" w:type="dxa"/>
              <w:left w:w="45" w:type="dxa"/>
              <w:bottom w:w="0" w:type="dxa"/>
              <w:right w:w="45" w:type="dxa"/>
            </w:tcMar>
            <w:vAlign w:val="bottom"/>
            <w:hideMark/>
          </w:tcPr>
          <w:p w14:paraId="278F42F6" w14:textId="679FC425"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57.</w:t>
            </w:r>
            <w:r w:rsidR="00DF1ED6" w:rsidRPr="005A4240">
              <w:rPr>
                <w:rFonts w:ascii="Times New Roman" w:eastAsia="Times New Roman" w:hAnsi="Times New Roman" w:cs="Times New Roman"/>
                <w:sz w:val="24"/>
                <w:szCs w:val="24"/>
                <w:lang w:eastAsia="es-MX"/>
              </w:rPr>
              <w:t>50</w:t>
            </w:r>
          </w:p>
        </w:tc>
        <w:tc>
          <w:tcPr>
            <w:tcW w:w="857" w:type="dxa"/>
            <w:shd w:val="clear" w:color="auto" w:fill="auto"/>
            <w:tcMar>
              <w:top w:w="0" w:type="dxa"/>
              <w:left w:w="45" w:type="dxa"/>
              <w:bottom w:w="0" w:type="dxa"/>
              <w:right w:w="45" w:type="dxa"/>
            </w:tcMar>
            <w:vAlign w:val="bottom"/>
            <w:hideMark/>
          </w:tcPr>
          <w:p w14:paraId="3E089303" w14:textId="127805CE"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60.</w:t>
            </w:r>
            <w:r w:rsidR="00DF1ED6" w:rsidRPr="005A4240">
              <w:rPr>
                <w:rFonts w:ascii="Times New Roman" w:eastAsia="Times New Roman" w:hAnsi="Times New Roman" w:cs="Times New Roman"/>
                <w:sz w:val="24"/>
                <w:szCs w:val="24"/>
                <w:lang w:eastAsia="es-MX"/>
              </w:rPr>
              <w:t>89</w:t>
            </w:r>
          </w:p>
        </w:tc>
        <w:tc>
          <w:tcPr>
            <w:tcW w:w="992" w:type="dxa"/>
            <w:shd w:val="clear" w:color="auto" w:fill="auto"/>
            <w:tcMar>
              <w:top w:w="0" w:type="dxa"/>
              <w:left w:w="45" w:type="dxa"/>
              <w:bottom w:w="0" w:type="dxa"/>
              <w:right w:w="45" w:type="dxa"/>
            </w:tcMar>
            <w:vAlign w:val="bottom"/>
            <w:hideMark/>
          </w:tcPr>
          <w:p w14:paraId="69FCA40B" w14:textId="0EC7BC41"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28</w:t>
            </w:r>
          </w:p>
        </w:tc>
        <w:tc>
          <w:tcPr>
            <w:tcW w:w="712" w:type="dxa"/>
            <w:shd w:val="clear" w:color="auto" w:fill="auto"/>
            <w:tcMar>
              <w:top w:w="0" w:type="dxa"/>
              <w:left w:w="45" w:type="dxa"/>
              <w:bottom w:w="0" w:type="dxa"/>
              <w:right w:w="45" w:type="dxa"/>
            </w:tcMar>
            <w:vAlign w:val="bottom"/>
            <w:hideMark/>
          </w:tcPr>
          <w:p w14:paraId="1C2E1E8D" w14:textId="14D6F8E3"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40</w:t>
            </w:r>
          </w:p>
        </w:tc>
        <w:tc>
          <w:tcPr>
            <w:tcW w:w="850" w:type="dxa"/>
            <w:shd w:val="clear" w:color="auto" w:fill="auto"/>
            <w:tcMar>
              <w:top w:w="0" w:type="dxa"/>
              <w:left w:w="45" w:type="dxa"/>
              <w:bottom w:w="0" w:type="dxa"/>
              <w:right w:w="45" w:type="dxa"/>
            </w:tcMar>
            <w:vAlign w:val="bottom"/>
            <w:hideMark/>
          </w:tcPr>
          <w:p w14:paraId="3056D7EC" w14:textId="1C8961FA"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35</w:t>
            </w:r>
          </w:p>
        </w:tc>
        <w:tc>
          <w:tcPr>
            <w:tcW w:w="851" w:type="dxa"/>
            <w:shd w:val="clear" w:color="auto" w:fill="auto"/>
            <w:tcMar>
              <w:top w:w="0" w:type="dxa"/>
              <w:left w:w="45" w:type="dxa"/>
              <w:bottom w:w="0" w:type="dxa"/>
              <w:right w:w="45" w:type="dxa"/>
            </w:tcMar>
            <w:vAlign w:val="bottom"/>
            <w:hideMark/>
          </w:tcPr>
          <w:p w14:paraId="0EA64444" w14:textId="2A79A795"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75</w:t>
            </w:r>
          </w:p>
        </w:tc>
        <w:tc>
          <w:tcPr>
            <w:tcW w:w="283" w:type="dxa"/>
            <w:shd w:val="clear" w:color="auto" w:fill="00B050"/>
            <w:tcMar>
              <w:top w:w="0" w:type="dxa"/>
              <w:left w:w="45" w:type="dxa"/>
              <w:bottom w:w="0" w:type="dxa"/>
              <w:right w:w="45" w:type="dxa"/>
            </w:tcMar>
            <w:vAlign w:val="bottom"/>
            <w:hideMark/>
          </w:tcPr>
          <w:p w14:paraId="1B959BC7"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52CD7696" w14:textId="77777777" w:rsidTr="008A3AE7">
        <w:trPr>
          <w:trHeight w:val="28"/>
        </w:trPr>
        <w:tc>
          <w:tcPr>
            <w:tcW w:w="398" w:type="dxa"/>
            <w:shd w:val="clear" w:color="auto" w:fill="auto"/>
            <w:tcMar>
              <w:top w:w="0" w:type="dxa"/>
              <w:left w:w="45" w:type="dxa"/>
              <w:bottom w:w="0" w:type="dxa"/>
              <w:right w:w="45" w:type="dxa"/>
            </w:tcMar>
            <w:vAlign w:val="bottom"/>
            <w:hideMark/>
          </w:tcPr>
          <w:p w14:paraId="0D28D9BF"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15</w:t>
            </w:r>
          </w:p>
        </w:tc>
        <w:tc>
          <w:tcPr>
            <w:tcW w:w="1260" w:type="dxa"/>
            <w:shd w:val="clear" w:color="auto" w:fill="auto"/>
            <w:tcMar>
              <w:top w:w="0" w:type="dxa"/>
              <w:left w:w="45" w:type="dxa"/>
              <w:bottom w:w="0" w:type="dxa"/>
              <w:right w:w="45" w:type="dxa"/>
            </w:tcMar>
            <w:vAlign w:val="bottom"/>
            <w:hideMark/>
          </w:tcPr>
          <w:p w14:paraId="73362E3B"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El Espinal</w:t>
            </w:r>
          </w:p>
        </w:tc>
        <w:tc>
          <w:tcPr>
            <w:tcW w:w="720" w:type="dxa"/>
            <w:shd w:val="clear" w:color="auto" w:fill="auto"/>
            <w:tcMar>
              <w:top w:w="0" w:type="dxa"/>
              <w:left w:w="45" w:type="dxa"/>
              <w:bottom w:w="0" w:type="dxa"/>
              <w:right w:w="45" w:type="dxa"/>
            </w:tcMar>
            <w:vAlign w:val="bottom"/>
            <w:hideMark/>
          </w:tcPr>
          <w:p w14:paraId="00986FF8" w14:textId="0CE15FFE"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80</w:t>
            </w:r>
          </w:p>
        </w:tc>
        <w:tc>
          <w:tcPr>
            <w:tcW w:w="720" w:type="dxa"/>
            <w:shd w:val="clear" w:color="auto" w:fill="auto"/>
            <w:tcMar>
              <w:top w:w="0" w:type="dxa"/>
              <w:left w:w="45" w:type="dxa"/>
              <w:bottom w:w="0" w:type="dxa"/>
              <w:right w:w="45" w:type="dxa"/>
            </w:tcMar>
            <w:vAlign w:val="bottom"/>
            <w:hideMark/>
          </w:tcPr>
          <w:p w14:paraId="730C2B2C" w14:textId="338C0FAD"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53.</w:t>
            </w:r>
            <w:r w:rsidR="00DF1ED6" w:rsidRPr="005A4240">
              <w:rPr>
                <w:rFonts w:ascii="Times New Roman" w:eastAsia="Times New Roman" w:hAnsi="Times New Roman" w:cs="Times New Roman"/>
                <w:sz w:val="24"/>
                <w:szCs w:val="24"/>
                <w:lang w:eastAsia="es-MX"/>
              </w:rPr>
              <w:t>27</w:t>
            </w:r>
          </w:p>
        </w:tc>
        <w:tc>
          <w:tcPr>
            <w:tcW w:w="720" w:type="dxa"/>
            <w:shd w:val="clear" w:color="auto" w:fill="auto"/>
            <w:tcMar>
              <w:top w:w="0" w:type="dxa"/>
              <w:left w:w="45" w:type="dxa"/>
              <w:bottom w:w="0" w:type="dxa"/>
              <w:right w:w="45" w:type="dxa"/>
            </w:tcMar>
            <w:vAlign w:val="bottom"/>
            <w:hideMark/>
          </w:tcPr>
          <w:p w14:paraId="34E12C06" w14:textId="3CF19698"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79.</w:t>
            </w:r>
            <w:r w:rsidR="00DF1ED6" w:rsidRPr="005A4240">
              <w:rPr>
                <w:rFonts w:ascii="Times New Roman" w:eastAsia="Times New Roman" w:hAnsi="Times New Roman" w:cs="Times New Roman"/>
                <w:sz w:val="24"/>
                <w:szCs w:val="24"/>
                <w:lang w:eastAsia="es-MX"/>
              </w:rPr>
              <w:t>90</w:t>
            </w:r>
          </w:p>
        </w:tc>
        <w:tc>
          <w:tcPr>
            <w:tcW w:w="857" w:type="dxa"/>
            <w:shd w:val="clear" w:color="auto" w:fill="auto"/>
            <w:tcMar>
              <w:top w:w="0" w:type="dxa"/>
              <w:left w:w="45" w:type="dxa"/>
              <w:bottom w:w="0" w:type="dxa"/>
              <w:right w:w="45" w:type="dxa"/>
            </w:tcMar>
            <w:vAlign w:val="bottom"/>
            <w:hideMark/>
          </w:tcPr>
          <w:p w14:paraId="3D62BCEB" w14:textId="35AA7053"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73.</w:t>
            </w:r>
            <w:r w:rsidR="00DF1ED6" w:rsidRPr="005A4240">
              <w:rPr>
                <w:rFonts w:ascii="Times New Roman" w:eastAsia="Times New Roman" w:hAnsi="Times New Roman" w:cs="Times New Roman"/>
                <w:sz w:val="24"/>
                <w:szCs w:val="24"/>
                <w:lang w:eastAsia="es-MX"/>
              </w:rPr>
              <w:t>98</w:t>
            </w:r>
          </w:p>
        </w:tc>
        <w:tc>
          <w:tcPr>
            <w:tcW w:w="992" w:type="dxa"/>
            <w:shd w:val="clear" w:color="auto" w:fill="auto"/>
            <w:tcMar>
              <w:top w:w="0" w:type="dxa"/>
              <w:left w:w="45" w:type="dxa"/>
              <w:bottom w:w="0" w:type="dxa"/>
              <w:right w:w="45" w:type="dxa"/>
            </w:tcMar>
            <w:vAlign w:val="bottom"/>
            <w:hideMark/>
          </w:tcPr>
          <w:p w14:paraId="0FF65BF1" w14:textId="6709EE98"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18</w:t>
            </w:r>
          </w:p>
        </w:tc>
        <w:tc>
          <w:tcPr>
            <w:tcW w:w="712" w:type="dxa"/>
            <w:shd w:val="clear" w:color="auto" w:fill="auto"/>
            <w:tcMar>
              <w:top w:w="0" w:type="dxa"/>
              <w:left w:w="45" w:type="dxa"/>
              <w:bottom w:w="0" w:type="dxa"/>
              <w:right w:w="45" w:type="dxa"/>
            </w:tcMar>
            <w:vAlign w:val="bottom"/>
            <w:hideMark/>
          </w:tcPr>
          <w:p w14:paraId="7931D47C" w14:textId="3A5D6B51"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06</w:t>
            </w:r>
          </w:p>
        </w:tc>
        <w:tc>
          <w:tcPr>
            <w:tcW w:w="850" w:type="dxa"/>
            <w:shd w:val="clear" w:color="auto" w:fill="auto"/>
            <w:tcMar>
              <w:top w:w="0" w:type="dxa"/>
              <w:left w:w="45" w:type="dxa"/>
              <w:bottom w:w="0" w:type="dxa"/>
              <w:right w:w="45" w:type="dxa"/>
            </w:tcMar>
            <w:vAlign w:val="bottom"/>
            <w:hideMark/>
          </w:tcPr>
          <w:p w14:paraId="07B19222" w14:textId="0FA8D16E"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09</w:t>
            </w:r>
          </w:p>
        </w:tc>
        <w:tc>
          <w:tcPr>
            <w:tcW w:w="851" w:type="dxa"/>
            <w:shd w:val="clear" w:color="auto" w:fill="auto"/>
            <w:tcMar>
              <w:top w:w="0" w:type="dxa"/>
              <w:left w:w="45" w:type="dxa"/>
              <w:bottom w:w="0" w:type="dxa"/>
              <w:right w:w="45" w:type="dxa"/>
            </w:tcMar>
            <w:vAlign w:val="bottom"/>
            <w:hideMark/>
          </w:tcPr>
          <w:p w14:paraId="423FEA35" w14:textId="37B588EF"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w:t>
            </w:r>
            <w:r w:rsidR="00DF1ED6" w:rsidRPr="005A4240">
              <w:rPr>
                <w:rFonts w:ascii="Times New Roman" w:eastAsia="Times New Roman" w:hAnsi="Times New Roman" w:cs="Times New Roman"/>
                <w:sz w:val="24"/>
                <w:szCs w:val="24"/>
                <w:lang w:eastAsia="es-MX"/>
              </w:rPr>
              <w:t>08</w:t>
            </w:r>
          </w:p>
        </w:tc>
        <w:tc>
          <w:tcPr>
            <w:tcW w:w="283" w:type="dxa"/>
            <w:shd w:val="clear" w:color="auto" w:fill="00B050"/>
            <w:tcMar>
              <w:top w:w="0" w:type="dxa"/>
              <w:left w:w="45" w:type="dxa"/>
              <w:bottom w:w="0" w:type="dxa"/>
              <w:right w:w="45" w:type="dxa"/>
            </w:tcMar>
            <w:vAlign w:val="bottom"/>
            <w:hideMark/>
          </w:tcPr>
          <w:p w14:paraId="2908D483"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6D6BA2A8" w14:textId="77777777" w:rsidTr="008A3AE7">
        <w:trPr>
          <w:trHeight w:val="28"/>
        </w:trPr>
        <w:tc>
          <w:tcPr>
            <w:tcW w:w="398" w:type="dxa"/>
            <w:shd w:val="clear" w:color="auto" w:fill="auto"/>
            <w:tcMar>
              <w:top w:w="0" w:type="dxa"/>
              <w:left w:w="45" w:type="dxa"/>
              <w:bottom w:w="0" w:type="dxa"/>
              <w:right w:w="45" w:type="dxa"/>
            </w:tcMar>
            <w:vAlign w:val="bottom"/>
            <w:hideMark/>
          </w:tcPr>
          <w:p w14:paraId="2F4B3FE5"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16</w:t>
            </w:r>
          </w:p>
        </w:tc>
        <w:tc>
          <w:tcPr>
            <w:tcW w:w="1260" w:type="dxa"/>
            <w:shd w:val="clear" w:color="auto" w:fill="auto"/>
            <w:tcMar>
              <w:top w:w="0" w:type="dxa"/>
              <w:left w:w="45" w:type="dxa"/>
              <w:bottom w:w="0" w:type="dxa"/>
              <w:right w:w="45" w:type="dxa"/>
            </w:tcMar>
            <w:vAlign w:val="bottom"/>
            <w:hideMark/>
          </w:tcPr>
          <w:p w14:paraId="74DF0124"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Unión Hidalgo</w:t>
            </w:r>
          </w:p>
        </w:tc>
        <w:tc>
          <w:tcPr>
            <w:tcW w:w="720" w:type="dxa"/>
            <w:shd w:val="clear" w:color="auto" w:fill="auto"/>
            <w:tcMar>
              <w:top w:w="0" w:type="dxa"/>
              <w:left w:w="45" w:type="dxa"/>
              <w:bottom w:w="0" w:type="dxa"/>
              <w:right w:w="45" w:type="dxa"/>
            </w:tcMar>
            <w:vAlign w:val="bottom"/>
            <w:hideMark/>
          </w:tcPr>
          <w:p w14:paraId="2A3BB0D3" w14:textId="1120F339"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DF1ED6" w:rsidRPr="005A4240">
              <w:rPr>
                <w:rFonts w:ascii="Times New Roman" w:eastAsia="Times New Roman" w:hAnsi="Times New Roman" w:cs="Times New Roman"/>
                <w:sz w:val="24"/>
                <w:szCs w:val="24"/>
                <w:lang w:eastAsia="es-MX"/>
              </w:rPr>
              <w:t>10</w:t>
            </w:r>
          </w:p>
        </w:tc>
        <w:tc>
          <w:tcPr>
            <w:tcW w:w="720" w:type="dxa"/>
            <w:shd w:val="clear" w:color="auto" w:fill="auto"/>
            <w:tcMar>
              <w:top w:w="0" w:type="dxa"/>
              <w:left w:w="45" w:type="dxa"/>
              <w:bottom w:w="0" w:type="dxa"/>
              <w:right w:w="45" w:type="dxa"/>
            </w:tcMar>
            <w:vAlign w:val="bottom"/>
            <w:hideMark/>
          </w:tcPr>
          <w:p w14:paraId="4EFB541C" w14:textId="24216650"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26.</w:t>
            </w:r>
            <w:r w:rsidR="00DF1ED6" w:rsidRPr="005A4240">
              <w:rPr>
                <w:rFonts w:ascii="Times New Roman" w:eastAsia="Times New Roman" w:hAnsi="Times New Roman" w:cs="Times New Roman"/>
                <w:sz w:val="24"/>
                <w:szCs w:val="24"/>
                <w:lang w:eastAsia="es-MX"/>
              </w:rPr>
              <w:t>62</w:t>
            </w:r>
          </w:p>
        </w:tc>
        <w:tc>
          <w:tcPr>
            <w:tcW w:w="720" w:type="dxa"/>
            <w:shd w:val="clear" w:color="auto" w:fill="auto"/>
            <w:tcMar>
              <w:top w:w="0" w:type="dxa"/>
              <w:left w:w="45" w:type="dxa"/>
              <w:bottom w:w="0" w:type="dxa"/>
              <w:right w:w="45" w:type="dxa"/>
            </w:tcMar>
            <w:vAlign w:val="bottom"/>
            <w:hideMark/>
          </w:tcPr>
          <w:p w14:paraId="1AD69EA0" w14:textId="3E963DFB"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59.</w:t>
            </w:r>
            <w:r w:rsidR="00DF1ED6" w:rsidRPr="005A4240">
              <w:rPr>
                <w:rFonts w:ascii="Times New Roman" w:eastAsia="Times New Roman" w:hAnsi="Times New Roman" w:cs="Times New Roman"/>
                <w:sz w:val="24"/>
                <w:szCs w:val="24"/>
                <w:lang w:eastAsia="es-MX"/>
              </w:rPr>
              <w:t>30</w:t>
            </w:r>
          </w:p>
        </w:tc>
        <w:tc>
          <w:tcPr>
            <w:tcW w:w="857" w:type="dxa"/>
            <w:shd w:val="clear" w:color="auto" w:fill="auto"/>
            <w:tcMar>
              <w:top w:w="0" w:type="dxa"/>
              <w:left w:w="45" w:type="dxa"/>
              <w:bottom w:w="0" w:type="dxa"/>
              <w:right w:w="45" w:type="dxa"/>
            </w:tcMar>
            <w:vAlign w:val="bottom"/>
            <w:hideMark/>
          </w:tcPr>
          <w:p w14:paraId="36901B8B" w14:textId="402E4672"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66.</w:t>
            </w:r>
            <w:r w:rsidR="00DF1ED6" w:rsidRPr="005A4240">
              <w:rPr>
                <w:rFonts w:ascii="Times New Roman" w:eastAsia="Times New Roman" w:hAnsi="Times New Roman" w:cs="Times New Roman"/>
                <w:sz w:val="24"/>
                <w:szCs w:val="24"/>
                <w:lang w:eastAsia="es-MX"/>
              </w:rPr>
              <w:t>70</w:t>
            </w:r>
          </w:p>
        </w:tc>
        <w:tc>
          <w:tcPr>
            <w:tcW w:w="992" w:type="dxa"/>
            <w:shd w:val="clear" w:color="auto" w:fill="auto"/>
            <w:tcMar>
              <w:top w:w="0" w:type="dxa"/>
              <w:left w:w="45" w:type="dxa"/>
              <w:bottom w:w="0" w:type="dxa"/>
              <w:right w:w="45" w:type="dxa"/>
            </w:tcMar>
            <w:vAlign w:val="bottom"/>
            <w:hideMark/>
          </w:tcPr>
          <w:p w14:paraId="517D7EE8" w14:textId="215F83E6"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39</w:t>
            </w:r>
          </w:p>
        </w:tc>
        <w:tc>
          <w:tcPr>
            <w:tcW w:w="712" w:type="dxa"/>
            <w:shd w:val="clear" w:color="auto" w:fill="auto"/>
            <w:tcMar>
              <w:top w:w="0" w:type="dxa"/>
              <w:left w:w="45" w:type="dxa"/>
              <w:bottom w:w="0" w:type="dxa"/>
              <w:right w:w="45" w:type="dxa"/>
            </w:tcMar>
            <w:vAlign w:val="bottom"/>
            <w:hideMark/>
          </w:tcPr>
          <w:p w14:paraId="567A7B32" w14:textId="256A92D1"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48</w:t>
            </w:r>
          </w:p>
        </w:tc>
        <w:tc>
          <w:tcPr>
            <w:tcW w:w="850" w:type="dxa"/>
            <w:shd w:val="clear" w:color="auto" w:fill="auto"/>
            <w:tcMar>
              <w:top w:w="0" w:type="dxa"/>
              <w:left w:w="45" w:type="dxa"/>
              <w:bottom w:w="0" w:type="dxa"/>
              <w:right w:w="45" w:type="dxa"/>
            </w:tcMar>
            <w:vAlign w:val="bottom"/>
            <w:hideMark/>
          </w:tcPr>
          <w:p w14:paraId="33D5231A" w14:textId="01839572"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DF1ED6" w:rsidRPr="005A4240">
              <w:rPr>
                <w:rFonts w:ascii="Times New Roman" w:eastAsia="Times New Roman" w:hAnsi="Times New Roman" w:cs="Times New Roman"/>
                <w:sz w:val="24"/>
                <w:szCs w:val="24"/>
                <w:lang w:eastAsia="es-MX"/>
              </w:rPr>
              <w:t>36</w:t>
            </w:r>
          </w:p>
        </w:tc>
        <w:tc>
          <w:tcPr>
            <w:tcW w:w="851" w:type="dxa"/>
            <w:shd w:val="clear" w:color="auto" w:fill="auto"/>
            <w:tcMar>
              <w:top w:w="0" w:type="dxa"/>
              <w:left w:w="45" w:type="dxa"/>
              <w:bottom w:w="0" w:type="dxa"/>
              <w:right w:w="45" w:type="dxa"/>
            </w:tcMar>
            <w:vAlign w:val="bottom"/>
            <w:hideMark/>
          </w:tcPr>
          <w:p w14:paraId="12B0728A" w14:textId="375B79E7"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78</w:t>
            </w:r>
          </w:p>
        </w:tc>
        <w:tc>
          <w:tcPr>
            <w:tcW w:w="283" w:type="dxa"/>
            <w:shd w:val="clear" w:color="auto" w:fill="00B050"/>
            <w:tcMar>
              <w:top w:w="0" w:type="dxa"/>
              <w:left w:w="45" w:type="dxa"/>
              <w:bottom w:w="0" w:type="dxa"/>
              <w:right w:w="45" w:type="dxa"/>
            </w:tcMar>
            <w:vAlign w:val="bottom"/>
            <w:hideMark/>
          </w:tcPr>
          <w:p w14:paraId="1626E6A9"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0B255F8B" w14:textId="77777777" w:rsidTr="008A3AE7">
        <w:trPr>
          <w:trHeight w:val="30"/>
        </w:trPr>
        <w:tc>
          <w:tcPr>
            <w:tcW w:w="398" w:type="dxa"/>
            <w:shd w:val="clear" w:color="auto" w:fill="auto"/>
            <w:tcMar>
              <w:top w:w="0" w:type="dxa"/>
              <w:left w:w="45" w:type="dxa"/>
              <w:bottom w:w="0" w:type="dxa"/>
              <w:right w:w="45" w:type="dxa"/>
            </w:tcMar>
            <w:vAlign w:val="bottom"/>
            <w:hideMark/>
          </w:tcPr>
          <w:p w14:paraId="554BE8E3"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17</w:t>
            </w:r>
          </w:p>
        </w:tc>
        <w:tc>
          <w:tcPr>
            <w:tcW w:w="1260" w:type="dxa"/>
            <w:shd w:val="clear" w:color="auto" w:fill="auto"/>
            <w:tcMar>
              <w:top w:w="0" w:type="dxa"/>
              <w:left w:w="45" w:type="dxa"/>
              <w:bottom w:w="0" w:type="dxa"/>
              <w:right w:w="45" w:type="dxa"/>
            </w:tcMar>
            <w:vAlign w:val="bottom"/>
            <w:hideMark/>
          </w:tcPr>
          <w:p w14:paraId="5C322EFF"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Mateo del Mar</w:t>
            </w:r>
          </w:p>
        </w:tc>
        <w:tc>
          <w:tcPr>
            <w:tcW w:w="720" w:type="dxa"/>
            <w:shd w:val="clear" w:color="auto" w:fill="auto"/>
            <w:tcMar>
              <w:top w:w="0" w:type="dxa"/>
              <w:left w:w="45" w:type="dxa"/>
              <w:bottom w:w="0" w:type="dxa"/>
              <w:right w:w="45" w:type="dxa"/>
            </w:tcMar>
            <w:vAlign w:val="bottom"/>
            <w:hideMark/>
          </w:tcPr>
          <w:p w14:paraId="0C41C102" w14:textId="129834B3"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89.</w:t>
            </w:r>
            <w:r w:rsidR="00DF1ED6" w:rsidRPr="005A4240">
              <w:rPr>
                <w:rFonts w:ascii="Times New Roman" w:eastAsia="Times New Roman" w:hAnsi="Times New Roman" w:cs="Times New Roman"/>
                <w:sz w:val="24"/>
                <w:szCs w:val="24"/>
                <w:lang w:eastAsia="es-MX"/>
              </w:rPr>
              <w:t>70</w:t>
            </w:r>
          </w:p>
        </w:tc>
        <w:tc>
          <w:tcPr>
            <w:tcW w:w="720" w:type="dxa"/>
            <w:shd w:val="clear" w:color="auto" w:fill="auto"/>
            <w:tcMar>
              <w:top w:w="0" w:type="dxa"/>
              <w:left w:w="45" w:type="dxa"/>
              <w:bottom w:w="0" w:type="dxa"/>
              <w:right w:w="45" w:type="dxa"/>
            </w:tcMar>
            <w:vAlign w:val="bottom"/>
            <w:hideMark/>
          </w:tcPr>
          <w:p w14:paraId="5196316F" w14:textId="5C0CCB72"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w:t>
            </w:r>
            <w:r w:rsidR="00DF1ED6" w:rsidRPr="005A4240">
              <w:rPr>
                <w:rFonts w:ascii="Times New Roman" w:eastAsia="Times New Roman" w:hAnsi="Times New Roman" w:cs="Times New Roman"/>
                <w:sz w:val="24"/>
                <w:szCs w:val="24"/>
                <w:lang w:eastAsia="es-MX"/>
              </w:rPr>
              <w:t>94</w:t>
            </w:r>
          </w:p>
        </w:tc>
        <w:tc>
          <w:tcPr>
            <w:tcW w:w="720" w:type="dxa"/>
            <w:shd w:val="clear" w:color="auto" w:fill="auto"/>
            <w:tcMar>
              <w:top w:w="0" w:type="dxa"/>
              <w:left w:w="45" w:type="dxa"/>
              <w:bottom w:w="0" w:type="dxa"/>
              <w:right w:w="45" w:type="dxa"/>
            </w:tcMar>
            <w:vAlign w:val="bottom"/>
            <w:hideMark/>
          </w:tcPr>
          <w:p w14:paraId="09F342A6" w14:textId="5858BAED"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84</w:t>
            </w:r>
          </w:p>
        </w:tc>
        <w:tc>
          <w:tcPr>
            <w:tcW w:w="857" w:type="dxa"/>
            <w:shd w:val="clear" w:color="auto" w:fill="auto"/>
            <w:tcMar>
              <w:top w:w="0" w:type="dxa"/>
              <w:left w:w="45" w:type="dxa"/>
              <w:bottom w:w="0" w:type="dxa"/>
              <w:right w:w="45" w:type="dxa"/>
            </w:tcMar>
            <w:vAlign w:val="bottom"/>
            <w:hideMark/>
          </w:tcPr>
          <w:p w14:paraId="54508D2E" w14:textId="78635CA5"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w:t>
            </w:r>
            <w:r w:rsidR="00DF1ED6" w:rsidRPr="005A4240">
              <w:rPr>
                <w:rFonts w:ascii="Times New Roman" w:eastAsia="Times New Roman" w:hAnsi="Times New Roman" w:cs="Times New Roman"/>
                <w:sz w:val="24"/>
                <w:szCs w:val="24"/>
                <w:lang w:eastAsia="es-MX"/>
              </w:rPr>
              <w:t>95</w:t>
            </w:r>
          </w:p>
        </w:tc>
        <w:tc>
          <w:tcPr>
            <w:tcW w:w="992" w:type="dxa"/>
            <w:shd w:val="clear" w:color="auto" w:fill="auto"/>
            <w:tcMar>
              <w:top w:w="0" w:type="dxa"/>
              <w:left w:w="45" w:type="dxa"/>
              <w:bottom w:w="0" w:type="dxa"/>
              <w:right w:w="45" w:type="dxa"/>
            </w:tcMar>
            <w:vAlign w:val="bottom"/>
            <w:hideMark/>
          </w:tcPr>
          <w:p w14:paraId="3145045D" w14:textId="55A90AB8"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85.</w:t>
            </w:r>
            <w:r w:rsidR="00DF1ED6" w:rsidRPr="005A4240">
              <w:rPr>
                <w:rFonts w:ascii="Times New Roman" w:eastAsia="Times New Roman" w:hAnsi="Times New Roman" w:cs="Times New Roman"/>
                <w:sz w:val="24"/>
                <w:szCs w:val="24"/>
                <w:lang w:eastAsia="es-MX"/>
              </w:rPr>
              <w:t>79</w:t>
            </w:r>
          </w:p>
        </w:tc>
        <w:tc>
          <w:tcPr>
            <w:tcW w:w="712" w:type="dxa"/>
            <w:shd w:val="clear" w:color="auto" w:fill="auto"/>
            <w:tcMar>
              <w:top w:w="0" w:type="dxa"/>
              <w:left w:w="45" w:type="dxa"/>
              <w:bottom w:w="0" w:type="dxa"/>
              <w:right w:w="45" w:type="dxa"/>
            </w:tcMar>
            <w:vAlign w:val="bottom"/>
            <w:hideMark/>
          </w:tcPr>
          <w:p w14:paraId="3FC537C8" w14:textId="2FE5F574"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38.</w:t>
            </w:r>
            <w:r w:rsidR="00DF1ED6" w:rsidRPr="005A4240">
              <w:rPr>
                <w:rFonts w:ascii="Times New Roman" w:eastAsia="Times New Roman" w:hAnsi="Times New Roman" w:cs="Times New Roman"/>
                <w:sz w:val="24"/>
                <w:szCs w:val="24"/>
                <w:lang w:eastAsia="es-MX"/>
              </w:rPr>
              <w:t>90</w:t>
            </w:r>
          </w:p>
        </w:tc>
        <w:tc>
          <w:tcPr>
            <w:tcW w:w="850" w:type="dxa"/>
            <w:shd w:val="clear" w:color="auto" w:fill="auto"/>
            <w:tcMar>
              <w:top w:w="0" w:type="dxa"/>
              <w:left w:w="45" w:type="dxa"/>
              <w:bottom w:w="0" w:type="dxa"/>
              <w:right w:w="45" w:type="dxa"/>
            </w:tcMar>
            <w:vAlign w:val="bottom"/>
            <w:hideMark/>
          </w:tcPr>
          <w:p w14:paraId="0BF9BEE3" w14:textId="442EC277"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w:t>
            </w:r>
            <w:r w:rsidR="00DF1ED6" w:rsidRPr="005A4240">
              <w:rPr>
                <w:rFonts w:ascii="Times New Roman" w:eastAsia="Times New Roman" w:hAnsi="Times New Roman" w:cs="Times New Roman"/>
                <w:sz w:val="24"/>
                <w:szCs w:val="24"/>
                <w:lang w:eastAsia="es-MX"/>
              </w:rPr>
              <w:t>32</w:t>
            </w:r>
          </w:p>
        </w:tc>
        <w:tc>
          <w:tcPr>
            <w:tcW w:w="851" w:type="dxa"/>
            <w:shd w:val="clear" w:color="auto" w:fill="auto"/>
            <w:tcMar>
              <w:top w:w="0" w:type="dxa"/>
              <w:left w:w="45" w:type="dxa"/>
              <w:bottom w:w="0" w:type="dxa"/>
              <w:right w:w="45" w:type="dxa"/>
            </w:tcMar>
            <w:vAlign w:val="bottom"/>
            <w:hideMark/>
          </w:tcPr>
          <w:p w14:paraId="071CCC08" w14:textId="3121A1DB"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w:t>
            </w:r>
            <w:r w:rsidR="00DF1ED6" w:rsidRPr="005A4240">
              <w:rPr>
                <w:rFonts w:ascii="Times New Roman" w:eastAsia="Times New Roman" w:hAnsi="Times New Roman" w:cs="Times New Roman"/>
                <w:sz w:val="24"/>
                <w:szCs w:val="24"/>
                <w:lang w:eastAsia="es-MX"/>
              </w:rPr>
              <w:t>37</w:t>
            </w:r>
          </w:p>
        </w:tc>
        <w:tc>
          <w:tcPr>
            <w:tcW w:w="283" w:type="dxa"/>
            <w:shd w:val="clear" w:color="auto" w:fill="FF0000"/>
            <w:tcMar>
              <w:top w:w="0" w:type="dxa"/>
              <w:left w:w="45" w:type="dxa"/>
              <w:bottom w:w="0" w:type="dxa"/>
              <w:right w:w="45" w:type="dxa"/>
            </w:tcMar>
            <w:vAlign w:val="bottom"/>
            <w:hideMark/>
          </w:tcPr>
          <w:p w14:paraId="76CBFFE8"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3BEF3731" w14:textId="77777777" w:rsidTr="008A3AE7">
        <w:trPr>
          <w:trHeight w:val="30"/>
        </w:trPr>
        <w:tc>
          <w:tcPr>
            <w:tcW w:w="398" w:type="dxa"/>
            <w:shd w:val="clear" w:color="auto" w:fill="auto"/>
            <w:tcMar>
              <w:top w:w="0" w:type="dxa"/>
              <w:left w:w="45" w:type="dxa"/>
              <w:bottom w:w="0" w:type="dxa"/>
              <w:right w:w="45" w:type="dxa"/>
            </w:tcMar>
            <w:vAlign w:val="bottom"/>
            <w:hideMark/>
          </w:tcPr>
          <w:p w14:paraId="33CF1F81"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18</w:t>
            </w:r>
          </w:p>
        </w:tc>
        <w:tc>
          <w:tcPr>
            <w:tcW w:w="1260" w:type="dxa"/>
            <w:shd w:val="clear" w:color="auto" w:fill="auto"/>
            <w:tcMar>
              <w:top w:w="0" w:type="dxa"/>
              <w:left w:w="45" w:type="dxa"/>
              <w:bottom w:w="0" w:type="dxa"/>
              <w:right w:w="45" w:type="dxa"/>
            </w:tcMar>
            <w:vAlign w:val="bottom"/>
            <w:hideMark/>
          </w:tcPr>
          <w:p w14:paraId="2BF860B2"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Dionisio del Mar</w:t>
            </w:r>
          </w:p>
        </w:tc>
        <w:tc>
          <w:tcPr>
            <w:tcW w:w="720" w:type="dxa"/>
            <w:shd w:val="clear" w:color="auto" w:fill="auto"/>
            <w:tcMar>
              <w:top w:w="0" w:type="dxa"/>
              <w:left w:w="45" w:type="dxa"/>
              <w:bottom w:w="0" w:type="dxa"/>
              <w:right w:w="45" w:type="dxa"/>
            </w:tcMar>
            <w:vAlign w:val="bottom"/>
            <w:hideMark/>
          </w:tcPr>
          <w:p w14:paraId="72A2556B" w14:textId="335102E1"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60</w:t>
            </w:r>
          </w:p>
        </w:tc>
        <w:tc>
          <w:tcPr>
            <w:tcW w:w="720" w:type="dxa"/>
            <w:shd w:val="clear" w:color="auto" w:fill="auto"/>
            <w:tcMar>
              <w:top w:w="0" w:type="dxa"/>
              <w:left w:w="45" w:type="dxa"/>
              <w:bottom w:w="0" w:type="dxa"/>
              <w:right w:w="45" w:type="dxa"/>
            </w:tcMar>
            <w:vAlign w:val="bottom"/>
            <w:hideMark/>
          </w:tcPr>
          <w:p w14:paraId="58B3D205" w14:textId="5B5BE8E0"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w:t>
            </w:r>
            <w:r w:rsidR="00DF1ED6" w:rsidRPr="005A4240">
              <w:rPr>
                <w:rFonts w:ascii="Times New Roman" w:eastAsia="Times New Roman" w:hAnsi="Times New Roman" w:cs="Times New Roman"/>
                <w:sz w:val="24"/>
                <w:szCs w:val="24"/>
                <w:lang w:eastAsia="es-MX"/>
              </w:rPr>
              <w:t>84</w:t>
            </w:r>
          </w:p>
        </w:tc>
        <w:tc>
          <w:tcPr>
            <w:tcW w:w="720" w:type="dxa"/>
            <w:shd w:val="clear" w:color="auto" w:fill="auto"/>
            <w:tcMar>
              <w:top w:w="0" w:type="dxa"/>
              <w:left w:w="45" w:type="dxa"/>
              <w:bottom w:w="0" w:type="dxa"/>
              <w:right w:w="45" w:type="dxa"/>
            </w:tcMar>
            <w:vAlign w:val="bottom"/>
            <w:hideMark/>
          </w:tcPr>
          <w:p w14:paraId="058CF63E" w14:textId="5AA6AB2F"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67.</w:t>
            </w:r>
            <w:r w:rsidR="00DF1ED6" w:rsidRPr="005A4240">
              <w:rPr>
                <w:rFonts w:ascii="Times New Roman" w:eastAsia="Times New Roman" w:hAnsi="Times New Roman" w:cs="Times New Roman"/>
                <w:sz w:val="24"/>
                <w:szCs w:val="24"/>
                <w:lang w:eastAsia="es-MX"/>
              </w:rPr>
              <w:t>70</w:t>
            </w:r>
          </w:p>
        </w:tc>
        <w:tc>
          <w:tcPr>
            <w:tcW w:w="857" w:type="dxa"/>
            <w:shd w:val="clear" w:color="auto" w:fill="auto"/>
            <w:tcMar>
              <w:top w:w="0" w:type="dxa"/>
              <w:left w:w="45" w:type="dxa"/>
              <w:bottom w:w="0" w:type="dxa"/>
              <w:right w:w="45" w:type="dxa"/>
            </w:tcMar>
            <w:vAlign w:val="bottom"/>
            <w:hideMark/>
          </w:tcPr>
          <w:p w14:paraId="0BCF55A2" w14:textId="6F80D169"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w:t>
            </w:r>
            <w:r w:rsidR="00DF1ED6" w:rsidRPr="005A4240">
              <w:rPr>
                <w:rFonts w:ascii="Times New Roman" w:eastAsia="Times New Roman" w:hAnsi="Times New Roman" w:cs="Times New Roman"/>
                <w:sz w:val="24"/>
                <w:szCs w:val="24"/>
                <w:lang w:eastAsia="es-MX"/>
              </w:rPr>
              <w:t>90</w:t>
            </w:r>
          </w:p>
        </w:tc>
        <w:tc>
          <w:tcPr>
            <w:tcW w:w="992" w:type="dxa"/>
            <w:shd w:val="clear" w:color="auto" w:fill="auto"/>
            <w:tcMar>
              <w:top w:w="0" w:type="dxa"/>
              <w:left w:w="45" w:type="dxa"/>
              <w:bottom w:w="0" w:type="dxa"/>
              <w:right w:w="45" w:type="dxa"/>
            </w:tcMar>
            <w:vAlign w:val="bottom"/>
            <w:hideMark/>
          </w:tcPr>
          <w:p w14:paraId="2C14E8AB" w14:textId="27CA3DF7"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DF1ED6" w:rsidRPr="005A4240">
              <w:rPr>
                <w:rFonts w:ascii="Times New Roman" w:eastAsia="Times New Roman" w:hAnsi="Times New Roman" w:cs="Times New Roman"/>
                <w:sz w:val="24"/>
                <w:szCs w:val="24"/>
                <w:lang w:eastAsia="es-MX"/>
              </w:rPr>
              <w:t>61</w:t>
            </w:r>
          </w:p>
        </w:tc>
        <w:tc>
          <w:tcPr>
            <w:tcW w:w="712" w:type="dxa"/>
            <w:shd w:val="clear" w:color="auto" w:fill="auto"/>
            <w:tcMar>
              <w:top w:w="0" w:type="dxa"/>
              <w:left w:w="45" w:type="dxa"/>
              <w:bottom w:w="0" w:type="dxa"/>
              <w:right w:w="45" w:type="dxa"/>
            </w:tcMar>
            <w:vAlign w:val="bottom"/>
            <w:hideMark/>
          </w:tcPr>
          <w:p w14:paraId="392EA02B" w14:textId="5BDF1452"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74.</w:t>
            </w:r>
            <w:r w:rsidR="00DF1ED6" w:rsidRPr="005A4240">
              <w:rPr>
                <w:rFonts w:ascii="Times New Roman" w:eastAsia="Times New Roman" w:hAnsi="Times New Roman" w:cs="Times New Roman"/>
                <w:sz w:val="24"/>
                <w:szCs w:val="24"/>
                <w:lang w:eastAsia="es-MX"/>
              </w:rPr>
              <w:t>44</w:t>
            </w:r>
          </w:p>
        </w:tc>
        <w:tc>
          <w:tcPr>
            <w:tcW w:w="850" w:type="dxa"/>
            <w:shd w:val="clear" w:color="auto" w:fill="auto"/>
            <w:tcMar>
              <w:top w:w="0" w:type="dxa"/>
              <w:left w:w="45" w:type="dxa"/>
              <w:bottom w:w="0" w:type="dxa"/>
              <w:right w:w="45" w:type="dxa"/>
            </w:tcMar>
            <w:vAlign w:val="bottom"/>
            <w:hideMark/>
          </w:tcPr>
          <w:p w14:paraId="4CC3665D" w14:textId="0ECB218C"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92.</w:t>
            </w:r>
            <w:r w:rsidR="00DF1ED6" w:rsidRPr="005A4240">
              <w:rPr>
                <w:rFonts w:ascii="Times New Roman" w:eastAsia="Times New Roman" w:hAnsi="Times New Roman" w:cs="Times New Roman"/>
                <w:sz w:val="24"/>
                <w:szCs w:val="24"/>
                <w:lang w:eastAsia="es-MX"/>
              </w:rPr>
              <w:t>32</w:t>
            </w:r>
          </w:p>
        </w:tc>
        <w:tc>
          <w:tcPr>
            <w:tcW w:w="851" w:type="dxa"/>
            <w:shd w:val="clear" w:color="auto" w:fill="auto"/>
            <w:tcMar>
              <w:top w:w="0" w:type="dxa"/>
              <w:left w:w="45" w:type="dxa"/>
              <w:bottom w:w="0" w:type="dxa"/>
              <w:right w:w="45" w:type="dxa"/>
            </w:tcMar>
            <w:vAlign w:val="bottom"/>
            <w:hideMark/>
          </w:tcPr>
          <w:p w14:paraId="7F3AE854" w14:textId="2416FF45" w:rsidR="00DF1ED6" w:rsidRPr="005A4240" w:rsidRDefault="00F710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w:t>
            </w:r>
            <w:r w:rsidR="00DF1ED6" w:rsidRPr="005A4240">
              <w:rPr>
                <w:rFonts w:ascii="Times New Roman" w:eastAsia="Times New Roman" w:hAnsi="Times New Roman" w:cs="Times New Roman"/>
                <w:sz w:val="24"/>
                <w:szCs w:val="24"/>
                <w:lang w:eastAsia="es-MX"/>
              </w:rPr>
              <w:t>10</w:t>
            </w:r>
          </w:p>
        </w:tc>
        <w:tc>
          <w:tcPr>
            <w:tcW w:w="283" w:type="dxa"/>
            <w:shd w:val="clear" w:color="auto" w:fill="FFFF00"/>
            <w:tcMar>
              <w:top w:w="0" w:type="dxa"/>
              <w:left w:w="45" w:type="dxa"/>
              <w:bottom w:w="0" w:type="dxa"/>
              <w:right w:w="45" w:type="dxa"/>
            </w:tcMar>
            <w:vAlign w:val="bottom"/>
            <w:hideMark/>
          </w:tcPr>
          <w:p w14:paraId="11EFE9F6" w14:textId="77777777" w:rsidR="00DF1ED6" w:rsidRPr="005A4240" w:rsidRDefault="00DF1ED6" w:rsidP="00561CA1">
            <w:pPr>
              <w:spacing w:after="0" w:line="360" w:lineRule="auto"/>
              <w:jc w:val="right"/>
              <w:rPr>
                <w:rFonts w:ascii="Times New Roman" w:eastAsia="Times New Roman" w:hAnsi="Times New Roman" w:cs="Times New Roman"/>
                <w:sz w:val="24"/>
                <w:szCs w:val="24"/>
                <w:lang w:eastAsia="es-MX"/>
              </w:rPr>
            </w:pPr>
          </w:p>
        </w:tc>
      </w:tr>
      <w:tr w:rsidR="00DF1ED6" w:rsidRPr="005A4240" w14:paraId="2A81A942" w14:textId="77777777" w:rsidTr="008A3AE7">
        <w:trPr>
          <w:trHeight w:val="30"/>
        </w:trPr>
        <w:tc>
          <w:tcPr>
            <w:tcW w:w="398" w:type="dxa"/>
            <w:shd w:val="clear" w:color="auto" w:fill="auto"/>
            <w:tcMar>
              <w:top w:w="0" w:type="dxa"/>
              <w:left w:w="45" w:type="dxa"/>
              <w:bottom w:w="0" w:type="dxa"/>
              <w:right w:w="45" w:type="dxa"/>
            </w:tcMar>
            <w:vAlign w:val="bottom"/>
            <w:hideMark/>
          </w:tcPr>
          <w:p w14:paraId="63252ED0" w14:textId="77777777" w:rsidR="00DF1ED6" w:rsidRPr="005A4240" w:rsidRDefault="00DF1ED6" w:rsidP="00561CA1">
            <w:pPr>
              <w:spacing w:after="0" w:line="360" w:lineRule="auto"/>
              <w:rPr>
                <w:rFonts w:ascii="Times New Roman" w:eastAsia="Times New Roman" w:hAnsi="Times New Roman" w:cs="Times New Roman"/>
                <w:sz w:val="24"/>
                <w:szCs w:val="24"/>
                <w:lang w:eastAsia="es-MX"/>
              </w:rPr>
            </w:pPr>
          </w:p>
        </w:tc>
        <w:tc>
          <w:tcPr>
            <w:tcW w:w="1260" w:type="dxa"/>
            <w:shd w:val="clear" w:color="auto" w:fill="auto"/>
            <w:tcMar>
              <w:top w:w="0" w:type="dxa"/>
              <w:left w:w="45" w:type="dxa"/>
              <w:bottom w:w="0" w:type="dxa"/>
              <w:right w:w="45" w:type="dxa"/>
            </w:tcMar>
            <w:vAlign w:val="bottom"/>
            <w:hideMark/>
          </w:tcPr>
          <w:p w14:paraId="2481BD80"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Total</w:t>
            </w:r>
          </w:p>
        </w:tc>
        <w:tc>
          <w:tcPr>
            <w:tcW w:w="720" w:type="dxa"/>
            <w:shd w:val="clear" w:color="auto" w:fill="auto"/>
            <w:tcMar>
              <w:top w:w="0" w:type="dxa"/>
              <w:left w:w="45" w:type="dxa"/>
              <w:bottom w:w="0" w:type="dxa"/>
              <w:right w:w="45" w:type="dxa"/>
            </w:tcMar>
            <w:vAlign w:val="bottom"/>
            <w:hideMark/>
          </w:tcPr>
          <w:p w14:paraId="204FAC79" w14:textId="0ED86A7D"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1755.</w:t>
            </w:r>
            <w:r w:rsidR="00DF1ED6" w:rsidRPr="005A4240">
              <w:rPr>
                <w:rFonts w:ascii="Times New Roman" w:eastAsia="Times New Roman" w:hAnsi="Times New Roman" w:cs="Times New Roman"/>
                <w:sz w:val="24"/>
                <w:szCs w:val="24"/>
                <w:lang w:eastAsia="es-MX"/>
              </w:rPr>
              <w:t>90</w:t>
            </w:r>
          </w:p>
        </w:tc>
        <w:tc>
          <w:tcPr>
            <w:tcW w:w="720" w:type="dxa"/>
            <w:shd w:val="clear" w:color="auto" w:fill="auto"/>
            <w:tcMar>
              <w:top w:w="0" w:type="dxa"/>
              <w:left w:w="45" w:type="dxa"/>
              <w:bottom w:w="0" w:type="dxa"/>
              <w:right w:w="45" w:type="dxa"/>
            </w:tcMar>
            <w:vAlign w:val="bottom"/>
            <w:hideMark/>
          </w:tcPr>
          <w:p w14:paraId="2B9850AF" w14:textId="54F34EF0"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449.</w:t>
            </w:r>
            <w:r w:rsidR="00DF1ED6" w:rsidRPr="005A4240">
              <w:rPr>
                <w:rFonts w:ascii="Times New Roman" w:eastAsia="Times New Roman" w:hAnsi="Times New Roman" w:cs="Times New Roman"/>
                <w:sz w:val="24"/>
                <w:szCs w:val="24"/>
                <w:lang w:eastAsia="es-MX"/>
              </w:rPr>
              <w:t>08</w:t>
            </w:r>
          </w:p>
        </w:tc>
        <w:tc>
          <w:tcPr>
            <w:tcW w:w="720" w:type="dxa"/>
            <w:shd w:val="clear" w:color="auto" w:fill="auto"/>
            <w:tcMar>
              <w:top w:w="0" w:type="dxa"/>
              <w:left w:w="45" w:type="dxa"/>
              <w:bottom w:w="0" w:type="dxa"/>
              <w:right w:w="45" w:type="dxa"/>
            </w:tcMar>
            <w:vAlign w:val="bottom"/>
            <w:hideMark/>
          </w:tcPr>
          <w:p w14:paraId="0D5C224B" w14:textId="51B7B686"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1380.</w:t>
            </w:r>
            <w:r w:rsidR="00DF1ED6" w:rsidRPr="005A4240">
              <w:rPr>
                <w:rFonts w:ascii="Times New Roman" w:eastAsia="Times New Roman" w:hAnsi="Times New Roman" w:cs="Times New Roman"/>
                <w:sz w:val="24"/>
                <w:szCs w:val="24"/>
                <w:lang w:eastAsia="es-MX"/>
              </w:rPr>
              <w:t>60</w:t>
            </w:r>
          </w:p>
        </w:tc>
        <w:tc>
          <w:tcPr>
            <w:tcW w:w="857" w:type="dxa"/>
            <w:shd w:val="clear" w:color="auto" w:fill="auto"/>
            <w:tcMar>
              <w:top w:w="0" w:type="dxa"/>
              <w:left w:w="45" w:type="dxa"/>
              <w:bottom w:w="0" w:type="dxa"/>
              <w:right w:w="45" w:type="dxa"/>
            </w:tcMar>
            <w:vAlign w:val="bottom"/>
            <w:hideMark/>
          </w:tcPr>
          <w:p w14:paraId="229C4D1F" w14:textId="70826EB7"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1039.</w:t>
            </w:r>
            <w:r w:rsidR="00DF1ED6" w:rsidRPr="005A4240">
              <w:rPr>
                <w:rFonts w:ascii="Times New Roman" w:eastAsia="Times New Roman" w:hAnsi="Times New Roman" w:cs="Times New Roman"/>
                <w:sz w:val="24"/>
                <w:szCs w:val="24"/>
                <w:lang w:eastAsia="es-MX"/>
              </w:rPr>
              <w:t>96</w:t>
            </w:r>
          </w:p>
        </w:tc>
        <w:tc>
          <w:tcPr>
            <w:tcW w:w="992" w:type="dxa"/>
            <w:shd w:val="clear" w:color="auto" w:fill="auto"/>
            <w:tcMar>
              <w:top w:w="0" w:type="dxa"/>
              <w:left w:w="45" w:type="dxa"/>
              <w:bottom w:w="0" w:type="dxa"/>
              <w:right w:w="45" w:type="dxa"/>
            </w:tcMar>
            <w:vAlign w:val="bottom"/>
            <w:hideMark/>
          </w:tcPr>
          <w:p w14:paraId="614768BD" w14:textId="3A3E9DC9"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1760.</w:t>
            </w:r>
            <w:r w:rsidR="00DF1ED6" w:rsidRPr="005A4240">
              <w:rPr>
                <w:rFonts w:ascii="Times New Roman" w:eastAsia="Times New Roman" w:hAnsi="Times New Roman" w:cs="Times New Roman"/>
                <w:sz w:val="24"/>
                <w:szCs w:val="24"/>
                <w:lang w:eastAsia="es-MX"/>
              </w:rPr>
              <w:t>21</w:t>
            </w:r>
          </w:p>
        </w:tc>
        <w:tc>
          <w:tcPr>
            <w:tcW w:w="712" w:type="dxa"/>
            <w:shd w:val="clear" w:color="auto" w:fill="auto"/>
            <w:tcMar>
              <w:top w:w="0" w:type="dxa"/>
              <w:left w:w="45" w:type="dxa"/>
              <w:bottom w:w="0" w:type="dxa"/>
              <w:right w:w="45" w:type="dxa"/>
            </w:tcMar>
            <w:vAlign w:val="bottom"/>
            <w:hideMark/>
          </w:tcPr>
          <w:p w14:paraId="0B8A09A2" w14:textId="1BBE4735"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1643.</w:t>
            </w:r>
            <w:r w:rsidR="00DF1ED6" w:rsidRPr="005A4240">
              <w:rPr>
                <w:rFonts w:ascii="Times New Roman" w:eastAsia="Times New Roman" w:hAnsi="Times New Roman" w:cs="Times New Roman"/>
                <w:sz w:val="24"/>
                <w:szCs w:val="24"/>
                <w:lang w:eastAsia="es-MX"/>
              </w:rPr>
              <w:t>51</w:t>
            </w:r>
          </w:p>
        </w:tc>
        <w:tc>
          <w:tcPr>
            <w:tcW w:w="850" w:type="dxa"/>
            <w:shd w:val="clear" w:color="auto" w:fill="auto"/>
            <w:tcMar>
              <w:top w:w="0" w:type="dxa"/>
              <w:left w:w="45" w:type="dxa"/>
              <w:bottom w:w="0" w:type="dxa"/>
              <w:right w:w="45" w:type="dxa"/>
            </w:tcMar>
            <w:vAlign w:val="bottom"/>
            <w:hideMark/>
          </w:tcPr>
          <w:p w14:paraId="49A03FB4" w14:textId="40A85ECA"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1738.</w:t>
            </w:r>
            <w:r w:rsidR="00DF1ED6" w:rsidRPr="005A4240">
              <w:rPr>
                <w:rFonts w:ascii="Times New Roman" w:eastAsia="Times New Roman" w:hAnsi="Times New Roman" w:cs="Times New Roman"/>
                <w:sz w:val="24"/>
                <w:szCs w:val="24"/>
                <w:lang w:eastAsia="es-MX"/>
              </w:rPr>
              <w:t>48</w:t>
            </w:r>
          </w:p>
        </w:tc>
        <w:tc>
          <w:tcPr>
            <w:tcW w:w="851" w:type="dxa"/>
            <w:shd w:val="clear" w:color="auto" w:fill="auto"/>
            <w:tcMar>
              <w:top w:w="0" w:type="dxa"/>
              <w:left w:w="45" w:type="dxa"/>
              <w:bottom w:w="0" w:type="dxa"/>
              <w:right w:w="45" w:type="dxa"/>
            </w:tcMar>
            <w:vAlign w:val="bottom"/>
            <w:hideMark/>
          </w:tcPr>
          <w:p w14:paraId="23B8AA8B"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p>
        </w:tc>
        <w:tc>
          <w:tcPr>
            <w:tcW w:w="283" w:type="dxa"/>
            <w:shd w:val="clear" w:color="auto" w:fill="auto"/>
            <w:tcMar>
              <w:top w:w="0" w:type="dxa"/>
              <w:left w:w="45" w:type="dxa"/>
              <w:bottom w:w="0" w:type="dxa"/>
              <w:right w:w="45" w:type="dxa"/>
            </w:tcMar>
            <w:vAlign w:val="bottom"/>
            <w:hideMark/>
          </w:tcPr>
          <w:p w14:paraId="7E735B47" w14:textId="77777777" w:rsidR="00DF1ED6" w:rsidRPr="005A4240" w:rsidRDefault="00DF1ED6" w:rsidP="00561CA1">
            <w:pPr>
              <w:spacing w:after="0" w:line="360" w:lineRule="auto"/>
              <w:rPr>
                <w:rFonts w:ascii="Times New Roman" w:eastAsia="Times New Roman" w:hAnsi="Times New Roman" w:cs="Times New Roman"/>
                <w:sz w:val="24"/>
                <w:szCs w:val="24"/>
                <w:lang w:eastAsia="es-MX"/>
              </w:rPr>
            </w:pPr>
          </w:p>
        </w:tc>
      </w:tr>
      <w:tr w:rsidR="00DF1ED6" w:rsidRPr="005A4240" w14:paraId="2AC628C7" w14:textId="77777777" w:rsidTr="008A3AE7">
        <w:trPr>
          <w:trHeight w:val="30"/>
        </w:trPr>
        <w:tc>
          <w:tcPr>
            <w:tcW w:w="398" w:type="dxa"/>
            <w:shd w:val="clear" w:color="auto" w:fill="auto"/>
            <w:tcMar>
              <w:top w:w="0" w:type="dxa"/>
              <w:left w:w="45" w:type="dxa"/>
              <w:bottom w:w="0" w:type="dxa"/>
              <w:right w:w="45" w:type="dxa"/>
            </w:tcMar>
            <w:vAlign w:val="bottom"/>
            <w:hideMark/>
          </w:tcPr>
          <w:p w14:paraId="4B470332" w14:textId="77777777" w:rsidR="00DF1ED6" w:rsidRPr="005A4240" w:rsidRDefault="00DF1ED6" w:rsidP="00561CA1">
            <w:pPr>
              <w:spacing w:after="0" w:line="360" w:lineRule="auto"/>
              <w:rPr>
                <w:rFonts w:ascii="Times New Roman" w:eastAsia="Times New Roman" w:hAnsi="Times New Roman" w:cs="Times New Roman"/>
                <w:sz w:val="24"/>
                <w:szCs w:val="24"/>
                <w:lang w:eastAsia="es-MX"/>
              </w:rPr>
            </w:pPr>
          </w:p>
        </w:tc>
        <w:tc>
          <w:tcPr>
            <w:tcW w:w="1260" w:type="dxa"/>
            <w:shd w:val="clear" w:color="auto" w:fill="auto"/>
            <w:tcMar>
              <w:top w:w="0" w:type="dxa"/>
              <w:left w:w="45" w:type="dxa"/>
              <w:bottom w:w="0" w:type="dxa"/>
              <w:right w:w="45" w:type="dxa"/>
            </w:tcMar>
            <w:vAlign w:val="bottom"/>
            <w:hideMark/>
          </w:tcPr>
          <w:p w14:paraId="7E52742B"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Promedio</w:t>
            </w:r>
          </w:p>
        </w:tc>
        <w:tc>
          <w:tcPr>
            <w:tcW w:w="720" w:type="dxa"/>
            <w:shd w:val="clear" w:color="auto" w:fill="auto"/>
            <w:tcMar>
              <w:top w:w="0" w:type="dxa"/>
              <w:left w:w="45" w:type="dxa"/>
              <w:bottom w:w="0" w:type="dxa"/>
              <w:right w:w="45" w:type="dxa"/>
            </w:tcMar>
            <w:vAlign w:val="bottom"/>
            <w:hideMark/>
          </w:tcPr>
          <w:p w14:paraId="3C3FA21D" w14:textId="727D952C"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55</w:t>
            </w:r>
          </w:p>
        </w:tc>
        <w:tc>
          <w:tcPr>
            <w:tcW w:w="720" w:type="dxa"/>
            <w:shd w:val="clear" w:color="auto" w:fill="auto"/>
            <w:tcMar>
              <w:top w:w="0" w:type="dxa"/>
              <w:left w:w="45" w:type="dxa"/>
              <w:bottom w:w="0" w:type="dxa"/>
              <w:right w:w="45" w:type="dxa"/>
            </w:tcMar>
            <w:vAlign w:val="bottom"/>
            <w:hideMark/>
          </w:tcPr>
          <w:p w14:paraId="703AFC30" w14:textId="1AE15B26"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24.</w:t>
            </w:r>
            <w:r w:rsidR="00DF1ED6" w:rsidRPr="005A4240">
              <w:rPr>
                <w:rFonts w:ascii="Times New Roman" w:eastAsia="Times New Roman" w:hAnsi="Times New Roman" w:cs="Times New Roman"/>
                <w:sz w:val="24"/>
                <w:szCs w:val="24"/>
                <w:lang w:eastAsia="es-MX"/>
              </w:rPr>
              <w:t>95</w:t>
            </w:r>
          </w:p>
        </w:tc>
        <w:tc>
          <w:tcPr>
            <w:tcW w:w="720" w:type="dxa"/>
            <w:shd w:val="clear" w:color="auto" w:fill="auto"/>
            <w:tcMar>
              <w:top w:w="0" w:type="dxa"/>
              <w:left w:w="45" w:type="dxa"/>
              <w:bottom w:w="0" w:type="dxa"/>
              <w:right w:w="45" w:type="dxa"/>
            </w:tcMar>
            <w:vAlign w:val="bottom"/>
            <w:hideMark/>
          </w:tcPr>
          <w:p w14:paraId="21E9AC7C" w14:textId="214D1DE0"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76.</w:t>
            </w:r>
            <w:r w:rsidR="00DF1ED6" w:rsidRPr="005A4240">
              <w:rPr>
                <w:rFonts w:ascii="Times New Roman" w:eastAsia="Times New Roman" w:hAnsi="Times New Roman" w:cs="Times New Roman"/>
                <w:sz w:val="24"/>
                <w:szCs w:val="24"/>
                <w:lang w:eastAsia="es-MX"/>
              </w:rPr>
              <w:t>70</w:t>
            </w:r>
          </w:p>
        </w:tc>
        <w:tc>
          <w:tcPr>
            <w:tcW w:w="857" w:type="dxa"/>
            <w:shd w:val="clear" w:color="auto" w:fill="auto"/>
            <w:tcMar>
              <w:top w:w="0" w:type="dxa"/>
              <w:left w:w="45" w:type="dxa"/>
              <w:bottom w:w="0" w:type="dxa"/>
              <w:right w:w="45" w:type="dxa"/>
            </w:tcMar>
            <w:vAlign w:val="bottom"/>
            <w:hideMark/>
          </w:tcPr>
          <w:p w14:paraId="1C8ACC05" w14:textId="1D5FEC97"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57.</w:t>
            </w:r>
            <w:r w:rsidR="00DF1ED6" w:rsidRPr="005A4240">
              <w:rPr>
                <w:rFonts w:ascii="Times New Roman" w:eastAsia="Times New Roman" w:hAnsi="Times New Roman" w:cs="Times New Roman"/>
                <w:sz w:val="24"/>
                <w:szCs w:val="24"/>
                <w:lang w:eastAsia="es-MX"/>
              </w:rPr>
              <w:t>78</w:t>
            </w:r>
          </w:p>
        </w:tc>
        <w:tc>
          <w:tcPr>
            <w:tcW w:w="992" w:type="dxa"/>
            <w:shd w:val="clear" w:color="auto" w:fill="auto"/>
            <w:tcMar>
              <w:top w:w="0" w:type="dxa"/>
              <w:left w:w="45" w:type="dxa"/>
              <w:bottom w:w="0" w:type="dxa"/>
              <w:right w:w="45" w:type="dxa"/>
            </w:tcMar>
            <w:vAlign w:val="bottom"/>
            <w:hideMark/>
          </w:tcPr>
          <w:p w14:paraId="13C18D6C" w14:textId="12831ADB"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DF1ED6" w:rsidRPr="005A4240">
              <w:rPr>
                <w:rFonts w:ascii="Times New Roman" w:eastAsia="Times New Roman" w:hAnsi="Times New Roman" w:cs="Times New Roman"/>
                <w:sz w:val="24"/>
                <w:szCs w:val="24"/>
                <w:lang w:eastAsia="es-MX"/>
              </w:rPr>
              <w:t>79</w:t>
            </w:r>
          </w:p>
        </w:tc>
        <w:tc>
          <w:tcPr>
            <w:tcW w:w="712" w:type="dxa"/>
            <w:shd w:val="clear" w:color="auto" w:fill="auto"/>
            <w:tcMar>
              <w:top w:w="0" w:type="dxa"/>
              <w:left w:w="45" w:type="dxa"/>
              <w:bottom w:w="0" w:type="dxa"/>
              <w:right w:w="45" w:type="dxa"/>
            </w:tcMar>
            <w:vAlign w:val="bottom"/>
            <w:hideMark/>
          </w:tcPr>
          <w:p w14:paraId="035B2528" w14:textId="615BCA38"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91.</w:t>
            </w:r>
            <w:r w:rsidR="00DF1ED6" w:rsidRPr="005A4240">
              <w:rPr>
                <w:rFonts w:ascii="Times New Roman" w:eastAsia="Times New Roman" w:hAnsi="Times New Roman" w:cs="Times New Roman"/>
                <w:sz w:val="24"/>
                <w:szCs w:val="24"/>
                <w:lang w:eastAsia="es-MX"/>
              </w:rPr>
              <w:t>31</w:t>
            </w:r>
          </w:p>
        </w:tc>
        <w:tc>
          <w:tcPr>
            <w:tcW w:w="850" w:type="dxa"/>
            <w:shd w:val="clear" w:color="auto" w:fill="auto"/>
            <w:tcMar>
              <w:top w:w="0" w:type="dxa"/>
              <w:left w:w="45" w:type="dxa"/>
              <w:bottom w:w="0" w:type="dxa"/>
              <w:right w:w="45" w:type="dxa"/>
            </w:tcMar>
            <w:vAlign w:val="bottom"/>
            <w:hideMark/>
          </w:tcPr>
          <w:p w14:paraId="5AAD167E" w14:textId="64EC83BD"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DF1ED6" w:rsidRPr="005A4240">
              <w:rPr>
                <w:rFonts w:ascii="Times New Roman" w:eastAsia="Times New Roman" w:hAnsi="Times New Roman" w:cs="Times New Roman"/>
                <w:sz w:val="24"/>
                <w:szCs w:val="24"/>
                <w:lang w:eastAsia="es-MX"/>
              </w:rPr>
              <w:t>58</w:t>
            </w:r>
          </w:p>
        </w:tc>
        <w:tc>
          <w:tcPr>
            <w:tcW w:w="851" w:type="dxa"/>
            <w:shd w:val="clear" w:color="auto" w:fill="auto"/>
            <w:tcMar>
              <w:top w:w="0" w:type="dxa"/>
              <w:left w:w="45" w:type="dxa"/>
              <w:bottom w:w="0" w:type="dxa"/>
              <w:right w:w="45" w:type="dxa"/>
            </w:tcMar>
            <w:vAlign w:val="bottom"/>
            <w:hideMark/>
          </w:tcPr>
          <w:p w14:paraId="3D44CAFF"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p>
        </w:tc>
        <w:tc>
          <w:tcPr>
            <w:tcW w:w="283" w:type="dxa"/>
            <w:shd w:val="clear" w:color="auto" w:fill="auto"/>
            <w:tcMar>
              <w:top w:w="0" w:type="dxa"/>
              <w:left w:w="45" w:type="dxa"/>
              <w:bottom w:w="0" w:type="dxa"/>
              <w:right w:w="45" w:type="dxa"/>
            </w:tcMar>
            <w:vAlign w:val="bottom"/>
            <w:hideMark/>
          </w:tcPr>
          <w:p w14:paraId="132C6FB5" w14:textId="77777777" w:rsidR="00DF1ED6" w:rsidRPr="005A4240" w:rsidRDefault="00DF1ED6" w:rsidP="00561CA1">
            <w:pPr>
              <w:spacing w:after="0" w:line="360" w:lineRule="auto"/>
              <w:rPr>
                <w:rFonts w:ascii="Times New Roman" w:eastAsia="Times New Roman" w:hAnsi="Times New Roman" w:cs="Times New Roman"/>
                <w:sz w:val="24"/>
                <w:szCs w:val="24"/>
                <w:lang w:eastAsia="es-MX"/>
              </w:rPr>
            </w:pPr>
          </w:p>
        </w:tc>
      </w:tr>
      <w:tr w:rsidR="00DF1ED6" w:rsidRPr="005A4240" w14:paraId="5AA6D91B" w14:textId="77777777" w:rsidTr="008A3AE7">
        <w:trPr>
          <w:trHeight w:val="30"/>
        </w:trPr>
        <w:tc>
          <w:tcPr>
            <w:tcW w:w="398" w:type="dxa"/>
            <w:shd w:val="clear" w:color="auto" w:fill="auto"/>
            <w:tcMar>
              <w:top w:w="0" w:type="dxa"/>
              <w:left w:w="45" w:type="dxa"/>
              <w:bottom w:w="0" w:type="dxa"/>
              <w:right w:w="45" w:type="dxa"/>
            </w:tcMar>
            <w:vAlign w:val="bottom"/>
            <w:hideMark/>
          </w:tcPr>
          <w:p w14:paraId="0F1732B6" w14:textId="77777777" w:rsidR="00DF1ED6" w:rsidRPr="005A4240" w:rsidRDefault="00DF1ED6" w:rsidP="00561CA1">
            <w:pPr>
              <w:spacing w:after="0" w:line="360" w:lineRule="auto"/>
              <w:rPr>
                <w:rFonts w:ascii="Times New Roman" w:eastAsia="Times New Roman" w:hAnsi="Times New Roman" w:cs="Times New Roman"/>
                <w:sz w:val="24"/>
                <w:szCs w:val="24"/>
                <w:lang w:eastAsia="es-MX"/>
              </w:rPr>
            </w:pPr>
          </w:p>
        </w:tc>
        <w:tc>
          <w:tcPr>
            <w:tcW w:w="1260" w:type="dxa"/>
            <w:shd w:val="clear" w:color="auto" w:fill="auto"/>
            <w:tcMar>
              <w:top w:w="0" w:type="dxa"/>
              <w:left w:w="45" w:type="dxa"/>
              <w:bottom w:w="0" w:type="dxa"/>
              <w:right w:w="45" w:type="dxa"/>
            </w:tcMar>
            <w:vAlign w:val="bottom"/>
            <w:hideMark/>
          </w:tcPr>
          <w:p w14:paraId="0801307C"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Desviación Estándar</w:t>
            </w:r>
          </w:p>
        </w:tc>
        <w:tc>
          <w:tcPr>
            <w:tcW w:w="720" w:type="dxa"/>
            <w:shd w:val="clear" w:color="auto" w:fill="auto"/>
            <w:tcMar>
              <w:top w:w="0" w:type="dxa"/>
              <w:left w:w="45" w:type="dxa"/>
              <w:bottom w:w="0" w:type="dxa"/>
              <w:right w:w="45" w:type="dxa"/>
            </w:tcMar>
            <w:vAlign w:val="bottom"/>
            <w:hideMark/>
          </w:tcPr>
          <w:p w14:paraId="30ADB9A6" w14:textId="668441D3" w:rsidR="00DF1ED6" w:rsidRPr="005A4240" w:rsidRDefault="006471D8"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0227421609</w:t>
            </w:r>
          </w:p>
        </w:tc>
        <w:tc>
          <w:tcPr>
            <w:tcW w:w="720" w:type="dxa"/>
            <w:shd w:val="clear" w:color="auto" w:fill="auto"/>
            <w:tcMar>
              <w:top w:w="0" w:type="dxa"/>
              <w:left w:w="45" w:type="dxa"/>
              <w:bottom w:w="0" w:type="dxa"/>
              <w:right w:w="45" w:type="dxa"/>
            </w:tcMar>
            <w:vAlign w:val="bottom"/>
            <w:hideMark/>
          </w:tcPr>
          <w:p w14:paraId="13B7DC6A" w14:textId="296A4E31" w:rsidR="00DF1ED6" w:rsidRPr="005A4240" w:rsidRDefault="008E4A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1045159143</w:t>
            </w:r>
          </w:p>
        </w:tc>
        <w:tc>
          <w:tcPr>
            <w:tcW w:w="720" w:type="dxa"/>
            <w:shd w:val="clear" w:color="auto" w:fill="auto"/>
            <w:tcMar>
              <w:top w:w="0" w:type="dxa"/>
              <w:left w:w="45" w:type="dxa"/>
              <w:bottom w:w="0" w:type="dxa"/>
              <w:right w:w="45" w:type="dxa"/>
            </w:tcMar>
            <w:vAlign w:val="bottom"/>
            <w:hideMark/>
          </w:tcPr>
          <w:p w14:paraId="0F8F9073" w14:textId="505B95B3" w:rsidR="00DF1ED6" w:rsidRPr="005A4240" w:rsidRDefault="001307D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08422029936</w:t>
            </w:r>
          </w:p>
        </w:tc>
        <w:tc>
          <w:tcPr>
            <w:tcW w:w="857" w:type="dxa"/>
            <w:shd w:val="clear" w:color="auto" w:fill="auto"/>
            <w:tcMar>
              <w:top w:w="0" w:type="dxa"/>
              <w:left w:w="45" w:type="dxa"/>
              <w:bottom w:w="0" w:type="dxa"/>
              <w:right w:w="45" w:type="dxa"/>
            </w:tcMar>
            <w:vAlign w:val="bottom"/>
            <w:hideMark/>
          </w:tcPr>
          <w:p w14:paraId="11A53943" w14:textId="1A405AC6" w:rsidR="00DF1ED6" w:rsidRPr="005A4240" w:rsidRDefault="006406A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1105642598</w:t>
            </w:r>
          </w:p>
        </w:tc>
        <w:tc>
          <w:tcPr>
            <w:tcW w:w="992" w:type="dxa"/>
            <w:shd w:val="clear" w:color="auto" w:fill="auto"/>
            <w:tcMar>
              <w:top w:w="0" w:type="dxa"/>
              <w:left w:w="45" w:type="dxa"/>
              <w:bottom w:w="0" w:type="dxa"/>
              <w:right w:w="45" w:type="dxa"/>
            </w:tcMar>
            <w:vAlign w:val="bottom"/>
            <w:hideMark/>
          </w:tcPr>
          <w:p w14:paraId="0A927CA3" w14:textId="76A4620B" w:rsidR="00DF1ED6" w:rsidRPr="005A4240" w:rsidRDefault="0093702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03220605482</w:t>
            </w:r>
          </w:p>
        </w:tc>
        <w:tc>
          <w:tcPr>
            <w:tcW w:w="712" w:type="dxa"/>
            <w:shd w:val="clear" w:color="auto" w:fill="auto"/>
            <w:tcMar>
              <w:top w:w="0" w:type="dxa"/>
              <w:left w:w="45" w:type="dxa"/>
              <w:bottom w:w="0" w:type="dxa"/>
              <w:right w:w="45" w:type="dxa"/>
            </w:tcMar>
            <w:vAlign w:val="bottom"/>
            <w:hideMark/>
          </w:tcPr>
          <w:p w14:paraId="30C41CA8" w14:textId="736EE545" w:rsidR="00DF1ED6" w:rsidRPr="005A4240" w:rsidRDefault="00F51C9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1442251677</w:t>
            </w:r>
          </w:p>
        </w:tc>
        <w:tc>
          <w:tcPr>
            <w:tcW w:w="850" w:type="dxa"/>
            <w:shd w:val="clear" w:color="auto" w:fill="auto"/>
            <w:tcMar>
              <w:top w:w="0" w:type="dxa"/>
              <w:left w:w="45" w:type="dxa"/>
              <w:bottom w:w="0" w:type="dxa"/>
              <w:right w:w="45" w:type="dxa"/>
            </w:tcMar>
            <w:vAlign w:val="bottom"/>
            <w:hideMark/>
          </w:tcPr>
          <w:p w14:paraId="6E8C2FA5" w14:textId="2D3928ED" w:rsidR="00DF1ED6" w:rsidRPr="005A4240" w:rsidRDefault="004B5DDB"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DF1ED6" w:rsidRPr="005A4240">
              <w:rPr>
                <w:rFonts w:ascii="Times New Roman" w:eastAsia="Times New Roman" w:hAnsi="Times New Roman" w:cs="Times New Roman"/>
                <w:sz w:val="24"/>
                <w:szCs w:val="24"/>
                <w:lang w:eastAsia="es-MX"/>
              </w:rPr>
              <w:t>04879325599</w:t>
            </w:r>
          </w:p>
        </w:tc>
        <w:tc>
          <w:tcPr>
            <w:tcW w:w="851" w:type="dxa"/>
            <w:shd w:val="clear" w:color="auto" w:fill="auto"/>
            <w:tcMar>
              <w:top w:w="0" w:type="dxa"/>
              <w:left w:w="45" w:type="dxa"/>
              <w:bottom w:w="0" w:type="dxa"/>
              <w:right w:w="45" w:type="dxa"/>
            </w:tcMar>
            <w:vAlign w:val="bottom"/>
            <w:hideMark/>
          </w:tcPr>
          <w:p w14:paraId="130CCC3F" w14:textId="77777777" w:rsidR="00DF1ED6" w:rsidRPr="005A4240" w:rsidRDefault="00DF1ED6" w:rsidP="00561CA1">
            <w:pPr>
              <w:spacing w:after="0" w:line="360" w:lineRule="auto"/>
              <w:jc w:val="center"/>
              <w:rPr>
                <w:rFonts w:ascii="Times New Roman" w:eastAsia="Times New Roman" w:hAnsi="Times New Roman" w:cs="Times New Roman"/>
                <w:sz w:val="24"/>
                <w:szCs w:val="24"/>
                <w:lang w:eastAsia="es-MX"/>
              </w:rPr>
            </w:pPr>
          </w:p>
        </w:tc>
        <w:tc>
          <w:tcPr>
            <w:tcW w:w="283" w:type="dxa"/>
            <w:shd w:val="clear" w:color="auto" w:fill="auto"/>
            <w:tcMar>
              <w:top w:w="0" w:type="dxa"/>
              <w:left w:w="45" w:type="dxa"/>
              <w:bottom w:w="0" w:type="dxa"/>
              <w:right w:w="45" w:type="dxa"/>
            </w:tcMar>
            <w:vAlign w:val="bottom"/>
            <w:hideMark/>
          </w:tcPr>
          <w:p w14:paraId="6D0457BD" w14:textId="77777777" w:rsidR="00DF1ED6" w:rsidRPr="005A4240" w:rsidRDefault="00DF1ED6" w:rsidP="00FF6A8E">
            <w:pPr>
              <w:keepNext/>
              <w:spacing w:after="0" w:line="360" w:lineRule="auto"/>
              <w:rPr>
                <w:rFonts w:ascii="Times New Roman" w:eastAsia="Times New Roman" w:hAnsi="Times New Roman" w:cs="Times New Roman"/>
                <w:sz w:val="24"/>
                <w:szCs w:val="24"/>
                <w:lang w:eastAsia="es-MX"/>
              </w:rPr>
            </w:pPr>
          </w:p>
        </w:tc>
      </w:tr>
    </w:tbl>
    <w:p w14:paraId="0B8FBE6D" w14:textId="7D584D9A" w:rsidR="00105808" w:rsidRPr="00802F2C" w:rsidRDefault="00FF6A8E" w:rsidP="00802F2C">
      <w:pPr>
        <w:pStyle w:val="Descripcin"/>
        <w:spacing w:after="0" w:line="360" w:lineRule="auto"/>
        <w:jc w:val="center"/>
        <w:rPr>
          <w:rFonts w:ascii="Times New Roman" w:hAnsi="Times New Roman" w:cs="Times New Roman"/>
          <w:i w:val="0"/>
          <w:iCs w:val="0"/>
          <w:color w:val="000000" w:themeColor="text1"/>
          <w:sz w:val="36"/>
          <w:szCs w:val="36"/>
        </w:rPr>
      </w:pPr>
      <w:r w:rsidRPr="00802F2C">
        <w:rPr>
          <w:rFonts w:ascii="Times New Roman" w:hAnsi="Times New Roman" w:cs="Times New Roman"/>
          <w:i w:val="0"/>
          <w:iCs w:val="0"/>
          <w:color w:val="000000" w:themeColor="text1"/>
          <w:sz w:val="24"/>
          <w:szCs w:val="24"/>
        </w:rPr>
        <w:t>Fuente: Elaboración propia con datos del (INEGI, 2020).</w:t>
      </w:r>
    </w:p>
    <w:p w14:paraId="2DDE9CDA" w14:textId="41DBCFF0" w:rsidR="00E44AA9" w:rsidRPr="00336AEF" w:rsidRDefault="00802F2C" w:rsidP="00802F2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r>
      <w:r w:rsidR="00336AEF" w:rsidRPr="00336AEF">
        <w:rPr>
          <w:rFonts w:ascii="Times New Roman" w:hAnsi="Times New Roman" w:cs="Times New Roman"/>
          <w:b/>
          <w:bCs/>
          <w:sz w:val="28"/>
          <w:szCs w:val="28"/>
        </w:rPr>
        <w:t>Zona secundaria</w:t>
      </w:r>
    </w:p>
    <w:p w14:paraId="78F749BB" w14:textId="4110BA22" w:rsidR="00E44AA9" w:rsidRPr="005A4240" w:rsidRDefault="00E44AA9" w:rsidP="00336AEF">
      <w:pPr>
        <w:spacing w:after="0" w:line="360" w:lineRule="auto"/>
        <w:jc w:val="center"/>
        <w:rPr>
          <w:rFonts w:ascii="Times New Roman" w:hAnsi="Times New Roman" w:cs="Times New Roman"/>
          <w:b/>
          <w:bCs/>
          <w:sz w:val="24"/>
          <w:szCs w:val="24"/>
        </w:rPr>
      </w:pPr>
      <w:r w:rsidRPr="005A4240">
        <w:rPr>
          <w:rFonts w:ascii="Times New Roman" w:hAnsi="Times New Roman" w:cs="Times New Roman"/>
          <w:b/>
          <w:bCs/>
          <w:sz w:val="24"/>
          <w:szCs w:val="24"/>
        </w:rPr>
        <w:t>Municipios con alto nivel de desarrollo</w:t>
      </w:r>
    </w:p>
    <w:p w14:paraId="41D47209" w14:textId="77777777" w:rsidR="00E44AA9" w:rsidRPr="005A4240" w:rsidRDefault="00E44AA9" w:rsidP="00B75105">
      <w:pPr>
        <w:spacing w:after="0" w:line="360" w:lineRule="auto"/>
        <w:jc w:val="both"/>
        <w:rPr>
          <w:rFonts w:ascii="Times New Roman" w:hAnsi="Times New Roman" w:cs="Times New Roman"/>
          <w:i/>
          <w:iCs/>
          <w:sz w:val="24"/>
          <w:szCs w:val="24"/>
        </w:rPr>
      </w:pPr>
      <w:r w:rsidRPr="005A4240">
        <w:rPr>
          <w:rFonts w:ascii="Times New Roman" w:hAnsi="Times New Roman" w:cs="Times New Roman"/>
          <w:i/>
          <w:iCs/>
          <w:sz w:val="24"/>
          <w:szCs w:val="24"/>
        </w:rPr>
        <w:t xml:space="preserve">El Barrio de la Soledad </w:t>
      </w:r>
    </w:p>
    <w:p w14:paraId="7C1F3BD3" w14:textId="7468E088" w:rsidR="00105808" w:rsidRPr="00A34A91" w:rsidRDefault="00105808" w:rsidP="00B75105">
      <w:pPr>
        <w:spacing w:after="0" w:line="360" w:lineRule="auto"/>
        <w:jc w:val="both"/>
        <w:rPr>
          <w:rFonts w:ascii="Times New Roman" w:hAnsi="Times New Roman" w:cs="Times New Roman"/>
          <w:sz w:val="24"/>
          <w:szCs w:val="24"/>
        </w:rPr>
      </w:pPr>
      <w:r w:rsidRPr="00A34A91">
        <w:rPr>
          <w:rFonts w:ascii="Times New Roman" w:hAnsi="Times New Roman" w:cs="Times New Roman"/>
          <w:sz w:val="24"/>
          <w:szCs w:val="24"/>
        </w:rPr>
        <w:t>Este municipio tiene una población de 13,474 habitantes, con un 48.3% de hombres y un 51.7% de mujeres. El 98.50% de la población está empleada y el 25.47% gana más de dos salarios mínimos. El 80% tiene acceso a servicios de salud y el 66.13% tiene acceso a la educación. El 98.54% de las viviendas dispone de drenaje, el 97.75% tiene electricidad y el 90.78% cuenta con agua potable.</w:t>
      </w:r>
    </w:p>
    <w:p w14:paraId="2D03575C" w14:textId="280AA963" w:rsidR="00E44AA9" w:rsidRPr="00A34A91" w:rsidRDefault="00E44AA9" w:rsidP="00B75105">
      <w:pPr>
        <w:spacing w:after="0" w:line="360" w:lineRule="auto"/>
        <w:jc w:val="both"/>
        <w:rPr>
          <w:rFonts w:ascii="Times New Roman" w:hAnsi="Times New Roman" w:cs="Times New Roman"/>
          <w:i/>
          <w:iCs/>
          <w:sz w:val="24"/>
          <w:szCs w:val="24"/>
        </w:rPr>
      </w:pPr>
      <w:r w:rsidRPr="00A34A91">
        <w:rPr>
          <w:rFonts w:ascii="Times New Roman" w:hAnsi="Times New Roman" w:cs="Times New Roman"/>
          <w:i/>
          <w:iCs/>
          <w:sz w:val="24"/>
          <w:szCs w:val="24"/>
        </w:rPr>
        <w:lastRenderedPageBreak/>
        <w:t xml:space="preserve">Asunción Ixtaltepec </w:t>
      </w:r>
    </w:p>
    <w:p w14:paraId="1E64C4EB" w14:textId="6CD4B2FA" w:rsidR="00105808" w:rsidRPr="00A34A91" w:rsidRDefault="00105808" w:rsidP="00B75105">
      <w:pPr>
        <w:spacing w:after="0" w:line="360" w:lineRule="auto"/>
        <w:jc w:val="both"/>
        <w:rPr>
          <w:rFonts w:ascii="Times New Roman" w:hAnsi="Times New Roman" w:cs="Times New Roman"/>
          <w:sz w:val="24"/>
          <w:szCs w:val="24"/>
        </w:rPr>
      </w:pPr>
      <w:r w:rsidRPr="00A34A91">
        <w:rPr>
          <w:rFonts w:ascii="Times New Roman" w:hAnsi="Times New Roman" w:cs="Times New Roman"/>
          <w:sz w:val="24"/>
          <w:szCs w:val="24"/>
        </w:rPr>
        <w:t>Este municipio cuenta con una población de 15,261 habitantes, de los cuales el 98.60% está empleada y el 31.25% gana más de dos salarios mínimos. El 78.10% tiene acceso a servicios de salud y el 58.11% cuenta con educación. El 98.69% de las viviendas tiene drenaje, el 97.60% tiene acceso a agua potable y el 99% dispone de electricidad.</w:t>
      </w:r>
    </w:p>
    <w:p w14:paraId="75A76643" w14:textId="77777777" w:rsidR="00336AEF" w:rsidRDefault="00336AEF" w:rsidP="00B75105">
      <w:pPr>
        <w:spacing w:after="0" w:line="360" w:lineRule="auto"/>
        <w:jc w:val="both"/>
        <w:rPr>
          <w:rFonts w:ascii="Times New Roman" w:hAnsi="Times New Roman" w:cs="Times New Roman"/>
          <w:b/>
          <w:bCs/>
          <w:sz w:val="24"/>
          <w:szCs w:val="24"/>
        </w:rPr>
      </w:pPr>
    </w:p>
    <w:p w14:paraId="67A89AFE" w14:textId="31506E62" w:rsidR="00E44AA9" w:rsidRPr="00A34A91" w:rsidRDefault="00E44AA9" w:rsidP="00336AEF">
      <w:pPr>
        <w:spacing w:after="0" w:line="360" w:lineRule="auto"/>
        <w:jc w:val="center"/>
        <w:rPr>
          <w:rFonts w:ascii="Times New Roman" w:hAnsi="Times New Roman" w:cs="Times New Roman"/>
          <w:b/>
          <w:bCs/>
          <w:sz w:val="24"/>
          <w:szCs w:val="24"/>
        </w:rPr>
      </w:pPr>
      <w:r w:rsidRPr="00A34A91">
        <w:rPr>
          <w:rFonts w:ascii="Times New Roman" w:hAnsi="Times New Roman" w:cs="Times New Roman"/>
          <w:b/>
          <w:bCs/>
          <w:sz w:val="24"/>
          <w:szCs w:val="24"/>
        </w:rPr>
        <w:t>Municipios con medio nivel de desarrollo</w:t>
      </w:r>
    </w:p>
    <w:p w14:paraId="52FC810E" w14:textId="0702DC1C" w:rsidR="00E44AA9" w:rsidRPr="00A34A91" w:rsidRDefault="00E44AA9" w:rsidP="00B75105">
      <w:pPr>
        <w:spacing w:after="0" w:line="360" w:lineRule="auto"/>
        <w:jc w:val="both"/>
        <w:rPr>
          <w:rFonts w:ascii="Times New Roman" w:hAnsi="Times New Roman" w:cs="Times New Roman"/>
          <w:i/>
          <w:iCs/>
          <w:sz w:val="24"/>
          <w:szCs w:val="24"/>
        </w:rPr>
      </w:pPr>
      <w:r w:rsidRPr="00A34A91">
        <w:rPr>
          <w:rFonts w:ascii="Times New Roman" w:hAnsi="Times New Roman" w:cs="Times New Roman"/>
          <w:i/>
          <w:iCs/>
          <w:sz w:val="24"/>
          <w:szCs w:val="24"/>
        </w:rPr>
        <w:t xml:space="preserve">San Juan </w:t>
      </w:r>
      <w:proofErr w:type="spellStart"/>
      <w:r w:rsidRPr="00A34A91">
        <w:rPr>
          <w:rFonts w:ascii="Times New Roman" w:hAnsi="Times New Roman" w:cs="Times New Roman"/>
          <w:i/>
          <w:iCs/>
          <w:sz w:val="24"/>
          <w:szCs w:val="24"/>
        </w:rPr>
        <w:t>Guichicovi</w:t>
      </w:r>
      <w:proofErr w:type="spellEnd"/>
    </w:p>
    <w:p w14:paraId="7F3283E7" w14:textId="26FE2153" w:rsidR="00105808" w:rsidRPr="00344F0C" w:rsidRDefault="00105808" w:rsidP="00B75105">
      <w:pPr>
        <w:spacing w:after="0" w:line="360" w:lineRule="auto"/>
        <w:jc w:val="both"/>
        <w:rPr>
          <w:rFonts w:ascii="Times New Roman" w:hAnsi="Times New Roman" w:cs="Times New Roman"/>
          <w:sz w:val="24"/>
          <w:szCs w:val="24"/>
        </w:rPr>
      </w:pPr>
      <w:r w:rsidRPr="00A34A91">
        <w:rPr>
          <w:rFonts w:ascii="Times New Roman" w:hAnsi="Times New Roman" w:cs="Times New Roman"/>
          <w:sz w:val="24"/>
          <w:szCs w:val="24"/>
        </w:rPr>
        <w:t>Este municipio tiene una población de 29,802 habitantes, con un 46.8% de hombres y un 53.2% de mujeres. El 99.10% de la población está empleada, aunque solo el 7.65% gana más de dos salarios mínimos. El 79.70% tiene acceso a servicios de salud y el 40.17% cuenta con acceso a educación. El 97.75% de las viviendas dispone de electricidad, el 96.12% tiene drenaje y el 90.78% cuenta con agua potable.</w:t>
      </w:r>
    </w:p>
    <w:p w14:paraId="739F7207" w14:textId="2DAD52DF" w:rsidR="00E44AA9" w:rsidRPr="00344F0C" w:rsidRDefault="00E44AA9" w:rsidP="00B75105">
      <w:pPr>
        <w:spacing w:after="0" w:line="360" w:lineRule="auto"/>
        <w:jc w:val="both"/>
        <w:rPr>
          <w:rFonts w:ascii="Times New Roman" w:hAnsi="Times New Roman" w:cs="Times New Roman"/>
          <w:i/>
          <w:iCs/>
          <w:sz w:val="24"/>
          <w:szCs w:val="24"/>
        </w:rPr>
      </w:pPr>
      <w:r w:rsidRPr="00344F0C">
        <w:rPr>
          <w:rFonts w:ascii="Times New Roman" w:hAnsi="Times New Roman" w:cs="Times New Roman"/>
          <w:i/>
          <w:iCs/>
          <w:sz w:val="24"/>
          <w:szCs w:val="24"/>
        </w:rPr>
        <w:t xml:space="preserve">Matías Romero </w:t>
      </w:r>
      <w:proofErr w:type="spellStart"/>
      <w:r w:rsidRPr="00344F0C">
        <w:rPr>
          <w:rFonts w:ascii="Times New Roman" w:hAnsi="Times New Roman" w:cs="Times New Roman"/>
          <w:i/>
          <w:iCs/>
          <w:sz w:val="24"/>
          <w:szCs w:val="24"/>
        </w:rPr>
        <w:t>Avedaño</w:t>
      </w:r>
      <w:proofErr w:type="spellEnd"/>
    </w:p>
    <w:p w14:paraId="725FE185" w14:textId="3368EC69" w:rsidR="00105808" w:rsidRDefault="00105808" w:rsidP="00B75105">
      <w:pPr>
        <w:spacing w:after="0" w:line="360" w:lineRule="auto"/>
        <w:jc w:val="both"/>
        <w:rPr>
          <w:rFonts w:ascii="Times New Roman" w:hAnsi="Times New Roman" w:cs="Times New Roman"/>
          <w:sz w:val="24"/>
          <w:szCs w:val="24"/>
        </w:rPr>
      </w:pPr>
      <w:r w:rsidRPr="001D1DC0">
        <w:rPr>
          <w:rFonts w:ascii="Times New Roman" w:hAnsi="Times New Roman" w:cs="Times New Roman"/>
          <w:sz w:val="24"/>
          <w:szCs w:val="24"/>
        </w:rPr>
        <w:t>La población total de este municipio es de 38,183 habitantes. El 98.50% está empleada y el 20.38% gana más de dos salarios mínimos. El 66.40% tiene acceso a servicios de salud y el 58.57% tiene acceso a educación. El 98.93% de las viviendas tiene electricidad, el 87.43% cuenta con agua potable y el 98.57% dispone de drenaje.</w:t>
      </w:r>
    </w:p>
    <w:p w14:paraId="1A1222D3" w14:textId="77777777" w:rsidR="00794502" w:rsidRPr="00344F0C" w:rsidRDefault="00794502" w:rsidP="00B75105">
      <w:pPr>
        <w:spacing w:after="0" w:line="360" w:lineRule="auto"/>
        <w:jc w:val="both"/>
        <w:rPr>
          <w:rFonts w:ascii="Times New Roman" w:hAnsi="Times New Roman" w:cs="Times New Roman"/>
          <w:sz w:val="24"/>
          <w:szCs w:val="24"/>
        </w:rPr>
      </w:pPr>
    </w:p>
    <w:p w14:paraId="4E74A3DE" w14:textId="5B4248EA" w:rsidR="00E44AA9" w:rsidRPr="00344F0C" w:rsidRDefault="00E44AA9" w:rsidP="00336AEF">
      <w:pPr>
        <w:spacing w:after="0" w:line="360" w:lineRule="auto"/>
        <w:jc w:val="center"/>
        <w:rPr>
          <w:rFonts w:ascii="Times New Roman" w:hAnsi="Times New Roman" w:cs="Times New Roman"/>
          <w:b/>
          <w:bCs/>
          <w:sz w:val="24"/>
          <w:szCs w:val="24"/>
        </w:rPr>
      </w:pPr>
      <w:r w:rsidRPr="00344F0C">
        <w:rPr>
          <w:rFonts w:ascii="Times New Roman" w:hAnsi="Times New Roman" w:cs="Times New Roman"/>
          <w:b/>
          <w:bCs/>
          <w:sz w:val="24"/>
          <w:szCs w:val="24"/>
        </w:rPr>
        <w:t>Municipios con bajo nivel de desarrollo</w:t>
      </w:r>
    </w:p>
    <w:p w14:paraId="6BBF4D2B" w14:textId="4DA0EF89" w:rsidR="00E44AA9" w:rsidRPr="00344F0C" w:rsidRDefault="00E44AA9" w:rsidP="00B75105">
      <w:pPr>
        <w:spacing w:after="0" w:line="360" w:lineRule="auto"/>
        <w:jc w:val="both"/>
        <w:rPr>
          <w:rFonts w:ascii="Times New Roman" w:hAnsi="Times New Roman" w:cs="Times New Roman"/>
          <w:i/>
          <w:iCs/>
          <w:sz w:val="24"/>
          <w:szCs w:val="24"/>
        </w:rPr>
      </w:pPr>
      <w:r w:rsidRPr="00344F0C">
        <w:rPr>
          <w:rFonts w:ascii="Times New Roman" w:hAnsi="Times New Roman" w:cs="Times New Roman"/>
          <w:i/>
          <w:iCs/>
          <w:sz w:val="24"/>
          <w:szCs w:val="24"/>
        </w:rPr>
        <w:t>Santa María Petapa</w:t>
      </w:r>
    </w:p>
    <w:p w14:paraId="4E89FEDC" w14:textId="4BBE31B7" w:rsidR="00105808" w:rsidRPr="001D1DC0" w:rsidRDefault="00105808" w:rsidP="00B75105">
      <w:pPr>
        <w:spacing w:after="0" w:line="360" w:lineRule="auto"/>
        <w:jc w:val="both"/>
        <w:rPr>
          <w:rFonts w:ascii="Times New Roman" w:hAnsi="Times New Roman" w:cs="Times New Roman"/>
          <w:sz w:val="24"/>
          <w:szCs w:val="24"/>
        </w:rPr>
      </w:pPr>
      <w:r w:rsidRPr="001D1DC0">
        <w:rPr>
          <w:rFonts w:ascii="Times New Roman" w:hAnsi="Times New Roman" w:cs="Times New Roman"/>
          <w:sz w:val="24"/>
          <w:szCs w:val="24"/>
        </w:rPr>
        <w:t>Este municipio tiene una población de 16,706 habitantes. El 98.10% de la población está empleada y el 14.76% gana más de dos salarios mínimos. El 55.20% tiene acceso a servicios de salud y el 54.95% tiene estudios. Aunque casi todas las viviendas tienen acceso a servicios básicos, solo el 88.15% tiene agua potable, el 97.86% cuenta con drenaje y el 98.76% dispone de electricidad.</w:t>
      </w:r>
    </w:p>
    <w:p w14:paraId="4FA6A868" w14:textId="639DA33D" w:rsidR="00E44AA9" w:rsidRPr="001D1DC0" w:rsidRDefault="00E44AA9" w:rsidP="00B75105">
      <w:pPr>
        <w:spacing w:after="0" w:line="360" w:lineRule="auto"/>
        <w:jc w:val="both"/>
        <w:rPr>
          <w:rFonts w:ascii="Times New Roman" w:hAnsi="Times New Roman" w:cs="Times New Roman"/>
          <w:i/>
          <w:iCs/>
          <w:sz w:val="24"/>
          <w:szCs w:val="24"/>
        </w:rPr>
      </w:pPr>
      <w:r w:rsidRPr="001D1DC0">
        <w:rPr>
          <w:rFonts w:ascii="Times New Roman" w:hAnsi="Times New Roman" w:cs="Times New Roman"/>
          <w:i/>
          <w:iCs/>
          <w:sz w:val="24"/>
          <w:szCs w:val="24"/>
        </w:rPr>
        <w:t>Santo Domingo Petapa</w:t>
      </w:r>
    </w:p>
    <w:p w14:paraId="56EF6BC6" w14:textId="3C099F36" w:rsidR="00105808" w:rsidRPr="001D1DC0" w:rsidRDefault="00105808" w:rsidP="00B75105">
      <w:pPr>
        <w:spacing w:after="0" w:line="360" w:lineRule="auto"/>
        <w:jc w:val="both"/>
        <w:rPr>
          <w:rFonts w:ascii="Times New Roman" w:hAnsi="Times New Roman" w:cs="Times New Roman"/>
          <w:sz w:val="24"/>
          <w:szCs w:val="24"/>
        </w:rPr>
      </w:pPr>
      <w:r w:rsidRPr="001D1DC0">
        <w:rPr>
          <w:rFonts w:ascii="Times New Roman" w:hAnsi="Times New Roman" w:cs="Times New Roman"/>
          <w:sz w:val="24"/>
          <w:szCs w:val="24"/>
        </w:rPr>
        <w:t>Este municipio cuenta con una población de 9,027 habitantes. El 98.20% está empleada, pero solo el 14.20% gana más de dos salarios mínimos. El 72.80% tiene acceso a servicios de salud y el 44.54% tiene acceso a la educación. El 96.60% de las viviendas dispone de electricidad, el 97.96% tiene agua potable y el 97.86% cuenta con drenaje.</w:t>
      </w:r>
    </w:p>
    <w:p w14:paraId="3C1E0C1A" w14:textId="30F350DE" w:rsidR="00E44AA9" w:rsidRPr="001D1DC0" w:rsidRDefault="00E44AA9" w:rsidP="00B75105">
      <w:pPr>
        <w:spacing w:after="0" w:line="360" w:lineRule="auto"/>
        <w:jc w:val="both"/>
        <w:rPr>
          <w:rFonts w:ascii="Times New Roman" w:hAnsi="Times New Roman" w:cs="Times New Roman"/>
          <w:i/>
          <w:iCs/>
          <w:sz w:val="24"/>
          <w:szCs w:val="24"/>
        </w:rPr>
      </w:pPr>
      <w:r w:rsidRPr="001D1DC0">
        <w:rPr>
          <w:rFonts w:ascii="Times New Roman" w:hAnsi="Times New Roman" w:cs="Times New Roman"/>
          <w:i/>
          <w:iCs/>
          <w:sz w:val="24"/>
          <w:szCs w:val="24"/>
        </w:rPr>
        <w:t xml:space="preserve">Santa María Chimalapa </w:t>
      </w:r>
    </w:p>
    <w:p w14:paraId="6DD52E23" w14:textId="362C74DD" w:rsidR="00105808" w:rsidRPr="001D1DC0" w:rsidRDefault="005A0E32" w:rsidP="00B75105">
      <w:pPr>
        <w:spacing w:after="0" w:line="360" w:lineRule="auto"/>
        <w:jc w:val="both"/>
        <w:rPr>
          <w:rFonts w:ascii="Times New Roman" w:hAnsi="Times New Roman" w:cs="Times New Roman"/>
          <w:sz w:val="24"/>
          <w:szCs w:val="24"/>
        </w:rPr>
      </w:pPr>
      <w:r w:rsidRPr="001D1DC0">
        <w:rPr>
          <w:rFonts w:ascii="Times New Roman" w:hAnsi="Times New Roman" w:cs="Times New Roman"/>
          <w:sz w:val="24"/>
          <w:szCs w:val="24"/>
        </w:rPr>
        <w:lastRenderedPageBreak/>
        <w:t>Este municipio tiene una población de 9,578 habitantes, con una distribución equitativa de 50.0% hombres y 50.0% mujeres. El 98.50% de la población está empleada, pero solo el 3.99% gana más de dos salarios mínimos. El 56.50% tiene acceso a servicios de salud y el 36.83% cuenta con educación. El 97.72% de las viviendas tiene electricidad, el 95.94% dispone de drenaje y el 80.33% tiene agua potable.</w:t>
      </w:r>
    </w:p>
    <w:p w14:paraId="62945038" w14:textId="1DCD665B" w:rsidR="00E44AA9" w:rsidRPr="001D1DC0" w:rsidRDefault="00E44AA9" w:rsidP="00B75105">
      <w:pPr>
        <w:spacing w:after="0" w:line="360" w:lineRule="auto"/>
        <w:jc w:val="both"/>
        <w:rPr>
          <w:rFonts w:ascii="Times New Roman" w:hAnsi="Times New Roman" w:cs="Times New Roman"/>
          <w:i/>
          <w:iCs/>
          <w:sz w:val="24"/>
          <w:szCs w:val="24"/>
        </w:rPr>
      </w:pPr>
      <w:r w:rsidRPr="001D1DC0">
        <w:rPr>
          <w:rFonts w:ascii="Times New Roman" w:hAnsi="Times New Roman" w:cs="Times New Roman"/>
          <w:i/>
          <w:iCs/>
          <w:sz w:val="24"/>
          <w:szCs w:val="24"/>
        </w:rPr>
        <w:t xml:space="preserve">San Miguel Chimalapa </w:t>
      </w:r>
    </w:p>
    <w:p w14:paraId="61A60CC0" w14:textId="3FA610BF" w:rsidR="00336AEF" w:rsidRPr="005A4240" w:rsidRDefault="005A0E32" w:rsidP="00B75105">
      <w:pPr>
        <w:spacing w:after="0" w:line="360" w:lineRule="auto"/>
        <w:jc w:val="both"/>
        <w:rPr>
          <w:rFonts w:ascii="Times New Roman" w:hAnsi="Times New Roman" w:cs="Times New Roman"/>
          <w:sz w:val="24"/>
          <w:szCs w:val="24"/>
        </w:rPr>
      </w:pPr>
      <w:r w:rsidRPr="001D1DC0">
        <w:rPr>
          <w:rFonts w:ascii="Times New Roman" w:hAnsi="Times New Roman" w:cs="Times New Roman"/>
          <w:sz w:val="24"/>
          <w:szCs w:val="24"/>
        </w:rPr>
        <w:t>Este municipio tiene una población de 6,711 habitantes. El 98.40% está empleada y el 9.71% gana más de dos salarios mínimos. El 71.60% tiene acceso a servicios de salud y el 43.25% cuenta con educación. El 93.44% de las viviendas dispone de drenaje, el 80.20% tiene agua potable y el 95.77% tiene electricidad.</w:t>
      </w:r>
    </w:p>
    <w:p w14:paraId="1EA5B299" w14:textId="7998A0F6" w:rsidR="009A32C0" w:rsidRDefault="009A32C0" w:rsidP="00561CA1">
      <w:pPr>
        <w:spacing w:line="360" w:lineRule="auto"/>
        <w:rPr>
          <w:rFonts w:ascii="Times New Roman" w:hAnsi="Times New Roman" w:cs="Times New Roman"/>
          <w:sz w:val="24"/>
          <w:szCs w:val="24"/>
        </w:rPr>
      </w:pPr>
    </w:p>
    <w:p w14:paraId="4B85536E" w14:textId="77777777" w:rsidR="00794502" w:rsidRDefault="00794502" w:rsidP="00561CA1">
      <w:pPr>
        <w:spacing w:line="360" w:lineRule="auto"/>
        <w:rPr>
          <w:rFonts w:ascii="Times New Roman" w:hAnsi="Times New Roman" w:cs="Times New Roman"/>
          <w:sz w:val="24"/>
          <w:szCs w:val="24"/>
        </w:rPr>
      </w:pPr>
    </w:p>
    <w:p w14:paraId="77D68596" w14:textId="77777777" w:rsidR="00794502" w:rsidRDefault="00794502" w:rsidP="00561CA1">
      <w:pPr>
        <w:spacing w:line="360" w:lineRule="auto"/>
        <w:rPr>
          <w:rFonts w:ascii="Times New Roman" w:hAnsi="Times New Roman" w:cs="Times New Roman"/>
          <w:sz w:val="24"/>
          <w:szCs w:val="24"/>
        </w:rPr>
      </w:pPr>
    </w:p>
    <w:p w14:paraId="6F24EDA1" w14:textId="77777777" w:rsidR="00794502" w:rsidRDefault="00794502" w:rsidP="00561CA1">
      <w:pPr>
        <w:spacing w:line="360" w:lineRule="auto"/>
        <w:rPr>
          <w:rFonts w:ascii="Times New Roman" w:hAnsi="Times New Roman" w:cs="Times New Roman"/>
          <w:sz w:val="24"/>
          <w:szCs w:val="24"/>
        </w:rPr>
      </w:pPr>
    </w:p>
    <w:p w14:paraId="54BCC8A6" w14:textId="77777777" w:rsidR="00794502" w:rsidRDefault="00794502" w:rsidP="00561CA1">
      <w:pPr>
        <w:spacing w:line="360" w:lineRule="auto"/>
        <w:rPr>
          <w:rFonts w:ascii="Times New Roman" w:hAnsi="Times New Roman" w:cs="Times New Roman"/>
          <w:sz w:val="24"/>
          <w:szCs w:val="24"/>
        </w:rPr>
      </w:pPr>
    </w:p>
    <w:p w14:paraId="344094B7" w14:textId="77777777" w:rsidR="00794502" w:rsidRDefault="00794502" w:rsidP="00561CA1">
      <w:pPr>
        <w:spacing w:line="360" w:lineRule="auto"/>
        <w:rPr>
          <w:rFonts w:ascii="Times New Roman" w:hAnsi="Times New Roman" w:cs="Times New Roman"/>
          <w:sz w:val="24"/>
          <w:szCs w:val="24"/>
        </w:rPr>
      </w:pPr>
    </w:p>
    <w:p w14:paraId="0FB86443" w14:textId="77777777" w:rsidR="00794502" w:rsidRDefault="00794502" w:rsidP="00561CA1">
      <w:pPr>
        <w:spacing w:line="360" w:lineRule="auto"/>
        <w:rPr>
          <w:rFonts w:ascii="Times New Roman" w:hAnsi="Times New Roman" w:cs="Times New Roman"/>
          <w:sz w:val="24"/>
          <w:szCs w:val="24"/>
        </w:rPr>
      </w:pPr>
    </w:p>
    <w:p w14:paraId="6953825F" w14:textId="77777777" w:rsidR="00794502" w:rsidRDefault="00794502" w:rsidP="00561CA1">
      <w:pPr>
        <w:spacing w:line="360" w:lineRule="auto"/>
        <w:rPr>
          <w:rFonts w:ascii="Times New Roman" w:hAnsi="Times New Roman" w:cs="Times New Roman"/>
          <w:sz w:val="24"/>
          <w:szCs w:val="24"/>
        </w:rPr>
      </w:pPr>
    </w:p>
    <w:p w14:paraId="51BD52FC" w14:textId="77777777" w:rsidR="00794502" w:rsidRDefault="00794502" w:rsidP="00561CA1">
      <w:pPr>
        <w:spacing w:line="360" w:lineRule="auto"/>
        <w:rPr>
          <w:rFonts w:ascii="Times New Roman" w:hAnsi="Times New Roman" w:cs="Times New Roman"/>
          <w:sz w:val="24"/>
          <w:szCs w:val="24"/>
        </w:rPr>
      </w:pPr>
    </w:p>
    <w:p w14:paraId="5E7086A1" w14:textId="77777777" w:rsidR="00794502" w:rsidRDefault="00794502" w:rsidP="00561CA1">
      <w:pPr>
        <w:spacing w:line="360" w:lineRule="auto"/>
        <w:rPr>
          <w:rFonts w:ascii="Times New Roman" w:hAnsi="Times New Roman" w:cs="Times New Roman"/>
          <w:sz w:val="24"/>
          <w:szCs w:val="24"/>
        </w:rPr>
      </w:pPr>
    </w:p>
    <w:p w14:paraId="319ED341" w14:textId="77777777" w:rsidR="00802F2C" w:rsidRDefault="00802F2C" w:rsidP="00561CA1">
      <w:pPr>
        <w:spacing w:line="360" w:lineRule="auto"/>
        <w:rPr>
          <w:rFonts w:ascii="Times New Roman" w:hAnsi="Times New Roman" w:cs="Times New Roman"/>
          <w:sz w:val="24"/>
          <w:szCs w:val="24"/>
        </w:rPr>
      </w:pPr>
    </w:p>
    <w:p w14:paraId="6E3B1C36" w14:textId="77777777" w:rsidR="00802F2C" w:rsidRDefault="00802F2C" w:rsidP="00561CA1">
      <w:pPr>
        <w:spacing w:line="360" w:lineRule="auto"/>
        <w:rPr>
          <w:rFonts w:ascii="Times New Roman" w:hAnsi="Times New Roman" w:cs="Times New Roman"/>
          <w:sz w:val="24"/>
          <w:szCs w:val="24"/>
        </w:rPr>
      </w:pPr>
    </w:p>
    <w:p w14:paraId="24D0BE02" w14:textId="77777777" w:rsidR="00802F2C" w:rsidRDefault="00802F2C" w:rsidP="00561CA1">
      <w:pPr>
        <w:spacing w:line="360" w:lineRule="auto"/>
        <w:rPr>
          <w:rFonts w:ascii="Times New Roman" w:hAnsi="Times New Roman" w:cs="Times New Roman"/>
          <w:sz w:val="24"/>
          <w:szCs w:val="24"/>
        </w:rPr>
      </w:pPr>
    </w:p>
    <w:p w14:paraId="2451BB0C" w14:textId="77777777" w:rsidR="00802F2C" w:rsidRDefault="00802F2C" w:rsidP="00561CA1">
      <w:pPr>
        <w:spacing w:line="360" w:lineRule="auto"/>
        <w:rPr>
          <w:rFonts w:ascii="Times New Roman" w:hAnsi="Times New Roman" w:cs="Times New Roman"/>
          <w:sz w:val="24"/>
          <w:szCs w:val="24"/>
        </w:rPr>
      </w:pPr>
    </w:p>
    <w:p w14:paraId="771B52B0" w14:textId="77777777" w:rsidR="00802F2C" w:rsidRDefault="00802F2C" w:rsidP="00561CA1">
      <w:pPr>
        <w:spacing w:line="360" w:lineRule="auto"/>
        <w:rPr>
          <w:rFonts w:ascii="Times New Roman" w:hAnsi="Times New Roman" w:cs="Times New Roman"/>
          <w:sz w:val="24"/>
          <w:szCs w:val="24"/>
        </w:rPr>
      </w:pPr>
    </w:p>
    <w:p w14:paraId="2B33A024" w14:textId="77777777" w:rsidR="00802F2C" w:rsidRPr="005A4240" w:rsidRDefault="00802F2C" w:rsidP="00561CA1">
      <w:pPr>
        <w:spacing w:line="360" w:lineRule="auto"/>
        <w:rPr>
          <w:rFonts w:ascii="Times New Roman" w:hAnsi="Times New Roman" w:cs="Times New Roman"/>
          <w:sz w:val="24"/>
          <w:szCs w:val="24"/>
        </w:rPr>
      </w:pPr>
    </w:p>
    <w:p w14:paraId="555DFE35" w14:textId="506518D7" w:rsidR="00FF6A8E" w:rsidRPr="00802F2C" w:rsidRDefault="00FF6A8E" w:rsidP="00FF6A8E">
      <w:pPr>
        <w:pStyle w:val="Descripcin"/>
        <w:keepNext/>
        <w:jc w:val="center"/>
        <w:rPr>
          <w:rFonts w:ascii="Times New Roman" w:hAnsi="Times New Roman" w:cs="Times New Roman"/>
          <w:i w:val="0"/>
          <w:iCs w:val="0"/>
          <w:color w:val="000000" w:themeColor="text1"/>
          <w:sz w:val="24"/>
          <w:szCs w:val="24"/>
        </w:rPr>
      </w:pPr>
      <w:r w:rsidRPr="00802F2C">
        <w:rPr>
          <w:rFonts w:ascii="Times New Roman" w:hAnsi="Times New Roman" w:cs="Times New Roman"/>
          <w:b/>
          <w:bCs/>
          <w:i w:val="0"/>
          <w:iCs w:val="0"/>
          <w:color w:val="000000" w:themeColor="text1"/>
          <w:sz w:val="24"/>
          <w:szCs w:val="24"/>
        </w:rPr>
        <w:lastRenderedPageBreak/>
        <w:t xml:space="preserve">Tabla </w:t>
      </w:r>
      <w:r w:rsidR="004C26CD" w:rsidRPr="00802F2C">
        <w:rPr>
          <w:rFonts w:ascii="Times New Roman" w:hAnsi="Times New Roman" w:cs="Times New Roman"/>
          <w:b/>
          <w:bCs/>
          <w:i w:val="0"/>
          <w:iCs w:val="0"/>
          <w:color w:val="000000" w:themeColor="text1"/>
          <w:sz w:val="24"/>
          <w:szCs w:val="24"/>
        </w:rPr>
        <w:fldChar w:fldCharType="begin"/>
      </w:r>
      <w:r w:rsidR="004C26CD" w:rsidRPr="00802F2C">
        <w:rPr>
          <w:rFonts w:ascii="Times New Roman" w:hAnsi="Times New Roman" w:cs="Times New Roman"/>
          <w:b/>
          <w:bCs/>
          <w:i w:val="0"/>
          <w:iCs w:val="0"/>
          <w:color w:val="000000" w:themeColor="text1"/>
          <w:sz w:val="24"/>
          <w:szCs w:val="24"/>
        </w:rPr>
        <w:instrText xml:space="preserve"> SEQ Tabla \* ARABIC </w:instrText>
      </w:r>
      <w:r w:rsidR="004C26CD" w:rsidRPr="00802F2C">
        <w:rPr>
          <w:rFonts w:ascii="Times New Roman" w:hAnsi="Times New Roman" w:cs="Times New Roman"/>
          <w:b/>
          <w:bCs/>
          <w:i w:val="0"/>
          <w:iCs w:val="0"/>
          <w:color w:val="000000" w:themeColor="text1"/>
          <w:sz w:val="24"/>
          <w:szCs w:val="24"/>
        </w:rPr>
        <w:fldChar w:fldCharType="separate"/>
      </w:r>
      <w:r w:rsidR="00F92449">
        <w:rPr>
          <w:rFonts w:ascii="Times New Roman" w:hAnsi="Times New Roman" w:cs="Times New Roman"/>
          <w:b/>
          <w:bCs/>
          <w:i w:val="0"/>
          <w:iCs w:val="0"/>
          <w:noProof/>
          <w:color w:val="000000" w:themeColor="text1"/>
          <w:sz w:val="24"/>
          <w:szCs w:val="24"/>
        </w:rPr>
        <w:t>2</w:t>
      </w:r>
      <w:r w:rsidR="004C26CD" w:rsidRPr="00802F2C">
        <w:rPr>
          <w:rFonts w:ascii="Times New Roman" w:hAnsi="Times New Roman" w:cs="Times New Roman"/>
          <w:b/>
          <w:bCs/>
          <w:i w:val="0"/>
          <w:iCs w:val="0"/>
          <w:color w:val="000000" w:themeColor="text1"/>
          <w:sz w:val="24"/>
          <w:szCs w:val="24"/>
        </w:rPr>
        <w:fldChar w:fldCharType="end"/>
      </w:r>
      <w:r w:rsidRPr="00802F2C">
        <w:rPr>
          <w:rFonts w:ascii="Times New Roman" w:hAnsi="Times New Roman" w:cs="Times New Roman"/>
          <w:i w:val="0"/>
          <w:iCs w:val="0"/>
          <w:color w:val="000000" w:themeColor="text1"/>
          <w:sz w:val="24"/>
          <w:szCs w:val="24"/>
        </w:rPr>
        <w:t>.</w:t>
      </w:r>
      <w:r w:rsidR="00802F2C">
        <w:rPr>
          <w:rFonts w:ascii="Times New Roman" w:hAnsi="Times New Roman" w:cs="Times New Roman"/>
          <w:i w:val="0"/>
          <w:iCs w:val="0"/>
          <w:color w:val="000000" w:themeColor="text1"/>
          <w:sz w:val="24"/>
          <w:szCs w:val="24"/>
        </w:rPr>
        <w:t xml:space="preserve"> </w:t>
      </w:r>
      <w:r w:rsidRPr="00802F2C">
        <w:rPr>
          <w:rFonts w:ascii="Times New Roman" w:hAnsi="Times New Roman" w:cs="Times New Roman"/>
          <w:i w:val="0"/>
          <w:iCs w:val="0"/>
          <w:color w:val="000000" w:themeColor="text1"/>
          <w:sz w:val="24"/>
          <w:szCs w:val="24"/>
        </w:rPr>
        <w:t>Índice de desarrollo de los municipios de la zona secundaria.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1276"/>
        <w:gridCol w:w="850"/>
        <w:gridCol w:w="851"/>
        <w:gridCol w:w="850"/>
        <w:gridCol w:w="1134"/>
        <w:gridCol w:w="851"/>
        <w:gridCol w:w="850"/>
        <w:gridCol w:w="851"/>
        <w:gridCol w:w="708"/>
        <w:gridCol w:w="284"/>
      </w:tblGrid>
      <w:tr w:rsidR="001C7CA9" w:rsidRPr="005A4240" w14:paraId="4559DF2C" w14:textId="77777777" w:rsidTr="00FF6A8E">
        <w:trPr>
          <w:trHeight w:val="231"/>
          <w:jc w:val="center"/>
        </w:trPr>
        <w:tc>
          <w:tcPr>
            <w:tcW w:w="1555" w:type="dxa"/>
            <w:gridSpan w:val="2"/>
            <w:vMerge w:val="restart"/>
            <w:shd w:val="clear" w:color="auto" w:fill="auto"/>
            <w:tcMar>
              <w:top w:w="0" w:type="dxa"/>
              <w:left w:w="45" w:type="dxa"/>
              <w:bottom w:w="0" w:type="dxa"/>
              <w:right w:w="45" w:type="dxa"/>
            </w:tcMar>
            <w:hideMark/>
          </w:tcPr>
          <w:p w14:paraId="3F4E4D0A"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Municipios</w:t>
            </w:r>
          </w:p>
        </w:tc>
        <w:tc>
          <w:tcPr>
            <w:tcW w:w="6237" w:type="dxa"/>
            <w:gridSpan w:val="7"/>
            <w:shd w:val="clear" w:color="auto" w:fill="auto"/>
            <w:tcMar>
              <w:top w:w="0" w:type="dxa"/>
              <w:left w:w="45" w:type="dxa"/>
              <w:bottom w:w="0" w:type="dxa"/>
              <w:right w:w="45" w:type="dxa"/>
            </w:tcMar>
            <w:vAlign w:val="bottom"/>
            <w:hideMark/>
          </w:tcPr>
          <w:p w14:paraId="39EE5818" w14:textId="752D5FA1"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Variables</w:t>
            </w:r>
          </w:p>
        </w:tc>
        <w:tc>
          <w:tcPr>
            <w:tcW w:w="708" w:type="dxa"/>
            <w:vMerge w:val="restart"/>
            <w:shd w:val="clear" w:color="auto" w:fill="auto"/>
            <w:tcMar>
              <w:top w:w="0" w:type="dxa"/>
              <w:left w:w="45" w:type="dxa"/>
              <w:bottom w:w="0" w:type="dxa"/>
              <w:right w:w="45" w:type="dxa"/>
            </w:tcMar>
            <w:hideMark/>
          </w:tcPr>
          <w:p w14:paraId="07B653EF"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Total</w:t>
            </w:r>
          </w:p>
        </w:tc>
        <w:tc>
          <w:tcPr>
            <w:tcW w:w="284" w:type="dxa"/>
            <w:vMerge w:val="restart"/>
            <w:shd w:val="clear" w:color="auto" w:fill="auto"/>
            <w:tcMar>
              <w:top w:w="0" w:type="dxa"/>
              <w:left w:w="45" w:type="dxa"/>
              <w:bottom w:w="0" w:type="dxa"/>
              <w:right w:w="45" w:type="dxa"/>
            </w:tcMar>
            <w:hideMark/>
          </w:tcPr>
          <w:p w14:paraId="78BEA8AD"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p>
        </w:tc>
      </w:tr>
      <w:tr w:rsidR="00FF6A8E" w:rsidRPr="005A4240" w14:paraId="74E5AC97" w14:textId="77777777" w:rsidTr="00FF6A8E">
        <w:trPr>
          <w:trHeight w:val="458"/>
          <w:jc w:val="center"/>
        </w:trPr>
        <w:tc>
          <w:tcPr>
            <w:tcW w:w="1555" w:type="dxa"/>
            <w:gridSpan w:val="2"/>
            <w:vMerge/>
            <w:shd w:val="clear" w:color="auto" w:fill="auto"/>
            <w:vAlign w:val="center"/>
            <w:hideMark/>
          </w:tcPr>
          <w:p w14:paraId="23D36B3C"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0" w:type="dxa"/>
            <w:vMerge w:val="restart"/>
            <w:shd w:val="clear" w:color="auto" w:fill="auto"/>
            <w:tcMar>
              <w:top w:w="0" w:type="dxa"/>
              <w:left w:w="45" w:type="dxa"/>
              <w:bottom w:w="0" w:type="dxa"/>
              <w:right w:w="45" w:type="dxa"/>
            </w:tcMar>
            <w:vAlign w:val="bottom"/>
            <w:hideMark/>
          </w:tcPr>
          <w:p w14:paraId="00C5A4E2"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Empleo</w:t>
            </w:r>
          </w:p>
        </w:tc>
        <w:tc>
          <w:tcPr>
            <w:tcW w:w="851" w:type="dxa"/>
            <w:vMerge w:val="restart"/>
            <w:shd w:val="clear" w:color="auto" w:fill="auto"/>
            <w:tcMar>
              <w:top w:w="0" w:type="dxa"/>
              <w:left w:w="45" w:type="dxa"/>
              <w:bottom w:w="0" w:type="dxa"/>
              <w:right w:w="45" w:type="dxa"/>
            </w:tcMar>
            <w:vAlign w:val="bottom"/>
            <w:hideMark/>
          </w:tcPr>
          <w:p w14:paraId="39531B8A"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Ingresos (más de dos salarios)</w:t>
            </w:r>
          </w:p>
        </w:tc>
        <w:tc>
          <w:tcPr>
            <w:tcW w:w="850" w:type="dxa"/>
            <w:vMerge w:val="restart"/>
            <w:shd w:val="clear" w:color="auto" w:fill="auto"/>
            <w:tcMar>
              <w:top w:w="0" w:type="dxa"/>
              <w:left w:w="45" w:type="dxa"/>
              <w:bottom w:w="0" w:type="dxa"/>
              <w:right w:w="45" w:type="dxa"/>
            </w:tcMar>
            <w:vAlign w:val="bottom"/>
            <w:hideMark/>
          </w:tcPr>
          <w:p w14:paraId="445441C5" w14:textId="69FFA041"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Salud</w:t>
            </w:r>
          </w:p>
        </w:tc>
        <w:tc>
          <w:tcPr>
            <w:tcW w:w="1134" w:type="dxa"/>
            <w:vMerge w:val="restart"/>
            <w:shd w:val="clear" w:color="auto" w:fill="auto"/>
            <w:tcMar>
              <w:top w:w="0" w:type="dxa"/>
              <w:left w:w="45" w:type="dxa"/>
              <w:bottom w:w="0" w:type="dxa"/>
              <w:right w:w="45" w:type="dxa"/>
            </w:tcMar>
            <w:vAlign w:val="bottom"/>
            <w:hideMark/>
          </w:tcPr>
          <w:p w14:paraId="6F6BF031" w14:textId="084B8D6F"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Educación</w:t>
            </w:r>
          </w:p>
        </w:tc>
        <w:tc>
          <w:tcPr>
            <w:tcW w:w="851" w:type="dxa"/>
            <w:vMerge w:val="restart"/>
            <w:shd w:val="clear" w:color="auto" w:fill="auto"/>
            <w:tcMar>
              <w:top w:w="0" w:type="dxa"/>
              <w:left w:w="45" w:type="dxa"/>
              <w:bottom w:w="0" w:type="dxa"/>
              <w:right w:w="45" w:type="dxa"/>
            </w:tcMar>
            <w:vAlign w:val="bottom"/>
            <w:hideMark/>
          </w:tcPr>
          <w:p w14:paraId="0823DE5B" w14:textId="77777777" w:rsidR="008A3AE7"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Viv</w:t>
            </w:r>
            <w:r w:rsidR="008A3AE7">
              <w:rPr>
                <w:rFonts w:ascii="Times New Roman" w:eastAsia="Times New Roman" w:hAnsi="Times New Roman" w:cs="Times New Roman"/>
                <w:sz w:val="24"/>
                <w:szCs w:val="24"/>
                <w:lang w:eastAsia="es-MX"/>
              </w:rPr>
              <w:t>.</w:t>
            </w:r>
          </w:p>
          <w:p w14:paraId="1AEA6889" w14:textId="2967A4A4"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con luz</w:t>
            </w:r>
          </w:p>
        </w:tc>
        <w:tc>
          <w:tcPr>
            <w:tcW w:w="850" w:type="dxa"/>
            <w:vMerge w:val="restart"/>
            <w:shd w:val="clear" w:color="auto" w:fill="auto"/>
            <w:tcMar>
              <w:top w:w="0" w:type="dxa"/>
              <w:left w:w="45" w:type="dxa"/>
              <w:bottom w:w="0" w:type="dxa"/>
              <w:right w:w="45" w:type="dxa"/>
            </w:tcMar>
            <w:vAlign w:val="bottom"/>
            <w:hideMark/>
          </w:tcPr>
          <w:p w14:paraId="782B40DE" w14:textId="77777777" w:rsidR="008A3AE7"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Viv</w:t>
            </w:r>
            <w:r w:rsidR="008A3AE7">
              <w:rPr>
                <w:rFonts w:ascii="Times New Roman" w:eastAsia="Times New Roman" w:hAnsi="Times New Roman" w:cs="Times New Roman"/>
                <w:sz w:val="24"/>
                <w:szCs w:val="24"/>
                <w:lang w:eastAsia="es-MX"/>
              </w:rPr>
              <w:t>.</w:t>
            </w:r>
          </w:p>
          <w:p w14:paraId="2DB9166E" w14:textId="40B84491"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con agua </w:t>
            </w:r>
          </w:p>
        </w:tc>
        <w:tc>
          <w:tcPr>
            <w:tcW w:w="851" w:type="dxa"/>
            <w:vMerge w:val="restart"/>
            <w:shd w:val="clear" w:color="auto" w:fill="auto"/>
            <w:tcMar>
              <w:top w:w="0" w:type="dxa"/>
              <w:left w:w="45" w:type="dxa"/>
              <w:bottom w:w="0" w:type="dxa"/>
              <w:right w:w="45" w:type="dxa"/>
            </w:tcMar>
            <w:vAlign w:val="bottom"/>
            <w:hideMark/>
          </w:tcPr>
          <w:p w14:paraId="2972C809" w14:textId="77777777" w:rsidR="008A3AE7"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w:t>
            </w:r>
            <w:r w:rsidR="008A3AE7">
              <w:rPr>
                <w:rFonts w:ascii="Times New Roman" w:eastAsia="Times New Roman" w:hAnsi="Times New Roman" w:cs="Times New Roman"/>
                <w:sz w:val="24"/>
                <w:szCs w:val="24"/>
                <w:lang w:eastAsia="es-MX"/>
              </w:rPr>
              <w:t>v.</w:t>
            </w:r>
          </w:p>
          <w:p w14:paraId="309E3874" w14:textId="27D820E5"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con drenaje</w:t>
            </w:r>
          </w:p>
        </w:tc>
        <w:tc>
          <w:tcPr>
            <w:tcW w:w="708" w:type="dxa"/>
            <w:vMerge/>
            <w:shd w:val="clear" w:color="auto" w:fill="auto"/>
            <w:vAlign w:val="center"/>
            <w:hideMark/>
          </w:tcPr>
          <w:p w14:paraId="40E88059"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284" w:type="dxa"/>
            <w:vMerge/>
            <w:shd w:val="clear" w:color="auto" w:fill="auto"/>
            <w:vAlign w:val="center"/>
            <w:hideMark/>
          </w:tcPr>
          <w:p w14:paraId="3290B7BD"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r>
      <w:tr w:rsidR="00FF6A8E" w:rsidRPr="005A4240" w14:paraId="106BB540" w14:textId="77777777" w:rsidTr="00FF6A8E">
        <w:trPr>
          <w:trHeight w:val="458"/>
          <w:jc w:val="center"/>
        </w:trPr>
        <w:tc>
          <w:tcPr>
            <w:tcW w:w="1555" w:type="dxa"/>
            <w:gridSpan w:val="2"/>
            <w:vMerge/>
            <w:shd w:val="clear" w:color="auto" w:fill="auto"/>
            <w:vAlign w:val="center"/>
            <w:hideMark/>
          </w:tcPr>
          <w:p w14:paraId="2A1B2261"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0" w:type="dxa"/>
            <w:vMerge/>
            <w:shd w:val="clear" w:color="auto" w:fill="auto"/>
            <w:vAlign w:val="center"/>
            <w:hideMark/>
          </w:tcPr>
          <w:p w14:paraId="6E02B116"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1" w:type="dxa"/>
            <w:vMerge/>
            <w:shd w:val="clear" w:color="auto" w:fill="auto"/>
            <w:vAlign w:val="center"/>
            <w:hideMark/>
          </w:tcPr>
          <w:p w14:paraId="78508EA0"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0" w:type="dxa"/>
            <w:vMerge/>
            <w:shd w:val="clear" w:color="auto" w:fill="auto"/>
            <w:vAlign w:val="center"/>
            <w:hideMark/>
          </w:tcPr>
          <w:p w14:paraId="457C9739"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1134" w:type="dxa"/>
            <w:vMerge/>
            <w:shd w:val="clear" w:color="auto" w:fill="auto"/>
            <w:vAlign w:val="center"/>
            <w:hideMark/>
          </w:tcPr>
          <w:p w14:paraId="57C22C5D"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1" w:type="dxa"/>
            <w:vMerge/>
            <w:shd w:val="clear" w:color="auto" w:fill="auto"/>
            <w:vAlign w:val="center"/>
            <w:hideMark/>
          </w:tcPr>
          <w:p w14:paraId="4F2CD0A3"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0" w:type="dxa"/>
            <w:vMerge/>
            <w:shd w:val="clear" w:color="auto" w:fill="auto"/>
            <w:vAlign w:val="center"/>
            <w:hideMark/>
          </w:tcPr>
          <w:p w14:paraId="054CE9CA"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851" w:type="dxa"/>
            <w:vMerge/>
            <w:shd w:val="clear" w:color="auto" w:fill="auto"/>
            <w:vAlign w:val="center"/>
            <w:hideMark/>
          </w:tcPr>
          <w:p w14:paraId="72B1A56C"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708" w:type="dxa"/>
            <w:vMerge/>
            <w:shd w:val="clear" w:color="auto" w:fill="auto"/>
            <w:vAlign w:val="center"/>
            <w:hideMark/>
          </w:tcPr>
          <w:p w14:paraId="24242589"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284" w:type="dxa"/>
            <w:vMerge/>
            <w:shd w:val="clear" w:color="auto" w:fill="auto"/>
            <w:vAlign w:val="center"/>
            <w:hideMark/>
          </w:tcPr>
          <w:p w14:paraId="19C0B1A5"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r>
      <w:tr w:rsidR="00FF6A8E" w:rsidRPr="005A4240" w14:paraId="58807E8D"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0F151578"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w:t>
            </w:r>
          </w:p>
        </w:tc>
        <w:tc>
          <w:tcPr>
            <w:tcW w:w="1276" w:type="dxa"/>
            <w:shd w:val="clear" w:color="auto" w:fill="auto"/>
            <w:tcMar>
              <w:top w:w="0" w:type="dxa"/>
              <w:left w:w="45" w:type="dxa"/>
              <w:bottom w:w="0" w:type="dxa"/>
              <w:right w:w="45" w:type="dxa"/>
            </w:tcMar>
            <w:vAlign w:val="bottom"/>
            <w:hideMark/>
          </w:tcPr>
          <w:p w14:paraId="36E55F6E"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 Juan </w:t>
            </w:r>
            <w:proofErr w:type="spellStart"/>
            <w:r w:rsidRPr="005A4240">
              <w:rPr>
                <w:rFonts w:ascii="Times New Roman" w:eastAsia="Times New Roman" w:hAnsi="Times New Roman" w:cs="Times New Roman"/>
                <w:sz w:val="24"/>
                <w:szCs w:val="24"/>
                <w:lang w:eastAsia="es-MX"/>
              </w:rPr>
              <w:t>Guichicovi</w:t>
            </w:r>
            <w:proofErr w:type="spellEnd"/>
          </w:p>
        </w:tc>
        <w:tc>
          <w:tcPr>
            <w:tcW w:w="850" w:type="dxa"/>
            <w:shd w:val="clear" w:color="auto" w:fill="auto"/>
            <w:tcMar>
              <w:top w:w="0" w:type="dxa"/>
              <w:left w:w="45" w:type="dxa"/>
              <w:bottom w:w="0" w:type="dxa"/>
              <w:right w:w="45" w:type="dxa"/>
            </w:tcMar>
            <w:vAlign w:val="bottom"/>
            <w:hideMark/>
          </w:tcPr>
          <w:p w14:paraId="188AD9B4" w14:textId="2B9B739B"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1C7CA9" w:rsidRPr="005A4240">
              <w:rPr>
                <w:rFonts w:ascii="Times New Roman" w:eastAsia="Times New Roman" w:hAnsi="Times New Roman" w:cs="Times New Roman"/>
                <w:sz w:val="24"/>
                <w:szCs w:val="24"/>
                <w:lang w:eastAsia="es-MX"/>
              </w:rPr>
              <w:t>10%</w:t>
            </w:r>
          </w:p>
        </w:tc>
        <w:tc>
          <w:tcPr>
            <w:tcW w:w="851" w:type="dxa"/>
            <w:shd w:val="clear" w:color="auto" w:fill="auto"/>
            <w:tcMar>
              <w:top w:w="0" w:type="dxa"/>
              <w:left w:w="45" w:type="dxa"/>
              <w:bottom w:w="0" w:type="dxa"/>
              <w:right w:w="45" w:type="dxa"/>
            </w:tcMar>
            <w:vAlign w:val="bottom"/>
            <w:hideMark/>
          </w:tcPr>
          <w:p w14:paraId="21CE8098" w14:textId="32353FAC"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w:t>
            </w:r>
            <w:r w:rsidR="001C7CA9" w:rsidRPr="005A4240">
              <w:rPr>
                <w:rFonts w:ascii="Times New Roman" w:eastAsia="Times New Roman" w:hAnsi="Times New Roman" w:cs="Times New Roman"/>
                <w:sz w:val="24"/>
                <w:szCs w:val="24"/>
                <w:lang w:eastAsia="es-MX"/>
              </w:rPr>
              <w:t>65%</w:t>
            </w:r>
          </w:p>
        </w:tc>
        <w:tc>
          <w:tcPr>
            <w:tcW w:w="850" w:type="dxa"/>
            <w:shd w:val="clear" w:color="auto" w:fill="auto"/>
            <w:tcMar>
              <w:top w:w="0" w:type="dxa"/>
              <w:left w:w="45" w:type="dxa"/>
              <w:bottom w:w="0" w:type="dxa"/>
              <w:right w:w="45" w:type="dxa"/>
            </w:tcMar>
            <w:vAlign w:val="bottom"/>
            <w:hideMark/>
          </w:tcPr>
          <w:p w14:paraId="0A281586" w14:textId="535304EE"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79.</w:t>
            </w:r>
            <w:r w:rsidR="001C7CA9" w:rsidRPr="005A4240">
              <w:rPr>
                <w:rFonts w:ascii="Times New Roman" w:eastAsia="Times New Roman" w:hAnsi="Times New Roman" w:cs="Times New Roman"/>
                <w:sz w:val="24"/>
                <w:szCs w:val="24"/>
                <w:lang w:eastAsia="es-MX"/>
              </w:rPr>
              <w:t>70%</w:t>
            </w:r>
          </w:p>
        </w:tc>
        <w:tc>
          <w:tcPr>
            <w:tcW w:w="1134" w:type="dxa"/>
            <w:shd w:val="clear" w:color="auto" w:fill="auto"/>
            <w:tcMar>
              <w:top w:w="0" w:type="dxa"/>
              <w:left w:w="45" w:type="dxa"/>
              <w:bottom w:w="0" w:type="dxa"/>
              <w:right w:w="45" w:type="dxa"/>
            </w:tcMar>
            <w:vAlign w:val="bottom"/>
            <w:hideMark/>
          </w:tcPr>
          <w:p w14:paraId="3ECE620A" w14:textId="362470E1"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w:t>
            </w:r>
            <w:r w:rsidR="001C7CA9" w:rsidRPr="005A4240">
              <w:rPr>
                <w:rFonts w:ascii="Times New Roman" w:eastAsia="Times New Roman" w:hAnsi="Times New Roman" w:cs="Times New Roman"/>
                <w:sz w:val="24"/>
                <w:szCs w:val="24"/>
                <w:lang w:eastAsia="es-MX"/>
              </w:rPr>
              <w:t>17%</w:t>
            </w:r>
          </w:p>
        </w:tc>
        <w:tc>
          <w:tcPr>
            <w:tcW w:w="851" w:type="dxa"/>
            <w:shd w:val="clear" w:color="auto" w:fill="auto"/>
            <w:tcMar>
              <w:top w:w="0" w:type="dxa"/>
              <w:left w:w="45" w:type="dxa"/>
              <w:bottom w:w="0" w:type="dxa"/>
              <w:right w:w="45" w:type="dxa"/>
            </w:tcMar>
            <w:vAlign w:val="bottom"/>
            <w:hideMark/>
          </w:tcPr>
          <w:p w14:paraId="0E93E17E" w14:textId="4EBBC830"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75%</w:t>
            </w:r>
          </w:p>
        </w:tc>
        <w:tc>
          <w:tcPr>
            <w:tcW w:w="850" w:type="dxa"/>
            <w:shd w:val="clear" w:color="auto" w:fill="auto"/>
            <w:tcMar>
              <w:top w:w="0" w:type="dxa"/>
              <w:left w:w="45" w:type="dxa"/>
              <w:bottom w:w="0" w:type="dxa"/>
              <w:right w:w="45" w:type="dxa"/>
            </w:tcMar>
            <w:vAlign w:val="bottom"/>
            <w:hideMark/>
          </w:tcPr>
          <w:p w14:paraId="5A3E59AA" w14:textId="3EBF2FA4"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90.</w:t>
            </w:r>
            <w:r w:rsidR="001C7CA9" w:rsidRPr="005A4240">
              <w:rPr>
                <w:rFonts w:ascii="Times New Roman" w:eastAsia="Times New Roman" w:hAnsi="Times New Roman" w:cs="Times New Roman"/>
                <w:sz w:val="24"/>
                <w:szCs w:val="24"/>
                <w:lang w:eastAsia="es-MX"/>
              </w:rPr>
              <w:t>78%</w:t>
            </w:r>
          </w:p>
        </w:tc>
        <w:tc>
          <w:tcPr>
            <w:tcW w:w="851" w:type="dxa"/>
            <w:shd w:val="clear" w:color="auto" w:fill="auto"/>
            <w:tcMar>
              <w:top w:w="0" w:type="dxa"/>
              <w:left w:w="45" w:type="dxa"/>
              <w:bottom w:w="0" w:type="dxa"/>
              <w:right w:w="45" w:type="dxa"/>
            </w:tcMar>
            <w:vAlign w:val="bottom"/>
            <w:hideMark/>
          </w:tcPr>
          <w:p w14:paraId="2502C61F" w14:textId="3DAF4AC8"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1C7CA9" w:rsidRPr="005A4240">
              <w:rPr>
                <w:rFonts w:ascii="Times New Roman" w:eastAsia="Times New Roman" w:hAnsi="Times New Roman" w:cs="Times New Roman"/>
                <w:sz w:val="24"/>
                <w:szCs w:val="24"/>
                <w:lang w:eastAsia="es-MX"/>
              </w:rPr>
              <w:t>12%</w:t>
            </w:r>
          </w:p>
        </w:tc>
        <w:tc>
          <w:tcPr>
            <w:tcW w:w="708" w:type="dxa"/>
            <w:shd w:val="clear" w:color="auto" w:fill="auto"/>
            <w:tcMar>
              <w:top w:w="0" w:type="dxa"/>
              <w:left w:w="45" w:type="dxa"/>
              <w:bottom w:w="0" w:type="dxa"/>
              <w:right w:w="45" w:type="dxa"/>
            </w:tcMar>
            <w:vAlign w:val="bottom"/>
            <w:hideMark/>
          </w:tcPr>
          <w:p w14:paraId="7677544C" w14:textId="09AA7FC3" w:rsidR="001C7CA9" w:rsidRPr="005A4240" w:rsidRDefault="00CB56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53</w:t>
            </w:r>
          </w:p>
        </w:tc>
        <w:tc>
          <w:tcPr>
            <w:tcW w:w="284" w:type="dxa"/>
            <w:shd w:val="clear" w:color="auto" w:fill="FFFF00"/>
            <w:tcMar>
              <w:top w:w="0" w:type="dxa"/>
              <w:left w:w="45" w:type="dxa"/>
              <w:bottom w:w="0" w:type="dxa"/>
              <w:right w:w="45" w:type="dxa"/>
            </w:tcMar>
            <w:vAlign w:val="bottom"/>
            <w:hideMark/>
          </w:tcPr>
          <w:p w14:paraId="5AE9DAEC"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7163CEAD"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5483D9DD"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2</w:t>
            </w:r>
          </w:p>
        </w:tc>
        <w:tc>
          <w:tcPr>
            <w:tcW w:w="1276" w:type="dxa"/>
            <w:shd w:val="clear" w:color="auto" w:fill="auto"/>
            <w:tcMar>
              <w:top w:w="0" w:type="dxa"/>
              <w:left w:w="45" w:type="dxa"/>
              <w:bottom w:w="0" w:type="dxa"/>
              <w:right w:w="45" w:type="dxa"/>
            </w:tcMar>
            <w:vAlign w:val="bottom"/>
            <w:hideMark/>
          </w:tcPr>
          <w:p w14:paraId="6149C9AD"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El Barrio la Soledad</w:t>
            </w:r>
          </w:p>
        </w:tc>
        <w:tc>
          <w:tcPr>
            <w:tcW w:w="850" w:type="dxa"/>
            <w:shd w:val="clear" w:color="auto" w:fill="auto"/>
            <w:tcMar>
              <w:top w:w="0" w:type="dxa"/>
              <w:left w:w="45" w:type="dxa"/>
              <w:bottom w:w="0" w:type="dxa"/>
              <w:right w:w="45" w:type="dxa"/>
            </w:tcMar>
            <w:vAlign w:val="bottom"/>
            <w:hideMark/>
          </w:tcPr>
          <w:p w14:paraId="66CADC3E" w14:textId="57251B82"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50%</w:t>
            </w:r>
          </w:p>
        </w:tc>
        <w:tc>
          <w:tcPr>
            <w:tcW w:w="851" w:type="dxa"/>
            <w:shd w:val="clear" w:color="auto" w:fill="auto"/>
            <w:tcMar>
              <w:top w:w="0" w:type="dxa"/>
              <w:left w:w="45" w:type="dxa"/>
              <w:bottom w:w="0" w:type="dxa"/>
              <w:right w:w="45" w:type="dxa"/>
            </w:tcMar>
            <w:vAlign w:val="bottom"/>
            <w:hideMark/>
          </w:tcPr>
          <w:p w14:paraId="0F703408" w14:textId="1D965FD8"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w:t>
            </w:r>
            <w:r w:rsidR="001C7CA9" w:rsidRPr="005A4240">
              <w:rPr>
                <w:rFonts w:ascii="Times New Roman" w:eastAsia="Times New Roman" w:hAnsi="Times New Roman" w:cs="Times New Roman"/>
                <w:sz w:val="24"/>
                <w:szCs w:val="24"/>
                <w:lang w:eastAsia="es-MX"/>
              </w:rPr>
              <w:t>47%</w:t>
            </w:r>
          </w:p>
        </w:tc>
        <w:tc>
          <w:tcPr>
            <w:tcW w:w="850" w:type="dxa"/>
            <w:shd w:val="clear" w:color="auto" w:fill="auto"/>
            <w:tcMar>
              <w:top w:w="0" w:type="dxa"/>
              <w:left w:w="45" w:type="dxa"/>
              <w:bottom w:w="0" w:type="dxa"/>
              <w:right w:w="45" w:type="dxa"/>
            </w:tcMar>
            <w:vAlign w:val="bottom"/>
            <w:hideMark/>
          </w:tcPr>
          <w:p w14:paraId="5E88D3E5" w14:textId="22A44A58"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80%</w:t>
            </w:r>
          </w:p>
        </w:tc>
        <w:tc>
          <w:tcPr>
            <w:tcW w:w="1134" w:type="dxa"/>
            <w:shd w:val="clear" w:color="auto" w:fill="auto"/>
            <w:tcMar>
              <w:top w:w="0" w:type="dxa"/>
              <w:left w:w="45" w:type="dxa"/>
              <w:bottom w:w="0" w:type="dxa"/>
              <w:right w:w="45" w:type="dxa"/>
            </w:tcMar>
            <w:vAlign w:val="bottom"/>
            <w:hideMark/>
          </w:tcPr>
          <w:p w14:paraId="4235F2D9" w14:textId="2999DE63"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66.</w:t>
            </w:r>
            <w:r w:rsidR="001C7CA9" w:rsidRPr="005A4240">
              <w:rPr>
                <w:rFonts w:ascii="Times New Roman" w:eastAsia="Times New Roman" w:hAnsi="Times New Roman" w:cs="Times New Roman"/>
                <w:sz w:val="24"/>
                <w:szCs w:val="24"/>
                <w:lang w:eastAsia="es-MX"/>
              </w:rPr>
              <w:t>13%</w:t>
            </w:r>
          </w:p>
        </w:tc>
        <w:tc>
          <w:tcPr>
            <w:tcW w:w="851" w:type="dxa"/>
            <w:shd w:val="clear" w:color="auto" w:fill="auto"/>
            <w:tcMar>
              <w:top w:w="0" w:type="dxa"/>
              <w:left w:w="45" w:type="dxa"/>
              <w:bottom w:w="0" w:type="dxa"/>
              <w:right w:w="45" w:type="dxa"/>
            </w:tcMar>
            <w:vAlign w:val="bottom"/>
            <w:hideMark/>
          </w:tcPr>
          <w:p w14:paraId="2AB255EF" w14:textId="35B443E4" w:rsidR="001C7CA9" w:rsidRPr="005A4240" w:rsidRDefault="0004102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1C7CA9" w:rsidRPr="005A4240">
              <w:rPr>
                <w:rFonts w:ascii="Times New Roman" w:eastAsia="Times New Roman" w:hAnsi="Times New Roman" w:cs="Times New Roman"/>
                <w:sz w:val="24"/>
                <w:szCs w:val="24"/>
                <w:lang w:eastAsia="es-MX"/>
              </w:rPr>
              <w:t>40%</w:t>
            </w:r>
          </w:p>
        </w:tc>
        <w:tc>
          <w:tcPr>
            <w:tcW w:w="850" w:type="dxa"/>
            <w:shd w:val="clear" w:color="auto" w:fill="auto"/>
            <w:tcMar>
              <w:top w:w="0" w:type="dxa"/>
              <w:left w:w="45" w:type="dxa"/>
              <w:bottom w:w="0" w:type="dxa"/>
              <w:right w:w="45" w:type="dxa"/>
            </w:tcMar>
            <w:vAlign w:val="bottom"/>
            <w:hideMark/>
          </w:tcPr>
          <w:p w14:paraId="16978945" w14:textId="37C81A13"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76%</w:t>
            </w:r>
          </w:p>
        </w:tc>
        <w:tc>
          <w:tcPr>
            <w:tcW w:w="851" w:type="dxa"/>
            <w:shd w:val="clear" w:color="auto" w:fill="auto"/>
            <w:tcMar>
              <w:top w:w="0" w:type="dxa"/>
              <w:left w:w="45" w:type="dxa"/>
              <w:bottom w:w="0" w:type="dxa"/>
              <w:right w:w="45" w:type="dxa"/>
            </w:tcMar>
            <w:vAlign w:val="bottom"/>
            <w:hideMark/>
          </w:tcPr>
          <w:p w14:paraId="4E79CE91" w14:textId="22986B98"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54%</w:t>
            </w:r>
          </w:p>
        </w:tc>
        <w:tc>
          <w:tcPr>
            <w:tcW w:w="708" w:type="dxa"/>
            <w:shd w:val="clear" w:color="auto" w:fill="auto"/>
            <w:tcMar>
              <w:top w:w="0" w:type="dxa"/>
              <w:left w:w="45" w:type="dxa"/>
              <w:bottom w:w="0" w:type="dxa"/>
              <w:right w:w="45" w:type="dxa"/>
            </w:tcMar>
            <w:vAlign w:val="bottom"/>
            <w:hideMark/>
          </w:tcPr>
          <w:p w14:paraId="31F67ADA" w14:textId="55ED9989" w:rsidR="001C7CA9" w:rsidRPr="005A4240" w:rsidRDefault="00CB56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w:t>
            </w:r>
            <w:r w:rsidR="001C7CA9" w:rsidRPr="005A4240">
              <w:rPr>
                <w:rFonts w:ascii="Times New Roman" w:eastAsia="Times New Roman" w:hAnsi="Times New Roman" w:cs="Times New Roman"/>
                <w:sz w:val="24"/>
                <w:szCs w:val="24"/>
                <w:lang w:eastAsia="es-MX"/>
              </w:rPr>
              <w:t>50</w:t>
            </w:r>
          </w:p>
        </w:tc>
        <w:tc>
          <w:tcPr>
            <w:tcW w:w="284" w:type="dxa"/>
            <w:shd w:val="clear" w:color="auto" w:fill="00B050"/>
            <w:tcMar>
              <w:top w:w="0" w:type="dxa"/>
              <w:left w:w="45" w:type="dxa"/>
              <w:bottom w:w="0" w:type="dxa"/>
              <w:right w:w="45" w:type="dxa"/>
            </w:tcMar>
            <w:vAlign w:val="bottom"/>
            <w:hideMark/>
          </w:tcPr>
          <w:p w14:paraId="57D3BF6E"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78B837DF"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1CFCBC62"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3</w:t>
            </w:r>
          </w:p>
        </w:tc>
        <w:tc>
          <w:tcPr>
            <w:tcW w:w="1276" w:type="dxa"/>
            <w:shd w:val="clear" w:color="auto" w:fill="auto"/>
            <w:tcMar>
              <w:top w:w="0" w:type="dxa"/>
              <w:left w:w="45" w:type="dxa"/>
              <w:bottom w:w="0" w:type="dxa"/>
              <w:right w:w="45" w:type="dxa"/>
            </w:tcMar>
            <w:vAlign w:val="bottom"/>
            <w:hideMark/>
          </w:tcPr>
          <w:p w14:paraId="26D3C70E"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Santa María Petapa</w:t>
            </w:r>
          </w:p>
        </w:tc>
        <w:tc>
          <w:tcPr>
            <w:tcW w:w="850" w:type="dxa"/>
            <w:shd w:val="clear" w:color="auto" w:fill="auto"/>
            <w:tcMar>
              <w:top w:w="0" w:type="dxa"/>
              <w:left w:w="45" w:type="dxa"/>
              <w:bottom w:w="0" w:type="dxa"/>
              <w:right w:w="45" w:type="dxa"/>
            </w:tcMar>
            <w:vAlign w:val="bottom"/>
            <w:hideMark/>
          </w:tcPr>
          <w:p w14:paraId="25883A8E" w14:textId="31999D3E"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10%</w:t>
            </w:r>
          </w:p>
        </w:tc>
        <w:tc>
          <w:tcPr>
            <w:tcW w:w="851" w:type="dxa"/>
            <w:shd w:val="clear" w:color="auto" w:fill="auto"/>
            <w:tcMar>
              <w:top w:w="0" w:type="dxa"/>
              <w:left w:w="45" w:type="dxa"/>
              <w:bottom w:w="0" w:type="dxa"/>
              <w:right w:w="45" w:type="dxa"/>
            </w:tcMar>
            <w:vAlign w:val="bottom"/>
            <w:hideMark/>
          </w:tcPr>
          <w:p w14:paraId="763B2496" w14:textId="4B87C4CA"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w:t>
            </w:r>
            <w:r w:rsidR="001C7CA9" w:rsidRPr="005A4240">
              <w:rPr>
                <w:rFonts w:ascii="Times New Roman" w:eastAsia="Times New Roman" w:hAnsi="Times New Roman" w:cs="Times New Roman"/>
                <w:sz w:val="24"/>
                <w:szCs w:val="24"/>
                <w:lang w:eastAsia="es-MX"/>
              </w:rPr>
              <w:t>76%</w:t>
            </w:r>
          </w:p>
        </w:tc>
        <w:tc>
          <w:tcPr>
            <w:tcW w:w="850" w:type="dxa"/>
            <w:shd w:val="clear" w:color="auto" w:fill="auto"/>
            <w:tcMar>
              <w:top w:w="0" w:type="dxa"/>
              <w:left w:w="45" w:type="dxa"/>
              <w:bottom w:w="0" w:type="dxa"/>
              <w:right w:w="45" w:type="dxa"/>
            </w:tcMar>
            <w:vAlign w:val="bottom"/>
            <w:hideMark/>
          </w:tcPr>
          <w:p w14:paraId="55F787E0" w14:textId="0EFECA5E"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55.</w:t>
            </w:r>
            <w:r w:rsidR="001C7CA9" w:rsidRPr="005A4240">
              <w:rPr>
                <w:rFonts w:ascii="Times New Roman" w:eastAsia="Times New Roman" w:hAnsi="Times New Roman" w:cs="Times New Roman"/>
                <w:sz w:val="24"/>
                <w:szCs w:val="24"/>
                <w:lang w:eastAsia="es-MX"/>
              </w:rPr>
              <w:t>20%</w:t>
            </w:r>
          </w:p>
        </w:tc>
        <w:tc>
          <w:tcPr>
            <w:tcW w:w="1134" w:type="dxa"/>
            <w:shd w:val="clear" w:color="auto" w:fill="auto"/>
            <w:tcMar>
              <w:top w:w="0" w:type="dxa"/>
              <w:left w:w="45" w:type="dxa"/>
              <w:bottom w:w="0" w:type="dxa"/>
              <w:right w:w="45" w:type="dxa"/>
            </w:tcMar>
            <w:vAlign w:val="bottom"/>
            <w:hideMark/>
          </w:tcPr>
          <w:p w14:paraId="1424801C" w14:textId="572C7E21"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54.</w:t>
            </w:r>
            <w:r w:rsidR="001C7CA9" w:rsidRPr="005A4240">
              <w:rPr>
                <w:rFonts w:ascii="Times New Roman" w:eastAsia="Times New Roman" w:hAnsi="Times New Roman" w:cs="Times New Roman"/>
                <w:sz w:val="24"/>
                <w:szCs w:val="24"/>
                <w:lang w:eastAsia="es-MX"/>
              </w:rPr>
              <w:t>95%</w:t>
            </w:r>
          </w:p>
        </w:tc>
        <w:tc>
          <w:tcPr>
            <w:tcW w:w="851" w:type="dxa"/>
            <w:shd w:val="clear" w:color="auto" w:fill="auto"/>
            <w:tcMar>
              <w:top w:w="0" w:type="dxa"/>
              <w:left w:w="45" w:type="dxa"/>
              <w:bottom w:w="0" w:type="dxa"/>
              <w:right w:w="45" w:type="dxa"/>
            </w:tcMar>
            <w:vAlign w:val="bottom"/>
            <w:hideMark/>
          </w:tcPr>
          <w:p w14:paraId="57535C95" w14:textId="46FAD6B0"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76%</w:t>
            </w:r>
          </w:p>
        </w:tc>
        <w:tc>
          <w:tcPr>
            <w:tcW w:w="850" w:type="dxa"/>
            <w:shd w:val="clear" w:color="auto" w:fill="auto"/>
            <w:tcMar>
              <w:top w:w="0" w:type="dxa"/>
              <w:left w:w="45" w:type="dxa"/>
              <w:bottom w:w="0" w:type="dxa"/>
              <w:right w:w="45" w:type="dxa"/>
            </w:tcMar>
            <w:vAlign w:val="bottom"/>
            <w:hideMark/>
          </w:tcPr>
          <w:p w14:paraId="341392A0" w14:textId="1009C72A"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88.</w:t>
            </w:r>
            <w:r w:rsidR="001C7CA9" w:rsidRPr="005A4240">
              <w:rPr>
                <w:rFonts w:ascii="Times New Roman" w:eastAsia="Times New Roman" w:hAnsi="Times New Roman" w:cs="Times New Roman"/>
                <w:sz w:val="24"/>
                <w:szCs w:val="24"/>
                <w:lang w:eastAsia="es-MX"/>
              </w:rPr>
              <w:t>15%</w:t>
            </w:r>
          </w:p>
        </w:tc>
        <w:tc>
          <w:tcPr>
            <w:tcW w:w="851" w:type="dxa"/>
            <w:shd w:val="clear" w:color="auto" w:fill="auto"/>
            <w:tcMar>
              <w:top w:w="0" w:type="dxa"/>
              <w:left w:w="45" w:type="dxa"/>
              <w:bottom w:w="0" w:type="dxa"/>
              <w:right w:w="45" w:type="dxa"/>
            </w:tcMar>
            <w:vAlign w:val="bottom"/>
            <w:hideMark/>
          </w:tcPr>
          <w:p w14:paraId="6DECDD70" w14:textId="1D0D92CA"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86%</w:t>
            </w:r>
          </w:p>
        </w:tc>
        <w:tc>
          <w:tcPr>
            <w:tcW w:w="708" w:type="dxa"/>
            <w:shd w:val="clear" w:color="auto" w:fill="auto"/>
            <w:tcMar>
              <w:top w:w="0" w:type="dxa"/>
              <w:left w:w="45" w:type="dxa"/>
              <w:bottom w:w="0" w:type="dxa"/>
              <w:right w:w="45" w:type="dxa"/>
            </w:tcMar>
            <w:vAlign w:val="bottom"/>
            <w:hideMark/>
          </w:tcPr>
          <w:p w14:paraId="32F7FF4F" w14:textId="09B772F5" w:rsidR="001C7CA9" w:rsidRPr="005A4240" w:rsidRDefault="00CB56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1C7CA9" w:rsidRPr="005A4240">
              <w:rPr>
                <w:rFonts w:ascii="Times New Roman" w:eastAsia="Times New Roman" w:hAnsi="Times New Roman" w:cs="Times New Roman"/>
                <w:sz w:val="24"/>
                <w:szCs w:val="24"/>
                <w:lang w:eastAsia="es-MX"/>
              </w:rPr>
              <w:t>73</w:t>
            </w:r>
          </w:p>
        </w:tc>
        <w:tc>
          <w:tcPr>
            <w:tcW w:w="284" w:type="dxa"/>
            <w:shd w:val="clear" w:color="auto" w:fill="FF0000"/>
            <w:tcMar>
              <w:top w:w="0" w:type="dxa"/>
              <w:left w:w="45" w:type="dxa"/>
              <w:bottom w:w="0" w:type="dxa"/>
              <w:right w:w="45" w:type="dxa"/>
            </w:tcMar>
            <w:vAlign w:val="bottom"/>
            <w:hideMark/>
          </w:tcPr>
          <w:p w14:paraId="6F0A49A5"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2C2B8B3A"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4E446CCF"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4</w:t>
            </w:r>
          </w:p>
        </w:tc>
        <w:tc>
          <w:tcPr>
            <w:tcW w:w="1276" w:type="dxa"/>
            <w:shd w:val="clear" w:color="auto" w:fill="auto"/>
            <w:tcMar>
              <w:top w:w="0" w:type="dxa"/>
              <w:left w:w="45" w:type="dxa"/>
              <w:bottom w:w="0" w:type="dxa"/>
              <w:right w:w="45" w:type="dxa"/>
            </w:tcMar>
            <w:vAlign w:val="bottom"/>
            <w:hideMark/>
          </w:tcPr>
          <w:p w14:paraId="320F1259"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Santo Domingo Petapa</w:t>
            </w:r>
          </w:p>
        </w:tc>
        <w:tc>
          <w:tcPr>
            <w:tcW w:w="850" w:type="dxa"/>
            <w:shd w:val="clear" w:color="auto" w:fill="auto"/>
            <w:tcMar>
              <w:top w:w="0" w:type="dxa"/>
              <w:left w:w="45" w:type="dxa"/>
              <w:bottom w:w="0" w:type="dxa"/>
              <w:right w:w="45" w:type="dxa"/>
            </w:tcMar>
            <w:vAlign w:val="bottom"/>
            <w:hideMark/>
          </w:tcPr>
          <w:p w14:paraId="073FAF4F" w14:textId="3009E8EA"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20%</w:t>
            </w:r>
          </w:p>
        </w:tc>
        <w:tc>
          <w:tcPr>
            <w:tcW w:w="851" w:type="dxa"/>
            <w:shd w:val="clear" w:color="auto" w:fill="auto"/>
            <w:tcMar>
              <w:top w:w="0" w:type="dxa"/>
              <w:left w:w="45" w:type="dxa"/>
              <w:bottom w:w="0" w:type="dxa"/>
              <w:right w:w="45" w:type="dxa"/>
            </w:tcMar>
            <w:vAlign w:val="bottom"/>
            <w:hideMark/>
          </w:tcPr>
          <w:p w14:paraId="31352E69" w14:textId="1D2DE81F"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w:t>
            </w:r>
            <w:r w:rsidR="001C7CA9" w:rsidRPr="005A4240">
              <w:rPr>
                <w:rFonts w:ascii="Times New Roman" w:eastAsia="Times New Roman" w:hAnsi="Times New Roman" w:cs="Times New Roman"/>
                <w:sz w:val="24"/>
                <w:szCs w:val="24"/>
                <w:lang w:eastAsia="es-MX"/>
              </w:rPr>
              <w:t>20%</w:t>
            </w:r>
          </w:p>
        </w:tc>
        <w:tc>
          <w:tcPr>
            <w:tcW w:w="850" w:type="dxa"/>
            <w:shd w:val="clear" w:color="auto" w:fill="auto"/>
            <w:tcMar>
              <w:top w:w="0" w:type="dxa"/>
              <w:left w:w="45" w:type="dxa"/>
              <w:bottom w:w="0" w:type="dxa"/>
              <w:right w:w="45" w:type="dxa"/>
            </w:tcMar>
            <w:vAlign w:val="bottom"/>
            <w:hideMark/>
          </w:tcPr>
          <w:p w14:paraId="60423B46" w14:textId="7E731E4A"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72.</w:t>
            </w:r>
            <w:r w:rsidR="001C7CA9" w:rsidRPr="005A4240">
              <w:rPr>
                <w:rFonts w:ascii="Times New Roman" w:eastAsia="Times New Roman" w:hAnsi="Times New Roman" w:cs="Times New Roman"/>
                <w:sz w:val="24"/>
                <w:szCs w:val="24"/>
                <w:lang w:eastAsia="es-MX"/>
              </w:rPr>
              <w:t>80%</w:t>
            </w:r>
          </w:p>
        </w:tc>
        <w:tc>
          <w:tcPr>
            <w:tcW w:w="1134" w:type="dxa"/>
            <w:shd w:val="clear" w:color="auto" w:fill="auto"/>
            <w:tcMar>
              <w:top w:w="0" w:type="dxa"/>
              <w:left w:w="45" w:type="dxa"/>
              <w:bottom w:w="0" w:type="dxa"/>
              <w:right w:w="45" w:type="dxa"/>
            </w:tcMar>
            <w:vAlign w:val="bottom"/>
            <w:hideMark/>
          </w:tcPr>
          <w:p w14:paraId="67E8D10E" w14:textId="5CE07DA6"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44.</w:t>
            </w:r>
            <w:r w:rsidR="001C7CA9" w:rsidRPr="005A4240">
              <w:rPr>
                <w:rFonts w:ascii="Times New Roman" w:eastAsia="Times New Roman" w:hAnsi="Times New Roman" w:cs="Times New Roman"/>
                <w:sz w:val="24"/>
                <w:szCs w:val="24"/>
                <w:lang w:eastAsia="es-MX"/>
              </w:rPr>
              <w:t>54%</w:t>
            </w:r>
          </w:p>
        </w:tc>
        <w:tc>
          <w:tcPr>
            <w:tcW w:w="851" w:type="dxa"/>
            <w:shd w:val="clear" w:color="auto" w:fill="auto"/>
            <w:tcMar>
              <w:top w:w="0" w:type="dxa"/>
              <w:left w:w="45" w:type="dxa"/>
              <w:bottom w:w="0" w:type="dxa"/>
              <w:right w:w="45" w:type="dxa"/>
            </w:tcMar>
            <w:vAlign w:val="bottom"/>
            <w:hideMark/>
          </w:tcPr>
          <w:p w14:paraId="69A9041D" w14:textId="52427409"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1C7CA9" w:rsidRPr="005A4240">
              <w:rPr>
                <w:rFonts w:ascii="Times New Roman" w:eastAsia="Times New Roman" w:hAnsi="Times New Roman" w:cs="Times New Roman"/>
                <w:sz w:val="24"/>
                <w:szCs w:val="24"/>
                <w:lang w:eastAsia="es-MX"/>
              </w:rPr>
              <w:t>60%</w:t>
            </w:r>
          </w:p>
        </w:tc>
        <w:tc>
          <w:tcPr>
            <w:tcW w:w="850" w:type="dxa"/>
            <w:shd w:val="clear" w:color="auto" w:fill="auto"/>
            <w:tcMar>
              <w:top w:w="0" w:type="dxa"/>
              <w:left w:w="45" w:type="dxa"/>
              <w:bottom w:w="0" w:type="dxa"/>
              <w:right w:w="45" w:type="dxa"/>
            </w:tcMar>
            <w:vAlign w:val="bottom"/>
            <w:hideMark/>
          </w:tcPr>
          <w:p w14:paraId="140FBA4F" w14:textId="14DF50AB"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96%</w:t>
            </w:r>
          </w:p>
        </w:tc>
        <w:tc>
          <w:tcPr>
            <w:tcW w:w="851" w:type="dxa"/>
            <w:shd w:val="clear" w:color="auto" w:fill="auto"/>
            <w:tcMar>
              <w:top w:w="0" w:type="dxa"/>
              <w:left w:w="45" w:type="dxa"/>
              <w:bottom w:w="0" w:type="dxa"/>
              <w:right w:w="45" w:type="dxa"/>
            </w:tcMar>
            <w:vAlign w:val="bottom"/>
            <w:hideMark/>
          </w:tcPr>
          <w:p w14:paraId="3A6B2026" w14:textId="63C490E9"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86%</w:t>
            </w:r>
          </w:p>
        </w:tc>
        <w:tc>
          <w:tcPr>
            <w:tcW w:w="708" w:type="dxa"/>
            <w:shd w:val="clear" w:color="auto" w:fill="auto"/>
            <w:tcMar>
              <w:top w:w="0" w:type="dxa"/>
              <w:left w:w="45" w:type="dxa"/>
              <w:bottom w:w="0" w:type="dxa"/>
              <w:right w:w="45" w:type="dxa"/>
            </w:tcMar>
            <w:vAlign w:val="bottom"/>
            <w:hideMark/>
          </w:tcPr>
          <w:p w14:paraId="3ABD152A" w14:textId="078DFD43" w:rsidR="001C7CA9" w:rsidRPr="005A4240" w:rsidRDefault="00CB5636"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1C7CA9" w:rsidRPr="005A4240">
              <w:rPr>
                <w:rFonts w:ascii="Times New Roman" w:eastAsia="Times New Roman" w:hAnsi="Times New Roman" w:cs="Times New Roman"/>
                <w:sz w:val="24"/>
                <w:szCs w:val="24"/>
                <w:lang w:eastAsia="es-MX"/>
              </w:rPr>
              <w:t>03</w:t>
            </w:r>
          </w:p>
        </w:tc>
        <w:tc>
          <w:tcPr>
            <w:tcW w:w="284" w:type="dxa"/>
            <w:shd w:val="clear" w:color="auto" w:fill="FF0000"/>
            <w:tcMar>
              <w:top w:w="0" w:type="dxa"/>
              <w:left w:w="45" w:type="dxa"/>
              <w:bottom w:w="0" w:type="dxa"/>
              <w:right w:w="45" w:type="dxa"/>
            </w:tcMar>
            <w:vAlign w:val="bottom"/>
            <w:hideMark/>
          </w:tcPr>
          <w:p w14:paraId="02E1D16A"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7103ECE5"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1D8900FF"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5</w:t>
            </w:r>
          </w:p>
        </w:tc>
        <w:tc>
          <w:tcPr>
            <w:tcW w:w="1276" w:type="dxa"/>
            <w:shd w:val="clear" w:color="auto" w:fill="auto"/>
            <w:tcMar>
              <w:top w:w="0" w:type="dxa"/>
              <w:left w:w="45" w:type="dxa"/>
              <w:bottom w:w="0" w:type="dxa"/>
              <w:right w:w="45" w:type="dxa"/>
            </w:tcMar>
            <w:vAlign w:val="bottom"/>
            <w:hideMark/>
          </w:tcPr>
          <w:p w14:paraId="2BF807B6"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Santa María Chimalapa</w:t>
            </w:r>
          </w:p>
        </w:tc>
        <w:tc>
          <w:tcPr>
            <w:tcW w:w="850" w:type="dxa"/>
            <w:shd w:val="clear" w:color="auto" w:fill="auto"/>
            <w:tcMar>
              <w:top w:w="0" w:type="dxa"/>
              <w:left w:w="45" w:type="dxa"/>
              <w:bottom w:w="0" w:type="dxa"/>
              <w:right w:w="45" w:type="dxa"/>
            </w:tcMar>
            <w:vAlign w:val="bottom"/>
            <w:hideMark/>
          </w:tcPr>
          <w:p w14:paraId="654C991F" w14:textId="57B3525B"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50%</w:t>
            </w:r>
          </w:p>
        </w:tc>
        <w:tc>
          <w:tcPr>
            <w:tcW w:w="851" w:type="dxa"/>
            <w:shd w:val="clear" w:color="auto" w:fill="auto"/>
            <w:tcMar>
              <w:top w:w="0" w:type="dxa"/>
              <w:left w:w="45" w:type="dxa"/>
              <w:bottom w:w="0" w:type="dxa"/>
              <w:right w:w="45" w:type="dxa"/>
            </w:tcMar>
            <w:vAlign w:val="bottom"/>
            <w:hideMark/>
          </w:tcPr>
          <w:p w14:paraId="469B2975" w14:textId="32580DA9"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1C7CA9" w:rsidRPr="005A4240">
              <w:rPr>
                <w:rFonts w:ascii="Times New Roman" w:eastAsia="Times New Roman" w:hAnsi="Times New Roman" w:cs="Times New Roman"/>
                <w:sz w:val="24"/>
                <w:szCs w:val="24"/>
                <w:lang w:eastAsia="es-MX"/>
              </w:rPr>
              <w:t>99%</w:t>
            </w:r>
          </w:p>
        </w:tc>
        <w:tc>
          <w:tcPr>
            <w:tcW w:w="850" w:type="dxa"/>
            <w:shd w:val="clear" w:color="auto" w:fill="auto"/>
            <w:tcMar>
              <w:top w:w="0" w:type="dxa"/>
              <w:left w:w="45" w:type="dxa"/>
              <w:bottom w:w="0" w:type="dxa"/>
              <w:right w:w="45" w:type="dxa"/>
            </w:tcMar>
            <w:vAlign w:val="bottom"/>
            <w:hideMark/>
          </w:tcPr>
          <w:p w14:paraId="49923642" w14:textId="49A1BFBF"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56</w:t>
            </w:r>
            <w:r w:rsidR="003F4EDA">
              <w:rPr>
                <w:rFonts w:ascii="Times New Roman" w:eastAsia="Times New Roman" w:hAnsi="Times New Roman" w:cs="Times New Roman"/>
                <w:sz w:val="24"/>
                <w:szCs w:val="24"/>
                <w:lang w:eastAsia="es-MX"/>
              </w:rPr>
              <w:t>.</w:t>
            </w:r>
            <w:r w:rsidRPr="005A4240">
              <w:rPr>
                <w:rFonts w:ascii="Times New Roman" w:eastAsia="Times New Roman" w:hAnsi="Times New Roman" w:cs="Times New Roman"/>
                <w:sz w:val="24"/>
                <w:szCs w:val="24"/>
                <w:lang w:eastAsia="es-MX"/>
              </w:rPr>
              <w:t>50%</w:t>
            </w:r>
          </w:p>
        </w:tc>
        <w:tc>
          <w:tcPr>
            <w:tcW w:w="1134" w:type="dxa"/>
            <w:shd w:val="clear" w:color="auto" w:fill="auto"/>
            <w:tcMar>
              <w:top w:w="0" w:type="dxa"/>
              <w:left w:w="45" w:type="dxa"/>
              <w:bottom w:w="0" w:type="dxa"/>
              <w:right w:w="45" w:type="dxa"/>
            </w:tcMar>
            <w:vAlign w:val="bottom"/>
            <w:hideMark/>
          </w:tcPr>
          <w:p w14:paraId="09386A21" w14:textId="76C00FC5"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36.</w:t>
            </w:r>
            <w:r w:rsidR="001C7CA9" w:rsidRPr="005A4240">
              <w:rPr>
                <w:rFonts w:ascii="Times New Roman" w:eastAsia="Times New Roman" w:hAnsi="Times New Roman" w:cs="Times New Roman"/>
                <w:sz w:val="24"/>
                <w:szCs w:val="24"/>
                <w:lang w:eastAsia="es-MX"/>
              </w:rPr>
              <w:t>83%</w:t>
            </w:r>
          </w:p>
        </w:tc>
        <w:tc>
          <w:tcPr>
            <w:tcW w:w="851" w:type="dxa"/>
            <w:shd w:val="clear" w:color="auto" w:fill="auto"/>
            <w:tcMar>
              <w:top w:w="0" w:type="dxa"/>
              <w:left w:w="45" w:type="dxa"/>
              <w:bottom w:w="0" w:type="dxa"/>
              <w:right w:w="45" w:type="dxa"/>
            </w:tcMar>
            <w:vAlign w:val="bottom"/>
            <w:hideMark/>
          </w:tcPr>
          <w:p w14:paraId="544C39E5" w14:textId="18A0456C"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72%</w:t>
            </w:r>
          </w:p>
        </w:tc>
        <w:tc>
          <w:tcPr>
            <w:tcW w:w="850" w:type="dxa"/>
            <w:shd w:val="clear" w:color="auto" w:fill="auto"/>
            <w:tcMar>
              <w:top w:w="0" w:type="dxa"/>
              <w:left w:w="45" w:type="dxa"/>
              <w:bottom w:w="0" w:type="dxa"/>
              <w:right w:w="45" w:type="dxa"/>
            </w:tcMar>
            <w:vAlign w:val="bottom"/>
            <w:hideMark/>
          </w:tcPr>
          <w:p w14:paraId="0B55F217" w14:textId="46249BE0"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80.</w:t>
            </w:r>
            <w:r w:rsidR="001C7CA9" w:rsidRPr="005A4240">
              <w:rPr>
                <w:rFonts w:ascii="Times New Roman" w:eastAsia="Times New Roman" w:hAnsi="Times New Roman" w:cs="Times New Roman"/>
                <w:sz w:val="24"/>
                <w:szCs w:val="24"/>
                <w:lang w:eastAsia="es-MX"/>
              </w:rPr>
              <w:t>33%</w:t>
            </w:r>
          </w:p>
        </w:tc>
        <w:tc>
          <w:tcPr>
            <w:tcW w:w="851" w:type="dxa"/>
            <w:shd w:val="clear" w:color="auto" w:fill="auto"/>
            <w:tcMar>
              <w:top w:w="0" w:type="dxa"/>
              <w:left w:w="45" w:type="dxa"/>
              <w:bottom w:w="0" w:type="dxa"/>
              <w:right w:w="45" w:type="dxa"/>
            </w:tcMar>
            <w:vAlign w:val="bottom"/>
            <w:hideMark/>
          </w:tcPr>
          <w:p w14:paraId="7B352568" w14:textId="24B14FBD"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1C7CA9" w:rsidRPr="005A4240">
              <w:rPr>
                <w:rFonts w:ascii="Times New Roman" w:eastAsia="Times New Roman" w:hAnsi="Times New Roman" w:cs="Times New Roman"/>
                <w:sz w:val="24"/>
                <w:szCs w:val="24"/>
                <w:lang w:eastAsia="es-MX"/>
              </w:rPr>
              <w:t>94%</w:t>
            </w:r>
          </w:p>
        </w:tc>
        <w:tc>
          <w:tcPr>
            <w:tcW w:w="708" w:type="dxa"/>
            <w:shd w:val="clear" w:color="auto" w:fill="auto"/>
            <w:tcMar>
              <w:top w:w="0" w:type="dxa"/>
              <w:left w:w="45" w:type="dxa"/>
              <w:bottom w:w="0" w:type="dxa"/>
              <w:right w:w="45" w:type="dxa"/>
            </w:tcMar>
            <w:vAlign w:val="bottom"/>
            <w:hideMark/>
          </w:tcPr>
          <w:p w14:paraId="40E90ACE" w14:textId="62433917" w:rsidR="001C7CA9" w:rsidRPr="005A4240" w:rsidRDefault="00ED627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w:t>
            </w:r>
            <w:r w:rsidR="001C7CA9" w:rsidRPr="005A4240">
              <w:rPr>
                <w:rFonts w:ascii="Times New Roman" w:eastAsia="Times New Roman" w:hAnsi="Times New Roman" w:cs="Times New Roman"/>
                <w:sz w:val="24"/>
                <w:szCs w:val="24"/>
                <w:lang w:eastAsia="es-MX"/>
              </w:rPr>
              <w:t>07</w:t>
            </w:r>
          </w:p>
        </w:tc>
        <w:tc>
          <w:tcPr>
            <w:tcW w:w="284" w:type="dxa"/>
            <w:shd w:val="clear" w:color="auto" w:fill="FF0000"/>
            <w:tcMar>
              <w:top w:w="0" w:type="dxa"/>
              <w:left w:w="45" w:type="dxa"/>
              <w:bottom w:w="0" w:type="dxa"/>
              <w:right w:w="45" w:type="dxa"/>
            </w:tcMar>
            <w:vAlign w:val="bottom"/>
            <w:hideMark/>
          </w:tcPr>
          <w:p w14:paraId="47505CC6"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1170ADCE"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3EA40CA5"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6</w:t>
            </w:r>
          </w:p>
        </w:tc>
        <w:tc>
          <w:tcPr>
            <w:tcW w:w="1276" w:type="dxa"/>
            <w:shd w:val="clear" w:color="auto" w:fill="auto"/>
            <w:tcMar>
              <w:top w:w="0" w:type="dxa"/>
              <w:left w:w="45" w:type="dxa"/>
              <w:bottom w:w="0" w:type="dxa"/>
              <w:right w:w="45" w:type="dxa"/>
            </w:tcMar>
            <w:vAlign w:val="bottom"/>
            <w:hideMark/>
          </w:tcPr>
          <w:p w14:paraId="3685EEBB"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Miguel Chimalapa</w:t>
            </w:r>
          </w:p>
        </w:tc>
        <w:tc>
          <w:tcPr>
            <w:tcW w:w="850" w:type="dxa"/>
            <w:shd w:val="clear" w:color="auto" w:fill="auto"/>
            <w:tcMar>
              <w:top w:w="0" w:type="dxa"/>
              <w:left w:w="45" w:type="dxa"/>
              <w:bottom w:w="0" w:type="dxa"/>
              <w:right w:w="45" w:type="dxa"/>
            </w:tcMar>
            <w:vAlign w:val="bottom"/>
            <w:hideMark/>
          </w:tcPr>
          <w:p w14:paraId="4B245F23" w14:textId="3B9DACF8"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40%</w:t>
            </w:r>
          </w:p>
        </w:tc>
        <w:tc>
          <w:tcPr>
            <w:tcW w:w="851" w:type="dxa"/>
            <w:shd w:val="clear" w:color="auto" w:fill="auto"/>
            <w:tcMar>
              <w:top w:w="0" w:type="dxa"/>
              <w:left w:w="45" w:type="dxa"/>
              <w:bottom w:w="0" w:type="dxa"/>
              <w:right w:w="45" w:type="dxa"/>
            </w:tcMar>
            <w:vAlign w:val="bottom"/>
            <w:hideMark/>
          </w:tcPr>
          <w:p w14:paraId="4D62AE6F" w14:textId="76489BB1"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w:t>
            </w:r>
            <w:r w:rsidR="001C7CA9" w:rsidRPr="005A4240">
              <w:rPr>
                <w:rFonts w:ascii="Times New Roman" w:eastAsia="Times New Roman" w:hAnsi="Times New Roman" w:cs="Times New Roman"/>
                <w:sz w:val="24"/>
                <w:szCs w:val="24"/>
                <w:lang w:eastAsia="es-MX"/>
              </w:rPr>
              <w:t>71%</w:t>
            </w:r>
          </w:p>
        </w:tc>
        <w:tc>
          <w:tcPr>
            <w:tcW w:w="850" w:type="dxa"/>
            <w:shd w:val="clear" w:color="auto" w:fill="auto"/>
            <w:tcMar>
              <w:top w:w="0" w:type="dxa"/>
              <w:left w:w="45" w:type="dxa"/>
              <w:bottom w:w="0" w:type="dxa"/>
              <w:right w:w="45" w:type="dxa"/>
            </w:tcMar>
            <w:vAlign w:val="bottom"/>
            <w:hideMark/>
          </w:tcPr>
          <w:p w14:paraId="5DCAC7AB" w14:textId="0715EDB1"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71.</w:t>
            </w:r>
            <w:r w:rsidR="001C7CA9" w:rsidRPr="005A4240">
              <w:rPr>
                <w:rFonts w:ascii="Times New Roman" w:eastAsia="Times New Roman" w:hAnsi="Times New Roman" w:cs="Times New Roman"/>
                <w:sz w:val="24"/>
                <w:szCs w:val="24"/>
                <w:lang w:eastAsia="es-MX"/>
              </w:rPr>
              <w:t>60%</w:t>
            </w:r>
          </w:p>
        </w:tc>
        <w:tc>
          <w:tcPr>
            <w:tcW w:w="1134" w:type="dxa"/>
            <w:shd w:val="clear" w:color="auto" w:fill="auto"/>
            <w:tcMar>
              <w:top w:w="0" w:type="dxa"/>
              <w:left w:w="45" w:type="dxa"/>
              <w:bottom w:w="0" w:type="dxa"/>
              <w:right w:w="45" w:type="dxa"/>
            </w:tcMar>
            <w:vAlign w:val="bottom"/>
            <w:hideMark/>
          </w:tcPr>
          <w:p w14:paraId="475AC1D0" w14:textId="7B8F1512"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w:t>
            </w:r>
            <w:r w:rsidR="001C7CA9" w:rsidRPr="005A4240">
              <w:rPr>
                <w:rFonts w:ascii="Times New Roman" w:eastAsia="Times New Roman" w:hAnsi="Times New Roman" w:cs="Times New Roman"/>
                <w:sz w:val="24"/>
                <w:szCs w:val="24"/>
                <w:lang w:eastAsia="es-MX"/>
              </w:rPr>
              <w:t>25%</w:t>
            </w:r>
          </w:p>
        </w:tc>
        <w:tc>
          <w:tcPr>
            <w:tcW w:w="851" w:type="dxa"/>
            <w:shd w:val="clear" w:color="auto" w:fill="auto"/>
            <w:tcMar>
              <w:top w:w="0" w:type="dxa"/>
              <w:left w:w="45" w:type="dxa"/>
              <w:bottom w:w="0" w:type="dxa"/>
              <w:right w:w="45" w:type="dxa"/>
            </w:tcMar>
            <w:vAlign w:val="bottom"/>
            <w:hideMark/>
          </w:tcPr>
          <w:p w14:paraId="7FCA2878" w14:textId="1C68358E"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1C7CA9" w:rsidRPr="005A4240">
              <w:rPr>
                <w:rFonts w:ascii="Times New Roman" w:eastAsia="Times New Roman" w:hAnsi="Times New Roman" w:cs="Times New Roman"/>
                <w:sz w:val="24"/>
                <w:szCs w:val="24"/>
                <w:lang w:eastAsia="es-MX"/>
              </w:rPr>
              <w:t>77%</w:t>
            </w:r>
          </w:p>
        </w:tc>
        <w:tc>
          <w:tcPr>
            <w:tcW w:w="850" w:type="dxa"/>
            <w:shd w:val="clear" w:color="auto" w:fill="auto"/>
            <w:tcMar>
              <w:top w:w="0" w:type="dxa"/>
              <w:left w:w="45" w:type="dxa"/>
              <w:bottom w:w="0" w:type="dxa"/>
              <w:right w:w="45" w:type="dxa"/>
            </w:tcMar>
            <w:vAlign w:val="bottom"/>
            <w:hideMark/>
          </w:tcPr>
          <w:p w14:paraId="097F709E" w14:textId="21C721EC"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80.</w:t>
            </w:r>
            <w:r w:rsidR="001C7CA9" w:rsidRPr="005A4240">
              <w:rPr>
                <w:rFonts w:ascii="Times New Roman" w:eastAsia="Times New Roman" w:hAnsi="Times New Roman" w:cs="Times New Roman"/>
                <w:sz w:val="24"/>
                <w:szCs w:val="24"/>
                <w:lang w:eastAsia="es-MX"/>
              </w:rPr>
              <w:t>02%</w:t>
            </w:r>
          </w:p>
        </w:tc>
        <w:tc>
          <w:tcPr>
            <w:tcW w:w="851" w:type="dxa"/>
            <w:shd w:val="clear" w:color="auto" w:fill="auto"/>
            <w:tcMar>
              <w:top w:w="0" w:type="dxa"/>
              <w:left w:w="45" w:type="dxa"/>
              <w:bottom w:w="0" w:type="dxa"/>
              <w:right w:w="45" w:type="dxa"/>
            </w:tcMar>
            <w:vAlign w:val="bottom"/>
            <w:hideMark/>
          </w:tcPr>
          <w:p w14:paraId="79101BF6" w14:textId="3B289605"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93.</w:t>
            </w:r>
            <w:r w:rsidR="001C7CA9" w:rsidRPr="005A4240">
              <w:rPr>
                <w:rFonts w:ascii="Times New Roman" w:eastAsia="Times New Roman" w:hAnsi="Times New Roman" w:cs="Times New Roman"/>
                <w:sz w:val="24"/>
                <w:szCs w:val="24"/>
                <w:lang w:eastAsia="es-MX"/>
              </w:rPr>
              <w:t>44%</w:t>
            </w:r>
          </w:p>
        </w:tc>
        <w:tc>
          <w:tcPr>
            <w:tcW w:w="708" w:type="dxa"/>
            <w:shd w:val="clear" w:color="auto" w:fill="auto"/>
            <w:tcMar>
              <w:top w:w="0" w:type="dxa"/>
              <w:left w:w="45" w:type="dxa"/>
              <w:bottom w:w="0" w:type="dxa"/>
              <w:right w:w="45" w:type="dxa"/>
            </w:tcMar>
            <w:vAlign w:val="bottom"/>
            <w:hideMark/>
          </w:tcPr>
          <w:p w14:paraId="7A0D9FE7" w14:textId="443BCD83" w:rsidR="001C7CA9" w:rsidRPr="005A4240" w:rsidRDefault="00ED627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w:t>
            </w:r>
            <w:r w:rsidR="001C7CA9" w:rsidRPr="005A4240">
              <w:rPr>
                <w:rFonts w:ascii="Times New Roman" w:eastAsia="Times New Roman" w:hAnsi="Times New Roman" w:cs="Times New Roman"/>
                <w:sz w:val="24"/>
                <w:szCs w:val="24"/>
                <w:lang w:eastAsia="es-MX"/>
              </w:rPr>
              <w:t>57</w:t>
            </w:r>
          </w:p>
        </w:tc>
        <w:tc>
          <w:tcPr>
            <w:tcW w:w="284" w:type="dxa"/>
            <w:shd w:val="clear" w:color="auto" w:fill="FF0000"/>
            <w:tcMar>
              <w:top w:w="0" w:type="dxa"/>
              <w:left w:w="45" w:type="dxa"/>
              <w:bottom w:w="0" w:type="dxa"/>
              <w:right w:w="45" w:type="dxa"/>
            </w:tcMar>
            <w:vAlign w:val="bottom"/>
            <w:hideMark/>
          </w:tcPr>
          <w:p w14:paraId="77BC64B7"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7D0D5643"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2AC86BEA"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7</w:t>
            </w:r>
          </w:p>
        </w:tc>
        <w:tc>
          <w:tcPr>
            <w:tcW w:w="1276" w:type="dxa"/>
            <w:shd w:val="clear" w:color="auto" w:fill="auto"/>
            <w:tcMar>
              <w:top w:w="0" w:type="dxa"/>
              <w:left w:w="45" w:type="dxa"/>
              <w:bottom w:w="0" w:type="dxa"/>
              <w:right w:w="45" w:type="dxa"/>
            </w:tcMar>
            <w:vAlign w:val="bottom"/>
            <w:hideMark/>
          </w:tcPr>
          <w:p w14:paraId="65E0ACB3"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Asunción Ixtaltepec</w:t>
            </w:r>
          </w:p>
        </w:tc>
        <w:tc>
          <w:tcPr>
            <w:tcW w:w="850" w:type="dxa"/>
            <w:shd w:val="clear" w:color="auto" w:fill="auto"/>
            <w:tcMar>
              <w:top w:w="0" w:type="dxa"/>
              <w:left w:w="45" w:type="dxa"/>
              <w:bottom w:w="0" w:type="dxa"/>
              <w:right w:w="45" w:type="dxa"/>
            </w:tcMar>
            <w:vAlign w:val="bottom"/>
            <w:hideMark/>
          </w:tcPr>
          <w:p w14:paraId="774E2DCF" w14:textId="698C0AFA"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60%</w:t>
            </w:r>
          </w:p>
        </w:tc>
        <w:tc>
          <w:tcPr>
            <w:tcW w:w="851" w:type="dxa"/>
            <w:shd w:val="clear" w:color="auto" w:fill="auto"/>
            <w:tcMar>
              <w:top w:w="0" w:type="dxa"/>
              <w:left w:w="45" w:type="dxa"/>
              <w:bottom w:w="0" w:type="dxa"/>
              <w:right w:w="45" w:type="dxa"/>
            </w:tcMar>
            <w:vAlign w:val="bottom"/>
            <w:hideMark/>
          </w:tcPr>
          <w:p w14:paraId="0D4055CA" w14:textId="692C9373"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31.</w:t>
            </w:r>
            <w:r w:rsidR="001C7CA9" w:rsidRPr="005A4240">
              <w:rPr>
                <w:rFonts w:ascii="Times New Roman" w:eastAsia="Times New Roman" w:hAnsi="Times New Roman" w:cs="Times New Roman"/>
                <w:sz w:val="24"/>
                <w:szCs w:val="24"/>
                <w:lang w:eastAsia="es-MX"/>
              </w:rPr>
              <w:t>25%</w:t>
            </w:r>
          </w:p>
        </w:tc>
        <w:tc>
          <w:tcPr>
            <w:tcW w:w="850" w:type="dxa"/>
            <w:shd w:val="clear" w:color="auto" w:fill="auto"/>
            <w:tcMar>
              <w:top w:w="0" w:type="dxa"/>
              <w:left w:w="45" w:type="dxa"/>
              <w:bottom w:w="0" w:type="dxa"/>
              <w:right w:w="45" w:type="dxa"/>
            </w:tcMar>
            <w:vAlign w:val="bottom"/>
            <w:hideMark/>
          </w:tcPr>
          <w:p w14:paraId="7827D5F6" w14:textId="3F12238F"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w:t>
            </w:r>
            <w:r w:rsidR="001C7CA9" w:rsidRPr="005A4240">
              <w:rPr>
                <w:rFonts w:ascii="Times New Roman" w:eastAsia="Times New Roman" w:hAnsi="Times New Roman" w:cs="Times New Roman"/>
                <w:sz w:val="24"/>
                <w:szCs w:val="24"/>
                <w:lang w:eastAsia="es-MX"/>
              </w:rPr>
              <w:t>10%</w:t>
            </w:r>
          </w:p>
        </w:tc>
        <w:tc>
          <w:tcPr>
            <w:tcW w:w="1134" w:type="dxa"/>
            <w:shd w:val="clear" w:color="auto" w:fill="auto"/>
            <w:tcMar>
              <w:top w:w="0" w:type="dxa"/>
              <w:left w:w="45" w:type="dxa"/>
              <w:bottom w:w="0" w:type="dxa"/>
              <w:right w:w="45" w:type="dxa"/>
            </w:tcMar>
            <w:vAlign w:val="bottom"/>
            <w:hideMark/>
          </w:tcPr>
          <w:p w14:paraId="2B482552" w14:textId="48D72175"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58.</w:t>
            </w:r>
            <w:r w:rsidR="001C7CA9" w:rsidRPr="005A4240">
              <w:rPr>
                <w:rFonts w:ascii="Times New Roman" w:eastAsia="Times New Roman" w:hAnsi="Times New Roman" w:cs="Times New Roman"/>
                <w:sz w:val="24"/>
                <w:szCs w:val="24"/>
                <w:lang w:eastAsia="es-MX"/>
              </w:rPr>
              <w:t>11%</w:t>
            </w:r>
          </w:p>
        </w:tc>
        <w:tc>
          <w:tcPr>
            <w:tcW w:w="851" w:type="dxa"/>
            <w:shd w:val="clear" w:color="auto" w:fill="auto"/>
            <w:tcMar>
              <w:top w:w="0" w:type="dxa"/>
              <w:left w:w="45" w:type="dxa"/>
              <w:bottom w:w="0" w:type="dxa"/>
              <w:right w:w="45" w:type="dxa"/>
            </w:tcMar>
            <w:vAlign w:val="bottom"/>
            <w:hideMark/>
          </w:tcPr>
          <w:p w14:paraId="09CC8472"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99%</w:t>
            </w:r>
          </w:p>
        </w:tc>
        <w:tc>
          <w:tcPr>
            <w:tcW w:w="850" w:type="dxa"/>
            <w:shd w:val="clear" w:color="auto" w:fill="auto"/>
            <w:tcMar>
              <w:top w:w="0" w:type="dxa"/>
              <w:left w:w="45" w:type="dxa"/>
              <w:bottom w:w="0" w:type="dxa"/>
              <w:right w:w="45" w:type="dxa"/>
            </w:tcMar>
            <w:vAlign w:val="bottom"/>
            <w:hideMark/>
          </w:tcPr>
          <w:p w14:paraId="0601D219" w14:textId="689617ED"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60%</w:t>
            </w:r>
          </w:p>
        </w:tc>
        <w:tc>
          <w:tcPr>
            <w:tcW w:w="851" w:type="dxa"/>
            <w:shd w:val="clear" w:color="auto" w:fill="auto"/>
            <w:tcMar>
              <w:top w:w="0" w:type="dxa"/>
              <w:left w:w="45" w:type="dxa"/>
              <w:bottom w:w="0" w:type="dxa"/>
              <w:right w:w="45" w:type="dxa"/>
            </w:tcMar>
            <w:vAlign w:val="bottom"/>
            <w:hideMark/>
          </w:tcPr>
          <w:p w14:paraId="0EE5C3E7" w14:textId="45117A20"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69%</w:t>
            </w:r>
          </w:p>
        </w:tc>
        <w:tc>
          <w:tcPr>
            <w:tcW w:w="708" w:type="dxa"/>
            <w:shd w:val="clear" w:color="auto" w:fill="auto"/>
            <w:tcMar>
              <w:top w:w="0" w:type="dxa"/>
              <w:left w:w="45" w:type="dxa"/>
              <w:bottom w:w="0" w:type="dxa"/>
              <w:right w:w="45" w:type="dxa"/>
            </w:tcMar>
            <w:vAlign w:val="bottom"/>
            <w:hideMark/>
          </w:tcPr>
          <w:p w14:paraId="1F993EF3" w14:textId="0494EDC9" w:rsidR="001C7CA9" w:rsidRPr="005A4240" w:rsidRDefault="007A223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w:t>
            </w:r>
            <w:r w:rsidR="001C7CA9" w:rsidRPr="005A4240">
              <w:rPr>
                <w:rFonts w:ascii="Times New Roman" w:eastAsia="Times New Roman" w:hAnsi="Times New Roman" w:cs="Times New Roman"/>
                <w:sz w:val="24"/>
                <w:szCs w:val="24"/>
                <w:lang w:eastAsia="es-MX"/>
              </w:rPr>
              <w:t>25</w:t>
            </w:r>
          </w:p>
        </w:tc>
        <w:tc>
          <w:tcPr>
            <w:tcW w:w="284" w:type="dxa"/>
            <w:shd w:val="clear" w:color="auto" w:fill="00B050"/>
            <w:tcMar>
              <w:top w:w="0" w:type="dxa"/>
              <w:left w:w="45" w:type="dxa"/>
              <w:bottom w:w="0" w:type="dxa"/>
              <w:right w:w="45" w:type="dxa"/>
            </w:tcMar>
            <w:vAlign w:val="bottom"/>
            <w:hideMark/>
          </w:tcPr>
          <w:p w14:paraId="5510B56F"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4FD31AC2"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03B33A9C"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w:t>
            </w:r>
          </w:p>
        </w:tc>
        <w:tc>
          <w:tcPr>
            <w:tcW w:w="1276" w:type="dxa"/>
            <w:shd w:val="clear" w:color="auto" w:fill="auto"/>
            <w:tcMar>
              <w:top w:w="0" w:type="dxa"/>
              <w:left w:w="45" w:type="dxa"/>
              <w:bottom w:w="0" w:type="dxa"/>
              <w:right w:w="45" w:type="dxa"/>
            </w:tcMar>
            <w:vAlign w:val="bottom"/>
            <w:hideMark/>
          </w:tcPr>
          <w:p w14:paraId="0DDC264D"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Matías Romero Avendaño</w:t>
            </w:r>
          </w:p>
        </w:tc>
        <w:tc>
          <w:tcPr>
            <w:tcW w:w="850" w:type="dxa"/>
            <w:shd w:val="clear" w:color="auto" w:fill="auto"/>
            <w:tcMar>
              <w:top w:w="0" w:type="dxa"/>
              <w:left w:w="45" w:type="dxa"/>
              <w:bottom w:w="0" w:type="dxa"/>
              <w:right w:w="45" w:type="dxa"/>
            </w:tcMar>
            <w:vAlign w:val="bottom"/>
            <w:hideMark/>
          </w:tcPr>
          <w:p w14:paraId="51B61138" w14:textId="18205192"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50%</w:t>
            </w:r>
          </w:p>
        </w:tc>
        <w:tc>
          <w:tcPr>
            <w:tcW w:w="851" w:type="dxa"/>
            <w:shd w:val="clear" w:color="auto" w:fill="auto"/>
            <w:tcMar>
              <w:top w:w="0" w:type="dxa"/>
              <w:left w:w="45" w:type="dxa"/>
              <w:bottom w:w="0" w:type="dxa"/>
              <w:right w:w="45" w:type="dxa"/>
            </w:tcMar>
            <w:vAlign w:val="bottom"/>
            <w:hideMark/>
          </w:tcPr>
          <w:p w14:paraId="50BF627E" w14:textId="5FCF4794"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w:t>
            </w:r>
            <w:r w:rsidR="001C7CA9" w:rsidRPr="005A4240">
              <w:rPr>
                <w:rFonts w:ascii="Times New Roman" w:eastAsia="Times New Roman" w:hAnsi="Times New Roman" w:cs="Times New Roman"/>
                <w:sz w:val="24"/>
                <w:szCs w:val="24"/>
                <w:lang w:eastAsia="es-MX"/>
              </w:rPr>
              <w:t>38%</w:t>
            </w:r>
          </w:p>
        </w:tc>
        <w:tc>
          <w:tcPr>
            <w:tcW w:w="850" w:type="dxa"/>
            <w:shd w:val="clear" w:color="auto" w:fill="auto"/>
            <w:tcMar>
              <w:top w:w="0" w:type="dxa"/>
              <w:left w:w="45" w:type="dxa"/>
              <w:bottom w:w="0" w:type="dxa"/>
              <w:right w:w="45" w:type="dxa"/>
            </w:tcMar>
            <w:vAlign w:val="bottom"/>
            <w:hideMark/>
          </w:tcPr>
          <w:p w14:paraId="59324ABF" w14:textId="18EBB10D"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66.</w:t>
            </w:r>
            <w:r w:rsidR="001C7CA9" w:rsidRPr="005A4240">
              <w:rPr>
                <w:rFonts w:ascii="Times New Roman" w:eastAsia="Times New Roman" w:hAnsi="Times New Roman" w:cs="Times New Roman"/>
                <w:sz w:val="24"/>
                <w:szCs w:val="24"/>
                <w:lang w:eastAsia="es-MX"/>
              </w:rPr>
              <w:t>40%</w:t>
            </w:r>
          </w:p>
        </w:tc>
        <w:tc>
          <w:tcPr>
            <w:tcW w:w="1134" w:type="dxa"/>
            <w:shd w:val="clear" w:color="auto" w:fill="auto"/>
            <w:tcMar>
              <w:top w:w="0" w:type="dxa"/>
              <w:left w:w="45" w:type="dxa"/>
              <w:bottom w:w="0" w:type="dxa"/>
              <w:right w:w="45" w:type="dxa"/>
            </w:tcMar>
            <w:vAlign w:val="bottom"/>
            <w:hideMark/>
          </w:tcPr>
          <w:p w14:paraId="796A6C75" w14:textId="3D35301C"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58.</w:t>
            </w:r>
            <w:r w:rsidR="001C7CA9" w:rsidRPr="005A4240">
              <w:rPr>
                <w:rFonts w:ascii="Times New Roman" w:eastAsia="Times New Roman" w:hAnsi="Times New Roman" w:cs="Times New Roman"/>
                <w:sz w:val="24"/>
                <w:szCs w:val="24"/>
                <w:lang w:eastAsia="es-MX"/>
              </w:rPr>
              <w:t>57%</w:t>
            </w:r>
          </w:p>
        </w:tc>
        <w:tc>
          <w:tcPr>
            <w:tcW w:w="851" w:type="dxa"/>
            <w:shd w:val="clear" w:color="auto" w:fill="auto"/>
            <w:tcMar>
              <w:top w:w="0" w:type="dxa"/>
              <w:left w:w="45" w:type="dxa"/>
              <w:bottom w:w="0" w:type="dxa"/>
              <w:right w:w="45" w:type="dxa"/>
            </w:tcMar>
            <w:vAlign w:val="bottom"/>
            <w:hideMark/>
          </w:tcPr>
          <w:p w14:paraId="02CFB400" w14:textId="129AC43A"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93%</w:t>
            </w:r>
          </w:p>
        </w:tc>
        <w:tc>
          <w:tcPr>
            <w:tcW w:w="850" w:type="dxa"/>
            <w:shd w:val="clear" w:color="auto" w:fill="auto"/>
            <w:tcMar>
              <w:top w:w="0" w:type="dxa"/>
              <w:left w:w="45" w:type="dxa"/>
              <w:bottom w:w="0" w:type="dxa"/>
              <w:right w:w="45" w:type="dxa"/>
            </w:tcMar>
            <w:vAlign w:val="bottom"/>
            <w:hideMark/>
          </w:tcPr>
          <w:p w14:paraId="75392243" w14:textId="4810338F"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w:t>
            </w:r>
            <w:r w:rsidR="008F21CC">
              <w:rPr>
                <w:rFonts w:ascii="Times New Roman" w:eastAsia="Times New Roman" w:hAnsi="Times New Roman" w:cs="Times New Roman"/>
                <w:sz w:val="24"/>
                <w:szCs w:val="24"/>
                <w:lang w:eastAsia="es-MX"/>
              </w:rPr>
              <w:t>7.</w:t>
            </w:r>
            <w:r w:rsidRPr="005A4240">
              <w:rPr>
                <w:rFonts w:ascii="Times New Roman" w:eastAsia="Times New Roman" w:hAnsi="Times New Roman" w:cs="Times New Roman"/>
                <w:sz w:val="24"/>
                <w:szCs w:val="24"/>
                <w:lang w:eastAsia="es-MX"/>
              </w:rPr>
              <w:t>43%</w:t>
            </w:r>
          </w:p>
        </w:tc>
        <w:tc>
          <w:tcPr>
            <w:tcW w:w="851" w:type="dxa"/>
            <w:shd w:val="clear" w:color="auto" w:fill="auto"/>
            <w:tcMar>
              <w:top w:w="0" w:type="dxa"/>
              <w:left w:w="45" w:type="dxa"/>
              <w:bottom w:w="0" w:type="dxa"/>
              <w:right w:w="45" w:type="dxa"/>
            </w:tcMar>
            <w:vAlign w:val="bottom"/>
            <w:hideMark/>
          </w:tcPr>
          <w:p w14:paraId="2BE46260" w14:textId="588ADC26"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57%</w:t>
            </w:r>
          </w:p>
        </w:tc>
        <w:tc>
          <w:tcPr>
            <w:tcW w:w="708" w:type="dxa"/>
            <w:shd w:val="clear" w:color="auto" w:fill="auto"/>
            <w:tcMar>
              <w:top w:w="0" w:type="dxa"/>
              <w:left w:w="45" w:type="dxa"/>
              <w:bottom w:w="0" w:type="dxa"/>
              <w:right w:w="45" w:type="dxa"/>
            </w:tcMar>
            <w:vAlign w:val="bottom"/>
            <w:hideMark/>
          </w:tcPr>
          <w:p w14:paraId="739EB4FE" w14:textId="5AF3A7CC" w:rsidR="001C7CA9" w:rsidRPr="005A4240" w:rsidRDefault="007A223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1C7CA9" w:rsidRPr="005A4240">
              <w:rPr>
                <w:rFonts w:ascii="Times New Roman" w:eastAsia="Times New Roman" w:hAnsi="Times New Roman" w:cs="Times New Roman"/>
                <w:sz w:val="24"/>
                <w:szCs w:val="24"/>
                <w:lang w:eastAsia="es-MX"/>
              </w:rPr>
              <w:t>11</w:t>
            </w:r>
          </w:p>
        </w:tc>
        <w:tc>
          <w:tcPr>
            <w:tcW w:w="284" w:type="dxa"/>
            <w:shd w:val="clear" w:color="auto" w:fill="FFFF00"/>
            <w:tcMar>
              <w:top w:w="0" w:type="dxa"/>
              <w:left w:w="45" w:type="dxa"/>
              <w:bottom w:w="0" w:type="dxa"/>
              <w:right w:w="45" w:type="dxa"/>
            </w:tcMar>
            <w:vAlign w:val="bottom"/>
            <w:hideMark/>
          </w:tcPr>
          <w:p w14:paraId="2A92765A"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r>
      <w:tr w:rsidR="00FF6A8E" w:rsidRPr="005A4240" w14:paraId="605D7C06"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70B669ED"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1276" w:type="dxa"/>
            <w:shd w:val="clear" w:color="auto" w:fill="auto"/>
            <w:tcMar>
              <w:top w:w="0" w:type="dxa"/>
              <w:left w:w="45" w:type="dxa"/>
              <w:bottom w:w="0" w:type="dxa"/>
              <w:right w:w="45" w:type="dxa"/>
            </w:tcMar>
            <w:vAlign w:val="bottom"/>
            <w:hideMark/>
          </w:tcPr>
          <w:p w14:paraId="210AA70E"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Total</w:t>
            </w:r>
          </w:p>
        </w:tc>
        <w:tc>
          <w:tcPr>
            <w:tcW w:w="850" w:type="dxa"/>
            <w:shd w:val="clear" w:color="auto" w:fill="auto"/>
            <w:tcMar>
              <w:top w:w="0" w:type="dxa"/>
              <w:left w:w="45" w:type="dxa"/>
              <w:bottom w:w="0" w:type="dxa"/>
              <w:right w:w="45" w:type="dxa"/>
            </w:tcMar>
            <w:vAlign w:val="bottom"/>
            <w:hideMark/>
          </w:tcPr>
          <w:p w14:paraId="30B7849A" w14:textId="1C68717A"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787.</w:t>
            </w:r>
            <w:r w:rsidR="001C7CA9" w:rsidRPr="005A4240">
              <w:rPr>
                <w:rFonts w:ascii="Times New Roman" w:eastAsia="Times New Roman" w:hAnsi="Times New Roman" w:cs="Times New Roman"/>
                <w:sz w:val="24"/>
                <w:szCs w:val="24"/>
                <w:lang w:eastAsia="es-MX"/>
              </w:rPr>
              <w:t>90%</w:t>
            </w:r>
          </w:p>
        </w:tc>
        <w:tc>
          <w:tcPr>
            <w:tcW w:w="851" w:type="dxa"/>
            <w:shd w:val="clear" w:color="auto" w:fill="auto"/>
            <w:tcMar>
              <w:top w:w="0" w:type="dxa"/>
              <w:left w:w="45" w:type="dxa"/>
              <w:bottom w:w="0" w:type="dxa"/>
              <w:right w:w="45" w:type="dxa"/>
            </w:tcMar>
            <w:vAlign w:val="bottom"/>
            <w:hideMark/>
          </w:tcPr>
          <w:p w14:paraId="0B66CA7C" w14:textId="4EA558B0"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127.</w:t>
            </w:r>
            <w:r w:rsidR="001C7CA9" w:rsidRPr="005A4240">
              <w:rPr>
                <w:rFonts w:ascii="Times New Roman" w:eastAsia="Times New Roman" w:hAnsi="Times New Roman" w:cs="Times New Roman"/>
                <w:sz w:val="24"/>
                <w:szCs w:val="24"/>
                <w:lang w:eastAsia="es-MX"/>
              </w:rPr>
              <w:t>41%</w:t>
            </w:r>
          </w:p>
        </w:tc>
        <w:tc>
          <w:tcPr>
            <w:tcW w:w="850" w:type="dxa"/>
            <w:shd w:val="clear" w:color="auto" w:fill="auto"/>
            <w:tcMar>
              <w:top w:w="0" w:type="dxa"/>
              <w:left w:w="45" w:type="dxa"/>
              <w:bottom w:w="0" w:type="dxa"/>
              <w:right w:w="45" w:type="dxa"/>
            </w:tcMar>
            <w:vAlign w:val="bottom"/>
            <w:hideMark/>
          </w:tcPr>
          <w:p w14:paraId="0172B5EA" w14:textId="32D165C3"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560.</w:t>
            </w:r>
            <w:r w:rsidR="001C7CA9" w:rsidRPr="005A4240">
              <w:rPr>
                <w:rFonts w:ascii="Times New Roman" w:eastAsia="Times New Roman" w:hAnsi="Times New Roman" w:cs="Times New Roman"/>
                <w:sz w:val="24"/>
                <w:szCs w:val="24"/>
                <w:lang w:eastAsia="es-MX"/>
              </w:rPr>
              <w:t>30%</w:t>
            </w:r>
          </w:p>
        </w:tc>
        <w:tc>
          <w:tcPr>
            <w:tcW w:w="1134" w:type="dxa"/>
            <w:shd w:val="clear" w:color="auto" w:fill="auto"/>
            <w:tcMar>
              <w:top w:w="0" w:type="dxa"/>
              <w:left w:w="45" w:type="dxa"/>
              <w:bottom w:w="0" w:type="dxa"/>
              <w:right w:w="45" w:type="dxa"/>
            </w:tcMar>
            <w:vAlign w:val="bottom"/>
            <w:hideMark/>
          </w:tcPr>
          <w:p w14:paraId="28B994B2" w14:textId="0A21B8D1"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402.</w:t>
            </w:r>
            <w:r w:rsidR="001C7CA9" w:rsidRPr="005A4240">
              <w:rPr>
                <w:rFonts w:ascii="Times New Roman" w:eastAsia="Times New Roman" w:hAnsi="Times New Roman" w:cs="Times New Roman"/>
                <w:sz w:val="24"/>
                <w:szCs w:val="24"/>
                <w:lang w:eastAsia="es-MX"/>
              </w:rPr>
              <w:t>55%</w:t>
            </w:r>
          </w:p>
        </w:tc>
        <w:tc>
          <w:tcPr>
            <w:tcW w:w="851" w:type="dxa"/>
            <w:shd w:val="clear" w:color="auto" w:fill="auto"/>
            <w:tcMar>
              <w:top w:w="0" w:type="dxa"/>
              <w:left w:w="45" w:type="dxa"/>
              <w:bottom w:w="0" w:type="dxa"/>
              <w:right w:w="45" w:type="dxa"/>
            </w:tcMar>
            <w:vAlign w:val="bottom"/>
            <w:hideMark/>
          </w:tcPr>
          <w:p w14:paraId="728A3D77" w14:textId="7CCD03AA"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783.</w:t>
            </w:r>
            <w:r w:rsidR="001C7CA9" w:rsidRPr="005A4240">
              <w:rPr>
                <w:rFonts w:ascii="Times New Roman" w:eastAsia="Times New Roman" w:hAnsi="Times New Roman" w:cs="Times New Roman"/>
                <w:sz w:val="24"/>
                <w:szCs w:val="24"/>
                <w:lang w:eastAsia="es-MX"/>
              </w:rPr>
              <w:t>93%</w:t>
            </w:r>
          </w:p>
        </w:tc>
        <w:tc>
          <w:tcPr>
            <w:tcW w:w="850" w:type="dxa"/>
            <w:shd w:val="clear" w:color="auto" w:fill="auto"/>
            <w:tcMar>
              <w:top w:w="0" w:type="dxa"/>
              <w:left w:w="45" w:type="dxa"/>
              <w:bottom w:w="0" w:type="dxa"/>
              <w:right w:w="45" w:type="dxa"/>
            </w:tcMar>
            <w:vAlign w:val="bottom"/>
            <w:hideMark/>
          </w:tcPr>
          <w:p w14:paraId="3C64EA8A" w14:textId="6E36E199"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720.</w:t>
            </w:r>
            <w:r w:rsidR="001C7CA9" w:rsidRPr="005A4240">
              <w:rPr>
                <w:rFonts w:ascii="Times New Roman" w:eastAsia="Times New Roman" w:hAnsi="Times New Roman" w:cs="Times New Roman"/>
                <w:sz w:val="24"/>
                <w:szCs w:val="24"/>
                <w:lang w:eastAsia="es-MX"/>
              </w:rPr>
              <w:t>03%</w:t>
            </w:r>
          </w:p>
        </w:tc>
        <w:tc>
          <w:tcPr>
            <w:tcW w:w="851" w:type="dxa"/>
            <w:shd w:val="clear" w:color="auto" w:fill="auto"/>
            <w:tcMar>
              <w:top w:w="0" w:type="dxa"/>
              <w:left w:w="45" w:type="dxa"/>
              <w:bottom w:w="0" w:type="dxa"/>
              <w:right w:w="45" w:type="dxa"/>
            </w:tcMar>
            <w:vAlign w:val="bottom"/>
            <w:hideMark/>
          </w:tcPr>
          <w:p w14:paraId="06868C60" w14:textId="20B409C9"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777.</w:t>
            </w:r>
            <w:r w:rsidR="001C7CA9" w:rsidRPr="005A4240">
              <w:rPr>
                <w:rFonts w:ascii="Times New Roman" w:eastAsia="Times New Roman" w:hAnsi="Times New Roman" w:cs="Times New Roman"/>
                <w:sz w:val="24"/>
                <w:szCs w:val="24"/>
                <w:lang w:eastAsia="es-MX"/>
              </w:rPr>
              <w:t>02%</w:t>
            </w:r>
          </w:p>
        </w:tc>
        <w:tc>
          <w:tcPr>
            <w:tcW w:w="708" w:type="dxa"/>
            <w:shd w:val="clear" w:color="auto" w:fill="auto"/>
            <w:tcMar>
              <w:top w:w="0" w:type="dxa"/>
              <w:left w:w="45" w:type="dxa"/>
              <w:bottom w:w="0" w:type="dxa"/>
              <w:right w:w="45" w:type="dxa"/>
            </w:tcMar>
            <w:vAlign w:val="bottom"/>
            <w:hideMark/>
          </w:tcPr>
          <w:p w14:paraId="72C3E2FD"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c>
          <w:tcPr>
            <w:tcW w:w="284" w:type="dxa"/>
            <w:shd w:val="clear" w:color="auto" w:fill="auto"/>
            <w:tcMar>
              <w:top w:w="0" w:type="dxa"/>
              <w:left w:w="45" w:type="dxa"/>
              <w:bottom w:w="0" w:type="dxa"/>
              <w:right w:w="45" w:type="dxa"/>
            </w:tcMar>
            <w:vAlign w:val="bottom"/>
            <w:hideMark/>
          </w:tcPr>
          <w:p w14:paraId="5FE7F2E1"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r>
      <w:tr w:rsidR="00FF6A8E" w:rsidRPr="005A4240" w14:paraId="41652200" w14:textId="77777777" w:rsidTr="00FF6A8E">
        <w:trPr>
          <w:trHeight w:val="231"/>
          <w:jc w:val="center"/>
        </w:trPr>
        <w:tc>
          <w:tcPr>
            <w:tcW w:w="279" w:type="dxa"/>
            <w:shd w:val="clear" w:color="auto" w:fill="auto"/>
            <w:tcMar>
              <w:top w:w="0" w:type="dxa"/>
              <w:left w:w="45" w:type="dxa"/>
              <w:bottom w:w="0" w:type="dxa"/>
              <w:right w:w="45" w:type="dxa"/>
            </w:tcMar>
            <w:vAlign w:val="bottom"/>
            <w:hideMark/>
          </w:tcPr>
          <w:p w14:paraId="7D6BEDA8"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1276" w:type="dxa"/>
            <w:shd w:val="clear" w:color="auto" w:fill="auto"/>
            <w:tcMar>
              <w:top w:w="0" w:type="dxa"/>
              <w:left w:w="45" w:type="dxa"/>
              <w:bottom w:w="0" w:type="dxa"/>
              <w:right w:w="45" w:type="dxa"/>
            </w:tcMar>
            <w:vAlign w:val="bottom"/>
            <w:hideMark/>
          </w:tcPr>
          <w:p w14:paraId="3089536C"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Promedio</w:t>
            </w:r>
          </w:p>
        </w:tc>
        <w:tc>
          <w:tcPr>
            <w:tcW w:w="850" w:type="dxa"/>
            <w:shd w:val="clear" w:color="auto" w:fill="auto"/>
            <w:tcMar>
              <w:top w:w="0" w:type="dxa"/>
              <w:left w:w="45" w:type="dxa"/>
              <w:bottom w:w="0" w:type="dxa"/>
              <w:right w:w="45" w:type="dxa"/>
            </w:tcMar>
            <w:vAlign w:val="bottom"/>
            <w:hideMark/>
          </w:tcPr>
          <w:p w14:paraId="1F5226C9" w14:textId="33096BC6"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1C7CA9" w:rsidRPr="005A4240">
              <w:rPr>
                <w:rFonts w:ascii="Times New Roman" w:eastAsia="Times New Roman" w:hAnsi="Times New Roman" w:cs="Times New Roman"/>
                <w:sz w:val="24"/>
                <w:szCs w:val="24"/>
                <w:lang w:eastAsia="es-MX"/>
              </w:rPr>
              <w:t>49%</w:t>
            </w:r>
          </w:p>
        </w:tc>
        <w:tc>
          <w:tcPr>
            <w:tcW w:w="851" w:type="dxa"/>
            <w:shd w:val="clear" w:color="auto" w:fill="auto"/>
            <w:tcMar>
              <w:top w:w="0" w:type="dxa"/>
              <w:left w:w="45" w:type="dxa"/>
              <w:bottom w:w="0" w:type="dxa"/>
              <w:right w:w="45" w:type="dxa"/>
            </w:tcMar>
            <w:vAlign w:val="bottom"/>
            <w:hideMark/>
          </w:tcPr>
          <w:p w14:paraId="2DA6AA9D" w14:textId="68F3ADA1"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w:t>
            </w:r>
            <w:r w:rsidR="001C7CA9" w:rsidRPr="005A4240">
              <w:rPr>
                <w:rFonts w:ascii="Times New Roman" w:eastAsia="Times New Roman" w:hAnsi="Times New Roman" w:cs="Times New Roman"/>
                <w:sz w:val="24"/>
                <w:szCs w:val="24"/>
                <w:lang w:eastAsia="es-MX"/>
              </w:rPr>
              <w:t>93%</w:t>
            </w:r>
          </w:p>
        </w:tc>
        <w:tc>
          <w:tcPr>
            <w:tcW w:w="850" w:type="dxa"/>
            <w:shd w:val="clear" w:color="auto" w:fill="auto"/>
            <w:tcMar>
              <w:top w:w="0" w:type="dxa"/>
              <w:left w:w="45" w:type="dxa"/>
              <w:bottom w:w="0" w:type="dxa"/>
              <w:right w:w="45" w:type="dxa"/>
            </w:tcMar>
            <w:vAlign w:val="bottom"/>
            <w:hideMark/>
          </w:tcPr>
          <w:p w14:paraId="6DEC0859" w14:textId="1F14C3A8"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70.</w:t>
            </w:r>
            <w:r w:rsidR="001C7CA9" w:rsidRPr="005A4240">
              <w:rPr>
                <w:rFonts w:ascii="Times New Roman" w:eastAsia="Times New Roman" w:hAnsi="Times New Roman" w:cs="Times New Roman"/>
                <w:sz w:val="24"/>
                <w:szCs w:val="24"/>
                <w:lang w:eastAsia="es-MX"/>
              </w:rPr>
              <w:t>04%</w:t>
            </w:r>
          </w:p>
        </w:tc>
        <w:tc>
          <w:tcPr>
            <w:tcW w:w="1134" w:type="dxa"/>
            <w:shd w:val="clear" w:color="auto" w:fill="auto"/>
            <w:tcMar>
              <w:top w:w="0" w:type="dxa"/>
              <w:left w:w="45" w:type="dxa"/>
              <w:bottom w:w="0" w:type="dxa"/>
              <w:right w:w="45" w:type="dxa"/>
            </w:tcMar>
            <w:vAlign w:val="bottom"/>
            <w:hideMark/>
          </w:tcPr>
          <w:p w14:paraId="13092AD5" w14:textId="0DDE60ED"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50.</w:t>
            </w:r>
            <w:r w:rsidR="001C7CA9" w:rsidRPr="005A4240">
              <w:rPr>
                <w:rFonts w:ascii="Times New Roman" w:eastAsia="Times New Roman" w:hAnsi="Times New Roman" w:cs="Times New Roman"/>
                <w:sz w:val="24"/>
                <w:szCs w:val="24"/>
                <w:lang w:eastAsia="es-MX"/>
              </w:rPr>
              <w:t>32%</w:t>
            </w:r>
          </w:p>
        </w:tc>
        <w:tc>
          <w:tcPr>
            <w:tcW w:w="851" w:type="dxa"/>
            <w:shd w:val="clear" w:color="auto" w:fill="auto"/>
            <w:tcMar>
              <w:top w:w="0" w:type="dxa"/>
              <w:left w:w="45" w:type="dxa"/>
              <w:bottom w:w="0" w:type="dxa"/>
              <w:right w:w="45" w:type="dxa"/>
            </w:tcMar>
            <w:vAlign w:val="bottom"/>
            <w:hideMark/>
          </w:tcPr>
          <w:p w14:paraId="61BCE174" w14:textId="1E920F23"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99%</w:t>
            </w:r>
          </w:p>
        </w:tc>
        <w:tc>
          <w:tcPr>
            <w:tcW w:w="850" w:type="dxa"/>
            <w:shd w:val="clear" w:color="auto" w:fill="auto"/>
            <w:tcMar>
              <w:top w:w="0" w:type="dxa"/>
              <w:left w:w="45" w:type="dxa"/>
              <w:bottom w:w="0" w:type="dxa"/>
              <w:right w:w="45" w:type="dxa"/>
            </w:tcMar>
            <w:vAlign w:val="bottom"/>
            <w:hideMark/>
          </w:tcPr>
          <w:p w14:paraId="26220233" w14:textId="6DF87F98"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90.</w:t>
            </w:r>
            <w:r w:rsidR="001C7CA9" w:rsidRPr="005A4240">
              <w:rPr>
                <w:rFonts w:ascii="Times New Roman" w:eastAsia="Times New Roman" w:hAnsi="Times New Roman" w:cs="Times New Roman"/>
                <w:sz w:val="24"/>
                <w:szCs w:val="24"/>
                <w:lang w:eastAsia="es-MX"/>
              </w:rPr>
              <w:t>00%</w:t>
            </w:r>
          </w:p>
        </w:tc>
        <w:tc>
          <w:tcPr>
            <w:tcW w:w="851" w:type="dxa"/>
            <w:shd w:val="clear" w:color="auto" w:fill="auto"/>
            <w:tcMar>
              <w:top w:w="0" w:type="dxa"/>
              <w:left w:w="45" w:type="dxa"/>
              <w:bottom w:w="0" w:type="dxa"/>
              <w:right w:w="45" w:type="dxa"/>
            </w:tcMar>
            <w:vAlign w:val="bottom"/>
            <w:hideMark/>
          </w:tcPr>
          <w:p w14:paraId="01BB16F4" w14:textId="43F71658"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1C7CA9" w:rsidRPr="005A4240">
              <w:rPr>
                <w:rFonts w:ascii="Times New Roman" w:eastAsia="Times New Roman" w:hAnsi="Times New Roman" w:cs="Times New Roman"/>
                <w:sz w:val="24"/>
                <w:szCs w:val="24"/>
                <w:lang w:eastAsia="es-MX"/>
              </w:rPr>
              <w:t>13%</w:t>
            </w:r>
          </w:p>
        </w:tc>
        <w:tc>
          <w:tcPr>
            <w:tcW w:w="708" w:type="dxa"/>
            <w:shd w:val="clear" w:color="auto" w:fill="auto"/>
            <w:tcMar>
              <w:top w:w="0" w:type="dxa"/>
              <w:left w:w="45" w:type="dxa"/>
              <w:bottom w:w="0" w:type="dxa"/>
              <w:right w:w="45" w:type="dxa"/>
            </w:tcMar>
            <w:vAlign w:val="bottom"/>
            <w:hideMark/>
          </w:tcPr>
          <w:p w14:paraId="016C3981"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c>
          <w:tcPr>
            <w:tcW w:w="284" w:type="dxa"/>
            <w:shd w:val="clear" w:color="auto" w:fill="auto"/>
            <w:tcMar>
              <w:top w:w="0" w:type="dxa"/>
              <w:left w:w="45" w:type="dxa"/>
              <w:bottom w:w="0" w:type="dxa"/>
              <w:right w:w="45" w:type="dxa"/>
            </w:tcMar>
            <w:vAlign w:val="bottom"/>
            <w:hideMark/>
          </w:tcPr>
          <w:p w14:paraId="2FE6B972"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r>
      <w:tr w:rsidR="00FF6A8E" w:rsidRPr="005A4240" w14:paraId="66029824" w14:textId="77777777" w:rsidTr="00FF6A8E">
        <w:trPr>
          <w:trHeight w:val="500"/>
          <w:jc w:val="center"/>
        </w:trPr>
        <w:tc>
          <w:tcPr>
            <w:tcW w:w="279" w:type="dxa"/>
            <w:shd w:val="clear" w:color="auto" w:fill="auto"/>
            <w:tcMar>
              <w:top w:w="0" w:type="dxa"/>
              <w:left w:w="45" w:type="dxa"/>
              <w:bottom w:w="0" w:type="dxa"/>
              <w:right w:w="45" w:type="dxa"/>
            </w:tcMar>
            <w:vAlign w:val="bottom"/>
            <w:hideMark/>
          </w:tcPr>
          <w:p w14:paraId="5FD62DA8" w14:textId="77777777" w:rsidR="001C7CA9" w:rsidRPr="005A4240" w:rsidRDefault="001C7CA9" w:rsidP="00561CA1">
            <w:pPr>
              <w:spacing w:after="0" w:line="360" w:lineRule="auto"/>
              <w:rPr>
                <w:rFonts w:ascii="Times New Roman" w:eastAsia="Times New Roman" w:hAnsi="Times New Roman" w:cs="Times New Roman"/>
                <w:sz w:val="24"/>
                <w:szCs w:val="24"/>
                <w:lang w:eastAsia="es-MX"/>
              </w:rPr>
            </w:pPr>
          </w:p>
        </w:tc>
        <w:tc>
          <w:tcPr>
            <w:tcW w:w="1276" w:type="dxa"/>
            <w:shd w:val="clear" w:color="auto" w:fill="auto"/>
            <w:tcMar>
              <w:top w:w="0" w:type="dxa"/>
              <w:left w:w="45" w:type="dxa"/>
              <w:bottom w:w="0" w:type="dxa"/>
              <w:right w:w="45" w:type="dxa"/>
            </w:tcMar>
            <w:vAlign w:val="bottom"/>
            <w:hideMark/>
          </w:tcPr>
          <w:p w14:paraId="36A26B7C" w14:textId="77777777" w:rsidR="001C7CA9" w:rsidRPr="005A4240" w:rsidRDefault="001C7CA9"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Desviación Estándar</w:t>
            </w:r>
          </w:p>
        </w:tc>
        <w:tc>
          <w:tcPr>
            <w:tcW w:w="850" w:type="dxa"/>
            <w:shd w:val="clear" w:color="auto" w:fill="auto"/>
            <w:tcMar>
              <w:top w:w="0" w:type="dxa"/>
              <w:left w:w="45" w:type="dxa"/>
              <w:bottom w:w="0" w:type="dxa"/>
              <w:right w:w="45" w:type="dxa"/>
            </w:tcMar>
            <w:vAlign w:val="bottom"/>
            <w:hideMark/>
          </w:tcPr>
          <w:p w14:paraId="10024BA4" w14:textId="30BD3515" w:rsidR="001C7CA9" w:rsidRPr="005A4240" w:rsidRDefault="00A74EBF"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002997022332</w:t>
            </w:r>
          </w:p>
        </w:tc>
        <w:tc>
          <w:tcPr>
            <w:tcW w:w="851" w:type="dxa"/>
            <w:shd w:val="clear" w:color="auto" w:fill="auto"/>
            <w:tcMar>
              <w:top w:w="0" w:type="dxa"/>
              <w:left w:w="45" w:type="dxa"/>
              <w:bottom w:w="0" w:type="dxa"/>
              <w:right w:w="45" w:type="dxa"/>
            </w:tcMar>
            <w:vAlign w:val="bottom"/>
            <w:hideMark/>
          </w:tcPr>
          <w:p w14:paraId="431C9304" w14:textId="4C0D734A" w:rsidR="001C7CA9" w:rsidRPr="005A4240" w:rsidRDefault="00DC4475"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09255798086</w:t>
            </w:r>
          </w:p>
        </w:tc>
        <w:tc>
          <w:tcPr>
            <w:tcW w:w="850" w:type="dxa"/>
            <w:shd w:val="clear" w:color="auto" w:fill="auto"/>
            <w:tcMar>
              <w:top w:w="0" w:type="dxa"/>
              <w:left w:w="45" w:type="dxa"/>
              <w:bottom w:w="0" w:type="dxa"/>
              <w:right w:w="45" w:type="dxa"/>
            </w:tcMar>
            <w:vAlign w:val="bottom"/>
            <w:hideMark/>
          </w:tcPr>
          <w:p w14:paraId="3A40E263" w14:textId="40F568E8"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09887501129</w:t>
            </w:r>
          </w:p>
        </w:tc>
        <w:tc>
          <w:tcPr>
            <w:tcW w:w="1134" w:type="dxa"/>
            <w:shd w:val="clear" w:color="auto" w:fill="auto"/>
            <w:tcMar>
              <w:top w:w="0" w:type="dxa"/>
              <w:left w:w="45" w:type="dxa"/>
              <w:bottom w:w="0" w:type="dxa"/>
              <w:right w:w="45" w:type="dxa"/>
            </w:tcMar>
            <w:vAlign w:val="bottom"/>
            <w:hideMark/>
          </w:tcPr>
          <w:p w14:paraId="6639B2F3" w14:textId="2A4EBF3F" w:rsidR="001C7CA9" w:rsidRPr="005A4240" w:rsidRDefault="003F4ED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1047810975</w:t>
            </w:r>
          </w:p>
        </w:tc>
        <w:tc>
          <w:tcPr>
            <w:tcW w:w="851" w:type="dxa"/>
            <w:shd w:val="clear" w:color="auto" w:fill="auto"/>
            <w:tcMar>
              <w:top w:w="0" w:type="dxa"/>
              <w:left w:w="45" w:type="dxa"/>
              <w:bottom w:w="0" w:type="dxa"/>
              <w:right w:w="45" w:type="dxa"/>
            </w:tcMar>
            <w:vAlign w:val="bottom"/>
            <w:hideMark/>
          </w:tcPr>
          <w:p w14:paraId="4E92FCF4" w14:textId="2E87A895" w:rsidR="001C7CA9" w:rsidRPr="005A4240" w:rsidRDefault="00B3382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01280384289</w:t>
            </w:r>
          </w:p>
        </w:tc>
        <w:tc>
          <w:tcPr>
            <w:tcW w:w="850" w:type="dxa"/>
            <w:shd w:val="clear" w:color="auto" w:fill="auto"/>
            <w:tcMar>
              <w:top w:w="0" w:type="dxa"/>
              <w:left w:w="45" w:type="dxa"/>
              <w:bottom w:w="0" w:type="dxa"/>
              <w:right w:w="45" w:type="dxa"/>
            </w:tcMar>
            <w:vAlign w:val="bottom"/>
            <w:hideMark/>
          </w:tcPr>
          <w:p w14:paraId="77FEECF6" w14:textId="4144FCC9" w:rsidR="001C7CA9" w:rsidRPr="005A4240" w:rsidRDefault="008F21CC"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07417009289</w:t>
            </w:r>
          </w:p>
        </w:tc>
        <w:tc>
          <w:tcPr>
            <w:tcW w:w="851" w:type="dxa"/>
            <w:shd w:val="clear" w:color="auto" w:fill="auto"/>
            <w:tcMar>
              <w:top w:w="0" w:type="dxa"/>
              <w:left w:w="45" w:type="dxa"/>
              <w:bottom w:w="0" w:type="dxa"/>
              <w:right w:w="45" w:type="dxa"/>
            </w:tcMar>
            <w:vAlign w:val="bottom"/>
            <w:hideMark/>
          </w:tcPr>
          <w:p w14:paraId="09D58EC9" w14:textId="1A8A3F2E" w:rsidR="001C7CA9" w:rsidRPr="005A4240" w:rsidRDefault="00F3295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1C7CA9" w:rsidRPr="005A4240">
              <w:rPr>
                <w:rFonts w:ascii="Times New Roman" w:eastAsia="Times New Roman" w:hAnsi="Times New Roman" w:cs="Times New Roman"/>
                <w:sz w:val="24"/>
                <w:szCs w:val="24"/>
                <w:lang w:eastAsia="es-MX"/>
              </w:rPr>
              <w:t>0183666429</w:t>
            </w:r>
          </w:p>
        </w:tc>
        <w:tc>
          <w:tcPr>
            <w:tcW w:w="708" w:type="dxa"/>
            <w:shd w:val="clear" w:color="auto" w:fill="auto"/>
            <w:tcMar>
              <w:top w:w="0" w:type="dxa"/>
              <w:left w:w="45" w:type="dxa"/>
              <w:bottom w:w="0" w:type="dxa"/>
              <w:right w:w="45" w:type="dxa"/>
            </w:tcMar>
            <w:vAlign w:val="bottom"/>
            <w:hideMark/>
          </w:tcPr>
          <w:p w14:paraId="60D35A68" w14:textId="77777777" w:rsidR="001C7CA9" w:rsidRPr="005A4240" w:rsidRDefault="001C7CA9" w:rsidP="00561CA1">
            <w:pPr>
              <w:spacing w:after="0" w:line="360" w:lineRule="auto"/>
              <w:jc w:val="right"/>
              <w:rPr>
                <w:rFonts w:ascii="Times New Roman" w:eastAsia="Times New Roman" w:hAnsi="Times New Roman" w:cs="Times New Roman"/>
                <w:sz w:val="24"/>
                <w:szCs w:val="24"/>
                <w:lang w:eastAsia="es-MX"/>
              </w:rPr>
            </w:pPr>
          </w:p>
        </w:tc>
        <w:tc>
          <w:tcPr>
            <w:tcW w:w="284" w:type="dxa"/>
            <w:shd w:val="clear" w:color="auto" w:fill="auto"/>
            <w:tcMar>
              <w:top w:w="0" w:type="dxa"/>
              <w:left w:w="45" w:type="dxa"/>
              <w:bottom w:w="0" w:type="dxa"/>
              <w:right w:w="45" w:type="dxa"/>
            </w:tcMar>
            <w:vAlign w:val="bottom"/>
            <w:hideMark/>
          </w:tcPr>
          <w:p w14:paraId="27403A20" w14:textId="77777777" w:rsidR="001C7CA9" w:rsidRPr="005A4240" w:rsidRDefault="001C7CA9" w:rsidP="00961BE5">
            <w:pPr>
              <w:keepNext/>
              <w:spacing w:after="0" w:line="360" w:lineRule="auto"/>
              <w:rPr>
                <w:rFonts w:ascii="Times New Roman" w:eastAsia="Times New Roman" w:hAnsi="Times New Roman" w:cs="Times New Roman"/>
                <w:sz w:val="24"/>
                <w:szCs w:val="24"/>
                <w:lang w:eastAsia="es-MX"/>
              </w:rPr>
            </w:pPr>
          </w:p>
        </w:tc>
      </w:tr>
    </w:tbl>
    <w:p w14:paraId="4EC9A47A" w14:textId="0DB03A6D" w:rsidR="005A0E32" w:rsidRPr="00802F2C" w:rsidRDefault="00961BE5" w:rsidP="00802F2C">
      <w:pPr>
        <w:pStyle w:val="Descripcin"/>
        <w:spacing w:line="360" w:lineRule="auto"/>
        <w:jc w:val="center"/>
        <w:rPr>
          <w:rFonts w:ascii="Times New Roman" w:hAnsi="Times New Roman" w:cs="Times New Roman"/>
          <w:i w:val="0"/>
          <w:iCs w:val="0"/>
          <w:color w:val="000000" w:themeColor="text1"/>
          <w:sz w:val="36"/>
          <w:szCs w:val="36"/>
        </w:rPr>
      </w:pPr>
      <w:r w:rsidRPr="00802F2C">
        <w:rPr>
          <w:rFonts w:ascii="Times New Roman" w:hAnsi="Times New Roman" w:cs="Times New Roman"/>
          <w:i w:val="0"/>
          <w:iCs w:val="0"/>
          <w:color w:val="000000" w:themeColor="text1"/>
          <w:sz w:val="24"/>
          <w:szCs w:val="24"/>
        </w:rPr>
        <w:t>Fuente: Elaboración propia con datos del INEGI (2020).</w:t>
      </w:r>
    </w:p>
    <w:p w14:paraId="7BDB759C" w14:textId="6F07B9C3" w:rsidR="00525A1A" w:rsidRPr="005A4240" w:rsidRDefault="005B5F2F" w:rsidP="00B75105">
      <w:pPr>
        <w:spacing w:after="0" w:line="360" w:lineRule="auto"/>
        <w:jc w:val="both"/>
        <w:rPr>
          <w:rFonts w:ascii="Times New Roman" w:hAnsi="Times New Roman" w:cs="Times New Roman"/>
          <w:sz w:val="24"/>
          <w:szCs w:val="24"/>
        </w:rPr>
      </w:pPr>
      <w:r w:rsidRPr="005A4240">
        <w:rPr>
          <w:rFonts w:ascii="Times New Roman" w:hAnsi="Times New Roman" w:cs="Times New Roman"/>
          <w:sz w:val="24"/>
          <w:szCs w:val="24"/>
        </w:rPr>
        <w:lastRenderedPageBreak/>
        <w:t xml:space="preserve">Cabe mencionar que los municipios que presentan bajo nivel de desarrollo en la zona secundaria presentan desafíos ante la implementación del CIIT en el desarrollo regional. </w:t>
      </w:r>
      <w:r w:rsidR="009F1D12" w:rsidRPr="005A4240">
        <w:rPr>
          <w:rFonts w:ascii="Times New Roman" w:hAnsi="Times New Roman" w:cs="Times New Roman"/>
          <w:sz w:val="24"/>
          <w:szCs w:val="24"/>
        </w:rPr>
        <w:t>Los retos son principalmente</w:t>
      </w:r>
      <w:r w:rsidR="003017B6" w:rsidRPr="005A4240">
        <w:rPr>
          <w:rFonts w:ascii="Times New Roman" w:hAnsi="Times New Roman" w:cs="Times New Roman"/>
          <w:sz w:val="24"/>
          <w:szCs w:val="24"/>
        </w:rPr>
        <w:t xml:space="preserve"> </w:t>
      </w:r>
      <w:r w:rsidR="00C1131C" w:rsidRPr="005A4240">
        <w:rPr>
          <w:rFonts w:ascii="Times New Roman" w:hAnsi="Times New Roman" w:cs="Times New Roman"/>
          <w:sz w:val="24"/>
          <w:szCs w:val="24"/>
        </w:rPr>
        <w:t>desigualdad económica</w:t>
      </w:r>
      <w:r w:rsidR="00F05FBC" w:rsidRPr="005A4240">
        <w:rPr>
          <w:rFonts w:ascii="Times New Roman" w:hAnsi="Times New Roman" w:cs="Times New Roman"/>
          <w:sz w:val="24"/>
          <w:szCs w:val="24"/>
        </w:rPr>
        <w:t xml:space="preserve">, </w:t>
      </w:r>
      <w:r w:rsidR="009F1D12" w:rsidRPr="005A4240">
        <w:rPr>
          <w:rFonts w:ascii="Times New Roman" w:hAnsi="Times New Roman" w:cs="Times New Roman"/>
          <w:sz w:val="24"/>
          <w:szCs w:val="24"/>
        </w:rPr>
        <w:t xml:space="preserve">problemas territoriales y políticos. </w:t>
      </w:r>
      <w:r w:rsidR="00C1131C" w:rsidRPr="005A4240">
        <w:rPr>
          <w:rFonts w:ascii="Times New Roman" w:hAnsi="Times New Roman" w:cs="Times New Roman"/>
          <w:sz w:val="24"/>
          <w:szCs w:val="24"/>
        </w:rPr>
        <w:t xml:space="preserve">Ante ello, la organización social es necesaria para vincular los objetivos del proyecto en beneficio de todos los habitantes de esa región. </w:t>
      </w:r>
    </w:p>
    <w:p w14:paraId="53F25172" w14:textId="2EAC23CD" w:rsidR="00561CA1" w:rsidRDefault="00561CA1" w:rsidP="00B75105">
      <w:pPr>
        <w:spacing w:after="0"/>
        <w:rPr>
          <w:rFonts w:ascii="Times New Roman" w:hAnsi="Times New Roman" w:cs="Times New Roman"/>
          <w:b/>
          <w:bCs/>
          <w:sz w:val="24"/>
          <w:szCs w:val="24"/>
        </w:rPr>
      </w:pPr>
      <w:bookmarkStart w:id="1" w:name="_Toc139878053"/>
    </w:p>
    <w:p w14:paraId="3E6136A1" w14:textId="40B97585" w:rsidR="00874A90" w:rsidRPr="00336AEF" w:rsidRDefault="00336AEF" w:rsidP="00336AEF">
      <w:pPr>
        <w:spacing w:after="0" w:line="360" w:lineRule="auto"/>
        <w:jc w:val="center"/>
        <w:rPr>
          <w:rFonts w:ascii="Times New Roman" w:hAnsi="Times New Roman" w:cs="Times New Roman"/>
          <w:b/>
          <w:bCs/>
          <w:sz w:val="28"/>
          <w:szCs w:val="28"/>
        </w:rPr>
      </w:pPr>
      <w:r w:rsidRPr="00336AEF">
        <w:rPr>
          <w:rFonts w:ascii="Times New Roman" w:hAnsi="Times New Roman" w:cs="Times New Roman"/>
          <w:b/>
          <w:bCs/>
          <w:sz w:val="28"/>
          <w:szCs w:val="28"/>
        </w:rPr>
        <w:t>Zona periférica</w:t>
      </w:r>
      <w:bookmarkEnd w:id="1"/>
    </w:p>
    <w:p w14:paraId="7B4BFD69" w14:textId="60189ECF" w:rsidR="00874A90" w:rsidRPr="005A4240" w:rsidRDefault="00874A90" w:rsidP="00336AEF">
      <w:pPr>
        <w:spacing w:after="0" w:line="360" w:lineRule="auto"/>
        <w:jc w:val="center"/>
        <w:rPr>
          <w:rFonts w:ascii="Times New Roman" w:hAnsi="Times New Roman" w:cs="Times New Roman"/>
          <w:b/>
          <w:bCs/>
          <w:sz w:val="24"/>
          <w:szCs w:val="24"/>
        </w:rPr>
      </w:pPr>
      <w:bookmarkStart w:id="2" w:name="_Toc139878054"/>
      <w:r w:rsidRPr="005A4240">
        <w:rPr>
          <w:rFonts w:ascii="Times New Roman" w:hAnsi="Times New Roman" w:cs="Times New Roman"/>
          <w:b/>
          <w:bCs/>
          <w:sz w:val="24"/>
          <w:szCs w:val="24"/>
        </w:rPr>
        <w:t xml:space="preserve">Municipios </w:t>
      </w:r>
      <w:r w:rsidR="003E4383" w:rsidRPr="005A4240">
        <w:rPr>
          <w:rFonts w:ascii="Times New Roman" w:hAnsi="Times New Roman" w:cs="Times New Roman"/>
          <w:b/>
          <w:bCs/>
          <w:sz w:val="24"/>
          <w:szCs w:val="24"/>
        </w:rPr>
        <w:t xml:space="preserve">de la zona periférica </w:t>
      </w:r>
      <w:r w:rsidRPr="005A4240">
        <w:rPr>
          <w:rFonts w:ascii="Times New Roman" w:hAnsi="Times New Roman" w:cs="Times New Roman"/>
          <w:b/>
          <w:bCs/>
          <w:sz w:val="24"/>
          <w:szCs w:val="24"/>
        </w:rPr>
        <w:t>con alto nivel de desarrollo</w:t>
      </w:r>
      <w:bookmarkEnd w:id="2"/>
    </w:p>
    <w:p w14:paraId="2D45AF8A" w14:textId="4CDE2656" w:rsidR="00874A90" w:rsidRPr="005A4240" w:rsidRDefault="00874A90" w:rsidP="00B75105">
      <w:pPr>
        <w:spacing w:after="0" w:line="360" w:lineRule="auto"/>
        <w:jc w:val="both"/>
        <w:rPr>
          <w:rFonts w:ascii="Times New Roman" w:hAnsi="Times New Roman" w:cs="Times New Roman"/>
          <w:i/>
          <w:iCs/>
          <w:sz w:val="24"/>
          <w:szCs w:val="24"/>
        </w:rPr>
      </w:pPr>
      <w:bookmarkStart w:id="3" w:name="_Toc139878055"/>
      <w:r w:rsidRPr="005A4240">
        <w:rPr>
          <w:rFonts w:ascii="Times New Roman" w:eastAsia="Arial" w:hAnsi="Times New Roman" w:cs="Times New Roman"/>
          <w:i/>
          <w:iCs/>
          <w:sz w:val="24"/>
          <w:szCs w:val="24"/>
        </w:rPr>
        <w:t>San Pedro Comitancillo</w:t>
      </w:r>
      <w:bookmarkEnd w:id="3"/>
    </w:p>
    <w:p w14:paraId="37FD7358" w14:textId="31EBC63A" w:rsidR="005A0E32" w:rsidRPr="005A0E32" w:rsidRDefault="005A0E32" w:rsidP="00B75105">
      <w:pPr>
        <w:spacing w:after="0" w:line="360" w:lineRule="auto"/>
        <w:jc w:val="both"/>
        <w:rPr>
          <w:rFonts w:ascii="Times New Roman" w:eastAsia="Arial" w:hAnsi="Times New Roman" w:cs="Times New Roman"/>
          <w:color w:val="252525"/>
          <w:sz w:val="24"/>
          <w:szCs w:val="24"/>
        </w:rPr>
      </w:pPr>
      <w:r w:rsidRPr="00E439B0">
        <w:rPr>
          <w:rFonts w:ascii="Times New Roman" w:eastAsia="Arial" w:hAnsi="Times New Roman" w:cs="Times New Roman"/>
          <w:color w:val="252525"/>
          <w:sz w:val="24"/>
          <w:szCs w:val="24"/>
        </w:rPr>
        <w:t>Este municipio tiene una población de 4,333 habitantes, con una distribución de 47.7% hombres y 52.3% mujeres. El 97.40% de la población está empleada, y el 32.06% gana más de dos salarios mínimos. El 90.70% tiene acceso a servicios de salud y el 74.43% cuenta con educación. El 99.19% de las viviendas dispone de electricidad, el 98.06% tiene agua y el 98.61% cuenta con drenaje.</w:t>
      </w:r>
    </w:p>
    <w:p w14:paraId="59672881" w14:textId="77777777" w:rsidR="005A0E32" w:rsidRPr="005A4240" w:rsidRDefault="005A0E32" w:rsidP="00B75105">
      <w:pPr>
        <w:spacing w:after="0" w:line="360" w:lineRule="auto"/>
        <w:jc w:val="both"/>
        <w:rPr>
          <w:rFonts w:ascii="Times New Roman" w:eastAsia="Arial" w:hAnsi="Times New Roman" w:cs="Times New Roman"/>
          <w:color w:val="252525"/>
          <w:sz w:val="24"/>
          <w:szCs w:val="24"/>
        </w:rPr>
      </w:pPr>
    </w:p>
    <w:p w14:paraId="5415D5D1" w14:textId="1A10F162" w:rsidR="00874A90" w:rsidRPr="005A4240" w:rsidRDefault="003E4383" w:rsidP="00336AEF">
      <w:pPr>
        <w:spacing w:after="0" w:line="360" w:lineRule="auto"/>
        <w:jc w:val="center"/>
        <w:rPr>
          <w:rFonts w:ascii="Times New Roman" w:hAnsi="Times New Roman" w:cs="Times New Roman"/>
          <w:b/>
          <w:bCs/>
          <w:sz w:val="24"/>
          <w:szCs w:val="24"/>
        </w:rPr>
      </w:pPr>
      <w:bookmarkStart w:id="4" w:name="_Toc139878056"/>
      <w:r w:rsidRPr="005A4240">
        <w:rPr>
          <w:rFonts w:ascii="Times New Roman" w:hAnsi="Times New Roman" w:cs="Times New Roman"/>
          <w:b/>
          <w:bCs/>
          <w:sz w:val="24"/>
          <w:szCs w:val="24"/>
        </w:rPr>
        <w:t>Municipios de la zona periférica</w:t>
      </w:r>
      <w:r w:rsidR="00874A90" w:rsidRPr="005A4240">
        <w:rPr>
          <w:rFonts w:ascii="Times New Roman" w:hAnsi="Times New Roman" w:cs="Times New Roman"/>
          <w:b/>
          <w:bCs/>
          <w:sz w:val="24"/>
          <w:szCs w:val="24"/>
        </w:rPr>
        <w:t xml:space="preserve"> con medio nivel de desarrollo</w:t>
      </w:r>
      <w:bookmarkEnd w:id="4"/>
    </w:p>
    <w:p w14:paraId="64B8A6EA" w14:textId="10E05DB5" w:rsidR="00874A90" w:rsidRPr="005A4240" w:rsidRDefault="00874A90" w:rsidP="00B75105">
      <w:pPr>
        <w:spacing w:after="0" w:line="360" w:lineRule="auto"/>
        <w:jc w:val="both"/>
        <w:rPr>
          <w:rFonts w:ascii="Times New Roman" w:hAnsi="Times New Roman" w:cs="Times New Roman"/>
          <w:i/>
          <w:iCs/>
          <w:sz w:val="24"/>
          <w:szCs w:val="24"/>
        </w:rPr>
      </w:pPr>
      <w:bookmarkStart w:id="5" w:name="_Toc139878057"/>
      <w:r w:rsidRPr="005A4240">
        <w:rPr>
          <w:rFonts w:ascii="Times New Roman" w:eastAsia="Arial" w:hAnsi="Times New Roman" w:cs="Times New Roman"/>
          <w:i/>
          <w:iCs/>
          <w:sz w:val="24"/>
          <w:szCs w:val="24"/>
        </w:rPr>
        <w:t>Chahuites</w:t>
      </w:r>
      <w:bookmarkEnd w:id="5"/>
    </w:p>
    <w:p w14:paraId="048A0BD2" w14:textId="5F50CB16" w:rsidR="005A0E32" w:rsidRPr="00C20FE9" w:rsidRDefault="005A0E32" w:rsidP="00B75105">
      <w:pPr>
        <w:spacing w:after="0" w:line="360" w:lineRule="auto"/>
        <w:jc w:val="both"/>
        <w:rPr>
          <w:rFonts w:ascii="Times New Roman" w:eastAsia="Arial" w:hAnsi="Times New Roman" w:cs="Times New Roman"/>
          <w:color w:val="252525"/>
          <w:sz w:val="24"/>
          <w:szCs w:val="24"/>
        </w:rPr>
      </w:pPr>
      <w:r w:rsidRPr="001B109D">
        <w:rPr>
          <w:rFonts w:ascii="Times New Roman" w:eastAsia="Arial" w:hAnsi="Times New Roman" w:cs="Times New Roman"/>
          <w:color w:val="252525"/>
          <w:sz w:val="24"/>
          <w:szCs w:val="24"/>
        </w:rPr>
        <w:t xml:space="preserve">Este municipio tiene una población total de 11,356 habitantes, con una proporción de 96 </w:t>
      </w:r>
      <w:r w:rsidRPr="00C20FE9">
        <w:rPr>
          <w:rFonts w:ascii="Times New Roman" w:eastAsia="Arial" w:hAnsi="Times New Roman" w:cs="Times New Roman"/>
          <w:color w:val="252525"/>
          <w:sz w:val="24"/>
          <w:szCs w:val="24"/>
        </w:rPr>
        <w:t>hombres por cada 100 mujeres. El 99.90% de la población está empleada y el 19.59% gana más de dos salarios mínimos. El 61.40% tiene acceso a servicios de salud y el 48.81% tiene acceso a educación. El 98.05% de las viviendas dispone de drenaje, el 76.33% tiene agua y el 99.44% cuenta con electricidad.</w:t>
      </w:r>
    </w:p>
    <w:p w14:paraId="30567232" w14:textId="6AF41654" w:rsidR="00874A90" w:rsidRPr="00C20FE9" w:rsidRDefault="00874A90" w:rsidP="00B75105">
      <w:pPr>
        <w:spacing w:after="0" w:line="360" w:lineRule="auto"/>
        <w:jc w:val="both"/>
        <w:rPr>
          <w:rFonts w:ascii="Times New Roman" w:hAnsi="Times New Roman" w:cs="Times New Roman"/>
          <w:i/>
          <w:iCs/>
          <w:sz w:val="24"/>
          <w:szCs w:val="24"/>
        </w:rPr>
      </w:pPr>
      <w:bookmarkStart w:id="6" w:name="_Toc139878058"/>
      <w:r w:rsidRPr="00C20FE9">
        <w:rPr>
          <w:rFonts w:ascii="Times New Roman" w:eastAsia="Arial" w:hAnsi="Times New Roman" w:cs="Times New Roman"/>
          <w:i/>
          <w:iCs/>
          <w:sz w:val="24"/>
          <w:szCs w:val="24"/>
        </w:rPr>
        <w:t>San Francisco Ixhuatán</w:t>
      </w:r>
      <w:bookmarkEnd w:id="6"/>
      <w:r w:rsidRPr="00C20FE9">
        <w:rPr>
          <w:rFonts w:ascii="Times New Roman" w:eastAsia="Arial" w:hAnsi="Times New Roman" w:cs="Times New Roman"/>
          <w:i/>
          <w:iCs/>
          <w:sz w:val="24"/>
          <w:szCs w:val="24"/>
        </w:rPr>
        <w:t xml:space="preserve"> </w:t>
      </w:r>
    </w:p>
    <w:p w14:paraId="3A7DB754" w14:textId="44A36B34" w:rsidR="005A0E32" w:rsidRPr="00C20FE9" w:rsidRDefault="005A0E32" w:rsidP="00B75105">
      <w:pPr>
        <w:spacing w:after="0" w:line="360" w:lineRule="auto"/>
        <w:jc w:val="both"/>
        <w:rPr>
          <w:rFonts w:ascii="Times New Roman" w:eastAsia="Arial" w:hAnsi="Times New Roman" w:cs="Times New Roman"/>
          <w:color w:val="252525"/>
          <w:sz w:val="24"/>
          <w:szCs w:val="24"/>
        </w:rPr>
      </w:pPr>
      <w:r w:rsidRPr="00C20FE9">
        <w:rPr>
          <w:rFonts w:ascii="Times New Roman" w:eastAsia="Arial" w:hAnsi="Times New Roman" w:cs="Times New Roman"/>
          <w:color w:val="252525"/>
          <w:sz w:val="24"/>
          <w:szCs w:val="24"/>
        </w:rPr>
        <w:t>Este municipio tiene una población en la que el 98.60% está empleada y el 18.05% gana más de dos salarios mínimos. El 84.10% tiene acceso a servicios de salud y el 50.82% tiene acceso a educación. El 95.13% de las viviendas cuenta con agua, el 96.71% dispone de drenaje y el 98.77% tiene electricidad.</w:t>
      </w:r>
    </w:p>
    <w:p w14:paraId="2AE5D385" w14:textId="0BFF7CFC" w:rsidR="00874A90" w:rsidRPr="00C20FE9" w:rsidRDefault="00874A90" w:rsidP="00B75105">
      <w:pPr>
        <w:spacing w:after="0" w:line="360" w:lineRule="auto"/>
        <w:jc w:val="both"/>
        <w:rPr>
          <w:rFonts w:ascii="Times New Roman" w:hAnsi="Times New Roman" w:cs="Times New Roman"/>
          <w:i/>
          <w:iCs/>
          <w:sz w:val="24"/>
          <w:szCs w:val="24"/>
        </w:rPr>
      </w:pPr>
      <w:r w:rsidRPr="00C20FE9">
        <w:rPr>
          <w:rFonts w:ascii="Times New Roman" w:eastAsia="Arial" w:hAnsi="Times New Roman" w:cs="Times New Roman"/>
          <w:i/>
          <w:iCs/>
          <w:color w:val="252525"/>
          <w:sz w:val="24"/>
          <w:szCs w:val="24"/>
        </w:rPr>
        <w:t>Reforma de Pineda</w:t>
      </w:r>
    </w:p>
    <w:p w14:paraId="7E2AA25B" w14:textId="73FD8664" w:rsidR="005A0E32" w:rsidRPr="008B27AE" w:rsidRDefault="005A0E32" w:rsidP="00B75105">
      <w:pPr>
        <w:spacing w:after="0" w:line="360" w:lineRule="auto"/>
        <w:jc w:val="both"/>
        <w:rPr>
          <w:rFonts w:ascii="Times New Roman" w:eastAsia="Arial" w:hAnsi="Times New Roman" w:cs="Times New Roman"/>
          <w:color w:val="252525"/>
          <w:sz w:val="24"/>
          <w:szCs w:val="24"/>
        </w:rPr>
      </w:pPr>
      <w:r w:rsidRPr="00C20FE9">
        <w:rPr>
          <w:rFonts w:ascii="Times New Roman" w:eastAsia="Arial" w:hAnsi="Times New Roman" w:cs="Times New Roman"/>
          <w:color w:val="252525"/>
          <w:sz w:val="24"/>
          <w:szCs w:val="24"/>
        </w:rPr>
        <w:t>Este municipio cuenta con una población de 2,660 habitantes, con una proporción de 93 hombres por cada 100 mujeres. El 99% de la población está empleada, aunque solo el 13.33% gana más de dos salarios mínimos. El 83.20% tiene acceso a servicios de salud y el 51.63% tiene acceso a educación. El 99.17% de las viviendas tiene electricidad, el 98.07% dispone de drenaje y el 99.43% cuenta con agua.</w:t>
      </w:r>
    </w:p>
    <w:p w14:paraId="01F441BE" w14:textId="122B55DA" w:rsidR="00874A90" w:rsidRPr="008B27AE" w:rsidRDefault="00874A90" w:rsidP="00B75105">
      <w:pPr>
        <w:spacing w:after="0" w:line="360" w:lineRule="auto"/>
        <w:jc w:val="both"/>
        <w:rPr>
          <w:rFonts w:ascii="Times New Roman" w:hAnsi="Times New Roman" w:cs="Times New Roman"/>
          <w:i/>
          <w:iCs/>
          <w:sz w:val="24"/>
          <w:szCs w:val="24"/>
        </w:rPr>
      </w:pPr>
      <w:bookmarkStart w:id="7" w:name="_Toc139878059"/>
      <w:r w:rsidRPr="008B27AE">
        <w:rPr>
          <w:rFonts w:ascii="Times New Roman" w:eastAsia="Arial" w:hAnsi="Times New Roman" w:cs="Times New Roman"/>
          <w:i/>
          <w:iCs/>
          <w:sz w:val="24"/>
          <w:szCs w:val="24"/>
        </w:rPr>
        <w:lastRenderedPageBreak/>
        <w:t xml:space="preserve">Santiago </w:t>
      </w:r>
      <w:proofErr w:type="spellStart"/>
      <w:r w:rsidRPr="008B27AE">
        <w:rPr>
          <w:rFonts w:ascii="Times New Roman" w:eastAsia="Arial" w:hAnsi="Times New Roman" w:cs="Times New Roman"/>
          <w:i/>
          <w:iCs/>
          <w:sz w:val="24"/>
          <w:szCs w:val="24"/>
        </w:rPr>
        <w:t>Niltepec</w:t>
      </w:r>
      <w:bookmarkEnd w:id="7"/>
      <w:proofErr w:type="spellEnd"/>
    </w:p>
    <w:p w14:paraId="1E1BFEFD" w14:textId="77777777" w:rsidR="005A0E32" w:rsidRPr="00F31CF4" w:rsidRDefault="005A0E32" w:rsidP="00B75105">
      <w:pPr>
        <w:spacing w:after="0" w:line="360" w:lineRule="auto"/>
        <w:jc w:val="both"/>
        <w:rPr>
          <w:rFonts w:ascii="Times New Roman" w:eastAsia="Arial" w:hAnsi="Times New Roman" w:cs="Times New Roman"/>
          <w:color w:val="252525"/>
          <w:sz w:val="24"/>
          <w:szCs w:val="24"/>
        </w:rPr>
      </w:pPr>
      <w:bookmarkStart w:id="8" w:name="_Toc139878060"/>
      <w:r w:rsidRPr="00F31CF4">
        <w:rPr>
          <w:rFonts w:ascii="Times New Roman" w:eastAsia="Arial" w:hAnsi="Times New Roman" w:cs="Times New Roman"/>
          <w:color w:val="252525"/>
          <w:sz w:val="24"/>
          <w:szCs w:val="24"/>
        </w:rPr>
        <w:t>Este municipio tiene una población de 5,342 habitantes, con una proporción de 95 hombres por cada 100 mujeres. El 96.70% de la población está empleada y el 16.66% gana más de dos salarios mínimos. El 77.50% tiene acceso a servicios de salud y el 49.63% recibe educación. El 98.37% de las viviendas dispone de electricidad, el 96.54% tiene agua potable y el 97.89% cuenta con drenaje.</w:t>
      </w:r>
    </w:p>
    <w:p w14:paraId="734C8F0F" w14:textId="514BB0C6" w:rsidR="00874A90" w:rsidRPr="00F31CF4" w:rsidRDefault="00874A90" w:rsidP="00B75105">
      <w:pPr>
        <w:spacing w:after="0" w:line="360" w:lineRule="auto"/>
        <w:jc w:val="both"/>
        <w:rPr>
          <w:rFonts w:ascii="Times New Roman" w:hAnsi="Times New Roman" w:cs="Times New Roman"/>
          <w:i/>
          <w:iCs/>
          <w:sz w:val="24"/>
          <w:szCs w:val="24"/>
        </w:rPr>
      </w:pPr>
      <w:r w:rsidRPr="00F31CF4">
        <w:rPr>
          <w:rFonts w:ascii="Times New Roman" w:eastAsia="Arial" w:hAnsi="Times New Roman" w:cs="Times New Roman"/>
          <w:i/>
          <w:iCs/>
          <w:sz w:val="24"/>
          <w:szCs w:val="24"/>
        </w:rPr>
        <w:t>Santo Domingo Zanatepec</w:t>
      </w:r>
      <w:bookmarkEnd w:id="8"/>
    </w:p>
    <w:p w14:paraId="48D44D1D" w14:textId="55E97071" w:rsidR="005A0E32" w:rsidRDefault="005A0E32" w:rsidP="00B75105">
      <w:pPr>
        <w:spacing w:after="0" w:line="360" w:lineRule="auto"/>
        <w:jc w:val="both"/>
        <w:rPr>
          <w:rFonts w:ascii="Times New Roman" w:eastAsia="Arial" w:hAnsi="Times New Roman" w:cs="Times New Roman"/>
          <w:color w:val="252525"/>
          <w:sz w:val="24"/>
          <w:szCs w:val="24"/>
        </w:rPr>
      </w:pPr>
      <w:r w:rsidRPr="00F31CF4">
        <w:rPr>
          <w:rFonts w:ascii="Times New Roman" w:eastAsia="Arial" w:hAnsi="Times New Roman" w:cs="Times New Roman"/>
          <w:color w:val="252525"/>
          <w:sz w:val="24"/>
          <w:szCs w:val="24"/>
        </w:rPr>
        <w:t>Este municipio cuenta con una población total de 12,483 habitantes, con una proporción de 97 hombres por cada 100 mujeres. El 99% de la población está empleada y el 10.71% gana más de dos salarios mínimos. El 79.60% tiene acceso a servicios de salud y el 50.89% tiene acceso a educación. El 87.50% de las viviendas tiene agua, el 96.06% dispone de drenaje y el 99.18% cuenta con electricidad.</w:t>
      </w:r>
    </w:p>
    <w:p w14:paraId="3699089A" w14:textId="3915CA34" w:rsidR="00874A90" w:rsidRPr="005A4240" w:rsidRDefault="00874A90" w:rsidP="00B75105">
      <w:pPr>
        <w:spacing w:after="0" w:line="360" w:lineRule="auto"/>
        <w:jc w:val="both"/>
        <w:rPr>
          <w:rFonts w:ascii="Times New Roman" w:hAnsi="Times New Roman" w:cs="Times New Roman"/>
          <w:i/>
          <w:iCs/>
          <w:sz w:val="24"/>
          <w:szCs w:val="24"/>
        </w:rPr>
      </w:pPr>
      <w:bookmarkStart w:id="9" w:name="_Toc139878061"/>
      <w:r w:rsidRPr="005A4240">
        <w:rPr>
          <w:rFonts w:ascii="Times New Roman" w:eastAsia="Arial" w:hAnsi="Times New Roman" w:cs="Times New Roman"/>
          <w:i/>
          <w:iCs/>
          <w:sz w:val="24"/>
          <w:szCs w:val="24"/>
        </w:rPr>
        <w:t>Santo Domingo Ingenio</w:t>
      </w:r>
      <w:bookmarkEnd w:id="9"/>
      <w:r w:rsidRPr="005A4240">
        <w:rPr>
          <w:rFonts w:ascii="Times New Roman" w:eastAsia="Arial" w:hAnsi="Times New Roman" w:cs="Times New Roman"/>
          <w:i/>
          <w:iCs/>
          <w:sz w:val="24"/>
          <w:szCs w:val="24"/>
        </w:rPr>
        <w:t xml:space="preserve"> </w:t>
      </w:r>
    </w:p>
    <w:p w14:paraId="0B4B541F" w14:textId="338F9D0F" w:rsidR="005A0E32" w:rsidRPr="002E63E4" w:rsidRDefault="005A0E32" w:rsidP="00B75105">
      <w:pPr>
        <w:spacing w:after="0" w:line="360" w:lineRule="auto"/>
        <w:jc w:val="both"/>
        <w:rPr>
          <w:rFonts w:ascii="Times New Roman" w:eastAsia="Arial" w:hAnsi="Times New Roman" w:cs="Times New Roman"/>
          <w:color w:val="252525"/>
          <w:sz w:val="24"/>
          <w:szCs w:val="24"/>
        </w:rPr>
      </w:pPr>
      <w:r w:rsidRPr="00F31CF4">
        <w:rPr>
          <w:rFonts w:ascii="Times New Roman" w:eastAsia="Arial" w:hAnsi="Times New Roman" w:cs="Times New Roman"/>
          <w:color w:val="252525"/>
          <w:sz w:val="24"/>
          <w:szCs w:val="24"/>
        </w:rPr>
        <w:t>Este municipio tiene 7,681 habitantes, con una proporción de 96 hombres por cada 100 mujeres. El 97.70% de la población está empleada y el 23.19% gana más de dos salarios mínimos. El 72.40% tiene acceso a servicios de salud y el 55.36% tiene acceso a educación. El 99.53% de las viviendas dispone de electricidad, el 96.36% tiene agua y el 98.29% cuenta con drenaje.</w:t>
      </w:r>
    </w:p>
    <w:p w14:paraId="4CC99E2F" w14:textId="3139C5E6" w:rsidR="00874A90" w:rsidRPr="00D64F4E" w:rsidRDefault="00874A90" w:rsidP="00D64F4E">
      <w:pPr>
        <w:spacing w:after="0"/>
        <w:rPr>
          <w:rFonts w:ascii="Times New Roman" w:eastAsia="Arial" w:hAnsi="Times New Roman" w:cs="Times New Roman"/>
          <w:i/>
          <w:iCs/>
          <w:sz w:val="24"/>
          <w:szCs w:val="24"/>
        </w:rPr>
      </w:pPr>
      <w:bookmarkStart w:id="10" w:name="_Toc139878062"/>
      <w:r w:rsidRPr="002E63E4">
        <w:rPr>
          <w:rFonts w:ascii="Times New Roman" w:eastAsia="Arial" w:hAnsi="Times New Roman" w:cs="Times New Roman"/>
          <w:i/>
          <w:iCs/>
          <w:sz w:val="24"/>
          <w:szCs w:val="24"/>
        </w:rPr>
        <w:t xml:space="preserve">Santiago </w:t>
      </w:r>
      <w:proofErr w:type="spellStart"/>
      <w:r w:rsidRPr="002E63E4">
        <w:rPr>
          <w:rFonts w:ascii="Times New Roman" w:eastAsia="Arial" w:hAnsi="Times New Roman" w:cs="Times New Roman"/>
          <w:i/>
          <w:iCs/>
          <w:sz w:val="24"/>
          <w:szCs w:val="24"/>
        </w:rPr>
        <w:t>Ixcuintepec</w:t>
      </w:r>
      <w:bookmarkEnd w:id="10"/>
      <w:proofErr w:type="spellEnd"/>
      <w:r w:rsidRPr="002E63E4">
        <w:rPr>
          <w:rFonts w:ascii="Times New Roman" w:eastAsia="Arial" w:hAnsi="Times New Roman" w:cs="Times New Roman"/>
          <w:i/>
          <w:iCs/>
          <w:sz w:val="24"/>
          <w:szCs w:val="24"/>
        </w:rPr>
        <w:t xml:space="preserve"> </w:t>
      </w:r>
    </w:p>
    <w:p w14:paraId="54B060B6" w14:textId="0A1C7B92" w:rsidR="005A0E32" w:rsidRPr="00280521" w:rsidRDefault="005A0E32"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Este municipio tiene una población de 1,636 habitantes, con una proporción de 90 hombres por cada 100 mujeres. El 99.80% está empleada, aunque solo el 4.49% gana más de dos salarios mínimos. El 89.80% tiene acceso a servicios de salud y el 30.96% tiene acceso a educación. El 97.86% de las viviendas tiene electricidad, el 100% tiene agua potable y el 97.61% dispone de drenaje.</w:t>
      </w:r>
    </w:p>
    <w:p w14:paraId="1B64AB22" w14:textId="5BAABB3C" w:rsidR="00874A90" w:rsidRPr="00280521" w:rsidRDefault="00874A90" w:rsidP="00B75105">
      <w:pPr>
        <w:spacing w:after="0" w:line="360" w:lineRule="auto"/>
        <w:jc w:val="both"/>
        <w:rPr>
          <w:rFonts w:ascii="Times New Roman" w:hAnsi="Times New Roman" w:cs="Times New Roman"/>
          <w:i/>
          <w:iCs/>
          <w:sz w:val="24"/>
          <w:szCs w:val="24"/>
        </w:rPr>
      </w:pPr>
      <w:bookmarkStart w:id="11" w:name="_Toc139878063"/>
      <w:r w:rsidRPr="00280521">
        <w:rPr>
          <w:rFonts w:ascii="Times New Roman" w:eastAsia="Arial" w:hAnsi="Times New Roman" w:cs="Times New Roman"/>
          <w:i/>
          <w:iCs/>
          <w:sz w:val="24"/>
          <w:szCs w:val="24"/>
        </w:rPr>
        <w:t>Nejapa de Madero</w:t>
      </w:r>
      <w:bookmarkEnd w:id="11"/>
    </w:p>
    <w:p w14:paraId="1B35EAB0" w14:textId="16698EBE" w:rsidR="005A0E32" w:rsidRPr="00280521" w:rsidRDefault="005A0E32"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En este municipio, el 99.20% de los habitantes está empleado, de los cuales el 11.63% gana más de dos salarios mínimos. El 74.20% tiene acceso a servicios de salud y el 48.16% tiene acceso a educación. El 98.79% de las viviendas dispone de drenaje, el 96.31% tiene agua y el 97.13% cuenta con electricidad.</w:t>
      </w:r>
    </w:p>
    <w:p w14:paraId="6721EA46" w14:textId="6F6643FB" w:rsidR="00874A90" w:rsidRPr="00280521" w:rsidRDefault="00874A90" w:rsidP="00B75105">
      <w:pPr>
        <w:spacing w:after="0" w:line="360" w:lineRule="auto"/>
        <w:jc w:val="both"/>
        <w:rPr>
          <w:rFonts w:ascii="Times New Roman" w:hAnsi="Times New Roman" w:cs="Times New Roman"/>
          <w:i/>
          <w:iCs/>
          <w:sz w:val="24"/>
          <w:szCs w:val="24"/>
        </w:rPr>
      </w:pPr>
      <w:bookmarkStart w:id="12" w:name="_Toc139878064"/>
      <w:r w:rsidRPr="00280521">
        <w:rPr>
          <w:rFonts w:ascii="Times New Roman" w:eastAsia="Arial" w:hAnsi="Times New Roman" w:cs="Times New Roman"/>
          <w:i/>
          <w:iCs/>
          <w:sz w:val="24"/>
          <w:szCs w:val="24"/>
        </w:rPr>
        <w:t xml:space="preserve">San Juan </w:t>
      </w:r>
      <w:proofErr w:type="spellStart"/>
      <w:r w:rsidRPr="00280521">
        <w:rPr>
          <w:rFonts w:ascii="Times New Roman" w:eastAsia="Arial" w:hAnsi="Times New Roman" w:cs="Times New Roman"/>
          <w:i/>
          <w:iCs/>
          <w:sz w:val="24"/>
          <w:szCs w:val="24"/>
        </w:rPr>
        <w:t>Cotzocón</w:t>
      </w:r>
      <w:bookmarkEnd w:id="12"/>
      <w:proofErr w:type="spellEnd"/>
    </w:p>
    <w:p w14:paraId="0FA0EB2C" w14:textId="0A99CE78" w:rsidR="005A0E32" w:rsidRPr="002E63E4" w:rsidRDefault="005A0E32"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 xml:space="preserve">Este municipio tiene una población de 22,444 habitantes, con una proporción de 48.3% hombres y 51.7% mujeres. El 99.30% de la población está empleada, aunque solo el 11.58% gana más de dos salarios mínimos. El 77.40% tiene acceso a servicios de salud y el 44.91% </w:t>
      </w:r>
      <w:r w:rsidRPr="00280521">
        <w:rPr>
          <w:rFonts w:ascii="Times New Roman" w:eastAsia="Arial" w:hAnsi="Times New Roman" w:cs="Times New Roman"/>
          <w:color w:val="252525"/>
          <w:sz w:val="24"/>
          <w:szCs w:val="24"/>
        </w:rPr>
        <w:lastRenderedPageBreak/>
        <w:t>tiene acceso a educación. El 83.61% de las viviendas tiene agua, el 98.62% dispone de drenaje y el 97.86% cuenta con electricidad.</w:t>
      </w:r>
    </w:p>
    <w:p w14:paraId="7CBCA317" w14:textId="48330A82" w:rsidR="00874A90" w:rsidRPr="002E63E4" w:rsidRDefault="00874A90" w:rsidP="00B75105">
      <w:pPr>
        <w:spacing w:after="0" w:line="360" w:lineRule="auto"/>
        <w:jc w:val="both"/>
        <w:rPr>
          <w:rFonts w:ascii="Times New Roman" w:hAnsi="Times New Roman" w:cs="Times New Roman"/>
          <w:i/>
          <w:iCs/>
          <w:sz w:val="24"/>
          <w:szCs w:val="24"/>
        </w:rPr>
      </w:pPr>
      <w:bookmarkStart w:id="13" w:name="_Toc139878065"/>
      <w:r w:rsidRPr="002E63E4">
        <w:rPr>
          <w:rFonts w:ascii="Times New Roman" w:eastAsia="Arial" w:hAnsi="Times New Roman" w:cs="Times New Roman"/>
          <w:i/>
          <w:iCs/>
          <w:sz w:val="24"/>
          <w:szCs w:val="24"/>
        </w:rPr>
        <w:t>San Lucas Camotlán</w:t>
      </w:r>
      <w:bookmarkEnd w:id="13"/>
    </w:p>
    <w:p w14:paraId="17BF75EB" w14:textId="4BB65E04" w:rsidR="005A0E32" w:rsidRPr="00280521" w:rsidRDefault="005A0E32"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Este municipio cuenta con una población de 3,187 habitantes, con un 99.60% de empleo. Solo el 8.09% de la población gana más de dos salarios mínimos. El 94% tiene acceso a servicios de salud y el 38.17% tiene acceso a educación. El 91.87% de las viviendas tiene electricidad, el 95.58% dispone de agua y el 98.53% cuenta con drenaje</w:t>
      </w:r>
    </w:p>
    <w:p w14:paraId="5D38E33A" w14:textId="77777777" w:rsidR="00336AEF" w:rsidRDefault="00336AEF" w:rsidP="00B75105">
      <w:pPr>
        <w:spacing w:after="0" w:line="360" w:lineRule="auto"/>
        <w:jc w:val="both"/>
        <w:rPr>
          <w:rFonts w:ascii="Times New Roman" w:hAnsi="Times New Roman" w:cs="Times New Roman"/>
          <w:b/>
          <w:bCs/>
          <w:sz w:val="24"/>
          <w:szCs w:val="24"/>
        </w:rPr>
      </w:pPr>
      <w:bookmarkStart w:id="14" w:name="_Toc139878066"/>
    </w:p>
    <w:p w14:paraId="5CFA3DB5" w14:textId="25DE5393" w:rsidR="00874A90" w:rsidRPr="00280521" w:rsidRDefault="003E4383" w:rsidP="00336AEF">
      <w:pPr>
        <w:spacing w:after="0" w:line="360" w:lineRule="auto"/>
        <w:jc w:val="center"/>
        <w:rPr>
          <w:rFonts w:ascii="Times New Roman" w:eastAsia="Arial" w:hAnsi="Times New Roman" w:cs="Times New Roman"/>
          <w:b/>
          <w:bCs/>
          <w:sz w:val="24"/>
          <w:szCs w:val="24"/>
        </w:rPr>
      </w:pPr>
      <w:r w:rsidRPr="00280521">
        <w:rPr>
          <w:rFonts w:ascii="Times New Roman" w:hAnsi="Times New Roman" w:cs="Times New Roman"/>
          <w:b/>
          <w:bCs/>
          <w:sz w:val="24"/>
          <w:szCs w:val="24"/>
        </w:rPr>
        <w:t>Municipios de la zona periférica</w:t>
      </w:r>
      <w:r w:rsidR="00874A90" w:rsidRPr="00280521">
        <w:rPr>
          <w:rFonts w:ascii="Times New Roman" w:eastAsia="Arial" w:hAnsi="Times New Roman" w:cs="Times New Roman"/>
          <w:b/>
          <w:bCs/>
          <w:sz w:val="24"/>
          <w:szCs w:val="24"/>
        </w:rPr>
        <w:t xml:space="preserve"> con bajo nivel de desarrollo</w:t>
      </w:r>
      <w:bookmarkEnd w:id="14"/>
    </w:p>
    <w:p w14:paraId="071E2332" w14:textId="03E5ED5A" w:rsidR="00874A90" w:rsidRPr="00280521" w:rsidRDefault="00874A90" w:rsidP="00B75105">
      <w:pPr>
        <w:spacing w:after="0" w:line="360" w:lineRule="auto"/>
        <w:jc w:val="both"/>
        <w:rPr>
          <w:rFonts w:ascii="Times New Roman" w:hAnsi="Times New Roman" w:cs="Times New Roman"/>
          <w:i/>
          <w:iCs/>
          <w:sz w:val="24"/>
          <w:szCs w:val="24"/>
        </w:rPr>
      </w:pPr>
      <w:bookmarkStart w:id="15" w:name="_Toc139878067"/>
      <w:r w:rsidRPr="00280521">
        <w:rPr>
          <w:rFonts w:ascii="Times New Roman" w:eastAsia="Arial" w:hAnsi="Times New Roman" w:cs="Times New Roman"/>
          <w:i/>
          <w:iCs/>
          <w:sz w:val="24"/>
          <w:szCs w:val="24"/>
        </w:rPr>
        <w:t>San Pedro Tapanatepec</w:t>
      </w:r>
      <w:bookmarkEnd w:id="15"/>
    </w:p>
    <w:p w14:paraId="42EE7613" w14:textId="12BBEAA0" w:rsidR="0071507C" w:rsidRPr="005A4240" w:rsidRDefault="0071507C"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Este municipio tiene una población de 15,479 habitantes, con un 99.60% de empleo y un 17.01% de personas que ganan más de dos salarios mínimos. El 69.20% tiene acceso a servicios de salud y el 47.04% tiene acceso a educación. El 98.45% de las viviendas dispone de electricidad y el 96.35% tiene drenaje, pero solo el 10.89% de las viviendas tiene agua.</w:t>
      </w:r>
    </w:p>
    <w:p w14:paraId="42752A31" w14:textId="3EE315E0" w:rsidR="00874A90" w:rsidRPr="005A4240" w:rsidRDefault="00874A90" w:rsidP="00B75105">
      <w:pPr>
        <w:spacing w:after="0" w:line="360" w:lineRule="auto"/>
        <w:jc w:val="both"/>
        <w:rPr>
          <w:rFonts w:ascii="Times New Roman" w:hAnsi="Times New Roman" w:cs="Times New Roman"/>
          <w:i/>
          <w:iCs/>
          <w:sz w:val="24"/>
          <w:szCs w:val="24"/>
        </w:rPr>
      </w:pPr>
      <w:bookmarkStart w:id="16" w:name="_Toc139878068"/>
      <w:r w:rsidRPr="005A4240">
        <w:rPr>
          <w:rFonts w:ascii="Times New Roman" w:eastAsia="Arial" w:hAnsi="Times New Roman" w:cs="Times New Roman"/>
          <w:i/>
          <w:iCs/>
          <w:sz w:val="24"/>
          <w:szCs w:val="24"/>
        </w:rPr>
        <w:t>San Francisco del Mar</w:t>
      </w:r>
      <w:bookmarkEnd w:id="16"/>
    </w:p>
    <w:p w14:paraId="100B0D13" w14:textId="4E24ACAE" w:rsidR="0071507C" w:rsidRPr="00280521" w:rsidRDefault="0071507C"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Este municipio cuenta con una población total de 8,710 habitantes, con una proporción de 100 hombres por cada 100 mujeres. El 98.90% está empleado, aunque solo el 9.34% gana más de dos salarios mínimos. El 72.90% tiene acceso a servicios de salud y el 45.39% tiene acceso a educación. El 94.32% de las viviendas dispone de drenaje, el 86.08% tiene agua y el 89.26% tiene electricidad.</w:t>
      </w:r>
    </w:p>
    <w:p w14:paraId="4B7DEA53" w14:textId="74E85D29" w:rsidR="00874A90" w:rsidRPr="00280521" w:rsidRDefault="00874A90" w:rsidP="00B75105">
      <w:pPr>
        <w:spacing w:after="0" w:line="360" w:lineRule="auto"/>
        <w:jc w:val="both"/>
        <w:rPr>
          <w:rFonts w:ascii="Times New Roman" w:hAnsi="Times New Roman" w:cs="Times New Roman"/>
          <w:i/>
          <w:iCs/>
          <w:sz w:val="24"/>
          <w:szCs w:val="24"/>
        </w:rPr>
      </w:pPr>
      <w:bookmarkStart w:id="17" w:name="_Toc139878069"/>
      <w:r w:rsidRPr="00280521">
        <w:rPr>
          <w:rFonts w:ascii="Times New Roman" w:eastAsia="Arial" w:hAnsi="Times New Roman" w:cs="Times New Roman"/>
          <w:i/>
          <w:iCs/>
          <w:sz w:val="24"/>
          <w:szCs w:val="24"/>
        </w:rPr>
        <w:t>Santa María Chimalapa</w:t>
      </w:r>
      <w:bookmarkEnd w:id="17"/>
    </w:p>
    <w:p w14:paraId="7F72FD0C" w14:textId="67CBC1C3" w:rsidR="0071507C" w:rsidRPr="005A4240" w:rsidRDefault="0071507C" w:rsidP="00B75105">
      <w:pPr>
        <w:spacing w:after="0" w:line="360" w:lineRule="auto"/>
        <w:jc w:val="both"/>
        <w:rPr>
          <w:rFonts w:ascii="Times New Roman" w:hAnsi="Times New Roman" w:cs="Times New Roman"/>
          <w:sz w:val="24"/>
          <w:szCs w:val="24"/>
        </w:rPr>
      </w:pPr>
      <w:r w:rsidRPr="00280521">
        <w:rPr>
          <w:rFonts w:ascii="Times New Roman" w:hAnsi="Times New Roman" w:cs="Times New Roman"/>
          <w:sz w:val="24"/>
          <w:szCs w:val="24"/>
        </w:rPr>
        <w:t>Este municipio tiene una población de 9,578 habitantes, con un 98.50% de empleo y solo un 3.99% que gana más de dos salarios mínimos. El 56.50% tiene acceso a servicios de salud y el 36.83% tiene acceso a educación. El 80.35% de las viviendas dispone de agua, el 95.44% tiene drenaje y el 97.92% cuenta con electricidad.</w:t>
      </w:r>
    </w:p>
    <w:p w14:paraId="600C4696" w14:textId="57761089" w:rsidR="00874A90" w:rsidRPr="005A4240" w:rsidRDefault="00874A90" w:rsidP="00B75105">
      <w:pPr>
        <w:spacing w:after="0" w:line="360" w:lineRule="auto"/>
        <w:jc w:val="both"/>
        <w:rPr>
          <w:rFonts w:ascii="Times New Roman" w:hAnsi="Times New Roman" w:cs="Times New Roman"/>
          <w:i/>
          <w:iCs/>
          <w:sz w:val="24"/>
          <w:szCs w:val="24"/>
        </w:rPr>
      </w:pPr>
      <w:bookmarkStart w:id="18" w:name="_Toc139878070"/>
      <w:r w:rsidRPr="005A4240">
        <w:rPr>
          <w:rFonts w:ascii="Times New Roman" w:eastAsia="Arial" w:hAnsi="Times New Roman" w:cs="Times New Roman"/>
          <w:i/>
          <w:iCs/>
          <w:sz w:val="24"/>
          <w:szCs w:val="24"/>
        </w:rPr>
        <w:t>San Miguel Chimalapa</w:t>
      </w:r>
      <w:bookmarkEnd w:id="18"/>
    </w:p>
    <w:p w14:paraId="5F72EF6C" w14:textId="423E18B3" w:rsidR="0071507C" w:rsidRPr="00202BA6" w:rsidRDefault="0071507C" w:rsidP="00B75105">
      <w:pPr>
        <w:spacing w:after="0" w:line="360" w:lineRule="auto"/>
        <w:jc w:val="both"/>
        <w:rPr>
          <w:rFonts w:ascii="Times New Roman" w:eastAsia="Arial" w:hAnsi="Times New Roman" w:cs="Times New Roman"/>
          <w:color w:val="252525"/>
          <w:sz w:val="24"/>
          <w:szCs w:val="24"/>
        </w:rPr>
      </w:pPr>
      <w:r w:rsidRPr="00280521">
        <w:rPr>
          <w:rFonts w:ascii="Times New Roman" w:eastAsia="Arial" w:hAnsi="Times New Roman" w:cs="Times New Roman"/>
          <w:color w:val="252525"/>
          <w:sz w:val="24"/>
          <w:szCs w:val="24"/>
        </w:rPr>
        <w:t xml:space="preserve">Este municipio cuenta con 6,711 habitantes. El 98.40% de la población está empleada, y el </w:t>
      </w:r>
      <w:r w:rsidRPr="00202BA6">
        <w:rPr>
          <w:rFonts w:ascii="Times New Roman" w:eastAsia="Arial" w:hAnsi="Times New Roman" w:cs="Times New Roman"/>
          <w:color w:val="252525"/>
          <w:sz w:val="24"/>
          <w:szCs w:val="24"/>
        </w:rPr>
        <w:t>9.71% tiene ingresos superiores a dos salarios mínimos. El 71.60% tiene acceso a servicios de salud y el 43.25% tiene acceso a la educación. El 95.77% de las viviendas tiene electricidad, el 80.02% tiene agua y el 93.44% dispone de drenaje.</w:t>
      </w:r>
    </w:p>
    <w:p w14:paraId="455173FC" w14:textId="7E044FF7" w:rsidR="00874A90" w:rsidRPr="00202BA6" w:rsidRDefault="00874A90" w:rsidP="00B75105">
      <w:pPr>
        <w:spacing w:after="0" w:line="360" w:lineRule="auto"/>
        <w:jc w:val="both"/>
        <w:rPr>
          <w:rFonts w:ascii="Times New Roman" w:hAnsi="Times New Roman" w:cs="Times New Roman"/>
          <w:i/>
          <w:iCs/>
          <w:sz w:val="24"/>
          <w:szCs w:val="24"/>
        </w:rPr>
      </w:pPr>
      <w:bookmarkStart w:id="19" w:name="_Toc139878071"/>
      <w:r w:rsidRPr="00202BA6">
        <w:rPr>
          <w:rFonts w:ascii="Times New Roman" w:eastAsia="Arial" w:hAnsi="Times New Roman" w:cs="Times New Roman"/>
          <w:i/>
          <w:iCs/>
          <w:sz w:val="24"/>
          <w:szCs w:val="24"/>
        </w:rPr>
        <w:t>San Juan Mazatlán</w:t>
      </w:r>
      <w:bookmarkEnd w:id="19"/>
    </w:p>
    <w:p w14:paraId="59428D64" w14:textId="0BA6A95F" w:rsidR="0071507C" w:rsidRPr="00202BA6" w:rsidRDefault="0071507C" w:rsidP="00B75105">
      <w:pPr>
        <w:spacing w:after="0" w:line="360" w:lineRule="auto"/>
        <w:jc w:val="both"/>
        <w:rPr>
          <w:rFonts w:ascii="Times New Roman" w:eastAsia="Arial" w:hAnsi="Times New Roman" w:cs="Times New Roman"/>
          <w:color w:val="252525"/>
          <w:sz w:val="24"/>
          <w:szCs w:val="24"/>
        </w:rPr>
      </w:pPr>
      <w:r w:rsidRPr="00202BA6">
        <w:rPr>
          <w:rFonts w:ascii="Times New Roman" w:eastAsia="Arial" w:hAnsi="Times New Roman" w:cs="Times New Roman"/>
          <w:color w:val="252525"/>
          <w:sz w:val="24"/>
          <w:szCs w:val="24"/>
        </w:rPr>
        <w:t xml:space="preserve">La población de este municipio es de 19,032 habitantes, con un 99.40% de empleo. Solo el 5.01% de la población gana más de dos salarios mínimos. El 71.70% tiene acceso a servicios </w:t>
      </w:r>
      <w:r w:rsidRPr="00202BA6">
        <w:rPr>
          <w:rFonts w:ascii="Times New Roman" w:eastAsia="Arial" w:hAnsi="Times New Roman" w:cs="Times New Roman"/>
          <w:color w:val="252525"/>
          <w:sz w:val="24"/>
          <w:szCs w:val="24"/>
        </w:rPr>
        <w:lastRenderedPageBreak/>
        <w:t>de salud y el 39.44% tiene acceso a la educación. El 89.48% de las viviendas tiene agua, el 97.19% cuenta con drenaje y el 96.84% tiene electricidad.</w:t>
      </w:r>
    </w:p>
    <w:p w14:paraId="4BA9D75A" w14:textId="77777777" w:rsidR="00874A90" w:rsidRPr="00202BA6" w:rsidRDefault="00874A90" w:rsidP="00B75105">
      <w:pPr>
        <w:spacing w:after="0" w:line="360" w:lineRule="auto"/>
        <w:jc w:val="both"/>
        <w:rPr>
          <w:rFonts w:ascii="Times New Roman" w:hAnsi="Times New Roman" w:cs="Times New Roman"/>
          <w:i/>
          <w:iCs/>
          <w:sz w:val="24"/>
          <w:szCs w:val="24"/>
        </w:rPr>
      </w:pPr>
      <w:bookmarkStart w:id="20" w:name="_Toc139878072"/>
      <w:r w:rsidRPr="00202BA6">
        <w:rPr>
          <w:rFonts w:ascii="Times New Roman" w:eastAsia="Arial" w:hAnsi="Times New Roman" w:cs="Times New Roman"/>
          <w:i/>
          <w:iCs/>
          <w:sz w:val="24"/>
          <w:szCs w:val="24"/>
        </w:rPr>
        <w:t xml:space="preserve">Santiago </w:t>
      </w:r>
      <w:proofErr w:type="spellStart"/>
      <w:r w:rsidRPr="00202BA6">
        <w:rPr>
          <w:rFonts w:ascii="Times New Roman" w:eastAsia="Arial" w:hAnsi="Times New Roman" w:cs="Times New Roman"/>
          <w:i/>
          <w:iCs/>
          <w:sz w:val="24"/>
          <w:szCs w:val="24"/>
        </w:rPr>
        <w:t>Lachiguirri</w:t>
      </w:r>
      <w:bookmarkEnd w:id="20"/>
      <w:proofErr w:type="spellEnd"/>
    </w:p>
    <w:p w14:paraId="3DDB3FA4" w14:textId="1F7045AA" w:rsidR="0071507C" w:rsidRPr="00202BA6" w:rsidRDefault="0071507C" w:rsidP="00B75105">
      <w:pPr>
        <w:spacing w:after="0" w:line="360" w:lineRule="auto"/>
        <w:jc w:val="both"/>
        <w:rPr>
          <w:rFonts w:ascii="Times New Roman" w:eastAsia="Arial" w:hAnsi="Times New Roman" w:cs="Times New Roman"/>
          <w:color w:val="252525"/>
          <w:sz w:val="24"/>
          <w:szCs w:val="24"/>
        </w:rPr>
      </w:pPr>
      <w:r w:rsidRPr="00202BA6">
        <w:rPr>
          <w:rFonts w:ascii="Times New Roman" w:eastAsia="Arial" w:hAnsi="Times New Roman" w:cs="Times New Roman"/>
          <w:color w:val="252525"/>
          <w:sz w:val="24"/>
          <w:szCs w:val="24"/>
        </w:rPr>
        <w:t>Este municipio tiene una población total de 4,399 habitantes. El 99.40% está empleado, pero solo el 3.63% tiene ingresos superiores a dos salarios mínimos. El 82.70% tiene acceso a servicios de salud y el 37.47% tiene acceso a educación. El 95.67% de las viviendas dispone de drenaje, el 99.24% tiene agua y el 95.33% tiene electricidad.</w:t>
      </w:r>
    </w:p>
    <w:p w14:paraId="7E166A27" w14:textId="20B512E8" w:rsidR="00874A90" w:rsidRPr="00202BA6" w:rsidRDefault="00874A90" w:rsidP="00B75105">
      <w:pPr>
        <w:spacing w:after="0" w:line="360" w:lineRule="auto"/>
        <w:jc w:val="both"/>
        <w:rPr>
          <w:rFonts w:ascii="Times New Roman" w:hAnsi="Times New Roman" w:cs="Times New Roman"/>
          <w:i/>
          <w:iCs/>
          <w:sz w:val="24"/>
          <w:szCs w:val="24"/>
        </w:rPr>
      </w:pPr>
      <w:bookmarkStart w:id="21" w:name="_Toc139878073"/>
      <w:r w:rsidRPr="00202BA6">
        <w:rPr>
          <w:rFonts w:ascii="Times New Roman" w:eastAsia="Arial" w:hAnsi="Times New Roman" w:cs="Times New Roman"/>
          <w:i/>
          <w:iCs/>
          <w:sz w:val="24"/>
          <w:szCs w:val="24"/>
        </w:rPr>
        <w:t xml:space="preserve">Santa María </w:t>
      </w:r>
      <w:proofErr w:type="spellStart"/>
      <w:r w:rsidRPr="00202BA6">
        <w:rPr>
          <w:rFonts w:ascii="Times New Roman" w:eastAsia="Arial" w:hAnsi="Times New Roman" w:cs="Times New Roman"/>
          <w:i/>
          <w:iCs/>
          <w:sz w:val="24"/>
          <w:szCs w:val="24"/>
        </w:rPr>
        <w:t>Totolapilla</w:t>
      </w:r>
      <w:bookmarkEnd w:id="21"/>
      <w:proofErr w:type="spellEnd"/>
    </w:p>
    <w:p w14:paraId="3ABDD3B9" w14:textId="19393C26" w:rsidR="0071507C" w:rsidRPr="00202BA6" w:rsidRDefault="00E54F6E" w:rsidP="00B75105">
      <w:pPr>
        <w:spacing w:after="0" w:line="360" w:lineRule="auto"/>
        <w:jc w:val="both"/>
        <w:rPr>
          <w:rFonts w:ascii="Times New Roman" w:eastAsia="Arial" w:hAnsi="Times New Roman" w:cs="Times New Roman"/>
          <w:color w:val="252525"/>
          <w:sz w:val="24"/>
          <w:szCs w:val="24"/>
        </w:rPr>
      </w:pPr>
      <w:r w:rsidRPr="00202BA6">
        <w:rPr>
          <w:rFonts w:ascii="Times New Roman" w:eastAsia="Arial" w:hAnsi="Times New Roman" w:cs="Times New Roman"/>
          <w:color w:val="252525"/>
          <w:sz w:val="24"/>
          <w:szCs w:val="24"/>
        </w:rPr>
        <w:t>Con una población de 812 habitantes, este municipio tiene un 95.30% de empleo y un 8.51% que gana más de dos salarios mínimos. El 89.90% tiene acceso a servicios de salud y el 41.34% tiene acceso a educación. El 97.11% de las viviendas dispone de agua potable, el 98.49% tiene electricidad y el 97.36% tiene drenaje.</w:t>
      </w:r>
    </w:p>
    <w:p w14:paraId="5257F1CA" w14:textId="0000E6B7" w:rsidR="00874A90" w:rsidRPr="00202BA6" w:rsidRDefault="00874A90" w:rsidP="00B75105">
      <w:pPr>
        <w:spacing w:after="0" w:line="360" w:lineRule="auto"/>
        <w:jc w:val="both"/>
        <w:rPr>
          <w:rFonts w:ascii="Times New Roman" w:hAnsi="Times New Roman" w:cs="Times New Roman"/>
          <w:i/>
          <w:iCs/>
          <w:sz w:val="24"/>
          <w:szCs w:val="24"/>
        </w:rPr>
      </w:pPr>
      <w:bookmarkStart w:id="22" w:name="_Toc139878074"/>
      <w:r w:rsidRPr="00202BA6">
        <w:rPr>
          <w:rFonts w:ascii="Times New Roman" w:eastAsia="Arial" w:hAnsi="Times New Roman" w:cs="Times New Roman"/>
          <w:i/>
          <w:iCs/>
          <w:sz w:val="24"/>
          <w:szCs w:val="24"/>
        </w:rPr>
        <w:t xml:space="preserve">Santiago </w:t>
      </w:r>
      <w:proofErr w:type="spellStart"/>
      <w:r w:rsidRPr="00202BA6">
        <w:rPr>
          <w:rFonts w:ascii="Times New Roman" w:eastAsia="Arial" w:hAnsi="Times New Roman" w:cs="Times New Roman"/>
          <w:i/>
          <w:iCs/>
          <w:sz w:val="24"/>
          <w:szCs w:val="24"/>
        </w:rPr>
        <w:t>Yaveo</w:t>
      </w:r>
      <w:bookmarkEnd w:id="22"/>
      <w:proofErr w:type="spellEnd"/>
      <w:r w:rsidRPr="00202BA6">
        <w:rPr>
          <w:rFonts w:ascii="Times New Roman" w:eastAsia="Arial" w:hAnsi="Times New Roman" w:cs="Times New Roman"/>
          <w:i/>
          <w:iCs/>
          <w:sz w:val="24"/>
          <w:szCs w:val="24"/>
        </w:rPr>
        <w:t xml:space="preserve"> </w:t>
      </w:r>
    </w:p>
    <w:p w14:paraId="290805C9" w14:textId="4C14A1EC" w:rsidR="00EA0B27" w:rsidRDefault="00E54F6E" w:rsidP="00EA0B27">
      <w:pPr>
        <w:spacing w:after="0" w:line="360" w:lineRule="auto"/>
        <w:jc w:val="both"/>
        <w:rPr>
          <w:rFonts w:ascii="Times New Roman" w:hAnsi="Times New Roman" w:cs="Times New Roman"/>
          <w:sz w:val="24"/>
          <w:szCs w:val="24"/>
        </w:rPr>
      </w:pPr>
      <w:r w:rsidRPr="00202BA6">
        <w:rPr>
          <w:rFonts w:ascii="Times New Roman" w:hAnsi="Times New Roman" w:cs="Times New Roman"/>
          <w:sz w:val="24"/>
          <w:szCs w:val="24"/>
        </w:rPr>
        <w:t>Este municipio cuenta con 7,593 habitantes, con una proporción de 49.9% hombres y 50.1% mujeres. El 99.20% está empleado, y el 5.88% tiene ingresos superiores a dos salarios mínimos. El 76.70% tiene acceso a servicios de salud y el 40.84% tiene acceso a educación. El 55.18% de las viviendas tiene agua, el 96.79% tiene drenaje y el 96.91% dispone de electricidad.</w:t>
      </w:r>
    </w:p>
    <w:p w14:paraId="28B1C744" w14:textId="77777777" w:rsidR="00794502" w:rsidRDefault="00794502" w:rsidP="00EA0B27">
      <w:pPr>
        <w:spacing w:after="0" w:line="360" w:lineRule="auto"/>
        <w:jc w:val="both"/>
        <w:rPr>
          <w:rFonts w:ascii="Times New Roman" w:hAnsi="Times New Roman" w:cs="Times New Roman"/>
          <w:sz w:val="24"/>
          <w:szCs w:val="24"/>
        </w:rPr>
      </w:pPr>
    </w:p>
    <w:p w14:paraId="080CC33C" w14:textId="77777777" w:rsidR="00794502" w:rsidRDefault="00794502" w:rsidP="00EA0B27">
      <w:pPr>
        <w:spacing w:after="0" w:line="360" w:lineRule="auto"/>
        <w:jc w:val="both"/>
        <w:rPr>
          <w:rFonts w:ascii="Times New Roman" w:hAnsi="Times New Roman" w:cs="Times New Roman"/>
          <w:sz w:val="24"/>
          <w:szCs w:val="24"/>
        </w:rPr>
      </w:pPr>
    </w:p>
    <w:p w14:paraId="66F28350" w14:textId="77777777" w:rsidR="00794502" w:rsidRDefault="00794502" w:rsidP="00EA0B27">
      <w:pPr>
        <w:spacing w:after="0" w:line="360" w:lineRule="auto"/>
        <w:jc w:val="both"/>
        <w:rPr>
          <w:rFonts w:ascii="Times New Roman" w:hAnsi="Times New Roman" w:cs="Times New Roman"/>
          <w:sz w:val="24"/>
          <w:szCs w:val="24"/>
        </w:rPr>
      </w:pPr>
    </w:p>
    <w:p w14:paraId="424963DD" w14:textId="77777777" w:rsidR="00794502" w:rsidRDefault="00794502" w:rsidP="00EA0B27">
      <w:pPr>
        <w:spacing w:after="0" w:line="360" w:lineRule="auto"/>
        <w:jc w:val="both"/>
        <w:rPr>
          <w:rFonts w:ascii="Times New Roman" w:hAnsi="Times New Roman" w:cs="Times New Roman"/>
          <w:sz w:val="24"/>
          <w:szCs w:val="24"/>
        </w:rPr>
      </w:pPr>
    </w:p>
    <w:p w14:paraId="614DDE29" w14:textId="77777777" w:rsidR="00794502" w:rsidRDefault="00794502" w:rsidP="00EA0B27">
      <w:pPr>
        <w:spacing w:after="0" w:line="360" w:lineRule="auto"/>
        <w:jc w:val="both"/>
        <w:rPr>
          <w:rFonts w:ascii="Times New Roman" w:hAnsi="Times New Roman" w:cs="Times New Roman"/>
          <w:sz w:val="24"/>
          <w:szCs w:val="24"/>
        </w:rPr>
      </w:pPr>
    </w:p>
    <w:p w14:paraId="49D4DA8F" w14:textId="77777777" w:rsidR="00794502" w:rsidRDefault="00794502" w:rsidP="00EA0B27">
      <w:pPr>
        <w:spacing w:after="0" w:line="360" w:lineRule="auto"/>
        <w:jc w:val="both"/>
        <w:rPr>
          <w:rFonts w:ascii="Times New Roman" w:hAnsi="Times New Roman" w:cs="Times New Roman"/>
          <w:sz w:val="24"/>
          <w:szCs w:val="24"/>
        </w:rPr>
      </w:pPr>
    </w:p>
    <w:p w14:paraId="535C1EFA" w14:textId="77777777" w:rsidR="00794502" w:rsidRDefault="00794502" w:rsidP="00EA0B27">
      <w:pPr>
        <w:spacing w:after="0" w:line="360" w:lineRule="auto"/>
        <w:jc w:val="both"/>
        <w:rPr>
          <w:rFonts w:ascii="Times New Roman" w:hAnsi="Times New Roman" w:cs="Times New Roman"/>
          <w:sz w:val="24"/>
          <w:szCs w:val="24"/>
        </w:rPr>
      </w:pPr>
    </w:p>
    <w:p w14:paraId="4A84D18D" w14:textId="77777777" w:rsidR="00794502" w:rsidRDefault="00794502" w:rsidP="00EA0B27">
      <w:pPr>
        <w:spacing w:after="0" w:line="360" w:lineRule="auto"/>
        <w:jc w:val="both"/>
        <w:rPr>
          <w:rFonts w:ascii="Times New Roman" w:hAnsi="Times New Roman" w:cs="Times New Roman"/>
          <w:sz w:val="24"/>
          <w:szCs w:val="24"/>
        </w:rPr>
      </w:pPr>
    </w:p>
    <w:p w14:paraId="015B3E32" w14:textId="77777777" w:rsidR="00794502" w:rsidRDefault="00794502" w:rsidP="00EA0B27">
      <w:pPr>
        <w:spacing w:after="0" w:line="360" w:lineRule="auto"/>
        <w:jc w:val="both"/>
        <w:rPr>
          <w:rFonts w:ascii="Times New Roman" w:hAnsi="Times New Roman" w:cs="Times New Roman"/>
          <w:sz w:val="24"/>
          <w:szCs w:val="24"/>
        </w:rPr>
      </w:pPr>
    </w:p>
    <w:p w14:paraId="1FAC65F2" w14:textId="77777777" w:rsidR="00794502" w:rsidRDefault="00794502" w:rsidP="00EA0B27">
      <w:pPr>
        <w:spacing w:after="0" w:line="360" w:lineRule="auto"/>
        <w:jc w:val="both"/>
        <w:rPr>
          <w:rFonts w:ascii="Times New Roman" w:hAnsi="Times New Roman" w:cs="Times New Roman"/>
          <w:sz w:val="24"/>
          <w:szCs w:val="24"/>
        </w:rPr>
      </w:pPr>
    </w:p>
    <w:p w14:paraId="40916508" w14:textId="77777777" w:rsidR="00794502" w:rsidRDefault="00794502" w:rsidP="00EA0B27">
      <w:pPr>
        <w:spacing w:after="0" w:line="360" w:lineRule="auto"/>
        <w:jc w:val="both"/>
        <w:rPr>
          <w:rFonts w:ascii="Times New Roman" w:hAnsi="Times New Roman" w:cs="Times New Roman"/>
          <w:sz w:val="24"/>
          <w:szCs w:val="24"/>
        </w:rPr>
      </w:pPr>
    </w:p>
    <w:p w14:paraId="67F1FF1C" w14:textId="77777777" w:rsidR="00794502" w:rsidRDefault="00794502" w:rsidP="00EA0B27">
      <w:pPr>
        <w:spacing w:after="0" w:line="360" w:lineRule="auto"/>
        <w:jc w:val="both"/>
        <w:rPr>
          <w:rFonts w:ascii="Times New Roman" w:hAnsi="Times New Roman" w:cs="Times New Roman"/>
          <w:sz w:val="24"/>
          <w:szCs w:val="24"/>
        </w:rPr>
      </w:pPr>
    </w:p>
    <w:p w14:paraId="025E7455" w14:textId="77777777" w:rsidR="00794502" w:rsidRDefault="00794502" w:rsidP="00EA0B27">
      <w:pPr>
        <w:spacing w:after="0" w:line="360" w:lineRule="auto"/>
        <w:jc w:val="both"/>
        <w:rPr>
          <w:rFonts w:ascii="Times New Roman" w:hAnsi="Times New Roman" w:cs="Times New Roman"/>
          <w:sz w:val="24"/>
          <w:szCs w:val="24"/>
        </w:rPr>
      </w:pPr>
    </w:p>
    <w:p w14:paraId="557C0909" w14:textId="77777777" w:rsidR="00794502" w:rsidRDefault="00794502" w:rsidP="00EA0B27">
      <w:pPr>
        <w:spacing w:after="0" w:line="360" w:lineRule="auto"/>
        <w:jc w:val="both"/>
        <w:rPr>
          <w:rFonts w:ascii="Times New Roman" w:hAnsi="Times New Roman" w:cs="Times New Roman"/>
          <w:sz w:val="24"/>
          <w:szCs w:val="24"/>
        </w:rPr>
      </w:pPr>
    </w:p>
    <w:p w14:paraId="4E94C309" w14:textId="4756B85A" w:rsidR="00EA0B27" w:rsidRDefault="00EA0B27" w:rsidP="00EA0B27">
      <w:pPr>
        <w:spacing w:after="0" w:line="360" w:lineRule="auto"/>
        <w:jc w:val="both"/>
        <w:rPr>
          <w:rFonts w:ascii="Times New Roman" w:hAnsi="Times New Roman" w:cs="Times New Roman"/>
          <w:sz w:val="24"/>
          <w:szCs w:val="24"/>
        </w:rPr>
      </w:pPr>
    </w:p>
    <w:p w14:paraId="5175EC06" w14:textId="5D8642FC" w:rsidR="00B64F44" w:rsidRPr="00B64F44" w:rsidRDefault="00B64F44" w:rsidP="00B64F44">
      <w:pPr>
        <w:pStyle w:val="Descripcin"/>
        <w:keepNext/>
        <w:jc w:val="center"/>
        <w:rPr>
          <w:rFonts w:ascii="Times New Roman" w:hAnsi="Times New Roman" w:cs="Times New Roman"/>
          <w:i w:val="0"/>
          <w:iCs w:val="0"/>
          <w:color w:val="000000" w:themeColor="text1"/>
        </w:rPr>
      </w:pPr>
      <w:r w:rsidRPr="000A4FDB">
        <w:rPr>
          <w:rFonts w:ascii="Times New Roman" w:hAnsi="Times New Roman" w:cs="Times New Roman"/>
          <w:b/>
          <w:bCs/>
          <w:i w:val="0"/>
          <w:iCs w:val="0"/>
          <w:color w:val="000000" w:themeColor="text1"/>
          <w:sz w:val="24"/>
          <w:szCs w:val="24"/>
        </w:rPr>
        <w:lastRenderedPageBreak/>
        <w:t xml:space="preserve">Tabla </w:t>
      </w:r>
      <w:r w:rsidR="004C26CD" w:rsidRPr="000A4FDB">
        <w:rPr>
          <w:rFonts w:ascii="Times New Roman" w:hAnsi="Times New Roman" w:cs="Times New Roman"/>
          <w:b/>
          <w:bCs/>
          <w:i w:val="0"/>
          <w:iCs w:val="0"/>
          <w:color w:val="000000" w:themeColor="text1"/>
          <w:sz w:val="24"/>
          <w:szCs w:val="24"/>
        </w:rPr>
        <w:fldChar w:fldCharType="begin"/>
      </w:r>
      <w:r w:rsidR="004C26CD" w:rsidRPr="000A4FDB">
        <w:rPr>
          <w:rFonts w:ascii="Times New Roman" w:hAnsi="Times New Roman" w:cs="Times New Roman"/>
          <w:b/>
          <w:bCs/>
          <w:i w:val="0"/>
          <w:iCs w:val="0"/>
          <w:color w:val="000000" w:themeColor="text1"/>
          <w:sz w:val="24"/>
          <w:szCs w:val="24"/>
        </w:rPr>
        <w:instrText xml:space="preserve"> SEQ Tabla \* ARABIC </w:instrText>
      </w:r>
      <w:r w:rsidR="004C26CD" w:rsidRPr="000A4FDB">
        <w:rPr>
          <w:rFonts w:ascii="Times New Roman" w:hAnsi="Times New Roman" w:cs="Times New Roman"/>
          <w:b/>
          <w:bCs/>
          <w:i w:val="0"/>
          <w:iCs w:val="0"/>
          <w:color w:val="000000" w:themeColor="text1"/>
          <w:sz w:val="24"/>
          <w:szCs w:val="24"/>
        </w:rPr>
        <w:fldChar w:fldCharType="separate"/>
      </w:r>
      <w:r w:rsidR="00F92449">
        <w:rPr>
          <w:rFonts w:ascii="Times New Roman" w:hAnsi="Times New Roman" w:cs="Times New Roman"/>
          <w:b/>
          <w:bCs/>
          <w:i w:val="0"/>
          <w:iCs w:val="0"/>
          <w:noProof/>
          <w:color w:val="000000" w:themeColor="text1"/>
          <w:sz w:val="24"/>
          <w:szCs w:val="24"/>
        </w:rPr>
        <w:t>3</w:t>
      </w:r>
      <w:r w:rsidR="004C26CD" w:rsidRPr="000A4FDB">
        <w:rPr>
          <w:rFonts w:ascii="Times New Roman" w:hAnsi="Times New Roman" w:cs="Times New Roman"/>
          <w:b/>
          <w:bCs/>
          <w:i w:val="0"/>
          <w:iCs w:val="0"/>
          <w:color w:val="000000" w:themeColor="text1"/>
          <w:sz w:val="24"/>
          <w:szCs w:val="24"/>
        </w:rPr>
        <w:fldChar w:fldCharType="end"/>
      </w:r>
      <w:r w:rsidRPr="000A4FDB">
        <w:rPr>
          <w:rFonts w:ascii="Times New Roman" w:hAnsi="Times New Roman" w:cs="Times New Roman"/>
          <w:b/>
          <w:bCs/>
          <w:i w:val="0"/>
          <w:iCs w:val="0"/>
          <w:color w:val="000000" w:themeColor="text1"/>
          <w:sz w:val="24"/>
          <w:szCs w:val="24"/>
        </w:rPr>
        <w:t>.</w:t>
      </w:r>
      <w:r w:rsidR="000A4FDB" w:rsidRPr="000A4FDB">
        <w:rPr>
          <w:rFonts w:ascii="Times New Roman" w:hAnsi="Times New Roman" w:cs="Times New Roman"/>
          <w:b/>
          <w:bCs/>
          <w:i w:val="0"/>
          <w:iCs w:val="0"/>
          <w:color w:val="000000" w:themeColor="text1"/>
          <w:sz w:val="24"/>
          <w:szCs w:val="24"/>
        </w:rPr>
        <w:t xml:space="preserve"> </w:t>
      </w:r>
      <w:r w:rsidRPr="000A4FDB">
        <w:rPr>
          <w:rFonts w:ascii="Times New Roman" w:hAnsi="Times New Roman" w:cs="Times New Roman"/>
          <w:i w:val="0"/>
          <w:iCs w:val="0"/>
          <w:color w:val="000000" w:themeColor="text1"/>
          <w:sz w:val="24"/>
          <w:szCs w:val="24"/>
        </w:rPr>
        <w:t>Índice de desarrollo de los municipios de la zona periférica</w:t>
      </w:r>
      <w:r w:rsidRPr="00B64F44">
        <w:rPr>
          <w:rFonts w:ascii="Times New Roman" w:hAnsi="Times New Roman" w:cs="Times New Roman"/>
          <w:i w:val="0"/>
          <w:iCs w:val="0"/>
          <w:color w:val="000000" w:themeColor="text1"/>
        </w:rPr>
        <w:t>.</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057"/>
        <w:gridCol w:w="1156"/>
        <w:gridCol w:w="1080"/>
        <w:gridCol w:w="900"/>
        <w:gridCol w:w="1080"/>
        <w:gridCol w:w="900"/>
        <w:gridCol w:w="900"/>
        <w:gridCol w:w="900"/>
        <w:gridCol w:w="720"/>
        <w:gridCol w:w="360"/>
      </w:tblGrid>
      <w:tr w:rsidR="00874A90" w:rsidRPr="005A4240" w14:paraId="351EF166" w14:textId="77777777" w:rsidTr="00FF6A8E">
        <w:trPr>
          <w:trHeight w:val="300"/>
          <w:jc w:val="center"/>
        </w:trPr>
        <w:tc>
          <w:tcPr>
            <w:tcW w:w="1478" w:type="dxa"/>
            <w:gridSpan w:val="2"/>
            <w:vMerge w:val="restart"/>
            <w:shd w:val="clear" w:color="auto" w:fill="auto"/>
            <w:tcMar>
              <w:top w:w="0" w:type="dxa"/>
              <w:left w:w="45" w:type="dxa"/>
              <w:bottom w:w="0" w:type="dxa"/>
              <w:right w:w="45" w:type="dxa"/>
            </w:tcMar>
            <w:hideMark/>
          </w:tcPr>
          <w:p w14:paraId="29F79F2B" w14:textId="42DAF960"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Municipios</w:t>
            </w:r>
          </w:p>
        </w:tc>
        <w:tc>
          <w:tcPr>
            <w:tcW w:w="6916" w:type="dxa"/>
            <w:gridSpan w:val="7"/>
            <w:shd w:val="clear" w:color="auto" w:fill="auto"/>
            <w:tcMar>
              <w:top w:w="0" w:type="dxa"/>
              <w:left w:w="45" w:type="dxa"/>
              <w:bottom w:w="0" w:type="dxa"/>
              <w:right w:w="45" w:type="dxa"/>
            </w:tcMar>
            <w:vAlign w:val="bottom"/>
            <w:hideMark/>
          </w:tcPr>
          <w:p w14:paraId="1BA1F5E3" w14:textId="69E22E08"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Variables</w:t>
            </w:r>
          </w:p>
        </w:tc>
        <w:tc>
          <w:tcPr>
            <w:tcW w:w="720" w:type="dxa"/>
            <w:vMerge w:val="restart"/>
            <w:shd w:val="clear" w:color="auto" w:fill="auto"/>
            <w:tcMar>
              <w:top w:w="0" w:type="dxa"/>
              <w:left w:w="45" w:type="dxa"/>
              <w:bottom w:w="0" w:type="dxa"/>
              <w:right w:w="45" w:type="dxa"/>
            </w:tcMar>
            <w:hideMark/>
          </w:tcPr>
          <w:p w14:paraId="2F62C0F6"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Total</w:t>
            </w:r>
          </w:p>
        </w:tc>
        <w:tc>
          <w:tcPr>
            <w:tcW w:w="360" w:type="dxa"/>
            <w:vMerge w:val="restart"/>
            <w:shd w:val="clear" w:color="auto" w:fill="auto"/>
            <w:tcMar>
              <w:top w:w="0" w:type="dxa"/>
              <w:left w:w="45" w:type="dxa"/>
              <w:bottom w:w="0" w:type="dxa"/>
              <w:right w:w="45" w:type="dxa"/>
            </w:tcMar>
            <w:hideMark/>
          </w:tcPr>
          <w:p w14:paraId="7A91596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r>
      <w:tr w:rsidR="00874A90" w:rsidRPr="005A4240" w14:paraId="716490B8" w14:textId="77777777" w:rsidTr="00FF6A8E">
        <w:trPr>
          <w:trHeight w:val="458"/>
          <w:jc w:val="center"/>
        </w:trPr>
        <w:tc>
          <w:tcPr>
            <w:tcW w:w="1478" w:type="dxa"/>
            <w:gridSpan w:val="2"/>
            <w:vMerge/>
            <w:shd w:val="clear" w:color="auto" w:fill="auto"/>
            <w:vAlign w:val="center"/>
            <w:hideMark/>
          </w:tcPr>
          <w:p w14:paraId="7F1FA600"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1156" w:type="dxa"/>
            <w:vMerge w:val="restart"/>
            <w:shd w:val="clear" w:color="auto" w:fill="auto"/>
            <w:tcMar>
              <w:top w:w="0" w:type="dxa"/>
              <w:left w:w="45" w:type="dxa"/>
              <w:bottom w:w="0" w:type="dxa"/>
              <w:right w:w="45" w:type="dxa"/>
            </w:tcMar>
            <w:vAlign w:val="bottom"/>
            <w:hideMark/>
          </w:tcPr>
          <w:p w14:paraId="7C3046E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Empleo</w:t>
            </w:r>
          </w:p>
        </w:tc>
        <w:tc>
          <w:tcPr>
            <w:tcW w:w="1080" w:type="dxa"/>
            <w:vMerge w:val="restart"/>
            <w:shd w:val="clear" w:color="auto" w:fill="auto"/>
            <w:tcMar>
              <w:top w:w="0" w:type="dxa"/>
              <w:left w:w="45" w:type="dxa"/>
              <w:bottom w:w="0" w:type="dxa"/>
              <w:right w:w="45" w:type="dxa"/>
            </w:tcMar>
            <w:vAlign w:val="bottom"/>
            <w:hideMark/>
          </w:tcPr>
          <w:p w14:paraId="631E1F41"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Ingresos (más de dos salarios)</w:t>
            </w:r>
          </w:p>
        </w:tc>
        <w:tc>
          <w:tcPr>
            <w:tcW w:w="900" w:type="dxa"/>
            <w:vMerge w:val="restart"/>
            <w:shd w:val="clear" w:color="auto" w:fill="auto"/>
            <w:tcMar>
              <w:top w:w="0" w:type="dxa"/>
              <w:left w:w="45" w:type="dxa"/>
              <w:bottom w:w="0" w:type="dxa"/>
              <w:right w:w="45" w:type="dxa"/>
            </w:tcMar>
            <w:vAlign w:val="bottom"/>
            <w:hideMark/>
          </w:tcPr>
          <w:p w14:paraId="15A1F820"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Salud</w:t>
            </w:r>
          </w:p>
        </w:tc>
        <w:tc>
          <w:tcPr>
            <w:tcW w:w="1080" w:type="dxa"/>
            <w:vMerge w:val="restart"/>
            <w:shd w:val="clear" w:color="auto" w:fill="auto"/>
            <w:tcMar>
              <w:top w:w="0" w:type="dxa"/>
              <w:left w:w="45" w:type="dxa"/>
              <w:bottom w:w="0" w:type="dxa"/>
              <w:right w:w="45" w:type="dxa"/>
            </w:tcMar>
            <w:vAlign w:val="bottom"/>
            <w:hideMark/>
          </w:tcPr>
          <w:p w14:paraId="01B8B29B"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Educación</w:t>
            </w:r>
          </w:p>
        </w:tc>
        <w:tc>
          <w:tcPr>
            <w:tcW w:w="900" w:type="dxa"/>
            <w:vMerge w:val="restart"/>
            <w:shd w:val="clear" w:color="auto" w:fill="auto"/>
            <w:tcMar>
              <w:top w:w="0" w:type="dxa"/>
              <w:left w:w="45" w:type="dxa"/>
              <w:bottom w:w="0" w:type="dxa"/>
              <w:right w:w="45" w:type="dxa"/>
            </w:tcMar>
            <w:vAlign w:val="bottom"/>
            <w:hideMark/>
          </w:tcPr>
          <w:p w14:paraId="25A882A8" w14:textId="1C62824E"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Viv</w:t>
            </w:r>
            <w:r w:rsidR="00EA0B27">
              <w:rPr>
                <w:rFonts w:ascii="Times New Roman" w:eastAsia="Times New Roman" w:hAnsi="Times New Roman" w:cs="Times New Roman"/>
                <w:sz w:val="24"/>
                <w:szCs w:val="24"/>
                <w:lang w:eastAsia="es-MX"/>
              </w:rPr>
              <w:t>.</w:t>
            </w:r>
            <w:r w:rsidRPr="005A4240">
              <w:rPr>
                <w:rFonts w:ascii="Times New Roman" w:eastAsia="Times New Roman" w:hAnsi="Times New Roman" w:cs="Times New Roman"/>
                <w:sz w:val="24"/>
                <w:szCs w:val="24"/>
                <w:lang w:eastAsia="es-MX"/>
              </w:rPr>
              <w:t xml:space="preserve"> </w:t>
            </w:r>
            <w:r w:rsidR="00EA0B27">
              <w:rPr>
                <w:rFonts w:ascii="Times New Roman" w:eastAsia="Times New Roman" w:hAnsi="Times New Roman" w:cs="Times New Roman"/>
                <w:sz w:val="24"/>
                <w:szCs w:val="24"/>
                <w:lang w:eastAsia="es-MX"/>
              </w:rPr>
              <w:t xml:space="preserve">Con </w:t>
            </w:r>
            <w:r w:rsidRPr="005A4240">
              <w:rPr>
                <w:rFonts w:ascii="Times New Roman" w:eastAsia="Times New Roman" w:hAnsi="Times New Roman" w:cs="Times New Roman"/>
                <w:sz w:val="24"/>
                <w:szCs w:val="24"/>
                <w:lang w:eastAsia="es-MX"/>
              </w:rPr>
              <w:t>luz</w:t>
            </w:r>
          </w:p>
        </w:tc>
        <w:tc>
          <w:tcPr>
            <w:tcW w:w="900" w:type="dxa"/>
            <w:vMerge w:val="restart"/>
            <w:shd w:val="clear" w:color="auto" w:fill="auto"/>
            <w:tcMar>
              <w:top w:w="0" w:type="dxa"/>
              <w:left w:w="45" w:type="dxa"/>
              <w:bottom w:w="0" w:type="dxa"/>
              <w:right w:w="45" w:type="dxa"/>
            </w:tcMar>
            <w:vAlign w:val="bottom"/>
            <w:hideMark/>
          </w:tcPr>
          <w:p w14:paraId="4CA9302A" w14:textId="41CD7C41"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Viv</w:t>
            </w:r>
            <w:r w:rsidR="00EA0B27">
              <w:rPr>
                <w:rFonts w:ascii="Times New Roman" w:eastAsia="Times New Roman" w:hAnsi="Times New Roman" w:cs="Times New Roman"/>
                <w:sz w:val="24"/>
                <w:szCs w:val="24"/>
                <w:lang w:eastAsia="es-MX"/>
              </w:rPr>
              <w:t>.</w:t>
            </w:r>
            <w:r w:rsidRPr="005A4240">
              <w:rPr>
                <w:rFonts w:ascii="Times New Roman" w:eastAsia="Times New Roman" w:hAnsi="Times New Roman" w:cs="Times New Roman"/>
                <w:sz w:val="24"/>
                <w:szCs w:val="24"/>
                <w:lang w:eastAsia="es-MX"/>
              </w:rPr>
              <w:t xml:space="preserve"> con agua</w:t>
            </w:r>
          </w:p>
        </w:tc>
        <w:tc>
          <w:tcPr>
            <w:tcW w:w="900" w:type="dxa"/>
            <w:vMerge w:val="restart"/>
            <w:shd w:val="clear" w:color="auto" w:fill="auto"/>
            <w:tcMar>
              <w:top w:w="0" w:type="dxa"/>
              <w:left w:w="45" w:type="dxa"/>
              <w:bottom w:w="0" w:type="dxa"/>
              <w:right w:w="45" w:type="dxa"/>
            </w:tcMar>
            <w:vAlign w:val="bottom"/>
            <w:hideMark/>
          </w:tcPr>
          <w:p w14:paraId="11A99088" w14:textId="0C50991A"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Viv</w:t>
            </w:r>
            <w:r w:rsidR="00EA0B27">
              <w:rPr>
                <w:rFonts w:ascii="Times New Roman" w:eastAsia="Times New Roman" w:hAnsi="Times New Roman" w:cs="Times New Roman"/>
                <w:sz w:val="24"/>
                <w:szCs w:val="24"/>
                <w:lang w:eastAsia="es-MX"/>
              </w:rPr>
              <w:t>.</w:t>
            </w:r>
            <w:r w:rsidRPr="005A4240">
              <w:rPr>
                <w:rFonts w:ascii="Times New Roman" w:eastAsia="Times New Roman" w:hAnsi="Times New Roman" w:cs="Times New Roman"/>
                <w:sz w:val="24"/>
                <w:szCs w:val="24"/>
                <w:lang w:eastAsia="es-MX"/>
              </w:rPr>
              <w:t xml:space="preserve"> con drenaje</w:t>
            </w:r>
          </w:p>
        </w:tc>
        <w:tc>
          <w:tcPr>
            <w:tcW w:w="720" w:type="dxa"/>
            <w:vMerge/>
            <w:shd w:val="clear" w:color="auto" w:fill="auto"/>
            <w:vAlign w:val="center"/>
            <w:hideMark/>
          </w:tcPr>
          <w:p w14:paraId="311A59A5"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360" w:type="dxa"/>
            <w:vMerge/>
            <w:shd w:val="clear" w:color="auto" w:fill="auto"/>
            <w:vAlign w:val="center"/>
            <w:hideMark/>
          </w:tcPr>
          <w:p w14:paraId="5AEDD72C" w14:textId="77777777" w:rsidR="00874A90" w:rsidRPr="005A4240" w:rsidRDefault="00874A90" w:rsidP="00561CA1">
            <w:pPr>
              <w:spacing w:after="0" w:line="360" w:lineRule="auto"/>
              <w:rPr>
                <w:rFonts w:ascii="Times New Roman" w:eastAsia="Times New Roman" w:hAnsi="Times New Roman" w:cs="Times New Roman"/>
                <w:sz w:val="24"/>
                <w:szCs w:val="24"/>
                <w:lang w:eastAsia="es-MX"/>
              </w:rPr>
            </w:pPr>
          </w:p>
        </w:tc>
      </w:tr>
      <w:tr w:rsidR="00874A90" w:rsidRPr="005A4240" w14:paraId="3218CFC3" w14:textId="77777777" w:rsidTr="00FF6A8E">
        <w:trPr>
          <w:trHeight w:val="458"/>
          <w:jc w:val="center"/>
        </w:trPr>
        <w:tc>
          <w:tcPr>
            <w:tcW w:w="1478" w:type="dxa"/>
            <w:gridSpan w:val="2"/>
            <w:vMerge/>
            <w:shd w:val="clear" w:color="auto" w:fill="auto"/>
            <w:vAlign w:val="center"/>
            <w:hideMark/>
          </w:tcPr>
          <w:p w14:paraId="3A10C59A"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1156" w:type="dxa"/>
            <w:vMerge/>
            <w:shd w:val="clear" w:color="auto" w:fill="auto"/>
            <w:vAlign w:val="center"/>
            <w:hideMark/>
          </w:tcPr>
          <w:p w14:paraId="3079680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1080" w:type="dxa"/>
            <w:vMerge/>
            <w:shd w:val="clear" w:color="auto" w:fill="auto"/>
            <w:vAlign w:val="center"/>
            <w:hideMark/>
          </w:tcPr>
          <w:p w14:paraId="3C97DE0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900" w:type="dxa"/>
            <w:vMerge/>
            <w:shd w:val="clear" w:color="auto" w:fill="auto"/>
            <w:vAlign w:val="center"/>
            <w:hideMark/>
          </w:tcPr>
          <w:p w14:paraId="292CBEE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1080" w:type="dxa"/>
            <w:vMerge/>
            <w:shd w:val="clear" w:color="auto" w:fill="auto"/>
            <w:vAlign w:val="center"/>
            <w:hideMark/>
          </w:tcPr>
          <w:p w14:paraId="34A57FE3"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900" w:type="dxa"/>
            <w:vMerge/>
            <w:shd w:val="clear" w:color="auto" w:fill="auto"/>
            <w:vAlign w:val="center"/>
            <w:hideMark/>
          </w:tcPr>
          <w:p w14:paraId="4C27EF9F"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900" w:type="dxa"/>
            <w:vMerge/>
            <w:shd w:val="clear" w:color="auto" w:fill="auto"/>
            <w:vAlign w:val="center"/>
            <w:hideMark/>
          </w:tcPr>
          <w:p w14:paraId="33207D8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900" w:type="dxa"/>
            <w:vMerge/>
            <w:shd w:val="clear" w:color="auto" w:fill="auto"/>
            <w:vAlign w:val="center"/>
            <w:hideMark/>
          </w:tcPr>
          <w:p w14:paraId="007C8AEC"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720" w:type="dxa"/>
            <w:vMerge/>
            <w:shd w:val="clear" w:color="auto" w:fill="auto"/>
            <w:vAlign w:val="center"/>
            <w:hideMark/>
          </w:tcPr>
          <w:p w14:paraId="44EA4245"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360" w:type="dxa"/>
            <w:vMerge/>
            <w:shd w:val="clear" w:color="auto" w:fill="auto"/>
            <w:vAlign w:val="center"/>
            <w:hideMark/>
          </w:tcPr>
          <w:p w14:paraId="69FD364B" w14:textId="77777777" w:rsidR="00874A90" w:rsidRPr="005A4240" w:rsidRDefault="00874A90" w:rsidP="00561CA1">
            <w:pPr>
              <w:spacing w:after="0" w:line="360" w:lineRule="auto"/>
              <w:rPr>
                <w:rFonts w:ascii="Times New Roman" w:eastAsia="Times New Roman" w:hAnsi="Times New Roman" w:cs="Times New Roman"/>
                <w:sz w:val="24"/>
                <w:szCs w:val="24"/>
                <w:lang w:eastAsia="es-MX"/>
              </w:rPr>
            </w:pPr>
          </w:p>
        </w:tc>
      </w:tr>
      <w:tr w:rsidR="00874A90" w:rsidRPr="005A4240" w14:paraId="233F7C7F"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7CE7309F"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w:t>
            </w:r>
          </w:p>
        </w:tc>
        <w:tc>
          <w:tcPr>
            <w:tcW w:w="1057" w:type="dxa"/>
            <w:shd w:val="clear" w:color="auto" w:fill="auto"/>
            <w:tcMar>
              <w:top w:w="0" w:type="dxa"/>
              <w:left w:w="45" w:type="dxa"/>
              <w:bottom w:w="0" w:type="dxa"/>
              <w:right w:w="45" w:type="dxa"/>
            </w:tcMar>
            <w:vAlign w:val="bottom"/>
            <w:hideMark/>
          </w:tcPr>
          <w:p w14:paraId="4C413A39"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Chahuites</w:t>
            </w:r>
          </w:p>
        </w:tc>
        <w:tc>
          <w:tcPr>
            <w:tcW w:w="1156" w:type="dxa"/>
            <w:shd w:val="clear" w:color="auto" w:fill="auto"/>
            <w:tcMar>
              <w:top w:w="0" w:type="dxa"/>
              <w:left w:w="45" w:type="dxa"/>
              <w:bottom w:w="0" w:type="dxa"/>
              <w:right w:w="45" w:type="dxa"/>
            </w:tcMar>
            <w:vAlign w:val="bottom"/>
            <w:hideMark/>
          </w:tcPr>
          <w:p w14:paraId="7D637D49" w14:textId="6399D7DE"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6CCA5EE4" w14:textId="5F919C0F"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w:t>
            </w:r>
            <w:r w:rsidR="00874A90" w:rsidRPr="005A4240">
              <w:rPr>
                <w:rFonts w:ascii="Times New Roman" w:eastAsia="Times New Roman" w:hAnsi="Times New Roman" w:cs="Times New Roman"/>
                <w:sz w:val="24"/>
                <w:szCs w:val="24"/>
                <w:lang w:eastAsia="es-MX"/>
              </w:rPr>
              <w:t>59%</w:t>
            </w:r>
          </w:p>
        </w:tc>
        <w:tc>
          <w:tcPr>
            <w:tcW w:w="900" w:type="dxa"/>
            <w:shd w:val="clear" w:color="auto" w:fill="auto"/>
            <w:tcMar>
              <w:top w:w="0" w:type="dxa"/>
              <w:left w:w="45" w:type="dxa"/>
              <w:bottom w:w="0" w:type="dxa"/>
              <w:right w:w="45" w:type="dxa"/>
            </w:tcMar>
            <w:vAlign w:val="bottom"/>
            <w:hideMark/>
          </w:tcPr>
          <w:p w14:paraId="2AA736F5" w14:textId="4358EEDE"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61.</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6BF41EA8" w14:textId="303FD282"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48.</w:t>
            </w:r>
            <w:r w:rsidR="00874A90" w:rsidRPr="005A4240">
              <w:rPr>
                <w:rFonts w:ascii="Times New Roman" w:eastAsia="Times New Roman" w:hAnsi="Times New Roman" w:cs="Times New Roman"/>
                <w:sz w:val="24"/>
                <w:szCs w:val="24"/>
                <w:lang w:eastAsia="es-MX"/>
              </w:rPr>
              <w:t>81%</w:t>
            </w:r>
          </w:p>
        </w:tc>
        <w:tc>
          <w:tcPr>
            <w:tcW w:w="900" w:type="dxa"/>
            <w:shd w:val="clear" w:color="auto" w:fill="auto"/>
            <w:tcMar>
              <w:top w:w="0" w:type="dxa"/>
              <w:left w:w="45" w:type="dxa"/>
              <w:bottom w:w="0" w:type="dxa"/>
              <w:right w:w="45" w:type="dxa"/>
            </w:tcMar>
            <w:vAlign w:val="bottom"/>
            <w:hideMark/>
          </w:tcPr>
          <w:p w14:paraId="0F490214" w14:textId="2A5373E1"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44%</w:t>
            </w:r>
          </w:p>
        </w:tc>
        <w:tc>
          <w:tcPr>
            <w:tcW w:w="900" w:type="dxa"/>
            <w:shd w:val="clear" w:color="auto" w:fill="auto"/>
            <w:tcMar>
              <w:top w:w="0" w:type="dxa"/>
              <w:left w:w="45" w:type="dxa"/>
              <w:bottom w:w="0" w:type="dxa"/>
              <w:right w:w="45" w:type="dxa"/>
            </w:tcMar>
            <w:vAlign w:val="bottom"/>
            <w:hideMark/>
          </w:tcPr>
          <w:p w14:paraId="7EE1743B" w14:textId="490D118F"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76.</w:t>
            </w:r>
            <w:r w:rsidR="00874A90" w:rsidRPr="005A4240">
              <w:rPr>
                <w:rFonts w:ascii="Times New Roman" w:eastAsia="Times New Roman" w:hAnsi="Times New Roman" w:cs="Times New Roman"/>
                <w:sz w:val="24"/>
                <w:szCs w:val="24"/>
                <w:lang w:eastAsia="es-MX"/>
              </w:rPr>
              <w:t>33%</w:t>
            </w:r>
          </w:p>
        </w:tc>
        <w:tc>
          <w:tcPr>
            <w:tcW w:w="900" w:type="dxa"/>
            <w:shd w:val="clear" w:color="auto" w:fill="auto"/>
            <w:tcMar>
              <w:top w:w="0" w:type="dxa"/>
              <w:left w:w="45" w:type="dxa"/>
              <w:bottom w:w="0" w:type="dxa"/>
              <w:right w:w="45" w:type="dxa"/>
            </w:tcMar>
            <w:vAlign w:val="bottom"/>
            <w:hideMark/>
          </w:tcPr>
          <w:p w14:paraId="2A34F9C4" w14:textId="5A192E08"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05%</w:t>
            </w:r>
          </w:p>
        </w:tc>
        <w:tc>
          <w:tcPr>
            <w:tcW w:w="720" w:type="dxa"/>
            <w:shd w:val="clear" w:color="auto" w:fill="auto"/>
            <w:tcMar>
              <w:top w:w="0" w:type="dxa"/>
              <w:left w:w="45" w:type="dxa"/>
              <w:bottom w:w="0" w:type="dxa"/>
              <w:right w:w="45" w:type="dxa"/>
            </w:tcMar>
            <w:vAlign w:val="bottom"/>
            <w:hideMark/>
          </w:tcPr>
          <w:p w14:paraId="4D5E9145" w14:textId="192AE3CD"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874A90" w:rsidRPr="005A4240">
              <w:rPr>
                <w:rFonts w:ascii="Times New Roman" w:eastAsia="Times New Roman" w:hAnsi="Times New Roman" w:cs="Times New Roman"/>
                <w:sz w:val="24"/>
                <w:szCs w:val="24"/>
                <w:lang w:eastAsia="es-MX"/>
              </w:rPr>
              <w:t>51</w:t>
            </w:r>
          </w:p>
        </w:tc>
        <w:tc>
          <w:tcPr>
            <w:tcW w:w="360" w:type="dxa"/>
            <w:shd w:val="clear" w:color="auto" w:fill="FFFF00"/>
            <w:tcMar>
              <w:top w:w="0" w:type="dxa"/>
              <w:left w:w="45" w:type="dxa"/>
              <w:bottom w:w="0" w:type="dxa"/>
              <w:right w:w="45" w:type="dxa"/>
            </w:tcMar>
            <w:vAlign w:val="bottom"/>
            <w:hideMark/>
          </w:tcPr>
          <w:p w14:paraId="3FF7DF54"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08924257"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5597EBF4"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2</w:t>
            </w:r>
          </w:p>
        </w:tc>
        <w:tc>
          <w:tcPr>
            <w:tcW w:w="1057" w:type="dxa"/>
            <w:shd w:val="clear" w:color="auto" w:fill="auto"/>
            <w:tcMar>
              <w:top w:w="0" w:type="dxa"/>
              <w:left w:w="45" w:type="dxa"/>
              <w:bottom w:w="0" w:type="dxa"/>
              <w:right w:w="45" w:type="dxa"/>
            </w:tcMar>
            <w:vAlign w:val="bottom"/>
            <w:hideMark/>
          </w:tcPr>
          <w:p w14:paraId="4043C4FC"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Pedro Tapanatepec</w:t>
            </w:r>
          </w:p>
        </w:tc>
        <w:tc>
          <w:tcPr>
            <w:tcW w:w="1156" w:type="dxa"/>
            <w:shd w:val="clear" w:color="auto" w:fill="auto"/>
            <w:tcMar>
              <w:top w:w="0" w:type="dxa"/>
              <w:left w:w="45" w:type="dxa"/>
              <w:bottom w:w="0" w:type="dxa"/>
              <w:right w:w="45" w:type="dxa"/>
            </w:tcMar>
            <w:vAlign w:val="bottom"/>
            <w:hideMark/>
          </w:tcPr>
          <w:p w14:paraId="02E8CD1E" w14:textId="5DEBE782"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3811BC02" w14:textId="22717A04"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w:t>
            </w:r>
            <w:r w:rsidR="00874A90" w:rsidRPr="005A4240">
              <w:rPr>
                <w:rFonts w:ascii="Times New Roman" w:eastAsia="Times New Roman" w:hAnsi="Times New Roman" w:cs="Times New Roman"/>
                <w:sz w:val="24"/>
                <w:szCs w:val="24"/>
                <w:lang w:eastAsia="es-MX"/>
              </w:rPr>
              <w:t>01%</w:t>
            </w:r>
          </w:p>
        </w:tc>
        <w:tc>
          <w:tcPr>
            <w:tcW w:w="900" w:type="dxa"/>
            <w:shd w:val="clear" w:color="auto" w:fill="auto"/>
            <w:tcMar>
              <w:top w:w="0" w:type="dxa"/>
              <w:left w:w="45" w:type="dxa"/>
              <w:bottom w:w="0" w:type="dxa"/>
              <w:right w:w="45" w:type="dxa"/>
            </w:tcMar>
            <w:vAlign w:val="bottom"/>
            <w:hideMark/>
          </w:tcPr>
          <w:p w14:paraId="1B6676D7" w14:textId="5ED9C356"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69.</w:t>
            </w:r>
            <w:r w:rsidR="00874A90" w:rsidRPr="005A4240">
              <w:rPr>
                <w:rFonts w:ascii="Times New Roman" w:eastAsia="Times New Roman" w:hAnsi="Times New Roman" w:cs="Times New Roman"/>
                <w:sz w:val="24"/>
                <w:szCs w:val="24"/>
                <w:lang w:eastAsia="es-MX"/>
              </w:rPr>
              <w:t>20%</w:t>
            </w:r>
          </w:p>
        </w:tc>
        <w:tc>
          <w:tcPr>
            <w:tcW w:w="1080" w:type="dxa"/>
            <w:shd w:val="clear" w:color="auto" w:fill="auto"/>
            <w:tcMar>
              <w:top w:w="0" w:type="dxa"/>
              <w:left w:w="45" w:type="dxa"/>
              <w:bottom w:w="0" w:type="dxa"/>
              <w:right w:w="45" w:type="dxa"/>
            </w:tcMar>
            <w:vAlign w:val="bottom"/>
            <w:hideMark/>
          </w:tcPr>
          <w:p w14:paraId="44E9E5FB" w14:textId="7C71CD6D"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47.</w:t>
            </w:r>
            <w:r w:rsidR="00874A90" w:rsidRPr="005A4240">
              <w:rPr>
                <w:rFonts w:ascii="Times New Roman" w:eastAsia="Times New Roman" w:hAnsi="Times New Roman" w:cs="Times New Roman"/>
                <w:sz w:val="24"/>
                <w:szCs w:val="24"/>
                <w:lang w:eastAsia="es-MX"/>
              </w:rPr>
              <w:t>04%</w:t>
            </w:r>
          </w:p>
        </w:tc>
        <w:tc>
          <w:tcPr>
            <w:tcW w:w="900" w:type="dxa"/>
            <w:shd w:val="clear" w:color="auto" w:fill="auto"/>
            <w:tcMar>
              <w:top w:w="0" w:type="dxa"/>
              <w:left w:w="45" w:type="dxa"/>
              <w:bottom w:w="0" w:type="dxa"/>
              <w:right w:w="45" w:type="dxa"/>
            </w:tcMar>
            <w:vAlign w:val="bottom"/>
            <w:hideMark/>
          </w:tcPr>
          <w:p w14:paraId="5C2899C9" w14:textId="1B5172B5"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45%</w:t>
            </w:r>
          </w:p>
        </w:tc>
        <w:tc>
          <w:tcPr>
            <w:tcW w:w="900" w:type="dxa"/>
            <w:shd w:val="clear" w:color="auto" w:fill="auto"/>
            <w:tcMar>
              <w:top w:w="0" w:type="dxa"/>
              <w:left w:w="45" w:type="dxa"/>
              <w:bottom w:w="0" w:type="dxa"/>
              <w:right w:w="45" w:type="dxa"/>
            </w:tcMar>
            <w:vAlign w:val="bottom"/>
            <w:hideMark/>
          </w:tcPr>
          <w:p w14:paraId="1CA0986D" w14:textId="588E7B04"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w:t>
            </w:r>
            <w:r w:rsidR="00874A90" w:rsidRPr="005A4240">
              <w:rPr>
                <w:rFonts w:ascii="Times New Roman" w:eastAsia="Times New Roman" w:hAnsi="Times New Roman" w:cs="Times New Roman"/>
                <w:sz w:val="24"/>
                <w:szCs w:val="24"/>
                <w:lang w:eastAsia="es-MX"/>
              </w:rPr>
              <w:t>89%</w:t>
            </w:r>
          </w:p>
        </w:tc>
        <w:tc>
          <w:tcPr>
            <w:tcW w:w="900" w:type="dxa"/>
            <w:shd w:val="clear" w:color="auto" w:fill="auto"/>
            <w:tcMar>
              <w:top w:w="0" w:type="dxa"/>
              <w:left w:w="45" w:type="dxa"/>
              <w:bottom w:w="0" w:type="dxa"/>
              <w:right w:w="45" w:type="dxa"/>
            </w:tcMar>
            <w:vAlign w:val="bottom"/>
            <w:hideMark/>
          </w:tcPr>
          <w:p w14:paraId="5804505C" w14:textId="2DF2F697"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35%</w:t>
            </w:r>
          </w:p>
        </w:tc>
        <w:tc>
          <w:tcPr>
            <w:tcW w:w="720" w:type="dxa"/>
            <w:shd w:val="clear" w:color="auto" w:fill="auto"/>
            <w:tcMar>
              <w:top w:w="0" w:type="dxa"/>
              <w:left w:w="45" w:type="dxa"/>
              <w:bottom w:w="0" w:type="dxa"/>
              <w:right w:w="45" w:type="dxa"/>
            </w:tcMar>
            <w:vAlign w:val="bottom"/>
            <w:hideMark/>
          </w:tcPr>
          <w:p w14:paraId="388BAD31" w14:textId="71188081"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874A90" w:rsidRPr="005A4240">
              <w:rPr>
                <w:rFonts w:ascii="Times New Roman" w:eastAsia="Times New Roman" w:hAnsi="Times New Roman" w:cs="Times New Roman"/>
                <w:sz w:val="24"/>
                <w:szCs w:val="24"/>
                <w:lang w:eastAsia="es-MX"/>
              </w:rPr>
              <w:t>84</w:t>
            </w:r>
          </w:p>
        </w:tc>
        <w:tc>
          <w:tcPr>
            <w:tcW w:w="360" w:type="dxa"/>
            <w:shd w:val="clear" w:color="auto" w:fill="FF0000"/>
            <w:tcMar>
              <w:top w:w="0" w:type="dxa"/>
              <w:left w:w="45" w:type="dxa"/>
              <w:bottom w:w="0" w:type="dxa"/>
              <w:right w:w="45" w:type="dxa"/>
            </w:tcMar>
            <w:vAlign w:val="bottom"/>
            <w:hideMark/>
          </w:tcPr>
          <w:p w14:paraId="61800D7C"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44F4DE8B"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6E07B37B"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3</w:t>
            </w:r>
          </w:p>
        </w:tc>
        <w:tc>
          <w:tcPr>
            <w:tcW w:w="1057" w:type="dxa"/>
            <w:shd w:val="clear" w:color="auto" w:fill="auto"/>
            <w:tcMar>
              <w:top w:w="0" w:type="dxa"/>
              <w:left w:w="45" w:type="dxa"/>
              <w:bottom w:w="0" w:type="dxa"/>
              <w:right w:w="45" w:type="dxa"/>
            </w:tcMar>
            <w:vAlign w:val="bottom"/>
            <w:hideMark/>
          </w:tcPr>
          <w:p w14:paraId="387D788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Francisco Ixhuatán</w:t>
            </w:r>
          </w:p>
        </w:tc>
        <w:tc>
          <w:tcPr>
            <w:tcW w:w="1156" w:type="dxa"/>
            <w:shd w:val="clear" w:color="auto" w:fill="auto"/>
            <w:tcMar>
              <w:top w:w="0" w:type="dxa"/>
              <w:left w:w="45" w:type="dxa"/>
              <w:bottom w:w="0" w:type="dxa"/>
              <w:right w:w="45" w:type="dxa"/>
            </w:tcMar>
            <w:vAlign w:val="bottom"/>
            <w:hideMark/>
          </w:tcPr>
          <w:p w14:paraId="4084F2C3" w14:textId="15002A9D"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4761ED05" w14:textId="757F1AED"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w:t>
            </w:r>
            <w:r w:rsidR="00874A90" w:rsidRPr="005A4240">
              <w:rPr>
                <w:rFonts w:ascii="Times New Roman" w:eastAsia="Times New Roman" w:hAnsi="Times New Roman" w:cs="Times New Roman"/>
                <w:sz w:val="24"/>
                <w:szCs w:val="24"/>
                <w:lang w:eastAsia="es-MX"/>
              </w:rPr>
              <w:t>05%</w:t>
            </w:r>
          </w:p>
        </w:tc>
        <w:tc>
          <w:tcPr>
            <w:tcW w:w="900" w:type="dxa"/>
            <w:shd w:val="clear" w:color="auto" w:fill="auto"/>
            <w:tcMar>
              <w:top w:w="0" w:type="dxa"/>
              <w:left w:w="45" w:type="dxa"/>
              <w:bottom w:w="0" w:type="dxa"/>
              <w:right w:w="45" w:type="dxa"/>
            </w:tcMar>
            <w:vAlign w:val="bottom"/>
            <w:hideMark/>
          </w:tcPr>
          <w:p w14:paraId="12CEABEA" w14:textId="0D1F15C2"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84.</w:t>
            </w:r>
            <w:r w:rsidR="00874A90" w:rsidRPr="005A4240">
              <w:rPr>
                <w:rFonts w:ascii="Times New Roman" w:eastAsia="Times New Roman" w:hAnsi="Times New Roman" w:cs="Times New Roman"/>
                <w:sz w:val="24"/>
                <w:szCs w:val="24"/>
                <w:lang w:eastAsia="es-MX"/>
              </w:rPr>
              <w:t>10%</w:t>
            </w:r>
          </w:p>
        </w:tc>
        <w:tc>
          <w:tcPr>
            <w:tcW w:w="1080" w:type="dxa"/>
            <w:shd w:val="clear" w:color="auto" w:fill="auto"/>
            <w:tcMar>
              <w:top w:w="0" w:type="dxa"/>
              <w:left w:w="45" w:type="dxa"/>
              <w:bottom w:w="0" w:type="dxa"/>
              <w:right w:w="45" w:type="dxa"/>
            </w:tcMar>
            <w:vAlign w:val="bottom"/>
            <w:hideMark/>
          </w:tcPr>
          <w:p w14:paraId="1DA5F458" w14:textId="63D5D5A1"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50.</w:t>
            </w:r>
            <w:r w:rsidR="00874A90" w:rsidRPr="005A4240">
              <w:rPr>
                <w:rFonts w:ascii="Times New Roman" w:eastAsia="Times New Roman" w:hAnsi="Times New Roman" w:cs="Times New Roman"/>
                <w:sz w:val="24"/>
                <w:szCs w:val="24"/>
                <w:lang w:eastAsia="es-MX"/>
              </w:rPr>
              <w:t>82%</w:t>
            </w:r>
          </w:p>
        </w:tc>
        <w:tc>
          <w:tcPr>
            <w:tcW w:w="900" w:type="dxa"/>
            <w:shd w:val="clear" w:color="auto" w:fill="auto"/>
            <w:tcMar>
              <w:top w:w="0" w:type="dxa"/>
              <w:left w:w="45" w:type="dxa"/>
              <w:bottom w:w="0" w:type="dxa"/>
              <w:right w:w="45" w:type="dxa"/>
            </w:tcMar>
            <w:vAlign w:val="bottom"/>
            <w:hideMark/>
          </w:tcPr>
          <w:p w14:paraId="029BA0A0" w14:textId="3708F746"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77%</w:t>
            </w:r>
          </w:p>
        </w:tc>
        <w:tc>
          <w:tcPr>
            <w:tcW w:w="900" w:type="dxa"/>
            <w:shd w:val="clear" w:color="auto" w:fill="auto"/>
            <w:tcMar>
              <w:top w:w="0" w:type="dxa"/>
              <w:left w:w="45" w:type="dxa"/>
              <w:bottom w:w="0" w:type="dxa"/>
              <w:right w:w="45" w:type="dxa"/>
            </w:tcMar>
            <w:vAlign w:val="bottom"/>
            <w:hideMark/>
          </w:tcPr>
          <w:p w14:paraId="276DC6A2" w14:textId="43DEAB72"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13%</w:t>
            </w:r>
          </w:p>
        </w:tc>
        <w:tc>
          <w:tcPr>
            <w:tcW w:w="900" w:type="dxa"/>
            <w:shd w:val="clear" w:color="auto" w:fill="auto"/>
            <w:tcMar>
              <w:top w:w="0" w:type="dxa"/>
              <w:left w:w="45" w:type="dxa"/>
              <w:bottom w:w="0" w:type="dxa"/>
              <w:right w:w="45" w:type="dxa"/>
            </w:tcMar>
            <w:vAlign w:val="bottom"/>
            <w:hideMark/>
          </w:tcPr>
          <w:p w14:paraId="396A0AA6" w14:textId="12C9573F"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71%</w:t>
            </w:r>
          </w:p>
        </w:tc>
        <w:tc>
          <w:tcPr>
            <w:tcW w:w="720" w:type="dxa"/>
            <w:shd w:val="clear" w:color="auto" w:fill="auto"/>
            <w:tcMar>
              <w:top w:w="0" w:type="dxa"/>
              <w:left w:w="45" w:type="dxa"/>
              <w:bottom w:w="0" w:type="dxa"/>
              <w:right w:w="45" w:type="dxa"/>
            </w:tcMar>
            <w:vAlign w:val="bottom"/>
            <w:hideMark/>
          </w:tcPr>
          <w:p w14:paraId="34274BF6" w14:textId="6A0B9A30"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874A90" w:rsidRPr="005A4240">
              <w:rPr>
                <w:rFonts w:ascii="Times New Roman" w:eastAsia="Times New Roman" w:hAnsi="Times New Roman" w:cs="Times New Roman"/>
                <w:sz w:val="24"/>
                <w:szCs w:val="24"/>
                <w:lang w:eastAsia="es-MX"/>
              </w:rPr>
              <w:t>69</w:t>
            </w:r>
          </w:p>
        </w:tc>
        <w:tc>
          <w:tcPr>
            <w:tcW w:w="360" w:type="dxa"/>
            <w:shd w:val="clear" w:color="auto" w:fill="FFFF00"/>
            <w:tcMar>
              <w:top w:w="0" w:type="dxa"/>
              <w:left w:w="45" w:type="dxa"/>
              <w:bottom w:w="0" w:type="dxa"/>
              <w:right w:w="45" w:type="dxa"/>
            </w:tcMar>
            <w:vAlign w:val="bottom"/>
            <w:hideMark/>
          </w:tcPr>
          <w:p w14:paraId="6299E50C"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14198F12"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010A448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4</w:t>
            </w:r>
          </w:p>
        </w:tc>
        <w:tc>
          <w:tcPr>
            <w:tcW w:w="1057" w:type="dxa"/>
            <w:shd w:val="clear" w:color="auto" w:fill="auto"/>
            <w:tcMar>
              <w:top w:w="0" w:type="dxa"/>
              <w:left w:w="45" w:type="dxa"/>
              <w:bottom w:w="0" w:type="dxa"/>
              <w:right w:w="45" w:type="dxa"/>
            </w:tcMar>
            <w:vAlign w:val="bottom"/>
            <w:hideMark/>
          </w:tcPr>
          <w:p w14:paraId="01F3B435"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Francisco del Mar</w:t>
            </w:r>
          </w:p>
        </w:tc>
        <w:tc>
          <w:tcPr>
            <w:tcW w:w="1156" w:type="dxa"/>
            <w:shd w:val="clear" w:color="auto" w:fill="auto"/>
            <w:tcMar>
              <w:top w:w="0" w:type="dxa"/>
              <w:left w:w="45" w:type="dxa"/>
              <w:bottom w:w="0" w:type="dxa"/>
              <w:right w:w="45" w:type="dxa"/>
            </w:tcMar>
            <w:vAlign w:val="bottom"/>
            <w:hideMark/>
          </w:tcPr>
          <w:p w14:paraId="7D54FB77" w14:textId="19056293"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90%</w:t>
            </w:r>
          </w:p>
        </w:tc>
        <w:tc>
          <w:tcPr>
            <w:tcW w:w="1080" w:type="dxa"/>
            <w:shd w:val="clear" w:color="auto" w:fill="auto"/>
            <w:tcMar>
              <w:top w:w="0" w:type="dxa"/>
              <w:left w:w="45" w:type="dxa"/>
              <w:bottom w:w="0" w:type="dxa"/>
              <w:right w:w="45" w:type="dxa"/>
            </w:tcMar>
            <w:vAlign w:val="bottom"/>
            <w:hideMark/>
          </w:tcPr>
          <w:p w14:paraId="404001FF" w14:textId="2B9AA6A7"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w:t>
            </w:r>
            <w:r w:rsidR="00874A90" w:rsidRPr="005A4240">
              <w:rPr>
                <w:rFonts w:ascii="Times New Roman" w:eastAsia="Times New Roman" w:hAnsi="Times New Roman" w:cs="Times New Roman"/>
                <w:sz w:val="24"/>
                <w:szCs w:val="24"/>
                <w:lang w:eastAsia="es-MX"/>
              </w:rPr>
              <w:t>34%</w:t>
            </w:r>
          </w:p>
        </w:tc>
        <w:tc>
          <w:tcPr>
            <w:tcW w:w="900" w:type="dxa"/>
            <w:shd w:val="clear" w:color="auto" w:fill="auto"/>
            <w:tcMar>
              <w:top w:w="0" w:type="dxa"/>
              <w:left w:w="45" w:type="dxa"/>
              <w:bottom w:w="0" w:type="dxa"/>
              <w:right w:w="45" w:type="dxa"/>
            </w:tcMar>
            <w:vAlign w:val="bottom"/>
            <w:hideMark/>
          </w:tcPr>
          <w:p w14:paraId="7299653B" w14:textId="18001A5A"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72.</w:t>
            </w:r>
            <w:r w:rsidR="00874A90" w:rsidRPr="005A4240">
              <w:rPr>
                <w:rFonts w:ascii="Times New Roman" w:eastAsia="Times New Roman" w:hAnsi="Times New Roman" w:cs="Times New Roman"/>
                <w:sz w:val="24"/>
                <w:szCs w:val="24"/>
                <w:lang w:eastAsia="es-MX"/>
              </w:rPr>
              <w:t>90%</w:t>
            </w:r>
          </w:p>
        </w:tc>
        <w:tc>
          <w:tcPr>
            <w:tcW w:w="1080" w:type="dxa"/>
            <w:shd w:val="clear" w:color="auto" w:fill="auto"/>
            <w:tcMar>
              <w:top w:w="0" w:type="dxa"/>
              <w:left w:w="45" w:type="dxa"/>
              <w:bottom w:w="0" w:type="dxa"/>
              <w:right w:w="45" w:type="dxa"/>
            </w:tcMar>
            <w:vAlign w:val="bottom"/>
            <w:hideMark/>
          </w:tcPr>
          <w:p w14:paraId="01CD8139" w14:textId="67A40945"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45.</w:t>
            </w:r>
            <w:r w:rsidR="00874A90" w:rsidRPr="005A4240">
              <w:rPr>
                <w:rFonts w:ascii="Times New Roman" w:eastAsia="Times New Roman" w:hAnsi="Times New Roman" w:cs="Times New Roman"/>
                <w:sz w:val="24"/>
                <w:szCs w:val="24"/>
                <w:lang w:eastAsia="es-MX"/>
              </w:rPr>
              <w:t>39%</w:t>
            </w:r>
          </w:p>
        </w:tc>
        <w:tc>
          <w:tcPr>
            <w:tcW w:w="900" w:type="dxa"/>
            <w:shd w:val="clear" w:color="auto" w:fill="auto"/>
            <w:tcMar>
              <w:top w:w="0" w:type="dxa"/>
              <w:left w:w="45" w:type="dxa"/>
              <w:bottom w:w="0" w:type="dxa"/>
              <w:right w:w="45" w:type="dxa"/>
            </w:tcMar>
            <w:vAlign w:val="bottom"/>
            <w:hideMark/>
          </w:tcPr>
          <w:p w14:paraId="43E313B1" w14:textId="73AC4961"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89.</w:t>
            </w:r>
            <w:r w:rsidR="00874A90" w:rsidRPr="005A4240">
              <w:rPr>
                <w:rFonts w:ascii="Times New Roman" w:eastAsia="Times New Roman" w:hAnsi="Times New Roman" w:cs="Times New Roman"/>
                <w:sz w:val="24"/>
                <w:szCs w:val="24"/>
                <w:lang w:eastAsia="es-MX"/>
              </w:rPr>
              <w:t>26%</w:t>
            </w:r>
          </w:p>
        </w:tc>
        <w:tc>
          <w:tcPr>
            <w:tcW w:w="900" w:type="dxa"/>
            <w:shd w:val="clear" w:color="auto" w:fill="auto"/>
            <w:tcMar>
              <w:top w:w="0" w:type="dxa"/>
              <w:left w:w="45" w:type="dxa"/>
              <w:bottom w:w="0" w:type="dxa"/>
              <w:right w:w="45" w:type="dxa"/>
            </w:tcMar>
            <w:vAlign w:val="bottom"/>
            <w:hideMark/>
          </w:tcPr>
          <w:p w14:paraId="797738AE" w14:textId="38439CA2"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86.</w:t>
            </w:r>
            <w:r w:rsidR="00874A90" w:rsidRPr="005A4240">
              <w:rPr>
                <w:rFonts w:ascii="Times New Roman" w:eastAsia="Times New Roman" w:hAnsi="Times New Roman" w:cs="Times New Roman"/>
                <w:sz w:val="24"/>
                <w:szCs w:val="24"/>
                <w:lang w:eastAsia="es-MX"/>
              </w:rPr>
              <w:t>08%</w:t>
            </w:r>
          </w:p>
        </w:tc>
        <w:tc>
          <w:tcPr>
            <w:tcW w:w="900" w:type="dxa"/>
            <w:shd w:val="clear" w:color="auto" w:fill="auto"/>
            <w:tcMar>
              <w:top w:w="0" w:type="dxa"/>
              <w:left w:w="45" w:type="dxa"/>
              <w:bottom w:w="0" w:type="dxa"/>
              <w:right w:w="45" w:type="dxa"/>
            </w:tcMar>
            <w:vAlign w:val="bottom"/>
            <w:hideMark/>
          </w:tcPr>
          <w:p w14:paraId="6DC651B6" w14:textId="71EAA7F7"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94.</w:t>
            </w:r>
            <w:r w:rsidR="00874A90" w:rsidRPr="005A4240">
              <w:rPr>
                <w:rFonts w:ascii="Times New Roman" w:eastAsia="Times New Roman" w:hAnsi="Times New Roman" w:cs="Times New Roman"/>
                <w:sz w:val="24"/>
                <w:szCs w:val="24"/>
                <w:lang w:eastAsia="es-MX"/>
              </w:rPr>
              <w:t>32%</w:t>
            </w:r>
          </w:p>
        </w:tc>
        <w:tc>
          <w:tcPr>
            <w:tcW w:w="720" w:type="dxa"/>
            <w:shd w:val="clear" w:color="auto" w:fill="auto"/>
            <w:tcMar>
              <w:top w:w="0" w:type="dxa"/>
              <w:left w:w="45" w:type="dxa"/>
              <w:bottom w:w="0" w:type="dxa"/>
              <w:right w:w="45" w:type="dxa"/>
            </w:tcMar>
            <w:vAlign w:val="bottom"/>
            <w:hideMark/>
          </w:tcPr>
          <w:p w14:paraId="6C399F89" w14:textId="1AE8A610"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w:t>
            </w:r>
            <w:r w:rsidR="00874A90" w:rsidRPr="005A4240">
              <w:rPr>
                <w:rFonts w:ascii="Times New Roman" w:eastAsia="Times New Roman" w:hAnsi="Times New Roman" w:cs="Times New Roman"/>
                <w:sz w:val="24"/>
                <w:szCs w:val="24"/>
                <w:lang w:eastAsia="es-MX"/>
              </w:rPr>
              <w:t>54</w:t>
            </w:r>
          </w:p>
        </w:tc>
        <w:tc>
          <w:tcPr>
            <w:tcW w:w="360" w:type="dxa"/>
            <w:shd w:val="clear" w:color="auto" w:fill="FF0000"/>
            <w:tcMar>
              <w:top w:w="0" w:type="dxa"/>
              <w:left w:w="45" w:type="dxa"/>
              <w:bottom w:w="0" w:type="dxa"/>
              <w:right w:w="45" w:type="dxa"/>
            </w:tcMar>
            <w:vAlign w:val="bottom"/>
            <w:hideMark/>
          </w:tcPr>
          <w:p w14:paraId="79AA44AD"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6E0180A7"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3392608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5</w:t>
            </w:r>
          </w:p>
        </w:tc>
        <w:tc>
          <w:tcPr>
            <w:tcW w:w="1057" w:type="dxa"/>
            <w:shd w:val="clear" w:color="auto" w:fill="auto"/>
            <w:tcMar>
              <w:top w:w="0" w:type="dxa"/>
              <w:left w:w="45" w:type="dxa"/>
              <w:bottom w:w="0" w:type="dxa"/>
              <w:right w:w="45" w:type="dxa"/>
            </w:tcMar>
            <w:vAlign w:val="bottom"/>
            <w:hideMark/>
          </w:tcPr>
          <w:p w14:paraId="118D333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Reforma de Pineda</w:t>
            </w:r>
          </w:p>
        </w:tc>
        <w:tc>
          <w:tcPr>
            <w:tcW w:w="1156" w:type="dxa"/>
            <w:shd w:val="clear" w:color="auto" w:fill="auto"/>
            <w:tcMar>
              <w:top w:w="0" w:type="dxa"/>
              <w:left w:w="45" w:type="dxa"/>
              <w:bottom w:w="0" w:type="dxa"/>
              <w:right w:w="45" w:type="dxa"/>
            </w:tcMar>
            <w:vAlign w:val="bottom"/>
            <w:hideMark/>
          </w:tcPr>
          <w:p w14:paraId="70F1C214"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99%</w:t>
            </w:r>
          </w:p>
        </w:tc>
        <w:tc>
          <w:tcPr>
            <w:tcW w:w="1080" w:type="dxa"/>
            <w:shd w:val="clear" w:color="auto" w:fill="auto"/>
            <w:tcMar>
              <w:top w:w="0" w:type="dxa"/>
              <w:left w:w="45" w:type="dxa"/>
              <w:bottom w:w="0" w:type="dxa"/>
              <w:right w:w="45" w:type="dxa"/>
            </w:tcMar>
            <w:vAlign w:val="bottom"/>
            <w:hideMark/>
          </w:tcPr>
          <w:p w14:paraId="05AF6CF5" w14:textId="24D8D586"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w:t>
            </w:r>
            <w:r w:rsidR="00874A90" w:rsidRPr="005A4240">
              <w:rPr>
                <w:rFonts w:ascii="Times New Roman" w:eastAsia="Times New Roman" w:hAnsi="Times New Roman" w:cs="Times New Roman"/>
                <w:sz w:val="24"/>
                <w:szCs w:val="24"/>
                <w:lang w:eastAsia="es-MX"/>
              </w:rPr>
              <w:t>33%</w:t>
            </w:r>
          </w:p>
        </w:tc>
        <w:tc>
          <w:tcPr>
            <w:tcW w:w="900" w:type="dxa"/>
            <w:shd w:val="clear" w:color="auto" w:fill="auto"/>
            <w:tcMar>
              <w:top w:w="0" w:type="dxa"/>
              <w:left w:w="45" w:type="dxa"/>
              <w:bottom w:w="0" w:type="dxa"/>
              <w:right w:w="45" w:type="dxa"/>
            </w:tcMar>
            <w:vAlign w:val="bottom"/>
            <w:hideMark/>
          </w:tcPr>
          <w:p w14:paraId="35F3B7DD" w14:textId="0C882B5A"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83.</w:t>
            </w:r>
            <w:r w:rsidR="00874A90" w:rsidRPr="005A4240">
              <w:rPr>
                <w:rFonts w:ascii="Times New Roman" w:eastAsia="Times New Roman" w:hAnsi="Times New Roman" w:cs="Times New Roman"/>
                <w:sz w:val="24"/>
                <w:szCs w:val="24"/>
                <w:lang w:eastAsia="es-MX"/>
              </w:rPr>
              <w:t>20%</w:t>
            </w:r>
          </w:p>
        </w:tc>
        <w:tc>
          <w:tcPr>
            <w:tcW w:w="1080" w:type="dxa"/>
            <w:shd w:val="clear" w:color="auto" w:fill="auto"/>
            <w:tcMar>
              <w:top w:w="0" w:type="dxa"/>
              <w:left w:w="45" w:type="dxa"/>
              <w:bottom w:w="0" w:type="dxa"/>
              <w:right w:w="45" w:type="dxa"/>
            </w:tcMar>
            <w:vAlign w:val="bottom"/>
            <w:hideMark/>
          </w:tcPr>
          <w:p w14:paraId="61E1705A" w14:textId="7090542E"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51.</w:t>
            </w:r>
            <w:r w:rsidR="00874A90" w:rsidRPr="005A4240">
              <w:rPr>
                <w:rFonts w:ascii="Times New Roman" w:eastAsia="Times New Roman" w:hAnsi="Times New Roman" w:cs="Times New Roman"/>
                <w:sz w:val="24"/>
                <w:szCs w:val="24"/>
                <w:lang w:eastAsia="es-MX"/>
              </w:rPr>
              <w:t>63%</w:t>
            </w:r>
          </w:p>
        </w:tc>
        <w:tc>
          <w:tcPr>
            <w:tcW w:w="900" w:type="dxa"/>
            <w:shd w:val="clear" w:color="auto" w:fill="auto"/>
            <w:tcMar>
              <w:top w:w="0" w:type="dxa"/>
              <w:left w:w="45" w:type="dxa"/>
              <w:bottom w:w="0" w:type="dxa"/>
              <w:right w:w="45" w:type="dxa"/>
            </w:tcMar>
            <w:vAlign w:val="bottom"/>
            <w:hideMark/>
          </w:tcPr>
          <w:p w14:paraId="20A00916" w14:textId="16903B71"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17%</w:t>
            </w:r>
          </w:p>
        </w:tc>
        <w:tc>
          <w:tcPr>
            <w:tcW w:w="900" w:type="dxa"/>
            <w:shd w:val="clear" w:color="auto" w:fill="auto"/>
            <w:tcMar>
              <w:top w:w="0" w:type="dxa"/>
              <w:left w:w="45" w:type="dxa"/>
              <w:bottom w:w="0" w:type="dxa"/>
              <w:right w:w="45" w:type="dxa"/>
            </w:tcMar>
            <w:vAlign w:val="bottom"/>
            <w:hideMark/>
          </w:tcPr>
          <w:p w14:paraId="3689430C" w14:textId="0B2F7464"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43%</w:t>
            </w:r>
          </w:p>
        </w:tc>
        <w:tc>
          <w:tcPr>
            <w:tcW w:w="900" w:type="dxa"/>
            <w:shd w:val="clear" w:color="auto" w:fill="auto"/>
            <w:tcMar>
              <w:top w:w="0" w:type="dxa"/>
              <w:left w:w="45" w:type="dxa"/>
              <w:bottom w:w="0" w:type="dxa"/>
              <w:right w:w="45" w:type="dxa"/>
            </w:tcMar>
            <w:vAlign w:val="bottom"/>
            <w:hideMark/>
          </w:tcPr>
          <w:p w14:paraId="4ADDE3B9" w14:textId="1469DEBB"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07%</w:t>
            </w:r>
          </w:p>
        </w:tc>
        <w:tc>
          <w:tcPr>
            <w:tcW w:w="720" w:type="dxa"/>
            <w:shd w:val="clear" w:color="auto" w:fill="auto"/>
            <w:tcMar>
              <w:top w:w="0" w:type="dxa"/>
              <w:left w:w="45" w:type="dxa"/>
              <w:bottom w:w="0" w:type="dxa"/>
              <w:right w:w="45" w:type="dxa"/>
            </w:tcMar>
            <w:vAlign w:val="bottom"/>
            <w:hideMark/>
          </w:tcPr>
          <w:p w14:paraId="3D760B2C" w14:textId="1AAE4220"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874A90" w:rsidRPr="005A4240">
              <w:rPr>
                <w:rFonts w:ascii="Times New Roman" w:eastAsia="Times New Roman" w:hAnsi="Times New Roman" w:cs="Times New Roman"/>
                <w:sz w:val="24"/>
                <w:szCs w:val="24"/>
                <w:lang w:eastAsia="es-MX"/>
              </w:rPr>
              <w:t>66</w:t>
            </w:r>
          </w:p>
        </w:tc>
        <w:tc>
          <w:tcPr>
            <w:tcW w:w="360" w:type="dxa"/>
            <w:shd w:val="clear" w:color="auto" w:fill="FFFF00"/>
            <w:tcMar>
              <w:top w:w="0" w:type="dxa"/>
              <w:left w:w="45" w:type="dxa"/>
              <w:bottom w:w="0" w:type="dxa"/>
              <w:right w:w="45" w:type="dxa"/>
            </w:tcMar>
            <w:vAlign w:val="bottom"/>
            <w:hideMark/>
          </w:tcPr>
          <w:p w14:paraId="74975E17"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2A3FF83B"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4AB180E0"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6</w:t>
            </w:r>
          </w:p>
        </w:tc>
        <w:tc>
          <w:tcPr>
            <w:tcW w:w="1057" w:type="dxa"/>
            <w:shd w:val="clear" w:color="auto" w:fill="auto"/>
            <w:tcMar>
              <w:top w:w="0" w:type="dxa"/>
              <w:left w:w="45" w:type="dxa"/>
              <w:bottom w:w="0" w:type="dxa"/>
              <w:right w:w="45" w:type="dxa"/>
            </w:tcMar>
            <w:vAlign w:val="bottom"/>
            <w:hideMark/>
          </w:tcPr>
          <w:p w14:paraId="16A9F51B"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Santiago </w:t>
            </w:r>
            <w:proofErr w:type="spellStart"/>
            <w:r w:rsidRPr="005A4240">
              <w:rPr>
                <w:rFonts w:ascii="Times New Roman" w:eastAsia="Times New Roman" w:hAnsi="Times New Roman" w:cs="Times New Roman"/>
                <w:sz w:val="24"/>
                <w:szCs w:val="24"/>
                <w:lang w:eastAsia="es-MX"/>
              </w:rPr>
              <w:t>Niltepec</w:t>
            </w:r>
            <w:proofErr w:type="spellEnd"/>
          </w:p>
        </w:tc>
        <w:tc>
          <w:tcPr>
            <w:tcW w:w="1156" w:type="dxa"/>
            <w:shd w:val="clear" w:color="auto" w:fill="auto"/>
            <w:tcMar>
              <w:top w:w="0" w:type="dxa"/>
              <w:left w:w="45" w:type="dxa"/>
              <w:bottom w:w="0" w:type="dxa"/>
              <w:right w:w="45" w:type="dxa"/>
            </w:tcMar>
            <w:vAlign w:val="bottom"/>
            <w:hideMark/>
          </w:tcPr>
          <w:p w14:paraId="112CDD96" w14:textId="5575A4A1"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70%</w:t>
            </w:r>
          </w:p>
        </w:tc>
        <w:tc>
          <w:tcPr>
            <w:tcW w:w="1080" w:type="dxa"/>
            <w:shd w:val="clear" w:color="auto" w:fill="auto"/>
            <w:tcMar>
              <w:top w:w="0" w:type="dxa"/>
              <w:left w:w="45" w:type="dxa"/>
              <w:bottom w:w="0" w:type="dxa"/>
              <w:right w:w="45" w:type="dxa"/>
            </w:tcMar>
            <w:vAlign w:val="bottom"/>
            <w:hideMark/>
          </w:tcPr>
          <w:p w14:paraId="013D6FA1" w14:textId="17772537"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w:t>
            </w:r>
            <w:r w:rsidR="00874A90" w:rsidRPr="005A4240">
              <w:rPr>
                <w:rFonts w:ascii="Times New Roman" w:eastAsia="Times New Roman" w:hAnsi="Times New Roman" w:cs="Times New Roman"/>
                <w:sz w:val="24"/>
                <w:szCs w:val="24"/>
                <w:lang w:eastAsia="es-MX"/>
              </w:rPr>
              <w:t>66%</w:t>
            </w:r>
          </w:p>
        </w:tc>
        <w:tc>
          <w:tcPr>
            <w:tcW w:w="900" w:type="dxa"/>
            <w:shd w:val="clear" w:color="auto" w:fill="auto"/>
            <w:tcMar>
              <w:top w:w="0" w:type="dxa"/>
              <w:left w:w="45" w:type="dxa"/>
              <w:bottom w:w="0" w:type="dxa"/>
              <w:right w:w="45" w:type="dxa"/>
            </w:tcMar>
            <w:vAlign w:val="bottom"/>
            <w:hideMark/>
          </w:tcPr>
          <w:p w14:paraId="2CF02671" w14:textId="1BBDD2FD"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77.</w:t>
            </w:r>
            <w:r w:rsidR="00874A90" w:rsidRPr="005A4240">
              <w:rPr>
                <w:rFonts w:ascii="Times New Roman" w:eastAsia="Times New Roman" w:hAnsi="Times New Roman" w:cs="Times New Roman"/>
                <w:sz w:val="24"/>
                <w:szCs w:val="24"/>
                <w:lang w:eastAsia="es-MX"/>
              </w:rPr>
              <w:t>50%</w:t>
            </w:r>
          </w:p>
        </w:tc>
        <w:tc>
          <w:tcPr>
            <w:tcW w:w="1080" w:type="dxa"/>
            <w:shd w:val="clear" w:color="auto" w:fill="auto"/>
            <w:tcMar>
              <w:top w:w="0" w:type="dxa"/>
              <w:left w:w="45" w:type="dxa"/>
              <w:bottom w:w="0" w:type="dxa"/>
              <w:right w:w="45" w:type="dxa"/>
            </w:tcMar>
            <w:vAlign w:val="bottom"/>
            <w:hideMark/>
          </w:tcPr>
          <w:p w14:paraId="13FF8450" w14:textId="67D3B630"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49.</w:t>
            </w:r>
            <w:r w:rsidR="00874A90" w:rsidRPr="005A4240">
              <w:rPr>
                <w:rFonts w:ascii="Times New Roman" w:eastAsia="Times New Roman" w:hAnsi="Times New Roman" w:cs="Times New Roman"/>
                <w:sz w:val="24"/>
                <w:szCs w:val="24"/>
                <w:lang w:eastAsia="es-MX"/>
              </w:rPr>
              <w:t>63%</w:t>
            </w:r>
          </w:p>
        </w:tc>
        <w:tc>
          <w:tcPr>
            <w:tcW w:w="900" w:type="dxa"/>
            <w:shd w:val="clear" w:color="auto" w:fill="auto"/>
            <w:tcMar>
              <w:top w:w="0" w:type="dxa"/>
              <w:left w:w="45" w:type="dxa"/>
              <w:bottom w:w="0" w:type="dxa"/>
              <w:right w:w="45" w:type="dxa"/>
            </w:tcMar>
            <w:vAlign w:val="bottom"/>
            <w:hideMark/>
          </w:tcPr>
          <w:p w14:paraId="4C83A613" w14:textId="4D6E4BCA"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37%</w:t>
            </w:r>
          </w:p>
        </w:tc>
        <w:tc>
          <w:tcPr>
            <w:tcW w:w="900" w:type="dxa"/>
            <w:shd w:val="clear" w:color="auto" w:fill="auto"/>
            <w:tcMar>
              <w:top w:w="0" w:type="dxa"/>
              <w:left w:w="45" w:type="dxa"/>
              <w:bottom w:w="0" w:type="dxa"/>
              <w:right w:w="45" w:type="dxa"/>
            </w:tcMar>
            <w:vAlign w:val="bottom"/>
            <w:hideMark/>
          </w:tcPr>
          <w:p w14:paraId="71870127" w14:textId="2EB3F44D"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54%</w:t>
            </w:r>
          </w:p>
        </w:tc>
        <w:tc>
          <w:tcPr>
            <w:tcW w:w="900" w:type="dxa"/>
            <w:shd w:val="clear" w:color="auto" w:fill="auto"/>
            <w:tcMar>
              <w:top w:w="0" w:type="dxa"/>
              <w:left w:w="45" w:type="dxa"/>
              <w:bottom w:w="0" w:type="dxa"/>
              <w:right w:w="45" w:type="dxa"/>
            </w:tcMar>
            <w:vAlign w:val="bottom"/>
            <w:hideMark/>
          </w:tcPr>
          <w:p w14:paraId="63441A05" w14:textId="4B3B7900"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89%</w:t>
            </w:r>
          </w:p>
        </w:tc>
        <w:tc>
          <w:tcPr>
            <w:tcW w:w="720" w:type="dxa"/>
            <w:shd w:val="clear" w:color="auto" w:fill="auto"/>
            <w:tcMar>
              <w:top w:w="0" w:type="dxa"/>
              <w:left w:w="45" w:type="dxa"/>
              <w:bottom w:w="0" w:type="dxa"/>
              <w:right w:w="45" w:type="dxa"/>
            </w:tcMar>
            <w:vAlign w:val="bottom"/>
            <w:hideMark/>
          </w:tcPr>
          <w:p w14:paraId="46A71E8A" w14:textId="3F45A5BA"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77</w:t>
            </w:r>
          </w:p>
        </w:tc>
        <w:tc>
          <w:tcPr>
            <w:tcW w:w="360" w:type="dxa"/>
            <w:shd w:val="clear" w:color="auto" w:fill="FFFF00"/>
            <w:tcMar>
              <w:top w:w="0" w:type="dxa"/>
              <w:left w:w="45" w:type="dxa"/>
              <w:bottom w:w="0" w:type="dxa"/>
              <w:right w:w="45" w:type="dxa"/>
            </w:tcMar>
            <w:vAlign w:val="bottom"/>
            <w:hideMark/>
          </w:tcPr>
          <w:p w14:paraId="144B5D1E"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2D5DE134"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7322A8FA"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7</w:t>
            </w:r>
          </w:p>
        </w:tc>
        <w:tc>
          <w:tcPr>
            <w:tcW w:w="1057" w:type="dxa"/>
            <w:shd w:val="clear" w:color="auto" w:fill="auto"/>
            <w:tcMar>
              <w:top w:w="0" w:type="dxa"/>
              <w:left w:w="45" w:type="dxa"/>
              <w:bottom w:w="0" w:type="dxa"/>
              <w:right w:w="45" w:type="dxa"/>
            </w:tcMar>
            <w:vAlign w:val="bottom"/>
            <w:hideMark/>
          </w:tcPr>
          <w:p w14:paraId="13B96BD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Santo Domingo Zanatepec</w:t>
            </w:r>
          </w:p>
        </w:tc>
        <w:tc>
          <w:tcPr>
            <w:tcW w:w="1156" w:type="dxa"/>
            <w:shd w:val="clear" w:color="auto" w:fill="auto"/>
            <w:tcMar>
              <w:top w:w="0" w:type="dxa"/>
              <w:left w:w="45" w:type="dxa"/>
              <w:bottom w:w="0" w:type="dxa"/>
              <w:right w:w="45" w:type="dxa"/>
            </w:tcMar>
            <w:vAlign w:val="bottom"/>
            <w:hideMark/>
          </w:tcPr>
          <w:p w14:paraId="4B6AFC09" w14:textId="2466E241"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00%</w:t>
            </w:r>
          </w:p>
        </w:tc>
        <w:tc>
          <w:tcPr>
            <w:tcW w:w="1080" w:type="dxa"/>
            <w:shd w:val="clear" w:color="auto" w:fill="auto"/>
            <w:tcMar>
              <w:top w:w="0" w:type="dxa"/>
              <w:left w:w="45" w:type="dxa"/>
              <w:bottom w:w="0" w:type="dxa"/>
              <w:right w:w="45" w:type="dxa"/>
            </w:tcMar>
            <w:vAlign w:val="bottom"/>
            <w:hideMark/>
          </w:tcPr>
          <w:p w14:paraId="6253B272" w14:textId="75F94E4E"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w:t>
            </w:r>
            <w:r w:rsidR="00874A90" w:rsidRPr="005A4240">
              <w:rPr>
                <w:rFonts w:ascii="Times New Roman" w:eastAsia="Times New Roman" w:hAnsi="Times New Roman" w:cs="Times New Roman"/>
                <w:sz w:val="24"/>
                <w:szCs w:val="24"/>
                <w:lang w:eastAsia="es-MX"/>
              </w:rPr>
              <w:t>71%</w:t>
            </w:r>
          </w:p>
        </w:tc>
        <w:tc>
          <w:tcPr>
            <w:tcW w:w="900" w:type="dxa"/>
            <w:shd w:val="clear" w:color="auto" w:fill="auto"/>
            <w:tcMar>
              <w:top w:w="0" w:type="dxa"/>
              <w:left w:w="45" w:type="dxa"/>
              <w:bottom w:w="0" w:type="dxa"/>
              <w:right w:w="45" w:type="dxa"/>
            </w:tcMar>
            <w:vAlign w:val="bottom"/>
            <w:hideMark/>
          </w:tcPr>
          <w:p w14:paraId="3FF19CB3" w14:textId="0848D661"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79.</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33155E56" w14:textId="38414B9A"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50.</w:t>
            </w:r>
            <w:r w:rsidR="00874A90" w:rsidRPr="005A4240">
              <w:rPr>
                <w:rFonts w:ascii="Times New Roman" w:eastAsia="Times New Roman" w:hAnsi="Times New Roman" w:cs="Times New Roman"/>
                <w:sz w:val="24"/>
                <w:szCs w:val="24"/>
                <w:lang w:eastAsia="es-MX"/>
              </w:rPr>
              <w:t>89%</w:t>
            </w:r>
          </w:p>
        </w:tc>
        <w:tc>
          <w:tcPr>
            <w:tcW w:w="900" w:type="dxa"/>
            <w:shd w:val="clear" w:color="auto" w:fill="auto"/>
            <w:tcMar>
              <w:top w:w="0" w:type="dxa"/>
              <w:left w:w="45" w:type="dxa"/>
              <w:bottom w:w="0" w:type="dxa"/>
              <w:right w:w="45" w:type="dxa"/>
            </w:tcMar>
            <w:vAlign w:val="bottom"/>
            <w:hideMark/>
          </w:tcPr>
          <w:p w14:paraId="55D0E4E1" w14:textId="0F300C1A"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18%</w:t>
            </w:r>
          </w:p>
        </w:tc>
        <w:tc>
          <w:tcPr>
            <w:tcW w:w="900" w:type="dxa"/>
            <w:shd w:val="clear" w:color="auto" w:fill="auto"/>
            <w:tcMar>
              <w:top w:w="0" w:type="dxa"/>
              <w:left w:w="45" w:type="dxa"/>
              <w:bottom w:w="0" w:type="dxa"/>
              <w:right w:w="45" w:type="dxa"/>
            </w:tcMar>
            <w:vAlign w:val="bottom"/>
            <w:hideMark/>
          </w:tcPr>
          <w:p w14:paraId="49E96B32" w14:textId="20EF6B76"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87.</w:t>
            </w:r>
            <w:r w:rsidR="00874A90" w:rsidRPr="005A4240">
              <w:rPr>
                <w:rFonts w:ascii="Times New Roman" w:eastAsia="Times New Roman" w:hAnsi="Times New Roman" w:cs="Times New Roman"/>
                <w:sz w:val="24"/>
                <w:szCs w:val="24"/>
                <w:lang w:eastAsia="es-MX"/>
              </w:rPr>
              <w:t>50%</w:t>
            </w:r>
          </w:p>
        </w:tc>
        <w:tc>
          <w:tcPr>
            <w:tcW w:w="900" w:type="dxa"/>
            <w:shd w:val="clear" w:color="auto" w:fill="auto"/>
            <w:tcMar>
              <w:top w:w="0" w:type="dxa"/>
              <w:left w:w="45" w:type="dxa"/>
              <w:bottom w:w="0" w:type="dxa"/>
              <w:right w:w="45" w:type="dxa"/>
            </w:tcMar>
            <w:vAlign w:val="bottom"/>
            <w:hideMark/>
          </w:tcPr>
          <w:p w14:paraId="1AC246BE" w14:textId="3C87CE14"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06%</w:t>
            </w:r>
          </w:p>
        </w:tc>
        <w:tc>
          <w:tcPr>
            <w:tcW w:w="720" w:type="dxa"/>
            <w:shd w:val="clear" w:color="auto" w:fill="auto"/>
            <w:tcMar>
              <w:top w:w="0" w:type="dxa"/>
              <w:left w:w="45" w:type="dxa"/>
              <w:bottom w:w="0" w:type="dxa"/>
              <w:right w:w="45" w:type="dxa"/>
            </w:tcMar>
            <w:vAlign w:val="bottom"/>
            <w:hideMark/>
          </w:tcPr>
          <w:p w14:paraId="2A2097E1" w14:textId="362DD88A"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96</w:t>
            </w:r>
          </w:p>
        </w:tc>
        <w:tc>
          <w:tcPr>
            <w:tcW w:w="360" w:type="dxa"/>
            <w:shd w:val="clear" w:color="auto" w:fill="FFFF00"/>
            <w:tcMar>
              <w:top w:w="0" w:type="dxa"/>
              <w:left w:w="45" w:type="dxa"/>
              <w:bottom w:w="0" w:type="dxa"/>
              <w:right w:w="45" w:type="dxa"/>
            </w:tcMar>
            <w:vAlign w:val="bottom"/>
            <w:hideMark/>
          </w:tcPr>
          <w:p w14:paraId="3F6F56B3"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5305956A"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0595490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8</w:t>
            </w:r>
          </w:p>
        </w:tc>
        <w:tc>
          <w:tcPr>
            <w:tcW w:w="1057" w:type="dxa"/>
            <w:shd w:val="clear" w:color="auto" w:fill="auto"/>
            <w:tcMar>
              <w:top w:w="0" w:type="dxa"/>
              <w:left w:w="45" w:type="dxa"/>
              <w:bottom w:w="0" w:type="dxa"/>
              <w:right w:w="45" w:type="dxa"/>
            </w:tcMar>
            <w:vAlign w:val="bottom"/>
            <w:hideMark/>
          </w:tcPr>
          <w:p w14:paraId="4B1E7F4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Santa María Chimalapa</w:t>
            </w:r>
          </w:p>
        </w:tc>
        <w:tc>
          <w:tcPr>
            <w:tcW w:w="1156" w:type="dxa"/>
            <w:shd w:val="clear" w:color="auto" w:fill="auto"/>
            <w:tcMar>
              <w:top w:w="0" w:type="dxa"/>
              <w:left w:w="45" w:type="dxa"/>
              <w:bottom w:w="0" w:type="dxa"/>
              <w:right w:w="45" w:type="dxa"/>
            </w:tcMar>
            <w:vAlign w:val="bottom"/>
            <w:hideMark/>
          </w:tcPr>
          <w:p w14:paraId="6C05D7C7" w14:textId="47327703"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50%</w:t>
            </w:r>
          </w:p>
        </w:tc>
        <w:tc>
          <w:tcPr>
            <w:tcW w:w="1080" w:type="dxa"/>
            <w:shd w:val="clear" w:color="auto" w:fill="auto"/>
            <w:tcMar>
              <w:top w:w="0" w:type="dxa"/>
              <w:left w:w="45" w:type="dxa"/>
              <w:bottom w:w="0" w:type="dxa"/>
              <w:right w:w="45" w:type="dxa"/>
            </w:tcMar>
            <w:vAlign w:val="bottom"/>
            <w:hideMark/>
          </w:tcPr>
          <w:p w14:paraId="3733D957" w14:textId="6395410E"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874A90" w:rsidRPr="005A4240">
              <w:rPr>
                <w:rFonts w:ascii="Times New Roman" w:eastAsia="Times New Roman" w:hAnsi="Times New Roman" w:cs="Times New Roman"/>
                <w:sz w:val="24"/>
                <w:szCs w:val="24"/>
                <w:lang w:eastAsia="es-MX"/>
              </w:rPr>
              <w:t>99%</w:t>
            </w:r>
          </w:p>
        </w:tc>
        <w:tc>
          <w:tcPr>
            <w:tcW w:w="900" w:type="dxa"/>
            <w:shd w:val="clear" w:color="auto" w:fill="auto"/>
            <w:tcMar>
              <w:top w:w="0" w:type="dxa"/>
              <w:left w:w="45" w:type="dxa"/>
              <w:bottom w:w="0" w:type="dxa"/>
              <w:right w:w="45" w:type="dxa"/>
            </w:tcMar>
            <w:vAlign w:val="bottom"/>
            <w:hideMark/>
          </w:tcPr>
          <w:p w14:paraId="5B25B5BF" w14:textId="2F26395A"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56.</w:t>
            </w:r>
            <w:r w:rsidR="00874A90" w:rsidRPr="005A4240">
              <w:rPr>
                <w:rFonts w:ascii="Times New Roman" w:eastAsia="Times New Roman" w:hAnsi="Times New Roman" w:cs="Times New Roman"/>
                <w:sz w:val="24"/>
                <w:szCs w:val="24"/>
                <w:lang w:eastAsia="es-MX"/>
              </w:rPr>
              <w:t>50%</w:t>
            </w:r>
          </w:p>
        </w:tc>
        <w:tc>
          <w:tcPr>
            <w:tcW w:w="1080" w:type="dxa"/>
            <w:shd w:val="clear" w:color="auto" w:fill="auto"/>
            <w:tcMar>
              <w:top w:w="0" w:type="dxa"/>
              <w:left w:w="45" w:type="dxa"/>
              <w:bottom w:w="0" w:type="dxa"/>
              <w:right w:w="45" w:type="dxa"/>
            </w:tcMar>
            <w:vAlign w:val="bottom"/>
            <w:hideMark/>
          </w:tcPr>
          <w:p w14:paraId="50BA43BE" w14:textId="76A43D7A"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36.</w:t>
            </w:r>
            <w:r w:rsidR="00874A90" w:rsidRPr="005A4240">
              <w:rPr>
                <w:rFonts w:ascii="Times New Roman" w:eastAsia="Times New Roman" w:hAnsi="Times New Roman" w:cs="Times New Roman"/>
                <w:sz w:val="24"/>
                <w:szCs w:val="24"/>
                <w:lang w:eastAsia="es-MX"/>
              </w:rPr>
              <w:t>83%</w:t>
            </w:r>
          </w:p>
        </w:tc>
        <w:tc>
          <w:tcPr>
            <w:tcW w:w="900" w:type="dxa"/>
            <w:shd w:val="clear" w:color="auto" w:fill="auto"/>
            <w:tcMar>
              <w:top w:w="0" w:type="dxa"/>
              <w:left w:w="45" w:type="dxa"/>
              <w:bottom w:w="0" w:type="dxa"/>
              <w:right w:w="45" w:type="dxa"/>
            </w:tcMar>
            <w:vAlign w:val="bottom"/>
            <w:hideMark/>
          </w:tcPr>
          <w:p w14:paraId="14C5A452" w14:textId="73800F33"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92%</w:t>
            </w:r>
          </w:p>
        </w:tc>
        <w:tc>
          <w:tcPr>
            <w:tcW w:w="900" w:type="dxa"/>
            <w:shd w:val="clear" w:color="auto" w:fill="auto"/>
            <w:tcMar>
              <w:top w:w="0" w:type="dxa"/>
              <w:left w:w="45" w:type="dxa"/>
              <w:bottom w:w="0" w:type="dxa"/>
              <w:right w:w="45" w:type="dxa"/>
            </w:tcMar>
            <w:vAlign w:val="bottom"/>
            <w:hideMark/>
          </w:tcPr>
          <w:p w14:paraId="7D3D9E86" w14:textId="44C1EB56"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80.</w:t>
            </w:r>
            <w:r w:rsidR="00874A90" w:rsidRPr="005A4240">
              <w:rPr>
                <w:rFonts w:ascii="Times New Roman" w:eastAsia="Times New Roman" w:hAnsi="Times New Roman" w:cs="Times New Roman"/>
                <w:sz w:val="24"/>
                <w:szCs w:val="24"/>
                <w:lang w:eastAsia="es-MX"/>
              </w:rPr>
              <w:t>33%</w:t>
            </w:r>
          </w:p>
        </w:tc>
        <w:tc>
          <w:tcPr>
            <w:tcW w:w="900" w:type="dxa"/>
            <w:shd w:val="clear" w:color="auto" w:fill="auto"/>
            <w:tcMar>
              <w:top w:w="0" w:type="dxa"/>
              <w:left w:w="45" w:type="dxa"/>
              <w:bottom w:w="0" w:type="dxa"/>
              <w:right w:w="45" w:type="dxa"/>
            </w:tcMar>
            <w:vAlign w:val="bottom"/>
            <w:hideMark/>
          </w:tcPr>
          <w:p w14:paraId="3FF7787C" w14:textId="763BAFF8"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94%</w:t>
            </w:r>
          </w:p>
        </w:tc>
        <w:tc>
          <w:tcPr>
            <w:tcW w:w="720" w:type="dxa"/>
            <w:shd w:val="clear" w:color="auto" w:fill="auto"/>
            <w:tcMar>
              <w:top w:w="0" w:type="dxa"/>
              <w:left w:w="45" w:type="dxa"/>
              <w:bottom w:w="0" w:type="dxa"/>
              <w:right w:w="45" w:type="dxa"/>
            </w:tcMar>
            <w:vAlign w:val="bottom"/>
            <w:hideMark/>
          </w:tcPr>
          <w:p w14:paraId="13D605FD" w14:textId="058ED1A3"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-5</w:t>
            </w:r>
            <w:r w:rsidR="00442F1A">
              <w:rPr>
                <w:rFonts w:ascii="Times New Roman" w:eastAsia="Times New Roman" w:hAnsi="Times New Roman" w:cs="Times New Roman"/>
                <w:sz w:val="24"/>
                <w:szCs w:val="24"/>
                <w:lang w:eastAsia="es-MX"/>
              </w:rPr>
              <w:t>.</w:t>
            </w:r>
            <w:r w:rsidRPr="005A4240">
              <w:rPr>
                <w:rFonts w:ascii="Times New Roman" w:eastAsia="Times New Roman" w:hAnsi="Times New Roman" w:cs="Times New Roman"/>
                <w:sz w:val="24"/>
                <w:szCs w:val="24"/>
                <w:lang w:eastAsia="es-MX"/>
              </w:rPr>
              <w:t>13</w:t>
            </w:r>
          </w:p>
        </w:tc>
        <w:tc>
          <w:tcPr>
            <w:tcW w:w="360" w:type="dxa"/>
            <w:shd w:val="clear" w:color="auto" w:fill="FFFF00"/>
            <w:tcMar>
              <w:top w:w="0" w:type="dxa"/>
              <w:left w:w="45" w:type="dxa"/>
              <w:bottom w:w="0" w:type="dxa"/>
              <w:right w:w="45" w:type="dxa"/>
            </w:tcMar>
            <w:vAlign w:val="bottom"/>
            <w:hideMark/>
          </w:tcPr>
          <w:p w14:paraId="14B085B1"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61877371"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1841F39A"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w:t>
            </w:r>
          </w:p>
        </w:tc>
        <w:tc>
          <w:tcPr>
            <w:tcW w:w="1057" w:type="dxa"/>
            <w:shd w:val="clear" w:color="auto" w:fill="auto"/>
            <w:tcMar>
              <w:top w:w="0" w:type="dxa"/>
              <w:left w:w="45" w:type="dxa"/>
              <w:bottom w:w="0" w:type="dxa"/>
              <w:right w:w="45" w:type="dxa"/>
            </w:tcMar>
            <w:vAlign w:val="bottom"/>
            <w:hideMark/>
          </w:tcPr>
          <w:p w14:paraId="352B2A9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 Miguel </w:t>
            </w:r>
            <w:r w:rsidRPr="005A4240">
              <w:rPr>
                <w:rFonts w:ascii="Times New Roman" w:eastAsia="Times New Roman" w:hAnsi="Times New Roman" w:cs="Times New Roman"/>
                <w:sz w:val="24"/>
                <w:szCs w:val="24"/>
                <w:lang w:eastAsia="es-MX"/>
              </w:rPr>
              <w:lastRenderedPageBreak/>
              <w:t>Chimalapa</w:t>
            </w:r>
          </w:p>
        </w:tc>
        <w:tc>
          <w:tcPr>
            <w:tcW w:w="1156" w:type="dxa"/>
            <w:shd w:val="clear" w:color="auto" w:fill="auto"/>
            <w:tcMar>
              <w:top w:w="0" w:type="dxa"/>
              <w:left w:w="45" w:type="dxa"/>
              <w:bottom w:w="0" w:type="dxa"/>
              <w:right w:w="45" w:type="dxa"/>
            </w:tcMar>
            <w:vAlign w:val="bottom"/>
            <w:hideMark/>
          </w:tcPr>
          <w:p w14:paraId="540DE647" w14:textId="6689CBE4"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98.</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34482290" w14:textId="6176129F"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w:t>
            </w:r>
            <w:r w:rsidR="00874A90" w:rsidRPr="005A4240">
              <w:rPr>
                <w:rFonts w:ascii="Times New Roman" w:eastAsia="Times New Roman" w:hAnsi="Times New Roman" w:cs="Times New Roman"/>
                <w:sz w:val="24"/>
                <w:szCs w:val="24"/>
                <w:lang w:eastAsia="es-MX"/>
              </w:rPr>
              <w:t>71%</w:t>
            </w:r>
          </w:p>
        </w:tc>
        <w:tc>
          <w:tcPr>
            <w:tcW w:w="900" w:type="dxa"/>
            <w:shd w:val="clear" w:color="auto" w:fill="auto"/>
            <w:tcMar>
              <w:top w:w="0" w:type="dxa"/>
              <w:left w:w="45" w:type="dxa"/>
              <w:bottom w:w="0" w:type="dxa"/>
              <w:right w:w="45" w:type="dxa"/>
            </w:tcMar>
            <w:vAlign w:val="bottom"/>
            <w:hideMark/>
          </w:tcPr>
          <w:p w14:paraId="4E62AFF3" w14:textId="41DE4C2D"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71.</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3B04DB9D" w14:textId="59E298E4"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w:t>
            </w:r>
            <w:r w:rsidR="00874A90" w:rsidRPr="005A4240">
              <w:rPr>
                <w:rFonts w:ascii="Times New Roman" w:eastAsia="Times New Roman" w:hAnsi="Times New Roman" w:cs="Times New Roman"/>
                <w:sz w:val="24"/>
                <w:szCs w:val="24"/>
                <w:lang w:eastAsia="es-MX"/>
              </w:rPr>
              <w:t>25%</w:t>
            </w:r>
          </w:p>
        </w:tc>
        <w:tc>
          <w:tcPr>
            <w:tcW w:w="900" w:type="dxa"/>
            <w:shd w:val="clear" w:color="auto" w:fill="auto"/>
            <w:tcMar>
              <w:top w:w="0" w:type="dxa"/>
              <w:left w:w="45" w:type="dxa"/>
              <w:bottom w:w="0" w:type="dxa"/>
              <w:right w:w="45" w:type="dxa"/>
            </w:tcMar>
            <w:vAlign w:val="bottom"/>
            <w:hideMark/>
          </w:tcPr>
          <w:p w14:paraId="4469E3D0" w14:textId="3785BD89"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77%</w:t>
            </w:r>
          </w:p>
        </w:tc>
        <w:tc>
          <w:tcPr>
            <w:tcW w:w="900" w:type="dxa"/>
            <w:shd w:val="clear" w:color="auto" w:fill="auto"/>
            <w:tcMar>
              <w:top w:w="0" w:type="dxa"/>
              <w:left w:w="45" w:type="dxa"/>
              <w:bottom w:w="0" w:type="dxa"/>
              <w:right w:w="45" w:type="dxa"/>
            </w:tcMar>
            <w:vAlign w:val="bottom"/>
            <w:hideMark/>
          </w:tcPr>
          <w:p w14:paraId="2D556ADF" w14:textId="7217E71E"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80.</w:t>
            </w:r>
            <w:r w:rsidR="00874A90" w:rsidRPr="005A4240">
              <w:rPr>
                <w:rFonts w:ascii="Times New Roman" w:eastAsia="Times New Roman" w:hAnsi="Times New Roman" w:cs="Times New Roman"/>
                <w:sz w:val="24"/>
                <w:szCs w:val="24"/>
                <w:lang w:eastAsia="es-MX"/>
              </w:rPr>
              <w:t>02%</w:t>
            </w:r>
          </w:p>
        </w:tc>
        <w:tc>
          <w:tcPr>
            <w:tcW w:w="900" w:type="dxa"/>
            <w:shd w:val="clear" w:color="auto" w:fill="auto"/>
            <w:tcMar>
              <w:top w:w="0" w:type="dxa"/>
              <w:left w:w="45" w:type="dxa"/>
              <w:bottom w:w="0" w:type="dxa"/>
              <w:right w:w="45" w:type="dxa"/>
            </w:tcMar>
            <w:vAlign w:val="bottom"/>
            <w:hideMark/>
          </w:tcPr>
          <w:p w14:paraId="40F1AB5A" w14:textId="47C713D8"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93.</w:t>
            </w:r>
            <w:r w:rsidR="00874A90" w:rsidRPr="005A4240">
              <w:rPr>
                <w:rFonts w:ascii="Times New Roman" w:eastAsia="Times New Roman" w:hAnsi="Times New Roman" w:cs="Times New Roman"/>
                <w:sz w:val="24"/>
                <w:szCs w:val="24"/>
                <w:lang w:eastAsia="es-MX"/>
              </w:rPr>
              <w:t>44%</w:t>
            </w:r>
          </w:p>
        </w:tc>
        <w:tc>
          <w:tcPr>
            <w:tcW w:w="720" w:type="dxa"/>
            <w:shd w:val="clear" w:color="auto" w:fill="auto"/>
            <w:tcMar>
              <w:top w:w="0" w:type="dxa"/>
              <w:left w:w="45" w:type="dxa"/>
              <w:bottom w:w="0" w:type="dxa"/>
              <w:right w:w="45" w:type="dxa"/>
            </w:tcMar>
            <w:vAlign w:val="bottom"/>
            <w:hideMark/>
          </w:tcPr>
          <w:p w14:paraId="12477A55" w14:textId="2A88A97F"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w:t>
            </w:r>
            <w:r w:rsidR="00874A90" w:rsidRPr="005A4240">
              <w:rPr>
                <w:rFonts w:ascii="Times New Roman" w:eastAsia="Times New Roman" w:hAnsi="Times New Roman" w:cs="Times New Roman"/>
                <w:sz w:val="24"/>
                <w:szCs w:val="24"/>
                <w:lang w:eastAsia="es-MX"/>
              </w:rPr>
              <w:t>72</w:t>
            </w:r>
          </w:p>
        </w:tc>
        <w:tc>
          <w:tcPr>
            <w:tcW w:w="360" w:type="dxa"/>
            <w:shd w:val="clear" w:color="auto" w:fill="FF0000"/>
            <w:tcMar>
              <w:top w:w="0" w:type="dxa"/>
              <w:left w:w="45" w:type="dxa"/>
              <w:bottom w:w="0" w:type="dxa"/>
              <w:right w:w="45" w:type="dxa"/>
            </w:tcMar>
            <w:vAlign w:val="bottom"/>
            <w:hideMark/>
          </w:tcPr>
          <w:p w14:paraId="5B2CD22A"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2F0A0028" w14:textId="77777777" w:rsidTr="0001511F">
        <w:trPr>
          <w:trHeight w:val="300"/>
          <w:jc w:val="center"/>
        </w:trPr>
        <w:tc>
          <w:tcPr>
            <w:tcW w:w="421" w:type="dxa"/>
            <w:shd w:val="clear" w:color="auto" w:fill="auto"/>
            <w:tcMar>
              <w:top w:w="0" w:type="dxa"/>
              <w:left w:w="45" w:type="dxa"/>
              <w:bottom w:w="0" w:type="dxa"/>
              <w:right w:w="45" w:type="dxa"/>
            </w:tcMar>
            <w:vAlign w:val="bottom"/>
            <w:hideMark/>
          </w:tcPr>
          <w:p w14:paraId="24649C41"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10</w:t>
            </w:r>
          </w:p>
        </w:tc>
        <w:tc>
          <w:tcPr>
            <w:tcW w:w="1057" w:type="dxa"/>
            <w:shd w:val="clear" w:color="auto" w:fill="auto"/>
            <w:tcMar>
              <w:top w:w="0" w:type="dxa"/>
              <w:left w:w="45" w:type="dxa"/>
              <w:bottom w:w="0" w:type="dxa"/>
              <w:right w:w="45" w:type="dxa"/>
            </w:tcMar>
            <w:vAlign w:val="bottom"/>
            <w:hideMark/>
          </w:tcPr>
          <w:p w14:paraId="42CB3A29"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Santo Domingo Ingenio</w:t>
            </w:r>
          </w:p>
        </w:tc>
        <w:tc>
          <w:tcPr>
            <w:tcW w:w="1156" w:type="dxa"/>
            <w:shd w:val="clear" w:color="auto" w:fill="auto"/>
            <w:tcMar>
              <w:top w:w="0" w:type="dxa"/>
              <w:left w:w="45" w:type="dxa"/>
              <w:bottom w:w="0" w:type="dxa"/>
              <w:right w:w="45" w:type="dxa"/>
            </w:tcMar>
            <w:vAlign w:val="bottom"/>
            <w:hideMark/>
          </w:tcPr>
          <w:p w14:paraId="09831ADA" w14:textId="53CDEBE2"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70%</w:t>
            </w:r>
          </w:p>
        </w:tc>
        <w:tc>
          <w:tcPr>
            <w:tcW w:w="1080" w:type="dxa"/>
            <w:shd w:val="clear" w:color="auto" w:fill="auto"/>
            <w:tcMar>
              <w:top w:w="0" w:type="dxa"/>
              <w:left w:w="45" w:type="dxa"/>
              <w:bottom w:w="0" w:type="dxa"/>
              <w:right w:w="45" w:type="dxa"/>
            </w:tcMar>
            <w:vAlign w:val="bottom"/>
            <w:hideMark/>
          </w:tcPr>
          <w:p w14:paraId="05A9DC83" w14:textId="386852EA"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23.</w:t>
            </w:r>
            <w:r w:rsidR="00874A90" w:rsidRPr="005A4240">
              <w:rPr>
                <w:rFonts w:ascii="Times New Roman" w:eastAsia="Times New Roman" w:hAnsi="Times New Roman" w:cs="Times New Roman"/>
                <w:sz w:val="24"/>
                <w:szCs w:val="24"/>
                <w:lang w:eastAsia="es-MX"/>
              </w:rPr>
              <w:t>19%</w:t>
            </w:r>
          </w:p>
        </w:tc>
        <w:tc>
          <w:tcPr>
            <w:tcW w:w="900" w:type="dxa"/>
            <w:shd w:val="clear" w:color="auto" w:fill="auto"/>
            <w:tcMar>
              <w:top w:w="0" w:type="dxa"/>
              <w:left w:w="45" w:type="dxa"/>
              <w:bottom w:w="0" w:type="dxa"/>
              <w:right w:w="45" w:type="dxa"/>
            </w:tcMar>
            <w:vAlign w:val="bottom"/>
            <w:hideMark/>
          </w:tcPr>
          <w:p w14:paraId="607D53B9" w14:textId="0CABB444"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72.</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4301BAA5" w14:textId="5481E4CC"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55.</w:t>
            </w:r>
            <w:r w:rsidR="00874A90" w:rsidRPr="005A4240">
              <w:rPr>
                <w:rFonts w:ascii="Times New Roman" w:eastAsia="Times New Roman" w:hAnsi="Times New Roman" w:cs="Times New Roman"/>
                <w:sz w:val="24"/>
                <w:szCs w:val="24"/>
                <w:lang w:eastAsia="es-MX"/>
              </w:rPr>
              <w:t>36%</w:t>
            </w:r>
          </w:p>
        </w:tc>
        <w:tc>
          <w:tcPr>
            <w:tcW w:w="900" w:type="dxa"/>
            <w:shd w:val="clear" w:color="auto" w:fill="auto"/>
            <w:tcMar>
              <w:top w:w="0" w:type="dxa"/>
              <w:left w:w="45" w:type="dxa"/>
              <w:bottom w:w="0" w:type="dxa"/>
              <w:right w:w="45" w:type="dxa"/>
            </w:tcMar>
            <w:vAlign w:val="bottom"/>
            <w:hideMark/>
          </w:tcPr>
          <w:p w14:paraId="34622EFF" w14:textId="3CDB8D0C"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53%</w:t>
            </w:r>
          </w:p>
        </w:tc>
        <w:tc>
          <w:tcPr>
            <w:tcW w:w="900" w:type="dxa"/>
            <w:shd w:val="clear" w:color="auto" w:fill="auto"/>
            <w:tcMar>
              <w:top w:w="0" w:type="dxa"/>
              <w:left w:w="45" w:type="dxa"/>
              <w:bottom w:w="0" w:type="dxa"/>
              <w:right w:w="45" w:type="dxa"/>
            </w:tcMar>
            <w:vAlign w:val="bottom"/>
            <w:hideMark/>
          </w:tcPr>
          <w:p w14:paraId="35B1CB6C" w14:textId="577F5FFA"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36%</w:t>
            </w:r>
          </w:p>
        </w:tc>
        <w:tc>
          <w:tcPr>
            <w:tcW w:w="900" w:type="dxa"/>
            <w:shd w:val="clear" w:color="auto" w:fill="auto"/>
            <w:tcMar>
              <w:top w:w="0" w:type="dxa"/>
              <w:left w:w="45" w:type="dxa"/>
              <w:bottom w:w="0" w:type="dxa"/>
              <w:right w:w="45" w:type="dxa"/>
            </w:tcMar>
            <w:vAlign w:val="bottom"/>
            <w:hideMark/>
          </w:tcPr>
          <w:p w14:paraId="00D5BF76" w14:textId="5AB64C24"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29%</w:t>
            </w:r>
          </w:p>
        </w:tc>
        <w:tc>
          <w:tcPr>
            <w:tcW w:w="720" w:type="dxa"/>
            <w:shd w:val="clear" w:color="auto" w:fill="auto"/>
            <w:tcMar>
              <w:top w:w="0" w:type="dxa"/>
              <w:left w:w="45" w:type="dxa"/>
              <w:bottom w:w="0" w:type="dxa"/>
              <w:right w:w="45" w:type="dxa"/>
            </w:tcMar>
            <w:vAlign w:val="bottom"/>
            <w:hideMark/>
          </w:tcPr>
          <w:p w14:paraId="231EC173" w14:textId="3E129A52"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874A90" w:rsidRPr="005A4240">
              <w:rPr>
                <w:rFonts w:ascii="Times New Roman" w:eastAsia="Times New Roman" w:hAnsi="Times New Roman" w:cs="Times New Roman"/>
                <w:sz w:val="24"/>
                <w:szCs w:val="24"/>
                <w:lang w:eastAsia="es-MX"/>
              </w:rPr>
              <w:t>31</w:t>
            </w:r>
          </w:p>
        </w:tc>
        <w:tc>
          <w:tcPr>
            <w:tcW w:w="360" w:type="dxa"/>
            <w:shd w:val="clear" w:color="auto" w:fill="FF0000"/>
            <w:tcMar>
              <w:top w:w="0" w:type="dxa"/>
              <w:left w:w="45" w:type="dxa"/>
              <w:bottom w:w="0" w:type="dxa"/>
              <w:right w:w="45" w:type="dxa"/>
            </w:tcMar>
            <w:vAlign w:val="bottom"/>
            <w:hideMark/>
          </w:tcPr>
          <w:p w14:paraId="6DF0195D"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6B9C3712"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2DB4C80A"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11</w:t>
            </w:r>
          </w:p>
        </w:tc>
        <w:tc>
          <w:tcPr>
            <w:tcW w:w="1057" w:type="dxa"/>
            <w:shd w:val="clear" w:color="auto" w:fill="auto"/>
            <w:tcMar>
              <w:top w:w="0" w:type="dxa"/>
              <w:left w:w="45" w:type="dxa"/>
              <w:bottom w:w="0" w:type="dxa"/>
              <w:right w:w="45" w:type="dxa"/>
            </w:tcMar>
            <w:vAlign w:val="bottom"/>
            <w:hideMark/>
          </w:tcPr>
          <w:p w14:paraId="0B6AE261"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Juan Mazatlán</w:t>
            </w:r>
          </w:p>
        </w:tc>
        <w:tc>
          <w:tcPr>
            <w:tcW w:w="1156" w:type="dxa"/>
            <w:shd w:val="clear" w:color="auto" w:fill="auto"/>
            <w:tcMar>
              <w:top w:w="0" w:type="dxa"/>
              <w:left w:w="45" w:type="dxa"/>
              <w:bottom w:w="0" w:type="dxa"/>
              <w:right w:w="45" w:type="dxa"/>
            </w:tcMar>
            <w:vAlign w:val="bottom"/>
            <w:hideMark/>
          </w:tcPr>
          <w:p w14:paraId="1E7B664D" w14:textId="1D5781BA"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7F106140" w14:textId="249F9FBE"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w:t>
            </w:r>
            <w:r w:rsidR="00874A90" w:rsidRPr="005A4240">
              <w:rPr>
                <w:rFonts w:ascii="Times New Roman" w:eastAsia="Times New Roman" w:hAnsi="Times New Roman" w:cs="Times New Roman"/>
                <w:sz w:val="24"/>
                <w:szCs w:val="24"/>
                <w:lang w:eastAsia="es-MX"/>
              </w:rPr>
              <w:t>01%</w:t>
            </w:r>
          </w:p>
        </w:tc>
        <w:tc>
          <w:tcPr>
            <w:tcW w:w="900" w:type="dxa"/>
            <w:shd w:val="clear" w:color="auto" w:fill="auto"/>
            <w:tcMar>
              <w:top w:w="0" w:type="dxa"/>
              <w:left w:w="45" w:type="dxa"/>
              <w:bottom w:w="0" w:type="dxa"/>
              <w:right w:w="45" w:type="dxa"/>
            </w:tcMar>
            <w:vAlign w:val="bottom"/>
            <w:hideMark/>
          </w:tcPr>
          <w:p w14:paraId="326FC6D1" w14:textId="389A8E74"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71.</w:t>
            </w:r>
            <w:r w:rsidR="00874A90" w:rsidRPr="005A4240">
              <w:rPr>
                <w:rFonts w:ascii="Times New Roman" w:eastAsia="Times New Roman" w:hAnsi="Times New Roman" w:cs="Times New Roman"/>
                <w:sz w:val="24"/>
                <w:szCs w:val="24"/>
                <w:lang w:eastAsia="es-MX"/>
              </w:rPr>
              <w:t>70%</w:t>
            </w:r>
          </w:p>
        </w:tc>
        <w:tc>
          <w:tcPr>
            <w:tcW w:w="1080" w:type="dxa"/>
            <w:shd w:val="clear" w:color="auto" w:fill="auto"/>
            <w:tcMar>
              <w:top w:w="0" w:type="dxa"/>
              <w:left w:w="45" w:type="dxa"/>
              <w:bottom w:w="0" w:type="dxa"/>
              <w:right w:w="45" w:type="dxa"/>
            </w:tcMar>
            <w:vAlign w:val="bottom"/>
            <w:hideMark/>
          </w:tcPr>
          <w:p w14:paraId="052B0F6E" w14:textId="01E795E7"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39.</w:t>
            </w:r>
            <w:r w:rsidR="00874A90" w:rsidRPr="005A4240">
              <w:rPr>
                <w:rFonts w:ascii="Times New Roman" w:eastAsia="Times New Roman" w:hAnsi="Times New Roman" w:cs="Times New Roman"/>
                <w:sz w:val="24"/>
                <w:szCs w:val="24"/>
                <w:lang w:eastAsia="es-MX"/>
              </w:rPr>
              <w:t>44%</w:t>
            </w:r>
          </w:p>
        </w:tc>
        <w:tc>
          <w:tcPr>
            <w:tcW w:w="900" w:type="dxa"/>
            <w:shd w:val="clear" w:color="auto" w:fill="auto"/>
            <w:tcMar>
              <w:top w:w="0" w:type="dxa"/>
              <w:left w:w="45" w:type="dxa"/>
              <w:bottom w:w="0" w:type="dxa"/>
              <w:right w:w="45" w:type="dxa"/>
            </w:tcMar>
            <w:vAlign w:val="bottom"/>
            <w:hideMark/>
          </w:tcPr>
          <w:p w14:paraId="5FFB97B8" w14:textId="10E03AB7"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84%</w:t>
            </w:r>
          </w:p>
        </w:tc>
        <w:tc>
          <w:tcPr>
            <w:tcW w:w="900" w:type="dxa"/>
            <w:shd w:val="clear" w:color="auto" w:fill="auto"/>
            <w:tcMar>
              <w:top w:w="0" w:type="dxa"/>
              <w:left w:w="45" w:type="dxa"/>
              <w:bottom w:w="0" w:type="dxa"/>
              <w:right w:w="45" w:type="dxa"/>
            </w:tcMar>
            <w:vAlign w:val="bottom"/>
            <w:hideMark/>
          </w:tcPr>
          <w:p w14:paraId="51F866DA" w14:textId="4727220D"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89.</w:t>
            </w:r>
            <w:r w:rsidR="00874A90" w:rsidRPr="005A4240">
              <w:rPr>
                <w:rFonts w:ascii="Times New Roman" w:eastAsia="Times New Roman" w:hAnsi="Times New Roman" w:cs="Times New Roman"/>
                <w:sz w:val="24"/>
                <w:szCs w:val="24"/>
                <w:lang w:eastAsia="es-MX"/>
              </w:rPr>
              <w:t>48%</w:t>
            </w:r>
          </w:p>
        </w:tc>
        <w:tc>
          <w:tcPr>
            <w:tcW w:w="900" w:type="dxa"/>
            <w:shd w:val="clear" w:color="auto" w:fill="auto"/>
            <w:tcMar>
              <w:top w:w="0" w:type="dxa"/>
              <w:left w:w="45" w:type="dxa"/>
              <w:bottom w:w="0" w:type="dxa"/>
              <w:right w:w="45" w:type="dxa"/>
            </w:tcMar>
            <w:vAlign w:val="bottom"/>
            <w:hideMark/>
          </w:tcPr>
          <w:p w14:paraId="418EA072" w14:textId="5F133D82"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19%</w:t>
            </w:r>
          </w:p>
        </w:tc>
        <w:tc>
          <w:tcPr>
            <w:tcW w:w="720" w:type="dxa"/>
            <w:shd w:val="clear" w:color="auto" w:fill="auto"/>
            <w:tcMar>
              <w:top w:w="0" w:type="dxa"/>
              <w:left w:w="45" w:type="dxa"/>
              <w:bottom w:w="0" w:type="dxa"/>
              <w:right w:w="45" w:type="dxa"/>
            </w:tcMar>
            <w:vAlign w:val="bottom"/>
            <w:hideMark/>
          </w:tcPr>
          <w:p w14:paraId="17AE1ACB" w14:textId="4DCB0E04"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874A90" w:rsidRPr="005A4240">
              <w:rPr>
                <w:rFonts w:ascii="Times New Roman" w:eastAsia="Times New Roman" w:hAnsi="Times New Roman" w:cs="Times New Roman"/>
                <w:sz w:val="24"/>
                <w:szCs w:val="24"/>
                <w:lang w:eastAsia="es-MX"/>
              </w:rPr>
              <w:t>53</w:t>
            </w:r>
          </w:p>
        </w:tc>
        <w:tc>
          <w:tcPr>
            <w:tcW w:w="360" w:type="dxa"/>
            <w:shd w:val="clear" w:color="auto" w:fill="FFFF00"/>
            <w:tcMar>
              <w:top w:w="0" w:type="dxa"/>
              <w:left w:w="45" w:type="dxa"/>
              <w:bottom w:w="0" w:type="dxa"/>
              <w:right w:w="45" w:type="dxa"/>
            </w:tcMar>
            <w:vAlign w:val="bottom"/>
            <w:hideMark/>
          </w:tcPr>
          <w:p w14:paraId="0D46AE5F"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2D1FB110"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62F98F1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12</w:t>
            </w:r>
          </w:p>
        </w:tc>
        <w:tc>
          <w:tcPr>
            <w:tcW w:w="1057" w:type="dxa"/>
            <w:shd w:val="clear" w:color="auto" w:fill="auto"/>
            <w:tcMar>
              <w:top w:w="0" w:type="dxa"/>
              <w:left w:w="45" w:type="dxa"/>
              <w:bottom w:w="0" w:type="dxa"/>
              <w:right w:w="45" w:type="dxa"/>
            </w:tcMar>
            <w:vAlign w:val="bottom"/>
            <w:hideMark/>
          </w:tcPr>
          <w:p w14:paraId="1AF378B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bookmarkStart w:id="23" w:name="_Hlk161820995"/>
            <w:r w:rsidRPr="005A4240">
              <w:rPr>
                <w:rFonts w:ascii="Times New Roman" w:eastAsia="Times New Roman" w:hAnsi="Times New Roman" w:cs="Times New Roman"/>
                <w:sz w:val="24"/>
                <w:szCs w:val="24"/>
                <w:lang w:eastAsia="es-MX"/>
              </w:rPr>
              <w:t xml:space="preserve">Santiago </w:t>
            </w:r>
            <w:proofErr w:type="spellStart"/>
            <w:r w:rsidRPr="005A4240">
              <w:rPr>
                <w:rFonts w:ascii="Times New Roman" w:eastAsia="Times New Roman" w:hAnsi="Times New Roman" w:cs="Times New Roman"/>
                <w:sz w:val="24"/>
                <w:szCs w:val="24"/>
                <w:lang w:eastAsia="es-MX"/>
              </w:rPr>
              <w:t>Ixcuintepec</w:t>
            </w:r>
            <w:bookmarkEnd w:id="23"/>
            <w:proofErr w:type="spellEnd"/>
          </w:p>
        </w:tc>
        <w:tc>
          <w:tcPr>
            <w:tcW w:w="1156" w:type="dxa"/>
            <w:shd w:val="clear" w:color="auto" w:fill="auto"/>
            <w:tcMar>
              <w:top w:w="0" w:type="dxa"/>
              <w:left w:w="45" w:type="dxa"/>
              <w:bottom w:w="0" w:type="dxa"/>
              <w:right w:w="45" w:type="dxa"/>
            </w:tcMar>
            <w:vAlign w:val="bottom"/>
            <w:hideMark/>
          </w:tcPr>
          <w:p w14:paraId="096BCF84" w14:textId="0C165C64"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80%</w:t>
            </w:r>
          </w:p>
        </w:tc>
        <w:tc>
          <w:tcPr>
            <w:tcW w:w="1080" w:type="dxa"/>
            <w:shd w:val="clear" w:color="auto" w:fill="auto"/>
            <w:tcMar>
              <w:top w:w="0" w:type="dxa"/>
              <w:left w:w="45" w:type="dxa"/>
              <w:bottom w:w="0" w:type="dxa"/>
              <w:right w:w="45" w:type="dxa"/>
            </w:tcMar>
            <w:vAlign w:val="bottom"/>
            <w:hideMark/>
          </w:tcPr>
          <w:p w14:paraId="0804C12A" w14:textId="5D7278D8"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w:t>
            </w:r>
            <w:r w:rsidR="00874A90" w:rsidRPr="005A4240">
              <w:rPr>
                <w:rFonts w:ascii="Times New Roman" w:eastAsia="Times New Roman" w:hAnsi="Times New Roman" w:cs="Times New Roman"/>
                <w:sz w:val="24"/>
                <w:szCs w:val="24"/>
                <w:lang w:eastAsia="es-MX"/>
              </w:rPr>
              <w:t>49%</w:t>
            </w:r>
          </w:p>
        </w:tc>
        <w:tc>
          <w:tcPr>
            <w:tcW w:w="900" w:type="dxa"/>
            <w:shd w:val="clear" w:color="auto" w:fill="auto"/>
            <w:tcMar>
              <w:top w:w="0" w:type="dxa"/>
              <w:left w:w="45" w:type="dxa"/>
              <w:bottom w:w="0" w:type="dxa"/>
              <w:right w:w="45" w:type="dxa"/>
            </w:tcMar>
            <w:vAlign w:val="bottom"/>
            <w:hideMark/>
          </w:tcPr>
          <w:p w14:paraId="3973234D" w14:textId="724D0A3E"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89.</w:t>
            </w:r>
            <w:r w:rsidR="00874A90" w:rsidRPr="005A4240">
              <w:rPr>
                <w:rFonts w:ascii="Times New Roman" w:eastAsia="Times New Roman" w:hAnsi="Times New Roman" w:cs="Times New Roman"/>
                <w:sz w:val="24"/>
                <w:szCs w:val="24"/>
                <w:lang w:eastAsia="es-MX"/>
              </w:rPr>
              <w:t>80%</w:t>
            </w:r>
          </w:p>
        </w:tc>
        <w:tc>
          <w:tcPr>
            <w:tcW w:w="1080" w:type="dxa"/>
            <w:shd w:val="clear" w:color="auto" w:fill="auto"/>
            <w:tcMar>
              <w:top w:w="0" w:type="dxa"/>
              <w:left w:w="45" w:type="dxa"/>
              <w:bottom w:w="0" w:type="dxa"/>
              <w:right w:w="45" w:type="dxa"/>
            </w:tcMar>
            <w:vAlign w:val="bottom"/>
            <w:hideMark/>
          </w:tcPr>
          <w:p w14:paraId="111E1FE9" w14:textId="1929CE4F"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30.</w:t>
            </w:r>
            <w:r w:rsidR="00874A90" w:rsidRPr="005A4240">
              <w:rPr>
                <w:rFonts w:ascii="Times New Roman" w:eastAsia="Times New Roman" w:hAnsi="Times New Roman" w:cs="Times New Roman"/>
                <w:sz w:val="24"/>
                <w:szCs w:val="24"/>
                <w:lang w:eastAsia="es-MX"/>
              </w:rPr>
              <w:t>96%</w:t>
            </w:r>
          </w:p>
        </w:tc>
        <w:tc>
          <w:tcPr>
            <w:tcW w:w="900" w:type="dxa"/>
            <w:shd w:val="clear" w:color="auto" w:fill="auto"/>
            <w:tcMar>
              <w:top w:w="0" w:type="dxa"/>
              <w:left w:w="45" w:type="dxa"/>
              <w:bottom w:w="0" w:type="dxa"/>
              <w:right w:w="45" w:type="dxa"/>
            </w:tcMar>
            <w:vAlign w:val="bottom"/>
            <w:hideMark/>
          </w:tcPr>
          <w:p w14:paraId="4BBAE671" w14:textId="152C1336"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86%</w:t>
            </w:r>
          </w:p>
        </w:tc>
        <w:tc>
          <w:tcPr>
            <w:tcW w:w="900" w:type="dxa"/>
            <w:shd w:val="clear" w:color="auto" w:fill="auto"/>
            <w:tcMar>
              <w:top w:w="0" w:type="dxa"/>
              <w:left w:w="45" w:type="dxa"/>
              <w:bottom w:w="0" w:type="dxa"/>
              <w:right w:w="45" w:type="dxa"/>
            </w:tcMar>
            <w:vAlign w:val="bottom"/>
            <w:hideMark/>
          </w:tcPr>
          <w:p w14:paraId="5C274AC0"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100%</w:t>
            </w:r>
          </w:p>
        </w:tc>
        <w:tc>
          <w:tcPr>
            <w:tcW w:w="900" w:type="dxa"/>
            <w:shd w:val="clear" w:color="auto" w:fill="auto"/>
            <w:tcMar>
              <w:top w:w="0" w:type="dxa"/>
              <w:left w:w="45" w:type="dxa"/>
              <w:bottom w:w="0" w:type="dxa"/>
              <w:right w:w="45" w:type="dxa"/>
            </w:tcMar>
            <w:vAlign w:val="bottom"/>
            <w:hideMark/>
          </w:tcPr>
          <w:p w14:paraId="6A6B8F73" w14:textId="7AEE4BD0"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61%</w:t>
            </w:r>
          </w:p>
        </w:tc>
        <w:tc>
          <w:tcPr>
            <w:tcW w:w="720" w:type="dxa"/>
            <w:shd w:val="clear" w:color="auto" w:fill="auto"/>
            <w:tcMar>
              <w:top w:w="0" w:type="dxa"/>
              <w:left w:w="45" w:type="dxa"/>
              <w:bottom w:w="0" w:type="dxa"/>
              <w:right w:w="45" w:type="dxa"/>
            </w:tcMar>
            <w:vAlign w:val="bottom"/>
            <w:hideMark/>
          </w:tcPr>
          <w:p w14:paraId="3B6B179A" w14:textId="1F2EAE66"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82</w:t>
            </w:r>
          </w:p>
        </w:tc>
        <w:tc>
          <w:tcPr>
            <w:tcW w:w="360" w:type="dxa"/>
            <w:shd w:val="clear" w:color="auto" w:fill="FFFF00"/>
            <w:tcMar>
              <w:top w:w="0" w:type="dxa"/>
              <w:left w:w="45" w:type="dxa"/>
              <w:bottom w:w="0" w:type="dxa"/>
              <w:right w:w="45" w:type="dxa"/>
            </w:tcMar>
            <w:vAlign w:val="bottom"/>
            <w:hideMark/>
          </w:tcPr>
          <w:p w14:paraId="16754D35"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7677F69F"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33D87F3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13</w:t>
            </w:r>
          </w:p>
        </w:tc>
        <w:tc>
          <w:tcPr>
            <w:tcW w:w="1057" w:type="dxa"/>
            <w:shd w:val="clear" w:color="auto" w:fill="auto"/>
            <w:tcMar>
              <w:top w:w="0" w:type="dxa"/>
              <w:left w:w="45" w:type="dxa"/>
              <w:bottom w:w="0" w:type="dxa"/>
              <w:right w:w="45" w:type="dxa"/>
            </w:tcMar>
            <w:vAlign w:val="bottom"/>
            <w:hideMark/>
          </w:tcPr>
          <w:p w14:paraId="13962B7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bookmarkStart w:id="24" w:name="_Hlk161821035"/>
            <w:r w:rsidRPr="005A4240">
              <w:rPr>
                <w:rFonts w:ascii="Times New Roman" w:eastAsia="Times New Roman" w:hAnsi="Times New Roman" w:cs="Times New Roman"/>
                <w:sz w:val="24"/>
                <w:szCs w:val="24"/>
                <w:lang w:eastAsia="es-MX"/>
              </w:rPr>
              <w:t xml:space="preserve">Santiago </w:t>
            </w:r>
            <w:proofErr w:type="spellStart"/>
            <w:r w:rsidRPr="005A4240">
              <w:rPr>
                <w:rFonts w:ascii="Times New Roman" w:eastAsia="Times New Roman" w:hAnsi="Times New Roman" w:cs="Times New Roman"/>
                <w:sz w:val="24"/>
                <w:szCs w:val="24"/>
                <w:lang w:eastAsia="es-MX"/>
              </w:rPr>
              <w:t>Lachiguirri</w:t>
            </w:r>
            <w:bookmarkEnd w:id="24"/>
            <w:proofErr w:type="spellEnd"/>
          </w:p>
        </w:tc>
        <w:tc>
          <w:tcPr>
            <w:tcW w:w="1156" w:type="dxa"/>
            <w:shd w:val="clear" w:color="auto" w:fill="auto"/>
            <w:tcMar>
              <w:top w:w="0" w:type="dxa"/>
              <w:left w:w="45" w:type="dxa"/>
              <w:bottom w:w="0" w:type="dxa"/>
              <w:right w:w="45" w:type="dxa"/>
            </w:tcMar>
            <w:vAlign w:val="bottom"/>
            <w:hideMark/>
          </w:tcPr>
          <w:p w14:paraId="030F3C92" w14:textId="0139E4F8"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7A935E90" w14:textId="7AE3131E"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r w:rsidR="00874A90" w:rsidRPr="005A4240">
              <w:rPr>
                <w:rFonts w:ascii="Times New Roman" w:eastAsia="Times New Roman" w:hAnsi="Times New Roman" w:cs="Times New Roman"/>
                <w:sz w:val="24"/>
                <w:szCs w:val="24"/>
                <w:lang w:eastAsia="es-MX"/>
              </w:rPr>
              <w:t>63%</w:t>
            </w:r>
          </w:p>
        </w:tc>
        <w:tc>
          <w:tcPr>
            <w:tcW w:w="900" w:type="dxa"/>
            <w:shd w:val="clear" w:color="auto" w:fill="auto"/>
            <w:tcMar>
              <w:top w:w="0" w:type="dxa"/>
              <w:left w:w="45" w:type="dxa"/>
              <w:bottom w:w="0" w:type="dxa"/>
              <w:right w:w="45" w:type="dxa"/>
            </w:tcMar>
            <w:vAlign w:val="bottom"/>
            <w:hideMark/>
          </w:tcPr>
          <w:p w14:paraId="029FBCFE" w14:textId="1C171137"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82.</w:t>
            </w:r>
            <w:r w:rsidR="00874A90" w:rsidRPr="005A4240">
              <w:rPr>
                <w:rFonts w:ascii="Times New Roman" w:eastAsia="Times New Roman" w:hAnsi="Times New Roman" w:cs="Times New Roman"/>
                <w:sz w:val="24"/>
                <w:szCs w:val="24"/>
                <w:lang w:eastAsia="es-MX"/>
              </w:rPr>
              <w:t>70%</w:t>
            </w:r>
          </w:p>
        </w:tc>
        <w:tc>
          <w:tcPr>
            <w:tcW w:w="1080" w:type="dxa"/>
            <w:shd w:val="clear" w:color="auto" w:fill="auto"/>
            <w:tcMar>
              <w:top w:w="0" w:type="dxa"/>
              <w:left w:w="45" w:type="dxa"/>
              <w:bottom w:w="0" w:type="dxa"/>
              <w:right w:w="45" w:type="dxa"/>
            </w:tcMar>
            <w:vAlign w:val="bottom"/>
            <w:hideMark/>
          </w:tcPr>
          <w:p w14:paraId="45221E6F" w14:textId="528B082C"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37.</w:t>
            </w:r>
            <w:r w:rsidR="00874A90" w:rsidRPr="005A4240">
              <w:rPr>
                <w:rFonts w:ascii="Times New Roman" w:eastAsia="Times New Roman" w:hAnsi="Times New Roman" w:cs="Times New Roman"/>
                <w:sz w:val="24"/>
                <w:szCs w:val="24"/>
                <w:lang w:eastAsia="es-MX"/>
              </w:rPr>
              <w:t>47%</w:t>
            </w:r>
          </w:p>
        </w:tc>
        <w:tc>
          <w:tcPr>
            <w:tcW w:w="900" w:type="dxa"/>
            <w:shd w:val="clear" w:color="auto" w:fill="auto"/>
            <w:tcMar>
              <w:top w:w="0" w:type="dxa"/>
              <w:left w:w="45" w:type="dxa"/>
              <w:bottom w:w="0" w:type="dxa"/>
              <w:right w:w="45" w:type="dxa"/>
            </w:tcMar>
            <w:vAlign w:val="bottom"/>
            <w:hideMark/>
          </w:tcPr>
          <w:p w14:paraId="48F67113" w14:textId="61B0B4C0"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33%</w:t>
            </w:r>
          </w:p>
        </w:tc>
        <w:tc>
          <w:tcPr>
            <w:tcW w:w="900" w:type="dxa"/>
            <w:shd w:val="clear" w:color="auto" w:fill="auto"/>
            <w:tcMar>
              <w:top w:w="0" w:type="dxa"/>
              <w:left w:w="45" w:type="dxa"/>
              <w:bottom w:w="0" w:type="dxa"/>
              <w:right w:w="45" w:type="dxa"/>
            </w:tcMar>
            <w:vAlign w:val="bottom"/>
            <w:hideMark/>
          </w:tcPr>
          <w:p w14:paraId="315CD433" w14:textId="2CA7093A"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24%</w:t>
            </w:r>
          </w:p>
        </w:tc>
        <w:tc>
          <w:tcPr>
            <w:tcW w:w="900" w:type="dxa"/>
            <w:shd w:val="clear" w:color="auto" w:fill="auto"/>
            <w:tcMar>
              <w:top w:w="0" w:type="dxa"/>
              <w:left w:w="45" w:type="dxa"/>
              <w:bottom w:w="0" w:type="dxa"/>
              <w:right w:w="45" w:type="dxa"/>
            </w:tcMar>
            <w:vAlign w:val="bottom"/>
            <w:hideMark/>
          </w:tcPr>
          <w:p w14:paraId="51456A63" w14:textId="722A337A"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67%</w:t>
            </w:r>
          </w:p>
        </w:tc>
        <w:tc>
          <w:tcPr>
            <w:tcW w:w="720" w:type="dxa"/>
            <w:shd w:val="clear" w:color="auto" w:fill="auto"/>
            <w:tcMar>
              <w:top w:w="0" w:type="dxa"/>
              <w:left w:w="45" w:type="dxa"/>
              <w:bottom w:w="0" w:type="dxa"/>
              <w:right w:w="45" w:type="dxa"/>
            </w:tcMar>
            <w:vAlign w:val="bottom"/>
            <w:hideMark/>
          </w:tcPr>
          <w:p w14:paraId="6F0F4B34" w14:textId="66C6C22A"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874A90" w:rsidRPr="005A4240">
              <w:rPr>
                <w:rFonts w:ascii="Times New Roman" w:eastAsia="Times New Roman" w:hAnsi="Times New Roman" w:cs="Times New Roman"/>
                <w:sz w:val="24"/>
                <w:szCs w:val="24"/>
                <w:lang w:eastAsia="es-MX"/>
              </w:rPr>
              <w:t>94</w:t>
            </w:r>
          </w:p>
        </w:tc>
        <w:tc>
          <w:tcPr>
            <w:tcW w:w="360" w:type="dxa"/>
            <w:shd w:val="clear" w:color="auto" w:fill="FF0000"/>
            <w:tcMar>
              <w:top w:w="0" w:type="dxa"/>
              <w:left w:w="45" w:type="dxa"/>
              <w:bottom w:w="0" w:type="dxa"/>
              <w:right w:w="45" w:type="dxa"/>
            </w:tcMar>
            <w:vAlign w:val="bottom"/>
            <w:hideMark/>
          </w:tcPr>
          <w:p w14:paraId="38C4F1AB"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48BD3731"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733D393B"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14</w:t>
            </w:r>
          </w:p>
        </w:tc>
        <w:tc>
          <w:tcPr>
            <w:tcW w:w="1057" w:type="dxa"/>
            <w:shd w:val="clear" w:color="auto" w:fill="auto"/>
            <w:tcMar>
              <w:top w:w="0" w:type="dxa"/>
              <w:left w:w="45" w:type="dxa"/>
              <w:bottom w:w="0" w:type="dxa"/>
              <w:right w:w="45" w:type="dxa"/>
            </w:tcMar>
            <w:vAlign w:val="bottom"/>
            <w:hideMark/>
          </w:tcPr>
          <w:p w14:paraId="0EC975DC"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Nejapa de Madero</w:t>
            </w:r>
          </w:p>
        </w:tc>
        <w:tc>
          <w:tcPr>
            <w:tcW w:w="1156" w:type="dxa"/>
            <w:shd w:val="clear" w:color="auto" w:fill="auto"/>
            <w:tcMar>
              <w:top w:w="0" w:type="dxa"/>
              <w:left w:w="45" w:type="dxa"/>
              <w:bottom w:w="0" w:type="dxa"/>
              <w:right w:w="45" w:type="dxa"/>
            </w:tcMar>
            <w:vAlign w:val="bottom"/>
            <w:hideMark/>
          </w:tcPr>
          <w:p w14:paraId="61BB4246" w14:textId="21930BAF"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20%</w:t>
            </w:r>
          </w:p>
        </w:tc>
        <w:tc>
          <w:tcPr>
            <w:tcW w:w="1080" w:type="dxa"/>
            <w:shd w:val="clear" w:color="auto" w:fill="auto"/>
            <w:tcMar>
              <w:top w:w="0" w:type="dxa"/>
              <w:left w:w="45" w:type="dxa"/>
              <w:bottom w:w="0" w:type="dxa"/>
              <w:right w:w="45" w:type="dxa"/>
            </w:tcMar>
            <w:vAlign w:val="bottom"/>
            <w:hideMark/>
          </w:tcPr>
          <w:p w14:paraId="67EA70F6" w14:textId="12BCC629"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11.</w:t>
            </w:r>
            <w:r w:rsidR="00874A90" w:rsidRPr="005A4240">
              <w:rPr>
                <w:rFonts w:ascii="Times New Roman" w:eastAsia="Times New Roman" w:hAnsi="Times New Roman" w:cs="Times New Roman"/>
                <w:sz w:val="24"/>
                <w:szCs w:val="24"/>
                <w:lang w:eastAsia="es-MX"/>
              </w:rPr>
              <w:t>63%</w:t>
            </w:r>
          </w:p>
        </w:tc>
        <w:tc>
          <w:tcPr>
            <w:tcW w:w="900" w:type="dxa"/>
            <w:shd w:val="clear" w:color="auto" w:fill="auto"/>
            <w:tcMar>
              <w:top w:w="0" w:type="dxa"/>
              <w:left w:w="45" w:type="dxa"/>
              <w:bottom w:w="0" w:type="dxa"/>
              <w:right w:w="45" w:type="dxa"/>
            </w:tcMar>
            <w:vAlign w:val="bottom"/>
            <w:hideMark/>
          </w:tcPr>
          <w:p w14:paraId="27FC7F09" w14:textId="46B698E5"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74.</w:t>
            </w:r>
            <w:r w:rsidR="00874A90" w:rsidRPr="005A4240">
              <w:rPr>
                <w:rFonts w:ascii="Times New Roman" w:eastAsia="Times New Roman" w:hAnsi="Times New Roman" w:cs="Times New Roman"/>
                <w:sz w:val="24"/>
                <w:szCs w:val="24"/>
                <w:lang w:eastAsia="es-MX"/>
              </w:rPr>
              <w:t>20%</w:t>
            </w:r>
          </w:p>
        </w:tc>
        <w:tc>
          <w:tcPr>
            <w:tcW w:w="1080" w:type="dxa"/>
            <w:shd w:val="clear" w:color="auto" w:fill="auto"/>
            <w:tcMar>
              <w:top w:w="0" w:type="dxa"/>
              <w:left w:w="45" w:type="dxa"/>
              <w:bottom w:w="0" w:type="dxa"/>
              <w:right w:w="45" w:type="dxa"/>
            </w:tcMar>
            <w:vAlign w:val="bottom"/>
            <w:hideMark/>
          </w:tcPr>
          <w:p w14:paraId="1CA244CD" w14:textId="0ABE9F37"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48.</w:t>
            </w:r>
            <w:r w:rsidR="00874A90" w:rsidRPr="005A4240">
              <w:rPr>
                <w:rFonts w:ascii="Times New Roman" w:eastAsia="Times New Roman" w:hAnsi="Times New Roman" w:cs="Times New Roman"/>
                <w:sz w:val="24"/>
                <w:szCs w:val="24"/>
                <w:lang w:eastAsia="es-MX"/>
              </w:rPr>
              <w:t>16%</w:t>
            </w:r>
          </w:p>
        </w:tc>
        <w:tc>
          <w:tcPr>
            <w:tcW w:w="900" w:type="dxa"/>
            <w:shd w:val="clear" w:color="auto" w:fill="auto"/>
            <w:tcMar>
              <w:top w:w="0" w:type="dxa"/>
              <w:left w:w="45" w:type="dxa"/>
              <w:bottom w:w="0" w:type="dxa"/>
              <w:right w:w="45" w:type="dxa"/>
            </w:tcMar>
            <w:vAlign w:val="bottom"/>
            <w:hideMark/>
          </w:tcPr>
          <w:p w14:paraId="18363FB9" w14:textId="5E8C1BB6"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13%</w:t>
            </w:r>
          </w:p>
        </w:tc>
        <w:tc>
          <w:tcPr>
            <w:tcW w:w="900" w:type="dxa"/>
            <w:shd w:val="clear" w:color="auto" w:fill="auto"/>
            <w:tcMar>
              <w:top w:w="0" w:type="dxa"/>
              <w:left w:w="45" w:type="dxa"/>
              <w:bottom w:w="0" w:type="dxa"/>
              <w:right w:w="45" w:type="dxa"/>
            </w:tcMar>
            <w:vAlign w:val="bottom"/>
            <w:hideMark/>
          </w:tcPr>
          <w:p w14:paraId="7437481D" w14:textId="0D85BD40"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31%</w:t>
            </w:r>
          </w:p>
        </w:tc>
        <w:tc>
          <w:tcPr>
            <w:tcW w:w="900" w:type="dxa"/>
            <w:shd w:val="clear" w:color="auto" w:fill="auto"/>
            <w:tcMar>
              <w:top w:w="0" w:type="dxa"/>
              <w:left w:w="45" w:type="dxa"/>
              <w:bottom w:w="0" w:type="dxa"/>
              <w:right w:w="45" w:type="dxa"/>
            </w:tcMar>
            <w:vAlign w:val="bottom"/>
            <w:hideMark/>
          </w:tcPr>
          <w:p w14:paraId="07D66B50" w14:textId="3A12A821"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79%</w:t>
            </w:r>
          </w:p>
        </w:tc>
        <w:tc>
          <w:tcPr>
            <w:tcW w:w="720" w:type="dxa"/>
            <w:shd w:val="clear" w:color="auto" w:fill="auto"/>
            <w:tcMar>
              <w:top w:w="0" w:type="dxa"/>
              <w:left w:w="45" w:type="dxa"/>
              <w:bottom w:w="0" w:type="dxa"/>
              <w:right w:w="45" w:type="dxa"/>
            </w:tcMar>
            <w:vAlign w:val="bottom"/>
            <w:hideMark/>
          </w:tcPr>
          <w:p w14:paraId="47DF8965" w14:textId="0222E20B"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874A90" w:rsidRPr="005A4240">
              <w:rPr>
                <w:rFonts w:ascii="Times New Roman" w:eastAsia="Times New Roman" w:hAnsi="Times New Roman" w:cs="Times New Roman"/>
                <w:sz w:val="24"/>
                <w:szCs w:val="24"/>
                <w:lang w:eastAsia="es-MX"/>
              </w:rPr>
              <w:t>89</w:t>
            </w:r>
          </w:p>
        </w:tc>
        <w:tc>
          <w:tcPr>
            <w:tcW w:w="360" w:type="dxa"/>
            <w:shd w:val="clear" w:color="auto" w:fill="FFFF00"/>
            <w:tcMar>
              <w:top w:w="0" w:type="dxa"/>
              <w:left w:w="45" w:type="dxa"/>
              <w:bottom w:w="0" w:type="dxa"/>
              <w:right w:w="45" w:type="dxa"/>
            </w:tcMar>
            <w:vAlign w:val="bottom"/>
            <w:hideMark/>
          </w:tcPr>
          <w:p w14:paraId="65A6BD68"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730C86BF"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1DFB28AC"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15</w:t>
            </w:r>
          </w:p>
        </w:tc>
        <w:tc>
          <w:tcPr>
            <w:tcW w:w="1057" w:type="dxa"/>
            <w:shd w:val="clear" w:color="auto" w:fill="auto"/>
            <w:tcMar>
              <w:top w:w="0" w:type="dxa"/>
              <w:left w:w="45" w:type="dxa"/>
              <w:bottom w:w="0" w:type="dxa"/>
              <w:right w:w="45" w:type="dxa"/>
            </w:tcMar>
            <w:vAlign w:val="bottom"/>
            <w:hideMark/>
          </w:tcPr>
          <w:p w14:paraId="4754081B"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bookmarkStart w:id="25" w:name="_Hlk161821169"/>
            <w:r w:rsidRPr="005A4240">
              <w:rPr>
                <w:rFonts w:ascii="Times New Roman" w:eastAsia="Times New Roman" w:hAnsi="Times New Roman" w:cs="Times New Roman"/>
                <w:sz w:val="24"/>
                <w:szCs w:val="24"/>
                <w:lang w:eastAsia="es-MX"/>
              </w:rPr>
              <w:t xml:space="preserve">Santa María </w:t>
            </w:r>
            <w:proofErr w:type="spellStart"/>
            <w:r w:rsidRPr="005A4240">
              <w:rPr>
                <w:rFonts w:ascii="Times New Roman" w:eastAsia="Times New Roman" w:hAnsi="Times New Roman" w:cs="Times New Roman"/>
                <w:sz w:val="24"/>
                <w:szCs w:val="24"/>
                <w:lang w:eastAsia="es-MX"/>
              </w:rPr>
              <w:t>Totolapilla</w:t>
            </w:r>
            <w:bookmarkEnd w:id="25"/>
            <w:proofErr w:type="spellEnd"/>
          </w:p>
        </w:tc>
        <w:tc>
          <w:tcPr>
            <w:tcW w:w="1156" w:type="dxa"/>
            <w:shd w:val="clear" w:color="auto" w:fill="auto"/>
            <w:tcMar>
              <w:top w:w="0" w:type="dxa"/>
              <w:left w:w="45" w:type="dxa"/>
              <w:bottom w:w="0" w:type="dxa"/>
              <w:right w:w="45" w:type="dxa"/>
            </w:tcMar>
            <w:vAlign w:val="bottom"/>
            <w:hideMark/>
          </w:tcPr>
          <w:p w14:paraId="7DC7C16E" w14:textId="03D57104"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30%</w:t>
            </w:r>
          </w:p>
        </w:tc>
        <w:tc>
          <w:tcPr>
            <w:tcW w:w="1080" w:type="dxa"/>
            <w:shd w:val="clear" w:color="auto" w:fill="auto"/>
            <w:tcMar>
              <w:top w:w="0" w:type="dxa"/>
              <w:left w:w="45" w:type="dxa"/>
              <w:bottom w:w="0" w:type="dxa"/>
              <w:right w:w="45" w:type="dxa"/>
            </w:tcMar>
            <w:vAlign w:val="bottom"/>
            <w:hideMark/>
          </w:tcPr>
          <w:p w14:paraId="7354A00E" w14:textId="08A71498"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w:t>
            </w:r>
            <w:r w:rsidR="00874A90" w:rsidRPr="005A4240">
              <w:rPr>
                <w:rFonts w:ascii="Times New Roman" w:eastAsia="Times New Roman" w:hAnsi="Times New Roman" w:cs="Times New Roman"/>
                <w:sz w:val="24"/>
                <w:szCs w:val="24"/>
                <w:lang w:eastAsia="es-MX"/>
              </w:rPr>
              <w:t>51%</w:t>
            </w:r>
          </w:p>
        </w:tc>
        <w:tc>
          <w:tcPr>
            <w:tcW w:w="900" w:type="dxa"/>
            <w:shd w:val="clear" w:color="auto" w:fill="auto"/>
            <w:tcMar>
              <w:top w:w="0" w:type="dxa"/>
              <w:left w:w="45" w:type="dxa"/>
              <w:bottom w:w="0" w:type="dxa"/>
              <w:right w:w="45" w:type="dxa"/>
            </w:tcMar>
            <w:vAlign w:val="bottom"/>
            <w:hideMark/>
          </w:tcPr>
          <w:p w14:paraId="108D261C" w14:textId="4F0ADEE3"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89.</w:t>
            </w:r>
            <w:r w:rsidR="00874A90" w:rsidRPr="005A4240">
              <w:rPr>
                <w:rFonts w:ascii="Times New Roman" w:eastAsia="Times New Roman" w:hAnsi="Times New Roman" w:cs="Times New Roman"/>
                <w:sz w:val="24"/>
                <w:szCs w:val="24"/>
                <w:lang w:eastAsia="es-MX"/>
              </w:rPr>
              <w:t>90%</w:t>
            </w:r>
          </w:p>
        </w:tc>
        <w:tc>
          <w:tcPr>
            <w:tcW w:w="1080" w:type="dxa"/>
            <w:shd w:val="clear" w:color="auto" w:fill="auto"/>
            <w:tcMar>
              <w:top w:w="0" w:type="dxa"/>
              <w:left w:w="45" w:type="dxa"/>
              <w:bottom w:w="0" w:type="dxa"/>
              <w:right w:w="45" w:type="dxa"/>
            </w:tcMar>
            <w:vAlign w:val="bottom"/>
            <w:hideMark/>
          </w:tcPr>
          <w:p w14:paraId="11FBBEBD" w14:textId="1413200E"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41.</w:t>
            </w:r>
            <w:r w:rsidR="00874A90" w:rsidRPr="005A4240">
              <w:rPr>
                <w:rFonts w:ascii="Times New Roman" w:eastAsia="Times New Roman" w:hAnsi="Times New Roman" w:cs="Times New Roman"/>
                <w:sz w:val="24"/>
                <w:szCs w:val="24"/>
                <w:lang w:eastAsia="es-MX"/>
              </w:rPr>
              <w:t>34%</w:t>
            </w:r>
          </w:p>
        </w:tc>
        <w:tc>
          <w:tcPr>
            <w:tcW w:w="900" w:type="dxa"/>
            <w:shd w:val="clear" w:color="auto" w:fill="auto"/>
            <w:tcMar>
              <w:top w:w="0" w:type="dxa"/>
              <w:left w:w="45" w:type="dxa"/>
              <w:bottom w:w="0" w:type="dxa"/>
              <w:right w:w="45" w:type="dxa"/>
            </w:tcMar>
            <w:vAlign w:val="bottom"/>
            <w:hideMark/>
          </w:tcPr>
          <w:p w14:paraId="01D125D7" w14:textId="7C71A3FF"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49%</w:t>
            </w:r>
          </w:p>
        </w:tc>
        <w:tc>
          <w:tcPr>
            <w:tcW w:w="900" w:type="dxa"/>
            <w:shd w:val="clear" w:color="auto" w:fill="auto"/>
            <w:tcMar>
              <w:top w:w="0" w:type="dxa"/>
              <w:left w:w="45" w:type="dxa"/>
              <w:bottom w:w="0" w:type="dxa"/>
              <w:right w:w="45" w:type="dxa"/>
            </w:tcMar>
            <w:vAlign w:val="bottom"/>
            <w:hideMark/>
          </w:tcPr>
          <w:p w14:paraId="4FA56007" w14:textId="2803520D"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11%</w:t>
            </w:r>
          </w:p>
        </w:tc>
        <w:tc>
          <w:tcPr>
            <w:tcW w:w="900" w:type="dxa"/>
            <w:shd w:val="clear" w:color="auto" w:fill="auto"/>
            <w:tcMar>
              <w:top w:w="0" w:type="dxa"/>
              <w:left w:w="45" w:type="dxa"/>
              <w:bottom w:w="0" w:type="dxa"/>
              <w:right w:w="45" w:type="dxa"/>
            </w:tcMar>
            <w:vAlign w:val="bottom"/>
            <w:hideMark/>
          </w:tcPr>
          <w:p w14:paraId="1661CBDB" w14:textId="6D944B2B"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36%</w:t>
            </w:r>
          </w:p>
        </w:tc>
        <w:tc>
          <w:tcPr>
            <w:tcW w:w="720" w:type="dxa"/>
            <w:shd w:val="clear" w:color="auto" w:fill="auto"/>
            <w:tcMar>
              <w:top w:w="0" w:type="dxa"/>
              <w:left w:w="45" w:type="dxa"/>
              <w:bottom w:w="0" w:type="dxa"/>
              <w:right w:w="45" w:type="dxa"/>
            </w:tcMar>
            <w:vAlign w:val="bottom"/>
            <w:hideMark/>
          </w:tcPr>
          <w:p w14:paraId="40D65CD6" w14:textId="202FA2D4"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874A90" w:rsidRPr="005A4240">
              <w:rPr>
                <w:rFonts w:ascii="Times New Roman" w:eastAsia="Times New Roman" w:hAnsi="Times New Roman" w:cs="Times New Roman"/>
                <w:sz w:val="24"/>
                <w:szCs w:val="24"/>
                <w:lang w:eastAsia="es-MX"/>
              </w:rPr>
              <w:t>46</w:t>
            </w:r>
          </w:p>
        </w:tc>
        <w:tc>
          <w:tcPr>
            <w:tcW w:w="360" w:type="dxa"/>
            <w:shd w:val="clear" w:color="auto" w:fill="FF0000"/>
            <w:tcMar>
              <w:top w:w="0" w:type="dxa"/>
              <w:left w:w="45" w:type="dxa"/>
              <w:bottom w:w="0" w:type="dxa"/>
              <w:right w:w="45" w:type="dxa"/>
            </w:tcMar>
            <w:vAlign w:val="bottom"/>
            <w:hideMark/>
          </w:tcPr>
          <w:p w14:paraId="7AB45422"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23B9B8C3" w14:textId="77777777" w:rsidTr="00B64F44">
        <w:trPr>
          <w:trHeight w:val="300"/>
          <w:jc w:val="center"/>
        </w:trPr>
        <w:tc>
          <w:tcPr>
            <w:tcW w:w="421" w:type="dxa"/>
            <w:shd w:val="clear" w:color="auto" w:fill="auto"/>
            <w:tcMar>
              <w:top w:w="0" w:type="dxa"/>
              <w:left w:w="45" w:type="dxa"/>
              <w:bottom w:w="0" w:type="dxa"/>
              <w:right w:w="45" w:type="dxa"/>
            </w:tcMar>
            <w:vAlign w:val="bottom"/>
            <w:hideMark/>
          </w:tcPr>
          <w:p w14:paraId="429A4AE4"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bookmarkStart w:id="26" w:name="_Hlk161821187"/>
            <w:r w:rsidRPr="005A4240">
              <w:rPr>
                <w:rFonts w:ascii="Times New Roman" w:eastAsia="Times New Roman" w:hAnsi="Times New Roman" w:cs="Times New Roman"/>
                <w:sz w:val="24"/>
                <w:szCs w:val="24"/>
                <w:lang w:eastAsia="es-MX"/>
              </w:rPr>
              <w:t>16</w:t>
            </w:r>
          </w:p>
        </w:tc>
        <w:tc>
          <w:tcPr>
            <w:tcW w:w="1057" w:type="dxa"/>
            <w:shd w:val="clear" w:color="auto" w:fill="auto"/>
            <w:tcMar>
              <w:top w:w="0" w:type="dxa"/>
              <w:left w:w="45" w:type="dxa"/>
              <w:bottom w:w="0" w:type="dxa"/>
              <w:right w:w="45" w:type="dxa"/>
            </w:tcMar>
            <w:vAlign w:val="bottom"/>
            <w:hideMark/>
          </w:tcPr>
          <w:p w14:paraId="3437F04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 xml:space="preserve">San Juan </w:t>
            </w:r>
            <w:proofErr w:type="spellStart"/>
            <w:r w:rsidRPr="005A4240">
              <w:rPr>
                <w:rFonts w:ascii="Times New Roman" w:eastAsia="Times New Roman" w:hAnsi="Times New Roman" w:cs="Times New Roman"/>
                <w:sz w:val="24"/>
                <w:szCs w:val="24"/>
                <w:lang w:eastAsia="es-MX"/>
              </w:rPr>
              <w:t>Cotzocón</w:t>
            </w:r>
            <w:proofErr w:type="spellEnd"/>
          </w:p>
        </w:tc>
        <w:tc>
          <w:tcPr>
            <w:tcW w:w="1156" w:type="dxa"/>
            <w:shd w:val="clear" w:color="auto" w:fill="auto"/>
            <w:tcMar>
              <w:top w:w="0" w:type="dxa"/>
              <w:left w:w="45" w:type="dxa"/>
              <w:bottom w:w="0" w:type="dxa"/>
              <w:right w:w="45" w:type="dxa"/>
            </w:tcMar>
            <w:vAlign w:val="bottom"/>
            <w:hideMark/>
          </w:tcPr>
          <w:p w14:paraId="6108EF3D" w14:textId="62EBBF4A"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30%</w:t>
            </w:r>
          </w:p>
        </w:tc>
        <w:tc>
          <w:tcPr>
            <w:tcW w:w="1080" w:type="dxa"/>
            <w:shd w:val="clear" w:color="auto" w:fill="auto"/>
            <w:tcMar>
              <w:top w:w="0" w:type="dxa"/>
              <w:left w:w="45" w:type="dxa"/>
              <w:bottom w:w="0" w:type="dxa"/>
              <w:right w:w="45" w:type="dxa"/>
            </w:tcMar>
            <w:vAlign w:val="bottom"/>
            <w:hideMark/>
          </w:tcPr>
          <w:p w14:paraId="2ECEDA24" w14:textId="473B77A5"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11.</w:t>
            </w:r>
            <w:r w:rsidR="00874A90" w:rsidRPr="005A4240">
              <w:rPr>
                <w:rFonts w:ascii="Times New Roman" w:eastAsia="Times New Roman" w:hAnsi="Times New Roman" w:cs="Times New Roman"/>
                <w:sz w:val="24"/>
                <w:szCs w:val="24"/>
                <w:lang w:eastAsia="es-MX"/>
              </w:rPr>
              <w:t>58%</w:t>
            </w:r>
          </w:p>
        </w:tc>
        <w:tc>
          <w:tcPr>
            <w:tcW w:w="900" w:type="dxa"/>
            <w:shd w:val="clear" w:color="auto" w:fill="auto"/>
            <w:tcMar>
              <w:top w:w="0" w:type="dxa"/>
              <w:left w:w="45" w:type="dxa"/>
              <w:bottom w:w="0" w:type="dxa"/>
              <w:right w:w="45" w:type="dxa"/>
            </w:tcMar>
            <w:vAlign w:val="bottom"/>
            <w:hideMark/>
          </w:tcPr>
          <w:p w14:paraId="50936EE5" w14:textId="1C68FAE7" w:rsidR="00874A90" w:rsidRPr="005A4240" w:rsidRDefault="00BF63F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77.</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43121C89" w14:textId="612A8874"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44.</w:t>
            </w:r>
            <w:r w:rsidR="00874A90" w:rsidRPr="005A4240">
              <w:rPr>
                <w:rFonts w:ascii="Times New Roman" w:eastAsia="Times New Roman" w:hAnsi="Times New Roman" w:cs="Times New Roman"/>
                <w:sz w:val="24"/>
                <w:szCs w:val="24"/>
                <w:lang w:eastAsia="es-MX"/>
              </w:rPr>
              <w:t>91%</w:t>
            </w:r>
          </w:p>
        </w:tc>
        <w:tc>
          <w:tcPr>
            <w:tcW w:w="900" w:type="dxa"/>
            <w:shd w:val="clear" w:color="auto" w:fill="auto"/>
            <w:tcMar>
              <w:top w:w="0" w:type="dxa"/>
              <w:left w:w="45" w:type="dxa"/>
              <w:bottom w:w="0" w:type="dxa"/>
              <w:right w:w="45" w:type="dxa"/>
            </w:tcMar>
            <w:vAlign w:val="bottom"/>
            <w:hideMark/>
          </w:tcPr>
          <w:p w14:paraId="28DD8957" w14:textId="544A9C0E"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86%</w:t>
            </w:r>
          </w:p>
        </w:tc>
        <w:tc>
          <w:tcPr>
            <w:tcW w:w="900" w:type="dxa"/>
            <w:shd w:val="clear" w:color="auto" w:fill="auto"/>
            <w:tcMar>
              <w:top w:w="0" w:type="dxa"/>
              <w:left w:w="45" w:type="dxa"/>
              <w:bottom w:w="0" w:type="dxa"/>
              <w:right w:w="45" w:type="dxa"/>
            </w:tcMar>
            <w:vAlign w:val="bottom"/>
            <w:hideMark/>
          </w:tcPr>
          <w:p w14:paraId="55EA92B7" w14:textId="1C942D96"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83.</w:t>
            </w:r>
            <w:r w:rsidR="00874A90" w:rsidRPr="005A4240">
              <w:rPr>
                <w:rFonts w:ascii="Times New Roman" w:eastAsia="Times New Roman" w:hAnsi="Times New Roman" w:cs="Times New Roman"/>
                <w:sz w:val="24"/>
                <w:szCs w:val="24"/>
                <w:lang w:eastAsia="es-MX"/>
              </w:rPr>
              <w:t>61%</w:t>
            </w:r>
          </w:p>
        </w:tc>
        <w:tc>
          <w:tcPr>
            <w:tcW w:w="900" w:type="dxa"/>
            <w:shd w:val="clear" w:color="auto" w:fill="auto"/>
            <w:tcMar>
              <w:top w:w="0" w:type="dxa"/>
              <w:left w:w="45" w:type="dxa"/>
              <w:bottom w:w="0" w:type="dxa"/>
              <w:right w:w="45" w:type="dxa"/>
            </w:tcMar>
            <w:vAlign w:val="bottom"/>
            <w:hideMark/>
          </w:tcPr>
          <w:p w14:paraId="230B5498" w14:textId="177AB766"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62%</w:t>
            </w:r>
          </w:p>
        </w:tc>
        <w:tc>
          <w:tcPr>
            <w:tcW w:w="720" w:type="dxa"/>
            <w:shd w:val="clear" w:color="auto" w:fill="auto"/>
            <w:tcMar>
              <w:top w:w="0" w:type="dxa"/>
              <w:left w:w="45" w:type="dxa"/>
              <w:bottom w:w="0" w:type="dxa"/>
              <w:right w:w="45" w:type="dxa"/>
            </w:tcMar>
            <w:vAlign w:val="bottom"/>
            <w:hideMark/>
          </w:tcPr>
          <w:p w14:paraId="04B90418" w14:textId="200565B1"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r w:rsidR="00874A90" w:rsidRPr="005A4240">
              <w:rPr>
                <w:rFonts w:ascii="Times New Roman" w:eastAsia="Times New Roman" w:hAnsi="Times New Roman" w:cs="Times New Roman"/>
                <w:sz w:val="24"/>
                <w:szCs w:val="24"/>
                <w:lang w:eastAsia="es-MX"/>
              </w:rPr>
              <w:t>50</w:t>
            </w:r>
          </w:p>
        </w:tc>
        <w:tc>
          <w:tcPr>
            <w:tcW w:w="360" w:type="dxa"/>
            <w:shd w:val="clear" w:color="auto" w:fill="FFFF00"/>
            <w:tcMar>
              <w:top w:w="0" w:type="dxa"/>
              <w:left w:w="45" w:type="dxa"/>
              <w:bottom w:w="0" w:type="dxa"/>
              <w:right w:w="45" w:type="dxa"/>
            </w:tcMar>
            <w:vAlign w:val="bottom"/>
            <w:hideMark/>
          </w:tcPr>
          <w:p w14:paraId="48DEBB06"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652B2F44" w14:textId="77777777" w:rsidTr="00B64F44">
        <w:trPr>
          <w:trHeight w:val="315"/>
          <w:jc w:val="center"/>
        </w:trPr>
        <w:tc>
          <w:tcPr>
            <w:tcW w:w="421" w:type="dxa"/>
            <w:shd w:val="clear" w:color="auto" w:fill="auto"/>
            <w:tcMar>
              <w:top w:w="0" w:type="dxa"/>
              <w:left w:w="45" w:type="dxa"/>
              <w:bottom w:w="0" w:type="dxa"/>
              <w:right w:w="45" w:type="dxa"/>
            </w:tcMar>
            <w:vAlign w:val="bottom"/>
            <w:hideMark/>
          </w:tcPr>
          <w:p w14:paraId="26F1D3A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17</w:t>
            </w:r>
          </w:p>
        </w:tc>
        <w:tc>
          <w:tcPr>
            <w:tcW w:w="1057" w:type="dxa"/>
            <w:shd w:val="clear" w:color="auto" w:fill="auto"/>
            <w:tcMar>
              <w:top w:w="0" w:type="dxa"/>
              <w:left w:w="45" w:type="dxa"/>
              <w:bottom w:w="0" w:type="dxa"/>
              <w:right w:w="45" w:type="dxa"/>
            </w:tcMar>
            <w:vAlign w:val="bottom"/>
            <w:hideMark/>
          </w:tcPr>
          <w:p w14:paraId="26526E96"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Lucas Camotlán</w:t>
            </w:r>
          </w:p>
        </w:tc>
        <w:tc>
          <w:tcPr>
            <w:tcW w:w="1156" w:type="dxa"/>
            <w:shd w:val="clear" w:color="auto" w:fill="auto"/>
            <w:tcMar>
              <w:top w:w="0" w:type="dxa"/>
              <w:left w:w="45" w:type="dxa"/>
              <w:bottom w:w="0" w:type="dxa"/>
              <w:right w:w="45" w:type="dxa"/>
            </w:tcMar>
            <w:vAlign w:val="bottom"/>
            <w:hideMark/>
          </w:tcPr>
          <w:p w14:paraId="4369490F" w14:textId="2EB923D6" w:rsidR="00874A90" w:rsidRPr="005A4240" w:rsidRDefault="00D011F7"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392492C0" w14:textId="77531DED" w:rsidR="00874A90" w:rsidRPr="005A4240" w:rsidRDefault="00A96F4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w:t>
            </w:r>
            <w:r w:rsidR="00874A90" w:rsidRPr="005A4240">
              <w:rPr>
                <w:rFonts w:ascii="Times New Roman" w:eastAsia="Times New Roman" w:hAnsi="Times New Roman" w:cs="Times New Roman"/>
                <w:sz w:val="24"/>
                <w:szCs w:val="24"/>
                <w:lang w:eastAsia="es-MX"/>
              </w:rPr>
              <w:t>09%</w:t>
            </w:r>
          </w:p>
        </w:tc>
        <w:tc>
          <w:tcPr>
            <w:tcW w:w="900" w:type="dxa"/>
            <w:shd w:val="clear" w:color="auto" w:fill="auto"/>
            <w:tcMar>
              <w:top w:w="0" w:type="dxa"/>
              <w:left w:w="45" w:type="dxa"/>
              <w:bottom w:w="0" w:type="dxa"/>
              <w:right w:w="45" w:type="dxa"/>
            </w:tcMar>
            <w:vAlign w:val="bottom"/>
            <w:hideMark/>
          </w:tcPr>
          <w:p w14:paraId="4B1EA27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94%</w:t>
            </w:r>
          </w:p>
        </w:tc>
        <w:tc>
          <w:tcPr>
            <w:tcW w:w="1080" w:type="dxa"/>
            <w:shd w:val="clear" w:color="auto" w:fill="auto"/>
            <w:tcMar>
              <w:top w:w="0" w:type="dxa"/>
              <w:left w:w="45" w:type="dxa"/>
              <w:bottom w:w="0" w:type="dxa"/>
              <w:right w:w="45" w:type="dxa"/>
            </w:tcMar>
            <w:vAlign w:val="bottom"/>
            <w:hideMark/>
          </w:tcPr>
          <w:p w14:paraId="714BC3D0" w14:textId="33F8A77F" w:rsidR="00874A90" w:rsidRPr="005A4240" w:rsidRDefault="000C7F84"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38.</w:t>
            </w:r>
            <w:r w:rsidR="00874A90" w:rsidRPr="005A4240">
              <w:rPr>
                <w:rFonts w:ascii="Times New Roman" w:eastAsia="Times New Roman" w:hAnsi="Times New Roman" w:cs="Times New Roman"/>
                <w:sz w:val="24"/>
                <w:szCs w:val="24"/>
                <w:lang w:eastAsia="es-MX"/>
              </w:rPr>
              <w:t>17%</w:t>
            </w:r>
          </w:p>
        </w:tc>
        <w:tc>
          <w:tcPr>
            <w:tcW w:w="900" w:type="dxa"/>
            <w:shd w:val="clear" w:color="auto" w:fill="auto"/>
            <w:tcMar>
              <w:top w:w="0" w:type="dxa"/>
              <w:left w:w="45" w:type="dxa"/>
              <w:bottom w:w="0" w:type="dxa"/>
              <w:right w:w="45" w:type="dxa"/>
            </w:tcMar>
            <w:vAlign w:val="bottom"/>
            <w:hideMark/>
          </w:tcPr>
          <w:p w14:paraId="02A3E3D3" w14:textId="3DF9BDA6" w:rsidR="00874A90" w:rsidRPr="005A4240" w:rsidRDefault="00334292"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91.</w:t>
            </w:r>
            <w:r w:rsidR="00874A90" w:rsidRPr="005A4240">
              <w:rPr>
                <w:rFonts w:ascii="Times New Roman" w:eastAsia="Times New Roman" w:hAnsi="Times New Roman" w:cs="Times New Roman"/>
                <w:sz w:val="24"/>
                <w:szCs w:val="24"/>
                <w:lang w:eastAsia="es-MX"/>
              </w:rPr>
              <w:t>87%</w:t>
            </w:r>
          </w:p>
        </w:tc>
        <w:tc>
          <w:tcPr>
            <w:tcW w:w="900" w:type="dxa"/>
            <w:shd w:val="clear" w:color="auto" w:fill="auto"/>
            <w:tcMar>
              <w:top w:w="0" w:type="dxa"/>
              <w:left w:w="45" w:type="dxa"/>
              <w:bottom w:w="0" w:type="dxa"/>
              <w:right w:w="45" w:type="dxa"/>
            </w:tcMar>
            <w:vAlign w:val="bottom"/>
            <w:hideMark/>
          </w:tcPr>
          <w:p w14:paraId="6467C06F" w14:textId="180458EB" w:rsidR="00874A90" w:rsidRPr="005A4240" w:rsidRDefault="00297BE9"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w:t>
            </w:r>
            <w:r w:rsidR="00874A90" w:rsidRPr="005A4240">
              <w:rPr>
                <w:rFonts w:ascii="Times New Roman" w:eastAsia="Times New Roman" w:hAnsi="Times New Roman" w:cs="Times New Roman"/>
                <w:sz w:val="24"/>
                <w:szCs w:val="24"/>
                <w:lang w:eastAsia="es-MX"/>
              </w:rPr>
              <w:t>58%</w:t>
            </w:r>
          </w:p>
        </w:tc>
        <w:tc>
          <w:tcPr>
            <w:tcW w:w="900" w:type="dxa"/>
            <w:shd w:val="clear" w:color="auto" w:fill="auto"/>
            <w:tcMar>
              <w:top w:w="0" w:type="dxa"/>
              <w:left w:w="45" w:type="dxa"/>
              <w:bottom w:w="0" w:type="dxa"/>
              <w:right w:w="45" w:type="dxa"/>
            </w:tcMar>
            <w:vAlign w:val="bottom"/>
            <w:hideMark/>
          </w:tcPr>
          <w:p w14:paraId="7B4E57A9" w14:textId="014C07B4" w:rsidR="00874A90" w:rsidRPr="005A4240" w:rsidRDefault="008E4283"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53%</w:t>
            </w:r>
          </w:p>
        </w:tc>
        <w:tc>
          <w:tcPr>
            <w:tcW w:w="720" w:type="dxa"/>
            <w:shd w:val="clear" w:color="auto" w:fill="auto"/>
            <w:tcMar>
              <w:top w:w="0" w:type="dxa"/>
              <w:left w:w="45" w:type="dxa"/>
              <w:bottom w:w="0" w:type="dxa"/>
              <w:right w:w="45" w:type="dxa"/>
            </w:tcMar>
            <w:vAlign w:val="bottom"/>
            <w:hideMark/>
          </w:tcPr>
          <w:p w14:paraId="0785F079" w14:textId="50906676" w:rsidR="00874A90" w:rsidRPr="005A4240" w:rsidRDefault="00442F1A"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50</w:t>
            </w:r>
          </w:p>
        </w:tc>
        <w:tc>
          <w:tcPr>
            <w:tcW w:w="360" w:type="dxa"/>
            <w:shd w:val="clear" w:color="auto" w:fill="FFFF00"/>
            <w:tcMar>
              <w:top w:w="0" w:type="dxa"/>
              <w:left w:w="45" w:type="dxa"/>
              <w:bottom w:w="0" w:type="dxa"/>
              <w:right w:w="45" w:type="dxa"/>
            </w:tcMar>
            <w:vAlign w:val="bottom"/>
            <w:hideMark/>
          </w:tcPr>
          <w:p w14:paraId="38671206"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66D4BE41" w14:textId="77777777" w:rsidTr="00B64F44">
        <w:trPr>
          <w:trHeight w:val="315"/>
          <w:jc w:val="center"/>
        </w:trPr>
        <w:tc>
          <w:tcPr>
            <w:tcW w:w="421" w:type="dxa"/>
            <w:shd w:val="clear" w:color="auto" w:fill="auto"/>
            <w:tcMar>
              <w:top w:w="0" w:type="dxa"/>
              <w:left w:w="45" w:type="dxa"/>
              <w:bottom w:w="0" w:type="dxa"/>
              <w:right w:w="45" w:type="dxa"/>
            </w:tcMar>
            <w:vAlign w:val="bottom"/>
            <w:hideMark/>
          </w:tcPr>
          <w:p w14:paraId="44C141A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bookmarkStart w:id="27" w:name="_Hlk161821224"/>
            <w:bookmarkEnd w:id="26"/>
            <w:r w:rsidRPr="005A4240">
              <w:rPr>
                <w:rFonts w:ascii="Times New Roman" w:eastAsia="Times New Roman" w:hAnsi="Times New Roman" w:cs="Times New Roman"/>
                <w:sz w:val="24"/>
                <w:szCs w:val="24"/>
                <w:lang w:eastAsia="es-MX"/>
              </w:rPr>
              <w:t>18</w:t>
            </w:r>
          </w:p>
        </w:tc>
        <w:tc>
          <w:tcPr>
            <w:tcW w:w="1057" w:type="dxa"/>
            <w:shd w:val="clear" w:color="auto" w:fill="auto"/>
            <w:tcMar>
              <w:top w:w="0" w:type="dxa"/>
              <w:left w:w="45" w:type="dxa"/>
              <w:bottom w:w="0" w:type="dxa"/>
              <w:right w:w="45" w:type="dxa"/>
            </w:tcMar>
            <w:vAlign w:val="bottom"/>
            <w:hideMark/>
          </w:tcPr>
          <w:p w14:paraId="4500B0D5"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San Pedro Comitancillo</w:t>
            </w:r>
          </w:p>
        </w:tc>
        <w:tc>
          <w:tcPr>
            <w:tcW w:w="1156" w:type="dxa"/>
            <w:shd w:val="clear" w:color="auto" w:fill="auto"/>
            <w:tcMar>
              <w:top w:w="0" w:type="dxa"/>
              <w:left w:w="45" w:type="dxa"/>
              <w:bottom w:w="0" w:type="dxa"/>
              <w:right w:w="45" w:type="dxa"/>
            </w:tcMar>
            <w:vAlign w:val="bottom"/>
            <w:hideMark/>
          </w:tcPr>
          <w:p w14:paraId="468CBD4F" w14:textId="6D3B6D33"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40%</w:t>
            </w:r>
          </w:p>
        </w:tc>
        <w:tc>
          <w:tcPr>
            <w:tcW w:w="1080" w:type="dxa"/>
            <w:shd w:val="clear" w:color="auto" w:fill="auto"/>
            <w:tcMar>
              <w:top w:w="0" w:type="dxa"/>
              <w:left w:w="45" w:type="dxa"/>
              <w:bottom w:w="0" w:type="dxa"/>
              <w:right w:w="45" w:type="dxa"/>
            </w:tcMar>
            <w:vAlign w:val="bottom"/>
            <w:hideMark/>
          </w:tcPr>
          <w:p w14:paraId="2047690D" w14:textId="1E3FAA8A"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32.</w:t>
            </w:r>
            <w:r w:rsidR="00874A90" w:rsidRPr="005A4240">
              <w:rPr>
                <w:rFonts w:ascii="Times New Roman" w:eastAsia="Times New Roman" w:hAnsi="Times New Roman" w:cs="Times New Roman"/>
                <w:sz w:val="24"/>
                <w:szCs w:val="24"/>
                <w:lang w:eastAsia="es-MX"/>
              </w:rPr>
              <w:t>06%</w:t>
            </w:r>
          </w:p>
        </w:tc>
        <w:tc>
          <w:tcPr>
            <w:tcW w:w="900" w:type="dxa"/>
            <w:shd w:val="clear" w:color="auto" w:fill="auto"/>
            <w:tcMar>
              <w:top w:w="0" w:type="dxa"/>
              <w:left w:w="45" w:type="dxa"/>
              <w:bottom w:w="0" w:type="dxa"/>
              <w:right w:w="45" w:type="dxa"/>
            </w:tcMar>
            <w:vAlign w:val="bottom"/>
            <w:hideMark/>
          </w:tcPr>
          <w:p w14:paraId="6E95DA08" w14:textId="1204436B"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90.</w:t>
            </w:r>
            <w:r w:rsidR="00874A90" w:rsidRPr="005A4240">
              <w:rPr>
                <w:rFonts w:ascii="Times New Roman" w:eastAsia="Times New Roman" w:hAnsi="Times New Roman" w:cs="Times New Roman"/>
                <w:sz w:val="24"/>
                <w:szCs w:val="24"/>
                <w:lang w:eastAsia="es-MX"/>
              </w:rPr>
              <w:t>70%</w:t>
            </w:r>
          </w:p>
        </w:tc>
        <w:tc>
          <w:tcPr>
            <w:tcW w:w="1080" w:type="dxa"/>
            <w:shd w:val="clear" w:color="auto" w:fill="auto"/>
            <w:tcMar>
              <w:top w:w="0" w:type="dxa"/>
              <w:left w:w="45" w:type="dxa"/>
              <w:bottom w:w="0" w:type="dxa"/>
              <w:right w:w="45" w:type="dxa"/>
            </w:tcMar>
            <w:vAlign w:val="bottom"/>
            <w:hideMark/>
          </w:tcPr>
          <w:p w14:paraId="05DA5B99" w14:textId="6D514650"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74.</w:t>
            </w:r>
            <w:r w:rsidR="00874A90" w:rsidRPr="005A4240">
              <w:rPr>
                <w:rFonts w:ascii="Times New Roman" w:eastAsia="Times New Roman" w:hAnsi="Times New Roman" w:cs="Times New Roman"/>
                <w:sz w:val="24"/>
                <w:szCs w:val="24"/>
                <w:lang w:eastAsia="es-MX"/>
              </w:rPr>
              <w:t>43%</w:t>
            </w:r>
          </w:p>
        </w:tc>
        <w:tc>
          <w:tcPr>
            <w:tcW w:w="900" w:type="dxa"/>
            <w:shd w:val="clear" w:color="auto" w:fill="auto"/>
            <w:tcMar>
              <w:top w:w="0" w:type="dxa"/>
              <w:left w:w="45" w:type="dxa"/>
              <w:bottom w:w="0" w:type="dxa"/>
              <w:right w:w="45" w:type="dxa"/>
            </w:tcMar>
            <w:vAlign w:val="bottom"/>
            <w:hideMark/>
          </w:tcPr>
          <w:p w14:paraId="24F8A545" w14:textId="32482552"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19%</w:t>
            </w:r>
          </w:p>
        </w:tc>
        <w:tc>
          <w:tcPr>
            <w:tcW w:w="900" w:type="dxa"/>
            <w:shd w:val="clear" w:color="auto" w:fill="auto"/>
            <w:tcMar>
              <w:top w:w="0" w:type="dxa"/>
              <w:left w:w="45" w:type="dxa"/>
              <w:bottom w:w="0" w:type="dxa"/>
              <w:right w:w="45" w:type="dxa"/>
            </w:tcMar>
            <w:vAlign w:val="bottom"/>
            <w:hideMark/>
          </w:tcPr>
          <w:p w14:paraId="71E913BE" w14:textId="15F1C118" w:rsidR="00874A90" w:rsidRPr="005A4240" w:rsidRDefault="00681D2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06%</w:t>
            </w:r>
          </w:p>
        </w:tc>
        <w:tc>
          <w:tcPr>
            <w:tcW w:w="900" w:type="dxa"/>
            <w:shd w:val="clear" w:color="auto" w:fill="auto"/>
            <w:tcMar>
              <w:top w:w="0" w:type="dxa"/>
              <w:left w:w="45" w:type="dxa"/>
              <w:bottom w:w="0" w:type="dxa"/>
              <w:right w:w="45" w:type="dxa"/>
            </w:tcMar>
            <w:vAlign w:val="bottom"/>
            <w:hideMark/>
          </w:tcPr>
          <w:p w14:paraId="15A74B66" w14:textId="034EF4C6" w:rsidR="00874A90" w:rsidRPr="005A4240" w:rsidRDefault="00614C3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w:t>
            </w:r>
            <w:r w:rsidR="00874A90" w:rsidRPr="005A4240">
              <w:rPr>
                <w:rFonts w:ascii="Times New Roman" w:eastAsia="Times New Roman" w:hAnsi="Times New Roman" w:cs="Times New Roman"/>
                <w:sz w:val="24"/>
                <w:szCs w:val="24"/>
                <w:lang w:eastAsia="es-MX"/>
              </w:rPr>
              <w:t>61%</w:t>
            </w:r>
          </w:p>
        </w:tc>
        <w:tc>
          <w:tcPr>
            <w:tcW w:w="720" w:type="dxa"/>
            <w:shd w:val="clear" w:color="auto" w:fill="auto"/>
            <w:tcMar>
              <w:top w:w="0" w:type="dxa"/>
              <w:left w:w="45" w:type="dxa"/>
              <w:bottom w:w="0" w:type="dxa"/>
              <w:right w:w="45" w:type="dxa"/>
            </w:tcMar>
            <w:vAlign w:val="bottom"/>
            <w:hideMark/>
          </w:tcPr>
          <w:p w14:paraId="4E0446C5" w14:textId="7AC1182F" w:rsidR="00874A90" w:rsidRPr="005A4240" w:rsidRDefault="00614C3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w:t>
            </w:r>
            <w:r w:rsidR="00874A90" w:rsidRPr="005A4240">
              <w:rPr>
                <w:rFonts w:ascii="Times New Roman" w:eastAsia="Times New Roman" w:hAnsi="Times New Roman" w:cs="Times New Roman"/>
                <w:sz w:val="24"/>
                <w:szCs w:val="24"/>
                <w:lang w:eastAsia="es-MX"/>
              </w:rPr>
              <w:t>33</w:t>
            </w:r>
          </w:p>
        </w:tc>
        <w:tc>
          <w:tcPr>
            <w:tcW w:w="360" w:type="dxa"/>
            <w:shd w:val="clear" w:color="auto" w:fill="92D050"/>
            <w:tcMar>
              <w:top w:w="0" w:type="dxa"/>
              <w:left w:w="45" w:type="dxa"/>
              <w:bottom w:w="0" w:type="dxa"/>
              <w:right w:w="45" w:type="dxa"/>
            </w:tcMar>
            <w:vAlign w:val="bottom"/>
            <w:hideMark/>
          </w:tcPr>
          <w:p w14:paraId="151BCEAF"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bookmarkEnd w:id="27"/>
      <w:tr w:rsidR="00874A90" w:rsidRPr="005A4240" w14:paraId="08C2FD7A" w14:textId="77777777" w:rsidTr="00B64F44">
        <w:trPr>
          <w:trHeight w:val="315"/>
          <w:jc w:val="center"/>
        </w:trPr>
        <w:tc>
          <w:tcPr>
            <w:tcW w:w="421" w:type="dxa"/>
            <w:shd w:val="clear" w:color="auto" w:fill="auto"/>
            <w:tcMar>
              <w:top w:w="0" w:type="dxa"/>
              <w:left w:w="45" w:type="dxa"/>
              <w:bottom w:w="0" w:type="dxa"/>
              <w:right w:w="45" w:type="dxa"/>
            </w:tcMar>
            <w:vAlign w:val="bottom"/>
            <w:hideMark/>
          </w:tcPr>
          <w:p w14:paraId="0A93A3AD"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19</w:t>
            </w:r>
          </w:p>
        </w:tc>
        <w:tc>
          <w:tcPr>
            <w:tcW w:w="1057" w:type="dxa"/>
            <w:shd w:val="clear" w:color="auto" w:fill="auto"/>
            <w:tcMar>
              <w:top w:w="0" w:type="dxa"/>
              <w:left w:w="45" w:type="dxa"/>
              <w:bottom w:w="0" w:type="dxa"/>
              <w:right w:w="45" w:type="dxa"/>
            </w:tcMar>
            <w:vAlign w:val="bottom"/>
            <w:hideMark/>
          </w:tcPr>
          <w:p w14:paraId="5CFAD214"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bookmarkStart w:id="28" w:name="_Hlk161821208"/>
            <w:r w:rsidRPr="005A4240">
              <w:rPr>
                <w:rFonts w:ascii="Times New Roman" w:eastAsia="Times New Roman" w:hAnsi="Times New Roman" w:cs="Times New Roman"/>
                <w:sz w:val="24"/>
                <w:szCs w:val="24"/>
                <w:lang w:eastAsia="es-MX"/>
              </w:rPr>
              <w:t xml:space="preserve">Santiago </w:t>
            </w:r>
            <w:proofErr w:type="spellStart"/>
            <w:r w:rsidRPr="005A4240">
              <w:rPr>
                <w:rFonts w:ascii="Times New Roman" w:eastAsia="Times New Roman" w:hAnsi="Times New Roman" w:cs="Times New Roman"/>
                <w:sz w:val="24"/>
                <w:szCs w:val="24"/>
                <w:lang w:eastAsia="es-MX"/>
              </w:rPr>
              <w:t>Yaveo</w:t>
            </w:r>
            <w:bookmarkEnd w:id="28"/>
            <w:proofErr w:type="spellEnd"/>
          </w:p>
        </w:tc>
        <w:tc>
          <w:tcPr>
            <w:tcW w:w="1156" w:type="dxa"/>
            <w:shd w:val="clear" w:color="auto" w:fill="auto"/>
            <w:tcMar>
              <w:top w:w="0" w:type="dxa"/>
              <w:left w:w="45" w:type="dxa"/>
              <w:bottom w:w="0" w:type="dxa"/>
              <w:right w:w="45" w:type="dxa"/>
            </w:tcMar>
            <w:vAlign w:val="bottom"/>
            <w:hideMark/>
          </w:tcPr>
          <w:p w14:paraId="1D5A25E1" w14:textId="5BD2F9E9"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99.</w:t>
            </w:r>
            <w:r w:rsidR="00874A90" w:rsidRPr="005A4240">
              <w:rPr>
                <w:rFonts w:ascii="Times New Roman" w:eastAsia="Times New Roman" w:hAnsi="Times New Roman" w:cs="Times New Roman"/>
                <w:sz w:val="24"/>
                <w:szCs w:val="24"/>
                <w:lang w:eastAsia="es-MX"/>
              </w:rPr>
              <w:t>20%</w:t>
            </w:r>
          </w:p>
        </w:tc>
        <w:tc>
          <w:tcPr>
            <w:tcW w:w="1080" w:type="dxa"/>
            <w:shd w:val="clear" w:color="auto" w:fill="auto"/>
            <w:tcMar>
              <w:top w:w="0" w:type="dxa"/>
              <w:left w:w="45" w:type="dxa"/>
              <w:bottom w:w="0" w:type="dxa"/>
              <w:right w:w="45" w:type="dxa"/>
            </w:tcMar>
            <w:vAlign w:val="bottom"/>
            <w:hideMark/>
          </w:tcPr>
          <w:p w14:paraId="266BEFB2" w14:textId="030C6745"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w:t>
            </w:r>
            <w:r w:rsidR="00874A90" w:rsidRPr="005A4240">
              <w:rPr>
                <w:rFonts w:ascii="Times New Roman" w:eastAsia="Times New Roman" w:hAnsi="Times New Roman" w:cs="Times New Roman"/>
                <w:sz w:val="24"/>
                <w:szCs w:val="24"/>
                <w:lang w:eastAsia="es-MX"/>
              </w:rPr>
              <w:t>88%</w:t>
            </w:r>
          </w:p>
        </w:tc>
        <w:tc>
          <w:tcPr>
            <w:tcW w:w="900" w:type="dxa"/>
            <w:shd w:val="clear" w:color="auto" w:fill="auto"/>
            <w:tcMar>
              <w:top w:w="0" w:type="dxa"/>
              <w:left w:w="45" w:type="dxa"/>
              <w:bottom w:w="0" w:type="dxa"/>
              <w:right w:w="45" w:type="dxa"/>
            </w:tcMar>
            <w:vAlign w:val="bottom"/>
            <w:hideMark/>
          </w:tcPr>
          <w:p w14:paraId="15D75A08" w14:textId="39E3A5E3"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76.</w:t>
            </w:r>
            <w:r w:rsidR="00874A90" w:rsidRPr="005A4240">
              <w:rPr>
                <w:rFonts w:ascii="Times New Roman" w:eastAsia="Times New Roman" w:hAnsi="Times New Roman" w:cs="Times New Roman"/>
                <w:sz w:val="24"/>
                <w:szCs w:val="24"/>
                <w:lang w:eastAsia="es-MX"/>
              </w:rPr>
              <w:t>70%</w:t>
            </w:r>
          </w:p>
        </w:tc>
        <w:tc>
          <w:tcPr>
            <w:tcW w:w="1080" w:type="dxa"/>
            <w:shd w:val="clear" w:color="auto" w:fill="auto"/>
            <w:tcMar>
              <w:top w:w="0" w:type="dxa"/>
              <w:left w:w="45" w:type="dxa"/>
              <w:bottom w:w="0" w:type="dxa"/>
              <w:right w:w="45" w:type="dxa"/>
            </w:tcMar>
            <w:vAlign w:val="bottom"/>
            <w:hideMark/>
          </w:tcPr>
          <w:p w14:paraId="01A59AA2" w14:textId="7B94333B"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w:t>
            </w:r>
            <w:r w:rsidR="00874A90" w:rsidRPr="005A4240">
              <w:rPr>
                <w:rFonts w:ascii="Times New Roman" w:eastAsia="Times New Roman" w:hAnsi="Times New Roman" w:cs="Times New Roman"/>
                <w:sz w:val="24"/>
                <w:szCs w:val="24"/>
                <w:lang w:eastAsia="es-MX"/>
              </w:rPr>
              <w:t>84%</w:t>
            </w:r>
          </w:p>
        </w:tc>
        <w:tc>
          <w:tcPr>
            <w:tcW w:w="900" w:type="dxa"/>
            <w:shd w:val="clear" w:color="auto" w:fill="auto"/>
            <w:tcMar>
              <w:top w:w="0" w:type="dxa"/>
              <w:left w:w="45" w:type="dxa"/>
              <w:bottom w:w="0" w:type="dxa"/>
              <w:right w:w="45" w:type="dxa"/>
            </w:tcMar>
            <w:vAlign w:val="bottom"/>
            <w:hideMark/>
          </w:tcPr>
          <w:p w14:paraId="4929F565" w14:textId="5DBEF465"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91%</w:t>
            </w:r>
          </w:p>
        </w:tc>
        <w:tc>
          <w:tcPr>
            <w:tcW w:w="900" w:type="dxa"/>
            <w:shd w:val="clear" w:color="auto" w:fill="auto"/>
            <w:tcMar>
              <w:top w:w="0" w:type="dxa"/>
              <w:left w:w="45" w:type="dxa"/>
              <w:bottom w:w="0" w:type="dxa"/>
              <w:right w:w="45" w:type="dxa"/>
            </w:tcMar>
            <w:vAlign w:val="bottom"/>
            <w:hideMark/>
          </w:tcPr>
          <w:p w14:paraId="69B7F48A" w14:textId="69C6FB5B" w:rsidR="00874A90" w:rsidRPr="005A4240" w:rsidRDefault="00681D2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55.</w:t>
            </w:r>
            <w:r w:rsidR="00874A90" w:rsidRPr="005A4240">
              <w:rPr>
                <w:rFonts w:ascii="Times New Roman" w:eastAsia="Times New Roman" w:hAnsi="Times New Roman" w:cs="Times New Roman"/>
                <w:sz w:val="24"/>
                <w:szCs w:val="24"/>
                <w:lang w:eastAsia="es-MX"/>
              </w:rPr>
              <w:t>18%</w:t>
            </w:r>
          </w:p>
        </w:tc>
        <w:tc>
          <w:tcPr>
            <w:tcW w:w="900" w:type="dxa"/>
            <w:shd w:val="clear" w:color="auto" w:fill="auto"/>
            <w:tcMar>
              <w:top w:w="0" w:type="dxa"/>
              <w:left w:w="45" w:type="dxa"/>
              <w:bottom w:w="0" w:type="dxa"/>
              <w:right w:w="45" w:type="dxa"/>
            </w:tcMar>
            <w:vAlign w:val="bottom"/>
            <w:hideMark/>
          </w:tcPr>
          <w:p w14:paraId="512D370F" w14:textId="220A988E" w:rsidR="00874A90" w:rsidRPr="005A4240" w:rsidRDefault="00614C3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96.</w:t>
            </w:r>
            <w:r w:rsidR="00874A90" w:rsidRPr="005A4240">
              <w:rPr>
                <w:rFonts w:ascii="Times New Roman" w:eastAsia="Times New Roman" w:hAnsi="Times New Roman" w:cs="Times New Roman"/>
                <w:sz w:val="24"/>
                <w:szCs w:val="24"/>
                <w:lang w:eastAsia="es-MX"/>
              </w:rPr>
              <w:t>79%</w:t>
            </w:r>
          </w:p>
        </w:tc>
        <w:tc>
          <w:tcPr>
            <w:tcW w:w="720" w:type="dxa"/>
            <w:shd w:val="clear" w:color="auto" w:fill="auto"/>
            <w:tcMar>
              <w:top w:w="0" w:type="dxa"/>
              <w:left w:w="45" w:type="dxa"/>
              <w:bottom w:w="0" w:type="dxa"/>
              <w:right w:w="45" w:type="dxa"/>
            </w:tcMar>
            <w:vAlign w:val="bottom"/>
            <w:hideMark/>
          </w:tcPr>
          <w:p w14:paraId="4EA62DFD" w14:textId="18D9E257" w:rsidR="00874A90" w:rsidRPr="005A4240" w:rsidRDefault="00614C3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874A90" w:rsidRPr="005A4240">
              <w:rPr>
                <w:rFonts w:ascii="Times New Roman" w:eastAsia="Times New Roman" w:hAnsi="Times New Roman" w:cs="Times New Roman"/>
                <w:sz w:val="24"/>
                <w:szCs w:val="24"/>
                <w:lang w:eastAsia="es-MX"/>
              </w:rPr>
              <w:t>79</w:t>
            </w:r>
          </w:p>
        </w:tc>
        <w:tc>
          <w:tcPr>
            <w:tcW w:w="360" w:type="dxa"/>
            <w:shd w:val="clear" w:color="auto" w:fill="FF0000"/>
            <w:tcMar>
              <w:top w:w="0" w:type="dxa"/>
              <w:left w:w="45" w:type="dxa"/>
              <w:bottom w:w="0" w:type="dxa"/>
              <w:right w:w="45" w:type="dxa"/>
            </w:tcMar>
            <w:vAlign w:val="bottom"/>
            <w:hideMark/>
          </w:tcPr>
          <w:p w14:paraId="583F2032"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r>
      <w:tr w:rsidR="00874A90" w:rsidRPr="005A4240" w14:paraId="34B1E873" w14:textId="77777777" w:rsidTr="00B64F44">
        <w:trPr>
          <w:trHeight w:val="315"/>
          <w:jc w:val="center"/>
        </w:trPr>
        <w:tc>
          <w:tcPr>
            <w:tcW w:w="421" w:type="dxa"/>
            <w:shd w:val="clear" w:color="auto" w:fill="auto"/>
            <w:tcMar>
              <w:top w:w="0" w:type="dxa"/>
              <w:left w:w="45" w:type="dxa"/>
              <w:bottom w:w="0" w:type="dxa"/>
              <w:right w:w="45" w:type="dxa"/>
            </w:tcMar>
            <w:vAlign w:val="bottom"/>
            <w:hideMark/>
          </w:tcPr>
          <w:p w14:paraId="3B82E698"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1057" w:type="dxa"/>
            <w:shd w:val="clear" w:color="auto" w:fill="auto"/>
            <w:tcMar>
              <w:top w:w="0" w:type="dxa"/>
              <w:left w:w="45" w:type="dxa"/>
              <w:bottom w:w="0" w:type="dxa"/>
              <w:right w:w="45" w:type="dxa"/>
            </w:tcMar>
            <w:vAlign w:val="bottom"/>
            <w:hideMark/>
          </w:tcPr>
          <w:p w14:paraId="27D534A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Total</w:t>
            </w:r>
          </w:p>
        </w:tc>
        <w:tc>
          <w:tcPr>
            <w:tcW w:w="1156" w:type="dxa"/>
            <w:shd w:val="clear" w:color="auto" w:fill="auto"/>
            <w:tcMar>
              <w:top w:w="0" w:type="dxa"/>
              <w:left w:w="45" w:type="dxa"/>
              <w:bottom w:w="0" w:type="dxa"/>
              <w:right w:w="45" w:type="dxa"/>
            </w:tcMar>
            <w:vAlign w:val="bottom"/>
            <w:hideMark/>
          </w:tcPr>
          <w:p w14:paraId="3952BA6C" w14:textId="0A145270"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1874.</w:t>
            </w:r>
            <w:r w:rsidR="00874A90" w:rsidRPr="005A4240">
              <w:rPr>
                <w:rFonts w:ascii="Times New Roman" w:eastAsia="Times New Roman" w:hAnsi="Times New Roman" w:cs="Times New Roman"/>
                <w:sz w:val="24"/>
                <w:szCs w:val="24"/>
                <w:lang w:eastAsia="es-MX"/>
              </w:rPr>
              <w:t>60%</w:t>
            </w:r>
          </w:p>
        </w:tc>
        <w:tc>
          <w:tcPr>
            <w:tcW w:w="1080" w:type="dxa"/>
            <w:shd w:val="clear" w:color="auto" w:fill="auto"/>
            <w:tcMar>
              <w:top w:w="0" w:type="dxa"/>
              <w:left w:w="45" w:type="dxa"/>
              <w:bottom w:w="0" w:type="dxa"/>
              <w:right w:w="45" w:type="dxa"/>
            </w:tcMar>
            <w:vAlign w:val="bottom"/>
            <w:hideMark/>
          </w:tcPr>
          <w:p w14:paraId="35C69874" w14:textId="6EACEC6B"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232.</w:t>
            </w:r>
            <w:r w:rsidR="00874A90" w:rsidRPr="005A4240">
              <w:rPr>
                <w:rFonts w:ascii="Times New Roman" w:eastAsia="Times New Roman" w:hAnsi="Times New Roman" w:cs="Times New Roman"/>
                <w:sz w:val="24"/>
                <w:szCs w:val="24"/>
                <w:lang w:eastAsia="es-MX"/>
              </w:rPr>
              <w:t>46%</w:t>
            </w:r>
          </w:p>
        </w:tc>
        <w:tc>
          <w:tcPr>
            <w:tcW w:w="900" w:type="dxa"/>
            <w:shd w:val="clear" w:color="auto" w:fill="auto"/>
            <w:tcMar>
              <w:top w:w="0" w:type="dxa"/>
              <w:left w:w="45" w:type="dxa"/>
              <w:bottom w:w="0" w:type="dxa"/>
              <w:right w:w="45" w:type="dxa"/>
            </w:tcMar>
            <w:vAlign w:val="bottom"/>
            <w:hideMark/>
          </w:tcPr>
          <w:p w14:paraId="1ED35E1A" w14:textId="6387B225"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1475.</w:t>
            </w:r>
            <w:r w:rsidR="00874A90" w:rsidRPr="005A4240">
              <w:rPr>
                <w:rFonts w:ascii="Times New Roman" w:eastAsia="Times New Roman" w:hAnsi="Times New Roman" w:cs="Times New Roman"/>
                <w:sz w:val="24"/>
                <w:szCs w:val="24"/>
                <w:lang w:eastAsia="es-MX"/>
              </w:rPr>
              <w:t>50%</w:t>
            </w:r>
          </w:p>
        </w:tc>
        <w:tc>
          <w:tcPr>
            <w:tcW w:w="1080" w:type="dxa"/>
            <w:shd w:val="clear" w:color="auto" w:fill="auto"/>
            <w:tcMar>
              <w:top w:w="0" w:type="dxa"/>
              <w:left w:w="45" w:type="dxa"/>
              <w:bottom w:w="0" w:type="dxa"/>
              <w:right w:w="45" w:type="dxa"/>
            </w:tcMar>
            <w:vAlign w:val="bottom"/>
            <w:hideMark/>
          </w:tcPr>
          <w:p w14:paraId="2DCDDB9F" w14:textId="623C5F19"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875.</w:t>
            </w:r>
            <w:r w:rsidR="00874A90" w:rsidRPr="005A4240">
              <w:rPr>
                <w:rFonts w:ascii="Times New Roman" w:eastAsia="Times New Roman" w:hAnsi="Times New Roman" w:cs="Times New Roman"/>
                <w:sz w:val="24"/>
                <w:szCs w:val="24"/>
                <w:lang w:eastAsia="es-MX"/>
              </w:rPr>
              <w:t>37%</w:t>
            </w:r>
          </w:p>
        </w:tc>
        <w:tc>
          <w:tcPr>
            <w:tcW w:w="900" w:type="dxa"/>
            <w:shd w:val="clear" w:color="auto" w:fill="auto"/>
            <w:tcMar>
              <w:top w:w="0" w:type="dxa"/>
              <w:left w:w="45" w:type="dxa"/>
              <w:bottom w:w="0" w:type="dxa"/>
              <w:right w:w="45" w:type="dxa"/>
            </w:tcMar>
            <w:vAlign w:val="bottom"/>
            <w:hideMark/>
          </w:tcPr>
          <w:p w14:paraId="4D6F23E0" w14:textId="4C7637C2"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1847.</w:t>
            </w:r>
            <w:r w:rsidR="00874A90" w:rsidRPr="005A4240">
              <w:rPr>
                <w:rFonts w:ascii="Times New Roman" w:eastAsia="Times New Roman" w:hAnsi="Times New Roman" w:cs="Times New Roman"/>
                <w:sz w:val="24"/>
                <w:szCs w:val="24"/>
                <w:lang w:eastAsia="es-MX"/>
              </w:rPr>
              <w:t>34%</w:t>
            </w:r>
          </w:p>
        </w:tc>
        <w:tc>
          <w:tcPr>
            <w:tcW w:w="900" w:type="dxa"/>
            <w:shd w:val="clear" w:color="auto" w:fill="auto"/>
            <w:tcMar>
              <w:top w:w="0" w:type="dxa"/>
              <w:left w:w="45" w:type="dxa"/>
              <w:bottom w:w="0" w:type="dxa"/>
              <w:right w:w="45" w:type="dxa"/>
            </w:tcMar>
            <w:vAlign w:val="bottom"/>
            <w:hideMark/>
          </w:tcPr>
          <w:p w14:paraId="3BC01C4C" w14:textId="6E28B9F4" w:rsidR="00874A90" w:rsidRPr="005A4240" w:rsidRDefault="00681D2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1623.</w:t>
            </w:r>
            <w:r w:rsidR="00874A90" w:rsidRPr="005A4240">
              <w:rPr>
                <w:rFonts w:ascii="Times New Roman" w:eastAsia="Times New Roman" w:hAnsi="Times New Roman" w:cs="Times New Roman"/>
                <w:sz w:val="24"/>
                <w:szCs w:val="24"/>
                <w:lang w:eastAsia="es-MX"/>
              </w:rPr>
              <w:t>18%</w:t>
            </w:r>
          </w:p>
        </w:tc>
        <w:tc>
          <w:tcPr>
            <w:tcW w:w="900" w:type="dxa"/>
            <w:shd w:val="clear" w:color="auto" w:fill="auto"/>
            <w:tcMar>
              <w:top w:w="0" w:type="dxa"/>
              <w:left w:w="45" w:type="dxa"/>
              <w:bottom w:w="0" w:type="dxa"/>
              <w:right w:w="45" w:type="dxa"/>
            </w:tcMar>
            <w:vAlign w:val="bottom"/>
            <w:hideMark/>
          </w:tcPr>
          <w:p w14:paraId="540A53DE" w14:textId="353F2E0A" w:rsidR="00874A90" w:rsidRPr="005A4240" w:rsidRDefault="00614C3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1844.</w:t>
            </w:r>
            <w:r w:rsidR="00874A90" w:rsidRPr="005A4240">
              <w:rPr>
                <w:rFonts w:ascii="Times New Roman" w:eastAsia="Times New Roman" w:hAnsi="Times New Roman" w:cs="Times New Roman"/>
                <w:sz w:val="24"/>
                <w:szCs w:val="24"/>
                <w:lang w:eastAsia="es-MX"/>
              </w:rPr>
              <w:t>29%</w:t>
            </w:r>
          </w:p>
        </w:tc>
        <w:tc>
          <w:tcPr>
            <w:tcW w:w="720" w:type="dxa"/>
            <w:shd w:val="clear" w:color="auto" w:fill="auto"/>
            <w:tcMar>
              <w:top w:w="0" w:type="dxa"/>
              <w:left w:w="45" w:type="dxa"/>
              <w:bottom w:w="0" w:type="dxa"/>
              <w:right w:w="45" w:type="dxa"/>
            </w:tcMar>
            <w:vAlign w:val="bottom"/>
            <w:hideMark/>
          </w:tcPr>
          <w:p w14:paraId="2B4057B2"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360" w:type="dxa"/>
            <w:shd w:val="clear" w:color="auto" w:fill="auto"/>
            <w:tcMar>
              <w:top w:w="0" w:type="dxa"/>
              <w:left w:w="45" w:type="dxa"/>
              <w:bottom w:w="0" w:type="dxa"/>
              <w:right w:w="45" w:type="dxa"/>
            </w:tcMar>
            <w:vAlign w:val="bottom"/>
            <w:hideMark/>
          </w:tcPr>
          <w:p w14:paraId="5E711EA7" w14:textId="77777777" w:rsidR="00874A90" w:rsidRPr="005A4240" w:rsidRDefault="00874A90" w:rsidP="00561CA1">
            <w:pPr>
              <w:spacing w:after="0" w:line="360" w:lineRule="auto"/>
              <w:rPr>
                <w:rFonts w:ascii="Times New Roman" w:eastAsia="Times New Roman" w:hAnsi="Times New Roman" w:cs="Times New Roman"/>
                <w:sz w:val="24"/>
                <w:szCs w:val="24"/>
                <w:lang w:eastAsia="es-MX"/>
              </w:rPr>
            </w:pPr>
          </w:p>
        </w:tc>
      </w:tr>
      <w:tr w:rsidR="00874A90" w:rsidRPr="005A4240" w14:paraId="65B70E7F" w14:textId="77777777" w:rsidTr="00B64F44">
        <w:trPr>
          <w:trHeight w:val="315"/>
          <w:jc w:val="center"/>
        </w:trPr>
        <w:tc>
          <w:tcPr>
            <w:tcW w:w="421" w:type="dxa"/>
            <w:shd w:val="clear" w:color="auto" w:fill="auto"/>
            <w:tcMar>
              <w:top w:w="0" w:type="dxa"/>
              <w:left w:w="45" w:type="dxa"/>
              <w:bottom w:w="0" w:type="dxa"/>
              <w:right w:w="45" w:type="dxa"/>
            </w:tcMar>
            <w:vAlign w:val="bottom"/>
            <w:hideMark/>
          </w:tcPr>
          <w:p w14:paraId="282F6051"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1057" w:type="dxa"/>
            <w:shd w:val="clear" w:color="auto" w:fill="auto"/>
            <w:tcMar>
              <w:top w:w="0" w:type="dxa"/>
              <w:left w:w="45" w:type="dxa"/>
              <w:bottom w:w="0" w:type="dxa"/>
              <w:right w:w="45" w:type="dxa"/>
            </w:tcMar>
            <w:vAlign w:val="bottom"/>
            <w:hideMark/>
          </w:tcPr>
          <w:p w14:paraId="3C8EC36A"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Promedio</w:t>
            </w:r>
          </w:p>
        </w:tc>
        <w:tc>
          <w:tcPr>
            <w:tcW w:w="1156" w:type="dxa"/>
            <w:shd w:val="clear" w:color="auto" w:fill="auto"/>
            <w:tcMar>
              <w:top w:w="0" w:type="dxa"/>
              <w:left w:w="45" w:type="dxa"/>
              <w:bottom w:w="0" w:type="dxa"/>
              <w:right w:w="45" w:type="dxa"/>
            </w:tcMar>
            <w:vAlign w:val="bottom"/>
            <w:hideMark/>
          </w:tcPr>
          <w:p w14:paraId="4BEB97FE"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98,66%</w:t>
            </w:r>
          </w:p>
        </w:tc>
        <w:tc>
          <w:tcPr>
            <w:tcW w:w="1080" w:type="dxa"/>
            <w:shd w:val="clear" w:color="auto" w:fill="auto"/>
            <w:tcMar>
              <w:top w:w="0" w:type="dxa"/>
              <w:left w:w="45" w:type="dxa"/>
              <w:bottom w:w="0" w:type="dxa"/>
              <w:right w:w="45" w:type="dxa"/>
            </w:tcMar>
            <w:vAlign w:val="bottom"/>
            <w:hideMark/>
          </w:tcPr>
          <w:p w14:paraId="2832C6FD" w14:textId="0B1CE2F5"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12.</w:t>
            </w:r>
            <w:r w:rsidR="00874A90" w:rsidRPr="005A4240">
              <w:rPr>
                <w:rFonts w:ascii="Times New Roman" w:eastAsia="Times New Roman" w:hAnsi="Times New Roman" w:cs="Times New Roman"/>
                <w:sz w:val="24"/>
                <w:szCs w:val="24"/>
                <w:lang w:eastAsia="es-MX"/>
              </w:rPr>
              <w:t>23%</w:t>
            </w:r>
          </w:p>
        </w:tc>
        <w:tc>
          <w:tcPr>
            <w:tcW w:w="900" w:type="dxa"/>
            <w:shd w:val="clear" w:color="auto" w:fill="auto"/>
            <w:tcMar>
              <w:top w:w="0" w:type="dxa"/>
              <w:left w:w="45" w:type="dxa"/>
              <w:bottom w:w="0" w:type="dxa"/>
              <w:right w:w="45" w:type="dxa"/>
            </w:tcMar>
            <w:vAlign w:val="bottom"/>
            <w:hideMark/>
          </w:tcPr>
          <w:p w14:paraId="3F0897F9" w14:textId="0A1DE8B7"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77.</w:t>
            </w:r>
            <w:r w:rsidR="00874A90" w:rsidRPr="005A4240">
              <w:rPr>
                <w:rFonts w:ascii="Times New Roman" w:eastAsia="Times New Roman" w:hAnsi="Times New Roman" w:cs="Times New Roman"/>
                <w:sz w:val="24"/>
                <w:szCs w:val="24"/>
                <w:lang w:eastAsia="es-MX"/>
              </w:rPr>
              <w:t>66%</w:t>
            </w:r>
          </w:p>
        </w:tc>
        <w:tc>
          <w:tcPr>
            <w:tcW w:w="1080" w:type="dxa"/>
            <w:shd w:val="clear" w:color="auto" w:fill="auto"/>
            <w:tcMar>
              <w:top w:w="0" w:type="dxa"/>
              <w:left w:w="45" w:type="dxa"/>
              <w:bottom w:w="0" w:type="dxa"/>
              <w:right w:w="45" w:type="dxa"/>
            </w:tcMar>
            <w:vAlign w:val="bottom"/>
            <w:hideMark/>
          </w:tcPr>
          <w:p w14:paraId="47BB10E9" w14:textId="00410B17"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46.</w:t>
            </w:r>
            <w:r w:rsidR="00874A90" w:rsidRPr="005A4240">
              <w:rPr>
                <w:rFonts w:ascii="Times New Roman" w:eastAsia="Times New Roman" w:hAnsi="Times New Roman" w:cs="Times New Roman"/>
                <w:sz w:val="24"/>
                <w:szCs w:val="24"/>
                <w:lang w:eastAsia="es-MX"/>
              </w:rPr>
              <w:t>07%</w:t>
            </w:r>
          </w:p>
        </w:tc>
        <w:tc>
          <w:tcPr>
            <w:tcW w:w="900" w:type="dxa"/>
            <w:shd w:val="clear" w:color="auto" w:fill="auto"/>
            <w:tcMar>
              <w:top w:w="0" w:type="dxa"/>
              <w:left w:w="45" w:type="dxa"/>
              <w:bottom w:w="0" w:type="dxa"/>
              <w:right w:w="45" w:type="dxa"/>
            </w:tcMar>
            <w:vAlign w:val="bottom"/>
            <w:hideMark/>
          </w:tcPr>
          <w:p w14:paraId="6E84923C" w14:textId="57D09592" w:rsidR="00874A90" w:rsidRPr="005A4240" w:rsidRDefault="002D260D"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23%</w:t>
            </w:r>
          </w:p>
        </w:tc>
        <w:tc>
          <w:tcPr>
            <w:tcW w:w="900" w:type="dxa"/>
            <w:shd w:val="clear" w:color="auto" w:fill="auto"/>
            <w:tcMar>
              <w:top w:w="0" w:type="dxa"/>
              <w:left w:w="45" w:type="dxa"/>
              <w:bottom w:w="0" w:type="dxa"/>
              <w:right w:w="45" w:type="dxa"/>
            </w:tcMar>
            <w:vAlign w:val="bottom"/>
            <w:hideMark/>
          </w:tcPr>
          <w:p w14:paraId="6EEAEE99" w14:textId="01C2CBB5" w:rsidR="00874A90" w:rsidRPr="005A4240" w:rsidRDefault="00681D20"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85.</w:t>
            </w:r>
            <w:r w:rsidR="00874A90" w:rsidRPr="005A4240">
              <w:rPr>
                <w:rFonts w:ascii="Times New Roman" w:eastAsia="Times New Roman" w:hAnsi="Times New Roman" w:cs="Times New Roman"/>
                <w:sz w:val="24"/>
                <w:szCs w:val="24"/>
                <w:lang w:eastAsia="es-MX"/>
              </w:rPr>
              <w:t>43%</w:t>
            </w:r>
          </w:p>
        </w:tc>
        <w:tc>
          <w:tcPr>
            <w:tcW w:w="900" w:type="dxa"/>
            <w:shd w:val="clear" w:color="auto" w:fill="auto"/>
            <w:tcMar>
              <w:top w:w="0" w:type="dxa"/>
              <w:left w:w="45" w:type="dxa"/>
              <w:bottom w:w="0" w:type="dxa"/>
              <w:right w:w="45" w:type="dxa"/>
            </w:tcMar>
            <w:vAlign w:val="bottom"/>
            <w:hideMark/>
          </w:tcPr>
          <w:p w14:paraId="45D04583" w14:textId="348ABFC7" w:rsidR="00874A90" w:rsidRPr="005A4240" w:rsidRDefault="00614C3E" w:rsidP="00561CA1">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97.</w:t>
            </w:r>
            <w:r w:rsidR="00874A90" w:rsidRPr="005A4240">
              <w:rPr>
                <w:rFonts w:ascii="Times New Roman" w:eastAsia="Times New Roman" w:hAnsi="Times New Roman" w:cs="Times New Roman"/>
                <w:sz w:val="24"/>
                <w:szCs w:val="24"/>
                <w:lang w:eastAsia="es-MX"/>
              </w:rPr>
              <w:t>07%</w:t>
            </w:r>
          </w:p>
        </w:tc>
        <w:tc>
          <w:tcPr>
            <w:tcW w:w="720" w:type="dxa"/>
            <w:shd w:val="clear" w:color="auto" w:fill="auto"/>
            <w:tcMar>
              <w:top w:w="0" w:type="dxa"/>
              <w:left w:w="45" w:type="dxa"/>
              <w:bottom w:w="0" w:type="dxa"/>
              <w:right w:w="45" w:type="dxa"/>
            </w:tcMar>
            <w:vAlign w:val="bottom"/>
            <w:hideMark/>
          </w:tcPr>
          <w:p w14:paraId="62079C03"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p>
        </w:tc>
        <w:tc>
          <w:tcPr>
            <w:tcW w:w="360" w:type="dxa"/>
            <w:shd w:val="clear" w:color="auto" w:fill="auto"/>
            <w:tcMar>
              <w:top w:w="0" w:type="dxa"/>
              <w:left w:w="45" w:type="dxa"/>
              <w:bottom w:w="0" w:type="dxa"/>
              <w:right w:w="45" w:type="dxa"/>
            </w:tcMar>
            <w:vAlign w:val="bottom"/>
            <w:hideMark/>
          </w:tcPr>
          <w:p w14:paraId="58F90EBB" w14:textId="77777777" w:rsidR="00874A90" w:rsidRPr="005A4240" w:rsidRDefault="00874A90" w:rsidP="00561CA1">
            <w:pPr>
              <w:spacing w:after="0" w:line="360" w:lineRule="auto"/>
              <w:rPr>
                <w:rFonts w:ascii="Times New Roman" w:eastAsia="Times New Roman" w:hAnsi="Times New Roman" w:cs="Times New Roman"/>
                <w:sz w:val="24"/>
                <w:szCs w:val="24"/>
                <w:lang w:eastAsia="es-MX"/>
              </w:rPr>
            </w:pPr>
          </w:p>
        </w:tc>
      </w:tr>
      <w:tr w:rsidR="00874A90" w:rsidRPr="005A4240" w14:paraId="2C7F5042" w14:textId="77777777" w:rsidTr="00B64F44">
        <w:trPr>
          <w:trHeight w:val="315"/>
          <w:jc w:val="center"/>
        </w:trPr>
        <w:tc>
          <w:tcPr>
            <w:tcW w:w="421" w:type="dxa"/>
            <w:shd w:val="clear" w:color="auto" w:fill="auto"/>
            <w:tcMar>
              <w:top w:w="0" w:type="dxa"/>
              <w:left w:w="45" w:type="dxa"/>
              <w:bottom w:w="0" w:type="dxa"/>
              <w:right w:w="45" w:type="dxa"/>
            </w:tcMar>
            <w:vAlign w:val="bottom"/>
            <w:hideMark/>
          </w:tcPr>
          <w:p w14:paraId="3AB413ED" w14:textId="77777777" w:rsidR="00874A90" w:rsidRPr="005A4240" w:rsidRDefault="00874A90" w:rsidP="00561CA1">
            <w:pPr>
              <w:spacing w:after="0" w:line="360" w:lineRule="auto"/>
              <w:rPr>
                <w:rFonts w:ascii="Times New Roman" w:eastAsia="Times New Roman" w:hAnsi="Times New Roman" w:cs="Times New Roman"/>
                <w:sz w:val="24"/>
                <w:szCs w:val="24"/>
                <w:lang w:eastAsia="es-MX"/>
              </w:rPr>
            </w:pPr>
          </w:p>
        </w:tc>
        <w:tc>
          <w:tcPr>
            <w:tcW w:w="1057" w:type="dxa"/>
            <w:shd w:val="clear" w:color="auto" w:fill="auto"/>
            <w:vAlign w:val="bottom"/>
            <w:hideMark/>
          </w:tcPr>
          <w:p w14:paraId="296D3341" w14:textId="77777777" w:rsidR="00874A90" w:rsidRPr="005A4240" w:rsidRDefault="00874A90" w:rsidP="00561CA1">
            <w:pPr>
              <w:spacing w:after="0" w:line="360" w:lineRule="auto"/>
              <w:jc w:val="center"/>
              <w:rPr>
                <w:rFonts w:ascii="Times New Roman" w:eastAsia="Times New Roman" w:hAnsi="Times New Roman" w:cs="Times New Roman"/>
                <w:sz w:val="24"/>
                <w:szCs w:val="24"/>
                <w:lang w:eastAsia="es-MX"/>
              </w:rPr>
            </w:pPr>
            <w:r w:rsidRPr="005A4240">
              <w:rPr>
                <w:rFonts w:ascii="Times New Roman" w:eastAsia="Times New Roman" w:hAnsi="Times New Roman" w:cs="Times New Roman"/>
                <w:sz w:val="24"/>
                <w:szCs w:val="24"/>
                <w:lang w:eastAsia="es-MX"/>
              </w:rPr>
              <w:t>Desviación Estándar</w:t>
            </w:r>
          </w:p>
        </w:tc>
        <w:tc>
          <w:tcPr>
            <w:tcW w:w="1156" w:type="dxa"/>
            <w:shd w:val="clear" w:color="auto" w:fill="auto"/>
            <w:tcMar>
              <w:top w:w="0" w:type="dxa"/>
              <w:left w:w="45" w:type="dxa"/>
              <w:bottom w:w="0" w:type="dxa"/>
              <w:right w:w="45" w:type="dxa"/>
            </w:tcMar>
            <w:vAlign w:val="bottom"/>
            <w:hideMark/>
          </w:tcPr>
          <w:p w14:paraId="5D541B61" w14:textId="3BE8A4BC" w:rsidR="00874A90" w:rsidRPr="005A4240" w:rsidRDefault="002D260D"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01156244172</w:t>
            </w:r>
          </w:p>
        </w:tc>
        <w:tc>
          <w:tcPr>
            <w:tcW w:w="1080" w:type="dxa"/>
            <w:shd w:val="clear" w:color="auto" w:fill="auto"/>
            <w:tcMar>
              <w:top w:w="0" w:type="dxa"/>
              <w:left w:w="45" w:type="dxa"/>
              <w:bottom w:w="0" w:type="dxa"/>
              <w:right w:w="45" w:type="dxa"/>
            </w:tcMar>
            <w:vAlign w:val="bottom"/>
            <w:hideMark/>
          </w:tcPr>
          <w:p w14:paraId="7EAB3F1C" w14:textId="777465AC" w:rsidR="00874A90" w:rsidRPr="005A4240" w:rsidRDefault="002D260D"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0740894682</w:t>
            </w:r>
          </w:p>
        </w:tc>
        <w:tc>
          <w:tcPr>
            <w:tcW w:w="900" w:type="dxa"/>
            <w:shd w:val="clear" w:color="auto" w:fill="auto"/>
            <w:tcMar>
              <w:top w:w="0" w:type="dxa"/>
              <w:left w:w="45" w:type="dxa"/>
              <w:bottom w:w="0" w:type="dxa"/>
              <w:right w:w="45" w:type="dxa"/>
            </w:tcMar>
            <w:vAlign w:val="bottom"/>
            <w:hideMark/>
          </w:tcPr>
          <w:p w14:paraId="0AA12470" w14:textId="16521333" w:rsidR="00874A90" w:rsidRPr="005A4240" w:rsidRDefault="002D260D"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09873720215</w:t>
            </w:r>
          </w:p>
        </w:tc>
        <w:tc>
          <w:tcPr>
            <w:tcW w:w="1080" w:type="dxa"/>
            <w:shd w:val="clear" w:color="auto" w:fill="auto"/>
            <w:tcMar>
              <w:top w:w="0" w:type="dxa"/>
              <w:left w:w="45" w:type="dxa"/>
              <w:bottom w:w="0" w:type="dxa"/>
              <w:right w:w="45" w:type="dxa"/>
            </w:tcMar>
            <w:vAlign w:val="bottom"/>
            <w:hideMark/>
          </w:tcPr>
          <w:p w14:paraId="62FF9B8D" w14:textId="5D3C9A29" w:rsidR="00874A90" w:rsidRPr="005A4240" w:rsidRDefault="002D260D"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09268510356</w:t>
            </w:r>
          </w:p>
        </w:tc>
        <w:tc>
          <w:tcPr>
            <w:tcW w:w="900" w:type="dxa"/>
            <w:shd w:val="clear" w:color="auto" w:fill="auto"/>
            <w:tcMar>
              <w:top w:w="0" w:type="dxa"/>
              <w:left w:w="45" w:type="dxa"/>
              <w:bottom w:w="0" w:type="dxa"/>
              <w:right w:w="45" w:type="dxa"/>
            </w:tcMar>
            <w:vAlign w:val="bottom"/>
            <w:hideMark/>
          </w:tcPr>
          <w:p w14:paraId="02FF5947" w14:textId="0928297B" w:rsidR="00874A90" w:rsidRPr="005A4240" w:rsidRDefault="002D260D"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0266516054</w:t>
            </w:r>
          </w:p>
        </w:tc>
        <w:tc>
          <w:tcPr>
            <w:tcW w:w="900" w:type="dxa"/>
            <w:shd w:val="clear" w:color="auto" w:fill="auto"/>
            <w:tcMar>
              <w:top w:w="0" w:type="dxa"/>
              <w:left w:w="45" w:type="dxa"/>
              <w:bottom w:w="0" w:type="dxa"/>
              <w:right w:w="45" w:type="dxa"/>
            </w:tcMar>
            <w:vAlign w:val="bottom"/>
            <w:hideMark/>
          </w:tcPr>
          <w:p w14:paraId="19109F3C" w14:textId="011B500B" w:rsidR="00874A90" w:rsidRPr="005A4240" w:rsidRDefault="00681D20"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211963161</w:t>
            </w:r>
          </w:p>
        </w:tc>
        <w:tc>
          <w:tcPr>
            <w:tcW w:w="900" w:type="dxa"/>
            <w:shd w:val="clear" w:color="auto" w:fill="auto"/>
            <w:tcMar>
              <w:top w:w="0" w:type="dxa"/>
              <w:left w:w="45" w:type="dxa"/>
              <w:bottom w:w="0" w:type="dxa"/>
              <w:right w:w="45" w:type="dxa"/>
            </w:tcMar>
            <w:vAlign w:val="bottom"/>
            <w:hideMark/>
          </w:tcPr>
          <w:p w14:paraId="2DB97B3F" w14:textId="726F930D" w:rsidR="00874A90" w:rsidRPr="005A4240" w:rsidRDefault="00614C3E" w:rsidP="00561CA1">
            <w:pPr>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w:t>
            </w:r>
            <w:r w:rsidR="00874A90" w:rsidRPr="005A4240">
              <w:rPr>
                <w:rFonts w:ascii="Times New Roman" w:eastAsia="Times New Roman" w:hAnsi="Times New Roman" w:cs="Times New Roman"/>
                <w:sz w:val="24"/>
                <w:szCs w:val="24"/>
                <w:lang w:eastAsia="es-MX"/>
              </w:rPr>
              <w:t>01492539145</w:t>
            </w:r>
          </w:p>
        </w:tc>
        <w:tc>
          <w:tcPr>
            <w:tcW w:w="720" w:type="dxa"/>
            <w:shd w:val="clear" w:color="auto" w:fill="auto"/>
            <w:tcMar>
              <w:top w:w="0" w:type="dxa"/>
              <w:left w:w="45" w:type="dxa"/>
              <w:bottom w:w="0" w:type="dxa"/>
              <w:right w:w="45" w:type="dxa"/>
            </w:tcMar>
            <w:vAlign w:val="bottom"/>
            <w:hideMark/>
          </w:tcPr>
          <w:p w14:paraId="3FB9DE14" w14:textId="77777777" w:rsidR="00874A90" w:rsidRPr="005A4240" w:rsidRDefault="00874A90" w:rsidP="00561CA1">
            <w:pPr>
              <w:spacing w:after="0" w:line="360" w:lineRule="auto"/>
              <w:jc w:val="right"/>
              <w:rPr>
                <w:rFonts w:ascii="Times New Roman" w:eastAsia="Times New Roman" w:hAnsi="Times New Roman" w:cs="Times New Roman"/>
                <w:sz w:val="24"/>
                <w:szCs w:val="24"/>
                <w:lang w:eastAsia="es-MX"/>
              </w:rPr>
            </w:pPr>
          </w:p>
        </w:tc>
        <w:tc>
          <w:tcPr>
            <w:tcW w:w="360" w:type="dxa"/>
            <w:shd w:val="clear" w:color="auto" w:fill="auto"/>
            <w:tcMar>
              <w:top w:w="0" w:type="dxa"/>
              <w:left w:w="45" w:type="dxa"/>
              <w:bottom w:w="0" w:type="dxa"/>
              <w:right w:w="45" w:type="dxa"/>
            </w:tcMar>
            <w:vAlign w:val="bottom"/>
            <w:hideMark/>
          </w:tcPr>
          <w:p w14:paraId="588975F6" w14:textId="77777777" w:rsidR="00874A90" w:rsidRPr="005A4240" w:rsidRDefault="00874A90" w:rsidP="004C26CD">
            <w:pPr>
              <w:keepNext/>
              <w:spacing w:after="0" w:line="360" w:lineRule="auto"/>
              <w:rPr>
                <w:rFonts w:ascii="Times New Roman" w:eastAsia="Times New Roman" w:hAnsi="Times New Roman" w:cs="Times New Roman"/>
                <w:sz w:val="24"/>
                <w:szCs w:val="24"/>
                <w:lang w:eastAsia="es-MX"/>
              </w:rPr>
            </w:pPr>
          </w:p>
        </w:tc>
      </w:tr>
    </w:tbl>
    <w:p w14:paraId="5943953A" w14:textId="77777777" w:rsidR="00874A90" w:rsidRPr="000A4FDB" w:rsidRDefault="004C26CD" w:rsidP="000A4FDB">
      <w:pPr>
        <w:pStyle w:val="Descripcin"/>
        <w:jc w:val="center"/>
        <w:rPr>
          <w:rFonts w:ascii="Times New Roman" w:hAnsi="Times New Roman" w:cs="Times New Roman"/>
          <w:i w:val="0"/>
          <w:iCs w:val="0"/>
          <w:color w:val="000000" w:themeColor="text1"/>
          <w:sz w:val="24"/>
          <w:szCs w:val="24"/>
        </w:rPr>
      </w:pPr>
      <w:r w:rsidRPr="000A4FDB">
        <w:rPr>
          <w:rFonts w:ascii="Times New Roman" w:hAnsi="Times New Roman" w:cs="Times New Roman"/>
          <w:i w:val="0"/>
          <w:iCs w:val="0"/>
          <w:color w:val="000000" w:themeColor="text1"/>
          <w:sz w:val="24"/>
          <w:szCs w:val="24"/>
        </w:rPr>
        <w:t>Fuente: Elaboración propia con datos del INEGI (2020)</w:t>
      </w:r>
    </w:p>
    <w:p w14:paraId="6540E99B" w14:textId="77777777" w:rsidR="00B140F8" w:rsidRPr="00332B73" w:rsidRDefault="00B140F8" w:rsidP="002D551C">
      <w:pPr>
        <w:tabs>
          <w:tab w:val="left" w:pos="3402"/>
        </w:tabs>
        <w:spacing w:after="0" w:line="360" w:lineRule="auto"/>
        <w:jc w:val="both"/>
        <w:rPr>
          <w:rFonts w:ascii="Times New Roman" w:hAnsi="Times New Roman" w:cs="Times New Roman"/>
          <w:bCs/>
          <w:sz w:val="24"/>
          <w:szCs w:val="24"/>
        </w:rPr>
      </w:pPr>
    </w:p>
    <w:p w14:paraId="2B289DF3" w14:textId="0A1C42E0" w:rsidR="00EA5BDA" w:rsidRPr="00794502" w:rsidRDefault="00D64F4E" w:rsidP="00B140F8">
      <w:pPr>
        <w:tabs>
          <w:tab w:val="left" w:pos="851"/>
        </w:tabs>
        <w:spacing w:after="0" w:line="360" w:lineRule="auto"/>
        <w:jc w:val="center"/>
        <w:rPr>
          <w:rFonts w:ascii="Times New Roman" w:hAnsi="Times New Roman" w:cs="Times New Roman"/>
          <w:b/>
          <w:sz w:val="32"/>
          <w:szCs w:val="32"/>
        </w:rPr>
      </w:pPr>
      <w:bookmarkStart w:id="29" w:name="_Hlk164330533"/>
      <w:r w:rsidRPr="00794502">
        <w:rPr>
          <w:rFonts w:ascii="Times New Roman" w:hAnsi="Times New Roman" w:cs="Times New Roman"/>
          <w:b/>
          <w:sz w:val="32"/>
          <w:szCs w:val="32"/>
        </w:rPr>
        <w:t>Discusión</w:t>
      </w:r>
      <w:r w:rsidR="00EA5BDA" w:rsidRPr="00794502">
        <w:rPr>
          <w:rFonts w:ascii="Times New Roman" w:hAnsi="Times New Roman" w:cs="Times New Roman"/>
          <w:bCs/>
          <w:sz w:val="28"/>
          <w:szCs w:val="28"/>
        </w:rPr>
        <w:tab/>
      </w:r>
    </w:p>
    <w:p w14:paraId="11C9A6F0" w14:textId="77777777" w:rsidR="00B140F8" w:rsidRPr="00332B73" w:rsidRDefault="00D64F4E" w:rsidP="00B140F8">
      <w:pPr>
        <w:spacing w:after="0" w:line="360" w:lineRule="auto"/>
        <w:jc w:val="both"/>
        <w:rPr>
          <w:rFonts w:ascii="Times New Roman" w:hAnsi="Times New Roman" w:cs="Times New Roman"/>
          <w:bCs/>
          <w:sz w:val="24"/>
          <w:szCs w:val="24"/>
        </w:rPr>
      </w:pPr>
      <w:r w:rsidRPr="00D64F4E">
        <w:rPr>
          <w:rFonts w:ascii="Times New Roman" w:hAnsi="Times New Roman" w:cs="Times New Roman"/>
          <w:bCs/>
          <w:sz w:val="24"/>
          <w:szCs w:val="24"/>
        </w:rPr>
        <w:t>Los re</w:t>
      </w:r>
      <w:r>
        <w:rPr>
          <w:rFonts w:ascii="Times New Roman" w:hAnsi="Times New Roman" w:cs="Times New Roman"/>
          <w:bCs/>
          <w:sz w:val="24"/>
          <w:szCs w:val="24"/>
        </w:rPr>
        <w:t xml:space="preserve">sultados </w:t>
      </w:r>
      <w:r w:rsidR="00EA5BDA">
        <w:rPr>
          <w:rFonts w:ascii="Times New Roman" w:hAnsi="Times New Roman" w:cs="Times New Roman"/>
          <w:bCs/>
          <w:sz w:val="24"/>
          <w:szCs w:val="24"/>
        </w:rPr>
        <w:t xml:space="preserve">mostraron el nivel de desarrollo territorial desde </w:t>
      </w:r>
      <w:r w:rsidR="00743D08">
        <w:rPr>
          <w:rFonts w:ascii="Times New Roman" w:hAnsi="Times New Roman" w:cs="Times New Roman"/>
          <w:bCs/>
          <w:sz w:val="24"/>
          <w:szCs w:val="24"/>
        </w:rPr>
        <w:t>una perspectiva multidimensional</w:t>
      </w:r>
      <w:r w:rsidR="00EA5BDA">
        <w:rPr>
          <w:rFonts w:ascii="Times New Roman" w:hAnsi="Times New Roman" w:cs="Times New Roman"/>
          <w:bCs/>
          <w:sz w:val="24"/>
          <w:szCs w:val="24"/>
        </w:rPr>
        <w:t xml:space="preserve"> en relación al </w:t>
      </w:r>
      <w:bookmarkStart w:id="30" w:name="_Hlk178590171"/>
      <w:r w:rsidR="00EA5BDA">
        <w:rPr>
          <w:rFonts w:ascii="Times New Roman" w:hAnsi="Times New Roman" w:cs="Times New Roman"/>
          <w:bCs/>
          <w:sz w:val="24"/>
          <w:szCs w:val="24"/>
        </w:rPr>
        <w:t>empleo, ingresos, salud, educación y vivienda con luz, agua y drenaje</w:t>
      </w:r>
      <w:bookmarkEnd w:id="30"/>
      <w:r w:rsidR="00743D08">
        <w:rPr>
          <w:rFonts w:ascii="Times New Roman" w:hAnsi="Times New Roman" w:cs="Times New Roman"/>
          <w:bCs/>
          <w:sz w:val="24"/>
          <w:szCs w:val="24"/>
        </w:rPr>
        <w:t xml:space="preserve"> de la región d</w:t>
      </w:r>
      <w:r w:rsidR="00C25BBB">
        <w:rPr>
          <w:rFonts w:ascii="Times New Roman" w:hAnsi="Times New Roman" w:cs="Times New Roman"/>
          <w:bCs/>
          <w:sz w:val="24"/>
          <w:szCs w:val="24"/>
        </w:rPr>
        <w:t>el Istmo de Tehuantepec, Oaxaca</w:t>
      </w:r>
      <w:r w:rsidR="00743D08">
        <w:rPr>
          <w:rFonts w:ascii="Times New Roman" w:hAnsi="Times New Roman" w:cs="Times New Roman"/>
          <w:bCs/>
          <w:sz w:val="24"/>
          <w:szCs w:val="24"/>
        </w:rPr>
        <w:t>, estos permitieron identificar las desigualdades territoriales y brechas existentes</w:t>
      </w:r>
      <w:r w:rsidR="000D7BF2">
        <w:rPr>
          <w:rFonts w:ascii="Times New Roman" w:hAnsi="Times New Roman" w:cs="Times New Roman"/>
          <w:bCs/>
          <w:sz w:val="24"/>
          <w:szCs w:val="24"/>
        </w:rPr>
        <w:t xml:space="preserve">, si bien la importancia de contar con los servicios básicos </w:t>
      </w:r>
      <w:r w:rsidR="00780098">
        <w:rPr>
          <w:rFonts w:ascii="Times New Roman" w:hAnsi="Times New Roman" w:cs="Times New Roman"/>
          <w:bCs/>
          <w:sz w:val="24"/>
          <w:szCs w:val="24"/>
        </w:rPr>
        <w:t xml:space="preserve">impactan directamente en la vida de quienes habitan en un territorio determinado y así mismo, los proyectos o iniciativas que </w:t>
      </w:r>
      <w:r w:rsidR="0086275F">
        <w:rPr>
          <w:rFonts w:ascii="Times New Roman" w:hAnsi="Times New Roman" w:cs="Times New Roman"/>
          <w:bCs/>
          <w:sz w:val="24"/>
          <w:szCs w:val="24"/>
        </w:rPr>
        <w:t xml:space="preserve">pueden desarrollar en este caso el </w:t>
      </w:r>
      <w:r w:rsidR="0086275F" w:rsidRPr="0086275F">
        <w:rPr>
          <w:rFonts w:ascii="Times New Roman" w:hAnsi="Times New Roman" w:cs="Times New Roman"/>
          <w:bCs/>
          <w:sz w:val="24"/>
          <w:szCs w:val="24"/>
        </w:rPr>
        <w:t>mega proyecto del corredor interoceánico (</w:t>
      </w:r>
      <w:proofErr w:type="spellStart"/>
      <w:r w:rsidR="0086275F" w:rsidRPr="0086275F">
        <w:rPr>
          <w:rFonts w:ascii="Times New Roman" w:hAnsi="Times New Roman" w:cs="Times New Roman"/>
          <w:bCs/>
          <w:sz w:val="24"/>
          <w:szCs w:val="24"/>
        </w:rPr>
        <w:t>ciit</w:t>
      </w:r>
      <w:proofErr w:type="spellEnd"/>
      <w:r w:rsidR="0086275F" w:rsidRPr="0086275F">
        <w:rPr>
          <w:rFonts w:ascii="Times New Roman" w:hAnsi="Times New Roman" w:cs="Times New Roman"/>
          <w:bCs/>
          <w:sz w:val="24"/>
          <w:szCs w:val="24"/>
        </w:rPr>
        <w:t>)</w:t>
      </w:r>
      <w:r w:rsidR="0086275F">
        <w:rPr>
          <w:rFonts w:ascii="Times New Roman" w:hAnsi="Times New Roman" w:cs="Times New Roman"/>
          <w:bCs/>
          <w:sz w:val="24"/>
          <w:szCs w:val="24"/>
        </w:rPr>
        <w:t xml:space="preserve">. </w:t>
      </w:r>
      <w:r w:rsidR="00364A86">
        <w:rPr>
          <w:rFonts w:ascii="Times New Roman" w:hAnsi="Times New Roman" w:cs="Times New Roman"/>
          <w:bCs/>
          <w:sz w:val="24"/>
          <w:szCs w:val="24"/>
        </w:rPr>
        <w:t>Un ejemplo similar a</w:t>
      </w:r>
      <w:r w:rsidR="00A106BC">
        <w:rPr>
          <w:rFonts w:ascii="Times New Roman" w:hAnsi="Times New Roman" w:cs="Times New Roman"/>
          <w:bCs/>
          <w:sz w:val="24"/>
          <w:szCs w:val="24"/>
        </w:rPr>
        <w:t xml:space="preserve"> </w:t>
      </w:r>
      <w:proofErr w:type="gramStart"/>
      <w:r w:rsidR="00A106BC">
        <w:rPr>
          <w:rFonts w:ascii="Times New Roman" w:hAnsi="Times New Roman" w:cs="Times New Roman"/>
          <w:bCs/>
          <w:sz w:val="24"/>
          <w:szCs w:val="24"/>
        </w:rPr>
        <w:t xml:space="preserve">nivel </w:t>
      </w:r>
      <w:r w:rsidR="00364A86">
        <w:rPr>
          <w:rFonts w:ascii="Times New Roman" w:hAnsi="Times New Roman" w:cs="Times New Roman"/>
          <w:bCs/>
          <w:sz w:val="24"/>
          <w:szCs w:val="24"/>
        </w:rPr>
        <w:t xml:space="preserve"> micro</w:t>
      </w:r>
      <w:proofErr w:type="gramEnd"/>
      <w:r w:rsidR="00A106BC">
        <w:rPr>
          <w:rFonts w:ascii="Times New Roman" w:hAnsi="Times New Roman" w:cs="Times New Roman"/>
          <w:bCs/>
          <w:sz w:val="24"/>
          <w:szCs w:val="24"/>
        </w:rPr>
        <w:t xml:space="preserve"> </w:t>
      </w:r>
      <w:r w:rsidR="00364A86">
        <w:rPr>
          <w:rFonts w:ascii="Times New Roman" w:hAnsi="Times New Roman" w:cs="Times New Roman"/>
          <w:bCs/>
          <w:sz w:val="24"/>
          <w:szCs w:val="24"/>
        </w:rPr>
        <w:t xml:space="preserve">fue </w:t>
      </w:r>
      <w:r w:rsidR="00FC66FF">
        <w:rPr>
          <w:rFonts w:ascii="Times New Roman" w:hAnsi="Times New Roman" w:cs="Times New Roman"/>
          <w:bCs/>
          <w:sz w:val="24"/>
          <w:szCs w:val="24"/>
        </w:rPr>
        <w:t xml:space="preserve"> </w:t>
      </w:r>
      <w:proofErr w:type="spellStart"/>
      <w:r w:rsidR="00FC66FF" w:rsidRPr="00FC66FF">
        <w:rPr>
          <w:rFonts w:ascii="Times New Roman" w:hAnsi="Times New Roman" w:cs="Times New Roman"/>
          <w:bCs/>
          <w:sz w:val="24"/>
          <w:szCs w:val="24"/>
        </w:rPr>
        <w:t>Better</w:t>
      </w:r>
      <w:proofErr w:type="spellEnd"/>
      <w:r w:rsidR="00FC66FF" w:rsidRPr="00FC66FF">
        <w:rPr>
          <w:rFonts w:ascii="Times New Roman" w:hAnsi="Times New Roman" w:cs="Times New Roman"/>
          <w:bCs/>
          <w:sz w:val="24"/>
          <w:szCs w:val="24"/>
        </w:rPr>
        <w:t xml:space="preserve"> </w:t>
      </w:r>
      <w:proofErr w:type="spellStart"/>
      <w:r w:rsidR="00FC66FF" w:rsidRPr="00FC66FF">
        <w:rPr>
          <w:rFonts w:ascii="Times New Roman" w:hAnsi="Times New Roman" w:cs="Times New Roman"/>
          <w:bCs/>
          <w:sz w:val="24"/>
          <w:szCs w:val="24"/>
        </w:rPr>
        <w:t>Life</w:t>
      </w:r>
      <w:proofErr w:type="spellEnd"/>
      <w:r w:rsidR="000F114A">
        <w:rPr>
          <w:rFonts w:ascii="Times New Roman" w:hAnsi="Times New Roman" w:cs="Times New Roman"/>
          <w:bCs/>
          <w:sz w:val="24"/>
          <w:szCs w:val="24"/>
        </w:rPr>
        <w:t xml:space="preserve"> </w:t>
      </w:r>
      <w:proofErr w:type="spellStart"/>
      <w:r w:rsidR="00FC66FF" w:rsidRPr="00FC66FF">
        <w:rPr>
          <w:rFonts w:ascii="Times New Roman" w:hAnsi="Times New Roman" w:cs="Times New Roman"/>
          <w:bCs/>
          <w:sz w:val="24"/>
          <w:szCs w:val="24"/>
        </w:rPr>
        <w:t>Index</w:t>
      </w:r>
      <w:proofErr w:type="spellEnd"/>
      <w:r w:rsidR="00FC66FF">
        <w:rPr>
          <w:rFonts w:ascii="Times New Roman" w:hAnsi="Times New Roman" w:cs="Times New Roman"/>
          <w:bCs/>
          <w:sz w:val="24"/>
          <w:szCs w:val="24"/>
        </w:rPr>
        <w:t xml:space="preserve"> iniciativa que </w:t>
      </w:r>
      <w:r w:rsidR="00364A86">
        <w:rPr>
          <w:rFonts w:ascii="Times New Roman" w:hAnsi="Times New Roman" w:cs="Times New Roman"/>
          <w:bCs/>
          <w:sz w:val="24"/>
          <w:szCs w:val="24"/>
        </w:rPr>
        <w:t xml:space="preserve">lanzó la OCDE en 2011 para medir el bienestar a nivel regional y consideró las dimensiones </w:t>
      </w:r>
      <w:r w:rsidR="00364A86" w:rsidRPr="00364A86">
        <w:rPr>
          <w:rFonts w:ascii="Times New Roman" w:hAnsi="Times New Roman" w:cs="Times New Roman"/>
          <w:bCs/>
          <w:sz w:val="24"/>
          <w:szCs w:val="24"/>
        </w:rPr>
        <w:t>ingreso y riqueza, trabajo y empleo de calidad, vivienda, salud, conocimiento y habilidades, calidad ambiental, bienestar subjetivo, seguridad, balance entre vida y trabajo, relaciones sociales y compromiso cívico</w:t>
      </w:r>
      <w:r w:rsidR="00364A86">
        <w:rPr>
          <w:rFonts w:ascii="Times New Roman" w:hAnsi="Times New Roman" w:cs="Times New Roman"/>
          <w:bCs/>
          <w:sz w:val="24"/>
          <w:szCs w:val="24"/>
        </w:rPr>
        <w:t xml:space="preserve"> </w:t>
      </w:r>
      <w:sdt>
        <w:sdtPr>
          <w:rPr>
            <w:rFonts w:ascii="Times New Roman" w:hAnsi="Times New Roman" w:cs="Times New Roman"/>
            <w:bCs/>
            <w:sz w:val="24"/>
            <w:szCs w:val="24"/>
          </w:rPr>
          <w:id w:val="-1611815888"/>
          <w:citation/>
        </w:sdtPr>
        <w:sdtContent>
          <w:r w:rsidR="00364A86">
            <w:rPr>
              <w:rFonts w:ascii="Times New Roman" w:hAnsi="Times New Roman" w:cs="Times New Roman"/>
              <w:bCs/>
              <w:sz w:val="24"/>
              <w:szCs w:val="24"/>
            </w:rPr>
            <w:fldChar w:fldCharType="begin"/>
          </w:r>
          <w:r w:rsidR="00364A86">
            <w:rPr>
              <w:rFonts w:ascii="Times New Roman" w:hAnsi="Times New Roman" w:cs="Times New Roman"/>
              <w:bCs/>
              <w:sz w:val="24"/>
              <w:szCs w:val="24"/>
            </w:rPr>
            <w:instrText xml:space="preserve">CITATION ROD21 \l 2058 </w:instrText>
          </w:r>
          <w:r w:rsidR="00364A86">
            <w:rPr>
              <w:rFonts w:ascii="Times New Roman" w:hAnsi="Times New Roman" w:cs="Times New Roman"/>
              <w:bCs/>
              <w:sz w:val="24"/>
              <w:szCs w:val="24"/>
            </w:rPr>
            <w:fldChar w:fldCharType="separate"/>
          </w:r>
          <w:r w:rsidR="00364A86" w:rsidRPr="00364A86">
            <w:rPr>
              <w:rFonts w:ascii="Times New Roman" w:hAnsi="Times New Roman" w:cs="Times New Roman"/>
              <w:noProof/>
              <w:sz w:val="24"/>
              <w:szCs w:val="24"/>
            </w:rPr>
            <w:t>(Rodriguez y Vial, 2021)</w:t>
          </w:r>
          <w:r w:rsidR="00364A86">
            <w:rPr>
              <w:rFonts w:ascii="Times New Roman" w:hAnsi="Times New Roman" w:cs="Times New Roman"/>
              <w:bCs/>
              <w:sz w:val="24"/>
              <w:szCs w:val="24"/>
            </w:rPr>
            <w:fldChar w:fldCharType="end"/>
          </w:r>
        </w:sdtContent>
      </w:sdt>
      <w:r w:rsidR="00A106BC">
        <w:rPr>
          <w:rFonts w:ascii="Times New Roman" w:hAnsi="Times New Roman" w:cs="Times New Roman"/>
          <w:bCs/>
          <w:sz w:val="24"/>
          <w:szCs w:val="24"/>
        </w:rPr>
        <w:t xml:space="preserve">. Por otro lado, </w:t>
      </w:r>
      <w:r w:rsidR="003265D5">
        <w:rPr>
          <w:rFonts w:ascii="Times New Roman" w:hAnsi="Times New Roman" w:cs="Times New Roman"/>
          <w:bCs/>
          <w:sz w:val="24"/>
          <w:szCs w:val="24"/>
        </w:rPr>
        <w:t xml:space="preserve">es importante </w:t>
      </w:r>
      <w:r w:rsidR="009445C9">
        <w:rPr>
          <w:rFonts w:ascii="Times New Roman" w:hAnsi="Times New Roman" w:cs="Times New Roman"/>
          <w:bCs/>
          <w:sz w:val="24"/>
          <w:szCs w:val="24"/>
        </w:rPr>
        <w:t xml:space="preserve">mencionar que el </w:t>
      </w:r>
      <w:r w:rsidR="003265D5">
        <w:rPr>
          <w:rFonts w:ascii="Times New Roman" w:hAnsi="Times New Roman" w:cs="Times New Roman"/>
          <w:bCs/>
          <w:sz w:val="24"/>
          <w:szCs w:val="24"/>
        </w:rPr>
        <w:t xml:space="preserve">índice de Desarrollo Regional para Latinoamérica </w:t>
      </w:r>
      <w:r w:rsidR="009445C9">
        <w:rPr>
          <w:rFonts w:ascii="Times New Roman" w:hAnsi="Times New Roman" w:cs="Times New Roman"/>
          <w:bCs/>
          <w:sz w:val="24"/>
          <w:szCs w:val="24"/>
        </w:rPr>
        <w:t>es un</w:t>
      </w:r>
      <w:r w:rsidR="000F114A">
        <w:rPr>
          <w:rFonts w:ascii="Times New Roman" w:hAnsi="Times New Roman" w:cs="Times New Roman"/>
          <w:bCs/>
          <w:sz w:val="24"/>
          <w:szCs w:val="24"/>
        </w:rPr>
        <w:t xml:space="preserve">a </w:t>
      </w:r>
      <w:r w:rsidR="009445C9">
        <w:rPr>
          <w:rFonts w:ascii="Times New Roman" w:hAnsi="Times New Roman" w:cs="Times New Roman"/>
          <w:bCs/>
          <w:sz w:val="24"/>
          <w:szCs w:val="24"/>
        </w:rPr>
        <w:t xml:space="preserve">herramienta que mide el desarrollo a nivel territorial, desde el enfoque de desarrollo humano y sostenible que abarca a regiones y países como Colombia de América Latina. </w:t>
      </w:r>
      <w:r w:rsidR="00B140F8" w:rsidRPr="00332B73">
        <w:rPr>
          <w:rFonts w:ascii="Times New Roman" w:hAnsi="Times New Roman" w:cs="Times New Roman"/>
          <w:bCs/>
          <w:sz w:val="24"/>
          <w:szCs w:val="24"/>
        </w:rPr>
        <w:t xml:space="preserve">Los resultados del estudio sugieren que la implementación de proyectos como el CIIT puede tener un impacto económico y social positivo en la especialización productiva de las regiones involucradas. No obstante, es relevante señalar que el análisis realizado no abarca los ejes ambiental y cultural </w:t>
      </w:r>
      <w:sdt>
        <w:sdtPr>
          <w:rPr>
            <w:rFonts w:ascii="Times New Roman" w:hAnsi="Times New Roman" w:cs="Times New Roman"/>
            <w:bCs/>
            <w:sz w:val="24"/>
            <w:szCs w:val="24"/>
          </w:rPr>
          <w:id w:val="1599753569"/>
          <w:citation/>
        </w:sdtPr>
        <w:sdtContent>
          <w:r w:rsidR="00B140F8" w:rsidRPr="00332B73">
            <w:rPr>
              <w:rFonts w:ascii="Times New Roman" w:hAnsi="Times New Roman" w:cs="Times New Roman"/>
              <w:bCs/>
              <w:sz w:val="24"/>
              <w:szCs w:val="24"/>
            </w:rPr>
            <w:fldChar w:fldCharType="begin"/>
          </w:r>
          <w:r w:rsidR="00B140F8" w:rsidRPr="00332B73">
            <w:rPr>
              <w:rFonts w:ascii="Times New Roman" w:hAnsi="Times New Roman" w:cs="Times New Roman"/>
              <w:bCs/>
              <w:sz w:val="24"/>
              <w:szCs w:val="24"/>
            </w:rPr>
            <w:instrText xml:space="preserve"> CITATION Cru \l 2058 </w:instrText>
          </w:r>
          <w:r w:rsidR="00B140F8" w:rsidRPr="00332B73">
            <w:rPr>
              <w:rFonts w:ascii="Times New Roman" w:hAnsi="Times New Roman" w:cs="Times New Roman"/>
              <w:bCs/>
              <w:sz w:val="24"/>
              <w:szCs w:val="24"/>
            </w:rPr>
            <w:fldChar w:fldCharType="separate"/>
          </w:r>
          <w:r w:rsidR="00B140F8" w:rsidRPr="00332B73">
            <w:rPr>
              <w:rFonts w:ascii="Times New Roman" w:hAnsi="Times New Roman" w:cs="Times New Roman"/>
              <w:noProof/>
              <w:sz w:val="24"/>
              <w:szCs w:val="24"/>
            </w:rPr>
            <w:t>(Cruz y Flores, 2022)</w:t>
          </w:r>
          <w:r w:rsidR="00B140F8" w:rsidRPr="00332B73">
            <w:rPr>
              <w:rFonts w:ascii="Times New Roman" w:hAnsi="Times New Roman" w:cs="Times New Roman"/>
              <w:bCs/>
              <w:sz w:val="24"/>
              <w:szCs w:val="24"/>
            </w:rPr>
            <w:fldChar w:fldCharType="end"/>
          </w:r>
        </w:sdtContent>
      </w:sdt>
      <w:r w:rsidR="00B140F8" w:rsidRPr="00332B73">
        <w:rPr>
          <w:rFonts w:ascii="Times New Roman" w:hAnsi="Times New Roman" w:cs="Times New Roman"/>
          <w:bCs/>
          <w:sz w:val="24"/>
          <w:szCs w:val="24"/>
        </w:rPr>
        <w:t>;</w:t>
      </w:r>
      <w:sdt>
        <w:sdtPr>
          <w:rPr>
            <w:rFonts w:ascii="Times New Roman" w:hAnsi="Times New Roman" w:cs="Times New Roman"/>
            <w:bCs/>
            <w:sz w:val="24"/>
            <w:szCs w:val="24"/>
          </w:rPr>
          <w:id w:val="-1362827624"/>
          <w:citation/>
        </w:sdtPr>
        <w:sdtContent>
          <w:r w:rsidR="00B140F8" w:rsidRPr="00332B73">
            <w:rPr>
              <w:rFonts w:ascii="Times New Roman" w:hAnsi="Times New Roman" w:cs="Times New Roman"/>
              <w:bCs/>
              <w:sz w:val="24"/>
              <w:szCs w:val="24"/>
            </w:rPr>
            <w:fldChar w:fldCharType="begin"/>
          </w:r>
          <w:r w:rsidR="00B140F8" w:rsidRPr="00332B73">
            <w:rPr>
              <w:rFonts w:ascii="Times New Roman" w:hAnsi="Times New Roman" w:cs="Times New Roman"/>
              <w:bCs/>
              <w:sz w:val="24"/>
              <w:szCs w:val="24"/>
            </w:rPr>
            <w:instrText xml:space="preserve"> CITATION Cug20 \l 2058 </w:instrText>
          </w:r>
          <w:r w:rsidR="00B140F8" w:rsidRPr="00332B73">
            <w:rPr>
              <w:rFonts w:ascii="Times New Roman" w:hAnsi="Times New Roman" w:cs="Times New Roman"/>
              <w:bCs/>
              <w:sz w:val="24"/>
              <w:szCs w:val="24"/>
            </w:rPr>
            <w:fldChar w:fldCharType="separate"/>
          </w:r>
          <w:r w:rsidR="00B140F8" w:rsidRPr="00332B73">
            <w:rPr>
              <w:rFonts w:ascii="Times New Roman" w:hAnsi="Times New Roman" w:cs="Times New Roman"/>
              <w:bCs/>
              <w:noProof/>
              <w:sz w:val="24"/>
              <w:szCs w:val="24"/>
            </w:rPr>
            <w:t xml:space="preserve"> </w:t>
          </w:r>
          <w:r w:rsidR="00B140F8" w:rsidRPr="00332B73">
            <w:rPr>
              <w:rFonts w:ascii="Times New Roman" w:hAnsi="Times New Roman" w:cs="Times New Roman"/>
              <w:noProof/>
              <w:sz w:val="24"/>
              <w:szCs w:val="24"/>
            </w:rPr>
            <w:t>(Cuganesan y Floris, 2020)</w:t>
          </w:r>
          <w:r w:rsidR="00B140F8" w:rsidRPr="00332B73">
            <w:rPr>
              <w:rFonts w:ascii="Times New Roman" w:hAnsi="Times New Roman" w:cs="Times New Roman"/>
              <w:bCs/>
              <w:sz w:val="24"/>
              <w:szCs w:val="24"/>
            </w:rPr>
            <w:fldChar w:fldCharType="end"/>
          </w:r>
        </w:sdtContent>
      </w:sdt>
      <w:r w:rsidR="00B140F8" w:rsidRPr="00332B73">
        <w:rPr>
          <w:rFonts w:ascii="Times New Roman" w:hAnsi="Times New Roman" w:cs="Times New Roman"/>
          <w:bCs/>
          <w:sz w:val="24"/>
          <w:szCs w:val="24"/>
        </w:rPr>
        <w:t>.</w:t>
      </w:r>
    </w:p>
    <w:p w14:paraId="0016039B" w14:textId="77777777" w:rsidR="00B140F8" w:rsidRPr="00332B73" w:rsidRDefault="00B140F8" w:rsidP="00B140F8">
      <w:pPr>
        <w:spacing w:after="0" w:line="360" w:lineRule="auto"/>
        <w:jc w:val="both"/>
        <w:rPr>
          <w:rFonts w:ascii="Times New Roman" w:hAnsi="Times New Roman" w:cs="Times New Roman"/>
          <w:bCs/>
          <w:sz w:val="24"/>
          <w:szCs w:val="24"/>
        </w:rPr>
      </w:pPr>
      <w:r w:rsidRPr="00332B73">
        <w:rPr>
          <w:rFonts w:ascii="Times New Roman" w:hAnsi="Times New Roman" w:cs="Times New Roman"/>
          <w:bCs/>
          <w:sz w:val="24"/>
          <w:szCs w:val="24"/>
        </w:rPr>
        <w:t xml:space="preserve">El impacto de los megaproyectos en el desarrollo regional, tanto en términos económicos como sociales, se manifiesta a nivel federal mediante la creación de una red de transporte que favorezca la conectividad interregional. Este tipo de desarrollo se enmarca en un contexto donde las inversiones buscan beneficiar tanto al estado en el interior como en el exterior </w:t>
      </w:r>
      <w:sdt>
        <w:sdtPr>
          <w:rPr>
            <w:rFonts w:ascii="Times New Roman" w:hAnsi="Times New Roman" w:cs="Times New Roman"/>
            <w:bCs/>
            <w:sz w:val="24"/>
            <w:szCs w:val="24"/>
          </w:rPr>
          <w:id w:val="1318839052"/>
          <w:citation/>
        </w:sdtPr>
        <w:sdtContent>
          <w:r w:rsidRPr="00332B73">
            <w:rPr>
              <w:rFonts w:ascii="Times New Roman" w:hAnsi="Times New Roman" w:cs="Times New Roman"/>
              <w:bCs/>
              <w:sz w:val="24"/>
              <w:szCs w:val="24"/>
            </w:rPr>
            <w:fldChar w:fldCharType="begin"/>
          </w:r>
          <w:r w:rsidRPr="00332B73">
            <w:rPr>
              <w:rFonts w:ascii="Times New Roman" w:hAnsi="Times New Roman" w:cs="Times New Roman"/>
              <w:bCs/>
              <w:sz w:val="24"/>
              <w:szCs w:val="24"/>
            </w:rPr>
            <w:instrText xml:space="preserve"> CITATION Kes22 \l 2058 </w:instrText>
          </w:r>
          <w:r w:rsidRPr="00332B73">
            <w:rPr>
              <w:rFonts w:ascii="Times New Roman" w:hAnsi="Times New Roman" w:cs="Times New Roman"/>
              <w:bCs/>
              <w:sz w:val="24"/>
              <w:szCs w:val="24"/>
            </w:rPr>
            <w:fldChar w:fldCharType="separate"/>
          </w:r>
          <w:r w:rsidRPr="00332B73">
            <w:rPr>
              <w:rFonts w:ascii="Times New Roman" w:hAnsi="Times New Roman" w:cs="Times New Roman"/>
              <w:noProof/>
              <w:sz w:val="24"/>
              <w:szCs w:val="24"/>
            </w:rPr>
            <w:t>(Kessel y Levy , 2022)</w:t>
          </w:r>
          <w:r w:rsidRPr="00332B73">
            <w:rPr>
              <w:rFonts w:ascii="Times New Roman" w:hAnsi="Times New Roman" w:cs="Times New Roman"/>
              <w:bCs/>
              <w:sz w:val="24"/>
              <w:szCs w:val="24"/>
            </w:rPr>
            <w:fldChar w:fldCharType="end"/>
          </w:r>
        </w:sdtContent>
      </w:sdt>
      <w:r w:rsidRPr="00332B73">
        <w:rPr>
          <w:rFonts w:ascii="Times New Roman" w:hAnsi="Times New Roman" w:cs="Times New Roman"/>
          <w:bCs/>
          <w:sz w:val="24"/>
          <w:szCs w:val="24"/>
        </w:rPr>
        <w:t xml:space="preserve">. En México, el desarrollo regional es planificado en colaboración con las dependencias y entidades del gobierno federal, que incorporan este enfoque en la definición e implementación de políticas y programas. Un ejemplo de ello es el Programa Ciudades Emergentes y Sostenibles (PCES), una iniciativa de asistencia técnica que brinda </w:t>
      </w:r>
      <w:r w:rsidRPr="00332B73">
        <w:rPr>
          <w:rFonts w:ascii="Times New Roman" w:hAnsi="Times New Roman" w:cs="Times New Roman"/>
          <w:bCs/>
          <w:sz w:val="24"/>
          <w:szCs w:val="24"/>
        </w:rPr>
        <w:lastRenderedPageBreak/>
        <w:t xml:space="preserve">apoyo directo a los gobiernos de ciudades intermedias de América Latina y el Caribe con un notable crecimiento demográfico y económico </w:t>
      </w:r>
      <w:sdt>
        <w:sdtPr>
          <w:rPr>
            <w:rFonts w:ascii="Times New Roman" w:hAnsi="Times New Roman" w:cs="Times New Roman"/>
            <w:bCs/>
            <w:sz w:val="24"/>
            <w:szCs w:val="24"/>
          </w:rPr>
          <w:id w:val="-1300214150"/>
          <w:citation/>
        </w:sdtPr>
        <w:sdtContent>
          <w:r w:rsidRPr="00332B73">
            <w:rPr>
              <w:rFonts w:ascii="Times New Roman" w:hAnsi="Times New Roman" w:cs="Times New Roman"/>
              <w:bCs/>
              <w:sz w:val="24"/>
              <w:szCs w:val="24"/>
            </w:rPr>
            <w:fldChar w:fldCharType="begin"/>
          </w:r>
          <w:r w:rsidRPr="00332B73">
            <w:rPr>
              <w:rFonts w:ascii="Times New Roman" w:hAnsi="Times New Roman" w:cs="Times New Roman"/>
              <w:bCs/>
              <w:sz w:val="24"/>
              <w:szCs w:val="24"/>
            </w:rPr>
            <w:instrText xml:space="preserve"> CITATION BID24 \l 2058 </w:instrText>
          </w:r>
          <w:r w:rsidRPr="00332B73">
            <w:rPr>
              <w:rFonts w:ascii="Times New Roman" w:hAnsi="Times New Roman" w:cs="Times New Roman"/>
              <w:bCs/>
              <w:sz w:val="24"/>
              <w:szCs w:val="24"/>
            </w:rPr>
            <w:fldChar w:fldCharType="separate"/>
          </w:r>
          <w:r w:rsidRPr="00332B73">
            <w:rPr>
              <w:rFonts w:ascii="Times New Roman" w:hAnsi="Times New Roman" w:cs="Times New Roman"/>
              <w:noProof/>
              <w:sz w:val="24"/>
              <w:szCs w:val="24"/>
            </w:rPr>
            <w:t>(BID, 2024)</w:t>
          </w:r>
          <w:r w:rsidRPr="00332B73">
            <w:rPr>
              <w:rFonts w:ascii="Times New Roman" w:hAnsi="Times New Roman" w:cs="Times New Roman"/>
              <w:bCs/>
              <w:sz w:val="24"/>
              <w:szCs w:val="24"/>
            </w:rPr>
            <w:fldChar w:fldCharType="end"/>
          </w:r>
        </w:sdtContent>
      </w:sdt>
      <w:r w:rsidRPr="00332B73">
        <w:rPr>
          <w:rFonts w:ascii="Times New Roman" w:hAnsi="Times New Roman" w:cs="Times New Roman"/>
          <w:bCs/>
          <w:sz w:val="24"/>
          <w:szCs w:val="24"/>
        </w:rPr>
        <w:t>. En México, el PCES abarca los estados de Campeche, Coatzacoalcos, Hermosillo, La Paz, Lázaro Cárdenas, Salina Cruz, Tapachula y Xalapa, y se basa en un enfoque integral e interdisciplinario para identificar, organizar y priorizar las intervenciones urbanas. Este enfoque se fundamenta en tres pilares: sostenibilidad medioambiental y cambio climático, desarrollo urbano sostenible, y sostenibilidad fiscal y buen gobierno.</w:t>
      </w:r>
    </w:p>
    <w:p w14:paraId="6795108C" w14:textId="77777777" w:rsidR="00B140F8" w:rsidRDefault="00B140F8" w:rsidP="00B140F8">
      <w:pPr>
        <w:tabs>
          <w:tab w:val="left" w:pos="3402"/>
        </w:tabs>
        <w:spacing w:after="0" w:line="360" w:lineRule="auto"/>
        <w:jc w:val="both"/>
        <w:rPr>
          <w:rFonts w:ascii="Times New Roman" w:hAnsi="Times New Roman" w:cs="Times New Roman"/>
          <w:bCs/>
          <w:sz w:val="24"/>
          <w:szCs w:val="24"/>
        </w:rPr>
      </w:pPr>
      <w:r w:rsidRPr="00332B73">
        <w:rPr>
          <w:rFonts w:ascii="Times New Roman" w:hAnsi="Times New Roman" w:cs="Times New Roman"/>
          <w:bCs/>
          <w:sz w:val="24"/>
          <w:szCs w:val="24"/>
        </w:rPr>
        <w:t xml:space="preserve">Entre 2016 y 2022, el estado de Oaxaca experimentó una reducción en los niveles de pobreza y pobreza extrema, gracias a la atención en cinco ejes prioritarios: bienestar, desarrollo económico, eficiencia del Estado, seguridad y medio ambiente, y el enfoque en mujeres, niñas, niños y pueblos indígenas </w:t>
      </w:r>
      <w:sdt>
        <w:sdtPr>
          <w:rPr>
            <w:rFonts w:ascii="Times New Roman" w:hAnsi="Times New Roman" w:cs="Times New Roman"/>
            <w:bCs/>
            <w:sz w:val="24"/>
            <w:szCs w:val="24"/>
          </w:rPr>
          <w:id w:val="-1175338385"/>
          <w:citation/>
        </w:sdtPr>
        <w:sdtContent>
          <w:r w:rsidRPr="00332B73">
            <w:rPr>
              <w:rFonts w:ascii="Times New Roman" w:hAnsi="Times New Roman" w:cs="Times New Roman"/>
              <w:bCs/>
              <w:sz w:val="24"/>
              <w:szCs w:val="24"/>
            </w:rPr>
            <w:fldChar w:fldCharType="begin"/>
          </w:r>
          <w:r w:rsidRPr="00332B73">
            <w:rPr>
              <w:rFonts w:ascii="Times New Roman" w:hAnsi="Times New Roman" w:cs="Times New Roman"/>
              <w:bCs/>
              <w:sz w:val="24"/>
              <w:szCs w:val="24"/>
            </w:rPr>
            <w:instrText xml:space="preserve"> CITATION Gob22 \l 2058 </w:instrText>
          </w:r>
          <w:r w:rsidRPr="00332B73">
            <w:rPr>
              <w:rFonts w:ascii="Times New Roman" w:hAnsi="Times New Roman" w:cs="Times New Roman"/>
              <w:bCs/>
              <w:sz w:val="24"/>
              <w:szCs w:val="24"/>
            </w:rPr>
            <w:fldChar w:fldCharType="separate"/>
          </w:r>
          <w:r w:rsidRPr="00332B73">
            <w:rPr>
              <w:rFonts w:ascii="Times New Roman" w:hAnsi="Times New Roman" w:cs="Times New Roman"/>
              <w:noProof/>
              <w:sz w:val="24"/>
              <w:szCs w:val="24"/>
            </w:rPr>
            <w:t>(Gobierno del Estado de Oaxaca, 2022)</w:t>
          </w:r>
          <w:r w:rsidRPr="00332B73">
            <w:rPr>
              <w:rFonts w:ascii="Times New Roman" w:hAnsi="Times New Roman" w:cs="Times New Roman"/>
              <w:bCs/>
              <w:sz w:val="24"/>
              <w:szCs w:val="24"/>
            </w:rPr>
            <w:fldChar w:fldCharType="end"/>
          </w:r>
        </w:sdtContent>
      </w:sdt>
      <w:r w:rsidRPr="00332B73">
        <w:rPr>
          <w:rFonts w:ascii="Times New Roman" w:hAnsi="Times New Roman" w:cs="Times New Roman"/>
          <w:bCs/>
          <w:sz w:val="24"/>
          <w:szCs w:val="24"/>
        </w:rPr>
        <w:t>.</w:t>
      </w:r>
    </w:p>
    <w:p w14:paraId="559B2CDE" w14:textId="1E265538" w:rsidR="00FB5E5D" w:rsidRDefault="00FB5E5D" w:rsidP="00B75105">
      <w:pPr>
        <w:tabs>
          <w:tab w:val="left" w:pos="851"/>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Dentro de los avances del estudio es el diagnóstico sobre el nivel de desarrollo que tienen los municipios </w:t>
      </w:r>
      <w:r w:rsidRPr="00FB5E5D">
        <w:rPr>
          <w:rFonts w:ascii="Times New Roman" w:hAnsi="Times New Roman" w:cs="Times New Roman"/>
          <w:bCs/>
          <w:sz w:val="24"/>
          <w:szCs w:val="24"/>
        </w:rPr>
        <w:t>que comprenden las zonas primaria, secundaria y periférica del del Mega Proyecto del Corredor Interoceánico del Istmo de Tehuantepec (CIIT)</w:t>
      </w:r>
      <w:r>
        <w:rPr>
          <w:rFonts w:ascii="Times New Roman" w:hAnsi="Times New Roman" w:cs="Times New Roman"/>
          <w:bCs/>
          <w:sz w:val="24"/>
          <w:szCs w:val="24"/>
        </w:rPr>
        <w:t xml:space="preserve">, sin embargo; el estudio solo se centró en el análisis del  </w:t>
      </w:r>
      <w:r w:rsidRPr="00FB5E5D">
        <w:rPr>
          <w:rFonts w:ascii="Times New Roman" w:hAnsi="Times New Roman" w:cs="Times New Roman"/>
          <w:bCs/>
          <w:sz w:val="24"/>
          <w:szCs w:val="24"/>
        </w:rPr>
        <w:t>empleo, ingresos, salud, educación y vivienda con luz, agua y drenaje</w:t>
      </w:r>
      <w:r>
        <w:rPr>
          <w:rFonts w:ascii="Times New Roman" w:hAnsi="Times New Roman" w:cs="Times New Roman"/>
          <w:bCs/>
          <w:sz w:val="24"/>
          <w:szCs w:val="24"/>
        </w:rPr>
        <w:t xml:space="preserve">, por lo que es </w:t>
      </w:r>
      <w:r w:rsidR="006D12AB">
        <w:rPr>
          <w:rFonts w:ascii="Times New Roman" w:hAnsi="Times New Roman" w:cs="Times New Roman"/>
          <w:bCs/>
          <w:sz w:val="24"/>
          <w:szCs w:val="24"/>
        </w:rPr>
        <w:t xml:space="preserve">importante </w:t>
      </w:r>
      <w:r>
        <w:rPr>
          <w:rFonts w:ascii="Times New Roman" w:hAnsi="Times New Roman" w:cs="Times New Roman"/>
          <w:bCs/>
          <w:sz w:val="24"/>
          <w:szCs w:val="24"/>
        </w:rPr>
        <w:t>ampliar el estudio e incluir el análisis de la dimensión cultural y ambiental de la región</w:t>
      </w:r>
      <w:r w:rsidR="00D27535">
        <w:rPr>
          <w:rFonts w:ascii="Times New Roman" w:hAnsi="Times New Roman" w:cs="Times New Roman"/>
          <w:bCs/>
          <w:sz w:val="24"/>
          <w:szCs w:val="24"/>
        </w:rPr>
        <w:t xml:space="preserve">, lo cual </w:t>
      </w:r>
      <w:r>
        <w:rPr>
          <w:rFonts w:ascii="Times New Roman" w:hAnsi="Times New Roman" w:cs="Times New Roman"/>
          <w:bCs/>
          <w:sz w:val="24"/>
          <w:szCs w:val="24"/>
        </w:rPr>
        <w:t xml:space="preserve">permitiría un estudio con mayor </w:t>
      </w:r>
      <w:r w:rsidR="0018738F">
        <w:rPr>
          <w:rFonts w:ascii="Times New Roman" w:hAnsi="Times New Roman" w:cs="Times New Roman"/>
          <w:bCs/>
          <w:sz w:val="24"/>
          <w:szCs w:val="24"/>
        </w:rPr>
        <w:t>visi</w:t>
      </w:r>
      <w:r w:rsidR="00D27535">
        <w:rPr>
          <w:rFonts w:ascii="Times New Roman" w:hAnsi="Times New Roman" w:cs="Times New Roman"/>
          <w:bCs/>
          <w:sz w:val="24"/>
          <w:szCs w:val="24"/>
        </w:rPr>
        <w:t xml:space="preserve">bilidad </w:t>
      </w:r>
      <w:r w:rsidR="0018738F">
        <w:rPr>
          <w:rFonts w:ascii="Times New Roman" w:hAnsi="Times New Roman" w:cs="Times New Roman"/>
          <w:bCs/>
          <w:sz w:val="24"/>
          <w:szCs w:val="24"/>
        </w:rPr>
        <w:t>de la zona</w:t>
      </w:r>
      <w:r w:rsidR="00A5060C">
        <w:rPr>
          <w:rFonts w:ascii="Times New Roman" w:hAnsi="Times New Roman" w:cs="Times New Roman"/>
          <w:bCs/>
          <w:sz w:val="24"/>
          <w:szCs w:val="24"/>
        </w:rPr>
        <w:t xml:space="preserve"> </w:t>
      </w:r>
      <w:r w:rsidR="00D27535">
        <w:rPr>
          <w:rFonts w:ascii="Times New Roman" w:hAnsi="Times New Roman" w:cs="Times New Roman"/>
          <w:bCs/>
          <w:sz w:val="24"/>
          <w:szCs w:val="24"/>
        </w:rPr>
        <w:t xml:space="preserve">para estudios posteriores. </w:t>
      </w:r>
    </w:p>
    <w:p w14:paraId="7780016B" w14:textId="04C366AD" w:rsidR="00533189" w:rsidRDefault="00533189" w:rsidP="00B75105">
      <w:pPr>
        <w:tabs>
          <w:tab w:val="left" w:pos="851"/>
        </w:tabs>
        <w:spacing w:after="0" w:line="360" w:lineRule="auto"/>
        <w:jc w:val="both"/>
        <w:rPr>
          <w:rFonts w:ascii="Times New Roman" w:hAnsi="Times New Roman" w:cs="Times New Roman"/>
          <w:bCs/>
          <w:sz w:val="24"/>
          <w:szCs w:val="24"/>
        </w:rPr>
      </w:pPr>
    </w:p>
    <w:p w14:paraId="6C577C2E" w14:textId="142FCA11" w:rsidR="00B140F8" w:rsidRPr="00F86791" w:rsidRDefault="00533189" w:rsidP="00F86791">
      <w:pPr>
        <w:tabs>
          <w:tab w:val="left" w:pos="851"/>
        </w:tabs>
        <w:spacing w:after="0" w:line="360" w:lineRule="auto"/>
        <w:jc w:val="center"/>
        <w:rPr>
          <w:rFonts w:ascii="Times New Roman" w:hAnsi="Times New Roman" w:cs="Times New Roman"/>
          <w:b/>
          <w:sz w:val="28"/>
          <w:szCs w:val="28"/>
        </w:rPr>
      </w:pPr>
      <w:r w:rsidRPr="00794502">
        <w:rPr>
          <w:rFonts w:ascii="Times New Roman" w:hAnsi="Times New Roman" w:cs="Times New Roman"/>
          <w:b/>
          <w:sz w:val="32"/>
          <w:szCs w:val="32"/>
        </w:rPr>
        <w:t>Conclusión</w:t>
      </w:r>
      <w:r>
        <w:rPr>
          <w:rFonts w:ascii="Times New Roman" w:hAnsi="Times New Roman" w:cs="Times New Roman"/>
          <w:b/>
          <w:sz w:val="28"/>
          <w:szCs w:val="28"/>
        </w:rPr>
        <w:t xml:space="preserve"> </w:t>
      </w:r>
    </w:p>
    <w:p w14:paraId="1AA8D382" w14:textId="2568D462" w:rsidR="00B140F8" w:rsidRPr="00332B73" w:rsidRDefault="00B140F8" w:rsidP="00B140F8">
      <w:pPr>
        <w:tabs>
          <w:tab w:val="left" w:pos="851"/>
        </w:tabs>
        <w:spacing w:after="0" w:line="360" w:lineRule="auto"/>
        <w:jc w:val="both"/>
        <w:rPr>
          <w:rFonts w:ascii="Times New Roman" w:hAnsi="Times New Roman" w:cs="Times New Roman"/>
          <w:sz w:val="24"/>
          <w:szCs w:val="24"/>
        </w:rPr>
      </w:pPr>
      <w:r w:rsidRPr="00332B73">
        <w:rPr>
          <w:rFonts w:ascii="Times New Roman" w:hAnsi="Times New Roman" w:cs="Times New Roman"/>
          <w:sz w:val="24"/>
          <w:szCs w:val="24"/>
        </w:rPr>
        <w:t xml:space="preserve">El estudio permitió analizar el índice de desarrollo de los municipios que conforman las zonas primaria, secundaria y periférica del Mega Proyecto del Corredor Interoceánico del Istmo de Tehuantepec (CIIT). </w:t>
      </w:r>
      <w:r w:rsidR="0001511F">
        <w:rPr>
          <w:rFonts w:ascii="Times New Roman" w:hAnsi="Times New Roman" w:cs="Times New Roman"/>
          <w:sz w:val="24"/>
          <w:szCs w:val="24"/>
        </w:rPr>
        <w:t>De acuerdo al análisis estadístico, e</w:t>
      </w:r>
      <w:r w:rsidRPr="00332B73">
        <w:rPr>
          <w:rFonts w:ascii="Times New Roman" w:hAnsi="Times New Roman" w:cs="Times New Roman"/>
          <w:sz w:val="24"/>
          <w:szCs w:val="24"/>
        </w:rPr>
        <w:t>n la zona primaria, que abarca el Corredor Interoceánico, se identificaron 18 municipios: 15 con un nivel alto de desarrollo, dos con un nivel medio y uno con un nivel bajo. En la zona secundaria, de un total de ocho municipios, dos presentan un nivel alto, dos un nivel medio y cuatro un nivel bajo. En la zona periférica, de los 19 municipios analizados, uno tiene un nivel alto, 10 presentan un nivel medio y ocho un nivel bajo. Estos resultados muestran que la zona primaria alberga la mayor cantidad de municipios con un alto nivel de desarrollo, mientras que la zona periférica tiene el menor número de municipios con este nivel</w:t>
      </w:r>
      <w:r w:rsidR="00441A30">
        <w:rPr>
          <w:rFonts w:ascii="Times New Roman" w:hAnsi="Times New Roman" w:cs="Times New Roman"/>
          <w:sz w:val="24"/>
          <w:szCs w:val="24"/>
        </w:rPr>
        <w:t xml:space="preserve">, con lo anterior se cumple con el objetivo planteado para esta investigación. </w:t>
      </w:r>
      <w:r w:rsidR="00A73419">
        <w:rPr>
          <w:rFonts w:ascii="Times New Roman" w:hAnsi="Times New Roman" w:cs="Times New Roman"/>
          <w:sz w:val="24"/>
          <w:szCs w:val="24"/>
        </w:rPr>
        <w:t xml:space="preserve">Si bien; </w:t>
      </w:r>
      <w:proofErr w:type="gramStart"/>
      <w:r w:rsidR="00A73419">
        <w:rPr>
          <w:rFonts w:ascii="Times New Roman" w:hAnsi="Times New Roman" w:cs="Times New Roman"/>
          <w:sz w:val="24"/>
          <w:szCs w:val="24"/>
        </w:rPr>
        <w:t>la implementación de megaproyectos requieren</w:t>
      </w:r>
      <w:proofErr w:type="gramEnd"/>
      <w:r w:rsidR="00A73419">
        <w:rPr>
          <w:rFonts w:ascii="Times New Roman" w:hAnsi="Times New Roman" w:cs="Times New Roman"/>
          <w:sz w:val="24"/>
          <w:szCs w:val="24"/>
        </w:rPr>
        <w:t xml:space="preserve"> de una evaluación exhaustiva de las condiciones en infraestructura, vivienda e ingreso </w:t>
      </w:r>
      <w:r w:rsidR="003A4EC3">
        <w:rPr>
          <w:rFonts w:ascii="Times New Roman" w:hAnsi="Times New Roman" w:cs="Times New Roman"/>
          <w:sz w:val="24"/>
          <w:szCs w:val="24"/>
        </w:rPr>
        <w:t xml:space="preserve">para la toma de decisiones, en ese sentido, el desarrollo regional </w:t>
      </w:r>
      <w:r w:rsidRPr="00332B73">
        <w:rPr>
          <w:rFonts w:ascii="Times New Roman" w:hAnsi="Times New Roman" w:cs="Times New Roman"/>
          <w:sz w:val="24"/>
          <w:szCs w:val="24"/>
        </w:rPr>
        <w:t xml:space="preserve">se manifiesta principalmente a </w:t>
      </w:r>
      <w:r w:rsidRPr="00332B73">
        <w:rPr>
          <w:rFonts w:ascii="Times New Roman" w:hAnsi="Times New Roman" w:cs="Times New Roman"/>
          <w:sz w:val="24"/>
          <w:szCs w:val="24"/>
        </w:rPr>
        <w:lastRenderedPageBreak/>
        <w:t>través de proyectos y programas incluidos en los planes de desarrollo departamental y municipal. En el caso del CIIT, la selección de las zonas primaria, secundaria y periférica se basó en la especialización productiva y las facilidades de intercambio (producción, información, recursos) en cada territorio. El alto nivel de desarrollo observado en los municipios de las zonas primaria, secundaria y periférica del Istmo de Tehuantepec sugiere que el CIIT tendrá un impacto positivo en el desarrollo regional, al proporcionar condiciones favorables para actividades de producción y comercio. Esta conclusión valida la hipótesis del estudio, que sostiene que la implementación del megaproyecto generará beneficios significativos en términos de empleo, generación de recursos económicos, acceso mejorado a vivienda con servicios básicos, y revitalización de barrios marginados. Además, el proyecto contribuirá a una urbanización inclusiva y sostenible.</w:t>
      </w:r>
    </w:p>
    <w:p w14:paraId="2164BAB9" w14:textId="6A27CEA7" w:rsidR="00D27535" w:rsidRPr="00F86791" w:rsidRDefault="00B140F8" w:rsidP="00B75105">
      <w:pPr>
        <w:tabs>
          <w:tab w:val="left" w:pos="851"/>
        </w:tabs>
        <w:spacing w:after="0" w:line="360" w:lineRule="auto"/>
        <w:jc w:val="both"/>
        <w:rPr>
          <w:rFonts w:ascii="Times New Roman" w:hAnsi="Times New Roman" w:cs="Times New Roman"/>
          <w:sz w:val="24"/>
          <w:szCs w:val="24"/>
        </w:rPr>
      </w:pPr>
      <w:r w:rsidRPr="00332B73">
        <w:rPr>
          <w:rFonts w:ascii="Times New Roman" w:hAnsi="Times New Roman" w:cs="Times New Roman"/>
          <w:sz w:val="24"/>
          <w:szCs w:val="24"/>
        </w:rPr>
        <w:t>Es crucial que las alianzas entre gobiernos, sector privado y sociedad civil involucradas en el proyecto promuevan la inclusión y el uso eficiente de los recursos para minimizar el impacto del cambio climático y aumentar la resiliencia ante desastres naturales. Aunque el estudio proporcionó un diagnóstico descriptivo del índice de desarrollo abordando los ejes social y económico, se recomienda llevar a cabo un análisis adicional de los ejes ambiental y cultural. Por ello, el estudio sugiere las siguientes líneas de investigación para abordar estos aspectos.</w:t>
      </w:r>
    </w:p>
    <w:p w14:paraId="57542E11" w14:textId="77777777" w:rsidR="00D27535" w:rsidRPr="00D64F4E" w:rsidRDefault="00D27535" w:rsidP="00B75105">
      <w:pPr>
        <w:tabs>
          <w:tab w:val="left" w:pos="851"/>
        </w:tabs>
        <w:spacing w:after="0" w:line="360" w:lineRule="auto"/>
        <w:jc w:val="both"/>
        <w:rPr>
          <w:rFonts w:ascii="Times New Roman" w:hAnsi="Times New Roman" w:cs="Times New Roman"/>
          <w:bCs/>
          <w:sz w:val="24"/>
          <w:szCs w:val="24"/>
        </w:rPr>
      </w:pPr>
    </w:p>
    <w:p w14:paraId="08D8F604" w14:textId="5A956308" w:rsidR="004544B7" w:rsidRPr="00336AEF" w:rsidRDefault="004544B7" w:rsidP="00336AEF">
      <w:pPr>
        <w:tabs>
          <w:tab w:val="left" w:pos="851"/>
        </w:tabs>
        <w:spacing w:after="0" w:line="360" w:lineRule="auto"/>
        <w:jc w:val="center"/>
        <w:rPr>
          <w:rFonts w:ascii="Times New Roman" w:hAnsi="Times New Roman" w:cs="Times New Roman"/>
          <w:b/>
          <w:sz w:val="28"/>
          <w:szCs w:val="28"/>
        </w:rPr>
      </w:pPr>
      <w:r w:rsidRPr="00336AEF">
        <w:rPr>
          <w:rFonts w:ascii="Times New Roman" w:hAnsi="Times New Roman" w:cs="Times New Roman"/>
          <w:b/>
          <w:sz w:val="28"/>
          <w:szCs w:val="28"/>
        </w:rPr>
        <w:t>Futuras líneas de Investigación</w:t>
      </w:r>
    </w:p>
    <w:bookmarkEnd w:id="29"/>
    <w:p w14:paraId="428C77D8" w14:textId="77777777" w:rsidR="00E54F6E" w:rsidRPr="00332B73" w:rsidRDefault="00E54F6E" w:rsidP="00B75105">
      <w:pPr>
        <w:spacing w:after="0" w:line="360" w:lineRule="auto"/>
        <w:jc w:val="both"/>
        <w:rPr>
          <w:rFonts w:ascii="Times New Roman" w:hAnsi="Times New Roman" w:cs="Times New Roman"/>
          <w:bCs/>
          <w:sz w:val="24"/>
          <w:szCs w:val="24"/>
        </w:rPr>
      </w:pPr>
      <w:r w:rsidRPr="00332B73">
        <w:rPr>
          <w:rFonts w:ascii="Times New Roman" w:hAnsi="Times New Roman" w:cs="Times New Roman"/>
          <w:bCs/>
          <w:sz w:val="24"/>
          <w:szCs w:val="24"/>
        </w:rPr>
        <w:t>Las futuras líneas de investigación deberán enfocarse en dos aspectos clave: el diagnóstico ambiental y el cultural. Estos estudios permitirán caracterizar el potencial biocultural presente en la región del Corredor Interoceánico del Istmo de Tehuantepec (CIIT) y buscar estrategias para optimizar el uso de recursos que han sido subutilizados, especialmente en las comunidades afectadas por los proyectos.</w:t>
      </w:r>
    </w:p>
    <w:p w14:paraId="6B318F71" w14:textId="77777777" w:rsidR="00E54F6E" w:rsidRPr="00332B73" w:rsidRDefault="00E54F6E" w:rsidP="00B75105">
      <w:pPr>
        <w:spacing w:after="0" w:line="360" w:lineRule="auto"/>
        <w:jc w:val="both"/>
        <w:rPr>
          <w:rFonts w:ascii="Times New Roman" w:hAnsi="Times New Roman" w:cs="Times New Roman"/>
          <w:bCs/>
          <w:sz w:val="24"/>
          <w:szCs w:val="24"/>
        </w:rPr>
      </w:pPr>
      <w:r w:rsidRPr="00332B73">
        <w:rPr>
          <w:rFonts w:ascii="Times New Roman" w:hAnsi="Times New Roman" w:cs="Times New Roman"/>
          <w:bCs/>
          <w:sz w:val="24"/>
          <w:szCs w:val="24"/>
        </w:rPr>
        <w:t>El diagnóstico ambiental debería evaluar cómo los megaproyectos impactan los ecosistemas locales y qué medidas se pueden implementar para mitigar efectos negativos. Por otro lado, el análisis cultural debe identificar y valorar los recursos culturales y las prácticas tradicionales de las comunidades locales, promoviendo su rescate y reutilización.</w:t>
      </w:r>
    </w:p>
    <w:p w14:paraId="1A0A93B7" w14:textId="55CA81EE" w:rsidR="00E54F6E" w:rsidRPr="00E54F6E" w:rsidRDefault="00E54F6E" w:rsidP="00B75105">
      <w:pPr>
        <w:spacing w:after="0" w:line="360" w:lineRule="auto"/>
        <w:jc w:val="both"/>
        <w:rPr>
          <w:rFonts w:ascii="Times New Roman" w:hAnsi="Times New Roman" w:cs="Times New Roman"/>
          <w:bCs/>
          <w:sz w:val="24"/>
          <w:szCs w:val="24"/>
        </w:rPr>
      </w:pPr>
      <w:r w:rsidRPr="00332B73">
        <w:rPr>
          <w:rFonts w:ascii="Times New Roman" w:hAnsi="Times New Roman" w:cs="Times New Roman"/>
          <w:bCs/>
          <w:sz w:val="24"/>
          <w:szCs w:val="24"/>
        </w:rPr>
        <w:t>Ambos enfoques deben integrar la perspectiva de las comunidades locales, garantizando que los proyectos respondan a sus necesidades y contribuyan a un desarrollo equilibrado. De esta manera, se podrán diseñar estrategias que respeten y potencien el patrimonio biocultural, asegurando beneficios sostenibles y equitativos para las poblaciones involucradas.</w:t>
      </w:r>
    </w:p>
    <w:p w14:paraId="23BE30EE" w14:textId="7F05541C" w:rsidR="009C6357" w:rsidRPr="00BB08A2" w:rsidRDefault="00443564" w:rsidP="00BB08A2">
      <w:pPr>
        <w:spacing w:after="0" w:line="360" w:lineRule="auto"/>
        <w:rPr>
          <w:rFonts w:cstheme="minorHAnsi"/>
          <w:b/>
          <w:bCs/>
          <w:sz w:val="28"/>
          <w:szCs w:val="28"/>
        </w:rPr>
      </w:pPr>
      <w:r w:rsidRPr="00B75105">
        <w:rPr>
          <w:rFonts w:cstheme="minorHAnsi"/>
          <w:b/>
          <w:bCs/>
          <w:sz w:val="28"/>
          <w:szCs w:val="28"/>
        </w:rPr>
        <w:lastRenderedPageBreak/>
        <w:t>Referencias</w:t>
      </w:r>
    </w:p>
    <w:p w14:paraId="50A073E5" w14:textId="022A16ED" w:rsidR="00D21CBD" w:rsidRPr="00D21CBD" w:rsidRDefault="00D21CBD"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 xml:space="preserve">Barkin, D. (02 de abril de 1998). </w:t>
      </w:r>
      <w:r w:rsidRPr="00E54F6E">
        <w:rPr>
          <w:rFonts w:ascii="Times New Roman" w:hAnsi="Times New Roman" w:cs="Times New Roman"/>
          <w:i/>
          <w:sz w:val="24"/>
          <w:szCs w:val="24"/>
        </w:rPr>
        <w:t>Riqueza, pobreza y desarrollo sustentable</w:t>
      </w:r>
      <w:r w:rsidRPr="00D21CBD">
        <w:rPr>
          <w:rFonts w:ascii="Times New Roman" w:hAnsi="Times New Roman" w:cs="Times New Roman"/>
          <w:sz w:val="24"/>
          <w:szCs w:val="24"/>
        </w:rPr>
        <w:t xml:space="preserve">. Editorial </w:t>
      </w:r>
      <w:proofErr w:type="spellStart"/>
      <w:r w:rsidRPr="00D21CBD">
        <w:rPr>
          <w:rFonts w:ascii="Times New Roman" w:hAnsi="Times New Roman" w:cs="Times New Roman"/>
          <w:sz w:val="24"/>
          <w:szCs w:val="24"/>
        </w:rPr>
        <w:t>Jus</w:t>
      </w:r>
      <w:proofErr w:type="spellEnd"/>
      <w:r w:rsidRPr="00D21CBD">
        <w:rPr>
          <w:rFonts w:ascii="Times New Roman" w:hAnsi="Times New Roman" w:cs="Times New Roman"/>
          <w:sz w:val="24"/>
          <w:szCs w:val="24"/>
        </w:rPr>
        <w:t xml:space="preserve"> y Centro de ecología y Desarrollo: https://www.eumed.net/libros-gratis/2005/db/index.htm</w:t>
      </w:r>
    </w:p>
    <w:p w14:paraId="368AEFA2" w14:textId="263F708E" w:rsidR="00D21CBD" w:rsidRPr="00D21CBD" w:rsidRDefault="00E54F6E"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 xml:space="preserve">Banco Interamericano de Desarrollo </w:t>
      </w:r>
      <w:r>
        <w:rPr>
          <w:rFonts w:ascii="Times New Roman" w:hAnsi="Times New Roman" w:cs="Times New Roman"/>
          <w:sz w:val="24"/>
          <w:szCs w:val="24"/>
        </w:rPr>
        <w:t>(</w:t>
      </w:r>
      <w:r w:rsidR="00D21CBD" w:rsidRPr="00D21CBD">
        <w:rPr>
          <w:rFonts w:ascii="Times New Roman" w:hAnsi="Times New Roman" w:cs="Times New Roman"/>
          <w:sz w:val="24"/>
          <w:szCs w:val="24"/>
        </w:rPr>
        <w:t>BID</w:t>
      </w:r>
      <w:r>
        <w:rPr>
          <w:rFonts w:ascii="Times New Roman" w:hAnsi="Times New Roman" w:cs="Times New Roman"/>
          <w:sz w:val="24"/>
          <w:szCs w:val="24"/>
        </w:rPr>
        <w:t>)</w:t>
      </w:r>
      <w:r w:rsidR="00D21CBD" w:rsidRPr="00D21CBD">
        <w:rPr>
          <w:rFonts w:ascii="Times New Roman" w:hAnsi="Times New Roman" w:cs="Times New Roman"/>
          <w:sz w:val="24"/>
          <w:szCs w:val="24"/>
        </w:rPr>
        <w:t>. (18 de abril de 2024). Programa de ciudades emergentes y sostenibles. https://www.iadb.org/es/quienes-somos/tematicas/desarrollo-urbano-y-vivienda/iniciativas-de-desarrollo-urbano/programa-de#:~:text=El%20Programa%20de%20Ciudades%20Emergentes,planes%20de%20acci%C3%B3n%20de%20ciudades.</w:t>
      </w:r>
    </w:p>
    <w:p w14:paraId="0B17F2B8" w14:textId="6F0E78EB" w:rsidR="00D21CBD" w:rsidRPr="00D21CBD" w:rsidRDefault="00D21CBD"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 xml:space="preserve">Cruz, B. </w:t>
      </w:r>
      <w:r w:rsidR="00E54F6E">
        <w:rPr>
          <w:rFonts w:ascii="Times New Roman" w:hAnsi="Times New Roman" w:cs="Times New Roman"/>
          <w:sz w:val="24"/>
          <w:szCs w:val="24"/>
        </w:rPr>
        <w:t>y</w:t>
      </w:r>
      <w:r w:rsidRPr="00D21CBD">
        <w:rPr>
          <w:rFonts w:ascii="Times New Roman" w:hAnsi="Times New Roman" w:cs="Times New Roman"/>
          <w:sz w:val="24"/>
          <w:szCs w:val="24"/>
        </w:rPr>
        <w:t xml:space="preserve"> Flores, C. R. (12 de noviembre de 2022). Amnistía Internacional. Resistencia comunitaria en el Istmo de Tehuantepec: https://www.amnesty.org/es/latest/news/2022/11/resistencia-comunitaria-istmo-tehuantepec/</w:t>
      </w:r>
    </w:p>
    <w:p w14:paraId="30C740A8" w14:textId="31EF8E8D" w:rsidR="00D21CBD" w:rsidRPr="00D21CBD" w:rsidRDefault="00D21CBD" w:rsidP="00B75105">
      <w:pPr>
        <w:spacing w:after="0" w:line="360" w:lineRule="auto"/>
        <w:ind w:left="709" w:hanging="709"/>
        <w:jc w:val="both"/>
        <w:rPr>
          <w:rFonts w:ascii="Times New Roman" w:hAnsi="Times New Roman" w:cs="Times New Roman"/>
          <w:sz w:val="24"/>
          <w:szCs w:val="24"/>
        </w:rPr>
      </w:pPr>
      <w:proofErr w:type="spellStart"/>
      <w:r w:rsidRPr="00D21CBD">
        <w:rPr>
          <w:rFonts w:ascii="Times New Roman" w:hAnsi="Times New Roman" w:cs="Times New Roman"/>
          <w:sz w:val="24"/>
          <w:szCs w:val="24"/>
        </w:rPr>
        <w:t>Cuganesan</w:t>
      </w:r>
      <w:proofErr w:type="spellEnd"/>
      <w:r w:rsidRPr="00D21CBD">
        <w:rPr>
          <w:rFonts w:ascii="Times New Roman" w:hAnsi="Times New Roman" w:cs="Times New Roman"/>
          <w:sz w:val="24"/>
          <w:szCs w:val="24"/>
        </w:rPr>
        <w:t>, S.</w:t>
      </w:r>
      <w:r w:rsidR="00CD47C3">
        <w:rPr>
          <w:rFonts w:ascii="Times New Roman" w:hAnsi="Times New Roman" w:cs="Times New Roman"/>
          <w:sz w:val="24"/>
          <w:szCs w:val="24"/>
        </w:rPr>
        <w:t xml:space="preserve"> y</w:t>
      </w:r>
      <w:r w:rsidRPr="00D21CBD">
        <w:rPr>
          <w:rFonts w:ascii="Times New Roman" w:hAnsi="Times New Roman" w:cs="Times New Roman"/>
          <w:sz w:val="24"/>
          <w:szCs w:val="24"/>
        </w:rPr>
        <w:t xml:space="preserve"> Floris, M. (2020). Investigar la toma de perspectiva cuando los equipos de megaproyectos de infraestructura involucran a las comunidades locales: navegar las tensiones y equilibrar las perspectivas. </w:t>
      </w:r>
      <w:r w:rsidRPr="00CD47C3">
        <w:rPr>
          <w:rFonts w:ascii="Times New Roman" w:hAnsi="Times New Roman" w:cs="Times New Roman"/>
          <w:i/>
          <w:sz w:val="24"/>
          <w:szCs w:val="24"/>
        </w:rPr>
        <w:t>Revista internacional de gestión de proyectos. Elsevier,</w:t>
      </w:r>
      <w:r w:rsidRPr="00D21CBD">
        <w:rPr>
          <w:rFonts w:ascii="Times New Roman" w:hAnsi="Times New Roman" w:cs="Times New Roman"/>
          <w:sz w:val="24"/>
          <w:szCs w:val="24"/>
        </w:rPr>
        <w:t xml:space="preserve"> 38(3), 153-164. https://doi.org/https://doi.org/10.1016/j.ijproman.2020.01.006</w:t>
      </w:r>
    </w:p>
    <w:p w14:paraId="67082F44" w14:textId="4883D2BF" w:rsidR="00D21CBD" w:rsidRPr="00D21CBD" w:rsidRDefault="00D21CBD" w:rsidP="00B75105">
      <w:pPr>
        <w:spacing w:after="0" w:line="360" w:lineRule="auto"/>
        <w:ind w:left="709" w:hanging="709"/>
        <w:jc w:val="both"/>
        <w:rPr>
          <w:rFonts w:ascii="Times New Roman" w:hAnsi="Times New Roman" w:cs="Times New Roman"/>
          <w:sz w:val="24"/>
          <w:szCs w:val="24"/>
        </w:rPr>
      </w:pPr>
      <w:proofErr w:type="spellStart"/>
      <w:r w:rsidRPr="00D21CBD">
        <w:rPr>
          <w:rFonts w:ascii="Times New Roman" w:hAnsi="Times New Roman" w:cs="Times New Roman"/>
          <w:sz w:val="24"/>
          <w:szCs w:val="24"/>
        </w:rPr>
        <w:t>Galaso</w:t>
      </w:r>
      <w:proofErr w:type="spellEnd"/>
      <w:r w:rsidRPr="00D21CBD">
        <w:rPr>
          <w:rFonts w:ascii="Times New Roman" w:hAnsi="Times New Roman" w:cs="Times New Roman"/>
          <w:sz w:val="24"/>
          <w:szCs w:val="24"/>
        </w:rPr>
        <w:t xml:space="preserve">, P., Masi </w:t>
      </w:r>
      <w:proofErr w:type="spellStart"/>
      <w:r w:rsidRPr="00D21CBD">
        <w:rPr>
          <w:rFonts w:ascii="Times New Roman" w:hAnsi="Times New Roman" w:cs="Times New Roman"/>
          <w:sz w:val="24"/>
          <w:szCs w:val="24"/>
        </w:rPr>
        <w:t>Fadlala</w:t>
      </w:r>
      <w:proofErr w:type="spellEnd"/>
      <w:r w:rsidRPr="00D21CBD">
        <w:rPr>
          <w:rFonts w:ascii="Times New Roman" w:hAnsi="Times New Roman" w:cs="Times New Roman"/>
          <w:sz w:val="24"/>
          <w:szCs w:val="24"/>
        </w:rPr>
        <w:t xml:space="preserve">, F., Picasso, S., </w:t>
      </w:r>
      <w:proofErr w:type="gramStart"/>
      <w:r w:rsidRPr="00D21CBD">
        <w:rPr>
          <w:rFonts w:ascii="Times New Roman" w:hAnsi="Times New Roman" w:cs="Times New Roman"/>
          <w:sz w:val="24"/>
          <w:szCs w:val="24"/>
        </w:rPr>
        <w:t>Rodríguez ,</w:t>
      </w:r>
      <w:proofErr w:type="gramEnd"/>
      <w:r w:rsidRPr="00D21CBD">
        <w:rPr>
          <w:rFonts w:ascii="Times New Roman" w:hAnsi="Times New Roman" w:cs="Times New Roman"/>
          <w:sz w:val="24"/>
          <w:szCs w:val="24"/>
        </w:rPr>
        <w:t xml:space="preserve"> A. </w:t>
      </w:r>
      <w:r w:rsidR="00CD47C3">
        <w:rPr>
          <w:rFonts w:ascii="Times New Roman" w:hAnsi="Times New Roman" w:cs="Times New Roman"/>
          <w:sz w:val="24"/>
          <w:szCs w:val="24"/>
        </w:rPr>
        <w:t>y</w:t>
      </w:r>
      <w:r w:rsidRPr="00D21CBD">
        <w:rPr>
          <w:rFonts w:ascii="Times New Roman" w:hAnsi="Times New Roman" w:cs="Times New Roman"/>
          <w:sz w:val="24"/>
          <w:szCs w:val="24"/>
        </w:rPr>
        <w:t xml:space="preserve"> Servín </w:t>
      </w:r>
      <w:proofErr w:type="spellStart"/>
      <w:r w:rsidRPr="00D21CBD">
        <w:rPr>
          <w:rFonts w:ascii="Times New Roman" w:hAnsi="Times New Roman" w:cs="Times New Roman"/>
          <w:sz w:val="24"/>
          <w:szCs w:val="24"/>
        </w:rPr>
        <w:t>Belotto</w:t>
      </w:r>
      <w:proofErr w:type="spellEnd"/>
      <w:r w:rsidRPr="00D21CBD">
        <w:rPr>
          <w:rFonts w:ascii="Times New Roman" w:hAnsi="Times New Roman" w:cs="Times New Roman"/>
          <w:sz w:val="24"/>
          <w:szCs w:val="24"/>
        </w:rPr>
        <w:t xml:space="preserve">, M. (2023). Organizaciones de apoyo: conectando redes para la innovación empresarial en clústeres de un país en desarrollo. </w:t>
      </w:r>
      <w:r w:rsidRPr="00CD47C3">
        <w:rPr>
          <w:rFonts w:ascii="Times New Roman" w:hAnsi="Times New Roman" w:cs="Times New Roman"/>
          <w:i/>
          <w:sz w:val="24"/>
          <w:szCs w:val="24"/>
        </w:rPr>
        <w:t xml:space="preserve">Investigaciones Regionales – </w:t>
      </w:r>
      <w:proofErr w:type="spellStart"/>
      <w:r w:rsidRPr="00CD47C3">
        <w:rPr>
          <w:rFonts w:ascii="Times New Roman" w:hAnsi="Times New Roman" w:cs="Times New Roman"/>
          <w:i/>
          <w:sz w:val="24"/>
          <w:szCs w:val="24"/>
        </w:rPr>
        <w:t>Journal</w:t>
      </w:r>
      <w:proofErr w:type="spellEnd"/>
      <w:r w:rsidRPr="00CD47C3">
        <w:rPr>
          <w:rFonts w:ascii="Times New Roman" w:hAnsi="Times New Roman" w:cs="Times New Roman"/>
          <w:i/>
          <w:sz w:val="24"/>
          <w:szCs w:val="24"/>
        </w:rPr>
        <w:t xml:space="preserve"> </w:t>
      </w:r>
      <w:proofErr w:type="spellStart"/>
      <w:r w:rsidRPr="00CD47C3">
        <w:rPr>
          <w:rFonts w:ascii="Times New Roman" w:hAnsi="Times New Roman" w:cs="Times New Roman"/>
          <w:i/>
          <w:sz w:val="24"/>
          <w:szCs w:val="24"/>
        </w:rPr>
        <w:t>of</w:t>
      </w:r>
      <w:proofErr w:type="spellEnd"/>
      <w:r w:rsidRPr="00CD47C3">
        <w:rPr>
          <w:rFonts w:ascii="Times New Roman" w:hAnsi="Times New Roman" w:cs="Times New Roman"/>
          <w:i/>
          <w:sz w:val="24"/>
          <w:szCs w:val="24"/>
        </w:rPr>
        <w:t xml:space="preserve"> Regional </w:t>
      </w:r>
      <w:proofErr w:type="spellStart"/>
      <w:r w:rsidRPr="00CD47C3">
        <w:rPr>
          <w:rFonts w:ascii="Times New Roman" w:hAnsi="Times New Roman" w:cs="Times New Roman"/>
          <w:i/>
          <w:sz w:val="24"/>
          <w:szCs w:val="24"/>
        </w:rPr>
        <w:t>Research</w:t>
      </w:r>
      <w:proofErr w:type="spellEnd"/>
      <w:r w:rsidRPr="00D21CBD">
        <w:rPr>
          <w:rFonts w:ascii="Times New Roman" w:hAnsi="Times New Roman" w:cs="Times New Roman"/>
          <w:sz w:val="24"/>
          <w:szCs w:val="24"/>
        </w:rPr>
        <w:t>, 1(1), 19.</w:t>
      </w:r>
    </w:p>
    <w:p w14:paraId="38A9C263" w14:textId="59CD1132" w:rsidR="005A756C" w:rsidRDefault="00D21CBD" w:rsidP="005A756C">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Gobierno del Estado de Oaxaca. (</w:t>
      </w:r>
      <w:r w:rsidR="005A756C">
        <w:rPr>
          <w:rFonts w:ascii="Times New Roman" w:hAnsi="Times New Roman" w:cs="Times New Roman"/>
          <w:sz w:val="24"/>
          <w:szCs w:val="24"/>
        </w:rPr>
        <w:t xml:space="preserve">24 agosto </w:t>
      </w:r>
      <w:r w:rsidRPr="00D21CBD">
        <w:rPr>
          <w:rFonts w:ascii="Times New Roman" w:hAnsi="Times New Roman" w:cs="Times New Roman"/>
          <w:sz w:val="24"/>
          <w:szCs w:val="24"/>
        </w:rPr>
        <w:t xml:space="preserve">2022). </w:t>
      </w:r>
      <w:r w:rsidR="00CD47C3" w:rsidRPr="00D21CBD">
        <w:rPr>
          <w:rFonts w:ascii="Times New Roman" w:hAnsi="Times New Roman" w:cs="Times New Roman"/>
          <w:sz w:val="24"/>
          <w:szCs w:val="24"/>
        </w:rPr>
        <w:t xml:space="preserve">Oaxaca ejemplo de desarrollo regional en </w:t>
      </w:r>
      <w:r w:rsidR="00CD47C3">
        <w:rPr>
          <w:rFonts w:ascii="Times New Roman" w:hAnsi="Times New Roman" w:cs="Times New Roman"/>
          <w:sz w:val="24"/>
          <w:szCs w:val="24"/>
        </w:rPr>
        <w:t>M</w:t>
      </w:r>
      <w:r w:rsidR="00CD47C3" w:rsidRPr="00D21CBD">
        <w:rPr>
          <w:rFonts w:ascii="Times New Roman" w:hAnsi="Times New Roman" w:cs="Times New Roman"/>
          <w:sz w:val="24"/>
          <w:szCs w:val="24"/>
        </w:rPr>
        <w:t>éxico</w:t>
      </w:r>
      <w:r w:rsidRPr="00D21CBD">
        <w:rPr>
          <w:rFonts w:ascii="Times New Roman" w:hAnsi="Times New Roman" w:cs="Times New Roman"/>
          <w:sz w:val="24"/>
          <w:szCs w:val="24"/>
        </w:rPr>
        <w:t>. Coordinación de comunicación social</w:t>
      </w:r>
      <w:r w:rsidR="005A756C">
        <w:rPr>
          <w:rFonts w:ascii="Times New Roman" w:hAnsi="Times New Roman" w:cs="Times New Roman"/>
          <w:sz w:val="24"/>
          <w:szCs w:val="24"/>
        </w:rPr>
        <w:t xml:space="preserve">: </w:t>
      </w:r>
      <w:r w:rsidR="005A756C" w:rsidRPr="005A756C">
        <w:rPr>
          <w:rFonts w:ascii="Times New Roman" w:hAnsi="Times New Roman" w:cs="Times New Roman"/>
          <w:sz w:val="24"/>
          <w:szCs w:val="24"/>
        </w:rPr>
        <w:t>https://www.oaxaca.gob.mx/comunicacion/oaxaca-ejemplo-de-desarrollo-regional-en-mexico/</w:t>
      </w:r>
    </w:p>
    <w:p w14:paraId="198DAEE0" w14:textId="12736F92" w:rsidR="00BB08A2" w:rsidRDefault="00D21CBD" w:rsidP="00794502">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 xml:space="preserve">Gudynas, E. (2003). </w:t>
      </w:r>
      <w:r w:rsidRPr="009C6357">
        <w:rPr>
          <w:rFonts w:ascii="Times New Roman" w:hAnsi="Times New Roman" w:cs="Times New Roman"/>
          <w:i/>
          <w:iCs/>
          <w:sz w:val="24"/>
          <w:szCs w:val="24"/>
        </w:rPr>
        <w:t>Ecología, economía y ética del Desarrollo Sostenible. Centro Latino</w:t>
      </w:r>
      <w:r w:rsidR="004E0F3B">
        <w:rPr>
          <w:rFonts w:ascii="Times New Roman" w:hAnsi="Times New Roman" w:cs="Times New Roman"/>
          <w:sz w:val="24"/>
          <w:szCs w:val="24"/>
        </w:rPr>
        <w:t xml:space="preserve"> </w:t>
      </w:r>
      <w:r w:rsidR="009C6357">
        <w:rPr>
          <w:rFonts w:ascii="Times New Roman" w:hAnsi="Times New Roman" w:cs="Times New Roman"/>
          <w:sz w:val="24"/>
          <w:szCs w:val="24"/>
        </w:rPr>
        <w:t>(p. 43). CLAES -Centro Latino Americano de Ecología Social.</w:t>
      </w:r>
    </w:p>
    <w:p w14:paraId="1FD29244" w14:textId="4B4C148E" w:rsidR="00BB08A2" w:rsidRDefault="00BB08A2" w:rsidP="00BB08A2">
      <w:pPr>
        <w:spacing w:after="0" w:line="360" w:lineRule="auto"/>
        <w:ind w:left="709" w:hanging="709"/>
        <w:jc w:val="both"/>
        <w:rPr>
          <w:rFonts w:ascii="Times New Roman" w:hAnsi="Times New Roman" w:cs="Times New Roman"/>
          <w:sz w:val="24"/>
          <w:szCs w:val="24"/>
        </w:rPr>
      </w:pPr>
      <w:r w:rsidRPr="00BB08A2">
        <w:rPr>
          <w:rFonts w:ascii="Times New Roman" w:hAnsi="Times New Roman" w:cs="Times New Roman"/>
          <w:sz w:val="24"/>
          <w:szCs w:val="24"/>
        </w:rPr>
        <w:t xml:space="preserve">Hernández, S. R., Fernández Collado, C., &amp; Baptista Lucio, M. d. (2010). Metodología de la investigación. </w:t>
      </w:r>
      <w:proofErr w:type="spellStart"/>
      <w:r w:rsidRPr="00BB08A2">
        <w:rPr>
          <w:rFonts w:ascii="Times New Roman" w:hAnsi="Times New Roman" w:cs="Times New Roman"/>
          <w:sz w:val="24"/>
          <w:szCs w:val="24"/>
        </w:rPr>
        <w:t>McGRAW-HILL</w:t>
      </w:r>
      <w:proofErr w:type="spellEnd"/>
      <w:r w:rsidRPr="00BB08A2">
        <w:rPr>
          <w:rFonts w:ascii="Times New Roman" w:hAnsi="Times New Roman" w:cs="Times New Roman"/>
          <w:sz w:val="24"/>
          <w:szCs w:val="24"/>
        </w:rPr>
        <w:t xml:space="preserve"> / INTERAMERICANA EDITORES, S.A. DE C.V.</w:t>
      </w:r>
    </w:p>
    <w:p w14:paraId="3443BCEF" w14:textId="01570ECD" w:rsidR="00D34446" w:rsidRDefault="00D34446" w:rsidP="00B75105">
      <w:pPr>
        <w:spacing w:after="0" w:line="360" w:lineRule="auto"/>
        <w:ind w:left="709" w:hanging="709"/>
        <w:jc w:val="both"/>
        <w:rPr>
          <w:rFonts w:ascii="Times New Roman" w:hAnsi="Times New Roman" w:cs="Times New Roman"/>
          <w:sz w:val="24"/>
          <w:szCs w:val="24"/>
        </w:rPr>
      </w:pPr>
      <w:r w:rsidRPr="00D34446">
        <w:rPr>
          <w:rFonts w:ascii="Times New Roman" w:hAnsi="Times New Roman" w:cs="Times New Roman"/>
          <w:sz w:val="24"/>
          <w:szCs w:val="24"/>
        </w:rPr>
        <w:t>INEGI. (22 de julio de 2020). Panorama sociodemográfico de México. Composición por edad y sexo: https://www.inegi.org.mx/programas/ccpv/2020/tableros/panorama/</w:t>
      </w:r>
    </w:p>
    <w:p w14:paraId="1F9B2616" w14:textId="517FF0BF" w:rsidR="00D21CBD" w:rsidRPr="00D21CBD" w:rsidRDefault="00D21CBD" w:rsidP="00B75105">
      <w:pPr>
        <w:spacing w:after="0" w:line="360" w:lineRule="auto"/>
        <w:ind w:left="709" w:hanging="709"/>
        <w:jc w:val="both"/>
        <w:rPr>
          <w:rFonts w:ascii="Times New Roman" w:hAnsi="Times New Roman" w:cs="Times New Roman"/>
          <w:sz w:val="24"/>
          <w:szCs w:val="24"/>
        </w:rPr>
      </w:pPr>
      <w:proofErr w:type="spellStart"/>
      <w:r w:rsidRPr="00D21CBD">
        <w:rPr>
          <w:rFonts w:ascii="Times New Roman" w:hAnsi="Times New Roman" w:cs="Times New Roman"/>
          <w:sz w:val="24"/>
          <w:szCs w:val="24"/>
        </w:rPr>
        <w:lastRenderedPageBreak/>
        <w:t>Kessel</w:t>
      </w:r>
      <w:proofErr w:type="spellEnd"/>
      <w:r w:rsidRPr="00D21CBD">
        <w:rPr>
          <w:rFonts w:ascii="Times New Roman" w:hAnsi="Times New Roman" w:cs="Times New Roman"/>
          <w:sz w:val="24"/>
          <w:szCs w:val="24"/>
        </w:rPr>
        <w:t xml:space="preserve">, D. </w:t>
      </w:r>
      <w:r w:rsidR="00CD47C3">
        <w:rPr>
          <w:rFonts w:ascii="Times New Roman" w:hAnsi="Times New Roman" w:cs="Times New Roman"/>
          <w:sz w:val="24"/>
          <w:szCs w:val="24"/>
        </w:rPr>
        <w:t>y</w:t>
      </w:r>
      <w:r w:rsidRPr="00D21CBD">
        <w:rPr>
          <w:rFonts w:ascii="Times New Roman" w:hAnsi="Times New Roman" w:cs="Times New Roman"/>
          <w:sz w:val="24"/>
          <w:szCs w:val="24"/>
        </w:rPr>
        <w:t xml:space="preserve"> Levy, G. (2022). El sur también existe: un ensayo sobre el desarrollo regional de México</w:t>
      </w:r>
      <w:r w:rsidRPr="00CD47C3">
        <w:rPr>
          <w:rFonts w:ascii="Times New Roman" w:hAnsi="Times New Roman" w:cs="Times New Roman"/>
          <w:i/>
          <w:sz w:val="24"/>
          <w:szCs w:val="24"/>
        </w:rPr>
        <w:t>. Economía mexicana</w:t>
      </w:r>
      <w:r w:rsidRPr="00D21CBD">
        <w:rPr>
          <w:rFonts w:ascii="Times New Roman" w:hAnsi="Times New Roman" w:cs="Times New Roman"/>
          <w:sz w:val="24"/>
          <w:szCs w:val="24"/>
        </w:rPr>
        <w:t>, 11(2), 205-260.</w:t>
      </w:r>
    </w:p>
    <w:p w14:paraId="1E10E286" w14:textId="14943580" w:rsidR="00D21CBD" w:rsidRPr="00D21CBD" w:rsidRDefault="00D21CBD"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Miguel, V. A. (2004). Ciencia regional: Principios de Economía y Desarrollo.</w:t>
      </w:r>
      <w:r w:rsidR="00CD47C3">
        <w:rPr>
          <w:rFonts w:ascii="Times New Roman" w:hAnsi="Times New Roman" w:cs="Times New Roman"/>
          <w:sz w:val="24"/>
          <w:szCs w:val="24"/>
        </w:rPr>
        <w:t xml:space="preserve"> </w:t>
      </w:r>
      <w:r w:rsidRPr="00D21CBD">
        <w:rPr>
          <w:rFonts w:ascii="Times New Roman" w:hAnsi="Times New Roman" w:cs="Times New Roman"/>
          <w:sz w:val="24"/>
          <w:szCs w:val="24"/>
        </w:rPr>
        <w:t xml:space="preserve">En V. A. Miguel, </w:t>
      </w:r>
      <w:r w:rsidRPr="00CD47C3">
        <w:rPr>
          <w:rFonts w:ascii="Times New Roman" w:hAnsi="Times New Roman" w:cs="Times New Roman"/>
          <w:i/>
          <w:sz w:val="24"/>
          <w:szCs w:val="24"/>
        </w:rPr>
        <w:t>Ciencia regional: Principios de Economía y Desarrollo</w:t>
      </w:r>
      <w:r w:rsidRPr="00D21CBD">
        <w:rPr>
          <w:rFonts w:ascii="Times New Roman" w:hAnsi="Times New Roman" w:cs="Times New Roman"/>
          <w:sz w:val="24"/>
          <w:szCs w:val="24"/>
        </w:rPr>
        <w:t xml:space="preserve"> (p. 329). CONACYT_PIFOP. Instituto Tecnológico de Oaxaca.</w:t>
      </w:r>
    </w:p>
    <w:p w14:paraId="08CF01EE" w14:textId="1F17CC1F" w:rsidR="00D21CBD" w:rsidRPr="00D21CBD" w:rsidRDefault="00D21CBD" w:rsidP="00B75105">
      <w:pPr>
        <w:spacing w:after="0" w:line="360" w:lineRule="auto"/>
        <w:ind w:left="709" w:hanging="709"/>
        <w:jc w:val="both"/>
        <w:rPr>
          <w:rFonts w:ascii="Times New Roman" w:hAnsi="Times New Roman" w:cs="Times New Roman"/>
          <w:sz w:val="24"/>
          <w:szCs w:val="24"/>
        </w:rPr>
      </w:pPr>
      <w:proofErr w:type="spellStart"/>
      <w:r w:rsidRPr="00D21CBD">
        <w:rPr>
          <w:rFonts w:ascii="Times New Roman" w:hAnsi="Times New Roman" w:cs="Times New Roman"/>
          <w:sz w:val="24"/>
          <w:szCs w:val="24"/>
        </w:rPr>
        <w:t>Mladen</w:t>
      </w:r>
      <w:proofErr w:type="spellEnd"/>
      <w:r w:rsidRPr="00D21CBD">
        <w:rPr>
          <w:rFonts w:ascii="Times New Roman" w:hAnsi="Times New Roman" w:cs="Times New Roman"/>
          <w:sz w:val="24"/>
          <w:szCs w:val="24"/>
        </w:rPr>
        <w:t xml:space="preserve"> </w:t>
      </w:r>
      <w:proofErr w:type="spellStart"/>
      <w:r w:rsidRPr="00D21CBD">
        <w:rPr>
          <w:rFonts w:ascii="Times New Roman" w:hAnsi="Times New Roman" w:cs="Times New Roman"/>
          <w:sz w:val="24"/>
          <w:szCs w:val="24"/>
        </w:rPr>
        <w:t>Vukomanović</w:t>
      </w:r>
      <w:proofErr w:type="spellEnd"/>
      <w:r w:rsidRPr="00D21CBD">
        <w:rPr>
          <w:rFonts w:ascii="Times New Roman" w:hAnsi="Times New Roman" w:cs="Times New Roman"/>
          <w:sz w:val="24"/>
          <w:szCs w:val="24"/>
        </w:rPr>
        <w:t xml:space="preserve">, </w:t>
      </w:r>
      <w:r w:rsidR="00CD47C3">
        <w:rPr>
          <w:rFonts w:ascii="Times New Roman" w:hAnsi="Times New Roman" w:cs="Times New Roman"/>
          <w:sz w:val="24"/>
          <w:szCs w:val="24"/>
        </w:rPr>
        <w:t>I</w:t>
      </w:r>
      <w:r w:rsidRPr="00D21CBD">
        <w:rPr>
          <w:rFonts w:ascii="Times New Roman" w:hAnsi="Times New Roman" w:cs="Times New Roman"/>
          <w:sz w:val="24"/>
          <w:szCs w:val="24"/>
        </w:rPr>
        <w:t xml:space="preserve">. </w:t>
      </w:r>
      <w:r w:rsidR="00CD47C3">
        <w:rPr>
          <w:rFonts w:ascii="Times New Roman" w:hAnsi="Times New Roman" w:cs="Times New Roman"/>
          <w:sz w:val="24"/>
          <w:szCs w:val="24"/>
        </w:rPr>
        <w:t>y</w:t>
      </w:r>
      <w:r w:rsidRPr="00D21CBD">
        <w:rPr>
          <w:rFonts w:ascii="Times New Roman" w:hAnsi="Times New Roman" w:cs="Times New Roman"/>
          <w:sz w:val="24"/>
          <w:szCs w:val="24"/>
        </w:rPr>
        <w:t xml:space="preserve"> </w:t>
      </w:r>
      <w:proofErr w:type="spellStart"/>
      <w:r w:rsidRPr="00D21CBD">
        <w:rPr>
          <w:rFonts w:ascii="Times New Roman" w:hAnsi="Times New Roman" w:cs="Times New Roman"/>
          <w:sz w:val="24"/>
          <w:szCs w:val="24"/>
        </w:rPr>
        <w:t>Sonja</w:t>
      </w:r>
      <w:proofErr w:type="spellEnd"/>
      <w:r w:rsidRPr="00D21CBD">
        <w:rPr>
          <w:rFonts w:ascii="Times New Roman" w:hAnsi="Times New Roman" w:cs="Times New Roman"/>
          <w:sz w:val="24"/>
          <w:szCs w:val="24"/>
        </w:rPr>
        <w:t xml:space="preserve"> K, I. (2021). Trust in </w:t>
      </w:r>
      <w:proofErr w:type="spellStart"/>
      <w:r w:rsidRPr="00D21CBD">
        <w:rPr>
          <w:rFonts w:ascii="Times New Roman" w:hAnsi="Times New Roman" w:cs="Times New Roman"/>
          <w:sz w:val="24"/>
          <w:szCs w:val="24"/>
        </w:rPr>
        <w:t>megaprojects</w:t>
      </w:r>
      <w:proofErr w:type="spellEnd"/>
      <w:r w:rsidRPr="00D21CBD">
        <w:rPr>
          <w:rFonts w:ascii="Times New Roman" w:hAnsi="Times New Roman" w:cs="Times New Roman"/>
          <w:sz w:val="24"/>
          <w:szCs w:val="24"/>
        </w:rPr>
        <w:t xml:space="preserve">: A comprehensive </w:t>
      </w:r>
      <w:proofErr w:type="spellStart"/>
      <w:r w:rsidRPr="00D21CBD">
        <w:rPr>
          <w:rFonts w:ascii="Times New Roman" w:hAnsi="Times New Roman" w:cs="Times New Roman"/>
          <w:sz w:val="24"/>
          <w:szCs w:val="24"/>
        </w:rPr>
        <w:t>literature</w:t>
      </w:r>
      <w:proofErr w:type="spellEnd"/>
      <w:r w:rsidRPr="00D21CBD">
        <w:rPr>
          <w:rFonts w:ascii="Times New Roman" w:hAnsi="Times New Roman" w:cs="Times New Roman"/>
          <w:sz w:val="24"/>
          <w:szCs w:val="24"/>
        </w:rPr>
        <w:t xml:space="preserve"> </w:t>
      </w:r>
      <w:proofErr w:type="spellStart"/>
      <w:r w:rsidRPr="00D21CBD">
        <w:rPr>
          <w:rFonts w:ascii="Times New Roman" w:hAnsi="Times New Roman" w:cs="Times New Roman"/>
          <w:sz w:val="24"/>
          <w:szCs w:val="24"/>
        </w:rPr>
        <w:t>review</w:t>
      </w:r>
      <w:proofErr w:type="spellEnd"/>
      <w:r w:rsidRPr="00D21CBD">
        <w:rPr>
          <w:rFonts w:ascii="Times New Roman" w:hAnsi="Times New Roman" w:cs="Times New Roman"/>
          <w:sz w:val="24"/>
          <w:szCs w:val="24"/>
        </w:rPr>
        <w:t xml:space="preserve"> </w:t>
      </w:r>
      <w:proofErr w:type="spellStart"/>
      <w:r w:rsidRPr="00D21CBD">
        <w:rPr>
          <w:rFonts w:ascii="Times New Roman" w:hAnsi="Times New Roman" w:cs="Times New Roman"/>
          <w:sz w:val="24"/>
          <w:szCs w:val="24"/>
        </w:rPr>
        <w:t>of</w:t>
      </w:r>
      <w:proofErr w:type="spellEnd"/>
      <w:r w:rsidRPr="00D21CBD">
        <w:rPr>
          <w:rFonts w:ascii="Times New Roman" w:hAnsi="Times New Roman" w:cs="Times New Roman"/>
          <w:sz w:val="24"/>
          <w:szCs w:val="24"/>
        </w:rPr>
        <w:t xml:space="preserve"> </w:t>
      </w:r>
      <w:proofErr w:type="spellStart"/>
      <w:r w:rsidRPr="00D21CBD">
        <w:rPr>
          <w:rFonts w:ascii="Times New Roman" w:hAnsi="Times New Roman" w:cs="Times New Roman"/>
          <w:sz w:val="24"/>
          <w:szCs w:val="24"/>
        </w:rPr>
        <w:t>research</w:t>
      </w:r>
      <w:proofErr w:type="spellEnd"/>
      <w:r w:rsidRPr="00D21CBD">
        <w:rPr>
          <w:rFonts w:ascii="Times New Roman" w:hAnsi="Times New Roman" w:cs="Times New Roman"/>
          <w:sz w:val="24"/>
          <w:szCs w:val="24"/>
        </w:rPr>
        <w:t xml:space="preserve"> </w:t>
      </w:r>
      <w:proofErr w:type="spellStart"/>
      <w:r w:rsidRPr="00D21CBD">
        <w:rPr>
          <w:rFonts w:ascii="Times New Roman" w:hAnsi="Times New Roman" w:cs="Times New Roman"/>
          <w:sz w:val="24"/>
          <w:szCs w:val="24"/>
        </w:rPr>
        <w:t>trends</w:t>
      </w:r>
      <w:proofErr w:type="spellEnd"/>
      <w:r w:rsidRPr="00D21CBD">
        <w:rPr>
          <w:rFonts w:ascii="Times New Roman" w:hAnsi="Times New Roman" w:cs="Times New Roman"/>
          <w:sz w:val="24"/>
          <w:szCs w:val="24"/>
        </w:rPr>
        <w:t xml:space="preserve">. </w:t>
      </w:r>
      <w:r w:rsidRPr="00CD47C3">
        <w:rPr>
          <w:rFonts w:ascii="Times New Roman" w:hAnsi="Times New Roman" w:cs="Times New Roman"/>
          <w:i/>
          <w:sz w:val="24"/>
          <w:szCs w:val="24"/>
        </w:rPr>
        <w:t xml:space="preserve">International </w:t>
      </w:r>
      <w:proofErr w:type="spellStart"/>
      <w:r w:rsidRPr="00CD47C3">
        <w:rPr>
          <w:rFonts w:ascii="Times New Roman" w:hAnsi="Times New Roman" w:cs="Times New Roman"/>
          <w:i/>
          <w:sz w:val="24"/>
          <w:szCs w:val="24"/>
        </w:rPr>
        <w:t>Journal</w:t>
      </w:r>
      <w:proofErr w:type="spellEnd"/>
      <w:r w:rsidRPr="00CD47C3">
        <w:rPr>
          <w:rFonts w:ascii="Times New Roman" w:hAnsi="Times New Roman" w:cs="Times New Roman"/>
          <w:i/>
          <w:sz w:val="24"/>
          <w:szCs w:val="24"/>
        </w:rPr>
        <w:t xml:space="preserve"> </w:t>
      </w:r>
      <w:proofErr w:type="spellStart"/>
      <w:r w:rsidRPr="00CD47C3">
        <w:rPr>
          <w:rFonts w:ascii="Times New Roman" w:hAnsi="Times New Roman" w:cs="Times New Roman"/>
          <w:i/>
          <w:sz w:val="24"/>
          <w:szCs w:val="24"/>
        </w:rPr>
        <w:t>of</w:t>
      </w:r>
      <w:proofErr w:type="spellEnd"/>
      <w:r w:rsidRPr="00CD47C3">
        <w:rPr>
          <w:rFonts w:ascii="Times New Roman" w:hAnsi="Times New Roman" w:cs="Times New Roman"/>
          <w:i/>
          <w:sz w:val="24"/>
          <w:szCs w:val="24"/>
        </w:rPr>
        <w:t xml:space="preserve"> Project Management</w:t>
      </w:r>
      <w:r w:rsidRPr="00D21CBD">
        <w:rPr>
          <w:rFonts w:ascii="Times New Roman" w:hAnsi="Times New Roman" w:cs="Times New Roman"/>
          <w:sz w:val="24"/>
          <w:szCs w:val="24"/>
        </w:rPr>
        <w:t>, 39(4), 325-338. https://doi.org/https://doi.org/10.1016/j.ijproman.2020.10.007.</w:t>
      </w:r>
    </w:p>
    <w:p w14:paraId="0889B35F" w14:textId="7CA824B6" w:rsidR="00D21CBD" w:rsidRPr="00D21CBD" w:rsidRDefault="00CD47C3" w:rsidP="00B7510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Organización de Naciones Unidas (</w:t>
      </w:r>
      <w:r w:rsidR="00D21CBD" w:rsidRPr="00D21CBD">
        <w:rPr>
          <w:rFonts w:ascii="Times New Roman" w:hAnsi="Times New Roman" w:cs="Times New Roman"/>
          <w:sz w:val="24"/>
          <w:szCs w:val="24"/>
        </w:rPr>
        <w:t>ONU</w:t>
      </w:r>
      <w:r>
        <w:rPr>
          <w:rFonts w:ascii="Times New Roman" w:hAnsi="Times New Roman" w:cs="Times New Roman"/>
          <w:sz w:val="24"/>
          <w:szCs w:val="24"/>
        </w:rPr>
        <w:t>)</w:t>
      </w:r>
      <w:r w:rsidR="00D21CBD" w:rsidRPr="00D21CBD">
        <w:rPr>
          <w:rFonts w:ascii="Times New Roman" w:hAnsi="Times New Roman" w:cs="Times New Roman"/>
          <w:sz w:val="24"/>
          <w:szCs w:val="24"/>
        </w:rPr>
        <w:t xml:space="preserve">. (1972). </w:t>
      </w:r>
      <w:proofErr w:type="spellStart"/>
      <w:r w:rsidR="00D21CBD" w:rsidRPr="00CD47C3">
        <w:rPr>
          <w:rFonts w:ascii="Times New Roman" w:hAnsi="Times New Roman" w:cs="Times New Roman"/>
          <w:i/>
          <w:sz w:val="24"/>
          <w:szCs w:val="24"/>
        </w:rPr>
        <w:t>The</w:t>
      </w:r>
      <w:proofErr w:type="spellEnd"/>
      <w:r w:rsidR="00D21CBD" w:rsidRPr="00CD47C3">
        <w:rPr>
          <w:rFonts w:ascii="Times New Roman" w:hAnsi="Times New Roman" w:cs="Times New Roman"/>
          <w:i/>
          <w:sz w:val="24"/>
          <w:szCs w:val="24"/>
        </w:rPr>
        <w:t xml:space="preserve"> </w:t>
      </w:r>
      <w:proofErr w:type="spellStart"/>
      <w:r w:rsidR="00D21CBD" w:rsidRPr="00CD47C3">
        <w:rPr>
          <w:rFonts w:ascii="Times New Roman" w:hAnsi="Times New Roman" w:cs="Times New Roman"/>
          <w:i/>
          <w:sz w:val="24"/>
          <w:szCs w:val="24"/>
        </w:rPr>
        <w:t>United</w:t>
      </w:r>
      <w:proofErr w:type="spellEnd"/>
      <w:r w:rsidR="00D21CBD" w:rsidRPr="00CD47C3">
        <w:rPr>
          <w:rFonts w:ascii="Times New Roman" w:hAnsi="Times New Roman" w:cs="Times New Roman"/>
          <w:i/>
          <w:sz w:val="24"/>
          <w:szCs w:val="24"/>
        </w:rPr>
        <w:t xml:space="preserve"> </w:t>
      </w:r>
      <w:proofErr w:type="spellStart"/>
      <w:r w:rsidR="00D21CBD" w:rsidRPr="00CD47C3">
        <w:rPr>
          <w:rFonts w:ascii="Times New Roman" w:hAnsi="Times New Roman" w:cs="Times New Roman"/>
          <w:i/>
          <w:sz w:val="24"/>
          <w:szCs w:val="24"/>
        </w:rPr>
        <w:t>Nations</w:t>
      </w:r>
      <w:proofErr w:type="spellEnd"/>
      <w:r w:rsidR="00D21CBD" w:rsidRPr="00CD47C3">
        <w:rPr>
          <w:rFonts w:ascii="Times New Roman" w:hAnsi="Times New Roman" w:cs="Times New Roman"/>
          <w:i/>
          <w:sz w:val="24"/>
          <w:szCs w:val="24"/>
        </w:rPr>
        <w:t xml:space="preserve"> </w:t>
      </w:r>
      <w:proofErr w:type="spellStart"/>
      <w:r w:rsidR="00D21CBD" w:rsidRPr="00CD47C3">
        <w:rPr>
          <w:rFonts w:ascii="Times New Roman" w:hAnsi="Times New Roman" w:cs="Times New Roman"/>
          <w:i/>
          <w:sz w:val="24"/>
          <w:szCs w:val="24"/>
        </w:rPr>
        <w:t>Programme</w:t>
      </w:r>
      <w:proofErr w:type="spellEnd"/>
      <w:r w:rsidR="00D21CBD" w:rsidRPr="00CD47C3">
        <w:rPr>
          <w:rFonts w:ascii="Times New Roman" w:hAnsi="Times New Roman" w:cs="Times New Roman"/>
          <w:i/>
          <w:sz w:val="24"/>
          <w:szCs w:val="24"/>
        </w:rPr>
        <w:t xml:space="preserve"> in Regional </w:t>
      </w:r>
      <w:proofErr w:type="spellStart"/>
      <w:r w:rsidR="00D21CBD" w:rsidRPr="00CD47C3">
        <w:rPr>
          <w:rFonts w:ascii="Times New Roman" w:hAnsi="Times New Roman" w:cs="Times New Roman"/>
          <w:i/>
          <w:sz w:val="24"/>
          <w:szCs w:val="24"/>
        </w:rPr>
        <w:t>Development</w:t>
      </w:r>
      <w:proofErr w:type="spellEnd"/>
      <w:r w:rsidR="00D21CBD" w:rsidRPr="00CD47C3">
        <w:rPr>
          <w:rFonts w:ascii="Times New Roman" w:hAnsi="Times New Roman" w:cs="Times New Roman"/>
          <w:i/>
          <w:sz w:val="24"/>
          <w:szCs w:val="24"/>
        </w:rPr>
        <w:t xml:space="preserve">. A </w:t>
      </w:r>
      <w:proofErr w:type="spellStart"/>
      <w:r w:rsidR="00D21CBD" w:rsidRPr="00CD47C3">
        <w:rPr>
          <w:rFonts w:ascii="Times New Roman" w:hAnsi="Times New Roman" w:cs="Times New Roman"/>
          <w:i/>
          <w:sz w:val="24"/>
          <w:szCs w:val="24"/>
        </w:rPr>
        <w:t>introduction</w:t>
      </w:r>
      <w:proofErr w:type="spellEnd"/>
      <w:r w:rsidR="00D21CBD" w:rsidRPr="00CD47C3">
        <w:rPr>
          <w:rFonts w:ascii="Times New Roman" w:hAnsi="Times New Roman" w:cs="Times New Roman"/>
          <w:i/>
          <w:sz w:val="24"/>
          <w:szCs w:val="24"/>
        </w:rPr>
        <w:t xml:space="preserve"> </w:t>
      </w:r>
      <w:proofErr w:type="spellStart"/>
      <w:r w:rsidR="00D21CBD" w:rsidRPr="00CD47C3">
        <w:rPr>
          <w:rFonts w:ascii="Times New Roman" w:hAnsi="Times New Roman" w:cs="Times New Roman"/>
          <w:i/>
          <w:sz w:val="24"/>
          <w:szCs w:val="24"/>
        </w:rPr>
        <w:t>to</w:t>
      </w:r>
      <w:proofErr w:type="spellEnd"/>
      <w:r w:rsidR="00D21CBD" w:rsidRPr="00CD47C3">
        <w:rPr>
          <w:rFonts w:ascii="Times New Roman" w:hAnsi="Times New Roman" w:cs="Times New Roman"/>
          <w:i/>
          <w:sz w:val="24"/>
          <w:szCs w:val="24"/>
        </w:rPr>
        <w:t xml:space="preserve"> </w:t>
      </w:r>
      <w:proofErr w:type="spellStart"/>
      <w:r w:rsidR="00D21CBD" w:rsidRPr="00CD47C3">
        <w:rPr>
          <w:rFonts w:ascii="Times New Roman" w:hAnsi="Times New Roman" w:cs="Times New Roman"/>
          <w:i/>
          <w:sz w:val="24"/>
          <w:szCs w:val="24"/>
        </w:rPr>
        <w:t>Subnational</w:t>
      </w:r>
      <w:proofErr w:type="spellEnd"/>
      <w:r w:rsidR="00D21CBD" w:rsidRPr="00CD47C3">
        <w:rPr>
          <w:rFonts w:ascii="Times New Roman" w:hAnsi="Times New Roman" w:cs="Times New Roman"/>
          <w:i/>
          <w:sz w:val="24"/>
          <w:szCs w:val="24"/>
        </w:rPr>
        <w:t xml:space="preserve"> </w:t>
      </w:r>
      <w:proofErr w:type="spellStart"/>
      <w:r w:rsidR="00D21CBD" w:rsidRPr="00CD47C3">
        <w:rPr>
          <w:rFonts w:ascii="Times New Roman" w:hAnsi="Times New Roman" w:cs="Times New Roman"/>
          <w:i/>
          <w:sz w:val="24"/>
          <w:szCs w:val="24"/>
        </w:rPr>
        <w:t>Planning</w:t>
      </w:r>
      <w:proofErr w:type="spellEnd"/>
      <w:r w:rsidR="00D21CBD" w:rsidRPr="00D21CBD">
        <w:rPr>
          <w:rFonts w:ascii="Times New Roman" w:hAnsi="Times New Roman" w:cs="Times New Roman"/>
          <w:sz w:val="24"/>
          <w:szCs w:val="24"/>
        </w:rPr>
        <w:t>. Nueva York.</w:t>
      </w:r>
    </w:p>
    <w:p w14:paraId="346A1259" w14:textId="6FBEF4C4" w:rsidR="008013E8" w:rsidRDefault="008013E8" w:rsidP="008013E8">
      <w:pPr>
        <w:spacing w:line="360" w:lineRule="auto"/>
        <w:ind w:left="709" w:hanging="709"/>
        <w:jc w:val="both"/>
        <w:rPr>
          <w:rFonts w:ascii="Times New Roman" w:hAnsi="Times New Roman" w:cs="Times New Roman"/>
          <w:sz w:val="24"/>
          <w:szCs w:val="24"/>
        </w:rPr>
      </w:pPr>
      <w:proofErr w:type="spellStart"/>
      <w:r w:rsidRPr="008013E8">
        <w:rPr>
          <w:rFonts w:ascii="Times New Roman" w:hAnsi="Times New Roman" w:cs="Times New Roman"/>
          <w:sz w:val="24"/>
          <w:szCs w:val="24"/>
        </w:rPr>
        <w:t>Rodriguez</w:t>
      </w:r>
      <w:proofErr w:type="spellEnd"/>
      <w:r w:rsidRPr="008013E8">
        <w:rPr>
          <w:rFonts w:ascii="Times New Roman" w:hAnsi="Times New Roman" w:cs="Times New Roman"/>
          <w:sz w:val="24"/>
          <w:szCs w:val="24"/>
        </w:rPr>
        <w:t xml:space="preserve">, M. A., &amp; Vial, c. C. (2021). Índice compuesto y multidimensional de desarrollo regional: una propuesta para América Latina. </w:t>
      </w:r>
      <w:proofErr w:type="spellStart"/>
      <w:proofErr w:type="gramStart"/>
      <w:r w:rsidRPr="008013E8">
        <w:rPr>
          <w:rFonts w:ascii="Times New Roman" w:hAnsi="Times New Roman" w:cs="Times New Roman"/>
          <w:sz w:val="24"/>
          <w:szCs w:val="24"/>
        </w:rPr>
        <w:t>iberoam</w:t>
      </w:r>
      <w:proofErr w:type="spellEnd"/>
      <w:r w:rsidRPr="008013E8">
        <w:rPr>
          <w:rFonts w:ascii="Times New Roman" w:hAnsi="Times New Roman" w:cs="Times New Roman"/>
          <w:sz w:val="24"/>
          <w:szCs w:val="24"/>
        </w:rPr>
        <w:t>.(</w:t>
      </w:r>
      <w:proofErr w:type="gramEnd"/>
      <w:r w:rsidRPr="008013E8">
        <w:rPr>
          <w:rFonts w:ascii="Times New Roman" w:hAnsi="Times New Roman" w:cs="Times New Roman"/>
          <w:sz w:val="24"/>
          <w:szCs w:val="24"/>
        </w:rPr>
        <w:t>23), 1-33. https://doi.org/http://dx.doi.org/10.32457/riem.v23i1.580.</w:t>
      </w:r>
    </w:p>
    <w:p w14:paraId="25B307EC" w14:textId="3FFBA808" w:rsidR="00D21CBD" w:rsidRPr="00D21CBD" w:rsidRDefault="00D21CBD"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 xml:space="preserve">Rivera, H. J., Blanco Orozco, N. V., Alcántara Salinas, G. </w:t>
      </w:r>
      <w:r w:rsidR="00CD47C3">
        <w:rPr>
          <w:rFonts w:ascii="Times New Roman" w:hAnsi="Times New Roman" w:cs="Times New Roman"/>
          <w:sz w:val="24"/>
          <w:szCs w:val="24"/>
        </w:rPr>
        <w:t>y</w:t>
      </w:r>
      <w:r w:rsidRPr="00D21CBD">
        <w:rPr>
          <w:rFonts w:ascii="Times New Roman" w:hAnsi="Times New Roman" w:cs="Times New Roman"/>
          <w:sz w:val="24"/>
          <w:szCs w:val="24"/>
        </w:rPr>
        <w:t xml:space="preserve"> Pascal </w:t>
      </w:r>
      <w:proofErr w:type="spellStart"/>
      <w:r w:rsidRPr="00D21CBD">
        <w:rPr>
          <w:rFonts w:ascii="Times New Roman" w:hAnsi="Times New Roman" w:cs="Times New Roman"/>
          <w:sz w:val="24"/>
          <w:szCs w:val="24"/>
        </w:rPr>
        <w:t>Houbron</w:t>
      </w:r>
      <w:proofErr w:type="spellEnd"/>
      <w:r w:rsidRPr="00D21CBD">
        <w:rPr>
          <w:rFonts w:ascii="Times New Roman" w:hAnsi="Times New Roman" w:cs="Times New Roman"/>
          <w:sz w:val="24"/>
          <w:szCs w:val="24"/>
        </w:rPr>
        <w:t xml:space="preserve">, E. (2017). ¿Desarrollo sostenible o sustentable? La controversia de un concepto. </w:t>
      </w:r>
      <w:r w:rsidRPr="00CD47C3">
        <w:rPr>
          <w:rFonts w:ascii="Times New Roman" w:hAnsi="Times New Roman" w:cs="Times New Roman"/>
          <w:i/>
          <w:sz w:val="24"/>
          <w:szCs w:val="24"/>
        </w:rPr>
        <w:t>Revista Posgrado y Sociedad</w:t>
      </w:r>
      <w:r w:rsidR="00CD47C3" w:rsidRPr="00CD47C3">
        <w:rPr>
          <w:rFonts w:ascii="Times New Roman" w:hAnsi="Times New Roman" w:cs="Times New Roman"/>
          <w:i/>
          <w:sz w:val="24"/>
          <w:szCs w:val="24"/>
        </w:rPr>
        <w:t xml:space="preserve"> </w:t>
      </w:r>
      <w:r w:rsidRPr="00CD47C3">
        <w:rPr>
          <w:rFonts w:ascii="Times New Roman" w:hAnsi="Times New Roman" w:cs="Times New Roman"/>
          <w:i/>
          <w:sz w:val="24"/>
          <w:szCs w:val="24"/>
        </w:rPr>
        <w:t>Sistema de Estudios de Posgrado</w:t>
      </w:r>
      <w:r w:rsidR="00CD47C3" w:rsidRPr="00CD47C3">
        <w:rPr>
          <w:rFonts w:ascii="Times New Roman" w:hAnsi="Times New Roman" w:cs="Times New Roman"/>
          <w:i/>
          <w:sz w:val="24"/>
          <w:szCs w:val="24"/>
        </w:rPr>
        <w:t xml:space="preserve"> </w:t>
      </w:r>
      <w:r w:rsidRPr="00CD47C3">
        <w:rPr>
          <w:rFonts w:ascii="Times New Roman" w:hAnsi="Times New Roman" w:cs="Times New Roman"/>
          <w:i/>
          <w:sz w:val="24"/>
          <w:szCs w:val="24"/>
        </w:rPr>
        <w:t xml:space="preserve">Universidad Estatal a Distancia, </w:t>
      </w:r>
      <w:r w:rsidRPr="00D21CBD">
        <w:rPr>
          <w:rFonts w:ascii="Times New Roman" w:hAnsi="Times New Roman" w:cs="Times New Roman"/>
          <w:sz w:val="24"/>
          <w:szCs w:val="24"/>
        </w:rPr>
        <w:t>15(1), 57-67.</w:t>
      </w:r>
    </w:p>
    <w:p w14:paraId="306E5038" w14:textId="587F2137" w:rsidR="00145FC5" w:rsidRDefault="00D21CBD"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Secretar</w:t>
      </w:r>
      <w:r w:rsidR="00CD47C3">
        <w:rPr>
          <w:rFonts w:ascii="Times New Roman" w:hAnsi="Times New Roman" w:cs="Times New Roman"/>
          <w:sz w:val="24"/>
          <w:szCs w:val="24"/>
        </w:rPr>
        <w:t>í</w:t>
      </w:r>
      <w:r w:rsidRPr="00D21CBD">
        <w:rPr>
          <w:rFonts w:ascii="Times New Roman" w:hAnsi="Times New Roman" w:cs="Times New Roman"/>
          <w:sz w:val="24"/>
          <w:szCs w:val="24"/>
        </w:rPr>
        <w:t>a de Economía. (</w:t>
      </w:r>
      <w:r w:rsidR="00145FC5">
        <w:rPr>
          <w:rFonts w:ascii="Times New Roman" w:hAnsi="Times New Roman" w:cs="Times New Roman"/>
          <w:sz w:val="24"/>
          <w:szCs w:val="24"/>
        </w:rPr>
        <w:t xml:space="preserve">08 mayo </w:t>
      </w:r>
      <w:r w:rsidRPr="00D21CBD">
        <w:rPr>
          <w:rFonts w:ascii="Times New Roman" w:hAnsi="Times New Roman" w:cs="Times New Roman"/>
          <w:sz w:val="24"/>
          <w:szCs w:val="24"/>
        </w:rPr>
        <w:t>2023). Corredor Interoceánico del Istmo de Tehuantepec - CIIT. Gobierno de México</w:t>
      </w:r>
      <w:r w:rsidR="00145FC5">
        <w:rPr>
          <w:rFonts w:ascii="Times New Roman" w:hAnsi="Times New Roman" w:cs="Times New Roman"/>
          <w:sz w:val="24"/>
          <w:szCs w:val="24"/>
        </w:rPr>
        <w:t xml:space="preserve">: </w:t>
      </w:r>
      <w:r w:rsidR="00145FC5" w:rsidRPr="00145FC5">
        <w:rPr>
          <w:rFonts w:ascii="Times New Roman" w:hAnsi="Times New Roman" w:cs="Times New Roman"/>
          <w:sz w:val="24"/>
          <w:szCs w:val="24"/>
        </w:rPr>
        <w:t>https://www.gob.mx/se/acciones-y-programas/corredor-interoceanico-del-istmo-de-tehuantepec?state=published</w:t>
      </w:r>
    </w:p>
    <w:p w14:paraId="219DBDCF" w14:textId="77777777" w:rsidR="00D21CBD" w:rsidRPr="00D21CBD" w:rsidRDefault="00D21CBD" w:rsidP="00B75105">
      <w:pPr>
        <w:spacing w:after="0" w:line="360" w:lineRule="auto"/>
        <w:ind w:left="709" w:hanging="709"/>
        <w:jc w:val="both"/>
        <w:rPr>
          <w:rFonts w:ascii="Times New Roman" w:hAnsi="Times New Roman" w:cs="Times New Roman"/>
          <w:sz w:val="24"/>
          <w:szCs w:val="24"/>
        </w:rPr>
      </w:pPr>
      <w:r w:rsidRPr="00D21CBD">
        <w:rPr>
          <w:rFonts w:ascii="Times New Roman" w:hAnsi="Times New Roman" w:cs="Times New Roman"/>
          <w:sz w:val="24"/>
          <w:szCs w:val="24"/>
        </w:rPr>
        <w:t xml:space="preserve">Tamayo, F. R. (2000). </w:t>
      </w:r>
      <w:r w:rsidRPr="00CD47C3">
        <w:rPr>
          <w:rFonts w:ascii="Times New Roman" w:hAnsi="Times New Roman" w:cs="Times New Roman"/>
          <w:i/>
          <w:sz w:val="24"/>
          <w:szCs w:val="24"/>
        </w:rPr>
        <w:t>Las políticas de desarrollo industrial regional y sus nexos teóricos: desconcentración, laissez-faire e iniciativas locales en México</w:t>
      </w:r>
      <w:r w:rsidRPr="00D21CBD">
        <w:rPr>
          <w:rFonts w:ascii="Times New Roman" w:hAnsi="Times New Roman" w:cs="Times New Roman"/>
          <w:sz w:val="24"/>
          <w:szCs w:val="24"/>
        </w:rPr>
        <w:t>. División de Administración Pública, México D.F.</w:t>
      </w:r>
    </w:p>
    <w:p w14:paraId="18136387" w14:textId="30D0A9BB" w:rsidR="005D745F" w:rsidRDefault="005D745F" w:rsidP="00561CA1">
      <w:pPr>
        <w:spacing w:line="360" w:lineRule="auto"/>
        <w:jc w:val="both"/>
        <w:rPr>
          <w:rFonts w:ascii="Times New Roman" w:hAnsi="Times New Roman" w:cs="Times New Roman"/>
          <w:sz w:val="24"/>
          <w:szCs w:val="24"/>
        </w:rPr>
      </w:pPr>
    </w:p>
    <w:p w14:paraId="7B3165A2" w14:textId="77777777" w:rsidR="00802F2C" w:rsidRDefault="00802F2C" w:rsidP="00561CA1">
      <w:pPr>
        <w:spacing w:line="360" w:lineRule="auto"/>
        <w:jc w:val="both"/>
        <w:rPr>
          <w:rFonts w:ascii="Times New Roman" w:hAnsi="Times New Roman" w:cs="Times New Roman"/>
          <w:sz w:val="24"/>
          <w:szCs w:val="24"/>
        </w:rPr>
      </w:pPr>
    </w:p>
    <w:p w14:paraId="0BEA695B" w14:textId="77777777" w:rsidR="00802F2C" w:rsidRDefault="00802F2C" w:rsidP="00561CA1">
      <w:pPr>
        <w:spacing w:line="360" w:lineRule="auto"/>
        <w:jc w:val="both"/>
        <w:rPr>
          <w:rFonts w:ascii="Times New Roman" w:hAnsi="Times New Roman" w:cs="Times New Roman"/>
          <w:sz w:val="24"/>
          <w:szCs w:val="24"/>
        </w:rPr>
      </w:pPr>
    </w:p>
    <w:p w14:paraId="20B70989" w14:textId="77777777" w:rsidR="00802F2C" w:rsidRDefault="00802F2C" w:rsidP="00561CA1">
      <w:pPr>
        <w:spacing w:line="360" w:lineRule="auto"/>
        <w:jc w:val="both"/>
        <w:rPr>
          <w:rFonts w:ascii="Times New Roman" w:hAnsi="Times New Roman" w:cs="Times New Roman"/>
          <w:sz w:val="24"/>
          <w:szCs w:val="24"/>
        </w:rPr>
      </w:pPr>
    </w:p>
    <w:p w14:paraId="6F148DBC" w14:textId="77777777" w:rsidR="00802F2C" w:rsidRDefault="00802F2C" w:rsidP="00561CA1">
      <w:pPr>
        <w:spacing w:line="360" w:lineRule="auto"/>
        <w:jc w:val="both"/>
        <w:rPr>
          <w:rFonts w:ascii="Times New Roman" w:hAnsi="Times New Roman" w:cs="Times New Roman"/>
          <w:sz w:val="24"/>
          <w:szCs w:val="24"/>
        </w:rPr>
      </w:pPr>
    </w:p>
    <w:p w14:paraId="2A1565A1" w14:textId="77777777" w:rsidR="00802F2C" w:rsidRDefault="00802F2C" w:rsidP="00561CA1">
      <w:pPr>
        <w:spacing w:line="360" w:lineRule="auto"/>
        <w:jc w:val="both"/>
        <w:rPr>
          <w:rFonts w:ascii="Times New Roman" w:hAnsi="Times New Roman" w:cs="Times New Roman"/>
          <w:sz w:val="24"/>
          <w:szCs w:val="24"/>
        </w:rPr>
      </w:pPr>
    </w:p>
    <w:p w14:paraId="2180F20D" w14:textId="77777777" w:rsidR="00802F2C" w:rsidRDefault="00802F2C" w:rsidP="00561CA1">
      <w:pPr>
        <w:spacing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02F2C" w:rsidRPr="00802F2C" w14:paraId="25AB7D75" w14:textId="77777777" w:rsidTr="00802F2C">
        <w:trPr>
          <w:jc w:val="center"/>
        </w:trPr>
        <w:tc>
          <w:tcPr>
            <w:tcW w:w="3045" w:type="dxa"/>
            <w:shd w:val="clear" w:color="auto" w:fill="auto"/>
            <w:tcMar>
              <w:top w:w="100" w:type="dxa"/>
              <w:left w:w="100" w:type="dxa"/>
              <w:bottom w:w="100" w:type="dxa"/>
              <w:right w:w="100" w:type="dxa"/>
            </w:tcMar>
          </w:tcPr>
          <w:p w14:paraId="4D121592" w14:textId="77777777" w:rsidR="00802F2C" w:rsidRPr="00802F2C" w:rsidRDefault="00802F2C" w:rsidP="00802F2C">
            <w:pPr>
              <w:pStyle w:val="Ttulo3"/>
              <w:widowControl w:val="0"/>
              <w:spacing w:before="0" w:line="240" w:lineRule="auto"/>
              <w:ind w:firstLine="0"/>
              <w:rPr>
                <w:rFonts w:cs="Times New Roman"/>
              </w:rPr>
            </w:pPr>
            <w:bookmarkStart w:id="31" w:name="_Hlk178929608"/>
            <w:r w:rsidRPr="00802F2C">
              <w:rPr>
                <w:rFonts w:cs="Times New Roman"/>
              </w:rPr>
              <w:lastRenderedPageBreak/>
              <w:t>Rol de Contribución</w:t>
            </w:r>
          </w:p>
        </w:tc>
        <w:tc>
          <w:tcPr>
            <w:tcW w:w="6315" w:type="dxa"/>
            <w:shd w:val="clear" w:color="auto" w:fill="auto"/>
            <w:tcMar>
              <w:top w:w="100" w:type="dxa"/>
              <w:left w:w="100" w:type="dxa"/>
              <w:bottom w:w="100" w:type="dxa"/>
              <w:right w:w="100" w:type="dxa"/>
            </w:tcMar>
          </w:tcPr>
          <w:p w14:paraId="49D258F5" w14:textId="3083C9E9" w:rsidR="00802F2C" w:rsidRPr="00802F2C" w:rsidRDefault="00802F2C" w:rsidP="00802F2C">
            <w:pPr>
              <w:pStyle w:val="Ttulo3"/>
              <w:widowControl w:val="0"/>
              <w:spacing w:before="0" w:line="240" w:lineRule="auto"/>
              <w:ind w:firstLine="0"/>
              <w:rPr>
                <w:rFonts w:cs="Times New Roman"/>
              </w:rPr>
            </w:pPr>
            <w:bookmarkStart w:id="32" w:name="_btsjgdfgjwkr" w:colFirst="0" w:colLast="0"/>
            <w:bookmarkEnd w:id="32"/>
            <w:r>
              <w:rPr>
                <w:rFonts w:cs="Times New Roman"/>
              </w:rPr>
              <w:t>Autor (es)</w:t>
            </w:r>
          </w:p>
        </w:tc>
      </w:tr>
      <w:tr w:rsidR="00802F2C" w:rsidRPr="00802F2C" w14:paraId="0A280901" w14:textId="77777777" w:rsidTr="00802F2C">
        <w:trPr>
          <w:jc w:val="center"/>
        </w:trPr>
        <w:tc>
          <w:tcPr>
            <w:tcW w:w="3045" w:type="dxa"/>
            <w:shd w:val="clear" w:color="auto" w:fill="auto"/>
            <w:tcMar>
              <w:top w:w="100" w:type="dxa"/>
              <w:left w:w="100" w:type="dxa"/>
              <w:bottom w:w="100" w:type="dxa"/>
              <w:right w:w="100" w:type="dxa"/>
            </w:tcMar>
          </w:tcPr>
          <w:p w14:paraId="3EF8ABCC"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64E39716"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 xml:space="preserve">Beatriz Rebeca Hernández </w:t>
            </w:r>
            <w:proofErr w:type="spellStart"/>
            <w:r w:rsidRPr="00802F2C">
              <w:rPr>
                <w:rFonts w:ascii="Times New Roman" w:hAnsi="Times New Roman" w:cs="Times New Roman"/>
                <w:sz w:val="24"/>
                <w:szCs w:val="24"/>
              </w:rPr>
              <w:t>Hernández</w:t>
            </w:r>
            <w:proofErr w:type="spellEnd"/>
          </w:p>
        </w:tc>
      </w:tr>
      <w:tr w:rsidR="00802F2C" w:rsidRPr="00802F2C" w14:paraId="5CA8CDDC" w14:textId="77777777" w:rsidTr="00802F2C">
        <w:trPr>
          <w:jc w:val="center"/>
        </w:trPr>
        <w:tc>
          <w:tcPr>
            <w:tcW w:w="3045" w:type="dxa"/>
            <w:shd w:val="clear" w:color="auto" w:fill="auto"/>
            <w:tcMar>
              <w:top w:w="100" w:type="dxa"/>
              <w:left w:w="100" w:type="dxa"/>
              <w:bottom w:w="100" w:type="dxa"/>
              <w:right w:w="100" w:type="dxa"/>
            </w:tcMar>
          </w:tcPr>
          <w:p w14:paraId="3CEE0EF4"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3C08B33"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 xml:space="preserve">Ana Luz Ramos Soto </w:t>
            </w:r>
          </w:p>
        </w:tc>
      </w:tr>
      <w:tr w:rsidR="00802F2C" w:rsidRPr="00802F2C" w14:paraId="3CE6FDE2" w14:textId="77777777" w:rsidTr="00802F2C">
        <w:trPr>
          <w:jc w:val="center"/>
        </w:trPr>
        <w:tc>
          <w:tcPr>
            <w:tcW w:w="3045" w:type="dxa"/>
            <w:shd w:val="clear" w:color="auto" w:fill="auto"/>
            <w:tcMar>
              <w:top w:w="100" w:type="dxa"/>
              <w:left w:w="100" w:type="dxa"/>
              <w:bottom w:w="100" w:type="dxa"/>
              <w:right w:w="100" w:type="dxa"/>
            </w:tcMar>
          </w:tcPr>
          <w:p w14:paraId="52EE62D0"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E51A300"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Ana Luz Ramos Soto</w:t>
            </w:r>
          </w:p>
        </w:tc>
      </w:tr>
      <w:tr w:rsidR="00802F2C" w:rsidRPr="00802F2C" w14:paraId="3EA24480" w14:textId="77777777" w:rsidTr="00802F2C">
        <w:trPr>
          <w:jc w:val="center"/>
        </w:trPr>
        <w:tc>
          <w:tcPr>
            <w:tcW w:w="3045" w:type="dxa"/>
            <w:shd w:val="clear" w:color="auto" w:fill="auto"/>
            <w:tcMar>
              <w:top w:w="100" w:type="dxa"/>
              <w:left w:w="100" w:type="dxa"/>
              <w:bottom w:w="100" w:type="dxa"/>
              <w:right w:w="100" w:type="dxa"/>
            </w:tcMar>
          </w:tcPr>
          <w:p w14:paraId="04A69A80"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681DA59"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Carlos Vázquez-Cid de León</w:t>
            </w:r>
          </w:p>
        </w:tc>
      </w:tr>
      <w:tr w:rsidR="00802F2C" w:rsidRPr="00802F2C" w14:paraId="4C43763D" w14:textId="77777777" w:rsidTr="00802F2C">
        <w:trPr>
          <w:jc w:val="center"/>
        </w:trPr>
        <w:tc>
          <w:tcPr>
            <w:tcW w:w="3045" w:type="dxa"/>
            <w:shd w:val="clear" w:color="auto" w:fill="auto"/>
            <w:tcMar>
              <w:top w:w="100" w:type="dxa"/>
              <w:left w:w="100" w:type="dxa"/>
              <w:bottom w:w="100" w:type="dxa"/>
              <w:right w:w="100" w:type="dxa"/>
            </w:tcMar>
          </w:tcPr>
          <w:p w14:paraId="722AB6DE"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6BB650B7"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Carlos Vázquez-Cid de León</w:t>
            </w:r>
          </w:p>
        </w:tc>
      </w:tr>
      <w:tr w:rsidR="00802F2C" w:rsidRPr="00802F2C" w14:paraId="57C7DB78" w14:textId="77777777" w:rsidTr="00802F2C">
        <w:trPr>
          <w:jc w:val="center"/>
        </w:trPr>
        <w:tc>
          <w:tcPr>
            <w:tcW w:w="3045" w:type="dxa"/>
            <w:shd w:val="clear" w:color="auto" w:fill="auto"/>
            <w:tcMar>
              <w:top w:w="100" w:type="dxa"/>
              <w:left w:w="100" w:type="dxa"/>
              <w:bottom w:w="100" w:type="dxa"/>
              <w:right w:w="100" w:type="dxa"/>
            </w:tcMar>
          </w:tcPr>
          <w:p w14:paraId="531BE271"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6FCAF28C"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 xml:space="preserve">Beatriz Rebeca Hernández </w:t>
            </w:r>
            <w:proofErr w:type="spellStart"/>
            <w:r w:rsidRPr="00802F2C">
              <w:rPr>
                <w:rFonts w:ascii="Times New Roman" w:hAnsi="Times New Roman" w:cs="Times New Roman"/>
                <w:sz w:val="24"/>
                <w:szCs w:val="24"/>
              </w:rPr>
              <w:t>Hernández</w:t>
            </w:r>
            <w:proofErr w:type="spellEnd"/>
          </w:p>
        </w:tc>
      </w:tr>
      <w:tr w:rsidR="00802F2C" w:rsidRPr="00802F2C" w14:paraId="0C5784DA" w14:textId="77777777" w:rsidTr="00802F2C">
        <w:trPr>
          <w:jc w:val="center"/>
        </w:trPr>
        <w:tc>
          <w:tcPr>
            <w:tcW w:w="3045" w:type="dxa"/>
            <w:shd w:val="clear" w:color="auto" w:fill="auto"/>
            <w:tcMar>
              <w:top w:w="100" w:type="dxa"/>
              <w:left w:w="100" w:type="dxa"/>
              <w:bottom w:w="100" w:type="dxa"/>
              <w:right w:w="100" w:type="dxa"/>
            </w:tcMar>
          </w:tcPr>
          <w:p w14:paraId="293B791D"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69A2244D"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Ana Luz Ramos Soto</w:t>
            </w:r>
          </w:p>
        </w:tc>
      </w:tr>
      <w:tr w:rsidR="00802F2C" w:rsidRPr="00802F2C" w14:paraId="27CB95F2" w14:textId="77777777" w:rsidTr="00802F2C">
        <w:trPr>
          <w:jc w:val="center"/>
        </w:trPr>
        <w:tc>
          <w:tcPr>
            <w:tcW w:w="3045" w:type="dxa"/>
            <w:shd w:val="clear" w:color="auto" w:fill="auto"/>
            <w:tcMar>
              <w:top w:w="100" w:type="dxa"/>
              <w:left w:w="100" w:type="dxa"/>
              <w:bottom w:w="100" w:type="dxa"/>
              <w:right w:w="100" w:type="dxa"/>
            </w:tcMar>
          </w:tcPr>
          <w:p w14:paraId="149061BC"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202282A"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Carlos Vázquez-Cid de León</w:t>
            </w:r>
          </w:p>
        </w:tc>
      </w:tr>
      <w:tr w:rsidR="00802F2C" w:rsidRPr="00802F2C" w14:paraId="1C53CEBC" w14:textId="77777777" w:rsidTr="00802F2C">
        <w:trPr>
          <w:jc w:val="center"/>
        </w:trPr>
        <w:tc>
          <w:tcPr>
            <w:tcW w:w="3045" w:type="dxa"/>
            <w:shd w:val="clear" w:color="auto" w:fill="auto"/>
            <w:tcMar>
              <w:top w:w="100" w:type="dxa"/>
              <w:left w:w="100" w:type="dxa"/>
              <w:bottom w:w="100" w:type="dxa"/>
              <w:right w:w="100" w:type="dxa"/>
            </w:tcMar>
          </w:tcPr>
          <w:p w14:paraId="484431B8"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B34314A"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 xml:space="preserve">Beatriz Rebeca Hernández </w:t>
            </w:r>
            <w:proofErr w:type="spellStart"/>
            <w:r w:rsidRPr="00802F2C">
              <w:rPr>
                <w:rFonts w:ascii="Times New Roman" w:hAnsi="Times New Roman" w:cs="Times New Roman"/>
                <w:sz w:val="24"/>
                <w:szCs w:val="24"/>
              </w:rPr>
              <w:t>Hernández</w:t>
            </w:r>
            <w:proofErr w:type="spellEnd"/>
          </w:p>
        </w:tc>
      </w:tr>
      <w:tr w:rsidR="00802F2C" w:rsidRPr="00802F2C" w14:paraId="24BB6A06" w14:textId="77777777" w:rsidTr="00802F2C">
        <w:trPr>
          <w:jc w:val="center"/>
        </w:trPr>
        <w:tc>
          <w:tcPr>
            <w:tcW w:w="3045" w:type="dxa"/>
            <w:shd w:val="clear" w:color="auto" w:fill="auto"/>
            <w:tcMar>
              <w:top w:w="100" w:type="dxa"/>
              <w:left w:w="100" w:type="dxa"/>
              <w:bottom w:w="100" w:type="dxa"/>
              <w:right w:w="100" w:type="dxa"/>
            </w:tcMar>
          </w:tcPr>
          <w:p w14:paraId="562EB6AC"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 xml:space="preserve">Beatriz Rebeca Hernández </w:t>
            </w:r>
            <w:proofErr w:type="spellStart"/>
            <w:r w:rsidRPr="00802F2C">
              <w:rPr>
                <w:rFonts w:ascii="Times New Roman" w:hAnsi="Times New Roman" w:cs="Times New Roman"/>
                <w:sz w:val="24"/>
                <w:szCs w:val="24"/>
              </w:rPr>
              <w:t>Hernández</w:t>
            </w:r>
            <w:proofErr w:type="spellEnd"/>
          </w:p>
        </w:tc>
      </w:tr>
      <w:tr w:rsidR="00802F2C" w:rsidRPr="00802F2C" w14:paraId="2B76C830" w14:textId="77777777" w:rsidTr="00802F2C">
        <w:trPr>
          <w:jc w:val="center"/>
        </w:trPr>
        <w:tc>
          <w:tcPr>
            <w:tcW w:w="3045" w:type="dxa"/>
            <w:shd w:val="clear" w:color="auto" w:fill="auto"/>
            <w:tcMar>
              <w:top w:w="100" w:type="dxa"/>
              <w:left w:w="100" w:type="dxa"/>
              <w:bottom w:w="100" w:type="dxa"/>
              <w:right w:w="100" w:type="dxa"/>
            </w:tcMar>
          </w:tcPr>
          <w:p w14:paraId="44DF3AE7"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42E377C6"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Ana Luz Ramos Soto</w:t>
            </w:r>
          </w:p>
        </w:tc>
      </w:tr>
      <w:tr w:rsidR="00802F2C" w:rsidRPr="00802F2C" w14:paraId="5AFAEB85" w14:textId="77777777" w:rsidTr="00802F2C">
        <w:trPr>
          <w:jc w:val="center"/>
        </w:trPr>
        <w:tc>
          <w:tcPr>
            <w:tcW w:w="3045" w:type="dxa"/>
            <w:shd w:val="clear" w:color="auto" w:fill="auto"/>
            <w:tcMar>
              <w:top w:w="100" w:type="dxa"/>
              <w:left w:w="100" w:type="dxa"/>
              <w:bottom w:w="100" w:type="dxa"/>
              <w:right w:w="100" w:type="dxa"/>
            </w:tcMar>
          </w:tcPr>
          <w:p w14:paraId="06EAAA70"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3994BB9"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Ana Luz Ramos Soto</w:t>
            </w:r>
          </w:p>
        </w:tc>
      </w:tr>
      <w:tr w:rsidR="00802F2C" w:rsidRPr="00802F2C" w14:paraId="10B1A4AB" w14:textId="77777777" w:rsidTr="00802F2C">
        <w:trPr>
          <w:jc w:val="center"/>
        </w:trPr>
        <w:tc>
          <w:tcPr>
            <w:tcW w:w="3045" w:type="dxa"/>
            <w:shd w:val="clear" w:color="auto" w:fill="auto"/>
            <w:tcMar>
              <w:top w:w="100" w:type="dxa"/>
              <w:left w:w="100" w:type="dxa"/>
              <w:bottom w:w="100" w:type="dxa"/>
              <w:right w:w="100" w:type="dxa"/>
            </w:tcMar>
          </w:tcPr>
          <w:p w14:paraId="672A3C22"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5A51D6FE"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Ana Luz Ramos Soto</w:t>
            </w:r>
          </w:p>
        </w:tc>
      </w:tr>
      <w:tr w:rsidR="00802F2C" w:rsidRPr="00802F2C" w14:paraId="492CC2D7" w14:textId="77777777" w:rsidTr="00802F2C">
        <w:trPr>
          <w:jc w:val="center"/>
        </w:trPr>
        <w:tc>
          <w:tcPr>
            <w:tcW w:w="3045" w:type="dxa"/>
            <w:shd w:val="clear" w:color="auto" w:fill="auto"/>
            <w:tcMar>
              <w:top w:w="100" w:type="dxa"/>
              <w:left w:w="100" w:type="dxa"/>
              <w:bottom w:w="100" w:type="dxa"/>
              <w:right w:w="100" w:type="dxa"/>
            </w:tcMar>
          </w:tcPr>
          <w:p w14:paraId="0A06F829"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86AEDAC" w14:textId="77777777" w:rsidR="00802F2C" w:rsidRPr="00802F2C" w:rsidRDefault="00802F2C" w:rsidP="002C5770">
            <w:pPr>
              <w:widowControl w:val="0"/>
              <w:spacing w:line="240" w:lineRule="auto"/>
              <w:rPr>
                <w:rFonts w:ascii="Times New Roman" w:hAnsi="Times New Roman" w:cs="Times New Roman"/>
                <w:sz w:val="24"/>
                <w:szCs w:val="24"/>
              </w:rPr>
            </w:pPr>
            <w:r w:rsidRPr="00802F2C">
              <w:rPr>
                <w:rFonts w:ascii="Times New Roman" w:hAnsi="Times New Roman" w:cs="Times New Roman"/>
                <w:sz w:val="24"/>
                <w:szCs w:val="24"/>
              </w:rPr>
              <w:t xml:space="preserve">Ana Luz Ramos Soto, Beatriz Rebeca Hernández </w:t>
            </w:r>
            <w:proofErr w:type="spellStart"/>
            <w:r w:rsidRPr="00802F2C">
              <w:rPr>
                <w:rFonts w:ascii="Times New Roman" w:hAnsi="Times New Roman" w:cs="Times New Roman"/>
                <w:sz w:val="24"/>
                <w:szCs w:val="24"/>
              </w:rPr>
              <w:t>Hernández</w:t>
            </w:r>
            <w:proofErr w:type="spellEnd"/>
            <w:r w:rsidRPr="00802F2C">
              <w:rPr>
                <w:rFonts w:ascii="Times New Roman" w:hAnsi="Times New Roman" w:cs="Times New Roman"/>
                <w:sz w:val="24"/>
                <w:szCs w:val="24"/>
              </w:rPr>
              <w:t>, Carlos Vázquez-Cid de León</w:t>
            </w:r>
          </w:p>
        </w:tc>
      </w:tr>
      <w:bookmarkEnd w:id="31"/>
    </w:tbl>
    <w:p w14:paraId="21657A50" w14:textId="77777777" w:rsidR="00802F2C" w:rsidRPr="005A4240" w:rsidRDefault="00802F2C" w:rsidP="00561CA1">
      <w:pPr>
        <w:spacing w:line="360" w:lineRule="auto"/>
        <w:jc w:val="both"/>
        <w:rPr>
          <w:rFonts w:ascii="Times New Roman" w:hAnsi="Times New Roman" w:cs="Times New Roman"/>
          <w:sz w:val="24"/>
          <w:szCs w:val="24"/>
        </w:rPr>
      </w:pPr>
    </w:p>
    <w:sectPr w:rsidR="00802F2C" w:rsidRPr="005A4240" w:rsidSect="000A4FDB">
      <w:headerReference w:type="default" r:id="rId15"/>
      <w:footerReference w:type="default" r:id="rId16"/>
      <w:pgSz w:w="12240" w:h="15840"/>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26BB0" w14:textId="77777777" w:rsidR="00C36C4A" w:rsidRDefault="00C36C4A" w:rsidP="00BE0AED">
      <w:pPr>
        <w:spacing w:after="0" w:line="240" w:lineRule="auto"/>
      </w:pPr>
      <w:r>
        <w:separator/>
      </w:r>
    </w:p>
  </w:endnote>
  <w:endnote w:type="continuationSeparator" w:id="0">
    <w:p w14:paraId="63B8528A" w14:textId="77777777" w:rsidR="00C36C4A" w:rsidRDefault="00C36C4A" w:rsidP="00BE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4AA3" w14:textId="5229C722" w:rsidR="003949ED" w:rsidRDefault="003949ED">
    <w:pPr>
      <w:pStyle w:val="Piedepgina"/>
    </w:pPr>
    <w:r>
      <w:t xml:space="preserve">           </w:t>
    </w:r>
    <w:r w:rsidRPr="002A3D98">
      <w:rPr>
        <w:noProof/>
        <w:lang w:eastAsia="es-MX"/>
      </w:rPr>
      <w:drawing>
        <wp:inline distT="0" distB="0" distL="0" distR="0" wp14:anchorId="7BB51080" wp14:editId="6C46F0FD">
          <wp:extent cx="1600200" cy="419100"/>
          <wp:effectExtent l="0" t="0" r="0" b="0"/>
          <wp:docPr id="1096146945" name="Imagen 10961469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802F2C">
      <w:rPr>
        <w:rFonts w:cstheme="minorHAnsi"/>
        <w:b/>
        <w:szCs w:val="14"/>
      </w:rPr>
      <w:t>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9058" w14:textId="77777777" w:rsidR="00C36C4A" w:rsidRDefault="00C36C4A" w:rsidP="00BE0AED">
      <w:pPr>
        <w:spacing w:after="0" w:line="240" w:lineRule="auto"/>
      </w:pPr>
      <w:r>
        <w:separator/>
      </w:r>
    </w:p>
  </w:footnote>
  <w:footnote w:type="continuationSeparator" w:id="0">
    <w:p w14:paraId="591185FE" w14:textId="77777777" w:rsidR="00C36C4A" w:rsidRDefault="00C36C4A" w:rsidP="00BE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62AD" w14:textId="7D2BE3B8" w:rsidR="003949ED" w:rsidRDefault="003949ED" w:rsidP="003949ED">
    <w:pPr>
      <w:pStyle w:val="Encabezado"/>
      <w:jc w:val="center"/>
    </w:pPr>
    <w:r w:rsidRPr="002A3D98">
      <w:rPr>
        <w:noProof/>
        <w:lang w:eastAsia="es-MX"/>
      </w:rPr>
      <w:drawing>
        <wp:inline distT="0" distB="0" distL="0" distR="0" wp14:anchorId="17CBF525" wp14:editId="0688441E">
          <wp:extent cx="5397500" cy="635000"/>
          <wp:effectExtent l="0" t="0" r="0" b="0"/>
          <wp:docPr id="1131922312" name="Imagen 113192231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33F36"/>
    <w:multiLevelType w:val="hybridMultilevel"/>
    <w:tmpl w:val="82A6B570"/>
    <w:lvl w:ilvl="0" w:tplc="62FCE2A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609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74"/>
    <w:rsid w:val="00002364"/>
    <w:rsid w:val="00007370"/>
    <w:rsid w:val="00015060"/>
    <w:rsid w:val="0001511F"/>
    <w:rsid w:val="000229A4"/>
    <w:rsid w:val="00023668"/>
    <w:rsid w:val="00033260"/>
    <w:rsid w:val="000353FF"/>
    <w:rsid w:val="00041020"/>
    <w:rsid w:val="000412E4"/>
    <w:rsid w:val="000443F8"/>
    <w:rsid w:val="00045F6D"/>
    <w:rsid w:val="00056466"/>
    <w:rsid w:val="00057A65"/>
    <w:rsid w:val="00057A6C"/>
    <w:rsid w:val="00061CCE"/>
    <w:rsid w:val="000636AD"/>
    <w:rsid w:val="0006528E"/>
    <w:rsid w:val="00066CB4"/>
    <w:rsid w:val="00070786"/>
    <w:rsid w:val="000707D6"/>
    <w:rsid w:val="00073092"/>
    <w:rsid w:val="00074D86"/>
    <w:rsid w:val="000754A2"/>
    <w:rsid w:val="000828D0"/>
    <w:rsid w:val="000A29AF"/>
    <w:rsid w:val="000A4EC3"/>
    <w:rsid w:val="000A4FDB"/>
    <w:rsid w:val="000A771A"/>
    <w:rsid w:val="000B059D"/>
    <w:rsid w:val="000B34F1"/>
    <w:rsid w:val="000C10F0"/>
    <w:rsid w:val="000C2029"/>
    <w:rsid w:val="000C59A4"/>
    <w:rsid w:val="000C7F84"/>
    <w:rsid w:val="000D1A17"/>
    <w:rsid w:val="000D67A5"/>
    <w:rsid w:val="000D7BF2"/>
    <w:rsid w:val="000E0A12"/>
    <w:rsid w:val="000E7645"/>
    <w:rsid w:val="000F114A"/>
    <w:rsid w:val="000F6331"/>
    <w:rsid w:val="00105808"/>
    <w:rsid w:val="001107C1"/>
    <w:rsid w:val="0011504F"/>
    <w:rsid w:val="0011655F"/>
    <w:rsid w:val="001261D7"/>
    <w:rsid w:val="001271E6"/>
    <w:rsid w:val="00130753"/>
    <w:rsid w:val="001307D2"/>
    <w:rsid w:val="00130ACC"/>
    <w:rsid w:val="001338AC"/>
    <w:rsid w:val="0013623B"/>
    <w:rsid w:val="00143E0C"/>
    <w:rsid w:val="00145FC5"/>
    <w:rsid w:val="0015181C"/>
    <w:rsid w:val="0015264D"/>
    <w:rsid w:val="00166263"/>
    <w:rsid w:val="001728BF"/>
    <w:rsid w:val="00174A3F"/>
    <w:rsid w:val="0018738F"/>
    <w:rsid w:val="00191673"/>
    <w:rsid w:val="001A0693"/>
    <w:rsid w:val="001A113A"/>
    <w:rsid w:val="001A7AF2"/>
    <w:rsid w:val="001B0771"/>
    <w:rsid w:val="001B109D"/>
    <w:rsid w:val="001C7975"/>
    <w:rsid w:val="001C7CA9"/>
    <w:rsid w:val="001D1DC0"/>
    <w:rsid w:val="001D4968"/>
    <w:rsid w:val="001D59F4"/>
    <w:rsid w:val="001D68BB"/>
    <w:rsid w:val="001D6B19"/>
    <w:rsid w:val="001E623F"/>
    <w:rsid w:val="001F0AC4"/>
    <w:rsid w:val="001F3167"/>
    <w:rsid w:val="001F4508"/>
    <w:rsid w:val="00202BA6"/>
    <w:rsid w:val="002116FA"/>
    <w:rsid w:val="00211FEE"/>
    <w:rsid w:val="00213282"/>
    <w:rsid w:val="00213C4D"/>
    <w:rsid w:val="00216EBF"/>
    <w:rsid w:val="0022638D"/>
    <w:rsid w:val="00230327"/>
    <w:rsid w:val="00231A57"/>
    <w:rsid w:val="00233176"/>
    <w:rsid w:val="00243A68"/>
    <w:rsid w:val="0024590D"/>
    <w:rsid w:val="00245BE3"/>
    <w:rsid w:val="00245D69"/>
    <w:rsid w:val="00260256"/>
    <w:rsid w:val="00260A7E"/>
    <w:rsid w:val="00261A4A"/>
    <w:rsid w:val="0026286D"/>
    <w:rsid w:val="00265518"/>
    <w:rsid w:val="002700E0"/>
    <w:rsid w:val="00280521"/>
    <w:rsid w:val="0028351E"/>
    <w:rsid w:val="002954C5"/>
    <w:rsid w:val="00295AA8"/>
    <w:rsid w:val="00297BE9"/>
    <w:rsid w:val="002A000E"/>
    <w:rsid w:val="002A0968"/>
    <w:rsid w:val="002A6791"/>
    <w:rsid w:val="002B5C69"/>
    <w:rsid w:val="002B5ED3"/>
    <w:rsid w:val="002B6517"/>
    <w:rsid w:val="002B72E1"/>
    <w:rsid w:val="002C24B3"/>
    <w:rsid w:val="002C3593"/>
    <w:rsid w:val="002C381A"/>
    <w:rsid w:val="002D11F1"/>
    <w:rsid w:val="002D20E2"/>
    <w:rsid w:val="002D25B6"/>
    <w:rsid w:val="002D260D"/>
    <w:rsid w:val="002D4415"/>
    <w:rsid w:val="002D551C"/>
    <w:rsid w:val="002E3CAB"/>
    <w:rsid w:val="002E3CDC"/>
    <w:rsid w:val="002E63E4"/>
    <w:rsid w:val="002E6CF8"/>
    <w:rsid w:val="002E7B8B"/>
    <w:rsid w:val="002F236F"/>
    <w:rsid w:val="002F2E8D"/>
    <w:rsid w:val="003017B6"/>
    <w:rsid w:val="003074FF"/>
    <w:rsid w:val="00310548"/>
    <w:rsid w:val="00310600"/>
    <w:rsid w:val="0031184B"/>
    <w:rsid w:val="00322448"/>
    <w:rsid w:val="003238EB"/>
    <w:rsid w:val="003265D5"/>
    <w:rsid w:val="003304DD"/>
    <w:rsid w:val="00330B5F"/>
    <w:rsid w:val="00332B73"/>
    <w:rsid w:val="00332E7C"/>
    <w:rsid w:val="00334292"/>
    <w:rsid w:val="00336AEF"/>
    <w:rsid w:val="00341D44"/>
    <w:rsid w:val="00342D4D"/>
    <w:rsid w:val="00343056"/>
    <w:rsid w:val="00344F0C"/>
    <w:rsid w:val="00346487"/>
    <w:rsid w:val="00346F45"/>
    <w:rsid w:val="00351666"/>
    <w:rsid w:val="003534C5"/>
    <w:rsid w:val="003563A3"/>
    <w:rsid w:val="00361997"/>
    <w:rsid w:val="00364331"/>
    <w:rsid w:val="00364A86"/>
    <w:rsid w:val="003735C1"/>
    <w:rsid w:val="003744C8"/>
    <w:rsid w:val="00374F26"/>
    <w:rsid w:val="00381C04"/>
    <w:rsid w:val="00390635"/>
    <w:rsid w:val="003949ED"/>
    <w:rsid w:val="003A097B"/>
    <w:rsid w:val="003A49BC"/>
    <w:rsid w:val="003A4CDF"/>
    <w:rsid w:val="003A4EC3"/>
    <w:rsid w:val="003A7372"/>
    <w:rsid w:val="003B371A"/>
    <w:rsid w:val="003C3CD7"/>
    <w:rsid w:val="003C52E4"/>
    <w:rsid w:val="003C5D21"/>
    <w:rsid w:val="003D1DAF"/>
    <w:rsid w:val="003D1E5E"/>
    <w:rsid w:val="003D2535"/>
    <w:rsid w:val="003D6A83"/>
    <w:rsid w:val="003E129B"/>
    <w:rsid w:val="003E235F"/>
    <w:rsid w:val="003E2859"/>
    <w:rsid w:val="003E3441"/>
    <w:rsid w:val="003E3E04"/>
    <w:rsid w:val="003E4383"/>
    <w:rsid w:val="003F4EDA"/>
    <w:rsid w:val="003F53FD"/>
    <w:rsid w:val="00402726"/>
    <w:rsid w:val="00406206"/>
    <w:rsid w:val="00412493"/>
    <w:rsid w:val="00414D6D"/>
    <w:rsid w:val="00422316"/>
    <w:rsid w:val="00434ED0"/>
    <w:rsid w:val="00436104"/>
    <w:rsid w:val="00441A30"/>
    <w:rsid w:val="00442785"/>
    <w:rsid w:val="00442F1A"/>
    <w:rsid w:val="00443564"/>
    <w:rsid w:val="004448A1"/>
    <w:rsid w:val="00447CA9"/>
    <w:rsid w:val="004544B7"/>
    <w:rsid w:val="004569BA"/>
    <w:rsid w:val="00456E26"/>
    <w:rsid w:val="00462713"/>
    <w:rsid w:val="00472B0B"/>
    <w:rsid w:val="004972A1"/>
    <w:rsid w:val="004A02F2"/>
    <w:rsid w:val="004A3329"/>
    <w:rsid w:val="004A3E49"/>
    <w:rsid w:val="004B35D8"/>
    <w:rsid w:val="004B40C7"/>
    <w:rsid w:val="004B5DDB"/>
    <w:rsid w:val="004B6336"/>
    <w:rsid w:val="004C1458"/>
    <w:rsid w:val="004C26CD"/>
    <w:rsid w:val="004C38AC"/>
    <w:rsid w:val="004C523A"/>
    <w:rsid w:val="004E0F3B"/>
    <w:rsid w:val="004E51AC"/>
    <w:rsid w:val="004E5A91"/>
    <w:rsid w:val="004F6786"/>
    <w:rsid w:val="005020C7"/>
    <w:rsid w:val="00503FC8"/>
    <w:rsid w:val="0050564B"/>
    <w:rsid w:val="0051209B"/>
    <w:rsid w:val="00515153"/>
    <w:rsid w:val="005166BE"/>
    <w:rsid w:val="00525A1A"/>
    <w:rsid w:val="005317B7"/>
    <w:rsid w:val="00533189"/>
    <w:rsid w:val="00541791"/>
    <w:rsid w:val="00542FBD"/>
    <w:rsid w:val="00547D41"/>
    <w:rsid w:val="005532BD"/>
    <w:rsid w:val="005552E5"/>
    <w:rsid w:val="005571A9"/>
    <w:rsid w:val="00561CA1"/>
    <w:rsid w:val="005718A9"/>
    <w:rsid w:val="00573403"/>
    <w:rsid w:val="00575FA5"/>
    <w:rsid w:val="00581BAD"/>
    <w:rsid w:val="005820E0"/>
    <w:rsid w:val="00582BCE"/>
    <w:rsid w:val="00584629"/>
    <w:rsid w:val="00586E32"/>
    <w:rsid w:val="005874D7"/>
    <w:rsid w:val="0059110D"/>
    <w:rsid w:val="005924AD"/>
    <w:rsid w:val="005A0E32"/>
    <w:rsid w:val="005A1E46"/>
    <w:rsid w:val="005A4240"/>
    <w:rsid w:val="005A62DF"/>
    <w:rsid w:val="005A756C"/>
    <w:rsid w:val="005B0CCA"/>
    <w:rsid w:val="005B2A43"/>
    <w:rsid w:val="005B5F2F"/>
    <w:rsid w:val="005B61E2"/>
    <w:rsid w:val="005B7F2D"/>
    <w:rsid w:val="005D07F7"/>
    <w:rsid w:val="005D745F"/>
    <w:rsid w:val="005D7D3A"/>
    <w:rsid w:val="005E3750"/>
    <w:rsid w:val="005E6A39"/>
    <w:rsid w:val="005F3FAD"/>
    <w:rsid w:val="005F72AE"/>
    <w:rsid w:val="006025B4"/>
    <w:rsid w:val="006052DB"/>
    <w:rsid w:val="0060706C"/>
    <w:rsid w:val="00614C3E"/>
    <w:rsid w:val="006321E5"/>
    <w:rsid w:val="006345D8"/>
    <w:rsid w:val="006368DE"/>
    <w:rsid w:val="006406A2"/>
    <w:rsid w:val="006407F4"/>
    <w:rsid w:val="006433C2"/>
    <w:rsid w:val="006471D8"/>
    <w:rsid w:val="00655B42"/>
    <w:rsid w:val="00660D43"/>
    <w:rsid w:val="00664CB9"/>
    <w:rsid w:val="00667735"/>
    <w:rsid w:val="0067184D"/>
    <w:rsid w:val="00673BE0"/>
    <w:rsid w:val="006759B6"/>
    <w:rsid w:val="0067603E"/>
    <w:rsid w:val="00681D20"/>
    <w:rsid w:val="006830E5"/>
    <w:rsid w:val="00684D73"/>
    <w:rsid w:val="00687271"/>
    <w:rsid w:val="006934A6"/>
    <w:rsid w:val="00695BDB"/>
    <w:rsid w:val="006A0754"/>
    <w:rsid w:val="006A0957"/>
    <w:rsid w:val="006B3499"/>
    <w:rsid w:val="006B582F"/>
    <w:rsid w:val="006B58FB"/>
    <w:rsid w:val="006B5A8D"/>
    <w:rsid w:val="006B7CC1"/>
    <w:rsid w:val="006C234A"/>
    <w:rsid w:val="006C24D9"/>
    <w:rsid w:val="006C28A3"/>
    <w:rsid w:val="006D12AB"/>
    <w:rsid w:val="006D1545"/>
    <w:rsid w:val="006D258D"/>
    <w:rsid w:val="006D4752"/>
    <w:rsid w:val="006E4AAE"/>
    <w:rsid w:val="006E68A7"/>
    <w:rsid w:val="006F1EF5"/>
    <w:rsid w:val="006F3057"/>
    <w:rsid w:val="006F54B0"/>
    <w:rsid w:val="0071507C"/>
    <w:rsid w:val="00716437"/>
    <w:rsid w:val="007212E7"/>
    <w:rsid w:val="00736CA2"/>
    <w:rsid w:val="00743D08"/>
    <w:rsid w:val="00750C8B"/>
    <w:rsid w:val="00753BE8"/>
    <w:rsid w:val="007634C6"/>
    <w:rsid w:val="00763C1E"/>
    <w:rsid w:val="00770D4D"/>
    <w:rsid w:val="007724BA"/>
    <w:rsid w:val="00780098"/>
    <w:rsid w:val="0078041E"/>
    <w:rsid w:val="00793794"/>
    <w:rsid w:val="00794502"/>
    <w:rsid w:val="00794741"/>
    <w:rsid w:val="007A0391"/>
    <w:rsid w:val="007A0E04"/>
    <w:rsid w:val="007A2237"/>
    <w:rsid w:val="007A7D00"/>
    <w:rsid w:val="007C4EA1"/>
    <w:rsid w:val="007D1D1A"/>
    <w:rsid w:val="007D3F30"/>
    <w:rsid w:val="007D67E4"/>
    <w:rsid w:val="007D7803"/>
    <w:rsid w:val="007E2289"/>
    <w:rsid w:val="007F2464"/>
    <w:rsid w:val="007F749A"/>
    <w:rsid w:val="007F74AD"/>
    <w:rsid w:val="0080026F"/>
    <w:rsid w:val="00800AD4"/>
    <w:rsid w:val="008013E8"/>
    <w:rsid w:val="00801576"/>
    <w:rsid w:val="008019E5"/>
    <w:rsid w:val="00802F2C"/>
    <w:rsid w:val="00804ADB"/>
    <w:rsid w:val="00811723"/>
    <w:rsid w:val="0082114A"/>
    <w:rsid w:val="008221F1"/>
    <w:rsid w:val="0082354A"/>
    <w:rsid w:val="008377F6"/>
    <w:rsid w:val="00843687"/>
    <w:rsid w:val="008445F7"/>
    <w:rsid w:val="00844649"/>
    <w:rsid w:val="00851C79"/>
    <w:rsid w:val="00854A52"/>
    <w:rsid w:val="00860FA1"/>
    <w:rsid w:val="0086275F"/>
    <w:rsid w:val="00870DCB"/>
    <w:rsid w:val="00871102"/>
    <w:rsid w:val="00874A90"/>
    <w:rsid w:val="00875E56"/>
    <w:rsid w:val="00875F2A"/>
    <w:rsid w:val="00876DF3"/>
    <w:rsid w:val="008836C9"/>
    <w:rsid w:val="008839DD"/>
    <w:rsid w:val="00897269"/>
    <w:rsid w:val="008A21EF"/>
    <w:rsid w:val="008A3AE7"/>
    <w:rsid w:val="008A4489"/>
    <w:rsid w:val="008A6715"/>
    <w:rsid w:val="008B27AE"/>
    <w:rsid w:val="008B7604"/>
    <w:rsid w:val="008C67A7"/>
    <w:rsid w:val="008C6B21"/>
    <w:rsid w:val="008D0E08"/>
    <w:rsid w:val="008D4DF8"/>
    <w:rsid w:val="008E4283"/>
    <w:rsid w:val="008E4A83"/>
    <w:rsid w:val="008E54C5"/>
    <w:rsid w:val="008E66C1"/>
    <w:rsid w:val="008F1700"/>
    <w:rsid w:val="008F21CC"/>
    <w:rsid w:val="008F4708"/>
    <w:rsid w:val="008F4CBD"/>
    <w:rsid w:val="008F4F35"/>
    <w:rsid w:val="008F5B70"/>
    <w:rsid w:val="009010A0"/>
    <w:rsid w:val="009100F9"/>
    <w:rsid w:val="009109C6"/>
    <w:rsid w:val="0091391B"/>
    <w:rsid w:val="00913C0A"/>
    <w:rsid w:val="00916171"/>
    <w:rsid w:val="00916B7B"/>
    <w:rsid w:val="00916E46"/>
    <w:rsid w:val="00917816"/>
    <w:rsid w:val="00920D31"/>
    <w:rsid w:val="00923112"/>
    <w:rsid w:val="00925B2F"/>
    <w:rsid w:val="00926854"/>
    <w:rsid w:val="00931438"/>
    <w:rsid w:val="00932505"/>
    <w:rsid w:val="00932911"/>
    <w:rsid w:val="0093702A"/>
    <w:rsid w:val="009445C9"/>
    <w:rsid w:val="00946947"/>
    <w:rsid w:val="00950654"/>
    <w:rsid w:val="00961BE5"/>
    <w:rsid w:val="0096678A"/>
    <w:rsid w:val="009776D0"/>
    <w:rsid w:val="009802D3"/>
    <w:rsid w:val="00980604"/>
    <w:rsid w:val="00993425"/>
    <w:rsid w:val="0099342F"/>
    <w:rsid w:val="009935B7"/>
    <w:rsid w:val="00996E96"/>
    <w:rsid w:val="009A32C0"/>
    <w:rsid w:val="009A3EB5"/>
    <w:rsid w:val="009A5C52"/>
    <w:rsid w:val="009A5FF9"/>
    <w:rsid w:val="009C0A04"/>
    <w:rsid w:val="009C0D02"/>
    <w:rsid w:val="009C4521"/>
    <w:rsid w:val="009C5EB3"/>
    <w:rsid w:val="009C6357"/>
    <w:rsid w:val="009D5800"/>
    <w:rsid w:val="009E11C8"/>
    <w:rsid w:val="009E187A"/>
    <w:rsid w:val="009E2C82"/>
    <w:rsid w:val="009E4A7C"/>
    <w:rsid w:val="009F1D12"/>
    <w:rsid w:val="009F6A0D"/>
    <w:rsid w:val="009F7DDE"/>
    <w:rsid w:val="00A000CF"/>
    <w:rsid w:val="00A0071B"/>
    <w:rsid w:val="00A020AD"/>
    <w:rsid w:val="00A02829"/>
    <w:rsid w:val="00A07621"/>
    <w:rsid w:val="00A106BC"/>
    <w:rsid w:val="00A11F8E"/>
    <w:rsid w:val="00A21C2E"/>
    <w:rsid w:val="00A2336D"/>
    <w:rsid w:val="00A25E38"/>
    <w:rsid w:val="00A3440C"/>
    <w:rsid w:val="00A3450C"/>
    <w:rsid w:val="00A34A91"/>
    <w:rsid w:val="00A4120F"/>
    <w:rsid w:val="00A42063"/>
    <w:rsid w:val="00A5060C"/>
    <w:rsid w:val="00A54311"/>
    <w:rsid w:val="00A60417"/>
    <w:rsid w:val="00A650DD"/>
    <w:rsid w:val="00A73419"/>
    <w:rsid w:val="00A746C8"/>
    <w:rsid w:val="00A74EBF"/>
    <w:rsid w:val="00A7543F"/>
    <w:rsid w:val="00A7631D"/>
    <w:rsid w:val="00A86E3D"/>
    <w:rsid w:val="00A91004"/>
    <w:rsid w:val="00A93682"/>
    <w:rsid w:val="00A955A1"/>
    <w:rsid w:val="00A95ECC"/>
    <w:rsid w:val="00A96F49"/>
    <w:rsid w:val="00A97E15"/>
    <w:rsid w:val="00AA1ACE"/>
    <w:rsid w:val="00AA4A13"/>
    <w:rsid w:val="00AA7347"/>
    <w:rsid w:val="00AB0CDE"/>
    <w:rsid w:val="00AB11C5"/>
    <w:rsid w:val="00AB13AD"/>
    <w:rsid w:val="00AB4CF9"/>
    <w:rsid w:val="00AB6420"/>
    <w:rsid w:val="00AE4627"/>
    <w:rsid w:val="00AE5658"/>
    <w:rsid w:val="00AE6F3A"/>
    <w:rsid w:val="00AE78F2"/>
    <w:rsid w:val="00AE7BA1"/>
    <w:rsid w:val="00AF084B"/>
    <w:rsid w:val="00AF53EC"/>
    <w:rsid w:val="00AF6A29"/>
    <w:rsid w:val="00AF7296"/>
    <w:rsid w:val="00B034E7"/>
    <w:rsid w:val="00B07101"/>
    <w:rsid w:val="00B12E3B"/>
    <w:rsid w:val="00B140F8"/>
    <w:rsid w:val="00B33824"/>
    <w:rsid w:val="00B34700"/>
    <w:rsid w:val="00B37F7B"/>
    <w:rsid w:val="00B42F13"/>
    <w:rsid w:val="00B5793B"/>
    <w:rsid w:val="00B61677"/>
    <w:rsid w:val="00B638C6"/>
    <w:rsid w:val="00B63AC1"/>
    <w:rsid w:val="00B64F44"/>
    <w:rsid w:val="00B674FE"/>
    <w:rsid w:val="00B705BB"/>
    <w:rsid w:val="00B72C49"/>
    <w:rsid w:val="00B75105"/>
    <w:rsid w:val="00B87EA0"/>
    <w:rsid w:val="00B93329"/>
    <w:rsid w:val="00B97BCE"/>
    <w:rsid w:val="00BA077A"/>
    <w:rsid w:val="00BA13E0"/>
    <w:rsid w:val="00BA70BE"/>
    <w:rsid w:val="00BA7B31"/>
    <w:rsid w:val="00BB08A2"/>
    <w:rsid w:val="00BC2D16"/>
    <w:rsid w:val="00BC3F36"/>
    <w:rsid w:val="00BC4F17"/>
    <w:rsid w:val="00BC71EA"/>
    <w:rsid w:val="00BC737D"/>
    <w:rsid w:val="00BD42E6"/>
    <w:rsid w:val="00BD714B"/>
    <w:rsid w:val="00BE081E"/>
    <w:rsid w:val="00BE0AED"/>
    <w:rsid w:val="00BE0D00"/>
    <w:rsid w:val="00BE70EF"/>
    <w:rsid w:val="00BF0AB3"/>
    <w:rsid w:val="00BF63FE"/>
    <w:rsid w:val="00BF78B7"/>
    <w:rsid w:val="00C02DC4"/>
    <w:rsid w:val="00C03AB5"/>
    <w:rsid w:val="00C04674"/>
    <w:rsid w:val="00C04930"/>
    <w:rsid w:val="00C04D5A"/>
    <w:rsid w:val="00C06A8E"/>
    <w:rsid w:val="00C1131C"/>
    <w:rsid w:val="00C14CD7"/>
    <w:rsid w:val="00C20FE9"/>
    <w:rsid w:val="00C23226"/>
    <w:rsid w:val="00C25BBB"/>
    <w:rsid w:val="00C34684"/>
    <w:rsid w:val="00C34E9D"/>
    <w:rsid w:val="00C36C4A"/>
    <w:rsid w:val="00C4100F"/>
    <w:rsid w:val="00C41690"/>
    <w:rsid w:val="00C42891"/>
    <w:rsid w:val="00C42966"/>
    <w:rsid w:val="00C42F5F"/>
    <w:rsid w:val="00C5097B"/>
    <w:rsid w:val="00C50B16"/>
    <w:rsid w:val="00C5491E"/>
    <w:rsid w:val="00C60E52"/>
    <w:rsid w:val="00C7323B"/>
    <w:rsid w:val="00C76AAF"/>
    <w:rsid w:val="00C83C41"/>
    <w:rsid w:val="00C85CB6"/>
    <w:rsid w:val="00C904C9"/>
    <w:rsid w:val="00C95462"/>
    <w:rsid w:val="00CA18E4"/>
    <w:rsid w:val="00CA3E18"/>
    <w:rsid w:val="00CA4F1D"/>
    <w:rsid w:val="00CA75EE"/>
    <w:rsid w:val="00CB44F2"/>
    <w:rsid w:val="00CB5636"/>
    <w:rsid w:val="00CC3395"/>
    <w:rsid w:val="00CD4154"/>
    <w:rsid w:val="00CD47C3"/>
    <w:rsid w:val="00CD488A"/>
    <w:rsid w:val="00CD4FD6"/>
    <w:rsid w:val="00CE0573"/>
    <w:rsid w:val="00CF139C"/>
    <w:rsid w:val="00CF3049"/>
    <w:rsid w:val="00CF3643"/>
    <w:rsid w:val="00D011F7"/>
    <w:rsid w:val="00D03EAA"/>
    <w:rsid w:val="00D10097"/>
    <w:rsid w:val="00D100B3"/>
    <w:rsid w:val="00D11253"/>
    <w:rsid w:val="00D17608"/>
    <w:rsid w:val="00D21CBD"/>
    <w:rsid w:val="00D234DB"/>
    <w:rsid w:val="00D2584E"/>
    <w:rsid w:val="00D27362"/>
    <w:rsid w:val="00D27535"/>
    <w:rsid w:val="00D30E74"/>
    <w:rsid w:val="00D3428C"/>
    <w:rsid w:val="00D34446"/>
    <w:rsid w:val="00D35940"/>
    <w:rsid w:val="00D44670"/>
    <w:rsid w:val="00D526F1"/>
    <w:rsid w:val="00D64F4E"/>
    <w:rsid w:val="00D75B80"/>
    <w:rsid w:val="00D90850"/>
    <w:rsid w:val="00D96D37"/>
    <w:rsid w:val="00DA216F"/>
    <w:rsid w:val="00DA4951"/>
    <w:rsid w:val="00DA7C25"/>
    <w:rsid w:val="00DB1333"/>
    <w:rsid w:val="00DB6324"/>
    <w:rsid w:val="00DB76D4"/>
    <w:rsid w:val="00DC0144"/>
    <w:rsid w:val="00DC128F"/>
    <w:rsid w:val="00DC42DC"/>
    <w:rsid w:val="00DC4475"/>
    <w:rsid w:val="00DD0FB9"/>
    <w:rsid w:val="00DD4131"/>
    <w:rsid w:val="00DD4204"/>
    <w:rsid w:val="00DD5064"/>
    <w:rsid w:val="00DD595D"/>
    <w:rsid w:val="00DE4314"/>
    <w:rsid w:val="00DE6A82"/>
    <w:rsid w:val="00DF1DC2"/>
    <w:rsid w:val="00DF1ED6"/>
    <w:rsid w:val="00DF5403"/>
    <w:rsid w:val="00DF6F00"/>
    <w:rsid w:val="00E0351B"/>
    <w:rsid w:val="00E0362F"/>
    <w:rsid w:val="00E061BB"/>
    <w:rsid w:val="00E07A22"/>
    <w:rsid w:val="00E1344C"/>
    <w:rsid w:val="00E13AEC"/>
    <w:rsid w:val="00E14939"/>
    <w:rsid w:val="00E15142"/>
    <w:rsid w:val="00E17635"/>
    <w:rsid w:val="00E21D68"/>
    <w:rsid w:val="00E247C9"/>
    <w:rsid w:val="00E24F3A"/>
    <w:rsid w:val="00E345BD"/>
    <w:rsid w:val="00E36342"/>
    <w:rsid w:val="00E36D65"/>
    <w:rsid w:val="00E410E2"/>
    <w:rsid w:val="00E439B0"/>
    <w:rsid w:val="00E44A76"/>
    <w:rsid w:val="00E44AA9"/>
    <w:rsid w:val="00E54F6E"/>
    <w:rsid w:val="00E656E9"/>
    <w:rsid w:val="00E6584C"/>
    <w:rsid w:val="00E72DCC"/>
    <w:rsid w:val="00E74062"/>
    <w:rsid w:val="00E7544E"/>
    <w:rsid w:val="00E76BD8"/>
    <w:rsid w:val="00E80518"/>
    <w:rsid w:val="00E80D62"/>
    <w:rsid w:val="00E872C4"/>
    <w:rsid w:val="00E923EF"/>
    <w:rsid w:val="00EA0B27"/>
    <w:rsid w:val="00EA1821"/>
    <w:rsid w:val="00EA2538"/>
    <w:rsid w:val="00EA3A2A"/>
    <w:rsid w:val="00EA5BDA"/>
    <w:rsid w:val="00EA5D7C"/>
    <w:rsid w:val="00EB0CFB"/>
    <w:rsid w:val="00EB5537"/>
    <w:rsid w:val="00EB5E67"/>
    <w:rsid w:val="00EC529B"/>
    <w:rsid w:val="00EC5659"/>
    <w:rsid w:val="00EC56D2"/>
    <w:rsid w:val="00ED138F"/>
    <w:rsid w:val="00ED6272"/>
    <w:rsid w:val="00EF08B8"/>
    <w:rsid w:val="00EF2208"/>
    <w:rsid w:val="00F00352"/>
    <w:rsid w:val="00F04E80"/>
    <w:rsid w:val="00F05A19"/>
    <w:rsid w:val="00F05FBC"/>
    <w:rsid w:val="00F068F5"/>
    <w:rsid w:val="00F11EEB"/>
    <w:rsid w:val="00F15CB3"/>
    <w:rsid w:val="00F15F82"/>
    <w:rsid w:val="00F16641"/>
    <w:rsid w:val="00F16BF2"/>
    <w:rsid w:val="00F22DA0"/>
    <w:rsid w:val="00F24D44"/>
    <w:rsid w:val="00F275CE"/>
    <w:rsid w:val="00F31CF4"/>
    <w:rsid w:val="00F32953"/>
    <w:rsid w:val="00F43337"/>
    <w:rsid w:val="00F446EB"/>
    <w:rsid w:val="00F455D6"/>
    <w:rsid w:val="00F4756E"/>
    <w:rsid w:val="00F51C9F"/>
    <w:rsid w:val="00F52F8B"/>
    <w:rsid w:val="00F552F8"/>
    <w:rsid w:val="00F572B4"/>
    <w:rsid w:val="00F6040C"/>
    <w:rsid w:val="00F71036"/>
    <w:rsid w:val="00F72B62"/>
    <w:rsid w:val="00F8231D"/>
    <w:rsid w:val="00F86791"/>
    <w:rsid w:val="00F91C2C"/>
    <w:rsid w:val="00F92449"/>
    <w:rsid w:val="00F92577"/>
    <w:rsid w:val="00F96A54"/>
    <w:rsid w:val="00FA091D"/>
    <w:rsid w:val="00FA365F"/>
    <w:rsid w:val="00FB1295"/>
    <w:rsid w:val="00FB478C"/>
    <w:rsid w:val="00FB5E5D"/>
    <w:rsid w:val="00FB6E71"/>
    <w:rsid w:val="00FC218D"/>
    <w:rsid w:val="00FC66FF"/>
    <w:rsid w:val="00FD286C"/>
    <w:rsid w:val="00FD34FC"/>
    <w:rsid w:val="00FE06F8"/>
    <w:rsid w:val="00FE19F0"/>
    <w:rsid w:val="00FE29FB"/>
    <w:rsid w:val="00FE2E23"/>
    <w:rsid w:val="00FE51F6"/>
    <w:rsid w:val="00FF258A"/>
    <w:rsid w:val="00FF3AE0"/>
    <w:rsid w:val="00FF6A8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FE79"/>
  <w15:docId w15:val="{A98BE288-234A-4490-ACDB-FAF3B6B4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4A90"/>
    <w:pPr>
      <w:keepNext/>
      <w:keepLines/>
      <w:spacing w:before="240" w:after="0" w:line="480" w:lineRule="auto"/>
      <w:ind w:firstLine="284"/>
      <w:outlineLvl w:val="0"/>
    </w:pPr>
    <w:rPr>
      <w:rFonts w:ascii="Times New Roman" w:eastAsiaTheme="majorEastAsia" w:hAnsi="Times New Roman" w:cstheme="majorBidi"/>
      <w:sz w:val="24"/>
      <w:szCs w:val="32"/>
    </w:rPr>
  </w:style>
  <w:style w:type="paragraph" w:styleId="Ttulo2">
    <w:name w:val="heading 2"/>
    <w:basedOn w:val="Normal"/>
    <w:next w:val="Normal"/>
    <w:link w:val="Ttulo2Car"/>
    <w:uiPriority w:val="9"/>
    <w:unhideWhenUsed/>
    <w:qFormat/>
    <w:rsid w:val="00874A90"/>
    <w:pPr>
      <w:keepNext/>
      <w:keepLines/>
      <w:spacing w:before="40" w:after="0" w:line="480" w:lineRule="auto"/>
      <w:ind w:firstLine="284"/>
      <w:outlineLvl w:val="1"/>
    </w:pPr>
    <w:rPr>
      <w:rFonts w:ascii="Times New Roman" w:eastAsiaTheme="majorEastAsia" w:hAnsi="Times New Roman" w:cstheme="majorBidi"/>
      <w:sz w:val="24"/>
      <w:szCs w:val="26"/>
    </w:rPr>
  </w:style>
  <w:style w:type="paragraph" w:styleId="Ttulo3">
    <w:name w:val="heading 3"/>
    <w:basedOn w:val="Normal"/>
    <w:next w:val="Normal"/>
    <w:link w:val="Ttulo3Car"/>
    <w:uiPriority w:val="9"/>
    <w:unhideWhenUsed/>
    <w:qFormat/>
    <w:rsid w:val="00874A90"/>
    <w:pPr>
      <w:keepNext/>
      <w:keepLines/>
      <w:spacing w:before="40" w:after="0" w:line="480" w:lineRule="auto"/>
      <w:ind w:firstLine="284"/>
      <w:outlineLvl w:val="2"/>
    </w:pPr>
    <w:rPr>
      <w:rFonts w:ascii="Times New Roman" w:eastAsiaTheme="majorEastAsia" w:hAnsi="Times New Roman"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4A90"/>
    <w:rPr>
      <w:rFonts w:ascii="Times New Roman" w:eastAsiaTheme="majorEastAsia" w:hAnsi="Times New Roman" w:cstheme="majorBidi"/>
      <w:sz w:val="24"/>
      <w:szCs w:val="32"/>
    </w:rPr>
  </w:style>
  <w:style w:type="character" w:customStyle="1" w:styleId="Ttulo2Car">
    <w:name w:val="Título 2 Car"/>
    <w:basedOn w:val="Fuentedeprrafopredeter"/>
    <w:link w:val="Ttulo2"/>
    <w:uiPriority w:val="9"/>
    <w:rsid w:val="00874A90"/>
    <w:rPr>
      <w:rFonts w:ascii="Times New Roman" w:eastAsiaTheme="majorEastAsia" w:hAnsi="Times New Roman" w:cstheme="majorBidi"/>
      <w:sz w:val="24"/>
      <w:szCs w:val="26"/>
    </w:rPr>
  </w:style>
  <w:style w:type="character" w:customStyle="1" w:styleId="Ttulo3Car">
    <w:name w:val="Título 3 Car"/>
    <w:basedOn w:val="Fuentedeprrafopredeter"/>
    <w:link w:val="Ttulo3"/>
    <w:uiPriority w:val="9"/>
    <w:rsid w:val="00874A90"/>
    <w:rPr>
      <w:rFonts w:ascii="Times New Roman" w:eastAsiaTheme="majorEastAsia" w:hAnsi="Times New Roman" w:cstheme="majorBidi"/>
      <w:sz w:val="24"/>
      <w:szCs w:val="24"/>
    </w:rPr>
  </w:style>
  <w:style w:type="table" w:styleId="Tablaconcuadrcula">
    <w:name w:val="Table Grid"/>
    <w:basedOn w:val="Tablanormal"/>
    <w:uiPriority w:val="39"/>
    <w:rsid w:val="0069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5FBC"/>
    <w:pPr>
      <w:spacing w:after="0" w:line="240" w:lineRule="auto"/>
    </w:pPr>
  </w:style>
  <w:style w:type="paragraph" w:styleId="Descripcin">
    <w:name w:val="caption"/>
    <w:basedOn w:val="Normal"/>
    <w:next w:val="Normal"/>
    <w:uiPriority w:val="35"/>
    <w:unhideWhenUsed/>
    <w:qFormat/>
    <w:rsid w:val="00DC0144"/>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8C67A7"/>
  </w:style>
  <w:style w:type="paragraph" w:styleId="Prrafodelista">
    <w:name w:val="List Paragraph"/>
    <w:basedOn w:val="Normal"/>
    <w:uiPriority w:val="34"/>
    <w:qFormat/>
    <w:rsid w:val="00C04930"/>
    <w:pPr>
      <w:ind w:left="720"/>
      <w:contextualSpacing/>
    </w:pPr>
  </w:style>
  <w:style w:type="paragraph" w:styleId="Textodeglobo">
    <w:name w:val="Balloon Text"/>
    <w:basedOn w:val="Normal"/>
    <w:link w:val="TextodegloboCar"/>
    <w:uiPriority w:val="99"/>
    <w:semiHidden/>
    <w:unhideWhenUsed/>
    <w:rsid w:val="000E76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645"/>
    <w:rPr>
      <w:rFonts w:ascii="Tahoma" w:hAnsi="Tahoma" w:cs="Tahoma"/>
      <w:sz w:val="16"/>
      <w:szCs w:val="16"/>
    </w:rPr>
  </w:style>
  <w:style w:type="paragraph" w:styleId="Textonotapie">
    <w:name w:val="footnote text"/>
    <w:basedOn w:val="Normal"/>
    <w:link w:val="TextonotapieCar"/>
    <w:uiPriority w:val="99"/>
    <w:semiHidden/>
    <w:unhideWhenUsed/>
    <w:rsid w:val="00BE0A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0AED"/>
    <w:rPr>
      <w:sz w:val="20"/>
      <w:szCs w:val="20"/>
    </w:rPr>
  </w:style>
  <w:style w:type="character" w:styleId="Refdenotaalpie">
    <w:name w:val="footnote reference"/>
    <w:basedOn w:val="Fuentedeprrafopredeter"/>
    <w:uiPriority w:val="99"/>
    <w:semiHidden/>
    <w:unhideWhenUsed/>
    <w:rsid w:val="00BE0AED"/>
    <w:rPr>
      <w:vertAlign w:val="superscript"/>
    </w:rPr>
  </w:style>
  <w:style w:type="character" w:styleId="Hipervnculo">
    <w:name w:val="Hyperlink"/>
    <w:basedOn w:val="Fuentedeprrafopredeter"/>
    <w:uiPriority w:val="99"/>
    <w:unhideWhenUsed/>
    <w:rsid w:val="0011504F"/>
    <w:rPr>
      <w:color w:val="0563C1" w:themeColor="hyperlink"/>
      <w:u w:val="single"/>
    </w:rPr>
  </w:style>
  <w:style w:type="character" w:customStyle="1" w:styleId="Mencinsinresolver1">
    <w:name w:val="Mención sin resolver1"/>
    <w:basedOn w:val="Fuentedeprrafopredeter"/>
    <w:uiPriority w:val="99"/>
    <w:semiHidden/>
    <w:unhideWhenUsed/>
    <w:rsid w:val="0011504F"/>
    <w:rPr>
      <w:color w:val="605E5C"/>
      <w:shd w:val="clear" w:color="auto" w:fill="E1DFDD"/>
    </w:rPr>
  </w:style>
  <w:style w:type="character" w:styleId="Mencinsinresolver">
    <w:name w:val="Unresolved Mention"/>
    <w:basedOn w:val="Fuentedeprrafopredeter"/>
    <w:uiPriority w:val="99"/>
    <w:semiHidden/>
    <w:unhideWhenUsed/>
    <w:rsid w:val="00CD47C3"/>
    <w:rPr>
      <w:color w:val="605E5C"/>
      <w:shd w:val="clear" w:color="auto" w:fill="E1DFDD"/>
    </w:rPr>
  </w:style>
  <w:style w:type="paragraph" w:styleId="Textoindependiente">
    <w:name w:val="Body Text"/>
    <w:basedOn w:val="Normal"/>
    <w:link w:val="TextoindependienteCar"/>
    <w:uiPriority w:val="1"/>
    <w:qFormat/>
    <w:rsid w:val="00F068F5"/>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068F5"/>
    <w:rPr>
      <w:rFonts w:ascii="Times New Roman" w:eastAsia="Times New Roman" w:hAnsi="Times New Roman" w:cs="Times New Roman"/>
      <w:sz w:val="24"/>
      <w:szCs w:val="24"/>
      <w:lang w:val="es-ES"/>
    </w:rPr>
  </w:style>
  <w:style w:type="paragraph" w:styleId="NormalWeb">
    <w:name w:val="Normal (Web)"/>
    <w:basedOn w:val="Normal"/>
    <w:link w:val="NormalWebCar"/>
    <w:uiPriority w:val="99"/>
    <w:unhideWhenUsed/>
    <w:rsid w:val="00B751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B7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75105"/>
    <w:rPr>
      <w:rFonts w:ascii="Courier New" w:eastAsia="Times New Roman" w:hAnsi="Courier New" w:cs="Courier New"/>
      <w:sz w:val="20"/>
      <w:szCs w:val="20"/>
      <w:lang w:eastAsia="es-MX"/>
    </w:rPr>
  </w:style>
  <w:style w:type="character" w:customStyle="1" w:styleId="NormalWebCar">
    <w:name w:val="Normal (Web) Car"/>
    <w:basedOn w:val="Fuentedeprrafopredeter"/>
    <w:link w:val="NormalWeb"/>
    <w:uiPriority w:val="99"/>
    <w:rsid w:val="00B75105"/>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94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9ED"/>
  </w:style>
  <w:style w:type="paragraph" w:styleId="Piedepgina">
    <w:name w:val="footer"/>
    <w:basedOn w:val="Normal"/>
    <w:link w:val="PiedepginaCar"/>
    <w:uiPriority w:val="99"/>
    <w:unhideWhenUsed/>
    <w:rsid w:val="00394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136">
      <w:bodyDiv w:val="1"/>
      <w:marLeft w:val="0"/>
      <w:marRight w:val="0"/>
      <w:marTop w:val="0"/>
      <w:marBottom w:val="0"/>
      <w:divBdr>
        <w:top w:val="none" w:sz="0" w:space="0" w:color="auto"/>
        <w:left w:val="none" w:sz="0" w:space="0" w:color="auto"/>
        <w:bottom w:val="none" w:sz="0" w:space="0" w:color="auto"/>
        <w:right w:val="none" w:sz="0" w:space="0" w:color="auto"/>
      </w:divBdr>
    </w:div>
    <w:div w:id="35745061">
      <w:bodyDiv w:val="1"/>
      <w:marLeft w:val="0"/>
      <w:marRight w:val="0"/>
      <w:marTop w:val="0"/>
      <w:marBottom w:val="0"/>
      <w:divBdr>
        <w:top w:val="none" w:sz="0" w:space="0" w:color="auto"/>
        <w:left w:val="none" w:sz="0" w:space="0" w:color="auto"/>
        <w:bottom w:val="none" w:sz="0" w:space="0" w:color="auto"/>
        <w:right w:val="none" w:sz="0" w:space="0" w:color="auto"/>
      </w:divBdr>
    </w:div>
    <w:div w:id="47150139">
      <w:bodyDiv w:val="1"/>
      <w:marLeft w:val="0"/>
      <w:marRight w:val="0"/>
      <w:marTop w:val="0"/>
      <w:marBottom w:val="0"/>
      <w:divBdr>
        <w:top w:val="none" w:sz="0" w:space="0" w:color="auto"/>
        <w:left w:val="none" w:sz="0" w:space="0" w:color="auto"/>
        <w:bottom w:val="none" w:sz="0" w:space="0" w:color="auto"/>
        <w:right w:val="none" w:sz="0" w:space="0" w:color="auto"/>
      </w:divBdr>
    </w:div>
    <w:div w:id="51580602">
      <w:bodyDiv w:val="1"/>
      <w:marLeft w:val="0"/>
      <w:marRight w:val="0"/>
      <w:marTop w:val="0"/>
      <w:marBottom w:val="0"/>
      <w:divBdr>
        <w:top w:val="none" w:sz="0" w:space="0" w:color="auto"/>
        <w:left w:val="none" w:sz="0" w:space="0" w:color="auto"/>
        <w:bottom w:val="none" w:sz="0" w:space="0" w:color="auto"/>
        <w:right w:val="none" w:sz="0" w:space="0" w:color="auto"/>
      </w:divBdr>
    </w:div>
    <w:div w:id="68309844">
      <w:bodyDiv w:val="1"/>
      <w:marLeft w:val="0"/>
      <w:marRight w:val="0"/>
      <w:marTop w:val="0"/>
      <w:marBottom w:val="0"/>
      <w:divBdr>
        <w:top w:val="none" w:sz="0" w:space="0" w:color="auto"/>
        <w:left w:val="none" w:sz="0" w:space="0" w:color="auto"/>
        <w:bottom w:val="none" w:sz="0" w:space="0" w:color="auto"/>
        <w:right w:val="none" w:sz="0" w:space="0" w:color="auto"/>
      </w:divBdr>
    </w:div>
    <w:div w:id="110130670">
      <w:bodyDiv w:val="1"/>
      <w:marLeft w:val="0"/>
      <w:marRight w:val="0"/>
      <w:marTop w:val="0"/>
      <w:marBottom w:val="0"/>
      <w:divBdr>
        <w:top w:val="none" w:sz="0" w:space="0" w:color="auto"/>
        <w:left w:val="none" w:sz="0" w:space="0" w:color="auto"/>
        <w:bottom w:val="none" w:sz="0" w:space="0" w:color="auto"/>
        <w:right w:val="none" w:sz="0" w:space="0" w:color="auto"/>
      </w:divBdr>
    </w:div>
    <w:div w:id="143201409">
      <w:bodyDiv w:val="1"/>
      <w:marLeft w:val="0"/>
      <w:marRight w:val="0"/>
      <w:marTop w:val="0"/>
      <w:marBottom w:val="0"/>
      <w:divBdr>
        <w:top w:val="none" w:sz="0" w:space="0" w:color="auto"/>
        <w:left w:val="none" w:sz="0" w:space="0" w:color="auto"/>
        <w:bottom w:val="none" w:sz="0" w:space="0" w:color="auto"/>
        <w:right w:val="none" w:sz="0" w:space="0" w:color="auto"/>
      </w:divBdr>
    </w:div>
    <w:div w:id="148064482">
      <w:bodyDiv w:val="1"/>
      <w:marLeft w:val="0"/>
      <w:marRight w:val="0"/>
      <w:marTop w:val="0"/>
      <w:marBottom w:val="0"/>
      <w:divBdr>
        <w:top w:val="none" w:sz="0" w:space="0" w:color="auto"/>
        <w:left w:val="none" w:sz="0" w:space="0" w:color="auto"/>
        <w:bottom w:val="none" w:sz="0" w:space="0" w:color="auto"/>
        <w:right w:val="none" w:sz="0" w:space="0" w:color="auto"/>
      </w:divBdr>
    </w:div>
    <w:div w:id="182668591">
      <w:bodyDiv w:val="1"/>
      <w:marLeft w:val="0"/>
      <w:marRight w:val="0"/>
      <w:marTop w:val="0"/>
      <w:marBottom w:val="0"/>
      <w:divBdr>
        <w:top w:val="none" w:sz="0" w:space="0" w:color="auto"/>
        <w:left w:val="none" w:sz="0" w:space="0" w:color="auto"/>
        <w:bottom w:val="none" w:sz="0" w:space="0" w:color="auto"/>
        <w:right w:val="none" w:sz="0" w:space="0" w:color="auto"/>
      </w:divBdr>
    </w:div>
    <w:div w:id="194126422">
      <w:bodyDiv w:val="1"/>
      <w:marLeft w:val="0"/>
      <w:marRight w:val="0"/>
      <w:marTop w:val="0"/>
      <w:marBottom w:val="0"/>
      <w:divBdr>
        <w:top w:val="none" w:sz="0" w:space="0" w:color="auto"/>
        <w:left w:val="none" w:sz="0" w:space="0" w:color="auto"/>
        <w:bottom w:val="none" w:sz="0" w:space="0" w:color="auto"/>
        <w:right w:val="none" w:sz="0" w:space="0" w:color="auto"/>
      </w:divBdr>
    </w:div>
    <w:div w:id="215630265">
      <w:bodyDiv w:val="1"/>
      <w:marLeft w:val="0"/>
      <w:marRight w:val="0"/>
      <w:marTop w:val="0"/>
      <w:marBottom w:val="0"/>
      <w:divBdr>
        <w:top w:val="none" w:sz="0" w:space="0" w:color="auto"/>
        <w:left w:val="none" w:sz="0" w:space="0" w:color="auto"/>
        <w:bottom w:val="none" w:sz="0" w:space="0" w:color="auto"/>
        <w:right w:val="none" w:sz="0" w:space="0" w:color="auto"/>
      </w:divBdr>
    </w:div>
    <w:div w:id="229195494">
      <w:bodyDiv w:val="1"/>
      <w:marLeft w:val="0"/>
      <w:marRight w:val="0"/>
      <w:marTop w:val="0"/>
      <w:marBottom w:val="0"/>
      <w:divBdr>
        <w:top w:val="none" w:sz="0" w:space="0" w:color="auto"/>
        <w:left w:val="none" w:sz="0" w:space="0" w:color="auto"/>
        <w:bottom w:val="none" w:sz="0" w:space="0" w:color="auto"/>
        <w:right w:val="none" w:sz="0" w:space="0" w:color="auto"/>
      </w:divBdr>
    </w:div>
    <w:div w:id="342054886">
      <w:bodyDiv w:val="1"/>
      <w:marLeft w:val="0"/>
      <w:marRight w:val="0"/>
      <w:marTop w:val="0"/>
      <w:marBottom w:val="0"/>
      <w:divBdr>
        <w:top w:val="none" w:sz="0" w:space="0" w:color="auto"/>
        <w:left w:val="none" w:sz="0" w:space="0" w:color="auto"/>
        <w:bottom w:val="none" w:sz="0" w:space="0" w:color="auto"/>
        <w:right w:val="none" w:sz="0" w:space="0" w:color="auto"/>
      </w:divBdr>
    </w:div>
    <w:div w:id="367607226">
      <w:bodyDiv w:val="1"/>
      <w:marLeft w:val="0"/>
      <w:marRight w:val="0"/>
      <w:marTop w:val="0"/>
      <w:marBottom w:val="0"/>
      <w:divBdr>
        <w:top w:val="none" w:sz="0" w:space="0" w:color="auto"/>
        <w:left w:val="none" w:sz="0" w:space="0" w:color="auto"/>
        <w:bottom w:val="none" w:sz="0" w:space="0" w:color="auto"/>
        <w:right w:val="none" w:sz="0" w:space="0" w:color="auto"/>
      </w:divBdr>
    </w:div>
    <w:div w:id="368527240">
      <w:bodyDiv w:val="1"/>
      <w:marLeft w:val="0"/>
      <w:marRight w:val="0"/>
      <w:marTop w:val="0"/>
      <w:marBottom w:val="0"/>
      <w:divBdr>
        <w:top w:val="none" w:sz="0" w:space="0" w:color="auto"/>
        <w:left w:val="none" w:sz="0" w:space="0" w:color="auto"/>
        <w:bottom w:val="none" w:sz="0" w:space="0" w:color="auto"/>
        <w:right w:val="none" w:sz="0" w:space="0" w:color="auto"/>
      </w:divBdr>
    </w:div>
    <w:div w:id="375200149">
      <w:bodyDiv w:val="1"/>
      <w:marLeft w:val="0"/>
      <w:marRight w:val="0"/>
      <w:marTop w:val="0"/>
      <w:marBottom w:val="0"/>
      <w:divBdr>
        <w:top w:val="none" w:sz="0" w:space="0" w:color="auto"/>
        <w:left w:val="none" w:sz="0" w:space="0" w:color="auto"/>
        <w:bottom w:val="none" w:sz="0" w:space="0" w:color="auto"/>
        <w:right w:val="none" w:sz="0" w:space="0" w:color="auto"/>
      </w:divBdr>
    </w:div>
    <w:div w:id="391738968">
      <w:bodyDiv w:val="1"/>
      <w:marLeft w:val="0"/>
      <w:marRight w:val="0"/>
      <w:marTop w:val="0"/>
      <w:marBottom w:val="0"/>
      <w:divBdr>
        <w:top w:val="none" w:sz="0" w:space="0" w:color="auto"/>
        <w:left w:val="none" w:sz="0" w:space="0" w:color="auto"/>
        <w:bottom w:val="none" w:sz="0" w:space="0" w:color="auto"/>
        <w:right w:val="none" w:sz="0" w:space="0" w:color="auto"/>
      </w:divBdr>
    </w:div>
    <w:div w:id="498540529">
      <w:bodyDiv w:val="1"/>
      <w:marLeft w:val="0"/>
      <w:marRight w:val="0"/>
      <w:marTop w:val="0"/>
      <w:marBottom w:val="0"/>
      <w:divBdr>
        <w:top w:val="none" w:sz="0" w:space="0" w:color="auto"/>
        <w:left w:val="none" w:sz="0" w:space="0" w:color="auto"/>
        <w:bottom w:val="none" w:sz="0" w:space="0" w:color="auto"/>
        <w:right w:val="none" w:sz="0" w:space="0" w:color="auto"/>
      </w:divBdr>
    </w:div>
    <w:div w:id="548297178">
      <w:bodyDiv w:val="1"/>
      <w:marLeft w:val="0"/>
      <w:marRight w:val="0"/>
      <w:marTop w:val="0"/>
      <w:marBottom w:val="0"/>
      <w:divBdr>
        <w:top w:val="none" w:sz="0" w:space="0" w:color="auto"/>
        <w:left w:val="none" w:sz="0" w:space="0" w:color="auto"/>
        <w:bottom w:val="none" w:sz="0" w:space="0" w:color="auto"/>
        <w:right w:val="none" w:sz="0" w:space="0" w:color="auto"/>
      </w:divBdr>
    </w:div>
    <w:div w:id="635062170">
      <w:bodyDiv w:val="1"/>
      <w:marLeft w:val="0"/>
      <w:marRight w:val="0"/>
      <w:marTop w:val="0"/>
      <w:marBottom w:val="0"/>
      <w:divBdr>
        <w:top w:val="none" w:sz="0" w:space="0" w:color="auto"/>
        <w:left w:val="none" w:sz="0" w:space="0" w:color="auto"/>
        <w:bottom w:val="none" w:sz="0" w:space="0" w:color="auto"/>
        <w:right w:val="none" w:sz="0" w:space="0" w:color="auto"/>
      </w:divBdr>
    </w:div>
    <w:div w:id="641009295">
      <w:bodyDiv w:val="1"/>
      <w:marLeft w:val="0"/>
      <w:marRight w:val="0"/>
      <w:marTop w:val="0"/>
      <w:marBottom w:val="0"/>
      <w:divBdr>
        <w:top w:val="none" w:sz="0" w:space="0" w:color="auto"/>
        <w:left w:val="none" w:sz="0" w:space="0" w:color="auto"/>
        <w:bottom w:val="none" w:sz="0" w:space="0" w:color="auto"/>
        <w:right w:val="none" w:sz="0" w:space="0" w:color="auto"/>
      </w:divBdr>
    </w:div>
    <w:div w:id="647170387">
      <w:bodyDiv w:val="1"/>
      <w:marLeft w:val="0"/>
      <w:marRight w:val="0"/>
      <w:marTop w:val="0"/>
      <w:marBottom w:val="0"/>
      <w:divBdr>
        <w:top w:val="none" w:sz="0" w:space="0" w:color="auto"/>
        <w:left w:val="none" w:sz="0" w:space="0" w:color="auto"/>
        <w:bottom w:val="none" w:sz="0" w:space="0" w:color="auto"/>
        <w:right w:val="none" w:sz="0" w:space="0" w:color="auto"/>
      </w:divBdr>
    </w:div>
    <w:div w:id="693922237">
      <w:bodyDiv w:val="1"/>
      <w:marLeft w:val="0"/>
      <w:marRight w:val="0"/>
      <w:marTop w:val="0"/>
      <w:marBottom w:val="0"/>
      <w:divBdr>
        <w:top w:val="none" w:sz="0" w:space="0" w:color="auto"/>
        <w:left w:val="none" w:sz="0" w:space="0" w:color="auto"/>
        <w:bottom w:val="none" w:sz="0" w:space="0" w:color="auto"/>
        <w:right w:val="none" w:sz="0" w:space="0" w:color="auto"/>
      </w:divBdr>
    </w:div>
    <w:div w:id="768816125">
      <w:bodyDiv w:val="1"/>
      <w:marLeft w:val="0"/>
      <w:marRight w:val="0"/>
      <w:marTop w:val="0"/>
      <w:marBottom w:val="0"/>
      <w:divBdr>
        <w:top w:val="none" w:sz="0" w:space="0" w:color="auto"/>
        <w:left w:val="none" w:sz="0" w:space="0" w:color="auto"/>
        <w:bottom w:val="none" w:sz="0" w:space="0" w:color="auto"/>
        <w:right w:val="none" w:sz="0" w:space="0" w:color="auto"/>
      </w:divBdr>
    </w:div>
    <w:div w:id="776095177">
      <w:bodyDiv w:val="1"/>
      <w:marLeft w:val="0"/>
      <w:marRight w:val="0"/>
      <w:marTop w:val="0"/>
      <w:marBottom w:val="0"/>
      <w:divBdr>
        <w:top w:val="none" w:sz="0" w:space="0" w:color="auto"/>
        <w:left w:val="none" w:sz="0" w:space="0" w:color="auto"/>
        <w:bottom w:val="none" w:sz="0" w:space="0" w:color="auto"/>
        <w:right w:val="none" w:sz="0" w:space="0" w:color="auto"/>
      </w:divBdr>
    </w:div>
    <w:div w:id="779374826">
      <w:bodyDiv w:val="1"/>
      <w:marLeft w:val="0"/>
      <w:marRight w:val="0"/>
      <w:marTop w:val="0"/>
      <w:marBottom w:val="0"/>
      <w:divBdr>
        <w:top w:val="none" w:sz="0" w:space="0" w:color="auto"/>
        <w:left w:val="none" w:sz="0" w:space="0" w:color="auto"/>
        <w:bottom w:val="none" w:sz="0" w:space="0" w:color="auto"/>
        <w:right w:val="none" w:sz="0" w:space="0" w:color="auto"/>
      </w:divBdr>
    </w:div>
    <w:div w:id="799688444">
      <w:bodyDiv w:val="1"/>
      <w:marLeft w:val="0"/>
      <w:marRight w:val="0"/>
      <w:marTop w:val="0"/>
      <w:marBottom w:val="0"/>
      <w:divBdr>
        <w:top w:val="none" w:sz="0" w:space="0" w:color="auto"/>
        <w:left w:val="none" w:sz="0" w:space="0" w:color="auto"/>
        <w:bottom w:val="none" w:sz="0" w:space="0" w:color="auto"/>
        <w:right w:val="none" w:sz="0" w:space="0" w:color="auto"/>
      </w:divBdr>
    </w:div>
    <w:div w:id="832187278">
      <w:bodyDiv w:val="1"/>
      <w:marLeft w:val="0"/>
      <w:marRight w:val="0"/>
      <w:marTop w:val="0"/>
      <w:marBottom w:val="0"/>
      <w:divBdr>
        <w:top w:val="none" w:sz="0" w:space="0" w:color="auto"/>
        <w:left w:val="none" w:sz="0" w:space="0" w:color="auto"/>
        <w:bottom w:val="none" w:sz="0" w:space="0" w:color="auto"/>
        <w:right w:val="none" w:sz="0" w:space="0" w:color="auto"/>
      </w:divBdr>
    </w:div>
    <w:div w:id="871767517">
      <w:bodyDiv w:val="1"/>
      <w:marLeft w:val="0"/>
      <w:marRight w:val="0"/>
      <w:marTop w:val="0"/>
      <w:marBottom w:val="0"/>
      <w:divBdr>
        <w:top w:val="none" w:sz="0" w:space="0" w:color="auto"/>
        <w:left w:val="none" w:sz="0" w:space="0" w:color="auto"/>
        <w:bottom w:val="none" w:sz="0" w:space="0" w:color="auto"/>
        <w:right w:val="none" w:sz="0" w:space="0" w:color="auto"/>
      </w:divBdr>
    </w:div>
    <w:div w:id="917251337">
      <w:bodyDiv w:val="1"/>
      <w:marLeft w:val="0"/>
      <w:marRight w:val="0"/>
      <w:marTop w:val="0"/>
      <w:marBottom w:val="0"/>
      <w:divBdr>
        <w:top w:val="none" w:sz="0" w:space="0" w:color="auto"/>
        <w:left w:val="none" w:sz="0" w:space="0" w:color="auto"/>
        <w:bottom w:val="none" w:sz="0" w:space="0" w:color="auto"/>
        <w:right w:val="none" w:sz="0" w:space="0" w:color="auto"/>
      </w:divBdr>
    </w:div>
    <w:div w:id="920480586">
      <w:bodyDiv w:val="1"/>
      <w:marLeft w:val="0"/>
      <w:marRight w:val="0"/>
      <w:marTop w:val="0"/>
      <w:marBottom w:val="0"/>
      <w:divBdr>
        <w:top w:val="none" w:sz="0" w:space="0" w:color="auto"/>
        <w:left w:val="none" w:sz="0" w:space="0" w:color="auto"/>
        <w:bottom w:val="none" w:sz="0" w:space="0" w:color="auto"/>
        <w:right w:val="none" w:sz="0" w:space="0" w:color="auto"/>
      </w:divBdr>
    </w:div>
    <w:div w:id="935676924">
      <w:bodyDiv w:val="1"/>
      <w:marLeft w:val="0"/>
      <w:marRight w:val="0"/>
      <w:marTop w:val="0"/>
      <w:marBottom w:val="0"/>
      <w:divBdr>
        <w:top w:val="none" w:sz="0" w:space="0" w:color="auto"/>
        <w:left w:val="none" w:sz="0" w:space="0" w:color="auto"/>
        <w:bottom w:val="none" w:sz="0" w:space="0" w:color="auto"/>
        <w:right w:val="none" w:sz="0" w:space="0" w:color="auto"/>
      </w:divBdr>
    </w:div>
    <w:div w:id="951589421">
      <w:bodyDiv w:val="1"/>
      <w:marLeft w:val="0"/>
      <w:marRight w:val="0"/>
      <w:marTop w:val="0"/>
      <w:marBottom w:val="0"/>
      <w:divBdr>
        <w:top w:val="none" w:sz="0" w:space="0" w:color="auto"/>
        <w:left w:val="none" w:sz="0" w:space="0" w:color="auto"/>
        <w:bottom w:val="none" w:sz="0" w:space="0" w:color="auto"/>
        <w:right w:val="none" w:sz="0" w:space="0" w:color="auto"/>
      </w:divBdr>
    </w:div>
    <w:div w:id="959728993">
      <w:bodyDiv w:val="1"/>
      <w:marLeft w:val="0"/>
      <w:marRight w:val="0"/>
      <w:marTop w:val="0"/>
      <w:marBottom w:val="0"/>
      <w:divBdr>
        <w:top w:val="none" w:sz="0" w:space="0" w:color="auto"/>
        <w:left w:val="none" w:sz="0" w:space="0" w:color="auto"/>
        <w:bottom w:val="none" w:sz="0" w:space="0" w:color="auto"/>
        <w:right w:val="none" w:sz="0" w:space="0" w:color="auto"/>
      </w:divBdr>
    </w:div>
    <w:div w:id="969169667">
      <w:bodyDiv w:val="1"/>
      <w:marLeft w:val="0"/>
      <w:marRight w:val="0"/>
      <w:marTop w:val="0"/>
      <w:marBottom w:val="0"/>
      <w:divBdr>
        <w:top w:val="none" w:sz="0" w:space="0" w:color="auto"/>
        <w:left w:val="none" w:sz="0" w:space="0" w:color="auto"/>
        <w:bottom w:val="none" w:sz="0" w:space="0" w:color="auto"/>
        <w:right w:val="none" w:sz="0" w:space="0" w:color="auto"/>
      </w:divBdr>
    </w:div>
    <w:div w:id="987512029">
      <w:bodyDiv w:val="1"/>
      <w:marLeft w:val="0"/>
      <w:marRight w:val="0"/>
      <w:marTop w:val="0"/>
      <w:marBottom w:val="0"/>
      <w:divBdr>
        <w:top w:val="none" w:sz="0" w:space="0" w:color="auto"/>
        <w:left w:val="none" w:sz="0" w:space="0" w:color="auto"/>
        <w:bottom w:val="none" w:sz="0" w:space="0" w:color="auto"/>
        <w:right w:val="none" w:sz="0" w:space="0" w:color="auto"/>
      </w:divBdr>
    </w:div>
    <w:div w:id="993801146">
      <w:bodyDiv w:val="1"/>
      <w:marLeft w:val="0"/>
      <w:marRight w:val="0"/>
      <w:marTop w:val="0"/>
      <w:marBottom w:val="0"/>
      <w:divBdr>
        <w:top w:val="none" w:sz="0" w:space="0" w:color="auto"/>
        <w:left w:val="none" w:sz="0" w:space="0" w:color="auto"/>
        <w:bottom w:val="none" w:sz="0" w:space="0" w:color="auto"/>
        <w:right w:val="none" w:sz="0" w:space="0" w:color="auto"/>
      </w:divBdr>
    </w:div>
    <w:div w:id="1009911355">
      <w:bodyDiv w:val="1"/>
      <w:marLeft w:val="0"/>
      <w:marRight w:val="0"/>
      <w:marTop w:val="0"/>
      <w:marBottom w:val="0"/>
      <w:divBdr>
        <w:top w:val="none" w:sz="0" w:space="0" w:color="auto"/>
        <w:left w:val="none" w:sz="0" w:space="0" w:color="auto"/>
        <w:bottom w:val="none" w:sz="0" w:space="0" w:color="auto"/>
        <w:right w:val="none" w:sz="0" w:space="0" w:color="auto"/>
      </w:divBdr>
    </w:div>
    <w:div w:id="1032611379">
      <w:bodyDiv w:val="1"/>
      <w:marLeft w:val="0"/>
      <w:marRight w:val="0"/>
      <w:marTop w:val="0"/>
      <w:marBottom w:val="0"/>
      <w:divBdr>
        <w:top w:val="none" w:sz="0" w:space="0" w:color="auto"/>
        <w:left w:val="none" w:sz="0" w:space="0" w:color="auto"/>
        <w:bottom w:val="none" w:sz="0" w:space="0" w:color="auto"/>
        <w:right w:val="none" w:sz="0" w:space="0" w:color="auto"/>
      </w:divBdr>
    </w:div>
    <w:div w:id="1060400024">
      <w:bodyDiv w:val="1"/>
      <w:marLeft w:val="0"/>
      <w:marRight w:val="0"/>
      <w:marTop w:val="0"/>
      <w:marBottom w:val="0"/>
      <w:divBdr>
        <w:top w:val="none" w:sz="0" w:space="0" w:color="auto"/>
        <w:left w:val="none" w:sz="0" w:space="0" w:color="auto"/>
        <w:bottom w:val="none" w:sz="0" w:space="0" w:color="auto"/>
        <w:right w:val="none" w:sz="0" w:space="0" w:color="auto"/>
      </w:divBdr>
    </w:div>
    <w:div w:id="1095829263">
      <w:bodyDiv w:val="1"/>
      <w:marLeft w:val="0"/>
      <w:marRight w:val="0"/>
      <w:marTop w:val="0"/>
      <w:marBottom w:val="0"/>
      <w:divBdr>
        <w:top w:val="none" w:sz="0" w:space="0" w:color="auto"/>
        <w:left w:val="none" w:sz="0" w:space="0" w:color="auto"/>
        <w:bottom w:val="none" w:sz="0" w:space="0" w:color="auto"/>
        <w:right w:val="none" w:sz="0" w:space="0" w:color="auto"/>
      </w:divBdr>
    </w:div>
    <w:div w:id="1129399014">
      <w:bodyDiv w:val="1"/>
      <w:marLeft w:val="0"/>
      <w:marRight w:val="0"/>
      <w:marTop w:val="0"/>
      <w:marBottom w:val="0"/>
      <w:divBdr>
        <w:top w:val="none" w:sz="0" w:space="0" w:color="auto"/>
        <w:left w:val="none" w:sz="0" w:space="0" w:color="auto"/>
        <w:bottom w:val="none" w:sz="0" w:space="0" w:color="auto"/>
        <w:right w:val="none" w:sz="0" w:space="0" w:color="auto"/>
      </w:divBdr>
    </w:div>
    <w:div w:id="1142766893">
      <w:bodyDiv w:val="1"/>
      <w:marLeft w:val="0"/>
      <w:marRight w:val="0"/>
      <w:marTop w:val="0"/>
      <w:marBottom w:val="0"/>
      <w:divBdr>
        <w:top w:val="none" w:sz="0" w:space="0" w:color="auto"/>
        <w:left w:val="none" w:sz="0" w:space="0" w:color="auto"/>
        <w:bottom w:val="none" w:sz="0" w:space="0" w:color="auto"/>
        <w:right w:val="none" w:sz="0" w:space="0" w:color="auto"/>
      </w:divBdr>
    </w:div>
    <w:div w:id="1257058736">
      <w:bodyDiv w:val="1"/>
      <w:marLeft w:val="0"/>
      <w:marRight w:val="0"/>
      <w:marTop w:val="0"/>
      <w:marBottom w:val="0"/>
      <w:divBdr>
        <w:top w:val="none" w:sz="0" w:space="0" w:color="auto"/>
        <w:left w:val="none" w:sz="0" w:space="0" w:color="auto"/>
        <w:bottom w:val="none" w:sz="0" w:space="0" w:color="auto"/>
        <w:right w:val="none" w:sz="0" w:space="0" w:color="auto"/>
      </w:divBdr>
    </w:div>
    <w:div w:id="1270358252">
      <w:bodyDiv w:val="1"/>
      <w:marLeft w:val="0"/>
      <w:marRight w:val="0"/>
      <w:marTop w:val="0"/>
      <w:marBottom w:val="0"/>
      <w:divBdr>
        <w:top w:val="none" w:sz="0" w:space="0" w:color="auto"/>
        <w:left w:val="none" w:sz="0" w:space="0" w:color="auto"/>
        <w:bottom w:val="none" w:sz="0" w:space="0" w:color="auto"/>
        <w:right w:val="none" w:sz="0" w:space="0" w:color="auto"/>
      </w:divBdr>
    </w:div>
    <w:div w:id="1287927296">
      <w:bodyDiv w:val="1"/>
      <w:marLeft w:val="0"/>
      <w:marRight w:val="0"/>
      <w:marTop w:val="0"/>
      <w:marBottom w:val="0"/>
      <w:divBdr>
        <w:top w:val="none" w:sz="0" w:space="0" w:color="auto"/>
        <w:left w:val="none" w:sz="0" w:space="0" w:color="auto"/>
        <w:bottom w:val="none" w:sz="0" w:space="0" w:color="auto"/>
        <w:right w:val="none" w:sz="0" w:space="0" w:color="auto"/>
      </w:divBdr>
    </w:div>
    <w:div w:id="1297223819">
      <w:bodyDiv w:val="1"/>
      <w:marLeft w:val="0"/>
      <w:marRight w:val="0"/>
      <w:marTop w:val="0"/>
      <w:marBottom w:val="0"/>
      <w:divBdr>
        <w:top w:val="none" w:sz="0" w:space="0" w:color="auto"/>
        <w:left w:val="none" w:sz="0" w:space="0" w:color="auto"/>
        <w:bottom w:val="none" w:sz="0" w:space="0" w:color="auto"/>
        <w:right w:val="none" w:sz="0" w:space="0" w:color="auto"/>
      </w:divBdr>
    </w:div>
    <w:div w:id="1383288249">
      <w:bodyDiv w:val="1"/>
      <w:marLeft w:val="0"/>
      <w:marRight w:val="0"/>
      <w:marTop w:val="0"/>
      <w:marBottom w:val="0"/>
      <w:divBdr>
        <w:top w:val="none" w:sz="0" w:space="0" w:color="auto"/>
        <w:left w:val="none" w:sz="0" w:space="0" w:color="auto"/>
        <w:bottom w:val="none" w:sz="0" w:space="0" w:color="auto"/>
        <w:right w:val="none" w:sz="0" w:space="0" w:color="auto"/>
      </w:divBdr>
    </w:div>
    <w:div w:id="1393429080">
      <w:bodyDiv w:val="1"/>
      <w:marLeft w:val="0"/>
      <w:marRight w:val="0"/>
      <w:marTop w:val="0"/>
      <w:marBottom w:val="0"/>
      <w:divBdr>
        <w:top w:val="none" w:sz="0" w:space="0" w:color="auto"/>
        <w:left w:val="none" w:sz="0" w:space="0" w:color="auto"/>
        <w:bottom w:val="none" w:sz="0" w:space="0" w:color="auto"/>
        <w:right w:val="none" w:sz="0" w:space="0" w:color="auto"/>
      </w:divBdr>
    </w:div>
    <w:div w:id="1417020453">
      <w:bodyDiv w:val="1"/>
      <w:marLeft w:val="0"/>
      <w:marRight w:val="0"/>
      <w:marTop w:val="0"/>
      <w:marBottom w:val="0"/>
      <w:divBdr>
        <w:top w:val="none" w:sz="0" w:space="0" w:color="auto"/>
        <w:left w:val="none" w:sz="0" w:space="0" w:color="auto"/>
        <w:bottom w:val="none" w:sz="0" w:space="0" w:color="auto"/>
        <w:right w:val="none" w:sz="0" w:space="0" w:color="auto"/>
      </w:divBdr>
    </w:div>
    <w:div w:id="1431045988">
      <w:bodyDiv w:val="1"/>
      <w:marLeft w:val="0"/>
      <w:marRight w:val="0"/>
      <w:marTop w:val="0"/>
      <w:marBottom w:val="0"/>
      <w:divBdr>
        <w:top w:val="none" w:sz="0" w:space="0" w:color="auto"/>
        <w:left w:val="none" w:sz="0" w:space="0" w:color="auto"/>
        <w:bottom w:val="none" w:sz="0" w:space="0" w:color="auto"/>
        <w:right w:val="none" w:sz="0" w:space="0" w:color="auto"/>
      </w:divBdr>
    </w:div>
    <w:div w:id="1463576833">
      <w:bodyDiv w:val="1"/>
      <w:marLeft w:val="0"/>
      <w:marRight w:val="0"/>
      <w:marTop w:val="0"/>
      <w:marBottom w:val="0"/>
      <w:divBdr>
        <w:top w:val="none" w:sz="0" w:space="0" w:color="auto"/>
        <w:left w:val="none" w:sz="0" w:space="0" w:color="auto"/>
        <w:bottom w:val="none" w:sz="0" w:space="0" w:color="auto"/>
        <w:right w:val="none" w:sz="0" w:space="0" w:color="auto"/>
      </w:divBdr>
    </w:div>
    <w:div w:id="1471828231">
      <w:bodyDiv w:val="1"/>
      <w:marLeft w:val="0"/>
      <w:marRight w:val="0"/>
      <w:marTop w:val="0"/>
      <w:marBottom w:val="0"/>
      <w:divBdr>
        <w:top w:val="none" w:sz="0" w:space="0" w:color="auto"/>
        <w:left w:val="none" w:sz="0" w:space="0" w:color="auto"/>
        <w:bottom w:val="none" w:sz="0" w:space="0" w:color="auto"/>
        <w:right w:val="none" w:sz="0" w:space="0" w:color="auto"/>
      </w:divBdr>
    </w:div>
    <w:div w:id="1524515470">
      <w:bodyDiv w:val="1"/>
      <w:marLeft w:val="0"/>
      <w:marRight w:val="0"/>
      <w:marTop w:val="0"/>
      <w:marBottom w:val="0"/>
      <w:divBdr>
        <w:top w:val="none" w:sz="0" w:space="0" w:color="auto"/>
        <w:left w:val="none" w:sz="0" w:space="0" w:color="auto"/>
        <w:bottom w:val="none" w:sz="0" w:space="0" w:color="auto"/>
        <w:right w:val="none" w:sz="0" w:space="0" w:color="auto"/>
      </w:divBdr>
    </w:div>
    <w:div w:id="1526405548">
      <w:bodyDiv w:val="1"/>
      <w:marLeft w:val="0"/>
      <w:marRight w:val="0"/>
      <w:marTop w:val="0"/>
      <w:marBottom w:val="0"/>
      <w:divBdr>
        <w:top w:val="none" w:sz="0" w:space="0" w:color="auto"/>
        <w:left w:val="none" w:sz="0" w:space="0" w:color="auto"/>
        <w:bottom w:val="none" w:sz="0" w:space="0" w:color="auto"/>
        <w:right w:val="none" w:sz="0" w:space="0" w:color="auto"/>
      </w:divBdr>
    </w:div>
    <w:div w:id="1544244152">
      <w:bodyDiv w:val="1"/>
      <w:marLeft w:val="0"/>
      <w:marRight w:val="0"/>
      <w:marTop w:val="0"/>
      <w:marBottom w:val="0"/>
      <w:divBdr>
        <w:top w:val="none" w:sz="0" w:space="0" w:color="auto"/>
        <w:left w:val="none" w:sz="0" w:space="0" w:color="auto"/>
        <w:bottom w:val="none" w:sz="0" w:space="0" w:color="auto"/>
        <w:right w:val="none" w:sz="0" w:space="0" w:color="auto"/>
      </w:divBdr>
    </w:div>
    <w:div w:id="1546916309">
      <w:bodyDiv w:val="1"/>
      <w:marLeft w:val="0"/>
      <w:marRight w:val="0"/>
      <w:marTop w:val="0"/>
      <w:marBottom w:val="0"/>
      <w:divBdr>
        <w:top w:val="none" w:sz="0" w:space="0" w:color="auto"/>
        <w:left w:val="none" w:sz="0" w:space="0" w:color="auto"/>
        <w:bottom w:val="none" w:sz="0" w:space="0" w:color="auto"/>
        <w:right w:val="none" w:sz="0" w:space="0" w:color="auto"/>
      </w:divBdr>
    </w:div>
    <w:div w:id="1551067435">
      <w:bodyDiv w:val="1"/>
      <w:marLeft w:val="0"/>
      <w:marRight w:val="0"/>
      <w:marTop w:val="0"/>
      <w:marBottom w:val="0"/>
      <w:divBdr>
        <w:top w:val="none" w:sz="0" w:space="0" w:color="auto"/>
        <w:left w:val="none" w:sz="0" w:space="0" w:color="auto"/>
        <w:bottom w:val="none" w:sz="0" w:space="0" w:color="auto"/>
        <w:right w:val="none" w:sz="0" w:space="0" w:color="auto"/>
      </w:divBdr>
    </w:div>
    <w:div w:id="1600679776">
      <w:bodyDiv w:val="1"/>
      <w:marLeft w:val="0"/>
      <w:marRight w:val="0"/>
      <w:marTop w:val="0"/>
      <w:marBottom w:val="0"/>
      <w:divBdr>
        <w:top w:val="none" w:sz="0" w:space="0" w:color="auto"/>
        <w:left w:val="none" w:sz="0" w:space="0" w:color="auto"/>
        <w:bottom w:val="none" w:sz="0" w:space="0" w:color="auto"/>
        <w:right w:val="none" w:sz="0" w:space="0" w:color="auto"/>
      </w:divBdr>
    </w:div>
    <w:div w:id="1602254539">
      <w:bodyDiv w:val="1"/>
      <w:marLeft w:val="0"/>
      <w:marRight w:val="0"/>
      <w:marTop w:val="0"/>
      <w:marBottom w:val="0"/>
      <w:divBdr>
        <w:top w:val="none" w:sz="0" w:space="0" w:color="auto"/>
        <w:left w:val="none" w:sz="0" w:space="0" w:color="auto"/>
        <w:bottom w:val="none" w:sz="0" w:space="0" w:color="auto"/>
        <w:right w:val="none" w:sz="0" w:space="0" w:color="auto"/>
      </w:divBdr>
    </w:div>
    <w:div w:id="1602951843">
      <w:bodyDiv w:val="1"/>
      <w:marLeft w:val="0"/>
      <w:marRight w:val="0"/>
      <w:marTop w:val="0"/>
      <w:marBottom w:val="0"/>
      <w:divBdr>
        <w:top w:val="none" w:sz="0" w:space="0" w:color="auto"/>
        <w:left w:val="none" w:sz="0" w:space="0" w:color="auto"/>
        <w:bottom w:val="none" w:sz="0" w:space="0" w:color="auto"/>
        <w:right w:val="none" w:sz="0" w:space="0" w:color="auto"/>
      </w:divBdr>
    </w:div>
    <w:div w:id="1613514283">
      <w:bodyDiv w:val="1"/>
      <w:marLeft w:val="0"/>
      <w:marRight w:val="0"/>
      <w:marTop w:val="0"/>
      <w:marBottom w:val="0"/>
      <w:divBdr>
        <w:top w:val="none" w:sz="0" w:space="0" w:color="auto"/>
        <w:left w:val="none" w:sz="0" w:space="0" w:color="auto"/>
        <w:bottom w:val="none" w:sz="0" w:space="0" w:color="auto"/>
        <w:right w:val="none" w:sz="0" w:space="0" w:color="auto"/>
      </w:divBdr>
    </w:div>
    <w:div w:id="1689326666">
      <w:bodyDiv w:val="1"/>
      <w:marLeft w:val="0"/>
      <w:marRight w:val="0"/>
      <w:marTop w:val="0"/>
      <w:marBottom w:val="0"/>
      <w:divBdr>
        <w:top w:val="none" w:sz="0" w:space="0" w:color="auto"/>
        <w:left w:val="none" w:sz="0" w:space="0" w:color="auto"/>
        <w:bottom w:val="none" w:sz="0" w:space="0" w:color="auto"/>
        <w:right w:val="none" w:sz="0" w:space="0" w:color="auto"/>
      </w:divBdr>
    </w:div>
    <w:div w:id="1706829007">
      <w:bodyDiv w:val="1"/>
      <w:marLeft w:val="0"/>
      <w:marRight w:val="0"/>
      <w:marTop w:val="0"/>
      <w:marBottom w:val="0"/>
      <w:divBdr>
        <w:top w:val="none" w:sz="0" w:space="0" w:color="auto"/>
        <w:left w:val="none" w:sz="0" w:space="0" w:color="auto"/>
        <w:bottom w:val="none" w:sz="0" w:space="0" w:color="auto"/>
        <w:right w:val="none" w:sz="0" w:space="0" w:color="auto"/>
      </w:divBdr>
    </w:div>
    <w:div w:id="1707674461">
      <w:bodyDiv w:val="1"/>
      <w:marLeft w:val="0"/>
      <w:marRight w:val="0"/>
      <w:marTop w:val="0"/>
      <w:marBottom w:val="0"/>
      <w:divBdr>
        <w:top w:val="none" w:sz="0" w:space="0" w:color="auto"/>
        <w:left w:val="none" w:sz="0" w:space="0" w:color="auto"/>
        <w:bottom w:val="none" w:sz="0" w:space="0" w:color="auto"/>
        <w:right w:val="none" w:sz="0" w:space="0" w:color="auto"/>
      </w:divBdr>
    </w:div>
    <w:div w:id="1714038031">
      <w:bodyDiv w:val="1"/>
      <w:marLeft w:val="0"/>
      <w:marRight w:val="0"/>
      <w:marTop w:val="0"/>
      <w:marBottom w:val="0"/>
      <w:divBdr>
        <w:top w:val="none" w:sz="0" w:space="0" w:color="auto"/>
        <w:left w:val="none" w:sz="0" w:space="0" w:color="auto"/>
        <w:bottom w:val="none" w:sz="0" w:space="0" w:color="auto"/>
        <w:right w:val="none" w:sz="0" w:space="0" w:color="auto"/>
      </w:divBdr>
    </w:div>
    <w:div w:id="1714698119">
      <w:bodyDiv w:val="1"/>
      <w:marLeft w:val="0"/>
      <w:marRight w:val="0"/>
      <w:marTop w:val="0"/>
      <w:marBottom w:val="0"/>
      <w:divBdr>
        <w:top w:val="none" w:sz="0" w:space="0" w:color="auto"/>
        <w:left w:val="none" w:sz="0" w:space="0" w:color="auto"/>
        <w:bottom w:val="none" w:sz="0" w:space="0" w:color="auto"/>
        <w:right w:val="none" w:sz="0" w:space="0" w:color="auto"/>
      </w:divBdr>
    </w:div>
    <w:div w:id="1733582044">
      <w:bodyDiv w:val="1"/>
      <w:marLeft w:val="0"/>
      <w:marRight w:val="0"/>
      <w:marTop w:val="0"/>
      <w:marBottom w:val="0"/>
      <w:divBdr>
        <w:top w:val="none" w:sz="0" w:space="0" w:color="auto"/>
        <w:left w:val="none" w:sz="0" w:space="0" w:color="auto"/>
        <w:bottom w:val="none" w:sz="0" w:space="0" w:color="auto"/>
        <w:right w:val="none" w:sz="0" w:space="0" w:color="auto"/>
      </w:divBdr>
    </w:div>
    <w:div w:id="1786926795">
      <w:bodyDiv w:val="1"/>
      <w:marLeft w:val="0"/>
      <w:marRight w:val="0"/>
      <w:marTop w:val="0"/>
      <w:marBottom w:val="0"/>
      <w:divBdr>
        <w:top w:val="none" w:sz="0" w:space="0" w:color="auto"/>
        <w:left w:val="none" w:sz="0" w:space="0" w:color="auto"/>
        <w:bottom w:val="none" w:sz="0" w:space="0" w:color="auto"/>
        <w:right w:val="none" w:sz="0" w:space="0" w:color="auto"/>
      </w:divBdr>
    </w:div>
    <w:div w:id="1789229579">
      <w:bodyDiv w:val="1"/>
      <w:marLeft w:val="0"/>
      <w:marRight w:val="0"/>
      <w:marTop w:val="0"/>
      <w:marBottom w:val="0"/>
      <w:divBdr>
        <w:top w:val="none" w:sz="0" w:space="0" w:color="auto"/>
        <w:left w:val="none" w:sz="0" w:space="0" w:color="auto"/>
        <w:bottom w:val="none" w:sz="0" w:space="0" w:color="auto"/>
        <w:right w:val="none" w:sz="0" w:space="0" w:color="auto"/>
      </w:divBdr>
    </w:div>
    <w:div w:id="1801067245">
      <w:bodyDiv w:val="1"/>
      <w:marLeft w:val="0"/>
      <w:marRight w:val="0"/>
      <w:marTop w:val="0"/>
      <w:marBottom w:val="0"/>
      <w:divBdr>
        <w:top w:val="none" w:sz="0" w:space="0" w:color="auto"/>
        <w:left w:val="none" w:sz="0" w:space="0" w:color="auto"/>
        <w:bottom w:val="none" w:sz="0" w:space="0" w:color="auto"/>
        <w:right w:val="none" w:sz="0" w:space="0" w:color="auto"/>
      </w:divBdr>
    </w:div>
    <w:div w:id="1839156419">
      <w:bodyDiv w:val="1"/>
      <w:marLeft w:val="0"/>
      <w:marRight w:val="0"/>
      <w:marTop w:val="0"/>
      <w:marBottom w:val="0"/>
      <w:divBdr>
        <w:top w:val="none" w:sz="0" w:space="0" w:color="auto"/>
        <w:left w:val="none" w:sz="0" w:space="0" w:color="auto"/>
        <w:bottom w:val="none" w:sz="0" w:space="0" w:color="auto"/>
        <w:right w:val="none" w:sz="0" w:space="0" w:color="auto"/>
      </w:divBdr>
    </w:div>
    <w:div w:id="1846433154">
      <w:bodyDiv w:val="1"/>
      <w:marLeft w:val="0"/>
      <w:marRight w:val="0"/>
      <w:marTop w:val="0"/>
      <w:marBottom w:val="0"/>
      <w:divBdr>
        <w:top w:val="none" w:sz="0" w:space="0" w:color="auto"/>
        <w:left w:val="none" w:sz="0" w:space="0" w:color="auto"/>
        <w:bottom w:val="none" w:sz="0" w:space="0" w:color="auto"/>
        <w:right w:val="none" w:sz="0" w:space="0" w:color="auto"/>
      </w:divBdr>
    </w:div>
    <w:div w:id="1849100631">
      <w:bodyDiv w:val="1"/>
      <w:marLeft w:val="0"/>
      <w:marRight w:val="0"/>
      <w:marTop w:val="0"/>
      <w:marBottom w:val="0"/>
      <w:divBdr>
        <w:top w:val="none" w:sz="0" w:space="0" w:color="auto"/>
        <w:left w:val="none" w:sz="0" w:space="0" w:color="auto"/>
        <w:bottom w:val="none" w:sz="0" w:space="0" w:color="auto"/>
        <w:right w:val="none" w:sz="0" w:space="0" w:color="auto"/>
      </w:divBdr>
    </w:div>
    <w:div w:id="1850295801">
      <w:bodyDiv w:val="1"/>
      <w:marLeft w:val="0"/>
      <w:marRight w:val="0"/>
      <w:marTop w:val="0"/>
      <w:marBottom w:val="0"/>
      <w:divBdr>
        <w:top w:val="none" w:sz="0" w:space="0" w:color="auto"/>
        <w:left w:val="none" w:sz="0" w:space="0" w:color="auto"/>
        <w:bottom w:val="none" w:sz="0" w:space="0" w:color="auto"/>
        <w:right w:val="none" w:sz="0" w:space="0" w:color="auto"/>
      </w:divBdr>
    </w:div>
    <w:div w:id="1877891105">
      <w:bodyDiv w:val="1"/>
      <w:marLeft w:val="0"/>
      <w:marRight w:val="0"/>
      <w:marTop w:val="0"/>
      <w:marBottom w:val="0"/>
      <w:divBdr>
        <w:top w:val="none" w:sz="0" w:space="0" w:color="auto"/>
        <w:left w:val="none" w:sz="0" w:space="0" w:color="auto"/>
        <w:bottom w:val="none" w:sz="0" w:space="0" w:color="auto"/>
        <w:right w:val="none" w:sz="0" w:space="0" w:color="auto"/>
      </w:divBdr>
    </w:div>
    <w:div w:id="1888949876">
      <w:bodyDiv w:val="1"/>
      <w:marLeft w:val="0"/>
      <w:marRight w:val="0"/>
      <w:marTop w:val="0"/>
      <w:marBottom w:val="0"/>
      <w:divBdr>
        <w:top w:val="none" w:sz="0" w:space="0" w:color="auto"/>
        <w:left w:val="none" w:sz="0" w:space="0" w:color="auto"/>
        <w:bottom w:val="none" w:sz="0" w:space="0" w:color="auto"/>
        <w:right w:val="none" w:sz="0" w:space="0" w:color="auto"/>
      </w:divBdr>
    </w:div>
    <w:div w:id="1946420480">
      <w:bodyDiv w:val="1"/>
      <w:marLeft w:val="0"/>
      <w:marRight w:val="0"/>
      <w:marTop w:val="0"/>
      <w:marBottom w:val="0"/>
      <w:divBdr>
        <w:top w:val="none" w:sz="0" w:space="0" w:color="auto"/>
        <w:left w:val="none" w:sz="0" w:space="0" w:color="auto"/>
        <w:bottom w:val="none" w:sz="0" w:space="0" w:color="auto"/>
        <w:right w:val="none" w:sz="0" w:space="0" w:color="auto"/>
      </w:divBdr>
    </w:div>
    <w:div w:id="1949848945">
      <w:bodyDiv w:val="1"/>
      <w:marLeft w:val="0"/>
      <w:marRight w:val="0"/>
      <w:marTop w:val="0"/>
      <w:marBottom w:val="0"/>
      <w:divBdr>
        <w:top w:val="none" w:sz="0" w:space="0" w:color="auto"/>
        <w:left w:val="none" w:sz="0" w:space="0" w:color="auto"/>
        <w:bottom w:val="none" w:sz="0" w:space="0" w:color="auto"/>
        <w:right w:val="none" w:sz="0" w:space="0" w:color="auto"/>
      </w:divBdr>
    </w:div>
    <w:div w:id="1960529366">
      <w:bodyDiv w:val="1"/>
      <w:marLeft w:val="0"/>
      <w:marRight w:val="0"/>
      <w:marTop w:val="0"/>
      <w:marBottom w:val="0"/>
      <w:divBdr>
        <w:top w:val="none" w:sz="0" w:space="0" w:color="auto"/>
        <w:left w:val="none" w:sz="0" w:space="0" w:color="auto"/>
        <w:bottom w:val="none" w:sz="0" w:space="0" w:color="auto"/>
        <w:right w:val="none" w:sz="0" w:space="0" w:color="auto"/>
      </w:divBdr>
    </w:div>
    <w:div w:id="2011710220">
      <w:bodyDiv w:val="1"/>
      <w:marLeft w:val="0"/>
      <w:marRight w:val="0"/>
      <w:marTop w:val="0"/>
      <w:marBottom w:val="0"/>
      <w:divBdr>
        <w:top w:val="none" w:sz="0" w:space="0" w:color="auto"/>
        <w:left w:val="none" w:sz="0" w:space="0" w:color="auto"/>
        <w:bottom w:val="none" w:sz="0" w:space="0" w:color="auto"/>
        <w:right w:val="none" w:sz="0" w:space="0" w:color="auto"/>
      </w:divBdr>
    </w:div>
    <w:div w:id="2041935264">
      <w:bodyDiv w:val="1"/>
      <w:marLeft w:val="0"/>
      <w:marRight w:val="0"/>
      <w:marTop w:val="0"/>
      <w:marBottom w:val="0"/>
      <w:divBdr>
        <w:top w:val="none" w:sz="0" w:space="0" w:color="auto"/>
        <w:left w:val="none" w:sz="0" w:space="0" w:color="auto"/>
        <w:bottom w:val="none" w:sz="0" w:space="0" w:color="auto"/>
        <w:right w:val="none" w:sz="0" w:space="0" w:color="auto"/>
      </w:divBdr>
    </w:div>
    <w:div w:id="2047945224">
      <w:bodyDiv w:val="1"/>
      <w:marLeft w:val="0"/>
      <w:marRight w:val="0"/>
      <w:marTop w:val="0"/>
      <w:marBottom w:val="0"/>
      <w:divBdr>
        <w:top w:val="none" w:sz="0" w:space="0" w:color="auto"/>
        <w:left w:val="none" w:sz="0" w:space="0" w:color="auto"/>
        <w:bottom w:val="none" w:sz="0" w:space="0" w:color="auto"/>
        <w:right w:val="none" w:sz="0" w:space="0" w:color="auto"/>
      </w:divBdr>
    </w:div>
    <w:div w:id="2060935629">
      <w:bodyDiv w:val="1"/>
      <w:marLeft w:val="0"/>
      <w:marRight w:val="0"/>
      <w:marTop w:val="0"/>
      <w:marBottom w:val="0"/>
      <w:divBdr>
        <w:top w:val="none" w:sz="0" w:space="0" w:color="auto"/>
        <w:left w:val="none" w:sz="0" w:space="0" w:color="auto"/>
        <w:bottom w:val="none" w:sz="0" w:space="0" w:color="auto"/>
        <w:right w:val="none" w:sz="0" w:space="0" w:color="auto"/>
      </w:divBdr>
    </w:div>
    <w:div w:id="2061511098">
      <w:bodyDiv w:val="1"/>
      <w:marLeft w:val="0"/>
      <w:marRight w:val="0"/>
      <w:marTop w:val="0"/>
      <w:marBottom w:val="0"/>
      <w:divBdr>
        <w:top w:val="none" w:sz="0" w:space="0" w:color="auto"/>
        <w:left w:val="none" w:sz="0" w:space="0" w:color="auto"/>
        <w:bottom w:val="none" w:sz="0" w:space="0" w:color="auto"/>
        <w:right w:val="none" w:sz="0" w:space="0" w:color="auto"/>
      </w:divBdr>
    </w:div>
    <w:div w:id="2076272758">
      <w:bodyDiv w:val="1"/>
      <w:marLeft w:val="0"/>
      <w:marRight w:val="0"/>
      <w:marTop w:val="0"/>
      <w:marBottom w:val="0"/>
      <w:divBdr>
        <w:top w:val="none" w:sz="0" w:space="0" w:color="auto"/>
        <w:left w:val="none" w:sz="0" w:space="0" w:color="auto"/>
        <w:bottom w:val="none" w:sz="0" w:space="0" w:color="auto"/>
        <w:right w:val="none" w:sz="0" w:space="0" w:color="auto"/>
      </w:divBdr>
    </w:div>
    <w:div w:id="21004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67-2631"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3-2067-0565"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Mig041</b:Tag>
    <b:SourceType>BookSection</b:SourceType>
    <b:Guid>{1CA058B9-1F3D-4DE8-899B-7034CCE02558}</b:Guid>
    <b:Title>Ciencia regional: Principios de Economía y Desarrollo</b:Title>
    <b:Year>2004</b:Year>
    <b:Publisher>CONACYT_PIFOP. Instituto Tecnológico de Oaxaca</b:Publisher>
    <b:BookTitle>Ciencia regional: Principios de Economía y Desarrollo</b:BookTitle>
    <b:Pages>329</b:Pages>
    <b:Author>
      <b:Author>
        <b:NameList>
          <b:Person>
            <b:Last>Miguel</b:Last>
            <b:First>Velasco</b:First>
            <b:Middle>Andrés Enrique</b:Middle>
          </b:Person>
        </b:NameList>
      </b:Author>
      <b:BookAuthor>
        <b:NameList>
          <b:Person>
            <b:Last>Miguel</b:Last>
            <b:First>Velasco</b:First>
            <b:Middle>Andrés Enrique</b:Middle>
          </b:Person>
        </b:NameList>
      </b:BookAuthor>
    </b:Author>
    <b:RefOrder>2</b:RefOrder>
  </b:Source>
  <b:Source>
    <b:Tag>ONU72</b:Tag>
    <b:SourceType>Report</b:SourceType>
    <b:Guid>{7727D100-A908-459F-B958-3DC8D68F15C3}</b:Guid>
    <b:Title>The United Nations Programme in Regional Development. A introduction to Subnational Planning</b:Title>
    <b:Year>1972</b:Year>
    <b:Publisher>Nueva York</b:Publisher>
    <b:Author>
      <b:Author>
        <b:Corporate>ONU</b:Corporate>
      </b:Author>
    </b:Author>
    <b:RefOrder>1</b:RefOrder>
  </b:Source>
  <b:Source>
    <b:Tag>Sec23</b:Tag>
    <b:SourceType>Report</b:SourceType>
    <b:Guid>{62021FFB-EA2F-457E-9A47-F3F7C181483D}</b:Guid>
    <b:Author>
      <b:Author>
        <b:Corporate>Secretaria de Economía </b:Corporate>
      </b:Author>
    </b:Author>
    <b:Title>Corredor Interoceánico del Istmo de Tehuantepec - CIIT.</b:Title>
    <b:Year>2023</b:Year>
    <b:Publisher>Gobierno de México</b:Publisher>
    <b:RefOrder>16</b:RefOrder>
  </b:Source>
  <b:Source>
    <b:Tag>Tam00</b:Tag>
    <b:SourceType>Report</b:SourceType>
    <b:Guid>{63B43CDD-BC8C-4A1D-9D85-3B60B52EE178}</b:Guid>
    <b:Title>Las políticas de desarrollo industrial regional y sus nexos teóricos: desconcentración, laissez-faire e iniciativas locales en México.</b:Title>
    <b:Year>2000</b:Year>
    <b:Publisher>División de Administración Pública, México D.F.</b:Publisher>
    <b:Author>
      <b:Author>
        <b:NameList>
          <b:Person>
            <b:Last>Tamayo</b:Last>
            <b:First>Flores</b:First>
            <b:Middle>Rafael</b:Middle>
          </b:Person>
        </b:NameList>
      </b:Author>
    </b:Author>
    <b:RefOrder>6</b:RefOrder>
  </b:Source>
  <b:Source>
    <b:Tag>Gal23</b:Tag>
    <b:SourceType>JournalArticle</b:SourceType>
    <b:Guid>{52D08FCD-5842-47E0-8FBE-5D27C8AA5AE4}</b:Guid>
    <b:Title>Organizaciones de apoyo: conectando redes para la innovación empresarial en clústeres de un país en desarrollo</b:Title>
    <b:Year>2023</b:Year>
    <b:JournalName>Investigaciones Regionales – Journal of Regional Research</b:JournalName>
    <b:Pages>19</b:Pages>
    <b:Volume>1</b:Volume>
    <b:Issue>1</b:Issue>
    <b:Author>
      <b:Author>
        <b:NameList>
          <b:Person>
            <b:Last>Galaso</b:Last>
            <b:First>Pablo</b:First>
          </b:Person>
          <b:Person>
            <b:Last>Masi Fadlala</b:Last>
            <b:First>Fernando</b:First>
          </b:Person>
          <b:Person>
            <b:Last>Picasso</b:Last>
            <b:First>Santiago</b:First>
          </b:Person>
          <b:Person>
            <b:Last>Rodríguez </b:Last>
            <b:First>Adrián</b:First>
          </b:Person>
          <b:Person>
            <b:Last>Servín Belotto</b:Last>
            <b:First>María Belén </b:First>
          </b:Person>
        </b:NameList>
      </b:Author>
    </b:Author>
    <b:RefOrder>7</b:RefOrder>
  </b:Source>
  <b:Source>
    <b:Tag>Bar98</b:Tag>
    <b:SourceType>InternetSite</b:SourceType>
    <b:Guid>{4C1CA37B-241F-49FF-B041-2FD1E83BFF29}</b:Guid>
    <b:Title>Riqueza, pobreza y desarrollo sustentable</b:Title>
    <b:Year>1998</b:Year>
    <b:InternetSiteTitle>Editorial  Jus  y  Centro  de  ecología  y  Desarrollo</b:InternetSiteTitle>
    <b:Month>abril</b:Month>
    <b:Day>02</b:Day>
    <b:URL>https://www.eumed.net/libros-gratis/2005/db/index.htm</b:URL>
    <b:Author>
      <b:Author>
        <b:NameList>
          <b:Person>
            <b:Last>Barkin</b:Last>
            <b:First>D</b:First>
          </b:Person>
        </b:NameList>
      </b:Author>
    </b:Author>
    <b:RefOrder>3</b:RefOrder>
  </b:Source>
  <b:Source>
    <b:Tag>Gud03</b:Tag>
    <b:SourceType>InternetSite</b:SourceType>
    <b:Guid>{6E021405-3F9D-42EC-B6A8-82EEBBE95436}</b:Guid>
    <b:Title>Ecología,  economía  y  ética  del Desarrollo Sostenible </b:Title>
    <b:InternetSiteTitle>Centro Latino Americano de Ecología Social</b:InternetSiteTitle>
    <b:Year>2003</b:Year>
    <b:Month>abril</b:Month>
    <b:Day>2</b:Day>
    <b:URL>https://digitalrepository.unm.edu/cgi/viewcontent.cgi?article=1133&amp;context=abya_yala</b:URL>
    <b:Author>
      <b:Author>
        <b:NameList>
          <b:Person>
            <b:Last>Gudynas</b:Last>
            <b:First>Eduardo</b:First>
          </b:Person>
        </b:NameList>
      </b:Author>
    </b:Author>
    <b:RefOrder>5</b:RefOrder>
  </b:Source>
  <b:Source>
    <b:Tag>Riv17</b:Tag>
    <b:SourceType>JournalArticle</b:SourceType>
    <b:Guid>{6AD1B101-688F-4E1B-A627-CAEA24FBDFCE}</b:Guid>
    <b:Title>¿Desarrollo sostenible o sustentable? La controversia de un concepto</b:Title>
    <b:Year>2017</b:Year>
    <b:JournalName>Revista Posgrado y SociedadSistema de Estudios de PosgradoUniversidad Estatal a Distancia</b:JournalName>
    <b:Pages>57-67</b:Pages>
    <b:Volume>15</b:Volume>
    <b:Issue>1</b:Issue>
    <b:Author>
      <b:Author>
        <b:NameList>
          <b:Person>
            <b:Last>Rivera</b:Last>
            <b:First>Hernández</b:First>
            <b:Middle>Jaime Ernesto</b:Middle>
          </b:Person>
          <b:Person>
            <b:Last>Blanco Orozco</b:Last>
            <b:First>Napoleón</b:First>
            <b:Middle>Vicente</b:Middle>
          </b:Person>
          <b:Person>
            <b:Last>Alcántara Salinas</b:Last>
            <b:First>Graciela</b:First>
          </b:Person>
          <b:Person>
            <b:Last>Pascal Houbron</b:Last>
            <b:First>Eric</b:First>
          </b:Person>
        </b:NameList>
      </b:Author>
    </b:Author>
    <b:RefOrder>4</b:RefOrder>
  </b:Source>
  <b:Source>
    <b:Tag>Cru</b:Tag>
    <b:SourceType>InternetSite</b:SourceType>
    <b:Guid>{180C8F9C-035B-478A-A140-3D18BAF55F00}</b:Guid>
    <b:URL>https://www.amnesty.org/es/latest/news/2022/11/resistencia-comunitaria-istmo-tehuantepec/</b:URL>
    <b:Author>
      <b:Author>
        <b:NameList>
          <b:Person>
            <b:Last>Cruz</b:Last>
            <b:First>Bettina</b:First>
          </b:Person>
          <b:Person>
            <b:Last>Flores</b:Last>
            <b:First>Cruz</b:First>
            <b:Middle>Rosa Marina</b:Middle>
          </b:Person>
        </b:NameList>
      </b:Author>
    </b:Author>
    <b:Title>Amnistía Internacional</b:Title>
    <b:InternetSiteTitle>Resistencia comunitaria en el Istmo de Tehuantepec</b:InternetSiteTitle>
    <b:Year>2022</b:Year>
    <b:Month>noviembre</b:Month>
    <b:Day>12</b:Day>
    <b:RefOrder>10</b:RefOrder>
  </b:Source>
  <b:Source>
    <b:Tag>Cug20</b:Tag>
    <b:SourceType>JournalArticle</b:SourceType>
    <b:Guid>{D206FC42-4112-42A0-9B9E-C3B63907F48F}</b:Guid>
    <b:Title>Investigar la toma de perspectiva cuando los equipos de megaproyectos de infraestructura involucran a las comunidades locales: navegar las tensiones y equilibrar las perspectivas</b:Title>
    <b:Year>2020</b:Year>
    <b:JournalName>Revista internacional de gestión de proyectos. Elsevier</b:JournalName>
    <b:Pages>153-164</b:Pages>
    <b:Volume>38</b:Volume>
    <b:Issue>3</b:Issue>
    <b:DOI>https://doi.org/10.1016/j.ijproman.2020.01.006</b:DOI>
    <b:Author>
      <b:Author>
        <b:NameList>
          <b:Person>
            <b:Last>Cuganesan</b:Last>
            <b:First>Suresh</b:First>
          </b:Person>
          <b:Person>
            <b:Last>Floris</b:Last>
            <b:First>Mauricio</b:First>
          </b:Person>
        </b:NameList>
      </b:Author>
    </b:Author>
    <b:RefOrder>11</b:RefOrder>
  </b:Source>
  <b:Source>
    <b:Tag>Mla21</b:Tag>
    <b:SourceType>JournalArticle</b:SourceType>
    <b:Guid>{BAAB5BE8-94AE-4F1F-BCFF-BA8EC261E0E4}</b:Guid>
    <b:Title>Trust in megaprojects: A comprehensive literature review of research trends</b:Title>
    <b:JournalName>International Journal of Project Management</b:JournalName>
    <b:Year>2021</b:Year>
    <b:Pages>325-338</b:Pages>
    <b:Volume>39</b:Volume>
    <b:Issue>4</b:Issue>
    <b:DOI>https://doi.org/10.1016/j.ijproman.2020.10.007.</b:DOI>
    <b:Author>
      <b:Author>
        <b:NameList>
          <b:Person>
            <b:Last>Mladen Vukomanović</b:Last>
            <b:First>ita Cerić</b:First>
          </b:Person>
          <b:Person>
            <b:Last>Sonja K</b:Last>
            <b:First>Ivona Ivić</b:First>
          </b:Person>
        </b:NameList>
      </b:Author>
    </b:Author>
    <b:RefOrder>17</b:RefOrder>
  </b:Source>
  <b:Source>
    <b:Tag>Kes22</b:Tag>
    <b:SourceType>JournalArticle</b:SourceType>
    <b:Guid>{7200916D-0412-47F2-B51F-70AECD809030}</b:Guid>
    <b:Title>El sur también existe: un ensayo sobre el desarrollo regional de México</b:Title>
    <b:JournalName>Economía mexicana</b:JournalName>
    <b:Year>2022</b:Year>
    <b:Pages>205-260.</b:Pages>
    <b:Volume>11</b:Volume>
    <b:Issue>2</b:Issue>
    <b:Author>
      <b:Author>
        <b:NameList>
          <b:Person>
            <b:Last>Kessel</b:Last>
            <b:First>Dávila</b:First>
          </b:Person>
          <b:Person>
            <b:Last>Levy </b:Last>
            <b:First>G.</b:First>
          </b:Person>
        </b:NameList>
      </b:Author>
    </b:Author>
    <b:RefOrder>12</b:RefOrder>
  </b:Source>
  <b:Source>
    <b:Tag>BID24</b:Tag>
    <b:SourceType>InternetSite</b:SourceType>
    <b:Guid>{AA982FEF-A8DE-4DBA-A2BD-FF0A991A5511}</b:Guid>
    <b:Title>Banco Interamericano de Desarrollo.</b:Title>
    <b:Year>2024</b:Year>
    <b:Author>
      <b:Author>
        <b:Corporate>BID</b:Corporate>
      </b:Author>
    </b:Author>
    <b:InternetSiteTitle>Programa de ciudades emergentes y sostenibles. </b:InternetSiteTitle>
    <b:Month>abril</b:Month>
    <b:Day>18</b:Day>
    <b:URL>https://www.iadb.org/es/quienes-somos/tematicas/desarrollo-urbano-y-vivienda/iniciativas-de-desarrollo-urbano/programa-de#:~:text=El%20Programa%20de%20Ciudades%20Emergentes,planes%20de%20acci%C3%B3n%20de%20ciudades.</b:URL>
    <b:RefOrder>13</b:RefOrder>
  </b:Source>
  <b:Source>
    <b:Tag>Gob22</b:Tag>
    <b:SourceType>Report</b:SourceType>
    <b:Guid>{66E50EF2-1D74-4CB9-A76B-120EEE14C1B3}</b:Guid>
    <b:Author>
      <b:Author>
        <b:Corporate>Gobierno del Estado de Oaxaca</b:Corporate>
      </b:Author>
    </b:Author>
    <b:Title>OAXACA EJEMPLO DE DESARROLLO REGIONAL EN MÉXICO</b:Title>
    <b:Year>2022</b:Year>
    <b:Publisher>Coordinación de comunicación social. Gobierno del Estado de Oaxaca</b:Publisher>
    <b:RefOrder>14</b:RefOrder>
  </b:Source>
  <b:Source>
    <b:Tag>Her10</b:Tag>
    <b:SourceType>Book</b:SourceType>
    <b:Guid>{CAAA470C-7BA2-40AC-A834-6562284A5AD5}</b:Guid>
    <b:Title>Metodología de la investigación</b:Title>
    <b:Year>2010</b:Year>
    <b:Publisher>McGRAW-HILL / INTERAMERICANA EDITORES, S.A. DE C.V.</b:Publisher>
    <b:Author>
      <b:Author>
        <b:NameList>
          <b:Person>
            <b:Last>Hernández</b:Last>
            <b:First>Sampieri</b:First>
            <b:Middle>Roberto</b:Middle>
          </b:Person>
          <b:Person>
            <b:Last>Fernández Collado</b:Last>
            <b:First>Carlos</b:First>
          </b:Person>
          <b:Person>
            <b:Last>Baptista Lucio</b:Last>
            <b:First>María</b:First>
            <b:Middle>del Pilar</b:Middle>
          </b:Person>
        </b:NameList>
      </b:Author>
    </b:Author>
    <b:RefOrder>8</b:RefOrder>
  </b:Source>
  <b:Source>
    <b:Tag>INE20</b:Tag>
    <b:SourceType>InternetSite</b:SourceType>
    <b:Guid>{BE5C845A-2A5B-43DE-8B1F-A363115520A9}</b:Guid>
    <b:Author>
      <b:Author>
        <b:Corporate>INEGI</b:Corporate>
      </b:Author>
    </b:Author>
    <b:Title>Panorama sociodemográfico de México</b:Title>
    <b:InternetSiteTitle>Composición por edad y sexo</b:InternetSiteTitle>
    <b:Year>2020</b:Year>
    <b:Month>julio</b:Month>
    <b:Day>22</b:Day>
    <b:URL>https://www.inegi.org.mx/programas/ccpv/2020/tableros/panorama/</b:URL>
    <b:RefOrder>9</b:RefOrder>
  </b:Source>
  <b:Source>
    <b:Tag>ROD21</b:Tag>
    <b:SourceType>JournalArticle</b:SourceType>
    <b:Guid>{6A9AE725-695D-485D-9ED6-C89C9898F30A}</b:Guid>
    <b:Title>Índice compuesto y multidimensional de desarrollo regional: una propuesta para América Latina</b:Title>
    <b:Year>2021</b:Year>
    <b:DOI>http://dx.doi.org/10.32457/riem.v23i1.580.</b:DOI>
    <b:Author>
      <b:Author>
        <b:NameList>
          <b:Person>
            <b:Last>Rodriguez</b:Last>
            <b:First>Miranda</b:First>
            <b:Middle>Adrián</b:Middle>
          </b:Person>
          <b:Person>
            <b:Last>Vial</b:Last>
            <b:First>cossani,</b:First>
            <b:Middle>Camilo y PARRAO, Alejandra</b:Middle>
          </b:Person>
        </b:NameList>
      </b:Author>
    </b:Author>
    <b:JournalName>iberoam. estud. munic. [online</b:JournalName>
    <b:Pages>1-33.</b:Pages>
    <b:Issue>23</b:Issue>
    <b:RefOrder>15</b:RefOrder>
  </b:Source>
</b:Sources>
</file>

<file path=customXml/itemProps1.xml><?xml version="1.0" encoding="utf-8"?>
<ds:datastoreItem xmlns:ds="http://schemas.openxmlformats.org/officeDocument/2006/customXml" ds:itemID="{3F1CC744-1AA4-4D03-ACAC-E783C59E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8703</Words>
  <Characters>47870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Rebeca Hernández Hernández</dc:creator>
  <cp:lastModifiedBy>Gustavo Toledo</cp:lastModifiedBy>
  <cp:revision>5</cp:revision>
  <cp:lastPrinted>2024-10-04T16:17:00Z</cp:lastPrinted>
  <dcterms:created xsi:type="dcterms:W3CDTF">2024-09-30T20:45:00Z</dcterms:created>
  <dcterms:modified xsi:type="dcterms:W3CDTF">2024-10-04T16:20:00Z</dcterms:modified>
</cp:coreProperties>
</file>