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97365" w14:textId="2E3DEC47" w:rsidR="001B382B" w:rsidRPr="00672DFC" w:rsidRDefault="00672DFC" w:rsidP="008B0413">
      <w:pPr>
        <w:spacing w:before="240" w:line="360" w:lineRule="auto"/>
        <w:jc w:val="right"/>
        <w:rPr>
          <w:rFonts w:ascii="Times New Roman" w:hAnsi="Times New Roman" w:cs="Times New Roman"/>
          <w:b/>
          <w:bCs/>
          <w:i/>
          <w:iCs/>
          <w:color w:val="000000" w:themeColor="text1"/>
          <w:sz w:val="24"/>
          <w:szCs w:val="28"/>
        </w:rPr>
      </w:pPr>
      <w:r w:rsidRPr="00672DFC">
        <w:rPr>
          <w:rFonts w:ascii="Times New Roman" w:hAnsi="Times New Roman" w:cs="Times New Roman"/>
          <w:b/>
          <w:bCs/>
          <w:i/>
          <w:iCs/>
          <w:color w:val="000000" w:themeColor="text1"/>
          <w:sz w:val="24"/>
          <w:szCs w:val="28"/>
        </w:rPr>
        <w:t>https://doi.org/10.23913/ride.v15i29.2179</w:t>
      </w:r>
    </w:p>
    <w:p w14:paraId="727C71B5" w14:textId="4F4EAB07" w:rsidR="001B382B" w:rsidRPr="001B382B" w:rsidRDefault="00B624AE" w:rsidP="008B0413">
      <w:pPr>
        <w:spacing w:before="240" w:line="360" w:lineRule="auto"/>
        <w:jc w:val="right"/>
        <w:rPr>
          <w:rFonts w:ascii="Times New Roman" w:hAnsi="Times New Roman" w:cs="Times New Roman"/>
          <w:b/>
          <w:bCs/>
          <w:i/>
          <w:iCs/>
          <w:sz w:val="36"/>
          <w:szCs w:val="36"/>
          <w:lang w:val="es-MX"/>
        </w:rPr>
      </w:pPr>
      <w:r>
        <w:rPr>
          <w:rFonts w:ascii="Times New Roman" w:hAnsi="Times New Roman" w:cs="Times New Roman"/>
          <w:b/>
          <w:bCs/>
          <w:i/>
          <w:iCs/>
          <w:color w:val="000000" w:themeColor="text1"/>
          <w:sz w:val="24"/>
          <w:szCs w:val="28"/>
        </w:rPr>
        <w:t>Ensayos</w:t>
      </w:r>
    </w:p>
    <w:p w14:paraId="6C9F0878" w14:textId="613CBF1C" w:rsidR="00332874" w:rsidRPr="001B382B" w:rsidRDefault="00332874" w:rsidP="008B0413">
      <w:pPr>
        <w:spacing w:after="0" w:line="276" w:lineRule="auto"/>
        <w:jc w:val="right"/>
        <w:rPr>
          <w:rFonts w:ascii="Calibri" w:eastAsia="Times New Roman" w:hAnsi="Calibri" w:cs="Calibri"/>
          <w:b/>
          <w:color w:val="000000"/>
          <w:sz w:val="32"/>
          <w:szCs w:val="32"/>
          <w:lang w:val="es-MX" w:eastAsia="es-MX"/>
        </w:rPr>
      </w:pPr>
      <w:r w:rsidRPr="001B382B">
        <w:rPr>
          <w:rFonts w:ascii="Calibri" w:eastAsia="Times New Roman" w:hAnsi="Calibri" w:cs="Calibri"/>
          <w:b/>
          <w:color w:val="000000"/>
          <w:sz w:val="32"/>
          <w:szCs w:val="32"/>
          <w:lang w:val="es-MX" w:eastAsia="es-MX"/>
        </w:rPr>
        <w:t xml:space="preserve">Bullying: Descripción desde </w:t>
      </w:r>
      <w:r w:rsidR="00DE3442" w:rsidRPr="001B382B">
        <w:rPr>
          <w:rFonts w:ascii="Calibri" w:eastAsia="Times New Roman" w:hAnsi="Calibri" w:cs="Calibri"/>
          <w:b/>
          <w:color w:val="000000"/>
          <w:sz w:val="32"/>
          <w:szCs w:val="32"/>
          <w:lang w:val="es-MX" w:eastAsia="es-MX"/>
        </w:rPr>
        <w:t>la perspectiva</w:t>
      </w:r>
      <w:r w:rsidRPr="001B382B">
        <w:rPr>
          <w:rFonts w:ascii="Calibri" w:eastAsia="Times New Roman" w:hAnsi="Calibri" w:cs="Calibri"/>
          <w:b/>
          <w:color w:val="000000"/>
          <w:sz w:val="32"/>
          <w:szCs w:val="32"/>
          <w:lang w:val="es-MX" w:eastAsia="es-MX"/>
        </w:rPr>
        <w:t xml:space="preserve"> ecológica y los objetivos </w:t>
      </w:r>
      <w:r w:rsidR="00DE3442" w:rsidRPr="001B382B">
        <w:rPr>
          <w:rFonts w:ascii="Calibri" w:eastAsia="Times New Roman" w:hAnsi="Calibri" w:cs="Calibri"/>
          <w:b/>
          <w:color w:val="000000"/>
          <w:sz w:val="32"/>
          <w:szCs w:val="32"/>
          <w:lang w:val="es-MX" w:eastAsia="es-MX"/>
        </w:rPr>
        <w:t>de Desarrollo</w:t>
      </w:r>
      <w:r w:rsidRPr="001B382B">
        <w:rPr>
          <w:rFonts w:ascii="Calibri" w:eastAsia="Times New Roman" w:hAnsi="Calibri" w:cs="Calibri"/>
          <w:b/>
          <w:color w:val="000000"/>
          <w:sz w:val="32"/>
          <w:szCs w:val="32"/>
          <w:lang w:val="es-MX" w:eastAsia="es-MX"/>
        </w:rPr>
        <w:t xml:space="preserve"> Sostenible</w:t>
      </w:r>
    </w:p>
    <w:p w14:paraId="3DFDB436" w14:textId="5CD0D6AE" w:rsidR="001B382B" w:rsidRPr="003666B5" w:rsidRDefault="001B382B" w:rsidP="008B0413">
      <w:pPr>
        <w:spacing w:after="0" w:line="276" w:lineRule="auto"/>
        <w:jc w:val="right"/>
        <w:rPr>
          <w:rFonts w:ascii="Calibri" w:eastAsia="Times New Roman" w:hAnsi="Calibri" w:cs="Calibri"/>
          <w:b/>
          <w:i/>
          <w:iCs/>
          <w:color w:val="000000"/>
          <w:sz w:val="28"/>
          <w:szCs w:val="28"/>
          <w:lang w:val="en-US" w:eastAsia="es-MX"/>
        </w:rPr>
      </w:pPr>
      <w:r w:rsidRPr="00C82786">
        <w:rPr>
          <w:rFonts w:ascii="Calibri" w:eastAsia="Times New Roman" w:hAnsi="Calibri" w:cs="Calibri"/>
          <w:b/>
          <w:i/>
          <w:iCs/>
          <w:color w:val="000000"/>
          <w:sz w:val="28"/>
          <w:szCs w:val="28"/>
          <w:lang w:val="en-US" w:eastAsia="es-MX"/>
        </w:rPr>
        <w:br/>
      </w:r>
      <w:r w:rsidRPr="003666B5">
        <w:rPr>
          <w:rFonts w:ascii="Calibri" w:eastAsia="Times New Roman" w:hAnsi="Calibri" w:cs="Calibri"/>
          <w:b/>
          <w:i/>
          <w:iCs/>
          <w:color w:val="000000"/>
          <w:sz w:val="28"/>
          <w:szCs w:val="28"/>
          <w:lang w:val="en-US" w:eastAsia="es-MX"/>
        </w:rPr>
        <w:t>Bullying: Description from the ecological perspective and the Sustainable Development Goals</w:t>
      </w:r>
    </w:p>
    <w:p w14:paraId="29EA2320" w14:textId="52C8BC0F" w:rsidR="001B382B" w:rsidRPr="001B382B" w:rsidRDefault="001B382B" w:rsidP="008B0413">
      <w:pPr>
        <w:spacing w:after="0" w:line="276" w:lineRule="auto"/>
        <w:jc w:val="right"/>
        <w:rPr>
          <w:rFonts w:ascii="Calibri" w:eastAsia="Times New Roman" w:hAnsi="Calibri" w:cs="Calibri"/>
          <w:b/>
          <w:i/>
          <w:iCs/>
          <w:color w:val="000000"/>
          <w:sz w:val="28"/>
          <w:szCs w:val="28"/>
          <w:lang w:val="es-MX" w:eastAsia="es-MX"/>
        </w:rPr>
      </w:pPr>
      <w:r w:rsidRPr="00C82786">
        <w:rPr>
          <w:rFonts w:ascii="Calibri" w:eastAsia="Times New Roman" w:hAnsi="Calibri" w:cs="Calibri"/>
          <w:b/>
          <w:i/>
          <w:iCs/>
          <w:color w:val="000000"/>
          <w:sz w:val="28"/>
          <w:szCs w:val="28"/>
          <w:lang w:val="en-US" w:eastAsia="es-MX"/>
        </w:rPr>
        <w:br/>
      </w:r>
      <w:r w:rsidRPr="001B382B">
        <w:rPr>
          <w:rFonts w:ascii="Calibri" w:eastAsia="Times New Roman" w:hAnsi="Calibri" w:cs="Calibri"/>
          <w:b/>
          <w:i/>
          <w:iCs/>
          <w:color w:val="000000"/>
          <w:sz w:val="28"/>
          <w:szCs w:val="28"/>
          <w:lang w:val="es-MX" w:eastAsia="es-MX"/>
        </w:rPr>
        <w:t>Bullying: Descrição desde a perspectiva ecológica e os objetivos do Desenvolvimento Sustentável</w:t>
      </w:r>
    </w:p>
    <w:p w14:paraId="23CE5843" w14:textId="77777777" w:rsidR="001B382B" w:rsidRDefault="001B382B" w:rsidP="008B0413">
      <w:pPr>
        <w:spacing w:after="0" w:line="360" w:lineRule="auto"/>
        <w:jc w:val="center"/>
        <w:rPr>
          <w:rFonts w:ascii="Times New Roman" w:hAnsi="Times New Roman" w:cs="Times New Roman"/>
          <w:i/>
          <w:iCs/>
          <w:sz w:val="28"/>
          <w:szCs w:val="28"/>
          <w:lang w:val="es-MX"/>
        </w:rPr>
      </w:pPr>
    </w:p>
    <w:p w14:paraId="1C367937" w14:textId="79E36609" w:rsidR="00985007" w:rsidRPr="001B382B" w:rsidRDefault="00B13D33" w:rsidP="008B0413">
      <w:pPr>
        <w:spacing w:after="0" w:line="276" w:lineRule="auto"/>
        <w:jc w:val="right"/>
        <w:rPr>
          <w:rFonts w:ascii="Times New Roman" w:hAnsi="Times New Roman" w:cs="Times New Roman"/>
          <w:sz w:val="24"/>
          <w:szCs w:val="24"/>
          <w:lang w:val="es-MX"/>
        </w:rPr>
      </w:pPr>
      <w:r w:rsidRPr="001B382B">
        <w:rPr>
          <w:rFonts w:cstheme="minorHAnsi"/>
          <w:b/>
          <w:bCs/>
          <w:sz w:val="24"/>
          <w:szCs w:val="24"/>
          <w:lang w:val="es-MX"/>
        </w:rPr>
        <w:t>Brenda Mendoza González</w:t>
      </w:r>
      <w:r w:rsidR="00D5415D" w:rsidRPr="001B382B">
        <w:rPr>
          <w:rStyle w:val="Refdenotaalpie"/>
          <w:rFonts w:ascii="Times New Roman" w:hAnsi="Times New Roman" w:cs="Times New Roman"/>
          <w:sz w:val="24"/>
          <w:szCs w:val="24"/>
          <w:lang w:val="es-MX"/>
        </w:rPr>
        <w:footnoteReference w:id="1"/>
      </w:r>
    </w:p>
    <w:p w14:paraId="59B5888A" w14:textId="6F2F8DEE" w:rsidR="00B13D33" w:rsidRDefault="00B13D33" w:rsidP="008B0413">
      <w:pPr>
        <w:spacing w:after="0" w:line="276" w:lineRule="auto"/>
        <w:jc w:val="right"/>
        <w:rPr>
          <w:rFonts w:ascii="Times New Roman" w:hAnsi="Times New Roman" w:cs="Times New Roman"/>
          <w:sz w:val="24"/>
          <w:szCs w:val="24"/>
          <w:lang w:val="es-MX"/>
        </w:rPr>
      </w:pPr>
      <w:r w:rsidRPr="001B382B">
        <w:rPr>
          <w:rFonts w:ascii="Times New Roman" w:hAnsi="Times New Roman" w:cs="Times New Roman"/>
          <w:sz w:val="24"/>
          <w:szCs w:val="24"/>
          <w:lang w:val="es-MX"/>
        </w:rPr>
        <w:t>Universidad Autónoma del Estado de México</w:t>
      </w:r>
      <w:r w:rsidR="001B382B" w:rsidRPr="001B382B">
        <w:rPr>
          <w:rFonts w:ascii="Times New Roman" w:hAnsi="Times New Roman" w:cs="Times New Roman"/>
          <w:sz w:val="24"/>
          <w:szCs w:val="24"/>
          <w:lang w:val="es-MX"/>
        </w:rPr>
        <w:t>, México</w:t>
      </w:r>
    </w:p>
    <w:p w14:paraId="08DEF3CB" w14:textId="5BDFA5BE" w:rsidR="003666B5" w:rsidRPr="00672DFC" w:rsidRDefault="003666B5" w:rsidP="008B0413">
      <w:pPr>
        <w:spacing w:after="0" w:line="276" w:lineRule="auto"/>
        <w:jc w:val="right"/>
        <w:rPr>
          <w:rFonts w:ascii="Calibri" w:hAnsi="Calibri" w:cs="Calibri"/>
          <w:color w:val="FF0000"/>
          <w:sz w:val="24"/>
          <w:szCs w:val="24"/>
          <w:lang w:val="es-MX"/>
        </w:rPr>
      </w:pPr>
      <w:r w:rsidRPr="00672DFC">
        <w:rPr>
          <w:rFonts w:ascii="Calibri" w:hAnsi="Calibri" w:cs="Calibri"/>
          <w:color w:val="FF0000"/>
          <w:sz w:val="24"/>
          <w:szCs w:val="24"/>
          <w:lang w:val="es-MX"/>
        </w:rPr>
        <w:t>bmendozag@uaemex.mx</w:t>
      </w:r>
    </w:p>
    <w:p w14:paraId="25CEEBE8" w14:textId="008A5961" w:rsidR="003666B5" w:rsidRPr="001B382B" w:rsidRDefault="003666B5" w:rsidP="008B0413">
      <w:pPr>
        <w:spacing w:after="0" w:line="276" w:lineRule="auto"/>
        <w:jc w:val="right"/>
        <w:rPr>
          <w:rFonts w:ascii="Times New Roman" w:hAnsi="Times New Roman" w:cs="Times New Roman"/>
          <w:sz w:val="24"/>
          <w:szCs w:val="24"/>
          <w:lang w:val="es-MX"/>
        </w:rPr>
      </w:pPr>
      <w:r w:rsidRPr="003666B5">
        <w:rPr>
          <w:rFonts w:ascii="Times New Roman" w:hAnsi="Times New Roman" w:cs="Times New Roman"/>
          <w:sz w:val="24"/>
          <w:szCs w:val="24"/>
          <w:lang w:val="es-MX"/>
        </w:rPr>
        <w:t>https://orcid.org/0000-0003-0312-5004</w:t>
      </w:r>
    </w:p>
    <w:p w14:paraId="2A22C599" w14:textId="77777777" w:rsidR="00517F5F" w:rsidRPr="00CA301E" w:rsidRDefault="00517F5F" w:rsidP="008B0413">
      <w:pPr>
        <w:spacing w:after="0" w:line="360" w:lineRule="auto"/>
        <w:jc w:val="both"/>
        <w:rPr>
          <w:rFonts w:ascii="Times New Roman" w:hAnsi="Times New Roman" w:cs="Times New Roman"/>
          <w:sz w:val="24"/>
          <w:szCs w:val="24"/>
          <w:lang w:val="es-MX"/>
        </w:rPr>
      </w:pPr>
    </w:p>
    <w:p w14:paraId="434D79F5" w14:textId="056C3183" w:rsidR="00B13D33" w:rsidRPr="001B382B" w:rsidRDefault="00B13D33" w:rsidP="008B0413">
      <w:pPr>
        <w:spacing w:after="0" w:line="360" w:lineRule="auto"/>
        <w:rPr>
          <w:rFonts w:cstheme="minorHAnsi"/>
          <w:b/>
          <w:bCs/>
          <w:sz w:val="28"/>
          <w:szCs w:val="28"/>
          <w:lang w:val="es-MX"/>
        </w:rPr>
      </w:pPr>
      <w:r w:rsidRPr="001B382B">
        <w:rPr>
          <w:rFonts w:cstheme="minorHAnsi"/>
          <w:b/>
          <w:bCs/>
          <w:sz w:val="28"/>
          <w:szCs w:val="28"/>
          <w:lang w:val="es-MX"/>
        </w:rPr>
        <w:t>Resumen</w:t>
      </w:r>
    </w:p>
    <w:p w14:paraId="35685F5A" w14:textId="4A3BE12C" w:rsidR="00B13D33" w:rsidRPr="00CA301E" w:rsidRDefault="00B13D33" w:rsidP="008B0413">
      <w:pPr>
        <w:spacing w:after="0" w:line="360" w:lineRule="auto"/>
        <w:jc w:val="both"/>
        <w:rPr>
          <w:rFonts w:ascii="Times New Roman" w:hAnsi="Times New Roman" w:cs="Times New Roman"/>
          <w:sz w:val="24"/>
          <w:szCs w:val="24"/>
          <w:lang w:val="es-MX"/>
        </w:rPr>
      </w:pPr>
      <w:bookmarkStart w:id="0" w:name="_Hlk167910101"/>
      <w:r w:rsidRPr="00CA301E">
        <w:rPr>
          <w:rFonts w:ascii="Times New Roman" w:hAnsi="Times New Roman" w:cs="Times New Roman"/>
          <w:sz w:val="24"/>
          <w:szCs w:val="24"/>
          <w:lang w:val="es-MX"/>
        </w:rPr>
        <w:t>El estudio del bullying es crucial debido a su impacto en el bienestar psicológico y emocional</w:t>
      </w:r>
      <w:r w:rsidR="00C8672E" w:rsidRPr="00CA301E">
        <w:rPr>
          <w:rFonts w:ascii="Times New Roman" w:hAnsi="Times New Roman" w:cs="Times New Roman"/>
          <w:sz w:val="24"/>
          <w:szCs w:val="24"/>
          <w:lang w:val="es-MX"/>
        </w:rPr>
        <w:t xml:space="preserve">, </w:t>
      </w:r>
      <w:r w:rsidR="00237808" w:rsidRPr="00CA301E">
        <w:rPr>
          <w:rFonts w:ascii="Times New Roman" w:hAnsi="Times New Roman" w:cs="Times New Roman"/>
          <w:sz w:val="24"/>
          <w:szCs w:val="24"/>
          <w:lang w:val="es-MX"/>
        </w:rPr>
        <w:t>de las v</w:t>
      </w:r>
      <w:r w:rsidRPr="00CA301E">
        <w:rPr>
          <w:rFonts w:ascii="Times New Roman" w:hAnsi="Times New Roman" w:cs="Times New Roman"/>
          <w:sz w:val="24"/>
          <w:szCs w:val="24"/>
          <w:lang w:val="es-MX"/>
        </w:rPr>
        <w:t>íctima</w:t>
      </w:r>
      <w:r w:rsidR="00237808" w:rsidRPr="00CA301E">
        <w:rPr>
          <w:rFonts w:ascii="Times New Roman" w:hAnsi="Times New Roman" w:cs="Times New Roman"/>
          <w:sz w:val="24"/>
          <w:szCs w:val="24"/>
          <w:lang w:val="es-MX"/>
        </w:rPr>
        <w:t>s</w:t>
      </w:r>
      <w:r w:rsidRPr="00CA301E">
        <w:rPr>
          <w:rFonts w:ascii="Times New Roman" w:hAnsi="Times New Roman" w:cs="Times New Roman"/>
          <w:sz w:val="24"/>
          <w:szCs w:val="24"/>
          <w:lang w:val="es-MX"/>
        </w:rPr>
        <w:t>, agresor</w:t>
      </w:r>
      <w:r w:rsidR="00237808" w:rsidRPr="00CA301E">
        <w:rPr>
          <w:rFonts w:ascii="Times New Roman" w:hAnsi="Times New Roman" w:cs="Times New Roman"/>
          <w:sz w:val="24"/>
          <w:szCs w:val="24"/>
          <w:lang w:val="es-MX"/>
        </w:rPr>
        <w:t>es</w:t>
      </w:r>
      <w:r w:rsidR="00C82786">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doble rol (víctima/agresor)</w:t>
      </w:r>
      <w:r w:rsidR="00C82786">
        <w:rPr>
          <w:rFonts w:ascii="Times New Roman" w:hAnsi="Times New Roman" w:cs="Times New Roman"/>
          <w:sz w:val="24"/>
          <w:szCs w:val="24"/>
          <w:lang w:val="es-MX"/>
        </w:rPr>
        <w:t>,</w:t>
      </w:r>
      <w:r w:rsidR="00237808" w:rsidRPr="00CA301E">
        <w:rPr>
          <w:rFonts w:ascii="Times New Roman" w:hAnsi="Times New Roman" w:cs="Times New Roman"/>
          <w:sz w:val="24"/>
          <w:szCs w:val="24"/>
          <w:lang w:val="es-MX"/>
        </w:rPr>
        <w:t xml:space="preserve"> así como en el clima escolar</w:t>
      </w:r>
      <w:r w:rsidRPr="00CA301E">
        <w:rPr>
          <w:rFonts w:ascii="Times New Roman" w:hAnsi="Times New Roman" w:cs="Times New Roman"/>
          <w:sz w:val="24"/>
          <w:szCs w:val="24"/>
          <w:lang w:val="es-MX"/>
        </w:rPr>
        <w:t>. Por lo que e</w:t>
      </w:r>
      <w:r w:rsidR="00332874" w:rsidRPr="00CA301E">
        <w:rPr>
          <w:rFonts w:ascii="Times New Roman" w:hAnsi="Times New Roman" w:cs="Times New Roman"/>
          <w:sz w:val="24"/>
          <w:szCs w:val="24"/>
          <w:lang w:val="es-MX"/>
        </w:rPr>
        <w:t xml:space="preserve">ste ensayo, tiene por </w:t>
      </w:r>
      <w:r w:rsidRPr="00CA301E">
        <w:rPr>
          <w:rFonts w:ascii="Times New Roman" w:hAnsi="Times New Roman" w:cs="Times New Roman"/>
          <w:sz w:val="24"/>
          <w:szCs w:val="24"/>
          <w:lang w:val="es-MX"/>
        </w:rPr>
        <w:t>objetivo describir</w:t>
      </w:r>
      <w:r w:rsidR="00C73DDA" w:rsidRPr="00CA301E">
        <w:rPr>
          <w:rFonts w:ascii="Times New Roman" w:hAnsi="Times New Roman" w:cs="Times New Roman"/>
          <w:sz w:val="24"/>
          <w:szCs w:val="24"/>
          <w:lang w:val="es-MX"/>
        </w:rPr>
        <w:t xml:space="preserve"> el acoso escolar</w:t>
      </w:r>
      <w:r w:rsidR="00C7771E">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a partir de la perspectiva ecológica</w:t>
      </w:r>
      <w:r w:rsidR="00C7771E" w:rsidRPr="00CA301E">
        <w:rPr>
          <w:rFonts w:ascii="Times New Roman" w:hAnsi="Times New Roman" w:cs="Times New Roman"/>
          <w:sz w:val="24"/>
          <w:szCs w:val="24"/>
          <w:lang w:val="es-MX"/>
        </w:rPr>
        <w:t xml:space="preserve">, documentando su estudio </w:t>
      </w:r>
      <w:r w:rsidRPr="00CA301E">
        <w:rPr>
          <w:rFonts w:ascii="Times New Roman" w:hAnsi="Times New Roman" w:cs="Times New Roman"/>
          <w:sz w:val="24"/>
          <w:szCs w:val="24"/>
          <w:lang w:val="es-MX"/>
        </w:rPr>
        <w:t xml:space="preserve">para identificar factores de riesgo y protección que </w:t>
      </w:r>
      <w:r w:rsidR="00C7771E">
        <w:rPr>
          <w:rFonts w:ascii="Times New Roman" w:hAnsi="Times New Roman" w:cs="Times New Roman"/>
          <w:sz w:val="24"/>
          <w:szCs w:val="24"/>
          <w:lang w:val="es-MX"/>
        </w:rPr>
        <w:t>favorecen</w:t>
      </w:r>
      <w:r w:rsidRPr="00CA301E">
        <w:rPr>
          <w:rFonts w:ascii="Times New Roman" w:hAnsi="Times New Roman" w:cs="Times New Roman"/>
          <w:sz w:val="24"/>
          <w:szCs w:val="24"/>
          <w:lang w:val="es-MX"/>
        </w:rPr>
        <w:t xml:space="preserve"> estrategias de atención</w:t>
      </w:r>
      <w:r w:rsidR="00F028D5">
        <w:rPr>
          <w:rFonts w:ascii="Times New Roman" w:hAnsi="Times New Roman" w:cs="Times New Roman"/>
          <w:sz w:val="24"/>
          <w:szCs w:val="24"/>
          <w:lang w:val="es-MX"/>
        </w:rPr>
        <w:t xml:space="preserve"> para su erradicación</w:t>
      </w:r>
      <w:r w:rsidR="00DB58D0" w:rsidRPr="00CA301E">
        <w:rPr>
          <w:rFonts w:ascii="Times New Roman" w:hAnsi="Times New Roman" w:cs="Times New Roman"/>
          <w:sz w:val="24"/>
          <w:szCs w:val="24"/>
          <w:lang w:val="es-MX"/>
        </w:rPr>
        <w:t xml:space="preserve">, lo que contribuirá al cumplimiento </w:t>
      </w:r>
      <w:r w:rsidR="00237808" w:rsidRPr="00CA301E">
        <w:rPr>
          <w:rFonts w:ascii="Times New Roman" w:hAnsi="Times New Roman" w:cs="Times New Roman"/>
          <w:sz w:val="24"/>
          <w:szCs w:val="24"/>
          <w:lang w:val="es-MX"/>
        </w:rPr>
        <w:t>de</w:t>
      </w:r>
      <w:r w:rsidRPr="00CA301E">
        <w:rPr>
          <w:rFonts w:ascii="Times New Roman" w:hAnsi="Times New Roman" w:cs="Times New Roman"/>
          <w:sz w:val="24"/>
          <w:szCs w:val="24"/>
          <w:lang w:val="es-MX"/>
        </w:rPr>
        <w:t>l cuarto objetivo de la Agenda 2030 UNESCO, que busca garantizar una educación inclusiva, equitativa y de calidad, promoviendo oportunidades de aprendizaje para todos</w:t>
      </w:r>
      <w:r w:rsidR="00E54FC8">
        <w:rPr>
          <w:rFonts w:ascii="Times New Roman" w:hAnsi="Times New Roman" w:cs="Times New Roman"/>
          <w:sz w:val="24"/>
          <w:szCs w:val="24"/>
          <w:lang w:val="es-MX"/>
        </w:rPr>
        <w:t xml:space="preserve"> y todas</w:t>
      </w:r>
      <w:r w:rsidRPr="00CA301E">
        <w:rPr>
          <w:rFonts w:ascii="Times New Roman" w:hAnsi="Times New Roman" w:cs="Times New Roman"/>
          <w:sz w:val="24"/>
          <w:szCs w:val="24"/>
          <w:lang w:val="es-MX"/>
        </w:rPr>
        <w:t>, independientemente de su origen</w:t>
      </w:r>
      <w:r w:rsidR="00DB58D0" w:rsidRPr="00CA301E">
        <w:rPr>
          <w:rFonts w:ascii="Times New Roman" w:hAnsi="Times New Roman" w:cs="Times New Roman"/>
          <w:sz w:val="24"/>
          <w:szCs w:val="24"/>
          <w:lang w:val="es-MX"/>
        </w:rPr>
        <w:t xml:space="preserve">, </w:t>
      </w:r>
      <w:r w:rsidR="00581EC2" w:rsidRPr="00CA301E">
        <w:rPr>
          <w:rFonts w:ascii="Times New Roman" w:hAnsi="Times New Roman" w:cs="Times New Roman"/>
          <w:sz w:val="24"/>
          <w:szCs w:val="24"/>
          <w:lang w:val="es-MX"/>
        </w:rPr>
        <w:t>género, condición</w:t>
      </w:r>
      <w:r w:rsidRPr="00CA301E">
        <w:rPr>
          <w:rFonts w:ascii="Times New Roman" w:hAnsi="Times New Roman" w:cs="Times New Roman"/>
          <w:sz w:val="24"/>
          <w:szCs w:val="24"/>
          <w:lang w:val="es-MX"/>
        </w:rPr>
        <w:t xml:space="preserve">. </w:t>
      </w:r>
      <w:r w:rsidR="00DB58D0" w:rsidRPr="00CA301E">
        <w:rPr>
          <w:rFonts w:ascii="Times New Roman" w:hAnsi="Times New Roman" w:cs="Times New Roman"/>
          <w:sz w:val="24"/>
          <w:szCs w:val="24"/>
          <w:lang w:val="es-MX"/>
        </w:rPr>
        <w:t xml:space="preserve">El ensayo </w:t>
      </w:r>
      <w:r w:rsidR="009D2927" w:rsidRPr="00CA301E">
        <w:rPr>
          <w:rFonts w:ascii="Times New Roman" w:hAnsi="Times New Roman" w:cs="Times New Roman"/>
          <w:sz w:val="24"/>
          <w:szCs w:val="24"/>
          <w:lang w:val="es-MX"/>
        </w:rPr>
        <w:t xml:space="preserve">ofrece </w:t>
      </w:r>
      <w:r w:rsidR="00DB58D0" w:rsidRPr="00CA301E">
        <w:rPr>
          <w:rFonts w:ascii="Times New Roman" w:hAnsi="Times New Roman" w:cs="Times New Roman"/>
          <w:sz w:val="24"/>
          <w:szCs w:val="24"/>
          <w:lang w:val="es-MX"/>
        </w:rPr>
        <w:t xml:space="preserve">una revisión </w:t>
      </w:r>
      <w:r w:rsidR="00663151" w:rsidRPr="00CA301E">
        <w:rPr>
          <w:rFonts w:ascii="Times New Roman" w:hAnsi="Times New Roman" w:cs="Times New Roman"/>
          <w:sz w:val="24"/>
          <w:szCs w:val="24"/>
          <w:lang w:val="es-MX"/>
        </w:rPr>
        <w:t xml:space="preserve">reciente de </w:t>
      </w:r>
      <w:r w:rsidR="00931E9E" w:rsidRPr="00CA301E">
        <w:rPr>
          <w:rFonts w:ascii="Times New Roman" w:hAnsi="Times New Roman" w:cs="Times New Roman"/>
          <w:sz w:val="24"/>
          <w:szCs w:val="24"/>
          <w:lang w:val="es-MX"/>
        </w:rPr>
        <w:t>investigaciones de</w:t>
      </w:r>
      <w:r w:rsidR="00DB58D0" w:rsidRPr="00CA301E">
        <w:rPr>
          <w:rFonts w:ascii="Times New Roman" w:hAnsi="Times New Roman" w:cs="Times New Roman"/>
          <w:sz w:val="24"/>
          <w:szCs w:val="24"/>
          <w:lang w:val="es-MX"/>
        </w:rPr>
        <w:t xml:space="preserve"> expertos</w:t>
      </w:r>
      <w:r w:rsidR="00931E9E" w:rsidRPr="00CA301E">
        <w:rPr>
          <w:rFonts w:ascii="Times New Roman" w:hAnsi="Times New Roman" w:cs="Times New Roman"/>
          <w:sz w:val="24"/>
          <w:szCs w:val="24"/>
          <w:lang w:val="es-MX"/>
        </w:rPr>
        <w:t>,</w:t>
      </w:r>
      <w:r w:rsidR="0065397D" w:rsidRPr="00CA301E">
        <w:rPr>
          <w:rFonts w:ascii="Times New Roman" w:hAnsi="Times New Roman" w:cs="Times New Roman"/>
          <w:sz w:val="24"/>
          <w:szCs w:val="24"/>
          <w:lang w:val="es-MX"/>
        </w:rPr>
        <w:t xml:space="preserve"> a través de la cual </w:t>
      </w:r>
      <w:r w:rsidR="00931E9E" w:rsidRPr="00CA301E">
        <w:rPr>
          <w:rFonts w:ascii="Times New Roman" w:hAnsi="Times New Roman" w:cs="Times New Roman"/>
          <w:sz w:val="24"/>
          <w:szCs w:val="24"/>
          <w:lang w:val="es-MX"/>
        </w:rPr>
        <w:t>se</w:t>
      </w:r>
      <w:r w:rsidR="00922FD2" w:rsidRPr="00CA301E">
        <w:rPr>
          <w:rFonts w:ascii="Times New Roman" w:hAnsi="Times New Roman" w:cs="Times New Roman"/>
          <w:sz w:val="24"/>
          <w:szCs w:val="24"/>
          <w:lang w:val="es-MX"/>
        </w:rPr>
        <w:t xml:space="preserve"> identificará </w:t>
      </w:r>
      <w:r w:rsidR="0042576D">
        <w:rPr>
          <w:rFonts w:ascii="Times New Roman" w:hAnsi="Times New Roman" w:cs="Times New Roman"/>
          <w:sz w:val="24"/>
          <w:szCs w:val="24"/>
          <w:lang w:val="es-MX"/>
        </w:rPr>
        <w:t xml:space="preserve">que existe un </w:t>
      </w:r>
      <w:r w:rsidR="00922FD2" w:rsidRPr="00CA301E">
        <w:rPr>
          <w:rFonts w:ascii="Times New Roman" w:hAnsi="Times New Roman" w:cs="Times New Roman"/>
          <w:sz w:val="24"/>
          <w:szCs w:val="24"/>
          <w:lang w:val="es-MX"/>
        </w:rPr>
        <w:t xml:space="preserve">consenso científico </w:t>
      </w:r>
      <w:r w:rsidR="00931E9E" w:rsidRPr="00CA301E">
        <w:rPr>
          <w:rFonts w:ascii="Times New Roman" w:hAnsi="Times New Roman" w:cs="Times New Roman"/>
          <w:sz w:val="24"/>
          <w:szCs w:val="24"/>
          <w:lang w:val="es-MX"/>
        </w:rPr>
        <w:t xml:space="preserve">para </w:t>
      </w:r>
      <w:r w:rsidR="0082756D">
        <w:rPr>
          <w:rFonts w:ascii="Times New Roman" w:hAnsi="Times New Roman" w:cs="Times New Roman"/>
          <w:sz w:val="24"/>
          <w:szCs w:val="24"/>
          <w:lang w:val="es-MX"/>
        </w:rPr>
        <w:t xml:space="preserve">establecer la </w:t>
      </w:r>
      <w:r w:rsidR="00DB58D0" w:rsidRPr="00CA301E">
        <w:rPr>
          <w:rFonts w:ascii="Times New Roman" w:hAnsi="Times New Roman" w:cs="Times New Roman"/>
          <w:sz w:val="24"/>
          <w:szCs w:val="24"/>
          <w:lang w:val="es-MX"/>
        </w:rPr>
        <w:t xml:space="preserve">traducción </w:t>
      </w:r>
      <w:r w:rsidR="0082756D">
        <w:rPr>
          <w:rFonts w:ascii="Times New Roman" w:hAnsi="Times New Roman" w:cs="Times New Roman"/>
          <w:sz w:val="24"/>
          <w:szCs w:val="24"/>
          <w:lang w:val="es-MX"/>
        </w:rPr>
        <w:t xml:space="preserve">de la palabra bullying </w:t>
      </w:r>
      <w:r w:rsidR="00DB58D0" w:rsidRPr="00CA301E">
        <w:rPr>
          <w:rFonts w:ascii="Times New Roman" w:hAnsi="Times New Roman" w:cs="Times New Roman"/>
          <w:sz w:val="24"/>
          <w:szCs w:val="24"/>
          <w:lang w:val="es-MX"/>
        </w:rPr>
        <w:t>al español</w:t>
      </w:r>
      <w:r w:rsidR="001955B5" w:rsidRPr="00CA301E">
        <w:rPr>
          <w:rFonts w:ascii="Times New Roman" w:hAnsi="Times New Roman" w:cs="Times New Roman"/>
          <w:sz w:val="24"/>
          <w:szCs w:val="24"/>
          <w:lang w:val="es-MX"/>
        </w:rPr>
        <w:t xml:space="preserve">, </w:t>
      </w:r>
      <w:r w:rsidR="0082756D">
        <w:rPr>
          <w:rFonts w:ascii="Times New Roman" w:hAnsi="Times New Roman" w:cs="Times New Roman"/>
          <w:sz w:val="24"/>
          <w:szCs w:val="24"/>
          <w:lang w:val="es-MX"/>
        </w:rPr>
        <w:t>se hace también una d</w:t>
      </w:r>
      <w:r w:rsidR="00DB58D0" w:rsidRPr="00CA301E">
        <w:rPr>
          <w:rFonts w:ascii="Times New Roman" w:hAnsi="Times New Roman" w:cs="Times New Roman"/>
          <w:sz w:val="24"/>
          <w:szCs w:val="24"/>
          <w:lang w:val="es-MX"/>
        </w:rPr>
        <w:t>iferencia</w:t>
      </w:r>
      <w:r w:rsidR="001955B5" w:rsidRPr="00CA301E">
        <w:rPr>
          <w:rFonts w:ascii="Times New Roman" w:hAnsi="Times New Roman" w:cs="Times New Roman"/>
          <w:sz w:val="24"/>
          <w:szCs w:val="24"/>
          <w:lang w:val="es-MX"/>
        </w:rPr>
        <w:t>ción</w:t>
      </w:r>
      <w:r w:rsidR="00DB58D0" w:rsidRPr="00CA301E">
        <w:rPr>
          <w:rFonts w:ascii="Times New Roman" w:hAnsi="Times New Roman" w:cs="Times New Roman"/>
          <w:sz w:val="24"/>
          <w:szCs w:val="24"/>
          <w:lang w:val="es-MX"/>
        </w:rPr>
        <w:t xml:space="preserve"> </w:t>
      </w:r>
      <w:r w:rsidR="001955B5" w:rsidRPr="00CA301E">
        <w:rPr>
          <w:rFonts w:ascii="Times New Roman" w:hAnsi="Times New Roman" w:cs="Times New Roman"/>
          <w:sz w:val="24"/>
          <w:szCs w:val="24"/>
          <w:lang w:val="es-MX"/>
        </w:rPr>
        <w:t xml:space="preserve">con </w:t>
      </w:r>
      <w:r w:rsidR="00B848C7">
        <w:rPr>
          <w:rFonts w:ascii="Times New Roman" w:hAnsi="Times New Roman" w:cs="Times New Roman"/>
          <w:sz w:val="24"/>
          <w:szCs w:val="24"/>
          <w:lang w:val="es-MX"/>
        </w:rPr>
        <w:t xml:space="preserve">respecto a </w:t>
      </w:r>
      <w:r w:rsidR="001955B5" w:rsidRPr="00CA301E">
        <w:rPr>
          <w:rFonts w:ascii="Times New Roman" w:hAnsi="Times New Roman" w:cs="Times New Roman"/>
          <w:sz w:val="24"/>
          <w:szCs w:val="24"/>
          <w:lang w:val="es-MX"/>
        </w:rPr>
        <w:t xml:space="preserve">la </w:t>
      </w:r>
      <w:r w:rsidR="00DB58D0" w:rsidRPr="00F50EE2">
        <w:rPr>
          <w:rFonts w:ascii="Times New Roman" w:hAnsi="Times New Roman" w:cs="Times New Roman"/>
          <w:sz w:val="24"/>
          <w:szCs w:val="24"/>
          <w:lang w:val="es-MX"/>
        </w:rPr>
        <w:t xml:space="preserve">violencia </w:t>
      </w:r>
      <w:r w:rsidR="00EE320F" w:rsidRPr="00F50EE2">
        <w:rPr>
          <w:rFonts w:ascii="Times New Roman" w:hAnsi="Times New Roman" w:cs="Times New Roman"/>
          <w:sz w:val="24"/>
          <w:szCs w:val="24"/>
          <w:lang w:val="es-MX"/>
        </w:rPr>
        <w:t>escolar, caracterizando</w:t>
      </w:r>
      <w:r w:rsidR="00B848C7">
        <w:rPr>
          <w:rFonts w:ascii="Times New Roman" w:hAnsi="Times New Roman" w:cs="Times New Roman"/>
          <w:sz w:val="24"/>
          <w:szCs w:val="24"/>
          <w:lang w:val="es-MX"/>
        </w:rPr>
        <w:t xml:space="preserve"> a</w:t>
      </w:r>
      <w:r w:rsidR="001955B5" w:rsidRPr="00F50EE2">
        <w:rPr>
          <w:rFonts w:ascii="Times New Roman" w:hAnsi="Times New Roman" w:cs="Times New Roman"/>
          <w:sz w:val="24"/>
          <w:szCs w:val="24"/>
          <w:lang w:val="es-MX"/>
        </w:rPr>
        <w:t xml:space="preserve">l alumnado que participa como víctima, acosador, doble rol o los que no se involucran en bullying, identificando la importancia de estudiarlo a partir de </w:t>
      </w:r>
      <w:r w:rsidR="00CA301E" w:rsidRPr="00F50EE2">
        <w:rPr>
          <w:rFonts w:ascii="Times New Roman" w:hAnsi="Times New Roman" w:cs="Times New Roman"/>
          <w:sz w:val="24"/>
          <w:szCs w:val="24"/>
          <w:lang w:val="es-MX"/>
        </w:rPr>
        <w:t xml:space="preserve">la </w:t>
      </w:r>
      <w:r w:rsidR="00DB58D0" w:rsidRPr="00F50EE2">
        <w:rPr>
          <w:rFonts w:ascii="Times New Roman" w:hAnsi="Times New Roman" w:cs="Times New Roman"/>
          <w:sz w:val="24"/>
          <w:szCs w:val="24"/>
          <w:lang w:val="es-MX"/>
        </w:rPr>
        <w:t>perspectiva</w:t>
      </w:r>
      <w:r w:rsidR="00DB58D0" w:rsidRPr="00CA301E">
        <w:rPr>
          <w:rFonts w:ascii="Times New Roman" w:hAnsi="Times New Roman" w:cs="Times New Roman"/>
          <w:sz w:val="24"/>
          <w:szCs w:val="24"/>
          <w:lang w:val="es-MX"/>
        </w:rPr>
        <w:t xml:space="preserve"> ecológica. Se </w:t>
      </w:r>
      <w:r w:rsidRPr="00CA301E">
        <w:rPr>
          <w:rFonts w:ascii="Times New Roman" w:hAnsi="Times New Roman" w:cs="Times New Roman"/>
          <w:sz w:val="24"/>
          <w:szCs w:val="24"/>
          <w:lang w:val="es-MX"/>
        </w:rPr>
        <w:t>co</w:t>
      </w:r>
      <w:r w:rsidR="0083226B" w:rsidRPr="00CA301E">
        <w:rPr>
          <w:rFonts w:ascii="Times New Roman" w:hAnsi="Times New Roman" w:cs="Times New Roman"/>
          <w:sz w:val="24"/>
          <w:szCs w:val="24"/>
          <w:lang w:val="es-MX"/>
        </w:rPr>
        <w:t xml:space="preserve">ncluye </w:t>
      </w:r>
      <w:r w:rsidR="0083226B" w:rsidRPr="00CA301E">
        <w:rPr>
          <w:rFonts w:ascii="Times New Roman" w:hAnsi="Times New Roman" w:cs="Times New Roman"/>
          <w:sz w:val="24"/>
          <w:szCs w:val="24"/>
          <w:lang w:val="es-MX"/>
        </w:rPr>
        <w:lastRenderedPageBreak/>
        <w:t xml:space="preserve">que la erradicación del bullying </w:t>
      </w:r>
      <w:r w:rsidR="00931E9E" w:rsidRPr="00CA301E">
        <w:rPr>
          <w:rFonts w:ascii="Times New Roman" w:hAnsi="Times New Roman" w:cs="Times New Roman"/>
          <w:sz w:val="24"/>
          <w:szCs w:val="24"/>
          <w:lang w:val="es-MX"/>
        </w:rPr>
        <w:t>contribuirá a</w:t>
      </w:r>
      <w:r w:rsidRPr="00CA301E">
        <w:rPr>
          <w:rFonts w:ascii="Times New Roman" w:hAnsi="Times New Roman" w:cs="Times New Roman"/>
          <w:sz w:val="24"/>
          <w:szCs w:val="24"/>
          <w:lang w:val="es-MX"/>
        </w:rPr>
        <w:t xml:space="preserve"> la creación de sociedades más justas, fomentando una cultura de respeto, empatía y tolerancia, valores fundamentales para el progreso social</w:t>
      </w:r>
      <w:r w:rsidR="00541455" w:rsidRPr="00CA301E">
        <w:rPr>
          <w:rFonts w:ascii="Times New Roman" w:hAnsi="Times New Roman" w:cs="Times New Roman"/>
          <w:sz w:val="24"/>
          <w:szCs w:val="24"/>
          <w:lang w:val="es-MX"/>
        </w:rPr>
        <w:t>.</w:t>
      </w:r>
    </w:p>
    <w:bookmarkEnd w:id="0"/>
    <w:p w14:paraId="2BF4681B" w14:textId="6247DC2B" w:rsidR="00B13D33" w:rsidRPr="00CA301E" w:rsidRDefault="00B13D33" w:rsidP="008B0413">
      <w:pPr>
        <w:spacing w:after="0" w:line="360" w:lineRule="auto"/>
        <w:jc w:val="both"/>
        <w:rPr>
          <w:rFonts w:ascii="Times New Roman" w:hAnsi="Times New Roman" w:cs="Times New Roman"/>
          <w:sz w:val="24"/>
          <w:szCs w:val="24"/>
          <w:lang w:val="es-MX"/>
        </w:rPr>
      </w:pPr>
      <w:r w:rsidRPr="001B382B">
        <w:rPr>
          <w:rFonts w:cstheme="minorHAnsi"/>
          <w:b/>
          <w:bCs/>
          <w:sz w:val="28"/>
          <w:szCs w:val="28"/>
          <w:lang w:val="es-MX"/>
        </w:rPr>
        <w:t>Palabras clave:</w:t>
      </w:r>
      <w:r w:rsidRPr="00CA301E">
        <w:rPr>
          <w:rFonts w:ascii="Times New Roman" w:hAnsi="Times New Roman" w:cs="Times New Roman"/>
          <w:sz w:val="24"/>
          <w:szCs w:val="24"/>
          <w:lang w:val="es-MX"/>
        </w:rPr>
        <w:t xml:space="preserve"> </w:t>
      </w:r>
      <w:r w:rsidR="0065397D" w:rsidRPr="00CA301E">
        <w:rPr>
          <w:rFonts w:ascii="Times New Roman" w:hAnsi="Times New Roman" w:cs="Times New Roman"/>
          <w:sz w:val="24"/>
          <w:szCs w:val="24"/>
          <w:lang w:val="es-MX"/>
        </w:rPr>
        <w:t>Acoso escolar</w:t>
      </w:r>
      <w:r w:rsidRPr="00CA301E">
        <w:rPr>
          <w:rFonts w:ascii="Times New Roman" w:hAnsi="Times New Roman" w:cs="Times New Roman"/>
          <w:sz w:val="24"/>
          <w:szCs w:val="24"/>
          <w:lang w:val="es-MX"/>
        </w:rPr>
        <w:t xml:space="preserve">, </w:t>
      </w:r>
      <w:r w:rsidR="00364099" w:rsidRPr="00CA301E">
        <w:rPr>
          <w:rFonts w:ascii="Times New Roman" w:hAnsi="Times New Roman" w:cs="Times New Roman"/>
          <w:sz w:val="24"/>
          <w:szCs w:val="24"/>
          <w:lang w:val="es-MX"/>
        </w:rPr>
        <w:t>Desarrollo sostenible, Problema social, R</w:t>
      </w:r>
      <w:r w:rsidR="0065397D" w:rsidRPr="00CA301E">
        <w:rPr>
          <w:rFonts w:ascii="Times New Roman" w:hAnsi="Times New Roman" w:cs="Times New Roman"/>
          <w:sz w:val="24"/>
          <w:szCs w:val="24"/>
          <w:lang w:val="es-MX"/>
        </w:rPr>
        <w:t xml:space="preserve">elaciones entre pares, </w:t>
      </w:r>
      <w:r w:rsidR="00364099" w:rsidRPr="00CA301E">
        <w:rPr>
          <w:rFonts w:ascii="Times New Roman" w:hAnsi="Times New Roman" w:cs="Times New Roman"/>
          <w:sz w:val="24"/>
          <w:szCs w:val="24"/>
          <w:lang w:val="es-MX"/>
        </w:rPr>
        <w:t>V</w:t>
      </w:r>
      <w:r w:rsidR="00D75BD8" w:rsidRPr="00CA301E">
        <w:rPr>
          <w:rFonts w:ascii="Times New Roman" w:hAnsi="Times New Roman" w:cs="Times New Roman"/>
          <w:sz w:val="24"/>
          <w:szCs w:val="24"/>
          <w:lang w:val="es-MX"/>
        </w:rPr>
        <w:t>iolencia</w:t>
      </w:r>
      <w:r w:rsidR="00364099" w:rsidRPr="00CA301E">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w:t>
      </w:r>
    </w:p>
    <w:p w14:paraId="5BA0B4AE" w14:textId="77777777" w:rsidR="0065397D" w:rsidRPr="00CA301E" w:rsidRDefault="0065397D" w:rsidP="008B0413">
      <w:pPr>
        <w:spacing w:after="0" w:line="360" w:lineRule="auto"/>
        <w:jc w:val="both"/>
        <w:rPr>
          <w:rFonts w:ascii="Times New Roman" w:hAnsi="Times New Roman" w:cs="Times New Roman"/>
          <w:b/>
          <w:bCs/>
          <w:i/>
          <w:iCs/>
          <w:sz w:val="24"/>
          <w:szCs w:val="24"/>
          <w:lang w:val="es-MX"/>
        </w:rPr>
      </w:pPr>
    </w:p>
    <w:p w14:paraId="122F5037" w14:textId="5BC3D004" w:rsidR="00D5415D" w:rsidRPr="003666B5" w:rsidRDefault="00D5415D" w:rsidP="008B0413">
      <w:pPr>
        <w:spacing w:after="0" w:line="360" w:lineRule="auto"/>
        <w:rPr>
          <w:rFonts w:cstheme="minorHAnsi"/>
          <w:b/>
          <w:bCs/>
          <w:sz w:val="28"/>
          <w:szCs w:val="28"/>
          <w:lang w:val="en-US"/>
        </w:rPr>
      </w:pPr>
      <w:r w:rsidRPr="003666B5">
        <w:rPr>
          <w:rFonts w:cstheme="minorHAnsi"/>
          <w:b/>
          <w:bCs/>
          <w:sz w:val="28"/>
          <w:szCs w:val="28"/>
          <w:lang w:val="en-US"/>
        </w:rPr>
        <w:t>Abstract</w:t>
      </w:r>
    </w:p>
    <w:p w14:paraId="3A796E75" w14:textId="77777777" w:rsidR="0065397D" w:rsidRPr="003666B5" w:rsidRDefault="0065397D" w:rsidP="008B0413">
      <w:pPr>
        <w:spacing w:after="0" w:line="360" w:lineRule="auto"/>
        <w:jc w:val="both"/>
        <w:rPr>
          <w:rFonts w:ascii="Times New Roman" w:hAnsi="Times New Roman" w:cs="Times New Roman"/>
          <w:sz w:val="24"/>
          <w:szCs w:val="24"/>
          <w:lang w:val="en-US"/>
        </w:rPr>
      </w:pPr>
      <w:r w:rsidRPr="003666B5">
        <w:rPr>
          <w:rFonts w:ascii="Times New Roman" w:hAnsi="Times New Roman" w:cs="Times New Roman"/>
          <w:sz w:val="24"/>
          <w:szCs w:val="24"/>
          <w:lang w:val="en-US"/>
        </w:rPr>
        <w:t>The study of bullying is crucial in the social context due to its impact on the psychological and emotional well-being of victims, aggressors and dual roles (victim/aggressor) as well as on the school climate. Therefore, this essay aims to describe bullying, highlighting the need to study it from an ecological perspective to identify risk and protection factors that favor attention strategies to eradicate it, which will contribute to the fulfillment of the fourth goal of the UNESCO 2030 Agenda, which seeks to guarantee inclusive education.  equitable and quality, promoting learning opportunities for all, regardless of origin, gender, or condition. The essay offers a recent review of expert research, through which the scientific consensus for its translation into Spanish will be identified, the differentiation with school violence, the characterization of students who participate as victims, bullies, dual roles or those who do not engage in bullying, identifying the importance of studying it from an ecological perspective. It is concluded that the eradication of bullying will contribute to the creation of fairer societies, fostering a culture of respect, empathy and tolerance, fundamental values for social progress.</w:t>
      </w:r>
    </w:p>
    <w:p w14:paraId="5C013BC7" w14:textId="18D49D63" w:rsidR="00D75BD8" w:rsidRPr="003666B5" w:rsidRDefault="00D5415D" w:rsidP="008B0413">
      <w:pPr>
        <w:spacing w:after="0" w:line="360" w:lineRule="auto"/>
        <w:jc w:val="both"/>
        <w:rPr>
          <w:rFonts w:ascii="Times New Roman" w:hAnsi="Times New Roman" w:cs="Times New Roman"/>
          <w:sz w:val="24"/>
          <w:szCs w:val="24"/>
          <w:lang w:val="en-US"/>
        </w:rPr>
      </w:pPr>
      <w:r w:rsidRPr="003666B5">
        <w:rPr>
          <w:rFonts w:cstheme="minorHAnsi"/>
          <w:b/>
          <w:bCs/>
          <w:sz w:val="28"/>
          <w:szCs w:val="28"/>
          <w:lang w:val="en-US"/>
        </w:rPr>
        <w:t>Keywords:</w:t>
      </w:r>
      <w:r w:rsidRPr="003666B5">
        <w:rPr>
          <w:rFonts w:ascii="Times New Roman" w:hAnsi="Times New Roman" w:cs="Times New Roman"/>
          <w:sz w:val="24"/>
          <w:szCs w:val="24"/>
          <w:lang w:val="en-US"/>
        </w:rPr>
        <w:t xml:space="preserve"> </w:t>
      </w:r>
      <w:r w:rsidR="00364099" w:rsidRPr="003666B5">
        <w:rPr>
          <w:rFonts w:ascii="Times New Roman" w:hAnsi="Times New Roman" w:cs="Times New Roman"/>
          <w:sz w:val="24"/>
          <w:szCs w:val="24"/>
          <w:lang w:val="en-US"/>
        </w:rPr>
        <w:t>Bullying, Sustainable development, Social problem, Peer relationships, Violence.</w:t>
      </w:r>
    </w:p>
    <w:p w14:paraId="32CE9E5C" w14:textId="77777777" w:rsidR="007416A7" w:rsidRPr="003666B5" w:rsidRDefault="007416A7" w:rsidP="008B0413">
      <w:pPr>
        <w:spacing w:after="0" w:line="360" w:lineRule="auto"/>
        <w:jc w:val="both"/>
        <w:rPr>
          <w:rFonts w:ascii="Times New Roman" w:hAnsi="Times New Roman" w:cs="Times New Roman"/>
          <w:b/>
          <w:bCs/>
          <w:i/>
          <w:iCs/>
          <w:sz w:val="24"/>
          <w:szCs w:val="24"/>
          <w:lang w:val="en-US"/>
        </w:rPr>
      </w:pPr>
    </w:p>
    <w:p w14:paraId="64AA8F4A" w14:textId="6869A4D5" w:rsidR="007416A7" w:rsidRPr="001B382B" w:rsidRDefault="007416A7" w:rsidP="008B0413">
      <w:pPr>
        <w:spacing w:after="0" w:line="360" w:lineRule="auto"/>
        <w:rPr>
          <w:rFonts w:cstheme="minorHAnsi"/>
          <w:b/>
          <w:bCs/>
          <w:sz w:val="28"/>
          <w:szCs w:val="28"/>
          <w:lang w:val="es-MX"/>
        </w:rPr>
      </w:pPr>
      <w:r w:rsidRPr="001B382B">
        <w:rPr>
          <w:rFonts w:cstheme="minorHAnsi"/>
          <w:b/>
          <w:bCs/>
          <w:sz w:val="28"/>
          <w:szCs w:val="28"/>
          <w:lang w:val="es-MX"/>
        </w:rPr>
        <w:t>Resumo</w:t>
      </w:r>
    </w:p>
    <w:p w14:paraId="280355DA" w14:textId="77777777" w:rsidR="007416A7" w:rsidRPr="00CA301E" w:rsidRDefault="007416A7" w:rsidP="008B0413">
      <w:pPr>
        <w:spacing w:after="0" w:line="360" w:lineRule="auto"/>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O estudo do bullying é crucial no contexto social devido ao seu impacto no bem-estar psicológico e emocional das vítimas, agressores e indivíduos com duplo papel (vítima/agressor), bem como no clima escolar. Portanto, este ensaio tem como objetivo descrever o bullying escolar, documentando seu estudo a partir da perspectiva ecológica para identificar fatores de risco e proteção que favoreçam estratégias de atenção para erradicá-lo. Isso contribuirá para o cumprimento do quarto objetivo da Agenda 2030 da UNESCO, que visa garantir uma educação inclusiva, equitativa e de qualidade, promovendo oportunidades </w:t>
      </w:r>
      <w:r w:rsidRPr="00CA301E">
        <w:rPr>
          <w:rFonts w:ascii="Times New Roman" w:hAnsi="Times New Roman" w:cs="Times New Roman"/>
          <w:sz w:val="24"/>
          <w:szCs w:val="24"/>
          <w:lang w:val="es-MX"/>
        </w:rPr>
        <w:lastRenderedPageBreak/>
        <w:t>de aprendizagem para todos, independentemente de sua origem, gênero ou condição. O ensaio oferece uma revisão recente de pesquisas de especialistas, através da qual se identificará o consenso científico para sua tradução para o português, a diferenciação com a violência escolar, a caracterização dos alunos que participam como vítima, agressor, duplo papel ou aqueles que não se envolvem em bullying, identificando a importância de estudá-lo a partir da perspectiva ecológica. Conclui-se que a erradicação do bullying contribuirá para a criação de sociedades mais justas, fomentando uma cultura de respeito, empatia e tolerância, valores fundamentais para o progresso social.</w:t>
      </w:r>
    </w:p>
    <w:p w14:paraId="3993D87A" w14:textId="13B4FFBC" w:rsidR="007416A7" w:rsidRDefault="007416A7" w:rsidP="008B0413">
      <w:pPr>
        <w:spacing w:after="0" w:line="360" w:lineRule="auto"/>
        <w:jc w:val="both"/>
        <w:rPr>
          <w:rFonts w:ascii="Times New Roman" w:hAnsi="Times New Roman" w:cs="Times New Roman"/>
          <w:sz w:val="24"/>
          <w:szCs w:val="24"/>
          <w:lang w:val="es-MX"/>
        </w:rPr>
      </w:pPr>
      <w:r w:rsidRPr="001B382B">
        <w:rPr>
          <w:rFonts w:cstheme="minorHAnsi"/>
          <w:b/>
          <w:bCs/>
          <w:sz w:val="28"/>
          <w:szCs w:val="28"/>
          <w:lang w:val="es-MX"/>
        </w:rPr>
        <w:t>Palavras-chave:</w:t>
      </w:r>
      <w:r w:rsidRPr="00CA301E">
        <w:rPr>
          <w:rFonts w:ascii="Times New Roman" w:hAnsi="Times New Roman" w:cs="Times New Roman"/>
          <w:sz w:val="24"/>
          <w:szCs w:val="24"/>
          <w:lang w:val="es-MX"/>
        </w:rPr>
        <w:t xml:space="preserve"> Bullying escolar, Desenvolvimento sustentável, Problema social, Relações entre pares, Violência.</w:t>
      </w:r>
    </w:p>
    <w:p w14:paraId="493A29BF" w14:textId="16B695F3" w:rsidR="001B382B" w:rsidRPr="004334EF" w:rsidRDefault="001B382B" w:rsidP="008B0413">
      <w:pPr>
        <w:pStyle w:val="HTMLconformatoprevio"/>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Mayo 2024                                      </w:t>
      </w:r>
      <w:r w:rsidRPr="00906375">
        <w:rPr>
          <w:rFonts w:ascii="Times New Roman" w:hAnsi="Times New Roman"/>
          <w:b/>
          <w:color w:val="000000"/>
          <w:sz w:val="24"/>
        </w:rPr>
        <w:t xml:space="preserve">Fecha Aceptación: </w:t>
      </w:r>
      <w:r>
        <w:rPr>
          <w:rFonts w:ascii="Times New Roman" w:hAnsi="Times New Roman"/>
          <w:color w:val="000000"/>
          <w:sz w:val="24"/>
        </w:rPr>
        <w:t>Noviembre</w:t>
      </w:r>
      <w:r w:rsidRPr="00906375">
        <w:rPr>
          <w:rFonts w:ascii="Times New Roman" w:hAnsi="Times New Roman"/>
          <w:color w:val="000000"/>
          <w:sz w:val="24"/>
        </w:rPr>
        <w:t xml:space="preserve"> 2024</w:t>
      </w:r>
    </w:p>
    <w:p w14:paraId="72F3E4FA" w14:textId="57604F2A" w:rsidR="001B382B" w:rsidRPr="00CA301E" w:rsidRDefault="00000000" w:rsidP="008B0413">
      <w:pPr>
        <w:spacing w:after="0" w:line="360" w:lineRule="auto"/>
        <w:jc w:val="both"/>
        <w:rPr>
          <w:rFonts w:ascii="Times New Roman" w:hAnsi="Times New Roman" w:cs="Times New Roman"/>
          <w:sz w:val="24"/>
          <w:szCs w:val="24"/>
          <w:lang w:val="es-MX"/>
        </w:rPr>
      </w:pPr>
      <w:r>
        <w:rPr>
          <w:noProof/>
        </w:rPr>
        <w:pict w14:anchorId="1F2E2B27">
          <v:rect id="_x0000_i1025" style="width:441.9pt;height:.05pt" o:hralign="center" o:hrstd="t" o:hr="t" fillcolor="#a0a0a0" stroked="f"/>
        </w:pict>
      </w:r>
    </w:p>
    <w:p w14:paraId="7D87B73A" w14:textId="126410A6" w:rsidR="00316B36" w:rsidRPr="00CA301E" w:rsidRDefault="00316B36" w:rsidP="008B0413">
      <w:pPr>
        <w:spacing w:after="0" w:line="360" w:lineRule="auto"/>
        <w:jc w:val="center"/>
        <w:rPr>
          <w:rFonts w:ascii="Times New Roman" w:hAnsi="Times New Roman" w:cs="Times New Roman"/>
          <w:b/>
          <w:bCs/>
          <w:sz w:val="32"/>
          <w:szCs w:val="32"/>
          <w:lang w:val="es-MX"/>
        </w:rPr>
      </w:pPr>
      <w:r w:rsidRPr="00CA301E">
        <w:rPr>
          <w:rFonts w:ascii="Times New Roman" w:hAnsi="Times New Roman" w:cs="Times New Roman"/>
          <w:b/>
          <w:bCs/>
          <w:sz w:val="32"/>
          <w:szCs w:val="32"/>
          <w:lang w:val="es-MX"/>
        </w:rPr>
        <w:t>Introducción</w:t>
      </w:r>
    </w:p>
    <w:p w14:paraId="789AA436" w14:textId="71A16640" w:rsidR="00316B36" w:rsidRPr="00CA301E" w:rsidRDefault="00316B36" w:rsidP="008B0413">
      <w:pPr>
        <w:spacing w:after="0" w:line="360" w:lineRule="auto"/>
        <w:ind w:firstLine="709"/>
        <w:jc w:val="both"/>
        <w:rPr>
          <w:rFonts w:ascii="Times New Roman" w:eastAsia="Times New Roman" w:hAnsi="Times New Roman" w:cs="Times New Roman"/>
          <w:color w:val="1F1F1F"/>
          <w:sz w:val="24"/>
          <w:szCs w:val="24"/>
          <w:bdr w:val="none" w:sz="0" w:space="0" w:color="auto" w:frame="1"/>
          <w:lang w:val="es-MX" w:eastAsia="es-MX"/>
        </w:rPr>
      </w:pPr>
      <w:r w:rsidRPr="00CA301E">
        <w:rPr>
          <w:rFonts w:ascii="Times New Roman" w:eastAsia="Times New Roman" w:hAnsi="Times New Roman" w:cs="Times New Roman"/>
          <w:color w:val="1F1F1F"/>
          <w:sz w:val="24"/>
          <w:szCs w:val="24"/>
          <w:bdr w:val="none" w:sz="0" w:space="0" w:color="auto" w:frame="1"/>
          <w:lang w:val="es-MX" w:eastAsia="es-MX"/>
        </w:rPr>
        <w:t>El ensayo se compone de tres secciones: Antecedentes, Desarrollo y Conclusiones. En los antecedentes, se distingue al bullying como una forma de violencia con graves consecuencias</w:t>
      </w:r>
      <w:r w:rsidR="00CA301E" w:rsidRPr="00CA301E">
        <w:rPr>
          <w:rFonts w:ascii="Times New Roman" w:eastAsia="Times New Roman" w:hAnsi="Times New Roman" w:cs="Times New Roman"/>
          <w:color w:val="1F1F1F"/>
          <w:sz w:val="24"/>
          <w:szCs w:val="24"/>
          <w:bdr w:val="none" w:sz="0" w:space="0" w:color="auto" w:frame="1"/>
          <w:lang w:val="es-MX" w:eastAsia="es-MX"/>
        </w:rPr>
        <w:t>,</w:t>
      </w:r>
      <w:r w:rsidRPr="00CA301E">
        <w:rPr>
          <w:rFonts w:ascii="Times New Roman" w:eastAsia="Times New Roman" w:hAnsi="Times New Roman" w:cs="Times New Roman"/>
          <w:color w:val="1F1F1F"/>
          <w:sz w:val="24"/>
          <w:szCs w:val="24"/>
          <w:bdr w:val="none" w:sz="0" w:space="0" w:color="auto" w:frame="1"/>
          <w:lang w:val="es-MX" w:eastAsia="es-MX"/>
        </w:rPr>
        <w:t xml:space="preserve"> cuyo estudio permitirá comprender las dinámicas de poder, describiéndose los argumentos por los cuales su estudio es crucial para alcanzar los objetivos de la Agenda UNESCO 2030. </w:t>
      </w:r>
    </w:p>
    <w:p w14:paraId="2B15A81E" w14:textId="5BBE5679" w:rsidR="004B0B1C" w:rsidRDefault="005C6D72" w:rsidP="008B0413">
      <w:pPr>
        <w:spacing w:after="0" w:line="360" w:lineRule="auto"/>
        <w:ind w:firstLine="709"/>
        <w:jc w:val="both"/>
        <w:rPr>
          <w:rFonts w:ascii="Times New Roman" w:eastAsia="Times New Roman" w:hAnsi="Times New Roman" w:cs="Times New Roman"/>
          <w:color w:val="1F1F1F"/>
          <w:sz w:val="24"/>
          <w:szCs w:val="24"/>
          <w:bdr w:val="none" w:sz="0" w:space="0" w:color="auto" w:frame="1"/>
          <w:lang w:val="es-MX" w:eastAsia="es-MX"/>
        </w:rPr>
      </w:pPr>
      <w:r w:rsidRPr="00CA301E">
        <w:rPr>
          <w:rFonts w:ascii="Times New Roman" w:eastAsia="Times New Roman" w:hAnsi="Times New Roman" w:cs="Times New Roman"/>
          <w:color w:val="1F1F1F"/>
          <w:sz w:val="24"/>
          <w:szCs w:val="24"/>
          <w:bdr w:val="none" w:sz="0" w:space="0" w:color="auto" w:frame="1"/>
          <w:lang w:val="es-MX" w:eastAsia="es-MX"/>
        </w:rPr>
        <w:t>La segunda sección denominada Desarrollo muestra los fundamentos teóricos básicos del bullying, por lo que se le</w:t>
      </w:r>
      <w:r w:rsidR="00316B36" w:rsidRPr="00CA301E">
        <w:rPr>
          <w:rFonts w:ascii="Times New Roman" w:eastAsia="Times New Roman" w:hAnsi="Times New Roman" w:cs="Times New Roman"/>
          <w:color w:val="1F1F1F"/>
          <w:sz w:val="24"/>
          <w:szCs w:val="24"/>
          <w:bdr w:val="none" w:sz="0" w:space="0" w:color="auto" w:frame="1"/>
          <w:lang w:val="es-MX" w:eastAsia="es-MX"/>
        </w:rPr>
        <w:t xml:space="preserve"> define distinguiéndole de </w:t>
      </w:r>
      <w:r w:rsidR="00316B36" w:rsidRPr="00EE320F">
        <w:rPr>
          <w:rFonts w:ascii="Times New Roman" w:eastAsia="Times New Roman" w:hAnsi="Times New Roman" w:cs="Times New Roman"/>
          <w:color w:val="1F1F1F"/>
          <w:sz w:val="24"/>
          <w:szCs w:val="24"/>
          <w:bdr w:val="none" w:sz="0" w:space="0" w:color="auto" w:frame="1"/>
          <w:lang w:val="es-MX" w:eastAsia="es-MX"/>
        </w:rPr>
        <w:t xml:space="preserve">la violencia escolar, destacándose los múltiples niveles de influencia, desde el individual hasta el cultural. Se analizan los diferentes roles involucrados (víctima, acosador, víctima-acosador y no involucrado), así como los factores </w:t>
      </w:r>
      <w:r w:rsidR="004B0B1C" w:rsidRPr="00EE320F">
        <w:rPr>
          <w:rFonts w:ascii="Times New Roman" w:eastAsia="Times New Roman" w:hAnsi="Times New Roman" w:cs="Times New Roman"/>
          <w:color w:val="1F1F1F"/>
          <w:sz w:val="24"/>
          <w:szCs w:val="24"/>
          <w:bdr w:val="none" w:sz="0" w:space="0" w:color="auto" w:frame="1"/>
          <w:lang w:val="es-MX" w:eastAsia="es-MX"/>
        </w:rPr>
        <w:t xml:space="preserve">del modelo </w:t>
      </w:r>
      <w:r w:rsidR="00316B36" w:rsidRPr="00EE320F">
        <w:rPr>
          <w:rFonts w:ascii="Times New Roman" w:eastAsia="Times New Roman" w:hAnsi="Times New Roman" w:cs="Times New Roman"/>
          <w:color w:val="1F1F1F"/>
          <w:sz w:val="24"/>
          <w:szCs w:val="24"/>
          <w:bdr w:val="none" w:sz="0" w:space="0" w:color="auto" w:frame="1"/>
          <w:lang w:val="es-MX" w:eastAsia="es-MX"/>
        </w:rPr>
        <w:t xml:space="preserve">ecológico que contribuyen </w:t>
      </w:r>
      <w:r w:rsidR="00D52884">
        <w:rPr>
          <w:rFonts w:ascii="Times New Roman" w:eastAsia="Times New Roman" w:hAnsi="Times New Roman" w:cs="Times New Roman"/>
          <w:color w:val="1F1F1F"/>
          <w:sz w:val="24"/>
          <w:szCs w:val="24"/>
          <w:bdr w:val="none" w:sz="0" w:space="0" w:color="auto" w:frame="1"/>
          <w:lang w:val="es-MX" w:eastAsia="es-MX"/>
        </w:rPr>
        <w:t>para la aparición del bullying</w:t>
      </w:r>
      <w:r w:rsidR="004B0B1C" w:rsidRPr="00EE320F">
        <w:rPr>
          <w:rFonts w:ascii="Times New Roman" w:eastAsia="Times New Roman" w:hAnsi="Times New Roman" w:cs="Times New Roman"/>
          <w:color w:val="1F1F1F"/>
          <w:sz w:val="24"/>
          <w:szCs w:val="24"/>
          <w:bdr w:val="none" w:sz="0" w:space="0" w:color="auto" w:frame="1"/>
          <w:lang w:val="es-MX" w:eastAsia="es-MX"/>
        </w:rPr>
        <w:t xml:space="preserve">: </w:t>
      </w:r>
      <w:r w:rsidR="00CA301E" w:rsidRPr="00EE320F">
        <w:rPr>
          <w:rFonts w:ascii="Times New Roman" w:eastAsia="Times New Roman" w:hAnsi="Times New Roman" w:cs="Times New Roman"/>
          <w:color w:val="1F1F1F"/>
          <w:sz w:val="24"/>
          <w:szCs w:val="24"/>
          <w:bdr w:val="none" w:sz="0" w:space="0" w:color="auto" w:frame="1"/>
          <w:lang w:val="es-MX" w:eastAsia="es-MX"/>
        </w:rPr>
        <w:t>m</w:t>
      </w:r>
      <w:r w:rsidR="00316B36" w:rsidRPr="00EE320F">
        <w:rPr>
          <w:rFonts w:ascii="Times New Roman" w:eastAsia="Times New Roman" w:hAnsi="Times New Roman" w:cs="Times New Roman"/>
          <w:color w:val="1F1F1F"/>
          <w:sz w:val="24"/>
          <w:szCs w:val="24"/>
          <w:bdr w:val="none" w:sz="0" w:space="0" w:color="auto" w:frame="1"/>
          <w:lang w:val="es-MX" w:eastAsia="es-MX"/>
        </w:rPr>
        <w:t>icrosistema</w:t>
      </w:r>
      <w:r w:rsidR="00316B36" w:rsidRPr="00CA301E">
        <w:rPr>
          <w:rFonts w:ascii="Times New Roman" w:eastAsia="Times New Roman" w:hAnsi="Times New Roman" w:cs="Times New Roman"/>
          <w:color w:val="1F1F1F"/>
          <w:sz w:val="24"/>
          <w:szCs w:val="24"/>
          <w:bdr w:val="none" w:sz="0" w:space="0" w:color="auto" w:frame="1"/>
          <w:lang w:val="es-MX" w:eastAsia="es-MX"/>
        </w:rPr>
        <w:t xml:space="preserve"> (familia, escuela), mesosistema (escuela-familia), exosistema (medios, tecnología), macrosistema (cultura, sociedad)</w:t>
      </w:r>
      <w:r w:rsidR="0030411A" w:rsidRPr="00CA301E">
        <w:rPr>
          <w:rFonts w:ascii="Times New Roman" w:eastAsia="Times New Roman" w:hAnsi="Times New Roman" w:cs="Times New Roman"/>
          <w:color w:val="1F1F1F"/>
          <w:sz w:val="24"/>
          <w:szCs w:val="24"/>
          <w:bdr w:val="none" w:sz="0" w:space="0" w:color="auto" w:frame="1"/>
          <w:lang w:val="es-MX" w:eastAsia="es-MX"/>
        </w:rPr>
        <w:t xml:space="preserve">, que </w:t>
      </w:r>
      <w:r w:rsidR="00316B36" w:rsidRPr="00CA301E">
        <w:rPr>
          <w:rFonts w:ascii="Times New Roman" w:eastAsia="Times New Roman" w:hAnsi="Times New Roman" w:cs="Times New Roman"/>
          <w:color w:val="1F1F1F"/>
          <w:sz w:val="24"/>
          <w:szCs w:val="24"/>
          <w:bdr w:val="none" w:sz="0" w:space="0" w:color="auto" w:frame="1"/>
          <w:lang w:val="es-MX" w:eastAsia="es-MX"/>
        </w:rPr>
        <w:t>ha</w:t>
      </w:r>
      <w:r w:rsidR="004B0B1C">
        <w:rPr>
          <w:rFonts w:ascii="Times New Roman" w:eastAsia="Times New Roman" w:hAnsi="Times New Roman" w:cs="Times New Roman"/>
          <w:color w:val="1F1F1F"/>
          <w:sz w:val="24"/>
          <w:szCs w:val="24"/>
          <w:bdr w:val="none" w:sz="0" w:space="0" w:color="auto" w:frame="1"/>
          <w:lang w:val="es-MX" w:eastAsia="es-MX"/>
        </w:rPr>
        <w:t>n</w:t>
      </w:r>
      <w:r w:rsidR="00316B36" w:rsidRPr="00CA301E">
        <w:rPr>
          <w:rFonts w:ascii="Times New Roman" w:eastAsia="Times New Roman" w:hAnsi="Times New Roman" w:cs="Times New Roman"/>
          <w:color w:val="1F1F1F"/>
          <w:sz w:val="24"/>
          <w:szCs w:val="24"/>
          <w:bdr w:val="none" w:sz="0" w:space="0" w:color="auto" w:frame="1"/>
          <w:lang w:val="es-MX" w:eastAsia="es-MX"/>
        </w:rPr>
        <w:t xml:space="preserve"> permitido identificar </w:t>
      </w:r>
      <w:r w:rsidR="0030411A" w:rsidRPr="00CA301E">
        <w:rPr>
          <w:rFonts w:ascii="Times New Roman" w:eastAsia="Times New Roman" w:hAnsi="Times New Roman" w:cs="Times New Roman"/>
          <w:color w:val="1F1F1F"/>
          <w:sz w:val="24"/>
          <w:szCs w:val="24"/>
          <w:bdr w:val="none" w:sz="0" w:space="0" w:color="auto" w:frame="1"/>
          <w:lang w:val="es-MX" w:eastAsia="es-MX"/>
        </w:rPr>
        <w:t xml:space="preserve">en cada uno de </w:t>
      </w:r>
      <w:r w:rsidR="003666B5">
        <w:rPr>
          <w:rFonts w:ascii="Times New Roman" w:eastAsia="Times New Roman" w:hAnsi="Times New Roman" w:cs="Times New Roman"/>
          <w:color w:val="1F1F1F"/>
          <w:sz w:val="24"/>
          <w:szCs w:val="24"/>
          <w:bdr w:val="none" w:sz="0" w:space="0" w:color="auto" w:frame="1"/>
          <w:lang w:val="es-MX" w:eastAsia="es-MX"/>
        </w:rPr>
        <w:t>dichos sistemas</w:t>
      </w:r>
      <w:r w:rsidR="0030411A" w:rsidRPr="00CA301E">
        <w:rPr>
          <w:rFonts w:ascii="Times New Roman" w:eastAsia="Times New Roman" w:hAnsi="Times New Roman" w:cs="Times New Roman"/>
          <w:color w:val="1F1F1F"/>
          <w:sz w:val="24"/>
          <w:szCs w:val="24"/>
          <w:bdr w:val="none" w:sz="0" w:space="0" w:color="auto" w:frame="1"/>
          <w:lang w:val="es-MX" w:eastAsia="es-MX"/>
        </w:rPr>
        <w:t xml:space="preserve"> factores que protegen </w:t>
      </w:r>
      <w:r w:rsidR="003666B5">
        <w:rPr>
          <w:rFonts w:ascii="Times New Roman" w:eastAsia="Times New Roman" w:hAnsi="Times New Roman" w:cs="Times New Roman"/>
          <w:color w:val="1F1F1F"/>
          <w:sz w:val="24"/>
          <w:szCs w:val="24"/>
          <w:bdr w:val="none" w:sz="0" w:space="0" w:color="auto" w:frame="1"/>
          <w:lang w:val="es-MX" w:eastAsia="es-MX"/>
        </w:rPr>
        <w:t xml:space="preserve">a niños, niñas y adolescentes </w:t>
      </w:r>
      <w:r w:rsidR="0030411A" w:rsidRPr="00CA301E">
        <w:rPr>
          <w:rFonts w:ascii="Times New Roman" w:eastAsia="Times New Roman" w:hAnsi="Times New Roman" w:cs="Times New Roman"/>
          <w:color w:val="1F1F1F"/>
          <w:sz w:val="24"/>
          <w:szCs w:val="24"/>
          <w:bdr w:val="none" w:sz="0" w:space="0" w:color="auto" w:frame="1"/>
          <w:lang w:val="es-MX" w:eastAsia="es-MX"/>
        </w:rPr>
        <w:t xml:space="preserve">de participar en episodios violentos, por lo que ha sido un modelo teórico que ha impulsado el desarrollo de los contenidos de los </w:t>
      </w:r>
      <w:r w:rsidR="00316B36" w:rsidRPr="00CA301E">
        <w:rPr>
          <w:rFonts w:ascii="Times New Roman" w:eastAsia="Times New Roman" w:hAnsi="Times New Roman" w:cs="Times New Roman"/>
          <w:color w:val="1F1F1F"/>
          <w:sz w:val="24"/>
          <w:szCs w:val="24"/>
          <w:bdr w:val="none" w:sz="0" w:space="0" w:color="auto" w:frame="1"/>
          <w:lang w:val="es-MX" w:eastAsia="es-MX"/>
        </w:rPr>
        <w:t>programas para atender al bullying</w:t>
      </w:r>
      <w:r w:rsidR="004B0B1C">
        <w:rPr>
          <w:rFonts w:ascii="Times New Roman" w:eastAsia="Times New Roman" w:hAnsi="Times New Roman" w:cs="Times New Roman"/>
          <w:color w:val="1F1F1F"/>
          <w:sz w:val="24"/>
          <w:szCs w:val="24"/>
          <w:bdr w:val="none" w:sz="0" w:space="0" w:color="auto" w:frame="1"/>
          <w:lang w:val="es-MX" w:eastAsia="es-MX"/>
        </w:rPr>
        <w:t>.</w:t>
      </w:r>
    </w:p>
    <w:p w14:paraId="37C0029E" w14:textId="411772D9" w:rsidR="000F68F2" w:rsidRPr="00CA301E" w:rsidRDefault="004B0B1C" w:rsidP="008B0413">
      <w:pPr>
        <w:spacing w:after="0" w:line="360" w:lineRule="auto"/>
        <w:ind w:firstLine="709"/>
        <w:jc w:val="both"/>
        <w:rPr>
          <w:rFonts w:ascii="Times New Roman" w:eastAsia="Times New Roman" w:hAnsi="Times New Roman" w:cs="Times New Roman"/>
          <w:color w:val="1F1F1F"/>
          <w:sz w:val="24"/>
          <w:szCs w:val="24"/>
          <w:bdr w:val="none" w:sz="0" w:space="0" w:color="auto" w:frame="1"/>
          <w:lang w:val="es-MX" w:eastAsia="es-MX"/>
        </w:rPr>
      </w:pPr>
      <w:r>
        <w:rPr>
          <w:rFonts w:ascii="Times New Roman" w:eastAsia="Times New Roman" w:hAnsi="Times New Roman" w:cs="Times New Roman"/>
          <w:color w:val="1F1F1F"/>
          <w:sz w:val="24"/>
          <w:szCs w:val="24"/>
          <w:bdr w:val="none" w:sz="0" w:space="0" w:color="auto" w:frame="1"/>
          <w:lang w:val="es-MX" w:eastAsia="es-MX"/>
        </w:rPr>
        <w:t xml:space="preserve">La descripción de factores de protección ha permitido </w:t>
      </w:r>
      <w:r w:rsidR="001757EB">
        <w:rPr>
          <w:rFonts w:ascii="Times New Roman" w:eastAsia="Times New Roman" w:hAnsi="Times New Roman" w:cs="Times New Roman"/>
          <w:color w:val="1F1F1F"/>
          <w:sz w:val="24"/>
          <w:szCs w:val="24"/>
          <w:bdr w:val="none" w:sz="0" w:space="0" w:color="auto" w:frame="1"/>
          <w:lang w:val="es-MX" w:eastAsia="es-MX"/>
        </w:rPr>
        <w:t xml:space="preserve">identificar </w:t>
      </w:r>
      <w:r>
        <w:rPr>
          <w:rFonts w:ascii="Times New Roman" w:eastAsia="Times New Roman" w:hAnsi="Times New Roman" w:cs="Times New Roman"/>
          <w:color w:val="1F1F1F"/>
          <w:sz w:val="24"/>
          <w:szCs w:val="24"/>
          <w:bdr w:val="none" w:sz="0" w:space="0" w:color="auto" w:frame="1"/>
          <w:lang w:val="es-MX" w:eastAsia="es-MX"/>
        </w:rPr>
        <w:t xml:space="preserve">componentes que deben estar incluidos en programas de intervención, como </w:t>
      </w:r>
      <w:r w:rsidR="0076127A">
        <w:rPr>
          <w:rFonts w:ascii="Times New Roman" w:eastAsia="Times New Roman" w:hAnsi="Times New Roman" w:cs="Times New Roman"/>
          <w:color w:val="1F1F1F"/>
          <w:sz w:val="24"/>
          <w:szCs w:val="24"/>
          <w:bdr w:val="none" w:sz="0" w:space="0" w:color="auto" w:frame="1"/>
          <w:lang w:val="es-MX" w:eastAsia="es-MX"/>
        </w:rPr>
        <w:t xml:space="preserve">las </w:t>
      </w:r>
      <w:r>
        <w:rPr>
          <w:rFonts w:ascii="Times New Roman" w:eastAsia="Times New Roman" w:hAnsi="Times New Roman" w:cs="Times New Roman"/>
          <w:color w:val="1F1F1F"/>
          <w:sz w:val="24"/>
          <w:szCs w:val="24"/>
          <w:bdr w:val="none" w:sz="0" w:space="0" w:color="auto" w:frame="1"/>
          <w:lang w:val="es-MX" w:eastAsia="es-MX"/>
        </w:rPr>
        <w:t xml:space="preserve">estrategias para desarrollar habilidades socioemocionales (solución no violenta de conflictos, empatía, comunicación asertiva, auto control de emociones), </w:t>
      </w:r>
      <w:r w:rsidR="0076127A">
        <w:rPr>
          <w:rFonts w:ascii="Times New Roman" w:eastAsia="Times New Roman" w:hAnsi="Times New Roman" w:cs="Times New Roman"/>
          <w:color w:val="1F1F1F"/>
          <w:sz w:val="24"/>
          <w:szCs w:val="24"/>
          <w:bdr w:val="none" w:sz="0" w:space="0" w:color="auto" w:frame="1"/>
          <w:lang w:val="es-MX" w:eastAsia="es-MX"/>
        </w:rPr>
        <w:t xml:space="preserve">enmarcados en un programa integral con enfoque de </w:t>
      </w:r>
      <w:r w:rsidR="0076127A">
        <w:rPr>
          <w:rFonts w:ascii="Times New Roman" w:eastAsia="Times New Roman" w:hAnsi="Times New Roman" w:cs="Times New Roman"/>
          <w:color w:val="1F1F1F"/>
          <w:sz w:val="24"/>
          <w:szCs w:val="24"/>
          <w:bdr w:val="none" w:sz="0" w:space="0" w:color="auto" w:frame="1"/>
          <w:lang w:val="es-MX" w:eastAsia="es-MX"/>
        </w:rPr>
        <w:lastRenderedPageBreak/>
        <w:t xml:space="preserve">género y </w:t>
      </w:r>
      <w:r w:rsidR="00316B36" w:rsidRPr="00CA301E">
        <w:rPr>
          <w:rFonts w:ascii="Times New Roman" w:eastAsia="Times New Roman" w:hAnsi="Times New Roman" w:cs="Times New Roman"/>
          <w:color w:val="1F1F1F"/>
          <w:sz w:val="24"/>
          <w:szCs w:val="24"/>
          <w:bdr w:val="none" w:sz="0" w:space="0" w:color="auto" w:frame="1"/>
          <w:lang w:val="es-MX" w:eastAsia="es-MX"/>
        </w:rPr>
        <w:t>derechos de la niñez, promoviendo la participación conjunta de padres de familia y profesorado</w:t>
      </w:r>
      <w:r w:rsidR="000F68F2" w:rsidRPr="00CA301E">
        <w:rPr>
          <w:rFonts w:ascii="Times New Roman" w:eastAsia="Times New Roman" w:hAnsi="Times New Roman" w:cs="Times New Roman"/>
          <w:color w:val="1F1F1F"/>
          <w:sz w:val="24"/>
          <w:szCs w:val="24"/>
          <w:bdr w:val="none" w:sz="0" w:space="0" w:color="auto" w:frame="1"/>
          <w:lang w:val="es-MX" w:eastAsia="es-MX"/>
        </w:rPr>
        <w:t>.</w:t>
      </w:r>
    </w:p>
    <w:p w14:paraId="66BF063F" w14:textId="515F2B6B" w:rsidR="003666B5" w:rsidRPr="00CA301E" w:rsidRDefault="003666B5" w:rsidP="008B0413">
      <w:pPr>
        <w:spacing w:after="0" w:line="360" w:lineRule="auto"/>
        <w:ind w:firstLine="709"/>
        <w:jc w:val="both"/>
        <w:rPr>
          <w:rFonts w:ascii="Times New Roman" w:eastAsia="Times New Roman" w:hAnsi="Times New Roman" w:cs="Times New Roman"/>
          <w:color w:val="1F1F1F"/>
          <w:sz w:val="24"/>
          <w:szCs w:val="24"/>
          <w:bdr w:val="none" w:sz="0" w:space="0" w:color="auto" w:frame="1"/>
          <w:lang w:val="es-MX" w:eastAsia="es-MX"/>
        </w:rPr>
      </w:pPr>
      <w:r w:rsidRPr="003666B5">
        <w:rPr>
          <w:rFonts w:ascii="Times New Roman" w:eastAsia="Times New Roman" w:hAnsi="Times New Roman" w:cs="Times New Roman"/>
          <w:color w:val="1F1F1F"/>
          <w:sz w:val="24"/>
          <w:szCs w:val="24"/>
          <w:bdr w:val="none" w:sz="0" w:space="0" w:color="auto" w:frame="1"/>
          <w:lang w:val="es-MX" w:eastAsia="es-MX"/>
        </w:rPr>
        <w:t xml:space="preserve">Identificar estrategias para crear entornos seguros es fundamental para garantizar el desarrollo integral de niños, niñas y adolescentes, y así cumplir con </w:t>
      </w:r>
      <w:r>
        <w:rPr>
          <w:rFonts w:ascii="Times New Roman" w:eastAsia="Times New Roman" w:hAnsi="Times New Roman" w:cs="Times New Roman"/>
          <w:color w:val="1F1F1F"/>
          <w:sz w:val="24"/>
          <w:szCs w:val="24"/>
          <w:bdr w:val="none" w:sz="0" w:space="0" w:color="auto" w:frame="1"/>
          <w:lang w:val="es-MX" w:eastAsia="es-MX"/>
        </w:rPr>
        <w:t xml:space="preserve">el cuarto </w:t>
      </w:r>
      <w:r w:rsidRPr="003666B5">
        <w:rPr>
          <w:rFonts w:ascii="Times New Roman" w:eastAsia="Times New Roman" w:hAnsi="Times New Roman" w:cs="Times New Roman"/>
          <w:color w:val="1F1F1F"/>
          <w:sz w:val="24"/>
          <w:szCs w:val="24"/>
          <w:bdr w:val="none" w:sz="0" w:space="0" w:color="auto" w:frame="1"/>
          <w:lang w:val="es-MX" w:eastAsia="es-MX"/>
        </w:rPr>
        <w:t>objetivo de la Agenda UNESCO 2030.</w:t>
      </w:r>
    </w:p>
    <w:p w14:paraId="0FCD9429" w14:textId="77777777" w:rsidR="00711C62" w:rsidRPr="001B382B" w:rsidRDefault="00711C62" w:rsidP="008B0413">
      <w:pPr>
        <w:spacing w:after="0" w:line="360" w:lineRule="auto"/>
        <w:jc w:val="both"/>
        <w:rPr>
          <w:rFonts w:ascii="Times New Roman" w:hAnsi="Times New Roman" w:cs="Times New Roman"/>
          <w:b/>
          <w:bCs/>
          <w:i/>
          <w:iCs/>
          <w:sz w:val="24"/>
          <w:szCs w:val="24"/>
          <w:lang w:val="es-MX"/>
        </w:rPr>
      </w:pPr>
    </w:p>
    <w:p w14:paraId="34B64FDD" w14:textId="2A00D8BE" w:rsidR="00985007" w:rsidRPr="001B382B" w:rsidRDefault="007E023D" w:rsidP="008B0413">
      <w:pPr>
        <w:spacing w:after="0" w:line="360" w:lineRule="auto"/>
        <w:jc w:val="center"/>
        <w:rPr>
          <w:rFonts w:ascii="Times New Roman" w:hAnsi="Times New Roman" w:cs="Times New Roman"/>
          <w:b/>
          <w:bCs/>
          <w:sz w:val="28"/>
          <w:szCs w:val="28"/>
          <w:lang w:val="es-MX"/>
        </w:rPr>
      </w:pPr>
      <w:r w:rsidRPr="001B382B">
        <w:rPr>
          <w:rFonts w:ascii="Times New Roman" w:hAnsi="Times New Roman" w:cs="Times New Roman"/>
          <w:b/>
          <w:bCs/>
          <w:sz w:val="28"/>
          <w:szCs w:val="28"/>
          <w:lang w:val="es-MX"/>
        </w:rPr>
        <w:t>Antecedentes</w:t>
      </w:r>
    </w:p>
    <w:p w14:paraId="5643D470" w14:textId="2B10B283" w:rsidR="00BB29D8" w:rsidRPr="00CA301E" w:rsidRDefault="00A43C9D"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El bullying es un fenómeno que afecta a millones de </w:t>
      </w:r>
      <w:r w:rsidR="003666B5">
        <w:rPr>
          <w:rFonts w:ascii="Times New Roman" w:hAnsi="Times New Roman" w:cs="Times New Roman"/>
          <w:sz w:val="24"/>
          <w:szCs w:val="24"/>
          <w:lang w:val="es-MX"/>
        </w:rPr>
        <w:t xml:space="preserve">niñas, </w:t>
      </w:r>
      <w:r w:rsidRPr="00CA301E">
        <w:rPr>
          <w:rFonts w:ascii="Times New Roman" w:hAnsi="Times New Roman" w:cs="Times New Roman"/>
          <w:sz w:val="24"/>
          <w:szCs w:val="24"/>
          <w:lang w:val="es-MX"/>
        </w:rPr>
        <w:t>niños y adolescentes en todo el mundo</w:t>
      </w:r>
      <w:r w:rsidR="00662887">
        <w:rPr>
          <w:rFonts w:ascii="Times New Roman" w:hAnsi="Times New Roman" w:cs="Times New Roman"/>
          <w:sz w:val="24"/>
          <w:szCs w:val="24"/>
          <w:lang w:val="es-MX"/>
        </w:rPr>
        <w:t xml:space="preserve">, esta </w:t>
      </w:r>
      <w:r w:rsidR="007543E6" w:rsidRPr="00CA301E">
        <w:rPr>
          <w:rFonts w:ascii="Times New Roman" w:hAnsi="Times New Roman" w:cs="Times New Roman"/>
          <w:sz w:val="24"/>
          <w:szCs w:val="24"/>
          <w:lang w:val="es-MX"/>
        </w:rPr>
        <w:t xml:space="preserve">forma de violencia </w:t>
      </w:r>
      <w:r w:rsidR="00662887">
        <w:rPr>
          <w:rFonts w:ascii="Times New Roman" w:hAnsi="Times New Roman" w:cs="Times New Roman"/>
          <w:sz w:val="24"/>
          <w:szCs w:val="24"/>
          <w:lang w:val="es-MX"/>
        </w:rPr>
        <w:t xml:space="preserve">tiene </w:t>
      </w:r>
      <w:r w:rsidR="007543E6" w:rsidRPr="00CA301E">
        <w:rPr>
          <w:rFonts w:ascii="Times New Roman" w:hAnsi="Times New Roman" w:cs="Times New Roman"/>
          <w:sz w:val="24"/>
          <w:szCs w:val="24"/>
          <w:lang w:val="es-MX"/>
        </w:rPr>
        <w:t>consecuencias devastadoras, tanto a corto como a largo plazo</w:t>
      </w:r>
      <w:r w:rsidR="00EE092D" w:rsidRPr="00CA301E">
        <w:rPr>
          <w:rFonts w:ascii="Times New Roman" w:hAnsi="Times New Roman" w:cs="Times New Roman"/>
          <w:sz w:val="24"/>
          <w:szCs w:val="24"/>
          <w:lang w:val="es-MX"/>
        </w:rPr>
        <w:t xml:space="preserve">. </w:t>
      </w:r>
      <w:r w:rsidR="007543E6" w:rsidRPr="00CA301E">
        <w:rPr>
          <w:rFonts w:ascii="Times New Roman" w:hAnsi="Times New Roman" w:cs="Times New Roman"/>
          <w:sz w:val="24"/>
          <w:szCs w:val="24"/>
          <w:lang w:val="es-MX"/>
        </w:rPr>
        <w:t xml:space="preserve"> </w:t>
      </w:r>
      <w:r w:rsidR="00662887" w:rsidRPr="00662887">
        <w:rPr>
          <w:rFonts w:ascii="Times New Roman" w:hAnsi="Times New Roman" w:cs="Times New Roman"/>
          <w:sz w:val="24"/>
          <w:szCs w:val="24"/>
          <w:lang w:val="es-MX"/>
        </w:rPr>
        <w:t xml:space="preserve">El acoso escolar </w:t>
      </w:r>
      <w:r w:rsidR="00C82786">
        <w:rPr>
          <w:rFonts w:ascii="Times New Roman" w:hAnsi="Times New Roman" w:cs="Times New Roman"/>
          <w:sz w:val="24"/>
          <w:szCs w:val="24"/>
          <w:lang w:val="es-MX"/>
        </w:rPr>
        <w:t xml:space="preserve">únicamente </w:t>
      </w:r>
      <w:r w:rsidR="0076127A">
        <w:rPr>
          <w:rFonts w:ascii="Times New Roman" w:hAnsi="Times New Roman" w:cs="Times New Roman"/>
          <w:sz w:val="24"/>
          <w:szCs w:val="24"/>
          <w:lang w:val="es-MX"/>
        </w:rPr>
        <w:t xml:space="preserve">ocurre </w:t>
      </w:r>
      <w:r w:rsidR="0076127A" w:rsidRPr="00CA301E">
        <w:rPr>
          <w:rFonts w:ascii="Times New Roman" w:hAnsi="Times New Roman" w:cs="Times New Roman"/>
          <w:sz w:val="24"/>
          <w:szCs w:val="24"/>
          <w:lang w:val="es-MX"/>
        </w:rPr>
        <w:t>entre estudiantes en el contexto escolar</w:t>
      </w:r>
      <w:r w:rsidR="0076127A">
        <w:rPr>
          <w:rFonts w:ascii="Times New Roman" w:hAnsi="Times New Roman" w:cs="Times New Roman"/>
          <w:sz w:val="24"/>
          <w:szCs w:val="24"/>
          <w:lang w:val="es-MX"/>
        </w:rPr>
        <w:t>,</w:t>
      </w:r>
      <w:r w:rsidR="0076127A" w:rsidRPr="00662887">
        <w:rPr>
          <w:rFonts w:ascii="Times New Roman" w:hAnsi="Times New Roman" w:cs="Times New Roman"/>
          <w:sz w:val="24"/>
          <w:szCs w:val="24"/>
          <w:lang w:val="es-MX"/>
        </w:rPr>
        <w:t xml:space="preserve"> </w:t>
      </w:r>
      <w:r w:rsidR="00662887" w:rsidRPr="00662887">
        <w:rPr>
          <w:rFonts w:ascii="Times New Roman" w:hAnsi="Times New Roman" w:cs="Times New Roman"/>
          <w:sz w:val="24"/>
          <w:szCs w:val="24"/>
          <w:lang w:val="es-MX"/>
        </w:rPr>
        <w:t xml:space="preserve">es un patrón de comportamiento agresivo y repetitivo que busca </w:t>
      </w:r>
      <w:r w:rsidR="00662887">
        <w:rPr>
          <w:rFonts w:ascii="Times New Roman" w:hAnsi="Times New Roman" w:cs="Times New Roman"/>
          <w:sz w:val="24"/>
          <w:szCs w:val="24"/>
          <w:lang w:val="es-MX"/>
        </w:rPr>
        <w:t>hacer daño</w:t>
      </w:r>
      <w:r w:rsidR="008D1AD8">
        <w:rPr>
          <w:rFonts w:ascii="Times New Roman" w:hAnsi="Times New Roman" w:cs="Times New Roman"/>
          <w:sz w:val="24"/>
          <w:szCs w:val="24"/>
          <w:lang w:val="es-MX"/>
        </w:rPr>
        <w:t>,</w:t>
      </w:r>
      <w:r w:rsidR="00662887">
        <w:rPr>
          <w:rFonts w:ascii="Times New Roman" w:hAnsi="Times New Roman" w:cs="Times New Roman"/>
          <w:sz w:val="24"/>
          <w:szCs w:val="24"/>
          <w:lang w:val="es-MX"/>
        </w:rPr>
        <w:t xml:space="preserve"> </w:t>
      </w:r>
      <w:r w:rsidR="00662887" w:rsidRPr="00662887">
        <w:rPr>
          <w:rFonts w:ascii="Times New Roman" w:hAnsi="Times New Roman" w:cs="Times New Roman"/>
          <w:sz w:val="24"/>
          <w:szCs w:val="24"/>
          <w:lang w:val="es-MX"/>
        </w:rPr>
        <w:t>somet</w:t>
      </w:r>
      <w:r w:rsidR="00662887">
        <w:rPr>
          <w:rFonts w:ascii="Times New Roman" w:hAnsi="Times New Roman" w:cs="Times New Roman"/>
          <w:sz w:val="24"/>
          <w:szCs w:val="24"/>
          <w:lang w:val="es-MX"/>
        </w:rPr>
        <w:t>iendo</w:t>
      </w:r>
      <w:r w:rsidR="0076127A">
        <w:rPr>
          <w:rFonts w:ascii="Times New Roman" w:hAnsi="Times New Roman" w:cs="Times New Roman"/>
          <w:sz w:val="24"/>
          <w:szCs w:val="24"/>
          <w:lang w:val="es-MX"/>
        </w:rPr>
        <w:t xml:space="preserve"> </w:t>
      </w:r>
      <w:r w:rsidR="00662887" w:rsidRPr="00662887">
        <w:rPr>
          <w:rFonts w:ascii="Times New Roman" w:hAnsi="Times New Roman" w:cs="Times New Roman"/>
          <w:sz w:val="24"/>
          <w:szCs w:val="24"/>
          <w:lang w:val="es-MX"/>
        </w:rPr>
        <w:t>psicológicamente a una víctima</w:t>
      </w:r>
      <w:r w:rsidRPr="00CA301E">
        <w:rPr>
          <w:rFonts w:ascii="Times New Roman" w:hAnsi="Times New Roman" w:cs="Times New Roman"/>
          <w:sz w:val="24"/>
          <w:szCs w:val="24"/>
          <w:lang w:val="es-MX"/>
        </w:rPr>
        <w:t xml:space="preserve">, </w:t>
      </w:r>
      <w:r w:rsidR="00662887">
        <w:rPr>
          <w:rFonts w:ascii="Times New Roman" w:hAnsi="Times New Roman" w:cs="Times New Roman"/>
          <w:sz w:val="24"/>
          <w:szCs w:val="24"/>
          <w:lang w:val="es-MX"/>
        </w:rPr>
        <w:t>existe un desequilibrio de poder entre el acosador y su víctima, a quien se le elige por percibirle débil sin la capacidad para defenderse</w:t>
      </w:r>
      <w:r w:rsidR="0076127A">
        <w:rPr>
          <w:rFonts w:ascii="Times New Roman" w:hAnsi="Times New Roman" w:cs="Times New Roman"/>
          <w:sz w:val="24"/>
          <w:szCs w:val="24"/>
          <w:lang w:val="es-MX"/>
        </w:rPr>
        <w:t xml:space="preserve">. El acoso escolar </w:t>
      </w:r>
      <w:r w:rsidRPr="00CA301E">
        <w:rPr>
          <w:rFonts w:ascii="Times New Roman" w:eastAsia="Times New Roman" w:hAnsi="Times New Roman" w:cs="Times New Roman"/>
          <w:sz w:val="24"/>
          <w:szCs w:val="24"/>
          <w:lang w:val="es-MX" w:eastAsia="es-MX"/>
        </w:rPr>
        <w:t>representa una grave amenaza para la educación, el bienestar y el desarrollo integral de la niñez</w:t>
      </w:r>
      <w:r w:rsidR="00BB29D8" w:rsidRPr="00CA301E">
        <w:rPr>
          <w:rFonts w:ascii="Times New Roman" w:eastAsia="Times New Roman" w:hAnsi="Times New Roman" w:cs="Times New Roman"/>
          <w:sz w:val="24"/>
          <w:szCs w:val="24"/>
          <w:lang w:val="es-MX" w:eastAsia="es-MX"/>
        </w:rPr>
        <w:t xml:space="preserve"> </w:t>
      </w:r>
      <w:r w:rsidR="00DE1DE2" w:rsidRPr="00CA301E">
        <w:rPr>
          <w:rFonts w:ascii="Times New Roman" w:eastAsia="Times New Roman" w:hAnsi="Times New Roman" w:cs="Times New Roman"/>
          <w:sz w:val="24"/>
          <w:szCs w:val="24"/>
          <w:lang w:val="es-MX" w:eastAsia="es-MX"/>
        </w:rPr>
        <w:t>(Organización de las Naciones Unidas para la Educación, la Ciencias y la Cultura</w:t>
      </w:r>
      <w:r w:rsidR="00BB29D8" w:rsidRPr="00CA301E">
        <w:rPr>
          <w:rFonts w:ascii="Times New Roman" w:hAnsi="Times New Roman" w:cs="Times New Roman"/>
          <w:sz w:val="24"/>
          <w:szCs w:val="24"/>
          <w:shd w:val="clear" w:color="auto" w:fill="FFFFFF"/>
          <w:lang w:val="es-MX"/>
        </w:rPr>
        <w:t> [</w:t>
      </w:r>
      <w:r w:rsidR="00BB29D8" w:rsidRPr="00CA301E">
        <w:rPr>
          <w:rFonts w:ascii="Times New Roman" w:hAnsi="Times New Roman" w:cs="Times New Roman"/>
          <w:sz w:val="24"/>
          <w:szCs w:val="24"/>
          <w:lang w:val="es-MX"/>
        </w:rPr>
        <w:t>UNESCO], 2019)</w:t>
      </w:r>
      <w:r w:rsidR="00145D67" w:rsidRPr="00CA301E">
        <w:rPr>
          <w:rFonts w:ascii="Times New Roman" w:hAnsi="Times New Roman" w:cs="Times New Roman"/>
          <w:sz w:val="24"/>
          <w:szCs w:val="24"/>
          <w:lang w:val="es-MX"/>
        </w:rPr>
        <w:t>,</w:t>
      </w:r>
      <w:r w:rsidR="0080111E" w:rsidRPr="00CA301E">
        <w:rPr>
          <w:rFonts w:ascii="Times New Roman" w:hAnsi="Times New Roman" w:cs="Times New Roman"/>
          <w:sz w:val="24"/>
          <w:szCs w:val="24"/>
          <w:lang w:val="es-MX"/>
        </w:rPr>
        <w:t xml:space="preserve"> que viola los derechos fundamentales de niñas, niño</w:t>
      </w:r>
      <w:r w:rsidR="0076127A">
        <w:rPr>
          <w:rFonts w:ascii="Times New Roman" w:hAnsi="Times New Roman" w:cs="Times New Roman"/>
          <w:sz w:val="24"/>
          <w:szCs w:val="24"/>
          <w:lang w:val="es-MX"/>
        </w:rPr>
        <w:t>s</w:t>
      </w:r>
      <w:r w:rsidR="0080111E" w:rsidRPr="00CA301E">
        <w:rPr>
          <w:rFonts w:ascii="Times New Roman" w:hAnsi="Times New Roman" w:cs="Times New Roman"/>
          <w:sz w:val="24"/>
          <w:szCs w:val="24"/>
          <w:lang w:val="es-MX"/>
        </w:rPr>
        <w:t xml:space="preserve"> y adolescentes al no garantizar el derecho a la educación </w:t>
      </w:r>
      <w:r w:rsidR="00145D67" w:rsidRPr="00CA301E">
        <w:rPr>
          <w:rFonts w:ascii="Times New Roman" w:hAnsi="Times New Roman" w:cs="Times New Roman"/>
          <w:sz w:val="24"/>
          <w:szCs w:val="24"/>
          <w:lang w:val="es-MX"/>
        </w:rPr>
        <w:t>libre de violencia.</w:t>
      </w:r>
    </w:p>
    <w:p w14:paraId="69C6D057" w14:textId="3345919A" w:rsidR="00AA2B83" w:rsidRPr="00CA301E" w:rsidRDefault="00A43C9D"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Para las </w:t>
      </w:r>
      <w:r w:rsidR="00145D67" w:rsidRPr="00CA301E">
        <w:rPr>
          <w:rFonts w:ascii="Times New Roman" w:hAnsi="Times New Roman" w:cs="Times New Roman"/>
          <w:sz w:val="24"/>
          <w:szCs w:val="24"/>
          <w:lang w:val="es-MX"/>
        </w:rPr>
        <w:t>instituciones educativas</w:t>
      </w:r>
      <w:r w:rsidRPr="00CA301E">
        <w:rPr>
          <w:rFonts w:ascii="Times New Roman" w:hAnsi="Times New Roman" w:cs="Times New Roman"/>
          <w:sz w:val="24"/>
          <w:szCs w:val="24"/>
          <w:lang w:val="es-MX"/>
        </w:rPr>
        <w:t xml:space="preserve">, el bullying representa un desafío fundamental </w:t>
      </w:r>
      <w:r w:rsidR="00AA2B83" w:rsidRPr="00CA301E">
        <w:rPr>
          <w:rFonts w:ascii="Times New Roman" w:hAnsi="Times New Roman" w:cs="Times New Roman"/>
          <w:sz w:val="24"/>
          <w:szCs w:val="24"/>
          <w:lang w:val="es-MX"/>
        </w:rPr>
        <w:t xml:space="preserve">especialmente por la </w:t>
      </w:r>
      <w:r w:rsidRPr="00CA301E">
        <w:rPr>
          <w:rFonts w:ascii="Times New Roman" w:hAnsi="Times New Roman" w:cs="Times New Roman"/>
          <w:sz w:val="24"/>
          <w:szCs w:val="24"/>
          <w:lang w:val="es-MX"/>
        </w:rPr>
        <w:t>creación de un entorno seguro y propicio para el aprendizaje</w:t>
      </w:r>
      <w:r w:rsidR="00CF4E26" w:rsidRPr="00CA301E">
        <w:rPr>
          <w:rFonts w:ascii="Times New Roman" w:hAnsi="Times New Roman" w:cs="Times New Roman"/>
          <w:sz w:val="24"/>
          <w:szCs w:val="24"/>
          <w:lang w:val="es-MX"/>
        </w:rPr>
        <w:t xml:space="preserve">, por lo que la </w:t>
      </w:r>
      <w:r w:rsidRPr="00CA301E">
        <w:rPr>
          <w:rFonts w:ascii="Times New Roman" w:hAnsi="Times New Roman" w:cs="Times New Roman"/>
          <w:sz w:val="24"/>
          <w:szCs w:val="24"/>
          <w:lang w:val="es-MX"/>
        </w:rPr>
        <w:t xml:space="preserve">tolerancia cero al acoso escolar no solo protege los derechos de los estudiantes a una educación sin miedo, sino que también fomenta un clima escolar positivo </w:t>
      </w:r>
      <w:r w:rsidR="001975BB" w:rsidRPr="00CA301E">
        <w:rPr>
          <w:rFonts w:ascii="Times New Roman" w:hAnsi="Times New Roman" w:cs="Times New Roman"/>
          <w:sz w:val="24"/>
          <w:szCs w:val="24"/>
          <w:lang w:val="es-MX"/>
        </w:rPr>
        <w:t xml:space="preserve">necesario para que el </w:t>
      </w:r>
      <w:r w:rsidR="004E5348" w:rsidRPr="00CA301E">
        <w:rPr>
          <w:rFonts w:ascii="Times New Roman" w:hAnsi="Times New Roman" w:cs="Times New Roman"/>
          <w:sz w:val="24"/>
          <w:szCs w:val="24"/>
          <w:lang w:val="es-MX"/>
        </w:rPr>
        <w:t xml:space="preserve">alumnado </w:t>
      </w:r>
      <w:r w:rsidR="004D7464" w:rsidRPr="00CA301E">
        <w:rPr>
          <w:rFonts w:ascii="Times New Roman" w:hAnsi="Times New Roman" w:cs="Times New Roman"/>
          <w:sz w:val="24"/>
          <w:szCs w:val="24"/>
          <w:lang w:val="es-MX"/>
        </w:rPr>
        <w:t xml:space="preserve">se </w:t>
      </w:r>
      <w:r w:rsidRPr="00CA301E">
        <w:rPr>
          <w:rFonts w:ascii="Times New Roman" w:hAnsi="Times New Roman" w:cs="Times New Roman"/>
          <w:sz w:val="24"/>
          <w:szCs w:val="24"/>
          <w:lang w:val="es-MX"/>
        </w:rPr>
        <w:t>desarroll</w:t>
      </w:r>
      <w:r w:rsidR="004D7464" w:rsidRPr="00CA301E">
        <w:rPr>
          <w:rFonts w:ascii="Times New Roman" w:hAnsi="Times New Roman" w:cs="Times New Roman"/>
          <w:sz w:val="24"/>
          <w:szCs w:val="24"/>
          <w:lang w:val="es-MX"/>
        </w:rPr>
        <w:t>e</w:t>
      </w:r>
      <w:r w:rsidRPr="00CA301E">
        <w:rPr>
          <w:rFonts w:ascii="Times New Roman" w:hAnsi="Times New Roman" w:cs="Times New Roman"/>
          <w:sz w:val="24"/>
          <w:szCs w:val="24"/>
          <w:lang w:val="es-MX"/>
        </w:rPr>
        <w:t xml:space="preserve"> plenamente</w:t>
      </w:r>
      <w:r w:rsidR="00145D67" w:rsidRPr="00CA301E">
        <w:rPr>
          <w:rFonts w:ascii="Times New Roman" w:hAnsi="Times New Roman" w:cs="Times New Roman"/>
          <w:sz w:val="24"/>
          <w:szCs w:val="24"/>
          <w:lang w:val="es-MX"/>
        </w:rPr>
        <w:t xml:space="preserve"> para alcanzar su </w:t>
      </w:r>
      <w:r w:rsidR="00AA2B83" w:rsidRPr="00CA301E">
        <w:rPr>
          <w:rFonts w:ascii="Times New Roman" w:hAnsi="Times New Roman" w:cs="Times New Roman"/>
          <w:sz w:val="24"/>
          <w:szCs w:val="24"/>
          <w:lang w:val="es-MX"/>
        </w:rPr>
        <w:t xml:space="preserve">máximo potencial </w:t>
      </w:r>
      <w:r w:rsidR="00AF6A80" w:rsidRPr="00CA301E">
        <w:rPr>
          <w:rFonts w:ascii="Times New Roman" w:hAnsi="Times New Roman" w:cs="Times New Roman"/>
          <w:sz w:val="24"/>
          <w:szCs w:val="24"/>
          <w:lang w:val="es-MX"/>
        </w:rPr>
        <w:t>(Mendoza, 202</w:t>
      </w:r>
      <w:r w:rsidR="00F90AF1" w:rsidRPr="00CA301E">
        <w:rPr>
          <w:rFonts w:ascii="Times New Roman" w:hAnsi="Times New Roman" w:cs="Times New Roman"/>
          <w:sz w:val="24"/>
          <w:szCs w:val="24"/>
          <w:lang w:val="es-MX"/>
        </w:rPr>
        <w:t>0</w:t>
      </w:r>
      <w:r w:rsidR="00AF6A80" w:rsidRPr="00CA301E">
        <w:rPr>
          <w:rFonts w:ascii="Times New Roman" w:hAnsi="Times New Roman" w:cs="Times New Roman"/>
          <w:sz w:val="24"/>
          <w:szCs w:val="24"/>
          <w:lang w:val="es-MX"/>
        </w:rPr>
        <w:t>)</w:t>
      </w:r>
      <w:r w:rsidR="00AA2B83" w:rsidRPr="00CA301E">
        <w:rPr>
          <w:rFonts w:ascii="Times New Roman" w:hAnsi="Times New Roman" w:cs="Times New Roman"/>
          <w:sz w:val="24"/>
          <w:szCs w:val="24"/>
          <w:lang w:val="es-MX"/>
        </w:rPr>
        <w:t xml:space="preserve">. </w:t>
      </w:r>
    </w:p>
    <w:p w14:paraId="5E406A2F" w14:textId="5B9C50D6" w:rsidR="000E79A5" w:rsidRPr="00CA301E" w:rsidRDefault="00DA2981" w:rsidP="008B0413">
      <w:pPr>
        <w:spacing w:after="0" w:line="360" w:lineRule="auto"/>
        <w:ind w:firstLine="709"/>
        <w:jc w:val="both"/>
        <w:rPr>
          <w:rFonts w:ascii="Times New Roman" w:hAnsi="Times New Roman" w:cs="Times New Roman"/>
          <w:sz w:val="24"/>
          <w:szCs w:val="24"/>
          <w:lang w:val="es-MX"/>
        </w:rPr>
      </w:pPr>
      <w:r w:rsidRPr="00CA301E">
        <w:rPr>
          <w:rFonts w:ascii="Times New Roman" w:eastAsia="Times New Roman" w:hAnsi="Times New Roman" w:cs="Times New Roman"/>
          <w:sz w:val="24"/>
          <w:szCs w:val="24"/>
          <w:lang w:val="es-MX" w:eastAsia="es-MX"/>
        </w:rPr>
        <w:t xml:space="preserve">La investigación del </w:t>
      </w:r>
      <w:r w:rsidR="00CF4E26" w:rsidRPr="00CA301E">
        <w:rPr>
          <w:rFonts w:ascii="Times New Roman" w:eastAsia="Times New Roman" w:hAnsi="Times New Roman" w:cs="Times New Roman"/>
          <w:sz w:val="24"/>
          <w:szCs w:val="24"/>
          <w:lang w:val="es-MX" w:eastAsia="es-MX"/>
        </w:rPr>
        <w:t xml:space="preserve">bullying, </w:t>
      </w:r>
      <w:r w:rsidR="00A43C9D" w:rsidRPr="00CA301E">
        <w:rPr>
          <w:rFonts w:ascii="Times New Roman" w:eastAsia="Times New Roman" w:hAnsi="Times New Roman" w:cs="Times New Roman"/>
          <w:sz w:val="24"/>
          <w:szCs w:val="24"/>
          <w:lang w:val="es-MX" w:eastAsia="es-MX"/>
        </w:rPr>
        <w:t>es de vital importancia por diversas razones</w:t>
      </w:r>
      <w:r w:rsidR="001975BB" w:rsidRPr="00CA301E">
        <w:rPr>
          <w:rFonts w:ascii="Times New Roman" w:eastAsia="Times New Roman" w:hAnsi="Times New Roman" w:cs="Times New Roman"/>
          <w:sz w:val="24"/>
          <w:szCs w:val="24"/>
          <w:lang w:val="es-MX" w:eastAsia="es-MX"/>
        </w:rPr>
        <w:t xml:space="preserve">, en </w:t>
      </w:r>
      <w:r w:rsidR="00A43C9D" w:rsidRPr="00CA301E">
        <w:rPr>
          <w:rFonts w:ascii="Times New Roman" w:eastAsia="Times New Roman" w:hAnsi="Times New Roman" w:cs="Times New Roman"/>
          <w:sz w:val="24"/>
          <w:szCs w:val="24"/>
          <w:lang w:val="es-MX" w:eastAsia="es-MX"/>
        </w:rPr>
        <w:t xml:space="preserve">primer lugar, permite comprender las dinámicas de poder y </w:t>
      </w:r>
      <w:r w:rsidR="001975BB" w:rsidRPr="00CA301E">
        <w:rPr>
          <w:rFonts w:ascii="Times New Roman" w:eastAsia="Times New Roman" w:hAnsi="Times New Roman" w:cs="Times New Roman"/>
          <w:sz w:val="24"/>
          <w:szCs w:val="24"/>
          <w:lang w:val="es-MX" w:eastAsia="es-MX"/>
        </w:rPr>
        <w:t xml:space="preserve">desequilibrio </w:t>
      </w:r>
      <w:r w:rsidR="00A43C9D" w:rsidRPr="00CA301E">
        <w:rPr>
          <w:rFonts w:ascii="Times New Roman" w:eastAsia="Times New Roman" w:hAnsi="Times New Roman" w:cs="Times New Roman"/>
          <w:sz w:val="24"/>
          <w:szCs w:val="24"/>
          <w:lang w:val="es-MX" w:eastAsia="es-MX"/>
        </w:rPr>
        <w:t xml:space="preserve">que subyacen </w:t>
      </w:r>
      <w:r w:rsidR="001975BB" w:rsidRPr="00CA301E">
        <w:rPr>
          <w:rFonts w:ascii="Times New Roman" w:eastAsia="Times New Roman" w:hAnsi="Times New Roman" w:cs="Times New Roman"/>
          <w:sz w:val="24"/>
          <w:szCs w:val="24"/>
          <w:lang w:val="es-MX" w:eastAsia="es-MX"/>
        </w:rPr>
        <w:t xml:space="preserve">a </w:t>
      </w:r>
      <w:r w:rsidR="00A43C9D" w:rsidRPr="00CA301E">
        <w:rPr>
          <w:rFonts w:ascii="Times New Roman" w:eastAsia="Times New Roman" w:hAnsi="Times New Roman" w:cs="Times New Roman"/>
          <w:sz w:val="24"/>
          <w:szCs w:val="24"/>
          <w:lang w:val="es-MX" w:eastAsia="es-MX"/>
        </w:rPr>
        <w:t xml:space="preserve">este fenómeno, </w:t>
      </w:r>
      <w:r w:rsidR="001975BB" w:rsidRPr="00CA301E">
        <w:rPr>
          <w:rFonts w:ascii="Times New Roman" w:eastAsia="Times New Roman" w:hAnsi="Times New Roman" w:cs="Times New Roman"/>
          <w:sz w:val="24"/>
          <w:szCs w:val="24"/>
          <w:lang w:val="es-MX" w:eastAsia="es-MX"/>
        </w:rPr>
        <w:t>en segundo l</w:t>
      </w:r>
      <w:r w:rsidR="00145D67" w:rsidRPr="00CA301E">
        <w:rPr>
          <w:rFonts w:ascii="Times New Roman" w:eastAsia="Times New Roman" w:hAnsi="Times New Roman" w:cs="Times New Roman"/>
          <w:sz w:val="24"/>
          <w:szCs w:val="24"/>
          <w:lang w:val="es-MX" w:eastAsia="es-MX"/>
        </w:rPr>
        <w:t>ugar permite</w:t>
      </w:r>
      <w:r w:rsidR="001975BB" w:rsidRPr="00CA301E">
        <w:rPr>
          <w:rFonts w:ascii="Times New Roman" w:eastAsia="Times New Roman" w:hAnsi="Times New Roman" w:cs="Times New Roman"/>
          <w:sz w:val="24"/>
          <w:szCs w:val="24"/>
          <w:lang w:val="es-MX" w:eastAsia="es-MX"/>
        </w:rPr>
        <w:t xml:space="preserve"> distinguir los </w:t>
      </w:r>
      <w:r w:rsidR="00A43C9D" w:rsidRPr="00CA301E">
        <w:rPr>
          <w:rFonts w:ascii="Times New Roman" w:eastAsia="Times New Roman" w:hAnsi="Times New Roman" w:cs="Times New Roman"/>
          <w:sz w:val="24"/>
          <w:szCs w:val="24"/>
          <w:lang w:val="es-MX" w:eastAsia="es-MX"/>
        </w:rPr>
        <w:t>factores de riesgo y protección asociados a él</w:t>
      </w:r>
      <w:r w:rsidR="00B82204" w:rsidRPr="00CA301E">
        <w:rPr>
          <w:rFonts w:ascii="Times New Roman" w:eastAsia="Times New Roman" w:hAnsi="Times New Roman" w:cs="Times New Roman"/>
          <w:sz w:val="24"/>
          <w:szCs w:val="24"/>
          <w:lang w:val="es-MX" w:eastAsia="es-MX"/>
        </w:rPr>
        <w:t xml:space="preserve"> </w:t>
      </w:r>
      <w:r w:rsidR="00B82204" w:rsidRPr="00CA301E">
        <w:rPr>
          <w:rFonts w:ascii="Times New Roman" w:hAnsi="Times New Roman" w:cs="Times New Roman"/>
          <w:sz w:val="24"/>
          <w:szCs w:val="24"/>
          <w:lang w:val="es-MX"/>
        </w:rPr>
        <w:t xml:space="preserve">(Kennedy </w:t>
      </w:r>
      <w:r w:rsidR="00581EC2" w:rsidRPr="00CA301E">
        <w:rPr>
          <w:rFonts w:ascii="Times New Roman" w:hAnsi="Times New Roman" w:cs="Times New Roman"/>
          <w:sz w:val="24"/>
          <w:szCs w:val="24"/>
          <w:lang w:val="es-MX"/>
        </w:rPr>
        <w:t>y</w:t>
      </w:r>
      <w:r w:rsidR="00B82204" w:rsidRPr="00CA301E">
        <w:rPr>
          <w:rFonts w:ascii="Times New Roman" w:hAnsi="Times New Roman" w:cs="Times New Roman"/>
          <w:sz w:val="24"/>
          <w:szCs w:val="24"/>
          <w:lang w:val="es-MX"/>
        </w:rPr>
        <w:t xml:space="preserve"> Brausch,  2024)</w:t>
      </w:r>
      <w:r w:rsidR="00A43C9D" w:rsidRPr="00CA301E">
        <w:rPr>
          <w:rFonts w:ascii="Times New Roman" w:eastAsia="Times New Roman" w:hAnsi="Times New Roman" w:cs="Times New Roman"/>
          <w:sz w:val="24"/>
          <w:szCs w:val="24"/>
          <w:lang w:val="es-MX" w:eastAsia="es-MX"/>
        </w:rPr>
        <w:t xml:space="preserve">, </w:t>
      </w:r>
      <w:r w:rsidR="00145D67" w:rsidRPr="00CA301E">
        <w:rPr>
          <w:rFonts w:ascii="Times New Roman" w:eastAsia="Times New Roman" w:hAnsi="Times New Roman" w:cs="Times New Roman"/>
          <w:sz w:val="24"/>
          <w:szCs w:val="24"/>
          <w:lang w:val="es-MX" w:eastAsia="es-MX"/>
        </w:rPr>
        <w:t>facilita</w:t>
      </w:r>
      <w:r w:rsidR="0072378F">
        <w:rPr>
          <w:rFonts w:ascii="Times New Roman" w:eastAsia="Times New Roman" w:hAnsi="Times New Roman" w:cs="Times New Roman"/>
          <w:sz w:val="24"/>
          <w:szCs w:val="24"/>
          <w:lang w:val="es-MX" w:eastAsia="es-MX"/>
        </w:rPr>
        <w:t xml:space="preserve">ndo </w:t>
      </w:r>
      <w:r w:rsidR="00A43C9D" w:rsidRPr="00CA301E">
        <w:rPr>
          <w:rFonts w:ascii="Times New Roman" w:eastAsia="Times New Roman" w:hAnsi="Times New Roman" w:cs="Times New Roman"/>
          <w:sz w:val="24"/>
          <w:szCs w:val="24"/>
          <w:lang w:val="es-MX" w:eastAsia="es-MX"/>
        </w:rPr>
        <w:t>el diseño de estrategias efectivas de prevención e intervención</w:t>
      </w:r>
      <w:r w:rsidR="00145D67" w:rsidRPr="00CA301E">
        <w:rPr>
          <w:rFonts w:ascii="Times New Roman" w:eastAsia="Times New Roman" w:hAnsi="Times New Roman" w:cs="Times New Roman"/>
          <w:sz w:val="24"/>
          <w:szCs w:val="24"/>
          <w:lang w:val="es-MX" w:eastAsia="es-MX"/>
        </w:rPr>
        <w:t xml:space="preserve"> </w:t>
      </w:r>
      <w:r w:rsidR="005963A7" w:rsidRPr="00CA301E">
        <w:rPr>
          <w:rFonts w:ascii="Times New Roman" w:eastAsia="Times New Roman" w:hAnsi="Times New Roman" w:cs="Times New Roman"/>
          <w:sz w:val="24"/>
          <w:szCs w:val="24"/>
          <w:lang w:val="es-MX" w:eastAsia="es-MX"/>
        </w:rPr>
        <w:t>(</w:t>
      </w:r>
      <w:r w:rsidR="005963A7" w:rsidRPr="00CA301E">
        <w:rPr>
          <w:rFonts w:ascii="Times New Roman" w:hAnsi="Times New Roman" w:cs="Times New Roman"/>
          <w:sz w:val="24"/>
          <w:szCs w:val="24"/>
          <w:lang w:val="es-MX"/>
        </w:rPr>
        <w:t>Neumayer et al., 2023)</w:t>
      </w:r>
      <w:r w:rsidR="001975BB" w:rsidRPr="00CA301E">
        <w:rPr>
          <w:rFonts w:ascii="Times New Roman" w:eastAsia="Times New Roman" w:hAnsi="Times New Roman" w:cs="Times New Roman"/>
          <w:sz w:val="24"/>
          <w:szCs w:val="24"/>
          <w:lang w:val="es-MX" w:eastAsia="es-MX"/>
        </w:rPr>
        <w:t>, en tercer</w:t>
      </w:r>
      <w:r w:rsidR="00A43C9D" w:rsidRPr="00CA301E">
        <w:rPr>
          <w:rFonts w:ascii="Times New Roman" w:eastAsia="Times New Roman" w:hAnsi="Times New Roman" w:cs="Times New Roman"/>
          <w:sz w:val="24"/>
          <w:szCs w:val="24"/>
          <w:lang w:val="es-MX" w:eastAsia="es-MX"/>
        </w:rPr>
        <w:t xml:space="preserve"> lugar, </w:t>
      </w:r>
      <w:r w:rsidR="00CF4E26" w:rsidRPr="00CA301E">
        <w:rPr>
          <w:rFonts w:ascii="Times New Roman" w:eastAsia="Times New Roman" w:hAnsi="Times New Roman" w:cs="Times New Roman"/>
          <w:sz w:val="24"/>
          <w:szCs w:val="24"/>
          <w:lang w:val="es-MX" w:eastAsia="es-MX"/>
        </w:rPr>
        <w:t>su es</w:t>
      </w:r>
      <w:r w:rsidR="00A43C9D" w:rsidRPr="00CA301E">
        <w:rPr>
          <w:rFonts w:ascii="Times New Roman" w:eastAsia="Times New Roman" w:hAnsi="Times New Roman" w:cs="Times New Roman"/>
          <w:sz w:val="24"/>
          <w:szCs w:val="24"/>
          <w:lang w:val="es-MX" w:eastAsia="es-MX"/>
        </w:rPr>
        <w:t>tudio ayuda a visibilizar las graves consecuencias que este tiene, tanto a corto como a largo plazo</w:t>
      </w:r>
      <w:r w:rsidR="008F5B94" w:rsidRPr="00CA301E">
        <w:rPr>
          <w:rFonts w:ascii="Times New Roman" w:eastAsia="Times New Roman" w:hAnsi="Times New Roman" w:cs="Times New Roman"/>
          <w:sz w:val="24"/>
          <w:szCs w:val="24"/>
          <w:lang w:val="es-MX" w:eastAsia="es-MX"/>
        </w:rPr>
        <w:t xml:space="preserve"> como </w:t>
      </w:r>
      <w:r w:rsidR="00145D67" w:rsidRPr="00CA301E">
        <w:rPr>
          <w:rFonts w:ascii="Times New Roman" w:eastAsia="Times New Roman" w:hAnsi="Times New Roman" w:cs="Times New Roman"/>
          <w:sz w:val="24"/>
          <w:szCs w:val="24"/>
          <w:lang w:val="es-MX" w:eastAsia="es-MX"/>
        </w:rPr>
        <w:t xml:space="preserve">por ejemplo, </w:t>
      </w:r>
      <w:r w:rsidR="008F5B94" w:rsidRPr="00CA301E">
        <w:rPr>
          <w:rFonts w:ascii="Times New Roman" w:eastAsia="Times New Roman" w:hAnsi="Times New Roman" w:cs="Times New Roman"/>
          <w:sz w:val="24"/>
          <w:szCs w:val="24"/>
          <w:lang w:val="es-MX" w:eastAsia="es-MX"/>
        </w:rPr>
        <w:t>ansiedad y depresión (</w:t>
      </w:r>
      <w:r w:rsidR="008F5B94" w:rsidRPr="00CA301E">
        <w:rPr>
          <w:rFonts w:ascii="Times New Roman" w:hAnsi="Times New Roman" w:cs="Times New Roman"/>
          <w:sz w:val="24"/>
          <w:szCs w:val="24"/>
          <w:lang w:val="es-MX"/>
        </w:rPr>
        <w:t xml:space="preserve">Blanchflower </w:t>
      </w:r>
      <w:r w:rsidR="00581EC2" w:rsidRPr="00CA301E">
        <w:rPr>
          <w:rFonts w:ascii="Times New Roman" w:hAnsi="Times New Roman" w:cs="Times New Roman"/>
          <w:sz w:val="24"/>
          <w:szCs w:val="24"/>
          <w:lang w:val="es-MX"/>
        </w:rPr>
        <w:t>y</w:t>
      </w:r>
      <w:r w:rsidR="008F5B94" w:rsidRPr="00CA301E">
        <w:rPr>
          <w:rFonts w:ascii="Times New Roman" w:hAnsi="Times New Roman" w:cs="Times New Roman"/>
          <w:sz w:val="24"/>
          <w:szCs w:val="24"/>
          <w:lang w:val="es-MX"/>
        </w:rPr>
        <w:t xml:space="preserve"> Bryson 2024)</w:t>
      </w:r>
      <w:r w:rsidR="00A43C9D" w:rsidRPr="00CA301E">
        <w:rPr>
          <w:rFonts w:ascii="Times New Roman" w:eastAsia="Times New Roman" w:hAnsi="Times New Roman" w:cs="Times New Roman"/>
          <w:sz w:val="24"/>
          <w:szCs w:val="24"/>
          <w:lang w:val="es-MX" w:eastAsia="es-MX"/>
        </w:rPr>
        <w:t>,</w:t>
      </w:r>
      <w:r w:rsidR="001975BB" w:rsidRPr="00CA301E">
        <w:rPr>
          <w:rFonts w:ascii="Times New Roman" w:eastAsia="Times New Roman" w:hAnsi="Times New Roman" w:cs="Times New Roman"/>
          <w:sz w:val="24"/>
          <w:szCs w:val="24"/>
          <w:lang w:val="es-MX" w:eastAsia="es-MX"/>
        </w:rPr>
        <w:t xml:space="preserve"> </w:t>
      </w:r>
      <w:r w:rsidR="008F5B94" w:rsidRPr="00CA301E">
        <w:rPr>
          <w:rFonts w:ascii="Times New Roman" w:eastAsia="Times New Roman" w:hAnsi="Times New Roman" w:cs="Times New Roman"/>
          <w:sz w:val="24"/>
          <w:szCs w:val="24"/>
          <w:lang w:val="es-MX" w:eastAsia="es-MX"/>
        </w:rPr>
        <w:t xml:space="preserve"> por lo que su atención temprana permitirá incidir e</w:t>
      </w:r>
      <w:r w:rsidR="001975BB" w:rsidRPr="00CA301E">
        <w:rPr>
          <w:rFonts w:ascii="Times New Roman" w:eastAsia="Times New Roman" w:hAnsi="Times New Roman" w:cs="Times New Roman"/>
          <w:sz w:val="24"/>
          <w:szCs w:val="24"/>
          <w:lang w:val="es-MX" w:eastAsia="es-MX"/>
        </w:rPr>
        <w:t xml:space="preserve">n la creación de ambientes sociales más saludables, con mayor justicia respetando los derechos de quienes conforman y construyen la </w:t>
      </w:r>
      <w:r w:rsidR="00C77283" w:rsidRPr="00CA301E">
        <w:rPr>
          <w:rFonts w:ascii="Times New Roman" w:eastAsia="Times New Roman" w:hAnsi="Times New Roman" w:cs="Times New Roman"/>
          <w:sz w:val="24"/>
          <w:szCs w:val="24"/>
          <w:lang w:val="es-MX" w:eastAsia="es-MX"/>
        </w:rPr>
        <w:t>comunidad educativa (</w:t>
      </w:r>
      <w:r w:rsidR="00C77283" w:rsidRPr="00CA301E">
        <w:rPr>
          <w:rFonts w:ascii="Times New Roman" w:hAnsi="Times New Roman" w:cs="Times New Roman"/>
          <w:sz w:val="24"/>
          <w:szCs w:val="24"/>
          <w:lang w:val="es-MX"/>
        </w:rPr>
        <w:t>Jensen, 2022</w:t>
      </w:r>
      <w:r w:rsidR="00C77283" w:rsidRPr="00CA301E">
        <w:rPr>
          <w:rFonts w:ascii="Times New Roman" w:eastAsia="Times New Roman" w:hAnsi="Times New Roman" w:cs="Times New Roman"/>
          <w:sz w:val="24"/>
          <w:szCs w:val="24"/>
          <w:lang w:val="es-MX" w:eastAsia="es-MX"/>
        </w:rPr>
        <w:t>)</w:t>
      </w:r>
      <w:r w:rsidR="001975BB" w:rsidRPr="00CA301E">
        <w:rPr>
          <w:rFonts w:ascii="Times New Roman" w:eastAsia="Times New Roman" w:hAnsi="Times New Roman" w:cs="Times New Roman"/>
          <w:sz w:val="24"/>
          <w:szCs w:val="24"/>
          <w:lang w:val="es-MX" w:eastAsia="es-MX"/>
        </w:rPr>
        <w:t>.</w:t>
      </w:r>
    </w:p>
    <w:p w14:paraId="0FA2B41A" w14:textId="1021AB19" w:rsidR="001975BB" w:rsidRPr="00CA301E" w:rsidRDefault="001975BB"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lastRenderedPageBreak/>
        <w:t>El estudio del bullying es esencial para avanzar en los objetivos de la Agenda UNESCO 2030</w:t>
      </w:r>
      <w:r w:rsidR="00370AF1" w:rsidRPr="00CA301E">
        <w:rPr>
          <w:rFonts w:ascii="Times New Roman" w:hAnsi="Times New Roman" w:cs="Times New Roman"/>
          <w:sz w:val="24"/>
          <w:szCs w:val="24"/>
          <w:lang w:val="es-MX"/>
        </w:rPr>
        <w:t xml:space="preserve"> (</w:t>
      </w:r>
      <w:r w:rsidR="00750298" w:rsidRPr="00CA301E">
        <w:rPr>
          <w:rFonts w:ascii="Times New Roman" w:hAnsi="Times New Roman" w:cs="Times New Roman"/>
          <w:sz w:val="24"/>
          <w:szCs w:val="24"/>
          <w:lang w:val="es-MX"/>
        </w:rPr>
        <w:t>UNESCO, 2024</w:t>
      </w:r>
      <w:r w:rsidR="00370AF1" w:rsidRPr="00CA301E">
        <w:rPr>
          <w:rFonts w:ascii="Times New Roman" w:hAnsi="Times New Roman" w:cs="Times New Roman"/>
          <w:sz w:val="24"/>
          <w:szCs w:val="24"/>
          <w:lang w:val="es-MX"/>
        </w:rPr>
        <w:t>)</w:t>
      </w:r>
      <w:r w:rsidRPr="00CA301E">
        <w:rPr>
          <w:rFonts w:ascii="Times New Roman" w:hAnsi="Times New Roman" w:cs="Times New Roman"/>
          <w:sz w:val="24"/>
          <w:szCs w:val="24"/>
          <w:lang w:val="es-MX"/>
        </w:rPr>
        <w:t>, que busca promover una educación inclusiva, equitativa y de calidad para todos, por lo que la erradicación del bullying garantizará:</w:t>
      </w:r>
    </w:p>
    <w:p w14:paraId="17064B72" w14:textId="27C26A2B" w:rsidR="001975BB" w:rsidRPr="00CA301E" w:rsidRDefault="00A524ED" w:rsidP="008B0413">
      <w:pPr>
        <w:pStyle w:val="Prrafodelista"/>
        <w:numPr>
          <w:ilvl w:val="0"/>
          <w:numId w:val="2"/>
        </w:numPr>
        <w:spacing w:after="0" w:line="360" w:lineRule="auto"/>
        <w:ind w:left="1145" w:hanging="35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Respetar d</w:t>
      </w:r>
      <w:r w:rsidR="001975BB" w:rsidRPr="00CA301E">
        <w:rPr>
          <w:rFonts w:ascii="Times New Roman" w:hAnsi="Times New Roman" w:cs="Times New Roman"/>
          <w:sz w:val="24"/>
          <w:szCs w:val="24"/>
          <w:lang w:val="es-MX"/>
        </w:rPr>
        <w:t>erechos de la niñez</w:t>
      </w:r>
      <w:r w:rsidR="00750298" w:rsidRPr="00CA301E">
        <w:rPr>
          <w:rFonts w:ascii="Times New Roman" w:hAnsi="Times New Roman" w:cs="Times New Roman"/>
          <w:sz w:val="24"/>
          <w:szCs w:val="24"/>
          <w:lang w:val="es-MX"/>
        </w:rPr>
        <w:t xml:space="preserve">, </w:t>
      </w:r>
      <w:r w:rsidR="00C0679D" w:rsidRPr="00CA301E">
        <w:rPr>
          <w:rFonts w:ascii="Times New Roman" w:hAnsi="Times New Roman" w:cs="Times New Roman"/>
          <w:sz w:val="24"/>
          <w:szCs w:val="24"/>
          <w:lang w:val="es-MX"/>
        </w:rPr>
        <w:t>p</w:t>
      </w:r>
      <w:r w:rsidR="002232EE" w:rsidRPr="00CA301E">
        <w:rPr>
          <w:rFonts w:ascii="Times New Roman" w:hAnsi="Times New Roman" w:cs="Times New Roman"/>
          <w:sz w:val="24"/>
          <w:szCs w:val="24"/>
          <w:lang w:val="es-MX"/>
        </w:rPr>
        <w:t xml:space="preserve">or lo que </w:t>
      </w:r>
      <w:r w:rsidR="001F6F17" w:rsidRPr="00CA301E">
        <w:rPr>
          <w:rFonts w:ascii="Times New Roman" w:hAnsi="Times New Roman" w:cs="Times New Roman"/>
          <w:sz w:val="24"/>
          <w:szCs w:val="24"/>
          <w:lang w:val="es-MX"/>
        </w:rPr>
        <w:t xml:space="preserve">al </w:t>
      </w:r>
      <w:r w:rsidR="001975BB" w:rsidRPr="00CA301E">
        <w:rPr>
          <w:rFonts w:ascii="Times New Roman" w:hAnsi="Times New Roman" w:cs="Times New Roman"/>
          <w:sz w:val="24"/>
          <w:szCs w:val="24"/>
          <w:lang w:val="es-MX"/>
        </w:rPr>
        <w:t>a</w:t>
      </w:r>
      <w:r w:rsidR="002232EE" w:rsidRPr="00CA301E">
        <w:rPr>
          <w:rFonts w:ascii="Times New Roman" w:hAnsi="Times New Roman" w:cs="Times New Roman"/>
          <w:sz w:val="24"/>
          <w:szCs w:val="24"/>
          <w:lang w:val="es-MX"/>
        </w:rPr>
        <w:t xml:space="preserve">tender </w:t>
      </w:r>
      <w:r w:rsidR="001975BB" w:rsidRPr="00CA301E">
        <w:rPr>
          <w:rFonts w:ascii="Times New Roman" w:hAnsi="Times New Roman" w:cs="Times New Roman"/>
          <w:sz w:val="24"/>
          <w:szCs w:val="24"/>
          <w:lang w:val="es-MX"/>
        </w:rPr>
        <w:t>el acoso escolar</w:t>
      </w:r>
      <w:r w:rsidR="001F6F17" w:rsidRPr="00CA301E">
        <w:rPr>
          <w:rFonts w:ascii="Times New Roman" w:hAnsi="Times New Roman" w:cs="Times New Roman"/>
          <w:sz w:val="24"/>
          <w:szCs w:val="24"/>
          <w:lang w:val="es-MX"/>
        </w:rPr>
        <w:t xml:space="preserve"> </w:t>
      </w:r>
      <w:r w:rsidR="00C0679D" w:rsidRPr="00CA301E">
        <w:rPr>
          <w:rFonts w:ascii="Times New Roman" w:hAnsi="Times New Roman" w:cs="Times New Roman"/>
          <w:sz w:val="24"/>
          <w:szCs w:val="24"/>
          <w:lang w:val="es-MX"/>
        </w:rPr>
        <w:t xml:space="preserve">promoverá la creación de </w:t>
      </w:r>
      <w:r w:rsidR="001F6F17" w:rsidRPr="00CA301E">
        <w:rPr>
          <w:rFonts w:ascii="Times New Roman" w:hAnsi="Times New Roman" w:cs="Times New Roman"/>
          <w:sz w:val="24"/>
          <w:szCs w:val="24"/>
          <w:lang w:val="es-MX"/>
        </w:rPr>
        <w:t xml:space="preserve">entornos escolares </w:t>
      </w:r>
      <w:r w:rsidR="00C0679D" w:rsidRPr="00CA301E">
        <w:rPr>
          <w:rFonts w:ascii="Times New Roman" w:hAnsi="Times New Roman" w:cs="Times New Roman"/>
          <w:sz w:val="24"/>
          <w:szCs w:val="24"/>
          <w:lang w:val="es-MX"/>
        </w:rPr>
        <w:t xml:space="preserve">seguros, </w:t>
      </w:r>
      <w:r w:rsidR="001F6F17" w:rsidRPr="00CA301E">
        <w:rPr>
          <w:rFonts w:ascii="Times New Roman" w:hAnsi="Times New Roman" w:cs="Times New Roman"/>
          <w:sz w:val="24"/>
          <w:szCs w:val="24"/>
          <w:lang w:val="es-MX"/>
        </w:rPr>
        <w:t>a través de</w:t>
      </w:r>
      <w:r w:rsidR="00C0679D" w:rsidRPr="00CA301E">
        <w:rPr>
          <w:rFonts w:ascii="Times New Roman" w:hAnsi="Times New Roman" w:cs="Times New Roman"/>
          <w:sz w:val="24"/>
          <w:szCs w:val="24"/>
          <w:lang w:val="es-MX"/>
        </w:rPr>
        <w:t xml:space="preserve"> </w:t>
      </w:r>
      <w:r w:rsidR="001F6F17" w:rsidRPr="00CA301E">
        <w:rPr>
          <w:rFonts w:ascii="Times New Roman" w:hAnsi="Times New Roman" w:cs="Times New Roman"/>
          <w:sz w:val="24"/>
          <w:szCs w:val="24"/>
          <w:lang w:val="es-MX"/>
        </w:rPr>
        <w:t>los cuales s</w:t>
      </w:r>
      <w:r w:rsidR="001975BB" w:rsidRPr="00CA301E">
        <w:rPr>
          <w:rFonts w:ascii="Times New Roman" w:hAnsi="Times New Roman" w:cs="Times New Roman"/>
          <w:sz w:val="24"/>
          <w:szCs w:val="24"/>
          <w:lang w:val="es-MX"/>
        </w:rPr>
        <w:t>e prote</w:t>
      </w:r>
      <w:r w:rsidR="001F6F17" w:rsidRPr="00CA301E">
        <w:rPr>
          <w:rFonts w:ascii="Times New Roman" w:hAnsi="Times New Roman" w:cs="Times New Roman"/>
          <w:sz w:val="24"/>
          <w:szCs w:val="24"/>
          <w:lang w:val="es-MX"/>
        </w:rPr>
        <w:t>ja</w:t>
      </w:r>
      <w:r w:rsidR="00C0679D" w:rsidRPr="00CA301E">
        <w:rPr>
          <w:rFonts w:ascii="Times New Roman" w:hAnsi="Times New Roman" w:cs="Times New Roman"/>
          <w:sz w:val="24"/>
          <w:szCs w:val="24"/>
          <w:lang w:val="es-MX"/>
        </w:rPr>
        <w:t xml:space="preserve"> el</w:t>
      </w:r>
      <w:r w:rsidR="001975BB" w:rsidRPr="00CA301E">
        <w:rPr>
          <w:rFonts w:ascii="Times New Roman" w:hAnsi="Times New Roman" w:cs="Times New Roman"/>
          <w:sz w:val="24"/>
          <w:szCs w:val="24"/>
          <w:lang w:val="es-MX"/>
        </w:rPr>
        <w:t xml:space="preserve"> derecho</w:t>
      </w:r>
      <w:r w:rsidR="00C0679D" w:rsidRPr="00CA301E">
        <w:rPr>
          <w:rFonts w:ascii="Times New Roman" w:hAnsi="Times New Roman" w:cs="Times New Roman"/>
          <w:sz w:val="24"/>
          <w:szCs w:val="24"/>
          <w:lang w:val="es-MX"/>
        </w:rPr>
        <w:t xml:space="preserve"> a </w:t>
      </w:r>
      <w:r w:rsidR="001975BB" w:rsidRPr="00CA301E">
        <w:rPr>
          <w:rFonts w:ascii="Times New Roman" w:hAnsi="Times New Roman" w:cs="Times New Roman"/>
          <w:sz w:val="24"/>
          <w:szCs w:val="24"/>
          <w:lang w:val="es-MX"/>
        </w:rPr>
        <w:t xml:space="preserve">aprender y </w:t>
      </w:r>
      <w:r w:rsidR="00C0679D" w:rsidRPr="00CA301E">
        <w:rPr>
          <w:rFonts w:ascii="Times New Roman" w:hAnsi="Times New Roman" w:cs="Times New Roman"/>
          <w:sz w:val="24"/>
          <w:szCs w:val="24"/>
          <w:lang w:val="es-MX"/>
        </w:rPr>
        <w:t xml:space="preserve">garantice su </w:t>
      </w:r>
      <w:r w:rsidR="00F76D2B" w:rsidRPr="00CA301E">
        <w:rPr>
          <w:rFonts w:ascii="Times New Roman" w:hAnsi="Times New Roman" w:cs="Times New Roman"/>
          <w:sz w:val="24"/>
          <w:szCs w:val="24"/>
          <w:lang w:val="es-MX"/>
        </w:rPr>
        <w:t>desarroll</w:t>
      </w:r>
      <w:r w:rsidR="00C0679D" w:rsidRPr="00CA301E">
        <w:rPr>
          <w:rFonts w:ascii="Times New Roman" w:hAnsi="Times New Roman" w:cs="Times New Roman"/>
          <w:sz w:val="24"/>
          <w:szCs w:val="24"/>
          <w:lang w:val="es-MX"/>
        </w:rPr>
        <w:t>o en un ambiente democrático, justo y saludable</w:t>
      </w:r>
      <w:r w:rsidR="001975BB" w:rsidRPr="00CA301E">
        <w:rPr>
          <w:rFonts w:ascii="Times New Roman" w:hAnsi="Times New Roman" w:cs="Times New Roman"/>
          <w:sz w:val="24"/>
          <w:szCs w:val="24"/>
          <w:lang w:val="es-MX"/>
        </w:rPr>
        <w:t>.</w:t>
      </w:r>
    </w:p>
    <w:p w14:paraId="198FEF17" w14:textId="2B0CE580" w:rsidR="00517981" w:rsidRPr="00CA301E" w:rsidRDefault="00F76D2B" w:rsidP="008B0413">
      <w:pPr>
        <w:pStyle w:val="Prrafodelista"/>
        <w:numPr>
          <w:ilvl w:val="0"/>
          <w:numId w:val="2"/>
        </w:numPr>
        <w:spacing w:after="0" w:line="360" w:lineRule="auto"/>
        <w:ind w:left="1145" w:hanging="35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Promover el d</w:t>
      </w:r>
      <w:r w:rsidR="001975BB" w:rsidRPr="00CA301E">
        <w:rPr>
          <w:rFonts w:ascii="Times New Roman" w:hAnsi="Times New Roman" w:cs="Times New Roman"/>
          <w:sz w:val="24"/>
          <w:szCs w:val="24"/>
          <w:lang w:val="es-MX"/>
        </w:rPr>
        <w:t>esarrollo integral</w:t>
      </w:r>
      <w:r w:rsidR="0067070E" w:rsidRPr="00CA301E">
        <w:rPr>
          <w:rFonts w:ascii="Times New Roman" w:hAnsi="Times New Roman" w:cs="Times New Roman"/>
          <w:sz w:val="24"/>
          <w:szCs w:val="24"/>
          <w:lang w:val="es-MX"/>
        </w:rPr>
        <w:t xml:space="preserve"> </w:t>
      </w:r>
      <w:r w:rsidR="00CF4E26" w:rsidRPr="00CA301E">
        <w:rPr>
          <w:rFonts w:ascii="Times New Roman" w:hAnsi="Times New Roman" w:cs="Times New Roman"/>
          <w:sz w:val="24"/>
          <w:szCs w:val="24"/>
          <w:lang w:val="es-MX"/>
        </w:rPr>
        <w:t>de la niñez</w:t>
      </w:r>
      <w:r w:rsidR="0067070E" w:rsidRPr="00CA301E">
        <w:rPr>
          <w:rFonts w:ascii="Times New Roman" w:hAnsi="Times New Roman" w:cs="Times New Roman"/>
          <w:sz w:val="24"/>
          <w:szCs w:val="24"/>
          <w:lang w:val="es-MX"/>
        </w:rPr>
        <w:t xml:space="preserve">, </w:t>
      </w:r>
      <w:r w:rsidR="007D0D07" w:rsidRPr="00CA301E">
        <w:rPr>
          <w:rFonts w:ascii="Times New Roman" w:hAnsi="Times New Roman" w:cs="Times New Roman"/>
          <w:sz w:val="24"/>
          <w:szCs w:val="24"/>
          <w:lang w:val="es-MX"/>
        </w:rPr>
        <w:t>atend</w:t>
      </w:r>
      <w:r w:rsidR="00C0679D" w:rsidRPr="00CA301E">
        <w:rPr>
          <w:rFonts w:ascii="Times New Roman" w:hAnsi="Times New Roman" w:cs="Times New Roman"/>
          <w:sz w:val="24"/>
          <w:szCs w:val="24"/>
          <w:lang w:val="es-MX"/>
        </w:rPr>
        <w:t xml:space="preserve">er </w:t>
      </w:r>
      <w:r w:rsidR="007D0D07" w:rsidRPr="00CA301E">
        <w:rPr>
          <w:rFonts w:ascii="Times New Roman" w:hAnsi="Times New Roman" w:cs="Times New Roman"/>
          <w:sz w:val="24"/>
          <w:szCs w:val="24"/>
          <w:lang w:val="es-MX"/>
        </w:rPr>
        <w:t>episodios de</w:t>
      </w:r>
      <w:r w:rsidR="0096772A" w:rsidRPr="00CA301E">
        <w:rPr>
          <w:rFonts w:ascii="Times New Roman" w:hAnsi="Times New Roman" w:cs="Times New Roman"/>
          <w:sz w:val="24"/>
          <w:szCs w:val="24"/>
          <w:lang w:val="es-MX"/>
        </w:rPr>
        <w:t xml:space="preserve"> </w:t>
      </w:r>
      <w:r w:rsidR="00CF4E26" w:rsidRPr="00CA301E">
        <w:rPr>
          <w:rFonts w:ascii="Times New Roman" w:hAnsi="Times New Roman" w:cs="Times New Roman"/>
          <w:sz w:val="24"/>
          <w:szCs w:val="24"/>
          <w:lang w:val="es-MX"/>
        </w:rPr>
        <w:t xml:space="preserve">bullying </w:t>
      </w:r>
      <w:r w:rsidR="007602B8" w:rsidRPr="00CA301E">
        <w:rPr>
          <w:rFonts w:ascii="Times New Roman" w:hAnsi="Times New Roman" w:cs="Times New Roman"/>
          <w:sz w:val="24"/>
          <w:szCs w:val="24"/>
          <w:lang w:val="es-MX"/>
        </w:rPr>
        <w:t>facilitará un ambiente propicio para el desarrollo integral</w:t>
      </w:r>
      <w:r w:rsidR="00C0679D" w:rsidRPr="00CA301E">
        <w:rPr>
          <w:rFonts w:ascii="Times New Roman" w:hAnsi="Times New Roman" w:cs="Times New Roman"/>
          <w:sz w:val="24"/>
          <w:szCs w:val="24"/>
          <w:lang w:val="es-MX"/>
        </w:rPr>
        <w:t xml:space="preserve">: </w:t>
      </w:r>
      <w:r w:rsidR="00517981" w:rsidRPr="00CA301E">
        <w:rPr>
          <w:rFonts w:ascii="Times New Roman" w:hAnsi="Times New Roman" w:cs="Times New Roman"/>
          <w:sz w:val="24"/>
          <w:szCs w:val="24"/>
          <w:lang w:val="es-MX"/>
        </w:rPr>
        <w:t xml:space="preserve">bienestar </w:t>
      </w:r>
      <w:r w:rsidR="001975BB" w:rsidRPr="00CA301E">
        <w:rPr>
          <w:rFonts w:ascii="Times New Roman" w:hAnsi="Times New Roman" w:cs="Times New Roman"/>
          <w:sz w:val="24"/>
          <w:szCs w:val="24"/>
          <w:lang w:val="es-MX"/>
        </w:rPr>
        <w:t>emocional, social y académico</w:t>
      </w:r>
      <w:r w:rsidR="00517981" w:rsidRPr="00CA301E">
        <w:rPr>
          <w:rFonts w:ascii="Times New Roman" w:hAnsi="Times New Roman" w:cs="Times New Roman"/>
          <w:sz w:val="24"/>
          <w:szCs w:val="24"/>
          <w:lang w:val="es-MX"/>
        </w:rPr>
        <w:t>.</w:t>
      </w:r>
    </w:p>
    <w:p w14:paraId="2AA2A37F" w14:textId="1321A0F8" w:rsidR="001975BB" w:rsidRPr="00CA301E" w:rsidRDefault="00517981" w:rsidP="008B0413">
      <w:pPr>
        <w:pStyle w:val="Prrafodelista"/>
        <w:numPr>
          <w:ilvl w:val="0"/>
          <w:numId w:val="2"/>
        </w:numPr>
        <w:spacing w:after="0" w:line="360" w:lineRule="auto"/>
        <w:ind w:left="1145" w:hanging="35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Fomentar </w:t>
      </w:r>
      <w:r w:rsidR="001975BB" w:rsidRPr="00CA301E">
        <w:rPr>
          <w:rFonts w:ascii="Times New Roman" w:hAnsi="Times New Roman" w:cs="Times New Roman"/>
          <w:sz w:val="24"/>
          <w:szCs w:val="24"/>
          <w:lang w:val="es-MX"/>
        </w:rPr>
        <w:t>la igualdad y la diversida</w:t>
      </w:r>
      <w:r w:rsidR="00CF4E26" w:rsidRPr="00CA301E">
        <w:rPr>
          <w:rFonts w:ascii="Times New Roman" w:hAnsi="Times New Roman" w:cs="Times New Roman"/>
          <w:sz w:val="24"/>
          <w:szCs w:val="24"/>
          <w:lang w:val="es-MX"/>
        </w:rPr>
        <w:t>d</w:t>
      </w:r>
      <w:r w:rsidRPr="00CA301E">
        <w:rPr>
          <w:rFonts w:ascii="Times New Roman" w:hAnsi="Times New Roman" w:cs="Times New Roman"/>
          <w:sz w:val="24"/>
          <w:szCs w:val="24"/>
          <w:lang w:val="es-MX"/>
        </w:rPr>
        <w:t xml:space="preserve">, </w:t>
      </w:r>
      <w:r w:rsidR="0077799D" w:rsidRPr="00CA301E">
        <w:rPr>
          <w:rFonts w:ascii="Times New Roman" w:hAnsi="Times New Roman" w:cs="Times New Roman"/>
          <w:sz w:val="24"/>
          <w:szCs w:val="24"/>
          <w:lang w:val="es-MX"/>
        </w:rPr>
        <w:t xml:space="preserve">evitará el desarrollo de </w:t>
      </w:r>
      <w:r w:rsidR="001975BB" w:rsidRPr="00CA301E">
        <w:rPr>
          <w:rFonts w:ascii="Times New Roman" w:hAnsi="Times New Roman" w:cs="Times New Roman"/>
          <w:sz w:val="24"/>
          <w:szCs w:val="24"/>
          <w:lang w:val="es-MX"/>
        </w:rPr>
        <w:t>prejuicios y estereotipos basados en diferencias de género, orientación sexual, raza, religión u otras características personale</w:t>
      </w:r>
      <w:r w:rsidR="00C0679D" w:rsidRPr="00CA301E">
        <w:rPr>
          <w:rFonts w:ascii="Times New Roman" w:hAnsi="Times New Roman" w:cs="Times New Roman"/>
          <w:sz w:val="24"/>
          <w:szCs w:val="24"/>
          <w:lang w:val="es-MX"/>
        </w:rPr>
        <w:t>s, que fomentan la percepción de vulnerabilidad en el desequilibrio de poder necesario para el desarrollo del bullying</w:t>
      </w:r>
      <w:r w:rsidR="001975BB" w:rsidRPr="00CA301E">
        <w:rPr>
          <w:rFonts w:ascii="Times New Roman" w:hAnsi="Times New Roman" w:cs="Times New Roman"/>
          <w:sz w:val="24"/>
          <w:szCs w:val="24"/>
          <w:lang w:val="es-MX"/>
        </w:rPr>
        <w:t>.</w:t>
      </w:r>
    </w:p>
    <w:p w14:paraId="74691489" w14:textId="16D5FFDB" w:rsidR="001C18F2" w:rsidRDefault="001975BB" w:rsidP="008B0413">
      <w:pPr>
        <w:pStyle w:val="Prrafodelista"/>
        <w:numPr>
          <w:ilvl w:val="0"/>
          <w:numId w:val="2"/>
        </w:numPr>
        <w:spacing w:after="0" w:line="360" w:lineRule="auto"/>
        <w:ind w:left="1145" w:hanging="35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Preven</w:t>
      </w:r>
      <w:r w:rsidR="00873F56" w:rsidRPr="00CA301E">
        <w:rPr>
          <w:rFonts w:ascii="Times New Roman" w:hAnsi="Times New Roman" w:cs="Times New Roman"/>
          <w:sz w:val="24"/>
          <w:szCs w:val="24"/>
          <w:lang w:val="es-MX"/>
        </w:rPr>
        <w:t xml:space="preserve">ir otras formas de </w:t>
      </w:r>
      <w:r w:rsidRPr="00CA301E">
        <w:rPr>
          <w:rFonts w:ascii="Times New Roman" w:hAnsi="Times New Roman" w:cs="Times New Roman"/>
          <w:sz w:val="24"/>
          <w:szCs w:val="24"/>
          <w:lang w:val="es-MX"/>
        </w:rPr>
        <w:t>violencia</w:t>
      </w:r>
      <w:r w:rsidR="00873F56" w:rsidRPr="00CA301E">
        <w:rPr>
          <w:rFonts w:ascii="Times New Roman" w:hAnsi="Times New Roman" w:cs="Times New Roman"/>
          <w:sz w:val="24"/>
          <w:szCs w:val="24"/>
          <w:lang w:val="es-MX"/>
        </w:rPr>
        <w:t xml:space="preserve">, el </w:t>
      </w:r>
      <w:r w:rsidRPr="00CA301E">
        <w:rPr>
          <w:rFonts w:ascii="Times New Roman" w:hAnsi="Times New Roman" w:cs="Times New Roman"/>
          <w:sz w:val="24"/>
          <w:szCs w:val="24"/>
          <w:lang w:val="es-MX"/>
        </w:rPr>
        <w:t xml:space="preserve">bullying </w:t>
      </w:r>
      <w:r w:rsidR="00C0679D" w:rsidRPr="00CA301E">
        <w:rPr>
          <w:rFonts w:ascii="Times New Roman" w:hAnsi="Times New Roman" w:cs="Times New Roman"/>
          <w:sz w:val="24"/>
          <w:szCs w:val="24"/>
          <w:lang w:val="es-MX"/>
        </w:rPr>
        <w:t xml:space="preserve">se asocia a </w:t>
      </w:r>
      <w:r w:rsidR="00700884" w:rsidRPr="00CA301E">
        <w:rPr>
          <w:rFonts w:ascii="Times New Roman" w:hAnsi="Times New Roman" w:cs="Times New Roman"/>
          <w:sz w:val="24"/>
          <w:szCs w:val="24"/>
          <w:lang w:val="es-MX"/>
        </w:rPr>
        <w:t xml:space="preserve">otras formas de violencia </w:t>
      </w:r>
      <w:r w:rsidR="00C0679D" w:rsidRPr="00CA301E">
        <w:rPr>
          <w:rFonts w:ascii="Times New Roman" w:hAnsi="Times New Roman" w:cs="Times New Roman"/>
          <w:sz w:val="24"/>
          <w:szCs w:val="24"/>
          <w:lang w:val="es-MX"/>
        </w:rPr>
        <w:t xml:space="preserve">como la </w:t>
      </w:r>
      <w:r w:rsidR="00D96638" w:rsidRPr="00CA301E">
        <w:rPr>
          <w:rFonts w:ascii="Times New Roman" w:hAnsi="Times New Roman" w:cs="Times New Roman"/>
          <w:sz w:val="24"/>
          <w:szCs w:val="24"/>
          <w:lang w:val="es-MX"/>
        </w:rPr>
        <w:t>virtual (</w:t>
      </w:r>
      <w:r w:rsidR="00C0679D" w:rsidRPr="00CA301E">
        <w:rPr>
          <w:rFonts w:ascii="Times New Roman" w:hAnsi="Times New Roman" w:cs="Times New Roman"/>
          <w:sz w:val="24"/>
          <w:szCs w:val="24"/>
          <w:lang w:val="es-MX"/>
        </w:rPr>
        <w:t>Neumayer et al., 2023;</w:t>
      </w:r>
      <w:r w:rsidR="00D75BD8" w:rsidRPr="00CA301E">
        <w:rPr>
          <w:rFonts w:ascii="Times New Roman" w:hAnsi="Times New Roman" w:cs="Times New Roman"/>
          <w:sz w:val="24"/>
          <w:szCs w:val="24"/>
          <w:lang w:val="es-MX"/>
        </w:rPr>
        <w:t xml:space="preserve"> </w:t>
      </w:r>
      <w:r w:rsidR="00D96638" w:rsidRPr="00CA301E">
        <w:rPr>
          <w:rFonts w:ascii="Times New Roman" w:hAnsi="Times New Roman" w:cs="Times New Roman"/>
          <w:sz w:val="24"/>
          <w:szCs w:val="24"/>
          <w:lang w:val="es-MX"/>
        </w:rPr>
        <w:t xml:space="preserve">Pichel et al., 2022), </w:t>
      </w:r>
      <w:r w:rsidR="00C0679D" w:rsidRPr="00CA301E">
        <w:rPr>
          <w:rFonts w:ascii="Times New Roman" w:hAnsi="Times New Roman" w:cs="Times New Roman"/>
          <w:sz w:val="24"/>
          <w:szCs w:val="24"/>
          <w:lang w:val="es-MX"/>
        </w:rPr>
        <w:t xml:space="preserve">delincuencia, antisocial (Garaigordobil, 2017), </w:t>
      </w:r>
      <w:r w:rsidR="009C1894" w:rsidRPr="00CA301E">
        <w:rPr>
          <w:rFonts w:ascii="Times New Roman" w:hAnsi="Times New Roman" w:cs="Times New Roman"/>
          <w:sz w:val="24"/>
          <w:szCs w:val="24"/>
          <w:lang w:val="es-MX"/>
        </w:rPr>
        <w:t xml:space="preserve">por lo que al </w:t>
      </w:r>
      <w:r w:rsidRPr="00CA301E">
        <w:rPr>
          <w:rFonts w:ascii="Times New Roman" w:hAnsi="Times New Roman" w:cs="Times New Roman"/>
          <w:sz w:val="24"/>
          <w:szCs w:val="24"/>
          <w:lang w:val="es-MX"/>
        </w:rPr>
        <w:t xml:space="preserve">estudiar sus </w:t>
      </w:r>
      <w:r w:rsidR="009C1894" w:rsidRPr="00CA301E">
        <w:rPr>
          <w:rFonts w:ascii="Times New Roman" w:hAnsi="Times New Roman" w:cs="Times New Roman"/>
          <w:sz w:val="24"/>
          <w:szCs w:val="24"/>
          <w:lang w:val="es-MX"/>
        </w:rPr>
        <w:t>d</w:t>
      </w:r>
      <w:r w:rsidRPr="00CA301E">
        <w:rPr>
          <w:rFonts w:ascii="Times New Roman" w:hAnsi="Times New Roman" w:cs="Times New Roman"/>
          <w:sz w:val="24"/>
          <w:szCs w:val="24"/>
          <w:lang w:val="es-MX"/>
        </w:rPr>
        <w:t>inámicas</w:t>
      </w:r>
      <w:r w:rsidR="009C1894" w:rsidRPr="00CA301E">
        <w:rPr>
          <w:rFonts w:ascii="Times New Roman" w:hAnsi="Times New Roman" w:cs="Times New Roman"/>
          <w:sz w:val="24"/>
          <w:szCs w:val="24"/>
          <w:lang w:val="es-MX"/>
        </w:rPr>
        <w:t xml:space="preserve"> se desarrollarán </w:t>
      </w:r>
      <w:r w:rsidRPr="00CA301E">
        <w:rPr>
          <w:rFonts w:ascii="Times New Roman" w:hAnsi="Times New Roman" w:cs="Times New Roman"/>
          <w:sz w:val="24"/>
          <w:szCs w:val="24"/>
          <w:lang w:val="es-MX"/>
        </w:rPr>
        <w:t xml:space="preserve">estrategias efectivas de prevención </w:t>
      </w:r>
      <w:r w:rsidR="00787F4D" w:rsidRPr="00CA301E">
        <w:rPr>
          <w:rFonts w:ascii="Times New Roman" w:hAnsi="Times New Roman" w:cs="Times New Roman"/>
          <w:sz w:val="24"/>
          <w:szCs w:val="24"/>
          <w:lang w:val="es-MX"/>
        </w:rPr>
        <w:t>para atender no</w:t>
      </w:r>
      <w:r w:rsidRPr="00CA301E">
        <w:rPr>
          <w:rFonts w:ascii="Times New Roman" w:hAnsi="Times New Roman" w:cs="Times New Roman"/>
          <w:sz w:val="24"/>
          <w:szCs w:val="24"/>
          <w:lang w:val="es-MX"/>
        </w:rPr>
        <w:t xml:space="preserve"> solo </w:t>
      </w:r>
      <w:r w:rsidR="00C0679D" w:rsidRPr="00CA301E">
        <w:rPr>
          <w:rFonts w:ascii="Times New Roman" w:hAnsi="Times New Roman" w:cs="Times New Roman"/>
          <w:sz w:val="24"/>
          <w:szCs w:val="24"/>
          <w:lang w:val="es-MX"/>
        </w:rPr>
        <w:t>a</w:t>
      </w:r>
      <w:r w:rsidRPr="00CA301E">
        <w:rPr>
          <w:rFonts w:ascii="Times New Roman" w:hAnsi="Times New Roman" w:cs="Times New Roman"/>
          <w:sz w:val="24"/>
          <w:szCs w:val="24"/>
          <w:lang w:val="es-MX"/>
        </w:rPr>
        <w:t xml:space="preserve">l acoso escolar en sí mismo, sino </w:t>
      </w:r>
      <w:r w:rsidR="00787F4D" w:rsidRPr="00CA301E">
        <w:rPr>
          <w:rFonts w:ascii="Times New Roman" w:hAnsi="Times New Roman" w:cs="Times New Roman"/>
          <w:sz w:val="24"/>
          <w:szCs w:val="24"/>
          <w:lang w:val="es-MX"/>
        </w:rPr>
        <w:t xml:space="preserve">también </w:t>
      </w:r>
      <w:r w:rsidR="009C1894" w:rsidRPr="00CA301E">
        <w:rPr>
          <w:rFonts w:ascii="Times New Roman" w:hAnsi="Times New Roman" w:cs="Times New Roman"/>
          <w:sz w:val="24"/>
          <w:szCs w:val="24"/>
          <w:lang w:val="es-MX"/>
        </w:rPr>
        <w:t xml:space="preserve">otras </w:t>
      </w:r>
      <w:r w:rsidRPr="00CA301E">
        <w:rPr>
          <w:rFonts w:ascii="Times New Roman" w:hAnsi="Times New Roman" w:cs="Times New Roman"/>
          <w:sz w:val="24"/>
          <w:szCs w:val="24"/>
          <w:lang w:val="es-MX"/>
        </w:rPr>
        <w:t>formas de violencia</w:t>
      </w:r>
      <w:r w:rsidR="00C0679D" w:rsidRPr="00CA301E">
        <w:rPr>
          <w:rFonts w:ascii="Times New Roman" w:hAnsi="Times New Roman" w:cs="Times New Roman"/>
          <w:sz w:val="24"/>
          <w:szCs w:val="24"/>
          <w:lang w:val="es-MX"/>
        </w:rPr>
        <w:t xml:space="preserve"> asociadas a él.</w:t>
      </w:r>
    </w:p>
    <w:p w14:paraId="3E34BA78" w14:textId="6F1C283A" w:rsidR="001975BB" w:rsidRPr="00CA301E" w:rsidRDefault="0072378F" w:rsidP="008B0413">
      <w:pPr>
        <w:spacing w:after="0" w:line="360" w:lineRule="auto"/>
        <w:ind w:right="424" w:firstLine="709"/>
        <w:jc w:val="both"/>
        <w:rPr>
          <w:rFonts w:ascii="Times New Roman" w:hAnsi="Times New Roman" w:cs="Times New Roman"/>
          <w:sz w:val="24"/>
          <w:szCs w:val="24"/>
          <w:lang w:val="es-MX"/>
        </w:rPr>
      </w:pPr>
      <w:r>
        <w:rPr>
          <w:rFonts w:ascii="Times New Roman" w:hAnsi="Times New Roman" w:cs="Times New Roman"/>
          <w:sz w:val="24"/>
          <w:szCs w:val="24"/>
          <w:lang w:val="es-MX"/>
        </w:rPr>
        <w:t>Se ha identificado que l</w:t>
      </w:r>
      <w:r w:rsidR="00D46622" w:rsidRPr="00CA301E">
        <w:rPr>
          <w:rFonts w:ascii="Times New Roman" w:hAnsi="Times New Roman" w:cs="Times New Roman"/>
          <w:sz w:val="24"/>
          <w:szCs w:val="24"/>
          <w:lang w:val="es-MX"/>
        </w:rPr>
        <w:t>as h</w:t>
      </w:r>
      <w:r w:rsidR="00CF4E26" w:rsidRPr="00CA301E">
        <w:rPr>
          <w:rFonts w:ascii="Times New Roman" w:hAnsi="Times New Roman" w:cs="Times New Roman"/>
          <w:sz w:val="24"/>
          <w:szCs w:val="24"/>
          <w:lang w:val="es-MX"/>
        </w:rPr>
        <w:t>abilidades socioemocionales</w:t>
      </w:r>
      <w:r w:rsidR="00D46622" w:rsidRPr="00CA301E">
        <w:rPr>
          <w:rFonts w:ascii="Times New Roman" w:hAnsi="Times New Roman" w:cs="Times New Roman"/>
          <w:sz w:val="24"/>
          <w:szCs w:val="24"/>
          <w:lang w:val="es-MX"/>
        </w:rPr>
        <w:t xml:space="preserve"> son la </w:t>
      </w:r>
      <w:r w:rsidR="00B96DAF" w:rsidRPr="00CA301E">
        <w:rPr>
          <w:rFonts w:ascii="Times New Roman" w:hAnsi="Times New Roman" w:cs="Times New Roman"/>
          <w:sz w:val="24"/>
          <w:szCs w:val="24"/>
          <w:lang w:val="es-MX"/>
        </w:rPr>
        <w:t>antítesis del acoso</w:t>
      </w:r>
      <w:r w:rsidR="001E1455" w:rsidRPr="00CA301E">
        <w:rPr>
          <w:rFonts w:ascii="Times New Roman" w:hAnsi="Times New Roman" w:cs="Times New Roman"/>
          <w:sz w:val="24"/>
          <w:szCs w:val="24"/>
          <w:lang w:val="es-MX"/>
        </w:rPr>
        <w:t xml:space="preserve"> </w:t>
      </w:r>
      <w:r w:rsidR="00B96DAF" w:rsidRPr="00CA301E">
        <w:rPr>
          <w:rFonts w:ascii="Times New Roman" w:hAnsi="Times New Roman" w:cs="Times New Roman"/>
          <w:sz w:val="24"/>
          <w:szCs w:val="24"/>
          <w:lang w:val="es-MX"/>
        </w:rPr>
        <w:t>escolar</w:t>
      </w:r>
      <w:r w:rsidR="00D46622" w:rsidRPr="00CA301E">
        <w:rPr>
          <w:rFonts w:ascii="Times New Roman" w:hAnsi="Times New Roman" w:cs="Times New Roman"/>
          <w:sz w:val="24"/>
          <w:szCs w:val="24"/>
          <w:lang w:val="es-MX"/>
        </w:rPr>
        <w:t xml:space="preserve"> </w:t>
      </w:r>
      <w:r w:rsidR="008060BF" w:rsidRPr="00CA301E">
        <w:rPr>
          <w:rFonts w:ascii="Times New Roman" w:hAnsi="Times New Roman" w:cs="Times New Roman"/>
          <w:sz w:val="24"/>
          <w:szCs w:val="24"/>
          <w:lang w:val="es-MX"/>
        </w:rPr>
        <w:t xml:space="preserve"> (</w:t>
      </w:r>
      <w:r w:rsidR="00835AD7" w:rsidRPr="00CA301E">
        <w:rPr>
          <w:rFonts w:ascii="Times New Roman" w:hAnsi="Times New Roman" w:cs="Times New Roman"/>
          <w:sz w:val="24"/>
          <w:szCs w:val="24"/>
          <w:lang w:val="es-MX"/>
        </w:rPr>
        <w:t xml:space="preserve">Garaigordobil, 2017; </w:t>
      </w:r>
      <w:r w:rsidR="004C20C3" w:rsidRPr="00CA301E">
        <w:rPr>
          <w:rFonts w:ascii="Times New Roman" w:hAnsi="Times New Roman" w:cs="Times New Roman"/>
          <w:sz w:val="24"/>
          <w:szCs w:val="24"/>
          <w:shd w:val="clear" w:color="auto" w:fill="FFFFFF"/>
          <w:lang w:val="es-MX"/>
        </w:rPr>
        <w:t>Kljakovic</w:t>
      </w:r>
      <w:r w:rsidR="00581EC2" w:rsidRPr="00CA301E">
        <w:rPr>
          <w:rFonts w:ascii="Times New Roman" w:hAnsi="Times New Roman" w:cs="Times New Roman"/>
          <w:sz w:val="24"/>
          <w:szCs w:val="24"/>
          <w:shd w:val="clear" w:color="auto" w:fill="FFFFFF"/>
          <w:lang w:val="es-MX"/>
        </w:rPr>
        <w:t xml:space="preserve"> y</w:t>
      </w:r>
      <w:r w:rsidR="004C20C3" w:rsidRPr="00CA301E">
        <w:rPr>
          <w:rFonts w:ascii="Times New Roman" w:hAnsi="Times New Roman" w:cs="Times New Roman"/>
          <w:sz w:val="24"/>
          <w:szCs w:val="24"/>
          <w:shd w:val="clear" w:color="auto" w:fill="FFFFFF"/>
          <w:lang w:val="es-MX"/>
        </w:rPr>
        <w:t xml:space="preserve"> Hunt, 2016; </w:t>
      </w:r>
      <w:r w:rsidR="008060BF" w:rsidRPr="00CA301E">
        <w:rPr>
          <w:rFonts w:ascii="Times New Roman" w:hAnsi="Times New Roman" w:cs="Times New Roman"/>
          <w:sz w:val="24"/>
          <w:szCs w:val="24"/>
          <w:shd w:val="clear" w:color="auto" w:fill="FFFFFF"/>
          <w:lang w:val="es-MX"/>
        </w:rPr>
        <w:t>Nasti et al., 2023)</w:t>
      </w:r>
      <w:r w:rsidR="00B96DAF" w:rsidRPr="00CA301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por lo que </w:t>
      </w:r>
      <w:r w:rsidR="001E1455" w:rsidRPr="00CA301E">
        <w:rPr>
          <w:rFonts w:ascii="Times New Roman" w:hAnsi="Times New Roman" w:cs="Times New Roman"/>
          <w:sz w:val="24"/>
          <w:szCs w:val="24"/>
          <w:lang w:val="es-MX"/>
        </w:rPr>
        <w:t xml:space="preserve">habilidades como </w:t>
      </w:r>
      <w:r w:rsidR="00AA2B83" w:rsidRPr="00CA301E">
        <w:rPr>
          <w:rFonts w:ascii="Times New Roman" w:hAnsi="Times New Roman" w:cs="Times New Roman"/>
          <w:sz w:val="24"/>
          <w:szCs w:val="24"/>
          <w:lang w:val="es-MX"/>
        </w:rPr>
        <w:t>empatía, tolerancia, auto</w:t>
      </w:r>
      <w:r w:rsidR="00B96DAF" w:rsidRPr="00CA301E">
        <w:rPr>
          <w:rFonts w:ascii="Times New Roman" w:hAnsi="Times New Roman" w:cs="Times New Roman"/>
          <w:sz w:val="24"/>
          <w:szCs w:val="24"/>
          <w:lang w:val="es-MX"/>
        </w:rPr>
        <w:t>-</w:t>
      </w:r>
      <w:r w:rsidR="00AA2B83" w:rsidRPr="00CA301E">
        <w:rPr>
          <w:rFonts w:ascii="Times New Roman" w:hAnsi="Times New Roman" w:cs="Times New Roman"/>
          <w:sz w:val="24"/>
          <w:szCs w:val="24"/>
          <w:lang w:val="es-MX"/>
        </w:rPr>
        <w:t xml:space="preserve">regulación de emociones, </w:t>
      </w:r>
      <w:r w:rsidR="003C25CA" w:rsidRPr="00CA301E">
        <w:rPr>
          <w:rFonts w:ascii="Times New Roman" w:hAnsi="Times New Roman" w:cs="Times New Roman"/>
          <w:sz w:val="24"/>
          <w:szCs w:val="24"/>
          <w:lang w:val="es-MX"/>
        </w:rPr>
        <w:t xml:space="preserve">comunicación asertiva, </w:t>
      </w:r>
      <w:r w:rsidR="00B96DAF" w:rsidRPr="00CA301E">
        <w:rPr>
          <w:rFonts w:ascii="Times New Roman" w:hAnsi="Times New Roman" w:cs="Times New Roman"/>
          <w:sz w:val="24"/>
          <w:szCs w:val="24"/>
          <w:lang w:val="es-MX"/>
        </w:rPr>
        <w:t xml:space="preserve">son </w:t>
      </w:r>
      <w:r w:rsidR="00AA2B83" w:rsidRPr="00CA301E">
        <w:rPr>
          <w:rFonts w:ascii="Times New Roman" w:hAnsi="Times New Roman" w:cs="Times New Roman"/>
          <w:sz w:val="24"/>
          <w:szCs w:val="24"/>
          <w:lang w:val="es-MX"/>
        </w:rPr>
        <w:t xml:space="preserve">habilidades </w:t>
      </w:r>
      <w:r w:rsidR="00B96DAF" w:rsidRPr="00CA301E">
        <w:rPr>
          <w:rFonts w:ascii="Times New Roman" w:hAnsi="Times New Roman" w:cs="Times New Roman"/>
          <w:sz w:val="24"/>
          <w:szCs w:val="24"/>
          <w:lang w:val="es-MX"/>
        </w:rPr>
        <w:t xml:space="preserve">que se asocian a la </w:t>
      </w:r>
      <w:r w:rsidR="00AA2B83" w:rsidRPr="00CA301E">
        <w:rPr>
          <w:rFonts w:ascii="Times New Roman" w:hAnsi="Times New Roman" w:cs="Times New Roman"/>
          <w:sz w:val="24"/>
          <w:szCs w:val="24"/>
          <w:lang w:val="es-MX"/>
        </w:rPr>
        <w:t>disminución de comportamiento agresivo</w:t>
      </w:r>
      <w:r w:rsidR="00976218" w:rsidRPr="00CA301E">
        <w:rPr>
          <w:rFonts w:ascii="Times New Roman" w:hAnsi="Times New Roman" w:cs="Times New Roman"/>
          <w:sz w:val="24"/>
          <w:szCs w:val="24"/>
          <w:lang w:val="es-MX"/>
        </w:rPr>
        <w:t xml:space="preserve"> </w:t>
      </w:r>
      <w:r w:rsidR="00AA2B83" w:rsidRPr="00CA301E">
        <w:rPr>
          <w:rFonts w:ascii="Times New Roman" w:hAnsi="Times New Roman" w:cs="Times New Roman"/>
          <w:sz w:val="24"/>
          <w:szCs w:val="24"/>
          <w:lang w:val="es-MX"/>
        </w:rPr>
        <w:t xml:space="preserve">y </w:t>
      </w:r>
      <w:r w:rsidR="00B96DAF" w:rsidRPr="00CA301E">
        <w:rPr>
          <w:rFonts w:ascii="Times New Roman" w:hAnsi="Times New Roman" w:cs="Times New Roman"/>
          <w:sz w:val="24"/>
          <w:szCs w:val="24"/>
          <w:lang w:val="es-MX"/>
        </w:rPr>
        <w:t>a</w:t>
      </w:r>
      <w:r w:rsidR="00AA2B83" w:rsidRPr="00CA301E">
        <w:rPr>
          <w:rFonts w:ascii="Times New Roman" w:hAnsi="Times New Roman" w:cs="Times New Roman"/>
          <w:sz w:val="24"/>
          <w:szCs w:val="24"/>
          <w:lang w:val="es-MX"/>
        </w:rPr>
        <w:t xml:space="preserve">l incremento de la generación de soluciones </w:t>
      </w:r>
      <w:r w:rsidR="001E1455" w:rsidRPr="00CA301E">
        <w:rPr>
          <w:rFonts w:ascii="Times New Roman" w:hAnsi="Times New Roman" w:cs="Times New Roman"/>
          <w:sz w:val="24"/>
          <w:szCs w:val="24"/>
          <w:lang w:val="es-MX"/>
        </w:rPr>
        <w:t>n</w:t>
      </w:r>
      <w:r w:rsidR="00AA2B83" w:rsidRPr="00CA301E">
        <w:rPr>
          <w:rFonts w:ascii="Times New Roman" w:hAnsi="Times New Roman" w:cs="Times New Roman"/>
          <w:sz w:val="24"/>
          <w:szCs w:val="24"/>
          <w:lang w:val="es-MX"/>
        </w:rPr>
        <w:t>o violentas a los conflictos</w:t>
      </w:r>
      <w:r w:rsidR="00FF10BC" w:rsidRPr="00CA301E">
        <w:rPr>
          <w:rFonts w:ascii="Times New Roman" w:hAnsi="Times New Roman" w:cs="Times New Roman"/>
          <w:sz w:val="24"/>
          <w:szCs w:val="24"/>
          <w:lang w:val="es-MX"/>
        </w:rPr>
        <w:t xml:space="preserve"> (Kennedy </w:t>
      </w:r>
      <w:r w:rsidR="00581EC2" w:rsidRPr="00CA301E">
        <w:rPr>
          <w:rFonts w:ascii="Times New Roman" w:hAnsi="Times New Roman" w:cs="Times New Roman"/>
          <w:sz w:val="24"/>
          <w:szCs w:val="24"/>
          <w:lang w:val="es-MX"/>
        </w:rPr>
        <w:t>y</w:t>
      </w:r>
      <w:r w:rsidR="00FF10BC" w:rsidRPr="00CA301E">
        <w:rPr>
          <w:rFonts w:ascii="Times New Roman" w:hAnsi="Times New Roman" w:cs="Times New Roman"/>
          <w:sz w:val="24"/>
          <w:szCs w:val="24"/>
          <w:lang w:val="es-MX"/>
        </w:rPr>
        <w:t xml:space="preserve"> Brausch,  2024</w:t>
      </w:r>
      <w:r w:rsidR="00976218" w:rsidRPr="00CA301E">
        <w:rPr>
          <w:rFonts w:ascii="Times New Roman" w:hAnsi="Times New Roman" w:cs="Times New Roman"/>
          <w:sz w:val="24"/>
          <w:szCs w:val="24"/>
          <w:lang w:val="es-MX"/>
        </w:rPr>
        <w:t xml:space="preserve">; </w:t>
      </w:r>
      <w:r w:rsidR="003C25CA" w:rsidRPr="00CA301E">
        <w:rPr>
          <w:rFonts w:ascii="Times New Roman" w:hAnsi="Times New Roman" w:cs="Times New Roman"/>
          <w:sz w:val="24"/>
          <w:szCs w:val="24"/>
          <w:lang w:val="es-MX"/>
        </w:rPr>
        <w:t>Perlado</w:t>
      </w:r>
      <w:r w:rsidR="0019130A" w:rsidRPr="00CA301E">
        <w:rPr>
          <w:rFonts w:ascii="Times New Roman" w:hAnsi="Times New Roman" w:cs="Times New Roman"/>
          <w:sz w:val="24"/>
          <w:szCs w:val="24"/>
          <w:lang w:val="es-MX"/>
        </w:rPr>
        <w:t xml:space="preserve"> </w:t>
      </w:r>
      <w:r w:rsidR="00581EC2" w:rsidRPr="00CA301E">
        <w:rPr>
          <w:rFonts w:ascii="Times New Roman" w:hAnsi="Times New Roman" w:cs="Times New Roman"/>
          <w:sz w:val="24"/>
          <w:szCs w:val="24"/>
          <w:lang w:val="es-MX"/>
        </w:rPr>
        <w:t>y</w:t>
      </w:r>
      <w:r w:rsidR="003C25CA" w:rsidRPr="00CA301E">
        <w:rPr>
          <w:rFonts w:ascii="Times New Roman" w:hAnsi="Times New Roman" w:cs="Times New Roman"/>
          <w:sz w:val="24"/>
          <w:szCs w:val="24"/>
          <w:lang w:val="es-MX"/>
        </w:rPr>
        <w:t xml:space="preserve"> Trujillo, 2024</w:t>
      </w:r>
      <w:r w:rsidR="0019130A" w:rsidRPr="00CA301E">
        <w:rPr>
          <w:rFonts w:ascii="Times New Roman" w:hAnsi="Times New Roman" w:cs="Times New Roman"/>
          <w:sz w:val="24"/>
          <w:szCs w:val="24"/>
          <w:lang w:val="es-MX"/>
        </w:rPr>
        <w:t xml:space="preserve">; </w:t>
      </w:r>
      <w:r w:rsidR="00976218" w:rsidRPr="00CA301E">
        <w:rPr>
          <w:rFonts w:ascii="Times New Roman" w:hAnsi="Times New Roman" w:cs="Times New Roman"/>
          <w:sz w:val="24"/>
          <w:szCs w:val="24"/>
          <w:lang w:val="es-MX"/>
        </w:rPr>
        <w:t>Stephenson et al., 2024)</w:t>
      </w:r>
      <w:r w:rsidR="007D1D27" w:rsidRPr="00CA301E">
        <w:rPr>
          <w:rFonts w:ascii="Times New Roman" w:hAnsi="Times New Roman" w:cs="Times New Roman"/>
          <w:sz w:val="24"/>
          <w:szCs w:val="24"/>
          <w:lang w:val="es-MX"/>
        </w:rPr>
        <w:t>, por lo que su desarrollo es necesario para erradicar el bullying</w:t>
      </w:r>
      <w:r w:rsidR="00976218" w:rsidRPr="00CA301E">
        <w:rPr>
          <w:rFonts w:ascii="Times New Roman" w:hAnsi="Times New Roman" w:cs="Times New Roman"/>
          <w:sz w:val="24"/>
          <w:szCs w:val="24"/>
          <w:lang w:val="es-MX"/>
        </w:rPr>
        <w:t>.</w:t>
      </w:r>
      <w:r w:rsidR="00AA2B83" w:rsidRPr="00CA301E">
        <w:rPr>
          <w:rFonts w:ascii="Times New Roman" w:hAnsi="Times New Roman" w:cs="Times New Roman"/>
          <w:sz w:val="24"/>
          <w:szCs w:val="24"/>
          <w:lang w:val="es-MX"/>
        </w:rPr>
        <w:t xml:space="preserve"> </w:t>
      </w:r>
    </w:p>
    <w:p w14:paraId="07E25B13" w14:textId="55FC6B5C" w:rsidR="001975BB" w:rsidRPr="0072378F" w:rsidRDefault="001E1455" w:rsidP="0072378F">
      <w:pPr>
        <w:spacing w:after="0" w:line="360" w:lineRule="auto"/>
        <w:ind w:firstLine="709"/>
        <w:jc w:val="both"/>
        <w:rPr>
          <w:rFonts w:ascii="Times New Roman" w:eastAsia="Times New Roman" w:hAnsi="Times New Roman" w:cs="Times New Roman"/>
          <w:sz w:val="24"/>
          <w:szCs w:val="24"/>
          <w:lang w:val="es-MX" w:eastAsia="es-MX"/>
        </w:rPr>
      </w:pPr>
      <w:r w:rsidRPr="00CA301E">
        <w:rPr>
          <w:rFonts w:ascii="Times New Roman" w:hAnsi="Times New Roman" w:cs="Times New Roman"/>
          <w:sz w:val="24"/>
          <w:szCs w:val="24"/>
          <w:lang w:val="es-MX"/>
        </w:rPr>
        <w:t xml:space="preserve">La prevención y atención </w:t>
      </w:r>
      <w:r w:rsidR="001975BB" w:rsidRPr="00CA301E">
        <w:rPr>
          <w:rFonts w:ascii="Times New Roman" w:hAnsi="Times New Roman" w:cs="Times New Roman"/>
          <w:sz w:val="24"/>
          <w:szCs w:val="24"/>
          <w:lang w:val="es-MX"/>
        </w:rPr>
        <w:t xml:space="preserve">del bullying </w:t>
      </w:r>
      <w:r w:rsidRPr="00CA301E">
        <w:rPr>
          <w:rFonts w:ascii="Times New Roman" w:hAnsi="Times New Roman" w:cs="Times New Roman"/>
          <w:sz w:val="24"/>
          <w:szCs w:val="24"/>
          <w:lang w:val="es-MX"/>
        </w:rPr>
        <w:t xml:space="preserve">son </w:t>
      </w:r>
      <w:r w:rsidR="001975BB" w:rsidRPr="00CA301E">
        <w:rPr>
          <w:rFonts w:ascii="Times New Roman" w:hAnsi="Times New Roman" w:cs="Times New Roman"/>
          <w:sz w:val="24"/>
          <w:szCs w:val="24"/>
          <w:lang w:val="es-MX"/>
        </w:rPr>
        <w:t xml:space="preserve">pieza clave para alcanzar los objetivos de la Agenda UNESCO 2030, </w:t>
      </w:r>
      <w:r w:rsidR="0072378F">
        <w:rPr>
          <w:rFonts w:ascii="Times New Roman" w:hAnsi="Times New Roman" w:cs="Times New Roman"/>
          <w:sz w:val="24"/>
          <w:szCs w:val="24"/>
          <w:lang w:val="es-MX"/>
        </w:rPr>
        <w:t xml:space="preserve">ya que </w:t>
      </w:r>
      <w:r w:rsidRPr="00CA301E">
        <w:rPr>
          <w:rFonts w:ascii="Times New Roman" w:hAnsi="Times New Roman" w:cs="Times New Roman"/>
          <w:sz w:val="24"/>
          <w:szCs w:val="24"/>
          <w:lang w:val="es-MX"/>
        </w:rPr>
        <w:t xml:space="preserve">la </w:t>
      </w:r>
      <w:r w:rsidR="001975BB" w:rsidRPr="00CA301E">
        <w:rPr>
          <w:rFonts w:ascii="Times New Roman" w:hAnsi="Times New Roman" w:cs="Times New Roman"/>
          <w:sz w:val="24"/>
          <w:szCs w:val="24"/>
          <w:lang w:val="es-MX"/>
        </w:rPr>
        <w:t>crea</w:t>
      </w:r>
      <w:r w:rsidRPr="00CA301E">
        <w:rPr>
          <w:rFonts w:ascii="Times New Roman" w:hAnsi="Times New Roman" w:cs="Times New Roman"/>
          <w:sz w:val="24"/>
          <w:szCs w:val="24"/>
          <w:lang w:val="es-MX"/>
        </w:rPr>
        <w:t xml:space="preserve">ción de </w:t>
      </w:r>
      <w:r w:rsidR="001975BB" w:rsidRPr="00CA301E">
        <w:rPr>
          <w:rFonts w:ascii="Times New Roman" w:hAnsi="Times New Roman" w:cs="Times New Roman"/>
          <w:sz w:val="24"/>
          <w:szCs w:val="24"/>
          <w:lang w:val="es-MX"/>
        </w:rPr>
        <w:t>entornos educativos seguros, inclusivos y respetuosos</w:t>
      </w:r>
      <w:r w:rsidR="0072378F">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promueve el d</w:t>
      </w:r>
      <w:r w:rsidR="00D96638" w:rsidRPr="00CA301E">
        <w:rPr>
          <w:rFonts w:ascii="Times New Roman" w:hAnsi="Times New Roman" w:cs="Times New Roman"/>
          <w:sz w:val="24"/>
          <w:szCs w:val="24"/>
          <w:lang w:val="es-MX"/>
        </w:rPr>
        <w:t>esarroll</w:t>
      </w:r>
      <w:r w:rsidRPr="00CA301E">
        <w:rPr>
          <w:rFonts w:ascii="Times New Roman" w:hAnsi="Times New Roman" w:cs="Times New Roman"/>
          <w:sz w:val="24"/>
          <w:szCs w:val="24"/>
          <w:lang w:val="es-MX"/>
        </w:rPr>
        <w:t xml:space="preserve">o </w:t>
      </w:r>
      <w:r w:rsidR="0072378F">
        <w:rPr>
          <w:rFonts w:ascii="Times New Roman" w:hAnsi="Times New Roman" w:cs="Times New Roman"/>
          <w:sz w:val="24"/>
          <w:szCs w:val="24"/>
          <w:lang w:val="es-MX"/>
        </w:rPr>
        <w:t xml:space="preserve">integral </w:t>
      </w:r>
      <w:r w:rsidRPr="00CA301E">
        <w:rPr>
          <w:rFonts w:ascii="Times New Roman" w:hAnsi="Times New Roman" w:cs="Times New Roman"/>
          <w:sz w:val="24"/>
          <w:szCs w:val="24"/>
          <w:lang w:val="es-MX"/>
        </w:rPr>
        <w:t xml:space="preserve">del alumnado impulsándole a alcanzar </w:t>
      </w:r>
      <w:r w:rsidR="001975BB" w:rsidRPr="00CA301E">
        <w:rPr>
          <w:rFonts w:ascii="Times New Roman" w:hAnsi="Times New Roman" w:cs="Times New Roman"/>
          <w:sz w:val="24"/>
          <w:szCs w:val="24"/>
          <w:lang w:val="es-MX"/>
        </w:rPr>
        <w:t>su máximo potencial</w:t>
      </w:r>
      <w:r w:rsidR="00CF4E26" w:rsidRPr="00CA301E">
        <w:rPr>
          <w:rFonts w:ascii="Times New Roman" w:hAnsi="Times New Roman" w:cs="Times New Roman"/>
          <w:sz w:val="24"/>
          <w:szCs w:val="24"/>
          <w:lang w:val="es-MX"/>
        </w:rPr>
        <w:t xml:space="preserve">, por lo que el </w:t>
      </w:r>
      <w:r w:rsidR="00CF4E26" w:rsidRPr="00CA301E">
        <w:rPr>
          <w:rFonts w:ascii="Times New Roman" w:eastAsia="Times New Roman" w:hAnsi="Times New Roman" w:cs="Times New Roman"/>
          <w:sz w:val="24"/>
          <w:szCs w:val="24"/>
          <w:lang w:val="es-MX" w:eastAsia="es-MX"/>
        </w:rPr>
        <w:t>bullying es un</w:t>
      </w:r>
      <w:r w:rsidRPr="00CA301E">
        <w:rPr>
          <w:rFonts w:ascii="Times New Roman" w:eastAsia="Times New Roman" w:hAnsi="Times New Roman" w:cs="Times New Roman"/>
          <w:sz w:val="24"/>
          <w:szCs w:val="24"/>
          <w:lang w:val="es-MX" w:eastAsia="es-MX"/>
        </w:rPr>
        <w:t>a</w:t>
      </w:r>
      <w:r w:rsidR="00CF4E26" w:rsidRPr="00CA301E">
        <w:rPr>
          <w:rFonts w:ascii="Times New Roman" w:eastAsia="Times New Roman" w:hAnsi="Times New Roman" w:cs="Times New Roman"/>
          <w:sz w:val="24"/>
          <w:szCs w:val="24"/>
          <w:lang w:val="es-MX" w:eastAsia="es-MX"/>
        </w:rPr>
        <w:t xml:space="preserve"> </w:t>
      </w:r>
      <w:r w:rsidRPr="00CA301E">
        <w:rPr>
          <w:rFonts w:ascii="Times New Roman" w:eastAsia="Times New Roman" w:hAnsi="Times New Roman" w:cs="Times New Roman"/>
          <w:sz w:val="24"/>
          <w:szCs w:val="24"/>
          <w:lang w:val="es-MX" w:eastAsia="es-MX"/>
        </w:rPr>
        <w:t xml:space="preserve">amenaza </w:t>
      </w:r>
      <w:r w:rsidR="00CF4E26" w:rsidRPr="00CA301E">
        <w:rPr>
          <w:rFonts w:ascii="Times New Roman" w:eastAsia="Times New Roman" w:hAnsi="Times New Roman" w:cs="Times New Roman"/>
          <w:sz w:val="24"/>
          <w:szCs w:val="24"/>
          <w:lang w:val="es-MX" w:eastAsia="es-MX"/>
        </w:rPr>
        <w:t xml:space="preserve">para el logro del cuarto objetivo de la agenda UNESCO 2030, </w:t>
      </w:r>
      <w:r w:rsidR="00D96638" w:rsidRPr="00CA301E">
        <w:rPr>
          <w:rFonts w:ascii="Times New Roman" w:eastAsia="Times New Roman" w:hAnsi="Times New Roman" w:cs="Times New Roman"/>
          <w:sz w:val="24"/>
          <w:szCs w:val="24"/>
          <w:lang w:val="es-MX" w:eastAsia="es-MX"/>
        </w:rPr>
        <w:t xml:space="preserve">al impedir que el alumnado </w:t>
      </w:r>
      <w:r w:rsidR="00CF4E26" w:rsidRPr="00CA301E">
        <w:rPr>
          <w:rFonts w:ascii="Times New Roman" w:eastAsia="Times New Roman" w:hAnsi="Times New Roman" w:cs="Times New Roman"/>
          <w:sz w:val="24"/>
          <w:szCs w:val="24"/>
          <w:lang w:val="es-MX" w:eastAsia="es-MX"/>
        </w:rPr>
        <w:t>disfrut</w:t>
      </w:r>
      <w:r w:rsidR="00D96638" w:rsidRPr="00CA301E">
        <w:rPr>
          <w:rFonts w:ascii="Times New Roman" w:eastAsia="Times New Roman" w:hAnsi="Times New Roman" w:cs="Times New Roman"/>
          <w:sz w:val="24"/>
          <w:szCs w:val="24"/>
          <w:lang w:val="es-MX" w:eastAsia="es-MX"/>
        </w:rPr>
        <w:t>e</w:t>
      </w:r>
      <w:r w:rsidR="00CF4E26" w:rsidRPr="00CA301E">
        <w:rPr>
          <w:rFonts w:ascii="Times New Roman" w:eastAsia="Times New Roman" w:hAnsi="Times New Roman" w:cs="Times New Roman"/>
          <w:sz w:val="24"/>
          <w:szCs w:val="24"/>
          <w:lang w:val="es-MX" w:eastAsia="es-MX"/>
        </w:rPr>
        <w:t xml:space="preserve"> su derecho a la educación</w:t>
      </w:r>
      <w:r w:rsidR="0072378F">
        <w:rPr>
          <w:rFonts w:ascii="Times New Roman" w:eastAsia="Times New Roman" w:hAnsi="Times New Roman" w:cs="Times New Roman"/>
          <w:sz w:val="24"/>
          <w:szCs w:val="24"/>
          <w:lang w:val="es-MX" w:eastAsia="es-MX"/>
        </w:rPr>
        <w:t xml:space="preserve"> de calidad</w:t>
      </w:r>
      <w:r w:rsidR="00D96638" w:rsidRPr="00CA301E">
        <w:rPr>
          <w:rFonts w:ascii="Times New Roman" w:eastAsia="Times New Roman" w:hAnsi="Times New Roman" w:cs="Times New Roman"/>
          <w:sz w:val="24"/>
          <w:szCs w:val="24"/>
          <w:lang w:val="es-MX" w:eastAsia="es-MX"/>
        </w:rPr>
        <w:t xml:space="preserve">, quitando </w:t>
      </w:r>
      <w:r w:rsidR="00CF4E26" w:rsidRPr="00CA301E">
        <w:rPr>
          <w:rFonts w:ascii="Times New Roman" w:eastAsia="Times New Roman" w:hAnsi="Times New Roman" w:cs="Times New Roman"/>
          <w:sz w:val="24"/>
          <w:szCs w:val="24"/>
          <w:lang w:val="es-MX" w:eastAsia="es-MX"/>
        </w:rPr>
        <w:t>la oportunidad de aprender equitativamente</w:t>
      </w:r>
      <w:r w:rsidRPr="00CA301E">
        <w:rPr>
          <w:rFonts w:ascii="Times New Roman" w:eastAsia="Times New Roman" w:hAnsi="Times New Roman" w:cs="Times New Roman"/>
          <w:sz w:val="24"/>
          <w:szCs w:val="24"/>
          <w:lang w:val="es-MX" w:eastAsia="es-MX"/>
        </w:rPr>
        <w:t xml:space="preserve"> durante las etapas </w:t>
      </w:r>
      <w:r w:rsidRPr="008E305A">
        <w:rPr>
          <w:rFonts w:ascii="Times New Roman" w:eastAsia="Times New Roman" w:hAnsi="Times New Roman" w:cs="Times New Roman"/>
          <w:sz w:val="24"/>
          <w:szCs w:val="24"/>
          <w:lang w:val="es-MX" w:eastAsia="es-MX"/>
        </w:rPr>
        <w:t>escolares</w:t>
      </w:r>
      <w:r w:rsidR="00CA301E" w:rsidRPr="008E305A">
        <w:rPr>
          <w:rFonts w:ascii="Times New Roman" w:eastAsia="Times New Roman" w:hAnsi="Times New Roman" w:cs="Times New Roman"/>
          <w:sz w:val="24"/>
          <w:szCs w:val="24"/>
          <w:lang w:val="es-MX" w:eastAsia="es-MX"/>
        </w:rPr>
        <w:t>;</w:t>
      </w:r>
      <w:r w:rsidRPr="008E305A">
        <w:rPr>
          <w:rFonts w:ascii="Times New Roman" w:eastAsia="Times New Roman" w:hAnsi="Times New Roman" w:cs="Times New Roman"/>
          <w:sz w:val="24"/>
          <w:szCs w:val="24"/>
          <w:lang w:val="es-MX" w:eastAsia="es-MX"/>
        </w:rPr>
        <w:t xml:space="preserve"> </w:t>
      </w:r>
      <w:r w:rsidRPr="008E305A">
        <w:rPr>
          <w:rFonts w:ascii="Times New Roman" w:eastAsia="Times New Roman" w:hAnsi="Times New Roman" w:cs="Times New Roman"/>
          <w:sz w:val="24"/>
          <w:szCs w:val="24"/>
          <w:lang w:val="es-MX" w:eastAsia="es-MX"/>
        </w:rPr>
        <w:lastRenderedPageBreak/>
        <w:t>sin embargo</w:t>
      </w:r>
      <w:r w:rsidR="00CA301E" w:rsidRPr="008E305A">
        <w:rPr>
          <w:rFonts w:ascii="Times New Roman" w:eastAsia="Times New Roman" w:hAnsi="Times New Roman" w:cs="Times New Roman"/>
          <w:sz w:val="24"/>
          <w:szCs w:val="24"/>
          <w:lang w:val="es-MX" w:eastAsia="es-MX"/>
        </w:rPr>
        <w:t>,</w:t>
      </w:r>
      <w:r w:rsidRPr="008E305A">
        <w:rPr>
          <w:rFonts w:ascii="Times New Roman" w:eastAsia="Times New Roman" w:hAnsi="Times New Roman" w:cs="Times New Roman"/>
          <w:sz w:val="24"/>
          <w:szCs w:val="24"/>
          <w:lang w:val="es-MX" w:eastAsia="es-MX"/>
        </w:rPr>
        <w:t xml:space="preserve"> en</w:t>
      </w:r>
      <w:r w:rsidRPr="00CA301E">
        <w:rPr>
          <w:rFonts w:ascii="Times New Roman" w:eastAsia="Times New Roman" w:hAnsi="Times New Roman" w:cs="Times New Roman"/>
          <w:sz w:val="24"/>
          <w:szCs w:val="24"/>
          <w:lang w:val="es-MX" w:eastAsia="es-MX"/>
        </w:rPr>
        <w:t xml:space="preserve"> la actualidad se ha determinado que el bullying trasciende hasta etapas de desarrollo posteriores a la etapa escolar, como la adultez, etapa en la se ha identificado que el bullying se asocia con déficit en el b</w:t>
      </w:r>
      <w:r w:rsidR="001E57F5" w:rsidRPr="00CA301E">
        <w:rPr>
          <w:rFonts w:ascii="Times New Roman" w:eastAsia="Times New Roman" w:hAnsi="Times New Roman" w:cs="Times New Roman"/>
          <w:sz w:val="24"/>
          <w:szCs w:val="24"/>
          <w:lang w:val="es-MX" w:eastAsia="es-MX"/>
        </w:rPr>
        <w:t>ienestar social, familiar e incluso laboral (</w:t>
      </w:r>
      <w:r w:rsidR="001E57F5" w:rsidRPr="00CA301E">
        <w:rPr>
          <w:rFonts w:ascii="Times New Roman" w:hAnsi="Times New Roman" w:cs="Times New Roman"/>
          <w:sz w:val="24"/>
          <w:szCs w:val="24"/>
          <w:lang w:val="es-MX"/>
        </w:rPr>
        <w:t xml:space="preserve">Blanchflower </w:t>
      </w:r>
      <w:r w:rsidR="00581EC2" w:rsidRPr="00CA301E">
        <w:rPr>
          <w:rFonts w:ascii="Times New Roman" w:hAnsi="Times New Roman" w:cs="Times New Roman"/>
          <w:sz w:val="24"/>
          <w:szCs w:val="24"/>
          <w:lang w:val="es-MX"/>
        </w:rPr>
        <w:t>y</w:t>
      </w:r>
      <w:r w:rsidR="001E57F5" w:rsidRPr="00CA301E">
        <w:rPr>
          <w:rFonts w:ascii="Times New Roman" w:hAnsi="Times New Roman" w:cs="Times New Roman"/>
          <w:sz w:val="24"/>
          <w:szCs w:val="24"/>
          <w:lang w:val="es-MX"/>
        </w:rPr>
        <w:t xml:space="preserve"> Bryson</w:t>
      </w:r>
      <w:r w:rsidR="00581EC2" w:rsidRPr="00CA301E">
        <w:rPr>
          <w:rFonts w:ascii="Times New Roman" w:hAnsi="Times New Roman" w:cs="Times New Roman"/>
          <w:sz w:val="24"/>
          <w:szCs w:val="24"/>
          <w:lang w:val="es-MX"/>
        </w:rPr>
        <w:t>,</w:t>
      </w:r>
      <w:r w:rsidR="001E57F5" w:rsidRPr="00CA301E">
        <w:rPr>
          <w:rFonts w:ascii="Times New Roman" w:hAnsi="Times New Roman" w:cs="Times New Roman"/>
          <w:sz w:val="24"/>
          <w:szCs w:val="24"/>
          <w:lang w:val="es-MX"/>
        </w:rPr>
        <w:t xml:space="preserve"> 2024)</w:t>
      </w:r>
      <w:r w:rsidR="00D75BD8" w:rsidRPr="00CA301E">
        <w:rPr>
          <w:rFonts w:ascii="Times New Roman" w:hAnsi="Times New Roman" w:cs="Times New Roman"/>
          <w:sz w:val="24"/>
          <w:szCs w:val="24"/>
          <w:lang w:val="es-MX"/>
        </w:rPr>
        <w:t>.</w:t>
      </w:r>
    </w:p>
    <w:p w14:paraId="096DF3B0" w14:textId="77777777" w:rsidR="003F540E" w:rsidRPr="00CA301E" w:rsidRDefault="003F540E" w:rsidP="008B0413">
      <w:pPr>
        <w:spacing w:after="0" w:line="360" w:lineRule="auto"/>
        <w:jc w:val="both"/>
        <w:rPr>
          <w:rFonts w:ascii="Times New Roman" w:hAnsi="Times New Roman" w:cs="Times New Roman"/>
          <w:sz w:val="24"/>
          <w:szCs w:val="24"/>
          <w:lang w:val="es-MX"/>
        </w:rPr>
      </w:pPr>
    </w:p>
    <w:p w14:paraId="19FE3761" w14:textId="4DD18E14" w:rsidR="00762897" w:rsidRPr="001B382B" w:rsidRDefault="00762897" w:rsidP="008B0413">
      <w:pPr>
        <w:spacing w:after="0" w:line="360" w:lineRule="auto"/>
        <w:jc w:val="center"/>
        <w:rPr>
          <w:rFonts w:ascii="Times New Roman" w:hAnsi="Times New Roman" w:cs="Times New Roman"/>
          <w:b/>
          <w:bCs/>
          <w:sz w:val="28"/>
          <w:szCs w:val="28"/>
          <w:lang w:val="es-MX"/>
        </w:rPr>
      </w:pPr>
      <w:r w:rsidRPr="001B382B">
        <w:rPr>
          <w:rFonts w:ascii="Times New Roman" w:hAnsi="Times New Roman" w:cs="Times New Roman"/>
          <w:b/>
          <w:bCs/>
          <w:sz w:val="28"/>
          <w:szCs w:val="28"/>
          <w:lang w:val="es-MX"/>
        </w:rPr>
        <w:t>Desarrollo</w:t>
      </w:r>
    </w:p>
    <w:p w14:paraId="674DAE76" w14:textId="7B448282" w:rsidR="00AA78F9" w:rsidRPr="001B382B" w:rsidRDefault="005D4C44" w:rsidP="008B0413">
      <w:pPr>
        <w:spacing w:after="0" w:line="360" w:lineRule="auto"/>
        <w:jc w:val="center"/>
        <w:rPr>
          <w:rFonts w:ascii="Times New Roman" w:hAnsi="Times New Roman" w:cs="Times New Roman"/>
          <w:b/>
          <w:bCs/>
          <w:sz w:val="24"/>
          <w:szCs w:val="24"/>
          <w:lang w:val="es-MX"/>
        </w:rPr>
      </w:pPr>
      <w:r w:rsidRPr="001B382B">
        <w:rPr>
          <w:rFonts w:ascii="Times New Roman" w:hAnsi="Times New Roman" w:cs="Times New Roman"/>
          <w:b/>
          <w:bCs/>
          <w:sz w:val="24"/>
          <w:szCs w:val="24"/>
          <w:lang w:val="es-MX"/>
        </w:rPr>
        <w:t>D</w:t>
      </w:r>
      <w:r w:rsidR="007E023D" w:rsidRPr="001B382B">
        <w:rPr>
          <w:rFonts w:ascii="Times New Roman" w:hAnsi="Times New Roman" w:cs="Times New Roman"/>
          <w:b/>
          <w:bCs/>
          <w:sz w:val="24"/>
          <w:szCs w:val="24"/>
          <w:lang w:val="es-MX"/>
        </w:rPr>
        <w:t>e</w:t>
      </w:r>
      <w:r w:rsidR="008E5F64" w:rsidRPr="001B382B">
        <w:rPr>
          <w:rFonts w:ascii="Times New Roman" w:hAnsi="Times New Roman" w:cs="Times New Roman"/>
          <w:b/>
          <w:bCs/>
          <w:sz w:val="24"/>
          <w:szCs w:val="24"/>
          <w:lang w:val="es-MX"/>
        </w:rPr>
        <w:t>finición de bullying</w:t>
      </w:r>
    </w:p>
    <w:p w14:paraId="71C34C3D" w14:textId="033EC4A2" w:rsidR="00985007" w:rsidRPr="00CA301E" w:rsidRDefault="009D5A25"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w:t>
      </w:r>
      <w:r w:rsidR="00341FE9" w:rsidRPr="00CA301E">
        <w:rPr>
          <w:rFonts w:ascii="Times New Roman" w:hAnsi="Times New Roman" w:cs="Times New Roman"/>
          <w:sz w:val="24"/>
          <w:szCs w:val="24"/>
          <w:lang w:val="es-MX"/>
        </w:rPr>
        <w:t xml:space="preserve">xiste consenso científico al determinar que la traducción del </w:t>
      </w:r>
      <w:r w:rsidRPr="00CA301E">
        <w:rPr>
          <w:rFonts w:ascii="Times New Roman" w:hAnsi="Times New Roman" w:cs="Times New Roman"/>
          <w:sz w:val="24"/>
          <w:szCs w:val="24"/>
          <w:lang w:val="es-MX"/>
        </w:rPr>
        <w:t xml:space="preserve">bullying </w:t>
      </w:r>
      <w:r w:rsidR="00341FE9" w:rsidRPr="00CA301E">
        <w:rPr>
          <w:rFonts w:ascii="Times New Roman" w:hAnsi="Times New Roman" w:cs="Times New Roman"/>
          <w:sz w:val="24"/>
          <w:szCs w:val="24"/>
          <w:lang w:val="es-MX"/>
        </w:rPr>
        <w:t xml:space="preserve">es acoso escolar (Cerezo </w:t>
      </w:r>
      <w:r w:rsidR="00CA301E">
        <w:rPr>
          <w:rFonts w:ascii="Times New Roman" w:hAnsi="Times New Roman" w:cs="Times New Roman"/>
          <w:sz w:val="24"/>
          <w:szCs w:val="24"/>
          <w:lang w:val="es-MX"/>
        </w:rPr>
        <w:t>et al.,</w:t>
      </w:r>
      <w:r w:rsidR="00341FE9" w:rsidRPr="00CA301E">
        <w:rPr>
          <w:rFonts w:ascii="Times New Roman" w:hAnsi="Times New Roman" w:cs="Times New Roman"/>
          <w:sz w:val="24"/>
          <w:szCs w:val="24"/>
          <w:lang w:val="es-MX"/>
        </w:rPr>
        <w:t xml:space="preserve"> 2015; Mendoza, 202</w:t>
      </w:r>
      <w:r w:rsidR="00D77148" w:rsidRPr="00CA301E">
        <w:rPr>
          <w:rFonts w:ascii="Times New Roman" w:hAnsi="Times New Roman" w:cs="Times New Roman"/>
          <w:sz w:val="24"/>
          <w:szCs w:val="24"/>
          <w:lang w:val="es-MX"/>
        </w:rPr>
        <w:t>2</w:t>
      </w:r>
      <w:r w:rsidR="00341FE9" w:rsidRPr="00CA301E">
        <w:rPr>
          <w:rFonts w:ascii="Times New Roman" w:hAnsi="Times New Roman" w:cs="Times New Roman"/>
          <w:sz w:val="24"/>
          <w:szCs w:val="24"/>
          <w:lang w:val="es-MX"/>
        </w:rPr>
        <w:t xml:space="preserve">; UNESCO, 2019), </w:t>
      </w:r>
      <w:r w:rsidR="005E3ADB" w:rsidRPr="00CA301E">
        <w:rPr>
          <w:rFonts w:ascii="Times New Roman" w:hAnsi="Times New Roman" w:cs="Times New Roman"/>
          <w:sz w:val="24"/>
          <w:szCs w:val="24"/>
          <w:lang w:val="es-MX"/>
        </w:rPr>
        <w:t xml:space="preserve">considerándole un </w:t>
      </w:r>
      <w:r w:rsidRPr="00CA301E">
        <w:rPr>
          <w:rFonts w:ascii="Times New Roman" w:hAnsi="Times New Roman" w:cs="Times New Roman"/>
          <w:sz w:val="24"/>
          <w:szCs w:val="24"/>
          <w:lang w:val="es-MX"/>
        </w:rPr>
        <w:t xml:space="preserve">subtipo de agresión, que ocurre únicamente en instituciones educativas, erróneamente se ha usado como un comportamiento que ocurre en espacios diferentes a los escolares, para describir relaciones violentas entre adultos en espacios laborales, </w:t>
      </w:r>
      <w:r w:rsidR="00804D08" w:rsidRPr="00CA301E">
        <w:rPr>
          <w:rFonts w:ascii="Times New Roman" w:hAnsi="Times New Roman" w:cs="Times New Roman"/>
          <w:sz w:val="24"/>
          <w:szCs w:val="24"/>
          <w:lang w:val="es-MX"/>
        </w:rPr>
        <w:t xml:space="preserve">así como </w:t>
      </w:r>
      <w:r w:rsidRPr="00CA301E">
        <w:rPr>
          <w:rFonts w:ascii="Times New Roman" w:hAnsi="Times New Roman" w:cs="Times New Roman"/>
          <w:sz w:val="24"/>
          <w:szCs w:val="24"/>
          <w:lang w:val="es-MX"/>
        </w:rPr>
        <w:t xml:space="preserve">entre doctores y pacientes </w:t>
      </w:r>
      <w:r w:rsidR="007E023D" w:rsidRPr="00CA301E">
        <w:rPr>
          <w:rFonts w:ascii="Times New Roman" w:hAnsi="Times New Roman" w:cs="Times New Roman"/>
          <w:sz w:val="24"/>
          <w:szCs w:val="24"/>
          <w:lang w:val="es-MX"/>
        </w:rPr>
        <w:t>(</w:t>
      </w:r>
      <w:r w:rsidRPr="00CA301E">
        <w:rPr>
          <w:rFonts w:ascii="Times New Roman" w:hAnsi="Times New Roman" w:cs="Times New Roman"/>
          <w:sz w:val="24"/>
          <w:szCs w:val="24"/>
          <w:lang w:val="es-MX"/>
        </w:rPr>
        <w:t>relaciones violentas que se desarrollan en hospitales</w:t>
      </w:r>
      <w:r w:rsidR="007E023D" w:rsidRPr="00CA301E">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w:t>
      </w:r>
      <w:r w:rsidR="00804D08" w:rsidRPr="00CA301E">
        <w:rPr>
          <w:rFonts w:ascii="Times New Roman" w:hAnsi="Times New Roman" w:cs="Times New Roman"/>
          <w:sz w:val="24"/>
          <w:szCs w:val="24"/>
          <w:lang w:val="es-MX"/>
        </w:rPr>
        <w:t xml:space="preserve">se ha usado también para describir la violencia que ocurre </w:t>
      </w:r>
      <w:r w:rsidRPr="00CA301E">
        <w:rPr>
          <w:rFonts w:ascii="Times New Roman" w:hAnsi="Times New Roman" w:cs="Times New Roman"/>
          <w:sz w:val="24"/>
          <w:szCs w:val="24"/>
          <w:lang w:val="es-MX"/>
        </w:rPr>
        <w:t>en el contexto familiar</w:t>
      </w:r>
      <w:r w:rsidR="00C507E6">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w:t>
      </w:r>
      <w:r w:rsidR="0072378F">
        <w:rPr>
          <w:rFonts w:ascii="Times New Roman" w:hAnsi="Times New Roman" w:cs="Times New Roman"/>
          <w:sz w:val="24"/>
          <w:szCs w:val="24"/>
          <w:lang w:val="es-MX"/>
        </w:rPr>
        <w:t xml:space="preserve">llamándole </w:t>
      </w:r>
      <w:r w:rsidR="00804D08" w:rsidRPr="00CA301E">
        <w:rPr>
          <w:rFonts w:ascii="Times New Roman" w:hAnsi="Times New Roman" w:cs="Times New Roman"/>
          <w:sz w:val="24"/>
          <w:szCs w:val="24"/>
          <w:lang w:val="es-MX"/>
        </w:rPr>
        <w:t>erróneamente bullying a</w:t>
      </w:r>
      <w:r w:rsidR="00D809AE">
        <w:rPr>
          <w:rFonts w:ascii="Times New Roman" w:hAnsi="Times New Roman" w:cs="Times New Roman"/>
          <w:sz w:val="24"/>
          <w:szCs w:val="24"/>
          <w:lang w:val="es-MX"/>
        </w:rPr>
        <w:t>l constructo</w:t>
      </w:r>
      <w:r w:rsidR="00804D08" w:rsidRPr="00CA301E">
        <w:rPr>
          <w:rFonts w:ascii="Times New Roman" w:hAnsi="Times New Roman" w:cs="Times New Roman"/>
          <w:sz w:val="24"/>
          <w:szCs w:val="24"/>
          <w:lang w:val="es-MX"/>
        </w:rPr>
        <w:t xml:space="preserve"> </w:t>
      </w:r>
      <w:r w:rsidR="00D809AE">
        <w:rPr>
          <w:rFonts w:ascii="Times New Roman" w:hAnsi="Times New Roman" w:cs="Times New Roman"/>
          <w:sz w:val="24"/>
          <w:szCs w:val="24"/>
          <w:lang w:val="es-MX"/>
        </w:rPr>
        <w:t xml:space="preserve">denominado </w:t>
      </w:r>
      <w:r w:rsidR="00804D08" w:rsidRPr="00CA301E">
        <w:rPr>
          <w:rFonts w:ascii="Times New Roman" w:hAnsi="Times New Roman" w:cs="Times New Roman"/>
          <w:sz w:val="24"/>
          <w:szCs w:val="24"/>
          <w:lang w:val="es-MX"/>
        </w:rPr>
        <w:t>violencia familia</w:t>
      </w:r>
      <w:r w:rsidR="00FB4A46" w:rsidRPr="00CA301E">
        <w:rPr>
          <w:rFonts w:ascii="Times New Roman" w:hAnsi="Times New Roman" w:cs="Times New Roman"/>
          <w:sz w:val="24"/>
          <w:szCs w:val="24"/>
          <w:lang w:val="es-MX"/>
        </w:rPr>
        <w:t>r</w:t>
      </w:r>
      <w:r w:rsidRPr="00CA301E">
        <w:rPr>
          <w:rFonts w:ascii="Times New Roman" w:hAnsi="Times New Roman" w:cs="Times New Roman"/>
          <w:sz w:val="24"/>
          <w:szCs w:val="24"/>
          <w:lang w:val="es-MX"/>
        </w:rPr>
        <w:t xml:space="preserve">, </w:t>
      </w:r>
      <w:r w:rsidR="00804D08" w:rsidRPr="00CA301E">
        <w:rPr>
          <w:rFonts w:ascii="Times New Roman" w:hAnsi="Times New Roman" w:cs="Times New Roman"/>
          <w:sz w:val="24"/>
          <w:szCs w:val="24"/>
          <w:lang w:val="es-MX"/>
        </w:rPr>
        <w:t xml:space="preserve">por lo que es necesario especificar que </w:t>
      </w:r>
      <w:r w:rsidR="00AA78F9" w:rsidRPr="00CA301E">
        <w:rPr>
          <w:rFonts w:ascii="Times New Roman" w:hAnsi="Times New Roman" w:cs="Times New Roman"/>
          <w:sz w:val="24"/>
          <w:szCs w:val="24"/>
          <w:lang w:val="es-MX"/>
        </w:rPr>
        <w:t xml:space="preserve">el bullying únicamente ocurre entre estudiantes </w:t>
      </w:r>
      <w:r w:rsidR="00804D08" w:rsidRPr="00CA301E">
        <w:rPr>
          <w:rFonts w:ascii="Times New Roman" w:hAnsi="Times New Roman" w:cs="Times New Roman"/>
          <w:sz w:val="24"/>
          <w:szCs w:val="24"/>
          <w:lang w:val="es-MX"/>
        </w:rPr>
        <w:t xml:space="preserve">y </w:t>
      </w:r>
      <w:r w:rsidR="00AA78F9" w:rsidRPr="00CA301E">
        <w:rPr>
          <w:rFonts w:ascii="Times New Roman" w:hAnsi="Times New Roman" w:cs="Times New Roman"/>
          <w:sz w:val="24"/>
          <w:szCs w:val="24"/>
          <w:lang w:val="es-MX"/>
        </w:rPr>
        <w:t>en espacios escolares.</w:t>
      </w:r>
      <w:r w:rsidRPr="00CA301E">
        <w:rPr>
          <w:rFonts w:ascii="Times New Roman" w:hAnsi="Times New Roman" w:cs="Times New Roman"/>
          <w:sz w:val="24"/>
          <w:szCs w:val="24"/>
          <w:lang w:val="es-MX"/>
        </w:rPr>
        <w:t xml:space="preserve">  </w:t>
      </w:r>
    </w:p>
    <w:p w14:paraId="514D5826" w14:textId="34CD3F29" w:rsidR="00AA78F9" w:rsidRPr="008E305A" w:rsidRDefault="00AA78F9"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El bullying, debe ser diferenciado de otro tipo de comportamiento violento que ocurre también en espacios escolares, denominado violencia escolar, ambos son comportamiento</w:t>
      </w:r>
      <w:r w:rsidR="00CA301E" w:rsidRPr="00CA301E">
        <w:rPr>
          <w:rFonts w:ascii="Times New Roman" w:hAnsi="Times New Roman" w:cs="Times New Roman"/>
          <w:sz w:val="24"/>
          <w:szCs w:val="24"/>
          <w:lang w:val="es-MX"/>
        </w:rPr>
        <w:t>s</w:t>
      </w:r>
      <w:r w:rsidRPr="00CA301E">
        <w:rPr>
          <w:rFonts w:ascii="Times New Roman" w:hAnsi="Times New Roman" w:cs="Times New Roman"/>
          <w:sz w:val="24"/>
          <w:szCs w:val="24"/>
          <w:lang w:val="es-MX"/>
        </w:rPr>
        <w:t xml:space="preserve"> violentos que ocurren en </w:t>
      </w:r>
      <w:r w:rsidR="00804D08" w:rsidRPr="00CA301E">
        <w:rPr>
          <w:rFonts w:ascii="Times New Roman" w:hAnsi="Times New Roman" w:cs="Times New Roman"/>
          <w:sz w:val="24"/>
          <w:szCs w:val="24"/>
          <w:lang w:val="es-MX"/>
        </w:rPr>
        <w:t>in</w:t>
      </w:r>
      <w:r w:rsidRPr="00CA301E">
        <w:rPr>
          <w:rFonts w:ascii="Times New Roman" w:hAnsi="Times New Roman" w:cs="Times New Roman"/>
          <w:sz w:val="24"/>
          <w:szCs w:val="24"/>
          <w:lang w:val="es-MX"/>
        </w:rPr>
        <w:t>s</w:t>
      </w:r>
      <w:r w:rsidR="00804D08" w:rsidRPr="00CA301E">
        <w:rPr>
          <w:rFonts w:ascii="Times New Roman" w:hAnsi="Times New Roman" w:cs="Times New Roman"/>
          <w:sz w:val="24"/>
          <w:szCs w:val="24"/>
          <w:lang w:val="es-MX"/>
        </w:rPr>
        <w:t xml:space="preserve">tituciones </w:t>
      </w:r>
      <w:r w:rsidR="000941AE" w:rsidRPr="00CA301E">
        <w:rPr>
          <w:rFonts w:ascii="Times New Roman" w:hAnsi="Times New Roman" w:cs="Times New Roman"/>
          <w:sz w:val="24"/>
          <w:szCs w:val="24"/>
          <w:lang w:val="es-MX"/>
        </w:rPr>
        <w:t>educativas</w:t>
      </w:r>
      <w:r w:rsidR="000941AE" w:rsidRPr="00CA301E">
        <w:rPr>
          <w:rFonts w:ascii="Times New Roman" w:hAnsi="Times New Roman" w:cs="Times New Roman"/>
          <w:color w:val="C00000"/>
          <w:sz w:val="24"/>
          <w:szCs w:val="24"/>
          <w:lang w:val="es-MX"/>
        </w:rPr>
        <w:t xml:space="preserve"> </w:t>
      </w:r>
      <w:r w:rsidR="000941AE" w:rsidRPr="00CA301E">
        <w:rPr>
          <w:rFonts w:ascii="Times New Roman" w:hAnsi="Times New Roman" w:cs="Times New Roman"/>
          <w:sz w:val="24"/>
          <w:szCs w:val="24"/>
          <w:lang w:val="es-MX"/>
        </w:rPr>
        <w:t>y</w:t>
      </w:r>
      <w:r w:rsidR="00CA301E" w:rsidRPr="00CA301E">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 xml:space="preserve">son un subtipo de agresión, que se deben diferenciar operacionalmente, ya que su distinción permitirá que </w:t>
      </w:r>
      <w:r w:rsidRPr="008E305A">
        <w:rPr>
          <w:rFonts w:ascii="Times New Roman" w:hAnsi="Times New Roman" w:cs="Times New Roman"/>
          <w:sz w:val="24"/>
          <w:szCs w:val="24"/>
          <w:lang w:val="es-MX"/>
        </w:rPr>
        <w:t>docentes y autoridades escolares tengan los elementos para prevenir y atenderlos</w:t>
      </w:r>
      <w:r w:rsidR="00BF3CA0" w:rsidRPr="008E305A">
        <w:rPr>
          <w:rFonts w:ascii="Times New Roman" w:hAnsi="Times New Roman" w:cs="Times New Roman"/>
          <w:sz w:val="24"/>
          <w:szCs w:val="24"/>
          <w:lang w:val="es-MX"/>
        </w:rPr>
        <w:t xml:space="preserve"> (</w:t>
      </w:r>
      <w:r w:rsidR="008A4966" w:rsidRPr="008E305A">
        <w:rPr>
          <w:rFonts w:ascii="Times New Roman" w:hAnsi="Times New Roman" w:cs="Times New Roman"/>
          <w:sz w:val="24"/>
          <w:szCs w:val="24"/>
          <w:lang w:val="es-MX"/>
        </w:rPr>
        <w:t xml:space="preserve">Serna, 2020; </w:t>
      </w:r>
      <w:r w:rsidR="00BF3CA0" w:rsidRPr="008E305A">
        <w:rPr>
          <w:rFonts w:ascii="Times New Roman" w:hAnsi="Times New Roman" w:cs="Times New Roman"/>
          <w:sz w:val="24"/>
          <w:szCs w:val="24"/>
          <w:lang w:val="es-MX"/>
        </w:rPr>
        <w:t>UNESCO, 2019).</w:t>
      </w:r>
    </w:p>
    <w:p w14:paraId="3971574D" w14:textId="663D4FFB" w:rsidR="00887B87" w:rsidRPr="00CA301E" w:rsidRDefault="00AA78F9" w:rsidP="008B0413">
      <w:pPr>
        <w:spacing w:after="0" w:line="360" w:lineRule="auto"/>
        <w:ind w:firstLine="709"/>
        <w:jc w:val="both"/>
        <w:rPr>
          <w:rFonts w:ascii="Times New Roman" w:hAnsi="Times New Roman" w:cs="Times New Roman"/>
          <w:sz w:val="24"/>
          <w:szCs w:val="24"/>
          <w:lang w:val="es-MX"/>
        </w:rPr>
      </w:pPr>
      <w:r w:rsidRPr="008E305A">
        <w:rPr>
          <w:rFonts w:ascii="Times New Roman" w:hAnsi="Times New Roman" w:cs="Times New Roman"/>
          <w:sz w:val="24"/>
          <w:szCs w:val="24"/>
          <w:lang w:val="es-MX"/>
        </w:rPr>
        <w:t>La violencia escolar, se define como comportamientos agresivos entre alumnos</w:t>
      </w:r>
      <w:r w:rsidRPr="00CA301E">
        <w:rPr>
          <w:rFonts w:ascii="Times New Roman" w:hAnsi="Times New Roman" w:cs="Times New Roman"/>
          <w:sz w:val="24"/>
          <w:szCs w:val="24"/>
          <w:lang w:val="es-MX"/>
        </w:rPr>
        <w:t>, entre profesor</w:t>
      </w:r>
      <w:r w:rsidR="00887B87" w:rsidRPr="00CA301E">
        <w:rPr>
          <w:rFonts w:ascii="Times New Roman" w:hAnsi="Times New Roman" w:cs="Times New Roman"/>
          <w:sz w:val="24"/>
          <w:szCs w:val="24"/>
          <w:lang w:val="es-MX"/>
        </w:rPr>
        <w:t>ado-</w:t>
      </w:r>
      <w:r w:rsidRPr="00CA301E">
        <w:rPr>
          <w:rFonts w:ascii="Times New Roman" w:hAnsi="Times New Roman" w:cs="Times New Roman"/>
          <w:sz w:val="24"/>
          <w:szCs w:val="24"/>
          <w:lang w:val="es-MX"/>
        </w:rPr>
        <w:t>alumn</w:t>
      </w:r>
      <w:r w:rsidR="00887B87" w:rsidRPr="00CA301E">
        <w:rPr>
          <w:rFonts w:ascii="Times New Roman" w:hAnsi="Times New Roman" w:cs="Times New Roman"/>
          <w:sz w:val="24"/>
          <w:szCs w:val="24"/>
          <w:lang w:val="es-MX"/>
        </w:rPr>
        <w:t>ad</w:t>
      </w:r>
      <w:r w:rsidRPr="00CA301E">
        <w:rPr>
          <w:rFonts w:ascii="Times New Roman" w:hAnsi="Times New Roman" w:cs="Times New Roman"/>
          <w:sz w:val="24"/>
          <w:szCs w:val="24"/>
          <w:lang w:val="es-MX"/>
        </w:rPr>
        <w:t xml:space="preserve">o, </w:t>
      </w:r>
      <w:r w:rsidR="00887B87" w:rsidRPr="00CA301E">
        <w:rPr>
          <w:rFonts w:ascii="Times New Roman" w:hAnsi="Times New Roman" w:cs="Times New Roman"/>
          <w:sz w:val="24"/>
          <w:szCs w:val="24"/>
          <w:lang w:val="es-MX"/>
        </w:rPr>
        <w:t xml:space="preserve">así como </w:t>
      </w:r>
      <w:r w:rsidRPr="00CA301E">
        <w:rPr>
          <w:rFonts w:ascii="Times New Roman" w:hAnsi="Times New Roman" w:cs="Times New Roman"/>
          <w:sz w:val="24"/>
          <w:szCs w:val="24"/>
          <w:lang w:val="es-MX"/>
        </w:rPr>
        <w:t xml:space="preserve">agresiones que se dirigen hacia </w:t>
      </w:r>
      <w:r w:rsidR="00887B87" w:rsidRPr="00CA301E">
        <w:rPr>
          <w:rFonts w:ascii="Times New Roman" w:hAnsi="Times New Roman" w:cs="Times New Roman"/>
          <w:sz w:val="24"/>
          <w:szCs w:val="24"/>
          <w:lang w:val="es-MX"/>
        </w:rPr>
        <w:t xml:space="preserve">mobiliario y </w:t>
      </w:r>
      <w:r w:rsidRPr="00CA301E">
        <w:rPr>
          <w:rFonts w:ascii="Times New Roman" w:hAnsi="Times New Roman" w:cs="Times New Roman"/>
          <w:sz w:val="24"/>
          <w:szCs w:val="24"/>
          <w:lang w:val="es-MX"/>
        </w:rPr>
        <w:t>espacios escolar</w:t>
      </w:r>
      <w:r w:rsidR="00887B87" w:rsidRPr="00CA301E">
        <w:rPr>
          <w:rFonts w:ascii="Times New Roman" w:hAnsi="Times New Roman" w:cs="Times New Roman"/>
          <w:sz w:val="24"/>
          <w:szCs w:val="24"/>
          <w:lang w:val="es-MX"/>
        </w:rPr>
        <w:t>es (</w:t>
      </w:r>
      <w:r w:rsidR="00D77148" w:rsidRPr="00CA301E">
        <w:rPr>
          <w:rFonts w:ascii="Times New Roman" w:hAnsi="Times New Roman" w:cs="Times New Roman"/>
          <w:sz w:val="24"/>
          <w:szCs w:val="24"/>
          <w:lang w:val="es-MX"/>
        </w:rPr>
        <w:t xml:space="preserve">Mendoza, 2022; </w:t>
      </w:r>
      <w:r w:rsidR="00887B87" w:rsidRPr="00CA301E">
        <w:rPr>
          <w:rFonts w:ascii="Times New Roman" w:hAnsi="Times New Roman" w:cs="Times New Roman"/>
          <w:sz w:val="24"/>
          <w:szCs w:val="24"/>
          <w:lang w:val="es-MX"/>
        </w:rPr>
        <w:t>Mendoza et al., 2022</w:t>
      </w:r>
      <w:r w:rsidR="00BF3CA0" w:rsidRPr="00CA301E">
        <w:rPr>
          <w:rFonts w:ascii="Times New Roman" w:hAnsi="Times New Roman" w:cs="Times New Roman"/>
          <w:sz w:val="24"/>
          <w:szCs w:val="24"/>
          <w:lang w:val="es-MX"/>
        </w:rPr>
        <w:t>; UNESCO, 2019</w:t>
      </w:r>
      <w:r w:rsidR="00887B87" w:rsidRPr="00CA301E">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el bullying ocurre únicamente entre pares y debe cumplir con características específicas, como </w:t>
      </w:r>
      <w:r w:rsidR="00887B87" w:rsidRPr="00CA301E">
        <w:rPr>
          <w:rFonts w:ascii="Times New Roman" w:hAnsi="Times New Roman" w:cs="Times New Roman"/>
          <w:sz w:val="24"/>
          <w:szCs w:val="24"/>
          <w:lang w:val="es-MX"/>
        </w:rPr>
        <w:t>elegir a una persona a quien le dirigirán frecuentemente (prácticamente de manera cotidiana) toda clase de comportamientos agresivos</w:t>
      </w:r>
      <w:r w:rsidR="003F540E" w:rsidRPr="00CA301E">
        <w:rPr>
          <w:rFonts w:ascii="Times New Roman" w:hAnsi="Times New Roman" w:cs="Times New Roman"/>
          <w:sz w:val="24"/>
          <w:szCs w:val="24"/>
          <w:lang w:val="es-MX"/>
        </w:rPr>
        <w:t xml:space="preserve"> (Cerezo, 2014; Garaigordobil, 2017)</w:t>
      </w:r>
      <w:r w:rsidR="00887B87" w:rsidRPr="00CA301E">
        <w:rPr>
          <w:rFonts w:ascii="Times New Roman" w:hAnsi="Times New Roman" w:cs="Times New Roman"/>
          <w:sz w:val="24"/>
          <w:szCs w:val="24"/>
          <w:lang w:val="es-MX"/>
        </w:rPr>
        <w:t xml:space="preserve">, se le elige, ya que se le percibe como una persona diferente, débil,  sin capacidad para defenderse ni </w:t>
      </w:r>
      <w:r w:rsidR="00804D08" w:rsidRPr="00CA301E">
        <w:rPr>
          <w:rFonts w:ascii="Times New Roman" w:hAnsi="Times New Roman" w:cs="Times New Roman"/>
          <w:sz w:val="24"/>
          <w:szCs w:val="24"/>
          <w:lang w:val="es-MX"/>
        </w:rPr>
        <w:t xml:space="preserve">para </w:t>
      </w:r>
      <w:r w:rsidR="00887B87" w:rsidRPr="00CA301E">
        <w:rPr>
          <w:rFonts w:ascii="Times New Roman" w:hAnsi="Times New Roman" w:cs="Times New Roman"/>
          <w:sz w:val="24"/>
          <w:szCs w:val="24"/>
          <w:lang w:val="es-MX"/>
        </w:rPr>
        <w:t>solicitar ayuda, identificándose un desequilibrio de poder entre los agresores y la víctima, las agresiones que se dirigen a la víctima son de cualquier tipo con la intención de causarle daño (</w:t>
      </w:r>
      <w:r w:rsidR="00F41264" w:rsidRPr="00CA301E">
        <w:rPr>
          <w:rFonts w:ascii="Times New Roman" w:hAnsi="Times New Roman" w:cs="Times New Roman"/>
          <w:sz w:val="24"/>
          <w:szCs w:val="24"/>
          <w:lang w:val="es-MX"/>
        </w:rPr>
        <w:t>Garaigordobil et al., 2017</w:t>
      </w:r>
      <w:r w:rsidR="00BF3CA0" w:rsidRPr="00CA301E">
        <w:rPr>
          <w:rFonts w:ascii="Times New Roman" w:hAnsi="Times New Roman" w:cs="Times New Roman"/>
          <w:sz w:val="24"/>
          <w:szCs w:val="24"/>
          <w:lang w:val="es-MX"/>
        </w:rPr>
        <w:t xml:space="preserve">; </w:t>
      </w:r>
      <w:r w:rsidR="008A4966" w:rsidRPr="00CA301E">
        <w:rPr>
          <w:rFonts w:ascii="Times New Roman" w:hAnsi="Times New Roman" w:cs="Times New Roman"/>
          <w:sz w:val="24"/>
          <w:szCs w:val="24"/>
          <w:lang w:val="es-MX"/>
        </w:rPr>
        <w:t xml:space="preserve">Serna, 2020; </w:t>
      </w:r>
      <w:r w:rsidR="00BF3CA0" w:rsidRPr="00CA301E">
        <w:rPr>
          <w:rFonts w:ascii="Times New Roman" w:hAnsi="Times New Roman" w:cs="Times New Roman"/>
          <w:sz w:val="24"/>
          <w:szCs w:val="24"/>
          <w:lang w:val="es-MX"/>
        </w:rPr>
        <w:t>UNESCO, 2019</w:t>
      </w:r>
      <w:r w:rsidR="00F41264" w:rsidRPr="00CA301E">
        <w:rPr>
          <w:rFonts w:ascii="Times New Roman" w:hAnsi="Times New Roman" w:cs="Times New Roman"/>
          <w:sz w:val="24"/>
          <w:szCs w:val="24"/>
          <w:lang w:val="es-MX"/>
        </w:rPr>
        <w:t>)</w:t>
      </w:r>
      <w:r w:rsidR="00FE3223" w:rsidRPr="00CA301E">
        <w:rPr>
          <w:rFonts w:ascii="Times New Roman" w:hAnsi="Times New Roman" w:cs="Times New Roman"/>
          <w:sz w:val="24"/>
          <w:szCs w:val="24"/>
          <w:lang w:val="es-MX"/>
        </w:rPr>
        <w:t>.</w:t>
      </w:r>
    </w:p>
    <w:p w14:paraId="12A91DFC" w14:textId="78CEF729" w:rsidR="00603549" w:rsidRDefault="00FB4A46"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El bullying se ha clasificado en físico, verbal, social, sexual, emocional, hasta escalar a comportamientos antisociales y delictivos (Mendoza, 2022), esta tipología ha permitido </w:t>
      </w:r>
      <w:r w:rsidRPr="00CA301E">
        <w:rPr>
          <w:rFonts w:ascii="Times New Roman" w:hAnsi="Times New Roman" w:cs="Times New Roman"/>
          <w:sz w:val="24"/>
          <w:szCs w:val="24"/>
          <w:lang w:val="es-MX"/>
        </w:rPr>
        <w:lastRenderedPageBreak/>
        <w:t>identificar que el bullying comienza con comportamientos de rechazo y exclusión, cuyo nivel de agresión va escalando hasta llegar a comportamientos delictivos</w:t>
      </w:r>
      <w:r w:rsidR="00B7042B" w:rsidRPr="00CA301E">
        <w:rPr>
          <w:rFonts w:ascii="Times New Roman" w:hAnsi="Times New Roman" w:cs="Times New Roman"/>
          <w:sz w:val="24"/>
          <w:szCs w:val="24"/>
          <w:lang w:val="es-MX"/>
        </w:rPr>
        <w:t xml:space="preserve"> (Ver figura 1)</w:t>
      </w:r>
      <w:r w:rsidRPr="00CA301E">
        <w:rPr>
          <w:rFonts w:ascii="Times New Roman" w:hAnsi="Times New Roman" w:cs="Times New Roman"/>
          <w:sz w:val="24"/>
          <w:szCs w:val="24"/>
          <w:lang w:val="es-MX"/>
        </w:rPr>
        <w:t xml:space="preserve">, </w:t>
      </w:r>
      <w:r w:rsidR="0072378F">
        <w:rPr>
          <w:rFonts w:ascii="Times New Roman" w:hAnsi="Times New Roman" w:cs="Times New Roman"/>
          <w:sz w:val="24"/>
          <w:szCs w:val="24"/>
          <w:lang w:val="es-MX"/>
        </w:rPr>
        <w:t xml:space="preserve">por lo que en una institución educativa en la que </w:t>
      </w:r>
      <w:r w:rsidRPr="00CA301E">
        <w:rPr>
          <w:rFonts w:ascii="Times New Roman" w:hAnsi="Times New Roman" w:cs="Times New Roman"/>
          <w:sz w:val="24"/>
          <w:szCs w:val="24"/>
          <w:lang w:val="es-MX"/>
        </w:rPr>
        <w:t xml:space="preserve">ocurren </w:t>
      </w:r>
      <w:r w:rsidR="0072378F">
        <w:rPr>
          <w:rFonts w:ascii="Times New Roman" w:hAnsi="Times New Roman" w:cs="Times New Roman"/>
          <w:sz w:val="24"/>
          <w:szCs w:val="24"/>
          <w:lang w:val="es-MX"/>
        </w:rPr>
        <w:t>peleas físicas</w:t>
      </w:r>
      <w:r w:rsidRPr="00CA301E">
        <w:rPr>
          <w:rFonts w:ascii="Times New Roman" w:hAnsi="Times New Roman" w:cs="Times New Roman"/>
          <w:sz w:val="24"/>
          <w:szCs w:val="24"/>
          <w:lang w:val="es-MX"/>
        </w:rPr>
        <w:t xml:space="preserve">, robos e incluso se llega al homicidio, </w:t>
      </w:r>
      <w:r w:rsidR="0072378F">
        <w:rPr>
          <w:rFonts w:ascii="Times New Roman" w:hAnsi="Times New Roman" w:cs="Times New Roman"/>
          <w:sz w:val="24"/>
          <w:szCs w:val="24"/>
          <w:lang w:val="es-MX"/>
        </w:rPr>
        <w:t xml:space="preserve">sin duda alguna, </w:t>
      </w:r>
      <w:r w:rsidRPr="00CA301E">
        <w:rPr>
          <w:rFonts w:ascii="Times New Roman" w:hAnsi="Times New Roman" w:cs="Times New Roman"/>
          <w:sz w:val="24"/>
          <w:szCs w:val="24"/>
          <w:lang w:val="es-MX"/>
        </w:rPr>
        <w:t>es un</w:t>
      </w:r>
      <w:r w:rsidR="0072378F">
        <w:rPr>
          <w:rFonts w:ascii="Times New Roman" w:hAnsi="Times New Roman" w:cs="Times New Roman"/>
          <w:sz w:val="24"/>
          <w:szCs w:val="24"/>
          <w:lang w:val="es-MX"/>
        </w:rPr>
        <w:t xml:space="preserve"> contexto educativo </w:t>
      </w:r>
      <w:r w:rsidRPr="00CA301E">
        <w:rPr>
          <w:rFonts w:ascii="Times New Roman" w:hAnsi="Times New Roman" w:cs="Times New Roman"/>
          <w:sz w:val="24"/>
          <w:szCs w:val="24"/>
          <w:lang w:val="es-MX"/>
        </w:rPr>
        <w:t xml:space="preserve">en </w:t>
      </w:r>
      <w:r w:rsidR="0072378F">
        <w:rPr>
          <w:rFonts w:ascii="Times New Roman" w:hAnsi="Times New Roman" w:cs="Times New Roman"/>
          <w:sz w:val="24"/>
          <w:szCs w:val="24"/>
          <w:lang w:val="es-MX"/>
        </w:rPr>
        <w:t xml:space="preserve">el </w:t>
      </w:r>
      <w:r w:rsidRPr="00CA301E">
        <w:rPr>
          <w:rFonts w:ascii="Times New Roman" w:hAnsi="Times New Roman" w:cs="Times New Roman"/>
          <w:sz w:val="24"/>
          <w:szCs w:val="24"/>
          <w:lang w:val="es-MX"/>
        </w:rPr>
        <w:t xml:space="preserve">que siempre estuvo presente el </w:t>
      </w:r>
      <w:r w:rsidR="0072378F">
        <w:rPr>
          <w:rFonts w:ascii="Times New Roman" w:hAnsi="Times New Roman" w:cs="Times New Roman"/>
          <w:sz w:val="24"/>
          <w:szCs w:val="24"/>
          <w:lang w:val="es-MX"/>
        </w:rPr>
        <w:t>bullying en sus etapas iniciales, como lo son el rechazo y la exclusión,</w:t>
      </w:r>
      <w:r w:rsidRPr="00CA301E">
        <w:rPr>
          <w:rFonts w:ascii="Times New Roman" w:hAnsi="Times New Roman" w:cs="Times New Roman"/>
          <w:sz w:val="24"/>
          <w:szCs w:val="24"/>
          <w:lang w:val="es-MX"/>
        </w:rPr>
        <w:t xml:space="preserve"> pero nunca fue identificado ni atendido</w:t>
      </w:r>
      <w:r w:rsidR="0072378F">
        <w:rPr>
          <w:rFonts w:ascii="Times New Roman" w:hAnsi="Times New Roman" w:cs="Times New Roman"/>
          <w:sz w:val="24"/>
          <w:szCs w:val="24"/>
          <w:lang w:val="es-MX"/>
        </w:rPr>
        <w:t xml:space="preserve"> tempranamente, por lo que se escaló a otros niveles agresivos</w:t>
      </w:r>
      <w:r w:rsidR="00426EE1">
        <w:rPr>
          <w:rFonts w:ascii="Times New Roman" w:hAnsi="Times New Roman" w:cs="Times New Roman"/>
          <w:sz w:val="24"/>
          <w:szCs w:val="24"/>
          <w:lang w:val="es-MX"/>
        </w:rPr>
        <w:t>.</w:t>
      </w:r>
    </w:p>
    <w:p w14:paraId="56DDB058" w14:textId="77777777" w:rsidR="00EC475A" w:rsidRDefault="00EC475A" w:rsidP="008B0413">
      <w:pPr>
        <w:spacing w:after="0" w:line="360" w:lineRule="auto"/>
        <w:ind w:firstLine="709"/>
        <w:jc w:val="both"/>
        <w:rPr>
          <w:rFonts w:ascii="Times New Roman" w:hAnsi="Times New Roman" w:cs="Times New Roman"/>
          <w:sz w:val="24"/>
          <w:szCs w:val="24"/>
          <w:lang w:val="es-MX"/>
        </w:rPr>
      </w:pPr>
    </w:p>
    <w:p w14:paraId="625C6247" w14:textId="36BF85D4" w:rsidR="0041238D" w:rsidRPr="00672DFC" w:rsidRDefault="00EC475A" w:rsidP="00D11F3B">
      <w:pPr>
        <w:spacing w:after="0" w:line="360" w:lineRule="auto"/>
        <w:jc w:val="center"/>
        <w:rPr>
          <w:rFonts w:ascii="Times New Roman" w:hAnsi="Times New Roman" w:cs="Times New Roman"/>
          <w:sz w:val="24"/>
          <w:szCs w:val="24"/>
          <w:lang w:val="es-MX"/>
        </w:rPr>
      </w:pPr>
      <w:r w:rsidRPr="00672DFC">
        <w:rPr>
          <w:rFonts w:ascii="Times New Roman" w:hAnsi="Times New Roman" w:cs="Times New Roman"/>
          <w:b/>
          <w:bCs/>
          <w:sz w:val="24"/>
          <w:szCs w:val="24"/>
          <w:lang w:val="es-MX"/>
        </w:rPr>
        <w:t>Fig</w:t>
      </w:r>
      <w:r w:rsidR="00672DFC" w:rsidRPr="00672DFC">
        <w:rPr>
          <w:rFonts w:ascii="Times New Roman" w:hAnsi="Times New Roman" w:cs="Times New Roman"/>
          <w:b/>
          <w:bCs/>
          <w:sz w:val="24"/>
          <w:szCs w:val="24"/>
          <w:lang w:val="es-MX"/>
        </w:rPr>
        <w:t>ura</w:t>
      </w:r>
      <w:r w:rsidRPr="00672DFC">
        <w:rPr>
          <w:rFonts w:ascii="Times New Roman" w:hAnsi="Times New Roman" w:cs="Times New Roman"/>
          <w:b/>
          <w:bCs/>
          <w:sz w:val="24"/>
          <w:szCs w:val="24"/>
          <w:lang w:val="es-MX"/>
        </w:rPr>
        <w:t xml:space="preserve"> 1.</w:t>
      </w:r>
      <w:r w:rsidRPr="00672DFC">
        <w:rPr>
          <w:rFonts w:ascii="Times New Roman" w:hAnsi="Times New Roman" w:cs="Times New Roman"/>
          <w:sz w:val="24"/>
          <w:szCs w:val="24"/>
          <w:lang w:val="es-MX"/>
        </w:rPr>
        <w:t xml:space="preserve"> Escalamiento Conductual del Bullying</w:t>
      </w:r>
    </w:p>
    <w:p w14:paraId="41B84026" w14:textId="6C7ED86F" w:rsidR="0041238D" w:rsidRPr="0041238D" w:rsidRDefault="00EC475A" w:rsidP="0041238D">
      <w:pPr>
        <w:rPr>
          <w:rFonts w:ascii="Times New Roman" w:hAnsi="Times New Roman" w:cs="Times New Roman"/>
          <w:sz w:val="24"/>
          <w:szCs w:val="24"/>
          <w:lang w:val="es-MX"/>
        </w:rPr>
      </w:pPr>
      <w:r>
        <w:rPr>
          <w:noProof/>
        </w:rPr>
        <w:drawing>
          <wp:inline distT="0" distB="0" distL="0" distR="0" wp14:anchorId="253FAF11" wp14:editId="26D5A099">
            <wp:extent cx="4295775" cy="2695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2695575"/>
                    </a:xfrm>
                    <a:prstGeom prst="rect">
                      <a:avLst/>
                    </a:prstGeom>
                    <a:noFill/>
                    <a:ln>
                      <a:noFill/>
                    </a:ln>
                  </pic:spPr>
                </pic:pic>
              </a:graphicData>
            </a:graphic>
          </wp:inline>
        </w:drawing>
      </w:r>
    </w:p>
    <w:p w14:paraId="60DA2CB8" w14:textId="7BEDF9B2" w:rsidR="00603549" w:rsidRPr="00D11F3B" w:rsidRDefault="00EC475A" w:rsidP="00D11F3B">
      <w:pPr>
        <w:jc w:val="center"/>
        <w:rPr>
          <w:rFonts w:ascii="Times New Roman" w:hAnsi="Times New Roman" w:cs="Times New Roman"/>
          <w:sz w:val="24"/>
          <w:szCs w:val="24"/>
          <w:lang w:val="es-MX"/>
        </w:rPr>
      </w:pPr>
      <w:r w:rsidRPr="00D11F3B">
        <w:rPr>
          <w:rFonts w:ascii="Times New Roman" w:hAnsi="Times New Roman" w:cs="Times New Roman"/>
          <w:sz w:val="24"/>
          <w:szCs w:val="24"/>
          <w:lang w:val="es-MX"/>
        </w:rPr>
        <w:t>Fuente: Elaboración con Inteligencia Artificial (Gemini)</w:t>
      </w:r>
    </w:p>
    <w:p w14:paraId="3DF9901A" w14:textId="27CCC659" w:rsidR="0016666C" w:rsidRPr="00CA301E" w:rsidRDefault="00BE6852"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Con respecto a las diferencias de sexo, se ha identificado que g</w:t>
      </w:r>
      <w:r w:rsidR="00B4632F" w:rsidRPr="00CA301E">
        <w:rPr>
          <w:rFonts w:ascii="Times New Roman" w:hAnsi="Times New Roman" w:cs="Times New Roman"/>
          <w:sz w:val="24"/>
          <w:szCs w:val="24"/>
          <w:lang w:val="es-MX"/>
        </w:rPr>
        <w:t xml:space="preserve">eneralmente los varones participan más </w:t>
      </w:r>
      <w:r w:rsidR="002E2A46" w:rsidRPr="00CA301E">
        <w:rPr>
          <w:rFonts w:ascii="Times New Roman" w:hAnsi="Times New Roman" w:cs="Times New Roman"/>
          <w:sz w:val="24"/>
          <w:szCs w:val="24"/>
          <w:lang w:val="es-MX"/>
        </w:rPr>
        <w:t xml:space="preserve">que las mujeres </w:t>
      </w:r>
      <w:r w:rsidRPr="00CA301E">
        <w:rPr>
          <w:rFonts w:ascii="Times New Roman" w:hAnsi="Times New Roman" w:cs="Times New Roman"/>
          <w:sz w:val="24"/>
          <w:szCs w:val="24"/>
          <w:lang w:val="es-MX"/>
        </w:rPr>
        <w:t xml:space="preserve">como agresores y víctimas (Cosma et al., 2022) involucrándose más </w:t>
      </w:r>
      <w:r w:rsidR="00B4632F" w:rsidRPr="00CA301E">
        <w:rPr>
          <w:rFonts w:ascii="Times New Roman" w:hAnsi="Times New Roman" w:cs="Times New Roman"/>
          <w:sz w:val="24"/>
          <w:szCs w:val="24"/>
          <w:lang w:val="es-MX"/>
        </w:rPr>
        <w:t>en agresiones físicas</w:t>
      </w:r>
      <w:r w:rsidR="00976218" w:rsidRPr="00CA301E">
        <w:rPr>
          <w:rFonts w:ascii="Times New Roman" w:hAnsi="Times New Roman" w:cs="Times New Roman"/>
          <w:sz w:val="24"/>
          <w:szCs w:val="24"/>
          <w:lang w:val="es-MX"/>
        </w:rPr>
        <w:t xml:space="preserve"> (Stephenson et al., 2024)</w:t>
      </w:r>
      <w:r w:rsidR="002E2A46" w:rsidRPr="00CA301E">
        <w:rPr>
          <w:rFonts w:ascii="Times New Roman" w:hAnsi="Times New Roman" w:cs="Times New Roman"/>
          <w:sz w:val="24"/>
          <w:szCs w:val="24"/>
          <w:lang w:val="es-MX"/>
        </w:rPr>
        <w:t>,</w:t>
      </w:r>
      <w:r w:rsidR="00B4632F" w:rsidRPr="00CA301E">
        <w:rPr>
          <w:rFonts w:ascii="Times New Roman" w:hAnsi="Times New Roman" w:cs="Times New Roman"/>
          <w:sz w:val="24"/>
          <w:szCs w:val="24"/>
          <w:lang w:val="es-MX"/>
        </w:rPr>
        <w:t xml:space="preserve"> y las mujeres </w:t>
      </w:r>
      <w:r w:rsidRPr="00CA301E">
        <w:rPr>
          <w:rFonts w:ascii="Times New Roman" w:hAnsi="Times New Roman" w:cs="Times New Roman"/>
          <w:sz w:val="24"/>
          <w:szCs w:val="24"/>
          <w:lang w:val="es-MX"/>
        </w:rPr>
        <w:t xml:space="preserve">más </w:t>
      </w:r>
      <w:r w:rsidR="00B4632F" w:rsidRPr="00CA301E">
        <w:rPr>
          <w:rFonts w:ascii="Times New Roman" w:hAnsi="Times New Roman" w:cs="Times New Roman"/>
          <w:sz w:val="24"/>
          <w:szCs w:val="24"/>
          <w:lang w:val="es-MX"/>
        </w:rPr>
        <w:t>en agresiones verbales (</w:t>
      </w:r>
      <w:r w:rsidR="007A4BAB" w:rsidRPr="00CA301E">
        <w:rPr>
          <w:rFonts w:ascii="Times New Roman" w:hAnsi="Times New Roman" w:cs="Times New Roman"/>
          <w:sz w:val="24"/>
          <w:szCs w:val="24"/>
          <w:lang w:val="es-MX"/>
        </w:rPr>
        <w:t>Prakash et al., 2022</w:t>
      </w:r>
      <w:r w:rsidR="00B4632F" w:rsidRPr="00CA301E">
        <w:rPr>
          <w:rFonts w:ascii="Times New Roman" w:hAnsi="Times New Roman" w:cs="Times New Roman"/>
          <w:sz w:val="24"/>
          <w:szCs w:val="24"/>
          <w:lang w:val="es-MX"/>
        </w:rPr>
        <w:t>)</w:t>
      </w:r>
      <w:r w:rsidR="008A4966" w:rsidRPr="00CA301E">
        <w:rPr>
          <w:rFonts w:ascii="Times New Roman" w:hAnsi="Times New Roman" w:cs="Times New Roman"/>
          <w:sz w:val="24"/>
          <w:szCs w:val="24"/>
          <w:lang w:val="es-MX"/>
        </w:rPr>
        <w:t>.</w:t>
      </w:r>
    </w:p>
    <w:p w14:paraId="7F5DA2AB" w14:textId="19E32D84" w:rsidR="00B4632F" w:rsidRPr="00CA301E" w:rsidRDefault="00DC6901"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El bullying </w:t>
      </w:r>
      <w:r w:rsidR="006A7A3A" w:rsidRPr="00CA301E">
        <w:rPr>
          <w:rFonts w:ascii="Times New Roman" w:hAnsi="Times New Roman" w:cs="Times New Roman"/>
          <w:sz w:val="24"/>
          <w:szCs w:val="24"/>
          <w:lang w:val="es-MX"/>
        </w:rPr>
        <w:t xml:space="preserve">impacta socialmente ya que se </w:t>
      </w:r>
      <w:r w:rsidR="006876DA" w:rsidRPr="00CA301E">
        <w:rPr>
          <w:rFonts w:ascii="Times New Roman" w:hAnsi="Times New Roman" w:cs="Times New Roman"/>
          <w:sz w:val="24"/>
          <w:szCs w:val="24"/>
          <w:lang w:val="es-MX"/>
        </w:rPr>
        <w:t>asocia con deserción escolar (Prakash et al., 2022), problemáticas de salud como depresión</w:t>
      </w:r>
      <w:r w:rsidR="006A7A3A" w:rsidRPr="00CA301E">
        <w:rPr>
          <w:rFonts w:ascii="Times New Roman" w:hAnsi="Times New Roman" w:cs="Times New Roman"/>
          <w:sz w:val="24"/>
          <w:szCs w:val="24"/>
          <w:lang w:val="es-MX"/>
        </w:rPr>
        <w:t>,</w:t>
      </w:r>
      <w:r w:rsidR="006876DA" w:rsidRPr="00CA301E">
        <w:rPr>
          <w:rFonts w:ascii="Times New Roman" w:hAnsi="Times New Roman" w:cs="Times New Roman"/>
          <w:sz w:val="24"/>
          <w:szCs w:val="24"/>
          <w:lang w:val="es-MX"/>
        </w:rPr>
        <w:t xml:space="preserve"> ansiedad, obesidad (</w:t>
      </w:r>
      <w:r w:rsidR="006A7A3A" w:rsidRPr="00CA301E">
        <w:rPr>
          <w:rFonts w:ascii="Times New Roman" w:hAnsi="Times New Roman" w:cs="Times New Roman"/>
          <w:sz w:val="24"/>
          <w:szCs w:val="24"/>
          <w:lang w:val="es-MX"/>
        </w:rPr>
        <w:t>Mendoza et al., 202</w:t>
      </w:r>
      <w:r w:rsidR="00FB66D7" w:rsidRPr="00CA301E">
        <w:rPr>
          <w:rFonts w:ascii="Times New Roman" w:hAnsi="Times New Roman" w:cs="Times New Roman"/>
          <w:sz w:val="24"/>
          <w:szCs w:val="24"/>
          <w:lang w:val="es-MX"/>
        </w:rPr>
        <w:t>0</w:t>
      </w:r>
      <w:r w:rsidR="006A7A3A" w:rsidRPr="00CA301E">
        <w:rPr>
          <w:rFonts w:ascii="Times New Roman" w:hAnsi="Times New Roman" w:cs="Times New Roman"/>
          <w:sz w:val="24"/>
          <w:szCs w:val="24"/>
          <w:lang w:val="es-MX"/>
        </w:rPr>
        <w:t xml:space="preserve">; </w:t>
      </w:r>
      <w:r w:rsidR="006876DA" w:rsidRPr="00CA301E">
        <w:rPr>
          <w:rFonts w:ascii="Times New Roman" w:hAnsi="Times New Roman" w:cs="Times New Roman"/>
          <w:sz w:val="24"/>
          <w:szCs w:val="24"/>
          <w:lang w:val="es-MX"/>
        </w:rPr>
        <w:t xml:space="preserve">Prakash et al., 2022), </w:t>
      </w:r>
      <w:r w:rsidR="00C31FAF" w:rsidRPr="00CA301E">
        <w:rPr>
          <w:rFonts w:ascii="Times New Roman" w:hAnsi="Times New Roman" w:cs="Times New Roman"/>
          <w:sz w:val="24"/>
          <w:szCs w:val="24"/>
          <w:lang w:val="es-MX"/>
        </w:rPr>
        <w:t xml:space="preserve">mayor probabilidad de </w:t>
      </w:r>
      <w:r w:rsidR="00B86EC9" w:rsidRPr="00CA301E">
        <w:rPr>
          <w:rFonts w:ascii="Times New Roman" w:hAnsi="Times New Roman" w:cs="Times New Roman"/>
          <w:sz w:val="24"/>
          <w:szCs w:val="24"/>
          <w:lang w:val="es-MX"/>
        </w:rPr>
        <w:t>consumo de</w:t>
      </w:r>
      <w:r w:rsidR="00C31FAF" w:rsidRPr="00CA301E">
        <w:rPr>
          <w:rFonts w:ascii="Times New Roman" w:hAnsi="Times New Roman" w:cs="Times New Roman"/>
          <w:sz w:val="24"/>
          <w:szCs w:val="24"/>
          <w:lang w:val="es-MX"/>
        </w:rPr>
        <w:t xml:space="preserve"> alcohol, tabaco</w:t>
      </w:r>
      <w:r w:rsidR="005A4948">
        <w:rPr>
          <w:rFonts w:ascii="Times New Roman" w:hAnsi="Times New Roman" w:cs="Times New Roman"/>
          <w:sz w:val="24"/>
          <w:szCs w:val="24"/>
          <w:lang w:val="es-MX"/>
        </w:rPr>
        <w:t xml:space="preserve"> y </w:t>
      </w:r>
      <w:r w:rsidR="00C31FAF" w:rsidRPr="00CA301E">
        <w:rPr>
          <w:rFonts w:ascii="Times New Roman" w:hAnsi="Times New Roman" w:cs="Times New Roman"/>
          <w:sz w:val="24"/>
          <w:szCs w:val="24"/>
          <w:lang w:val="es-MX"/>
        </w:rPr>
        <w:t>otras sustancias nocivas (Pichel et al., 2022)</w:t>
      </w:r>
      <w:r w:rsidR="00D96638" w:rsidRPr="00CA301E">
        <w:rPr>
          <w:rFonts w:ascii="Times New Roman" w:hAnsi="Times New Roman" w:cs="Times New Roman"/>
          <w:sz w:val="24"/>
          <w:szCs w:val="24"/>
          <w:lang w:val="es-MX"/>
        </w:rPr>
        <w:t xml:space="preserve">, </w:t>
      </w:r>
      <w:r w:rsidR="00071B6F">
        <w:rPr>
          <w:rFonts w:ascii="Times New Roman" w:hAnsi="Times New Roman" w:cs="Times New Roman"/>
          <w:sz w:val="24"/>
          <w:szCs w:val="24"/>
          <w:lang w:val="es-MX"/>
        </w:rPr>
        <w:t xml:space="preserve">así como la </w:t>
      </w:r>
      <w:r w:rsidR="00D96638" w:rsidRPr="00CA301E">
        <w:rPr>
          <w:rFonts w:ascii="Times New Roman" w:hAnsi="Times New Roman" w:cs="Times New Roman"/>
          <w:sz w:val="24"/>
          <w:szCs w:val="24"/>
          <w:lang w:val="es-MX"/>
        </w:rPr>
        <w:t>participación en ciberbullying (</w:t>
      </w:r>
      <w:r w:rsidR="000F6BF0" w:rsidRPr="00CA301E">
        <w:rPr>
          <w:rFonts w:ascii="Times New Roman" w:hAnsi="Times New Roman" w:cs="Times New Roman"/>
          <w:iCs/>
          <w:sz w:val="24"/>
          <w:szCs w:val="24"/>
          <w:lang w:val="es-MX"/>
        </w:rPr>
        <w:t xml:space="preserve">Mendoza et al., 2021; </w:t>
      </w:r>
      <w:r w:rsidR="000F6BF0" w:rsidRPr="00CA301E">
        <w:rPr>
          <w:rFonts w:ascii="Times New Roman" w:hAnsi="Times New Roman" w:cs="Times New Roman"/>
          <w:sz w:val="24"/>
          <w:szCs w:val="24"/>
          <w:lang w:val="es-MX"/>
        </w:rPr>
        <w:t xml:space="preserve">Morales et al., 2021; </w:t>
      </w:r>
      <w:r w:rsidR="00D96638" w:rsidRPr="00CA301E">
        <w:rPr>
          <w:rFonts w:ascii="Times New Roman" w:hAnsi="Times New Roman" w:cs="Times New Roman"/>
          <w:sz w:val="24"/>
          <w:szCs w:val="24"/>
          <w:lang w:val="es-MX"/>
        </w:rPr>
        <w:t xml:space="preserve">Neumayer et al., 2023;  </w:t>
      </w:r>
      <w:r w:rsidR="000F6BF0" w:rsidRPr="00CA301E">
        <w:rPr>
          <w:rFonts w:ascii="Times New Roman" w:eastAsia="Times New Roman" w:hAnsi="Times New Roman" w:cs="Times New Roman"/>
          <w:sz w:val="24"/>
          <w:szCs w:val="24"/>
          <w:lang w:val="es-MX" w:eastAsia="es-ES"/>
        </w:rPr>
        <w:t>Serrano et al., 2021</w:t>
      </w:r>
      <w:r w:rsidR="00D96638" w:rsidRPr="00CA301E">
        <w:rPr>
          <w:rFonts w:ascii="Times New Roman" w:hAnsi="Times New Roman" w:cs="Times New Roman"/>
          <w:sz w:val="24"/>
          <w:szCs w:val="24"/>
          <w:lang w:val="es-MX"/>
        </w:rPr>
        <w:t>)</w:t>
      </w:r>
      <w:r w:rsidR="00C31FAF" w:rsidRPr="00CA301E">
        <w:rPr>
          <w:rFonts w:ascii="Times New Roman" w:hAnsi="Times New Roman" w:cs="Times New Roman"/>
          <w:sz w:val="24"/>
          <w:szCs w:val="24"/>
          <w:lang w:val="es-MX"/>
        </w:rPr>
        <w:t>.</w:t>
      </w:r>
      <w:r w:rsidR="006876DA" w:rsidRPr="00CA301E">
        <w:rPr>
          <w:rFonts w:ascii="Times New Roman" w:hAnsi="Times New Roman" w:cs="Times New Roman"/>
          <w:sz w:val="24"/>
          <w:szCs w:val="24"/>
          <w:lang w:val="es-MX"/>
        </w:rPr>
        <w:t xml:space="preserve"> </w:t>
      </w:r>
    </w:p>
    <w:p w14:paraId="5817781E" w14:textId="34FBE938" w:rsidR="0052508E" w:rsidRPr="00CA301E" w:rsidRDefault="00604170"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El </w:t>
      </w:r>
      <w:r w:rsidR="00C110A0" w:rsidRPr="00CA301E">
        <w:rPr>
          <w:rFonts w:ascii="Times New Roman" w:hAnsi="Times New Roman" w:cs="Times New Roman"/>
          <w:sz w:val="24"/>
          <w:szCs w:val="24"/>
          <w:lang w:val="es-MX"/>
        </w:rPr>
        <w:t xml:space="preserve">bullying </w:t>
      </w:r>
      <w:r w:rsidRPr="00CA301E">
        <w:rPr>
          <w:rFonts w:ascii="Times New Roman" w:hAnsi="Times New Roman" w:cs="Times New Roman"/>
          <w:sz w:val="24"/>
          <w:szCs w:val="24"/>
          <w:lang w:val="es-MX"/>
        </w:rPr>
        <w:t>es una conducta</w:t>
      </w:r>
      <w:r w:rsidR="00D331E3" w:rsidRPr="00CA301E">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social en la que se requiere de otr</w:t>
      </w:r>
      <w:r w:rsidR="00C110A0" w:rsidRPr="00CA301E">
        <w:rPr>
          <w:rFonts w:ascii="Times New Roman" w:hAnsi="Times New Roman" w:cs="Times New Roman"/>
          <w:sz w:val="24"/>
          <w:szCs w:val="24"/>
          <w:lang w:val="es-MX"/>
        </w:rPr>
        <w:t>o</w:t>
      </w:r>
      <w:r w:rsidRPr="00CA301E">
        <w:rPr>
          <w:rFonts w:ascii="Times New Roman" w:hAnsi="Times New Roman" w:cs="Times New Roman"/>
          <w:sz w:val="24"/>
          <w:szCs w:val="24"/>
          <w:lang w:val="es-MX"/>
        </w:rPr>
        <w:t>s p</w:t>
      </w:r>
      <w:r w:rsidR="00B82204" w:rsidRPr="00CA301E">
        <w:rPr>
          <w:rFonts w:ascii="Times New Roman" w:hAnsi="Times New Roman" w:cs="Times New Roman"/>
          <w:sz w:val="24"/>
          <w:szCs w:val="24"/>
          <w:lang w:val="es-MX"/>
        </w:rPr>
        <w:t>are</w:t>
      </w:r>
      <w:r w:rsidR="00D331E3" w:rsidRPr="00CA301E">
        <w:rPr>
          <w:rFonts w:ascii="Times New Roman" w:hAnsi="Times New Roman" w:cs="Times New Roman"/>
          <w:sz w:val="24"/>
          <w:szCs w:val="24"/>
          <w:lang w:val="es-MX"/>
        </w:rPr>
        <w:t>s</w:t>
      </w:r>
      <w:r w:rsidR="00F80F22" w:rsidRPr="00CA301E">
        <w:rPr>
          <w:rFonts w:ascii="Times New Roman" w:hAnsi="Times New Roman" w:cs="Times New Roman"/>
          <w:sz w:val="24"/>
          <w:szCs w:val="24"/>
          <w:lang w:val="es-MX"/>
        </w:rPr>
        <w:t xml:space="preserve"> ya que los </w:t>
      </w:r>
      <w:r w:rsidR="00D331E3" w:rsidRPr="00CA301E">
        <w:rPr>
          <w:rFonts w:ascii="Times New Roman" w:hAnsi="Times New Roman" w:cs="Times New Roman"/>
          <w:sz w:val="24"/>
          <w:szCs w:val="24"/>
          <w:lang w:val="es-MX"/>
        </w:rPr>
        <w:t xml:space="preserve">arreglos </w:t>
      </w:r>
      <w:r w:rsidR="00696F6E" w:rsidRPr="00CA301E">
        <w:rPr>
          <w:rFonts w:ascii="Times New Roman" w:hAnsi="Times New Roman" w:cs="Times New Roman"/>
          <w:sz w:val="24"/>
          <w:szCs w:val="24"/>
          <w:lang w:val="es-MX"/>
        </w:rPr>
        <w:t>contingen</w:t>
      </w:r>
      <w:r w:rsidR="00276965" w:rsidRPr="00CA301E">
        <w:rPr>
          <w:rFonts w:ascii="Times New Roman" w:hAnsi="Times New Roman" w:cs="Times New Roman"/>
          <w:sz w:val="24"/>
          <w:szCs w:val="24"/>
          <w:lang w:val="es-MX"/>
        </w:rPr>
        <w:t xml:space="preserve">ciales </w:t>
      </w:r>
      <w:r w:rsidR="00970758" w:rsidRPr="00CA301E">
        <w:rPr>
          <w:rFonts w:ascii="Times New Roman" w:hAnsi="Times New Roman" w:cs="Times New Roman"/>
          <w:sz w:val="24"/>
          <w:szCs w:val="24"/>
          <w:lang w:val="es-MX"/>
        </w:rPr>
        <w:t>del a</w:t>
      </w:r>
      <w:r w:rsidR="00D331E3" w:rsidRPr="00CA301E">
        <w:rPr>
          <w:rFonts w:ascii="Times New Roman" w:hAnsi="Times New Roman" w:cs="Times New Roman"/>
          <w:sz w:val="24"/>
          <w:szCs w:val="24"/>
          <w:lang w:val="es-MX"/>
        </w:rPr>
        <w:t xml:space="preserve">mbiente mantendrán </w:t>
      </w:r>
      <w:r w:rsidR="00F80F22" w:rsidRPr="00CA301E">
        <w:rPr>
          <w:rFonts w:ascii="Times New Roman" w:hAnsi="Times New Roman" w:cs="Times New Roman"/>
          <w:sz w:val="24"/>
          <w:szCs w:val="24"/>
          <w:lang w:val="es-MX"/>
        </w:rPr>
        <w:t xml:space="preserve">su </w:t>
      </w:r>
      <w:r w:rsidR="00970758" w:rsidRPr="00CA301E">
        <w:rPr>
          <w:rFonts w:ascii="Times New Roman" w:hAnsi="Times New Roman" w:cs="Times New Roman"/>
          <w:sz w:val="24"/>
          <w:szCs w:val="24"/>
          <w:lang w:val="es-MX"/>
        </w:rPr>
        <w:t xml:space="preserve">incidencia </w:t>
      </w:r>
      <w:r w:rsidR="00696F6E" w:rsidRPr="00CA301E">
        <w:rPr>
          <w:rFonts w:ascii="Times New Roman" w:hAnsi="Times New Roman" w:cs="Times New Roman"/>
          <w:sz w:val="24"/>
          <w:szCs w:val="24"/>
          <w:lang w:val="es-MX"/>
        </w:rPr>
        <w:t>(</w:t>
      </w:r>
      <w:r w:rsidR="00DB430A" w:rsidRPr="00CA301E">
        <w:rPr>
          <w:rFonts w:ascii="Times New Roman" w:hAnsi="Times New Roman" w:cs="Times New Roman"/>
          <w:sz w:val="24"/>
          <w:szCs w:val="24"/>
          <w:lang w:val="es-MX"/>
        </w:rPr>
        <w:t xml:space="preserve">Cerezo, 2014; </w:t>
      </w:r>
      <w:r w:rsidR="00696F6E" w:rsidRPr="00CA301E">
        <w:rPr>
          <w:rFonts w:ascii="Times New Roman" w:hAnsi="Times New Roman" w:cs="Times New Roman"/>
          <w:sz w:val="24"/>
          <w:szCs w:val="24"/>
          <w:lang w:val="es-MX"/>
        </w:rPr>
        <w:t xml:space="preserve">Santoyo </w:t>
      </w:r>
      <w:r w:rsidR="00581EC2" w:rsidRPr="00CA301E">
        <w:rPr>
          <w:rFonts w:ascii="Times New Roman" w:hAnsi="Times New Roman" w:cs="Times New Roman"/>
          <w:sz w:val="24"/>
          <w:szCs w:val="24"/>
          <w:lang w:val="es-MX"/>
        </w:rPr>
        <w:t>y</w:t>
      </w:r>
      <w:r w:rsidR="00696F6E" w:rsidRPr="00CA301E">
        <w:rPr>
          <w:rFonts w:ascii="Times New Roman" w:hAnsi="Times New Roman" w:cs="Times New Roman"/>
          <w:sz w:val="24"/>
          <w:szCs w:val="24"/>
          <w:lang w:val="es-MX"/>
        </w:rPr>
        <w:t xml:space="preserve"> Mendoza, </w:t>
      </w:r>
      <w:r w:rsidR="00844739" w:rsidRPr="00CA301E">
        <w:rPr>
          <w:rFonts w:ascii="Times New Roman" w:hAnsi="Times New Roman" w:cs="Times New Roman"/>
          <w:sz w:val="24"/>
          <w:szCs w:val="24"/>
          <w:lang w:val="es-MX"/>
        </w:rPr>
        <w:t>2018</w:t>
      </w:r>
      <w:r w:rsidR="00696F6E" w:rsidRPr="00CA301E">
        <w:rPr>
          <w:rFonts w:ascii="Times New Roman" w:hAnsi="Times New Roman" w:cs="Times New Roman"/>
          <w:sz w:val="24"/>
          <w:szCs w:val="24"/>
          <w:lang w:val="es-MX"/>
        </w:rPr>
        <w:t>)</w:t>
      </w:r>
      <w:r w:rsidR="00D331E3" w:rsidRPr="00CA301E">
        <w:rPr>
          <w:rFonts w:ascii="Times New Roman" w:hAnsi="Times New Roman" w:cs="Times New Roman"/>
          <w:sz w:val="24"/>
          <w:szCs w:val="24"/>
          <w:lang w:val="es-MX"/>
        </w:rPr>
        <w:t>, identificándose que e</w:t>
      </w:r>
      <w:r w:rsidRPr="00CA301E">
        <w:rPr>
          <w:rFonts w:ascii="Times New Roman" w:hAnsi="Times New Roman" w:cs="Times New Roman"/>
          <w:sz w:val="24"/>
          <w:szCs w:val="24"/>
          <w:lang w:val="es-MX"/>
        </w:rPr>
        <w:t xml:space="preserve">l comportamiento que mantiene la conducta de acoso escolar </w:t>
      </w:r>
      <w:r w:rsidR="00844739" w:rsidRPr="00CA301E">
        <w:rPr>
          <w:rFonts w:ascii="Times New Roman" w:hAnsi="Times New Roman" w:cs="Times New Roman"/>
          <w:sz w:val="24"/>
          <w:szCs w:val="24"/>
          <w:lang w:val="es-MX"/>
        </w:rPr>
        <w:t xml:space="preserve">entre muchos otros reforzadores son las </w:t>
      </w:r>
      <w:r w:rsidRPr="00CA301E">
        <w:rPr>
          <w:rFonts w:ascii="Times New Roman" w:hAnsi="Times New Roman" w:cs="Times New Roman"/>
          <w:sz w:val="24"/>
          <w:szCs w:val="24"/>
          <w:lang w:val="es-MX"/>
        </w:rPr>
        <w:t xml:space="preserve">“ganancias sociales”, </w:t>
      </w:r>
      <w:r w:rsidR="00D331E3" w:rsidRPr="00CA301E">
        <w:rPr>
          <w:rFonts w:ascii="Times New Roman" w:hAnsi="Times New Roman" w:cs="Times New Roman"/>
          <w:sz w:val="24"/>
          <w:szCs w:val="24"/>
          <w:lang w:val="es-MX"/>
        </w:rPr>
        <w:t xml:space="preserve">que han ido </w:t>
      </w:r>
      <w:r w:rsidR="00D331E3" w:rsidRPr="00CA301E">
        <w:rPr>
          <w:rFonts w:ascii="Times New Roman" w:hAnsi="Times New Roman" w:cs="Times New Roman"/>
          <w:sz w:val="24"/>
          <w:szCs w:val="24"/>
          <w:lang w:val="es-MX"/>
        </w:rPr>
        <w:lastRenderedPageBreak/>
        <w:t xml:space="preserve">evolucionado hasta la obtención de recursos </w:t>
      </w:r>
      <w:r w:rsidR="00110C55" w:rsidRPr="00CA301E">
        <w:rPr>
          <w:rFonts w:ascii="Times New Roman" w:hAnsi="Times New Roman" w:cs="Times New Roman"/>
          <w:sz w:val="24"/>
          <w:szCs w:val="24"/>
          <w:lang w:val="es-MX"/>
        </w:rPr>
        <w:t xml:space="preserve">altamente valiosos para los agresores </w:t>
      </w:r>
      <w:r w:rsidR="00D331E3" w:rsidRPr="00CA301E">
        <w:rPr>
          <w:rFonts w:ascii="Times New Roman" w:hAnsi="Times New Roman" w:cs="Times New Roman"/>
          <w:sz w:val="24"/>
          <w:szCs w:val="24"/>
          <w:lang w:val="es-MX"/>
        </w:rPr>
        <w:t xml:space="preserve">como </w:t>
      </w:r>
      <w:r w:rsidRPr="00CA301E">
        <w:rPr>
          <w:rFonts w:ascii="Times New Roman" w:hAnsi="Times New Roman" w:cs="Times New Roman"/>
          <w:sz w:val="24"/>
          <w:szCs w:val="24"/>
          <w:lang w:val="es-MX"/>
        </w:rPr>
        <w:t>liderazgo y popularidad (Hensums et al., 2023)</w:t>
      </w:r>
      <w:r w:rsidR="00896DF9" w:rsidRPr="00CA301E">
        <w:rPr>
          <w:rFonts w:ascii="Times New Roman" w:hAnsi="Times New Roman" w:cs="Times New Roman"/>
          <w:sz w:val="24"/>
          <w:szCs w:val="24"/>
          <w:lang w:val="es-MX"/>
        </w:rPr>
        <w:t xml:space="preserve">, </w:t>
      </w:r>
      <w:r w:rsidR="00575BBB" w:rsidRPr="00CA301E">
        <w:rPr>
          <w:rFonts w:ascii="Times New Roman" w:hAnsi="Times New Roman" w:cs="Times New Roman"/>
          <w:sz w:val="24"/>
          <w:szCs w:val="24"/>
          <w:lang w:val="es-MX"/>
        </w:rPr>
        <w:t xml:space="preserve">tanto el liderazgo como la </w:t>
      </w:r>
      <w:r w:rsidR="00575BBB" w:rsidRPr="008E305A">
        <w:rPr>
          <w:rFonts w:ascii="Times New Roman" w:hAnsi="Times New Roman" w:cs="Times New Roman"/>
          <w:sz w:val="24"/>
          <w:szCs w:val="24"/>
          <w:lang w:val="es-MX"/>
        </w:rPr>
        <w:t xml:space="preserve">popularidad les da </w:t>
      </w:r>
      <w:r w:rsidR="0035586C" w:rsidRPr="008E305A">
        <w:rPr>
          <w:rFonts w:ascii="Times New Roman" w:hAnsi="Times New Roman" w:cs="Times New Roman"/>
          <w:sz w:val="24"/>
          <w:szCs w:val="24"/>
          <w:lang w:val="es-MX"/>
        </w:rPr>
        <w:t xml:space="preserve">beneficios sociales </w:t>
      </w:r>
      <w:r w:rsidR="009F31C6" w:rsidRPr="008E305A">
        <w:rPr>
          <w:rFonts w:ascii="Times New Roman" w:hAnsi="Times New Roman" w:cs="Times New Roman"/>
          <w:sz w:val="24"/>
          <w:szCs w:val="24"/>
          <w:lang w:val="es-MX"/>
        </w:rPr>
        <w:t xml:space="preserve">para que </w:t>
      </w:r>
      <w:r w:rsidR="00896DF9" w:rsidRPr="008E305A">
        <w:rPr>
          <w:rFonts w:ascii="Times New Roman" w:hAnsi="Times New Roman" w:cs="Times New Roman"/>
          <w:sz w:val="24"/>
          <w:szCs w:val="24"/>
          <w:lang w:val="es-MX"/>
        </w:rPr>
        <w:t xml:space="preserve">otros </w:t>
      </w:r>
      <w:r w:rsidR="00E3065F" w:rsidRPr="008E305A">
        <w:rPr>
          <w:rFonts w:ascii="Times New Roman" w:hAnsi="Times New Roman" w:cs="Times New Roman"/>
          <w:sz w:val="24"/>
          <w:szCs w:val="24"/>
          <w:lang w:val="es-MX"/>
        </w:rPr>
        <w:t xml:space="preserve">pares </w:t>
      </w:r>
      <w:r w:rsidR="00896DF9" w:rsidRPr="008E305A">
        <w:rPr>
          <w:rFonts w:ascii="Times New Roman" w:hAnsi="Times New Roman" w:cs="Times New Roman"/>
          <w:sz w:val="24"/>
          <w:szCs w:val="24"/>
          <w:lang w:val="es-MX"/>
        </w:rPr>
        <w:t xml:space="preserve">se </w:t>
      </w:r>
      <w:r w:rsidR="00E3065F" w:rsidRPr="008E305A">
        <w:rPr>
          <w:rFonts w:ascii="Times New Roman" w:hAnsi="Times New Roman" w:cs="Times New Roman"/>
          <w:sz w:val="24"/>
          <w:szCs w:val="24"/>
          <w:lang w:val="es-MX"/>
        </w:rPr>
        <w:t xml:space="preserve">adhieran a los círculos de bullying </w:t>
      </w:r>
      <w:r w:rsidR="009F31C6" w:rsidRPr="008E305A">
        <w:rPr>
          <w:rFonts w:ascii="Times New Roman" w:hAnsi="Times New Roman" w:cs="Times New Roman"/>
          <w:sz w:val="24"/>
          <w:szCs w:val="24"/>
          <w:lang w:val="es-MX"/>
        </w:rPr>
        <w:t xml:space="preserve">que </w:t>
      </w:r>
      <w:r w:rsidR="00A86965" w:rsidRPr="008E305A">
        <w:rPr>
          <w:rFonts w:ascii="Times New Roman" w:hAnsi="Times New Roman" w:cs="Times New Roman"/>
          <w:color w:val="C00000"/>
          <w:sz w:val="24"/>
          <w:szCs w:val="24"/>
          <w:lang w:val="es-MX"/>
        </w:rPr>
        <w:t xml:space="preserve"> </w:t>
      </w:r>
      <w:r w:rsidR="00A86965" w:rsidRPr="008E305A">
        <w:rPr>
          <w:rFonts w:ascii="Times New Roman" w:hAnsi="Times New Roman" w:cs="Times New Roman"/>
          <w:sz w:val="24"/>
          <w:szCs w:val="24"/>
          <w:lang w:val="es-MX"/>
        </w:rPr>
        <w:t>lideran</w:t>
      </w:r>
      <w:r w:rsidR="009F31C6" w:rsidRPr="008E305A">
        <w:rPr>
          <w:rFonts w:ascii="Times New Roman" w:hAnsi="Times New Roman" w:cs="Times New Roman"/>
          <w:sz w:val="24"/>
          <w:szCs w:val="24"/>
          <w:lang w:val="es-MX"/>
        </w:rPr>
        <w:t xml:space="preserve">, logrando fortalecer su </w:t>
      </w:r>
      <w:r w:rsidR="00896DF9" w:rsidRPr="008E305A">
        <w:rPr>
          <w:rFonts w:ascii="Times New Roman" w:hAnsi="Times New Roman" w:cs="Times New Roman"/>
          <w:sz w:val="24"/>
          <w:szCs w:val="24"/>
          <w:lang w:val="es-MX"/>
        </w:rPr>
        <w:t xml:space="preserve">posición de </w:t>
      </w:r>
      <w:r w:rsidR="000B082C" w:rsidRPr="008E305A">
        <w:rPr>
          <w:rFonts w:ascii="Times New Roman" w:hAnsi="Times New Roman" w:cs="Times New Roman"/>
          <w:sz w:val="24"/>
          <w:szCs w:val="24"/>
          <w:lang w:val="es-MX"/>
        </w:rPr>
        <w:t xml:space="preserve">poder </w:t>
      </w:r>
      <w:r w:rsidR="00896DF9" w:rsidRPr="008E305A">
        <w:rPr>
          <w:rFonts w:ascii="Times New Roman" w:hAnsi="Times New Roman" w:cs="Times New Roman"/>
          <w:sz w:val="24"/>
          <w:szCs w:val="24"/>
          <w:lang w:val="es-MX"/>
        </w:rPr>
        <w:t>sobre los víctimas (</w:t>
      </w:r>
      <w:r w:rsidR="000B082C" w:rsidRPr="008E305A">
        <w:rPr>
          <w:rFonts w:ascii="Times New Roman" w:hAnsi="Times New Roman" w:cs="Times New Roman"/>
          <w:sz w:val="24"/>
          <w:szCs w:val="24"/>
          <w:lang w:val="es-MX"/>
        </w:rPr>
        <w:t>Cerezo, 2014</w:t>
      </w:r>
      <w:r w:rsidR="00896DF9" w:rsidRPr="008E305A">
        <w:rPr>
          <w:rFonts w:ascii="Times New Roman" w:hAnsi="Times New Roman" w:cs="Times New Roman"/>
          <w:sz w:val="24"/>
          <w:szCs w:val="24"/>
          <w:lang w:val="es-MX"/>
        </w:rPr>
        <w:t>)</w:t>
      </w:r>
      <w:r w:rsidR="00AE0D55" w:rsidRPr="008E305A">
        <w:rPr>
          <w:rFonts w:ascii="Times New Roman" w:hAnsi="Times New Roman" w:cs="Times New Roman"/>
          <w:sz w:val="24"/>
          <w:szCs w:val="24"/>
          <w:lang w:val="es-MX"/>
        </w:rPr>
        <w:t xml:space="preserve">, </w:t>
      </w:r>
      <w:r w:rsidR="002B18D0" w:rsidRPr="008E305A">
        <w:rPr>
          <w:rFonts w:ascii="Times New Roman" w:hAnsi="Times New Roman" w:cs="Times New Roman"/>
          <w:sz w:val="24"/>
          <w:szCs w:val="24"/>
          <w:lang w:val="es-MX"/>
        </w:rPr>
        <w:t>por lo que</w:t>
      </w:r>
      <w:r w:rsidR="002B18D0" w:rsidRPr="00CA301E">
        <w:rPr>
          <w:rFonts w:ascii="Times New Roman" w:hAnsi="Times New Roman" w:cs="Times New Roman"/>
          <w:sz w:val="24"/>
          <w:szCs w:val="24"/>
          <w:lang w:val="es-MX"/>
        </w:rPr>
        <w:t xml:space="preserve"> el </w:t>
      </w:r>
      <w:r w:rsidR="00AE0D55" w:rsidRPr="00CA301E">
        <w:rPr>
          <w:rFonts w:ascii="Times New Roman" w:hAnsi="Times New Roman" w:cs="Times New Roman"/>
          <w:sz w:val="24"/>
          <w:szCs w:val="24"/>
          <w:lang w:val="es-MX"/>
        </w:rPr>
        <w:t xml:space="preserve"> bullying es un medio que ayuda a obtener </w:t>
      </w:r>
      <w:r w:rsidR="002B18D0" w:rsidRPr="00CA301E">
        <w:rPr>
          <w:rFonts w:ascii="Times New Roman" w:hAnsi="Times New Roman" w:cs="Times New Roman"/>
          <w:sz w:val="24"/>
          <w:szCs w:val="24"/>
          <w:lang w:val="es-MX"/>
        </w:rPr>
        <w:t xml:space="preserve">ganancias con alto valor social. </w:t>
      </w:r>
    </w:p>
    <w:p w14:paraId="6BCA13DE" w14:textId="77777777" w:rsidR="0052508E" w:rsidRPr="00CA301E" w:rsidRDefault="0052508E" w:rsidP="008B0413">
      <w:pPr>
        <w:spacing w:after="0" w:line="360" w:lineRule="auto"/>
        <w:jc w:val="both"/>
        <w:rPr>
          <w:rFonts w:ascii="Times New Roman" w:hAnsi="Times New Roman" w:cs="Times New Roman"/>
          <w:sz w:val="24"/>
          <w:szCs w:val="24"/>
          <w:lang w:val="es-MX"/>
        </w:rPr>
      </w:pPr>
    </w:p>
    <w:p w14:paraId="28F2F5EE" w14:textId="7BBEA35C" w:rsidR="0016666C" w:rsidRPr="00CA301E" w:rsidRDefault="0016666C" w:rsidP="008B0413">
      <w:pPr>
        <w:spacing w:after="0" w:line="360" w:lineRule="auto"/>
        <w:jc w:val="center"/>
        <w:rPr>
          <w:rFonts w:ascii="Times New Roman" w:hAnsi="Times New Roman" w:cs="Times New Roman"/>
          <w:b/>
          <w:bCs/>
          <w:sz w:val="28"/>
          <w:szCs w:val="28"/>
          <w:lang w:val="es-MX"/>
        </w:rPr>
      </w:pPr>
      <w:r w:rsidRPr="00CA301E">
        <w:rPr>
          <w:rFonts w:ascii="Times New Roman" w:hAnsi="Times New Roman" w:cs="Times New Roman"/>
          <w:b/>
          <w:bCs/>
          <w:sz w:val="28"/>
          <w:szCs w:val="28"/>
          <w:lang w:val="es-MX"/>
        </w:rPr>
        <w:t>Roles de participación</w:t>
      </w:r>
    </w:p>
    <w:p w14:paraId="4685722C" w14:textId="3972E366" w:rsidR="00427A56" w:rsidRDefault="00762897" w:rsidP="008B0413">
      <w:pPr>
        <w:spacing w:after="0" w:line="360" w:lineRule="auto"/>
        <w:ind w:firstLine="709"/>
        <w:jc w:val="both"/>
        <w:rPr>
          <w:rFonts w:ascii="Times New Roman" w:hAnsi="Times New Roman" w:cs="Times New Roman"/>
          <w:sz w:val="24"/>
          <w:szCs w:val="24"/>
          <w:shd w:val="clear" w:color="auto" w:fill="FFFFFF"/>
          <w:lang w:val="es-MX"/>
        </w:rPr>
      </w:pPr>
      <w:r w:rsidRPr="00CA301E">
        <w:rPr>
          <w:rFonts w:ascii="Times New Roman" w:hAnsi="Times New Roman" w:cs="Times New Roman"/>
          <w:sz w:val="24"/>
          <w:szCs w:val="24"/>
          <w:lang w:val="es-MX"/>
        </w:rPr>
        <w:t xml:space="preserve">La </w:t>
      </w:r>
      <w:r w:rsidR="007F58B3" w:rsidRPr="00CA301E">
        <w:rPr>
          <w:rFonts w:ascii="Times New Roman" w:hAnsi="Times New Roman" w:cs="Times New Roman"/>
          <w:sz w:val="24"/>
          <w:szCs w:val="24"/>
          <w:lang w:val="es-MX"/>
        </w:rPr>
        <w:t xml:space="preserve">línea de investigación del </w:t>
      </w:r>
      <w:r w:rsidRPr="00CA301E">
        <w:rPr>
          <w:rFonts w:ascii="Times New Roman" w:hAnsi="Times New Roman" w:cs="Times New Roman"/>
          <w:sz w:val="24"/>
          <w:szCs w:val="24"/>
          <w:lang w:val="es-MX"/>
        </w:rPr>
        <w:t xml:space="preserve">bullying demuestra </w:t>
      </w:r>
      <w:r w:rsidR="007F58B3" w:rsidRPr="00CA301E">
        <w:rPr>
          <w:rFonts w:ascii="Times New Roman" w:hAnsi="Times New Roman" w:cs="Times New Roman"/>
          <w:sz w:val="24"/>
          <w:szCs w:val="24"/>
          <w:lang w:val="es-MX"/>
        </w:rPr>
        <w:t xml:space="preserve">avances que facilitan su prevención y atención, </w:t>
      </w:r>
      <w:r w:rsidRPr="00CA301E">
        <w:rPr>
          <w:rFonts w:ascii="Times New Roman" w:hAnsi="Times New Roman" w:cs="Times New Roman"/>
          <w:sz w:val="24"/>
          <w:szCs w:val="24"/>
          <w:lang w:val="es-MX"/>
        </w:rPr>
        <w:t xml:space="preserve">ejemplo de ello es </w:t>
      </w:r>
      <w:r w:rsidR="007F58B3" w:rsidRPr="00CA301E">
        <w:rPr>
          <w:rFonts w:ascii="Times New Roman" w:hAnsi="Times New Roman" w:cs="Times New Roman"/>
          <w:sz w:val="24"/>
          <w:szCs w:val="24"/>
          <w:lang w:val="es-MX"/>
        </w:rPr>
        <w:t>la descripción de</w:t>
      </w:r>
      <w:r w:rsidRPr="00CA301E">
        <w:rPr>
          <w:rFonts w:ascii="Times New Roman" w:hAnsi="Times New Roman" w:cs="Times New Roman"/>
          <w:sz w:val="24"/>
          <w:szCs w:val="24"/>
          <w:lang w:val="es-MX"/>
        </w:rPr>
        <w:t>l alumnado q</w:t>
      </w:r>
      <w:r w:rsidR="007F58B3" w:rsidRPr="00CA301E">
        <w:rPr>
          <w:rFonts w:ascii="Times New Roman" w:hAnsi="Times New Roman" w:cs="Times New Roman"/>
          <w:sz w:val="24"/>
          <w:szCs w:val="24"/>
          <w:lang w:val="es-MX"/>
        </w:rPr>
        <w:t xml:space="preserve">ue participa en episodios de </w:t>
      </w:r>
      <w:r w:rsidRPr="00CA301E">
        <w:rPr>
          <w:rFonts w:ascii="Times New Roman" w:hAnsi="Times New Roman" w:cs="Times New Roman"/>
          <w:sz w:val="24"/>
          <w:szCs w:val="24"/>
          <w:lang w:val="es-MX"/>
        </w:rPr>
        <w:t>bullying</w:t>
      </w:r>
      <w:r w:rsidR="007F58B3" w:rsidRPr="00CA301E">
        <w:rPr>
          <w:rFonts w:ascii="Times New Roman" w:hAnsi="Times New Roman" w:cs="Times New Roman"/>
          <w:sz w:val="24"/>
          <w:szCs w:val="24"/>
          <w:lang w:val="es-MX"/>
        </w:rPr>
        <w:t xml:space="preserve"> con diferentes roles de actuación (</w:t>
      </w:r>
      <w:r w:rsidR="00D61E99" w:rsidRPr="00CA301E">
        <w:rPr>
          <w:rFonts w:ascii="Times New Roman" w:hAnsi="Times New Roman" w:cs="Times New Roman"/>
          <w:sz w:val="24"/>
          <w:szCs w:val="24"/>
          <w:lang w:val="es-MX"/>
        </w:rPr>
        <w:t xml:space="preserve">Cerezo </w:t>
      </w:r>
      <w:r w:rsidR="00CA301E">
        <w:rPr>
          <w:rFonts w:ascii="Times New Roman" w:hAnsi="Times New Roman" w:cs="Times New Roman"/>
          <w:sz w:val="24"/>
          <w:szCs w:val="24"/>
          <w:lang w:val="es-MX"/>
        </w:rPr>
        <w:t>et al.,</w:t>
      </w:r>
      <w:r w:rsidR="00D61E99" w:rsidRPr="00CA301E">
        <w:rPr>
          <w:rFonts w:ascii="Times New Roman" w:hAnsi="Times New Roman" w:cs="Times New Roman"/>
          <w:sz w:val="24"/>
          <w:szCs w:val="24"/>
          <w:lang w:val="es-MX"/>
        </w:rPr>
        <w:t xml:space="preserve"> 2015</w:t>
      </w:r>
      <w:r w:rsidR="00B57014" w:rsidRPr="00CA301E">
        <w:rPr>
          <w:rFonts w:ascii="Times New Roman" w:hAnsi="Times New Roman" w:cs="Times New Roman"/>
          <w:sz w:val="24"/>
          <w:szCs w:val="24"/>
          <w:lang w:val="es-MX"/>
        </w:rPr>
        <w:t xml:space="preserve">; </w:t>
      </w:r>
      <w:r w:rsidR="008106FD" w:rsidRPr="00CA301E">
        <w:rPr>
          <w:rFonts w:ascii="Times New Roman" w:hAnsi="Times New Roman" w:cs="Times New Roman"/>
          <w:sz w:val="24"/>
          <w:szCs w:val="24"/>
          <w:lang w:val="es-MX"/>
        </w:rPr>
        <w:t>Van Geel et al., 2022</w:t>
      </w:r>
      <w:r w:rsidR="007F58B3" w:rsidRPr="00CA301E">
        <w:rPr>
          <w:rFonts w:ascii="Times New Roman" w:hAnsi="Times New Roman" w:cs="Times New Roman"/>
          <w:sz w:val="24"/>
          <w:szCs w:val="24"/>
          <w:lang w:val="es-MX"/>
        </w:rPr>
        <w:t xml:space="preserve">), identificándose </w:t>
      </w:r>
      <w:r w:rsidR="00C31FAF" w:rsidRPr="00CA301E">
        <w:rPr>
          <w:rFonts w:ascii="Times New Roman" w:hAnsi="Times New Roman" w:cs="Times New Roman"/>
          <w:sz w:val="24"/>
          <w:szCs w:val="24"/>
          <w:lang w:val="es-MX"/>
        </w:rPr>
        <w:t xml:space="preserve">tres </w:t>
      </w:r>
      <w:r w:rsidR="007F58B3" w:rsidRPr="00CA301E">
        <w:rPr>
          <w:rFonts w:ascii="Times New Roman" w:hAnsi="Times New Roman" w:cs="Times New Roman"/>
          <w:sz w:val="24"/>
          <w:szCs w:val="24"/>
          <w:lang w:val="es-MX"/>
        </w:rPr>
        <w:t>roles principal</w:t>
      </w:r>
      <w:r w:rsidR="00C31FAF" w:rsidRPr="00CA301E">
        <w:rPr>
          <w:rFonts w:ascii="Times New Roman" w:hAnsi="Times New Roman" w:cs="Times New Roman"/>
          <w:sz w:val="24"/>
          <w:szCs w:val="24"/>
          <w:lang w:val="es-MX"/>
        </w:rPr>
        <w:t>es de involucramiento activo</w:t>
      </w:r>
      <w:r w:rsidR="007F58B3" w:rsidRPr="00CA301E">
        <w:rPr>
          <w:rFonts w:ascii="Times New Roman" w:hAnsi="Times New Roman" w:cs="Times New Roman"/>
          <w:sz w:val="24"/>
          <w:szCs w:val="24"/>
          <w:lang w:val="es-MX"/>
        </w:rPr>
        <w:t>: víctima pura, agresor puro, dob</w:t>
      </w:r>
      <w:r w:rsidR="00F80F22" w:rsidRPr="00CA301E">
        <w:rPr>
          <w:rFonts w:ascii="Times New Roman" w:hAnsi="Times New Roman" w:cs="Times New Roman"/>
          <w:sz w:val="24"/>
          <w:szCs w:val="24"/>
          <w:lang w:val="es-MX"/>
        </w:rPr>
        <w:t>l</w:t>
      </w:r>
      <w:r w:rsidR="007F58B3" w:rsidRPr="00CA301E">
        <w:rPr>
          <w:rFonts w:ascii="Times New Roman" w:hAnsi="Times New Roman" w:cs="Times New Roman"/>
          <w:sz w:val="24"/>
          <w:szCs w:val="24"/>
          <w:lang w:val="es-MX"/>
        </w:rPr>
        <w:t xml:space="preserve">e rol </w:t>
      </w:r>
      <w:r w:rsidR="00D61E99" w:rsidRPr="00CA301E">
        <w:rPr>
          <w:rFonts w:ascii="Times New Roman" w:hAnsi="Times New Roman" w:cs="Times New Roman"/>
          <w:sz w:val="24"/>
          <w:szCs w:val="24"/>
          <w:lang w:val="es-MX"/>
        </w:rPr>
        <w:t xml:space="preserve">o </w:t>
      </w:r>
      <w:r w:rsidR="007F58B3" w:rsidRPr="00CA301E">
        <w:rPr>
          <w:rFonts w:ascii="Times New Roman" w:hAnsi="Times New Roman" w:cs="Times New Roman"/>
          <w:sz w:val="24"/>
          <w:szCs w:val="24"/>
          <w:lang w:val="es-MX"/>
        </w:rPr>
        <w:t>víctima-acosador</w:t>
      </w:r>
      <w:r w:rsidR="00C31FAF" w:rsidRPr="00CA301E">
        <w:rPr>
          <w:rFonts w:ascii="Times New Roman" w:hAnsi="Times New Roman" w:cs="Times New Roman"/>
          <w:sz w:val="24"/>
          <w:szCs w:val="24"/>
          <w:lang w:val="es-MX"/>
        </w:rPr>
        <w:t xml:space="preserve"> (</w:t>
      </w:r>
      <w:r w:rsidR="00902436">
        <w:rPr>
          <w:rFonts w:ascii="Times New Roman" w:hAnsi="Times New Roman" w:cs="Times New Roman"/>
          <w:sz w:val="24"/>
          <w:szCs w:val="24"/>
          <w:lang w:val="es-MX"/>
        </w:rPr>
        <w:t xml:space="preserve">Favini et al., 2023; </w:t>
      </w:r>
      <w:r w:rsidR="003552AE" w:rsidRPr="00CA301E">
        <w:rPr>
          <w:rFonts w:ascii="Times New Roman" w:hAnsi="Times New Roman" w:cs="Times New Roman"/>
          <w:sz w:val="24"/>
          <w:szCs w:val="24"/>
          <w:lang w:val="es-MX"/>
        </w:rPr>
        <w:t xml:space="preserve">Garaigordobil, 2017; </w:t>
      </w:r>
      <w:r w:rsidR="00A17673" w:rsidRPr="00CA301E">
        <w:rPr>
          <w:rFonts w:ascii="Times New Roman" w:hAnsi="Times New Roman" w:cs="Times New Roman"/>
          <w:sz w:val="24"/>
          <w:szCs w:val="24"/>
          <w:shd w:val="clear" w:color="auto" w:fill="FFFFFF"/>
          <w:lang w:val="es-MX"/>
        </w:rPr>
        <w:t xml:space="preserve"> Mendoza, 2022;</w:t>
      </w:r>
      <w:r w:rsidR="00427A56" w:rsidRPr="00CA301E">
        <w:rPr>
          <w:rFonts w:ascii="Times New Roman" w:hAnsi="Times New Roman" w:cs="Times New Roman"/>
          <w:sz w:val="24"/>
          <w:szCs w:val="24"/>
          <w:shd w:val="clear" w:color="auto" w:fill="FFFFFF"/>
          <w:lang w:val="es-MX"/>
        </w:rPr>
        <w:t xml:space="preserve"> </w:t>
      </w:r>
      <w:r w:rsidR="00C31FAF" w:rsidRPr="00CA301E">
        <w:rPr>
          <w:rFonts w:ascii="Times New Roman" w:hAnsi="Times New Roman" w:cs="Times New Roman"/>
          <w:sz w:val="24"/>
          <w:szCs w:val="24"/>
          <w:lang w:val="es-MX"/>
        </w:rPr>
        <w:t>Pichel</w:t>
      </w:r>
      <w:r w:rsidR="00427A56" w:rsidRPr="00CA301E">
        <w:rPr>
          <w:rFonts w:ascii="Times New Roman" w:hAnsi="Times New Roman" w:cs="Times New Roman"/>
          <w:sz w:val="24"/>
          <w:szCs w:val="24"/>
          <w:lang w:val="es-MX"/>
        </w:rPr>
        <w:t xml:space="preserve"> et al.,</w:t>
      </w:r>
      <w:r w:rsidR="00C31FAF" w:rsidRPr="00CA301E">
        <w:rPr>
          <w:rFonts w:ascii="Times New Roman" w:hAnsi="Times New Roman" w:cs="Times New Roman"/>
          <w:sz w:val="24"/>
          <w:szCs w:val="24"/>
          <w:lang w:val="es-MX"/>
        </w:rPr>
        <w:t xml:space="preserve"> 2022) y otro rol que no participa en bullying denominado </w:t>
      </w:r>
      <w:r w:rsidR="007F58B3" w:rsidRPr="00CA301E">
        <w:rPr>
          <w:rFonts w:ascii="Times New Roman" w:hAnsi="Times New Roman" w:cs="Times New Roman"/>
          <w:sz w:val="24"/>
          <w:szCs w:val="24"/>
          <w:lang w:val="es-MX"/>
        </w:rPr>
        <w:t>no involucrado</w:t>
      </w:r>
      <w:r w:rsidR="00C31FAF" w:rsidRPr="00CA301E">
        <w:rPr>
          <w:rFonts w:ascii="Times New Roman" w:hAnsi="Times New Roman" w:cs="Times New Roman"/>
          <w:sz w:val="24"/>
          <w:szCs w:val="24"/>
          <w:lang w:val="es-MX"/>
        </w:rPr>
        <w:t>, cuyo estudio ha permitido la</w:t>
      </w:r>
      <w:r w:rsidR="00C31FAF" w:rsidRPr="00CA301E">
        <w:rPr>
          <w:rFonts w:ascii="Times New Roman" w:hAnsi="Times New Roman" w:cs="Times New Roman"/>
          <w:color w:val="C00000"/>
          <w:sz w:val="24"/>
          <w:szCs w:val="24"/>
          <w:lang w:val="es-MX"/>
        </w:rPr>
        <w:t xml:space="preserve"> </w:t>
      </w:r>
      <w:r w:rsidR="00CA301E" w:rsidRPr="008E305A">
        <w:rPr>
          <w:rFonts w:ascii="Times New Roman" w:hAnsi="Times New Roman" w:cs="Times New Roman"/>
          <w:sz w:val="24"/>
          <w:szCs w:val="24"/>
          <w:lang w:val="es-MX"/>
        </w:rPr>
        <w:t xml:space="preserve">identificación </w:t>
      </w:r>
      <w:r w:rsidR="00C31FAF" w:rsidRPr="008E305A">
        <w:rPr>
          <w:rFonts w:ascii="Times New Roman" w:hAnsi="Times New Roman" w:cs="Times New Roman"/>
          <w:sz w:val="24"/>
          <w:szCs w:val="24"/>
          <w:lang w:val="es-MX"/>
        </w:rPr>
        <w:t>de</w:t>
      </w:r>
      <w:r w:rsidR="00C31FAF" w:rsidRPr="00CA301E">
        <w:rPr>
          <w:rFonts w:ascii="Times New Roman" w:hAnsi="Times New Roman" w:cs="Times New Roman"/>
          <w:sz w:val="24"/>
          <w:szCs w:val="24"/>
          <w:lang w:val="es-MX"/>
        </w:rPr>
        <w:t xml:space="preserve"> los factores que protegen al alumnado para no involucrarse en </w:t>
      </w:r>
      <w:r w:rsidR="00181497" w:rsidRPr="00CA301E">
        <w:rPr>
          <w:rFonts w:ascii="Times New Roman" w:hAnsi="Times New Roman" w:cs="Times New Roman"/>
          <w:sz w:val="24"/>
          <w:szCs w:val="24"/>
          <w:lang w:val="es-MX"/>
        </w:rPr>
        <w:t>bullying</w:t>
      </w:r>
      <w:r w:rsidR="00427A56" w:rsidRPr="00CA301E">
        <w:rPr>
          <w:rFonts w:ascii="Times New Roman" w:hAnsi="Times New Roman" w:cs="Times New Roman"/>
          <w:sz w:val="24"/>
          <w:szCs w:val="24"/>
          <w:lang w:val="es-MX"/>
        </w:rPr>
        <w:t xml:space="preserve"> </w:t>
      </w:r>
      <w:r w:rsidR="00427A56" w:rsidRPr="00CA301E">
        <w:rPr>
          <w:rFonts w:ascii="Times New Roman" w:hAnsi="Times New Roman" w:cs="Times New Roman"/>
          <w:sz w:val="24"/>
          <w:szCs w:val="24"/>
          <w:shd w:val="clear" w:color="auto" w:fill="FFFFFF"/>
          <w:lang w:val="es-MX"/>
        </w:rPr>
        <w:t>(</w:t>
      </w:r>
      <w:r w:rsidR="00B57014" w:rsidRPr="00CA301E">
        <w:rPr>
          <w:rFonts w:ascii="Times New Roman" w:hAnsi="Times New Roman" w:cs="Times New Roman"/>
          <w:sz w:val="24"/>
          <w:szCs w:val="24"/>
          <w:lang w:val="es-MX"/>
        </w:rPr>
        <w:t xml:space="preserve">Cerezo, 2014; </w:t>
      </w:r>
      <w:r w:rsidR="00832F8B">
        <w:rPr>
          <w:rFonts w:ascii="Times New Roman" w:hAnsi="Times New Roman" w:cs="Times New Roman"/>
          <w:sz w:val="24"/>
          <w:szCs w:val="24"/>
          <w:lang w:val="es-MX"/>
        </w:rPr>
        <w:t xml:space="preserve">Favini et al., 2023; </w:t>
      </w:r>
      <w:r w:rsidR="00DB4AB3" w:rsidRPr="00CA301E">
        <w:rPr>
          <w:rFonts w:ascii="Times New Roman" w:hAnsi="Times New Roman" w:cs="Times New Roman"/>
          <w:sz w:val="24"/>
          <w:szCs w:val="24"/>
          <w:lang w:val="es-MX"/>
        </w:rPr>
        <w:t>Menabò et al., 2024</w:t>
      </w:r>
      <w:r w:rsidR="0080521E" w:rsidRPr="00CA301E">
        <w:rPr>
          <w:rFonts w:ascii="Times New Roman" w:hAnsi="Times New Roman" w:cs="Times New Roman"/>
          <w:sz w:val="24"/>
          <w:szCs w:val="24"/>
          <w:lang w:val="es-MX"/>
        </w:rPr>
        <w:t>; Mendoza et al., 202</w:t>
      </w:r>
      <w:r w:rsidR="00F478D7" w:rsidRPr="00CA301E">
        <w:rPr>
          <w:rFonts w:ascii="Times New Roman" w:hAnsi="Times New Roman" w:cs="Times New Roman"/>
          <w:sz w:val="24"/>
          <w:szCs w:val="24"/>
          <w:lang w:val="es-MX"/>
        </w:rPr>
        <w:t>0</w:t>
      </w:r>
      <w:r w:rsidR="00DB4AB3" w:rsidRPr="00CA301E">
        <w:rPr>
          <w:rFonts w:ascii="Times New Roman" w:hAnsi="Times New Roman" w:cs="Times New Roman"/>
          <w:sz w:val="24"/>
          <w:szCs w:val="24"/>
          <w:lang w:val="es-MX"/>
        </w:rPr>
        <w:t>)</w:t>
      </w:r>
      <w:r w:rsidR="00427A56" w:rsidRPr="00CA301E">
        <w:rPr>
          <w:rFonts w:ascii="Times New Roman" w:hAnsi="Times New Roman" w:cs="Times New Roman"/>
          <w:sz w:val="24"/>
          <w:szCs w:val="24"/>
          <w:shd w:val="clear" w:color="auto" w:fill="FFFFFF"/>
          <w:lang w:val="es-MX"/>
        </w:rPr>
        <w:t xml:space="preserve">. </w:t>
      </w:r>
    </w:p>
    <w:p w14:paraId="40478FD8" w14:textId="2EA110C2" w:rsidR="007F58B3" w:rsidRPr="00CA301E" w:rsidRDefault="00427A56"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L</w:t>
      </w:r>
      <w:r w:rsidR="00963264" w:rsidRPr="00CA301E">
        <w:rPr>
          <w:rFonts w:ascii="Times New Roman" w:hAnsi="Times New Roman" w:cs="Times New Roman"/>
          <w:sz w:val="24"/>
          <w:szCs w:val="24"/>
          <w:lang w:val="es-MX"/>
        </w:rPr>
        <w:t>a importancia de la identificación de los roles de participación se asocia a la creación de rutas de intervención efectivas que evitan</w:t>
      </w:r>
      <w:r w:rsidR="00963264" w:rsidRPr="00CA301E">
        <w:rPr>
          <w:rFonts w:ascii="Times New Roman" w:hAnsi="Times New Roman" w:cs="Times New Roman"/>
          <w:color w:val="C00000"/>
          <w:sz w:val="24"/>
          <w:szCs w:val="24"/>
          <w:lang w:val="es-MX"/>
        </w:rPr>
        <w:t xml:space="preserve"> </w:t>
      </w:r>
      <w:r w:rsidR="00963264" w:rsidRPr="00CA301E">
        <w:rPr>
          <w:rFonts w:ascii="Times New Roman" w:hAnsi="Times New Roman" w:cs="Times New Roman"/>
          <w:sz w:val="24"/>
          <w:szCs w:val="24"/>
          <w:lang w:val="es-MX"/>
        </w:rPr>
        <w:t>el escalamiento del comportamiento agresivo, previniendo la escalada hasta el comportamiento antisocial y delictivo</w:t>
      </w:r>
      <w:r w:rsidR="007F58B3" w:rsidRPr="00CA301E">
        <w:rPr>
          <w:rFonts w:ascii="Times New Roman" w:hAnsi="Times New Roman" w:cs="Times New Roman"/>
          <w:sz w:val="24"/>
          <w:szCs w:val="24"/>
          <w:lang w:val="es-MX"/>
        </w:rPr>
        <w:t xml:space="preserve">. </w:t>
      </w:r>
      <w:r w:rsidR="004E5F77">
        <w:rPr>
          <w:rFonts w:ascii="Times New Roman" w:hAnsi="Times New Roman" w:cs="Times New Roman"/>
          <w:sz w:val="24"/>
          <w:szCs w:val="24"/>
          <w:lang w:val="es-MX"/>
        </w:rPr>
        <w:t xml:space="preserve"> </w:t>
      </w:r>
    </w:p>
    <w:p w14:paraId="698F7098" w14:textId="06D9D0D4" w:rsidR="00303EA9" w:rsidRPr="00CA301E" w:rsidRDefault="007F58B3"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El estudio de cada uno de los roles de actuación</w:t>
      </w:r>
      <w:r w:rsidR="00963264" w:rsidRPr="00CA301E">
        <w:rPr>
          <w:rFonts w:ascii="Times New Roman" w:hAnsi="Times New Roman" w:cs="Times New Roman"/>
          <w:sz w:val="24"/>
          <w:szCs w:val="24"/>
          <w:lang w:val="es-MX"/>
        </w:rPr>
        <w:t>: Víctima pura, agresor puro, doble rol víctima-agresor</w:t>
      </w:r>
      <w:r w:rsidR="00427A56" w:rsidRPr="00CA301E">
        <w:rPr>
          <w:rFonts w:ascii="Times New Roman" w:hAnsi="Times New Roman" w:cs="Times New Roman"/>
          <w:sz w:val="24"/>
          <w:szCs w:val="24"/>
          <w:lang w:val="es-MX"/>
        </w:rPr>
        <w:t xml:space="preserve"> </w:t>
      </w:r>
      <w:r w:rsidR="00963264" w:rsidRPr="00CA301E">
        <w:rPr>
          <w:rFonts w:ascii="Times New Roman" w:hAnsi="Times New Roman" w:cs="Times New Roman"/>
          <w:sz w:val="24"/>
          <w:szCs w:val="24"/>
          <w:lang w:val="es-MX"/>
        </w:rPr>
        <w:t>y no involucrado</w:t>
      </w:r>
      <w:r w:rsidR="00E86601" w:rsidRPr="00CA301E">
        <w:rPr>
          <w:rFonts w:ascii="Times New Roman" w:hAnsi="Times New Roman" w:cs="Times New Roman"/>
          <w:sz w:val="24"/>
          <w:szCs w:val="24"/>
          <w:lang w:val="es-MX"/>
        </w:rPr>
        <w:t xml:space="preserve"> (Appelqvist et al., 2024;</w:t>
      </w:r>
      <w:r w:rsidR="00581EC2" w:rsidRPr="00CA301E">
        <w:rPr>
          <w:rFonts w:ascii="Times New Roman" w:hAnsi="Times New Roman" w:cs="Times New Roman"/>
          <w:sz w:val="24"/>
          <w:szCs w:val="24"/>
          <w:lang w:val="es-MX"/>
        </w:rPr>
        <w:t xml:space="preserve"> </w:t>
      </w:r>
      <w:r w:rsidR="00E86601" w:rsidRPr="00CA301E">
        <w:rPr>
          <w:rFonts w:ascii="Times New Roman" w:hAnsi="Times New Roman" w:cs="Times New Roman"/>
          <w:sz w:val="24"/>
          <w:szCs w:val="24"/>
          <w:lang w:val="es-MX"/>
        </w:rPr>
        <w:t>Cerezo, 2014)</w:t>
      </w:r>
      <w:r w:rsidR="00963264" w:rsidRPr="00CA301E">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ha permitido describir los factores que sitúan en mayor riesgo </w:t>
      </w:r>
      <w:r w:rsidR="00963264" w:rsidRPr="00CA301E">
        <w:rPr>
          <w:rFonts w:ascii="Times New Roman" w:hAnsi="Times New Roman" w:cs="Times New Roman"/>
          <w:sz w:val="24"/>
          <w:szCs w:val="24"/>
          <w:lang w:val="es-MX"/>
        </w:rPr>
        <w:t>p</w:t>
      </w:r>
      <w:r w:rsidRPr="00CA301E">
        <w:rPr>
          <w:rFonts w:ascii="Times New Roman" w:hAnsi="Times New Roman" w:cs="Times New Roman"/>
          <w:sz w:val="24"/>
          <w:szCs w:val="24"/>
          <w:lang w:val="es-MX"/>
        </w:rPr>
        <w:t xml:space="preserve">ara </w:t>
      </w:r>
      <w:r w:rsidR="00963264" w:rsidRPr="00CA301E">
        <w:rPr>
          <w:rFonts w:ascii="Times New Roman" w:hAnsi="Times New Roman" w:cs="Times New Roman"/>
          <w:sz w:val="24"/>
          <w:szCs w:val="24"/>
          <w:lang w:val="es-MX"/>
        </w:rPr>
        <w:t>desempeñar cada uno de ellos (</w:t>
      </w:r>
      <w:r w:rsidR="00427A56" w:rsidRPr="00CA301E">
        <w:rPr>
          <w:rFonts w:ascii="Times New Roman" w:hAnsi="Times New Roman" w:cs="Times New Roman"/>
          <w:sz w:val="24"/>
          <w:szCs w:val="24"/>
          <w:shd w:val="clear" w:color="auto" w:fill="FFFFFF"/>
          <w:lang w:val="es-MX"/>
        </w:rPr>
        <w:t>Kochel et al., 2015</w:t>
      </w:r>
      <w:r w:rsidR="000F6475" w:rsidRPr="00CA301E">
        <w:rPr>
          <w:rFonts w:ascii="Times New Roman" w:hAnsi="Times New Roman" w:cs="Times New Roman"/>
          <w:sz w:val="24"/>
          <w:szCs w:val="24"/>
          <w:shd w:val="clear" w:color="auto" w:fill="FFFFFF"/>
          <w:lang w:val="es-MX"/>
        </w:rPr>
        <w:t>;</w:t>
      </w:r>
      <w:r w:rsidR="000F6475" w:rsidRPr="00CA301E">
        <w:rPr>
          <w:rFonts w:ascii="Times New Roman" w:hAnsi="Times New Roman" w:cs="Times New Roman"/>
          <w:sz w:val="24"/>
          <w:szCs w:val="24"/>
          <w:lang w:val="es-MX"/>
        </w:rPr>
        <w:t xml:space="preserve"> Menabò et al., 2024</w:t>
      </w:r>
      <w:r w:rsidR="00927CB1" w:rsidRPr="00CA301E">
        <w:rPr>
          <w:rFonts w:ascii="Times New Roman" w:hAnsi="Times New Roman" w:cs="Times New Roman"/>
          <w:sz w:val="24"/>
          <w:szCs w:val="24"/>
          <w:lang w:val="es-MX"/>
        </w:rPr>
        <w:t>; Mendoza et al., 20</w:t>
      </w:r>
      <w:r w:rsidR="009D42E4" w:rsidRPr="00CA301E">
        <w:rPr>
          <w:rFonts w:ascii="Times New Roman" w:hAnsi="Times New Roman" w:cs="Times New Roman"/>
          <w:sz w:val="24"/>
          <w:szCs w:val="24"/>
          <w:lang w:val="es-MX"/>
        </w:rPr>
        <w:t>20</w:t>
      </w:r>
      <w:r w:rsidR="00FF6AA2" w:rsidRPr="00CA301E">
        <w:rPr>
          <w:rFonts w:ascii="Times New Roman" w:hAnsi="Times New Roman" w:cs="Times New Roman"/>
          <w:sz w:val="24"/>
          <w:szCs w:val="24"/>
          <w:lang w:val="es-MX"/>
        </w:rPr>
        <w:t>)</w:t>
      </w:r>
      <w:r w:rsidR="00963264" w:rsidRPr="00CA301E">
        <w:rPr>
          <w:rFonts w:ascii="Times New Roman" w:hAnsi="Times New Roman" w:cs="Times New Roman"/>
          <w:sz w:val="24"/>
          <w:szCs w:val="24"/>
          <w:lang w:val="es-MX"/>
        </w:rPr>
        <w:t>, de esta manera al identificar los déficits cognitivos, conductuales y emocionales que cada participante evidencia tener funcionan como una guía que permite conocer los factores que deben integrarse a los programas de intervención diseñados para evitar el desarrollo de perfiles específicos en acoso escolar</w:t>
      </w:r>
      <w:r w:rsidR="00303EA9" w:rsidRPr="00CA301E">
        <w:rPr>
          <w:rFonts w:ascii="Times New Roman" w:hAnsi="Times New Roman" w:cs="Times New Roman"/>
          <w:sz w:val="24"/>
          <w:szCs w:val="24"/>
          <w:lang w:val="es-MX"/>
        </w:rPr>
        <w:t>.</w:t>
      </w:r>
    </w:p>
    <w:p w14:paraId="46D8F36D" w14:textId="486184A1" w:rsidR="00963264" w:rsidRPr="00CA301E" w:rsidRDefault="000F6475"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La descripción </w:t>
      </w:r>
      <w:r w:rsidR="00D658A2" w:rsidRPr="00CA301E">
        <w:rPr>
          <w:rFonts w:ascii="Times New Roman" w:hAnsi="Times New Roman" w:cs="Times New Roman"/>
          <w:sz w:val="24"/>
          <w:szCs w:val="24"/>
          <w:lang w:val="es-MX"/>
        </w:rPr>
        <w:t>d</w:t>
      </w:r>
      <w:r w:rsidR="00D43919" w:rsidRPr="00CA301E">
        <w:rPr>
          <w:rFonts w:ascii="Times New Roman" w:hAnsi="Times New Roman" w:cs="Times New Roman"/>
          <w:sz w:val="24"/>
          <w:szCs w:val="24"/>
          <w:lang w:val="es-MX"/>
        </w:rPr>
        <w:t>e cada uno de los roles</w:t>
      </w:r>
      <w:r w:rsidR="00D658A2" w:rsidRPr="00CA301E">
        <w:rPr>
          <w:rFonts w:ascii="Times New Roman" w:hAnsi="Times New Roman" w:cs="Times New Roman"/>
          <w:sz w:val="24"/>
          <w:szCs w:val="24"/>
          <w:lang w:val="es-MX"/>
        </w:rPr>
        <w:t xml:space="preserve"> de participación en bullying</w:t>
      </w:r>
      <w:r w:rsidR="00D43919" w:rsidRPr="00CA301E">
        <w:rPr>
          <w:rFonts w:ascii="Times New Roman" w:hAnsi="Times New Roman" w:cs="Times New Roman"/>
          <w:sz w:val="24"/>
          <w:szCs w:val="24"/>
          <w:lang w:val="es-MX"/>
        </w:rPr>
        <w:t xml:space="preserve"> reduce el riesgo de atender los casos </w:t>
      </w:r>
      <w:r w:rsidR="0016666C" w:rsidRPr="00CA301E">
        <w:rPr>
          <w:rFonts w:ascii="Times New Roman" w:hAnsi="Times New Roman" w:cs="Times New Roman"/>
          <w:sz w:val="24"/>
          <w:szCs w:val="24"/>
          <w:lang w:val="es-MX"/>
        </w:rPr>
        <w:t xml:space="preserve">como </w:t>
      </w:r>
      <w:r w:rsidR="00D43919" w:rsidRPr="00CA301E">
        <w:rPr>
          <w:rFonts w:ascii="Times New Roman" w:hAnsi="Times New Roman" w:cs="Times New Roman"/>
          <w:sz w:val="24"/>
          <w:szCs w:val="24"/>
          <w:lang w:val="es-MX"/>
        </w:rPr>
        <w:t xml:space="preserve">falsos positivos, </w:t>
      </w:r>
      <w:r w:rsidR="00D658A2" w:rsidRPr="00CA301E">
        <w:rPr>
          <w:rFonts w:ascii="Times New Roman" w:hAnsi="Times New Roman" w:cs="Times New Roman"/>
          <w:sz w:val="24"/>
          <w:szCs w:val="24"/>
          <w:lang w:val="es-MX"/>
        </w:rPr>
        <w:t xml:space="preserve">ya que </w:t>
      </w:r>
      <w:r w:rsidR="00D43919" w:rsidRPr="00CA301E">
        <w:rPr>
          <w:rFonts w:ascii="Times New Roman" w:hAnsi="Times New Roman" w:cs="Times New Roman"/>
          <w:sz w:val="24"/>
          <w:szCs w:val="24"/>
          <w:lang w:val="es-MX"/>
        </w:rPr>
        <w:t xml:space="preserve">el desconocimiento de </w:t>
      </w:r>
      <w:r w:rsidR="003A6FC9" w:rsidRPr="00CA301E">
        <w:rPr>
          <w:rFonts w:ascii="Times New Roman" w:hAnsi="Times New Roman" w:cs="Times New Roman"/>
          <w:sz w:val="24"/>
          <w:szCs w:val="24"/>
          <w:lang w:val="es-MX"/>
        </w:rPr>
        <w:t xml:space="preserve">su existencia </w:t>
      </w:r>
      <w:r w:rsidR="0016666C" w:rsidRPr="00CA301E">
        <w:rPr>
          <w:rFonts w:ascii="Times New Roman" w:hAnsi="Times New Roman" w:cs="Times New Roman"/>
          <w:sz w:val="24"/>
          <w:szCs w:val="24"/>
          <w:lang w:val="es-MX"/>
        </w:rPr>
        <w:t xml:space="preserve">dirige </w:t>
      </w:r>
      <w:r w:rsidR="00D43919" w:rsidRPr="00CA301E">
        <w:rPr>
          <w:rFonts w:ascii="Times New Roman" w:hAnsi="Times New Roman" w:cs="Times New Roman"/>
          <w:sz w:val="24"/>
          <w:szCs w:val="24"/>
          <w:lang w:val="es-MX"/>
        </w:rPr>
        <w:t xml:space="preserve">a directivos y docentes a </w:t>
      </w:r>
      <w:r w:rsidR="003A6FC9" w:rsidRPr="00CA301E">
        <w:rPr>
          <w:rFonts w:ascii="Times New Roman" w:hAnsi="Times New Roman" w:cs="Times New Roman"/>
          <w:sz w:val="24"/>
          <w:szCs w:val="24"/>
          <w:lang w:val="es-MX"/>
        </w:rPr>
        <w:t xml:space="preserve">atender al alumnado </w:t>
      </w:r>
      <w:r w:rsidR="00D43919" w:rsidRPr="00CA301E">
        <w:rPr>
          <w:rFonts w:ascii="Times New Roman" w:hAnsi="Times New Roman" w:cs="Times New Roman"/>
          <w:sz w:val="24"/>
          <w:szCs w:val="24"/>
          <w:lang w:val="es-MX"/>
        </w:rPr>
        <w:t xml:space="preserve">con </w:t>
      </w:r>
      <w:r w:rsidR="0016666C" w:rsidRPr="00CA301E">
        <w:rPr>
          <w:rFonts w:ascii="Times New Roman" w:hAnsi="Times New Roman" w:cs="Times New Roman"/>
          <w:sz w:val="24"/>
          <w:szCs w:val="24"/>
          <w:lang w:val="es-MX"/>
        </w:rPr>
        <w:t xml:space="preserve">perfil </w:t>
      </w:r>
      <w:r w:rsidR="00D43919" w:rsidRPr="00CA301E">
        <w:rPr>
          <w:rFonts w:ascii="Times New Roman" w:hAnsi="Times New Roman" w:cs="Times New Roman"/>
          <w:sz w:val="24"/>
          <w:szCs w:val="24"/>
          <w:lang w:val="es-MX"/>
        </w:rPr>
        <w:t>doble rol</w:t>
      </w:r>
      <w:r w:rsidR="0016666C" w:rsidRPr="00CA301E">
        <w:rPr>
          <w:rFonts w:ascii="Times New Roman" w:hAnsi="Times New Roman" w:cs="Times New Roman"/>
          <w:sz w:val="24"/>
          <w:szCs w:val="24"/>
          <w:lang w:val="es-MX"/>
        </w:rPr>
        <w:t xml:space="preserve"> (víctima-acosador)</w:t>
      </w:r>
      <w:r w:rsidR="00D43919" w:rsidRPr="00CA301E">
        <w:rPr>
          <w:rFonts w:ascii="Times New Roman" w:hAnsi="Times New Roman" w:cs="Times New Roman"/>
          <w:sz w:val="24"/>
          <w:szCs w:val="24"/>
          <w:lang w:val="es-MX"/>
        </w:rPr>
        <w:t xml:space="preserve"> como agresor puro o víctima pura, lo que ocasiona que los comportamientos asociados al rol, se hagan más fuertes, se invisibilicen y se imposibilite dar una solución efectiva que permita la </w:t>
      </w:r>
      <w:r w:rsidR="00D43919" w:rsidRPr="00CA301E">
        <w:rPr>
          <w:rFonts w:ascii="Times New Roman" w:hAnsi="Times New Roman" w:cs="Times New Roman"/>
          <w:sz w:val="24"/>
          <w:szCs w:val="24"/>
          <w:lang w:val="es-MX"/>
        </w:rPr>
        <w:lastRenderedPageBreak/>
        <w:t>erradicación del acoso escolar</w:t>
      </w:r>
      <w:r w:rsidR="00C86A46" w:rsidRPr="00CA301E">
        <w:rPr>
          <w:rFonts w:ascii="Times New Roman" w:hAnsi="Times New Roman" w:cs="Times New Roman"/>
          <w:sz w:val="24"/>
          <w:szCs w:val="24"/>
          <w:lang w:val="es-MX"/>
        </w:rPr>
        <w:t>, pero el mayor peligro es la escalada del comportamiento a conductas delictivas como el homicidio</w:t>
      </w:r>
      <w:r w:rsidR="00D43919" w:rsidRPr="00CA301E">
        <w:rPr>
          <w:rFonts w:ascii="Times New Roman" w:hAnsi="Times New Roman" w:cs="Times New Roman"/>
          <w:sz w:val="24"/>
          <w:szCs w:val="24"/>
          <w:lang w:val="es-MX"/>
        </w:rPr>
        <w:t>.</w:t>
      </w:r>
    </w:p>
    <w:p w14:paraId="05970E14" w14:textId="2CF27499" w:rsidR="00CF7D9F" w:rsidRPr="00CA301E" w:rsidRDefault="00812167" w:rsidP="008B0413">
      <w:pPr>
        <w:spacing w:after="0" w:line="360" w:lineRule="auto"/>
        <w:ind w:firstLine="709"/>
        <w:jc w:val="both"/>
        <w:rPr>
          <w:rFonts w:ascii="Times New Roman" w:hAnsi="Times New Roman" w:cs="Times New Roman"/>
          <w:i/>
          <w:iCs/>
          <w:sz w:val="24"/>
          <w:szCs w:val="24"/>
          <w:lang w:val="es-MX"/>
        </w:rPr>
      </w:pPr>
      <w:r w:rsidRPr="00CA301E">
        <w:rPr>
          <w:rFonts w:ascii="Times New Roman" w:hAnsi="Times New Roman" w:cs="Times New Roman"/>
          <w:i/>
          <w:iCs/>
          <w:sz w:val="24"/>
          <w:szCs w:val="24"/>
          <w:lang w:val="es-MX"/>
        </w:rPr>
        <w:t xml:space="preserve">Perfil </w:t>
      </w:r>
      <w:r w:rsidR="00CF7D9F" w:rsidRPr="00CA301E">
        <w:rPr>
          <w:rFonts w:ascii="Times New Roman" w:hAnsi="Times New Roman" w:cs="Times New Roman"/>
          <w:i/>
          <w:iCs/>
          <w:sz w:val="24"/>
          <w:szCs w:val="24"/>
          <w:lang w:val="es-MX"/>
        </w:rPr>
        <w:t>doble rol</w:t>
      </w:r>
      <w:r w:rsidRPr="00CA301E">
        <w:rPr>
          <w:rFonts w:ascii="Times New Roman" w:hAnsi="Times New Roman" w:cs="Times New Roman"/>
          <w:i/>
          <w:iCs/>
          <w:sz w:val="24"/>
          <w:szCs w:val="24"/>
          <w:lang w:val="es-MX"/>
        </w:rPr>
        <w:t xml:space="preserve">, </w:t>
      </w:r>
      <w:r w:rsidR="00CF7D9F" w:rsidRPr="00CA301E">
        <w:rPr>
          <w:rFonts w:ascii="Times New Roman" w:hAnsi="Times New Roman" w:cs="Times New Roman"/>
          <w:i/>
          <w:iCs/>
          <w:sz w:val="24"/>
          <w:szCs w:val="24"/>
          <w:lang w:val="es-MX"/>
        </w:rPr>
        <w:t>víctima-acosador</w:t>
      </w:r>
    </w:p>
    <w:p w14:paraId="0D4EB410" w14:textId="19E173D2" w:rsidR="00DB4AB3" w:rsidRPr="00CA301E" w:rsidRDefault="00CF21EA"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Es un perfil, que se caracteriza por alumnado que dirige y recibe por parte de sus pares agresiones de todo tipo</w:t>
      </w:r>
      <w:r w:rsidR="00E86601" w:rsidRPr="00CA301E">
        <w:rPr>
          <w:rFonts w:ascii="Times New Roman" w:hAnsi="Times New Roman" w:cs="Times New Roman"/>
          <w:sz w:val="24"/>
          <w:szCs w:val="24"/>
          <w:lang w:val="es-MX"/>
        </w:rPr>
        <w:t xml:space="preserve"> (Cerezo </w:t>
      </w:r>
      <w:r w:rsidR="00CA301E">
        <w:rPr>
          <w:rFonts w:ascii="Times New Roman" w:hAnsi="Times New Roman" w:cs="Times New Roman"/>
          <w:sz w:val="24"/>
          <w:szCs w:val="24"/>
          <w:lang w:val="es-MX"/>
        </w:rPr>
        <w:t>et al.,</w:t>
      </w:r>
      <w:r w:rsidR="00E86601" w:rsidRPr="00CA301E">
        <w:rPr>
          <w:rFonts w:ascii="Times New Roman" w:hAnsi="Times New Roman" w:cs="Times New Roman"/>
          <w:sz w:val="24"/>
          <w:szCs w:val="24"/>
          <w:lang w:val="es-MX"/>
        </w:rPr>
        <w:t xml:space="preserve"> 2015)</w:t>
      </w:r>
      <w:r w:rsidR="007B1020" w:rsidRPr="00CA301E">
        <w:rPr>
          <w:rFonts w:ascii="Times New Roman" w:hAnsi="Times New Roman" w:cs="Times New Roman"/>
          <w:sz w:val="24"/>
          <w:szCs w:val="24"/>
          <w:lang w:val="es-MX"/>
        </w:rPr>
        <w:t xml:space="preserve">, por lo que tiene una condición bivalente </w:t>
      </w:r>
      <w:r w:rsidR="001F25FF" w:rsidRPr="00CA301E">
        <w:rPr>
          <w:rFonts w:ascii="Times New Roman" w:hAnsi="Times New Roman" w:cs="Times New Roman"/>
          <w:sz w:val="24"/>
          <w:szCs w:val="24"/>
          <w:lang w:val="es-MX"/>
        </w:rPr>
        <w:t>como agresor y como víctima, amb</w:t>
      </w:r>
      <w:r w:rsidR="004013F2" w:rsidRPr="00CA301E">
        <w:rPr>
          <w:rFonts w:ascii="Times New Roman" w:hAnsi="Times New Roman" w:cs="Times New Roman"/>
          <w:sz w:val="24"/>
          <w:szCs w:val="24"/>
          <w:lang w:val="es-MX"/>
        </w:rPr>
        <w:t>o</w:t>
      </w:r>
      <w:r w:rsidR="001F25FF" w:rsidRPr="00CA301E">
        <w:rPr>
          <w:rFonts w:ascii="Times New Roman" w:hAnsi="Times New Roman" w:cs="Times New Roman"/>
          <w:sz w:val="24"/>
          <w:szCs w:val="24"/>
          <w:lang w:val="es-MX"/>
        </w:rPr>
        <w:t xml:space="preserve">s </w:t>
      </w:r>
      <w:r w:rsidR="004013F2" w:rsidRPr="00CA301E">
        <w:rPr>
          <w:rFonts w:ascii="Times New Roman" w:hAnsi="Times New Roman" w:cs="Times New Roman"/>
          <w:sz w:val="24"/>
          <w:szCs w:val="24"/>
          <w:lang w:val="es-MX"/>
        </w:rPr>
        <w:t xml:space="preserve">perfiles </w:t>
      </w:r>
      <w:r w:rsidR="001F25FF" w:rsidRPr="00CA301E">
        <w:rPr>
          <w:rFonts w:ascii="Times New Roman" w:hAnsi="Times New Roman" w:cs="Times New Roman"/>
          <w:sz w:val="24"/>
          <w:szCs w:val="24"/>
          <w:lang w:val="es-MX"/>
        </w:rPr>
        <w:t>al mismo tiempo</w:t>
      </w:r>
      <w:r w:rsidR="00DB4AB3" w:rsidRPr="00CA301E">
        <w:rPr>
          <w:rFonts w:ascii="Times New Roman" w:hAnsi="Times New Roman" w:cs="Times New Roman"/>
          <w:sz w:val="24"/>
          <w:szCs w:val="24"/>
          <w:lang w:val="es-MX"/>
        </w:rPr>
        <w:t xml:space="preserve"> (</w:t>
      </w:r>
      <w:r w:rsidR="00DA6577" w:rsidRPr="00CA301E">
        <w:rPr>
          <w:rFonts w:ascii="Times New Roman" w:hAnsi="Times New Roman" w:cs="Times New Roman"/>
          <w:sz w:val="24"/>
          <w:szCs w:val="24"/>
          <w:shd w:val="clear" w:color="auto" w:fill="FFFFFF"/>
          <w:lang w:val="es-MX"/>
        </w:rPr>
        <w:t xml:space="preserve">Kljakovic </w:t>
      </w:r>
      <w:r w:rsidR="00581EC2" w:rsidRPr="00CA301E">
        <w:rPr>
          <w:rFonts w:ascii="Times New Roman" w:hAnsi="Times New Roman" w:cs="Times New Roman"/>
          <w:sz w:val="24"/>
          <w:szCs w:val="24"/>
          <w:shd w:val="clear" w:color="auto" w:fill="FFFFFF"/>
          <w:lang w:val="es-MX"/>
        </w:rPr>
        <w:t>y</w:t>
      </w:r>
      <w:r w:rsidR="00DA6577" w:rsidRPr="00CA301E">
        <w:rPr>
          <w:rFonts w:ascii="Times New Roman" w:hAnsi="Times New Roman" w:cs="Times New Roman"/>
          <w:sz w:val="24"/>
          <w:szCs w:val="24"/>
          <w:shd w:val="clear" w:color="auto" w:fill="FFFFFF"/>
          <w:lang w:val="es-MX"/>
        </w:rPr>
        <w:t xml:space="preserve"> Hunt</w:t>
      </w:r>
      <w:r w:rsidR="00C37D4A" w:rsidRPr="00CA301E">
        <w:rPr>
          <w:rFonts w:ascii="Times New Roman" w:hAnsi="Times New Roman" w:cs="Times New Roman"/>
          <w:sz w:val="24"/>
          <w:szCs w:val="24"/>
          <w:shd w:val="clear" w:color="auto" w:fill="FFFFFF"/>
          <w:lang w:val="es-MX"/>
        </w:rPr>
        <w:t>,</w:t>
      </w:r>
      <w:r w:rsidR="00DA6577" w:rsidRPr="00CA301E">
        <w:rPr>
          <w:rFonts w:ascii="Times New Roman" w:hAnsi="Times New Roman" w:cs="Times New Roman"/>
          <w:sz w:val="24"/>
          <w:szCs w:val="24"/>
          <w:shd w:val="clear" w:color="auto" w:fill="FFFFFF"/>
          <w:lang w:val="es-MX"/>
        </w:rPr>
        <w:t xml:space="preserve"> 2016; </w:t>
      </w:r>
      <w:r w:rsidR="00DB4AB3" w:rsidRPr="00CA301E">
        <w:rPr>
          <w:rFonts w:ascii="Times New Roman" w:hAnsi="Times New Roman" w:cs="Times New Roman"/>
          <w:sz w:val="24"/>
          <w:szCs w:val="24"/>
          <w:lang w:val="es-MX"/>
        </w:rPr>
        <w:t>Menabò et al., 2024</w:t>
      </w:r>
      <w:r w:rsidR="00DA6577" w:rsidRPr="00CA301E">
        <w:rPr>
          <w:rFonts w:ascii="Times New Roman" w:hAnsi="Times New Roman" w:cs="Times New Roman"/>
          <w:sz w:val="24"/>
          <w:szCs w:val="24"/>
          <w:lang w:val="es-MX"/>
        </w:rPr>
        <w:t>; Mendoza et al., 2022</w:t>
      </w:r>
      <w:r w:rsidR="00DB4AB3" w:rsidRPr="00CA301E">
        <w:rPr>
          <w:rFonts w:ascii="Times New Roman" w:hAnsi="Times New Roman" w:cs="Times New Roman"/>
          <w:sz w:val="24"/>
          <w:szCs w:val="24"/>
          <w:lang w:val="es-MX"/>
        </w:rPr>
        <w:t>).</w:t>
      </w:r>
    </w:p>
    <w:p w14:paraId="5206CA90" w14:textId="0CB3A7FF" w:rsidR="001B1C51" w:rsidRPr="00CA301E" w:rsidRDefault="00CF21EA"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El comportamiento de e</w:t>
      </w:r>
      <w:r w:rsidR="007A202B" w:rsidRPr="00CA301E">
        <w:rPr>
          <w:rFonts w:ascii="Times New Roman" w:hAnsi="Times New Roman" w:cs="Times New Roman"/>
          <w:sz w:val="24"/>
          <w:szCs w:val="24"/>
          <w:lang w:val="es-MX"/>
        </w:rPr>
        <w:t>s</w:t>
      </w:r>
      <w:r w:rsidRPr="00CA301E">
        <w:rPr>
          <w:rFonts w:ascii="Times New Roman" w:hAnsi="Times New Roman" w:cs="Times New Roman"/>
          <w:sz w:val="24"/>
          <w:szCs w:val="24"/>
          <w:lang w:val="es-MX"/>
        </w:rPr>
        <w:t>te alumn</w:t>
      </w:r>
      <w:r w:rsidR="00C37D4A" w:rsidRPr="00CA301E">
        <w:rPr>
          <w:rFonts w:ascii="Times New Roman" w:hAnsi="Times New Roman" w:cs="Times New Roman"/>
          <w:sz w:val="24"/>
          <w:szCs w:val="24"/>
          <w:lang w:val="es-MX"/>
        </w:rPr>
        <w:t>o</w:t>
      </w:r>
      <w:r w:rsidRPr="00CA301E">
        <w:rPr>
          <w:rFonts w:ascii="Times New Roman" w:hAnsi="Times New Roman" w:cs="Times New Roman"/>
          <w:sz w:val="24"/>
          <w:szCs w:val="24"/>
          <w:lang w:val="es-MX"/>
        </w:rPr>
        <w:t xml:space="preserve"> confunde al profesorado y a los directivos, ya que </w:t>
      </w:r>
      <w:r w:rsidR="004013F2" w:rsidRPr="00CA301E">
        <w:rPr>
          <w:rFonts w:ascii="Times New Roman" w:hAnsi="Times New Roman" w:cs="Times New Roman"/>
          <w:sz w:val="24"/>
          <w:szCs w:val="24"/>
          <w:lang w:val="es-MX"/>
        </w:rPr>
        <w:t xml:space="preserve">al </w:t>
      </w:r>
      <w:r w:rsidR="006C2FEB" w:rsidRPr="00CA301E">
        <w:rPr>
          <w:rFonts w:ascii="Times New Roman" w:hAnsi="Times New Roman" w:cs="Times New Roman"/>
          <w:sz w:val="24"/>
          <w:szCs w:val="24"/>
          <w:lang w:val="es-MX"/>
        </w:rPr>
        <w:t>elegirlo</w:t>
      </w:r>
      <w:r w:rsidRPr="00CA301E">
        <w:rPr>
          <w:rFonts w:ascii="Times New Roman" w:hAnsi="Times New Roman" w:cs="Times New Roman"/>
          <w:sz w:val="24"/>
          <w:szCs w:val="24"/>
          <w:lang w:val="es-MX"/>
        </w:rPr>
        <w:t xml:space="preserve"> </w:t>
      </w:r>
      <w:r w:rsidR="00290483" w:rsidRPr="00CA301E">
        <w:rPr>
          <w:rFonts w:ascii="Times New Roman" w:hAnsi="Times New Roman" w:cs="Times New Roman"/>
          <w:sz w:val="24"/>
          <w:szCs w:val="24"/>
          <w:lang w:val="es-MX"/>
        </w:rPr>
        <w:t>como víctima</w:t>
      </w:r>
      <w:r w:rsidR="006C2FEB" w:rsidRPr="00CA301E">
        <w:rPr>
          <w:rFonts w:ascii="Times New Roman" w:hAnsi="Times New Roman" w:cs="Times New Roman"/>
          <w:sz w:val="24"/>
          <w:szCs w:val="24"/>
          <w:lang w:val="es-MX"/>
        </w:rPr>
        <w:t xml:space="preserve"> recibirá </w:t>
      </w:r>
      <w:r w:rsidR="00290483" w:rsidRPr="00CA301E">
        <w:rPr>
          <w:rFonts w:ascii="Times New Roman" w:hAnsi="Times New Roman" w:cs="Times New Roman"/>
          <w:sz w:val="24"/>
          <w:szCs w:val="24"/>
          <w:lang w:val="es-MX"/>
        </w:rPr>
        <w:t xml:space="preserve">constantemente agresiones </w:t>
      </w:r>
      <w:r w:rsidR="006C2FEB" w:rsidRPr="00CA301E">
        <w:rPr>
          <w:rFonts w:ascii="Times New Roman" w:hAnsi="Times New Roman" w:cs="Times New Roman"/>
          <w:sz w:val="24"/>
          <w:szCs w:val="24"/>
          <w:lang w:val="es-MX"/>
        </w:rPr>
        <w:t>por parte de sus pares</w:t>
      </w:r>
      <w:r w:rsidR="00290483" w:rsidRPr="00CA301E">
        <w:rPr>
          <w:rFonts w:ascii="Times New Roman" w:hAnsi="Times New Roman" w:cs="Times New Roman"/>
          <w:sz w:val="24"/>
          <w:szCs w:val="24"/>
          <w:lang w:val="es-MX"/>
        </w:rPr>
        <w:t xml:space="preserve">, pero al mismo tiempo, este alumno </w:t>
      </w:r>
      <w:r w:rsidR="0003561D" w:rsidRPr="00CA301E">
        <w:rPr>
          <w:rFonts w:ascii="Times New Roman" w:hAnsi="Times New Roman" w:cs="Times New Roman"/>
          <w:sz w:val="24"/>
          <w:szCs w:val="24"/>
          <w:lang w:val="es-MX"/>
        </w:rPr>
        <w:t xml:space="preserve">elegirá a otros a quienes </w:t>
      </w:r>
      <w:r w:rsidR="00B3308B" w:rsidRPr="00CA301E">
        <w:rPr>
          <w:rFonts w:ascii="Times New Roman" w:hAnsi="Times New Roman" w:cs="Times New Roman"/>
          <w:sz w:val="24"/>
          <w:szCs w:val="24"/>
          <w:lang w:val="es-MX"/>
        </w:rPr>
        <w:t xml:space="preserve">percibe como diferentes, vulnerables y con menos poder que él, </w:t>
      </w:r>
      <w:r w:rsidR="00C37D4A" w:rsidRPr="00CA301E">
        <w:rPr>
          <w:rFonts w:ascii="Times New Roman" w:hAnsi="Times New Roman" w:cs="Times New Roman"/>
          <w:sz w:val="24"/>
          <w:szCs w:val="24"/>
          <w:lang w:val="es-MX"/>
        </w:rPr>
        <w:t xml:space="preserve">por lo que les dirigirá </w:t>
      </w:r>
      <w:r w:rsidR="00290483" w:rsidRPr="00CA301E">
        <w:rPr>
          <w:rFonts w:ascii="Times New Roman" w:hAnsi="Times New Roman" w:cs="Times New Roman"/>
          <w:sz w:val="24"/>
          <w:szCs w:val="24"/>
          <w:lang w:val="es-MX"/>
        </w:rPr>
        <w:t xml:space="preserve">toda clase de agresiones. </w:t>
      </w:r>
    </w:p>
    <w:p w14:paraId="6FD3A979" w14:textId="702F320C" w:rsidR="000766D0" w:rsidRPr="00CA301E" w:rsidRDefault="00290483"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Estos dos tipos de comportamiento como víctima y agresor que el alumno exhibe durante la jornada escolar desconcierta al profe</w:t>
      </w:r>
      <w:r w:rsidR="000766D0" w:rsidRPr="00CA301E">
        <w:rPr>
          <w:rFonts w:ascii="Times New Roman" w:hAnsi="Times New Roman" w:cs="Times New Roman"/>
          <w:sz w:val="24"/>
          <w:szCs w:val="24"/>
          <w:lang w:val="es-MX"/>
        </w:rPr>
        <w:t>s</w:t>
      </w:r>
      <w:r w:rsidRPr="00CA301E">
        <w:rPr>
          <w:rFonts w:ascii="Times New Roman" w:hAnsi="Times New Roman" w:cs="Times New Roman"/>
          <w:sz w:val="24"/>
          <w:szCs w:val="24"/>
          <w:lang w:val="es-MX"/>
        </w:rPr>
        <w:t xml:space="preserve">orado porque </w:t>
      </w:r>
      <w:r w:rsidR="00B970B6" w:rsidRPr="00CA301E">
        <w:rPr>
          <w:rFonts w:ascii="Times New Roman" w:hAnsi="Times New Roman" w:cs="Times New Roman"/>
          <w:sz w:val="24"/>
          <w:szCs w:val="24"/>
          <w:lang w:val="es-MX"/>
        </w:rPr>
        <w:t xml:space="preserve">desconoce si lo deben clasificar como </w:t>
      </w:r>
      <w:r w:rsidRPr="00CA301E">
        <w:rPr>
          <w:rFonts w:ascii="Times New Roman" w:hAnsi="Times New Roman" w:cs="Times New Roman"/>
          <w:sz w:val="24"/>
          <w:szCs w:val="24"/>
          <w:lang w:val="es-MX"/>
        </w:rPr>
        <w:t>víctima o como agresor</w:t>
      </w:r>
      <w:r w:rsidR="000766D0" w:rsidRPr="00CA301E">
        <w:rPr>
          <w:rFonts w:ascii="Times New Roman" w:hAnsi="Times New Roman" w:cs="Times New Roman"/>
          <w:sz w:val="24"/>
          <w:szCs w:val="24"/>
          <w:lang w:val="es-MX"/>
        </w:rPr>
        <w:t xml:space="preserve">, </w:t>
      </w:r>
      <w:r w:rsidR="0068789B" w:rsidRPr="00CA301E">
        <w:rPr>
          <w:rFonts w:ascii="Times New Roman" w:hAnsi="Times New Roman" w:cs="Times New Roman"/>
          <w:sz w:val="24"/>
          <w:szCs w:val="24"/>
          <w:lang w:val="es-MX"/>
        </w:rPr>
        <w:t xml:space="preserve">lo que ocurre por ignorar </w:t>
      </w:r>
      <w:r w:rsidR="000766D0" w:rsidRPr="00CA301E">
        <w:rPr>
          <w:rFonts w:ascii="Times New Roman" w:hAnsi="Times New Roman" w:cs="Times New Roman"/>
          <w:sz w:val="24"/>
          <w:szCs w:val="24"/>
          <w:lang w:val="es-MX"/>
        </w:rPr>
        <w:t>que tiene dos perfiles</w:t>
      </w:r>
      <w:r w:rsidR="00C30E69" w:rsidRPr="00CA301E">
        <w:rPr>
          <w:rFonts w:ascii="Times New Roman" w:hAnsi="Times New Roman" w:cs="Times New Roman"/>
          <w:sz w:val="24"/>
          <w:szCs w:val="24"/>
          <w:lang w:val="es-MX"/>
        </w:rPr>
        <w:t xml:space="preserve">. </w:t>
      </w:r>
    </w:p>
    <w:p w14:paraId="6317DBDA" w14:textId="19BA0230" w:rsidR="000B2F90" w:rsidRPr="00CA301E" w:rsidRDefault="000766D0"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Este rol es un gran reto para los educadores y psicólogos ya que es un alumno que comparte características de ambos roles</w:t>
      </w:r>
      <w:r w:rsidR="00261C68" w:rsidRPr="00CA301E">
        <w:rPr>
          <w:rFonts w:ascii="Times New Roman" w:hAnsi="Times New Roman" w:cs="Times New Roman"/>
          <w:sz w:val="24"/>
          <w:szCs w:val="24"/>
          <w:lang w:val="es-MX"/>
        </w:rPr>
        <w:t xml:space="preserve"> (</w:t>
      </w:r>
      <w:r w:rsidR="00261C68" w:rsidRPr="00CA301E">
        <w:rPr>
          <w:rFonts w:ascii="Times New Roman" w:hAnsi="Times New Roman" w:cs="Times New Roman"/>
          <w:sz w:val="24"/>
          <w:szCs w:val="24"/>
          <w:shd w:val="clear" w:color="auto" w:fill="FFFFFF"/>
          <w:lang w:val="es-MX"/>
        </w:rPr>
        <w:t xml:space="preserve">Kljakovic </w:t>
      </w:r>
      <w:r w:rsidR="00581EC2" w:rsidRPr="00CA301E">
        <w:rPr>
          <w:rFonts w:ascii="Times New Roman" w:hAnsi="Times New Roman" w:cs="Times New Roman"/>
          <w:sz w:val="24"/>
          <w:szCs w:val="24"/>
          <w:shd w:val="clear" w:color="auto" w:fill="FFFFFF"/>
          <w:lang w:val="es-MX"/>
        </w:rPr>
        <w:t>y</w:t>
      </w:r>
      <w:r w:rsidR="00261C68" w:rsidRPr="00CA301E">
        <w:rPr>
          <w:rFonts w:ascii="Times New Roman" w:hAnsi="Times New Roman" w:cs="Times New Roman"/>
          <w:sz w:val="24"/>
          <w:szCs w:val="24"/>
          <w:shd w:val="clear" w:color="auto" w:fill="FFFFFF"/>
          <w:lang w:val="es-MX"/>
        </w:rPr>
        <w:t xml:space="preserve"> Hunt 2016)</w:t>
      </w:r>
      <w:r w:rsidRPr="00CA301E">
        <w:rPr>
          <w:rFonts w:ascii="Times New Roman" w:hAnsi="Times New Roman" w:cs="Times New Roman"/>
          <w:sz w:val="24"/>
          <w:szCs w:val="24"/>
          <w:lang w:val="es-MX"/>
        </w:rPr>
        <w:t xml:space="preserve">, </w:t>
      </w:r>
      <w:r w:rsidR="007A202B" w:rsidRPr="00CA301E">
        <w:rPr>
          <w:rFonts w:ascii="Times New Roman" w:hAnsi="Times New Roman" w:cs="Times New Roman"/>
          <w:sz w:val="24"/>
          <w:szCs w:val="24"/>
          <w:lang w:val="es-MX"/>
        </w:rPr>
        <w:t>sin embargo, se identifica que es menos empático que el alumnado “agresor puro”, se sienten con meno</w:t>
      </w:r>
      <w:r w:rsidR="007545C0">
        <w:rPr>
          <w:rFonts w:ascii="Times New Roman" w:hAnsi="Times New Roman" w:cs="Times New Roman"/>
          <w:sz w:val="24"/>
          <w:szCs w:val="24"/>
          <w:lang w:val="es-MX"/>
        </w:rPr>
        <w:t>s</w:t>
      </w:r>
      <w:r w:rsidR="007A202B" w:rsidRPr="00CA301E">
        <w:rPr>
          <w:rFonts w:ascii="Times New Roman" w:hAnsi="Times New Roman" w:cs="Times New Roman"/>
          <w:sz w:val="24"/>
          <w:szCs w:val="24"/>
          <w:lang w:val="es-MX"/>
        </w:rPr>
        <w:t xml:space="preserve"> disposición </w:t>
      </w:r>
      <w:r w:rsidR="007545C0">
        <w:rPr>
          <w:rFonts w:ascii="Times New Roman" w:hAnsi="Times New Roman" w:cs="Times New Roman"/>
          <w:sz w:val="24"/>
          <w:szCs w:val="24"/>
          <w:lang w:val="es-MX"/>
        </w:rPr>
        <w:t>para</w:t>
      </w:r>
      <w:r w:rsidR="007A202B" w:rsidRPr="00CA301E">
        <w:rPr>
          <w:rFonts w:ascii="Times New Roman" w:hAnsi="Times New Roman" w:cs="Times New Roman"/>
          <w:sz w:val="24"/>
          <w:szCs w:val="24"/>
          <w:lang w:val="es-MX"/>
        </w:rPr>
        <w:t xml:space="preserve"> colaborar en equipo (cooperar, ayudar), son impulsivos y con déficits</w:t>
      </w:r>
      <w:r w:rsidR="000B2F90" w:rsidRPr="00CA301E">
        <w:rPr>
          <w:rFonts w:ascii="Times New Roman" w:hAnsi="Times New Roman" w:cs="Times New Roman"/>
          <w:sz w:val="24"/>
          <w:szCs w:val="24"/>
          <w:lang w:val="es-MX"/>
        </w:rPr>
        <w:t xml:space="preserve"> para generar </w:t>
      </w:r>
      <w:r w:rsidR="007A202B" w:rsidRPr="00CA301E">
        <w:rPr>
          <w:rFonts w:ascii="Times New Roman" w:hAnsi="Times New Roman" w:cs="Times New Roman"/>
          <w:sz w:val="24"/>
          <w:szCs w:val="24"/>
          <w:lang w:val="es-MX"/>
        </w:rPr>
        <w:t>soluci</w:t>
      </w:r>
      <w:r w:rsidR="00BC5438" w:rsidRPr="00CA301E">
        <w:rPr>
          <w:rFonts w:ascii="Times New Roman" w:hAnsi="Times New Roman" w:cs="Times New Roman"/>
          <w:sz w:val="24"/>
          <w:szCs w:val="24"/>
          <w:lang w:val="es-MX"/>
        </w:rPr>
        <w:t xml:space="preserve">ones </w:t>
      </w:r>
      <w:r w:rsidR="000B2F90" w:rsidRPr="00CA301E">
        <w:rPr>
          <w:rFonts w:ascii="Times New Roman" w:hAnsi="Times New Roman" w:cs="Times New Roman"/>
          <w:sz w:val="24"/>
          <w:szCs w:val="24"/>
          <w:lang w:val="es-MX"/>
        </w:rPr>
        <w:t xml:space="preserve"> </w:t>
      </w:r>
      <w:r w:rsidR="007A202B" w:rsidRPr="00CA301E">
        <w:rPr>
          <w:rFonts w:ascii="Times New Roman" w:hAnsi="Times New Roman" w:cs="Times New Roman"/>
          <w:sz w:val="24"/>
          <w:szCs w:val="24"/>
          <w:lang w:val="es-MX"/>
        </w:rPr>
        <w:t>sin recurrir a la agresión</w:t>
      </w:r>
      <w:r w:rsidR="000B2F90" w:rsidRPr="00CA301E">
        <w:rPr>
          <w:rFonts w:ascii="Times New Roman" w:hAnsi="Times New Roman" w:cs="Times New Roman"/>
          <w:sz w:val="24"/>
          <w:szCs w:val="24"/>
          <w:lang w:val="es-MX"/>
        </w:rPr>
        <w:t xml:space="preserve">, generalmente no son capaces de identificar las consecuencias de sus </w:t>
      </w:r>
      <w:r w:rsidR="007A202B" w:rsidRPr="00CA301E">
        <w:rPr>
          <w:rFonts w:ascii="Times New Roman" w:hAnsi="Times New Roman" w:cs="Times New Roman"/>
          <w:sz w:val="24"/>
          <w:szCs w:val="24"/>
          <w:lang w:val="es-MX"/>
        </w:rPr>
        <w:t xml:space="preserve">actos, </w:t>
      </w:r>
      <w:r w:rsidR="000B2F90" w:rsidRPr="00CA301E">
        <w:rPr>
          <w:rFonts w:ascii="Times New Roman" w:hAnsi="Times New Roman" w:cs="Times New Roman"/>
          <w:sz w:val="24"/>
          <w:szCs w:val="24"/>
          <w:lang w:val="es-MX"/>
        </w:rPr>
        <w:t xml:space="preserve">justifican su agresión explicando que la víctima lo merece (Mendoza </w:t>
      </w:r>
      <w:r w:rsidR="00581EC2" w:rsidRPr="00CA301E">
        <w:rPr>
          <w:rFonts w:ascii="Times New Roman" w:hAnsi="Times New Roman" w:cs="Times New Roman"/>
          <w:sz w:val="24"/>
          <w:szCs w:val="24"/>
          <w:lang w:val="es-MX"/>
        </w:rPr>
        <w:t>y</w:t>
      </w:r>
      <w:r w:rsidR="000B2F90" w:rsidRPr="00CA301E">
        <w:rPr>
          <w:rFonts w:ascii="Times New Roman" w:hAnsi="Times New Roman" w:cs="Times New Roman"/>
          <w:sz w:val="24"/>
          <w:szCs w:val="24"/>
          <w:lang w:val="es-MX"/>
        </w:rPr>
        <w:t xml:space="preserve"> </w:t>
      </w:r>
      <w:r w:rsidR="000B2F90" w:rsidRPr="00E16F3A">
        <w:rPr>
          <w:rFonts w:ascii="Times New Roman" w:hAnsi="Times New Roman" w:cs="Times New Roman"/>
          <w:sz w:val="24"/>
          <w:szCs w:val="24"/>
          <w:lang w:val="es-MX"/>
        </w:rPr>
        <w:t>Maldonado, 2017</w:t>
      </w:r>
      <w:r w:rsidR="00DB4AB3" w:rsidRPr="00E16F3A">
        <w:rPr>
          <w:rFonts w:ascii="Times New Roman" w:hAnsi="Times New Roman" w:cs="Times New Roman"/>
          <w:sz w:val="24"/>
          <w:szCs w:val="24"/>
          <w:lang w:val="es-MX"/>
        </w:rPr>
        <w:t>;</w:t>
      </w:r>
      <w:r w:rsidR="00DB4AB3" w:rsidRPr="00CA301E">
        <w:rPr>
          <w:rFonts w:ascii="Times New Roman" w:hAnsi="Times New Roman" w:cs="Times New Roman"/>
          <w:sz w:val="24"/>
          <w:szCs w:val="24"/>
          <w:lang w:val="es-MX"/>
        </w:rPr>
        <w:t xml:space="preserve"> Menabò et al., 2024</w:t>
      </w:r>
      <w:r w:rsidR="000B2F90" w:rsidRPr="00CA301E">
        <w:rPr>
          <w:rFonts w:ascii="Times New Roman" w:hAnsi="Times New Roman" w:cs="Times New Roman"/>
          <w:sz w:val="24"/>
          <w:szCs w:val="24"/>
          <w:lang w:val="es-MX"/>
        </w:rPr>
        <w:t>)</w:t>
      </w:r>
      <w:r w:rsidR="001B1C51" w:rsidRPr="00CA301E">
        <w:rPr>
          <w:rFonts w:ascii="Times New Roman" w:hAnsi="Times New Roman" w:cs="Times New Roman"/>
          <w:sz w:val="24"/>
          <w:szCs w:val="24"/>
          <w:lang w:val="es-MX"/>
        </w:rPr>
        <w:t xml:space="preserve">, tienen una red social </w:t>
      </w:r>
      <w:r w:rsidR="008D7A64" w:rsidRPr="00CA301E">
        <w:rPr>
          <w:rFonts w:ascii="Times New Roman" w:hAnsi="Times New Roman" w:cs="Times New Roman"/>
          <w:sz w:val="24"/>
          <w:szCs w:val="24"/>
          <w:lang w:val="es-MX"/>
        </w:rPr>
        <w:t xml:space="preserve"> incluso más </w:t>
      </w:r>
      <w:r w:rsidR="001B1C51" w:rsidRPr="00CA301E">
        <w:rPr>
          <w:rFonts w:ascii="Times New Roman" w:hAnsi="Times New Roman" w:cs="Times New Roman"/>
          <w:sz w:val="24"/>
          <w:szCs w:val="24"/>
          <w:lang w:val="es-MX"/>
        </w:rPr>
        <w:t xml:space="preserve">pobre </w:t>
      </w:r>
      <w:r w:rsidR="008D7A64" w:rsidRPr="00CA301E">
        <w:rPr>
          <w:rFonts w:ascii="Times New Roman" w:hAnsi="Times New Roman" w:cs="Times New Roman"/>
          <w:sz w:val="24"/>
          <w:szCs w:val="24"/>
          <w:lang w:val="es-MX"/>
        </w:rPr>
        <w:t>que el de las víctimas,</w:t>
      </w:r>
      <w:r w:rsidR="001B1C51" w:rsidRPr="00CA301E">
        <w:rPr>
          <w:rFonts w:ascii="Times New Roman" w:hAnsi="Times New Roman" w:cs="Times New Roman"/>
          <w:sz w:val="24"/>
          <w:szCs w:val="24"/>
          <w:lang w:val="es-MX"/>
        </w:rPr>
        <w:t xml:space="preserve"> por lo que pueden percibirse excluidos </w:t>
      </w:r>
      <w:r w:rsidR="001B1C51" w:rsidRPr="00CA301E">
        <w:rPr>
          <w:rFonts w:ascii="Times New Roman" w:hAnsi="Times New Roman" w:cs="Times New Roman"/>
          <w:sz w:val="24"/>
          <w:szCs w:val="24"/>
          <w:shd w:val="clear" w:color="auto" w:fill="FFFFFF"/>
          <w:lang w:val="es-MX"/>
        </w:rPr>
        <w:t>(</w:t>
      </w:r>
      <w:r w:rsidR="008D7A64" w:rsidRPr="00CA301E">
        <w:rPr>
          <w:rFonts w:ascii="Times New Roman" w:hAnsi="Times New Roman" w:cs="Times New Roman"/>
          <w:sz w:val="24"/>
          <w:szCs w:val="24"/>
          <w:shd w:val="clear" w:color="auto" w:fill="FFFFFF"/>
          <w:lang w:val="es-MX"/>
        </w:rPr>
        <w:t>Cerezo</w:t>
      </w:r>
      <w:r w:rsidR="00E86601" w:rsidRPr="00CA301E">
        <w:rPr>
          <w:rFonts w:ascii="Times New Roman" w:hAnsi="Times New Roman" w:cs="Times New Roman"/>
          <w:sz w:val="24"/>
          <w:szCs w:val="24"/>
          <w:shd w:val="clear" w:color="auto" w:fill="FFFFFF"/>
          <w:lang w:val="es-MX"/>
        </w:rPr>
        <w:t>,</w:t>
      </w:r>
      <w:r w:rsidR="008D7A64" w:rsidRPr="00CA301E">
        <w:rPr>
          <w:rFonts w:ascii="Times New Roman" w:hAnsi="Times New Roman" w:cs="Times New Roman"/>
          <w:sz w:val="24"/>
          <w:szCs w:val="24"/>
          <w:shd w:val="clear" w:color="auto" w:fill="FFFFFF"/>
          <w:lang w:val="es-MX"/>
        </w:rPr>
        <w:t xml:space="preserve"> 2014; </w:t>
      </w:r>
      <w:r w:rsidR="001B1C51" w:rsidRPr="00CA301E">
        <w:rPr>
          <w:rFonts w:ascii="Times New Roman" w:hAnsi="Times New Roman" w:cs="Times New Roman"/>
          <w:sz w:val="24"/>
          <w:szCs w:val="24"/>
          <w:shd w:val="clear" w:color="auto" w:fill="FFFFFF"/>
          <w:lang w:val="es-MX"/>
        </w:rPr>
        <w:t>Kochel et al., 2015)</w:t>
      </w:r>
      <w:r w:rsidR="00D26695" w:rsidRPr="00CA301E">
        <w:rPr>
          <w:rFonts w:ascii="Times New Roman" w:hAnsi="Times New Roman" w:cs="Times New Roman"/>
          <w:sz w:val="24"/>
          <w:szCs w:val="24"/>
          <w:lang w:val="es-MX"/>
        </w:rPr>
        <w:t>, exhiben comportamiento antisocial (Garaigordobil, 2017)</w:t>
      </w:r>
      <w:r w:rsidR="00F07403" w:rsidRPr="00CA301E">
        <w:rPr>
          <w:rFonts w:ascii="Times New Roman" w:hAnsi="Times New Roman" w:cs="Times New Roman"/>
          <w:sz w:val="24"/>
          <w:szCs w:val="24"/>
          <w:lang w:val="es-MX"/>
        </w:rPr>
        <w:t>.</w:t>
      </w:r>
    </w:p>
    <w:p w14:paraId="353C83AE" w14:textId="77777777" w:rsidR="00672DFC" w:rsidRDefault="00672DFC" w:rsidP="00672DFC">
      <w:pPr>
        <w:spacing w:after="0" w:line="360" w:lineRule="auto"/>
        <w:jc w:val="both"/>
        <w:rPr>
          <w:rFonts w:ascii="Times New Roman" w:hAnsi="Times New Roman" w:cs="Times New Roman"/>
          <w:i/>
          <w:iCs/>
          <w:sz w:val="24"/>
          <w:szCs w:val="24"/>
          <w:lang w:val="es-MX"/>
        </w:rPr>
      </w:pPr>
    </w:p>
    <w:p w14:paraId="14AE5B98" w14:textId="6C7DE80F" w:rsidR="00CF7D9F" w:rsidRPr="00672DFC" w:rsidRDefault="00812167" w:rsidP="00672DFC">
      <w:pPr>
        <w:spacing w:after="0" w:line="360" w:lineRule="auto"/>
        <w:jc w:val="center"/>
        <w:rPr>
          <w:rFonts w:ascii="Times New Roman" w:hAnsi="Times New Roman" w:cs="Times New Roman"/>
          <w:b/>
          <w:bCs/>
          <w:sz w:val="24"/>
          <w:szCs w:val="24"/>
          <w:lang w:val="es-MX"/>
        </w:rPr>
      </w:pPr>
      <w:r w:rsidRPr="00672DFC">
        <w:rPr>
          <w:rFonts w:ascii="Times New Roman" w:hAnsi="Times New Roman" w:cs="Times New Roman"/>
          <w:b/>
          <w:bCs/>
          <w:sz w:val="24"/>
          <w:szCs w:val="24"/>
          <w:lang w:val="es-MX"/>
        </w:rPr>
        <w:t xml:space="preserve">Perfil </w:t>
      </w:r>
      <w:r w:rsidR="00CF7D9F" w:rsidRPr="00672DFC">
        <w:rPr>
          <w:rFonts w:ascii="Times New Roman" w:hAnsi="Times New Roman" w:cs="Times New Roman"/>
          <w:b/>
          <w:bCs/>
          <w:sz w:val="24"/>
          <w:szCs w:val="24"/>
          <w:lang w:val="es-MX"/>
        </w:rPr>
        <w:t>víctima pur</w:t>
      </w:r>
      <w:r w:rsidR="00F07403" w:rsidRPr="00672DFC">
        <w:rPr>
          <w:rFonts w:ascii="Times New Roman" w:hAnsi="Times New Roman" w:cs="Times New Roman"/>
          <w:b/>
          <w:bCs/>
          <w:sz w:val="24"/>
          <w:szCs w:val="24"/>
          <w:lang w:val="es-MX"/>
        </w:rPr>
        <w:t>a</w:t>
      </w:r>
    </w:p>
    <w:p w14:paraId="10EA8AC3" w14:textId="53CFC9E2" w:rsidR="001975BB" w:rsidRPr="00CA301E" w:rsidRDefault="001975BB"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Las víctimas de bullying </w:t>
      </w:r>
      <w:r w:rsidR="00FC697B" w:rsidRPr="00CA301E">
        <w:rPr>
          <w:rFonts w:ascii="Times New Roman" w:hAnsi="Times New Roman" w:cs="Times New Roman"/>
          <w:sz w:val="24"/>
          <w:szCs w:val="24"/>
          <w:lang w:val="es-MX"/>
        </w:rPr>
        <w:t xml:space="preserve">se definen como alumnado que </w:t>
      </w:r>
      <w:r w:rsidR="00DE04C4" w:rsidRPr="00CA301E">
        <w:rPr>
          <w:rFonts w:ascii="Times New Roman" w:hAnsi="Times New Roman" w:cs="Times New Roman"/>
          <w:sz w:val="24"/>
          <w:szCs w:val="24"/>
          <w:lang w:val="es-MX"/>
        </w:rPr>
        <w:t xml:space="preserve">prácticamente en la </w:t>
      </w:r>
      <w:r w:rsidR="006B4C0B" w:rsidRPr="00CA301E">
        <w:rPr>
          <w:rFonts w:ascii="Times New Roman" w:hAnsi="Times New Roman" w:cs="Times New Roman"/>
          <w:sz w:val="24"/>
          <w:szCs w:val="24"/>
          <w:lang w:val="es-MX"/>
        </w:rPr>
        <w:t>cotidianeidad</w:t>
      </w:r>
      <w:r w:rsidR="00DE04C4" w:rsidRPr="00CA301E">
        <w:rPr>
          <w:rFonts w:ascii="Times New Roman" w:hAnsi="Times New Roman" w:cs="Times New Roman"/>
          <w:sz w:val="24"/>
          <w:szCs w:val="24"/>
          <w:lang w:val="es-MX"/>
        </w:rPr>
        <w:t xml:space="preserve"> reciben cualquier tipo de agresión de sus pares</w:t>
      </w:r>
      <w:r w:rsidR="00215548" w:rsidRPr="00CA301E">
        <w:rPr>
          <w:rFonts w:ascii="Times New Roman" w:hAnsi="Times New Roman" w:cs="Times New Roman"/>
          <w:sz w:val="24"/>
          <w:szCs w:val="24"/>
          <w:lang w:val="es-MX"/>
        </w:rPr>
        <w:t xml:space="preserve"> (Cerezo et al., 2015)</w:t>
      </w:r>
      <w:r w:rsidR="00DE04C4" w:rsidRPr="00CA301E">
        <w:rPr>
          <w:rFonts w:ascii="Times New Roman" w:hAnsi="Times New Roman" w:cs="Times New Roman"/>
          <w:sz w:val="24"/>
          <w:szCs w:val="24"/>
          <w:lang w:val="es-MX"/>
        </w:rPr>
        <w:t xml:space="preserve">, por lo que son excluidos de trabajos escolares, fiestas, actividades deportivas y de ocio, </w:t>
      </w:r>
      <w:r w:rsidRPr="00CA301E">
        <w:rPr>
          <w:rFonts w:ascii="Times New Roman" w:hAnsi="Times New Roman" w:cs="Times New Roman"/>
          <w:sz w:val="24"/>
          <w:szCs w:val="24"/>
          <w:lang w:val="es-MX"/>
        </w:rPr>
        <w:t xml:space="preserve">experimentan altos niveles de estrés, ansiedad, depresión </w:t>
      </w:r>
      <w:r w:rsidR="00DE04C4" w:rsidRPr="00CA301E">
        <w:rPr>
          <w:rFonts w:ascii="Times New Roman" w:hAnsi="Times New Roman" w:cs="Times New Roman"/>
          <w:sz w:val="24"/>
          <w:szCs w:val="24"/>
          <w:lang w:val="es-MX"/>
        </w:rPr>
        <w:t>(Balluerka et al., 2023</w:t>
      </w:r>
      <w:r w:rsidR="00DE04C4" w:rsidRPr="00E16F3A">
        <w:rPr>
          <w:rFonts w:ascii="Times New Roman" w:hAnsi="Times New Roman" w:cs="Times New Roman"/>
          <w:sz w:val="24"/>
          <w:szCs w:val="24"/>
          <w:lang w:val="es-MX"/>
        </w:rPr>
        <w:t>),</w:t>
      </w:r>
      <w:r w:rsidR="00DE04C4" w:rsidRPr="00CA301E">
        <w:rPr>
          <w:rFonts w:ascii="Times New Roman" w:hAnsi="Times New Roman" w:cs="Times New Roman"/>
          <w:sz w:val="24"/>
          <w:szCs w:val="24"/>
          <w:lang w:val="es-MX"/>
        </w:rPr>
        <w:t xml:space="preserve"> t</w:t>
      </w:r>
      <w:r w:rsidR="0008703D" w:rsidRPr="00CA301E">
        <w:rPr>
          <w:rFonts w:ascii="Times New Roman" w:hAnsi="Times New Roman" w:cs="Times New Roman"/>
          <w:sz w:val="24"/>
          <w:szCs w:val="24"/>
          <w:lang w:val="es-MX"/>
        </w:rPr>
        <w:t xml:space="preserve">ienen </w:t>
      </w:r>
      <w:r w:rsidR="00DE04C4" w:rsidRPr="00CA301E">
        <w:rPr>
          <w:rFonts w:ascii="Times New Roman" w:hAnsi="Times New Roman" w:cs="Times New Roman"/>
          <w:sz w:val="24"/>
          <w:szCs w:val="24"/>
          <w:lang w:val="es-MX"/>
        </w:rPr>
        <w:t>autoestima baja (Appelqvist et al., 2024), sobrepeso (</w:t>
      </w:r>
      <w:r w:rsidR="0008703D" w:rsidRPr="00CA301E">
        <w:rPr>
          <w:rFonts w:ascii="Times New Roman" w:hAnsi="Times New Roman" w:cs="Times New Roman"/>
          <w:sz w:val="24"/>
          <w:szCs w:val="24"/>
          <w:lang w:val="es-MX"/>
        </w:rPr>
        <w:t xml:space="preserve">Mendoza et al., 2020; </w:t>
      </w:r>
      <w:r w:rsidR="00DE04C4" w:rsidRPr="00CA301E">
        <w:rPr>
          <w:rFonts w:ascii="Times New Roman" w:hAnsi="Times New Roman" w:cs="Times New Roman"/>
          <w:sz w:val="24"/>
          <w:szCs w:val="24"/>
          <w:lang w:val="es-MX"/>
        </w:rPr>
        <w:t xml:space="preserve">Prakash et al., 2022) </w:t>
      </w:r>
      <w:r w:rsidR="00081187" w:rsidRPr="00CA301E">
        <w:rPr>
          <w:rFonts w:ascii="Times New Roman" w:hAnsi="Times New Roman" w:cs="Times New Roman"/>
          <w:sz w:val="24"/>
          <w:szCs w:val="24"/>
          <w:lang w:val="es-MX"/>
        </w:rPr>
        <w:t xml:space="preserve">así como cualquier </w:t>
      </w:r>
      <w:r w:rsidR="00DE04C4" w:rsidRPr="00CA301E">
        <w:rPr>
          <w:rFonts w:ascii="Times New Roman" w:hAnsi="Times New Roman" w:cs="Times New Roman"/>
          <w:sz w:val="24"/>
          <w:szCs w:val="24"/>
          <w:lang w:val="es-MX"/>
        </w:rPr>
        <w:t xml:space="preserve">otra característica que para la percepción del alumnado </w:t>
      </w:r>
      <w:r w:rsidR="00081187" w:rsidRPr="00CA301E">
        <w:rPr>
          <w:rFonts w:ascii="Times New Roman" w:hAnsi="Times New Roman" w:cs="Times New Roman"/>
          <w:sz w:val="24"/>
          <w:szCs w:val="24"/>
          <w:lang w:val="es-MX"/>
        </w:rPr>
        <w:t xml:space="preserve">agresor </w:t>
      </w:r>
      <w:r w:rsidR="00DE04C4" w:rsidRPr="00CA301E">
        <w:rPr>
          <w:rFonts w:ascii="Times New Roman" w:hAnsi="Times New Roman" w:cs="Times New Roman"/>
          <w:sz w:val="24"/>
          <w:szCs w:val="24"/>
          <w:lang w:val="es-MX"/>
        </w:rPr>
        <w:t>los haga diferentes</w:t>
      </w:r>
      <w:r w:rsidRPr="00CA301E">
        <w:rPr>
          <w:rFonts w:ascii="Times New Roman" w:hAnsi="Times New Roman" w:cs="Times New Roman"/>
          <w:sz w:val="24"/>
          <w:szCs w:val="24"/>
          <w:lang w:val="es-MX"/>
        </w:rPr>
        <w:t>.</w:t>
      </w:r>
    </w:p>
    <w:p w14:paraId="362D9B62" w14:textId="611A6B8B" w:rsidR="00374D36" w:rsidRPr="00CA301E" w:rsidRDefault="006B4C0B"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Las </w:t>
      </w:r>
      <w:r w:rsidR="00D51266" w:rsidRPr="00CA301E">
        <w:rPr>
          <w:rFonts w:ascii="Times New Roman" w:hAnsi="Times New Roman" w:cs="Times New Roman"/>
          <w:sz w:val="24"/>
          <w:szCs w:val="24"/>
          <w:lang w:val="es-MX"/>
        </w:rPr>
        <w:t>v</w:t>
      </w:r>
      <w:r w:rsidR="0014387A" w:rsidRPr="00CA301E">
        <w:rPr>
          <w:rFonts w:ascii="Times New Roman" w:hAnsi="Times New Roman" w:cs="Times New Roman"/>
          <w:sz w:val="24"/>
          <w:szCs w:val="24"/>
          <w:lang w:val="es-MX"/>
        </w:rPr>
        <w:t>íctima</w:t>
      </w:r>
      <w:r w:rsidRPr="00CA301E">
        <w:rPr>
          <w:rFonts w:ascii="Times New Roman" w:hAnsi="Times New Roman" w:cs="Times New Roman"/>
          <w:sz w:val="24"/>
          <w:szCs w:val="24"/>
          <w:lang w:val="es-MX"/>
        </w:rPr>
        <w:t>s</w:t>
      </w:r>
      <w:r w:rsidR="0014387A" w:rsidRPr="00CA301E">
        <w:rPr>
          <w:rFonts w:ascii="Times New Roman" w:hAnsi="Times New Roman" w:cs="Times New Roman"/>
          <w:sz w:val="24"/>
          <w:szCs w:val="24"/>
          <w:lang w:val="es-MX"/>
        </w:rPr>
        <w:t xml:space="preserve"> se caracteriza</w:t>
      </w:r>
      <w:r w:rsidRPr="00CA301E">
        <w:rPr>
          <w:rFonts w:ascii="Times New Roman" w:hAnsi="Times New Roman" w:cs="Times New Roman"/>
          <w:sz w:val="24"/>
          <w:szCs w:val="24"/>
          <w:lang w:val="es-MX"/>
        </w:rPr>
        <w:t>n</w:t>
      </w:r>
      <w:r w:rsidR="0014387A" w:rsidRPr="00CA301E">
        <w:rPr>
          <w:rFonts w:ascii="Times New Roman" w:hAnsi="Times New Roman" w:cs="Times New Roman"/>
          <w:sz w:val="24"/>
          <w:szCs w:val="24"/>
          <w:lang w:val="es-MX"/>
        </w:rPr>
        <w:t xml:space="preserve"> por tener déficits en habilidades sociales, por lo que tienen dificultades para </w:t>
      </w:r>
      <w:r w:rsidR="00DB1D7A" w:rsidRPr="00CA301E">
        <w:rPr>
          <w:rFonts w:ascii="Times New Roman" w:hAnsi="Times New Roman" w:cs="Times New Roman"/>
          <w:sz w:val="24"/>
          <w:szCs w:val="24"/>
          <w:lang w:val="es-MX"/>
        </w:rPr>
        <w:t xml:space="preserve">iniciar y mantener conversaciones con sus pares, </w:t>
      </w:r>
      <w:r w:rsidR="001811A6" w:rsidRPr="00CA301E">
        <w:rPr>
          <w:rFonts w:ascii="Times New Roman" w:hAnsi="Times New Roman" w:cs="Times New Roman"/>
          <w:sz w:val="24"/>
          <w:szCs w:val="24"/>
          <w:lang w:val="es-MX"/>
        </w:rPr>
        <w:t xml:space="preserve">son apáticos, </w:t>
      </w:r>
      <w:r w:rsidR="00F25470" w:rsidRPr="00CA301E">
        <w:rPr>
          <w:rFonts w:ascii="Times New Roman" w:hAnsi="Times New Roman" w:cs="Times New Roman"/>
          <w:sz w:val="24"/>
          <w:szCs w:val="24"/>
          <w:lang w:val="es-MX"/>
        </w:rPr>
        <w:lastRenderedPageBreak/>
        <w:t xml:space="preserve">retraídos, no disfrutan </w:t>
      </w:r>
      <w:r w:rsidR="00D51266" w:rsidRPr="00CA301E">
        <w:rPr>
          <w:rFonts w:ascii="Times New Roman" w:hAnsi="Times New Roman" w:cs="Times New Roman"/>
          <w:sz w:val="24"/>
          <w:szCs w:val="24"/>
          <w:lang w:val="es-MX"/>
        </w:rPr>
        <w:t>integrarse a grupos y actividades por equipo, le gusta “estar solo</w:t>
      </w:r>
      <w:r w:rsidR="009C0E7E" w:rsidRPr="00CA301E">
        <w:rPr>
          <w:rFonts w:ascii="Times New Roman" w:hAnsi="Times New Roman" w:cs="Times New Roman"/>
          <w:sz w:val="24"/>
          <w:szCs w:val="24"/>
          <w:lang w:val="es-MX"/>
        </w:rPr>
        <w:t>s</w:t>
      </w:r>
      <w:r w:rsidR="00D51266" w:rsidRPr="00CA301E">
        <w:rPr>
          <w:rFonts w:ascii="Times New Roman" w:hAnsi="Times New Roman" w:cs="Times New Roman"/>
          <w:sz w:val="24"/>
          <w:szCs w:val="24"/>
          <w:lang w:val="es-MX"/>
        </w:rPr>
        <w:t>”</w:t>
      </w:r>
      <w:r w:rsidR="006E08F7" w:rsidRPr="00CA301E">
        <w:rPr>
          <w:rFonts w:ascii="Times New Roman" w:hAnsi="Times New Roman" w:cs="Times New Roman"/>
          <w:sz w:val="24"/>
          <w:szCs w:val="24"/>
          <w:lang w:val="es-MX"/>
        </w:rPr>
        <w:t xml:space="preserve">, déficits en habilidades que los sitúa en mayor riesgo de </w:t>
      </w:r>
      <w:r w:rsidR="00D51266" w:rsidRPr="00CA301E">
        <w:rPr>
          <w:rFonts w:ascii="Times New Roman" w:hAnsi="Times New Roman" w:cs="Times New Roman"/>
          <w:sz w:val="24"/>
          <w:szCs w:val="24"/>
          <w:lang w:val="es-MX"/>
        </w:rPr>
        <w:t>exclusión</w:t>
      </w:r>
      <w:r w:rsidR="00374D36" w:rsidRPr="00CA301E">
        <w:rPr>
          <w:rFonts w:ascii="Times New Roman" w:hAnsi="Times New Roman" w:cs="Times New Roman"/>
          <w:sz w:val="24"/>
          <w:szCs w:val="24"/>
          <w:lang w:val="es-MX"/>
        </w:rPr>
        <w:t xml:space="preserve"> (</w:t>
      </w:r>
      <w:r w:rsidR="00FF10BC" w:rsidRPr="00CA301E">
        <w:rPr>
          <w:rFonts w:ascii="Times New Roman" w:hAnsi="Times New Roman" w:cs="Times New Roman"/>
          <w:sz w:val="24"/>
          <w:szCs w:val="24"/>
          <w:lang w:val="es-MX"/>
        </w:rPr>
        <w:t xml:space="preserve">Kennedy </w:t>
      </w:r>
      <w:r w:rsidR="00581EC2" w:rsidRPr="00CA301E">
        <w:rPr>
          <w:rFonts w:ascii="Times New Roman" w:hAnsi="Times New Roman" w:cs="Times New Roman"/>
          <w:sz w:val="24"/>
          <w:szCs w:val="24"/>
          <w:lang w:val="es-MX"/>
        </w:rPr>
        <w:t>y</w:t>
      </w:r>
      <w:r w:rsidR="00FF10BC" w:rsidRPr="00CA301E">
        <w:rPr>
          <w:rFonts w:ascii="Times New Roman" w:hAnsi="Times New Roman" w:cs="Times New Roman"/>
          <w:sz w:val="24"/>
          <w:szCs w:val="24"/>
          <w:lang w:val="es-MX"/>
        </w:rPr>
        <w:t xml:space="preserve"> Brausch, 2024; </w:t>
      </w:r>
      <w:r w:rsidR="00374D36" w:rsidRPr="00CA301E">
        <w:rPr>
          <w:rFonts w:ascii="Times New Roman" w:hAnsi="Times New Roman" w:cs="Times New Roman"/>
          <w:sz w:val="24"/>
          <w:szCs w:val="24"/>
          <w:lang w:val="es-MX"/>
        </w:rPr>
        <w:t xml:space="preserve">Mendoza </w:t>
      </w:r>
      <w:r w:rsidR="00581EC2" w:rsidRPr="00CA301E">
        <w:rPr>
          <w:rFonts w:ascii="Times New Roman" w:hAnsi="Times New Roman" w:cs="Times New Roman"/>
          <w:sz w:val="24"/>
          <w:szCs w:val="24"/>
          <w:lang w:val="es-MX"/>
        </w:rPr>
        <w:t>y</w:t>
      </w:r>
      <w:r w:rsidR="00374D36" w:rsidRPr="00CA301E">
        <w:rPr>
          <w:rFonts w:ascii="Times New Roman" w:hAnsi="Times New Roman" w:cs="Times New Roman"/>
          <w:sz w:val="24"/>
          <w:szCs w:val="24"/>
          <w:lang w:val="es-MX"/>
        </w:rPr>
        <w:t xml:space="preserve"> Maldonado, 2017</w:t>
      </w:r>
      <w:r w:rsidR="00374D36" w:rsidRPr="00E16F3A">
        <w:rPr>
          <w:rFonts w:ascii="Times New Roman" w:hAnsi="Times New Roman" w:cs="Times New Roman"/>
          <w:sz w:val="24"/>
          <w:szCs w:val="24"/>
          <w:lang w:val="es-MX"/>
        </w:rPr>
        <w:t>)</w:t>
      </w:r>
      <w:r w:rsidR="00F61010" w:rsidRPr="00E16F3A">
        <w:rPr>
          <w:rFonts w:ascii="Times New Roman" w:hAnsi="Times New Roman" w:cs="Times New Roman"/>
          <w:sz w:val="24"/>
          <w:szCs w:val="24"/>
          <w:lang w:val="es-MX"/>
        </w:rPr>
        <w:t>,</w:t>
      </w:r>
      <w:r w:rsidR="00F61010" w:rsidRPr="00CA301E">
        <w:rPr>
          <w:rFonts w:ascii="Times New Roman" w:hAnsi="Times New Roman" w:cs="Times New Roman"/>
          <w:sz w:val="24"/>
          <w:szCs w:val="24"/>
          <w:lang w:val="es-MX"/>
        </w:rPr>
        <w:t xml:space="preserve"> </w:t>
      </w:r>
      <w:r w:rsidR="00E1268A" w:rsidRPr="00CA301E">
        <w:rPr>
          <w:rFonts w:ascii="Times New Roman" w:hAnsi="Times New Roman" w:cs="Times New Roman"/>
          <w:sz w:val="24"/>
          <w:szCs w:val="24"/>
          <w:lang w:val="es-MX"/>
        </w:rPr>
        <w:t>demostrando su desconocimiento para responder exitosamente ante los ataques de sus agresores</w:t>
      </w:r>
      <w:r w:rsidR="00D51266" w:rsidRPr="00CA301E">
        <w:rPr>
          <w:rFonts w:ascii="Times New Roman" w:hAnsi="Times New Roman" w:cs="Times New Roman"/>
          <w:sz w:val="24"/>
          <w:szCs w:val="24"/>
          <w:lang w:val="es-MX"/>
        </w:rPr>
        <w:t xml:space="preserve">. </w:t>
      </w:r>
    </w:p>
    <w:p w14:paraId="05C2884B" w14:textId="64FEDEB8" w:rsidR="00D51266" w:rsidRPr="00CA301E" w:rsidRDefault="0095669C"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Las víctimas </w:t>
      </w:r>
      <w:r w:rsidR="00CA454A" w:rsidRPr="00CA301E">
        <w:rPr>
          <w:rFonts w:ascii="Times New Roman" w:hAnsi="Times New Roman" w:cs="Times New Roman"/>
          <w:sz w:val="24"/>
          <w:szCs w:val="24"/>
          <w:lang w:val="es-MX"/>
        </w:rPr>
        <w:t xml:space="preserve">tienen la certeza de </w:t>
      </w:r>
      <w:r w:rsidRPr="00CA301E">
        <w:rPr>
          <w:rFonts w:ascii="Times New Roman" w:hAnsi="Times New Roman" w:cs="Times New Roman"/>
          <w:sz w:val="24"/>
          <w:szCs w:val="24"/>
          <w:lang w:val="es-MX"/>
        </w:rPr>
        <w:t xml:space="preserve">que </w:t>
      </w:r>
      <w:r w:rsidR="006F17FF" w:rsidRPr="00CA301E">
        <w:rPr>
          <w:rFonts w:ascii="Times New Roman" w:hAnsi="Times New Roman" w:cs="Times New Roman"/>
          <w:sz w:val="24"/>
          <w:szCs w:val="24"/>
          <w:lang w:val="es-MX"/>
        </w:rPr>
        <w:t xml:space="preserve">no tienen opción para salir de su estado de indefensión, </w:t>
      </w:r>
      <w:r w:rsidR="000D5848" w:rsidRPr="00CA301E">
        <w:rPr>
          <w:rFonts w:ascii="Times New Roman" w:hAnsi="Times New Roman" w:cs="Times New Roman"/>
          <w:sz w:val="24"/>
          <w:szCs w:val="24"/>
          <w:lang w:val="es-MX"/>
        </w:rPr>
        <w:t xml:space="preserve">por lo que no generan alternativas de solución como solicitar ayuda, evitar las situaciones </w:t>
      </w:r>
      <w:r w:rsidR="006D2EE2" w:rsidRPr="00CA301E">
        <w:rPr>
          <w:rFonts w:ascii="Times New Roman" w:hAnsi="Times New Roman" w:cs="Times New Roman"/>
          <w:sz w:val="24"/>
          <w:szCs w:val="24"/>
          <w:lang w:val="es-MX"/>
        </w:rPr>
        <w:t xml:space="preserve">problemáticas, </w:t>
      </w:r>
      <w:r w:rsidR="006F17FF" w:rsidRPr="00CA301E">
        <w:rPr>
          <w:rFonts w:ascii="Times New Roman" w:hAnsi="Times New Roman" w:cs="Times New Roman"/>
          <w:sz w:val="24"/>
          <w:szCs w:val="24"/>
          <w:lang w:val="es-MX"/>
        </w:rPr>
        <w:t xml:space="preserve">lo que sucede como consecuencia de </w:t>
      </w:r>
      <w:r w:rsidR="005615A5" w:rsidRPr="00CA301E">
        <w:rPr>
          <w:rFonts w:ascii="Times New Roman" w:hAnsi="Times New Roman" w:cs="Times New Roman"/>
          <w:sz w:val="24"/>
          <w:szCs w:val="24"/>
          <w:lang w:val="es-MX"/>
        </w:rPr>
        <w:t xml:space="preserve">la dificultad para </w:t>
      </w:r>
      <w:r w:rsidR="00801AA8" w:rsidRPr="00CA301E">
        <w:rPr>
          <w:rFonts w:ascii="Times New Roman" w:hAnsi="Times New Roman" w:cs="Times New Roman"/>
          <w:sz w:val="24"/>
          <w:szCs w:val="24"/>
          <w:lang w:val="es-MX"/>
        </w:rPr>
        <w:t xml:space="preserve">afrontar </w:t>
      </w:r>
      <w:r w:rsidR="0011737D" w:rsidRPr="00CA301E">
        <w:rPr>
          <w:rFonts w:ascii="Times New Roman" w:hAnsi="Times New Roman" w:cs="Times New Roman"/>
          <w:sz w:val="24"/>
          <w:szCs w:val="24"/>
          <w:lang w:val="es-MX"/>
        </w:rPr>
        <w:t>conflictos</w:t>
      </w:r>
      <w:r w:rsidR="00801AA8" w:rsidRPr="00CA301E">
        <w:rPr>
          <w:rFonts w:ascii="Times New Roman" w:hAnsi="Times New Roman" w:cs="Times New Roman"/>
          <w:sz w:val="24"/>
          <w:szCs w:val="24"/>
          <w:lang w:val="es-MX"/>
        </w:rPr>
        <w:t xml:space="preserve"> elaborando y eligiendo la mejor alternativa de solución</w:t>
      </w:r>
      <w:r w:rsidR="007E3625" w:rsidRPr="00CA301E">
        <w:rPr>
          <w:rFonts w:ascii="Times New Roman" w:hAnsi="Times New Roman" w:cs="Times New Roman"/>
          <w:sz w:val="24"/>
          <w:szCs w:val="24"/>
          <w:lang w:val="es-MX"/>
        </w:rPr>
        <w:t xml:space="preserve"> (Stephenson et al., 2024)</w:t>
      </w:r>
      <w:r w:rsidR="00D51266" w:rsidRPr="00CA301E">
        <w:rPr>
          <w:rFonts w:ascii="Times New Roman" w:hAnsi="Times New Roman" w:cs="Times New Roman"/>
          <w:sz w:val="24"/>
          <w:szCs w:val="24"/>
          <w:lang w:val="es-MX"/>
        </w:rPr>
        <w:t xml:space="preserve">. </w:t>
      </w:r>
      <w:r w:rsidR="00B87876" w:rsidRPr="00CA301E">
        <w:rPr>
          <w:rFonts w:ascii="Times New Roman" w:hAnsi="Times New Roman" w:cs="Times New Roman"/>
          <w:sz w:val="24"/>
          <w:szCs w:val="24"/>
          <w:lang w:val="es-MX"/>
        </w:rPr>
        <w:t xml:space="preserve">Tienen </w:t>
      </w:r>
      <w:r w:rsidR="00D51266" w:rsidRPr="00CA301E">
        <w:rPr>
          <w:rFonts w:ascii="Times New Roman" w:hAnsi="Times New Roman" w:cs="Times New Roman"/>
          <w:sz w:val="24"/>
          <w:szCs w:val="24"/>
          <w:lang w:val="es-MX"/>
        </w:rPr>
        <w:t>distorsi</w:t>
      </w:r>
      <w:r w:rsidR="007C1CA5" w:rsidRPr="00CA301E">
        <w:rPr>
          <w:rFonts w:ascii="Times New Roman" w:hAnsi="Times New Roman" w:cs="Times New Roman"/>
          <w:sz w:val="24"/>
          <w:szCs w:val="24"/>
          <w:lang w:val="es-MX"/>
        </w:rPr>
        <w:t>ones</w:t>
      </w:r>
      <w:r w:rsidR="00D51266" w:rsidRPr="00CA301E">
        <w:rPr>
          <w:rFonts w:ascii="Times New Roman" w:hAnsi="Times New Roman" w:cs="Times New Roman"/>
          <w:sz w:val="24"/>
          <w:szCs w:val="24"/>
          <w:lang w:val="es-MX"/>
        </w:rPr>
        <w:t xml:space="preserve"> cognitiva</w:t>
      </w:r>
      <w:r w:rsidR="007C1CA5" w:rsidRPr="00CA301E">
        <w:rPr>
          <w:rFonts w:ascii="Times New Roman" w:hAnsi="Times New Roman" w:cs="Times New Roman"/>
          <w:sz w:val="24"/>
          <w:szCs w:val="24"/>
          <w:lang w:val="es-MX"/>
        </w:rPr>
        <w:t>s</w:t>
      </w:r>
      <w:r w:rsidR="00B87876" w:rsidRPr="00CA301E">
        <w:rPr>
          <w:rFonts w:ascii="Times New Roman" w:hAnsi="Times New Roman" w:cs="Times New Roman"/>
          <w:sz w:val="24"/>
          <w:szCs w:val="24"/>
          <w:lang w:val="es-MX"/>
        </w:rPr>
        <w:t xml:space="preserve">, </w:t>
      </w:r>
      <w:r w:rsidR="007C1CA5" w:rsidRPr="00CA301E">
        <w:rPr>
          <w:rFonts w:ascii="Times New Roman" w:hAnsi="Times New Roman" w:cs="Times New Roman"/>
          <w:sz w:val="24"/>
          <w:szCs w:val="24"/>
          <w:lang w:val="es-MX"/>
        </w:rPr>
        <w:t xml:space="preserve">especialmente la denominado </w:t>
      </w:r>
      <w:r w:rsidR="00B87876" w:rsidRPr="00CA301E">
        <w:rPr>
          <w:rFonts w:ascii="Times New Roman" w:hAnsi="Times New Roman" w:cs="Times New Roman"/>
          <w:sz w:val="24"/>
          <w:szCs w:val="24"/>
          <w:lang w:val="es-MX"/>
        </w:rPr>
        <w:t>“</w:t>
      </w:r>
      <w:r w:rsidR="00D51266" w:rsidRPr="00CA301E">
        <w:rPr>
          <w:rFonts w:ascii="Times New Roman" w:hAnsi="Times New Roman" w:cs="Times New Roman"/>
          <w:sz w:val="24"/>
          <w:szCs w:val="24"/>
          <w:lang w:val="es-MX"/>
        </w:rPr>
        <w:t>wishful thinking</w:t>
      </w:r>
      <w:r w:rsidR="00B87876" w:rsidRPr="00CA301E">
        <w:rPr>
          <w:rFonts w:ascii="Times New Roman" w:hAnsi="Times New Roman" w:cs="Times New Roman"/>
          <w:sz w:val="24"/>
          <w:szCs w:val="24"/>
          <w:lang w:val="es-MX"/>
        </w:rPr>
        <w:t>”</w:t>
      </w:r>
      <w:r w:rsidR="007C1CA5" w:rsidRPr="00CA301E">
        <w:rPr>
          <w:rFonts w:ascii="Times New Roman" w:hAnsi="Times New Roman" w:cs="Times New Roman"/>
          <w:sz w:val="24"/>
          <w:szCs w:val="24"/>
          <w:lang w:val="es-MX"/>
        </w:rPr>
        <w:t xml:space="preserve"> que </w:t>
      </w:r>
      <w:r w:rsidR="00D51266" w:rsidRPr="00CA301E">
        <w:rPr>
          <w:rFonts w:ascii="Times New Roman" w:hAnsi="Times New Roman" w:cs="Times New Roman"/>
          <w:sz w:val="24"/>
          <w:szCs w:val="24"/>
          <w:lang w:val="es-MX"/>
        </w:rPr>
        <w:t xml:space="preserve">significa que el alumnado </w:t>
      </w:r>
      <w:r w:rsidR="007C1CA5" w:rsidRPr="00CA301E">
        <w:rPr>
          <w:rFonts w:ascii="Times New Roman" w:hAnsi="Times New Roman" w:cs="Times New Roman"/>
          <w:sz w:val="24"/>
          <w:szCs w:val="24"/>
          <w:lang w:val="es-MX"/>
        </w:rPr>
        <w:t xml:space="preserve">víctima va a </w:t>
      </w:r>
      <w:r w:rsidR="00D51266" w:rsidRPr="00CA301E">
        <w:rPr>
          <w:rFonts w:ascii="Times New Roman" w:hAnsi="Times New Roman" w:cs="Times New Roman"/>
          <w:sz w:val="24"/>
          <w:szCs w:val="24"/>
          <w:lang w:val="es-MX"/>
        </w:rPr>
        <w:t>crea</w:t>
      </w:r>
      <w:r w:rsidR="007C1CA5" w:rsidRPr="00CA301E">
        <w:rPr>
          <w:rFonts w:ascii="Times New Roman" w:hAnsi="Times New Roman" w:cs="Times New Roman"/>
          <w:sz w:val="24"/>
          <w:szCs w:val="24"/>
          <w:lang w:val="es-MX"/>
        </w:rPr>
        <w:t>r</w:t>
      </w:r>
      <w:r w:rsidR="00D51266" w:rsidRPr="00CA301E">
        <w:rPr>
          <w:rFonts w:ascii="Times New Roman" w:hAnsi="Times New Roman" w:cs="Times New Roman"/>
          <w:sz w:val="24"/>
          <w:szCs w:val="24"/>
          <w:lang w:val="es-MX"/>
        </w:rPr>
        <w:t xml:space="preserve"> </w:t>
      </w:r>
      <w:r w:rsidR="007C1CA5" w:rsidRPr="00CA301E">
        <w:rPr>
          <w:rFonts w:ascii="Times New Roman" w:hAnsi="Times New Roman" w:cs="Times New Roman"/>
          <w:sz w:val="24"/>
          <w:szCs w:val="24"/>
          <w:lang w:val="es-MX"/>
        </w:rPr>
        <w:t xml:space="preserve">para </w:t>
      </w:r>
      <w:r w:rsidR="0012464D" w:rsidRPr="00CA301E">
        <w:rPr>
          <w:rFonts w:ascii="Times New Roman" w:hAnsi="Times New Roman" w:cs="Times New Roman"/>
          <w:sz w:val="24"/>
          <w:szCs w:val="24"/>
          <w:lang w:val="es-MX"/>
        </w:rPr>
        <w:t>sí</w:t>
      </w:r>
      <w:r w:rsidR="007C1CA5" w:rsidRPr="00CA301E">
        <w:rPr>
          <w:rFonts w:ascii="Times New Roman" w:hAnsi="Times New Roman" w:cs="Times New Roman"/>
          <w:sz w:val="24"/>
          <w:szCs w:val="24"/>
          <w:lang w:val="es-MX"/>
        </w:rPr>
        <w:t xml:space="preserve"> mismo, </w:t>
      </w:r>
      <w:r w:rsidR="00D51266" w:rsidRPr="00CA301E">
        <w:rPr>
          <w:rFonts w:ascii="Times New Roman" w:hAnsi="Times New Roman" w:cs="Times New Roman"/>
          <w:sz w:val="24"/>
          <w:szCs w:val="24"/>
          <w:lang w:val="es-MX"/>
        </w:rPr>
        <w:t xml:space="preserve">historias </w:t>
      </w:r>
      <w:r w:rsidR="007C1CA5" w:rsidRPr="00CA301E">
        <w:rPr>
          <w:rFonts w:ascii="Times New Roman" w:hAnsi="Times New Roman" w:cs="Times New Roman"/>
          <w:sz w:val="24"/>
          <w:szCs w:val="24"/>
          <w:lang w:val="es-MX"/>
        </w:rPr>
        <w:t xml:space="preserve">que carecen de </w:t>
      </w:r>
      <w:r w:rsidR="00D51266" w:rsidRPr="00CA301E">
        <w:rPr>
          <w:rFonts w:ascii="Times New Roman" w:hAnsi="Times New Roman" w:cs="Times New Roman"/>
          <w:sz w:val="24"/>
          <w:szCs w:val="24"/>
          <w:lang w:val="es-MX"/>
        </w:rPr>
        <w:t xml:space="preserve">sustento real, </w:t>
      </w:r>
      <w:r w:rsidR="00C03E7A">
        <w:rPr>
          <w:rFonts w:ascii="Times New Roman" w:hAnsi="Times New Roman" w:cs="Times New Roman"/>
          <w:sz w:val="24"/>
          <w:szCs w:val="24"/>
          <w:lang w:val="es-MX"/>
        </w:rPr>
        <w:t xml:space="preserve">por lo que </w:t>
      </w:r>
      <w:r w:rsidR="007C1CA5" w:rsidRPr="00CA301E">
        <w:rPr>
          <w:rFonts w:ascii="Times New Roman" w:hAnsi="Times New Roman" w:cs="Times New Roman"/>
          <w:sz w:val="24"/>
          <w:szCs w:val="24"/>
          <w:lang w:val="es-MX"/>
        </w:rPr>
        <w:t xml:space="preserve">a través de </w:t>
      </w:r>
      <w:r w:rsidR="00B87876" w:rsidRPr="00CA301E">
        <w:rPr>
          <w:rFonts w:ascii="Times New Roman" w:hAnsi="Times New Roman" w:cs="Times New Roman"/>
          <w:sz w:val="24"/>
          <w:szCs w:val="24"/>
          <w:lang w:val="es-MX"/>
        </w:rPr>
        <w:t xml:space="preserve">dicha </w:t>
      </w:r>
      <w:r w:rsidR="007C1CA5" w:rsidRPr="00CA301E">
        <w:rPr>
          <w:rFonts w:ascii="Times New Roman" w:hAnsi="Times New Roman" w:cs="Times New Roman"/>
          <w:sz w:val="24"/>
          <w:szCs w:val="24"/>
          <w:lang w:val="es-MX"/>
        </w:rPr>
        <w:t xml:space="preserve">distorsión </w:t>
      </w:r>
      <w:r w:rsidR="00D53878" w:rsidRPr="00CA301E">
        <w:rPr>
          <w:rFonts w:ascii="Times New Roman" w:hAnsi="Times New Roman" w:cs="Times New Roman"/>
          <w:sz w:val="24"/>
          <w:szCs w:val="24"/>
          <w:lang w:val="es-MX"/>
        </w:rPr>
        <w:t xml:space="preserve">ocultan </w:t>
      </w:r>
      <w:r w:rsidR="00A20662" w:rsidRPr="00CA301E">
        <w:rPr>
          <w:rFonts w:ascii="Times New Roman" w:hAnsi="Times New Roman" w:cs="Times New Roman"/>
          <w:sz w:val="24"/>
          <w:szCs w:val="24"/>
          <w:lang w:val="es-MX"/>
        </w:rPr>
        <w:t xml:space="preserve">y transforman </w:t>
      </w:r>
      <w:r w:rsidR="00C03E7A">
        <w:rPr>
          <w:rFonts w:ascii="Times New Roman" w:hAnsi="Times New Roman" w:cs="Times New Roman"/>
          <w:sz w:val="24"/>
          <w:szCs w:val="24"/>
          <w:lang w:val="es-MX"/>
        </w:rPr>
        <w:t>su</w:t>
      </w:r>
      <w:r w:rsidR="00D53878" w:rsidRPr="00CA301E">
        <w:rPr>
          <w:rFonts w:ascii="Times New Roman" w:hAnsi="Times New Roman" w:cs="Times New Roman"/>
          <w:sz w:val="24"/>
          <w:szCs w:val="24"/>
          <w:lang w:val="es-MX"/>
        </w:rPr>
        <w:t xml:space="preserve"> realidad</w:t>
      </w:r>
      <w:r w:rsidR="00E86601" w:rsidRPr="00CA301E">
        <w:rPr>
          <w:rFonts w:ascii="Times New Roman" w:hAnsi="Times New Roman" w:cs="Times New Roman"/>
          <w:sz w:val="24"/>
          <w:szCs w:val="24"/>
          <w:lang w:val="es-MX"/>
        </w:rPr>
        <w:t xml:space="preserve"> (Mendoza  </w:t>
      </w:r>
      <w:r w:rsidR="00581EC2" w:rsidRPr="00CA301E">
        <w:rPr>
          <w:rFonts w:ascii="Times New Roman" w:hAnsi="Times New Roman" w:cs="Times New Roman"/>
          <w:sz w:val="24"/>
          <w:szCs w:val="24"/>
          <w:lang w:val="es-MX"/>
        </w:rPr>
        <w:t xml:space="preserve">y </w:t>
      </w:r>
      <w:r w:rsidR="00E86601" w:rsidRPr="00CA301E">
        <w:rPr>
          <w:rFonts w:ascii="Times New Roman" w:hAnsi="Times New Roman" w:cs="Times New Roman"/>
          <w:sz w:val="24"/>
          <w:szCs w:val="24"/>
          <w:lang w:val="es-MX"/>
        </w:rPr>
        <w:t>Maldonado, 2017)</w:t>
      </w:r>
      <w:r w:rsidR="00A20662" w:rsidRPr="00CA301E">
        <w:rPr>
          <w:rFonts w:ascii="Times New Roman" w:hAnsi="Times New Roman" w:cs="Times New Roman"/>
          <w:sz w:val="24"/>
          <w:szCs w:val="24"/>
          <w:lang w:val="es-MX"/>
        </w:rPr>
        <w:t xml:space="preserve">, </w:t>
      </w:r>
      <w:r w:rsidR="004F3E28" w:rsidRPr="00CA301E">
        <w:rPr>
          <w:rFonts w:ascii="Times New Roman" w:hAnsi="Times New Roman" w:cs="Times New Roman"/>
          <w:sz w:val="24"/>
          <w:szCs w:val="24"/>
          <w:lang w:val="es-MX"/>
        </w:rPr>
        <w:t xml:space="preserve">por lo que ocultan las agresiones que reciben y </w:t>
      </w:r>
      <w:r w:rsidR="00E2617A" w:rsidRPr="00CA301E">
        <w:rPr>
          <w:rFonts w:ascii="Times New Roman" w:hAnsi="Times New Roman" w:cs="Times New Roman"/>
          <w:sz w:val="24"/>
          <w:szCs w:val="24"/>
          <w:lang w:val="es-MX"/>
        </w:rPr>
        <w:t xml:space="preserve">construyen una realidad sustentada en lo que </w:t>
      </w:r>
      <w:r w:rsidR="00D53878" w:rsidRPr="00CA301E">
        <w:rPr>
          <w:rFonts w:ascii="Times New Roman" w:hAnsi="Times New Roman" w:cs="Times New Roman"/>
          <w:sz w:val="24"/>
          <w:szCs w:val="24"/>
          <w:lang w:val="es-MX"/>
        </w:rPr>
        <w:t xml:space="preserve">desean que </w:t>
      </w:r>
      <w:r w:rsidR="00A20662" w:rsidRPr="00CA301E">
        <w:rPr>
          <w:rFonts w:ascii="Times New Roman" w:hAnsi="Times New Roman" w:cs="Times New Roman"/>
          <w:sz w:val="24"/>
          <w:szCs w:val="24"/>
          <w:lang w:val="es-MX"/>
        </w:rPr>
        <w:t xml:space="preserve">ocurriera en su </w:t>
      </w:r>
      <w:r w:rsidR="00D51266" w:rsidRPr="00CA301E">
        <w:rPr>
          <w:rFonts w:ascii="Times New Roman" w:hAnsi="Times New Roman" w:cs="Times New Roman"/>
          <w:sz w:val="24"/>
          <w:szCs w:val="24"/>
          <w:lang w:val="es-MX"/>
        </w:rPr>
        <w:t>vida cotidiana</w:t>
      </w:r>
      <w:r w:rsidR="00A20662" w:rsidRPr="00CA301E">
        <w:rPr>
          <w:rFonts w:ascii="Times New Roman" w:hAnsi="Times New Roman" w:cs="Times New Roman"/>
          <w:sz w:val="24"/>
          <w:szCs w:val="24"/>
          <w:lang w:val="es-MX"/>
        </w:rPr>
        <w:t xml:space="preserve">, por lo que </w:t>
      </w:r>
      <w:r w:rsidR="00EB7CC8" w:rsidRPr="00CA301E">
        <w:rPr>
          <w:rFonts w:ascii="Times New Roman" w:hAnsi="Times New Roman" w:cs="Times New Roman"/>
          <w:sz w:val="24"/>
          <w:szCs w:val="24"/>
          <w:lang w:val="es-MX"/>
        </w:rPr>
        <w:t xml:space="preserve">desarrollan </w:t>
      </w:r>
      <w:r w:rsidR="00A20662" w:rsidRPr="00CA301E">
        <w:rPr>
          <w:rFonts w:ascii="Times New Roman" w:hAnsi="Times New Roman" w:cs="Times New Roman"/>
          <w:sz w:val="24"/>
          <w:szCs w:val="24"/>
          <w:lang w:val="es-MX"/>
        </w:rPr>
        <w:t>creen</w:t>
      </w:r>
      <w:r w:rsidR="00EB7CC8" w:rsidRPr="00CA301E">
        <w:rPr>
          <w:rFonts w:ascii="Times New Roman" w:hAnsi="Times New Roman" w:cs="Times New Roman"/>
          <w:sz w:val="24"/>
          <w:szCs w:val="24"/>
          <w:lang w:val="es-MX"/>
        </w:rPr>
        <w:t xml:space="preserve">cias erróneas en las que aseguran </w:t>
      </w:r>
      <w:r w:rsidR="00A20662" w:rsidRPr="00CA301E">
        <w:rPr>
          <w:rFonts w:ascii="Times New Roman" w:hAnsi="Times New Roman" w:cs="Times New Roman"/>
          <w:sz w:val="24"/>
          <w:szCs w:val="24"/>
          <w:lang w:val="es-MX"/>
        </w:rPr>
        <w:t xml:space="preserve"> que </w:t>
      </w:r>
      <w:r w:rsidR="00EB7CC8" w:rsidRPr="00CA301E">
        <w:rPr>
          <w:rFonts w:ascii="Times New Roman" w:hAnsi="Times New Roman" w:cs="Times New Roman"/>
          <w:sz w:val="24"/>
          <w:szCs w:val="24"/>
          <w:lang w:val="es-MX"/>
        </w:rPr>
        <w:t>no son victimizados</w:t>
      </w:r>
      <w:r w:rsidR="00D51266" w:rsidRPr="00CA301E">
        <w:rPr>
          <w:rFonts w:ascii="Times New Roman" w:hAnsi="Times New Roman" w:cs="Times New Roman"/>
          <w:sz w:val="24"/>
          <w:szCs w:val="24"/>
          <w:lang w:val="es-MX"/>
        </w:rPr>
        <w:t xml:space="preserve">, por lo que no </w:t>
      </w:r>
      <w:r w:rsidR="00A20662" w:rsidRPr="00CA301E">
        <w:rPr>
          <w:rFonts w:ascii="Times New Roman" w:hAnsi="Times New Roman" w:cs="Times New Roman"/>
          <w:sz w:val="24"/>
          <w:szCs w:val="24"/>
          <w:lang w:val="es-MX"/>
        </w:rPr>
        <w:t xml:space="preserve">buscan ni solicitan ayuda </w:t>
      </w:r>
      <w:r w:rsidR="007B052C" w:rsidRPr="00CA301E">
        <w:rPr>
          <w:rFonts w:ascii="Times New Roman" w:hAnsi="Times New Roman" w:cs="Times New Roman"/>
          <w:sz w:val="24"/>
          <w:szCs w:val="24"/>
          <w:lang w:val="es-MX"/>
        </w:rPr>
        <w:t>(</w:t>
      </w:r>
      <w:r w:rsidR="001769AA" w:rsidRPr="00CA301E">
        <w:rPr>
          <w:rFonts w:ascii="Times New Roman" w:hAnsi="Times New Roman" w:cs="Times New Roman"/>
          <w:sz w:val="24"/>
          <w:szCs w:val="24"/>
          <w:lang w:val="es-MX"/>
        </w:rPr>
        <w:t xml:space="preserve">Garaigordobil  </w:t>
      </w:r>
      <w:r w:rsidR="00581EC2" w:rsidRPr="00CA301E">
        <w:rPr>
          <w:rFonts w:ascii="Times New Roman" w:hAnsi="Times New Roman" w:cs="Times New Roman"/>
          <w:sz w:val="24"/>
          <w:szCs w:val="24"/>
          <w:lang w:val="es-MX"/>
        </w:rPr>
        <w:t>y</w:t>
      </w:r>
      <w:r w:rsidR="001769AA" w:rsidRPr="00CA301E">
        <w:rPr>
          <w:rFonts w:ascii="Times New Roman" w:hAnsi="Times New Roman" w:cs="Times New Roman"/>
          <w:sz w:val="24"/>
          <w:szCs w:val="24"/>
          <w:lang w:val="es-MX"/>
        </w:rPr>
        <w:t xml:space="preserve"> Oñederra, 2010; </w:t>
      </w:r>
      <w:r w:rsidR="00B87876" w:rsidRPr="00CA301E">
        <w:rPr>
          <w:rFonts w:ascii="Times New Roman" w:hAnsi="Times New Roman" w:cs="Times New Roman"/>
          <w:sz w:val="24"/>
          <w:szCs w:val="24"/>
          <w:lang w:val="es-MX"/>
        </w:rPr>
        <w:t>Mendoza, 2017</w:t>
      </w:r>
      <w:r w:rsidR="007B052C" w:rsidRPr="00CA301E">
        <w:rPr>
          <w:rFonts w:ascii="Times New Roman" w:hAnsi="Times New Roman" w:cs="Times New Roman"/>
          <w:sz w:val="24"/>
          <w:szCs w:val="24"/>
          <w:lang w:val="es-MX"/>
        </w:rPr>
        <w:t xml:space="preserve">). </w:t>
      </w:r>
    </w:p>
    <w:p w14:paraId="41716940" w14:textId="521E1444" w:rsidR="00871C3F" w:rsidRPr="00CA301E" w:rsidRDefault="001C18F2"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En la actualidad </w:t>
      </w:r>
      <w:r w:rsidR="00E1018F" w:rsidRPr="00CA301E">
        <w:rPr>
          <w:rFonts w:ascii="Times New Roman" w:hAnsi="Times New Roman" w:cs="Times New Roman"/>
          <w:sz w:val="24"/>
          <w:szCs w:val="24"/>
          <w:lang w:val="es-MX"/>
        </w:rPr>
        <w:t xml:space="preserve">la investigación ha fortalecido el consenso científico </w:t>
      </w:r>
      <w:r w:rsidR="00F108F7" w:rsidRPr="00CA301E">
        <w:rPr>
          <w:rFonts w:ascii="Times New Roman" w:hAnsi="Times New Roman" w:cs="Times New Roman"/>
          <w:sz w:val="24"/>
          <w:szCs w:val="24"/>
          <w:lang w:val="es-MX"/>
        </w:rPr>
        <w:t xml:space="preserve">de </w:t>
      </w:r>
      <w:r w:rsidRPr="00CA301E">
        <w:rPr>
          <w:rFonts w:ascii="Times New Roman" w:hAnsi="Times New Roman" w:cs="Times New Roman"/>
          <w:sz w:val="24"/>
          <w:szCs w:val="24"/>
          <w:lang w:val="es-MX"/>
        </w:rPr>
        <w:t xml:space="preserve">que </w:t>
      </w:r>
      <w:r w:rsidR="0094471B" w:rsidRPr="00CA301E">
        <w:rPr>
          <w:rFonts w:ascii="Times New Roman" w:hAnsi="Times New Roman" w:cs="Times New Roman"/>
          <w:sz w:val="24"/>
          <w:szCs w:val="24"/>
          <w:lang w:val="es-MX"/>
        </w:rPr>
        <w:t xml:space="preserve">el patrón de victimización </w:t>
      </w:r>
      <w:r w:rsidRPr="00CA301E">
        <w:rPr>
          <w:rFonts w:ascii="Times New Roman" w:hAnsi="Times New Roman" w:cs="Times New Roman"/>
          <w:sz w:val="24"/>
          <w:szCs w:val="24"/>
          <w:lang w:val="es-MX"/>
        </w:rPr>
        <w:t>es estable a través del tiempo (</w:t>
      </w:r>
      <w:r w:rsidR="00B00BFD" w:rsidRPr="00CA301E">
        <w:rPr>
          <w:rFonts w:ascii="Times New Roman" w:hAnsi="Times New Roman" w:cs="Times New Roman"/>
          <w:sz w:val="24"/>
          <w:szCs w:val="24"/>
          <w:lang w:val="es-MX"/>
        </w:rPr>
        <w:t xml:space="preserve">Blanchflower </w:t>
      </w:r>
      <w:r w:rsidR="00581EC2" w:rsidRPr="00CA301E">
        <w:rPr>
          <w:rFonts w:ascii="Times New Roman" w:hAnsi="Times New Roman" w:cs="Times New Roman"/>
          <w:sz w:val="24"/>
          <w:szCs w:val="24"/>
          <w:lang w:val="es-MX"/>
        </w:rPr>
        <w:t>y</w:t>
      </w:r>
      <w:r w:rsidR="00B00BFD" w:rsidRPr="00CA301E">
        <w:rPr>
          <w:rFonts w:ascii="Times New Roman" w:hAnsi="Times New Roman" w:cs="Times New Roman"/>
          <w:sz w:val="24"/>
          <w:szCs w:val="24"/>
          <w:lang w:val="es-MX"/>
        </w:rPr>
        <w:t xml:space="preserve"> Bryson 2024; </w:t>
      </w:r>
      <w:r w:rsidR="00E1018F" w:rsidRPr="00CA301E">
        <w:rPr>
          <w:rFonts w:ascii="Times New Roman" w:hAnsi="Times New Roman" w:cs="Times New Roman"/>
          <w:sz w:val="24"/>
          <w:szCs w:val="24"/>
          <w:shd w:val="clear" w:color="auto" w:fill="FFFFFF"/>
          <w:lang w:val="es-MX"/>
        </w:rPr>
        <w:t xml:space="preserve">Kljakovic  </w:t>
      </w:r>
      <w:r w:rsidR="00581EC2" w:rsidRPr="00CA301E">
        <w:rPr>
          <w:rFonts w:ascii="Times New Roman" w:hAnsi="Times New Roman" w:cs="Times New Roman"/>
          <w:sz w:val="24"/>
          <w:szCs w:val="24"/>
          <w:shd w:val="clear" w:color="auto" w:fill="FFFFFF"/>
          <w:lang w:val="es-MX"/>
        </w:rPr>
        <w:t>y</w:t>
      </w:r>
      <w:r w:rsidR="00E1018F" w:rsidRPr="00CA301E">
        <w:rPr>
          <w:rFonts w:ascii="Times New Roman" w:hAnsi="Times New Roman" w:cs="Times New Roman"/>
          <w:sz w:val="24"/>
          <w:szCs w:val="24"/>
          <w:shd w:val="clear" w:color="auto" w:fill="FFFFFF"/>
          <w:lang w:val="es-MX"/>
        </w:rPr>
        <w:t xml:space="preserve"> Hunt, 2016; </w:t>
      </w:r>
      <w:r w:rsidR="00E40F95" w:rsidRPr="00CA301E">
        <w:rPr>
          <w:rFonts w:ascii="Times New Roman" w:hAnsi="Times New Roman" w:cs="Times New Roman"/>
          <w:sz w:val="24"/>
          <w:szCs w:val="24"/>
          <w:lang w:val="es-MX"/>
        </w:rPr>
        <w:t>Neumayer et al., 2023</w:t>
      </w:r>
      <w:r w:rsidR="004A0D61" w:rsidRPr="00CA301E">
        <w:rPr>
          <w:rFonts w:ascii="Times New Roman" w:hAnsi="Times New Roman" w:cs="Times New Roman"/>
          <w:sz w:val="24"/>
          <w:szCs w:val="24"/>
          <w:lang w:val="es-MX"/>
        </w:rPr>
        <w:t xml:space="preserve">) por lo que se mantiene a través de las diferentes etapas de desarrollo de la persona </w:t>
      </w:r>
      <w:r w:rsidR="004A0D61" w:rsidRPr="00CA301E">
        <w:rPr>
          <w:rFonts w:ascii="Times New Roman" w:hAnsi="Times New Roman" w:cs="Times New Roman"/>
          <w:kern w:val="2"/>
          <w:sz w:val="24"/>
          <w:szCs w:val="24"/>
          <w:lang w:val="es-MX"/>
          <w14:ligatures w14:val="standardContextual"/>
        </w:rPr>
        <w:t>(</w:t>
      </w:r>
      <w:r w:rsidR="001F0383" w:rsidRPr="00CA301E">
        <w:rPr>
          <w:rFonts w:ascii="Times New Roman" w:hAnsi="Times New Roman" w:cs="Times New Roman"/>
          <w:kern w:val="2"/>
          <w:sz w:val="24"/>
          <w:szCs w:val="24"/>
          <w:lang w:val="es-MX"/>
          <w14:ligatures w14:val="standardContextual"/>
        </w:rPr>
        <w:t xml:space="preserve">Pouwels et al., 2016; </w:t>
      </w:r>
      <w:r w:rsidR="00976218" w:rsidRPr="00CA301E">
        <w:rPr>
          <w:rFonts w:ascii="Times New Roman" w:hAnsi="Times New Roman" w:cs="Times New Roman"/>
          <w:sz w:val="24"/>
          <w:szCs w:val="24"/>
          <w:lang w:val="es-MX"/>
        </w:rPr>
        <w:t xml:space="preserve">Stephenson et al., 2024; </w:t>
      </w:r>
      <w:r w:rsidRPr="00CA301E">
        <w:rPr>
          <w:rFonts w:ascii="Times New Roman" w:hAnsi="Times New Roman" w:cs="Times New Roman"/>
          <w:sz w:val="24"/>
          <w:szCs w:val="24"/>
          <w:lang w:val="es-MX"/>
        </w:rPr>
        <w:t>Van Geel et al., 2022), permaneciendo incluso en otros contextos como el virtual (</w:t>
      </w:r>
      <w:r w:rsidR="00EB7CC8" w:rsidRPr="00CA301E">
        <w:rPr>
          <w:rFonts w:ascii="Times New Roman" w:hAnsi="Times New Roman" w:cs="Times New Roman"/>
          <w:sz w:val="24"/>
          <w:szCs w:val="24"/>
          <w:lang w:val="es-MX"/>
        </w:rPr>
        <w:t xml:space="preserve">Mendoza et al., </w:t>
      </w:r>
      <w:r w:rsidR="00013748" w:rsidRPr="00CA301E">
        <w:rPr>
          <w:rFonts w:ascii="Times New Roman" w:hAnsi="Times New Roman" w:cs="Times New Roman"/>
          <w:sz w:val="24"/>
          <w:szCs w:val="24"/>
          <w:lang w:val="es-MX"/>
        </w:rPr>
        <w:t xml:space="preserve">2021; </w:t>
      </w:r>
      <w:r w:rsidR="00E40F95" w:rsidRPr="00CA301E">
        <w:rPr>
          <w:rFonts w:ascii="Times New Roman" w:hAnsi="Times New Roman" w:cs="Times New Roman"/>
          <w:sz w:val="24"/>
          <w:szCs w:val="24"/>
          <w:lang w:val="es-MX"/>
        </w:rPr>
        <w:t>Neumayer et al., 2023)</w:t>
      </w:r>
      <w:r w:rsidRPr="00CA301E">
        <w:rPr>
          <w:rFonts w:ascii="Times New Roman" w:hAnsi="Times New Roman" w:cs="Times New Roman"/>
          <w:sz w:val="24"/>
          <w:szCs w:val="24"/>
          <w:lang w:val="es-MX"/>
        </w:rPr>
        <w:t xml:space="preserve">, demostrándose que </w:t>
      </w:r>
      <w:r w:rsidR="0094471B" w:rsidRPr="00CA301E">
        <w:rPr>
          <w:rFonts w:ascii="Times New Roman" w:hAnsi="Times New Roman" w:cs="Times New Roman"/>
          <w:sz w:val="24"/>
          <w:szCs w:val="24"/>
          <w:lang w:val="es-MX"/>
        </w:rPr>
        <w:t xml:space="preserve">ser víctima de bullying se asocia con </w:t>
      </w:r>
      <w:r w:rsidR="004A0D61" w:rsidRPr="00CA301E">
        <w:rPr>
          <w:rFonts w:ascii="Times New Roman" w:hAnsi="Times New Roman" w:cs="Times New Roman"/>
          <w:sz w:val="24"/>
          <w:szCs w:val="24"/>
          <w:lang w:val="es-MX"/>
        </w:rPr>
        <w:t xml:space="preserve">otros tipos de victimizaciones, prediciéndose </w:t>
      </w:r>
      <w:r w:rsidR="008106FD" w:rsidRPr="00CA301E">
        <w:rPr>
          <w:rFonts w:ascii="Times New Roman" w:hAnsi="Times New Roman" w:cs="Times New Roman"/>
          <w:sz w:val="24"/>
          <w:szCs w:val="24"/>
          <w:lang w:val="es-MX"/>
        </w:rPr>
        <w:t xml:space="preserve">futuras victimizaciones, por lo que </w:t>
      </w:r>
      <w:r w:rsidRPr="00CA301E">
        <w:rPr>
          <w:rFonts w:ascii="Times New Roman" w:hAnsi="Times New Roman" w:cs="Times New Roman"/>
          <w:sz w:val="24"/>
          <w:szCs w:val="24"/>
          <w:lang w:val="es-MX"/>
        </w:rPr>
        <w:t xml:space="preserve">permanece incluso hasta </w:t>
      </w:r>
      <w:r w:rsidR="004A0D61" w:rsidRPr="00CA301E">
        <w:rPr>
          <w:rFonts w:ascii="Times New Roman" w:hAnsi="Times New Roman" w:cs="Times New Roman"/>
          <w:sz w:val="24"/>
          <w:szCs w:val="24"/>
          <w:lang w:val="es-MX"/>
        </w:rPr>
        <w:t>la victimización en las relaciones de</w:t>
      </w:r>
      <w:r w:rsidR="008106FD" w:rsidRPr="00CA301E">
        <w:rPr>
          <w:rFonts w:ascii="Times New Roman" w:hAnsi="Times New Roman" w:cs="Times New Roman"/>
          <w:sz w:val="24"/>
          <w:szCs w:val="24"/>
          <w:lang w:val="es-MX"/>
        </w:rPr>
        <w:t xml:space="preserve"> pareja en la etapa </w:t>
      </w:r>
      <w:r w:rsidRPr="00CA301E">
        <w:rPr>
          <w:rFonts w:ascii="Times New Roman" w:hAnsi="Times New Roman" w:cs="Times New Roman"/>
          <w:sz w:val="24"/>
          <w:szCs w:val="24"/>
          <w:lang w:val="es-MX"/>
        </w:rPr>
        <w:t>adult</w:t>
      </w:r>
      <w:r w:rsidR="008106FD" w:rsidRPr="00CA301E">
        <w:rPr>
          <w:rFonts w:ascii="Times New Roman" w:hAnsi="Times New Roman" w:cs="Times New Roman"/>
          <w:sz w:val="24"/>
          <w:szCs w:val="24"/>
          <w:lang w:val="es-MX"/>
        </w:rPr>
        <w:t>a</w:t>
      </w:r>
      <w:r w:rsidR="00E61534" w:rsidRPr="00CA301E">
        <w:rPr>
          <w:rFonts w:ascii="Times New Roman" w:hAnsi="Times New Roman" w:cs="Times New Roman"/>
          <w:sz w:val="24"/>
          <w:szCs w:val="24"/>
          <w:lang w:val="es-MX"/>
        </w:rPr>
        <w:t>.</w:t>
      </w:r>
    </w:p>
    <w:p w14:paraId="768C2D87" w14:textId="77777777" w:rsidR="00672DFC" w:rsidRDefault="00672DFC" w:rsidP="00672DFC">
      <w:pPr>
        <w:spacing w:after="0" w:line="360" w:lineRule="auto"/>
        <w:jc w:val="both"/>
        <w:rPr>
          <w:rFonts w:ascii="Times New Roman" w:hAnsi="Times New Roman" w:cs="Times New Roman"/>
          <w:i/>
          <w:iCs/>
          <w:sz w:val="24"/>
          <w:szCs w:val="24"/>
          <w:lang w:val="es-MX"/>
        </w:rPr>
      </w:pPr>
    </w:p>
    <w:p w14:paraId="63AFEEC0" w14:textId="6D948A57" w:rsidR="00CF7D9F" w:rsidRPr="00672DFC" w:rsidRDefault="00812167" w:rsidP="00672DFC">
      <w:pPr>
        <w:spacing w:after="0" w:line="360" w:lineRule="auto"/>
        <w:jc w:val="center"/>
        <w:rPr>
          <w:rFonts w:ascii="Times New Roman" w:hAnsi="Times New Roman" w:cs="Times New Roman"/>
          <w:b/>
          <w:bCs/>
          <w:sz w:val="24"/>
          <w:szCs w:val="24"/>
          <w:lang w:val="es-MX"/>
        </w:rPr>
      </w:pPr>
      <w:r w:rsidRPr="00672DFC">
        <w:rPr>
          <w:rFonts w:ascii="Times New Roman" w:hAnsi="Times New Roman" w:cs="Times New Roman"/>
          <w:b/>
          <w:bCs/>
          <w:sz w:val="24"/>
          <w:szCs w:val="24"/>
          <w:lang w:val="es-MX"/>
        </w:rPr>
        <w:t>Perfil A</w:t>
      </w:r>
      <w:r w:rsidR="00CF7D9F" w:rsidRPr="00672DFC">
        <w:rPr>
          <w:rFonts w:ascii="Times New Roman" w:hAnsi="Times New Roman" w:cs="Times New Roman"/>
          <w:b/>
          <w:bCs/>
          <w:sz w:val="24"/>
          <w:szCs w:val="24"/>
          <w:lang w:val="es-MX"/>
        </w:rPr>
        <w:t>gresor puro</w:t>
      </w:r>
      <w:r w:rsidRPr="00672DFC">
        <w:rPr>
          <w:rFonts w:ascii="Times New Roman" w:hAnsi="Times New Roman" w:cs="Times New Roman"/>
          <w:b/>
          <w:bCs/>
          <w:sz w:val="24"/>
          <w:szCs w:val="24"/>
          <w:lang w:val="es-MX"/>
        </w:rPr>
        <w:t xml:space="preserve"> (Bully)</w:t>
      </w:r>
    </w:p>
    <w:p w14:paraId="0F9853BE" w14:textId="1BA2A45F" w:rsidR="00CF7D9F" w:rsidRPr="00CA301E" w:rsidRDefault="009A2014" w:rsidP="008B0413">
      <w:pPr>
        <w:tabs>
          <w:tab w:val="left" w:pos="1134"/>
        </w:tabs>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El alumnado bully o agresor, se define por </w:t>
      </w:r>
      <w:r w:rsidR="000446E5" w:rsidRPr="00CA301E">
        <w:rPr>
          <w:rFonts w:ascii="Times New Roman" w:hAnsi="Times New Roman" w:cs="Times New Roman"/>
          <w:sz w:val="24"/>
          <w:szCs w:val="24"/>
          <w:lang w:val="es-MX"/>
        </w:rPr>
        <w:t>dirig</w:t>
      </w:r>
      <w:r w:rsidR="00D57542" w:rsidRPr="00CA301E">
        <w:rPr>
          <w:rFonts w:ascii="Times New Roman" w:hAnsi="Times New Roman" w:cs="Times New Roman"/>
          <w:sz w:val="24"/>
          <w:szCs w:val="24"/>
          <w:lang w:val="es-MX"/>
        </w:rPr>
        <w:t xml:space="preserve">ir </w:t>
      </w:r>
      <w:r w:rsidR="000446E5" w:rsidRPr="00CA301E">
        <w:rPr>
          <w:rFonts w:ascii="Times New Roman" w:hAnsi="Times New Roman" w:cs="Times New Roman"/>
          <w:sz w:val="24"/>
          <w:szCs w:val="24"/>
          <w:lang w:val="es-MX"/>
        </w:rPr>
        <w:t xml:space="preserve">toda clase de agresión hacia un alumno </w:t>
      </w:r>
      <w:r w:rsidR="00D57542" w:rsidRPr="00CA301E">
        <w:rPr>
          <w:rFonts w:ascii="Times New Roman" w:hAnsi="Times New Roman" w:cs="Times New Roman"/>
          <w:sz w:val="24"/>
          <w:szCs w:val="24"/>
          <w:lang w:val="es-MX"/>
        </w:rPr>
        <w:t xml:space="preserve">en particular </w:t>
      </w:r>
      <w:r w:rsidR="000446E5" w:rsidRPr="00CA301E">
        <w:rPr>
          <w:rFonts w:ascii="Times New Roman" w:hAnsi="Times New Roman" w:cs="Times New Roman"/>
          <w:sz w:val="24"/>
          <w:szCs w:val="24"/>
          <w:lang w:val="es-MX"/>
        </w:rPr>
        <w:t>a quien elige por percibir</w:t>
      </w:r>
      <w:r w:rsidR="00273E8E" w:rsidRPr="00CA301E">
        <w:rPr>
          <w:rFonts w:ascii="Times New Roman" w:hAnsi="Times New Roman" w:cs="Times New Roman"/>
          <w:sz w:val="24"/>
          <w:szCs w:val="24"/>
          <w:lang w:val="es-MX"/>
        </w:rPr>
        <w:t>lo</w:t>
      </w:r>
      <w:r w:rsidR="000446E5" w:rsidRPr="00CA301E">
        <w:rPr>
          <w:rFonts w:ascii="Times New Roman" w:hAnsi="Times New Roman" w:cs="Times New Roman"/>
          <w:sz w:val="24"/>
          <w:szCs w:val="24"/>
          <w:lang w:val="es-MX"/>
        </w:rPr>
        <w:t xml:space="preserve"> diferente, débil y vulnerable</w:t>
      </w:r>
      <w:r w:rsidR="00D57542" w:rsidRPr="00CA301E">
        <w:rPr>
          <w:rFonts w:ascii="Times New Roman" w:hAnsi="Times New Roman" w:cs="Times New Roman"/>
          <w:sz w:val="24"/>
          <w:szCs w:val="24"/>
          <w:lang w:val="es-MX"/>
        </w:rPr>
        <w:t>.</w:t>
      </w:r>
    </w:p>
    <w:p w14:paraId="4AC19096" w14:textId="38A6EA46" w:rsidR="009F2F19" w:rsidRPr="00CA301E" w:rsidRDefault="006467F0"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El alumnado que desempeña este rol</w:t>
      </w:r>
      <w:r w:rsidR="00B44EF1" w:rsidRPr="00CA301E">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es sexista, racista, clasista, es decir, rechaza, critica y minimiza a quien percibe como diferente a él, </w:t>
      </w:r>
      <w:r w:rsidR="00B8254B" w:rsidRPr="00CA301E">
        <w:rPr>
          <w:rFonts w:ascii="Times New Roman" w:hAnsi="Times New Roman" w:cs="Times New Roman"/>
          <w:sz w:val="24"/>
          <w:szCs w:val="24"/>
          <w:lang w:val="es-MX"/>
        </w:rPr>
        <w:t xml:space="preserve">no reconoce a </w:t>
      </w:r>
      <w:r w:rsidRPr="00CA301E">
        <w:rPr>
          <w:rFonts w:ascii="Times New Roman" w:hAnsi="Times New Roman" w:cs="Times New Roman"/>
          <w:sz w:val="24"/>
          <w:szCs w:val="24"/>
          <w:lang w:val="es-MX"/>
        </w:rPr>
        <w:t xml:space="preserve">las minorías y en general </w:t>
      </w:r>
      <w:r w:rsidR="00B8254B" w:rsidRPr="00CA301E">
        <w:rPr>
          <w:rFonts w:ascii="Times New Roman" w:hAnsi="Times New Roman" w:cs="Times New Roman"/>
          <w:sz w:val="24"/>
          <w:szCs w:val="24"/>
          <w:lang w:val="es-MX"/>
        </w:rPr>
        <w:t xml:space="preserve">rechaza </w:t>
      </w:r>
      <w:r w:rsidRPr="00CA301E">
        <w:rPr>
          <w:rFonts w:ascii="Times New Roman" w:hAnsi="Times New Roman" w:cs="Times New Roman"/>
          <w:sz w:val="24"/>
          <w:szCs w:val="24"/>
          <w:lang w:val="es-MX"/>
        </w:rPr>
        <w:t xml:space="preserve">a quien él </w:t>
      </w:r>
      <w:r w:rsidR="00B8254B" w:rsidRPr="00CA301E">
        <w:rPr>
          <w:rFonts w:ascii="Times New Roman" w:hAnsi="Times New Roman" w:cs="Times New Roman"/>
          <w:sz w:val="24"/>
          <w:szCs w:val="24"/>
          <w:lang w:val="es-MX"/>
        </w:rPr>
        <w:t xml:space="preserve">perciba como </w:t>
      </w:r>
      <w:r w:rsidRPr="00CA301E">
        <w:rPr>
          <w:rFonts w:ascii="Times New Roman" w:hAnsi="Times New Roman" w:cs="Times New Roman"/>
          <w:sz w:val="24"/>
          <w:szCs w:val="24"/>
          <w:lang w:val="es-MX"/>
        </w:rPr>
        <w:t>débil</w:t>
      </w:r>
      <w:r w:rsidR="005065FC" w:rsidRPr="00CA301E">
        <w:rPr>
          <w:rFonts w:ascii="Times New Roman" w:hAnsi="Times New Roman" w:cs="Times New Roman"/>
          <w:sz w:val="24"/>
          <w:szCs w:val="24"/>
          <w:lang w:val="es-MX"/>
        </w:rPr>
        <w:t>, justifican el uso de la violencia (</w:t>
      </w:r>
      <w:r w:rsidR="0076392A" w:rsidRPr="00CA301E">
        <w:rPr>
          <w:rFonts w:ascii="Times New Roman" w:hAnsi="Times New Roman" w:cs="Times New Roman"/>
          <w:sz w:val="24"/>
          <w:szCs w:val="24"/>
          <w:lang w:val="es-MX"/>
        </w:rPr>
        <w:t xml:space="preserve">Mendoza et al., 2020; </w:t>
      </w:r>
      <w:r w:rsidR="00453647" w:rsidRPr="00CA301E">
        <w:rPr>
          <w:rFonts w:ascii="Times New Roman" w:hAnsi="Times New Roman" w:cs="Times New Roman"/>
          <w:sz w:val="24"/>
          <w:szCs w:val="24"/>
          <w:lang w:val="es-MX"/>
        </w:rPr>
        <w:t>Pina et al., 2022</w:t>
      </w:r>
      <w:r w:rsidR="005065FC" w:rsidRPr="00CA301E">
        <w:rPr>
          <w:rFonts w:ascii="Times New Roman" w:hAnsi="Times New Roman" w:cs="Times New Roman"/>
          <w:sz w:val="24"/>
          <w:szCs w:val="24"/>
          <w:lang w:val="es-MX"/>
        </w:rPr>
        <w:t>)</w:t>
      </w:r>
      <w:r w:rsidR="00FF10BC" w:rsidRPr="00CA301E">
        <w:rPr>
          <w:rFonts w:ascii="Times New Roman" w:hAnsi="Times New Roman" w:cs="Times New Roman"/>
          <w:sz w:val="24"/>
          <w:szCs w:val="24"/>
          <w:lang w:val="es-MX"/>
        </w:rPr>
        <w:t xml:space="preserve">, se caracteriza por </w:t>
      </w:r>
      <w:r w:rsidR="00AC6390" w:rsidRPr="00CA301E">
        <w:rPr>
          <w:rFonts w:ascii="Times New Roman" w:hAnsi="Times New Roman" w:cs="Times New Roman"/>
          <w:sz w:val="24"/>
          <w:szCs w:val="24"/>
          <w:lang w:val="es-MX"/>
        </w:rPr>
        <w:t xml:space="preserve">carecer de </w:t>
      </w:r>
      <w:r w:rsidR="00FF10BC" w:rsidRPr="00CA301E">
        <w:rPr>
          <w:rFonts w:ascii="Times New Roman" w:hAnsi="Times New Roman" w:cs="Times New Roman"/>
          <w:sz w:val="24"/>
          <w:szCs w:val="24"/>
          <w:lang w:val="es-MX"/>
        </w:rPr>
        <w:t>empatía por sus víctimas (</w:t>
      </w:r>
      <w:r w:rsidR="00B44EF1" w:rsidRPr="00CA301E">
        <w:rPr>
          <w:rFonts w:ascii="Times New Roman" w:hAnsi="Times New Roman" w:cs="Times New Roman"/>
          <w:sz w:val="24"/>
          <w:szCs w:val="24"/>
          <w:lang w:val="es-MX"/>
        </w:rPr>
        <w:t xml:space="preserve">Garaigordobil </w:t>
      </w:r>
      <w:r w:rsidR="005F7BB5" w:rsidRPr="00CA301E">
        <w:rPr>
          <w:rFonts w:ascii="Times New Roman" w:hAnsi="Times New Roman" w:cs="Times New Roman"/>
          <w:sz w:val="24"/>
          <w:szCs w:val="24"/>
          <w:lang w:val="es-MX"/>
        </w:rPr>
        <w:t>y</w:t>
      </w:r>
      <w:r w:rsidR="00B44EF1" w:rsidRPr="00CA301E">
        <w:rPr>
          <w:rFonts w:ascii="Times New Roman" w:hAnsi="Times New Roman" w:cs="Times New Roman"/>
          <w:sz w:val="24"/>
          <w:szCs w:val="24"/>
          <w:lang w:val="es-MX"/>
        </w:rPr>
        <w:t xml:space="preserve"> Oñederra, 2010; </w:t>
      </w:r>
      <w:r w:rsidR="00FF10BC" w:rsidRPr="00CA301E">
        <w:rPr>
          <w:rFonts w:ascii="Times New Roman" w:hAnsi="Times New Roman" w:cs="Times New Roman"/>
          <w:sz w:val="24"/>
          <w:szCs w:val="24"/>
          <w:lang w:val="es-MX"/>
        </w:rPr>
        <w:t xml:space="preserve">Kennedy </w:t>
      </w:r>
      <w:r w:rsidR="005F7BB5" w:rsidRPr="00CA301E">
        <w:rPr>
          <w:rFonts w:ascii="Times New Roman" w:hAnsi="Times New Roman" w:cs="Times New Roman"/>
          <w:sz w:val="24"/>
          <w:szCs w:val="24"/>
          <w:lang w:val="es-MX"/>
        </w:rPr>
        <w:t>y</w:t>
      </w:r>
      <w:r w:rsidR="00FF10BC" w:rsidRPr="00CA301E">
        <w:rPr>
          <w:rFonts w:ascii="Times New Roman" w:hAnsi="Times New Roman" w:cs="Times New Roman"/>
          <w:sz w:val="24"/>
          <w:szCs w:val="24"/>
          <w:lang w:val="es-MX"/>
        </w:rPr>
        <w:t xml:space="preserve"> Brausch, 2024)</w:t>
      </w:r>
      <w:r w:rsidR="00453647" w:rsidRPr="00CA301E">
        <w:rPr>
          <w:rFonts w:ascii="Times New Roman" w:hAnsi="Times New Roman" w:cs="Times New Roman"/>
          <w:sz w:val="24"/>
          <w:szCs w:val="24"/>
          <w:lang w:val="es-MX"/>
        </w:rPr>
        <w:t>.</w:t>
      </w:r>
    </w:p>
    <w:p w14:paraId="610E89FB" w14:textId="382CF314" w:rsidR="00A244F7" w:rsidRPr="00CA301E" w:rsidRDefault="00CB5776"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lastRenderedPageBreak/>
        <w:t xml:space="preserve">El alumnado que vive como agresor o bully, </w:t>
      </w:r>
      <w:r w:rsidR="005A2A30" w:rsidRPr="00CA301E">
        <w:rPr>
          <w:rFonts w:ascii="Times New Roman" w:hAnsi="Times New Roman" w:cs="Times New Roman"/>
          <w:sz w:val="24"/>
          <w:szCs w:val="24"/>
          <w:lang w:val="es-MX"/>
        </w:rPr>
        <w:t xml:space="preserve">socialmente tienen comportamientos ambivalente porque aunque son eficaces para generar redes sociales en las que se caracterizan por ser </w:t>
      </w:r>
      <w:r w:rsidRPr="00CA301E">
        <w:rPr>
          <w:rFonts w:ascii="Times New Roman" w:hAnsi="Times New Roman" w:cs="Times New Roman"/>
          <w:sz w:val="24"/>
          <w:szCs w:val="24"/>
          <w:lang w:val="es-MX"/>
        </w:rPr>
        <w:t>líderes</w:t>
      </w:r>
      <w:r w:rsidR="005A2A30" w:rsidRPr="00CA301E">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populares</w:t>
      </w:r>
      <w:r w:rsidR="005A2A30" w:rsidRPr="00CA301E">
        <w:rPr>
          <w:rFonts w:ascii="Times New Roman" w:hAnsi="Times New Roman" w:cs="Times New Roman"/>
          <w:sz w:val="24"/>
          <w:szCs w:val="24"/>
          <w:lang w:val="es-MX"/>
        </w:rPr>
        <w:t xml:space="preserve"> </w:t>
      </w:r>
      <w:r w:rsidR="00812461" w:rsidRPr="00CA301E">
        <w:rPr>
          <w:rFonts w:ascii="Times New Roman" w:hAnsi="Times New Roman" w:cs="Times New Roman"/>
          <w:sz w:val="24"/>
          <w:szCs w:val="24"/>
          <w:lang w:val="es-MX"/>
        </w:rPr>
        <w:t>y</w:t>
      </w:r>
      <w:r w:rsidR="005A2A30" w:rsidRPr="00CE1C8A">
        <w:rPr>
          <w:rFonts w:ascii="Times New Roman" w:hAnsi="Times New Roman" w:cs="Times New Roman"/>
          <w:color w:val="C00000"/>
          <w:sz w:val="24"/>
          <w:szCs w:val="24"/>
          <w:lang w:val="es-MX"/>
        </w:rPr>
        <w:t xml:space="preserve"> </w:t>
      </w:r>
      <w:r w:rsidR="005A2A30" w:rsidRPr="00CA301E">
        <w:rPr>
          <w:rFonts w:ascii="Times New Roman" w:hAnsi="Times New Roman" w:cs="Times New Roman"/>
          <w:sz w:val="24"/>
          <w:szCs w:val="24"/>
          <w:lang w:val="es-MX"/>
        </w:rPr>
        <w:t xml:space="preserve">tener </w:t>
      </w:r>
      <w:r w:rsidR="00812461" w:rsidRPr="00CA301E">
        <w:rPr>
          <w:rFonts w:ascii="Times New Roman" w:hAnsi="Times New Roman" w:cs="Times New Roman"/>
          <w:sz w:val="24"/>
          <w:szCs w:val="24"/>
          <w:lang w:val="es-MX"/>
        </w:rPr>
        <w:t>una nutrida red social</w:t>
      </w:r>
      <w:r w:rsidR="005A2A30" w:rsidRPr="00CA301E">
        <w:rPr>
          <w:rFonts w:ascii="Times New Roman" w:hAnsi="Times New Roman" w:cs="Times New Roman"/>
          <w:sz w:val="24"/>
          <w:szCs w:val="24"/>
          <w:lang w:val="es-MX"/>
        </w:rPr>
        <w:t xml:space="preserve"> que los hace sentir </w:t>
      </w:r>
      <w:r w:rsidR="00266BBC" w:rsidRPr="00CA301E">
        <w:rPr>
          <w:rFonts w:ascii="Times New Roman" w:hAnsi="Times New Roman" w:cs="Times New Roman"/>
          <w:sz w:val="24"/>
          <w:szCs w:val="24"/>
          <w:lang w:val="es-MX"/>
        </w:rPr>
        <w:t>poderosos y triunfadores</w:t>
      </w:r>
      <w:r w:rsidR="00155DE3" w:rsidRPr="00CA301E">
        <w:rPr>
          <w:rFonts w:ascii="Times New Roman" w:hAnsi="Times New Roman" w:cs="Times New Roman"/>
          <w:sz w:val="24"/>
          <w:szCs w:val="24"/>
          <w:lang w:val="es-MX"/>
        </w:rPr>
        <w:t xml:space="preserve"> (</w:t>
      </w:r>
      <w:r w:rsidR="00B546EA" w:rsidRPr="00CA301E">
        <w:rPr>
          <w:rFonts w:ascii="Times New Roman" w:hAnsi="Times New Roman" w:cs="Times New Roman"/>
          <w:sz w:val="24"/>
          <w:szCs w:val="24"/>
          <w:lang w:val="es-MX"/>
        </w:rPr>
        <w:t xml:space="preserve">Cerezo, 2014; </w:t>
      </w:r>
      <w:r w:rsidR="00155DE3" w:rsidRPr="00CA301E">
        <w:rPr>
          <w:rFonts w:ascii="Times New Roman" w:hAnsi="Times New Roman" w:cs="Times New Roman"/>
          <w:sz w:val="24"/>
          <w:szCs w:val="24"/>
          <w:lang w:val="es-MX"/>
        </w:rPr>
        <w:t>Hensums et al., 2023)</w:t>
      </w:r>
      <w:r w:rsidR="00B75604" w:rsidRPr="00CA301E">
        <w:rPr>
          <w:rFonts w:ascii="Times New Roman" w:hAnsi="Times New Roman" w:cs="Times New Roman"/>
          <w:sz w:val="24"/>
          <w:szCs w:val="24"/>
          <w:lang w:val="es-MX"/>
        </w:rPr>
        <w:t xml:space="preserve">, </w:t>
      </w:r>
      <w:r w:rsidR="005A2A30" w:rsidRPr="00CA301E">
        <w:rPr>
          <w:rFonts w:ascii="Times New Roman" w:hAnsi="Times New Roman" w:cs="Times New Roman"/>
          <w:sz w:val="24"/>
          <w:szCs w:val="24"/>
          <w:lang w:val="es-MX"/>
        </w:rPr>
        <w:t xml:space="preserve">tienen estrategias socialmente ineficaces como dificultades para </w:t>
      </w:r>
      <w:r w:rsidR="00B75604" w:rsidRPr="00CA301E">
        <w:rPr>
          <w:rFonts w:ascii="Times New Roman" w:hAnsi="Times New Roman" w:cs="Times New Roman"/>
          <w:sz w:val="24"/>
          <w:szCs w:val="24"/>
          <w:lang w:val="es-MX"/>
        </w:rPr>
        <w:t xml:space="preserve">resolver situaciones conflictivas, </w:t>
      </w:r>
      <w:r w:rsidR="008D7593" w:rsidRPr="00CA301E">
        <w:rPr>
          <w:rFonts w:ascii="Times New Roman" w:hAnsi="Times New Roman" w:cs="Times New Roman"/>
          <w:sz w:val="24"/>
          <w:szCs w:val="24"/>
          <w:lang w:val="es-MX"/>
        </w:rPr>
        <w:t xml:space="preserve">las que </w:t>
      </w:r>
      <w:r w:rsidR="00B75604" w:rsidRPr="00CA301E">
        <w:rPr>
          <w:rFonts w:ascii="Times New Roman" w:hAnsi="Times New Roman" w:cs="Times New Roman"/>
          <w:sz w:val="24"/>
          <w:szCs w:val="24"/>
          <w:lang w:val="es-MX"/>
        </w:rPr>
        <w:t>generalmente resuelven con agresión</w:t>
      </w:r>
      <w:r w:rsidR="008D7593" w:rsidRPr="00CA301E">
        <w:rPr>
          <w:rFonts w:ascii="Times New Roman" w:hAnsi="Times New Roman" w:cs="Times New Roman"/>
          <w:sz w:val="24"/>
          <w:szCs w:val="24"/>
          <w:lang w:val="es-MX"/>
        </w:rPr>
        <w:t xml:space="preserve"> debido a que </w:t>
      </w:r>
      <w:r w:rsidR="007016F6" w:rsidRPr="00CA301E">
        <w:rPr>
          <w:rFonts w:ascii="Times New Roman" w:hAnsi="Times New Roman" w:cs="Times New Roman"/>
          <w:sz w:val="24"/>
          <w:szCs w:val="24"/>
          <w:lang w:val="es-MX"/>
        </w:rPr>
        <w:t>son impulsivos (actúan sin pensar en las consecuencias de sus actos)</w:t>
      </w:r>
      <w:r w:rsidR="0071129A" w:rsidRPr="00CA301E">
        <w:rPr>
          <w:rFonts w:ascii="Times New Roman" w:hAnsi="Times New Roman" w:cs="Times New Roman"/>
          <w:sz w:val="24"/>
          <w:szCs w:val="24"/>
          <w:lang w:val="es-MX"/>
        </w:rPr>
        <w:t xml:space="preserve"> y deficiencias para gestionar sus </w:t>
      </w:r>
      <w:r w:rsidR="007016F6" w:rsidRPr="00CA301E">
        <w:rPr>
          <w:rFonts w:ascii="Times New Roman" w:hAnsi="Times New Roman" w:cs="Times New Roman"/>
          <w:sz w:val="24"/>
          <w:szCs w:val="24"/>
          <w:lang w:val="es-MX"/>
        </w:rPr>
        <w:t>emocion</w:t>
      </w:r>
      <w:r w:rsidR="0071129A" w:rsidRPr="00CA301E">
        <w:rPr>
          <w:rFonts w:ascii="Times New Roman" w:hAnsi="Times New Roman" w:cs="Times New Roman"/>
          <w:sz w:val="24"/>
          <w:szCs w:val="24"/>
          <w:lang w:val="es-MX"/>
        </w:rPr>
        <w:t>es</w:t>
      </w:r>
      <w:r w:rsidR="007016F6" w:rsidRPr="00CA301E">
        <w:rPr>
          <w:rFonts w:ascii="Times New Roman" w:hAnsi="Times New Roman" w:cs="Times New Roman"/>
          <w:sz w:val="24"/>
          <w:szCs w:val="24"/>
          <w:lang w:val="es-MX"/>
        </w:rPr>
        <w:t xml:space="preserve">, </w:t>
      </w:r>
      <w:r w:rsidR="00A244F7" w:rsidRPr="00CA301E">
        <w:rPr>
          <w:rFonts w:ascii="Times New Roman" w:hAnsi="Times New Roman" w:cs="Times New Roman"/>
          <w:sz w:val="24"/>
          <w:szCs w:val="24"/>
          <w:lang w:val="es-MX"/>
        </w:rPr>
        <w:t xml:space="preserve">por lo que se enojan con mayor frecuencia e intensidad, escalando hasta llegar a agresiones físicas, antisociales y delictivas (Garaigordobil, 2017; Kennedy </w:t>
      </w:r>
      <w:r w:rsidR="005F7BB5" w:rsidRPr="00CA301E">
        <w:rPr>
          <w:rFonts w:ascii="Times New Roman" w:hAnsi="Times New Roman" w:cs="Times New Roman"/>
          <w:sz w:val="24"/>
          <w:szCs w:val="24"/>
          <w:lang w:val="es-MX"/>
        </w:rPr>
        <w:t>y</w:t>
      </w:r>
      <w:r w:rsidR="00A244F7" w:rsidRPr="00CA301E">
        <w:rPr>
          <w:rFonts w:ascii="Times New Roman" w:hAnsi="Times New Roman" w:cs="Times New Roman"/>
          <w:sz w:val="24"/>
          <w:szCs w:val="24"/>
          <w:lang w:val="es-MX"/>
        </w:rPr>
        <w:t xml:space="preserve"> Brausch,  2024).</w:t>
      </w:r>
    </w:p>
    <w:p w14:paraId="062BDC84" w14:textId="01B62D83" w:rsidR="0014433C" w:rsidRPr="00CA301E" w:rsidRDefault="0014433C"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Además</w:t>
      </w:r>
      <w:r w:rsidR="009B3177" w:rsidRPr="00CA301E">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este tipo de p</w:t>
      </w:r>
      <w:r w:rsidR="00AC6390" w:rsidRPr="00CA301E">
        <w:rPr>
          <w:rFonts w:ascii="Times New Roman" w:hAnsi="Times New Roman" w:cs="Times New Roman"/>
          <w:sz w:val="24"/>
          <w:szCs w:val="24"/>
          <w:lang w:val="es-MX"/>
        </w:rPr>
        <w:t xml:space="preserve">erfil </w:t>
      </w:r>
      <w:r w:rsidRPr="00CA301E">
        <w:rPr>
          <w:rFonts w:ascii="Times New Roman" w:hAnsi="Times New Roman" w:cs="Times New Roman"/>
          <w:sz w:val="24"/>
          <w:szCs w:val="24"/>
          <w:lang w:val="es-MX"/>
        </w:rPr>
        <w:t>se asocia a</w:t>
      </w:r>
      <w:r w:rsidR="00AC6390" w:rsidRPr="00CA301E">
        <w:rPr>
          <w:rFonts w:ascii="Times New Roman" w:hAnsi="Times New Roman" w:cs="Times New Roman"/>
          <w:sz w:val="24"/>
          <w:szCs w:val="24"/>
          <w:lang w:val="es-MX"/>
        </w:rPr>
        <w:t xml:space="preserve"> otros comportamientos riesgo como agresión hacia figuras de autoridad como el profesorado (Mendoza et al., 2022) adicciones, alcoholismo, deserción escolar</w:t>
      </w:r>
      <w:r w:rsidR="009B3177" w:rsidRPr="00CA301E">
        <w:rPr>
          <w:rFonts w:ascii="Times New Roman" w:hAnsi="Times New Roman" w:cs="Times New Roman"/>
          <w:sz w:val="24"/>
          <w:szCs w:val="24"/>
          <w:lang w:val="es-MX"/>
        </w:rPr>
        <w:t xml:space="preserve"> (UNESCO, 2019)</w:t>
      </w:r>
      <w:r w:rsidR="00AC6390" w:rsidRPr="00CA301E">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 xml:space="preserve">estrategias que son estables en la adultez por lo que se asocia con problemas de </w:t>
      </w:r>
      <w:r w:rsidR="009B3177" w:rsidRPr="00CA301E">
        <w:rPr>
          <w:rFonts w:ascii="Times New Roman" w:hAnsi="Times New Roman" w:cs="Times New Roman"/>
          <w:sz w:val="24"/>
          <w:szCs w:val="24"/>
          <w:lang w:val="es-MX"/>
        </w:rPr>
        <w:t xml:space="preserve">bienestar y </w:t>
      </w:r>
      <w:r w:rsidRPr="00CA301E">
        <w:rPr>
          <w:rFonts w:ascii="Times New Roman" w:hAnsi="Times New Roman" w:cs="Times New Roman"/>
          <w:sz w:val="24"/>
          <w:szCs w:val="24"/>
          <w:lang w:val="es-MX"/>
        </w:rPr>
        <w:t>salud (</w:t>
      </w:r>
      <w:r w:rsidRPr="00CA301E">
        <w:rPr>
          <w:rFonts w:ascii="Times New Roman" w:hAnsi="Times New Roman" w:cs="Times New Roman"/>
          <w:sz w:val="24"/>
          <w:szCs w:val="24"/>
          <w:shd w:val="clear" w:color="auto" w:fill="FFFFFF"/>
          <w:lang w:val="es-MX"/>
        </w:rPr>
        <w:t>Nasti et al., 2023</w:t>
      </w:r>
      <w:r w:rsidRPr="00CA301E">
        <w:rPr>
          <w:rFonts w:ascii="Times New Roman" w:hAnsi="Times New Roman" w:cs="Times New Roman"/>
          <w:sz w:val="24"/>
          <w:szCs w:val="24"/>
          <w:lang w:val="es-MX"/>
        </w:rPr>
        <w:t>)</w:t>
      </w:r>
      <w:r w:rsidR="009B3177" w:rsidRPr="00CA301E">
        <w:rPr>
          <w:rFonts w:ascii="Times New Roman" w:hAnsi="Times New Roman" w:cs="Times New Roman"/>
          <w:sz w:val="24"/>
          <w:szCs w:val="24"/>
          <w:lang w:val="es-MX"/>
        </w:rPr>
        <w:t xml:space="preserve"> e incluso la falta de un empleo formal (Blanchflower </w:t>
      </w:r>
      <w:r w:rsidR="005F7BB5" w:rsidRPr="00CA301E">
        <w:rPr>
          <w:rFonts w:ascii="Times New Roman" w:hAnsi="Times New Roman" w:cs="Times New Roman"/>
          <w:sz w:val="24"/>
          <w:szCs w:val="24"/>
          <w:lang w:val="es-MX"/>
        </w:rPr>
        <w:t>y</w:t>
      </w:r>
      <w:r w:rsidR="009B3177" w:rsidRPr="00CA301E">
        <w:rPr>
          <w:rFonts w:ascii="Times New Roman" w:hAnsi="Times New Roman" w:cs="Times New Roman"/>
          <w:sz w:val="24"/>
          <w:szCs w:val="24"/>
          <w:lang w:val="es-MX"/>
        </w:rPr>
        <w:t xml:space="preserve"> Bryson, 2024).</w:t>
      </w:r>
      <w:r w:rsidR="005F7BB5" w:rsidRPr="00CA301E">
        <w:rPr>
          <w:rFonts w:ascii="Times New Roman" w:hAnsi="Times New Roman" w:cs="Times New Roman"/>
          <w:sz w:val="24"/>
          <w:szCs w:val="24"/>
          <w:lang w:val="es-MX"/>
        </w:rPr>
        <w:t xml:space="preserve"> </w:t>
      </w:r>
    </w:p>
    <w:p w14:paraId="090508B5" w14:textId="77777777" w:rsidR="00672DFC" w:rsidRDefault="00672DFC" w:rsidP="00672DFC">
      <w:pPr>
        <w:spacing w:after="0" w:line="360" w:lineRule="auto"/>
        <w:jc w:val="both"/>
        <w:rPr>
          <w:rFonts w:ascii="Times New Roman" w:hAnsi="Times New Roman" w:cs="Times New Roman"/>
          <w:i/>
          <w:iCs/>
          <w:sz w:val="24"/>
          <w:szCs w:val="24"/>
          <w:lang w:val="es-MX"/>
        </w:rPr>
      </w:pPr>
    </w:p>
    <w:p w14:paraId="608239A4" w14:textId="7ABB930B" w:rsidR="00CF7D9F" w:rsidRPr="00672DFC" w:rsidRDefault="00812167" w:rsidP="00672DFC">
      <w:pPr>
        <w:spacing w:after="0" w:line="360" w:lineRule="auto"/>
        <w:jc w:val="center"/>
        <w:rPr>
          <w:rFonts w:ascii="Times New Roman" w:hAnsi="Times New Roman" w:cs="Times New Roman"/>
          <w:b/>
          <w:bCs/>
          <w:sz w:val="24"/>
          <w:szCs w:val="24"/>
          <w:lang w:val="es-MX"/>
        </w:rPr>
      </w:pPr>
      <w:r w:rsidRPr="00672DFC">
        <w:rPr>
          <w:rFonts w:ascii="Times New Roman" w:hAnsi="Times New Roman" w:cs="Times New Roman"/>
          <w:b/>
          <w:bCs/>
          <w:sz w:val="24"/>
          <w:szCs w:val="24"/>
          <w:lang w:val="es-MX"/>
        </w:rPr>
        <w:t>Perfil N</w:t>
      </w:r>
      <w:r w:rsidR="00CF7D9F" w:rsidRPr="00672DFC">
        <w:rPr>
          <w:rFonts w:ascii="Times New Roman" w:hAnsi="Times New Roman" w:cs="Times New Roman"/>
          <w:b/>
          <w:bCs/>
          <w:sz w:val="24"/>
          <w:szCs w:val="24"/>
          <w:lang w:val="es-MX"/>
        </w:rPr>
        <w:t>o involucrado</w:t>
      </w:r>
    </w:p>
    <w:p w14:paraId="72D2D06A" w14:textId="46CD4710" w:rsidR="009D42E4" w:rsidRPr="00CA301E" w:rsidRDefault="00E223FF"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El alumnado que </w:t>
      </w:r>
      <w:r w:rsidR="007F0D09" w:rsidRPr="00CA301E">
        <w:rPr>
          <w:rFonts w:ascii="Times New Roman" w:hAnsi="Times New Roman" w:cs="Times New Roman"/>
          <w:sz w:val="24"/>
          <w:szCs w:val="24"/>
          <w:lang w:val="es-MX"/>
        </w:rPr>
        <w:t xml:space="preserve">no participa </w:t>
      </w:r>
      <w:r w:rsidR="009055F4" w:rsidRPr="00CA301E">
        <w:rPr>
          <w:rFonts w:ascii="Times New Roman" w:hAnsi="Times New Roman" w:cs="Times New Roman"/>
          <w:sz w:val="24"/>
          <w:szCs w:val="24"/>
          <w:lang w:val="es-MX"/>
        </w:rPr>
        <w:t xml:space="preserve">en episodios de </w:t>
      </w:r>
      <w:r w:rsidR="00E048D1" w:rsidRPr="00CA301E">
        <w:rPr>
          <w:rFonts w:ascii="Times New Roman" w:hAnsi="Times New Roman" w:cs="Times New Roman"/>
          <w:sz w:val="24"/>
          <w:szCs w:val="24"/>
          <w:lang w:val="es-MX"/>
        </w:rPr>
        <w:t>bullying</w:t>
      </w:r>
      <w:r w:rsidR="009055F4" w:rsidRPr="00CA301E">
        <w:rPr>
          <w:rFonts w:ascii="Times New Roman" w:hAnsi="Times New Roman" w:cs="Times New Roman"/>
          <w:sz w:val="24"/>
          <w:szCs w:val="24"/>
          <w:lang w:val="es-MX"/>
        </w:rPr>
        <w:t>, es denominado no involucrado</w:t>
      </w:r>
      <w:r w:rsidR="00E048D1" w:rsidRPr="00CA301E">
        <w:rPr>
          <w:rFonts w:ascii="Times New Roman" w:hAnsi="Times New Roman" w:cs="Times New Roman"/>
          <w:sz w:val="24"/>
          <w:szCs w:val="24"/>
          <w:lang w:val="es-MX"/>
        </w:rPr>
        <w:t xml:space="preserve"> y</w:t>
      </w:r>
      <w:r w:rsidR="009055F4" w:rsidRPr="00CA301E">
        <w:rPr>
          <w:rFonts w:ascii="Times New Roman" w:hAnsi="Times New Roman" w:cs="Times New Roman"/>
          <w:sz w:val="24"/>
          <w:szCs w:val="24"/>
          <w:lang w:val="es-MX"/>
        </w:rPr>
        <w:t xml:space="preserve"> </w:t>
      </w:r>
      <w:r w:rsidR="004A0D61" w:rsidRPr="00CA301E">
        <w:rPr>
          <w:rFonts w:ascii="Times New Roman" w:hAnsi="Times New Roman" w:cs="Times New Roman"/>
          <w:sz w:val="24"/>
          <w:szCs w:val="24"/>
          <w:lang w:val="es-MX"/>
        </w:rPr>
        <w:t xml:space="preserve">(Appelqvist et al., 2024; Cerezo, 2014; </w:t>
      </w:r>
      <w:r w:rsidR="004A0D61" w:rsidRPr="00CA301E">
        <w:rPr>
          <w:rFonts w:ascii="Times New Roman" w:hAnsi="Times New Roman" w:cs="Times New Roman"/>
          <w:sz w:val="24"/>
          <w:szCs w:val="24"/>
          <w:shd w:val="clear" w:color="auto" w:fill="FFFFFF"/>
          <w:lang w:val="es-MX"/>
        </w:rPr>
        <w:t xml:space="preserve">Kochel et al., 2015) </w:t>
      </w:r>
      <w:r w:rsidR="00136FAC" w:rsidRPr="00CA301E">
        <w:rPr>
          <w:rFonts w:ascii="Times New Roman" w:hAnsi="Times New Roman" w:cs="Times New Roman"/>
          <w:sz w:val="24"/>
          <w:szCs w:val="24"/>
          <w:lang w:val="es-MX"/>
        </w:rPr>
        <w:t>generalmente es el grupo mayoritario en las escuelas</w:t>
      </w:r>
      <w:r w:rsidR="00453647" w:rsidRPr="00CA301E">
        <w:rPr>
          <w:rFonts w:ascii="Times New Roman" w:hAnsi="Times New Roman" w:cs="Times New Roman"/>
          <w:sz w:val="24"/>
          <w:szCs w:val="24"/>
          <w:lang w:val="es-MX"/>
        </w:rPr>
        <w:t xml:space="preserve"> </w:t>
      </w:r>
      <w:r w:rsidR="00E048D1" w:rsidRPr="00CA301E">
        <w:rPr>
          <w:rFonts w:ascii="Times New Roman" w:hAnsi="Times New Roman" w:cs="Times New Roman"/>
          <w:sz w:val="24"/>
          <w:szCs w:val="24"/>
          <w:lang w:val="es-MX"/>
        </w:rPr>
        <w:t xml:space="preserve">en las que existe bullying </w:t>
      </w:r>
      <w:r w:rsidR="00453647" w:rsidRPr="00CA301E">
        <w:rPr>
          <w:rFonts w:ascii="Times New Roman" w:hAnsi="Times New Roman" w:cs="Times New Roman"/>
          <w:sz w:val="24"/>
          <w:szCs w:val="24"/>
          <w:lang w:val="es-MX"/>
        </w:rPr>
        <w:t>(</w:t>
      </w:r>
      <w:r w:rsidR="009D42E4" w:rsidRPr="00CA301E">
        <w:rPr>
          <w:rFonts w:ascii="Times New Roman" w:hAnsi="Times New Roman" w:cs="Times New Roman"/>
          <w:sz w:val="24"/>
          <w:szCs w:val="24"/>
          <w:lang w:val="es-MX"/>
        </w:rPr>
        <w:t>Balluerka et al., 2023</w:t>
      </w:r>
      <w:r w:rsidR="009D42E4" w:rsidRPr="00E16F3A">
        <w:rPr>
          <w:rFonts w:ascii="Times New Roman" w:hAnsi="Times New Roman" w:cs="Times New Roman"/>
          <w:sz w:val="24"/>
          <w:szCs w:val="24"/>
          <w:lang w:val="es-MX"/>
        </w:rPr>
        <w:t>;</w:t>
      </w:r>
      <w:r w:rsidR="009D42E4" w:rsidRPr="00CA301E">
        <w:rPr>
          <w:rFonts w:ascii="Times New Roman" w:hAnsi="Times New Roman" w:cs="Times New Roman"/>
          <w:sz w:val="24"/>
          <w:szCs w:val="24"/>
          <w:lang w:val="es-MX"/>
        </w:rPr>
        <w:t xml:space="preserve"> Menabò et al., 2024; Mendoza et al., 2020).</w:t>
      </w:r>
    </w:p>
    <w:p w14:paraId="21886A93" w14:textId="5A5A353F" w:rsidR="00591AC6" w:rsidRPr="00CA301E" w:rsidRDefault="00EF3064"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Los factores que protegen a este alumnado para no participar en bullying</w:t>
      </w:r>
      <w:r w:rsidR="00915D2F" w:rsidRPr="00CA301E">
        <w:rPr>
          <w:rFonts w:ascii="Times New Roman" w:hAnsi="Times New Roman" w:cs="Times New Roman"/>
          <w:sz w:val="24"/>
          <w:szCs w:val="24"/>
          <w:lang w:val="es-MX"/>
        </w:rPr>
        <w:t xml:space="preserve">, </w:t>
      </w:r>
      <w:r w:rsidR="00195923" w:rsidRPr="00CA301E">
        <w:rPr>
          <w:rFonts w:ascii="Times New Roman" w:hAnsi="Times New Roman" w:cs="Times New Roman"/>
          <w:sz w:val="24"/>
          <w:szCs w:val="24"/>
          <w:lang w:val="es-MX"/>
        </w:rPr>
        <w:t xml:space="preserve">son tener </w:t>
      </w:r>
      <w:r w:rsidR="003F64E0" w:rsidRPr="00CA301E">
        <w:rPr>
          <w:rFonts w:ascii="Times New Roman" w:hAnsi="Times New Roman" w:cs="Times New Roman"/>
          <w:sz w:val="24"/>
          <w:szCs w:val="24"/>
          <w:lang w:val="es-MX"/>
        </w:rPr>
        <w:t>percepción positiva de la calidad  de las relaciones con sus compañeros escolares, por lo que establecen relaciones positivas</w:t>
      </w:r>
      <w:r w:rsidR="007E620D" w:rsidRPr="00CA301E">
        <w:rPr>
          <w:rFonts w:ascii="Times New Roman" w:hAnsi="Times New Roman" w:cs="Times New Roman"/>
          <w:sz w:val="24"/>
          <w:szCs w:val="24"/>
          <w:lang w:val="es-MX"/>
        </w:rPr>
        <w:t xml:space="preserve"> </w:t>
      </w:r>
      <w:r w:rsidR="00195923" w:rsidRPr="00CA301E">
        <w:rPr>
          <w:rFonts w:ascii="Times New Roman" w:hAnsi="Times New Roman" w:cs="Times New Roman"/>
          <w:sz w:val="24"/>
          <w:szCs w:val="24"/>
          <w:lang w:val="es-MX"/>
        </w:rPr>
        <w:t xml:space="preserve">demostrando ser </w:t>
      </w:r>
      <w:r w:rsidR="003F64E0" w:rsidRPr="00CA301E">
        <w:rPr>
          <w:rFonts w:ascii="Times New Roman" w:hAnsi="Times New Roman" w:cs="Times New Roman"/>
          <w:sz w:val="24"/>
          <w:szCs w:val="24"/>
          <w:lang w:val="es-MX"/>
        </w:rPr>
        <w:t xml:space="preserve">cooperadores, participativos, empáticos, sensibles (identifican el estado emocional de sus pares, tristeza, enojo, alegría o cualquiera otra emoción, respondiendo con asertividad), solidarios, especialmente cuando alguien necesita ayuda, </w:t>
      </w:r>
      <w:r w:rsidR="00195923" w:rsidRPr="00CA301E">
        <w:rPr>
          <w:rFonts w:ascii="Times New Roman" w:hAnsi="Times New Roman" w:cs="Times New Roman"/>
          <w:sz w:val="24"/>
          <w:szCs w:val="24"/>
          <w:lang w:val="es-MX"/>
        </w:rPr>
        <w:t xml:space="preserve">asertivos al </w:t>
      </w:r>
      <w:r w:rsidR="00E30B34" w:rsidRPr="00CA301E">
        <w:rPr>
          <w:rFonts w:ascii="Times New Roman" w:hAnsi="Times New Roman" w:cs="Times New Roman"/>
          <w:sz w:val="24"/>
          <w:szCs w:val="24"/>
          <w:lang w:val="es-MX"/>
        </w:rPr>
        <w:t>expresa</w:t>
      </w:r>
      <w:r w:rsidR="00195923" w:rsidRPr="00CA301E">
        <w:rPr>
          <w:rFonts w:ascii="Times New Roman" w:hAnsi="Times New Roman" w:cs="Times New Roman"/>
          <w:sz w:val="24"/>
          <w:szCs w:val="24"/>
          <w:lang w:val="es-MX"/>
        </w:rPr>
        <w:t xml:space="preserve">r </w:t>
      </w:r>
      <w:r w:rsidR="00E30B34" w:rsidRPr="00CA301E">
        <w:rPr>
          <w:rFonts w:ascii="Times New Roman" w:hAnsi="Times New Roman" w:cs="Times New Roman"/>
          <w:sz w:val="24"/>
          <w:szCs w:val="24"/>
          <w:lang w:val="es-MX"/>
        </w:rPr>
        <w:t>lo que sienten</w:t>
      </w:r>
      <w:r w:rsidR="007E620D" w:rsidRPr="00CA301E">
        <w:rPr>
          <w:rFonts w:ascii="Times New Roman" w:hAnsi="Times New Roman" w:cs="Times New Roman"/>
          <w:sz w:val="24"/>
          <w:szCs w:val="24"/>
          <w:lang w:val="es-MX"/>
        </w:rPr>
        <w:t xml:space="preserve"> </w:t>
      </w:r>
      <w:r w:rsidR="00195923" w:rsidRPr="00CA301E">
        <w:rPr>
          <w:rFonts w:ascii="Times New Roman" w:hAnsi="Times New Roman" w:cs="Times New Roman"/>
          <w:sz w:val="24"/>
          <w:szCs w:val="24"/>
          <w:lang w:val="es-MX"/>
        </w:rPr>
        <w:t xml:space="preserve">y piensan, </w:t>
      </w:r>
      <w:r w:rsidR="007E620D" w:rsidRPr="00CA301E">
        <w:rPr>
          <w:rFonts w:ascii="Times New Roman" w:hAnsi="Times New Roman" w:cs="Times New Roman"/>
          <w:sz w:val="24"/>
          <w:szCs w:val="24"/>
          <w:lang w:val="es-MX"/>
        </w:rPr>
        <w:t xml:space="preserve">por lo que </w:t>
      </w:r>
      <w:r w:rsidR="00E30B34" w:rsidRPr="00CA301E">
        <w:rPr>
          <w:rFonts w:ascii="Times New Roman" w:hAnsi="Times New Roman" w:cs="Times New Roman"/>
          <w:sz w:val="24"/>
          <w:szCs w:val="24"/>
          <w:lang w:val="es-MX"/>
        </w:rPr>
        <w:t xml:space="preserve"> son capaces de defender derechos, opiniones y peticiones sin </w:t>
      </w:r>
      <w:r w:rsidR="007E620D" w:rsidRPr="00CA301E">
        <w:rPr>
          <w:rFonts w:ascii="Times New Roman" w:hAnsi="Times New Roman" w:cs="Times New Roman"/>
          <w:sz w:val="24"/>
          <w:szCs w:val="24"/>
          <w:lang w:val="es-MX"/>
        </w:rPr>
        <w:t xml:space="preserve">hacer </w:t>
      </w:r>
      <w:r w:rsidR="00E30B34" w:rsidRPr="00CA301E">
        <w:rPr>
          <w:rFonts w:ascii="Times New Roman" w:hAnsi="Times New Roman" w:cs="Times New Roman"/>
          <w:sz w:val="24"/>
          <w:szCs w:val="24"/>
          <w:lang w:val="es-MX"/>
        </w:rPr>
        <w:t xml:space="preserve">uso de la </w:t>
      </w:r>
      <w:r w:rsidR="007E620D" w:rsidRPr="00CA301E">
        <w:rPr>
          <w:rFonts w:ascii="Times New Roman" w:hAnsi="Times New Roman" w:cs="Times New Roman"/>
          <w:sz w:val="24"/>
          <w:szCs w:val="24"/>
          <w:lang w:val="es-MX"/>
        </w:rPr>
        <w:t xml:space="preserve">violencia </w:t>
      </w:r>
      <w:r w:rsidR="00E30B34" w:rsidRPr="00CA301E">
        <w:rPr>
          <w:rFonts w:ascii="Times New Roman" w:hAnsi="Times New Roman" w:cs="Times New Roman"/>
          <w:sz w:val="24"/>
          <w:szCs w:val="24"/>
          <w:lang w:val="es-MX"/>
        </w:rPr>
        <w:t>(</w:t>
      </w:r>
      <w:r w:rsidR="00BD04A4" w:rsidRPr="00CA301E">
        <w:rPr>
          <w:rFonts w:ascii="Times New Roman" w:hAnsi="Times New Roman" w:cs="Times New Roman"/>
          <w:sz w:val="24"/>
          <w:szCs w:val="24"/>
          <w:lang w:val="es-MX"/>
        </w:rPr>
        <w:t xml:space="preserve">Menabò et al., 2024; Mendoza </w:t>
      </w:r>
      <w:r w:rsidR="005F7BB5" w:rsidRPr="00CA301E">
        <w:rPr>
          <w:rFonts w:ascii="Times New Roman" w:hAnsi="Times New Roman" w:cs="Times New Roman"/>
          <w:sz w:val="24"/>
          <w:szCs w:val="24"/>
          <w:lang w:val="es-MX"/>
        </w:rPr>
        <w:t>y</w:t>
      </w:r>
      <w:r w:rsidR="00BD04A4" w:rsidRPr="00CA301E">
        <w:rPr>
          <w:rFonts w:ascii="Times New Roman" w:hAnsi="Times New Roman" w:cs="Times New Roman"/>
          <w:sz w:val="24"/>
          <w:szCs w:val="24"/>
          <w:lang w:val="es-MX"/>
        </w:rPr>
        <w:t xml:space="preserve"> Maldonado, 2017</w:t>
      </w:r>
      <w:r w:rsidR="00E30B34" w:rsidRPr="00E16F3A">
        <w:rPr>
          <w:rFonts w:ascii="Times New Roman" w:hAnsi="Times New Roman" w:cs="Times New Roman"/>
          <w:sz w:val="24"/>
          <w:szCs w:val="24"/>
          <w:lang w:val="es-MX"/>
        </w:rPr>
        <w:t>), tienen elevada auto estima (Balluerka et al., 2023),</w:t>
      </w:r>
      <w:r w:rsidR="00E30B34" w:rsidRPr="00CA301E">
        <w:rPr>
          <w:rFonts w:ascii="Times New Roman" w:hAnsi="Times New Roman" w:cs="Times New Roman"/>
          <w:sz w:val="24"/>
          <w:szCs w:val="24"/>
          <w:lang w:val="es-MX"/>
        </w:rPr>
        <w:t xml:space="preserve"> </w:t>
      </w:r>
      <w:r w:rsidR="003965EE" w:rsidRPr="00CA301E">
        <w:rPr>
          <w:rFonts w:ascii="Times New Roman" w:hAnsi="Times New Roman" w:cs="Times New Roman"/>
          <w:sz w:val="24"/>
          <w:szCs w:val="24"/>
          <w:lang w:val="es-MX"/>
        </w:rPr>
        <w:t xml:space="preserve">su comportamiento se resume en </w:t>
      </w:r>
      <w:r w:rsidR="00D10FC9" w:rsidRPr="00CA301E">
        <w:rPr>
          <w:rFonts w:ascii="Times New Roman" w:hAnsi="Times New Roman" w:cs="Times New Roman"/>
          <w:sz w:val="24"/>
          <w:szCs w:val="24"/>
          <w:lang w:val="es-MX"/>
        </w:rPr>
        <w:t xml:space="preserve">poseer habilidades socioemocionales. </w:t>
      </w:r>
    </w:p>
    <w:p w14:paraId="5771012C" w14:textId="541190CF" w:rsidR="007F0D09" w:rsidRPr="00CA301E" w:rsidRDefault="004B6912"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Son alumnos que </w:t>
      </w:r>
      <w:r w:rsidR="007F0D09" w:rsidRPr="00CA301E">
        <w:rPr>
          <w:rFonts w:ascii="Times New Roman" w:hAnsi="Times New Roman" w:cs="Times New Roman"/>
          <w:sz w:val="24"/>
          <w:szCs w:val="24"/>
          <w:lang w:val="es-MX"/>
        </w:rPr>
        <w:t>presenta</w:t>
      </w:r>
      <w:r w:rsidRPr="00CA301E">
        <w:rPr>
          <w:rFonts w:ascii="Times New Roman" w:hAnsi="Times New Roman" w:cs="Times New Roman"/>
          <w:sz w:val="24"/>
          <w:szCs w:val="24"/>
          <w:lang w:val="es-MX"/>
        </w:rPr>
        <w:t>n</w:t>
      </w:r>
      <w:r w:rsidR="007F0D09" w:rsidRPr="00CA301E">
        <w:rPr>
          <w:rFonts w:ascii="Times New Roman" w:hAnsi="Times New Roman" w:cs="Times New Roman"/>
          <w:sz w:val="24"/>
          <w:szCs w:val="24"/>
          <w:lang w:val="es-MX"/>
        </w:rPr>
        <w:t xml:space="preserve"> mayores habilidades para encontrar soluciones </w:t>
      </w:r>
      <w:r w:rsidR="00591AC6" w:rsidRPr="00CA301E">
        <w:rPr>
          <w:rFonts w:ascii="Times New Roman" w:hAnsi="Times New Roman" w:cs="Times New Roman"/>
          <w:sz w:val="24"/>
          <w:szCs w:val="24"/>
          <w:lang w:val="es-MX"/>
        </w:rPr>
        <w:t xml:space="preserve">creativas y </w:t>
      </w:r>
      <w:r w:rsidR="007F0D09" w:rsidRPr="00CA301E">
        <w:rPr>
          <w:rFonts w:ascii="Times New Roman" w:hAnsi="Times New Roman" w:cs="Times New Roman"/>
          <w:sz w:val="24"/>
          <w:szCs w:val="24"/>
          <w:lang w:val="es-MX"/>
        </w:rPr>
        <w:t xml:space="preserve">alternativas </w:t>
      </w:r>
      <w:r w:rsidR="00591AC6" w:rsidRPr="00CA301E">
        <w:rPr>
          <w:rFonts w:ascii="Times New Roman" w:hAnsi="Times New Roman" w:cs="Times New Roman"/>
          <w:sz w:val="24"/>
          <w:szCs w:val="24"/>
          <w:lang w:val="es-MX"/>
        </w:rPr>
        <w:t>sin hacer uso de violencia ante situaciones conflictivas</w:t>
      </w:r>
      <w:r w:rsidRPr="00CA301E">
        <w:rPr>
          <w:rFonts w:ascii="Times New Roman" w:hAnsi="Times New Roman" w:cs="Times New Roman"/>
          <w:sz w:val="24"/>
          <w:szCs w:val="24"/>
          <w:lang w:val="es-MX"/>
        </w:rPr>
        <w:t>,</w:t>
      </w:r>
      <w:r w:rsidR="007F0D09" w:rsidRPr="00CA301E">
        <w:rPr>
          <w:rFonts w:ascii="Times New Roman" w:hAnsi="Times New Roman" w:cs="Times New Roman"/>
          <w:sz w:val="24"/>
          <w:szCs w:val="24"/>
          <w:lang w:val="es-MX"/>
        </w:rPr>
        <w:t xml:space="preserve"> </w:t>
      </w:r>
      <w:r w:rsidR="00591AC6" w:rsidRPr="00CA301E">
        <w:rPr>
          <w:rFonts w:ascii="Times New Roman" w:hAnsi="Times New Roman" w:cs="Times New Roman"/>
          <w:sz w:val="24"/>
          <w:szCs w:val="24"/>
          <w:lang w:val="es-MX"/>
        </w:rPr>
        <w:t xml:space="preserve">tienen la capacidad de </w:t>
      </w:r>
      <w:r w:rsidR="007F0D09" w:rsidRPr="00CA301E">
        <w:rPr>
          <w:rFonts w:ascii="Times New Roman" w:hAnsi="Times New Roman" w:cs="Times New Roman"/>
          <w:sz w:val="24"/>
          <w:szCs w:val="24"/>
          <w:lang w:val="es-MX"/>
        </w:rPr>
        <w:t>reflexiona</w:t>
      </w:r>
      <w:r w:rsidR="00591AC6" w:rsidRPr="00CA301E">
        <w:rPr>
          <w:rFonts w:ascii="Times New Roman" w:hAnsi="Times New Roman" w:cs="Times New Roman"/>
          <w:sz w:val="24"/>
          <w:szCs w:val="24"/>
          <w:lang w:val="es-MX"/>
        </w:rPr>
        <w:t xml:space="preserve">r </w:t>
      </w:r>
      <w:r w:rsidR="007F0D09" w:rsidRPr="00CA301E">
        <w:rPr>
          <w:rFonts w:ascii="Times New Roman" w:hAnsi="Times New Roman" w:cs="Times New Roman"/>
          <w:sz w:val="24"/>
          <w:szCs w:val="24"/>
          <w:lang w:val="es-MX"/>
        </w:rPr>
        <w:t>y analiza</w:t>
      </w:r>
      <w:r w:rsidR="00591AC6" w:rsidRPr="00CA301E">
        <w:rPr>
          <w:rFonts w:ascii="Times New Roman" w:hAnsi="Times New Roman" w:cs="Times New Roman"/>
          <w:sz w:val="24"/>
          <w:szCs w:val="24"/>
          <w:lang w:val="es-MX"/>
        </w:rPr>
        <w:t xml:space="preserve">r </w:t>
      </w:r>
      <w:r w:rsidR="007F0D09" w:rsidRPr="00CA301E">
        <w:rPr>
          <w:rFonts w:ascii="Times New Roman" w:hAnsi="Times New Roman" w:cs="Times New Roman"/>
          <w:sz w:val="24"/>
          <w:szCs w:val="24"/>
          <w:lang w:val="es-MX"/>
        </w:rPr>
        <w:t>antes de actuar</w:t>
      </w:r>
      <w:r w:rsidR="00591AC6" w:rsidRPr="00CA301E">
        <w:rPr>
          <w:rFonts w:ascii="Times New Roman" w:hAnsi="Times New Roman" w:cs="Times New Roman"/>
          <w:sz w:val="24"/>
          <w:szCs w:val="24"/>
          <w:lang w:val="es-MX"/>
        </w:rPr>
        <w:t>, es decir no responden impulsivamente</w:t>
      </w:r>
      <w:r w:rsidR="007F0D09" w:rsidRPr="00CA301E">
        <w:rPr>
          <w:rFonts w:ascii="Times New Roman" w:hAnsi="Times New Roman" w:cs="Times New Roman"/>
          <w:sz w:val="24"/>
          <w:szCs w:val="24"/>
          <w:lang w:val="es-MX"/>
        </w:rPr>
        <w:t xml:space="preserve">. </w:t>
      </w:r>
      <w:r w:rsidR="00591AC6" w:rsidRPr="00CA301E">
        <w:rPr>
          <w:rFonts w:ascii="Times New Roman" w:hAnsi="Times New Roman" w:cs="Times New Roman"/>
          <w:sz w:val="24"/>
          <w:szCs w:val="24"/>
          <w:lang w:val="es-MX"/>
        </w:rPr>
        <w:t>E</w:t>
      </w:r>
      <w:r w:rsidR="007F0D09" w:rsidRPr="00CA301E">
        <w:rPr>
          <w:rFonts w:ascii="Times New Roman" w:hAnsi="Times New Roman" w:cs="Times New Roman"/>
          <w:sz w:val="24"/>
          <w:szCs w:val="24"/>
          <w:lang w:val="es-MX"/>
        </w:rPr>
        <w:t xml:space="preserve">l alumnado </w:t>
      </w:r>
      <w:r w:rsidR="007F0D09" w:rsidRPr="00CA301E">
        <w:rPr>
          <w:rFonts w:ascii="Times New Roman" w:hAnsi="Times New Roman" w:cs="Times New Roman"/>
          <w:sz w:val="24"/>
          <w:szCs w:val="24"/>
          <w:lang w:val="es-MX"/>
        </w:rPr>
        <w:lastRenderedPageBreak/>
        <w:t xml:space="preserve">que no se involucra en episodios de bullying responde de manera asertiva ante las agresiones de sus </w:t>
      </w:r>
      <w:r w:rsidR="00B4632F" w:rsidRPr="00CA301E">
        <w:rPr>
          <w:rFonts w:ascii="Times New Roman" w:hAnsi="Times New Roman" w:cs="Times New Roman"/>
          <w:sz w:val="24"/>
          <w:szCs w:val="24"/>
          <w:lang w:val="es-MX"/>
        </w:rPr>
        <w:t>compañeros (</w:t>
      </w:r>
      <w:r w:rsidR="00591AC6" w:rsidRPr="00CA301E">
        <w:rPr>
          <w:rFonts w:ascii="Times New Roman" w:hAnsi="Times New Roman" w:cs="Times New Roman"/>
          <w:sz w:val="24"/>
          <w:szCs w:val="24"/>
          <w:lang w:val="es-MX"/>
        </w:rPr>
        <w:t xml:space="preserve">Mendoza </w:t>
      </w:r>
      <w:r w:rsidR="005F7BB5" w:rsidRPr="00CA301E">
        <w:rPr>
          <w:rFonts w:ascii="Times New Roman" w:hAnsi="Times New Roman" w:cs="Times New Roman"/>
          <w:sz w:val="24"/>
          <w:szCs w:val="24"/>
          <w:lang w:val="es-MX"/>
        </w:rPr>
        <w:t>y</w:t>
      </w:r>
      <w:r w:rsidR="00591AC6" w:rsidRPr="00CA301E">
        <w:rPr>
          <w:rFonts w:ascii="Times New Roman" w:hAnsi="Times New Roman" w:cs="Times New Roman"/>
          <w:sz w:val="24"/>
          <w:szCs w:val="24"/>
          <w:lang w:val="es-MX"/>
        </w:rPr>
        <w:t xml:space="preserve"> Maldonado, 2017</w:t>
      </w:r>
      <w:r w:rsidR="00591AC6" w:rsidRPr="00E16F3A">
        <w:rPr>
          <w:rFonts w:ascii="Times New Roman" w:hAnsi="Times New Roman" w:cs="Times New Roman"/>
          <w:sz w:val="24"/>
          <w:szCs w:val="24"/>
          <w:lang w:val="es-MX"/>
        </w:rPr>
        <w:t>).</w:t>
      </w:r>
    </w:p>
    <w:p w14:paraId="7B41CF8D" w14:textId="77777777" w:rsidR="00D11F3B" w:rsidRPr="00CA301E" w:rsidRDefault="00D11F3B" w:rsidP="008B0413">
      <w:pPr>
        <w:spacing w:after="0" w:line="360" w:lineRule="auto"/>
        <w:jc w:val="both"/>
        <w:rPr>
          <w:rFonts w:ascii="Times New Roman" w:hAnsi="Times New Roman" w:cs="Times New Roman"/>
          <w:i/>
          <w:iCs/>
          <w:sz w:val="24"/>
          <w:szCs w:val="24"/>
          <w:lang w:val="es-MX"/>
        </w:rPr>
      </w:pPr>
    </w:p>
    <w:p w14:paraId="30FE6D02" w14:textId="1912261D" w:rsidR="0016666C" w:rsidRPr="00CA301E" w:rsidRDefault="00762897" w:rsidP="008B0413">
      <w:pPr>
        <w:spacing w:after="0" w:line="360" w:lineRule="auto"/>
        <w:jc w:val="center"/>
        <w:rPr>
          <w:rFonts w:ascii="Times New Roman" w:hAnsi="Times New Roman" w:cs="Times New Roman"/>
          <w:b/>
          <w:bCs/>
          <w:sz w:val="28"/>
          <w:szCs w:val="28"/>
          <w:lang w:val="es-MX"/>
        </w:rPr>
      </w:pPr>
      <w:r w:rsidRPr="00CA301E">
        <w:rPr>
          <w:rFonts w:ascii="Times New Roman" w:hAnsi="Times New Roman" w:cs="Times New Roman"/>
          <w:b/>
          <w:bCs/>
          <w:sz w:val="28"/>
          <w:szCs w:val="28"/>
          <w:lang w:val="es-MX"/>
        </w:rPr>
        <w:t>P</w:t>
      </w:r>
      <w:r w:rsidR="0016666C" w:rsidRPr="00CA301E">
        <w:rPr>
          <w:rFonts w:ascii="Times New Roman" w:hAnsi="Times New Roman" w:cs="Times New Roman"/>
          <w:b/>
          <w:bCs/>
          <w:sz w:val="28"/>
          <w:szCs w:val="28"/>
          <w:lang w:val="es-MX"/>
        </w:rPr>
        <w:t xml:space="preserve">erspectiva </w:t>
      </w:r>
      <w:r w:rsidR="00601E54" w:rsidRPr="00CA301E">
        <w:rPr>
          <w:rFonts w:ascii="Times New Roman" w:hAnsi="Times New Roman" w:cs="Times New Roman"/>
          <w:b/>
          <w:bCs/>
          <w:sz w:val="28"/>
          <w:szCs w:val="28"/>
          <w:lang w:val="es-MX"/>
        </w:rPr>
        <w:t>e</w:t>
      </w:r>
      <w:r w:rsidR="0016666C" w:rsidRPr="00CA301E">
        <w:rPr>
          <w:rFonts w:ascii="Times New Roman" w:hAnsi="Times New Roman" w:cs="Times New Roman"/>
          <w:b/>
          <w:bCs/>
          <w:sz w:val="28"/>
          <w:szCs w:val="28"/>
          <w:lang w:val="es-MX"/>
        </w:rPr>
        <w:t>cológica</w:t>
      </w:r>
      <w:r w:rsidRPr="00CA301E">
        <w:rPr>
          <w:rFonts w:ascii="Times New Roman" w:hAnsi="Times New Roman" w:cs="Times New Roman"/>
          <w:b/>
          <w:bCs/>
          <w:sz w:val="28"/>
          <w:szCs w:val="28"/>
          <w:lang w:val="es-MX"/>
        </w:rPr>
        <w:t xml:space="preserve"> del estudio de bullying</w:t>
      </w:r>
    </w:p>
    <w:p w14:paraId="7EB382F8" w14:textId="36AAEFA5" w:rsidR="00340588" w:rsidRPr="00CA301E" w:rsidRDefault="00E749CD"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Derivado de </w:t>
      </w:r>
      <w:r w:rsidR="00340588" w:rsidRPr="00CA301E">
        <w:rPr>
          <w:rFonts w:ascii="Times New Roman" w:hAnsi="Times New Roman" w:cs="Times New Roman"/>
          <w:sz w:val="24"/>
          <w:szCs w:val="24"/>
          <w:lang w:val="es-MX"/>
        </w:rPr>
        <w:t>la perspectiva ecológica de Bronfenbrenner</w:t>
      </w:r>
      <w:r w:rsidR="00E26341" w:rsidRPr="00CA301E">
        <w:rPr>
          <w:rFonts w:ascii="Times New Roman" w:hAnsi="Times New Roman" w:cs="Times New Roman"/>
          <w:sz w:val="24"/>
          <w:szCs w:val="24"/>
          <w:lang w:val="es-MX"/>
        </w:rPr>
        <w:t xml:space="preserve"> (1987)</w:t>
      </w:r>
      <w:r w:rsidR="00340588" w:rsidRPr="00CA301E">
        <w:rPr>
          <w:rFonts w:ascii="Times New Roman" w:hAnsi="Times New Roman" w:cs="Times New Roman"/>
          <w:sz w:val="24"/>
          <w:szCs w:val="24"/>
          <w:lang w:val="es-MX"/>
        </w:rPr>
        <w:t>, el estudio del bullying implica</w:t>
      </w:r>
      <w:r w:rsidRPr="00CA301E">
        <w:rPr>
          <w:rFonts w:ascii="Times New Roman" w:hAnsi="Times New Roman" w:cs="Times New Roman"/>
          <w:sz w:val="24"/>
          <w:szCs w:val="24"/>
          <w:lang w:val="es-MX"/>
        </w:rPr>
        <w:t>ría</w:t>
      </w:r>
      <w:r w:rsidR="00340588" w:rsidRPr="00CA301E">
        <w:rPr>
          <w:rFonts w:ascii="Times New Roman" w:hAnsi="Times New Roman" w:cs="Times New Roman"/>
          <w:sz w:val="24"/>
          <w:szCs w:val="24"/>
          <w:lang w:val="es-MX"/>
        </w:rPr>
        <w:t xml:space="preserve"> analizar l</w:t>
      </w:r>
      <w:r w:rsidR="008E305A">
        <w:rPr>
          <w:rFonts w:ascii="Times New Roman" w:hAnsi="Times New Roman" w:cs="Times New Roman"/>
          <w:sz w:val="24"/>
          <w:szCs w:val="24"/>
          <w:lang w:val="es-MX"/>
        </w:rPr>
        <w:t>o</w:t>
      </w:r>
      <w:r w:rsidR="00340588" w:rsidRPr="00CA301E">
        <w:rPr>
          <w:rFonts w:ascii="Times New Roman" w:hAnsi="Times New Roman" w:cs="Times New Roman"/>
          <w:sz w:val="24"/>
          <w:szCs w:val="24"/>
          <w:lang w:val="es-MX"/>
        </w:rPr>
        <w:t xml:space="preserve">s múltiples </w:t>
      </w:r>
      <w:r w:rsidR="008E305A">
        <w:rPr>
          <w:rFonts w:ascii="Times New Roman" w:hAnsi="Times New Roman" w:cs="Times New Roman"/>
          <w:sz w:val="24"/>
          <w:szCs w:val="24"/>
          <w:lang w:val="es-MX"/>
        </w:rPr>
        <w:t>factores</w:t>
      </w:r>
      <w:r w:rsidR="00340588" w:rsidRPr="00CA301E">
        <w:rPr>
          <w:rFonts w:ascii="Times New Roman" w:hAnsi="Times New Roman" w:cs="Times New Roman"/>
          <w:sz w:val="24"/>
          <w:szCs w:val="24"/>
          <w:lang w:val="es-MX"/>
        </w:rPr>
        <w:t xml:space="preserve"> que afectan el comportamiento de los </w:t>
      </w:r>
      <w:r w:rsidR="008E305A">
        <w:rPr>
          <w:rFonts w:ascii="Times New Roman" w:hAnsi="Times New Roman" w:cs="Times New Roman"/>
          <w:sz w:val="24"/>
          <w:szCs w:val="24"/>
          <w:lang w:val="es-MX"/>
        </w:rPr>
        <w:t xml:space="preserve">estudiantes </w:t>
      </w:r>
      <w:r w:rsidR="00340588" w:rsidRPr="00CA301E">
        <w:rPr>
          <w:rFonts w:ascii="Times New Roman" w:hAnsi="Times New Roman" w:cs="Times New Roman"/>
          <w:sz w:val="24"/>
          <w:szCs w:val="24"/>
          <w:lang w:val="es-MX"/>
        </w:rPr>
        <w:t>en su entorno social</w:t>
      </w:r>
      <w:r w:rsidR="003D596F" w:rsidRPr="00CA301E">
        <w:rPr>
          <w:rFonts w:ascii="Times New Roman" w:hAnsi="Times New Roman" w:cs="Times New Roman"/>
          <w:sz w:val="24"/>
          <w:szCs w:val="24"/>
          <w:lang w:val="es-MX"/>
        </w:rPr>
        <w:t>, por lo que esta perspectiva c</w:t>
      </w:r>
      <w:r w:rsidR="00340588" w:rsidRPr="00CA301E">
        <w:rPr>
          <w:rFonts w:ascii="Times New Roman" w:hAnsi="Times New Roman" w:cs="Times New Roman"/>
          <w:sz w:val="24"/>
          <w:szCs w:val="24"/>
          <w:lang w:val="es-MX"/>
        </w:rPr>
        <w:t xml:space="preserve">onsidera a los individuos como piezas claves en diferentes sistemas, desde el más cercano e inmediato como el individual, escolar y </w:t>
      </w:r>
      <w:r w:rsidR="000C608C" w:rsidRPr="00CA301E">
        <w:rPr>
          <w:rFonts w:ascii="Times New Roman" w:hAnsi="Times New Roman" w:cs="Times New Roman"/>
          <w:sz w:val="24"/>
          <w:szCs w:val="24"/>
          <w:lang w:val="es-MX"/>
        </w:rPr>
        <w:t>familia</w:t>
      </w:r>
      <w:r w:rsidR="00340588" w:rsidRPr="00CA301E">
        <w:rPr>
          <w:rFonts w:ascii="Times New Roman" w:hAnsi="Times New Roman" w:cs="Times New Roman"/>
          <w:sz w:val="24"/>
          <w:szCs w:val="24"/>
          <w:lang w:val="es-MX"/>
        </w:rPr>
        <w:t>r, hasta el más amplio y distante como la cultura y la sociedad, estos sistemas interactúan entre sí para influir en el desarrollo y comportamiento de cada uno de los involucrados en bullying.</w:t>
      </w:r>
    </w:p>
    <w:p w14:paraId="168E098E" w14:textId="67AAACAA" w:rsidR="000C608C" w:rsidRPr="00CA301E" w:rsidRDefault="00E26341"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El abordaje del acoso escolar a partir de </w:t>
      </w:r>
      <w:r w:rsidR="00A72338" w:rsidRPr="00CA301E">
        <w:rPr>
          <w:rFonts w:ascii="Times New Roman" w:hAnsi="Times New Roman" w:cs="Times New Roman"/>
          <w:sz w:val="24"/>
          <w:szCs w:val="24"/>
          <w:lang w:val="es-MX"/>
        </w:rPr>
        <w:t xml:space="preserve">la </w:t>
      </w:r>
      <w:r w:rsidRPr="00CA301E">
        <w:rPr>
          <w:rFonts w:ascii="Times New Roman" w:hAnsi="Times New Roman" w:cs="Times New Roman"/>
          <w:sz w:val="24"/>
          <w:szCs w:val="24"/>
          <w:lang w:val="es-MX"/>
        </w:rPr>
        <w:t>perspectiva ecológica, ha permitido la identificación de factores de protección y de riesgo presentes en cada uno de los ambientes en los que el alumnado participa</w:t>
      </w:r>
      <w:r w:rsidR="00B00BFD" w:rsidRPr="00CA301E">
        <w:rPr>
          <w:rFonts w:ascii="Times New Roman" w:hAnsi="Times New Roman" w:cs="Times New Roman"/>
          <w:sz w:val="24"/>
          <w:szCs w:val="24"/>
          <w:lang w:val="es-MX"/>
        </w:rPr>
        <w:t xml:space="preserve"> (</w:t>
      </w:r>
      <w:r w:rsidR="00446B23" w:rsidRPr="00CA301E">
        <w:rPr>
          <w:rFonts w:ascii="Times New Roman" w:hAnsi="Times New Roman" w:cs="Times New Roman"/>
          <w:sz w:val="24"/>
          <w:szCs w:val="24"/>
          <w:lang w:val="es-MX"/>
        </w:rPr>
        <w:t xml:space="preserve">Cerezo, 2014; </w:t>
      </w:r>
      <w:r w:rsidR="00B00BFD" w:rsidRPr="00CA301E">
        <w:rPr>
          <w:rFonts w:ascii="Times New Roman" w:hAnsi="Times New Roman" w:cs="Times New Roman"/>
          <w:sz w:val="24"/>
          <w:szCs w:val="24"/>
          <w:lang w:val="es-MX"/>
        </w:rPr>
        <w:t xml:space="preserve">Blanchflower  </w:t>
      </w:r>
      <w:r w:rsidR="005F7BB5" w:rsidRPr="00CA301E">
        <w:rPr>
          <w:rFonts w:ascii="Times New Roman" w:hAnsi="Times New Roman" w:cs="Times New Roman"/>
          <w:sz w:val="24"/>
          <w:szCs w:val="24"/>
          <w:lang w:val="es-MX"/>
        </w:rPr>
        <w:t>y</w:t>
      </w:r>
      <w:r w:rsidR="00B00BFD" w:rsidRPr="00CA301E">
        <w:rPr>
          <w:rFonts w:ascii="Times New Roman" w:hAnsi="Times New Roman" w:cs="Times New Roman"/>
          <w:sz w:val="24"/>
          <w:szCs w:val="24"/>
          <w:lang w:val="es-MX"/>
        </w:rPr>
        <w:t xml:space="preserve"> Bryson, 2024</w:t>
      </w:r>
      <w:r w:rsidR="00532D0C" w:rsidRPr="00CA301E">
        <w:rPr>
          <w:rFonts w:ascii="Times New Roman" w:hAnsi="Times New Roman" w:cs="Times New Roman"/>
          <w:sz w:val="24"/>
          <w:szCs w:val="24"/>
          <w:lang w:val="es-MX"/>
        </w:rPr>
        <w:t>; Mendoza et al., 202</w:t>
      </w:r>
      <w:r w:rsidR="00DA7249" w:rsidRPr="00CA301E">
        <w:rPr>
          <w:rFonts w:ascii="Times New Roman" w:hAnsi="Times New Roman" w:cs="Times New Roman"/>
          <w:sz w:val="24"/>
          <w:szCs w:val="24"/>
          <w:lang w:val="es-MX"/>
        </w:rPr>
        <w:t>0</w:t>
      </w:r>
      <w:r w:rsidR="00B00BFD" w:rsidRPr="00CA301E">
        <w:rPr>
          <w:rFonts w:ascii="Times New Roman" w:hAnsi="Times New Roman" w:cs="Times New Roman"/>
          <w:sz w:val="24"/>
          <w:szCs w:val="24"/>
          <w:lang w:val="es-MX"/>
        </w:rPr>
        <w:t>)</w:t>
      </w:r>
      <w:r w:rsidR="000C608C" w:rsidRPr="00CA301E">
        <w:rPr>
          <w:rFonts w:ascii="Times New Roman" w:hAnsi="Times New Roman" w:cs="Times New Roman"/>
          <w:sz w:val="24"/>
          <w:szCs w:val="24"/>
          <w:lang w:val="es-MX"/>
        </w:rPr>
        <w:t xml:space="preserve">, guiando así a programas de intervención integrales que han demostrado su efectividad para la disminución de comportamiento disruptivo, </w:t>
      </w:r>
      <w:r w:rsidR="008B3F22">
        <w:rPr>
          <w:rFonts w:ascii="Times New Roman" w:hAnsi="Times New Roman" w:cs="Times New Roman"/>
          <w:sz w:val="24"/>
          <w:szCs w:val="24"/>
          <w:lang w:val="es-MX"/>
        </w:rPr>
        <w:t xml:space="preserve">así como para la </w:t>
      </w:r>
      <w:r w:rsidR="000C608C" w:rsidRPr="00CA301E">
        <w:rPr>
          <w:rFonts w:ascii="Times New Roman" w:hAnsi="Times New Roman" w:cs="Times New Roman"/>
          <w:sz w:val="24"/>
          <w:szCs w:val="24"/>
          <w:lang w:val="es-MX"/>
        </w:rPr>
        <w:t>prevención, atención y erradicación de bullying, generando un clima escolar positivo</w:t>
      </w:r>
      <w:r w:rsidR="00C77283" w:rsidRPr="00CA301E">
        <w:rPr>
          <w:rFonts w:ascii="Times New Roman" w:hAnsi="Times New Roman" w:cs="Times New Roman"/>
          <w:sz w:val="24"/>
          <w:szCs w:val="24"/>
          <w:lang w:val="es-MX"/>
        </w:rPr>
        <w:t xml:space="preserve"> en el que el profesorado también perciba un ambiente sano y seguro (Jensen, 2022)</w:t>
      </w:r>
      <w:r w:rsidR="000C608C" w:rsidRPr="00CA301E">
        <w:rPr>
          <w:rFonts w:ascii="Times New Roman" w:hAnsi="Times New Roman" w:cs="Times New Roman"/>
          <w:sz w:val="24"/>
          <w:szCs w:val="24"/>
          <w:lang w:val="es-MX"/>
        </w:rPr>
        <w:t xml:space="preserve">, </w:t>
      </w:r>
      <w:r w:rsidR="00C77283" w:rsidRPr="00CA301E">
        <w:rPr>
          <w:rFonts w:ascii="Times New Roman" w:hAnsi="Times New Roman" w:cs="Times New Roman"/>
          <w:sz w:val="24"/>
          <w:szCs w:val="24"/>
          <w:lang w:val="es-MX"/>
        </w:rPr>
        <w:t>óptimo</w:t>
      </w:r>
      <w:r w:rsidR="000C608C" w:rsidRPr="00CA301E">
        <w:rPr>
          <w:rFonts w:ascii="Times New Roman" w:hAnsi="Times New Roman" w:cs="Times New Roman"/>
          <w:sz w:val="24"/>
          <w:szCs w:val="24"/>
          <w:lang w:val="es-MX"/>
        </w:rPr>
        <w:t xml:space="preserve"> para el </w:t>
      </w:r>
      <w:r w:rsidR="008B3F22">
        <w:rPr>
          <w:rFonts w:ascii="Times New Roman" w:hAnsi="Times New Roman" w:cs="Times New Roman"/>
          <w:sz w:val="24"/>
          <w:szCs w:val="24"/>
          <w:lang w:val="es-MX"/>
        </w:rPr>
        <w:t xml:space="preserve">desarrollo </w:t>
      </w:r>
      <w:r w:rsidR="000C608C" w:rsidRPr="00CA301E">
        <w:rPr>
          <w:rFonts w:ascii="Times New Roman" w:hAnsi="Times New Roman" w:cs="Times New Roman"/>
          <w:sz w:val="24"/>
          <w:szCs w:val="24"/>
          <w:lang w:val="es-MX"/>
        </w:rPr>
        <w:t xml:space="preserve">de escuelas </w:t>
      </w:r>
      <w:r w:rsidR="008B3F22">
        <w:rPr>
          <w:rFonts w:ascii="Times New Roman" w:hAnsi="Times New Roman" w:cs="Times New Roman"/>
          <w:sz w:val="24"/>
          <w:szCs w:val="24"/>
          <w:lang w:val="es-MX"/>
        </w:rPr>
        <w:t xml:space="preserve">con cultura </w:t>
      </w:r>
      <w:r w:rsidR="000C608C" w:rsidRPr="00CA301E">
        <w:rPr>
          <w:rFonts w:ascii="Times New Roman" w:hAnsi="Times New Roman" w:cs="Times New Roman"/>
          <w:sz w:val="24"/>
          <w:szCs w:val="24"/>
          <w:lang w:val="es-MX"/>
        </w:rPr>
        <w:t>inclusiva y  ambientes sanos</w:t>
      </w:r>
      <w:r w:rsidR="008B3F22">
        <w:rPr>
          <w:rFonts w:ascii="Times New Roman" w:hAnsi="Times New Roman" w:cs="Times New Roman"/>
          <w:sz w:val="24"/>
          <w:szCs w:val="24"/>
          <w:lang w:val="es-MX"/>
        </w:rPr>
        <w:t>,</w:t>
      </w:r>
      <w:r w:rsidR="000C608C" w:rsidRPr="00CA301E">
        <w:rPr>
          <w:rFonts w:ascii="Times New Roman" w:hAnsi="Times New Roman" w:cs="Times New Roman"/>
          <w:sz w:val="24"/>
          <w:szCs w:val="24"/>
          <w:lang w:val="es-MX"/>
        </w:rPr>
        <w:t xml:space="preserve"> acciones </w:t>
      </w:r>
      <w:r w:rsidR="000116E8" w:rsidRPr="00CA301E">
        <w:rPr>
          <w:rFonts w:ascii="Times New Roman" w:hAnsi="Times New Roman" w:cs="Times New Roman"/>
          <w:sz w:val="24"/>
          <w:szCs w:val="24"/>
          <w:lang w:val="es-MX"/>
        </w:rPr>
        <w:t xml:space="preserve">estipuladas en </w:t>
      </w:r>
      <w:r w:rsidR="000C608C" w:rsidRPr="00CA301E">
        <w:rPr>
          <w:rFonts w:ascii="Times New Roman" w:hAnsi="Times New Roman" w:cs="Times New Roman"/>
          <w:sz w:val="24"/>
          <w:szCs w:val="24"/>
          <w:lang w:val="es-MX"/>
        </w:rPr>
        <w:t>la Agenda 2030</w:t>
      </w:r>
      <w:r w:rsidR="000116E8" w:rsidRPr="00CA301E">
        <w:rPr>
          <w:rFonts w:ascii="Times New Roman" w:hAnsi="Times New Roman" w:cs="Times New Roman"/>
          <w:sz w:val="24"/>
          <w:szCs w:val="24"/>
          <w:lang w:val="es-MX"/>
        </w:rPr>
        <w:t xml:space="preserve"> (UNESCO, 2019)</w:t>
      </w:r>
      <w:r w:rsidR="000C608C" w:rsidRPr="00CA301E">
        <w:rPr>
          <w:rFonts w:ascii="Times New Roman" w:hAnsi="Times New Roman" w:cs="Times New Roman"/>
          <w:sz w:val="24"/>
          <w:szCs w:val="24"/>
          <w:lang w:val="es-MX"/>
        </w:rPr>
        <w:t xml:space="preserve">. </w:t>
      </w:r>
    </w:p>
    <w:p w14:paraId="1712FBDF" w14:textId="77777777" w:rsidR="00672DFC" w:rsidRDefault="00340588" w:rsidP="00672DFC">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Para </w:t>
      </w:r>
      <w:r w:rsidR="008B3F22">
        <w:rPr>
          <w:rFonts w:ascii="Times New Roman" w:hAnsi="Times New Roman" w:cs="Times New Roman"/>
          <w:sz w:val="24"/>
          <w:szCs w:val="24"/>
          <w:lang w:val="es-MX"/>
        </w:rPr>
        <w:t xml:space="preserve">analizar </w:t>
      </w:r>
      <w:r w:rsidRPr="00CA301E">
        <w:rPr>
          <w:rFonts w:ascii="Times New Roman" w:hAnsi="Times New Roman" w:cs="Times New Roman"/>
          <w:sz w:val="24"/>
          <w:szCs w:val="24"/>
          <w:lang w:val="es-MX"/>
        </w:rPr>
        <w:t xml:space="preserve">el bullying </w:t>
      </w:r>
      <w:r w:rsidR="008B3F22">
        <w:rPr>
          <w:rFonts w:ascii="Times New Roman" w:hAnsi="Times New Roman" w:cs="Times New Roman"/>
          <w:sz w:val="24"/>
          <w:szCs w:val="24"/>
          <w:lang w:val="es-MX"/>
        </w:rPr>
        <w:t xml:space="preserve">a partir de la </w:t>
      </w:r>
      <w:r w:rsidRPr="00CA301E">
        <w:rPr>
          <w:rFonts w:ascii="Times New Roman" w:hAnsi="Times New Roman" w:cs="Times New Roman"/>
          <w:sz w:val="24"/>
          <w:szCs w:val="24"/>
          <w:lang w:val="es-MX"/>
        </w:rPr>
        <w:t xml:space="preserve">perspectiva ecológica de Bronfenbrenner, se </w:t>
      </w:r>
      <w:r w:rsidR="008B3F22">
        <w:rPr>
          <w:rFonts w:ascii="Times New Roman" w:hAnsi="Times New Roman" w:cs="Times New Roman"/>
          <w:sz w:val="24"/>
          <w:szCs w:val="24"/>
          <w:lang w:val="es-MX"/>
        </w:rPr>
        <w:t xml:space="preserve">deben </w:t>
      </w:r>
      <w:r w:rsidRPr="00CA301E">
        <w:rPr>
          <w:rFonts w:ascii="Times New Roman" w:hAnsi="Times New Roman" w:cs="Times New Roman"/>
          <w:sz w:val="24"/>
          <w:szCs w:val="24"/>
          <w:lang w:val="es-MX"/>
        </w:rPr>
        <w:t>explorar</w:t>
      </w:r>
      <w:r w:rsidR="008B3F22">
        <w:rPr>
          <w:rFonts w:ascii="Times New Roman" w:hAnsi="Times New Roman" w:cs="Times New Roman"/>
          <w:sz w:val="24"/>
          <w:szCs w:val="24"/>
          <w:lang w:val="es-MX"/>
        </w:rPr>
        <w:t xml:space="preserve"> a</w:t>
      </w:r>
      <w:r w:rsidR="00E26341" w:rsidRPr="00CA301E">
        <w:rPr>
          <w:rFonts w:ascii="Times New Roman" w:hAnsi="Times New Roman" w:cs="Times New Roman"/>
          <w:sz w:val="24"/>
          <w:szCs w:val="24"/>
          <w:lang w:val="es-MX"/>
        </w:rPr>
        <w:t>l microsistema, mesosistema, exosistema y macrosistema</w:t>
      </w:r>
      <w:r w:rsidR="00FA6B15" w:rsidRPr="00CA301E">
        <w:rPr>
          <w:rFonts w:ascii="Times New Roman" w:hAnsi="Times New Roman" w:cs="Times New Roman"/>
          <w:sz w:val="24"/>
          <w:szCs w:val="24"/>
          <w:lang w:val="es-MX"/>
        </w:rPr>
        <w:t>, que se describen a continuación.</w:t>
      </w:r>
    </w:p>
    <w:p w14:paraId="0EDC3C1D" w14:textId="77777777" w:rsidR="00672DFC" w:rsidRDefault="00672DFC" w:rsidP="00672DFC">
      <w:pPr>
        <w:spacing w:after="0" w:line="360" w:lineRule="auto"/>
        <w:jc w:val="both"/>
        <w:rPr>
          <w:rFonts w:ascii="Times New Roman" w:hAnsi="Times New Roman" w:cs="Times New Roman"/>
          <w:sz w:val="24"/>
          <w:szCs w:val="24"/>
          <w:lang w:val="es-MX"/>
        </w:rPr>
      </w:pPr>
    </w:p>
    <w:p w14:paraId="77D30FD9" w14:textId="31FAE4FA" w:rsidR="000762AA" w:rsidRPr="00672DFC" w:rsidRDefault="00340588" w:rsidP="00672DFC">
      <w:pPr>
        <w:spacing w:after="0" w:line="360" w:lineRule="auto"/>
        <w:jc w:val="center"/>
        <w:rPr>
          <w:rFonts w:ascii="Times New Roman" w:hAnsi="Times New Roman" w:cs="Times New Roman"/>
          <w:b/>
          <w:bCs/>
          <w:sz w:val="24"/>
          <w:szCs w:val="24"/>
          <w:lang w:val="es-MX"/>
        </w:rPr>
      </w:pPr>
      <w:r w:rsidRPr="00672DFC">
        <w:rPr>
          <w:rFonts w:ascii="Times New Roman" w:hAnsi="Times New Roman" w:cs="Times New Roman"/>
          <w:b/>
          <w:bCs/>
          <w:sz w:val="24"/>
          <w:szCs w:val="24"/>
          <w:lang w:val="es-MX"/>
        </w:rPr>
        <w:t>Microsistema</w:t>
      </w:r>
    </w:p>
    <w:p w14:paraId="4055E7DA" w14:textId="09F59B92" w:rsidR="00340588" w:rsidRPr="00CA301E" w:rsidRDefault="00340588"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Este nivel se refiere al entorno más inmediato en el que el individuo interactúa regularmente, como la familia, la escuela y el grupo de amigos</w:t>
      </w:r>
      <w:r w:rsidR="00456CE6" w:rsidRPr="00CA301E">
        <w:rPr>
          <w:rFonts w:ascii="Times New Roman" w:hAnsi="Times New Roman" w:cs="Times New Roman"/>
          <w:sz w:val="24"/>
          <w:szCs w:val="24"/>
          <w:lang w:val="es-MX"/>
        </w:rPr>
        <w:t xml:space="preserve">, por lo que se describe al </w:t>
      </w:r>
      <w:r w:rsidRPr="00CA301E">
        <w:rPr>
          <w:rFonts w:ascii="Times New Roman" w:hAnsi="Times New Roman" w:cs="Times New Roman"/>
          <w:sz w:val="24"/>
          <w:szCs w:val="24"/>
          <w:lang w:val="es-MX"/>
        </w:rPr>
        <w:t xml:space="preserve">bullying como resultado </w:t>
      </w:r>
      <w:r w:rsidR="00456CE6" w:rsidRPr="00CA301E">
        <w:rPr>
          <w:rFonts w:ascii="Times New Roman" w:hAnsi="Times New Roman" w:cs="Times New Roman"/>
          <w:sz w:val="24"/>
          <w:szCs w:val="24"/>
          <w:lang w:val="es-MX"/>
        </w:rPr>
        <w:t xml:space="preserve">de </w:t>
      </w:r>
      <w:r w:rsidR="00A37102" w:rsidRPr="00CA301E">
        <w:rPr>
          <w:rFonts w:ascii="Times New Roman" w:hAnsi="Times New Roman" w:cs="Times New Roman"/>
          <w:sz w:val="24"/>
          <w:szCs w:val="24"/>
          <w:lang w:val="es-MX"/>
        </w:rPr>
        <w:t xml:space="preserve">relaciones </w:t>
      </w:r>
      <w:r w:rsidR="00E13ED9" w:rsidRPr="00CA301E">
        <w:rPr>
          <w:rFonts w:ascii="Times New Roman" w:hAnsi="Times New Roman" w:cs="Times New Roman"/>
          <w:sz w:val="24"/>
          <w:szCs w:val="24"/>
          <w:lang w:val="es-MX"/>
        </w:rPr>
        <w:t xml:space="preserve">y normas </w:t>
      </w:r>
      <w:r w:rsidR="00A37102" w:rsidRPr="00CA301E">
        <w:rPr>
          <w:rFonts w:ascii="Times New Roman" w:hAnsi="Times New Roman" w:cs="Times New Roman"/>
          <w:sz w:val="24"/>
          <w:szCs w:val="24"/>
          <w:lang w:val="es-MX"/>
        </w:rPr>
        <w:t>sociales</w:t>
      </w:r>
      <w:r w:rsidR="00E13ED9" w:rsidRPr="00CA301E">
        <w:rPr>
          <w:rFonts w:ascii="Times New Roman" w:hAnsi="Times New Roman" w:cs="Times New Roman"/>
          <w:sz w:val="24"/>
          <w:szCs w:val="24"/>
          <w:lang w:val="es-MX"/>
        </w:rPr>
        <w:t xml:space="preserve">, </w:t>
      </w:r>
      <w:r w:rsidR="008E0BCB" w:rsidRPr="00CA301E">
        <w:rPr>
          <w:rFonts w:ascii="Times New Roman" w:hAnsi="Times New Roman" w:cs="Times New Roman"/>
          <w:sz w:val="24"/>
          <w:szCs w:val="24"/>
          <w:lang w:val="es-MX"/>
        </w:rPr>
        <w:t xml:space="preserve">relaciones con </w:t>
      </w:r>
      <w:r w:rsidRPr="00CA301E">
        <w:rPr>
          <w:rFonts w:ascii="Times New Roman" w:hAnsi="Times New Roman" w:cs="Times New Roman"/>
          <w:sz w:val="24"/>
          <w:szCs w:val="24"/>
          <w:lang w:val="es-MX"/>
        </w:rPr>
        <w:t>dinámicas de poder</w:t>
      </w:r>
      <w:r w:rsidR="00CE1C8A">
        <w:rPr>
          <w:rFonts w:ascii="Times New Roman" w:hAnsi="Times New Roman" w:cs="Times New Roman"/>
          <w:sz w:val="24"/>
          <w:szCs w:val="24"/>
          <w:lang w:val="es-MX"/>
        </w:rPr>
        <w:t>;</w:t>
      </w:r>
      <w:r w:rsidR="0029428D" w:rsidRPr="00CA301E">
        <w:rPr>
          <w:rFonts w:ascii="Times New Roman" w:hAnsi="Times New Roman" w:cs="Times New Roman"/>
          <w:sz w:val="24"/>
          <w:szCs w:val="24"/>
          <w:lang w:val="es-MX"/>
        </w:rPr>
        <w:t xml:space="preserve"> estudiarlo a partir de este </w:t>
      </w:r>
      <w:r w:rsidRPr="00CA301E">
        <w:rPr>
          <w:rFonts w:ascii="Times New Roman" w:hAnsi="Times New Roman" w:cs="Times New Roman"/>
          <w:sz w:val="24"/>
          <w:szCs w:val="24"/>
          <w:lang w:val="es-MX"/>
        </w:rPr>
        <w:t xml:space="preserve">sistema implica </w:t>
      </w:r>
      <w:r w:rsidR="00A44F23" w:rsidRPr="00CA301E">
        <w:rPr>
          <w:rFonts w:ascii="Times New Roman" w:hAnsi="Times New Roman" w:cs="Times New Roman"/>
          <w:sz w:val="24"/>
          <w:szCs w:val="24"/>
          <w:lang w:val="es-MX"/>
        </w:rPr>
        <w:t xml:space="preserve">analizar </w:t>
      </w:r>
      <w:r w:rsidRPr="00CA301E">
        <w:rPr>
          <w:rFonts w:ascii="Times New Roman" w:hAnsi="Times New Roman" w:cs="Times New Roman"/>
          <w:sz w:val="24"/>
          <w:szCs w:val="24"/>
          <w:lang w:val="es-MX"/>
        </w:rPr>
        <w:t xml:space="preserve">las interacciones entre los individuos involucrados, </w:t>
      </w:r>
      <w:r w:rsidR="00A44F23" w:rsidRPr="00CA301E">
        <w:rPr>
          <w:rFonts w:ascii="Times New Roman" w:hAnsi="Times New Roman" w:cs="Times New Roman"/>
          <w:sz w:val="24"/>
          <w:szCs w:val="24"/>
          <w:lang w:val="es-MX"/>
        </w:rPr>
        <w:t xml:space="preserve">identificando </w:t>
      </w:r>
      <w:r w:rsidRPr="00CA301E">
        <w:rPr>
          <w:rFonts w:ascii="Times New Roman" w:hAnsi="Times New Roman" w:cs="Times New Roman"/>
          <w:sz w:val="24"/>
          <w:szCs w:val="24"/>
          <w:lang w:val="es-MX"/>
        </w:rPr>
        <w:t xml:space="preserve">factores que </w:t>
      </w:r>
      <w:r w:rsidR="00EB5119" w:rsidRPr="00CA301E">
        <w:rPr>
          <w:rFonts w:ascii="Times New Roman" w:hAnsi="Times New Roman" w:cs="Times New Roman"/>
          <w:sz w:val="24"/>
          <w:szCs w:val="24"/>
          <w:lang w:val="es-MX"/>
        </w:rPr>
        <w:t xml:space="preserve">las afectan </w:t>
      </w:r>
      <w:r w:rsidRPr="00CA301E">
        <w:rPr>
          <w:rFonts w:ascii="Times New Roman" w:hAnsi="Times New Roman" w:cs="Times New Roman"/>
          <w:sz w:val="24"/>
          <w:szCs w:val="24"/>
          <w:lang w:val="es-MX"/>
        </w:rPr>
        <w:t>como el apoyo social, la cohesión grupal</w:t>
      </w:r>
      <w:r w:rsidR="008E0BCB" w:rsidRPr="00CA301E">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dinámica</w:t>
      </w:r>
      <w:r w:rsidR="00EB5119" w:rsidRPr="00CA301E">
        <w:rPr>
          <w:rFonts w:ascii="Times New Roman" w:hAnsi="Times New Roman" w:cs="Times New Roman"/>
          <w:sz w:val="24"/>
          <w:szCs w:val="24"/>
          <w:lang w:val="es-MX"/>
        </w:rPr>
        <w:t xml:space="preserve">s escolares y </w:t>
      </w:r>
      <w:r w:rsidRPr="00CA301E">
        <w:rPr>
          <w:rFonts w:ascii="Times New Roman" w:hAnsi="Times New Roman" w:cs="Times New Roman"/>
          <w:sz w:val="24"/>
          <w:szCs w:val="24"/>
          <w:lang w:val="es-MX"/>
        </w:rPr>
        <w:t>familiar</w:t>
      </w:r>
      <w:r w:rsidR="00EB5119" w:rsidRPr="00CA301E">
        <w:rPr>
          <w:rFonts w:ascii="Times New Roman" w:hAnsi="Times New Roman" w:cs="Times New Roman"/>
          <w:sz w:val="24"/>
          <w:szCs w:val="24"/>
          <w:lang w:val="es-MX"/>
        </w:rPr>
        <w:t>es</w:t>
      </w:r>
      <w:r w:rsidRPr="00CA301E">
        <w:rPr>
          <w:rFonts w:ascii="Times New Roman" w:hAnsi="Times New Roman" w:cs="Times New Roman"/>
          <w:sz w:val="24"/>
          <w:szCs w:val="24"/>
          <w:lang w:val="es-MX"/>
        </w:rPr>
        <w:t>.</w:t>
      </w:r>
    </w:p>
    <w:p w14:paraId="22B50E03" w14:textId="4C05C6DE" w:rsidR="000C608C" w:rsidRPr="00CA301E" w:rsidRDefault="000C608C"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En el contexto familiar se ha identificado como factor de riesgo para la participación en episodios de acoso escolar, </w:t>
      </w:r>
      <w:r w:rsidR="00262AD2" w:rsidRPr="00CA301E">
        <w:rPr>
          <w:rFonts w:ascii="Times New Roman" w:hAnsi="Times New Roman" w:cs="Times New Roman"/>
          <w:sz w:val="24"/>
          <w:szCs w:val="24"/>
          <w:lang w:val="es-MX"/>
        </w:rPr>
        <w:t>la violencia intrafamiliar</w:t>
      </w:r>
      <w:r w:rsidR="00262AD2" w:rsidRPr="00CA301E">
        <w:rPr>
          <w:rFonts w:ascii="Times New Roman" w:eastAsia="Times New Roman" w:hAnsi="Times New Roman" w:cs="Times New Roman"/>
          <w:sz w:val="24"/>
          <w:szCs w:val="24"/>
          <w:lang w:val="es-MX" w:eastAsia="es-MX"/>
        </w:rPr>
        <w:t xml:space="preserve"> y </w:t>
      </w:r>
      <w:r w:rsidRPr="00CA301E">
        <w:rPr>
          <w:rFonts w:ascii="Times New Roman" w:hAnsi="Times New Roman" w:cs="Times New Roman"/>
          <w:sz w:val="24"/>
          <w:szCs w:val="24"/>
          <w:lang w:val="es-MX"/>
        </w:rPr>
        <w:t xml:space="preserve">las prácticas de crianza poco </w:t>
      </w:r>
      <w:r w:rsidRPr="00CA301E">
        <w:rPr>
          <w:rFonts w:ascii="Times New Roman" w:hAnsi="Times New Roman" w:cs="Times New Roman"/>
          <w:sz w:val="24"/>
          <w:szCs w:val="24"/>
          <w:lang w:val="es-MX"/>
        </w:rPr>
        <w:lastRenderedPageBreak/>
        <w:t>efectivas (</w:t>
      </w:r>
      <w:r w:rsidR="00EF5CEE" w:rsidRPr="00CA301E">
        <w:rPr>
          <w:rFonts w:ascii="Times New Roman" w:hAnsi="Times New Roman" w:cs="Times New Roman"/>
          <w:sz w:val="24"/>
          <w:szCs w:val="24"/>
          <w:lang w:val="es-MX"/>
        </w:rPr>
        <w:t>Blanchflower</w:t>
      </w:r>
      <w:r w:rsidR="004A0D61" w:rsidRPr="00CA301E">
        <w:rPr>
          <w:rFonts w:ascii="Times New Roman" w:hAnsi="Times New Roman" w:cs="Times New Roman"/>
          <w:sz w:val="24"/>
          <w:szCs w:val="24"/>
          <w:lang w:val="es-MX"/>
        </w:rPr>
        <w:t xml:space="preserve"> </w:t>
      </w:r>
      <w:r w:rsidR="005F7BB5" w:rsidRPr="00CA301E">
        <w:rPr>
          <w:rFonts w:ascii="Times New Roman" w:hAnsi="Times New Roman" w:cs="Times New Roman"/>
          <w:sz w:val="24"/>
          <w:szCs w:val="24"/>
          <w:lang w:val="es-MX"/>
        </w:rPr>
        <w:t>y</w:t>
      </w:r>
      <w:r w:rsidR="00EF5CEE" w:rsidRPr="00CA301E">
        <w:rPr>
          <w:rFonts w:ascii="Times New Roman" w:hAnsi="Times New Roman" w:cs="Times New Roman"/>
          <w:sz w:val="24"/>
          <w:szCs w:val="24"/>
          <w:lang w:val="es-MX"/>
        </w:rPr>
        <w:t xml:space="preserve"> Bryson 2024</w:t>
      </w:r>
      <w:r w:rsidR="00AA24C2" w:rsidRPr="00CA301E">
        <w:rPr>
          <w:rFonts w:ascii="Times New Roman" w:hAnsi="Times New Roman" w:cs="Times New Roman"/>
          <w:sz w:val="24"/>
          <w:szCs w:val="24"/>
          <w:lang w:val="es-MX"/>
        </w:rPr>
        <w:t xml:space="preserve">; </w:t>
      </w:r>
      <w:r w:rsidR="00E24C54" w:rsidRPr="00CA301E">
        <w:rPr>
          <w:rFonts w:ascii="Times New Roman" w:hAnsi="Times New Roman" w:cs="Times New Roman"/>
          <w:sz w:val="24"/>
          <w:szCs w:val="24"/>
          <w:lang w:val="es-MX"/>
        </w:rPr>
        <w:t>Cerezo et al.,</w:t>
      </w:r>
      <w:r w:rsidR="004A0D61" w:rsidRPr="00CA301E">
        <w:rPr>
          <w:rFonts w:ascii="Times New Roman" w:hAnsi="Times New Roman" w:cs="Times New Roman"/>
          <w:sz w:val="24"/>
          <w:szCs w:val="24"/>
          <w:lang w:val="es-MX"/>
        </w:rPr>
        <w:t xml:space="preserve"> </w:t>
      </w:r>
      <w:r w:rsidR="00E24C54" w:rsidRPr="00CA301E">
        <w:rPr>
          <w:rFonts w:ascii="Times New Roman" w:hAnsi="Times New Roman" w:cs="Times New Roman"/>
          <w:sz w:val="24"/>
          <w:szCs w:val="24"/>
          <w:lang w:val="es-MX"/>
        </w:rPr>
        <w:t>2015;</w:t>
      </w:r>
      <w:r w:rsidR="00E317DA" w:rsidRPr="00CA301E">
        <w:rPr>
          <w:rFonts w:ascii="Times New Roman" w:hAnsi="Times New Roman" w:cs="Times New Roman"/>
          <w:sz w:val="24"/>
          <w:szCs w:val="24"/>
          <w:lang w:val="es-MX"/>
        </w:rPr>
        <w:t xml:space="preserve"> </w:t>
      </w:r>
      <w:r w:rsidR="00AA24C2" w:rsidRPr="00CA301E">
        <w:rPr>
          <w:rFonts w:ascii="Times New Roman" w:hAnsi="Times New Roman" w:cs="Times New Roman"/>
          <w:sz w:val="24"/>
          <w:szCs w:val="24"/>
          <w:lang w:val="es-MX"/>
        </w:rPr>
        <w:t>Machimbarrena et al., 2019)</w:t>
      </w:r>
      <w:r w:rsidR="00EF5CEE" w:rsidRPr="00CA301E">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identificándose que la</w:t>
      </w:r>
      <w:r w:rsidR="001A7C15" w:rsidRPr="00CA301E">
        <w:rPr>
          <w:rFonts w:ascii="Times New Roman" w:hAnsi="Times New Roman" w:cs="Times New Roman"/>
          <w:sz w:val="24"/>
          <w:szCs w:val="24"/>
          <w:lang w:val="es-MX"/>
        </w:rPr>
        <w:t xml:space="preserve"> combinación de </w:t>
      </w:r>
      <w:r w:rsidRPr="00CA301E">
        <w:rPr>
          <w:rFonts w:ascii="Times New Roman" w:hAnsi="Times New Roman" w:cs="Times New Roman"/>
          <w:sz w:val="24"/>
          <w:szCs w:val="24"/>
          <w:lang w:val="es-MX"/>
        </w:rPr>
        <w:t>prácticas de crianza agresivas y sobreprotec</w:t>
      </w:r>
      <w:r w:rsidR="001A7C15" w:rsidRPr="00CA301E">
        <w:rPr>
          <w:rFonts w:ascii="Times New Roman" w:hAnsi="Times New Roman" w:cs="Times New Roman"/>
          <w:sz w:val="24"/>
          <w:szCs w:val="24"/>
          <w:lang w:val="es-MX"/>
        </w:rPr>
        <w:t xml:space="preserve">toras promueven </w:t>
      </w:r>
      <w:r w:rsidRPr="00CA301E">
        <w:rPr>
          <w:rFonts w:ascii="Times New Roman" w:hAnsi="Times New Roman" w:cs="Times New Roman"/>
          <w:sz w:val="24"/>
          <w:szCs w:val="24"/>
          <w:lang w:val="es-MX"/>
        </w:rPr>
        <w:t xml:space="preserve">el desarrollo del perfil </w:t>
      </w:r>
      <w:r w:rsidR="001A7C15" w:rsidRPr="00CA301E">
        <w:rPr>
          <w:rFonts w:ascii="Times New Roman" w:hAnsi="Times New Roman" w:cs="Times New Roman"/>
          <w:sz w:val="24"/>
          <w:szCs w:val="24"/>
          <w:lang w:val="es-MX"/>
        </w:rPr>
        <w:t>doble rol (</w:t>
      </w:r>
      <w:r w:rsidRPr="00CA301E">
        <w:rPr>
          <w:rFonts w:ascii="Times New Roman" w:hAnsi="Times New Roman" w:cs="Times New Roman"/>
          <w:sz w:val="24"/>
          <w:szCs w:val="24"/>
          <w:lang w:val="es-MX"/>
        </w:rPr>
        <w:t>víctima-acosador</w:t>
      </w:r>
      <w:r w:rsidR="001A7C15" w:rsidRPr="00CA301E">
        <w:rPr>
          <w:rFonts w:ascii="Times New Roman" w:hAnsi="Times New Roman" w:cs="Times New Roman"/>
          <w:sz w:val="24"/>
          <w:szCs w:val="24"/>
          <w:lang w:val="es-MX"/>
        </w:rPr>
        <w:t>).  En el desarrollo del perfil de víctima se ha identificado el uso de pr</w:t>
      </w:r>
      <w:r w:rsidRPr="00CA301E">
        <w:rPr>
          <w:rFonts w:ascii="Times New Roman" w:hAnsi="Times New Roman" w:cs="Times New Roman"/>
          <w:sz w:val="24"/>
          <w:szCs w:val="24"/>
          <w:lang w:val="es-MX"/>
        </w:rPr>
        <w:t xml:space="preserve">ácticas </w:t>
      </w:r>
      <w:r w:rsidR="001A7C15" w:rsidRPr="00CA301E">
        <w:rPr>
          <w:rFonts w:ascii="Times New Roman" w:hAnsi="Times New Roman" w:cs="Times New Roman"/>
          <w:sz w:val="24"/>
          <w:szCs w:val="24"/>
          <w:lang w:val="es-MX"/>
        </w:rPr>
        <w:t xml:space="preserve">mixtas combinando prácticas efectivas con </w:t>
      </w:r>
      <w:r w:rsidRPr="00CA301E">
        <w:rPr>
          <w:rFonts w:ascii="Times New Roman" w:hAnsi="Times New Roman" w:cs="Times New Roman"/>
          <w:sz w:val="24"/>
          <w:szCs w:val="24"/>
          <w:lang w:val="es-MX"/>
        </w:rPr>
        <w:t xml:space="preserve">inefectivas, </w:t>
      </w:r>
      <w:r w:rsidR="001A7C15" w:rsidRPr="00CA301E">
        <w:rPr>
          <w:rFonts w:ascii="Times New Roman" w:hAnsi="Times New Roman" w:cs="Times New Roman"/>
          <w:sz w:val="24"/>
          <w:szCs w:val="24"/>
          <w:lang w:val="es-MX"/>
        </w:rPr>
        <w:t>por lo que usan al mismo tiempo s</w:t>
      </w:r>
      <w:r w:rsidRPr="00CA301E">
        <w:rPr>
          <w:rFonts w:ascii="Times New Roman" w:hAnsi="Times New Roman" w:cs="Times New Roman"/>
          <w:sz w:val="24"/>
          <w:szCs w:val="24"/>
          <w:lang w:val="es-MX"/>
        </w:rPr>
        <w:t>obreprotección, agresión (física, verbal y emocional) y crianza positiva</w:t>
      </w:r>
      <w:r w:rsidR="005016D9" w:rsidRPr="00CA301E">
        <w:rPr>
          <w:rFonts w:ascii="Times New Roman" w:hAnsi="Times New Roman" w:cs="Times New Roman"/>
          <w:sz w:val="24"/>
          <w:szCs w:val="24"/>
          <w:lang w:val="es-MX"/>
        </w:rPr>
        <w:t xml:space="preserve"> </w:t>
      </w:r>
      <w:r w:rsidR="007F1481" w:rsidRPr="00CA301E">
        <w:rPr>
          <w:rFonts w:ascii="Times New Roman" w:hAnsi="Times New Roman" w:cs="Times New Roman"/>
          <w:sz w:val="24"/>
          <w:szCs w:val="24"/>
          <w:lang w:val="es-MX"/>
        </w:rPr>
        <w:t>y para el desarrollo del perfil de agresor los padres emplean principalmente los golpes, amenazas, críticas</w:t>
      </w:r>
      <w:r w:rsidR="00F12EF2" w:rsidRPr="00CA301E">
        <w:rPr>
          <w:rFonts w:ascii="Times New Roman" w:hAnsi="Times New Roman" w:cs="Times New Roman"/>
          <w:sz w:val="24"/>
          <w:szCs w:val="24"/>
          <w:lang w:val="es-MX"/>
        </w:rPr>
        <w:t>,</w:t>
      </w:r>
      <w:r w:rsidR="007F1481" w:rsidRPr="00CA301E">
        <w:rPr>
          <w:rFonts w:ascii="Times New Roman" w:hAnsi="Times New Roman" w:cs="Times New Roman"/>
          <w:sz w:val="24"/>
          <w:szCs w:val="24"/>
          <w:lang w:val="es-MX"/>
        </w:rPr>
        <w:t xml:space="preserve"> </w:t>
      </w:r>
      <w:r w:rsidR="002731D0" w:rsidRPr="00CA301E">
        <w:rPr>
          <w:rFonts w:ascii="Times New Roman" w:hAnsi="Times New Roman" w:cs="Times New Roman"/>
          <w:sz w:val="24"/>
          <w:szCs w:val="24"/>
          <w:lang w:val="es-MX"/>
        </w:rPr>
        <w:t>al tiempo que son padres ausentes</w:t>
      </w:r>
      <w:r w:rsidR="00F12EF2" w:rsidRPr="00CA301E">
        <w:rPr>
          <w:rFonts w:ascii="Times New Roman" w:hAnsi="Times New Roman" w:cs="Times New Roman"/>
          <w:sz w:val="24"/>
          <w:szCs w:val="24"/>
          <w:lang w:val="es-MX"/>
        </w:rPr>
        <w:t xml:space="preserve"> </w:t>
      </w:r>
      <w:r w:rsidR="005016D9" w:rsidRPr="00CA301E">
        <w:rPr>
          <w:rFonts w:ascii="Times New Roman" w:hAnsi="Times New Roman" w:cs="Times New Roman"/>
          <w:sz w:val="24"/>
          <w:szCs w:val="24"/>
          <w:lang w:val="es-MX"/>
        </w:rPr>
        <w:t>(</w:t>
      </w:r>
      <w:r w:rsidR="00F753EF" w:rsidRPr="00CA301E">
        <w:rPr>
          <w:rFonts w:ascii="Times New Roman" w:hAnsi="Times New Roman" w:cs="Times New Roman"/>
          <w:sz w:val="24"/>
          <w:szCs w:val="24"/>
          <w:lang w:val="es-MX"/>
        </w:rPr>
        <w:t xml:space="preserve">Machimbarrena et al., 2019; </w:t>
      </w:r>
      <w:r w:rsidR="005016D9" w:rsidRPr="00CA301E">
        <w:rPr>
          <w:rFonts w:ascii="Times New Roman" w:hAnsi="Times New Roman" w:cs="Times New Roman"/>
          <w:sz w:val="24"/>
          <w:szCs w:val="24"/>
          <w:lang w:val="es-MX"/>
        </w:rPr>
        <w:t>Mendoza, 2017)</w:t>
      </w:r>
      <w:r w:rsidR="001A7C15" w:rsidRPr="00CA301E">
        <w:rPr>
          <w:rFonts w:ascii="Times New Roman" w:hAnsi="Times New Roman" w:cs="Times New Roman"/>
          <w:sz w:val="24"/>
          <w:szCs w:val="24"/>
          <w:lang w:val="es-MX"/>
        </w:rPr>
        <w:t xml:space="preserve">. </w:t>
      </w:r>
    </w:p>
    <w:p w14:paraId="112E582C" w14:textId="1817C6DE" w:rsidR="000C608C" w:rsidRPr="00CA301E" w:rsidRDefault="000C608C"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En el </w:t>
      </w:r>
      <w:r w:rsidR="001A7C15" w:rsidRPr="00CA301E">
        <w:rPr>
          <w:rFonts w:ascii="Times New Roman" w:hAnsi="Times New Roman" w:cs="Times New Roman"/>
          <w:sz w:val="24"/>
          <w:szCs w:val="24"/>
          <w:lang w:val="es-MX"/>
        </w:rPr>
        <w:t xml:space="preserve">ambiente </w:t>
      </w:r>
      <w:r w:rsidRPr="00CA301E">
        <w:rPr>
          <w:rFonts w:ascii="Times New Roman" w:hAnsi="Times New Roman" w:cs="Times New Roman"/>
          <w:sz w:val="24"/>
          <w:szCs w:val="24"/>
          <w:lang w:val="es-MX"/>
        </w:rPr>
        <w:t>escolar, se ha identificado como primer factor de riesgo el desconocimiento de las manifestaciones de la violencia y acoso escolar</w:t>
      </w:r>
      <w:r w:rsidR="00CB1AE7" w:rsidRPr="00CA301E">
        <w:rPr>
          <w:rFonts w:ascii="Times New Roman" w:hAnsi="Times New Roman" w:cs="Times New Roman"/>
          <w:sz w:val="24"/>
          <w:szCs w:val="24"/>
          <w:lang w:val="es-MX"/>
        </w:rPr>
        <w:t xml:space="preserve"> (Mendoza et al., 2022)</w:t>
      </w:r>
      <w:r w:rsidRPr="00CA301E">
        <w:rPr>
          <w:rFonts w:ascii="Times New Roman" w:hAnsi="Times New Roman" w:cs="Times New Roman"/>
          <w:sz w:val="24"/>
          <w:szCs w:val="24"/>
          <w:lang w:val="es-MX"/>
        </w:rPr>
        <w:t xml:space="preserve">, seguido por </w:t>
      </w:r>
      <w:r w:rsidR="00E16F3A">
        <w:rPr>
          <w:rFonts w:ascii="Times New Roman" w:hAnsi="Times New Roman" w:cs="Times New Roman"/>
          <w:sz w:val="24"/>
          <w:szCs w:val="24"/>
          <w:lang w:val="es-MX"/>
        </w:rPr>
        <w:t xml:space="preserve">el desconocimiento </w:t>
      </w:r>
      <w:r w:rsidRPr="00CA301E">
        <w:rPr>
          <w:rFonts w:ascii="Times New Roman" w:hAnsi="Times New Roman" w:cs="Times New Roman"/>
          <w:sz w:val="24"/>
          <w:szCs w:val="24"/>
          <w:lang w:val="es-MX"/>
        </w:rPr>
        <w:t xml:space="preserve">por parte de los docentes y autoridades </w:t>
      </w:r>
      <w:r w:rsidR="00E16F3A">
        <w:rPr>
          <w:rFonts w:ascii="Times New Roman" w:hAnsi="Times New Roman" w:cs="Times New Roman"/>
          <w:sz w:val="24"/>
          <w:szCs w:val="24"/>
          <w:lang w:val="es-MX"/>
        </w:rPr>
        <w:t xml:space="preserve">acerca </w:t>
      </w:r>
      <w:r w:rsidRPr="00CA301E">
        <w:rPr>
          <w:rFonts w:ascii="Times New Roman" w:hAnsi="Times New Roman" w:cs="Times New Roman"/>
          <w:sz w:val="24"/>
          <w:szCs w:val="24"/>
          <w:lang w:val="es-MX"/>
        </w:rPr>
        <w:t>de las rutas de acción para atender los episodios de violencia escolar y acoso escolar</w:t>
      </w:r>
      <w:r w:rsidR="006112CE" w:rsidRPr="00CA301E">
        <w:rPr>
          <w:rFonts w:ascii="Times New Roman" w:hAnsi="Times New Roman" w:cs="Times New Roman"/>
          <w:sz w:val="24"/>
          <w:szCs w:val="24"/>
          <w:lang w:val="es-MX"/>
        </w:rPr>
        <w:t xml:space="preserve"> (Mendoza </w:t>
      </w:r>
      <w:r w:rsidR="005F7BB5" w:rsidRPr="00CA301E">
        <w:rPr>
          <w:rFonts w:ascii="Times New Roman" w:hAnsi="Times New Roman" w:cs="Times New Roman"/>
          <w:sz w:val="24"/>
          <w:szCs w:val="24"/>
          <w:lang w:val="es-MX"/>
        </w:rPr>
        <w:t>y</w:t>
      </w:r>
      <w:r w:rsidR="006112CE" w:rsidRPr="00CA301E">
        <w:rPr>
          <w:rFonts w:ascii="Times New Roman" w:hAnsi="Times New Roman" w:cs="Times New Roman"/>
          <w:sz w:val="24"/>
          <w:szCs w:val="24"/>
          <w:lang w:val="es-MX"/>
        </w:rPr>
        <w:t xml:space="preserve"> Barrera, </w:t>
      </w:r>
      <w:r w:rsidR="006D0B5E" w:rsidRPr="00CA301E">
        <w:rPr>
          <w:rFonts w:ascii="Times New Roman" w:hAnsi="Times New Roman" w:cs="Times New Roman"/>
          <w:sz w:val="24"/>
          <w:szCs w:val="24"/>
          <w:lang w:val="es-MX"/>
        </w:rPr>
        <w:t xml:space="preserve"> </w:t>
      </w:r>
      <w:r w:rsidR="006112CE" w:rsidRPr="00CA301E">
        <w:rPr>
          <w:rFonts w:ascii="Times New Roman" w:hAnsi="Times New Roman" w:cs="Times New Roman"/>
          <w:sz w:val="24"/>
          <w:szCs w:val="24"/>
          <w:lang w:val="es-MX"/>
        </w:rPr>
        <w:t>2018)</w:t>
      </w:r>
      <w:r w:rsidR="001A7C15" w:rsidRPr="00CA301E">
        <w:rPr>
          <w:rFonts w:ascii="Times New Roman" w:hAnsi="Times New Roman" w:cs="Times New Roman"/>
          <w:sz w:val="24"/>
          <w:szCs w:val="24"/>
          <w:lang w:val="es-MX"/>
        </w:rPr>
        <w:t xml:space="preserve">, así como la </w:t>
      </w:r>
      <w:r w:rsidR="001A7C15" w:rsidRPr="00CA301E">
        <w:rPr>
          <w:rFonts w:ascii="Times New Roman" w:hAnsi="Times New Roman" w:cs="Times New Roman"/>
          <w:sz w:val="24"/>
          <w:szCs w:val="24"/>
          <w:shd w:val="clear" w:color="auto" w:fill="FFFFFF"/>
          <w:lang w:val="es-MX"/>
        </w:rPr>
        <w:t>"aversión al cambio", resistencia que se manifiesta de diversas formas, como la negación a la existencia del bullying, la oposición abierta a estrategias de intervención, falta de compromiso y de capacitación de estrategias efectivas</w:t>
      </w:r>
      <w:r w:rsidR="00C77283" w:rsidRPr="00CA301E">
        <w:rPr>
          <w:rFonts w:ascii="Times New Roman" w:hAnsi="Times New Roman" w:cs="Times New Roman"/>
          <w:sz w:val="24"/>
          <w:szCs w:val="24"/>
          <w:shd w:val="clear" w:color="auto" w:fill="FFFFFF"/>
          <w:lang w:val="es-MX"/>
        </w:rPr>
        <w:t>, lo que se asocia con el desgaste del profesorado (</w:t>
      </w:r>
      <w:r w:rsidR="00C77283" w:rsidRPr="00CA301E">
        <w:rPr>
          <w:rFonts w:ascii="Times New Roman" w:hAnsi="Times New Roman" w:cs="Times New Roman"/>
          <w:sz w:val="24"/>
          <w:szCs w:val="24"/>
          <w:lang w:val="es-MX"/>
        </w:rPr>
        <w:t>Jensen, 2022).</w:t>
      </w:r>
    </w:p>
    <w:p w14:paraId="0414ED51" w14:textId="77777777" w:rsidR="00672DFC" w:rsidRDefault="00672DFC" w:rsidP="00672DFC">
      <w:pPr>
        <w:spacing w:after="0" w:line="360" w:lineRule="auto"/>
        <w:jc w:val="both"/>
        <w:rPr>
          <w:rFonts w:ascii="Times New Roman" w:hAnsi="Times New Roman" w:cs="Times New Roman"/>
          <w:i/>
          <w:iCs/>
          <w:sz w:val="24"/>
          <w:szCs w:val="24"/>
          <w:lang w:val="es-MX"/>
        </w:rPr>
      </w:pPr>
    </w:p>
    <w:p w14:paraId="195334A6" w14:textId="012F0664" w:rsidR="00A43120" w:rsidRPr="00672DFC" w:rsidRDefault="00340588" w:rsidP="00672DFC">
      <w:pPr>
        <w:spacing w:after="0" w:line="360" w:lineRule="auto"/>
        <w:jc w:val="center"/>
        <w:rPr>
          <w:rFonts w:ascii="Times New Roman" w:hAnsi="Times New Roman" w:cs="Times New Roman"/>
          <w:b/>
          <w:bCs/>
          <w:sz w:val="24"/>
          <w:szCs w:val="24"/>
          <w:lang w:val="es-MX"/>
        </w:rPr>
      </w:pPr>
      <w:r w:rsidRPr="00672DFC">
        <w:rPr>
          <w:rFonts w:ascii="Times New Roman" w:hAnsi="Times New Roman" w:cs="Times New Roman"/>
          <w:b/>
          <w:bCs/>
          <w:sz w:val="24"/>
          <w:szCs w:val="24"/>
          <w:lang w:val="es-MX"/>
        </w:rPr>
        <w:t>Mesosistema</w:t>
      </w:r>
    </w:p>
    <w:p w14:paraId="4AFFE152" w14:textId="4CD6AAB2" w:rsidR="00761C73" w:rsidRPr="00CA301E" w:rsidRDefault="00340588"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Este nivel se centra en las interacciones entre los diferentes microsistemas en los que participa el </w:t>
      </w:r>
      <w:r w:rsidR="00A43120" w:rsidRPr="00CA301E">
        <w:rPr>
          <w:rFonts w:ascii="Times New Roman" w:hAnsi="Times New Roman" w:cs="Times New Roman"/>
          <w:sz w:val="24"/>
          <w:szCs w:val="24"/>
          <w:lang w:val="es-MX"/>
        </w:rPr>
        <w:t xml:space="preserve">alumnado, </w:t>
      </w:r>
      <w:r w:rsidRPr="00CA301E">
        <w:rPr>
          <w:rFonts w:ascii="Times New Roman" w:hAnsi="Times New Roman" w:cs="Times New Roman"/>
          <w:sz w:val="24"/>
          <w:szCs w:val="24"/>
          <w:lang w:val="es-MX"/>
        </w:rPr>
        <w:t>describ</w:t>
      </w:r>
      <w:r w:rsidR="005F5459" w:rsidRPr="00CA301E">
        <w:rPr>
          <w:rFonts w:ascii="Times New Roman" w:hAnsi="Times New Roman" w:cs="Times New Roman"/>
          <w:sz w:val="24"/>
          <w:szCs w:val="24"/>
          <w:lang w:val="es-MX"/>
        </w:rPr>
        <w:t xml:space="preserve">iendo principalmente </w:t>
      </w:r>
      <w:r w:rsidRPr="00CA301E">
        <w:rPr>
          <w:rFonts w:ascii="Times New Roman" w:hAnsi="Times New Roman" w:cs="Times New Roman"/>
          <w:sz w:val="24"/>
          <w:szCs w:val="24"/>
          <w:lang w:val="es-MX"/>
        </w:rPr>
        <w:t xml:space="preserve">la </w:t>
      </w:r>
      <w:r w:rsidR="005F5459" w:rsidRPr="00CA301E">
        <w:rPr>
          <w:rFonts w:ascii="Times New Roman" w:hAnsi="Times New Roman" w:cs="Times New Roman"/>
          <w:sz w:val="24"/>
          <w:szCs w:val="24"/>
          <w:lang w:val="es-MX"/>
        </w:rPr>
        <w:t xml:space="preserve">interacción de </w:t>
      </w:r>
      <w:r w:rsidRPr="00CA301E">
        <w:rPr>
          <w:rFonts w:ascii="Times New Roman" w:hAnsi="Times New Roman" w:cs="Times New Roman"/>
          <w:sz w:val="24"/>
          <w:szCs w:val="24"/>
          <w:lang w:val="es-MX"/>
        </w:rPr>
        <w:t>las</w:t>
      </w:r>
      <w:r w:rsidR="005F5459" w:rsidRPr="00CA301E">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familia</w:t>
      </w:r>
      <w:r w:rsidR="005F5459" w:rsidRPr="00CA301E">
        <w:rPr>
          <w:rFonts w:ascii="Times New Roman" w:hAnsi="Times New Roman" w:cs="Times New Roman"/>
          <w:sz w:val="24"/>
          <w:szCs w:val="24"/>
          <w:lang w:val="es-MX"/>
        </w:rPr>
        <w:t>s</w:t>
      </w:r>
      <w:r w:rsidRPr="00CA301E">
        <w:rPr>
          <w:rFonts w:ascii="Times New Roman" w:hAnsi="Times New Roman" w:cs="Times New Roman"/>
          <w:sz w:val="24"/>
          <w:szCs w:val="24"/>
          <w:lang w:val="es-MX"/>
        </w:rPr>
        <w:t xml:space="preserve"> </w:t>
      </w:r>
      <w:r w:rsidR="00A43120" w:rsidRPr="00CA301E">
        <w:rPr>
          <w:rFonts w:ascii="Times New Roman" w:hAnsi="Times New Roman" w:cs="Times New Roman"/>
          <w:sz w:val="24"/>
          <w:szCs w:val="24"/>
          <w:lang w:val="es-MX"/>
        </w:rPr>
        <w:t xml:space="preserve">con </w:t>
      </w:r>
      <w:r w:rsidR="0052589E" w:rsidRPr="00CA301E">
        <w:rPr>
          <w:rFonts w:ascii="Times New Roman" w:hAnsi="Times New Roman" w:cs="Times New Roman"/>
          <w:sz w:val="24"/>
          <w:szCs w:val="24"/>
          <w:lang w:val="es-MX"/>
        </w:rPr>
        <w:t>las instituciones educativas</w:t>
      </w:r>
      <w:r w:rsidR="005F5459" w:rsidRPr="00CA301E">
        <w:rPr>
          <w:rFonts w:ascii="Times New Roman" w:hAnsi="Times New Roman" w:cs="Times New Roman"/>
          <w:sz w:val="24"/>
          <w:szCs w:val="24"/>
          <w:lang w:val="es-MX"/>
        </w:rPr>
        <w:t xml:space="preserve">, por lo que desde </w:t>
      </w:r>
      <w:r w:rsidRPr="00CA301E">
        <w:rPr>
          <w:rFonts w:ascii="Times New Roman" w:hAnsi="Times New Roman" w:cs="Times New Roman"/>
          <w:sz w:val="24"/>
          <w:szCs w:val="24"/>
          <w:lang w:val="es-MX"/>
        </w:rPr>
        <w:t xml:space="preserve">esta perspectiva, </w:t>
      </w:r>
      <w:r w:rsidR="00565523" w:rsidRPr="00CA301E">
        <w:rPr>
          <w:rFonts w:ascii="Times New Roman" w:hAnsi="Times New Roman" w:cs="Times New Roman"/>
          <w:sz w:val="24"/>
          <w:szCs w:val="24"/>
          <w:lang w:val="es-MX"/>
        </w:rPr>
        <w:t xml:space="preserve">se analiza </w:t>
      </w:r>
      <w:r w:rsidR="00761C73" w:rsidRPr="00CA301E">
        <w:rPr>
          <w:rFonts w:ascii="Times New Roman" w:hAnsi="Times New Roman" w:cs="Times New Roman"/>
          <w:sz w:val="24"/>
          <w:szCs w:val="24"/>
          <w:lang w:val="es-MX"/>
        </w:rPr>
        <w:t xml:space="preserve">la comunicación entre </w:t>
      </w:r>
      <w:r w:rsidR="0052589E" w:rsidRPr="00CA301E">
        <w:rPr>
          <w:rFonts w:ascii="Times New Roman" w:hAnsi="Times New Roman" w:cs="Times New Roman"/>
          <w:sz w:val="24"/>
          <w:szCs w:val="24"/>
          <w:lang w:val="es-MX"/>
        </w:rPr>
        <w:t xml:space="preserve">padres, madres, profesorado y directivos </w:t>
      </w:r>
      <w:r w:rsidR="00761C73" w:rsidRPr="00CA301E">
        <w:rPr>
          <w:rFonts w:ascii="Times New Roman" w:hAnsi="Times New Roman" w:cs="Times New Roman"/>
          <w:sz w:val="24"/>
          <w:szCs w:val="24"/>
          <w:lang w:val="es-MX"/>
        </w:rPr>
        <w:t>escolares</w:t>
      </w:r>
      <w:r w:rsidR="006B170D" w:rsidRPr="00CA301E">
        <w:rPr>
          <w:rFonts w:ascii="Times New Roman" w:hAnsi="Times New Roman" w:cs="Times New Roman"/>
          <w:sz w:val="24"/>
          <w:szCs w:val="24"/>
          <w:lang w:val="es-MX"/>
        </w:rPr>
        <w:t xml:space="preserve"> (Mendoza </w:t>
      </w:r>
      <w:r w:rsidR="005F7BB5" w:rsidRPr="00CA301E">
        <w:rPr>
          <w:rFonts w:ascii="Times New Roman" w:hAnsi="Times New Roman" w:cs="Times New Roman"/>
          <w:sz w:val="24"/>
          <w:szCs w:val="24"/>
          <w:lang w:val="es-MX"/>
        </w:rPr>
        <w:t>y</w:t>
      </w:r>
      <w:r w:rsidR="006B170D" w:rsidRPr="00CA301E">
        <w:rPr>
          <w:rFonts w:ascii="Times New Roman" w:hAnsi="Times New Roman" w:cs="Times New Roman"/>
          <w:sz w:val="24"/>
          <w:szCs w:val="24"/>
          <w:lang w:val="es-MX"/>
        </w:rPr>
        <w:t xml:space="preserve"> Barrera, 2018)</w:t>
      </w:r>
      <w:r w:rsidR="00761C73" w:rsidRPr="00CA301E">
        <w:rPr>
          <w:rFonts w:ascii="Times New Roman" w:hAnsi="Times New Roman" w:cs="Times New Roman"/>
          <w:sz w:val="24"/>
          <w:szCs w:val="24"/>
          <w:lang w:val="es-MX"/>
        </w:rPr>
        <w:t xml:space="preserve">. </w:t>
      </w:r>
    </w:p>
    <w:p w14:paraId="61E3897B" w14:textId="10F2A044" w:rsidR="005F5459" w:rsidRPr="00CA301E" w:rsidRDefault="003A79EC" w:rsidP="008B0413">
      <w:pPr>
        <w:spacing w:after="0" w:line="360" w:lineRule="auto"/>
        <w:ind w:firstLine="709"/>
        <w:jc w:val="both"/>
        <w:rPr>
          <w:rFonts w:ascii="Times New Roman" w:eastAsia="Times New Roman" w:hAnsi="Times New Roman" w:cs="Times New Roman"/>
          <w:sz w:val="24"/>
          <w:szCs w:val="24"/>
          <w:lang w:val="es-MX" w:eastAsia="es-MX"/>
        </w:rPr>
      </w:pPr>
      <w:r w:rsidRPr="00CA301E">
        <w:rPr>
          <w:rFonts w:ascii="Times New Roman" w:hAnsi="Times New Roman" w:cs="Times New Roman"/>
          <w:sz w:val="24"/>
          <w:szCs w:val="24"/>
          <w:lang w:val="es-MX"/>
        </w:rPr>
        <w:t>Se ha demostrado que la comunicación constante</w:t>
      </w:r>
      <w:r w:rsidR="00B1748D" w:rsidRPr="00CA301E">
        <w:rPr>
          <w:rFonts w:ascii="Times New Roman" w:hAnsi="Times New Roman" w:cs="Times New Roman"/>
          <w:sz w:val="24"/>
          <w:szCs w:val="24"/>
          <w:lang w:val="es-MX"/>
        </w:rPr>
        <w:t>, efectiva</w:t>
      </w:r>
      <w:r w:rsidRPr="00CA301E">
        <w:rPr>
          <w:rFonts w:ascii="Times New Roman" w:hAnsi="Times New Roman" w:cs="Times New Roman"/>
          <w:sz w:val="24"/>
          <w:szCs w:val="24"/>
          <w:lang w:val="es-MX"/>
        </w:rPr>
        <w:t xml:space="preserve"> y positiva entre </w:t>
      </w:r>
      <w:r w:rsidR="00B1748D" w:rsidRPr="00CA301E">
        <w:rPr>
          <w:rFonts w:ascii="Times New Roman" w:hAnsi="Times New Roman" w:cs="Times New Roman"/>
          <w:sz w:val="24"/>
          <w:szCs w:val="24"/>
          <w:lang w:val="es-MX"/>
        </w:rPr>
        <w:t>e</w:t>
      </w:r>
      <w:r w:rsidR="003F0B49" w:rsidRPr="00CA301E">
        <w:rPr>
          <w:rFonts w:ascii="Times New Roman" w:eastAsia="Times New Roman" w:hAnsi="Times New Roman" w:cs="Times New Roman"/>
          <w:sz w:val="24"/>
          <w:szCs w:val="24"/>
          <w:lang w:val="es-MX" w:eastAsia="es-MX"/>
        </w:rPr>
        <w:t>scuela y familia</w:t>
      </w:r>
      <w:r w:rsidR="00B1748D" w:rsidRPr="00CA301E">
        <w:rPr>
          <w:rFonts w:ascii="Times New Roman" w:eastAsia="Times New Roman" w:hAnsi="Times New Roman" w:cs="Times New Roman"/>
          <w:sz w:val="24"/>
          <w:szCs w:val="24"/>
          <w:lang w:val="es-MX" w:eastAsia="es-MX"/>
        </w:rPr>
        <w:t xml:space="preserve"> afectará </w:t>
      </w:r>
      <w:r w:rsidR="003F0B49" w:rsidRPr="00CA301E">
        <w:rPr>
          <w:rFonts w:ascii="Times New Roman" w:eastAsia="Times New Roman" w:hAnsi="Times New Roman" w:cs="Times New Roman"/>
          <w:sz w:val="24"/>
          <w:szCs w:val="24"/>
          <w:lang w:val="es-MX" w:eastAsia="es-MX"/>
        </w:rPr>
        <w:t xml:space="preserve">el </w:t>
      </w:r>
      <w:r w:rsidR="00B1748D" w:rsidRPr="00CA301E">
        <w:rPr>
          <w:rFonts w:ascii="Times New Roman" w:eastAsia="Times New Roman" w:hAnsi="Times New Roman" w:cs="Times New Roman"/>
          <w:sz w:val="24"/>
          <w:szCs w:val="24"/>
          <w:lang w:val="es-MX" w:eastAsia="es-MX"/>
        </w:rPr>
        <w:t xml:space="preserve">comportamiento </w:t>
      </w:r>
      <w:r w:rsidR="007020D7" w:rsidRPr="00CA301E">
        <w:rPr>
          <w:rFonts w:ascii="Times New Roman" w:eastAsia="Times New Roman" w:hAnsi="Times New Roman" w:cs="Times New Roman"/>
          <w:sz w:val="24"/>
          <w:szCs w:val="24"/>
          <w:lang w:val="es-MX" w:eastAsia="es-MX"/>
        </w:rPr>
        <w:t xml:space="preserve">del </w:t>
      </w:r>
      <w:r w:rsidR="003F0B49" w:rsidRPr="00CA301E">
        <w:rPr>
          <w:rFonts w:ascii="Times New Roman" w:eastAsia="Times New Roman" w:hAnsi="Times New Roman" w:cs="Times New Roman"/>
          <w:sz w:val="24"/>
          <w:szCs w:val="24"/>
          <w:lang w:val="es-MX" w:eastAsia="es-MX"/>
        </w:rPr>
        <w:t xml:space="preserve">alumnado con perfil de bully, </w:t>
      </w:r>
      <w:r w:rsidR="00231806" w:rsidRPr="00CA301E">
        <w:rPr>
          <w:rFonts w:ascii="Times New Roman" w:eastAsia="Times New Roman" w:hAnsi="Times New Roman" w:cs="Times New Roman"/>
          <w:sz w:val="24"/>
          <w:szCs w:val="24"/>
          <w:lang w:val="es-MX" w:eastAsia="es-MX"/>
        </w:rPr>
        <w:t>disminuyendo e</w:t>
      </w:r>
      <w:r w:rsidR="007020D7" w:rsidRPr="00CA301E">
        <w:rPr>
          <w:rFonts w:ascii="Times New Roman" w:eastAsia="Times New Roman" w:hAnsi="Times New Roman" w:cs="Times New Roman"/>
          <w:sz w:val="24"/>
          <w:szCs w:val="24"/>
          <w:lang w:val="es-MX" w:eastAsia="es-MX"/>
        </w:rPr>
        <w:t>l compo</w:t>
      </w:r>
      <w:r w:rsidR="003F0B49" w:rsidRPr="00CA301E">
        <w:rPr>
          <w:rFonts w:ascii="Times New Roman" w:eastAsia="Times New Roman" w:hAnsi="Times New Roman" w:cs="Times New Roman"/>
          <w:sz w:val="24"/>
          <w:szCs w:val="24"/>
          <w:lang w:val="es-MX" w:eastAsia="es-MX"/>
        </w:rPr>
        <w:t xml:space="preserve">rtamiento agresivo, </w:t>
      </w:r>
      <w:r w:rsidR="00231806" w:rsidRPr="00CA301E">
        <w:rPr>
          <w:rFonts w:ascii="Times New Roman" w:eastAsia="Times New Roman" w:hAnsi="Times New Roman" w:cs="Times New Roman"/>
          <w:sz w:val="24"/>
          <w:szCs w:val="24"/>
          <w:lang w:val="es-MX" w:eastAsia="es-MX"/>
        </w:rPr>
        <w:t xml:space="preserve">fortaleciendo </w:t>
      </w:r>
      <w:r w:rsidR="005F5459" w:rsidRPr="00CA301E">
        <w:rPr>
          <w:rFonts w:ascii="Times New Roman" w:eastAsia="Times New Roman" w:hAnsi="Times New Roman" w:cs="Times New Roman"/>
          <w:sz w:val="24"/>
          <w:szCs w:val="24"/>
          <w:lang w:val="es-MX" w:eastAsia="es-MX"/>
        </w:rPr>
        <w:t xml:space="preserve">estrategias de prevención, detección y atención. Por lo que </w:t>
      </w:r>
      <w:r w:rsidR="007020D7" w:rsidRPr="00CA301E">
        <w:rPr>
          <w:rFonts w:ascii="Times New Roman" w:eastAsia="Times New Roman" w:hAnsi="Times New Roman" w:cs="Times New Roman"/>
          <w:sz w:val="24"/>
          <w:szCs w:val="24"/>
          <w:lang w:val="es-MX" w:eastAsia="es-MX"/>
        </w:rPr>
        <w:t xml:space="preserve">esta </w:t>
      </w:r>
      <w:r w:rsidR="005F5459" w:rsidRPr="00CA301E">
        <w:rPr>
          <w:rFonts w:ascii="Times New Roman" w:eastAsia="Times New Roman" w:hAnsi="Times New Roman" w:cs="Times New Roman"/>
          <w:sz w:val="24"/>
          <w:szCs w:val="24"/>
          <w:lang w:val="es-MX" w:eastAsia="es-MX"/>
        </w:rPr>
        <w:t xml:space="preserve">comunicación es esencial para erradicar el bullying </w:t>
      </w:r>
      <w:r w:rsidR="007020D7" w:rsidRPr="00CA301E">
        <w:rPr>
          <w:rFonts w:ascii="Times New Roman" w:eastAsia="Times New Roman" w:hAnsi="Times New Roman" w:cs="Times New Roman"/>
          <w:sz w:val="24"/>
          <w:szCs w:val="24"/>
          <w:lang w:val="es-MX" w:eastAsia="es-MX"/>
        </w:rPr>
        <w:t>al favorecer la co</w:t>
      </w:r>
      <w:r w:rsidR="005F5459" w:rsidRPr="00CA301E">
        <w:rPr>
          <w:rFonts w:ascii="Times New Roman" w:eastAsia="Times New Roman" w:hAnsi="Times New Roman" w:cs="Times New Roman"/>
          <w:sz w:val="24"/>
          <w:szCs w:val="24"/>
          <w:lang w:val="es-MX" w:eastAsia="es-MX"/>
        </w:rPr>
        <w:t>laboración efectiva</w:t>
      </w:r>
      <w:r w:rsidR="00D702D3" w:rsidRPr="00CA301E">
        <w:rPr>
          <w:rFonts w:ascii="Times New Roman" w:eastAsia="Times New Roman" w:hAnsi="Times New Roman" w:cs="Times New Roman"/>
          <w:sz w:val="24"/>
          <w:szCs w:val="24"/>
          <w:lang w:val="es-MX" w:eastAsia="es-MX"/>
        </w:rPr>
        <w:t>, demostrándose i</w:t>
      </w:r>
      <w:r w:rsidR="005F5459" w:rsidRPr="00CA301E">
        <w:rPr>
          <w:rFonts w:ascii="Times New Roman" w:eastAsia="Times New Roman" w:hAnsi="Times New Roman" w:cs="Times New Roman"/>
          <w:sz w:val="24"/>
          <w:szCs w:val="24"/>
          <w:lang w:val="es-MX" w:eastAsia="es-MX"/>
        </w:rPr>
        <w:t>ntercambio de información, apoyo integral, consistencia en las respuestas y la promoción de una cultura escolar positiva.</w:t>
      </w:r>
    </w:p>
    <w:p w14:paraId="75401579" w14:textId="0275DF04" w:rsidR="00C77230" w:rsidRPr="00CA301E" w:rsidRDefault="005F5459" w:rsidP="008B0413">
      <w:pPr>
        <w:spacing w:after="0" w:line="360" w:lineRule="auto"/>
        <w:ind w:firstLine="709"/>
        <w:jc w:val="both"/>
        <w:rPr>
          <w:rFonts w:ascii="Times New Roman" w:eastAsia="Times New Roman" w:hAnsi="Times New Roman" w:cs="Times New Roman"/>
          <w:sz w:val="24"/>
          <w:szCs w:val="24"/>
          <w:lang w:val="es-MX" w:eastAsia="es-MX"/>
        </w:rPr>
      </w:pPr>
      <w:r w:rsidRPr="008B3F22">
        <w:rPr>
          <w:rFonts w:ascii="Times New Roman" w:eastAsia="Times New Roman" w:hAnsi="Times New Roman" w:cs="Times New Roman"/>
          <w:sz w:val="24"/>
          <w:szCs w:val="24"/>
          <w:lang w:val="es-MX" w:eastAsia="es-MX"/>
        </w:rPr>
        <w:t>Por</w:t>
      </w:r>
      <w:r w:rsidRPr="008B3F22">
        <w:rPr>
          <w:rFonts w:ascii="Times New Roman" w:eastAsia="Times New Roman" w:hAnsi="Times New Roman" w:cs="Times New Roman"/>
          <w:color w:val="C00000"/>
          <w:sz w:val="24"/>
          <w:szCs w:val="24"/>
          <w:lang w:val="es-MX" w:eastAsia="es-MX"/>
        </w:rPr>
        <w:t xml:space="preserve"> </w:t>
      </w:r>
      <w:r w:rsidR="00CE1C8A" w:rsidRPr="008B3F22">
        <w:rPr>
          <w:rFonts w:ascii="Times New Roman" w:eastAsia="Times New Roman" w:hAnsi="Times New Roman" w:cs="Times New Roman"/>
          <w:sz w:val="24"/>
          <w:szCs w:val="24"/>
          <w:lang w:val="es-MX" w:eastAsia="es-MX"/>
        </w:rPr>
        <w:t xml:space="preserve">ello, </w:t>
      </w:r>
      <w:r w:rsidRPr="008B3F22">
        <w:rPr>
          <w:rFonts w:ascii="Times New Roman" w:eastAsia="Times New Roman" w:hAnsi="Times New Roman" w:cs="Times New Roman"/>
          <w:sz w:val="24"/>
          <w:szCs w:val="24"/>
          <w:lang w:val="es-MX" w:eastAsia="es-MX"/>
        </w:rPr>
        <w:t>la</w:t>
      </w:r>
      <w:r w:rsidRPr="00CA301E">
        <w:rPr>
          <w:rFonts w:ascii="Times New Roman" w:eastAsia="Times New Roman" w:hAnsi="Times New Roman" w:cs="Times New Roman"/>
          <w:sz w:val="24"/>
          <w:szCs w:val="24"/>
          <w:lang w:val="es-MX" w:eastAsia="es-MX"/>
        </w:rPr>
        <w:t xml:space="preserve"> responsabilidad compartida entre escuela y </w:t>
      </w:r>
      <w:r w:rsidR="005F7BB5" w:rsidRPr="00CA301E">
        <w:rPr>
          <w:rFonts w:ascii="Times New Roman" w:eastAsia="Times New Roman" w:hAnsi="Times New Roman" w:cs="Times New Roman"/>
          <w:sz w:val="24"/>
          <w:szCs w:val="24"/>
          <w:lang w:val="es-MX" w:eastAsia="es-MX"/>
        </w:rPr>
        <w:t>familia</w:t>
      </w:r>
      <w:r w:rsidRPr="00CA301E">
        <w:rPr>
          <w:rFonts w:ascii="Times New Roman" w:eastAsia="Times New Roman" w:hAnsi="Times New Roman" w:cs="Times New Roman"/>
          <w:sz w:val="24"/>
          <w:szCs w:val="24"/>
          <w:lang w:val="es-MX" w:eastAsia="es-MX"/>
        </w:rPr>
        <w:t xml:space="preserve"> se hace necesario para demostrar que el </w:t>
      </w:r>
      <w:r w:rsidR="003F0B49" w:rsidRPr="00CA301E">
        <w:rPr>
          <w:rFonts w:ascii="Times New Roman" w:eastAsia="Times New Roman" w:hAnsi="Times New Roman" w:cs="Times New Roman"/>
          <w:sz w:val="24"/>
          <w:szCs w:val="24"/>
          <w:lang w:val="es-MX" w:eastAsia="es-MX"/>
        </w:rPr>
        <w:t>comportamiento agresivo no será ignorado</w:t>
      </w:r>
      <w:r w:rsidRPr="00CA301E">
        <w:rPr>
          <w:rFonts w:ascii="Times New Roman" w:eastAsia="Times New Roman" w:hAnsi="Times New Roman" w:cs="Times New Roman"/>
          <w:sz w:val="24"/>
          <w:szCs w:val="24"/>
          <w:lang w:val="es-MX" w:eastAsia="es-MX"/>
        </w:rPr>
        <w:t>,</w:t>
      </w:r>
      <w:r w:rsidR="003F0B49" w:rsidRPr="00CA301E">
        <w:rPr>
          <w:rFonts w:ascii="Times New Roman" w:eastAsia="Times New Roman" w:hAnsi="Times New Roman" w:cs="Times New Roman"/>
          <w:sz w:val="24"/>
          <w:szCs w:val="24"/>
          <w:lang w:val="es-MX" w:eastAsia="es-MX"/>
        </w:rPr>
        <w:t xml:space="preserve"> por lo que </w:t>
      </w:r>
      <w:r w:rsidR="00C77230" w:rsidRPr="00CA301E">
        <w:rPr>
          <w:rFonts w:ascii="Times New Roman" w:eastAsia="Times New Roman" w:hAnsi="Times New Roman" w:cs="Times New Roman"/>
          <w:sz w:val="24"/>
          <w:szCs w:val="24"/>
          <w:lang w:val="es-MX" w:eastAsia="es-MX"/>
        </w:rPr>
        <w:t xml:space="preserve">se demostrará que </w:t>
      </w:r>
      <w:r w:rsidR="003F0B49" w:rsidRPr="00CA301E">
        <w:rPr>
          <w:rFonts w:ascii="Times New Roman" w:eastAsia="Times New Roman" w:hAnsi="Times New Roman" w:cs="Times New Roman"/>
          <w:sz w:val="24"/>
          <w:szCs w:val="24"/>
          <w:lang w:val="es-MX" w:eastAsia="es-MX"/>
        </w:rPr>
        <w:t>ambas partes están comprometidas</w:t>
      </w:r>
      <w:r w:rsidR="00463C68" w:rsidRPr="00CA301E">
        <w:rPr>
          <w:rFonts w:ascii="Times New Roman" w:eastAsia="Times New Roman" w:hAnsi="Times New Roman" w:cs="Times New Roman"/>
          <w:sz w:val="24"/>
          <w:szCs w:val="24"/>
          <w:lang w:val="es-MX" w:eastAsia="es-MX"/>
        </w:rPr>
        <w:t xml:space="preserve"> (</w:t>
      </w:r>
      <w:r w:rsidR="00507ECC" w:rsidRPr="00CA301E">
        <w:rPr>
          <w:rFonts w:ascii="Times New Roman" w:eastAsia="Times New Roman" w:hAnsi="Times New Roman" w:cs="Times New Roman"/>
          <w:sz w:val="24"/>
          <w:szCs w:val="24"/>
          <w:lang w:val="es-MX" w:eastAsia="es-MX"/>
        </w:rPr>
        <w:t xml:space="preserve">Mendoza, 2022; </w:t>
      </w:r>
      <w:r w:rsidR="00463C68" w:rsidRPr="00CA301E">
        <w:rPr>
          <w:rFonts w:ascii="Times New Roman" w:hAnsi="Times New Roman" w:cs="Times New Roman"/>
          <w:sz w:val="24"/>
          <w:szCs w:val="24"/>
          <w:lang w:val="es-MX"/>
        </w:rPr>
        <w:t xml:space="preserve">Mora-Rosales </w:t>
      </w:r>
      <w:r w:rsidR="005F7BB5" w:rsidRPr="00CA301E">
        <w:rPr>
          <w:rFonts w:ascii="Times New Roman" w:hAnsi="Times New Roman" w:cs="Times New Roman"/>
          <w:sz w:val="24"/>
          <w:szCs w:val="24"/>
          <w:lang w:val="es-MX"/>
        </w:rPr>
        <w:t>y</w:t>
      </w:r>
      <w:r w:rsidR="00463C68" w:rsidRPr="00CA301E">
        <w:rPr>
          <w:rFonts w:ascii="Times New Roman" w:hAnsi="Times New Roman" w:cs="Times New Roman"/>
          <w:sz w:val="24"/>
          <w:szCs w:val="24"/>
          <w:lang w:val="es-MX"/>
        </w:rPr>
        <w:t xml:space="preserve"> Romero-Pérez, 2019).</w:t>
      </w:r>
    </w:p>
    <w:p w14:paraId="3BFFAFC5" w14:textId="0505CAD4" w:rsidR="00C77230" w:rsidRPr="00CA301E" w:rsidRDefault="00C77230" w:rsidP="008B0413">
      <w:pPr>
        <w:spacing w:after="0" w:line="360" w:lineRule="auto"/>
        <w:ind w:firstLine="709"/>
        <w:jc w:val="both"/>
        <w:rPr>
          <w:rFonts w:ascii="Times New Roman" w:eastAsia="Times New Roman" w:hAnsi="Times New Roman" w:cs="Times New Roman"/>
          <w:sz w:val="24"/>
          <w:szCs w:val="24"/>
          <w:lang w:val="es-MX" w:eastAsia="es-MX"/>
        </w:rPr>
      </w:pPr>
      <w:r w:rsidRPr="00CA301E">
        <w:rPr>
          <w:rFonts w:ascii="Times New Roman" w:eastAsia="Times New Roman" w:hAnsi="Times New Roman" w:cs="Times New Roman"/>
          <w:sz w:val="24"/>
          <w:szCs w:val="24"/>
          <w:lang w:val="es-MX" w:eastAsia="es-MX"/>
        </w:rPr>
        <w:t xml:space="preserve">Se requiere demostrar que los </w:t>
      </w:r>
      <w:r w:rsidR="006B307B" w:rsidRPr="00CA301E">
        <w:rPr>
          <w:rFonts w:ascii="Times New Roman" w:eastAsia="Times New Roman" w:hAnsi="Times New Roman" w:cs="Times New Roman"/>
          <w:sz w:val="24"/>
          <w:szCs w:val="24"/>
          <w:lang w:val="es-MX" w:eastAsia="es-MX"/>
        </w:rPr>
        <w:t xml:space="preserve">agentes de cambio </w:t>
      </w:r>
      <w:r w:rsidRPr="00CA301E">
        <w:rPr>
          <w:rFonts w:ascii="Times New Roman" w:eastAsia="Times New Roman" w:hAnsi="Times New Roman" w:cs="Times New Roman"/>
          <w:sz w:val="24"/>
          <w:szCs w:val="24"/>
          <w:lang w:val="es-MX" w:eastAsia="es-MX"/>
        </w:rPr>
        <w:t>(</w:t>
      </w:r>
      <w:r w:rsidR="006B307B" w:rsidRPr="00CA301E">
        <w:rPr>
          <w:rFonts w:ascii="Times New Roman" w:eastAsia="Times New Roman" w:hAnsi="Times New Roman" w:cs="Times New Roman"/>
          <w:sz w:val="24"/>
          <w:szCs w:val="24"/>
          <w:lang w:val="es-MX" w:eastAsia="es-MX"/>
        </w:rPr>
        <w:t>profesorado y padres</w:t>
      </w:r>
      <w:r w:rsidRPr="00CA301E">
        <w:rPr>
          <w:rFonts w:ascii="Times New Roman" w:eastAsia="Times New Roman" w:hAnsi="Times New Roman" w:cs="Times New Roman"/>
          <w:sz w:val="24"/>
          <w:szCs w:val="24"/>
          <w:lang w:val="es-MX" w:eastAsia="es-MX"/>
        </w:rPr>
        <w:t>)</w:t>
      </w:r>
      <w:r w:rsidR="006B307B" w:rsidRPr="00CA301E">
        <w:rPr>
          <w:rFonts w:ascii="Times New Roman" w:eastAsia="Times New Roman" w:hAnsi="Times New Roman" w:cs="Times New Roman"/>
          <w:sz w:val="24"/>
          <w:szCs w:val="24"/>
          <w:lang w:val="es-MX" w:eastAsia="es-MX"/>
        </w:rPr>
        <w:t xml:space="preserve"> </w:t>
      </w:r>
      <w:r w:rsidRPr="00CA301E">
        <w:rPr>
          <w:rFonts w:ascii="Times New Roman" w:eastAsia="Times New Roman" w:hAnsi="Times New Roman" w:cs="Times New Roman"/>
          <w:sz w:val="24"/>
          <w:szCs w:val="24"/>
          <w:lang w:val="es-MX" w:eastAsia="es-MX"/>
        </w:rPr>
        <w:t xml:space="preserve">son líderes, por lo que deberán </w:t>
      </w:r>
      <w:r w:rsidR="006B307B" w:rsidRPr="00CA301E">
        <w:rPr>
          <w:rFonts w:ascii="Times New Roman" w:eastAsia="Times New Roman" w:hAnsi="Times New Roman" w:cs="Times New Roman"/>
          <w:sz w:val="24"/>
          <w:szCs w:val="24"/>
          <w:lang w:val="es-MX" w:eastAsia="es-MX"/>
        </w:rPr>
        <w:t>establecer consecuencias consistentes</w:t>
      </w:r>
      <w:r w:rsidRPr="00CA301E">
        <w:rPr>
          <w:rFonts w:ascii="Times New Roman" w:eastAsia="Times New Roman" w:hAnsi="Times New Roman" w:cs="Times New Roman"/>
          <w:sz w:val="24"/>
          <w:szCs w:val="24"/>
          <w:lang w:val="es-MX" w:eastAsia="es-MX"/>
        </w:rPr>
        <w:t>,</w:t>
      </w:r>
      <w:r w:rsidR="006B307B" w:rsidRPr="00CA301E">
        <w:rPr>
          <w:rFonts w:ascii="Times New Roman" w:eastAsia="Times New Roman" w:hAnsi="Times New Roman" w:cs="Times New Roman"/>
          <w:sz w:val="24"/>
          <w:szCs w:val="24"/>
          <w:lang w:val="es-MX" w:eastAsia="es-MX"/>
        </w:rPr>
        <w:t xml:space="preserve"> demostrando </w:t>
      </w:r>
      <w:r w:rsidRPr="00CA301E">
        <w:rPr>
          <w:rFonts w:ascii="Times New Roman" w:eastAsia="Times New Roman" w:hAnsi="Times New Roman" w:cs="Times New Roman"/>
          <w:sz w:val="24"/>
          <w:szCs w:val="24"/>
          <w:lang w:val="es-MX" w:eastAsia="es-MX"/>
        </w:rPr>
        <w:t xml:space="preserve">al alumnado con </w:t>
      </w:r>
      <w:r w:rsidRPr="00CA301E">
        <w:rPr>
          <w:rFonts w:ascii="Times New Roman" w:eastAsia="Times New Roman" w:hAnsi="Times New Roman" w:cs="Times New Roman"/>
          <w:sz w:val="24"/>
          <w:szCs w:val="24"/>
          <w:lang w:val="es-MX" w:eastAsia="es-MX"/>
        </w:rPr>
        <w:lastRenderedPageBreak/>
        <w:t xml:space="preserve">perfil de bully, </w:t>
      </w:r>
      <w:r w:rsidR="006B307B" w:rsidRPr="00CA301E">
        <w:rPr>
          <w:rFonts w:ascii="Times New Roman" w:eastAsia="Times New Roman" w:hAnsi="Times New Roman" w:cs="Times New Roman"/>
          <w:sz w:val="24"/>
          <w:szCs w:val="24"/>
          <w:lang w:val="es-MX" w:eastAsia="es-MX"/>
        </w:rPr>
        <w:t>que su comportamiento no tendrá ganancias</w:t>
      </w:r>
      <w:r w:rsidR="00E317DA" w:rsidRPr="00CA301E">
        <w:rPr>
          <w:rFonts w:ascii="Times New Roman" w:eastAsia="Times New Roman" w:hAnsi="Times New Roman" w:cs="Times New Roman"/>
          <w:sz w:val="24"/>
          <w:szCs w:val="24"/>
          <w:lang w:val="es-MX" w:eastAsia="es-MX"/>
        </w:rPr>
        <w:t xml:space="preserve">, por lo que la </w:t>
      </w:r>
      <w:r w:rsidRPr="00CA301E">
        <w:rPr>
          <w:rFonts w:ascii="Times New Roman" w:eastAsia="Times New Roman" w:hAnsi="Times New Roman" w:cs="Times New Roman"/>
          <w:sz w:val="24"/>
          <w:szCs w:val="24"/>
          <w:lang w:val="es-MX" w:eastAsia="es-MX"/>
        </w:rPr>
        <w:t>supervisión y monitoreo cotidiano de padres y profesorado reflejará atención y amor al alum</w:t>
      </w:r>
      <w:r w:rsidR="006B307B" w:rsidRPr="00CA301E">
        <w:rPr>
          <w:rFonts w:ascii="Times New Roman" w:eastAsia="Times New Roman" w:hAnsi="Times New Roman" w:cs="Times New Roman"/>
          <w:sz w:val="24"/>
          <w:szCs w:val="24"/>
          <w:lang w:val="es-MX" w:eastAsia="es-MX"/>
        </w:rPr>
        <w:t>nado bully</w:t>
      </w:r>
      <w:r w:rsidRPr="00CA301E">
        <w:rPr>
          <w:rFonts w:ascii="Times New Roman" w:eastAsia="Times New Roman" w:hAnsi="Times New Roman" w:cs="Times New Roman"/>
          <w:sz w:val="24"/>
          <w:szCs w:val="24"/>
          <w:lang w:val="es-MX" w:eastAsia="es-MX"/>
        </w:rPr>
        <w:t xml:space="preserve">, </w:t>
      </w:r>
      <w:r w:rsidRPr="008B3F22">
        <w:rPr>
          <w:rFonts w:ascii="Times New Roman" w:eastAsia="Times New Roman" w:hAnsi="Times New Roman" w:cs="Times New Roman"/>
          <w:sz w:val="24"/>
          <w:szCs w:val="24"/>
          <w:lang w:val="es-MX" w:eastAsia="es-MX"/>
        </w:rPr>
        <w:t xml:space="preserve">por </w:t>
      </w:r>
      <w:r w:rsidR="00CE1C8A" w:rsidRPr="008B3F22">
        <w:rPr>
          <w:rFonts w:ascii="Times New Roman" w:eastAsia="Times New Roman" w:hAnsi="Times New Roman" w:cs="Times New Roman"/>
          <w:sz w:val="24"/>
          <w:szCs w:val="24"/>
          <w:lang w:val="es-MX" w:eastAsia="es-MX"/>
        </w:rPr>
        <w:t>lo cual,</w:t>
      </w:r>
      <w:r w:rsidR="00CE1C8A">
        <w:rPr>
          <w:rFonts w:ascii="Times New Roman" w:eastAsia="Times New Roman" w:hAnsi="Times New Roman" w:cs="Times New Roman"/>
          <w:sz w:val="24"/>
          <w:szCs w:val="24"/>
          <w:lang w:val="es-MX" w:eastAsia="es-MX"/>
        </w:rPr>
        <w:t xml:space="preserve"> </w:t>
      </w:r>
      <w:r w:rsidRPr="00CA301E">
        <w:rPr>
          <w:rFonts w:ascii="Times New Roman" w:eastAsia="Times New Roman" w:hAnsi="Times New Roman" w:cs="Times New Roman"/>
          <w:sz w:val="24"/>
          <w:szCs w:val="24"/>
          <w:lang w:val="es-MX" w:eastAsia="es-MX"/>
        </w:rPr>
        <w:t>el seguimi</w:t>
      </w:r>
      <w:r w:rsidR="006B307B" w:rsidRPr="00CA301E">
        <w:rPr>
          <w:rFonts w:ascii="Times New Roman" w:eastAsia="Times New Roman" w:hAnsi="Times New Roman" w:cs="Times New Roman"/>
          <w:sz w:val="24"/>
          <w:szCs w:val="24"/>
          <w:lang w:val="es-MX" w:eastAsia="es-MX"/>
        </w:rPr>
        <w:t xml:space="preserve">ento de su comportamiento </w:t>
      </w:r>
      <w:r w:rsidRPr="00CA301E">
        <w:rPr>
          <w:rFonts w:ascii="Times New Roman" w:eastAsia="Times New Roman" w:hAnsi="Times New Roman" w:cs="Times New Roman"/>
          <w:sz w:val="24"/>
          <w:szCs w:val="24"/>
          <w:lang w:val="es-MX" w:eastAsia="es-MX"/>
        </w:rPr>
        <w:t>en el ámbito</w:t>
      </w:r>
      <w:r w:rsidR="00D46674" w:rsidRPr="00CA301E">
        <w:rPr>
          <w:rFonts w:ascii="Times New Roman" w:eastAsia="Times New Roman" w:hAnsi="Times New Roman" w:cs="Times New Roman"/>
          <w:sz w:val="24"/>
          <w:szCs w:val="24"/>
          <w:lang w:val="es-MX" w:eastAsia="es-MX"/>
        </w:rPr>
        <w:t xml:space="preserve"> cotidiano</w:t>
      </w:r>
      <w:r w:rsidRPr="00CA301E">
        <w:rPr>
          <w:rFonts w:ascii="Times New Roman" w:eastAsia="Times New Roman" w:hAnsi="Times New Roman" w:cs="Times New Roman"/>
          <w:sz w:val="24"/>
          <w:szCs w:val="24"/>
          <w:lang w:val="es-MX" w:eastAsia="es-MX"/>
        </w:rPr>
        <w:t xml:space="preserve"> promoverá </w:t>
      </w:r>
      <w:r w:rsidR="006B307B" w:rsidRPr="00CA301E">
        <w:rPr>
          <w:rFonts w:ascii="Times New Roman" w:eastAsia="Times New Roman" w:hAnsi="Times New Roman" w:cs="Times New Roman"/>
          <w:sz w:val="24"/>
          <w:szCs w:val="24"/>
          <w:lang w:val="es-MX" w:eastAsia="es-MX"/>
        </w:rPr>
        <w:t xml:space="preserve">el aprendizaje de </w:t>
      </w:r>
      <w:r w:rsidR="003F0B49" w:rsidRPr="00CA301E">
        <w:rPr>
          <w:rFonts w:ascii="Times New Roman" w:eastAsia="Times New Roman" w:hAnsi="Times New Roman" w:cs="Times New Roman"/>
          <w:sz w:val="24"/>
          <w:szCs w:val="24"/>
          <w:lang w:val="es-MX" w:eastAsia="es-MX"/>
        </w:rPr>
        <w:t>habilidades soci</w:t>
      </w:r>
      <w:r w:rsidR="006B307B" w:rsidRPr="00CA301E">
        <w:rPr>
          <w:rFonts w:ascii="Times New Roman" w:eastAsia="Times New Roman" w:hAnsi="Times New Roman" w:cs="Times New Roman"/>
          <w:sz w:val="24"/>
          <w:szCs w:val="24"/>
          <w:lang w:val="es-MX" w:eastAsia="es-MX"/>
        </w:rPr>
        <w:t>oemocionales</w:t>
      </w:r>
      <w:r w:rsidR="00E317DA" w:rsidRPr="00CA301E">
        <w:rPr>
          <w:rFonts w:ascii="Times New Roman" w:eastAsia="Times New Roman" w:hAnsi="Times New Roman" w:cs="Times New Roman"/>
          <w:sz w:val="24"/>
          <w:szCs w:val="24"/>
          <w:lang w:val="es-MX" w:eastAsia="es-MX"/>
        </w:rPr>
        <w:t xml:space="preserve"> (Mendoza, </w:t>
      </w:r>
      <w:r w:rsidR="00B57842" w:rsidRPr="00CA301E">
        <w:rPr>
          <w:rFonts w:ascii="Times New Roman" w:eastAsia="Times New Roman" w:hAnsi="Times New Roman" w:cs="Times New Roman"/>
          <w:sz w:val="24"/>
          <w:szCs w:val="24"/>
          <w:lang w:val="es-MX" w:eastAsia="es-MX"/>
        </w:rPr>
        <w:t>2020</w:t>
      </w:r>
      <w:r w:rsidR="00E317DA" w:rsidRPr="00CA301E">
        <w:rPr>
          <w:rFonts w:ascii="Times New Roman" w:eastAsia="Times New Roman" w:hAnsi="Times New Roman" w:cs="Times New Roman"/>
          <w:sz w:val="24"/>
          <w:szCs w:val="24"/>
          <w:lang w:val="es-MX" w:eastAsia="es-MX"/>
        </w:rPr>
        <w:t>)</w:t>
      </w:r>
      <w:r w:rsidRPr="00CA301E">
        <w:rPr>
          <w:rFonts w:ascii="Times New Roman" w:eastAsia="Times New Roman" w:hAnsi="Times New Roman" w:cs="Times New Roman"/>
          <w:sz w:val="24"/>
          <w:szCs w:val="24"/>
          <w:lang w:val="es-MX" w:eastAsia="es-MX"/>
        </w:rPr>
        <w:t>.</w:t>
      </w:r>
    </w:p>
    <w:p w14:paraId="261FFAD4" w14:textId="5ED1AE0C" w:rsidR="00CE1C8A" w:rsidRDefault="00C77230" w:rsidP="008B0413">
      <w:pPr>
        <w:spacing w:after="0" w:line="360" w:lineRule="auto"/>
        <w:ind w:firstLine="709"/>
        <w:jc w:val="both"/>
        <w:rPr>
          <w:rFonts w:ascii="Times New Roman" w:eastAsia="Times New Roman" w:hAnsi="Times New Roman" w:cs="Times New Roman"/>
          <w:i/>
          <w:iCs/>
          <w:sz w:val="24"/>
          <w:szCs w:val="24"/>
          <w:lang w:val="es-MX" w:eastAsia="es-MX"/>
        </w:rPr>
      </w:pPr>
      <w:r w:rsidRPr="00CA301E">
        <w:rPr>
          <w:rFonts w:ascii="Times New Roman" w:eastAsia="Times New Roman" w:hAnsi="Times New Roman" w:cs="Times New Roman"/>
          <w:sz w:val="24"/>
          <w:szCs w:val="24"/>
          <w:lang w:val="es-MX" w:eastAsia="es-MX"/>
        </w:rPr>
        <w:t xml:space="preserve">La </w:t>
      </w:r>
      <w:r w:rsidR="00EE7959" w:rsidRPr="00CA301E">
        <w:rPr>
          <w:rFonts w:ascii="Times New Roman" w:eastAsia="Times New Roman" w:hAnsi="Times New Roman" w:cs="Times New Roman"/>
          <w:sz w:val="24"/>
          <w:szCs w:val="24"/>
          <w:lang w:val="es-MX" w:eastAsia="es-MX"/>
        </w:rPr>
        <w:t xml:space="preserve">atención </w:t>
      </w:r>
      <w:r w:rsidR="003F0B49" w:rsidRPr="00CA301E">
        <w:rPr>
          <w:rFonts w:ascii="Times New Roman" w:eastAsia="Times New Roman" w:hAnsi="Times New Roman" w:cs="Times New Roman"/>
          <w:sz w:val="24"/>
          <w:szCs w:val="24"/>
          <w:lang w:val="es-MX" w:eastAsia="es-MX"/>
        </w:rPr>
        <w:t xml:space="preserve">temprana </w:t>
      </w:r>
      <w:r w:rsidR="00EE7959" w:rsidRPr="00CA301E">
        <w:rPr>
          <w:rFonts w:ascii="Times New Roman" w:eastAsia="Times New Roman" w:hAnsi="Times New Roman" w:cs="Times New Roman"/>
          <w:sz w:val="24"/>
          <w:szCs w:val="24"/>
          <w:lang w:val="es-MX" w:eastAsia="es-MX"/>
        </w:rPr>
        <w:t>y</w:t>
      </w:r>
      <w:r w:rsidR="003F0B49" w:rsidRPr="00CA301E">
        <w:rPr>
          <w:rFonts w:ascii="Times New Roman" w:eastAsia="Times New Roman" w:hAnsi="Times New Roman" w:cs="Times New Roman"/>
          <w:sz w:val="24"/>
          <w:szCs w:val="24"/>
          <w:lang w:val="es-MX" w:eastAsia="es-MX"/>
        </w:rPr>
        <w:t xml:space="preserve"> efectiva</w:t>
      </w:r>
      <w:r w:rsidRPr="00CA301E">
        <w:rPr>
          <w:rFonts w:ascii="Times New Roman" w:eastAsia="Times New Roman" w:hAnsi="Times New Roman" w:cs="Times New Roman"/>
          <w:sz w:val="24"/>
          <w:szCs w:val="24"/>
          <w:lang w:val="es-MX" w:eastAsia="es-MX"/>
        </w:rPr>
        <w:t xml:space="preserve"> por parte de padres y docentes, permitirá atender el b</w:t>
      </w:r>
      <w:r w:rsidR="00EE7959" w:rsidRPr="00CA301E">
        <w:rPr>
          <w:rFonts w:ascii="Times New Roman" w:eastAsia="Times New Roman" w:hAnsi="Times New Roman" w:cs="Times New Roman"/>
          <w:sz w:val="24"/>
          <w:szCs w:val="24"/>
          <w:lang w:val="es-MX" w:eastAsia="es-MX"/>
        </w:rPr>
        <w:t xml:space="preserve">ullying </w:t>
      </w:r>
      <w:r w:rsidR="003F0B49" w:rsidRPr="00CA301E">
        <w:rPr>
          <w:rFonts w:ascii="Times New Roman" w:eastAsia="Times New Roman" w:hAnsi="Times New Roman" w:cs="Times New Roman"/>
          <w:sz w:val="24"/>
          <w:szCs w:val="24"/>
          <w:lang w:val="es-MX" w:eastAsia="es-MX"/>
        </w:rPr>
        <w:t>de manera proactiva</w:t>
      </w:r>
      <w:r w:rsidRPr="00CA301E">
        <w:rPr>
          <w:rFonts w:ascii="Times New Roman" w:eastAsia="Times New Roman" w:hAnsi="Times New Roman" w:cs="Times New Roman"/>
          <w:sz w:val="24"/>
          <w:szCs w:val="24"/>
          <w:lang w:val="es-MX" w:eastAsia="es-MX"/>
        </w:rPr>
        <w:t xml:space="preserve">, deteniendo la </w:t>
      </w:r>
      <w:r w:rsidR="00EE7959" w:rsidRPr="00CA301E">
        <w:rPr>
          <w:rFonts w:ascii="Times New Roman" w:eastAsia="Times New Roman" w:hAnsi="Times New Roman" w:cs="Times New Roman"/>
          <w:sz w:val="24"/>
          <w:szCs w:val="24"/>
          <w:lang w:val="es-MX" w:eastAsia="es-MX"/>
        </w:rPr>
        <w:t>estabilidad de</w:t>
      </w:r>
      <w:r w:rsidRPr="00CA301E">
        <w:rPr>
          <w:rFonts w:ascii="Times New Roman" w:eastAsia="Times New Roman" w:hAnsi="Times New Roman" w:cs="Times New Roman"/>
          <w:sz w:val="24"/>
          <w:szCs w:val="24"/>
          <w:lang w:val="es-MX" w:eastAsia="es-MX"/>
        </w:rPr>
        <w:t xml:space="preserve"> los perfiles de víctimas y agresores, </w:t>
      </w:r>
      <w:r w:rsidR="00EE7959" w:rsidRPr="00CA301E">
        <w:rPr>
          <w:rFonts w:ascii="Times New Roman" w:eastAsia="Times New Roman" w:hAnsi="Times New Roman" w:cs="Times New Roman"/>
          <w:sz w:val="24"/>
          <w:szCs w:val="24"/>
          <w:lang w:val="es-MX" w:eastAsia="es-MX"/>
        </w:rPr>
        <w:t xml:space="preserve">previniendo </w:t>
      </w:r>
      <w:r w:rsidR="003F0B49" w:rsidRPr="00CA301E">
        <w:rPr>
          <w:rFonts w:ascii="Times New Roman" w:eastAsia="Times New Roman" w:hAnsi="Times New Roman" w:cs="Times New Roman"/>
          <w:sz w:val="24"/>
          <w:szCs w:val="24"/>
          <w:lang w:val="es-MX" w:eastAsia="es-MX"/>
        </w:rPr>
        <w:t xml:space="preserve">problemas más graves en el futuro </w:t>
      </w:r>
      <w:r w:rsidR="00EE7959" w:rsidRPr="00CA301E">
        <w:rPr>
          <w:rFonts w:ascii="Times New Roman" w:eastAsia="Times New Roman" w:hAnsi="Times New Roman" w:cs="Times New Roman"/>
          <w:sz w:val="24"/>
          <w:szCs w:val="24"/>
          <w:lang w:val="es-MX" w:eastAsia="es-MX"/>
        </w:rPr>
        <w:t xml:space="preserve">como la agresión en el ámbito familiar, laboral y de ocio incluyendo ambientes deportivos. </w:t>
      </w:r>
    </w:p>
    <w:p w14:paraId="1E8D9589" w14:textId="3E88EE05" w:rsidR="00507ECC" w:rsidRPr="00CA301E" w:rsidRDefault="00507ECC" w:rsidP="008B0413">
      <w:pPr>
        <w:spacing w:after="0" w:line="360" w:lineRule="auto"/>
        <w:jc w:val="both"/>
        <w:rPr>
          <w:rFonts w:ascii="Times New Roman" w:eastAsia="Times New Roman" w:hAnsi="Times New Roman" w:cs="Times New Roman"/>
          <w:i/>
          <w:iCs/>
          <w:sz w:val="24"/>
          <w:szCs w:val="24"/>
          <w:lang w:val="es-MX" w:eastAsia="es-MX"/>
        </w:rPr>
      </w:pPr>
      <w:r w:rsidRPr="00CA301E">
        <w:rPr>
          <w:rFonts w:ascii="Times New Roman" w:eastAsia="Times New Roman" w:hAnsi="Times New Roman" w:cs="Times New Roman"/>
          <w:i/>
          <w:iCs/>
          <w:sz w:val="24"/>
          <w:szCs w:val="24"/>
          <w:lang w:val="es-MX" w:eastAsia="es-MX"/>
        </w:rPr>
        <w:t>Exosistema</w:t>
      </w:r>
    </w:p>
    <w:p w14:paraId="042D7CA0" w14:textId="31F31A0C" w:rsidR="00340588" w:rsidRPr="00CA301E" w:rsidRDefault="00340588"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Este nivel refiere</w:t>
      </w:r>
      <w:r w:rsidR="00565523" w:rsidRPr="00CA301E">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 xml:space="preserve">entornos en los que el individuo no participa directamente, pero que tienen impacto </w:t>
      </w:r>
      <w:r w:rsidR="00565523" w:rsidRPr="00CA301E">
        <w:rPr>
          <w:rFonts w:ascii="Times New Roman" w:hAnsi="Times New Roman" w:cs="Times New Roman"/>
          <w:sz w:val="24"/>
          <w:szCs w:val="24"/>
          <w:lang w:val="es-MX"/>
        </w:rPr>
        <w:t xml:space="preserve">directo </w:t>
      </w:r>
      <w:r w:rsidRPr="00CA301E">
        <w:rPr>
          <w:rFonts w:ascii="Times New Roman" w:hAnsi="Times New Roman" w:cs="Times New Roman"/>
          <w:sz w:val="24"/>
          <w:szCs w:val="24"/>
          <w:lang w:val="es-MX"/>
        </w:rPr>
        <w:t xml:space="preserve">en su vida, </w:t>
      </w:r>
      <w:r w:rsidR="00565523" w:rsidRPr="00CA301E">
        <w:rPr>
          <w:rFonts w:ascii="Times New Roman" w:hAnsi="Times New Roman" w:cs="Times New Roman"/>
          <w:sz w:val="24"/>
          <w:szCs w:val="24"/>
          <w:lang w:val="es-MX"/>
        </w:rPr>
        <w:t xml:space="preserve">aquí se encuentran los ambientes virtuales </w:t>
      </w:r>
      <w:r w:rsidRPr="00CA301E">
        <w:rPr>
          <w:rFonts w:ascii="Times New Roman" w:hAnsi="Times New Roman" w:cs="Times New Roman"/>
          <w:sz w:val="24"/>
          <w:szCs w:val="24"/>
          <w:lang w:val="es-MX"/>
        </w:rPr>
        <w:t>y</w:t>
      </w:r>
      <w:r w:rsidR="00565523" w:rsidRPr="00CA301E">
        <w:rPr>
          <w:rFonts w:ascii="Times New Roman" w:hAnsi="Times New Roman" w:cs="Times New Roman"/>
          <w:sz w:val="24"/>
          <w:szCs w:val="24"/>
          <w:lang w:val="es-MX"/>
        </w:rPr>
        <w:t xml:space="preserve"> en general</w:t>
      </w:r>
      <w:r w:rsidRPr="00CA301E">
        <w:rPr>
          <w:rFonts w:ascii="Times New Roman" w:hAnsi="Times New Roman" w:cs="Times New Roman"/>
          <w:sz w:val="24"/>
          <w:szCs w:val="24"/>
          <w:lang w:val="es-MX"/>
        </w:rPr>
        <w:t xml:space="preserve"> las influencias mediáticas</w:t>
      </w:r>
      <w:r w:rsidR="00E26341" w:rsidRPr="00CA301E">
        <w:rPr>
          <w:rFonts w:ascii="Times New Roman" w:hAnsi="Times New Roman" w:cs="Times New Roman"/>
          <w:sz w:val="24"/>
          <w:szCs w:val="24"/>
          <w:lang w:val="es-MX"/>
        </w:rPr>
        <w:t>, a través de las cuales se aprenden comportamiento y actitudes, principalmente a través del aprendizaje por modelos</w:t>
      </w:r>
      <w:r w:rsidR="00636B99" w:rsidRPr="00CA301E">
        <w:rPr>
          <w:rFonts w:ascii="Times New Roman" w:hAnsi="Times New Roman" w:cs="Times New Roman"/>
          <w:sz w:val="24"/>
          <w:szCs w:val="24"/>
          <w:lang w:val="es-MX"/>
        </w:rPr>
        <w:t>.</w:t>
      </w:r>
    </w:p>
    <w:p w14:paraId="034BB07B" w14:textId="3E8F2DF2" w:rsidR="005F5459" w:rsidRPr="00CA301E" w:rsidRDefault="00E57448"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L</w:t>
      </w:r>
      <w:r w:rsidR="005F5459" w:rsidRPr="00CA301E">
        <w:rPr>
          <w:rFonts w:ascii="Times New Roman" w:hAnsi="Times New Roman" w:cs="Times New Roman"/>
          <w:sz w:val="24"/>
          <w:szCs w:val="24"/>
          <w:lang w:val="es-MX"/>
        </w:rPr>
        <w:t>a televisión, las redes sociales y las tecnologías de la información y la comunicación (TICs) pueden influir significativamente en el comportamiento agresivo de los alumnos acosadores por varias razones</w:t>
      </w:r>
      <w:r w:rsidR="00636B99" w:rsidRPr="00CA301E">
        <w:rPr>
          <w:rFonts w:ascii="Times New Roman" w:hAnsi="Times New Roman" w:cs="Times New Roman"/>
          <w:sz w:val="24"/>
          <w:szCs w:val="24"/>
          <w:lang w:val="es-MX"/>
        </w:rPr>
        <w:t>, que a continuación se explican.</w:t>
      </w:r>
    </w:p>
    <w:p w14:paraId="1D1E8FD5" w14:textId="318FAB8F" w:rsidR="00534E87" w:rsidRPr="00CA301E" w:rsidRDefault="00DE2A9E" w:rsidP="008B0413">
      <w:pPr>
        <w:spacing w:after="0" w:line="360" w:lineRule="auto"/>
        <w:ind w:firstLine="709"/>
        <w:jc w:val="both"/>
        <w:rPr>
          <w:rFonts w:ascii="Times New Roman" w:eastAsia="Times New Roman" w:hAnsi="Times New Roman" w:cs="Times New Roman"/>
          <w:sz w:val="24"/>
          <w:szCs w:val="24"/>
          <w:lang w:val="es-MX" w:eastAsia="es-ES"/>
        </w:rPr>
      </w:pPr>
      <w:r w:rsidRPr="00CA301E">
        <w:rPr>
          <w:rFonts w:ascii="Times New Roman" w:hAnsi="Times New Roman" w:cs="Times New Roman"/>
          <w:sz w:val="24"/>
          <w:szCs w:val="24"/>
          <w:lang w:val="es-MX"/>
        </w:rPr>
        <w:t xml:space="preserve">El </w:t>
      </w:r>
      <w:r w:rsidR="00762897" w:rsidRPr="00CA301E">
        <w:rPr>
          <w:rFonts w:ascii="Times New Roman" w:hAnsi="Times New Roman" w:cs="Times New Roman"/>
          <w:sz w:val="24"/>
          <w:szCs w:val="24"/>
          <w:lang w:val="es-MX"/>
        </w:rPr>
        <w:t>ambiente virtual</w:t>
      </w:r>
      <w:r w:rsidRPr="00CA301E">
        <w:rPr>
          <w:rFonts w:ascii="Times New Roman" w:hAnsi="Times New Roman" w:cs="Times New Roman"/>
          <w:sz w:val="24"/>
          <w:szCs w:val="24"/>
          <w:lang w:val="es-MX"/>
        </w:rPr>
        <w:t xml:space="preserve"> es </w:t>
      </w:r>
      <w:r w:rsidR="00C77230" w:rsidRPr="00CA301E">
        <w:rPr>
          <w:rFonts w:ascii="Times New Roman" w:hAnsi="Times New Roman" w:cs="Times New Roman"/>
          <w:sz w:val="24"/>
          <w:szCs w:val="24"/>
          <w:lang w:val="es-MX"/>
        </w:rPr>
        <w:t>un ambiente facilitador de modelos de comportamiento</w:t>
      </w:r>
      <w:r w:rsidR="006900FC" w:rsidRPr="00CA301E">
        <w:rPr>
          <w:rFonts w:ascii="Times New Roman" w:hAnsi="Times New Roman" w:cs="Times New Roman"/>
          <w:sz w:val="24"/>
          <w:szCs w:val="24"/>
          <w:lang w:val="es-MX"/>
        </w:rPr>
        <w:t xml:space="preserve">s </w:t>
      </w:r>
      <w:r w:rsidR="00C77230" w:rsidRPr="00CA301E">
        <w:rPr>
          <w:rFonts w:ascii="Times New Roman" w:hAnsi="Times New Roman" w:cs="Times New Roman"/>
          <w:sz w:val="24"/>
          <w:szCs w:val="24"/>
          <w:lang w:val="es-MX"/>
        </w:rPr>
        <w:t xml:space="preserve">agresivos, </w:t>
      </w:r>
      <w:r w:rsidR="00AB3F1B" w:rsidRPr="00CA301E">
        <w:rPr>
          <w:rFonts w:ascii="Times New Roman" w:hAnsi="Times New Roman" w:cs="Times New Roman"/>
          <w:sz w:val="24"/>
          <w:szCs w:val="24"/>
          <w:lang w:val="es-MX"/>
        </w:rPr>
        <w:t xml:space="preserve">por lo que los programas </w:t>
      </w:r>
      <w:r w:rsidR="00E57448" w:rsidRPr="00CA301E">
        <w:rPr>
          <w:rFonts w:ascii="Times New Roman" w:hAnsi="Times New Roman" w:cs="Times New Roman"/>
          <w:sz w:val="24"/>
          <w:szCs w:val="24"/>
          <w:lang w:val="es-MX"/>
        </w:rPr>
        <w:t xml:space="preserve">y </w:t>
      </w:r>
      <w:r w:rsidR="00AB3F1B" w:rsidRPr="00CA301E">
        <w:rPr>
          <w:rFonts w:ascii="Times New Roman" w:hAnsi="Times New Roman" w:cs="Times New Roman"/>
          <w:sz w:val="24"/>
          <w:szCs w:val="24"/>
          <w:lang w:val="es-MX"/>
        </w:rPr>
        <w:t>contenido</w:t>
      </w:r>
      <w:r w:rsidR="00E57448" w:rsidRPr="00CA301E">
        <w:rPr>
          <w:rFonts w:ascii="Times New Roman" w:hAnsi="Times New Roman" w:cs="Times New Roman"/>
          <w:sz w:val="24"/>
          <w:szCs w:val="24"/>
          <w:lang w:val="es-MX"/>
        </w:rPr>
        <w:t>s</w:t>
      </w:r>
      <w:r w:rsidR="00AB3F1B" w:rsidRPr="00CA301E">
        <w:rPr>
          <w:rFonts w:ascii="Times New Roman" w:hAnsi="Times New Roman" w:cs="Times New Roman"/>
          <w:sz w:val="24"/>
          <w:szCs w:val="24"/>
          <w:lang w:val="es-MX"/>
        </w:rPr>
        <w:t xml:space="preserve"> en </w:t>
      </w:r>
      <w:r w:rsidR="00E57448" w:rsidRPr="00CA301E">
        <w:rPr>
          <w:rFonts w:ascii="Times New Roman" w:hAnsi="Times New Roman" w:cs="Times New Roman"/>
          <w:sz w:val="24"/>
          <w:szCs w:val="24"/>
          <w:lang w:val="es-MX"/>
        </w:rPr>
        <w:t xml:space="preserve">medio digitales </w:t>
      </w:r>
      <w:r w:rsidR="00AB3F1B" w:rsidRPr="00CA301E">
        <w:rPr>
          <w:rFonts w:ascii="Times New Roman" w:hAnsi="Times New Roman" w:cs="Times New Roman"/>
          <w:sz w:val="24"/>
          <w:szCs w:val="24"/>
          <w:lang w:val="es-MX"/>
        </w:rPr>
        <w:t>pueden actuar</w:t>
      </w:r>
      <w:r w:rsidRPr="00CA301E">
        <w:rPr>
          <w:rFonts w:ascii="Times New Roman" w:hAnsi="Times New Roman" w:cs="Times New Roman"/>
          <w:sz w:val="24"/>
          <w:szCs w:val="24"/>
          <w:lang w:val="es-MX"/>
        </w:rPr>
        <w:t xml:space="preserve"> </w:t>
      </w:r>
      <w:r w:rsidR="00AB3F1B" w:rsidRPr="00CA301E">
        <w:rPr>
          <w:rFonts w:ascii="Times New Roman" w:hAnsi="Times New Roman" w:cs="Times New Roman"/>
          <w:sz w:val="24"/>
          <w:szCs w:val="24"/>
          <w:lang w:val="es-MX"/>
        </w:rPr>
        <w:t>como modelos de agresión normalizándola</w:t>
      </w:r>
      <w:r w:rsidR="00636B99" w:rsidRPr="00CA301E">
        <w:rPr>
          <w:rFonts w:ascii="Times New Roman" w:hAnsi="Times New Roman" w:cs="Times New Roman"/>
          <w:sz w:val="24"/>
          <w:szCs w:val="24"/>
          <w:lang w:val="es-MX"/>
        </w:rPr>
        <w:t xml:space="preserve"> (Morales et al., 2021)</w:t>
      </w:r>
      <w:r w:rsidRPr="00CA301E">
        <w:rPr>
          <w:rFonts w:ascii="Times New Roman" w:hAnsi="Times New Roman" w:cs="Times New Roman"/>
          <w:sz w:val="24"/>
          <w:szCs w:val="24"/>
          <w:lang w:val="es-MX"/>
        </w:rPr>
        <w:t xml:space="preserve">, ya que </w:t>
      </w:r>
      <w:r w:rsidR="00AB3F1B" w:rsidRPr="00CA301E">
        <w:rPr>
          <w:rFonts w:ascii="Times New Roman" w:hAnsi="Times New Roman" w:cs="Times New Roman"/>
          <w:sz w:val="24"/>
          <w:szCs w:val="24"/>
          <w:lang w:val="es-MX"/>
        </w:rPr>
        <w:t xml:space="preserve">funciona como un sistema </w:t>
      </w:r>
      <w:r w:rsidR="00C77230" w:rsidRPr="00CA301E">
        <w:rPr>
          <w:rFonts w:ascii="Times New Roman" w:hAnsi="Times New Roman" w:cs="Times New Roman"/>
          <w:sz w:val="24"/>
          <w:szCs w:val="24"/>
          <w:lang w:val="es-MX"/>
        </w:rPr>
        <w:t xml:space="preserve">desensibilizador </w:t>
      </w:r>
      <w:r w:rsidR="00AB3F1B" w:rsidRPr="00CA301E">
        <w:rPr>
          <w:rFonts w:ascii="Times New Roman" w:hAnsi="Times New Roman" w:cs="Times New Roman"/>
          <w:sz w:val="24"/>
          <w:szCs w:val="24"/>
          <w:lang w:val="es-MX"/>
        </w:rPr>
        <w:t>de la violencia lo que ocurre debido al consumo repetido de exposición de actos violentos a través de redes sociales</w:t>
      </w:r>
      <w:r w:rsidR="00860F23" w:rsidRPr="00CA301E">
        <w:rPr>
          <w:rFonts w:ascii="Times New Roman" w:hAnsi="Times New Roman" w:cs="Times New Roman"/>
          <w:sz w:val="24"/>
          <w:szCs w:val="24"/>
          <w:lang w:val="es-MX"/>
        </w:rPr>
        <w:t xml:space="preserve">, por lo que son </w:t>
      </w:r>
      <w:r w:rsidR="005F5459" w:rsidRPr="00CA301E">
        <w:rPr>
          <w:rFonts w:ascii="Times New Roman" w:hAnsi="Times New Roman" w:cs="Times New Roman"/>
          <w:sz w:val="24"/>
          <w:szCs w:val="24"/>
          <w:lang w:val="es-MX"/>
        </w:rPr>
        <w:t>menos sensibles ante el sufrimiento de los demás</w:t>
      </w:r>
      <w:r w:rsidR="00534E87" w:rsidRPr="00CA301E">
        <w:rPr>
          <w:rFonts w:ascii="Times New Roman" w:hAnsi="Times New Roman" w:cs="Times New Roman"/>
          <w:sz w:val="24"/>
          <w:szCs w:val="24"/>
          <w:lang w:val="es-MX"/>
        </w:rPr>
        <w:t xml:space="preserve"> (</w:t>
      </w:r>
      <w:r w:rsidR="00534E87" w:rsidRPr="00CA301E">
        <w:rPr>
          <w:rFonts w:ascii="Times New Roman" w:eastAsia="Times New Roman" w:hAnsi="Times New Roman" w:cs="Times New Roman"/>
          <w:sz w:val="24"/>
          <w:szCs w:val="24"/>
          <w:lang w:val="es-MX" w:eastAsia="es-ES"/>
        </w:rPr>
        <w:t>Serrano et al., 2021)</w:t>
      </w:r>
      <w:r w:rsidR="00372A64" w:rsidRPr="00CA301E">
        <w:rPr>
          <w:rFonts w:ascii="Times New Roman" w:eastAsia="Times New Roman" w:hAnsi="Times New Roman" w:cs="Times New Roman"/>
          <w:sz w:val="24"/>
          <w:szCs w:val="24"/>
          <w:lang w:val="es-MX" w:eastAsia="es-ES"/>
        </w:rPr>
        <w:t>.</w:t>
      </w:r>
    </w:p>
    <w:p w14:paraId="0025A975" w14:textId="52C722FD" w:rsidR="005F5459" w:rsidRPr="00CA301E" w:rsidRDefault="00712B3B"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La virtualidad </w:t>
      </w:r>
      <w:r w:rsidR="00860F23" w:rsidRPr="00CA301E">
        <w:rPr>
          <w:rFonts w:ascii="Times New Roman" w:hAnsi="Times New Roman" w:cs="Times New Roman"/>
          <w:sz w:val="24"/>
          <w:szCs w:val="24"/>
          <w:lang w:val="es-MX"/>
        </w:rPr>
        <w:t>funciona como una d</w:t>
      </w:r>
      <w:r w:rsidR="005F5459" w:rsidRPr="00CA301E">
        <w:rPr>
          <w:rFonts w:ascii="Times New Roman" w:hAnsi="Times New Roman" w:cs="Times New Roman"/>
          <w:sz w:val="24"/>
          <w:szCs w:val="24"/>
          <w:lang w:val="es-MX"/>
        </w:rPr>
        <w:t xml:space="preserve">ifusión rápida </w:t>
      </w:r>
      <w:r w:rsidR="00860F23" w:rsidRPr="00CA301E">
        <w:rPr>
          <w:rFonts w:ascii="Times New Roman" w:hAnsi="Times New Roman" w:cs="Times New Roman"/>
          <w:sz w:val="24"/>
          <w:szCs w:val="24"/>
          <w:lang w:val="es-MX"/>
        </w:rPr>
        <w:t xml:space="preserve">y exponencial </w:t>
      </w:r>
      <w:r w:rsidR="005F5459" w:rsidRPr="00CA301E">
        <w:rPr>
          <w:rFonts w:ascii="Times New Roman" w:hAnsi="Times New Roman" w:cs="Times New Roman"/>
          <w:sz w:val="24"/>
          <w:szCs w:val="24"/>
          <w:lang w:val="es-MX"/>
        </w:rPr>
        <w:t>de</w:t>
      </w:r>
      <w:r w:rsidR="00860F23" w:rsidRPr="00CA301E">
        <w:rPr>
          <w:rFonts w:ascii="Times New Roman" w:hAnsi="Times New Roman" w:cs="Times New Roman"/>
          <w:sz w:val="24"/>
          <w:szCs w:val="24"/>
          <w:lang w:val="es-MX"/>
        </w:rPr>
        <w:t xml:space="preserve"> situaciones agresivas por lo que las redes sociales </w:t>
      </w:r>
      <w:r w:rsidR="005F5459" w:rsidRPr="00CA301E">
        <w:rPr>
          <w:rFonts w:ascii="Times New Roman" w:hAnsi="Times New Roman" w:cs="Times New Roman"/>
          <w:sz w:val="24"/>
          <w:szCs w:val="24"/>
          <w:lang w:val="es-MX"/>
        </w:rPr>
        <w:t>difund</w:t>
      </w:r>
      <w:r w:rsidR="00860F23" w:rsidRPr="00CA301E">
        <w:rPr>
          <w:rFonts w:ascii="Times New Roman" w:hAnsi="Times New Roman" w:cs="Times New Roman"/>
          <w:sz w:val="24"/>
          <w:szCs w:val="24"/>
          <w:lang w:val="es-MX"/>
        </w:rPr>
        <w:t>en</w:t>
      </w:r>
      <w:r w:rsidR="005F5459" w:rsidRPr="00CA301E">
        <w:rPr>
          <w:rFonts w:ascii="Times New Roman" w:hAnsi="Times New Roman" w:cs="Times New Roman"/>
          <w:sz w:val="24"/>
          <w:szCs w:val="24"/>
          <w:lang w:val="es-MX"/>
        </w:rPr>
        <w:t xml:space="preserve"> rápidamente a través de una amplia audiencia</w:t>
      </w:r>
      <w:r w:rsidR="00860F23" w:rsidRPr="00CA301E">
        <w:rPr>
          <w:rFonts w:ascii="Times New Roman" w:hAnsi="Times New Roman" w:cs="Times New Roman"/>
          <w:sz w:val="24"/>
          <w:szCs w:val="24"/>
          <w:lang w:val="es-MX"/>
        </w:rPr>
        <w:t xml:space="preserve"> mensajes de odio y agresión, a</w:t>
      </w:r>
      <w:r w:rsidR="005F5459" w:rsidRPr="00CA301E">
        <w:rPr>
          <w:rFonts w:ascii="Times New Roman" w:hAnsi="Times New Roman" w:cs="Times New Roman"/>
          <w:sz w:val="24"/>
          <w:szCs w:val="24"/>
          <w:lang w:val="es-MX"/>
        </w:rPr>
        <w:t>mplifica</w:t>
      </w:r>
      <w:r w:rsidR="00860F23" w:rsidRPr="00CA301E">
        <w:rPr>
          <w:rFonts w:ascii="Times New Roman" w:hAnsi="Times New Roman" w:cs="Times New Roman"/>
          <w:sz w:val="24"/>
          <w:szCs w:val="24"/>
          <w:lang w:val="es-MX"/>
        </w:rPr>
        <w:t>ndo</w:t>
      </w:r>
      <w:r w:rsidR="005F5459" w:rsidRPr="00CA301E">
        <w:rPr>
          <w:rFonts w:ascii="Times New Roman" w:hAnsi="Times New Roman" w:cs="Times New Roman"/>
          <w:sz w:val="24"/>
          <w:szCs w:val="24"/>
          <w:lang w:val="es-MX"/>
        </w:rPr>
        <w:t xml:space="preserve"> el impacto del comportamiento agresiv</w:t>
      </w:r>
      <w:r w:rsidR="00860F23" w:rsidRPr="00CA301E">
        <w:rPr>
          <w:rFonts w:ascii="Times New Roman" w:hAnsi="Times New Roman" w:cs="Times New Roman"/>
          <w:sz w:val="24"/>
          <w:szCs w:val="24"/>
          <w:lang w:val="es-MX"/>
        </w:rPr>
        <w:t>o</w:t>
      </w:r>
      <w:r w:rsidR="00F10823" w:rsidRPr="00CA301E">
        <w:rPr>
          <w:rFonts w:ascii="Times New Roman" w:hAnsi="Times New Roman" w:cs="Times New Roman"/>
          <w:sz w:val="24"/>
          <w:szCs w:val="24"/>
          <w:lang w:val="es-MX"/>
        </w:rPr>
        <w:t xml:space="preserve"> (</w:t>
      </w:r>
      <w:r w:rsidR="006D0B5E" w:rsidRPr="00CA301E">
        <w:rPr>
          <w:rFonts w:ascii="Times New Roman" w:hAnsi="Times New Roman" w:cs="Times New Roman"/>
          <w:sz w:val="24"/>
          <w:szCs w:val="24"/>
          <w:lang w:val="es-MX"/>
        </w:rPr>
        <w:t>Rodríguez</w:t>
      </w:r>
      <w:r w:rsidR="00F10823" w:rsidRPr="00CA301E">
        <w:rPr>
          <w:rFonts w:ascii="Times New Roman" w:hAnsi="Times New Roman" w:cs="Times New Roman"/>
          <w:sz w:val="24"/>
          <w:szCs w:val="24"/>
          <w:lang w:val="es-MX"/>
        </w:rPr>
        <w:t xml:space="preserve"> et al., 2019). </w:t>
      </w:r>
    </w:p>
    <w:p w14:paraId="2584B417" w14:textId="3DAC1DBB" w:rsidR="00504EFB" w:rsidRPr="00CA301E" w:rsidRDefault="00860F23" w:rsidP="008B0413">
      <w:pPr>
        <w:spacing w:after="0" w:line="360" w:lineRule="auto"/>
        <w:ind w:firstLine="709"/>
        <w:jc w:val="both"/>
        <w:rPr>
          <w:rFonts w:ascii="Times New Roman" w:hAnsi="Times New Roman" w:cs="Times New Roman"/>
          <w:iCs/>
          <w:sz w:val="24"/>
          <w:szCs w:val="24"/>
          <w:lang w:val="es-MX"/>
        </w:rPr>
      </w:pPr>
      <w:r w:rsidRPr="00CA301E">
        <w:rPr>
          <w:rFonts w:ascii="Times New Roman" w:hAnsi="Times New Roman" w:cs="Times New Roman"/>
          <w:sz w:val="24"/>
          <w:szCs w:val="24"/>
          <w:lang w:val="es-MX"/>
        </w:rPr>
        <w:t xml:space="preserve">Finalmente, </w:t>
      </w:r>
      <w:r w:rsidR="005F5459" w:rsidRPr="00CA301E">
        <w:rPr>
          <w:rFonts w:ascii="Times New Roman" w:hAnsi="Times New Roman" w:cs="Times New Roman"/>
          <w:sz w:val="24"/>
          <w:szCs w:val="24"/>
          <w:lang w:val="es-MX"/>
        </w:rPr>
        <w:t xml:space="preserve">los grupos de pares </w:t>
      </w:r>
      <w:r w:rsidRPr="00CA301E">
        <w:rPr>
          <w:rFonts w:ascii="Times New Roman" w:hAnsi="Times New Roman" w:cs="Times New Roman"/>
          <w:sz w:val="24"/>
          <w:szCs w:val="24"/>
          <w:lang w:val="es-MX"/>
        </w:rPr>
        <w:t xml:space="preserve">conformados en ambientes virtuales </w:t>
      </w:r>
      <w:r w:rsidR="005F5459" w:rsidRPr="00CA301E">
        <w:rPr>
          <w:rFonts w:ascii="Times New Roman" w:hAnsi="Times New Roman" w:cs="Times New Roman"/>
          <w:sz w:val="24"/>
          <w:szCs w:val="24"/>
          <w:lang w:val="es-MX"/>
        </w:rPr>
        <w:t>valida</w:t>
      </w:r>
      <w:r w:rsidRPr="00CA301E">
        <w:rPr>
          <w:rFonts w:ascii="Times New Roman" w:hAnsi="Times New Roman" w:cs="Times New Roman"/>
          <w:sz w:val="24"/>
          <w:szCs w:val="24"/>
          <w:lang w:val="es-MX"/>
        </w:rPr>
        <w:t>n</w:t>
      </w:r>
      <w:r w:rsidR="005F5459" w:rsidRPr="00CA301E">
        <w:rPr>
          <w:rFonts w:ascii="Times New Roman" w:hAnsi="Times New Roman" w:cs="Times New Roman"/>
          <w:sz w:val="24"/>
          <w:szCs w:val="24"/>
          <w:lang w:val="es-MX"/>
        </w:rPr>
        <w:t xml:space="preserve"> y </w:t>
      </w:r>
      <w:r w:rsidR="00712B3B" w:rsidRPr="00CA301E">
        <w:rPr>
          <w:rFonts w:ascii="Times New Roman" w:hAnsi="Times New Roman" w:cs="Times New Roman"/>
          <w:sz w:val="24"/>
          <w:szCs w:val="24"/>
          <w:lang w:val="es-MX"/>
        </w:rPr>
        <w:t>refuerzan el</w:t>
      </w:r>
      <w:r w:rsidR="005F5459" w:rsidRPr="00CA301E">
        <w:rPr>
          <w:rFonts w:ascii="Times New Roman" w:hAnsi="Times New Roman" w:cs="Times New Roman"/>
          <w:sz w:val="24"/>
          <w:szCs w:val="24"/>
          <w:lang w:val="es-MX"/>
        </w:rPr>
        <w:t xml:space="preserve"> comportamiento agresivo, lo que hace </w:t>
      </w:r>
      <w:r w:rsidR="005F5459" w:rsidRPr="008B3F22">
        <w:rPr>
          <w:rFonts w:ascii="Times New Roman" w:hAnsi="Times New Roman" w:cs="Times New Roman"/>
          <w:sz w:val="24"/>
          <w:szCs w:val="24"/>
          <w:lang w:val="es-MX"/>
        </w:rPr>
        <w:t xml:space="preserve">que los acosadores se sientan más respaldados </w:t>
      </w:r>
      <w:r w:rsidRPr="008B3F22">
        <w:rPr>
          <w:rFonts w:ascii="Times New Roman" w:hAnsi="Times New Roman" w:cs="Times New Roman"/>
          <w:sz w:val="24"/>
          <w:szCs w:val="24"/>
          <w:lang w:val="es-MX"/>
        </w:rPr>
        <w:t>(populares) lo que facilita la j</w:t>
      </w:r>
      <w:r w:rsidR="005F5459" w:rsidRPr="008B3F22">
        <w:rPr>
          <w:rFonts w:ascii="Times New Roman" w:hAnsi="Times New Roman" w:cs="Times New Roman"/>
          <w:sz w:val="24"/>
          <w:szCs w:val="24"/>
          <w:lang w:val="es-MX"/>
        </w:rPr>
        <w:t>ustifica</w:t>
      </w:r>
      <w:r w:rsidRPr="008B3F22">
        <w:rPr>
          <w:rFonts w:ascii="Times New Roman" w:hAnsi="Times New Roman" w:cs="Times New Roman"/>
          <w:sz w:val="24"/>
          <w:szCs w:val="24"/>
          <w:lang w:val="es-MX"/>
        </w:rPr>
        <w:t xml:space="preserve">ción de </w:t>
      </w:r>
      <w:r w:rsidR="00CE1C8A" w:rsidRPr="008B3F22">
        <w:rPr>
          <w:rFonts w:ascii="Times New Roman" w:hAnsi="Times New Roman" w:cs="Times New Roman"/>
          <w:sz w:val="24"/>
          <w:szCs w:val="24"/>
          <w:lang w:val="es-MX"/>
        </w:rPr>
        <w:t>ese</w:t>
      </w:r>
      <w:r w:rsidRPr="00CA301E">
        <w:rPr>
          <w:rFonts w:ascii="Times New Roman" w:hAnsi="Times New Roman" w:cs="Times New Roman"/>
          <w:sz w:val="24"/>
          <w:szCs w:val="24"/>
          <w:lang w:val="es-MX"/>
        </w:rPr>
        <w:t xml:space="preserve"> comportamiento, haciendo que el acoso escolar </w:t>
      </w:r>
      <w:r w:rsidR="005F7BB5" w:rsidRPr="00CA301E">
        <w:rPr>
          <w:rFonts w:ascii="Times New Roman" w:hAnsi="Times New Roman" w:cs="Times New Roman"/>
          <w:sz w:val="24"/>
          <w:szCs w:val="24"/>
          <w:lang w:val="es-MX"/>
        </w:rPr>
        <w:t>sea incluso,</w:t>
      </w:r>
      <w:r w:rsidR="005F5459" w:rsidRPr="00CA301E">
        <w:rPr>
          <w:rFonts w:ascii="Times New Roman" w:hAnsi="Times New Roman" w:cs="Times New Roman"/>
          <w:sz w:val="24"/>
          <w:szCs w:val="24"/>
          <w:lang w:val="es-MX"/>
        </w:rPr>
        <w:t xml:space="preserve"> deseable por ciertos grupos de pares</w:t>
      </w:r>
      <w:r w:rsidR="00534E87" w:rsidRPr="00CA301E">
        <w:rPr>
          <w:rFonts w:ascii="Times New Roman" w:hAnsi="Times New Roman" w:cs="Times New Roman"/>
          <w:sz w:val="24"/>
          <w:szCs w:val="24"/>
          <w:lang w:val="es-MX"/>
        </w:rPr>
        <w:t xml:space="preserve"> (</w:t>
      </w:r>
      <w:r w:rsidR="00534E87" w:rsidRPr="00CA301E">
        <w:rPr>
          <w:rFonts w:ascii="Times New Roman" w:hAnsi="Times New Roman" w:cs="Times New Roman"/>
          <w:iCs/>
          <w:sz w:val="24"/>
          <w:szCs w:val="24"/>
          <w:lang w:val="es-MX"/>
        </w:rPr>
        <w:t>Mendoza et al., 2021)</w:t>
      </w:r>
      <w:r w:rsidR="00F77555" w:rsidRPr="00CA301E">
        <w:rPr>
          <w:rFonts w:ascii="Times New Roman" w:hAnsi="Times New Roman" w:cs="Times New Roman"/>
          <w:iCs/>
          <w:sz w:val="24"/>
          <w:szCs w:val="24"/>
          <w:lang w:val="es-MX"/>
        </w:rPr>
        <w:t>.</w:t>
      </w:r>
    </w:p>
    <w:p w14:paraId="75CFE6E4" w14:textId="72D30B3F" w:rsidR="00534E87" w:rsidRPr="00CA301E" w:rsidRDefault="00F77555"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iCs/>
          <w:sz w:val="24"/>
          <w:szCs w:val="24"/>
          <w:lang w:val="es-MX"/>
        </w:rPr>
        <w:t xml:space="preserve">Se hace patente </w:t>
      </w:r>
      <w:r w:rsidR="00504EFB" w:rsidRPr="00CA301E">
        <w:rPr>
          <w:rFonts w:ascii="Times New Roman" w:hAnsi="Times New Roman" w:cs="Times New Roman"/>
          <w:iCs/>
          <w:sz w:val="24"/>
          <w:szCs w:val="24"/>
          <w:lang w:val="es-MX"/>
        </w:rPr>
        <w:t xml:space="preserve">que </w:t>
      </w:r>
      <w:r w:rsidRPr="00CA301E">
        <w:rPr>
          <w:rFonts w:ascii="Times New Roman" w:hAnsi="Times New Roman" w:cs="Times New Roman"/>
          <w:iCs/>
          <w:sz w:val="24"/>
          <w:szCs w:val="24"/>
          <w:lang w:val="es-MX"/>
        </w:rPr>
        <w:t xml:space="preserve">investigaciones recientes </w:t>
      </w:r>
      <w:r w:rsidR="00504EFB" w:rsidRPr="00CA301E">
        <w:rPr>
          <w:rFonts w:ascii="Times New Roman" w:hAnsi="Times New Roman" w:cs="Times New Roman"/>
          <w:iCs/>
          <w:sz w:val="24"/>
          <w:szCs w:val="24"/>
          <w:lang w:val="es-MX"/>
        </w:rPr>
        <w:t xml:space="preserve">señalan </w:t>
      </w:r>
      <w:r w:rsidRPr="00CA301E">
        <w:rPr>
          <w:rFonts w:ascii="Times New Roman" w:hAnsi="Times New Roman" w:cs="Times New Roman"/>
          <w:iCs/>
          <w:sz w:val="24"/>
          <w:szCs w:val="24"/>
          <w:lang w:val="es-MX"/>
        </w:rPr>
        <w:t xml:space="preserve">que el alumnado </w:t>
      </w:r>
      <w:r w:rsidR="00D75A16" w:rsidRPr="00CA301E">
        <w:rPr>
          <w:rFonts w:ascii="Times New Roman" w:hAnsi="Times New Roman" w:cs="Times New Roman"/>
          <w:iCs/>
          <w:sz w:val="24"/>
          <w:szCs w:val="24"/>
          <w:lang w:val="es-MX"/>
        </w:rPr>
        <w:t>car</w:t>
      </w:r>
      <w:r w:rsidR="00997261" w:rsidRPr="00CA301E">
        <w:rPr>
          <w:rFonts w:ascii="Times New Roman" w:hAnsi="Times New Roman" w:cs="Times New Roman"/>
          <w:iCs/>
          <w:sz w:val="24"/>
          <w:szCs w:val="24"/>
          <w:lang w:val="es-MX"/>
        </w:rPr>
        <w:t>e</w:t>
      </w:r>
      <w:r w:rsidR="00D75A16" w:rsidRPr="00CA301E">
        <w:rPr>
          <w:rFonts w:ascii="Times New Roman" w:hAnsi="Times New Roman" w:cs="Times New Roman"/>
          <w:iCs/>
          <w:sz w:val="24"/>
          <w:szCs w:val="24"/>
          <w:lang w:val="es-MX"/>
        </w:rPr>
        <w:t xml:space="preserve">ce de las habilidades </w:t>
      </w:r>
      <w:r w:rsidR="00504EFB" w:rsidRPr="00CA301E">
        <w:rPr>
          <w:rFonts w:ascii="Times New Roman" w:hAnsi="Times New Roman" w:cs="Times New Roman"/>
          <w:iCs/>
          <w:sz w:val="24"/>
          <w:szCs w:val="24"/>
          <w:lang w:val="es-MX"/>
        </w:rPr>
        <w:t xml:space="preserve">digitales </w:t>
      </w:r>
      <w:r w:rsidR="00D75A16" w:rsidRPr="00CA301E">
        <w:rPr>
          <w:rFonts w:ascii="Times New Roman" w:hAnsi="Times New Roman" w:cs="Times New Roman"/>
          <w:iCs/>
          <w:sz w:val="24"/>
          <w:szCs w:val="24"/>
          <w:lang w:val="es-MX"/>
        </w:rPr>
        <w:t xml:space="preserve">mínimas necesarias para estar protegidos de ataques y agresiones </w:t>
      </w:r>
      <w:r w:rsidR="00D75A16" w:rsidRPr="00CA301E">
        <w:rPr>
          <w:rFonts w:ascii="Times New Roman" w:hAnsi="Times New Roman" w:cs="Times New Roman"/>
          <w:iCs/>
          <w:sz w:val="24"/>
          <w:szCs w:val="24"/>
          <w:lang w:val="es-MX"/>
        </w:rPr>
        <w:lastRenderedPageBreak/>
        <w:t>cibernéticas (Pérez-Maldonado et al., 202</w:t>
      </w:r>
      <w:r w:rsidR="00DB0081" w:rsidRPr="00CA301E">
        <w:rPr>
          <w:rFonts w:ascii="Times New Roman" w:hAnsi="Times New Roman" w:cs="Times New Roman"/>
          <w:iCs/>
          <w:sz w:val="24"/>
          <w:szCs w:val="24"/>
          <w:lang w:val="es-MX"/>
        </w:rPr>
        <w:t>3</w:t>
      </w:r>
      <w:r w:rsidR="00D75A16" w:rsidRPr="00CA301E">
        <w:rPr>
          <w:rFonts w:ascii="Times New Roman" w:hAnsi="Times New Roman" w:cs="Times New Roman"/>
          <w:iCs/>
          <w:sz w:val="24"/>
          <w:szCs w:val="24"/>
          <w:lang w:val="es-MX"/>
        </w:rPr>
        <w:t>)</w:t>
      </w:r>
      <w:r w:rsidR="00594740" w:rsidRPr="00CA301E">
        <w:rPr>
          <w:rFonts w:ascii="Times New Roman" w:hAnsi="Times New Roman" w:cs="Times New Roman"/>
          <w:iCs/>
          <w:sz w:val="24"/>
          <w:szCs w:val="24"/>
          <w:lang w:val="es-MX"/>
        </w:rPr>
        <w:t xml:space="preserve">, lo que se debe considerar </w:t>
      </w:r>
      <w:r w:rsidR="00504EFB" w:rsidRPr="00CA301E">
        <w:rPr>
          <w:rFonts w:ascii="Times New Roman" w:hAnsi="Times New Roman" w:cs="Times New Roman"/>
          <w:iCs/>
          <w:sz w:val="24"/>
          <w:szCs w:val="24"/>
          <w:lang w:val="es-MX"/>
        </w:rPr>
        <w:t>para el análisis de este sistema, ya que los jóvenes participan activamente en redes sociales con estas deficiencias.</w:t>
      </w:r>
    </w:p>
    <w:p w14:paraId="5C36F056" w14:textId="77777777" w:rsidR="00D11F3B" w:rsidRPr="00CA301E" w:rsidRDefault="00D11F3B" w:rsidP="008B0413">
      <w:pPr>
        <w:ind w:firstLine="709"/>
        <w:rPr>
          <w:rFonts w:ascii="Times New Roman" w:hAnsi="Times New Roman" w:cs="Times New Roman"/>
          <w:i/>
          <w:iCs/>
          <w:sz w:val="24"/>
          <w:szCs w:val="24"/>
          <w:lang w:val="es-MX"/>
        </w:rPr>
      </w:pPr>
    </w:p>
    <w:p w14:paraId="0ABBD557" w14:textId="31E0FEBD" w:rsidR="001308F1" w:rsidRPr="00672DFC" w:rsidRDefault="00340588" w:rsidP="00672DFC">
      <w:pPr>
        <w:spacing w:after="0" w:line="360" w:lineRule="auto"/>
        <w:jc w:val="center"/>
        <w:rPr>
          <w:rFonts w:ascii="Times New Roman" w:hAnsi="Times New Roman" w:cs="Times New Roman"/>
          <w:b/>
          <w:bCs/>
          <w:sz w:val="24"/>
          <w:szCs w:val="24"/>
          <w:lang w:val="es-MX"/>
        </w:rPr>
      </w:pPr>
      <w:r w:rsidRPr="00672DFC">
        <w:rPr>
          <w:rFonts w:ascii="Times New Roman" w:hAnsi="Times New Roman" w:cs="Times New Roman"/>
          <w:b/>
          <w:bCs/>
          <w:sz w:val="24"/>
          <w:szCs w:val="24"/>
          <w:lang w:val="es-MX"/>
        </w:rPr>
        <w:t>Macrosistema</w:t>
      </w:r>
    </w:p>
    <w:p w14:paraId="6012C85C" w14:textId="18BD0C56" w:rsidR="00340588" w:rsidRPr="00CA301E" w:rsidRDefault="00340588"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Este nivel refiere las influencias culturales</w:t>
      </w:r>
      <w:r w:rsidR="00E26341" w:rsidRPr="00CA301E">
        <w:rPr>
          <w:rFonts w:ascii="Times New Roman" w:hAnsi="Times New Roman" w:cs="Times New Roman"/>
          <w:sz w:val="24"/>
          <w:szCs w:val="24"/>
          <w:lang w:val="es-MX"/>
        </w:rPr>
        <w:t xml:space="preserve"> y</w:t>
      </w:r>
      <w:r w:rsidRPr="00CA301E">
        <w:rPr>
          <w:rFonts w:ascii="Times New Roman" w:hAnsi="Times New Roman" w:cs="Times New Roman"/>
          <w:sz w:val="24"/>
          <w:szCs w:val="24"/>
          <w:lang w:val="es-MX"/>
        </w:rPr>
        <w:t xml:space="preserve"> sociales</w:t>
      </w:r>
      <w:r w:rsidR="00E26341" w:rsidRPr="00CA301E">
        <w:rPr>
          <w:rFonts w:ascii="Times New Roman" w:hAnsi="Times New Roman" w:cs="Times New Roman"/>
          <w:sz w:val="24"/>
          <w:szCs w:val="24"/>
          <w:lang w:val="es-MX"/>
        </w:rPr>
        <w:t xml:space="preserve">, </w:t>
      </w:r>
      <w:r w:rsidR="009655DF" w:rsidRPr="00CA301E">
        <w:rPr>
          <w:rFonts w:ascii="Times New Roman" w:hAnsi="Times New Roman" w:cs="Times New Roman"/>
          <w:sz w:val="24"/>
          <w:szCs w:val="24"/>
          <w:lang w:val="es-MX"/>
        </w:rPr>
        <w:t xml:space="preserve">como </w:t>
      </w:r>
      <w:r w:rsidR="00E26341" w:rsidRPr="00CA301E">
        <w:rPr>
          <w:rFonts w:ascii="Times New Roman" w:hAnsi="Times New Roman" w:cs="Times New Roman"/>
          <w:sz w:val="24"/>
          <w:szCs w:val="24"/>
          <w:lang w:val="es-MX"/>
        </w:rPr>
        <w:t xml:space="preserve">efectos del crimen, estereotipos de género, así como </w:t>
      </w:r>
      <w:r w:rsidRPr="00CA301E">
        <w:rPr>
          <w:rFonts w:ascii="Times New Roman" w:hAnsi="Times New Roman" w:cs="Times New Roman"/>
          <w:sz w:val="24"/>
          <w:szCs w:val="24"/>
          <w:lang w:val="es-MX"/>
        </w:rPr>
        <w:t xml:space="preserve">las actitudes culturales hacia la agresión, la violencia y la resolución de conflictos </w:t>
      </w:r>
      <w:r w:rsidR="00E26341" w:rsidRPr="00CA301E">
        <w:rPr>
          <w:rFonts w:ascii="Times New Roman" w:hAnsi="Times New Roman" w:cs="Times New Roman"/>
          <w:sz w:val="24"/>
          <w:szCs w:val="24"/>
          <w:lang w:val="es-MX"/>
        </w:rPr>
        <w:t>s</w:t>
      </w:r>
      <w:r w:rsidRPr="00CA301E">
        <w:rPr>
          <w:rFonts w:ascii="Times New Roman" w:hAnsi="Times New Roman" w:cs="Times New Roman"/>
          <w:sz w:val="24"/>
          <w:szCs w:val="24"/>
          <w:lang w:val="es-MX"/>
        </w:rPr>
        <w:t>ociales</w:t>
      </w:r>
      <w:r w:rsidR="00812167" w:rsidRPr="00CA301E">
        <w:rPr>
          <w:rFonts w:ascii="Times New Roman" w:hAnsi="Times New Roman" w:cs="Times New Roman"/>
          <w:sz w:val="24"/>
          <w:szCs w:val="24"/>
          <w:lang w:val="es-MX"/>
        </w:rPr>
        <w:t>.</w:t>
      </w:r>
    </w:p>
    <w:p w14:paraId="58410FDB" w14:textId="1EC58F19" w:rsidR="00340588" w:rsidRPr="00CA301E" w:rsidRDefault="00340588"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A</w:t>
      </w:r>
      <w:r w:rsidR="00872F91" w:rsidRPr="00CA301E">
        <w:rPr>
          <w:rFonts w:ascii="Times New Roman" w:hAnsi="Times New Roman" w:cs="Times New Roman"/>
          <w:sz w:val="24"/>
          <w:szCs w:val="24"/>
          <w:lang w:val="es-MX"/>
        </w:rPr>
        <w:t xml:space="preserve">bordar </w:t>
      </w:r>
      <w:r w:rsidRPr="00CA301E">
        <w:rPr>
          <w:rFonts w:ascii="Times New Roman" w:hAnsi="Times New Roman" w:cs="Times New Roman"/>
          <w:sz w:val="24"/>
          <w:szCs w:val="24"/>
          <w:lang w:val="es-MX"/>
        </w:rPr>
        <w:t xml:space="preserve">el bullying desde la perspectiva ecológica de Bronfenbrenner, </w:t>
      </w:r>
      <w:r w:rsidR="00E5767B" w:rsidRPr="00CA301E">
        <w:rPr>
          <w:rFonts w:ascii="Times New Roman" w:hAnsi="Times New Roman" w:cs="Times New Roman"/>
          <w:sz w:val="24"/>
          <w:szCs w:val="24"/>
          <w:lang w:val="es-MX"/>
        </w:rPr>
        <w:t xml:space="preserve">refiere el análisis de </w:t>
      </w:r>
      <w:r w:rsidRPr="00CA301E">
        <w:rPr>
          <w:rFonts w:ascii="Times New Roman" w:hAnsi="Times New Roman" w:cs="Times New Roman"/>
          <w:sz w:val="24"/>
          <w:szCs w:val="24"/>
          <w:lang w:val="es-MX"/>
        </w:rPr>
        <w:t>múltiples factores que contribuyen a</w:t>
      </w:r>
      <w:r w:rsidR="00C43DC1" w:rsidRPr="00CA301E">
        <w:rPr>
          <w:rFonts w:ascii="Times New Roman" w:hAnsi="Times New Roman" w:cs="Times New Roman"/>
          <w:sz w:val="24"/>
          <w:szCs w:val="24"/>
          <w:lang w:val="es-MX"/>
        </w:rPr>
        <w:t xml:space="preserve"> la aparición de</w:t>
      </w:r>
      <w:r w:rsidRPr="00CA301E">
        <w:rPr>
          <w:rFonts w:ascii="Times New Roman" w:hAnsi="Times New Roman" w:cs="Times New Roman"/>
          <w:sz w:val="24"/>
          <w:szCs w:val="24"/>
          <w:lang w:val="es-MX"/>
        </w:rPr>
        <w:t xml:space="preserve"> este fenómeno, lo que permite desarrollar intervenciones más efectivas que aborden las causas subyacentes y promuevan entornos más saludables y seguros.</w:t>
      </w:r>
    </w:p>
    <w:p w14:paraId="0D0E9849" w14:textId="6356868E" w:rsidR="002568C7" w:rsidRPr="00CA301E" w:rsidRDefault="002568C7"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Los estereotipos de </w:t>
      </w:r>
      <w:r w:rsidR="00762897" w:rsidRPr="00CA301E">
        <w:rPr>
          <w:rFonts w:ascii="Times New Roman" w:hAnsi="Times New Roman" w:cs="Times New Roman"/>
          <w:sz w:val="24"/>
          <w:szCs w:val="24"/>
          <w:lang w:val="es-MX"/>
        </w:rPr>
        <w:t>género,</w:t>
      </w:r>
      <w:r w:rsidRPr="00CA301E">
        <w:rPr>
          <w:rFonts w:ascii="Times New Roman" w:hAnsi="Times New Roman" w:cs="Times New Roman"/>
          <w:sz w:val="24"/>
          <w:szCs w:val="24"/>
          <w:lang w:val="es-MX"/>
        </w:rPr>
        <w:t xml:space="preserve"> </w:t>
      </w:r>
      <w:r w:rsidR="00C43DC1" w:rsidRPr="00CA301E">
        <w:rPr>
          <w:rFonts w:ascii="Times New Roman" w:hAnsi="Times New Roman" w:cs="Times New Roman"/>
          <w:sz w:val="24"/>
          <w:szCs w:val="24"/>
          <w:lang w:val="es-MX"/>
        </w:rPr>
        <w:t xml:space="preserve">así como la normalización de </w:t>
      </w:r>
      <w:r w:rsidRPr="00CA301E">
        <w:rPr>
          <w:rFonts w:ascii="Times New Roman" w:hAnsi="Times New Roman" w:cs="Times New Roman"/>
          <w:sz w:val="24"/>
          <w:szCs w:val="24"/>
          <w:lang w:val="es-MX"/>
        </w:rPr>
        <w:t xml:space="preserve">la violencia en la </w:t>
      </w:r>
      <w:r w:rsidR="004A0D61" w:rsidRPr="00CA301E">
        <w:rPr>
          <w:rFonts w:ascii="Times New Roman" w:hAnsi="Times New Roman" w:cs="Times New Roman"/>
          <w:sz w:val="24"/>
          <w:szCs w:val="24"/>
          <w:lang w:val="es-MX"/>
        </w:rPr>
        <w:t>cultura, juegan</w:t>
      </w:r>
      <w:r w:rsidRPr="00CA301E">
        <w:rPr>
          <w:rFonts w:ascii="Times New Roman" w:hAnsi="Times New Roman" w:cs="Times New Roman"/>
          <w:sz w:val="24"/>
          <w:szCs w:val="24"/>
          <w:lang w:val="es-MX"/>
        </w:rPr>
        <w:t xml:space="preserve"> un papel significativo en la aparición y perpetuación del bullying por varias razones</w:t>
      </w:r>
      <w:r w:rsidR="00557610" w:rsidRPr="00CA301E">
        <w:rPr>
          <w:rFonts w:ascii="Times New Roman" w:hAnsi="Times New Roman" w:cs="Times New Roman"/>
          <w:sz w:val="24"/>
          <w:szCs w:val="24"/>
          <w:lang w:val="es-MX"/>
        </w:rPr>
        <w:t xml:space="preserve"> (</w:t>
      </w:r>
      <w:r w:rsidR="008A68D5" w:rsidRPr="00CA301E">
        <w:rPr>
          <w:rFonts w:ascii="Times New Roman" w:hAnsi="Times New Roman" w:cs="Times New Roman"/>
          <w:sz w:val="24"/>
          <w:szCs w:val="24"/>
          <w:lang w:val="es-MX"/>
        </w:rPr>
        <w:t xml:space="preserve">Mendoza, 2022; </w:t>
      </w:r>
      <w:r w:rsidR="00557610" w:rsidRPr="00CA301E">
        <w:rPr>
          <w:rFonts w:ascii="Times New Roman" w:hAnsi="Times New Roman" w:cs="Times New Roman"/>
          <w:sz w:val="24"/>
          <w:szCs w:val="24"/>
          <w:lang w:val="es-MX"/>
        </w:rPr>
        <w:t>Mendoza et al., 2022)</w:t>
      </w:r>
      <w:r w:rsidR="00DF2C85" w:rsidRPr="00CA301E">
        <w:rPr>
          <w:rFonts w:ascii="Times New Roman" w:hAnsi="Times New Roman" w:cs="Times New Roman"/>
          <w:sz w:val="24"/>
          <w:szCs w:val="24"/>
          <w:lang w:val="es-MX"/>
        </w:rPr>
        <w:t>:</w:t>
      </w:r>
    </w:p>
    <w:p w14:paraId="7781B4DD" w14:textId="602B7DAC" w:rsidR="006665C2" w:rsidRPr="00CA301E" w:rsidRDefault="001D6D84"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La primera de ellas es el establecimiento rígido de una dualidad, en el que se </w:t>
      </w:r>
      <w:r w:rsidR="006665C2" w:rsidRPr="00CA301E">
        <w:rPr>
          <w:rFonts w:ascii="Times New Roman" w:hAnsi="Times New Roman" w:cs="Times New Roman"/>
          <w:sz w:val="24"/>
          <w:szCs w:val="24"/>
          <w:lang w:val="es-MX"/>
        </w:rPr>
        <w:t xml:space="preserve">ha obligado a elegir entre </w:t>
      </w:r>
      <w:r w:rsidR="006F6D10" w:rsidRPr="00CA301E">
        <w:rPr>
          <w:rFonts w:ascii="Times New Roman" w:hAnsi="Times New Roman" w:cs="Times New Roman"/>
          <w:sz w:val="24"/>
          <w:szCs w:val="24"/>
          <w:lang w:val="es-MX"/>
        </w:rPr>
        <w:t xml:space="preserve">dos estereotipos sociales tradicionales: </w:t>
      </w:r>
      <w:r w:rsidR="006665C2" w:rsidRPr="00CA301E">
        <w:rPr>
          <w:rFonts w:ascii="Times New Roman" w:hAnsi="Times New Roman" w:cs="Times New Roman"/>
          <w:sz w:val="24"/>
          <w:szCs w:val="24"/>
          <w:lang w:val="es-MX"/>
        </w:rPr>
        <w:t>la sumisión asociada a la victimización y al machismo asociado al abuso de poder y uso de la violencia.</w:t>
      </w:r>
    </w:p>
    <w:p w14:paraId="102B68E4" w14:textId="6A7EA094" w:rsidR="002568C7" w:rsidRPr="00CA301E" w:rsidRDefault="006F6D10"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Otra razón es la p</w:t>
      </w:r>
      <w:r w:rsidR="002568C7" w:rsidRPr="00CA301E">
        <w:rPr>
          <w:rFonts w:ascii="Times New Roman" w:hAnsi="Times New Roman" w:cs="Times New Roman"/>
          <w:sz w:val="24"/>
          <w:szCs w:val="24"/>
          <w:lang w:val="es-MX"/>
        </w:rPr>
        <w:t>erpetuación de la violencia</w:t>
      </w:r>
      <w:r w:rsidR="001B4698" w:rsidRPr="00CA301E">
        <w:rPr>
          <w:rFonts w:ascii="Times New Roman" w:hAnsi="Times New Roman" w:cs="Times New Roman"/>
          <w:sz w:val="24"/>
          <w:szCs w:val="24"/>
          <w:lang w:val="es-MX"/>
        </w:rPr>
        <w:t xml:space="preserve"> como un sistema normal en la sociedad, lo que ocurre en </w:t>
      </w:r>
      <w:r w:rsidR="002568C7" w:rsidRPr="00CA301E">
        <w:rPr>
          <w:rFonts w:ascii="Times New Roman" w:hAnsi="Times New Roman" w:cs="Times New Roman"/>
          <w:sz w:val="24"/>
          <w:szCs w:val="24"/>
          <w:lang w:val="es-MX"/>
        </w:rPr>
        <w:t>muchas culturas</w:t>
      </w:r>
      <w:r w:rsidR="001B4698" w:rsidRPr="00CA301E">
        <w:rPr>
          <w:rFonts w:ascii="Times New Roman" w:hAnsi="Times New Roman" w:cs="Times New Roman"/>
          <w:sz w:val="24"/>
          <w:szCs w:val="24"/>
          <w:lang w:val="es-MX"/>
        </w:rPr>
        <w:t xml:space="preserve"> en las que la </w:t>
      </w:r>
      <w:r w:rsidR="002568C7" w:rsidRPr="00CA301E">
        <w:rPr>
          <w:rFonts w:ascii="Times New Roman" w:hAnsi="Times New Roman" w:cs="Times New Roman"/>
          <w:sz w:val="24"/>
          <w:szCs w:val="24"/>
          <w:lang w:val="es-MX"/>
        </w:rPr>
        <w:t xml:space="preserve">violencia se ha normalizado como en medios de comunicación, </w:t>
      </w:r>
      <w:r w:rsidR="001B4698" w:rsidRPr="00CA301E">
        <w:rPr>
          <w:rFonts w:ascii="Times New Roman" w:hAnsi="Times New Roman" w:cs="Times New Roman"/>
          <w:sz w:val="24"/>
          <w:szCs w:val="24"/>
          <w:lang w:val="es-MX"/>
        </w:rPr>
        <w:t xml:space="preserve">redes sociales </w:t>
      </w:r>
      <w:r w:rsidR="00244B74" w:rsidRPr="00CA301E">
        <w:rPr>
          <w:rFonts w:ascii="Times New Roman" w:hAnsi="Times New Roman" w:cs="Times New Roman"/>
          <w:sz w:val="24"/>
          <w:szCs w:val="24"/>
          <w:lang w:val="es-MX"/>
        </w:rPr>
        <w:t>y otros ambientes.</w:t>
      </w:r>
    </w:p>
    <w:p w14:paraId="66677FBB" w14:textId="31CE90D8" w:rsidR="002568C7" w:rsidRPr="00CA301E" w:rsidRDefault="00601E54"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Finalmente,</w:t>
      </w:r>
      <w:r w:rsidR="00244B74" w:rsidRPr="00CA301E">
        <w:rPr>
          <w:rFonts w:ascii="Times New Roman" w:hAnsi="Times New Roman" w:cs="Times New Roman"/>
          <w:sz w:val="24"/>
          <w:szCs w:val="24"/>
          <w:lang w:val="es-MX"/>
        </w:rPr>
        <w:t xml:space="preserve"> la </w:t>
      </w:r>
      <w:r w:rsidR="00557610" w:rsidRPr="00CA301E">
        <w:rPr>
          <w:rFonts w:ascii="Times New Roman" w:hAnsi="Times New Roman" w:cs="Times New Roman"/>
          <w:sz w:val="24"/>
          <w:szCs w:val="24"/>
          <w:lang w:val="es-MX"/>
        </w:rPr>
        <w:t>d</w:t>
      </w:r>
      <w:r w:rsidR="002568C7" w:rsidRPr="00CA301E">
        <w:rPr>
          <w:rFonts w:ascii="Times New Roman" w:hAnsi="Times New Roman" w:cs="Times New Roman"/>
          <w:sz w:val="24"/>
          <w:szCs w:val="24"/>
          <w:lang w:val="es-MX"/>
        </w:rPr>
        <w:t>esigualdad de poder y control</w:t>
      </w:r>
      <w:r w:rsidR="00244B74" w:rsidRPr="00CA301E">
        <w:rPr>
          <w:rFonts w:ascii="Times New Roman" w:hAnsi="Times New Roman" w:cs="Times New Roman"/>
          <w:sz w:val="24"/>
          <w:szCs w:val="24"/>
          <w:lang w:val="es-MX"/>
        </w:rPr>
        <w:t xml:space="preserve">, asociados a los </w:t>
      </w:r>
      <w:r w:rsidR="002568C7" w:rsidRPr="00CA301E">
        <w:rPr>
          <w:rFonts w:ascii="Times New Roman" w:hAnsi="Times New Roman" w:cs="Times New Roman"/>
          <w:sz w:val="24"/>
          <w:szCs w:val="24"/>
          <w:lang w:val="es-MX"/>
        </w:rPr>
        <w:t xml:space="preserve">estereotipos de género </w:t>
      </w:r>
      <w:r w:rsidR="00244B74" w:rsidRPr="00CA301E">
        <w:rPr>
          <w:rFonts w:ascii="Times New Roman" w:hAnsi="Times New Roman" w:cs="Times New Roman"/>
          <w:sz w:val="24"/>
          <w:szCs w:val="24"/>
          <w:lang w:val="es-MX"/>
        </w:rPr>
        <w:t>contribuyen a</w:t>
      </w:r>
      <w:r w:rsidR="0043788D" w:rsidRPr="00CA301E">
        <w:rPr>
          <w:rFonts w:ascii="Times New Roman" w:hAnsi="Times New Roman" w:cs="Times New Roman"/>
          <w:sz w:val="24"/>
          <w:szCs w:val="24"/>
          <w:lang w:val="es-MX"/>
        </w:rPr>
        <w:t xml:space="preserve">l uso del </w:t>
      </w:r>
      <w:r w:rsidR="00244B74" w:rsidRPr="00CA301E">
        <w:rPr>
          <w:rFonts w:ascii="Times New Roman" w:hAnsi="Times New Roman" w:cs="Times New Roman"/>
          <w:sz w:val="24"/>
          <w:szCs w:val="24"/>
          <w:lang w:val="es-MX"/>
        </w:rPr>
        <w:t xml:space="preserve">poder </w:t>
      </w:r>
      <w:r w:rsidR="0043788D" w:rsidRPr="00CA301E">
        <w:rPr>
          <w:rFonts w:ascii="Times New Roman" w:hAnsi="Times New Roman" w:cs="Times New Roman"/>
          <w:sz w:val="24"/>
          <w:szCs w:val="24"/>
          <w:lang w:val="es-MX"/>
        </w:rPr>
        <w:t>para</w:t>
      </w:r>
      <w:r w:rsidR="002568C7" w:rsidRPr="00CA301E">
        <w:rPr>
          <w:rFonts w:ascii="Times New Roman" w:hAnsi="Times New Roman" w:cs="Times New Roman"/>
          <w:sz w:val="24"/>
          <w:szCs w:val="24"/>
          <w:lang w:val="es-MX"/>
        </w:rPr>
        <w:t xml:space="preserve"> mantener su dominio sobre otros</w:t>
      </w:r>
      <w:r w:rsidR="0043788D" w:rsidRPr="00CA301E">
        <w:rPr>
          <w:rFonts w:ascii="Times New Roman" w:hAnsi="Times New Roman" w:cs="Times New Roman"/>
          <w:sz w:val="24"/>
          <w:szCs w:val="24"/>
          <w:lang w:val="es-MX"/>
        </w:rPr>
        <w:t>, logrando l</w:t>
      </w:r>
      <w:r w:rsidR="00F05E9A" w:rsidRPr="00CA301E">
        <w:rPr>
          <w:rFonts w:ascii="Times New Roman" w:hAnsi="Times New Roman" w:cs="Times New Roman"/>
          <w:sz w:val="24"/>
          <w:szCs w:val="24"/>
          <w:lang w:val="es-MX"/>
        </w:rPr>
        <w:t>a</w:t>
      </w:r>
      <w:r w:rsidR="002568C7" w:rsidRPr="00CA301E">
        <w:rPr>
          <w:rFonts w:ascii="Times New Roman" w:hAnsi="Times New Roman" w:cs="Times New Roman"/>
          <w:sz w:val="24"/>
          <w:szCs w:val="24"/>
          <w:lang w:val="es-MX"/>
        </w:rPr>
        <w:t xml:space="preserve"> estigmatización y exclusión de aquellos que no se ajustan a las normas tradicionales de género</w:t>
      </w:r>
      <w:r w:rsidR="00F05E9A" w:rsidRPr="00CA301E">
        <w:rPr>
          <w:rFonts w:ascii="Times New Roman" w:hAnsi="Times New Roman" w:cs="Times New Roman"/>
          <w:sz w:val="24"/>
          <w:szCs w:val="24"/>
          <w:lang w:val="es-MX"/>
        </w:rPr>
        <w:t xml:space="preserve"> (Mendoza, 2022)</w:t>
      </w:r>
      <w:r w:rsidR="002568C7" w:rsidRPr="00CA301E">
        <w:rPr>
          <w:rFonts w:ascii="Times New Roman" w:hAnsi="Times New Roman" w:cs="Times New Roman"/>
          <w:sz w:val="24"/>
          <w:szCs w:val="24"/>
          <w:lang w:val="es-MX"/>
        </w:rPr>
        <w:t xml:space="preserve">. </w:t>
      </w:r>
    </w:p>
    <w:p w14:paraId="2B9C125C" w14:textId="77777777" w:rsidR="002568C7" w:rsidRPr="00CA301E" w:rsidRDefault="002568C7" w:rsidP="008B0413">
      <w:pPr>
        <w:spacing w:after="0" w:line="360" w:lineRule="auto"/>
        <w:jc w:val="both"/>
        <w:rPr>
          <w:rFonts w:ascii="Times New Roman" w:hAnsi="Times New Roman" w:cs="Times New Roman"/>
          <w:sz w:val="24"/>
          <w:szCs w:val="24"/>
          <w:lang w:val="es-MX"/>
        </w:rPr>
      </w:pPr>
    </w:p>
    <w:p w14:paraId="767A0497" w14:textId="10D3E309" w:rsidR="007F5264" w:rsidRPr="00CA301E" w:rsidRDefault="007F5264" w:rsidP="008B0413">
      <w:pPr>
        <w:spacing w:after="0" w:line="360" w:lineRule="auto"/>
        <w:jc w:val="center"/>
        <w:rPr>
          <w:rFonts w:ascii="Times New Roman" w:hAnsi="Times New Roman" w:cs="Times New Roman"/>
          <w:b/>
          <w:bCs/>
          <w:sz w:val="28"/>
          <w:szCs w:val="28"/>
          <w:lang w:val="es-MX"/>
        </w:rPr>
      </w:pPr>
      <w:r w:rsidRPr="00CA301E">
        <w:rPr>
          <w:rFonts w:ascii="Times New Roman" w:hAnsi="Times New Roman" w:cs="Times New Roman"/>
          <w:b/>
          <w:bCs/>
          <w:sz w:val="28"/>
          <w:szCs w:val="28"/>
          <w:lang w:val="es-MX"/>
        </w:rPr>
        <w:t>Programas de intervención</w:t>
      </w:r>
    </w:p>
    <w:p w14:paraId="034C0F18" w14:textId="4276B5E2" w:rsidR="00023379" w:rsidRPr="00CA301E" w:rsidRDefault="00023379" w:rsidP="008B0413">
      <w:pPr>
        <w:pStyle w:val="Textosinformato"/>
        <w:spacing w:line="360" w:lineRule="auto"/>
        <w:ind w:firstLine="709"/>
        <w:jc w:val="both"/>
        <w:rPr>
          <w:rFonts w:ascii="Times New Roman" w:hAnsi="Times New Roman" w:cs="Times New Roman"/>
          <w:sz w:val="24"/>
          <w:szCs w:val="24"/>
        </w:rPr>
      </w:pPr>
      <w:r w:rsidRPr="00CA301E">
        <w:rPr>
          <w:rFonts w:ascii="Times New Roman" w:hAnsi="Times New Roman" w:cs="Times New Roman"/>
          <w:sz w:val="24"/>
          <w:szCs w:val="24"/>
        </w:rPr>
        <w:t xml:space="preserve">Los programas de intervención para prevenir y erradicar el bullying se han desarrollado desde hace </w:t>
      </w:r>
      <w:r w:rsidR="002E37ED" w:rsidRPr="00CA301E">
        <w:rPr>
          <w:rFonts w:ascii="Times New Roman" w:hAnsi="Times New Roman" w:cs="Times New Roman"/>
          <w:sz w:val="24"/>
          <w:szCs w:val="24"/>
        </w:rPr>
        <w:t>más de cuatro décadas</w:t>
      </w:r>
      <w:r w:rsidRPr="00CA301E">
        <w:rPr>
          <w:rFonts w:ascii="Times New Roman" w:hAnsi="Times New Roman" w:cs="Times New Roman"/>
          <w:sz w:val="24"/>
          <w:szCs w:val="24"/>
        </w:rPr>
        <w:t xml:space="preserve">, </w:t>
      </w:r>
      <w:r w:rsidR="002E37ED" w:rsidRPr="00CA301E">
        <w:rPr>
          <w:rFonts w:ascii="Times New Roman" w:hAnsi="Times New Roman" w:cs="Times New Roman"/>
          <w:sz w:val="24"/>
          <w:szCs w:val="24"/>
        </w:rPr>
        <w:t xml:space="preserve">a partir de los estudios de Dan Olweus en Noruega, por lo que </w:t>
      </w:r>
      <w:r w:rsidRPr="00CA301E">
        <w:rPr>
          <w:rFonts w:ascii="Times New Roman" w:hAnsi="Times New Roman" w:cs="Times New Roman"/>
          <w:sz w:val="24"/>
          <w:szCs w:val="24"/>
        </w:rPr>
        <w:t xml:space="preserve">principalmente </w:t>
      </w:r>
      <w:r w:rsidR="002E37ED" w:rsidRPr="00CA301E">
        <w:rPr>
          <w:rFonts w:ascii="Times New Roman" w:hAnsi="Times New Roman" w:cs="Times New Roman"/>
          <w:sz w:val="24"/>
          <w:szCs w:val="24"/>
        </w:rPr>
        <w:t xml:space="preserve">se han desarrollado </w:t>
      </w:r>
      <w:r w:rsidRPr="00CA301E">
        <w:rPr>
          <w:rFonts w:ascii="Times New Roman" w:hAnsi="Times New Roman" w:cs="Times New Roman"/>
          <w:sz w:val="24"/>
          <w:szCs w:val="24"/>
        </w:rPr>
        <w:t xml:space="preserve">en Europa,  en la actualidad se han consolidado </w:t>
      </w:r>
      <w:r w:rsidR="009322A2" w:rsidRPr="00CA301E">
        <w:rPr>
          <w:rFonts w:ascii="Times New Roman" w:hAnsi="Times New Roman" w:cs="Times New Roman"/>
          <w:sz w:val="24"/>
          <w:szCs w:val="24"/>
        </w:rPr>
        <w:t xml:space="preserve">diversos programas en diversas regiones del mundo (Kennedy, 2020a; </w:t>
      </w:r>
      <w:r w:rsidR="009322A2" w:rsidRPr="00CA301E">
        <w:rPr>
          <w:rFonts w:ascii="Times New Roman" w:eastAsia="Times New Roman" w:hAnsi="Times New Roman" w:cs="Times New Roman"/>
          <w:kern w:val="0"/>
          <w:sz w:val="24"/>
          <w:szCs w:val="24"/>
          <w:shd w:val="clear" w:color="auto" w:fill="FFFFFF"/>
          <w:lang w:eastAsia="es-MX"/>
          <w14:ligatures w14:val="none"/>
        </w:rPr>
        <w:t>Kennedy, 2020b</w:t>
      </w:r>
      <w:r w:rsidR="009322A2" w:rsidRPr="00CA301E">
        <w:rPr>
          <w:rFonts w:ascii="Times New Roman" w:hAnsi="Times New Roman" w:cs="Times New Roman"/>
          <w:sz w:val="24"/>
          <w:szCs w:val="24"/>
        </w:rPr>
        <w:t xml:space="preserve">) </w:t>
      </w:r>
      <w:r w:rsidRPr="00CA301E">
        <w:rPr>
          <w:rFonts w:ascii="Times New Roman" w:hAnsi="Times New Roman" w:cs="Times New Roman"/>
          <w:sz w:val="24"/>
          <w:szCs w:val="24"/>
        </w:rPr>
        <w:t xml:space="preserve">demostrando su efectividad para </w:t>
      </w:r>
      <w:r w:rsidR="005A66D1" w:rsidRPr="00CA301E">
        <w:rPr>
          <w:rFonts w:ascii="Times New Roman" w:hAnsi="Times New Roman" w:cs="Times New Roman"/>
          <w:sz w:val="24"/>
          <w:szCs w:val="24"/>
        </w:rPr>
        <w:t>detener el acoso escolar, ofreciendo protección inmediata a las víctimas, garantizando un cambio en el comportamiento y cogniciones de quienes participan.</w:t>
      </w:r>
    </w:p>
    <w:p w14:paraId="6FF9772E" w14:textId="497BB7F6" w:rsidR="00023379" w:rsidRPr="00CA301E" w:rsidRDefault="005A66D1"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lastRenderedPageBreak/>
        <w:t xml:space="preserve">Algunos programas han señalado su efectividad al </w:t>
      </w:r>
      <w:r w:rsidR="006C1CC1" w:rsidRPr="00CA301E">
        <w:rPr>
          <w:rFonts w:ascii="Times New Roman" w:hAnsi="Times New Roman" w:cs="Times New Roman"/>
          <w:sz w:val="24"/>
          <w:szCs w:val="24"/>
          <w:lang w:val="es-MX"/>
        </w:rPr>
        <w:t>incrementar entre los estudiantes empatía, responsabilidad, estrategias par</w:t>
      </w:r>
      <w:r w:rsidR="00EF54BA" w:rsidRPr="00CA301E">
        <w:rPr>
          <w:rFonts w:ascii="Times New Roman" w:hAnsi="Times New Roman" w:cs="Times New Roman"/>
          <w:sz w:val="24"/>
          <w:szCs w:val="24"/>
          <w:lang w:val="es-MX"/>
        </w:rPr>
        <w:t xml:space="preserve">a </w:t>
      </w:r>
      <w:r w:rsidR="00820124" w:rsidRPr="00CA301E">
        <w:rPr>
          <w:rFonts w:ascii="Times New Roman" w:hAnsi="Times New Roman" w:cs="Times New Roman"/>
          <w:sz w:val="24"/>
          <w:szCs w:val="24"/>
          <w:lang w:val="es-MX"/>
        </w:rPr>
        <w:t>defenderse, cambio de actitud hacia las víctimas</w:t>
      </w:r>
      <w:r w:rsidR="00EF54BA" w:rsidRPr="00CA301E">
        <w:rPr>
          <w:rFonts w:ascii="Times New Roman" w:hAnsi="Times New Roman" w:cs="Times New Roman"/>
          <w:sz w:val="24"/>
          <w:szCs w:val="24"/>
          <w:lang w:val="es-MX"/>
        </w:rPr>
        <w:t xml:space="preserve"> (</w:t>
      </w:r>
      <w:r w:rsidR="00A6716A" w:rsidRPr="00CA301E">
        <w:rPr>
          <w:rFonts w:ascii="Times New Roman" w:hAnsi="Times New Roman" w:cs="Times New Roman"/>
          <w:sz w:val="24"/>
          <w:szCs w:val="24"/>
          <w:shd w:val="clear" w:color="auto" w:fill="FFFFFF"/>
          <w:lang w:val="es-MX"/>
        </w:rPr>
        <w:t>Garandeau et al., 2023).</w:t>
      </w:r>
      <w:r w:rsidR="00EF54BA" w:rsidRPr="00CA301E">
        <w:rPr>
          <w:rFonts w:ascii="Times New Roman" w:hAnsi="Times New Roman" w:cs="Times New Roman"/>
          <w:sz w:val="24"/>
          <w:szCs w:val="24"/>
          <w:lang w:val="es-MX"/>
        </w:rPr>
        <w:t xml:space="preserve"> </w:t>
      </w:r>
    </w:p>
    <w:p w14:paraId="4FA9955A" w14:textId="5E1DA5D5" w:rsidR="00D54BBC" w:rsidRPr="00CA301E" w:rsidRDefault="00D54BBC" w:rsidP="008B0413">
      <w:pPr>
        <w:spacing w:after="0" w:line="360" w:lineRule="auto"/>
        <w:ind w:firstLine="709"/>
        <w:jc w:val="both"/>
        <w:rPr>
          <w:rFonts w:ascii="Times New Roman" w:hAnsi="Times New Roman" w:cs="Times New Roman"/>
          <w:sz w:val="24"/>
          <w:szCs w:val="24"/>
          <w:lang w:val="es-MX"/>
        </w:rPr>
      </w:pPr>
      <w:r w:rsidRPr="00CA301E">
        <w:rPr>
          <w:rFonts w:ascii="Times New Roman" w:eastAsia="Times New Roman" w:hAnsi="Times New Roman" w:cs="Times New Roman"/>
          <w:sz w:val="24"/>
          <w:szCs w:val="24"/>
          <w:lang w:val="es-MX" w:eastAsia="es-MX"/>
        </w:rPr>
        <w:t>Otros programas han demostrado disminución en el comportamiento de bullying al tener componente que favorecen</w:t>
      </w:r>
      <w:r w:rsidR="00CF1F92" w:rsidRPr="00CA301E">
        <w:rPr>
          <w:rFonts w:ascii="Times New Roman" w:eastAsia="Times New Roman" w:hAnsi="Times New Roman" w:cs="Times New Roman"/>
          <w:sz w:val="24"/>
          <w:szCs w:val="24"/>
          <w:lang w:val="es-MX" w:eastAsia="es-MX"/>
        </w:rPr>
        <w:t xml:space="preserve"> la solución no violenta de conflictos, y el incremento de habilidades socioemocionales como ayuda, cooperación, liderazgo prosocial, autoestima y empatía </w:t>
      </w:r>
      <w:r w:rsidR="006920AE" w:rsidRPr="00CA301E">
        <w:rPr>
          <w:rFonts w:ascii="Times New Roman" w:eastAsia="Times New Roman" w:hAnsi="Times New Roman" w:cs="Times New Roman"/>
          <w:sz w:val="24"/>
          <w:szCs w:val="24"/>
          <w:lang w:val="es-MX" w:eastAsia="es-MX"/>
        </w:rPr>
        <w:t>(</w:t>
      </w:r>
      <w:r w:rsidR="006920AE" w:rsidRPr="00CA301E">
        <w:rPr>
          <w:rFonts w:ascii="Times New Roman" w:hAnsi="Times New Roman" w:cs="Times New Roman"/>
          <w:sz w:val="24"/>
          <w:szCs w:val="24"/>
          <w:lang w:val="es-MX"/>
        </w:rPr>
        <w:t>Garaigordobil et al., 2017).</w:t>
      </w:r>
    </w:p>
    <w:p w14:paraId="4FA06B88" w14:textId="7057D83B" w:rsidR="00E8437A" w:rsidRPr="00CA301E" w:rsidRDefault="00785F5C"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Otros han demostrado su efectividad para erradicar el bullying y la violencia escolar incluyendo la agresión entre profesorado y alumnado, </w:t>
      </w:r>
      <w:r w:rsidR="0082164C" w:rsidRPr="00CA301E">
        <w:rPr>
          <w:rFonts w:ascii="Times New Roman" w:hAnsi="Times New Roman" w:cs="Times New Roman"/>
          <w:sz w:val="24"/>
          <w:szCs w:val="24"/>
          <w:lang w:val="es-MX"/>
        </w:rPr>
        <w:t>con estrategias que requieren la participación activa del alumnado, padres y madres de familia y profesorado</w:t>
      </w:r>
      <w:r w:rsidR="005D5A05" w:rsidRPr="00CA301E">
        <w:rPr>
          <w:rFonts w:ascii="Times New Roman" w:hAnsi="Times New Roman" w:cs="Times New Roman"/>
          <w:sz w:val="24"/>
          <w:szCs w:val="24"/>
          <w:lang w:val="es-MX"/>
        </w:rPr>
        <w:t>, demostrando cambios cognitivos y conductuales en víctimas, agresores y víctimas/agresores</w:t>
      </w:r>
      <w:r w:rsidR="003A4A59" w:rsidRPr="00CA301E">
        <w:rPr>
          <w:rFonts w:ascii="Times New Roman" w:hAnsi="Times New Roman" w:cs="Times New Roman"/>
          <w:sz w:val="24"/>
          <w:szCs w:val="24"/>
          <w:lang w:val="es-MX"/>
        </w:rPr>
        <w:t xml:space="preserve"> (Mendoza, 2020).</w:t>
      </w:r>
    </w:p>
    <w:p w14:paraId="29A37770" w14:textId="1118CE0C" w:rsidR="00653DD6" w:rsidRPr="00CA301E" w:rsidRDefault="00653DD6"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El diseño de programas de intervención necesariamente deberá involucrar la participación activa del alumnado, por lo que las estrategias de atención necesariamente deberán promover </w:t>
      </w:r>
      <w:r w:rsidR="006A1EF0" w:rsidRPr="00CA301E">
        <w:rPr>
          <w:rFonts w:ascii="Times New Roman" w:hAnsi="Times New Roman" w:cs="Times New Roman"/>
          <w:sz w:val="24"/>
          <w:szCs w:val="24"/>
          <w:lang w:val="es-MX"/>
        </w:rPr>
        <w:t xml:space="preserve">la </w:t>
      </w:r>
      <w:r w:rsidRPr="00CA301E">
        <w:rPr>
          <w:rFonts w:ascii="Times New Roman" w:hAnsi="Times New Roman" w:cs="Times New Roman"/>
          <w:sz w:val="24"/>
          <w:szCs w:val="24"/>
          <w:lang w:val="es-MX"/>
        </w:rPr>
        <w:t>identifi</w:t>
      </w:r>
      <w:r w:rsidR="006A1EF0" w:rsidRPr="00CA301E">
        <w:rPr>
          <w:rFonts w:ascii="Times New Roman" w:hAnsi="Times New Roman" w:cs="Times New Roman"/>
          <w:sz w:val="24"/>
          <w:szCs w:val="24"/>
          <w:lang w:val="es-MX"/>
        </w:rPr>
        <w:t xml:space="preserve">cación de </w:t>
      </w:r>
      <w:r w:rsidRPr="00CA301E">
        <w:rPr>
          <w:rFonts w:ascii="Times New Roman" w:hAnsi="Times New Roman" w:cs="Times New Roman"/>
          <w:sz w:val="24"/>
          <w:szCs w:val="24"/>
          <w:lang w:val="es-MX"/>
        </w:rPr>
        <w:t>problemáticas en su ambiente escolar, así como la búsqueda de soluciones, fomentando la participación estudiantil, el liderazgo y la responsabilidad social, aspectos fundamentales para la formación de ciudadanos activos y comprometidos con la construcción de sociedades pacíficas</w:t>
      </w:r>
      <w:r w:rsidR="006A1EF0" w:rsidRPr="00CA301E">
        <w:rPr>
          <w:rFonts w:ascii="Times New Roman" w:hAnsi="Times New Roman" w:cs="Times New Roman"/>
          <w:sz w:val="24"/>
          <w:szCs w:val="24"/>
          <w:lang w:val="es-MX"/>
        </w:rPr>
        <w:t>, lo que se ha logrado a través de asambleas escolares demostrándose su efectividad</w:t>
      </w:r>
      <w:r w:rsidR="00B94AD7" w:rsidRPr="00CA301E">
        <w:rPr>
          <w:rFonts w:ascii="Times New Roman" w:hAnsi="Times New Roman" w:cs="Times New Roman"/>
          <w:sz w:val="24"/>
          <w:szCs w:val="24"/>
          <w:lang w:val="es-MX"/>
        </w:rPr>
        <w:t xml:space="preserve"> para la erradicación del acoso escolar (Mendoza et al., </w:t>
      </w:r>
      <w:r w:rsidR="009E5A5E" w:rsidRPr="00CA301E">
        <w:rPr>
          <w:rFonts w:ascii="Times New Roman" w:hAnsi="Times New Roman" w:cs="Times New Roman"/>
          <w:sz w:val="24"/>
          <w:szCs w:val="24"/>
          <w:lang w:val="es-MX"/>
        </w:rPr>
        <w:t>2020)</w:t>
      </w:r>
      <w:r w:rsidR="00B94AD7" w:rsidRPr="00CA301E">
        <w:rPr>
          <w:rFonts w:ascii="Times New Roman" w:hAnsi="Times New Roman" w:cs="Times New Roman"/>
          <w:sz w:val="24"/>
          <w:szCs w:val="24"/>
          <w:lang w:val="es-MX"/>
        </w:rPr>
        <w:t>.</w:t>
      </w:r>
    </w:p>
    <w:p w14:paraId="24030ED9" w14:textId="30EA779C" w:rsidR="00B472A4" w:rsidRPr="00CA301E" w:rsidRDefault="002D5958" w:rsidP="008B0413">
      <w:pPr>
        <w:spacing w:after="0" w:line="360" w:lineRule="auto"/>
        <w:ind w:firstLine="709"/>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Concluyéndose a partir de una revisión </w:t>
      </w:r>
      <w:r w:rsidR="003A4A59" w:rsidRPr="00CA301E">
        <w:rPr>
          <w:rFonts w:ascii="Times New Roman" w:hAnsi="Times New Roman" w:cs="Times New Roman"/>
          <w:sz w:val="24"/>
          <w:szCs w:val="24"/>
          <w:lang w:val="es-MX"/>
        </w:rPr>
        <w:t xml:space="preserve">internacional reciente </w:t>
      </w:r>
      <w:r w:rsidR="00234706" w:rsidRPr="00CA301E">
        <w:rPr>
          <w:rFonts w:ascii="Times New Roman" w:hAnsi="Times New Roman" w:cs="Times New Roman"/>
          <w:sz w:val="24"/>
          <w:szCs w:val="24"/>
          <w:lang w:val="es-MX"/>
        </w:rPr>
        <w:t xml:space="preserve">sobre el análisis de </w:t>
      </w:r>
      <w:r w:rsidRPr="00CA301E">
        <w:rPr>
          <w:rFonts w:ascii="Times New Roman" w:hAnsi="Times New Roman" w:cs="Times New Roman"/>
          <w:sz w:val="24"/>
          <w:szCs w:val="24"/>
          <w:lang w:val="es-MX"/>
        </w:rPr>
        <w:t xml:space="preserve">la eficacia de múltiples programas </w:t>
      </w:r>
      <w:r w:rsidR="00766DCC" w:rsidRPr="00CA301E">
        <w:rPr>
          <w:rFonts w:ascii="Times New Roman" w:hAnsi="Times New Roman" w:cs="Times New Roman"/>
          <w:sz w:val="24"/>
          <w:szCs w:val="24"/>
          <w:lang w:val="es-MX"/>
        </w:rPr>
        <w:t>que uno de los componentes que no podr</w:t>
      </w:r>
      <w:r w:rsidR="00234706" w:rsidRPr="00CA301E">
        <w:rPr>
          <w:rFonts w:ascii="Times New Roman" w:hAnsi="Times New Roman" w:cs="Times New Roman"/>
          <w:sz w:val="24"/>
          <w:szCs w:val="24"/>
          <w:lang w:val="es-MX"/>
        </w:rPr>
        <w:t xml:space="preserve">ía </w:t>
      </w:r>
      <w:r w:rsidR="00766DCC" w:rsidRPr="00CA301E">
        <w:rPr>
          <w:rFonts w:ascii="Times New Roman" w:hAnsi="Times New Roman" w:cs="Times New Roman"/>
          <w:sz w:val="24"/>
          <w:szCs w:val="24"/>
          <w:lang w:val="es-MX"/>
        </w:rPr>
        <w:t xml:space="preserve">faltar en el diseño de programas de atención y prevención de bullying es el entrenamiento de habilidades socioemocionales </w:t>
      </w:r>
      <w:r w:rsidR="00B472A4" w:rsidRPr="00CA301E">
        <w:rPr>
          <w:rFonts w:ascii="Times New Roman" w:hAnsi="Times New Roman" w:cs="Times New Roman"/>
          <w:sz w:val="24"/>
          <w:szCs w:val="24"/>
          <w:lang w:val="es-MX"/>
        </w:rPr>
        <w:t xml:space="preserve">en el alumnado </w:t>
      </w:r>
      <w:r w:rsidR="005D576B" w:rsidRPr="00CA301E">
        <w:rPr>
          <w:rFonts w:ascii="Times New Roman" w:hAnsi="Times New Roman" w:cs="Times New Roman"/>
          <w:sz w:val="24"/>
          <w:szCs w:val="24"/>
          <w:lang w:val="es-MX"/>
        </w:rPr>
        <w:t>(</w:t>
      </w:r>
      <w:r w:rsidR="00766DCC" w:rsidRPr="00CA301E">
        <w:rPr>
          <w:rFonts w:ascii="Times New Roman" w:hAnsi="Times New Roman" w:cs="Times New Roman"/>
          <w:sz w:val="24"/>
          <w:szCs w:val="24"/>
          <w:lang w:val="es-MX"/>
        </w:rPr>
        <w:t>Perlado</w:t>
      </w:r>
      <w:r w:rsidR="005D576B" w:rsidRPr="00CA301E">
        <w:rPr>
          <w:rFonts w:ascii="Times New Roman" w:hAnsi="Times New Roman" w:cs="Times New Roman"/>
          <w:sz w:val="24"/>
          <w:szCs w:val="24"/>
          <w:lang w:val="es-MX"/>
        </w:rPr>
        <w:t xml:space="preserve"> </w:t>
      </w:r>
      <w:r w:rsidR="005F7BB5" w:rsidRPr="00CA301E">
        <w:rPr>
          <w:rFonts w:ascii="Times New Roman" w:hAnsi="Times New Roman" w:cs="Times New Roman"/>
          <w:sz w:val="24"/>
          <w:szCs w:val="24"/>
          <w:lang w:val="es-MX"/>
        </w:rPr>
        <w:t>y</w:t>
      </w:r>
      <w:r w:rsidR="00766DCC" w:rsidRPr="00CA301E">
        <w:rPr>
          <w:rFonts w:ascii="Times New Roman" w:hAnsi="Times New Roman" w:cs="Times New Roman"/>
          <w:sz w:val="24"/>
          <w:szCs w:val="24"/>
          <w:lang w:val="es-MX"/>
        </w:rPr>
        <w:t xml:space="preserve"> Trujillo, 2024)</w:t>
      </w:r>
      <w:r w:rsidR="00D835C1" w:rsidRPr="00CA301E">
        <w:rPr>
          <w:rFonts w:ascii="Times New Roman" w:hAnsi="Times New Roman" w:cs="Times New Roman"/>
          <w:sz w:val="24"/>
          <w:szCs w:val="24"/>
          <w:lang w:val="es-MX"/>
        </w:rPr>
        <w:t xml:space="preserve">, siendo la clave para lograrlo tener </w:t>
      </w:r>
      <w:r w:rsidR="00106630" w:rsidRPr="00CA301E">
        <w:rPr>
          <w:rFonts w:ascii="Times New Roman" w:hAnsi="Times New Roman" w:cs="Times New Roman"/>
          <w:sz w:val="24"/>
          <w:szCs w:val="24"/>
          <w:lang w:val="es-MX"/>
        </w:rPr>
        <w:t>a profesionales especializados en bullying que sean capaces de demostrar habilidades y conocimiento para desarrollar estrategias probadas científicamente (</w:t>
      </w:r>
      <w:r w:rsidR="00807155" w:rsidRPr="00CA301E">
        <w:rPr>
          <w:rFonts w:ascii="Times New Roman" w:hAnsi="Times New Roman" w:cs="Times New Roman"/>
          <w:sz w:val="24"/>
          <w:szCs w:val="24"/>
          <w:lang w:val="es-MX"/>
        </w:rPr>
        <w:t>Garaigordobil, 2023</w:t>
      </w:r>
      <w:r w:rsidR="00106630" w:rsidRPr="00CA301E">
        <w:rPr>
          <w:rFonts w:ascii="Times New Roman" w:hAnsi="Times New Roman" w:cs="Times New Roman"/>
          <w:sz w:val="24"/>
          <w:szCs w:val="24"/>
          <w:lang w:val="es-MX"/>
        </w:rPr>
        <w:t>)</w:t>
      </w:r>
      <w:r w:rsidR="00B472A4" w:rsidRPr="00CA301E">
        <w:rPr>
          <w:rFonts w:ascii="Times New Roman" w:hAnsi="Times New Roman" w:cs="Times New Roman"/>
          <w:sz w:val="24"/>
          <w:szCs w:val="24"/>
          <w:lang w:val="es-MX"/>
        </w:rPr>
        <w:t>.</w:t>
      </w:r>
    </w:p>
    <w:p w14:paraId="4F37E141" w14:textId="79BE686D" w:rsidR="008B0AF3" w:rsidRDefault="008B0AF3" w:rsidP="008B0413">
      <w:pPr>
        <w:spacing w:after="0" w:line="360" w:lineRule="auto"/>
        <w:jc w:val="center"/>
        <w:rPr>
          <w:rFonts w:ascii="Times New Roman" w:eastAsia="Times New Roman" w:hAnsi="Times New Roman" w:cs="Times New Roman"/>
          <w:b/>
          <w:bCs/>
          <w:sz w:val="24"/>
          <w:szCs w:val="24"/>
          <w:lang w:val="es-MX" w:eastAsia="es-MX"/>
        </w:rPr>
      </w:pPr>
    </w:p>
    <w:p w14:paraId="5D1668BD" w14:textId="77777777" w:rsidR="00672DFC" w:rsidRDefault="00672DFC" w:rsidP="008B0413">
      <w:pPr>
        <w:spacing w:after="0" w:line="360" w:lineRule="auto"/>
        <w:jc w:val="center"/>
        <w:rPr>
          <w:rFonts w:ascii="Times New Roman" w:eastAsia="Times New Roman" w:hAnsi="Times New Roman" w:cs="Times New Roman"/>
          <w:b/>
          <w:bCs/>
          <w:sz w:val="24"/>
          <w:szCs w:val="24"/>
          <w:lang w:val="es-MX" w:eastAsia="es-MX"/>
        </w:rPr>
      </w:pPr>
    </w:p>
    <w:p w14:paraId="4FA4CC91" w14:textId="77777777" w:rsidR="00672DFC" w:rsidRDefault="00672DFC" w:rsidP="008B0413">
      <w:pPr>
        <w:spacing w:after="0" w:line="360" w:lineRule="auto"/>
        <w:jc w:val="center"/>
        <w:rPr>
          <w:rFonts w:ascii="Times New Roman" w:eastAsia="Times New Roman" w:hAnsi="Times New Roman" w:cs="Times New Roman"/>
          <w:b/>
          <w:bCs/>
          <w:sz w:val="24"/>
          <w:szCs w:val="24"/>
          <w:lang w:val="es-MX" w:eastAsia="es-MX"/>
        </w:rPr>
      </w:pPr>
    </w:p>
    <w:p w14:paraId="032F2105" w14:textId="77777777" w:rsidR="00672DFC" w:rsidRDefault="00672DFC" w:rsidP="008B0413">
      <w:pPr>
        <w:spacing w:after="0" w:line="360" w:lineRule="auto"/>
        <w:jc w:val="center"/>
        <w:rPr>
          <w:rFonts w:ascii="Times New Roman" w:eastAsia="Times New Roman" w:hAnsi="Times New Roman" w:cs="Times New Roman"/>
          <w:b/>
          <w:bCs/>
          <w:sz w:val="24"/>
          <w:szCs w:val="24"/>
          <w:lang w:val="es-MX" w:eastAsia="es-MX"/>
        </w:rPr>
      </w:pPr>
    </w:p>
    <w:p w14:paraId="59E63C38" w14:textId="77777777" w:rsidR="00672DFC" w:rsidRDefault="00672DFC" w:rsidP="008B0413">
      <w:pPr>
        <w:spacing w:after="0" w:line="360" w:lineRule="auto"/>
        <w:jc w:val="center"/>
        <w:rPr>
          <w:rFonts w:ascii="Times New Roman" w:eastAsia="Times New Roman" w:hAnsi="Times New Roman" w:cs="Times New Roman"/>
          <w:b/>
          <w:bCs/>
          <w:sz w:val="24"/>
          <w:szCs w:val="24"/>
          <w:lang w:val="es-MX" w:eastAsia="es-MX"/>
        </w:rPr>
      </w:pPr>
    </w:p>
    <w:p w14:paraId="7101715A" w14:textId="77777777" w:rsidR="00672DFC" w:rsidRDefault="00672DFC" w:rsidP="008B0413">
      <w:pPr>
        <w:spacing w:after="0" w:line="360" w:lineRule="auto"/>
        <w:jc w:val="center"/>
        <w:rPr>
          <w:rFonts w:ascii="Times New Roman" w:eastAsia="Times New Roman" w:hAnsi="Times New Roman" w:cs="Times New Roman"/>
          <w:b/>
          <w:bCs/>
          <w:sz w:val="24"/>
          <w:szCs w:val="24"/>
          <w:lang w:val="es-MX" w:eastAsia="es-MX"/>
        </w:rPr>
      </w:pPr>
    </w:p>
    <w:p w14:paraId="77A8FDA2" w14:textId="77777777" w:rsidR="00672DFC" w:rsidRPr="00D11F3B" w:rsidRDefault="00672DFC" w:rsidP="008B0413">
      <w:pPr>
        <w:spacing w:after="0" w:line="360" w:lineRule="auto"/>
        <w:jc w:val="center"/>
        <w:rPr>
          <w:rFonts w:ascii="Times New Roman" w:eastAsia="Times New Roman" w:hAnsi="Times New Roman" w:cs="Times New Roman"/>
          <w:b/>
          <w:bCs/>
          <w:sz w:val="24"/>
          <w:szCs w:val="24"/>
          <w:lang w:val="es-MX" w:eastAsia="es-MX"/>
        </w:rPr>
      </w:pPr>
    </w:p>
    <w:p w14:paraId="73D32760" w14:textId="21F6D52E" w:rsidR="00AA2B83" w:rsidRPr="001B382B" w:rsidRDefault="00EF4B6F" w:rsidP="008B0413">
      <w:pPr>
        <w:spacing w:after="0" w:line="360" w:lineRule="auto"/>
        <w:jc w:val="center"/>
        <w:rPr>
          <w:rFonts w:ascii="Times New Roman" w:eastAsia="Times New Roman" w:hAnsi="Times New Roman" w:cs="Times New Roman"/>
          <w:b/>
          <w:bCs/>
          <w:sz w:val="32"/>
          <w:szCs w:val="32"/>
          <w:lang w:val="es-MX" w:eastAsia="es-MX"/>
        </w:rPr>
      </w:pPr>
      <w:r w:rsidRPr="001B382B">
        <w:rPr>
          <w:rFonts w:ascii="Times New Roman" w:eastAsia="Times New Roman" w:hAnsi="Times New Roman" w:cs="Times New Roman"/>
          <w:b/>
          <w:bCs/>
          <w:sz w:val="32"/>
          <w:szCs w:val="32"/>
          <w:lang w:val="es-MX" w:eastAsia="es-MX"/>
        </w:rPr>
        <w:lastRenderedPageBreak/>
        <w:t>Conclusiones</w:t>
      </w:r>
    </w:p>
    <w:p w14:paraId="2D9044F2" w14:textId="11938965" w:rsidR="007461C8" w:rsidRPr="00CA301E" w:rsidRDefault="007461C8" w:rsidP="008B0413">
      <w:pPr>
        <w:spacing w:after="0" w:line="360" w:lineRule="auto"/>
        <w:ind w:firstLine="709"/>
        <w:jc w:val="both"/>
        <w:rPr>
          <w:rFonts w:ascii="Times New Roman" w:eastAsia="Times New Roman" w:hAnsi="Times New Roman" w:cs="Times New Roman"/>
          <w:sz w:val="24"/>
          <w:szCs w:val="24"/>
          <w:lang w:val="es-MX" w:eastAsia="es-MX"/>
        </w:rPr>
      </w:pPr>
      <w:r w:rsidRPr="00CA301E">
        <w:rPr>
          <w:rFonts w:ascii="Times New Roman" w:eastAsia="Times New Roman" w:hAnsi="Times New Roman" w:cs="Times New Roman"/>
          <w:sz w:val="24"/>
          <w:szCs w:val="24"/>
          <w:lang w:val="es-MX" w:eastAsia="es-MX"/>
        </w:rPr>
        <w:t>La prevención y atención del bullying son tareas urgentes que requieren del compromiso conjunto de gobiernos, escuelas, familias y la sociedad en general, trabajando en colaboración se podrán crear entornos seguros y favorable para que niños, niñas y adolescentes</w:t>
      </w:r>
      <w:r w:rsidR="002040FE" w:rsidRPr="00CA301E">
        <w:rPr>
          <w:rFonts w:ascii="Times New Roman" w:eastAsia="Times New Roman" w:hAnsi="Times New Roman" w:cs="Times New Roman"/>
          <w:sz w:val="24"/>
          <w:szCs w:val="24"/>
          <w:lang w:val="es-MX" w:eastAsia="es-MX"/>
        </w:rPr>
        <w:t xml:space="preserve"> </w:t>
      </w:r>
      <w:r w:rsidRPr="00CA301E">
        <w:rPr>
          <w:rFonts w:ascii="Times New Roman" w:eastAsia="Times New Roman" w:hAnsi="Times New Roman" w:cs="Times New Roman"/>
          <w:sz w:val="24"/>
          <w:szCs w:val="24"/>
          <w:lang w:val="es-MX" w:eastAsia="es-MX"/>
        </w:rPr>
        <w:t>desarroll</w:t>
      </w:r>
      <w:r w:rsidR="002040FE" w:rsidRPr="00CA301E">
        <w:rPr>
          <w:rFonts w:ascii="Times New Roman" w:eastAsia="Times New Roman" w:hAnsi="Times New Roman" w:cs="Times New Roman"/>
          <w:sz w:val="24"/>
          <w:szCs w:val="24"/>
          <w:lang w:val="es-MX" w:eastAsia="es-MX"/>
        </w:rPr>
        <w:t xml:space="preserve">en </w:t>
      </w:r>
      <w:r w:rsidRPr="00CA301E">
        <w:rPr>
          <w:rFonts w:ascii="Times New Roman" w:eastAsia="Times New Roman" w:hAnsi="Times New Roman" w:cs="Times New Roman"/>
          <w:sz w:val="24"/>
          <w:szCs w:val="24"/>
          <w:lang w:val="es-MX" w:eastAsia="es-MX"/>
        </w:rPr>
        <w:t>su máximo potencial sin temor a participar en acoso escolar</w:t>
      </w:r>
      <w:r w:rsidR="00C34B85" w:rsidRPr="00CA301E">
        <w:rPr>
          <w:rFonts w:ascii="Times New Roman" w:eastAsia="Times New Roman" w:hAnsi="Times New Roman" w:cs="Times New Roman"/>
          <w:sz w:val="24"/>
          <w:szCs w:val="24"/>
          <w:lang w:val="es-MX" w:eastAsia="es-MX"/>
        </w:rPr>
        <w:t xml:space="preserve">, para así cumplir con las acciones estipuladas en la Agenda 2030 de la UNESCO, para el cumplimiento de los objetivos estipulados en ella, en especial el cuarto que establece </w:t>
      </w:r>
      <w:r w:rsidR="00407F98" w:rsidRPr="00CA301E">
        <w:rPr>
          <w:rFonts w:ascii="Times New Roman" w:eastAsia="Times New Roman" w:hAnsi="Times New Roman" w:cs="Times New Roman"/>
          <w:sz w:val="24"/>
          <w:szCs w:val="24"/>
          <w:lang w:val="es-MX" w:eastAsia="es-MX"/>
        </w:rPr>
        <w:t xml:space="preserve">el cumplimiento de la educación </w:t>
      </w:r>
      <w:r w:rsidR="00C34B85" w:rsidRPr="00CA301E">
        <w:rPr>
          <w:rFonts w:ascii="Times New Roman" w:eastAsia="Times New Roman" w:hAnsi="Times New Roman" w:cs="Times New Roman"/>
          <w:sz w:val="24"/>
          <w:szCs w:val="24"/>
          <w:lang w:val="es-MX" w:eastAsia="es-MX"/>
        </w:rPr>
        <w:t xml:space="preserve">integral </w:t>
      </w:r>
      <w:r w:rsidR="00407F98" w:rsidRPr="00CA301E">
        <w:rPr>
          <w:rFonts w:ascii="Times New Roman" w:eastAsia="Times New Roman" w:hAnsi="Times New Roman" w:cs="Times New Roman"/>
          <w:sz w:val="24"/>
          <w:szCs w:val="24"/>
          <w:lang w:val="es-MX" w:eastAsia="es-MX"/>
        </w:rPr>
        <w:t xml:space="preserve">de calidad en ambientes escolares </w:t>
      </w:r>
      <w:r w:rsidR="00C34B85" w:rsidRPr="00CA301E">
        <w:rPr>
          <w:rFonts w:ascii="Times New Roman" w:eastAsia="Times New Roman" w:hAnsi="Times New Roman" w:cs="Times New Roman"/>
          <w:sz w:val="24"/>
          <w:szCs w:val="24"/>
          <w:lang w:val="es-MX" w:eastAsia="es-MX"/>
        </w:rPr>
        <w:t>sin violencia</w:t>
      </w:r>
      <w:r w:rsidRPr="00CA301E">
        <w:rPr>
          <w:rFonts w:ascii="Times New Roman" w:eastAsia="Times New Roman" w:hAnsi="Times New Roman" w:cs="Times New Roman"/>
          <w:sz w:val="24"/>
          <w:szCs w:val="24"/>
          <w:lang w:val="es-MX" w:eastAsia="es-MX"/>
        </w:rPr>
        <w:t>.</w:t>
      </w:r>
    </w:p>
    <w:p w14:paraId="20311D71" w14:textId="11092A54" w:rsidR="007461C8" w:rsidRPr="00CA301E" w:rsidRDefault="00407F98" w:rsidP="008B0413">
      <w:pPr>
        <w:spacing w:after="0" w:line="360" w:lineRule="auto"/>
        <w:ind w:firstLine="709"/>
        <w:jc w:val="both"/>
        <w:rPr>
          <w:rFonts w:ascii="Times New Roman" w:eastAsia="Times New Roman" w:hAnsi="Times New Roman" w:cs="Times New Roman"/>
          <w:sz w:val="24"/>
          <w:szCs w:val="24"/>
          <w:lang w:val="es-MX" w:eastAsia="es-MX"/>
        </w:rPr>
      </w:pPr>
      <w:r w:rsidRPr="00CA301E">
        <w:rPr>
          <w:rFonts w:ascii="Times New Roman" w:eastAsia="Times New Roman" w:hAnsi="Times New Roman" w:cs="Times New Roman"/>
          <w:sz w:val="24"/>
          <w:szCs w:val="24"/>
          <w:lang w:val="es-MX" w:eastAsia="es-MX"/>
        </w:rPr>
        <w:t xml:space="preserve">Por lo que las </w:t>
      </w:r>
      <w:r w:rsidR="005371C0" w:rsidRPr="00CA301E">
        <w:rPr>
          <w:rFonts w:ascii="Times New Roman" w:eastAsia="Times New Roman" w:hAnsi="Times New Roman" w:cs="Times New Roman"/>
          <w:sz w:val="24"/>
          <w:szCs w:val="24"/>
          <w:lang w:val="es-MX" w:eastAsia="es-MX"/>
        </w:rPr>
        <w:t>estrategias de atención deben centrarse en</w:t>
      </w:r>
      <w:r w:rsidR="00C13514" w:rsidRPr="00CA301E">
        <w:rPr>
          <w:rFonts w:ascii="Times New Roman" w:eastAsia="Times New Roman" w:hAnsi="Times New Roman" w:cs="Times New Roman"/>
          <w:sz w:val="24"/>
          <w:szCs w:val="24"/>
          <w:lang w:val="es-MX" w:eastAsia="es-MX"/>
        </w:rPr>
        <w:t xml:space="preserve"> </w:t>
      </w:r>
      <w:r w:rsidRPr="00CA301E">
        <w:rPr>
          <w:rFonts w:ascii="Times New Roman" w:eastAsia="Times New Roman" w:hAnsi="Times New Roman" w:cs="Times New Roman"/>
          <w:sz w:val="24"/>
          <w:szCs w:val="24"/>
          <w:lang w:val="es-MX" w:eastAsia="es-MX"/>
        </w:rPr>
        <w:t>p</w:t>
      </w:r>
      <w:r w:rsidR="00C13514" w:rsidRPr="00CA301E">
        <w:rPr>
          <w:rFonts w:ascii="Times New Roman" w:eastAsia="Times New Roman" w:hAnsi="Times New Roman" w:cs="Times New Roman"/>
          <w:sz w:val="24"/>
          <w:szCs w:val="24"/>
          <w:lang w:val="es-MX" w:eastAsia="es-MX"/>
        </w:rPr>
        <w:t xml:space="preserve">rogramas diseñados por </w:t>
      </w:r>
      <w:r w:rsidR="007461C8" w:rsidRPr="00CA301E">
        <w:rPr>
          <w:rFonts w:ascii="Times New Roman" w:eastAsia="Times New Roman" w:hAnsi="Times New Roman" w:cs="Times New Roman"/>
          <w:sz w:val="24"/>
          <w:szCs w:val="24"/>
          <w:lang w:val="es-MX" w:eastAsia="es-MX"/>
        </w:rPr>
        <w:t xml:space="preserve">especialistas en </w:t>
      </w:r>
      <w:r w:rsidR="00C13514" w:rsidRPr="00CA301E">
        <w:rPr>
          <w:rFonts w:ascii="Times New Roman" w:eastAsia="Times New Roman" w:hAnsi="Times New Roman" w:cs="Times New Roman"/>
          <w:sz w:val="24"/>
          <w:szCs w:val="24"/>
          <w:lang w:val="es-MX" w:eastAsia="es-MX"/>
        </w:rPr>
        <w:t xml:space="preserve">violencia escolar y  bullying, </w:t>
      </w:r>
      <w:r w:rsidR="005A6CFF" w:rsidRPr="00CA301E">
        <w:rPr>
          <w:rFonts w:ascii="Times New Roman" w:eastAsia="Times New Roman" w:hAnsi="Times New Roman" w:cs="Times New Roman"/>
          <w:sz w:val="24"/>
          <w:szCs w:val="24"/>
          <w:lang w:val="es-MX" w:eastAsia="es-MX"/>
        </w:rPr>
        <w:t xml:space="preserve">que demuestren la efectividad de programas desarrollados y probados en </w:t>
      </w:r>
      <w:r w:rsidR="007461C8" w:rsidRPr="00CA301E">
        <w:rPr>
          <w:rFonts w:ascii="Times New Roman" w:eastAsia="Times New Roman" w:hAnsi="Times New Roman" w:cs="Times New Roman"/>
          <w:sz w:val="24"/>
          <w:szCs w:val="24"/>
          <w:lang w:val="es-MX" w:eastAsia="es-MX"/>
        </w:rPr>
        <w:t>la misma cultura y sociedad en la que se pretende</w:t>
      </w:r>
      <w:r w:rsidR="00FB782A" w:rsidRPr="00CA301E">
        <w:rPr>
          <w:rFonts w:ascii="Times New Roman" w:eastAsia="Times New Roman" w:hAnsi="Times New Roman" w:cs="Times New Roman"/>
          <w:sz w:val="24"/>
          <w:szCs w:val="24"/>
          <w:lang w:val="es-MX" w:eastAsia="es-MX"/>
        </w:rPr>
        <w:t xml:space="preserve"> establecer</w:t>
      </w:r>
      <w:r w:rsidR="00D14BCE" w:rsidRPr="00CA301E">
        <w:rPr>
          <w:rFonts w:ascii="Times New Roman" w:eastAsia="Times New Roman" w:hAnsi="Times New Roman" w:cs="Times New Roman"/>
          <w:sz w:val="24"/>
          <w:szCs w:val="24"/>
          <w:lang w:val="es-MX" w:eastAsia="es-MX"/>
        </w:rPr>
        <w:t xml:space="preserve">, ya que no </w:t>
      </w:r>
      <w:r w:rsidR="00FB782A" w:rsidRPr="00CA301E">
        <w:rPr>
          <w:rFonts w:ascii="Times New Roman" w:eastAsia="Times New Roman" w:hAnsi="Times New Roman" w:cs="Times New Roman"/>
          <w:sz w:val="24"/>
          <w:szCs w:val="24"/>
          <w:lang w:val="es-MX" w:eastAsia="es-MX"/>
        </w:rPr>
        <w:t>funcionará establecer programas desarrollados en cultura</w:t>
      </w:r>
      <w:r w:rsidR="00D14BCE" w:rsidRPr="00CA301E">
        <w:rPr>
          <w:rFonts w:ascii="Times New Roman" w:eastAsia="Times New Roman" w:hAnsi="Times New Roman" w:cs="Times New Roman"/>
          <w:sz w:val="24"/>
          <w:szCs w:val="24"/>
          <w:lang w:val="es-MX" w:eastAsia="es-MX"/>
        </w:rPr>
        <w:t>s</w:t>
      </w:r>
      <w:r w:rsidR="00077D71" w:rsidRPr="00CA301E">
        <w:rPr>
          <w:rFonts w:ascii="Times New Roman" w:eastAsia="Times New Roman" w:hAnsi="Times New Roman" w:cs="Times New Roman"/>
          <w:sz w:val="24"/>
          <w:szCs w:val="24"/>
          <w:lang w:val="es-MX" w:eastAsia="es-MX"/>
        </w:rPr>
        <w:t xml:space="preserve"> y</w:t>
      </w:r>
      <w:r w:rsidR="00FB782A" w:rsidRPr="00CA301E">
        <w:rPr>
          <w:rFonts w:ascii="Times New Roman" w:eastAsia="Times New Roman" w:hAnsi="Times New Roman" w:cs="Times New Roman"/>
          <w:sz w:val="24"/>
          <w:szCs w:val="24"/>
          <w:lang w:val="es-MX" w:eastAsia="es-MX"/>
        </w:rPr>
        <w:t xml:space="preserve"> soci</w:t>
      </w:r>
      <w:r w:rsidR="00D14BCE" w:rsidRPr="00CA301E">
        <w:rPr>
          <w:rFonts w:ascii="Times New Roman" w:eastAsia="Times New Roman" w:hAnsi="Times New Roman" w:cs="Times New Roman"/>
          <w:sz w:val="24"/>
          <w:szCs w:val="24"/>
          <w:lang w:val="es-MX" w:eastAsia="es-MX"/>
        </w:rPr>
        <w:t>edades cuya realidad educativa y</w:t>
      </w:r>
      <w:r w:rsidR="00FB782A" w:rsidRPr="00CA301E">
        <w:rPr>
          <w:rFonts w:ascii="Times New Roman" w:eastAsia="Times New Roman" w:hAnsi="Times New Roman" w:cs="Times New Roman"/>
          <w:sz w:val="24"/>
          <w:szCs w:val="24"/>
          <w:lang w:val="es-MX" w:eastAsia="es-MX"/>
        </w:rPr>
        <w:t xml:space="preserve"> económica</w:t>
      </w:r>
      <w:r w:rsidR="00D14BCE" w:rsidRPr="00CA301E">
        <w:rPr>
          <w:rFonts w:ascii="Times New Roman" w:eastAsia="Times New Roman" w:hAnsi="Times New Roman" w:cs="Times New Roman"/>
          <w:sz w:val="24"/>
          <w:szCs w:val="24"/>
          <w:lang w:val="es-MX" w:eastAsia="es-MX"/>
        </w:rPr>
        <w:t xml:space="preserve"> sea </w:t>
      </w:r>
      <w:r w:rsidR="00FB782A" w:rsidRPr="00CA301E">
        <w:rPr>
          <w:rFonts w:ascii="Times New Roman" w:eastAsia="Times New Roman" w:hAnsi="Times New Roman" w:cs="Times New Roman"/>
          <w:sz w:val="24"/>
          <w:szCs w:val="24"/>
          <w:lang w:val="es-MX" w:eastAsia="es-MX"/>
        </w:rPr>
        <w:t>diferente</w:t>
      </w:r>
      <w:r w:rsidR="00356613" w:rsidRPr="00CA301E">
        <w:rPr>
          <w:rFonts w:ascii="Times New Roman" w:eastAsia="Times New Roman" w:hAnsi="Times New Roman" w:cs="Times New Roman"/>
          <w:sz w:val="24"/>
          <w:szCs w:val="24"/>
          <w:lang w:val="es-MX" w:eastAsia="es-MX"/>
        </w:rPr>
        <w:t xml:space="preserve">, especialmente cuando se han diseñado en países desarrollados y se </w:t>
      </w:r>
      <w:r w:rsidR="0082590D" w:rsidRPr="00CA301E">
        <w:rPr>
          <w:rFonts w:ascii="Times New Roman" w:eastAsia="Times New Roman" w:hAnsi="Times New Roman" w:cs="Times New Roman"/>
          <w:sz w:val="24"/>
          <w:szCs w:val="24"/>
          <w:lang w:val="es-MX" w:eastAsia="es-MX"/>
        </w:rPr>
        <w:t>desean replicar e</w:t>
      </w:r>
      <w:r w:rsidR="00356613" w:rsidRPr="00CA301E">
        <w:rPr>
          <w:rFonts w:ascii="Times New Roman" w:eastAsia="Times New Roman" w:hAnsi="Times New Roman" w:cs="Times New Roman"/>
          <w:sz w:val="24"/>
          <w:szCs w:val="24"/>
          <w:lang w:val="es-MX" w:eastAsia="es-MX"/>
        </w:rPr>
        <w:t>n países subdesarrollados</w:t>
      </w:r>
      <w:r w:rsidR="00FB782A" w:rsidRPr="00CA301E">
        <w:rPr>
          <w:rFonts w:ascii="Times New Roman" w:eastAsia="Times New Roman" w:hAnsi="Times New Roman" w:cs="Times New Roman"/>
          <w:sz w:val="24"/>
          <w:szCs w:val="24"/>
          <w:lang w:val="es-MX" w:eastAsia="es-MX"/>
        </w:rPr>
        <w:t>.</w:t>
      </w:r>
    </w:p>
    <w:p w14:paraId="12B1C551" w14:textId="080CC4E4" w:rsidR="007461C8" w:rsidRPr="00CA301E" w:rsidRDefault="00A22588" w:rsidP="008B0413">
      <w:pPr>
        <w:spacing w:after="0" w:line="360" w:lineRule="auto"/>
        <w:ind w:firstLine="709"/>
        <w:jc w:val="both"/>
        <w:rPr>
          <w:rFonts w:ascii="Times New Roman" w:hAnsi="Times New Roman" w:cs="Times New Roman"/>
          <w:sz w:val="24"/>
          <w:szCs w:val="24"/>
          <w:shd w:val="clear" w:color="auto" w:fill="FFFFFF"/>
          <w:lang w:val="es-MX"/>
        </w:rPr>
      </w:pPr>
      <w:r w:rsidRPr="00CA301E">
        <w:rPr>
          <w:rFonts w:ascii="Times New Roman" w:hAnsi="Times New Roman" w:cs="Times New Roman"/>
          <w:sz w:val="24"/>
          <w:szCs w:val="24"/>
          <w:shd w:val="clear" w:color="auto" w:fill="FFFFFF"/>
          <w:lang w:val="es-MX"/>
        </w:rPr>
        <w:t xml:space="preserve">El diseño de programas de atención y prevención necesariamente deberá demostrar </w:t>
      </w:r>
      <w:r w:rsidR="00B76174" w:rsidRPr="00CA301E">
        <w:rPr>
          <w:rFonts w:ascii="Times New Roman" w:hAnsi="Times New Roman" w:cs="Times New Roman"/>
          <w:sz w:val="24"/>
          <w:szCs w:val="24"/>
          <w:shd w:val="clear" w:color="auto" w:fill="FFFFFF"/>
          <w:lang w:val="es-MX"/>
        </w:rPr>
        <w:t xml:space="preserve">que se construyeron con </w:t>
      </w:r>
      <w:r w:rsidR="00192332" w:rsidRPr="00CA301E">
        <w:rPr>
          <w:rFonts w:ascii="Times New Roman" w:hAnsi="Times New Roman" w:cs="Times New Roman"/>
          <w:sz w:val="24"/>
          <w:szCs w:val="24"/>
          <w:shd w:val="clear" w:color="auto" w:fill="FFFFFF"/>
          <w:lang w:val="es-MX"/>
        </w:rPr>
        <w:t>base en</w:t>
      </w:r>
      <w:r w:rsidR="00DC5EC1" w:rsidRPr="00CA301E">
        <w:rPr>
          <w:rFonts w:ascii="Times New Roman" w:hAnsi="Times New Roman" w:cs="Times New Roman"/>
          <w:sz w:val="24"/>
          <w:szCs w:val="24"/>
          <w:shd w:val="clear" w:color="auto" w:fill="FFFFFF"/>
          <w:lang w:val="es-MX"/>
        </w:rPr>
        <w:t xml:space="preserve"> </w:t>
      </w:r>
      <w:r w:rsidR="00192332" w:rsidRPr="00CA301E">
        <w:rPr>
          <w:rFonts w:ascii="Times New Roman" w:hAnsi="Times New Roman" w:cs="Times New Roman"/>
          <w:sz w:val="24"/>
          <w:szCs w:val="24"/>
          <w:shd w:val="clear" w:color="auto" w:fill="FFFFFF"/>
          <w:lang w:val="es-MX"/>
        </w:rPr>
        <w:t xml:space="preserve">perspectiva de género, derechos de niños, niñas y adolescentes, </w:t>
      </w:r>
      <w:r w:rsidR="00BD6BDA" w:rsidRPr="00CA301E">
        <w:rPr>
          <w:rFonts w:ascii="Times New Roman" w:hAnsi="Times New Roman" w:cs="Times New Roman"/>
          <w:sz w:val="24"/>
          <w:szCs w:val="24"/>
          <w:shd w:val="clear" w:color="auto" w:fill="FFFFFF"/>
          <w:lang w:val="es-MX"/>
        </w:rPr>
        <w:t xml:space="preserve">programas y planes de estudio, así como en las ciencias </w:t>
      </w:r>
      <w:r w:rsidR="006D0DBA" w:rsidRPr="00CA301E">
        <w:rPr>
          <w:rFonts w:ascii="Times New Roman" w:hAnsi="Times New Roman" w:cs="Times New Roman"/>
          <w:sz w:val="24"/>
          <w:szCs w:val="24"/>
          <w:shd w:val="clear" w:color="auto" w:fill="FFFFFF"/>
          <w:lang w:val="es-MX"/>
        </w:rPr>
        <w:t xml:space="preserve">de la salud y la </w:t>
      </w:r>
      <w:r w:rsidR="00BD6BDA" w:rsidRPr="00CA301E">
        <w:rPr>
          <w:rFonts w:ascii="Times New Roman" w:hAnsi="Times New Roman" w:cs="Times New Roman"/>
          <w:sz w:val="24"/>
          <w:szCs w:val="24"/>
          <w:shd w:val="clear" w:color="auto" w:fill="FFFFFF"/>
          <w:lang w:val="es-MX"/>
        </w:rPr>
        <w:t>conduc</w:t>
      </w:r>
      <w:r w:rsidR="006D0DBA" w:rsidRPr="00CA301E">
        <w:rPr>
          <w:rFonts w:ascii="Times New Roman" w:hAnsi="Times New Roman" w:cs="Times New Roman"/>
          <w:sz w:val="24"/>
          <w:szCs w:val="24"/>
          <w:shd w:val="clear" w:color="auto" w:fill="FFFFFF"/>
          <w:lang w:val="es-MX"/>
        </w:rPr>
        <w:t>ta, demostrando así mismo</w:t>
      </w:r>
      <w:r w:rsidR="00263D77" w:rsidRPr="00CA301E">
        <w:rPr>
          <w:rFonts w:ascii="Times New Roman" w:hAnsi="Times New Roman" w:cs="Times New Roman"/>
          <w:sz w:val="24"/>
          <w:szCs w:val="24"/>
          <w:shd w:val="clear" w:color="auto" w:fill="FFFFFF"/>
          <w:lang w:val="es-MX"/>
        </w:rPr>
        <w:t>,</w:t>
      </w:r>
      <w:r w:rsidR="006D0DBA" w:rsidRPr="00CA301E">
        <w:rPr>
          <w:rFonts w:ascii="Times New Roman" w:hAnsi="Times New Roman" w:cs="Times New Roman"/>
          <w:sz w:val="24"/>
          <w:szCs w:val="24"/>
          <w:shd w:val="clear" w:color="auto" w:fill="FFFFFF"/>
          <w:lang w:val="es-MX"/>
        </w:rPr>
        <w:t xml:space="preserve"> el sustento teórico </w:t>
      </w:r>
      <w:r w:rsidR="00263D77" w:rsidRPr="00CA301E">
        <w:rPr>
          <w:rFonts w:ascii="Times New Roman" w:hAnsi="Times New Roman" w:cs="Times New Roman"/>
          <w:sz w:val="24"/>
          <w:szCs w:val="24"/>
          <w:shd w:val="clear" w:color="auto" w:fill="FFFFFF"/>
          <w:lang w:val="es-MX"/>
        </w:rPr>
        <w:t xml:space="preserve">en </w:t>
      </w:r>
      <w:r w:rsidR="00046888" w:rsidRPr="00CA301E">
        <w:rPr>
          <w:rFonts w:ascii="Times New Roman" w:hAnsi="Times New Roman" w:cs="Times New Roman"/>
          <w:sz w:val="24"/>
          <w:szCs w:val="24"/>
          <w:shd w:val="clear" w:color="auto" w:fill="FFFFFF"/>
          <w:lang w:val="es-MX"/>
        </w:rPr>
        <w:t>investigaci</w:t>
      </w:r>
      <w:r w:rsidR="00263D77" w:rsidRPr="00CA301E">
        <w:rPr>
          <w:rFonts w:ascii="Times New Roman" w:hAnsi="Times New Roman" w:cs="Times New Roman"/>
          <w:sz w:val="24"/>
          <w:szCs w:val="24"/>
          <w:shd w:val="clear" w:color="auto" w:fill="FFFFFF"/>
          <w:lang w:val="es-MX"/>
        </w:rPr>
        <w:t xml:space="preserve">ones </w:t>
      </w:r>
      <w:r w:rsidR="00046888" w:rsidRPr="00CA301E">
        <w:rPr>
          <w:rFonts w:ascii="Times New Roman" w:hAnsi="Times New Roman" w:cs="Times New Roman"/>
          <w:sz w:val="24"/>
          <w:szCs w:val="24"/>
          <w:shd w:val="clear" w:color="auto" w:fill="FFFFFF"/>
          <w:lang w:val="es-MX"/>
        </w:rPr>
        <w:t>que ayude</w:t>
      </w:r>
      <w:r w:rsidR="00263D77" w:rsidRPr="00CA301E">
        <w:rPr>
          <w:rFonts w:ascii="Times New Roman" w:hAnsi="Times New Roman" w:cs="Times New Roman"/>
          <w:sz w:val="24"/>
          <w:szCs w:val="24"/>
          <w:shd w:val="clear" w:color="auto" w:fill="FFFFFF"/>
          <w:lang w:val="es-MX"/>
        </w:rPr>
        <w:t>n</w:t>
      </w:r>
      <w:r w:rsidR="00046888" w:rsidRPr="00CA301E">
        <w:rPr>
          <w:rFonts w:ascii="Times New Roman" w:hAnsi="Times New Roman" w:cs="Times New Roman"/>
          <w:sz w:val="24"/>
          <w:szCs w:val="24"/>
          <w:shd w:val="clear" w:color="auto" w:fill="FFFFFF"/>
          <w:lang w:val="es-MX"/>
        </w:rPr>
        <w:t xml:space="preserve"> a c</w:t>
      </w:r>
      <w:r w:rsidR="007461C8" w:rsidRPr="00CA301E">
        <w:rPr>
          <w:rFonts w:ascii="Times New Roman" w:hAnsi="Times New Roman" w:cs="Times New Roman"/>
          <w:sz w:val="24"/>
          <w:szCs w:val="24"/>
          <w:shd w:val="clear" w:color="auto" w:fill="FFFFFF"/>
          <w:lang w:val="es-MX"/>
        </w:rPr>
        <w:t>omprender sus causas, dinámicas y efectos</w:t>
      </w:r>
      <w:r w:rsidR="00121538" w:rsidRPr="00CA301E">
        <w:rPr>
          <w:rFonts w:ascii="Times New Roman" w:hAnsi="Times New Roman" w:cs="Times New Roman"/>
          <w:sz w:val="24"/>
          <w:szCs w:val="24"/>
          <w:shd w:val="clear" w:color="auto" w:fill="FFFFFF"/>
          <w:lang w:val="es-MX"/>
        </w:rPr>
        <w:t xml:space="preserve">, por lo que el diseño de un programa integral para erradicar el bullying, con perspectiva de género permitirá superar la </w:t>
      </w:r>
      <w:r w:rsidR="006D7491" w:rsidRPr="00D11F3B">
        <w:rPr>
          <w:rFonts w:ascii="Times New Roman" w:hAnsi="Times New Roman" w:cs="Times New Roman"/>
          <w:sz w:val="24"/>
          <w:szCs w:val="24"/>
          <w:shd w:val="clear" w:color="auto" w:fill="FFFFFF"/>
          <w:lang w:val="es-MX"/>
        </w:rPr>
        <w:t>dicotomía</w:t>
      </w:r>
      <w:r w:rsidR="00121538" w:rsidRPr="00D11F3B">
        <w:rPr>
          <w:rFonts w:ascii="Times New Roman" w:hAnsi="Times New Roman" w:cs="Times New Roman"/>
          <w:sz w:val="24"/>
          <w:szCs w:val="24"/>
          <w:shd w:val="clear" w:color="auto" w:fill="FFFFFF"/>
          <w:lang w:val="es-MX"/>
        </w:rPr>
        <w:t xml:space="preserve"> d</w:t>
      </w:r>
      <w:r w:rsidR="00121538" w:rsidRPr="00CA301E">
        <w:rPr>
          <w:rFonts w:ascii="Times New Roman" w:hAnsi="Times New Roman" w:cs="Times New Roman"/>
          <w:sz w:val="24"/>
          <w:szCs w:val="24"/>
          <w:shd w:val="clear" w:color="auto" w:fill="FFFFFF"/>
          <w:lang w:val="es-MX"/>
        </w:rPr>
        <w:t>e género a través de los estereotipos tradicionales de género que se establecen en un continuo de machismo y sumisión, asociados a la violencia de género</w:t>
      </w:r>
      <w:r w:rsidR="00676659" w:rsidRPr="00CA301E">
        <w:rPr>
          <w:rFonts w:ascii="Times New Roman" w:hAnsi="Times New Roman" w:cs="Times New Roman"/>
          <w:sz w:val="24"/>
          <w:szCs w:val="24"/>
          <w:shd w:val="clear" w:color="auto" w:fill="FFFFFF"/>
          <w:lang w:val="es-MX"/>
        </w:rPr>
        <w:t>, estereotipos  arraigados por creencias erróneas socialmente establecidas como que los hombres son superiores en áreas de matemáticas, ciencias,  entre muchas otras creencias que fomentan el sexismo, la cultura de misoginia que influyen en la equidad de las relaciones de pares en contextos escolares en cualquier nivel educativo</w:t>
      </w:r>
      <w:r w:rsidR="00121538" w:rsidRPr="00CA301E">
        <w:rPr>
          <w:rFonts w:ascii="Times New Roman" w:hAnsi="Times New Roman" w:cs="Times New Roman"/>
          <w:sz w:val="24"/>
          <w:szCs w:val="24"/>
          <w:shd w:val="clear" w:color="auto" w:fill="FFFFFF"/>
          <w:lang w:val="es-MX"/>
        </w:rPr>
        <w:t xml:space="preserve">, </w:t>
      </w:r>
      <w:r w:rsidR="00676659" w:rsidRPr="00CA301E">
        <w:rPr>
          <w:rFonts w:ascii="Times New Roman" w:hAnsi="Times New Roman" w:cs="Times New Roman"/>
          <w:sz w:val="24"/>
          <w:szCs w:val="24"/>
          <w:shd w:val="clear" w:color="auto" w:fill="FFFFFF"/>
          <w:lang w:val="es-MX"/>
        </w:rPr>
        <w:t>amenazando cotidianamente el cumplimiento de acciones establecidas en los objetivos de</w:t>
      </w:r>
      <w:r w:rsidR="008C6C8E" w:rsidRPr="00CA301E">
        <w:rPr>
          <w:rFonts w:ascii="Times New Roman" w:hAnsi="Times New Roman" w:cs="Times New Roman"/>
          <w:sz w:val="24"/>
          <w:szCs w:val="24"/>
          <w:shd w:val="clear" w:color="auto" w:fill="FFFFFF"/>
          <w:lang w:val="es-MX"/>
        </w:rPr>
        <w:t xml:space="preserve"> la agenda de la UNESCO planteados para ser alcanzados en el año 2030, como las acciones establecidas en los objetivos </w:t>
      </w:r>
      <w:r w:rsidR="00676659" w:rsidRPr="00CA301E">
        <w:rPr>
          <w:rFonts w:ascii="Times New Roman" w:hAnsi="Times New Roman" w:cs="Times New Roman"/>
          <w:sz w:val="24"/>
          <w:szCs w:val="24"/>
          <w:shd w:val="clear" w:color="auto" w:fill="FFFFFF"/>
          <w:lang w:val="es-MX"/>
        </w:rPr>
        <w:t xml:space="preserve"> educación</w:t>
      </w:r>
      <w:r w:rsidR="008C6C8E" w:rsidRPr="00CA301E">
        <w:rPr>
          <w:rFonts w:ascii="Times New Roman" w:hAnsi="Times New Roman" w:cs="Times New Roman"/>
          <w:sz w:val="24"/>
          <w:szCs w:val="24"/>
          <w:shd w:val="clear" w:color="auto" w:fill="FFFFFF"/>
          <w:lang w:val="es-MX"/>
        </w:rPr>
        <w:t xml:space="preserve"> de calidad e igualdad de género ( cuarto y quinto respectivamente).</w:t>
      </w:r>
    </w:p>
    <w:p w14:paraId="500A7982" w14:textId="43F5061E" w:rsidR="00356613" w:rsidRPr="00CA301E" w:rsidRDefault="008C6C8E" w:rsidP="008B0413">
      <w:pPr>
        <w:spacing w:after="0" w:line="360" w:lineRule="auto"/>
        <w:ind w:firstLine="709"/>
        <w:jc w:val="both"/>
        <w:rPr>
          <w:rFonts w:ascii="Times New Roman" w:hAnsi="Times New Roman" w:cs="Times New Roman"/>
          <w:sz w:val="24"/>
          <w:szCs w:val="24"/>
          <w:lang w:val="es-MX"/>
        </w:rPr>
      </w:pPr>
      <w:r w:rsidRPr="00CA301E">
        <w:rPr>
          <w:rFonts w:ascii="Times New Roman" w:eastAsia="Times New Roman" w:hAnsi="Times New Roman" w:cs="Times New Roman"/>
          <w:sz w:val="24"/>
          <w:szCs w:val="24"/>
          <w:lang w:val="es-MX" w:eastAsia="es-MX"/>
        </w:rPr>
        <w:t>El contexto familiar, tiene u</w:t>
      </w:r>
      <w:r w:rsidR="00356613" w:rsidRPr="00CA301E">
        <w:rPr>
          <w:rFonts w:ascii="Times New Roman" w:eastAsia="Times New Roman" w:hAnsi="Times New Roman" w:cs="Times New Roman"/>
          <w:sz w:val="24"/>
          <w:szCs w:val="24"/>
          <w:lang w:val="es-MX" w:eastAsia="es-MX"/>
        </w:rPr>
        <w:t xml:space="preserve">n papel fundamental en la erradicación temprana del bullying, especialmente </w:t>
      </w:r>
      <w:r w:rsidR="00B858E5" w:rsidRPr="00CA301E">
        <w:rPr>
          <w:rFonts w:ascii="Times New Roman" w:eastAsia="Times New Roman" w:hAnsi="Times New Roman" w:cs="Times New Roman"/>
          <w:sz w:val="24"/>
          <w:szCs w:val="24"/>
          <w:lang w:val="es-MX" w:eastAsia="es-MX"/>
        </w:rPr>
        <w:t>porque</w:t>
      </w:r>
      <w:r w:rsidR="00E47A10" w:rsidRPr="00CA301E">
        <w:rPr>
          <w:rFonts w:ascii="Times New Roman" w:eastAsia="Times New Roman" w:hAnsi="Times New Roman" w:cs="Times New Roman"/>
          <w:sz w:val="24"/>
          <w:szCs w:val="24"/>
          <w:lang w:val="es-MX" w:eastAsia="es-MX"/>
        </w:rPr>
        <w:t xml:space="preserve"> se ha demostrado que </w:t>
      </w:r>
      <w:r w:rsidR="00356613" w:rsidRPr="00CA301E">
        <w:rPr>
          <w:rFonts w:ascii="Times New Roman" w:eastAsia="Times New Roman" w:hAnsi="Times New Roman" w:cs="Times New Roman"/>
          <w:sz w:val="24"/>
          <w:szCs w:val="24"/>
          <w:lang w:val="es-MX" w:eastAsia="es-MX"/>
        </w:rPr>
        <w:t xml:space="preserve">al tener una participación activa y cotidiana </w:t>
      </w:r>
      <w:r w:rsidR="00E47A10" w:rsidRPr="00CA301E">
        <w:rPr>
          <w:rFonts w:ascii="Times New Roman" w:eastAsia="Times New Roman" w:hAnsi="Times New Roman" w:cs="Times New Roman"/>
          <w:sz w:val="24"/>
          <w:szCs w:val="24"/>
          <w:lang w:val="es-MX" w:eastAsia="es-MX"/>
        </w:rPr>
        <w:t xml:space="preserve">estableciendo desde </w:t>
      </w:r>
      <w:r w:rsidRPr="00CA301E">
        <w:rPr>
          <w:rFonts w:ascii="Times New Roman" w:eastAsia="Times New Roman" w:hAnsi="Times New Roman" w:cs="Times New Roman"/>
          <w:sz w:val="24"/>
          <w:szCs w:val="24"/>
          <w:lang w:val="es-MX" w:eastAsia="es-MX"/>
        </w:rPr>
        <w:t xml:space="preserve">la </w:t>
      </w:r>
      <w:r w:rsidR="00356613" w:rsidRPr="00CA301E">
        <w:rPr>
          <w:rFonts w:ascii="Times New Roman" w:eastAsia="Times New Roman" w:hAnsi="Times New Roman" w:cs="Times New Roman"/>
          <w:sz w:val="24"/>
          <w:szCs w:val="24"/>
          <w:lang w:val="es-MX" w:eastAsia="es-MX"/>
        </w:rPr>
        <w:t xml:space="preserve">familia </w:t>
      </w:r>
      <w:r w:rsidR="00356613" w:rsidRPr="00CA301E">
        <w:rPr>
          <w:rFonts w:ascii="Times New Roman" w:hAnsi="Times New Roman" w:cs="Times New Roman"/>
          <w:sz w:val="24"/>
          <w:szCs w:val="24"/>
          <w:lang w:val="es-MX"/>
        </w:rPr>
        <w:t>prácticas de crianza efectivas</w:t>
      </w:r>
      <w:r w:rsidRPr="00CA301E">
        <w:rPr>
          <w:rFonts w:ascii="Times New Roman" w:hAnsi="Times New Roman" w:cs="Times New Roman"/>
          <w:sz w:val="24"/>
          <w:szCs w:val="24"/>
          <w:lang w:val="es-MX"/>
        </w:rPr>
        <w:t>,</w:t>
      </w:r>
      <w:r w:rsidR="00356613" w:rsidRPr="00CA301E">
        <w:rPr>
          <w:rFonts w:ascii="Times New Roman" w:hAnsi="Times New Roman" w:cs="Times New Roman"/>
          <w:sz w:val="24"/>
          <w:szCs w:val="24"/>
          <w:lang w:val="es-MX"/>
        </w:rPr>
        <w:t xml:space="preserve"> como la crianza positiva </w:t>
      </w:r>
      <w:r w:rsidR="00E47A10" w:rsidRPr="00CA301E">
        <w:rPr>
          <w:rFonts w:ascii="Times New Roman" w:hAnsi="Times New Roman" w:cs="Times New Roman"/>
          <w:sz w:val="24"/>
          <w:szCs w:val="24"/>
          <w:lang w:val="es-MX"/>
        </w:rPr>
        <w:t>(</w:t>
      </w:r>
      <w:r w:rsidR="00356613" w:rsidRPr="00CA301E">
        <w:rPr>
          <w:rFonts w:ascii="Times New Roman" w:hAnsi="Times New Roman" w:cs="Times New Roman"/>
          <w:sz w:val="24"/>
          <w:szCs w:val="24"/>
          <w:lang w:val="es-MX"/>
        </w:rPr>
        <w:t>también denominada democrática</w:t>
      </w:r>
      <w:r w:rsidR="00E47A10" w:rsidRPr="00CA301E">
        <w:rPr>
          <w:rFonts w:ascii="Times New Roman" w:hAnsi="Times New Roman" w:cs="Times New Roman"/>
          <w:sz w:val="24"/>
          <w:szCs w:val="24"/>
          <w:lang w:val="es-MX"/>
        </w:rPr>
        <w:t>)</w:t>
      </w:r>
      <w:r w:rsidR="00356613" w:rsidRPr="00CA301E">
        <w:rPr>
          <w:rFonts w:ascii="Times New Roman" w:hAnsi="Times New Roman" w:cs="Times New Roman"/>
          <w:sz w:val="24"/>
          <w:szCs w:val="24"/>
          <w:lang w:val="es-MX"/>
        </w:rPr>
        <w:t>, que garanti</w:t>
      </w:r>
      <w:r w:rsidR="00090D40" w:rsidRPr="00CA301E">
        <w:rPr>
          <w:rFonts w:ascii="Times New Roman" w:hAnsi="Times New Roman" w:cs="Times New Roman"/>
          <w:sz w:val="24"/>
          <w:szCs w:val="24"/>
          <w:lang w:val="es-MX"/>
        </w:rPr>
        <w:t xml:space="preserve">cen </w:t>
      </w:r>
      <w:r w:rsidR="00356613" w:rsidRPr="00CA301E">
        <w:rPr>
          <w:rFonts w:ascii="Times New Roman" w:hAnsi="Times New Roman" w:cs="Times New Roman"/>
          <w:sz w:val="24"/>
          <w:szCs w:val="24"/>
          <w:lang w:val="es-MX"/>
        </w:rPr>
        <w:t xml:space="preserve">el desarrollo de comportamiento </w:t>
      </w:r>
      <w:r w:rsidR="00356613" w:rsidRPr="00CA301E">
        <w:rPr>
          <w:rFonts w:ascii="Times New Roman" w:hAnsi="Times New Roman" w:cs="Times New Roman"/>
          <w:sz w:val="24"/>
          <w:szCs w:val="24"/>
          <w:lang w:val="es-MX"/>
        </w:rPr>
        <w:lastRenderedPageBreak/>
        <w:t xml:space="preserve">prosocial al establecerse hábitos, límites, a través de la supervisión y acompañamiento diario de padres </w:t>
      </w:r>
      <w:r w:rsidR="00090D40" w:rsidRPr="00CA301E">
        <w:rPr>
          <w:rFonts w:ascii="Times New Roman" w:hAnsi="Times New Roman" w:cs="Times New Roman"/>
          <w:sz w:val="24"/>
          <w:szCs w:val="24"/>
          <w:lang w:val="es-MX"/>
        </w:rPr>
        <w:t>y madres</w:t>
      </w:r>
      <w:r w:rsidRPr="00CA301E">
        <w:rPr>
          <w:rFonts w:ascii="Times New Roman" w:hAnsi="Times New Roman" w:cs="Times New Roman"/>
          <w:sz w:val="24"/>
          <w:szCs w:val="24"/>
          <w:lang w:val="es-MX"/>
        </w:rPr>
        <w:t xml:space="preserve"> </w:t>
      </w:r>
      <w:r w:rsidR="00356613" w:rsidRPr="00CA301E">
        <w:rPr>
          <w:rFonts w:ascii="Times New Roman" w:hAnsi="Times New Roman" w:cs="Times New Roman"/>
          <w:sz w:val="24"/>
          <w:szCs w:val="24"/>
          <w:lang w:val="es-MX"/>
        </w:rPr>
        <w:t xml:space="preserve"> en la vida de sus hijos</w:t>
      </w:r>
      <w:r w:rsidRPr="00CA301E">
        <w:rPr>
          <w:rFonts w:ascii="Times New Roman" w:hAnsi="Times New Roman" w:cs="Times New Roman"/>
          <w:sz w:val="24"/>
          <w:szCs w:val="24"/>
          <w:lang w:val="es-MX"/>
        </w:rPr>
        <w:t>, contribuirá a la formación integral de niños, niñas y adolescentes para garantizar una vida de salud y bienestar que impactará en el desarrollo de las sociedades</w:t>
      </w:r>
      <w:r w:rsidR="00356613" w:rsidRPr="00CA301E">
        <w:rPr>
          <w:rFonts w:ascii="Times New Roman" w:hAnsi="Times New Roman" w:cs="Times New Roman"/>
          <w:sz w:val="24"/>
          <w:szCs w:val="24"/>
          <w:lang w:val="es-MX"/>
        </w:rPr>
        <w:t xml:space="preserve">. </w:t>
      </w:r>
    </w:p>
    <w:p w14:paraId="677B1106" w14:textId="77777777" w:rsidR="00D11F3B" w:rsidRDefault="00D11F3B" w:rsidP="008B0413">
      <w:pPr>
        <w:spacing w:after="0" w:line="360" w:lineRule="auto"/>
        <w:ind w:firstLine="709"/>
        <w:jc w:val="both"/>
        <w:rPr>
          <w:rFonts w:ascii="Times New Roman" w:eastAsia="Times New Roman" w:hAnsi="Times New Roman" w:cs="Times New Roman"/>
          <w:sz w:val="24"/>
          <w:szCs w:val="24"/>
          <w:lang w:val="es-MX" w:eastAsia="es-MX"/>
        </w:rPr>
      </w:pPr>
    </w:p>
    <w:p w14:paraId="53B348A4" w14:textId="08455541" w:rsidR="00FE623D" w:rsidRPr="00D11F3B" w:rsidRDefault="00FE623D" w:rsidP="00FE623D">
      <w:pPr>
        <w:spacing w:after="0" w:line="360" w:lineRule="auto"/>
        <w:jc w:val="center"/>
        <w:rPr>
          <w:rFonts w:ascii="Times New Roman" w:eastAsia="Times New Roman" w:hAnsi="Times New Roman" w:cs="Times New Roman"/>
          <w:lang w:val="es-MX" w:eastAsia="es-MX"/>
        </w:rPr>
      </w:pPr>
      <w:r w:rsidRPr="00D11F3B">
        <w:rPr>
          <w:rFonts w:ascii="Times New Roman" w:eastAsia="Times New Roman" w:hAnsi="Times New Roman" w:cs="Times New Roman"/>
          <w:b/>
          <w:bCs/>
          <w:sz w:val="28"/>
          <w:szCs w:val="28"/>
          <w:lang w:val="es-MX" w:eastAsia="es-MX"/>
        </w:rPr>
        <w:t xml:space="preserve">Futuras Líneas de Investigación </w:t>
      </w:r>
    </w:p>
    <w:p w14:paraId="019AAABA" w14:textId="714A0A25" w:rsidR="00EE7959" w:rsidRPr="00CA301E" w:rsidRDefault="00712B3B" w:rsidP="008B0413">
      <w:pPr>
        <w:spacing w:after="0" w:line="360" w:lineRule="auto"/>
        <w:ind w:firstLine="709"/>
        <w:jc w:val="both"/>
        <w:rPr>
          <w:rFonts w:ascii="Times New Roman" w:eastAsia="Times New Roman" w:hAnsi="Times New Roman" w:cs="Times New Roman"/>
          <w:sz w:val="24"/>
          <w:szCs w:val="24"/>
          <w:lang w:val="es-MX" w:eastAsia="es-MX"/>
        </w:rPr>
      </w:pPr>
      <w:r w:rsidRPr="00CA301E">
        <w:rPr>
          <w:rFonts w:ascii="Times New Roman" w:eastAsia="Times New Roman" w:hAnsi="Times New Roman" w:cs="Times New Roman"/>
          <w:sz w:val="24"/>
          <w:szCs w:val="24"/>
          <w:lang w:val="es-MX" w:eastAsia="es-MX"/>
        </w:rPr>
        <w:t xml:space="preserve">Como prospectiva se resalta la necesidad de </w:t>
      </w:r>
      <w:r w:rsidR="004E28B6">
        <w:rPr>
          <w:rFonts w:ascii="Times New Roman" w:eastAsia="Times New Roman" w:hAnsi="Times New Roman" w:cs="Times New Roman"/>
          <w:sz w:val="24"/>
          <w:szCs w:val="24"/>
          <w:lang w:val="es-MX" w:eastAsia="es-MX"/>
        </w:rPr>
        <w:t xml:space="preserve">tener como objeto de </w:t>
      </w:r>
      <w:r w:rsidR="00C60D5A">
        <w:rPr>
          <w:rFonts w:ascii="Times New Roman" w:eastAsia="Times New Roman" w:hAnsi="Times New Roman" w:cs="Times New Roman"/>
          <w:sz w:val="24"/>
          <w:szCs w:val="24"/>
          <w:lang w:val="es-MX" w:eastAsia="es-MX"/>
        </w:rPr>
        <w:t xml:space="preserve">análisis para futuras </w:t>
      </w:r>
      <w:r w:rsidR="004E28B6">
        <w:rPr>
          <w:rFonts w:ascii="Times New Roman" w:eastAsia="Times New Roman" w:hAnsi="Times New Roman" w:cs="Times New Roman"/>
          <w:sz w:val="24"/>
          <w:szCs w:val="24"/>
          <w:lang w:val="es-MX" w:eastAsia="es-MX"/>
        </w:rPr>
        <w:t xml:space="preserve">investigación </w:t>
      </w:r>
      <w:r w:rsidR="0015455C">
        <w:rPr>
          <w:rFonts w:ascii="Times New Roman" w:eastAsia="Times New Roman" w:hAnsi="Times New Roman" w:cs="Times New Roman"/>
          <w:sz w:val="24"/>
          <w:szCs w:val="24"/>
          <w:lang w:val="es-MX" w:eastAsia="es-MX"/>
        </w:rPr>
        <w:t xml:space="preserve">a </w:t>
      </w:r>
      <w:r w:rsidR="004E28B6">
        <w:rPr>
          <w:rFonts w:ascii="Times New Roman" w:eastAsia="Times New Roman" w:hAnsi="Times New Roman" w:cs="Times New Roman"/>
          <w:sz w:val="24"/>
          <w:szCs w:val="24"/>
          <w:lang w:val="es-MX" w:eastAsia="es-MX"/>
        </w:rPr>
        <w:t xml:space="preserve">las </w:t>
      </w:r>
      <w:r w:rsidRPr="00CA301E">
        <w:rPr>
          <w:rFonts w:ascii="Times New Roman" w:eastAsia="Times New Roman" w:hAnsi="Times New Roman" w:cs="Times New Roman"/>
          <w:sz w:val="24"/>
          <w:szCs w:val="24"/>
          <w:lang w:val="es-MX" w:eastAsia="es-MX"/>
        </w:rPr>
        <w:t xml:space="preserve">rutas de acción específicas para atender el acoso escolar de manera efectiva, información que no fue analizada en este ensayo y que, se hace imprescindible </w:t>
      </w:r>
      <w:r w:rsidR="0015455C">
        <w:rPr>
          <w:rFonts w:ascii="Times New Roman" w:eastAsia="Times New Roman" w:hAnsi="Times New Roman" w:cs="Times New Roman"/>
          <w:sz w:val="24"/>
          <w:szCs w:val="24"/>
          <w:lang w:val="es-MX" w:eastAsia="es-MX"/>
        </w:rPr>
        <w:t xml:space="preserve">estudiarlo </w:t>
      </w:r>
      <w:r w:rsidRPr="00CA301E">
        <w:rPr>
          <w:rFonts w:ascii="Times New Roman" w:eastAsia="Times New Roman" w:hAnsi="Times New Roman" w:cs="Times New Roman"/>
          <w:sz w:val="24"/>
          <w:szCs w:val="24"/>
          <w:lang w:val="es-MX" w:eastAsia="es-MX"/>
        </w:rPr>
        <w:t xml:space="preserve">en futuras indagaciones. </w:t>
      </w:r>
    </w:p>
    <w:p w14:paraId="10DBE6AE" w14:textId="093239B8" w:rsidR="008B0413" w:rsidRDefault="00013FE0" w:rsidP="00D11F3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futuras investigaciones, se </w:t>
      </w:r>
      <w:r w:rsidR="008751A9">
        <w:rPr>
          <w:rFonts w:ascii="Times New Roman" w:hAnsi="Times New Roman" w:cs="Times New Roman"/>
          <w:sz w:val="24"/>
          <w:szCs w:val="24"/>
        </w:rPr>
        <w:t>sugiere realizar estudios predictivos que permitan</w:t>
      </w:r>
      <w:r w:rsidR="00D11F3B">
        <w:rPr>
          <w:rFonts w:ascii="Times New Roman" w:hAnsi="Times New Roman" w:cs="Times New Roman"/>
          <w:sz w:val="24"/>
          <w:szCs w:val="24"/>
        </w:rPr>
        <w:t xml:space="preserve"> </w:t>
      </w:r>
      <w:r w:rsidR="00850BDF">
        <w:rPr>
          <w:rFonts w:ascii="Times New Roman" w:hAnsi="Times New Roman" w:cs="Times New Roman"/>
          <w:sz w:val="24"/>
          <w:szCs w:val="24"/>
        </w:rPr>
        <w:t>conocer las variables individuales, familiares y escolares que predicen el comportamiento de acoso escolar</w:t>
      </w:r>
      <w:r w:rsidR="00203ED8">
        <w:rPr>
          <w:rFonts w:ascii="Times New Roman" w:hAnsi="Times New Roman" w:cs="Times New Roman"/>
          <w:sz w:val="24"/>
          <w:szCs w:val="24"/>
        </w:rPr>
        <w:t xml:space="preserve">, lo que permitirá identificar los factores de que protegen al alumnado para no participar en episodios violentos. </w:t>
      </w:r>
      <w:r w:rsidR="00850BDF">
        <w:rPr>
          <w:rFonts w:ascii="Times New Roman" w:hAnsi="Times New Roman" w:cs="Times New Roman"/>
          <w:sz w:val="24"/>
          <w:szCs w:val="24"/>
        </w:rPr>
        <w:t xml:space="preserve"> </w:t>
      </w:r>
    </w:p>
    <w:p w14:paraId="34B52B39" w14:textId="77777777" w:rsidR="00203ED8" w:rsidRPr="00CA301E" w:rsidRDefault="00203ED8" w:rsidP="008B0413">
      <w:pPr>
        <w:spacing w:after="0" w:line="360" w:lineRule="auto"/>
        <w:jc w:val="both"/>
        <w:rPr>
          <w:rFonts w:ascii="Times New Roman" w:hAnsi="Times New Roman" w:cs="Times New Roman"/>
          <w:sz w:val="24"/>
          <w:szCs w:val="24"/>
          <w:lang w:val="es-MX"/>
        </w:rPr>
      </w:pPr>
    </w:p>
    <w:p w14:paraId="0EBD3225" w14:textId="3550DC3C" w:rsidR="006D7491" w:rsidRPr="001B382B" w:rsidRDefault="00887B87" w:rsidP="008B0413">
      <w:pPr>
        <w:spacing w:after="0" w:line="360" w:lineRule="auto"/>
        <w:rPr>
          <w:rFonts w:cstheme="minorHAnsi"/>
          <w:b/>
          <w:bCs/>
          <w:sz w:val="28"/>
          <w:szCs w:val="28"/>
          <w:lang w:val="es-MX"/>
        </w:rPr>
      </w:pPr>
      <w:r w:rsidRPr="001B382B">
        <w:rPr>
          <w:rFonts w:cstheme="minorHAnsi"/>
          <w:b/>
          <w:bCs/>
          <w:sz w:val="28"/>
          <w:szCs w:val="28"/>
          <w:lang w:val="es-MX"/>
        </w:rPr>
        <w:t>Referencias</w:t>
      </w:r>
    </w:p>
    <w:p w14:paraId="73372C5F" w14:textId="463CF92F" w:rsidR="00517F5F" w:rsidRPr="00832F8B" w:rsidRDefault="00517F5F" w:rsidP="008B0413">
      <w:pPr>
        <w:spacing w:after="0" w:line="360" w:lineRule="auto"/>
        <w:ind w:left="567" w:hanging="567"/>
        <w:jc w:val="both"/>
        <w:rPr>
          <w:rFonts w:ascii="Times New Roman" w:hAnsi="Times New Roman" w:cs="Times New Roman"/>
          <w:sz w:val="24"/>
          <w:szCs w:val="24"/>
          <w:lang w:val="en-US"/>
        </w:rPr>
      </w:pPr>
      <w:r w:rsidRPr="00CA301E">
        <w:rPr>
          <w:rFonts w:ascii="Times New Roman" w:hAnsi="Times New Roman" w:cs="Times New Roman"/>
          <w:sz w:val="24"/>
          <w:szCs w:val="24"/>
          <w:lang w:val="es-MX"/>
        </w:rPr>
        <w:t xml:space="preserve">Appelqvist, K., Heikkinen, R., Vasankari, T., Virtanen, T., Pihlainen,K., Honkanen, T., Kyröläinen, H. </w:t>
      </w:r>
      <w:r w:rsidR="006D7491">
        <w:rPr>
          <w:rFonts w:ascii="Times New Roman" w:hAnsi="Times New Roman" w:cs="Times New Roman"/>
          <w:sz w:val="24"/>
          <w:szCs w:val="24"/>
          <w:lang w:val="es-MX"/>
        </w:rPr>
        <w:t>y</w:t>
      </w:r>
      <w:r w:rsidRPr="00CA301E">
        <w:rPr>
          <w:rFonts w:ascii="Times New Roman" w:hAnsi="Times New Roman" w:cs="Times New Roman"/>
          <w:sz w:val="24"/>
          <w:szCs w:val="24"/>
          <w:lang w:val="es-MX"/>
        </w:rPr>
        <w:t xml:space="preserve"> Vaara, J. (2024). </w:t>
      </w:r>
      <w:r w:rsidRPr="003666B5">
        <w:rPr>
          <w:rFonts w:ascii="Times New Roman" w:hAnsi="Times New Roman" w:cs="Times New Roman"/>
          <w:sz w:val="24"/>
          <w:szCs w:val="24"/>
          <w:lang w:val="en-US"/>
        </w:rPr>
        <w:t xml:space="preserve">Moderating effect of leisure-time physical activity on the relationship between bullying victimisation and self-esteem in young Finnish men. </w:t>
      </w:r>
      <w:r w:rsidRPr="003666B5">
        <w:rPr>
          <w:rFonts w:ascii="Times New Roman" w:hAnsi="Times New Roman" w:cs="Times New Roman"/>
          <w:i/>
          <w:iCs/>
          <w:sz w:val="24"/>
          <w:szCs w:val="24"/>
          <w:lang w:val="en-US"/>
        </w:rPr>
        <w:t>Mental Health and Physical Activity, 26,</w:t>
      </w:r>
      <w:r w:rsidRPr="003666B5">
        <w:rPr>
          <w:rFonts w:ascii="Times New Roman" w:hAnsi="Times New Roman" w:cs="Times New Roman"/>
          <w:sz w:val="24"/>
          <w:szCs w:val="24"/>
          <w:lang w:val="en-US"/>
        </w:rPr>
        <w:t xml:space="preserve"> 1-8. </w:t>
      </w:r>
      <w:hyperlink r:id="rId9" w:history="1">
        <w:r w:rsidR="002F57E5" w:rsidRPr="00832F8B">
          <w:rPr>
            <w:rStyle w:val="Hipervnculo"/>
            <w:rFonts w:ascii="Times New Roman" w:hAnsi="Times New Roman" w:cs="Times New Roman"/>
            <w:sz w:val="24"/>
            <w:szCs w:val="24"/>
            <w:lang w:val="en-US"/>
          </w:rPr>
          <w:t>https://doi.org/10.1016/j.mhpa.2024.100595</w:t>
        </w:r>
      </w:hyperlink>
    </w:p>
    <w:p w14:paraId="6ECF8DB1" w14:textId="7A84DF41" w:rsidR="002F57E5" w:rsidRDefault="002F57E5" w:rsidP="008B0413">
      <w:pPr>
        <w:spacing w:after="0" w:line="360" w:lineRule="auto"/>
        <w:ind w:left="567" w:hanging="567"/>
        <w:jc w:val="both"/>
        <w:rPr>
          <w:rFonts w:ascii="Times New Roman" w:hAnsi="Times New Roman" w:cs="Times New Roman"/>
          <w:sz w:val="24"/>
          <w:szCs w:val="24"/>
          <w:lang w:val="es-MX"/>
        </w:rPr>
      </w:pPr>
      <w:r w:rsidRPr="002F57E5">
        <w:rPr>
          <w:rFonts w:ascii="Times New Roman" w:hAnsi="Times New Roman" w:cs="Times New Roman"/>
          <w:sz w:val="24"/>
          <w:szCs w:val="24"/>
          <w:lang w:val="es-MX"/>
        </w:rPr>
        <w:t>Balluerka,</w:t>
      </w:r>
      <w:r w:rsidR="00E16F3A">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N., </w:t>
      </w:r>
      <w:r w:rsidRPr="002F57E5">
        <w:rPr>
          <w:rFonts w:ascii="Times New Roman" w:hAnsi="Times New Roman" w:cs="Times New Roman"/>
          <w:sz w:val="24"/>
          <w:szCs w:val="24"/>
          <w:lang w:val="es-MX"/>
        </w:rPr>
        <w:t>Aliri</w:t>
      </w:r>
      <w:r>
        <w:rPr>
          <w:rFonts w:ascii="Times New Roman" w:hAnsi="Times New Roman" w:cs="Times New Roman"/>
          <w:sz w:val="24"/>
          <w:szCs w:val="24"/>
          <w:lang w:val="es-MX"/>
        </w:rPr>
        <w:t>, J.</w:t>
      </w:r>
      <w:r w:rsidRPr="002F57E5">
        <w:rPr>
          <w:rFonts w:ascii="Times New Roman" w:hAnsi="Times New Roman" w:cs="Times New Roman"/>
          <w:sz w:val="24"/>
          <w:szCs w:val="24"/>
          <w:lang w:val="es-MX"/>
        </w:rPr>
        <w:t>, Go</w:t>
      </w:r>
      <w:r>
        <w:rPr>
          <w:rFonts w:ascii="Times New Roman" w:hAnsi="Times New Roman" w:cs="Times New Roman"/>
          <w:sz w:val="24"/>
          <w:szCs w:val="24"/>
          <w:lang w:val="es-MX"/>
        </w:rPr>
        <w:t>ñ</w:t>
      </w:r>
      <w:r w:rsidRPr="002F57E5">
        <w:rPr>
          <w:rFonts w:ascii="Times New Roman" w:hAnsi="Times New Roman" w:cs="Times New Roman"/>
          <w:sz w:val="24"/>
          <w:szCs w:val="24"/>
          <w:lang w:val="es-MX"/>
        </w:rPr>
        <w:t xml:space="preserve">i-Balentziaga, </w:t>
      </w:r>
      <w:r>
        <w:rPr>
          <w:rFonts w:ascii="Times New Roman" w:hAnsi="Times New Roman" w:cs="Times New Roman"/>
          <w:sz w:val="24"/>
          <w:szCs w:val="24"/>
          <w:lang w:val="es-MX"/>
        </w:rPr>
        <w:t xml:space="preserve">O. </w:t>
      </w:r>
      <w:r w:rsidRPr="002F57E5">
        <w:rPr>
          <w:rFonts w:ascii="Times New Roman" w:hAnsi="Times New Roman" w:cs="Times New Roman"/>
          <w:sz w:val="24"/>
          <w:szCs w:val="24"/>
          <w:lang w:val="es-MX"/>
        </w:rPr>
        <w:t>y Gorostiaga</w:t>
      </w:r>
      <w:r>
        <w:rPr>
          <w:rFonts w:ascii="Times New Roman" w:hAnsi="Times New Roman" w:cs="Times New Roman"/>
          <w:sz w:val="24"/>
          <w:szCs w:val="24"/>
          <w:lang w:val="es-MX"/>
        </w:rPr>
        <w:t xml:space="preserve">, A. (2023). </w:t>
      </w:r>
      <w:r w:rsidRPr="002F57E5">
        <w:rPr>
          <w:rFonts w:ascii="Times New Roman" w:hAnsi="Times New Roman" w:cs="Times New Roman"/>
          <w:sz w:val="24"/>
          <w:szCs w:val="24"/>
          <w:lang w:val="es-MX"/>
        </w:rPr>
        <w:t>Asociación entre el bullying, la ansiedad y la depresión en la infancia</w:t>
      </w:r>
      <w:r>
        <w:rPr>
          <w:rFonts w:ascii="Times New Roman" w:hAnsi="Times New Roman" w:cs="Times New Roman"/>
          <w:sz w:val="24"/>
          <w:szCs w:val="24"/>
          <w:lang w:val="es-MX"/>
        </w:rPr>
        <w:t xml:space="preserve"> </w:t>
      </w:r>
      <w:r w:rsidRPr="002F57E5">
        <w:rPr>
          <w:rFonts w:ascii="Times New Roman" w:hAnsi="Times New Roman" w:cs="Times New Roman"/>
          <w:sz w:val="24"/>
          <w:szCs w:val="24"/>
          <w:lang w:val="es-MX"/>
        </w:rPr>
        <w:t>y la adolescencia: el efecto mediador de la autoestima</w:t>
      </w:r>
      <w:r>
        <w:rPr>
          <w:rFonts w:ascii="Times New Roman" w:hAnsi="Times New Roman" w:cs="Times New Roman"/>
          <w:sz w:val="24"/>
          <w:szCs w:val="24"/>
          <w:lang w:val="es-MX"/>
        </w:rPr>
        <w:t xml:space="preserve">. </w:t>
      </w:r>
      <w:r w:rsidRPr="002F57E5">
        <w:rPr>
          <w:rFonts w:ascii="Times New Roman" w:hAnsi="Times New Roman" w:cs="Times New Roman"/>
          <w:i/>
          <w:iCs/>
          <w:sz w:val="24"/>
          <w:szCs w:val="24"/>
          <w:lang w:val="es-MX"/>
        </w:rPr>
        <w:t>Revista de Psicodidáctica 28,</w:t>
      </w:r>
      <w:r w:rsidRPr="002F57E5">
        <w:rPr>
          <w:rFonts w:ascii="Times New Roman" w:hAnsi="Times New Roman" w:cs="Times New Roman"/>
          <w:sz w:val="24"/>
          <w:szCs w:val="24"/>
          <w:lang w:val="es-MX"/>
        </w:rPr>
        <w:t xml:space="preserve"> 26–34</w:t>
      </w:r>
      <w:r>
        <w:rPr>
          <w:rFonts w:ascii="Times New Roman" w:hAnsi="Times New Roman" w:cs="Times New Roman"/>
          <w:sz w:val="24"/>
          <w:szCs w:val="24"/>
          <w:lang w:val="es-MX"/>
        </w:rPr>
        <w:t>.</w:t>
      </w:r>
      <w:r w:rsidR="00E16F3A" w:rsidRPr="00E16F3A">
        <w:t xml:space="preserve"> </w:t>
      </w:r>
      <w:hyperlink r:id="rId10" w:history="1">
        <w:r w:rsidR="00E16F3A" w:rsidRPr="005D73F9">
          <w:rPr>
            <w:rStyle w:val="Hipervnculo"/>
            <w:rFonts w:ascii="Times New Roman" w:hAnsi="Times New Roman" w:cs="Times New Roman"/>
            <w:sz w:val="24"/>
            <w:szCs w:val="24"/>
            <w:lang w:val="es-MX"/>
          </w:rPr>
          <w:t>https://doi.org/10.1016/j.psicod.2022.10.001</w:t>
        </w:r>
      </w:hyperlink>
    </w:p>
    <w:p w14:paraId="26AE2695" w14:textId="77D19EFC"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E16F3A">
        <w:rPr>
          <w:rFonts w:ascii="Times New Roman" w:hAnsi="Times New Roman" w:cs="Times New Roman"/>
          <w:sz w:val="24"/>
          <w:szCs w:val="24"/>
          <w:lang w:val="es-MX"/>
        </w:rPr>
        <w:t xml:space="preserve">Blanchflower D.G. </w:t>
      </w:r>
      <w:r w:rsidR="00A86965" w:rsidRPr="00E16F3A">
        <w:rPr>
          <w:rFonts w:ascii="Times New Roman" w:hAnsi="Times New Roman" w:cs="Times New Roman"/>
          <w:sz w:val="24"/>
          <w:szCs w:val="24"/>
          <w:lang w:val="es-MX"/>
        </w:rPr>
        <w:t>y</w:t>
      </w:r>
      <w:r w:rsidRPr="00E16F3A">
        <w:rPr>
          <w:rFonts w:ascii="Times New Roman" w:hAnsi="Times New Roman" w:cs="Times New Roman"/>
          <w:sz w:val="24"/>
          <w:szCs w:val="24"/>
          <w:lang w:val="es-MX"/>
        </w:rPr>
        <w:t xml:space="preserve"> Bryson A. (2024). </w:t>
      </w:r>
      <w:r w:rsidRPr="003666B5">
        <w:rPr>
          <w:rFonts w:ascii="Times New Roman" w:hAnsi="Times New Roman" w:cs="Times New Roman"/>
          <w:sz w:val="24"/>
          <w:szCs w:val="24"/>
          <w:lang w:val="en-US"/>
        </w:rPr>
        <w:t xml:space="preserve">The adult consequences of being bullied in childhood. </w:t>
      </w:r>
      <w:r w:rsidRPr="003666B5">
        <w:rPr>
          <w:rFonts w:ascii="Times New Roman" w:hAnsi="Times New Roman" w:cs="Times New Roman"/>
          <w:i/>
          <w:iCs/>
          <w:sz w:val="24"/>
          <w:szCs w:val="24"/>
          <w:lang w:val="en-US"/>
        </w:rPr>
        <w:t>Social Science and Medicine, 345</w:t>
      </w:r>
      <w:r w:rsidRPr="003666B5">
        <w:rPr>
          <w:rFonts w:ascii="Times New Roman" w:hAnsi="Times New Roman" w:cs="Times New Roman"/>
          <w:sz w:val="24"/>
          <w:szCs w:val="24"/>
          <w:lang w:val="en-US"/>
        </w:rPr>
        <w:t>, 1-11. doi: 10.1016/j.socscimed.2024.116690. Epub 2024 Feb 12. PMID: 38367340.</w:t>
      </w:r>
    </w:p>
    <w:p w14:paraId="020AF587" w14:textId="77777777"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CA301E">
        <w:rPr>
          <w:rFonts w:ascii="Times New Roman" w:hAnsi="Times New Roman" w:cs="Times New Roman"/>
          <w:sz w:val="24"/>
          <w:szCs w:val="24"/>
          <w:lang w:val="es-MX"/>
        </w:rPr>
        <w:t xml:space="preserve">Bronfrenbrenner, U. (1987). </w:t>
      </w:r>
      <w:r w:rsidRPr="00CA301E">
        <w:rPr>
          <w:rFonts w:ascii="Times New Roman" w:hAnsi="Times New Roman" w:cs="Times New Roman"/>
          <w:i/>
          <w:iCs/>
          <w:sz w:val="24"/>
          <w:szCs w:val="24"/>
          <w:lang w:val="es-MX"/>
        </w:rPr>
        <w:t>La ecología del Desarrollo Humano</w:t>
      </w:r>
      <w:r w:rsidRPr="00CA301E">
        <w:rPr>
          <w:rFonts w:ascii="Times New Roman" w:hAnsi="Times New Roman" w:cs="Times New Roman"/>
          <w:sz w:val="24"/>
          <w:szCs w:val="24"/>
          <w:lang w:val="es-MX"/>
        </w:rPr>
        <w:t xml:space="preserve">. </w:t>
      </w:r>
      <w:r w:rsidRPr="003666B5">
        <w:rPr>
          <w:rFonts w:ascii="Times New Roman" w:hAnsi="Times New Roman" w:cs="Times New Roman"/>
          <w:sz w:val="24"/>
          <w:szCs w:val="24"/>
          <w:lang w:val="en-US"/>
        </w:rPr>
        <w:t>Paidós.</w:t>
      </w:r>
    </w:p>
    <w:p w14:paraId="7979F5E2"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3666B5">
        <w:rPr>
          <w:rFonts w:ascii="Times New Roman" w:hAnsi="Times New Roman" w:cs="Times New Roman"/>
          <w:sz w:val="24"/>
          <w:szCs w:val="24"/>
          <w:lang w:val="en-US"/>
        </w:rPr>
        <w:t xml:space="preserve">Cerezo, F. (2014). Differences in Social Status according to Role in Bullying: A Socio-Metric Analysis. </w:t>
      </w:r>
      <w:r w:rsidRPr="00CA301E">
        <w:rPr>
          <w:rFonts w:ascii="Times New Roman" w:hAnsi="Times New Roman" w:cs="Times New Roman"/>
          <w:i/>
          <w:iCs/>
          <w:sz w:val="24"/>
          <w:szCs w:val="24"/>
          <w:lang w:val="es-MX"/>
        </w:rPr>
        <w:t>Bordón, 66</w:t>
      </w:r>
      <w:r w:rsidRPr="00CA301E">
        <w:rPr>
          <w:rFonts w:ascii="Times New Roman" w:hAnsi="Times New Roman" w:cs="Times New Roman"/>
          <w:sz w:val="24"/>
          <w:szCs w:val="24"/>
          <w:lang w:val="es-MX"/>
        </w:rPr>
        <w:t xml:space="preserve"> (2), 29-42. doi: 10.13042/Bordon.2014.66202</w:t>
      </w:r>
    </w:p>
    <w:p w14:paraId="56DAE7FF"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lastRenderedPageBreak/>
        <w:t xml:space="preserve">Cerezo, F., Sánchez, C., Ruíz, C. y Arense, J.J. (2015). Roles en bullying de adolescentes y preadolescentes, y su relación con el clima social y los estilos educativos parentales. </w:t>
      </w:r>
      <w:r w:rsidRPr="00CA301E">
        <w:rPr>
          <w:rFonts w:ascii="Times New Roman" w:hAnsi="Times New Roman" w:cs="Times New Roman"/>
          <w:i/>
          <w:iCs/>
          <w:sz w:val="24"/>
          <w:szCs w:val="24"/>
          <w:lang w:val="es-MX"/>
        </w:rPr>
        <w:t>Revista de Psicodidáctica, 20</w:t>
      </w:r>
      <w:r w:rsidRPr="00CA301E">
        <w:rPr>
          <w:rFonts w:ascii="Times New Roman" w:hAnsi="Times New Roman" w:cs="Times New Roman"/>
          <w:sz w:val="24"/>
          <w:szCs w:val="24"/>
          <w:lang w:val="es-MX"/>
        </w:rPr>
        <w:t>(1), 139-155. doi:10.1387/RevPsicodidact.11097</w:t>
      </w:r>
    </w:p>
    <w:p w14:paraId="27030D03" w14:textId="6D2DB880"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Cosma, A., Bjereld, Y., Elgar, F.J., Richardson, C., Bilz, L., Craig, W., Augustine, L., Molcho, M., Malinowska-Cieślik, M. </w:t>
      </w:r>
      <w:r w:rsidR="006D7491">
        <w:rPr>
          <w:rFonts w:ascii="Times New Roman" w:hAnsi="Times New Roman" w:cs="Times New Roman"/>
          <w:sz w:val="24"/>
          <w:szCs w:val="24"/>
          <w:lang w:val="es-MX"/>
        </w:rPr>
        <w:t>y</w:t>
      </w:r>
      <w:r w:rsidRPr="00CA301E">
        <w:rPr>
          <w:rFonts w:ascii="Times New Roman" w:hAnsi="Times New Roman" w:cs="Times New Roman"/>
          <w:sz w:val="24"/>
          <w:szCs w:val="24"/>
          <w:lang w:val="es-MX"/>
        </w:rPr>
        <w:t xml:space="preserve"> Walsh, S.D. (2022). </w:t>
      </w:r>
      <w:r w:rsidRPr="003666B5">
        <w:rPr>
          <w:rFonts w:ascii="Times New Roman" w:hAnsi="Times New Roman" w:cs="Times New Roman"/>
          <w:sz w:val="24"/>
          <w:szCs w:val="24"/>
          <w:lang w:val="en-US"/>
        </w:rPr>
        <w:t xml:space="preserve">Gender Differences in Bullying Reflect Societal Gender Inequality: A Multilevel Study With Adolescents in 46 Countries. </w:t>
      </w:r>
      <w:r w:rsidRPr="00CA301E">
        <w:rPr>
          <w:rFonts w:ascii="Times New Roman" w:hAnsi="Times New Roman" w:cs="Times New Roman"/>
          <w:i/>
          <w:iCs/>
          <w:sz w:val="24"/>
          <w:szCs w:val="24"/>
          <w:lang w:val="es-MX"/>
        </w:rPr>
        <w:t>Journal of Adolescent Health, 71</w:t>
      </w:r>
      <w:r w:rsidRPr="00CA301E">
        <w:rPr>
          <w:rFonts w:ascii="Times New Roman" w:hAnsi="Times New Roman" w:cs="Times New Roman"/>
          <w:sz w:val="24"/>
          <w:szCs w:val="24"/>
          <w:lang w:val="es-MX"/>
        </w:rPr>
        <w:t xml:space="preserve"> (5), 601-608. doi: 10.1016/j.jadohealth.2022.05.015.</w:t>
      </w:r>
    </w:p>
    <w:p w14:paraId="72DABC80" w14:textId="054AA6EE" w:rsidR="00902436" w:rsidRPr="00F50EE2" w:rsidRDefault="00902436" w:rsidP="008B0413">
      <w:pPr>
        <w:spacing w:after="0" w:line="360" w:lineRule="auto"/>
        <w:ind w:left="567" w:hanging="567"/>
        <w:jc w:val="both"/>
        <w:rPr>
          <w:rFonts w:ascii="Times New Roman" w:hAnsi="Times New Roman" w:cs="Times New Roman"/>
          <w:sz w:val="24"/>
          <w:szCs w:val="24"/>
          <w:lang w:val="es-MX"/>
        </w:rPr>
      </w:pPr>
      <w:bookmarkStart w:id="1" w:name="_Hlk165812693"/>
      <w:r w:rsidRPr="00902436">
        <w:rPr>
          <w:rFonts w:ascii="Times New Roman" w:hAnsi="Times New Roman" w:cs="Times New Roman"/>
          <w:sz w:val="24"/>
          <w:szCs w:val="24"/>
          <w:lang w:val="es-MX"/>
        </w:rPr>
        <w:t xml:space="preserve">Favini, A.Gerbino,M., Pastorelli, C., Zuffianò, A., Lunetti, C., Remondi, Ch., Cirimele, F., Gomez Plata, M., Giannini, A.M. (2023). </w:t>
      </w:r>
      <w:r w:rsidRPr="00902436">
        <w:rPr>
          <w:rFonts w:ascii="Times New Roman" w:hAnsi="Times New Roman" w:cs="Times New Roman"/>
          <w:sz w:val="24"/>
          <w:szCs w:val="24"/>
          <w:lang w:val="en-US"/>
        </w:rPr>
        <w:t>Bullying and cyberbullying: Do personality profiles matter in adolescence?</w:t>
      </w:r>
      <w:r w:rsidR="001665EE">
        <w:rPr>
          <w:rFonts w:ascii="Times New Roman" w:hAnsi="Times New Roman" w:cs="Times New Roman"/>
          <w:sz w:val="24"/>
          <w:szCs w:val="24"/>
          <w:lang w:val="en-US"/>
        </w:rPr>
        <w:t xml:space="preserve">. </w:t>
      </w:r>
      <w:r w:rsidRPr="001665EE">
        <w:rPr>
          <w:rFonts w:ascii="Times New Roman" w:hAnsi="Times New Roman" w:cs="Times New Roman"/>
          <w:i/>
          <w:iCs/>
          <w:sz w:val="24"/>
          <w:szCs w:val="24"/>
          <w:lang w:val="en-US"/>
        </w:rPr>
        <w:t>Telematics and Informatics</w:t>
      </w:r>
      <w:r w:rsidR="001665EE">
        <w:rPr>
          <w:rFonts w:ascii="Times New Roman" w:hAnsi="Times New Roman" w:cs="Times New Roman"/>
          <w:i/>
          <w:iCs/>
          <w:sz w:val="24"/>
          <w:szCs w:val="24"/>
          <w:lang w:val="en-US"/>
        </w:rPr>
        <w:t xml:space="preserve"> </w:t>
      </w:r>
      <w:r w:rsidRPr="001665EE">
        <w:rPr>
          <w:rFonts w:ascii="Times New Roman" w:hAnsi="Times New Roman" w:cs="Times New Roman"/>
          <w:i/>
          <w:iCs/>
          <w:sz w:val="24"/>
          <w:szCs w:val="24"/>
          <w:lang w:val="en-US"/>
        </w:rPr>
        <w:t>Reports,12,</w:t>
      </w:r>
      <w:r w:rsidRPr="00902436">
        <w:rPr>
          <w:rFonts w:ascii="Times New Roman" w:hAnsi="Times New Roman" w:cs="Times New Roman"/>
          <w:sz w:val="24"/>
          <w:szCs w:val="24"/>
          <w:lang w:val="en-US"/>
        </w:rPr>
        <w:t xml:space="preserve">1-10. </w:t>
      </w:r>
      <w:hyperlink r:id="rId11" w:history="1">
        <w:r w:rsidRPr="00F50EE2">
          <w:rPr>
            <w:rStyle w:val="Hipervnculo"/>
            <w:rFonts w:ascii="Times New Roman" w:hAnsi="Times New Roman" w:cs="Times New Roman"/>
            <w:sz w:val="24"/>
            <w:szCs w:val="24"/>
            <w:lang w:val="es-MX"/>
          </w:rPr>
          <w:t>https://doi.org/10.1016/j.teler.2023.100108</w:t>
        </w:r>
      </w:hyperlink>
    </w:p>
    <w:p w14:paraId="3B16EABB" w14:textId="0D618FEA"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F50EE2">
        <w:rPr>
          <w:rFonts w:ascii="Times New Roman" w:hAnsi="Times New Roman" w:cs="Times New Roman"/>
          <w:sz w:val="24"/>
          <w:szCs w:val="24"/>
          <w:lang w:val="es-MX"/>
        </w:rPr>
        <w:t xml:space="preserve">Garaigordobil, M. (2017). </w:t>
      </w:r>
      <w:r w:rsidRPr="00CA301E">
        <w:rPr>
          <w:rFonts w:ascii="Times New Roman" w:hAnsi="Times New Roman" w:cs="Times New Roman"/>
          <w:sz w:val="24"/>
          <w:szCs w:val="24"/>
          <w:lang w:val="es-MX"/>
        </w:rPr>
        <w:t xml:space="preserve">Conducta antisocial: conexión con bullying/cyberbullying y estrategias de resolución de conflictos. </w:t>
      </w:r>
      <w:r w:rsidRPr="003666B5">
        <w:rPr>
          <w:rFonts w:ascii="Times New Roman" w:hAnsi="Times New Roman" w:cs="Times New Roman"/>
          <w:i/>
          <w:iCs/>
          <w:sz w:val="24"/>
          <w:szCs w:val="24"/>
          <w:lang w:val="en-US"/>
        </w:rPr>
        <w:t>Psychosocial Intervention, 26</w:t>
      </w:r>
      <w:r w:rsidRPr="003666B5">
        <w:rPr>
          <w:rFonts w:ascii="Times New Roman" w:hAnsi="Times New Roman" w:cs="Times New Roman"/>
          <w:sz w:val="24"/>
          <w:szCs w:val="24"/>
          <w:lang w:val="en-US"/>
        </w:rPr>
        <w:t xml:space="preserve">(1), 47-54. </w:t>
      </w:r>
      <w:hyperlink r:id="rId12" w:history="1">
        <w:r w:rsidRPr="003666B5">
          <w:rPr>
            <w:rStyle w:val="Hipervnculo"/>
            <w:rFonts w:ascii="Times New Roman" w:hAnsi="Times New Roman" w:cs="Times New Roman"/>
            <w:color w:val="auto"/>
            <w:sz w:val="24"/>
            <w:szCs w:val="24"/>
            <w:lang w:val="en-US"/>
          </w:rPr>
          <w:t>https://dx.doi.org/10.1016/j.psi.2015.12.002</w:t>
        </w:r>
      </w:hyperlink>
    </w:p>
    <w:p w14:paraId="7937DC13"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3666B5">
        <w:rPr>
          <w:rFonts w:ascii="Times New Roman" w:hAnsi="Times New Roman" w:cs="Times New Roman"/>
          <w:sz w:val="24"/>
          <w:szCs w:val="24"/>
          <w:lang w:val="en-US"/>
        </w:rPr>
        <w:t xml:space="preserve">Garaigordobil, M. (2023). Educational psychology: the key to prevention and child-adolescent mental health. </w:t>
      </w:r>
      <w:r w:rsidRPr="00CA301E">
        <w:rPr>
          <w:rFonts w:ascii="Times New Roman" w:hAnsi="Times New Roman" w:cs="Times New Roman"/>
          <w:i/>
          <w:iCs/>
          <w:sz w:val="24"/>
          <w:szCs w:val="24"/>
          <w:lang w:val="es-MX"/>
        </w:rPr>
        <w:t>Psicothema, 35</w:t>
      </w:r>
      <w:r w:rsidRPr="00CA301E">
        <w:rPr>
          <w:rFonts w:ascii="Times New Roman" w:hAnsi="Times New Roman" w:cs="Times New Roman"/>
          <w:sz w:val="24"/>
          <w:szCs w:val="24"/>
          <w:lang w:val="es-MX"/>
        </w:rPr>
        <w:t>(4), 327-339. .https://dx.doi.org/10.7334/psicothema2023.1</w:t>
      </w:r>
    </w:p>
    <w:bookmarkEnd w:id="1"/>
    <w:p w14:paraId="6F02C46E"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Garaigordobil, M. y Oñederra, J. A. (2010) Inteligencia emocional en las víctimas de acoso escolar y en los agresores </w:t>
      </w:r>
      <w:r w:rsidRPr="00CA301E">
        <w:rPr>
          <w:rFonts w:ascii="Times New Roman" w:hAnsi="Times New Roman" w:cs="Times New Roman"/>
          <w:i/>
          <w:iCs/>
          <w:sz w:val="24"/>
          <w:szCs w:val="24"/>
          <w:lang w:val="es-MX"/>
        </w:rPr>
        <w:t>European Journal of Education and Psychology, 3</w:t>
      </w:r>
      <w:r w:rsidRPr="00CA301E">
        <w:rPr>
          <w:rFonts w:ascii="Times New Roman" w:hAnsi="Times New Roman" w:cs="Times New Roman"/>
          <w:sz w:val="24"/>
          <w:szCs w:val="24"/>
          <w:lang w:val="es-MX"/>
        </w:rPr>
        <w:t xml:space="preserve"> (2), 243-256. </w:t>
      </w:r>
      <w:hyperlink r:id="rId13" w:history="1">
        <w:r w:rsidRPr="00CA301E">
          <w:rPr>
            <w:rStyle w:val="Hipervnculo"/>
            <w:rFonts w:ascii="Times New Roman" w:hAnsi="Times New Roman" w:cs="Times New Roman"/>
            <w:sz w:val="24"/>
            <w:szCs w:val="24"/>
            <w:lang w:val="es-MX"/>
          </w:rPr>
          <w:t>redalyc.org/pdf/1293/129315468008</w:t>
        </w:r>
      </w:hyperlink>
      <w:r w:rsidRPr="00CA301E">
        <w:rPr>
          <w:rFonts w:ascii="Times New Roman" w:hAnsi="Times New Roman" w:cs="Times New Roman"/>
          <w:sz w:val="24"/>
          <w:szCs w:val="24"/>
          <w:lang w:val="es-MX"/>
        </w:rPr>
        <w:t>.pdf</w:t>
      </w:r>
    </w:p>
    <w:p w14:paraId="58368FCB" w14:textId="1B08FFAF"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Garaigordobil, M., Martínez-Valderrey, V. y Machimbarrena, J. M. (2017). Intervención en el bullying y cyberbullying: Evaluación del caso Martín. </w:t>
      </w:r>
      <w:r w:rsidRPr="00CA301E">
        <w:rPr>
          <w:rFonts w:ascii="Times New Roman" w:hAnsi="Times New Roman" w:cs="Times New Roman"/>
          <w:i/>
          <w:iCs/>
          <w:sz w:val="24"/>
          <w:szCs w:val="24"/>
          <w:lang w:val="es-MX"/>
        </w:rPr>
        <w:t>Revista de Psicología Clínica con Niños y Adolescentes, 4</w:t>
      </w:r>
      <w:r w:rsidR="006D7491">
        <w:rPr>
          <w:rFonts w:ascii="Times New Roman" w:hAnsi="Times New Roman" w:cs="Times New Roman"/>
          <w:i/>
          <w:iCs/>
          <w:sz w:val="24"/>
          <w:szCs w:val="24"/>
          <w:lang w:val="es-MX"/>
        </w:rPr>
        <w:t>(</w:t>
      </w:r>
      <w:r w:rsidRPr="00CA301E">
        <w:rPr>
          <w:rFonts w:ascii="Times New Roman" w:hAnsi="Times New Roman" w:cs="Times New Roman"/>
          <w:sz w:val="24"/>
          <w:szCs w:val="24"/>
          <w:lang w:val="es-MX"/>
        </w:rPr>
        <w:t>1</w:t>
      </w:r>
      <w:r w:rsidR="006D7491">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25-32. </w:t>
      </w:r>
      <w:hyperlink r:id="rId14" w:history="1">
        <w:r w:rsidRPr="00CA301E">
          <w:rPr>
            <w:rStyle w:val="Hipervnculo"/>
            <w:rFonts w:ascii="Times New Roman" w:hAnsi="Times New Roman" w:cs="Times New Roman"/>
            <w:color w:val="auto"/>
            <w:sz w:val="24"/>
            <w:szCs w:val="24"/>
            <w:lang w:val="es-MX"/>
          </w:rPr>
          <w:t>https://api.semanticscholar.org/CorpusID:151395973</w:t>
        </w:r>
      </w:hyperlink>
      <w:r w:rsidRPr="00CA301E">
        <w:rPr>
          <w:rFonts w:ascii="Times New Roman" w:hAnsi="Times New Roman" w:cs="Times New Roman"/>
          <w:sz w:val="24"/>
          <w:szCs w:val="24"/>
          <w:lang w:val="es-MX"/>
        </w:rPr>
        <w:t>.</w:t>
      </w:r>
    </w:p>
    <w:p w14:paraId="403744E0" w14:textId="32E32C86"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CA301E">
        <w:rPr>
          <w:rFonts w:ascii="Times New Roman" w:hAnsi="Times New Roman" w:cs="Times New Roman"/>
          <w:sz w:val="24"/>
          <w:szCs w:val="24"/>
          <w:shd w:val="clear" w:color="auto" w:fill="FFFFFF"/>
          <w:lang w:val="es-MX"/>
        </w:rPr>
        <w:t xml:space="preserve">Garandeau, C.F., Turunen, T., Saarento-Zaprudin, S. </w:t>
      </w:r>
      <w:r w:rsidR="008D25C7">
        <w:rPr>
          <w:rFonts w:ascii="Times New Roman" w:hAnsi="Times New Roman" w:cs="Times New Roman"/>
          <w:sz w:val="24"/>
          <w:szCs w:val="24"/>
          <w:shd w:val="clear" w:color="auto" w:fill="FFFFFF"/>
          <w:lang w:val="es-MX"/>
        </w:rPr>
        <w:t>y</w:t>
      </w:r>
      <w:r w:rsidRPr="00CA301E">
        <w:rPr>
          <w:rFonts w:ascii="Times New Roman" w:hAnsi="Times New Roman" w:cs="Times New Roman"/>
          <w:sz w:val="24"/>
          <w:szCs w:val="24"/>
          <w:shd w:val="clear" w:color="auto" w:fill="FFFFFF"/>
          <w:lang w:val="es-MX"/>
        </w:rPr>
        <w:t xml:space="preserve"> Salmivalli, C.  </w:t>
      </w:r>
      <w:r w:rsidRPr="003666B5">
        <w:rPr>
          <w:rFonts w:ascii="Times New Roman" w:hAnsi="Times New Roman" w:cs="Times New Roman"/>
          <w:sz w:val="24"/>
          <w:szCs w:val="24"/>
          <w:shd w:val="clear" w:color="auto" w:fill="FFFFFF"/>
          <w:lang w:val="en-US"/>
        </w:rPr>
        <w:t xml:space="preserve">(2023). Effects of the KiVa anti-bullying program on defending behavior: Investigating individual-level mechanisms of change. </w:t>
      </w:r>
      <w:r w:rsidRPr="003666B5">
        <w:rPr>
          <w:rFonts w:ascii="Times New Roman" w:hAnsi="Times New Roman" w:cs="Times New Roman"/>
          <w:i/>
          <w:iCs/>
          <w:sz w:val="24"/>
          <w:szCs w:val="24"/>
          <w:shd w:val="clear" w:color="auto" w:fill="FFFFFF"/>
          <w:lang w:val="en-US"/>
        </w:rPr>
        <w:t>Journal of School Psychology, 99,</w:t>
      </w:r>
      <w:r w:rsidRPr="003666B5">
        <w:rPr>
          <w:rFonts w:ascii="Times New Roman" w:hAnsi="Times New Roman" w:cs="Times New Roman"/>
          <w:sz w:val="24"/>
          <w:szCs w:val="24"/>
          <w:shd w:val="clear" w:color="auto" w:fill="FFFFFF"/>
          <w:lang w:val="en-US"/>
        </w:rPr>
        <w:t xml:space="preserve"> 1-14. doi: 10.1016/j.jsp.2023.101226.</w:t>
      </w:r>
    </w:p>
    <w:p w14:paraId="235A0EF5" w14:textId="38B12B92"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3666B5">
        <w:rPr>
          <w:rFonts w:ascii="Times New Roman" w:hAnsi="Times New Roman" w:cs="Times New Roman"/>
          <w:sz w:val="24"/>
          <w:szCs w:val="24"/>
          <w:lang w:val="en-US"/>
        </w:rPr>
        <w:t xml:space="preserve">Hensums, M., Brummelman, E., Larsen, H., Van den Bos, W. </w:t>
      </w:r>
      <w:r w:rsidR="00A86965" w:rsidRPr="003666B5">
        <w:rPr>
          <w:rFonts w:ascii="Times New Roman" w:hAnsi="Times New Roman" w:cs="Times New Roman"/>
          <w:sz w:val="24"/>
          <w:szCs w:val="24"/>
          <w:lang w:val="en-US"/>
        </w:rPr>
        <w:t>y</w:t>
      </w:r>
      <w:r w:rsidRPr="003666B5">
        <w:rPr>
          <w:rFonts w:ascii="Times New Roman" w:hAnsi="Times New Roman" w:cs="Times New Roman"/>
          <w:sz w:val="24"/>
          <w:szCs w:val="24"/>
          <w:lang w:val="en-US"/>
        </w:rPr>
        <w:t xml:space="preserve"> Overbeek, G. (2023). Social goals and gains of adolescent bullying and aggression: A meta-analysis. </w:t>
      </w:r>
      <w:r w:rsidRPr="003666B5">
        <w:rPr>
          <w:rFonts w:ascii="Times New Roman" w:hAnsi="Times New Roman" w:cs="Times New Roman"/>
          <w:i/>
          <w:iCs/>
          <w:sz w:val="24"/>
          <w:szCs w:val="24"/>
          <w:lang w:val="en-US"/>
        </w:rPr>
        <w:t>Developmental Review, 68,</w:t>
      </w:r>
      <w:r w:rsidRPr="003666B5">
        <w:rPr>
          <w:rFonts w:ascii="Times New Roman" w:hAnsi="Times New Roman" w:cs="Times New Roman"/>
          <w:sz w:val="24"/>
          <w:szCs w:val="24"/>
          <w:lang w:val="en-US"/>
        </w:rPr>
        <w:t xml:space="preserve"> 1-18. </w:t>
      </w:r>
      <w:hyperlink r:id="rId15" w:history="1">
        <w:r w:rsidRPr="003666B5">
          <w:rPr>
            <w:rStyle w:val="Hipervnculo"/>
            <w:rFonts w:ascii="Times New Roman" w:hAnsi="Times New Roman" w:cs="Times New Roman"/>
            <w:sz w:val="24"/>
            <w:szCs w:val="24"/>
            <w:lang w:val="en-US"/>
          </w:rPr>
          <w:t>https://doi.org/10.1016/j.dr.2023.101073</w:t>
        </w:r>
      </w:hyperlink>
    </w:p>
    <w:p w14:paraId="50FC8EB7"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3666B5">
        <w:rPr>
          <w:rFonts w:ascii="Times New Roman" w:hAnsi="Times New Roman" w:cs="Times New Roman"/>
          <w:sz w:val="24"/>
          <w:szCs w:val="24"/>
          <w:lang w:val="en-US"/>
        </w:rPr>
        <w:lastRenderedPageBreak/>
        <w:t xml:space="preserve">Hernández Herrera, C. A. (2021). </w:t>
      </w:r>
      <w:r w:rsidRPr="00CA301E">
        <w:rPr>
          <w:rFonts w:ascii="Times New Roman" w:hAnsi="Times New Roman" w:cs="Times New Roman"/>
          <w:sz w:val="24"/>
          <w:szCs w:val="24"/>
          <w:lang w:val="es-MX"/>
        </w:rPr>
        <w:t xml:space="preserve">Modelo de ecuaciones estructurales, alternativa para medir el fenómeno de las mujeres STEM en México. </w:t>
      </w:r>
      <w:r w:rsidRPr="00CA301E">
        <w:rPr>
          <w:rFonts w:ascii="Times New Roman" w:hAnsi="Times New Roman" w:cs="Times New Roman"/>
          <w:i/>
          <w:iCs/>
          <w:sz w:val="24"/>
          <w:szCs w:val="24"/>
          <w:lang w:val="es-MX"/>
        </w:rPr>
        <w:t>RIDE Revista Iberoamericana Para La Investigación y El Desarrollo Educativo, 11</w:t>
      </w:r>
      <w:r w:rsidRPr="00CA301E">
        <w:rPr>
          <w:rFonts w:ascii="Times New Roman" w:hAnsi="Times New Roman" w:cs="Times New Roman"/>
          <w:sz w:val="24"/>
          <w:szCs w:val="24"/>
          <w:lang w:val="es-MX"/>
        </w:rPr>
        <w:t>(22). https://doi.org/10.23913/ride.v11i22.977</w:t>
      </w:r>
    </w:p>
    <w:p w14:paraId="0FFEA2D8" w14:textId="56917FFA"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3666B5">
        <w:rPr>
          <w:rFonts w:ascii="Times New Roman" w:hAnsi="Times New Roman" w:cs="Times New Roman"/>
          <w:sz w:val="24"/>
          <w:szCs w:val="24"/>
          <w:lang w:val="en-US"/>
        </w:rPr>
        <w:t xml:space="preserve">Jensen, M.T. (2022). Are test-based policies in the schools associated with burnout and bullying? A study of direct and indirect associations with pupil-teacher ratio as a moderator. </w:t>
      </w:r>
      <w:r w:rsidRPr="003666B5">
        <w:rPr>
          <w:rFonts w:ascii="Times New Roman" w:hAnsi="Times New Roman" w:cs="Times New Roman"/>
          <w:i/>
          <w:iCs/>
          <w:sz w:val="24"/>
          <w:szCs w:val="24"/>
          <w:lang w:val="en-US"/>
        </w:rPr>
        <w:t>Teaching and Teacher Education, 113,</w:t>
      </w:r>
      <w:r w:rsidRPr="003666B5">
        <w:rPr>
          <w:rFonts w:ascii="Times New Roman" w:hAnsi="Times New Roman" w:cs="Times New Roman"/>
          <w:sz w:val="24"/>
          <w:szCs w:val="24"/>
          <w:lang w:val="en-US"/>
        </w:rPr>
        <w:t xml:space="preserve"> 1-10.</w:t>
      </w:r>
      <w:r w:rsidR="008D25C7" w:rsidRPr="003666B5">
        <w:rPr>
          <w:rFonts w:ascii="Times New Roman" w:hAnsi="Times New Roman" w:cs="Times New Roman"/>
          <w:sz w:val="24"/>
          <w:szCs w:val="24"/>
          <w:lang w:val="en-US"/>
        </w:rPr>
        <w:t xml:space="preserve"> </w:t>
      </w:r>
      <w:hyperlink r:id="rId16" w:history="1">
        <w:r w:rsidR="008D25C7" w:rsidRPr="003666B5">
          <w:rPr>
            <w:rStyle w:val="Hipervnculo"/>
            <w:rFonts w:ascii="Times New Roman" w:hAnsi="Times New Roman" w:cs="Times New Roman"/>
            <w:sz w:val="24"/>
            <w:szCs w:val="24"/>
            <w:lang w:val="en-US"/>
          </w:rPr>
          <w:t>https://doi.org/10.1016/j.tate.2022.103670</w:t>
        </w:r>
      </w:hyperlink>
    </w:p>
    <w:p w14:paraId="36B9F563" w14:textId="2534B341" w:rsidR="00517F5F" w:rsidRPr="003666B5" w:rsidRDefault="00517F5F" w:rsidP="008B0413">
      <w:pPr>
        <w:pStyle w:val="Textosinformato"/>
        <w:spacing w:line="360" w:lineRule="auto"/>
        <w:ind w:left="567" w:hanging="567"/>
        <w:jc w:val="both"/>
        <w:rPr>
          <w:rFonts w:ascii="Times New Roman" w:hAnsi="Times New Roman" w:cs="Times New Roman"/>
          <w:sz w:val="24"/>
          <w:szCs w:val="24"/>
          <w:lang w:val="en-US"/>
        </w:rPr>
      </w:pPr>
      <w:r w:rsidRPr="003666B5">
        <w:rPr>
          <w:rFonts w:ascii="Times New Roman" w:hAnsi="Times New Roman" w:cs="Times New Roman"/>
          <w:sz w:val="24"/>
          <w:szCs w:val="24"/>
          <w:lang w:val="en-US"/>
        </w:rPr>
        <w:t xml:space="preserve">Kennedy, A. </w:t>
      </w:r>
      <w:r w:rsidR="00A86965" w:rsidRPr="003666B5">
        <w:rPr>
          <w:rFonts w:ascii="Times New Roman" w:hAnsi="Times New Roman" w:cs="Times New Roman"/>
          <w:sz w:val="24"/>
          <w:szCs w:val="24"/>
          <w:lang w:val="en-US"/>
        </w:rPr>
        <w:t>y</w:t>
      </w:r>
      <w:r w:rsidRPr="003666B5">
        <w:rPr>
          <w:rFonts w:ascii="Times New Roman" w:hAnsi="Times New Roman" w:cs="Times New Roman"/>
          <w:sz w:val="24"/>
          <w:szCs w:val="24"/>
          <w:lang w:val="en-US"/>
        </w:rPr>
        <w:t xml:space="preserve"> Brausch, A.M. (2024). Emotion dysregulation, bullying, and suicide behaviors in adolescents. </w:t>
      </w:r>
      <w:r w:rsidRPr="003666B5">
        <w:rPr>
          <w:rFonts w:ascii="Times New Roman" w:hAnsi="Times New Roman" w:cs="Times New Roman"/>
          <w:i/>
          <w:sz w:val="24"/>
          <w:szCs w:val="24"/>
          <w:lang w:val="en-US"/>
        </w:rPr>
        <w:t>Journal of Affective Disorders Reports</w:t>
      </w:r>
      <w:r w:rsidRPr="003666B5">
        <w:rPr>
          <w:rFonts w:ascii="Times New Roman" w:hAnsi="Times New Roman" w:cs="Times New Roman"/>
          <w:sz w:val="24"/>
          <w:szCs w:val="24"/>
          <w:lang w:val="en-US"/>
        </w:rPr>
        <w:t xml:space="preserve">, 15, 2-7. </w:t>
      </w:r>
      <w:hyperlink r:id="rId17" w:history="1">
        <w:r w:rsidRPr="003666B5">
          <w:rPr>
            <w:rStyle w:val="Hipervnculo"/>
            <w:rFonts w:ascii="Times New Roman" w:hAnsi="Times New Roman" w:cs="Times New Roman"/>
            <w:color w:val="auto"/>
            <w:sz w:val="24"/>
            <w:szCs w:val="24"/>
            <w:lang w:val="en-US"/>
          </w:rPr>
          <w:t>https://doi.org/10.1016/j.jadr.2023.100715</w:t>
        </w:r>
      </w:hyperlink>
    </w:p>
    <w:p w14:paraId="1707A44B" w14:textId="77777777"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3666B5">
        <w:rPr>
          <w:rFonts w:ascii="Times New Roman" w:hAnsi="Times New Roman" w:cs="Times New Roman"/>
          <w:sz w:val="24"/>
          <w:szCs w:val="24"/>
          <w:lang w:val="en-US"/>
        </w:rPr>
        <w:t xml:space="preserve">Kennedy, R. (2020a). Gender differences in outcomes of bullying prevention programs: A meta-analysis. </w:t>
      </w:r>
      <w:r w:rsidRPr="003666B5">
        <w:rPr>
          <w:rFonts w:ascii="Times New Roman" w:hAnsi="Times New Roman" w:cs="Times New Roman"/>
          <w:i/>
          <w:iCs/>
          <w:sz w:val="24"/>
          <w:szCs w:val="24"/>
          <w:lang w:val="en-US"/>
        </w:rPr>
        <w:t>Journal Children and Youth Services Review, 119</w:t>
      </w:r>
      <w:r w:rsidRPr="003666B5">
        <w:rPr>
          <w:rFonts w:ascii="Times New Roman" w:hAnsi="Times New Roman" w:cs="Times New Roman"/>
          <w:sz w:val="24"/>
          <w:szCs w:val="24"/>
          <w:lang w:val="en-US"/>
        </w:rPr>
        <w:t>, 1-10. https://doi.org/10.1016/j.childyouth.2020.105506</w:t>
      </w:r>
    </w:p>
    <w:p w14:paraId="1B36961C" w14:textId="77777777"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3666B5">
        <w:rPr>
          <w:rFonts w:ascii="Times New Roman" w:hAnsi="Times New Roman" w:cs="Times New Roman"/>
          <w:sz w:val="24"/>
          <w:szCs w:val="24"/>
          <w:lang w:val="en-US"/>
        </w:rPr>
        <w:t xml:space="preserve">Kennedy, R. (2020b). A meta-analysis of the outcomes of bullying prevention programs on subtypes of traditional bullying victimization: Verbal, relational, and physical. </w:t>
      </w:r>
      <w:r w:rsidRPr="003666B5">
        <w:rPr>
          <w:rFonts w:ascii="Times New Roman" w:hAnsi="Times New Roman" w:cs="Times New Roman"/>
          <w:i/>
          <w:iCs/>
          <w:sz w:val="24"/>
          <w:szCs w:val="24"/>
          <w:lang w:val="en-US"/>
        </w:rPr>
        <w:t>Aggression and Violent Behavior, 55,</w:t>
      </w:r>
      <w:r w:rsidRPr="003666B5">
        <w:rPr>
          <w:rFonts w:ascii="Times New Roman" w:hAnsi="Times New Roman" w:cs="Times New Roman"/>
          <w:sz w:val="24"/>
          <w:szCs w:val="24"/>
          <w:lang w:val="en-US"/>
        </w:rPr>
        <w:t xml:space="preserve"> 1-12 https://api.semanticscholar.org/CorpusID:224864868.</w:t>
      </w:r>
    </w:p>
    <w:p w14:paraId="182960E1" w14:textId="45FFDB64"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3666B5">
        <w:rPr>
          <w:rFonts w:ascii="Times New Roman" w:hAnsi="Times New Roman" w:cs="Times New Roman"/>
          <w:sz w:val="24"/>
          <w:szCs w:val="24"/>
          <w:shd w:val="clear" w:color="auto" w:fill="FFFFFF"/>
          <w:lang w:val="en-US"/>
        </w:rPr>
        <w:t xml:space="preserve">Kljakovic, M. </w:t>
      </w:r>
      <w:r w:rsidR="008D25C7" w:rsidRPr="003666B5">
        <w:rPr>
          <w:rFonts w:ascii="Times New Roman" w:hAnsi="Times New Roman" w:cs="Times New Roman"/>
          <w:sz w:val="24"/>
          <w:szCs w:val="24"/>
          <w:shd w:val="clear" w:color="auto" w:fill="FFFFFF"/>
          <w:lang w:val="en-US"/>
        </w:rPr>
        <w:t>y</w:t>
      </w:r>
      <w:r w:rsidRPr="003666B5">
        <w:rPr>
          <w:rFonts w:ascii="Times New Roman" w:hAnsi="Times New Roman" w:cs="Times New Roman"/>
          <w:sz w:val="24"/>
          <w:szCs w:val="24"/>
          <w:shd w:val="clear" w:color="auto" w:fill="FFFFFF"/>
          <w:lang w:val="en-US"/>
        </w:rPr>
        <w:t xml:space="preserve"> Hunt, C. (2016). A meta-analysis of predictors of bullying and victimisation in adolescence. </w:t>
      </w:r>
      <w:r w:rsidRPr="003666B5">
        <w:rPr>
          <w:rFonts w:ascii="Times New Roman" w:hAnsi="Times New Roman" w:cs="Times New Roman"/>
          <w:i/>
          <w:iCs/>
          <w:sz w:val="24"/>
          <w:szCs w:val="24"/>
          <w:shd w:val="clear" w:color="auto" w:fill="FFFFFF"/>
          <w:lang w:val="en-US"/>
        </w:rPr>
        <w:t>Journal of Adolescent 49,</w:t>
      </w:r>
      <w:r w:rsidRPr="003666B5">
        <w:rPr>
          <w:rFonts w:ascii="Times New Roman" w:hAnsi="Times New Roman" w:cs="Times New Roman"/>
          <w:sz w:val="24"/>
          <w:szCs w:val="24"/>
          <w:shd w:val="clear" w:color="auto" w:fill="FFFFFF"/>
          <w:lang w:val="en-US"/>
        </w:rPr>
        <w:t xml:space="preserve"> 134-45. doi: 10.1016/j.adolescence.2016.03.002. </w:t>
      </w:r>
    </w:p>
    <w:p w14:paraId="06764DC4" w14:textId="2CC113A0" w:rsidR="00517F5F" w:rsidRPr="00CA301E" w:rsidRDefault="00517F5F" w:rsidP="008B0413">
      <w:pPr>
        <w:spacing w:after="0" w:line="360" w:lineRule="auto"/>
        <w:ind w:left="567" w:hanging="567"/>
        <w:jc w:val="both"/>
        <w:rPr>
          <w:rFonts w:ascii="Times New Roman" w:hAnsi="Times New Roman" w:cs="Times New Roman"/>
          <w:sz w:val="24"/>
          <w:szCs w:val="24"/>
          <w:shd w:val="clear" w:color="auto" w:fill="FFFFFF"/>
          <w:lang w:val="es-MX"/>
        </w:rPr>
      </w:pPr>
      <w:r w:rsidRPr="003666B5">
        <w:rPr>
          <w:rFonts w:ascii="Times New Roman" w:hAnsi="Times New Roman" w:cs="Times New Roman"/>
          <w:sz w:val="24"/>
          <w:szCs w:val="24"/>
          <w:shd w:val="clear" w:color="auto" w:fill="FFFFFF"/>
          <w:lang w:val="en-US"/>
        </w:rPr>
        <w:t xml:space="preserve">Kochel, K.P., Ladd, G.W., Bagwell, C.L. </w:t>
      </w:r>
      <w:r w:rsidR="008D25C7" w:rsidRPr="003666B5">
        <w:rPr>
          <w:rFonts w:ascii="Times New Roman" w:hAnsi="Times New Roman" w:cs="Times New Roman"/>
          <w:sz w:val="24"/>
          <w:szCs w:val="24"/>
          <w:shd w:val="clear" w:color="auto" w:fill="FFFFFF"/>
          <w:lang w:val="en-US"/>
        </w:rPr>
        <w:t>y</w:t>
      </w:r>
      <w:r w:rsidRPr="003666B5">
        <w:rPr>
          <w:rFonts w:ascii="Times New Roman" w:hAnsi="Times New Roman" w:cs="Times New Roman"/>
          <w:sz w:val="24"/>
          <w:szCs w:val="24"/>
          <w:shd w:val="clear" w:color="auto" w:fill="FFFFFF"/>
          <w:lang w:val="en-US"/>
        </w:rPr>
        <w:t xml:space="preserve"> Yabko, B.A. (2015). Bully/Victim Profiles' Differential Risk for Worsening Peer Acceptance: The Role of Friendship. </w:t>
      </w:r>
      <w:r w:rsidRPr="00CA301E">
        <w:rPr>
          <w:rFonts w:ascii="Times New Roman" w:hAnsi="Times New Roman" w:cs="Times New Roman"/>
          <w:i/>
          <w:iCs/>
          <w:sz w:val="24"/>
          <w:szCs w:val="24"/>
          <w:shd w:val="clear" w:color="auto" w:fill="FFFFFF"/>
          <w:lang w:val="es-MX"/>
        </w:rPr>
        <w:t>Journal of Applied Developmental Psychology, 41,</w:t>
      </w:r>
      <w:r w:rsidRPr="00CA301E">
        <w:rPr>
          <w:rFonts w:ascii="Times New Roman" w:hAnsi="Times New Roman" w:cs="Times New Roman"/>
          <w:sz w:val="24"/>
          <w:szCs w:val="24"/>
          <w:shd w:val="clear" w:color="auto" w:fill="FFFFFF"/>
          <w:lang w:val="es-MX"/>
        </w:rPr>
        <w:t xml:space="preserve"> 38-45. doi: 10.1016/j.appdev.2015.05.002. </w:t>
      </w:r>
    </w:p>
    <w:p w14:paraId="03920A42"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Machimbarrena, J.M., González-Cabrera, J. y Garaigordobil, M. (2019). Variables familiares relacionadas con el bullying y el cyberbullying: una revisión sistemática. </w:t>
      </w:r>
      <w:r w:rsidRPr="00CA301E">
        <w:rPr>
          <w:rFonts w:ascii="Times New Roman" w:hAnsi="Times New Roman" w:cs="Times New Roman"/>
          <w:i/>
          <w:iCs/>
          <w:sz w:val="24"/>
          <w:szCs w:val="24"/>
          <w:lang w:val="es-MX"/>
        </w:rPr>
        <w:t>Pensamiento Psicológico, 17,</w:t>
      </w:r>
      <w:r w:rsidRPr="00CA301E">
        <w:rPr>
          <w:rFonts w:ascii="Times New Roman" w:hAnsi="Times New Roman" w:cs="Times New Roman"/>
          <w:sz w:val="24"/>
          <w:szCs w:val="24"/>
          <w:lang w:val="es-MX"/>
        </w:rPr>
        <w:t xml:space="preserve"> (2),37-56. doi:10.11144/Javerianacali.PPSI17-2.vfrb</w:t>
      </w:r>
    </w:p>
    <w:p w14:paraId="14A04658" w14:textId="772E2103" w:rsidR="00517F5F" w:rsidRPr="003666B5" w:rsidRDefault="00517F5F" w:rsidP="008B0413">
      <w:pPr>
        <w:pStyle w:val="Textosinformato"/>
        <w:spacing w:line="360" w:lineRule="auto"/>
        <w:ind w:left="567" w:hanging="567"/>
        <w:jc w:val="both"/>
        <w:rPr>
          <w:rFonts w:ascii="Times New Roman" w:hAnsi="Times New Roman" w:cs="Times New Roman"/>
          <w:sz w:val="24"/>
          <w:szCs w:val="24"/>
          <w:lang w:val="en-US"/>
        </w:rPr>
      </w:pPr>
      <w:r w:rsidRPr="00CA301E">
        <w:rPr>
          <w:rFonts w:ascii="Times New Roman" w:hAnsi="Times New Roman" w:cs="Times New Roman"/>
          <w:sz w:val="24"/>
          <w:szCs w:val="24"/>
        </w:rPr>
        <w:t xml:space="preserve">Menabò, L., Caravita, S.C.S., Skrzypiec, G., Slee, P. </w:t>
      </w:r>
      <w:r w:rsidR="008D25C7">
        <w:rPr>
          <w:rFonts w:ascii="Times New Roman" w:hAnsi="Times New Roman" w:cs="Times New Roman"/>
          <w:sz w:val="24"/>
          <w:szCs w:val="24"/>
        </w:rPr>
        <w:t>y</w:t>
      </w:r>
      <w:r w:rsidRPr="00CA301E">
        <w:rPr>
          <w:rFonts w:ascii="Times New Roman" w:hAnsi="Times New Roman" w:cs="Times New Roman"/>
          <w:sz w:val="24"/>
          <w:szCs w:val="24"/>
        </w:rPr>
        <w:t xml:space="preserve"> Guarini, A. (2024). </w:t>
      </w:r>
      <w:r w:rsidRPr="003666B5">
        <w:rPr>
          <w:rFonts w:ascii="Times New Roman" w:hAnsi="Times New Roman" w:cs="Times New Roman"/>
          <w:sz w:val="24"/>
          <w:szCs w:val="24"/>
          <w:lang w:val="en-US"/>
        </w:rPr>
        <w:t>Effects of victimization and perpetration in observing bullying scenes: an eye-tracker study. International</w:t>
      </w:r>
      <w:r w:rsidR="008D25C7" w:rsidRPr="003666B5">
        <w:rPr>
          <w:rFonts w:ascii="Times New Roman" w:hAnsi="Times New Roman" w:cs="Times New Roman"/>
          <w:sz w:val="24"/>
          <w:szCs w:val="24"/>
          <w:lang w:val="en-US"/>
        </w:rPr>
        <w:t>.</w:t>
      </w:r>
      <w:r w:rsidRPr="003666B5">
        <w:rPr>
          <w:rFonts w:ascii="Times New Roman" w:hAnsi="Times New Roman" w:cs="Times New Roman"/>
          <w:sz w:val="24"/>
          <w:szCs w:val="24"/>
          <w:lang w:val="en-US"/>
        </w:rPr>
        <w:t xml:space="preserve"> </w:t>
      </w:r>
      <w:r w:rsidRPr="003666B5">
        <w:rPr>
          <w:rFonts w:ascii="Times New Roman" w:hAnsi="Times New Roman" w:cs="Times New Roman"/>
          <w:i/>
          <w:iCs/>
          <w:sz w:val="24"/>
          <w:szCs w:val="24"/>
          <w:lang w:val="en-US"/>
        </w:rPr>
        <w:t>Journal of Clinical and Health Psychology, 24(</w:t>
      </w:r>
      <w:r w:rsidRPr="003666B5">
        <w:rPr>
          <w:rFonts w:ascii="Times New Roman" w:hAnsi="Times New Roman" w:cs="Times New Roman"/>
          <w:sz w:val="24"/>
          <w:szCs w:val="24"/>
          <w:lang w:val="en-US"/>
        </w:rPr>
        <w:t xml:space="preserve">2) 1-9. doi: 10.1016/j.ijchp.2024.100451. </w:t>
      </w:r>
    </w:p>
    <w:p w14:paraId="63B75291" w14:textId="2C153C47" w:rsidR="00517F5F" w:rsidRPr="00CA301E" w:rsidRDefault="00517F5F" w:rsidP="008B0413">
      <w:pPr>
        <w:spacing w:after="0" w:line="360" w:lineRule="auto"/>
        <w:ind w:left="567" w:hanging="567"/>
        <w:jc w:val="both"/>
        <w:rPr>
          <w:rFonts w:ascii="Times New Roman" w:hAnsi="Times New Roman" w:cs="Times New Roman"/>
          <w:sz w:val="24"/>
          <w:szCs w:val="24"/>
          <w:shd w:val="clear" w:color="auto" w:fill="FFFFFF"/>
          <w:lang w:val="es-MX"/>
        </w:rPr>
      </w:pPr>
      <w:r w:rsidRPr="00CA301E">
        <w:rPr>
          <w:rFonts w:ascii="Times New Roman" w:hAnsi="Times New Roman" w:cs="Times New Roman"/>
          <w:sz w:val="24"/>
          <w:szCs w:val="24"/>
          <w:lang w:val="es-MX"/>
        </w:rPr>
        <w:lastRenderedPageBreak/>
        <w:t>Mendoza, B</w:t>
      </w:r>
      <w:r w:rsidR="008D25C7">
        <w:rPr>
          <w:rFonts w:ascii="Times New Roman" w:hAnsi="Times New Roman" w:cs="Times New Roman"/>
          <w:sz w:val="24"/>
          <w:szCs w:val="24"/>
          <w:lang w:val="es-MX"/>
        </w:rPr>
        <w:t>.</w:t>
      </w:r>
      <w:r w:rsidRPr="00CA301E">
        <w:rPr>
          <w:rFonts w:ascii="Times New Roman" w:hAnsi="Times New Roman" w:cs="Times New Roman"/>
          <w:sz w:val="24"/>
          <w:szCs w:val="24"/>
          <w:lang w:val="es-MX"/>
        </w:rPr>
        <w:t xml:space="preserve">, Morales, T. y Martínez, G. (2021). </w:t>
      </w:r>
      <w:r w:rsidRPr="00CA301E">
        <w:rPr>
          <w:rFonts w:ascii="Times New Roman" w:hAnsi="Times New Roman" w:cs="Times New Roman"/>
          <w:sz w:val="24"/>
          <w:szCs w:val="24"/>
          <w:shd w:val="clear" w:color="auto" w:fill="FFFFFF"/>
          <w:lang w:val="es-MX"/>
        </w:rPr>
        <w:t xml:space="preserve">¿El alumnado que participa en violencia escolar, también participa en episodios de agresión cibernética?. </w:t>
      </w:r>
      <w:r w:rsidRPr="00CA301E">
        <w:rPr>
          <w:rFonts w:ascii="Times New Roman" w:hAnsi="Times New Roman" w:cs="Times New Roman"/>
          <w:i/>
          <w:iCs/>
          <w:sz w:val="24"/>
          <w:szCs w:val="24"/>
          <w:shd w:val="clear" w:color="auto" w:fill="FFFFFF"/>
          <w:lang w:val="es-MX"/>
        </w:rPr>
        <w:t>Revista de Psicología Bolivia, 26</w:t>
      </w:r>
      <w:r w:rsidRPr="00CA301E">
        <w:rPr>
          <w:rFonts w:ascii="Times New Roman" w:hAnsi="Times New Roman" w:cs="Times New Roman"/>
          <w:sz w:val="24"/>
          <w:szCs w:val="24"/>
          <w:shd w:val="clear" w:color="auto" w:fill="FFFFFF"/>
          <w:lang w:val="es-MX"/>
        </w:rPr>
        <w:t xml:space="preserve">,  81-100. </w:t>
      </w:r>
      <w:r w:rsidRPr="00CA301E">
        <w:rPr>
          <w:rFonts w:ascii="Times New Roman" w:hAnsi="Times New Roman" w:cs="Times New Roman"/>
          <w:sz w:val="24"/>
          <w:szCs w:val="24"/>
          <w:lang w:val="es-MX"/>
        </w:rPr>
        <w:t xml:space="preserve"> </w:t>
      </w:r>
      <w:hyperlink r:id="rId18" w:history="1">
        <w:r w:rsidRPr="00CA301E">
          <w:rPr>
            <w:rStyle w:val="Hipervnculo"/>
            <w:rFonts w:ascii="Times New Roman" w:hAnsi="Times New Roman" w:cs="Times New Roman"/>
            <w:color w:val="auto"/>
            <w:sz w:val="24"/>
            <w:szCs w:val="24"/>
            <w:shd w:val="clear" w:color="auto" w:fill="FFFFFF"/>
            <w:lang w:val="es-MX"/>
          </w:rPr>
          <w:t>https://doi.org/10.53287/wldl7961me66a</w:t>
        </w:r>
      </w:hyperlink>
    </w:p>
    <w:p w14:paraId="0AE77226" w14:textId="45B63194"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Mendoza, B. (2017). Prácticas de crianza y bullying: Descripción en alumnado de Educación Básica. </w:t>
      </w:r>
      <w:r w:rsidRPr="00CA301E">
        <w:rPr>
          <w:rFonts w:ascii="Times New Roman" w:hAnsi="Times New Roman" w:cs="Times New Roman"/>
          <w:i/>
          <w:iCs/>
          <w:sz w:val="24"/>
          <w:szCs w:val="24"/>
          <w:lang w:val="es-MX"/>
        </w:rPr>
        <w:t>Revista Innovación Educativa. 17,</w:t>
      </w:r>
      <w:r w:rsidRPr="00CA301E">
        <w:rPr>
          <w:rFonts w:ascii="Times New Roman" w:hAnsi="Times New Roman" w:cs="Times New Roman"/>
          <w:sz w:val="24"/>
          <w:szCs w:val="24"/>
          <w:lang w:val="es-MX"/>
        </w:rPr>
        <w:t xml:space="preserve"> (74),</w:t>
      </w:r>
      <w:r w:rsidR="008D25C7">
        <w:rPr>
          <w:rFonts w:ascii="Times New Roman" w:hAnsi="Times New Roman" w:cs="Times New Roman"/>
          <w:sz w:val="24"/>
          <w:szCs w:val="24"/>
          <w:lang w:val="es-MX"/>
        </w:rPr>
        <w:t xml:space="preserve"> </w:t>
      </w:r>
      <w:r w:rsidRPr="00CA301E">
        <w:rPr>
          <w:rFonts w:ascii="Times New Roman" w:hAnsi="Times New Roman" w:cs="Times New Roman"/>
          <w:sz w:val="24"/>
          <w:szCs w:val="24"/>
          <w:lang w:val="es-MX"/>
        </w:rPr>
        <w:t>125-142.</w:t>
      </w:r>
      <w:r w:rsidR="008D25C7">
        <w:rPr>
          <w:rFonts w:ascii="Times New Roman" w:hAnsi="Times New Roman" w:cs="Times New Roman"/>
          <w:sz w:val="24"/>
          <w:szCs w:val="24"/>
          <w:lang w:val="es-MX"/>
        </w:rPr>
        <w:t xml:space="preserve"> </w:t>
      </w:r>
      <w:r w:rsidR="008D25C7" w:rsidRPr="00CA301E">
        <w:rPr>
          <w:rFonts w:ascii="Times New Roman" w:hAnsi="Times New Roman" w:cs="Times New Roman"/>
          <w:sz w:val="24"/>
          <w:szCs w:val="24"/>
          <w:lang w:val="es-MX"/>
        </w:rPr>
        <w:t>http://www.scielo.org.mx/pdf/ie/v17n74/1665-2673-ie-17-74-00125.pdf</w:t>
      </w:r>
    </w:p>
    <w:p w14:paraId="6C12DDBD" w14:textId="7A41B194"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Mendoza, B. (2020). El derecho a la educación, programas de intervención desde los principales agentes de cambio: padres y profesorado. En M.M. Pérez, M.C. Macías </w:t>
      </w:r>
      <w:r w:rsidR="008D25C7">
        <w:rPr>
          <w:rFonts w:ascii="Times New Roman" w:hAnsi="Times New Roman" w:cs="Times New Roman"/>
          <w:sz w:val="24"/>
          <w:szCs w:val="24"/>
          <w:lang w:val="es-MX"/>
        </w:rPr>
        <w:t>y</w:t>
      </w:r>
      <w:r w:rsidRPr="00CA301E">
        <w:rPr>
          <w:rFonts w:ascii="Times New Roman" w:hAnsi="Times New Roman" w:cs="Times New Roman"/>
          <w:sz w:val="24"/>
          <w:szCs w:val="24"/>
          <w:lang w:val="es-MX"/>
        </w:rPr>
        <w:t xml:space="preserve"> E. Tapia (Ed.), </w:t>
      </w:r>
      <w:r w:rsidRPr="00CA301E">
        <w:rPr>
          <w:rFonts w:ascii="Times New Roman" w:hAnsi="Times New Roman" w:cs="Times New Roman"/>
          <w:i/>
          <w:iCs/>
          <w:sz w:val="24"/>
          <w:szCs w:val="24"/>
          <w:lang w:val="es-MX"/>
        </w:rPr>
        <w:t xml:space="preserve">Educación e Infancia </w:t>
      </w:r>
      <w:r w:rsidRPr="00CA301E">
        <w:rPr>
          <w:rFonts w:ascii="Times New Roman" w:hAnsi="Times New Roman" w:cs="Times New Roman"/>
          <w:sz w:val="24"/>
          <w:szCs w:val="24"/>
          <w:lang w:val="es-MX"/>
        </w:rPr>
        <w:t>(pp.157-174). Porrúa</w:t>
      </w:r>
      <w:r w:rsidR="008D25C7">
        <w:rPr>
          <w:rFonts w:ascii="Times New Roman" w:hAnsi="Times New Roman" w:cs="Times New Roman"/>
          <w:sz w:val="24"/>
          <w:szCs w:val="24"/>
          <w:lang w:val="es-MX"/>
        </w:rPr>
        <w:t>-</w:t>
      </w:r>
      <w:r w:rsidRPr="00CA301E">
        <w:rPr>
          <w:rFonts w:ascii="Times New Roman" w:hAnsi="Times New Roman" w:cs="Times New Roman"/>
          <w:sz w:val="24"/>
          <w:szCs w:val="24"/>
          <w:lang w:val="es-MX"/>
        </w:rPr>
        <w:t>UNAM.</w:t>
      </w:r>
    </w:p>
    <w:p w14:paraId="2AD195DF"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Mendoza, B. (2022). Acoso Escolar. En C. Pereda (Ed), </w:t>
      </w:r>
      <w:r w:rsidRPr="00CA301E">
        <w:rPr>
          <w:rFonts w:ascii="Times New Roman" w:hAnsi="Times New Roman" w:cs="Times New Roman"/>
          <w:i/>
          <w:iCs/>
          <w:sz w:val="24"/>
          <w:szCs w:val="24"/>
          <w:lang w:val="es-MX"/>
        </w:rPr>
        <w:t>Diccionario de Injusticias</w:t>
      </w:r>
      <w:r w:rsidRPr="00CA301E">
        <w:rPr>
          <w:rFonts w:ascii="Times New Roman" w:hAnsi="Times New Roman" w:cs="Times New Roman"/>
          <w:sz w:val="24"/>
          <w:szCs w:val="24"/>
          <w:lang w:val="es-MX"/>
        </w:rPr>
        <w:t xml:space="preserve"> (pp.18-23). Siglo Veintiuno Editores. </w:t>
      </w:r>
    </w:p>
    <w:p w14:paraId="456F4961"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Mendoza, B. y Barrera, A. (2018). Gestión de la Convivencia Escolar en educación básica: Percepción de los Padres. </w:t>
      </w:r>
      <w:r w:rsidRPr="00CA301E">
        <w:rPr>
          <w:rFonts w:ascii="Times New Roman" w:hAnsi="Times New Roman" w:cs="Times New Roman"/>
          <w:i/>
          <w:iCs/>
          <w:sz w:val="24"/>
          <w:szCs w:val="24"/>
          <w:lang w:val="es-MX"/>
        </w:rPr>
        <w:t>Revista Electrónica de Investigación Educativa, 20,</w:t>
      </w:r>
      <w:r w:rsidRPr="00CA301E">
        <w:rPr>
          <w:rFonts w:ascii="Times New Roman" w:hAnsi="Times New Roman" w:cs="Times New Roman"/>
          <w:sz w:val="24"/>
          <w:szCs w:val="24"/>
          <w:lang w:val="es-MX"/>
        </w:rPr>
        <w:t xml:space="preserve"> 2, 93-102. SCOPUS  https://doi.org/10.24320/redie.2018.20.2.1729</w:t>
      </w:r>
    </w:p>
    <w:p w14:paraId="595EDF02" w14:textId="3B19572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Mendoza, B., Domínguez, J. M., Mendoza I. y Román, M. (2020). Asambleas Escolares: identificación de conductas agresivas para mejorar la convivencia en las escuelas. En F. Carreto, C. Jiménez </w:t>
      </w:r>
      <w:r w:rsidR="008D25C7">
        <w:rPr>
          <w:rFonts w:ascii="Times New Roman" w:hAnsi="Times New Roman" w:cs="Times New Roman"/>
          <w:sz w:val="24"/>
          <w:szCs w:val="24"/>
          <w:lang w:val="es-MX"/>
        </w:rPr>
        <w:t>y</w:t>
      </w:r>
      <w:r w:rsidRPr="00CA301E">
        <w:rPr>
          <w:rFonts w:ascii="Times New Roman" w:hAnsi="Times New Roman" w:cs="Times New Roman"/>
          <w:sz w:val="24"/>
          <w:szCs w:val="24"/>
          <w:lang w:val="es-MX"/>
        </w:rPr>
        <w:t xml:space="preserve"> M.L. Sánchez (Ed.), </w:t>
      </w:r>
      <w:r w:rsidRPr="00CA301E">
        <w:rPr>
          <w:rFonts w:ascii="Times New Roman" w:hAnsi="Times New Roman" w:cs="Times New Roman"/>
          <w:i/>
          <w:iCs/>
          <w:sz w:val="24"/>
          <w:szCs w:val="24"/>
          <w:lang w:val="es-MX"/>
        </w:rPr>
        <w:t>Perspectivas Disciplinares en la investigación educativa</w:t>
      </w:r>
      <w:r w:rsidRPr="00CA301E">
        <w:rPr>
          <w:rFonts w:ascii="Times New Roman" w:hAnsi="Times New Roman" w:cs="Times New Roman"/>
          <w:sz w:val="24"/>
          <w:szCs w:val="24"/>
          <w:lang w:val="es-MX"/>
        </w:rPr>
        <w:t xml:space="preserve"> (pp. 273-288). Clave Editorial y CONACyT.</w:t>
      </w:r>
    </w:p>
    <w:p w14:paraId="60EC2488" w14:textId="77777777" w:rsidR="00876C6F" w:rsidRPr="00876C6F" w:rsidRDefault="00876C6F" w:rsidP="008B0413">
      <w:pPr>
        <w:spacing w:after="0" w:line="360" w:lineRule="auto"/>
        <w:ind w:left="567" w:hanging="567"/>
        <w:jc w:val="both"/>
        <w:rPr>
          <w:rFonts w:ascii="Times New Roman" w:eastAsia="Times New Roman" w:hAnsi="Times New Roman" w:cs="Times New Roman"/>
          <w:sz w:val="24"/>
          <w:szCs w:val="24"/>
          <w:lang w:val="es-MX" w:eastAsia="es-419"/>
        </w:rPr>
      </w:pPr>
      <w:r w:rsidRPr="00876C6F">
        <w:rPr>
          <w:rFonts w:ascii="Times New Roman" w:eastAsia="Times New Roman" w:hAnsi="Times New Roman" w:cs="Times New Roman"/>
          <w:sz w:val="24"/>
          <w:szCs w:val="24"/>
          <w:lang w:val="es-MX" w:eastAsia="es-419"/>
        </w:rPr>
        <w:t xml:space="preserve">Mendoza, B. y Maldonado, V. (2017). Acoso escolar y habilidades sociales en alumnado de educación básica. </w:t>
      </w:r>
      <w:r w:rsidRPr="00876C6F">
        <w:rPr>
          <w:rFonts w:ascii="Times New Roman" w:eastAsia="Times New Roman" w:hAnsi="Times New Roman" w:cs="Times New Roman"/>
          <w:i/>
          <w:iCs/>
          <w:sz w:val="24"/>
          <w:szCs w:val="24"/>
          <w:lang w:val="es-MX" w:eastAsia="es-419"/>
        </w:rPr>
        <w:t>Ciencia Ergo-sum, 24</w:t>
      </w:r>
      <w:r w:rsidRPr="00876C6F">
        <w:rPr>
          <w:rFonts w:ascii="Times New Roman" w:eastAsia="Times New Roman" w:hAnsi="Times New Roman" w:cs="Times New Roman"/>
          <w:sz w:val="24"/>
          <w:szCs w:val="24"/>
          <w:lang w:val="es-MX" w:eastAsia="es-419"/>
        </w:rPr>
        <w:t>(2), 109-116.</w:t>
      </w:r>
    </w:p>
    <w:p w14:paraId="69DB79CB" w14:textId="5E425AB5" w:rsidR="00876C6F" w:rsidRDefault="00876C6F" w:rsidP="008B0413">
      <w:pPr>
        <w:spacing w:after="0" w:line="360" w:lineRule="auto"/>
        <w:ind w:left="567" w:hanging="567"/>
        <w:jc w:val="both"/>
        <w:rPr>
          <w:rFonts w:ascii="Times New Roman" w:eastAsia="Times New Roman" w:hAnsi="Times New Roman" w:cs="Times New Roman"/>
          <w:sz w:val="24"/>
          <w:szCs w:val="24"/>
          <w:lang w:val="es-MX" w:eastAsia="es-419"/>
        </w:rPr>
      </w:pPr>
      <w:r w:rsidRPr="00876C6F">
        <w:rPr>
          <w:rFonts w:ascii="Times New Roman" w:eastAsia="Times New Roman" w:hAnsi="Times New Roman" w:cs="Times New Roman"/>
          <w:sz w:val="24"/>
          <w:szCs w:val="24"/>
          <w:lang w:val="es-MX" w:eastAsia="es-419"/>
        </w:rPr>
        <w:t xml:space="preserve">           https://doi.org/10.30878/ces.v24n2a2</w:t>
      </w:r>
    </w:p>
    <w:p w14:paraId="279E4896" w14:textId="2454F22D" w:rsidR="00517F5F" w:rsidRPr="00CA301E" w:rsidRDefault="00517F5F" w:rsidP="008B0413">
      <w:pPr>
        <w:spacing w:after="0" w:line="360" w:lineRule="auto"/>
        <w:ind w:left="567" w:hanging="567"/>
        <w:jc w:val="both"/>
        <w:rPr>
          <w:rFonts w:ascii="Times New Roman" w:eastAsia="Times New Roman" w:hAnsi="Times New Roman" w:cs="Times New Roman"/>
          <w:sz w:val="24"/>
          <w:szCs w:val="24"/>
          <w:lang w:val="es-MX" w:eastAsia="es-419"/>
        </w:rPr>
      </w:pPr>
      <w:r w:rsidRPr="00CA301E">
        <w:rPr>
          <w:rFonts w:ascii="Times New Roman" w:eastAsia="Times New Roman" w:hAnsi="Times New Roman" w:cs="Times New Roman"/>
          <w:sz w:val="24"/>
          <w:szCs w:val="24"/>
          <w:lang w:val="es-MX" w:eastAsia="es-419"/>
        </w:rPr>
        <w:t xml:space="preserve">Mendoza, B., Pérez-Maldonado, H., Domínguez, J. M. y Román, M. (2022). Roles de participación en el bullying y episodios violentos en la interacción profesor-alumno. </w:t>
      </w:r>
      <w:r w:rsidRPr="00CA301E">
        <w:rPr>
          <w:rFonts w:ascii="Times New Roman" w:eastAsia="Times New Roman" w:hAnsi="Times New Roman" w:cs="Times New Roman"/>
          <w:i/>
          <w:iCs/>
          <w:sz w:val="24"/>
          <w:szCs w:val="24"/>
          <w:lang w:val="es-MX" w:eastAsia="es-419"/>
        </w:rPr>
        <w:t>Revista Electrónica de Investigación Educativa, 24,</w:t>
      </w:r>
      <w:r w:rsidRPr="00CA301E">
        <w:rPr>
          <w:rFonts w:ascii="Times New Roman" w:eastAsia="Times New Roman" w:hAnsi="Times New Roman" w:cs="Times New Roman"/>
          <w:sz w:val="24"/>
          <w:szCs w:val="24"/>
          <w:lang w:val="es-MX" w:eastAsia="es-419"/>
        </w:rPr>
        <w:t xml:space="preserve"> e25, 1-16. https://doi.org/10.24320/redie.2022.24.e25.4240</w:t>
      </w:r>
    </w:p>
    <w:p w14:paraId="7E537BCE" w14:textId="258E6E58"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Morales Reynoso, T., Mendoza González, B. y Santos López, A. (2021). Ciberbullying, brecha digital y habilidades digitales para ciberconvivencia: descripción en estudiantes de bachillerato. </w:t>
      </w:r>
      <w:r w:rsidRPr="00CA301E">
        <w:rPr>
          <w:rFonts w:ascii="Times New Roman" w:hAnsi="Times New Roman" w:cs="Times New Roman"/>
          <w:i/>
          <w:iCs/>
          <w:sz w:val="24"/>
          <w:szCs w:val="24"/>
          <w:lang w:val="es-MX"/>
        </w:rPr>
        <w:t xml:space="preserve">Voces </w:t>
      </w:r>
      <w:r w:rsidR="00EA47F1" w:rsidRPr="00CA301E">
        <w:rPr>
          <w:rFonts w:ascii="Times New Roman" w:hAnsi="Times New Roman" w:cs="Times New Roman"/>
          <w:i/>
          <w:iCs/>
          <w:sz w:val="24"/>
          <w:szCs w:val="24"/>
          <w:lang w:val="es-MX"/>
        </w:rPr>
        <w:t xml:space="preserve">de la </w:t>
      </w:r>
      <w:r w:rsidRPr="00CA301E">
        <w:rPr>
          <w:rFonts w:ascii="Times New Roman" w:hAnsi="Times New Roman" w:cs="Times New Roman"/>
          <w:i/>
          <w:iCs/>
          <w:sz w:val="24"/>
          <w:szCs w:val="24"/>
          <w:lang w:val="es-MX"/>
        </w:rPr>
        <w:t xml:space="preserve">Educación, 6 </w:t>
      </w:r>
      <w:r w:rsidRPr="00CA301E">
        <w:rPr>
          <w:rFonts w:ascii="Times New Roman" w:hAnsi="Times New Roman" w:cs="Times New Roman"/>
          <w:sz w:val="24"/>
          <w:szCs w:val="24"/>
          <w:lang w:val="es-MX"/>
        </w:rPr>
        <w:t>(12), 22-44.  https://www.revista.vocesdelaeducacion.com.mx/index.php/voces/article/view/386</w:t>
      </w:r>
    </w:p>
    <w:p w14:paraId="63C17B74"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Mora-Rosales, J. y Romero-Pérez, Y. (2019). Escuela primaria con violencia desde la tríada: el uno-el otro y las cosas. </w:t>
      </w:r>
      <w:r w:rsidRPr="00CA301E">
        <w:rPr>
          <w:rFonts w:ascii="Times New Roman" w:hAnsi="Times New Roman" w:cs="Times New Roman"/>
          <w:i/>
          <w:iCs/>
          <w:sz w:val="24"/>
          <w:szCs w:val="24"/>
          <w:lang w:val="es-MX"/>
        </w:rPr>
        <w:t>Revista Innova Educación, 1</w:t>
      </w:r>
      <w:r w:rsidRPr="00CA301E">
        <w:rPr>
          <w:rFonts w:ascii="Times New Roman" w:hAnsi="Times New Roman" w:cs="Times New Roman"/>
          <w:sz w:val="24"/>
          <w:szCs w:val="24"/>
          <w:lang w:val="es-MX"/>
        </w:rPr>
        <w:t xml:space="preserve"> (4), 546-565. https://doi.org/10.35622/j.rie.2019.04.009</w:t>
      </w:r>
    </w:p>
    <w:p w14:paraId="10AA0775" w14:textId="1C303AA1" w:rsidR="00517F5F" w:rsidRPr="003666B5" w:rsidRDefault="00517F5F" w:rsidP="008B0413">
      <w:pPr>
        <w:pStyle w:val="Textosinformato"/>
        <w:spacing w:line="360" w:lineRule="auto"/>
        <w:ind w:left="567" w:hanging="567"/>
        <w:jc w:val="both"/>
        <w:rPr>
          <w:rFonts w:ascii="Times New Roman" w:hAnsi="Times New Roman" w:cs="Times New Roman"/>
          <w:sz w:val="24"/>
          <w:szCs w:val="24"/>
          <w:lang w:val="en-US"/>
        </w:rPr>
      </w:pPr>
      <w:r w:rsidRPr="00CA301E">
        <w:rPr>
          <w:rFonts w:ascii="Times New Roman" w:hAnsi="Times New Roman" w:cs="Times New Roman"/>
          <w:sz w:val="24"/>
          <w:szCs w:val="24"/>
          <w:shd w:val="clear" w:color="auto" w:fill="FFFFFF"/>
        </w:rPr>
        <w:lastRenderedPageBreak/>
        <w:t xml:space="preserve">Nasti, C., Sangiuliano, F., Palmiero M. </w:t>
      </w:r>
      <w:r w:rsidR="00EA47F1">
        <w:rPr>
          <w:rFonts w:ascii="Times New Roman" w:hAnsi="Times New Roman" w:cs="Times New Roman"/>
          <w:sz w:val="24"/>
          <w:szCs w:val="24"/>
          <w:shd w:val="clear" w:color="auto" w:fill="FFFFFF"/>
        </w:rPr>
        <w:t>y</w:t>
      </w:r>
      <w:r w:rsidRPr="00CA301E">
        <w:rPr>
          <w:rFonts w:ascii="Times New Roman" w:hAnsi="Times New Roman" w:cs="Times New Roman"/>
          <w:sz w:val="24"/>
          <w:szCs w:val="24"/>
          <w:shd w:val="clear" w:color="auto" w:fill="FFFFFF"/>
        </w:rPr>
        <w:t xml:space="preserve"> Brighi A. (2023). </w:t>
      </w:r>
      <w:r w:rsidRPr="003666B5">
        <w:rPr>
          <w:rFonts w:ascii="Times New Roman" w:hAnsi="Times New Roman" w:cs="Times New Roman"/>
          <w:sz w:val="24"/>
          <w:szCs w:val="24"/>
          <w:shd w:val="clear" w:color="auto" w:fill="FFFFFF"/>
          <w:lang w:val="en-US"/>
        </w:rPr>
        <w:t xml:space="preserve">The relationship between personality and bullying among primary school children: the mediation role of trait emotion intelligence and empathy. </w:t>
      </w:r>
      <w:r w:rsidRPr="003666B5">
        <w:rPr>
          <w:rFonts w:ascii="Times New Roman" w:hAnsi="Times New Roman" w:cs="Times New Roman"/>
          <w:i/>
          <w:sz w:val="24"/>
          <w:szCs w:val="24"/>
          <w:shd w:val="clear" w:color="auto" w:fill="FFFFFF"/>
          <w:lang w:val="en-US"/>
        </w:rPr>
        <w:t>International Journal of Clinical and Health Psychology,</w:t>
      </w:r>
      <w:r w:rsidRPr="003666B5">
        <w:rPr>
          <w:rFonts w:ascii="Times New Roman" w:hAnsi="Times New Roman" w:cs="Times New Roman"/>
          <w:sz w:val="24"/>
          <w:szCs w:val="24"/>
          <w:shd w:val="clear" w:color="auto" w:fill="FFFFFF"/>
          <w:lang w:val="en-US"/>
        </w:rPr>
        <w:t xml:space="preserve"> 23(2), 1-5.  doi: 10.1016/j.ijchp.2022.100359.</w:t>
      </w:r>
    </w:p>
    <w:p w14:paraId="65ECBFB6" w14:textId="436318F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3666B5">
        <w:rPr>
          <w:rFonts w:ascii="Times New Roman" w:hAnsi="Times New Roman" w:cs="Times New Roman"/>
          <w:sz w:val="24"/>
          <w:szCs w:val="24"/>
          <w:lang w:val="de-DE"/>
        </w:rPr>
        <w:t>Neumayer</w:t>
      </w:r>
      <w:r w:rsidR="00EA47F1" w:rsidRPr="003666B5">
        <w:rPr>
          <w:rFonts w:ascii="Times New Roman" w:hAnsi="Times New Roman" w:cs="Times New Roman"/>
          <w:sz w:val="24"/>
          <w:szCs w:val="24"/>
          <w:lang w:val="de-DE"/>
        </w:rPr>
        <w:t>,</w:t>
      </w:r>
      <w:r w:rsidRPr="003666B5">
        <w:rPr>
          <w:rFonts w:ascii="Times New Roman" w:hAnsi="Times New Roman" w:cs="Times New Roman"/>
          <w:sz w:val="24"/>
          <w:szCs w:val="24"/>
          <w:lang w:val="de-DE"/>
        </w:rPr>
        <w:t xml:space="preserve"> F</w:t>
      </w:r>
      <w:r w:rsidR="00EA47F1" w:rsidRPr="003666B5">
        <w:rPr>
          <w:rFonts w:ascii="Times New Roman" w:hAnsi="Times New Roman" w:cs="Times New Roman"/>
          <w:sz w:val="24"/>
          <w:szCs w:val="24"/>
          <w:lang w:val="de-DE"/>
        </w:rPr>
        <w:t>.</w:t>
      </w:r>
      <w:r w:rsidRPr="003666B5">
        <w:rPr>
          <w:rFonts w:ascii="Times New Roman" w:hAnsi="Times New Roman" w:cs="Times New Roman"/>
          <w:sz w:val="24"/>
          <w:szCs w:val="24"/>
          <w:lang w:val="de-DE"/>
        </w:rPr>
        <w:t>, Jantzer</w:t>
      </w:r>
      <w:r w:rsidR="00EA47F1" w:rsidRPr="003666B5">
        <w:rPr>
          <w:rFonts w:ascii="Times New Roman" w:hAnsi="Times New Roman" w:cs="Times New Roman"/>
          <w:sz w:val="24"/>
          <w:szCs w:val="24"/>
          <w:lang w:val="de-DE"/>
        </w:rPr>
        <w:t>,</w:t>
      </w:r>
      <w:r w:rsidRPr="003666B5">
        <w:rPr>
          <w:rFonts w:ascii="Times New Roman" w:hAnsi="Times New Roman" w:cs="Times New Roman"/>
          <w:sz w:val="24"/>
          <w:szCs w:val="24"/>
          <w:lang w:val="de-DE"/>
        </w:rPr>
        <w:t xml:space="preserve"> V</w:t>
      </w:r>
      <w:r w:rsidR="00EA47F1" w:rsidRPr="003666B5">
        <w:rPr>
          <w:rFonts w:ascii="Times New Roman" w:hAnsi="Times New Roman" w:cs="Times New Roman"/>
          <w:sz w:val="24"/>
          <w:szCs w:val="24"/>
          <w:lang w:val="de-DE"/>
        </w:rPr>
        <w:t>.</w:t>
      </w:r>
      <w:r w:rsidRPr="003666B5">
        <w:rPr>
          <w:rFonts w:ascii="Times New Roman" w:hAnsi="Times New Roman" w:cs="Times New Roman"/>
          <w:sz w:val="24"/>
          <w:szCs w:val="24"/>
          <w:lang w:val="de-DE"/>
        </w:rPr>
        <w:t>, Lerch</w:t>
      </w:r>
      <w:r w:rsidR="00EA47F1" w:rsidRPr="003666B5">
        <w:rPr>
          <w:rFonts w:ascii="Times New Roman" w:hAnsi="Times New Roman" w:cs="Times New Roman"/>
          <w:sz w:val="24"/>
          <w:szCs w:val="24"/>
          <w:lang w:val="de-DE"/>
        </w:rPr>
        <w:t>,</w:t>
      </w:r>
      <w:r w:rsidRPr="003666B5">
        <w:rPr>
          <w:rFonts w:ascii="Times New Roman" w:hAnsi="Times New Roman" w:cs="Times New Roman"/>
          <w:sz w:val="24"/>
          <w:szCs w:val="24"/>
          <w:lang w:val="de-DE"/>
        </w:rPr>
        <w:t xml:space="preserve"> S</w:t>
      </w:r>
      <w:r w:rsidR="00EA47F1" w:rsidRPr="003666B5">
        <w:rPr>
          <w:rFonts w:ascii="Times New Roman" w:hAnsi="Times New Roman" w:cs="Times New Roman"/>
          <w:sz w:val="24"/>
          <w:szCs w:val="24"/>
          <w:lang w:val="de-DE"/>
        </w:rPr>
        <w:t>.</w:t>
      </w:r>
      <w:r w:rsidRPr="003666B5">
        <w:rPr>
          <w:rFonts w:ascii="Times New Roman" w:hAnsi="Times New Roman" w:cs="Times New Roman"/>
          <w:sz w:val="24"/>
          <w:szCs w:val="24"/>
          <w:lang w:val="de-DE"/>
        </w:rPr>
        <w:t>, Resch</w:t>
      </w:r>
      <w:r w:rsidR="00EA47F1" w:rsidRPr="003666B5">
        <w:rPr>
          <w:rFonts w:ascii="Times New Roman" w:hAnsi="Times New Roman" w:cs="Times New Roman"/>
          <w:sz w:val="24"/>
          <w:szCs w:val="24"/>
          <w:lang w:val="de-DE"/>
        </w:rPr>
        <w:t>,</w:t>
      </w:r>
      <w:r w:rsidRPr="003666B5">
        <w:rPr>
          <w:rFonts w:ascii="Times New Roman" w:hAnsi="Times New Roman" w:cs="Times New Roman"/>
          <w:sz w:val="24"/>
          <w:szCs w:val="24"/>
          <w:lang w:val="de-DE"/>
        </w:rPr>
        <w:t xml:space="preserve"> F</w:t>
      </w:r>
      <w:r w:rsidR="00EA47F1" w:rsidRPr="003666B5">
        <w:rPr>
          <w:rFonts w:ascii="Times New Roman" w:hAnsi="Times New Roman" w:cs="Times New Roman"/>
          <w:sz w:val="24"/>
          <w:szCs w:val="24"/>
          <w:lang w:val="de-DE"/>
        </w:rPr>
        <w:t>. y</w:t>
      </w:r>
      <w:r w:rsidRPr="003666B5">
        <w:rPr>
          <w:rFonts w:ascii="Times New Roman" w:hAnsi="Times New Roman" w:cs="Times New Roman"/>
          <w:sz w:val="24"/>
          <w:szCs w:val="24"/>
          <w:lang w:val="de-DE"/>
        </w:rPr>
        <w:t xml:space="preserve"> Kaess</w:t>
      </w:r>
      <w:r w:rsidR="00EA47F1" w:rsidRPr="003666B5">
        <w:rPr>
          <w:rFonts w:ascii="Times New Roman" w:hAnsi="Times New Roman" w:cs="Times New Roman"/>
          <w:sz w:val="24"/>
          <w:szCs w:val="24"/>
          <w:lang w:val="de-DE"/>
        </w:rPr>
        <w:t>,</w:t>
      </w:r>
      <w:r w:rsidRPr="003666B5">
        <w:rPr>
          <w:rFonts w:ascii="Times New Roman" w:hAnsi="Times New Roman" w:cs="Times New Roman"/>
          <w:sz w:val="24"/>
          <w:szCs w:val="24"/>
          <w:lang w:val="de-DE"/>
        </w:rPr>
        <w:t xml:space="preserve"> M. (2023). </w:t>
      </w:r>
      <w:r w:rsidRPr="003666B5">
        <w:rPr>
          <w:rFonts w:ascii="Times New Roman" w:hAnsi="Times New Roman" w:cs="Times New Roman"/>
          <w:sz w:val="24"/>
          <w:szCs w:val="24"/>
          <w:lang w:val="en-US"/>
        </w:rPr>
        <w:t xml:space="preserve">Traditional Bullying and Cyberbullying Victimization Independently Predict Changes in Problematic Internet Gaming in a Longitudinal Sample. </w:t>
      </w:r>
      <w:r w:rsidRPr="00EA47F1">
        <w:rPr>
          <w:rFonts w:ascii="Times New Roman" w:hAnsi="Times New Roman" w:cs="Times New Roman"/>
          <w:i/>
          <w:sz w:val="24"/>
          <w:szCs w:val="24"/>
          <w:lang w:val="es-MX"/>
        </w:rPr>
        <w:t>Journal of Adolescent Health</w:t>
      </w:r>
      <w:r w:rsidRPr="00CA301E">
        <w:rPr>
          <w:rFonts w:ascii="Times New Roman" w:hAnsi="Times New Roman" w:cs="Times New Roman"/>
          <w:sz w:val="24"/>
          <w:szCs w:val="24"/>
          <w:lang w:val="es-MX"/>
        </w:rPr>
        <w:t>, 73(2), 288-295. doi: 10.1016/j.jadohealth.2023.03.013.</w:t>
      </w:r>
    </w:p>
    <w:p w14:paraId="46838966" w14:textId="0F3954A2" w:rsidR="00517F5F" w:rsidRDefault="00517F5F" w:rsidP="008B0413">
      <w:pPr>
        <w:pStyle w:val="Textosinformato"/>
        <w:spacing w:line="360" w:lineRule="auto"/>
        <w:ind w:left="567" w:hanging="567"/>
        <w:jc w:val="both"/>
        <w:rPr>
          <w:rFonts w:ascii="Times New Roman" w:hAnsi="Times New Roman" w:cs="Times New Roman"/>
          <w:sz w:val="24"/>
          <w:szCs w:val="24"/>
          <w:lang w:val="en-US"/>
        </w:rPr>
      </w:pPr>
      <w:r w:rsidRPr="00CA301E">
        <w:rPr>
          <w:rFonts w:ascii="Times New Roman" w:hAnsi="Times New Roman" w:cs="Times New Roman"/>
          <w:sz w:val="24"/>
          <w:szCs w:val="24"/>
          <w:shd w:val="clear" w:color="auto" w:fill="FFFFFF"/>
        </w:rPr>
        <w:t>Organización de las Naciones Unidas para la Educación, la Ciencia y la Cultura</w:t>
      </w:r>
      <w:r w:rsidR="00EA47F1">
        <w:rPr>
          <w:rFonts w:ascii="Times New Roman" w:hAnsi="Times New Roman" w:cs="Times New Roman"/>
          <w:sz w:val="24"/>
          <w:szCs w:val="24"/>
          <w:shd w:val="clear" w:color="auto" w:fill="FFFFFF"/>
        </w:rPr>
        <w:t xml:space="preserve"> </w:t>
      </w:r>
      <w:r w:rsidRPr="00CA301E">
        <w:rPr>
          <w:rFonts w:ascii="Times New Roman" w:hAnsi="Times New Roman" w:cs="Times New Roman"/>
          <w:sz w:val="24"/>
          <w:szCs w:val="24"/>
          <w:shd w:val="clear" w:color="auto" w:fill="FFFFFF"/>
        </w:rPr>
        <w:t>(</w:t>
      </w:r>
      <w:r w:rsidRPr="00CA301E">
        <w:rPr>
          <w:rFonts w:ascii="Times New Roman" w:hAnsi="Times New Roman" w:cs="Times New Roman"/>
          <w:sz w:val="24"/>
          <w:szCs w:val="24"/>
        </w:rPr>
        <w:t>UNESCO, 2019).</w:t>
      </w:r>
      <w:r w:rsidR="00EA47F1">
        <w:rPr>
          <w:rFonts w:ascii="Times New Roman" w:hAnsi="Times New Roman" w:cs="Times New Roman"/>
          <w:sz w:val="24"/>
          <w:szCs w:val="24"/>
        </w:rPr>
        <w:t xml:space="preserve"> </w:t>
      </w:r>
      <w:r w:rsidRPr="000941AE">
        <w:rPr>
          <w:rFonts w:ascii="Times New Roman" w:hAnsi="Times New Roman" w:cs="Times New Roman"/>
          <w:i/>
          <w:iCs/>
          <w:sz w:val="24"/>
          <w:szCs w:val="24"/>
          <w:lang w:val="en-US"/>
        </w:rPr>
        <w:t>Behind the numbers: Ending school violence and bullying.</w:t>
      </w:r>
      <w:r w:rsidRPr="003666B5">
        <w:rPr>
          <w:rFonts w:ascii="Times New Roman" w:hAnsi="Times New Roman" w:cs="Times New Roman"/>
          <w:sz w:val="24"/>
          <w:szCs w:val="24"/>
          <w:lang w:val="en-US"/>
        </w:rPr>
        <w:t xml:space="preserve"> United Nations Educational, Scientific and Cultural Organization </w:t>
      </w:r>
      <w:hyperlink r:id="rId19" w:history="1">
        <w:r w:rsidR="000941AE" w:rsidRPr="005D73F9">
          <w:rPr>
            <w:rStyle w:val="Hipervnculo"/>
            <w:rFonts w:ascii="Times New Roman" w:hAnsi="Times New Roman" w:cs="Times New Roman"/>
            <w:sz w:val="24"/>
            <w:szCs w:val="24"/>
            <w:lang w:val="en-US"/>
          </w:rPr>
          <w:t>https://doi.org/10.54675/TRVR4270</w:t>
        </w:r>
      </w:hyperlink>
    </w:p>
    <w:p w14:paraId="642A4375" w14:textId="45AFE493" w:rsidR="000941AE" w:rsidRPr="00832F8B" w:rsidRDefault="000941AE" w:rsidP="008B0413">
      <w:pPr>
        <w:pStyle w:val="Textosinformato"/>
        <w:spacing w:line="360" w:lineRule="auto"/>
        <w:ind w:left="567" w:hanging="567"/>
        <w:jc w:val="both"/>
        <w:rPr>
          <w:rFonts w:ascii="Times New Roman" w:hAnsi="Times New Roman" w:cs="Times New Roman"/>
          <w:sz w:val="24"/>
          <w:szCs w:val="24"/>
        </w:rPr>
      </w:pPr>
      <w:r w:rsidRPr="00CA301E">
        <w:rPr>
          <w:rFonts w:ascii="Times New Roman" w:hAnsi="Times New Roman" w:cs="Times New Roman"/>
          <w:sz w:val="24"/>
          <w:szCs w:val="24"/>
          <w:shd w:val="clear" w:color="auto" w:fill="FFFFFF"/>
        </w:rPr>
        <w:t>Organización de las Naciones Unidas para la Educación, la Ciencia y la Cultura</w:t>
      </w:r>
      <w:r>
        <w:rPr>
          <w:rFonts w:ascii="Times New Roman" w:hAnsi="Times New Roman" w:cs="Times New Roman"/>
          <w:sz w:val="24"/>
          <w:szCs w:val="24"/>
          <w:shd w:val="clear" w:color="auto" w:fill="FFFFFF"/>
        </w:rPr>
        <w:t xml:space="preserve"> </w:t>
      </w:r>
      <w:r w:rsidRPr="00CA301E">
        <w:rPr>
          <w:rFonts w:ascii="Times New Roman" w:hAnsi="Times New Roman" w:cs="Times New Roman"/>
          <w:sz w:val="24"/>
          <w:szCs w:val="24"/>
          <w:shd w:val="clear" w:color="auto" w:fill="FFFFFF"/>
        </w:rPr>
        <w:t>(</w:t>
      </w:r>
      <w:r w:rsidRPr="00CA301E">
        <w:rPr>
          <w:rFonts w:ascii="Times New Roman" w:hAnsi="Times New Roman" w:cs="Times New Roman"/>
          <w:sz w:val="24"/>
          <w:szCs w:val="24"/>
        </w:rPr>
        <w:t>UNESCO, 20</w:t>
      </w:r>
      <w:r>
        <w:rPr>
          <w:rFonts w:ascii="Times New Roman" w:hAnsi="Times New Roman" w:cs="Times New Roman"/>
          <w:sz w:val="24"/>
          <w:szCs w:val="24"/>
        </w:rPr>
        <w:t>24</w:t>
      </w:r>
      <w:r w:rsidRPr="00CA301E">
        <w:rPr>
          <w:rFonts w:ascii="Times New Roman" w:hAnsi="Times New Roman" w:cs="Times New Roman"/>
          <w:sz w:val="24"/>
          <w:szCs w:val="24"/>
        </w:rPr>
        <w:t>)</w:t>
      </w:r>
      <w:r>
        <w:rPr>
          <w:rFonts w:ascii="Times New Roman" w:hAnsi="Times New Roman" w:cs="Times New Roman"/>
          <w:sz w:val="24"/>
          <w:szCs w:val="24"/>
        </w:rPr>
        <w:t xml:space="preserve">. </w:t>
      </w:r>
      <w:r w:rsidRPr="000941AE">
        <w:rPr>
          <w:rFonts w:ascii="Times New Roman" w:hAnsi="Times New Roman" w:cs="Times New Roman"/>
          <w:i/>
          <w:iCs/>
          <w:sz w:val="24"/>
          <w:szCs w:val="24"/>
        </w:rPr>
        <w:t>Objetivos de Desarrollo Sostenible.</w:t>
      </w:r>
      <w:r w:rsidRPr="000941AE">
        <w:rPr>
          <w:rFonts w:ascii="Times New Roman" w:hAnsi="Times New Roman" w:cs="Times New Roman"/>
          <w:sz w:val="24"/>
          <w:szCs w:val="24"/>
        </w:rPr>
        <w:t xml:space="preserve"> </w:t>
      </w:r>
      <w:r w:rsidRPr="00832F8B">
        <w:rPr>
          <w:rFonts w:ascii="Times New Roman" w:hAnsi="Times New Roman" w:cs="Times New Roman"/>
          <w:sz w:val="24"/>
          <w:szCs w:val="24"/>
        </w:rPr>
        <w:t xml:space="preserve">United Nations Educational, Scientific and Cultural Organization </w:t>
      </w:r>
      <w:hyperlink r:id="rId20" w:history="1">
        <w:r w:rsidRPr="00832F8B">
          <w:rPr>
            <w:rStyle w:val="Hipervnculo"/>
            <w:rFonts w:ascii="Times New Roman" w:hAnsi="Times New Roman" w:cs="Times New Roman"/>
            <w:sz w:val="24"/>
            <w:szCs w:val="24"/>
          </w:rPr>
          <w:t>https://www.un.org/sustainabledevelopment/es/sustainable-development-goals/</w:t>
        </w:r>
      </w:hyperlink>
    </w:p>
    <w:p w14:paraId="3F3AF78E" w14:textId="49357F28" w:rsidR="00517F5F" w:rsidRPr="00CA301E" w:rsidRDefault="00517F5F" w:rsidP="008B0413">
      <w:pPr>
        <w:spacing w:after="0" w:line="360" w:lineRule="auto"/>
        <w:ind w:left="567" w:hanging="567"/>
        <w:jc w:val="both"/>
        <w:rPr>
          <w:rFonts w:ascii="Times New Roman" w:hAnsi="Times New Roman" w:cs="Times New Roman"/>
          <w:color w:val="2E414F"/>
          <w:sz w:val="24"/>
          <w:szCs w:val="24"/>
          <w:shd w:val="clear" w:color="auto" w:fill="FFFFFF"/>
          <w:lang w:val="es-MX"/>
        </w:rPr>
      </w:pPr>
      <w:r w:rsidRPr="00EA47F1">
        <w:rPr>
          <w:rFonts w:ascii="Times New Roman" w:hAnsi="Times New Roman" w:cs="Times New Roman"/>
          <w:kern w:val="2"/>
          <w:sz w:val="24"/>
          <w:szCs w:val="24"/>
          <w:shd w:val="clear" w:color="auto" w:fill="FFFFFF"/>
          <w:lang w:val="es-MX"/>
          <w14:ligatures w14:val="standardContextual"/>
        </w:rPr>
        <w:t>Pérez-Maldonado, H., Peñaloza Suárez, L. y Tamayo Salcedo, A.L. (2023). Diferencias en la formación de habilidades del profesional en turismo en una universidad pública.</w:t>
      </w:r>
      <w:r w:rsidR="00EA47F1">
        <w:rPr>
          <w:rFonts w:ascii="Times New Roman" w:hAnsi="Times New Roman" w:cs="Times New Roman"/>
          <w:kern w:val="2"/>
          <w:sz w:val="24"/>
          <w:szCs w:val="24"/>
          <w:shd w:val="clear" w:color="auto" w:fill="FFFFFF"/>
          <w:lang w:val="es-MX"/>
          <w14:ligatures w14:val="standardContextual"/>
        </w:rPr>
        <w:t xml:space="preserve"> </w:t>
      </w:r>
      <w:r w:rsidRPr="00EA47F1">
        <w:rPr>
          <w:rFonts w:ascii="Times New Roman" w:hAnsi="Times New Roman" w:cs="Times New Roman"/>
          <w:i/>
          <w:kern w:val="2"/>
          <w:sz w:val="24"/>
          <w:szCs w:val="24"/>
          <w:shd w:val="clear" w:color="auto" w:fill="FFFFFF"/>
          <w:lang w:val="es-MX"/>
          <w14:ligatures w14:val="standardContextual"/>
        </w:rPr>
        <w:t>Dilemas contemporáneos: Educación, Política y Valores</w:t>
      </w:r>
      <w:r w:rsidRPr="00EA47F1">
        <w:rPr>
          <w:rFonts w:ascii="Times New Roman" w:hAnsi="Times New Roman" w:cs="Times New Roman"/>
          <w:kern w:val="2"/>
          <w:sz w:val="24"/>
          <w:szCs w:val="24"/>
          <w:shd w:val="clear" w:color="auto" w:fill="FFFFFF"/>
          <w:lang w:val="es-MX"/>
          <w14:ligatures w14:val="standardContextual"/>
        </w:rPr>
        <w:t>, XI (1) 1-24.</w:t>
      </w:r>
      <w:r w:rsidRPr="00CA301E">
        <w:rPr>
          <w:rFonts w:ascii="Times New Roman" w:hAnsi="Times New Roman" w:cs="Times New Roman"/>
          <w:sz w:val="24"/>
          <w:szCs w:val="24"/>
          <w:lang w:val="es-MX"/>
        </w:rPr>
        <w:t xml:space="preserve"> </w:t>
      </w:r>
      <w:hyperlink r:id="rId21" w:history="1">
        <w:r w:rsidRPr="00CA301E">
          <w:rPr>
            <w:rStyle w:val="Hipervnculo"/>
            <w:rFonts w:ascii="Times New Roman" w:hAnsi="Times New Roman" w:cs="Times New Roman"/>
            <w:sz w:val="24"/>
            <w:szCs w:val="24"/>
            <w:shd w:val="clear" w:color="auto" w:fill="FFFFFF"/>
            <w:lang w:val="es-MX"/>
          </w:rPr>
          <w:t>https://doi.org/10.46377/dilemas.v11i1.3857</w:t>
        </w:r>
      </w:hyperlink>
    </w:p>
    <w:p w14:paraId="5437D2D5" w14:textId="762C2FAD"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Perlado, I. </w:t>
      </w:r>
      <w:r w:rsidR="00EA47F1">
        <w:rPr>
          <w:rFonts w:ascii="Times New Roman" w:hAnsi="Times New Roman" w:cs="Times New Roman"/>
          <w:sz w:val="24"/>
          <w:szCs w:val="24"/>
          <w:lang w:val="es-MX"/>
        </w:rPr>
        <w:t>y</w:t>
      </w:r>
      <w:r w:rsidRPr="00CA301E">
        <w:rPr>
          <w:rFonts w:ascii="Times New Roman" w:hAnsi="Times New Roman" w:cs="Times New Roman"/>
          <w:sz w:val="24"/>
          <w:szCs w:val="24"/>
          <w:lang w:val="es-MX"/>
        </w:rPr>
        <w:t xml:space="preserve"> Trujillo, J. J. (2024). </w:t>
      </w:r>
      <w:r w:rsidRPr="003666B5">
        <w:rPr>
          <w:rFonts w:ascii="Times New Roman" w:hAnsi="Times New Roman" w:cs="Times New Roman"/>
          <w:sz w:val="24"/>
          <w:szCs w:val="24"/>
          <w:lang w:val="en-US"/>
        </w:rPr>
        <w:t xml:space="preserve">Research analysis on social communicative skills as a tool to prevent violence in the educational context. </w:t>
      </w:r>
      <w:r w:rsidRPr="00EA47F1">
        <w:rPr>
          <w:rFonts w:ascii="Times New Roman" w:hAnsi="Times New Roman" w:cs="Times New Roman"/>
          <w:i/>
          <w:sz w:val="24"/>
          <w:szCs w:val="24"/>
          <w:lang w:val="es-MX"/>
        </w:rPr>
        <w:t>Revista Latina,</w:t>
      </w:r>
      <w:r w:rsidRPr="00CA301E">
        <w:rPr>
          <w:rFonts w:ascii="Times New Roman" w:hAnsi="Times New Roman" w:cs="Times New Roman"/>
          <w:sz w:val="24"/>
          <w:szCs w:val="24"/>
          <w:lang w:val="es-MX"/>
        </w:rPr>
        <w:t xml:space="preserve"> 82, 1-21.</w:t>
      </w:r>
      <w:r w:rsidR="008D25C7">
        <w:rPr>
          <w:rFonts w:ascii="Times New Roman" w:hAnsi="Times New Roman" w:cs="Times New Roman"/>
          <w:sz w:val="24"/>
          <w:szCs w:val="24"/>
          <w:lang w:val="es-MX"/>
        </w:rPr>
        <w:t xml:space="preserve"> </w:t>
      </w:r>
      <w:r w:rsidR="008D25C7" w:rsidRPr="00CA301E">
        <w:rPr>
          <w:rFonts w:ascii="Times New Roman" w:hAnsi="Times New Roman" w:cs="Times New Roman"/>
          <w:sz w:val="24"/>
          <w:szCs w:val="24"/>
          <w:lang w:val="es-MX"/>
        </w:rPr>
        <w:t>https://www.doi.org/10.4185/RLCS-2024-2302</w:t>
      </w:r>
    </w:p>
    <w:p w14:paraId="7CA023D2" w14:textId="68ACF66A" w:rsidR="00517F5F" w:rsidRPr="003666B5" w:rsidRDefault="00517F5F" w:rsidP="008B0413">
      <w:pPr>
        <w:pStyle w:val="Textosinformato"/>
        <w:spacing w:line="360" w:lineRule="auto"/>
        <w:ind w:left="567" w:hanging="567"/>
        <w:jc w:val="both"/>
        <w:rPr>
          <w:rFonts w:ascii="Times New Roman" w:hAnsi="Times New Roman" w:cs="Times New Roman"/>
          <w:sz w:val="24"/>
          <w:szCs w:val="24"/>
          <w:lang w:val="en-US"/>
        </w:rPr>
      </w:pPr>
      <w:bookmarkStart w:id="2" w:name="_Hlk165656095"/>
      <w:r w:rsidRPr="00CA301E">
        <w:rPr>
          <w:rFonts w:ascii="Times New Roman" w:hAnsi="Times New Roman" w:cs="Times New Roman"/>
          <w:sz w:val="24"/>
          <w:szCs w:val="24"/>
        </w:rPr>
        <w:t xml:space="preserve">Pichel, R., Feijóo, S., Isorna, M., Varela, J. </w:t>
      </w:r>
      <w:r w:rsidR="00A53E89">
        <w:rPr>
          <w:rFonts w:ascii="Times New Roman" w:hAnsi="Times New Roman" w:cs="Times New Roman"/>
          <w:sz w:val="24"/>
          <w:szCs w:val="24"/>
        </w:rPr>
        <w:t>y</w:t>
      </w:r>
      <w:r w:rsidRPr="00CA301E">
        <w:rPr>
          <w:rFonts w:ascii="Times New Roman" w:hAnsi="Times New Roman" w:cs="Times New Roman"/>
          <w:sz w:val="24"/>
          <w:szCs w:val="24"/>
        </w:rPr>
        <w:t xml:space="preserve"> Rial, A. (2022). </w:t>
      </w:r>
      <w:bookmarkEnd w:id="2"/>
      <w:r w:rsidRPr="003666B5">
        <w:rPr>
          <w:rFonts w:ascii="Times New Roman" w:hAnsi="Times New Roman" w:cs="Times New Roman"/>
          <w:sz w:val="24"/>
          <w:szCs w:val="24"/>
          <w:lang w:val="en-US"/>
        </w:rPr>
        <w:t>Analysis of the relationship between school bullying, cyberbullying, and substance use. Children and Youth Services Review, 134, 1-8. https://doi.org/10.1016/j.childyouth.2022.106369</w:t>
      </w:r>
    </w:p>
    <w:p w14:paraId="268B2574" w14:textId="41220212" w:rsidR="00517F5F" w:rsidRPr="003666B5" w:rsidRDefault="00517F5F" w:rsidP="008B0413">
      <w:pPr>
        <w:pStyle w:val="Textosinformato"/>
        <w:spacing w:line="360" w:lineRule="auto"/>
        <w:ind w:left="567" w:hanging="567"/>
        <w:jc w:val="both"/>
        <w:rPr>
          <w:rFonts w:ascii="Times New Roman" w:hAnsi="Times New Roman" w:cs="Times New Roman"/>
          <w:sz w:val="24"/>
          <w:szCs w:val="24"/>
          <w:lang w:val="en-US"/>
        </w:rPr>
      </w:pPr>
      <w:r w:rsidRPr="00CA301E">
        <w:rPr>
          <w:rFonts w:ascii="Times New Roman" w:hAnsi="Times New Roman" w:cs="Times New Roman"/>
          <w:sz w:val="24"/>
          <w:szCs w:val="24"/>
        </w:rPr>
        <w:t xml:space="preserve">Pina, D., López, R., Puente, E. </w:t>
      </w:r>
      <w:r w:rsidR="00A53E89">
        <w:rPr>
          <w:rFonts w:ascii="Times New Roman" w:hAnsi="Times New Roman" w:cs="Times New Roman"/>
          <w:sz w:val="24"/>
          <w:szCs w:val="24"/>
        </w:rPr>
        <w:t>y</w:t>
      </w:r>
      <w:r w:rsidRPr="00CA301E">
        <w:rPr>
          <w:rFonts w:ascii="Times New Roman" w:hAnsi="Times New Roman" w:cs="Times New Roman"/>
          <w:sz w:val="24"/>
          <w:szCs w:val="24"/>
        </w:rPr>
        <w:t xml:space="preserve"> Ruiz, J.A. (2022). </w:t>
      </w:r>
      <w:r w:rsidRPr="003666B5">
        <w:rPr>
          <w:rFonts w:ascii="Times New Roman" w:hAnsi="Times New Roman" w:cs="Times New Roman"/>
          <w:sz w:val="24"/>
          <w:szCs w:val="24"/>
          <w:lang w:val="en-US"/>
        </w:rPr>
        <w:t>Association Between Attitudes Toward Violence and Violent Behavior in the School Context: A Systematic Review and Correlational Meta-Analysis</w:t>
      </w:r>
      <w:r w:rsidR="00A53E89" w:rsidRPr="003666B5">
        <w:rPr>
          <w:rFonts w:ascii="Times New Roman" w:hAnsi="Times New Roman" w:cs="Times New Roman"/>
          <w:sz w:val="24"/>
          <w:szCs w:val="24"/>
          <w:lang w:val="en-US"/>
        </w:rPr>
        <w:t>.</w:t>
      </w:r>
      <w:r w:rsidRPr="003666B5">
        <w:rPr>
          <w:rFonts w:ascii="Times New Roman" w:hAnsi="Times New Roman" w:cs="Times New Roman"/>
          <w:sz w:val="24"/>
          <w:szCs w:val="24"/>
          <w:lang w:val="en-US"/>
        </w:rPr>
        <w:t xml:space="preserve"> </w:t>
      </w:r>
      <w:r w:rsidRPr="003666B5">
        <w:rPr>
          <w:rFonts w:ascii="Times New Roman" w:hAnsi="Times New Roman" w:cs="Times New Roman"/>
          <w:i/>
          <w:sz w:val="24"/>
          <w:szCs w:val="24"/>
          <w:lang w:val="en-US"/>
        </w:rPr>
        <w:t>International Journal of Clinical and Health Psychology,</w:t>
      </w:r>
      <w:r w:rsidRPr="003666B5">
        <w:rPr>
          <w:rFonts w:ascii="Times New Roman" w:hAnsi="Times New Roman" w:cs="Times New Roman"/>
          <w:sz w:val="24"/>
          <w:szCs w:val="24"/>
          <w:lang w:val="en-US"/>
        </w:rPr>
        <w:t xml:space="preserve"> 22 (1), 1-11. https://doi.org/10.1016/j.ijchp.2021.100278</w:t>
      </w:r>
    </w:p>
    <w:p w14:paraId="432897DA" w14:textId="77777777" w:rsidR="00517F5F" w:rsidRPr="00CA301E" w:rsidRDefault="00517F5F" w:rsidP="008B0413">
      <w:pPr>
        <w:spacing w:after="0" w:line="360" w:lineRule="auto"/>
        <w:ind w:left="567" w:hanging="567"/>
        <w:jc w:val="both"/>
        <w:rPr>
          <w:rFonts w:ascii="Times New Roman" w:eastAsia="Times New Roman" w:hAnsi="Times New Roman" w:cs="Times New Roman"/>
          <w:sz w:val="24"/>
          <w:szCs w:val="24"/>
          <w:lang w:val="es-MX" w:eastAsia="es-MX"/>
        </w:rPr>
      </w:pPr>
      <w:r w:rsidRPr="00CA301E">
        <w:rPr>
          <w:rFonts w:ascii="Times New Roman" w:eastAsia="Times New Roman" w:hAnsi="Times New Roman" w:cs="Times New Roman"/>
          <w:sz w:val="24"/>
          <w:szCs w:val="24"/>
          <w:lang w:val="es-MX" w:eastAsia="es-MX"/>
        </w:rPr>
        <w:t>Piñero, E., Arense, J.J.  y Cerezo, F.C. (2013).  Contexto familiar y conductas de agresión y victimización entre escolares de educación secundaria</w:t>
      </w:r>
      <w:r w:rsidRPr="00CA301E">
        <w:rPr>
          <w:rFonts w:ascii="Times New Roman" w:eastAsia="Times New Roman" w:hAnsi="Times New Roman" w:cs="Times New Roman"/>
          <w:i/>
          <w:iCs/>
          <w:sz w:val="24"/>
          <w:szCs w:val="24"/>
          <w:lang w:val="es-MX" w:eastAsia="es-MX"/>
        </w:rPr>
        <w:t>. Bordón: Revista de Pedagogía, 65</w:t>
      </w:r>
      <w:r w:rsidRPr="00CA301E">
        <w:rPr>
          <w:rFonts w:ascii="Times New Roman" w:eastAsia="Times New Roman" w:hAnsi="Times New Roman" w:cs="Times New Roman"/>
          <w:sz w:val="24"/>
          <w:szCs w:val="24"/>
          <w:lang w:val="es-MX" w:eastAsia="es-MX"/>
        </w:rPr>
        <w:t>(3), 109-129.  https://api.semanticscholar.org/CorpusID:143649847</w:t>
      </w:r>
    </w:p>
    <w:p w14:paraId="07564F54" w14:textId="3C323A04" w:rsidR="00517F5F" w:rsidRPr="003666B5" w:rsidRDefault="00517F5F" w:rsidP="008B0413">
      <w:pPr>
        <w:spacing w:after="0" w:line="360" w:lineRule="auto"/>
        <w:ind w:left="567" w:hanging="567"/>
        <w:jc w:val="both"/>
        <w:rPr>
          <w:rFonts w:ascii="Times New Roman" w:hAnsi="Times New Roman" w:cs="Times New Roman"/>
          <w:kern w:val="2"/>
          <w:sz w:val="24"/>
          <w:szCs w:val="24"/>
          <w:lang w:val="en-US"/>
          <w14:ligatures w14:val="standardContextual"/>
        </w:rPr>
      </w:pPr>
      <w:r w:rsidRPr="00CA301E">
        <w:rPr>
          <w:rFonts w:ascii="Times New Roman" w:hAnsi="Times New Roman" w:cs="Times New Roman"/>
          <w:kern w:val="2"/>
          <w:sz w:val="24"/>
          <w:szCs w:val="24"/>
          <w:lang w:val="es-MX"/>
          <w14:ligatures w14:val="standardContextual"/>
        </w:rPr>
        <w:lastRenderedPageBreak/>
        <w:t>Pouwels, J.,</w:t>
      </w:r>
      <w:r w:rsidR="00A53E89">
        <w:rPr>
          <w:rFonts w:ascii="Times New Roman" w:hAnsi="Times New Roman" w:cs="Times New Roman"/>
          <w:kern w:val="2"/>
          <w:sz w:val="24"/>
          <w:szCs w:val="24"/>
          <w:lang w:val="es-MX"/>
          <w14:ligatures w14:val="standardContextual"/>
        </w:rPr>
        <w:t xml:space="preserve"> </w:t>
      </w:r>
      <w:r w:rsidRPr="00CA301E">
        <w:rPr>
          <w:rFonts w:ascii="Times New Roman" w:hAnsi="Times New Roman" w:cs="Times New Roman"/>
          <w:kern w:val="2"/>
          <w:sz w:val="24"/>
          <w:szCs w:val="24"/>
          <w:lang w:val="es-MX"/>
          <w14:ligatures w14:val="standardContextual"/>
        </w:rPr>
        <w:t xml:space="preserve">Souren, P., Lansu, T. </w:t>
      </w:r>
      <w:r w:rsidR="00A53E89">
        <w:rPr>
          <w:rFonts w:ascii="Times New Roman" w:hAnsi="Times New Roman" w:cs="Times New Roman"/>
          <w:kern w:val="2"/>
          <w:sz w:val="24"/>
          <w:szCs w:val="24"/>
          <w:lang w:val="es-MX"/>
          <w14:ligatures w14:val="standardContextual"/>
        </w:rPr>
        <w:t>y</w:t>
      </w:r>
      <w:r w:rsidRPr="00CA301E">
        <w:rPr>
          <w:rFonts w:ascii="Times New Roman" w:hAnsi="Times New Roman" w:cs="Times New Roman"/>
          <w:kern w:val="2"/>
          <w:sz w:val="24"/>
          <w:szCs w:val="24"/>
          <w:lang w:val="es-MX"/>
          <w14:ligatures w14:val="standardContextual"/>
        </w:rPr>
        <w:t xml:space="preserve"> Cillessen, A. (2016). </w:t>
      </w:r>
      <w:r w:rsidRPr="003666B5">
        <w:rPr>
          <w:rFonts w:ascii="Times New Roman" w:hAnsi="Times New Roman" w:cs="Times New Roman"/>
          <w:kern w:val="2"/>
          <w:sz w:val="24"/>
          <w:szCs w:val="24"/>
          <w:lang w:val="en-US"/>
          <w14:ligatures w14:val="standardContextual"/>
        </w:rPr>
        <w:t>Stability of peer victimization: A meta-analysis of longitudinal research</w:t>
      </w:r>
      <w:r w:rsidRPr="003666B5">
        <w:rPr>
          <w:rFonts w:ascii="Times New Roman" w:hAnsi="Times New Roman" w:cs="Times New Roman"/>
          <w:i/>
          <w:iCs/>
          <w:kern w:val="2"/>
          <w:sz w:val="24"/>
          <w:szCs w:val="24"/>
          <w:lang w:val="en-US"/>
          <w14:ligatures w14:val="standardContextual"/>
        </w:rPr>
        <w:t>. Developmental Review, 40,</w:t>
      </w:r>
      <w:r w:rsidRPr="003666B5">
        <w:rPr>
          <w:rFonts w:ascii="Times New Roman" w:hAnsi="Times New Roman" w:cs="Times New Roman"/>
          <w:kern w:val="2"/>
          <w:sz w:val="24"/>
          <w:szCs w:val="24"/>
          <w:lang w:val="en-US"/>
          <w14:ligatures w14:val="standardContextual"/>
        </w:rPr>
        <w:t xml:space="preserve"> 1-24. </w:t>
      </w:r>
      <w:hyperlink r:id="rId22" w:history="1">
        <w:r w:rsidRPr="003666B5">
          <w:rPr>
            <w:rStyle w:val="Hipervnculo"/>
            <w:rFonts w:ascii="Times New Roman" w:hAnsi="Times New Roman" w:cs="Times New Roman"/>
            <w:kern w:val="2"/>
            <w:sz w:val="24"/>
            <w:szCs w:val="24"/>
            <w:lang w:val="en-US"/>
            <w14:ligatures w14:val="standardContextual"/>
          </w:rPr>
          <w:t>https://doi.org/10.1016/j.dr.2016.01.001</w:t>
        </w:r>
      </w:hyperlink>
    </w:p>
    <w:p w14:paraId="152E07C9" w14:textId="438F44C9"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3666B5">
        <w:rPr>
          <w:rFonts w:ascii="Times New Roman" w:hAnsi="Times New Roman" w:cs="Times New Roman"/>
          <w:sz w:val="24"/>
          <w:szCs w:val="24"/>
          <w:lang w:val="en-US"/>
        </w:rPr>
        <w:t>Prakash, S., Arumugam, Ch.</w:t>
      </w:r>
      <w:r w:rsidR="00A53E89" w:rsidRPr="003666B5">
        <w:rPr>
          <w:rFonts w:ascii="Times New Roman" w:hAnsi="Times New Roman" w:cs="Times New Roman"/>
          <w:sz w:val="24"/>
          <w:szCs w:val="24"/>
          <w:lang w:val="en-US"/>
        </w:rPr>
        <w:t>,</w:t>
      </w:r>
      <w:r w:rsidRPr="003666B5">
        <w:rPr>
          <w:rFonts w:ascii="Times New Roman" w:hAnsi="Times New Roman" w:cs="Times New Roman"/>
          <w:sz w:val="24"/>
          <w:szCs w:val="24"/>
          <w:lang w:val="en-US"/>
        </w:rPr>
        <w:t xml:space="preserve"> Rangeela, E., Raghavan, V. </w:t>
      </w:r>
      <w:r w:rsidR="00A53E89" w:rsidRPr="003666B5">
        <w:rPr>
          <w:rFonts w:ascii="Times New Roman" w:hAnsi="Times New Roman" w:cs="Times New Roman"/>
          <w:sz w:val="24"/>
          <w:szCs w:val="24"/>
          <w:lang w:val="en-US"/>
        </w:rPr>
        <w:t>y</w:t>
      </w:r>
      <w:r w:rsidRPr="003666B5">
        <w:rPr>
          <w:rFonts w:ascii="Times New Roman" w:hAnsi="Times New Roman" w:cs="Times New Roman"/>
          <w:sz w:val="24"/>
          <w:szCs w:val="24"/>
          <w:lang w:val="en-US"/>
        </w:rPr>
        <w:t xml:space="preserve"> Padmavati, R. (2022). Bullying among children and adolescents in the SAARC countries: A scoping review, </w:t>
      </w:r>
      <w:r w:rsidRPr="003666B5">
        <w:rPr>
          <w:rFonts w:ascii="Times New Roman" w:hAnsi="Times New Roman" w:cs="Times New Roman"/>
          <w:i/>
          <w:iCs/>
          <w:sz w:val="24"/>
          <w:szCs w:val="24"/>
          <w:lang w:val="en-US"/>
        </w:rPr>
        <w:t>Heliyon, 8</w:t>
      </w:r>
      <w:r w:rsidRPr="003666B5">
        <w:rPr>
          <w:rFonts w:ascii="Times New Roman" w:hAnsi="Times New Roman" w:cs="Times New Roman"/>
          <w:sz w:val="24"/>
          <w:szCs w:val="24"/>
          <w:lang w:val="en-US"/>
        </w:rPr>
        <w:t xml:space="preserve"> (7), 1-14.  </w:t>
      </w:r>
      <w:hyperlink r:id="rId23" w:history="1">
        <w:r w:rsidRPr="00CA301E">
          <w:rPr>
            <w:rStyle w:val="Hipervnculo"/>
            <w:rFonts w:ascii="Times New Roman" w:hAnsi="Times New Roman" w:cs="Times New Roman"/>
            <w:sz w:val="24"/>
            <w:szCs w:val="24"/>
            <w:lang w:val="es-MX"/>
          </w:rPr>
          <w:t>https://doi.org/10.1016/j.heliyon.2022.e09781</w:t>
        </w:r>
      </w:hyperlink>
    </w:p>
    <w:p w14:paraId="21ED5B53" w14:textId="673066C1"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CA301E">
        <w:rPr>
          <w:rFonts w:ascii="Times New Roman" w:hAnsi="Times New Roman" w:cs="Times New Roman"/>
          <w:sz w:val="24"/>
          <w:szCs w:val="24"/>
          <w:lang w:val="es-MX"/>
        </w:rPr>
        <w:t>Rodr</w:t>
      </w:r>
      <w:r w:rsidR="00CE1C8A">
        <w:rPr>
          <w:rFonts w:ascii="Times New Roman" w:hAnsi="Times New Roman" w:cs="Times New Roman"/>
          <w:sz w:val="24"/>
          <w:szCs w:val="24"/>
          <w:lang w:val="es-MX"/>
        </w:rPr>
        <w:t>í</w:t>
      </w:r>
      <w:r w:rsidRPr="00CA301E">
        <w:rPr>
          <w:rFonts w:ascii="Times New Roman" w:hAnsi="Times New Roman" w:cs="Times New Roman"/>
          <w:sz w:val="24"/>
          <w:szCs w:val="24"/>
          <w:lang w:val="es-MX"/>
        </w:rPr>
        <w:t xml:space="preserve">guez, M. Bennasar, M., Leiva, A., Garaigordobil, M. </w:t>
      </w:r>
      <w:r w:rsidR="00A53E89">
        <w:rPr>
          <w:rFonts w:ascii="Times New Roman" w:hAnsi="Times New Roman" w:cs="Times New Roman"/>
          <w:sz w:val="24"/>
          <w:szCs w:val="24"/>
          <w:lang w:val="es-MX"/>
        </w:rPr>
        <w:t>y</w:t>
      </w:r>
      <w:r w:rsidRPr="00CA301E">
        <w:rPr>
          <w:rFonts w:ascii="Times New Roman" w:hAnsi="Times New Roman" w:cs="Times New Roman"/>
          <w:sz w:val="24"/>
          <w:szCs w:val="24"/>
          <w:lang w:val="es-MX"/>
        </w:rPr>
        <w:t xml:space="preserve"> Yañez, A.M. (2019). </w:t>
      </w:r>
      <w:r w:rsidRPr="003666B5">
        <w:rPr>
          <w:rFonts w:ascii="Times New Roman" w:hAnsi="Times New Roman" w:cs="Times New Roman"/>
          <w:sz w:val="24"/>
          <w:szCs w:val="24"/>
          <w:lang w:val="en-US"/>
        </w:rPr>
        <w:t xml:space="preserve">Cybervictimization among secondary students: social networking time, personality traits and parental education. </w:t>
      </w:r>
      <w:r w:rsidRPr="003666B5">
        <w:rPr>
          <w:rFonts w:ascii="Times New Roman" w:hAnsi="Times New Roman" w:cs="Times New Roman"/>
          <w:i/>
          <w:iCs/>
          <w:sz w:val="24"/>
          <w:szCs w:val="24"/>
          <w:lang w:val="en-US"/>
        </w:rPr>
        <w:t>Public Health, 19,</w:t>
      </w:r>
      <w:r w:rsidRPr="003666B5">
        <w:rPr>
          <w:rFonts w:ascii="Times New Roman" w:hAnsi="Times New Roman" w:cs="Times New Roman"/>
          <w:sz w:val="24"/>
          <w:szCs w:val="24"/>
          <w:lang w:val="en-US"/>
        </w:rPr>
        <w:t xml:space="preserve"> 1-7. https://doi.org/10.1186/s12889-019-7876-9</w:t>
      </w:r>
    </w:p>
    <w:p w14:paraId="29D54690" w14:textId="0C67AA13" w:rsidR="00517F5F" w:rsidRPr="00CA301E" w:rsidRDefault="00517F5F" w:rsidP="008B0413">
      <w:pPr>
        <w:spacing w:after="0" w:line="360" w:lineRule="auto"/>
        <w:ind w:left="567" w:hanging="567"/>
        <w:jc w:val="both"/>
        <w:rPr>
          <w:rStyle w:val="Hipervnculo"/>
          <w:rFonts w:ascii="Times New Roman" w:hAnsi="Times New Roman" w:cs="Times New Roman"/>
          <w:color w:val="auto"/>
          <w:sz w:val="24"/>
          <w:szCs w:val="24"/>
          <w:lang w:val="es-MX"/>
        </w:rPr>
      </w:pPr>
      <w:r w:rsidRPr="003666B5">
        <w:rPr>
          <w:rFonts w:ascii="Times New Roman" w:hAnsi="Times New Roman" w:cs="Times New Roman"/>
          <w:sz w:val="24"/>
          <w:szCs w:val="24"/>
          <w:lang w:val="en-US"/>
        </w:rPr>
        <w:t xml:space="preserve">Santoyo, C. </w:t>
      </w:r>
      <w:r w:rsidR="00A53E89" w:rsidRPr="003666B5">
        <w:rPr>
          <w:rFonts w:ascii="Times New Roman" w:hAnsi="Times New Roman" w:cs="Times New Roman"/>
          <w:sz w:val="24"/>
          <w:szCs w:val="24"/>
          <w:lang w:val="en-US"/>
        </w:rPr>
        <w:t>y</w:t>
      </w:r>
      <w:r w:rsidRPr="003666B5">
        <w:rPr>
          <w:rFonts w:ascii="Times New Roman" w:hAnsi="Times New Roman" w:cs="Times New Roman"/>
          <w:sz w:val="24"/>
          <w:szCs w:val="24"/>
          <w:lang w:val="en-US"/>
        </w:rPr>
        <w:t xml:space="preserve"> Mendoza, B. (2018). Behavioral Patterns of Children Involved in Bullying Episodes. </w:t>
      </w:r>
      <w:r w:rsidRPr="00CA301E">
        <w:rPr>
          <w:rFonts w:ascii="Times New Roman" w:hAnsi="Times New Roman" w:cs="Times New Roman"/>
          <w:i/>
          <w:iCs/>
          <w:sz w:val="24"/>
          <w:szCs w:val="24"/>
          <w:lang w:val="es-MX"/>
        </w:rPr>
        <w:t>Frontiers in Psychology</w:t>
      </w:r>
      <w:r w:rsidRPr="00CA301E">
        <w:rPr>
          <w:rFonts w:ascii="Times New Roman" w:hAnsi="Times New Roman" w:cs="Times New Roman"/>
          <w:sz w:val="24"/>
          <w:szCs w:val="24"/>
          <w:lang w:val="es-MX"/>
        </w:rPr>
        <w:t xml:space="preserve">, 9, 1-10. </w:t>
      </w:r>
      <w:hyperlink r:id="rId24" w:history="1">
        <w:r w:rsidRPr="00CA301E">
          <w:rPr>
            <w:rStyle w:val="Hipervnculo"/>
            <w:rFonts w:ascii="Times New Roman" w:hAnsi="Times New Roman" w:cs="Times New Roman"/>
            <w:sz w:val="24"/>
            <w:szCs w:val="24"/>
            <w:lang w:val="es-MX"/>
          </w:rPr>
          <w:t>https://doi.org/10.3389/fpsyg.2018.00456</w:t>
        </w:r>
      </w:hyperlink>
    </w:p>
    <w:p w14:paraId="7600B9C2" w14:textId="77777777" w:rsidR="00517F5F" w:rsidRPr="00CA301E" w:rsidRDefault="00517F5F" w:rsidP="008B0413">
      <w:pPr>
        <w:spacing w:after="0" w:line="360" w:lineRule="auto"/>
        <w:ind w:left="567" w:hanging="567"/>
        <w:jc w:val="both"/>
        <w:rPr>
          <w:rFonts w:ascii="Times New Roman" w:hAnsi="Times New Roman" w:cs="Times New Roman"/>
          <w:sz w:val="24"/>
          <w:szCs w:val="24"/>
          <w:lang w:val="es-MX"/>
        </w:rPr>
      </w:pPr>
      <w:r w:rsidRPr="00CA301E">
        <w:rPr>
          <w:rFonts w:ascii="Times New Roman" w:hAnsi="Times New Roman" w:cs="Times New Roman"/>
          <w:sz w:val="24"/>
          <w:szCs w:val="24"/>
          <w:lang w:val="es-MX"/>
        </w:rPr>
        <w:t xml:space="preserve">Serna, O. (2020). Análisis documental sobre el bullying utilizando la cartografía conceptual desde la socioformación. </w:t>
      </w:r>
      <w:r w:rsidRPr="00CA301E">
        <w:rPr>
          <w:rFonts w:ascii="Times New Roman" w:hAnsi="Times New Roman" w:cs="Times New Roman"/>
          <w:i/>
          <w:iCs/>
          <w:sz w:val="24"/>
          <w:szCs w:val="24"/>
          <w:lang w:val="es-MX"/>
        </w:rPr>
        <w:t xml:space="preserve">Revista de Ciencias Sociales y Humanidades, 3 </w:t>
      </w:r>
      <w:r w:rsidRPr="00CA301E">
        <w:rPr>
          <w:rFonts w:ascii="Times New Roman" w:hAnsi="Times New Roman" w:cs="Times New Roman"/>
          <w:sz w:val="24"/>
          <w:szCs w:val="24"/>
          <w:lang w:val="es-MX"/>
        </w:rPr>
        <w:t xml:space="preserve">(47), 124-141. </w:t>
      </w:r>
      <w:hyperlink r:id="rId25" w:history="1">
        <w:r w:rsidRPr="00CA301E">
          <w:rPr>
            <w:rStyle w:val="Hipervnculo"/>
            <w:rFonts w:ascii="Times New Roman" w:hAnsi="Times New Roman" w:cs="Times New Roman"/>
            <w:sz w:val="24"/>
            <w:szCs w:val="24"/>
            <w:lang w:val="es-MX"/>
          </w:rPr>
          <w:t>https://www.redalyc.org/journal/4780/478060102008/html</w:t>
        </w:r>
      </w:hyperlink>
    </w:p>
    <w:p w14:paraId="14E33134" w14:textId="22ECCD25" w:rsidR="00517F5F" w:rsidRPr="00CA301E" w:rsidRDefault="00517F5F" w:rsidP="008B0413">
      <w:pPr>
        <w:spacing w:after="0" w:line="360" w:lineRule="auto"/>
        <w:ind w:left="567" w:hanging="567"/>
        <w:jc w:val="both"/>
        <w:rPr>
          <w:rFonts w:ascii="Times New Roman" w:eastAsia="Times New Roman" w:hAnsi="Times New Roman" w:cs="Times New Roman"/>
          <w:sz w:val="24"/>
          <w:szCs w:val="24"/>
          <w:lang w:val="es-MX" w:eastAsia="es-ES"/>
        </w:rPr>
      </w:pPr>
      <w:r w:rsidRPr="00CA301E">
        <w:rPr>
          <w:rFonts w:ascii="Times New Roman" w:eastAsia="Times New Roman" w:hAnsi="Times New Roman" w:cs="Times New Roman"/>
          <w:sz w:val="24"/>
          <w:szCs w:val="24"/>
          <w:lang w:val="es-MX" w:eastAsia="es-ES"/>
        </w:rPr>
        <w:t xml:space="preserve">Serrano, C., Morales, T. y Mendoza, B. (2021). Ciberacoso en jóvenes de bachillerato: ¿quiénes participan más, los hombres o las mujeres?. </w:t>
      </w:r>
      <w:r w:rsidRPr="00CA301E">
        <w:rPr>
          <w:rFonts w:ascii="Times New Roman" w:eastAsia="Times New Roman" w:hAnsi="Times New Roman" w:cs="Times New Roman"/>
          <w:i/>
          <w:iCs/>
          <w:sz w:val="24"/>
          <w:szCs w:val="24"/>
          <w:lang w:val="es-MX" w:eastAsia="es-ES"/>
        </w:rPr>
        <w:t>Revista de Investigación Educativa de la REDIECH, 12,</w:t>
      </w:r>
      <w:r w:rsidRPr="00CA301E">
        <w:rPr>
          <w:rFonts w:ascii="Times New Roman" w:eastAsia="Times New Roman" w:hAnsi="Times New Roman" w:cs="Times New Roman"/>
          <w:sz w:val="24"/>
          <w:szCs w:val="24"/>
          <w:lang w:val="es-MX" w:eastAsia="es-ES"/>
        </w:rPr>
        <w:t xml:space="preserve"> e1373.</w:t>
      </w:r>
      <w:r w:rsidR="008D25C7">
        <w:rPr>
          <w:rFonts w:ascii="Times New Roman" w:eastAsia="Times New Roman" w:hAnsi="Times New Roman" w:cs="Times New Roman"/>
          <w:sz w:val="24"/>
          <w:szCs w:val="24"/>
          <w:lang w:val="es-MX" w:eastAsia="es-ES"/>
        </w:rPr>
        <w:t xml:space="preserve"> </w:t>
      </w:r>
      <w:hyperlink r:id="rId26" w:history="1">
        <w:r w:rsidR="008D25C7" w:rsidRPr="00CA301E">
          <w:rPr>
            <w:rStyle w:val="Hipervnculo"/>
            <w:rFonts w:ascii="Times New Roman" w:eastAsia="Times New Roman" w:hAnsi="Times New Roman" w:cs="Times New Roman"/>
            <w:color w:val="auto"/>
            <w:sz w:val="24"/>
            <w:szCs w:val="24"/>
            <w:lang w:val="es-MX" w:eastAsia="es-ES"/>
          </w:rPr>
          <w:t>https://doi.org/10.33010/ie_rie_rediech.v12i0.1373</w:t>
        </w:r>
      </w:hyperlink>
    </w:p>
    <w:p w14:paraId="6AE356C1" w14:textId="05BC3485" w:rsidR="00517F5F" w:rsidRPr="003666B5" w:rsidRDefault="00517F5F" w:rsidP="008B0413">
      <w:pPr>
        <w:spacing w:after="0" w:line="360" w:lineRule="auto"/>
        <w:ind w:left="567" w:hanging="567"/>
        <w:jc w:val="both"/>
        <w:rPr>
          <w:rFonts w:ascii="Times New Roman" w:hAnsi="Times New Roman" w:cs="Times New Roman"/>
          <w:sz w:val="24"/>
          <w:szCs w:val="24"/>
          <w:lang w:val="en-US"/>
        </w:rPr>
      </w:pPr>
      <w:r w:rsidRPr="003666B5">
        <w:rPr>
          <w:rFonts w:ascii="Times New Roman" w:hAnsi="Times New Roman" w:cs="Times New Roman"/>
          <w:sz w:val="24"/>
          <w:szCs w:val="24"/>
          <w:lang w:val="de-DE"/>
        </w:rPr>
        <w:t xml:space="preserve">Stephenson. S.A., Meissel, K. </w:t>
      </w:r>
      <w:r w:rsidR="00673531" w:rsidRPr="003666B5">
        <w:rPr>
          <w:rFonts w:ascii="Times New Roman" w:hAnsi="Times New Roman" w:cs="Times New Roman"/>
          <w:sz w:val="24"/>
          <w:szCs w:val="24"/>
          <w:lang w:val="de-DE"/>
        </w:rPr>
        <w:t>y</w:t>
      </w:r>
      <w:r w:rsidRPr="003666B5">
        <w:rPr>
          <w:rFonts w:ascii="Times New Roman" w:hAnsi="Times New Roman" w:cs="Times New Roman"/>
          <w:sz w:val="24"/>
          <w:szCs w:val="24"/>
          <w:lang w:val="de-DE"/>
        </w:rPr>
        <w:t xml:space="preserve"> Peterson, E. (2024). </w:t>
      </w:r>
      <w:r w:rsidRPr="003666B5">
        <w:rPr>
          <w:rFonts w:ascii="Times New Roman" w:hAnsi="Times New Roman" w:cs="Times New Roman"/>
          <w:sz w:val="24"/>
          <w:szCs w:val="24"/>
          <w:lang w:val="en-US"/>
        </w:rPr>
        <w:t xml:space="preserve">Correlates of responses to peer provocation and bullying in middle childhood: A systematic review. </w:t>
      </w:r>
      <w:r w:rsidRPr="003666B5">
        <w:rPr>
          <w:rFonts w:ascii="Times New Roman" w:hAnsi="Times New Roman" w:cs="Times New Roman"/>
          <w:i/>
          <w:iCs/>
          <w:sz w:val="24"/>
          <w:szCs w:val="24"/>
          <w:lang w:val="en-US"/>
        </w:rPr>
        <w:t xml:space="preserve">Aggression and Violent Behavior, 77, </w:t>
      </w:r>
      <w:r w:rsidRPr="003666B5">
        <w:rPr>
          <w:rFonts w:ascii="Times New Roman" w:hAnsi="Times New Roman" w:cs="Times New Roman"/>
          <w:sz w:val="24"/>
          <w:szCs w:val="24"/>
          <w:lang w:val="en-US"/>
        </w:rPr>
        <w:t>1-14. https://doi.org/10.1016/j.avb.2024.101939</w:t>
      </w:r>
    </w:p>
    <w:p w14:paraId="7D68C89A" w14:textId="0AA1EA9D" w:rsidR="00196AC6" w:rsidRPr="003666B5" w:rsidRDefault="00517F5F" w:rsidP="008B0413">
      <w:pPr>
        <w:pStyle w:val="Textosinformato"/>
        <w:spacing w:line="360" w:lineRule="auto"/>
        <w:ind w:left="567" w:hanging="567"/>
        <w:jc w:val="both"/>
        <w:rPr>
          <w:rFonts w:ascii="Times New Roman" w:hAnsi="Times New Roman" w:cs="Times New Roman"/>
          <w:sz w:val="24"/>
          <w:szCs w:val="24"/>
          <w:lang w:val="en-US"/>
        </w:rPr>
      </w:pPr>
      <w:r w:rsidRPr="003666B5">
        <w:rPr>
          <w:rFonts w:ascii="Times New Roman" w:hAnsi="Times New Roman" w:cs="Times New Roman"/>
          <w:sz w:val="24"/>
          <w:szCs w:val="24"/>
          <w:lang w:val="en-US"/>
        </w:rPr>
        <w:t xml:space="preserve">Van Geel, M. Goemans, A., Zwaanswijk, W. </w:t>
      </w:r>
      <w:r w:rsidR="00673531" w:rsidRPr="003666B5">
        <w:rPr>
          <w:rFonts w:ascii="Times New Roman" w:hAnsi="Times New Roman" w:cs="Times New Roman"/>
          <w:sz w:val="24"/>
          <w:szCs w:val="24"/>
          <w:lang w:val="en-US"/>
        </w:rPr>
        <w:t>y</w:t>
      </w:r>
      <w:r w:rsidRPr="003666B5">
        <w:rPr>
          <w:rFonts w:ascii="Times New Roman" w:hAnsi="Times New Roman" w:cs="Times New Roman"/>
          <w:sz w:val="24"/>
          <w:szCs w:val="24"/>
          <w:lang w:val="en-US"/>
        </w:rPr>
        <w:t xml:space="preserve"> Vedder, P., (2022). Does peer victimization predict future suicidal ideation? A meta-analysis on longitudinal studies. </w:t>
      </w:r>
      <w:r w:rsidRPr="003666B5">
        <w:rPr>
          <w:rFonts w:ascii="Times New Roman" w:hAnsi="Times New Roman" w:cs="Times New Roman"/>
          <w:i/>
          <w:iCs/>
          <w:sz w:val="24"/>
          <w:szCs w:val="24"/>
          <w:lang w:val="en-US"/>
        </w:rPr>
        <w:t>Aggression and Violent Behavior, 64,</w:t>
      </w:r>
      <w:r w:rsidRPr="003666B5">
        <w:rPr>
          <w:rFonts w:ascii="Times New Roman" w:hAnsi="Times New Roman" w:cs="Times New Roman"/>
          <w:sz w:val="24"/>
          <w:szCs w:val="24"/>
          <w:lang w:val="en-US"/>
        </w:rPr>
        <w:t xml:space="preserve"> 1-6. https://doi.org/10.1016/j.avb.2021.101577</w:t>
      </w:r>
    </w:p>
    <w:sectPr w:rsidR="00196AC6" w:rsidRPr="003666B5" w:rsidSect="001B382B">
      <w:headerReference w:type="default" r:id="rId27"/>
      <w:footerReference w:type="default" r:id="rId28"/>
      <w:pgSz w:w="12240" w:h="15840" w:code="1"/>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8DD41" w14:textId="77777777" w:rsidR="000D589C" w:rsidRDefault="000D589C" w:rsidP="00D5415D">
      <w:pPr>
        <w:spacing w:after="0" w:line="240" w:lineRule="auto"/>
      </w:pPr>
      <w:r>
        <w:separator/>
      </w:r>
    </w:p>
  </w:endnote>
  <w:endnote w:type="continuationSeparator" w:id="0">
    <w:p w14:paraId="7CAD7AEC" w14:textId="77777777" w:rsidR="000D589C" w:rsidRDefault="000D589C" w:rsidP="00D5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3765D" w14:textId="5780C20E" w:rsidR="001B382B" w:rsidRDefault="001B382B">
    <w:pPr>
      <w:pStyle w:val="Piedepgina"/>
    </w:pPr>
    <w:r>
      <w:t xml:space="preserve">                  </w:t>
    </w:r>
    <w:r w:rsidRPr="002A3D98">
      <w:rPr>
        <w:noProof/>
        <w:lang w:eastAsia="es-MX"/>
      </w:rPr>
      <w:drawing>
        <wp:inline distT="0" distB="0" distL="0" distR="0" wp14:anchorId="335F9208" wp14:editId="74721C84">
          <wp:extent cx="1600200" cy="419100"/>
          <wp:effectExtent l="0" t="0" r="0" b="0"/>
          <wp:docPr id="560975981" name="Imagen 56097598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Cs w:val="20"/>
      </w:rPr>
      <w:t xml:space="preserve">Vol. 15 Num. 29 Julio - Diciembre 2024, </w:t>
    </w:r>
    <w:r w:rsidR="002A5266">
      <w:rPr>
        <w:rFonts w:ascii="Calibri" w:hAnsi="Calibri" w:cs="Calibri"/>
        <w:b/>
        <w:szCs w:val="20"/>
      </w:rPr>
      <w:t>a004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89108" w14:textId="77777777" w:rsidR="000D589C" w:rsidRDefault="000D589C" w:rsidP="00D5415D">
      <w:pPr>
        <w:spacing w:after="0" w:line="240" w:lineRule="auto"/>
      </w:pPr>
      <w:r>
        <w:separator/>
      </w:r>
    </w:p>
  </w:footnote>
  <w:footnote w:type="continuationSeparator" w:id="0">
    <w:p w14:paraId="0181205F" w14:textId="77777777" w:rsidR="000D589C" w:rsidRDefault="000D589C" w:rsidP="00D5415D">
      <w:pPr>
        <w:spacing w:after="0" w:line="240" w:lineRule="auto"/>
      </w:pPr>
      <w:r>
        <w:continuationSeparator/>
      </w:r>
    </w:p>
  </w:footnote>
  <w:footnote w:id="1">
    <w:p w14:paraId="73569E8B" w14:textId="50632A53" w:rsidR="00D5415D" w:rsidRPr="00672DFC" w:rsidRDefault="00D5415D" w:rsidP="00672DFC">
      <w:pPr>
        <w:pStyle w:val="Textonotapie"/>
        <w:jc w:val="both"/>
        <w:rPr>
          <w:rFonts w:ascii="Times New Roman" w:hAnsi="Times New Roman" w:cs="Times New Roman"/>
          <w:lang w:val="es-MX"/>
        </w:rPr>
      </w:pPr>
      <w:r w:rsidRPr="00672DFC">
        <w:rPr>
          <w:rStyle w:val="Refdenotaalpie"/>
          <w:rFonts w:ascii="Times New Roman" w:hAnsi="Times New Roman" w:cs="Times New Roman"/>
          <w:sz w:val="24"/>
          <w:szCs w:val="24"/>
        </w:rPr>
        <w:footnoteRef/>
      </w:r>
      <w:r w:rsidRPr="00672DFC">
        <w:rPr>
          <w:rFonts w:ascii="Times New Roman" w:hAnsi="Times New Roman" w:cs="Times New Roman"/>
          <w:sz w:val="24"/>
          <w:szCs w:val="24"/>
        </w:rPr>
        <w:t xml:space="preserve"> </w:t>
      </w:r>
      <w:r w:rsidRPr="00672DFC">
        <w:rPr>
          <w:rFonts w:ascii="Times New Roman" w:hAnsi="Times New Roman" w:cs="Times New Roman"/>
          <w:sz w:val="24"/>
          <w:szCs w:val="24"/>
          <w:lang w:val="es-MX"/>
        </w:rPr>
        <w:t>Trabajo derivado del proyecto de investigación con registro</w:t>
      </w:r>
      <w:r w:rsidR="00601E54" w:rsidRPr="00672DFC">
        <w:rPr>
          <w:rFonts w:ascii="Times New Roman" w:hAnsi="Times New Roman" w:cs="Times New Roman"/>
          <w:sz w:val="24"/>
          <w:szCs w:val="24"/>
        </w:rPr>
        <w:t xml:space="preserve"> 6</w:t>
      </w:r>
      <w:r w:rsidR="00601E54" w:rsidRPr="00672DFC">
        <w:rPr>
          <w:rFonts w:ascii="Times New Roman" w:hAnsi="Times New Roman" w:cs="Times New Roman"/>
          <w:sz w:val="24"/>
          <w:szCs w:val="24"/>
          <w:lang w:val="es-MX"/>
        </w:rPr>
        <w:t>827/2023E   (FICDTEM-2023-26), f</w:t>
      </w:r>
      <w:r w:rsidRPr="00672DFC">
        <w:rPr>
          <w:rFonts w:ascii="Times New Roman" w:hAnsi="Times New Roman" w:cs="Times New Roman"/>
          <w:sz w:val="24"/>
          <w:szCs w:val="24"/>
          <w:lang w:val="es-MX"/>
        </w:rPr>
        <w:t xml:space="preserve">inanciado por el Consejo Mexiquense de Ciencia y Tecnología (COMECYT).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657E1" w14:textId="671DE289" w:rsidR="001B382B" w:rsidRDefault="001B382B" w:rsidP="001B382B">
    <w:pPr>
      <w:pStyle w:val="Encabezado"/>
      <w:jc w:val="center"/>
    </w:pPr>
    <w:r w:rsidRPr="002A3D98">
      <w:rPr>
        <w:noProof/>
        <w:lang w:eastAsia="es-MX"/>
      </w:rPr>
      <w:drawing>
        <wp:inline distT="0" distB="0" distL="0" distR="0" wp14:anchorId="00888DBF" wp14:editId="11B2820D">
          <wp:extent cx="5397500" cy="635000"/>
          <wp:effectExtent l="0" t="0" r="0" b="0"/>
          <wp:docPr id="1412572887" name="Imagen 141257288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01A5A"/>
    <w:multiLevelType w:val="hybridMultilevel"/>
    <w:tmpl w:val="72A251C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5FCB2F13"/>
    <w:multiLevelType w:val="multilevel"/>
    <w:tmpl w:val="5ED81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3215246">
    <w:abstractNumId w:val="1"/>
  </w:num>
  <w:num w:numId="2" w16cid:durableId="56036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9A"/>
    <w:rsid w:val="00001EB1"/>
    <w:rsid w:val="0000209E"/>
    <w:rsid w:val="000045AD"/>
    <w:rsid w:val="0000538A"/>
    <w:rsid w:val="000116E8"/>
    <w:rsid w:val="00013748"/>
    <w:rsid w:val="00013FE0"/>
    <w:rsid w:val="000162A8"/>
    <w:rsid w:val="00017662"/>
    <w:rsid w:val="00020A09"/>
    <w:rsid w:val="0002243A"/>
    <w:rsid w:val="00023379"/>
    <w:rsid w:val="0003561D"/>
    <w:rsid w:val="0004142D"/>
    <w:rsid w:val="000446E5"/>
    <w:rsid w:val="00046888"/>
    <w:rsid w:val="00051735"/>
    <w:rsid w:val="00052021"/>
    <w:rsid w:val="000558A9"/>
    <w:rsid w:val="00067BF7"/>
    <w:rsid w:val="00071B6F"/>
    <w:rsid w:val="000762AA"/>
    <w:rsid w:val="000766D0"/>
    <w:rsid w:val="00077D71"/>
    <w:rsid w:val="00081187"/>
    <w:rsid w:val="0008703D"/>
    <w:rsid w:val="00090D40"/>
    <w:rsid w:val="000941AE"/>
    <w:rsid w:val="000975F5"/>
    <w:rsid w:val="000A054F"/>
    <w:rsid w:val="000A7096"/>
    <w:rsid w:val="000B082C"/>
    <w:rsid w:val="000B2F90"/>
    <w:rsid w:val="000B5FF3"/>
    <w:rsid w:val="000B744F"/>
    <w:rsid w:val="000C0EB3"/>
    <w:rsid w:val="000C608C"/>
    <w:rsid w:val="000D5848"/>
    <w:rsid w:val="000D589C"/>
    <w:rsid w:val="000D6065"/>
    <w:rsid w:val="000E628B"/>
    <w:rsid w:val="000E79A5"/>
    <w:rsid w:val="000E7CBC"/>
    <w:rsid w:val="000F336C"/>
    <w:rsid w:val="000F6475"/>
    <w:rsid w:val="000F68F2"/>
    <w:rsid w:val="000F6BF0"/>
    <w:rsid w:val="00101D61"/>
    <w:rsid w:val="00104047"/>
    <w:rsid w:val="00106630"/>
    <w:rsid w:val="00110C55"/>
    <w:rsid w:val="00112FA5"/>
    <w:rsid w:val="001147A3"/>
    <w:rsid w:val="0011737D"/>
    <w:rsid w:val="00121538"/>
    <w:rsid w:val="0012464D"/>
    <w:rsid w:val="001277A8"/>
    <w:rsid w:val="001308F1"/>
    <w:rsid w:val="001321C5"/>
    <w:rsid w:val="00134695"/>
    <w:rsid w:val="00134FEE"/>
    <w:rsid w:val="00135599"/>
    <w:rsid w:val="00136FAC"/>
    <w:rsid w:val="001421BF"/>
    <w:rsid w:val="0014387A"/>
    <w:rsid w:val="0014433C"/>
    <w:rsid w:val="00144ED6"/>
    <w:rsid w:val="00145D67"/>
    <w:rsid w:val="001542C8"/>
    <w:rsid w:val="0015455C"/>
    <w:rsid w:val="00155DE3"/>
    <w:rsid w:val="00162E56"/>
    <w:rsid w:val="001665EE"/>
    <w:rsid w:val="0016666C"/>
    <w:rsid w:val="001675F5"/>
    <w:rsid w:val="00172F0B"/>
    <w:rsid w:val="00173BA6"/>
    <w:rsid w:val="001757EB"/>
    <w:rsid w:val="001769AA"/>
    <w:rsid w:val="001811A6"/>
    <w:rsid w:val="00181497"/>
    <w:rsid w:val="0019130A"/>
    <w:rsid w:val="00191D23"/>
    <w:rsid w:val="00192332"/>
    <w:rsid w:val="001955B5"/>
    <w:rsid w:val="00195923"/>
    <w:rsid w:val="00196AC6"/>
    <w:rsid w:val="001975BB"/>
    <w:rsid w:val="001A6086"/>
    <w:rsid w:val="001A77D4"/>
    <w:rsid w:val="001A7C15"/>
    <w:rsid w:val="001B040A"/>
    <w:rsid w:val="001B1C51"/>
    <w:rsid w:val="001B382B"/>
    <w:rsid w:val="001B4698"/>
    <w:rsid w:val="001B48A4"/>
    <w:rsid w:val="001B6AE5"/>
    <w:rsid w:val="001C18F2"/>
    <w:rsid w:val="001C1C1E"/>
    <w:rsid w:val="001C43C4"/>
    <w:rsid w:val="001C5297"/>
    <w:rsid w:val="001D6D84"/>
    <w:rsid w:val="001E1455"/>
    <w:rsid w:val="001E57F5"/>
    <w:rsid w:val="001F0383"/>
    <w:rsid w:val="001F25FF"/>
    <w:rsid w:val="001F6F17"/>
    <w:rsid w:val="00203ED8"/>
    <w:rsid w:val="002040FE"/>
    <w:rsid w:val="00215548"/>
    <w:rsid w:val="00216621"/>
    <w:rsid w:val="002232EE"/>
    <w:rsid w:val="00231806"/>
    <w:rsid w:val="00232A91"/>
    <w:rsid w:val="00234706"/>
    <w:rsid w:val="00237808"/>
    <w:rsid w:val="00244B74"/>
    <w:rsid w:val="002559D6"/>
    <w:rsid w:val="002568C7"/>
    <w:rsid w:val="00261C68"/>
    <w:rsid w:val="0026241D"/>
    <w:rsid w:val="00262AD2"/>
    <w:rsid w:val="00263D77"/>
    <w:rsid w:val="00266BBC"/>
    <w:rsid w:val="002731D0"/>
    <w:rsid w:val="00273E8E"/>
    <w:rsid w:val="00276965"/>
    <w:rsid w:val="0028407C"/>
    <w:rsid w:val="00287186"/>
    <w:rsid w:val="00290483"/>
    <w:rsid w:val="0029428D"/>
    <w:rsid w:val="00294D28"/>
    <w:rsid w:val="002959A6"/>
    <w:rsid w:val="002A4A7C"/>
    <w:rsid w:val="002A5266"/>
    <w:rsid w:val="002B18D0"/>
    <w:rsid w:val="002D2DDB"/>
    <w:rsid w:val="002D44EC"/>
    <w:rsid w:val="002D479C"/>
    <w:rsid w:val="002D5958"/>
    <w:rsid w:val="002E2A46"/>
    <w:rsid w:val="002E37ED"/>
    <w:rsid w:val="002F00AB"/>
    <w:rsid w:val="002F57E5"/>
    <w:rsid w:val="002F6492"/>
    <w:rsid w:val="002F75C9"/>
    <w:rsid w:val="00303EA9"/>
    <w:rsid w:val="0030411A"/>
    <w:rsid w:val="00316B36"/>
    <w:rsid w:val="00321205"/>
    <w:rsid w:val="00322C1C"/>
    <w:rsid w:val="00332874"/>
    <w:rsid w:val="0033685C"/>
    <w:rsid w:val="00340588"/>
    <w:rsid w:val="00341FE9"/>
    <w:rsid w:val="00343A8B"/>
    <w:rsid w:val="00354B15"/>
    <w:rsid w:val="003552AE"/>
    <w:rsid w:val="0035586C"/>
    <w:rsid w:val="00356613"/>
    <w:rsid w:val="003571EA"/>
    <w:rsid w:val="003625CE"/>
    <w:rsid w:val="00364099"/>
    <w:rsid w:val="003666B5"/>
    <w:rsid w:val="00370AF1"/>
    <w:rsid w:val="00372A64"/>
    <w:rsid w:val="00374D36"/>
    <w:rsid w:val="00376541"/>
    <w:rsid w:val="00392B9A"/>
    <w:rsid w:val="003934A0"/>
    <w:rsid w:val="00394BD8"/>
    <w:rsid w:val="003965EE"/>
    <w:rsid w:val="003A4A59"/>
    <w:rsid w:val="003A5A1F"/>
    <w:rsid w:val="003A6FC9"/>
    <w:rsid w:val="003A79EC"/>
    <w:rsid w:val="003B4AE0"/>
    <w:rsid w:val="003B627F"/>
    <w:rsid w:val="003C25CA"/>
    <w:rsid w:val="003D4B44"/>
    <w:rsid w:val="003D596F"/>
    <w:rsid w:val="003D6C70"/>
    <w:rsid w:val="003E76A8"/>
    <w:rsid w:val="003F0B49"/>
    <w:rsid w:val="003F10F6"/>
    <w:rsid w:val="003F540E"/>
    <w:rsid w:val="003F64E0"/>
    <w:rsid w:val="004013F2"/>
    <w:rsid w:val="00403713"/>
    <w:rsid w:val="00405A02"/>
    <w:rsid w:val="00407F98"/>
    <w:rsid w:val="0041238D"/>
    <w:rsid w:val="00413E14"/>
    <w:rsid w:val="0042304E"/>
    <w:rsid w:val="00425124"/>
    <w:rsid w:val="0042576D"/>
    <w:rsid w:val="00426EE1"/>
    <w:rsid w:val="00427A56"/>
    <w:rsid w:val="00433BDB"/>
    <w:rsid w:val="00434714"/>
    <w:rsid w:val="0043788D"/>
    <w:rsid w:val="00443BC5"/>
    <w:rsid w:val="00444ABE"/>
    <w:rsid w:val="00446B23"/>
    <w:rsid w:val="00453647"/>
    <w:rsid w:val="00456CE6"/>
    <w:rsid w:val="00463C68"/>
    <w:rsid w:val="004679C8"/>
    <w:rsid w:val="00467DDB"/>
    <w:rsid w:val="00470884"/>
    <w:rsid w:val="004729EE"/>
    <w:rsid w:val="00474E01"/>
    <w:rsid w:val="00480E24"/>
    <w:rsid w:val="004933D2"/>
    <w:rsid w:val="004A0D61"/>
    <w:rsid w:val="004B0B1C"/>
    <w:rsid w:val="004B44B3"/>
    <w:rsid w:val="004B6459"/>
    <w:rsid w:val="004B6912"/>
    <w:rsid w:val="004C0859"/>
    <w:rsid w:val="004C1EBB"/>
    <w:rsid w:val="004C20C3"/>
    <w:rsid w:val="004D0DBB"/>
    <w:rsid w:val="004D595D"/>
    <w:rsid w:val="004D7464"/>
    <w:rsid w:val="004E28B6"/>
    <w:rsid w:val="004E5348"/>
    <w:rsid w:val="004E5F77"/>
    <w:rsid w:val="004E67D2"/>
    <w:rsid w:val="004F3E28"/>
    <w:rsid w:val="00500EED"/>
    <w:rsid w:val="005016D9"/>
    <w:rsid w:val="00504EFB"/>
    <w:rsid w:val="005065FC"/>
    <w:rsid w:val="00507ECC"/>
    <w:rsid w:val="00517378"/>
    <w:rsid w:val="00517981"/>
    <w:rsid w:val="00517F5F"/>
    <w:rsid w:val="0052126D"/>
    <w:rsid w:val="0052508E"/>
    <w:rsid w:val="0052589E"/>
    <w:rsid w:val="00532D0C"/>
    <w:rsid w:val="00534E87"/>
    <w:rsid w:val="005371C0"/>
    <w:rsid w:val="00541245"/>
    <w:rsid w:val="00541455"/>
    <w:rsid w:val="00544EFB"/>
    <w:rsid w:val="005463A3"/>
    <w:rsid w:val="00551217"/>
    <w:rsid w:val="00551B18"/>
    <w:rsid w:val="00557610"/>
    <w:rsid w:val="005615A5"/>
    <w:rsid w:val="00565523"/>
    <w:rsid w:val="0057090A"/>
    <w:rsid w:val="00575BBB"/>
    <w:rsid w:val="005805FC"/>
    <w:rsid w:val="00581EC2"/>
    <w:rsid w:val="00586458"/>
    <w:rsid w:val="00591AC6"/>
    <w:rsid w:val="00594740"/>
    <w:rsid w:val="005963A7"/>
    <w:rsid w:val="005A2A30"/>
    <w:rsid w:val="005A4948"/>
    <w:rsid w:val="005A66D1"/>
    <w:rsid w:val="005A6933"/>
    <w:rsid w:val="005A6CFF"/>
    <w:rsid w:val="005B0106"/>
    <w:rsid w:val="005B2BE7"/>
    <w:rsid w:val="005C6D72"/>
    <w:rsid w:val="005D4C44"/>
    <w:rsid w:val="005D576B"/>
    <w:rsid w:val="005D5A05"/>
    <w:rsid w:val="005E16A0"/>
    <w:rsid w:val="005E3ADB"/>
    <w:rsid w:val="005E4CD8"/>
    <w:rsid w:val="005E6EB1"/>
    <w:rsid w:val="005F31F7"/>
    <w:rsid w:val="005F5459"/>
    <w:rsid w:val="005F7BB5"/>
    <w:rsid w:val="00601767"/>
    <w:rsid w:val="00601E54"/>
    <w:rsid w:val="00603549"/>
    <w:rsid w:val="00603722"/>
    <w:rsid w:val="00604170"/>
    <w:rsid w:val="00605BFF"/>
    <w:rsid w:val="006112CE"/>
    <w:rsid w:val="00615D4D"/>
    <w:rsid w:val="00627EF8"/>
    <w:rsid w:val="00636B99"/>
    <w:rsid w:val="006467F0"/>
    <w:rsid w:val="0065397D"/>
    <w:rsid w:val="00653DD6"/>
    <w:rsid w:val="00655757"/>
    <w:rsid w:val="00655B6C"/>
    <w:rsid w:val="006573FA"/>
    <w:rsid w:val="006603E8"/>
    <w:rsid w:val="00662887"/>
    <w:rsid w:val="00663151"/>
    <w:rsid w:val="0066442F"/>
    <w:rsid w:val="006664E1"/>
    <w:rsid w:val="006665C2"/>
    <w:rsid w:val="0067070E"/>
    <w:rsid w:val="00672DFC"/>
    <w:rsid w:val="00673531"/>
    <w:rsid w:val="0067616C"/>
    <w:rsid w:val="00676659"/>
    <w:rsid w:val="006876DA"/>
    <w:rsid w:val="0068789B"/>
    <w:rsid w:val="006900FC"/>
    <w:rsid w:val="00691FAE"/>
    <w:rsid w:val="006920AE"/>
    <w:rsid w:val="006930E6"/>
    <w:rsid w:val="00696F6E"/>
    <w:rsid w:val="006A1EF0"/>
    <w:rsid w:val="006A218F"/>
    <w:rsid w:val="006A62CF"/>
    <w:rsid w:val="006A7A3A"/>
    <w:rsid w:val="006B080C"/>
    <w:rsid w:val="006B170D"/>
    <w:rsid w:val="006B307B"/>
    <w:rsid w:val="006B4C0B"/>
    <w:rsid w:val="006B4E4C"/>
    <w:rsid w:val="006B6677"/>
    <w:rsid w:val="006C13FD"/>
    <w:rsid w:val="006C1CC1"/>
    <w:rsid w:val="006C2FEB"/>
    <w:rsid w:val="006C3E72"/>
    <w:rsid w:val="006C437C"/>
    <w:rsid w:val="006C65B7"/>
    <w:rsid w:val="006D0B5E"/>
    <w:rsid w:val="006D0DBA"/>
    <w:rsid w:val="006D1DF4"/>
    <w:rsid w:val="006D2A30"/>
    <w:rsid w:val="006D2EE2"/>
    <w:rsid w:val="006D7491"/>
    <w:rsid w:val="006E0547"/>
    <w:rsid w:val="006E08F7"/>
    <w:rsid w:val="006E2969"/>
    <w:rsid w:val="006E2CAD"/>
    <w:rsid w:val="006E7A31"/>
    <w:rsid w:val="006F17FF"/>
    <w:rsid w:val="006F6D10"/>
    <w:rsid w:val="0070027E"/>
    <w:rsid w:val="00700884"/>
    <w:rsid w:val="007016F6"/>
    <w:rsid w:val="007020D7"/>
    <w:rsid w:val="0071129A"/>
    <w:rsid w:val="00711C62"/>
    <w:rsid w:val="00712B3B"/>
    <w:rsid w:val="00717BB3"/>
    <w:rsid w:val="00717DEC"/>
    <w:rsid w:val="0072378F"/>
    <w:rsid w:val="00723C65"/>
    <w:rsid w:val="00731B77"/>
    <w:rsid w:val="00736E66"/>
    <w:rsid w:val="00737E99"/>
    <w:rsid w:val="00740369"/>
    <w:rsid w:val="007416A7"/>
    <w:rsid w:val="007461C8"/>
    <w:rsid w:val="00746DF1"/>
    <w:rsid w:val="007501F3"/>
    <w:rsid w:val="00750298"/>
    <w:rsid w:val="007543E6"/>
    <w:rsid w:val="007545C0"/>
    <w:rsid w:val="007602B8"/>
    <w:rsid w:val="0076127A"/>
    <w:rsid w:val="00761679"/>
    <w:rsid w:val="00761C73"/>
    <w:rsid w:val="00762897"/>
    <w:rsid w:val="007628F5"/>
    <w:rsid w:val="0076392A"/>
    <w:rsid w:val="0076443A"/>
    <w:rsid w:val="00764B93"/>
    <w:rsid w:val="00766DCC"/>
    <w:rsid w:val="0077799D"/>
    <w:rsid w:val="00782EC7"/>
    <w:rsid w:val="00785F5C"/>
    <w:rsid w:val="00787B96"/>
    <w:rsid w:val="00787F4D"/>
    <w:rsid w:val="00792551"/>
    <w:rsid w:val="0079275E"/>
    <w:rsid w:val="00792B21"/>
    <w:rsid w:val="007A202B"/>
    <w:rsid w:val="007A4791"/>
    <w:rsid w:val="007A4BAB"/>
    <w:rsid w:val="007A68E8"/>
    <w:rsid w:val="007B052C"/>
    <w:rsid w:val="007B1020"/>
    <w:rsid w:val="007B2B57"/>
    <w:rsid w:val="007B35F6"/>
    <w:rsid w:val="007B3E17"/>
    <w:rsid w:val="007C1CA5"/>
    <w:rsid w:val="007D0D07"/>
    <w:rsid w:val="007D1D27"/>
    <w:rsid w:val="007D52FC"/>
    <w:rsid w:val="007D6A09"/>
    <w:rsid w:val="007E023D"/>
    <w:rsid w:val="007E3625"/>
    <w:rsid w:val="007E620D"/>
    <w:rsid w:val="007F0D09"/>
    <w:rsid w:val="007F1481"/>
    <w:rsid w:val="007F4019"/>
    <w:rsid w:val="007F5264"/>
    <w:rsid w:val="007F58B3"/>
    <w:rsid w:val="0080111E"/>
    <w:rsid w:val="00801AA8"/>
    <w:rsid w:val="00804D08"/>
    <w:rsid w:val="0080521E"/>
    <w:rsid w:val="008060BF"/>
    <w:rsid w:val="00807155"/>
    <w:rsid w:val="008106FD"/>
    <w:rsid w:val="00812167"/>
    <w:rsid w:val="00812461"/>
    <w:rsid w:val="00820124"/>
    <w:rsid w:val="0082164C"/>
    <w:rsid w:val="00824A45"/>
    <w:rsid w:val="0082590D"/>
    <w:rsid w:val="0082756D"/>
    <w:rsid w:val="0083226B"/>
    <w:rsid w:val="00832F8B"/>
    <w:rsid w:val="00835AD7"/>
    <w:rsid w:val="00844739"/>
    <w:rsid w:val="00845238"/>
    <w:rsid w:val="00850BDF"/>
    <w:rsid w:val="00852576"/>
    <w:rsid w:val="00860F23"/>
    <w:rsid w:val="00864591"/>
    <w:rsid w:val="00864893"/>
    <w:rsid w:val="00871B26"/>
    <w:rsid w:val="00871C3F"/>
    <w:rsid w:val="00872315"/>
    <w:rsid w:val="00872F91"/>
    <w:rsid w:val="00873F56"/>
    <w:rsid w:val="008751A9"/>
    <w:rsid w:val="008760BE"/>
    <w:rsid w:val="00876C6F"/>
    <w:rsid w:val="00887B87"/>
    <w:rsid w:val="00892EAB"/>
    <w:rsid w:val="00896DF9"/>
    <w:rsid w:val="008A07CC"/>
    <w:rsid w:val="008A4966"/>
    <w:rsid w:val="008A68D5"/>
    <w:rsid w:val="008A7083"/>
    <w:rsid w:val="008B0413"/>
    <w:rsid w:val="008B0AF3"/>
    <w:rsid w:val="008B0E09"/>
    <w:rsid w:val="008B3E16"/>
    <w:rsid w:val="008B3F22"/>
    <w:rsid w:val="008B5268"/>
    <w:rsid w:val="008C6C8E"/>
    <w:rsid w:val="008D1AD8"/>
    <w:rsid w:val="008D25C7"/>
    <w:rsid w:val="008D7593"/>
    <w:rsid w:val="008D7A64"/>
    <w:rsid w:val="008E0BCB"/>
    <w:rsid w:val="008E305A"/>
    <w:rsid w:val="008E5F64"/>
    <w:rsid w:val="008F1537"/>
    <w:rsid w:val="008F5B94"/>
    <w:rsid w:val="00902436"/>
    <w:rsid w:val="009055F4"/>
    <w:rsid w:val="00915D2F"/>
    <w:rsid w:val="00922FD2"/>
    <w:rsid w:val="00925026"/>
    <w:rsid w:val="00926091"/>
    <w:rsid w:val="00926196"/>
    <w:rsid w:val="00927CB1"/>
    <w:rsid w:val="00931E9E"/>
    <w:rsid w:val="009322A2"/>
    <w:rsid w:val="009413DF"/>
    <w:rsid w:val="0094471B"/>
    <w:rsid w:val="00944A93"/>
    <w:rsid w:val="009470B9"/>
    <w:rsid w:val="0095669C"/>
    <w:rsid w:val="00963264"/>
    <w:rsid w:val="009655DF"/>
    <w:rsid w:val="0096772A"/>
    <w:rsid w:val="00970758"/>
    <w:rsid w:val="00976218"/>
    <w:rsid w:val="00985007"/>
    <w:rsid w:val="00990978"/>
    <w:rsid w:val="00993D55"/>
    <w:rsid w:val="00994D9E"/>
    <w:rsid w:val="00997261"/>
    <w:rsid w:val="009A2014"/>
    <w:rsid w:val="009A2D82"/>
    <w:rsid w:val="009A4045"/>
    <w:rsid w:val="009B3177"/>
    <w:rsid w:val="009B3EB5"/>
    <w:rsid w:val="009B79B8"/>
    <w:rsid w:val="009C0E7E"/>
    <w:rsid w:val="009C1894"/>
    <w:rsid w:val="009C43CF"/>
    <w:rsid w:val="009C7EB2"/>
    <w:rsid w:val="009D21B8"/>
    <w:rsid w:val="009D2927"/>
    <w:rsid w:val="009D42E4"/>
    <w:rsid w:val="009D5A25"/>
    <w:rsid w:val="009D7098"/>
    <w:rsid w:val="009E5A5E"/>
    <w:rsid w:val="009E62FD"/>
    <w:rsid w:val="009F01DD"/>
    <w:rsid w:val="009F2F19"/>
    <w:rsid w:val="009F31C6"/>
    <w:rsid w:val="00A17673"/>
    <w:rsid w:val="00A17972"/>
    <w:rsid w:val="00A20662"/>
    <w:rsid w:val="00A21AE4"/>
    <w:rsid w:val="00A21FD4"/>
    <w:rsid w:val="00A22588"/>
    <w:rsid w:val="00A244F7"/>
    <w:rsid w:val="00A3178B"/>
    <w:rsid w:val="00A37102"/>
    <w:rsid w:val="00A43120"/>
    <w:rsid w:val="00A43C9D"/>
    <w:rsid w:val="00A44F23"/>
    <w:rsid w:val="00A524ED"/>
    <w:rsid w:val="00A53E89"/>
    <w:rsid w:val="00A6007A"/>
    <w:rsid w:val="00A64291"/>
    <w:rsid w:val="00A664DD"/>
    <w:rsid w:val="00A6716A"/>
    <w:rsid w:val="00A72338"/>
    <w:rsid w:val="00A86965"/>
    <w:rsid w:val="00A878A0"/>
    <w:rsid w:val="00AA0361"/>
    <w:rsid w:val="00AA24C2"/>
    <w:rsid w:val="00AA2B83"/>
    <w:rsid w:val="00AA671A"/>
    <w:rsid w:val="00AA78F9"/>
    <w:rsid w:val="00AB3F1B"/>
    <w:rsid w:val="00AB7C7F"/>
    <w:rsid w:val="00AC6390"/>
    <w:rsid w:val="00AE0D55"/>
    <w:rsid w:val="00AF3BB5"/>
    <w:rsid w:val="00AF6A80"/>
    <w:rsid w:val="00B00BFD"/>
    <w:rsid w:val="00B01A20"/>
    <w:rsid w:val="00B07341"/>
    <w:rsid w:val="00B134DC"/>
    <w:rsid w:val="00B13D33"/>
    <w:rsid w:val="00B16531"/>
    <w:rsid w:val="00B1748D"/>
    <w:rsid w:val="00B302E2"/>
    <w:rsid w:val="00B30C8D"/>
    <w:rsid w:val="00B30D9A"/>
    <w:rsid w:val="00B31E0E"/>
    <w:rsid w:val="00B3308B"/>
    <w:rsid w:val="00B33F6F"/>
    <w:rsid w:val="00B34FFF"/>
    <w:rsid w:val="00B424C5"/>
    <w:rsid w:val="00B4446D"/>
    <w:rsid w:val="00B44EF1"/>
    <w:rsid w:val="00B4632F"/>
    <w:rsid w:val="00B472A4"/>
    <w:rsid w:val="00B546EA"/>
    <w:rsid w:val="00B57014"/>
    <w:rsid w:val="00B57842"/>
    <w:rsid w:val="00B624AE"/>
    <w:rsid w:val="00B64044"/>
    <w:rsid w:val="00B6666D"/>
    <w:rsid w:val="00B66B5C"/>
    <w:rsid w:val="00B7042B"/>
    <w:rsid w:val="00B75604"/>
    <w:rsid w:val="00B76174"/>
    <w:rsid w:val="00B80AEE"/>
    <w:rsid w:val="00B82204"/>
    <w:rsid w:val="00B8254B"/>
    <w:rsid w:val="00B848C7"/>
    <w:rsid w:val="00B858E5"/>
    <w:rsid w:val="00B86EC9"/>
    <w:rsid w:val="00B87876"/>
    <w:rsid w:val="00B9421F"/>
    <w:rsid w:val="00B943BD"/>
    <w:rsid w:val="00B94AD7"/>
    <w:rsid w:val="00B96DAF"/>
    <w:rsid w:val="00B970B6"/>
    <w:rsid w:val="00BB0659"/>
    <w:rsid w:val="00BB29D8"/>
    <w:rsid w:val="00BC5438"/>
    <w:rsid w:val="00BC5EAB"/>
    <w:rsid w:val="00BD04A4"/>
    <w:rsid w:val="00BD0E95"/>
    <w:rsid w:val="00BD6BDA"/>
    <w:rsid w:val="00BE129B"/>
    <w:rsid w:val="00BE38C0"/>
    <w:rsid w:val="00BE6852"/>
    <w:rsid w:val="00BF280D"/>
    <w:rsid w:val="00BF322C"/>
    <w:rsid w:val="00BF3CA0"/>
    <w:rsid w:val="00C0097B"/>
    <w:rsid w:val="00C03882"/>
    <w:rsid w:val="00C03E7A"/>
    <w:rsid w:val="00C0679D"/>
    <w:rsid w:val="00C110A0"/>
    <w:rsid w:val="00C112E2"/>
    <w:rsid w:val="00C13514"/>
    <w:rsid w:val="00C16B4A"/>
    <w:rsid w:val="00C30E69"/>
    <w:rsid w:val="00C31FAF"/>
    <w:rsid w:val="00C34B85"/>
    <w:rsid w:val="00C37D4A"/>
    <w:rsid w:val="00C437FB"/>
    <w:rsid w:val="00C43DC1"/>
    <w:rsid w:val="00C507E6"/>
    <w:rsid w:val="00C524DC"/>
    <w:rsid w:val="00C60D5A"/>
    <w:rsid w:val="00C678F3"/>
    <w:rsid w:val="00C73DDA"/>
    <w:rsid w:val="00C77230"/>
    <w:rsid w:val="00C77283"/>
    <w:rsid w:val="00C7771E"/>
    <w:rsid w:val="00C82786"/>
    <w:rsid w:val="00C8672E"/>
    <w:rsid w:val="00C86A46"/>
    <w:rsid w:val="00C95B86"/>
    <w:rsid w:val="00CA301E"/>
    <w:rsid w:val="00CA454A"/>
    <w:rsid w:val="00CB1273"/>
    <w:rsid w:val="00CB1AE7"/>
    <w:rsid w:val="00CB202C"/>
    <w:rsid w:val="00CB5776"/>
    <w:rsid w:val="00CC378B"/>
    <w:rsid w:val="00CE1C8A"/>
    <w:rsid w:val="00CE7B56"/>
    <w:rsid w:val="00CF1346"/>
    <w:rsid w:val="00CF1F92"/>
    <w:rsid w:val="00CF21EA"/>
    <w:rsid w:val="00CF4E26"/>
    <w:rsid w:val="00CF7D9F"/>
    <w:rsid w:val="00D10FC9"/>
    <w:rsid w:val="00D11F3B"/>
    <w:rsid w:val="00D14BCE"/>
    <w:rsid w:val="00D14CD3"/>
    <w:rsid w:val="00D217A8"/>
    <w:rsid w:val="00D26695"/>
    <w:rsid w:val="00D331E3"/>
    <w:rsid w:val="00D41F4C"/>
    <w:rsid w:val="00D42EDE"/>
    <w:rsid w:val="00D43919"/>
    <w:rsid w:val="00D46622"/>
    <w:rsid w:val="00D46674"/>
    <w:rsid w:val="00D51266"/>
    <w:rsid w:val="00D52884"/>
    <w:rsid w:val="00D53878"/>
    <w:rsid w:val="00D5415D"/>
    <w:rsid w:val="00D54908"/>
    <w:rsid w:val="00D54BBC"/>
    <w:rsid w:val="00D55C7B"/>
    <w:rsid w:val="00D57542"/>
    <w:rsid w:val="00D61E99"/>
    <w:rsid w:val="00D61EB8"/>
    <w:rsid w:val="00D658A2"/>
    <w:rsid w:val="00D67CAE"/>
    <w:rsid w:val="00D702D3"/>
    <w:rsid w:val="00D7140D"/>
    <w:rsid w:val="00D75A16"/>
    <w:rsid w:val="00D75BD8"/>
    <w:rsid w:val="00D77148"/>
    <w:rsid w:val="00D77CB8"/>
    <w:rsid w:val="00D809AE"/>
    <w:rsid w:val="00D835C1"/>
    <w:rsid w:val="00D90AB5"/>
    <w:rsid w:val="00D92CC2"/>
    <w:rsid w:val="00D9307F"/>
    <w:rsid w:val="00D96638"/>
    <w:rsid w:val="00DA2981"/>
    <w:rsid w:val="00DA6577"/>
    <w:rsid w:val="00DA7249"/>
    <w:rsid w:val="00DA7365"/>
    <w:rsid w:val="00DB0081"/>
    <w:rsid w:val="00DB1D7A"/>
    <w:rsid w:val="00DB430A"/>
    <w:rsid w:val="00DB4AB3"/>
    <w:rsid w:val="00DB58D0"/>
    <w:rsid w:val="00DC55DE"/>
    <w:rsid w:val="00DC5EC1"/>
    <w:rsid w:val="00DC6901"/>
    <w:rsid w:val="00DD15E9"/>
    <w:rsid w:val="00DD1A00"/>
    <w:rsid w:val="00DE04C4"/>
    <w:rsid w:val="00DE1DE2"/>
    <w:rsid w:val="00DE2A9E"/>
    <w:rsid w:val="00DE3442"/>
    <w:rsid w:val="00DF2C85"/>
    <w:rsid w:val="00DF71D1"/>
    <w:rsid w:val="00E048D1"/>
    <w:rsid w:val="00E1018F"/>
    <w:rsid w:val="00E1268A"/>
    <w:rsid w:val="00E13ED9"/>
    <w:rsid w:val="00E16F3A"/>
    <w:rsid w:val="00E223FF"/>
    <w:rsid w:val="00E22864"/>
    <w:rsid w:val="00E24C54"/>
    <w:rsid w:val="00E2617A"/>
    <w:rsid w:val="00E26341"/>
    <w:rsid w:val="00E2652D"/>
    <w:rsid w:val="00E3065F"/>
    <w:rsid w:val="00E30B34"/>
    <w:rsid w:val="00E317DA"/>
    <w:rsid w:val="00E40C44"/>
    <w:rsid w:val="00E40F95"/>
    <w:rsid w:val="00E44355"/>
    <w:rsid w:val="00E47A10"/>
    <w:rsid w:val="00E515CC"/>
    <w:rsid w:val="00E52FAC"/>
    <w:rsid w:val="00E54FC8"/>
    <w:rsid w:val="00E5670C"/>
    <w:rsid w:val="00E57448"/>
    <w:rsid w:val="00E5767B"/>
    <w:rsid w:val="00E60423"/>
    <w:rsid w:val="00E61534"/>
    <w:rsid w:val="00E6492E"/>
    <w:rsid w:val="00E74814"/>
    <w:rsid w:val="00E749CD"/>
    <w:rsid w:val="00E815B2"/>
    <w:rsid w:val="00E82F5A"/>
    <w:rsid w:val="00E83609"/>
    <w:rsid w:val="00E8437A"/>
    <w:rsid w:val="00E86601"/>
    <w:rsid w:val="00E87FBD"/>
    <w:rsid w:val="00EA3DCC"/>
    <w:rsid w:val="00EA47F1"/>
    <w:rsid w:val="00EA596B"/>
    <w:rsid w:val="00EB3774"/>
    <w:rsid w:val="00EB5119"/>
    <w:rsid w:val="00EB77CC"/>
    <w:rsid w:val="00EB7CC8"/>
    <w:rsid w:val="00EC159A"/>
    <w:rsid w:val="00EC475A"/>
    <w:rsid w:val="00ED1A61"/>
    <w:rsid w:val="00ED304A"/>
    <w:rsid w:val="00EE092D"/>
    <w:rsid w:val="00EE12EA"/>
    <w:rsid w:val="00EE1C9A"/>
    <w:rsid w:val="00EE320F"/>
    <w:rsid w:val="00EE711B"/>
    <w:rsid w:val="00EE7959"/>
    <w:rsid w:val="00EE7D13"/>
    <w:rsid w:val="00EF1783"/>
    <w:rsid w:val="00EF3064"/>
    <w:rsid w:val="00EF4B6F"/>
    <w:rsid w:val="00EF54BA"/>
    <w:rsid w:val="00EF5CEE"/>
    <w:rsid w:val="00EF6231"/>
    <w:rsid w:val="00F028D5"/>
    <w:rsid w:val="00F03E20"/>
    <w:rsid w:val="00F05E9A"/>
    <w:rsid w:val="00F07403"/>
    <w:rsid w:val="00F105B1"/>
    <w:rsid w:val="00F10823"/>
    <w:rsid w:val="00F108F7"/>
    <w:rsid w:val="00F12EF2"/>
    <w:rsid w:val="00F142B8"/>
    <w:rsid w:val="00F160A9"/>
    <w:rsid w:val="00F25470"/>
    <w:rsid w:val="00F25B49"/>
    <w:rsid w:val="00F40015"/>
    <w:rsid w:val="00F41264"/>
    <w:rsid w:val="00F41D11"/>
    <w:rsid w:val="00F478D7"/>
    <w:rsid w:val="00F50EE2"/>
    <w:rsid w:val="00F5544D"/>
    <w:rsid w:val="00F61010"/>
    <w:rsid w:val="00F633CE"/>
    <w:rsid w:val="00F74E0E"/>
    <w:rsid w:val="00F753EF"/>
    <w:rsid w:val="00F75ACF"/>
    <w:rsid w:val="00F76D2B"/>
    <w:rsid w:val="00F77555"/>
    <w:rsid w:val="00F80F22"/>
    <w:rsid w:val="00F90AF1"/>
    <w:rsid w:val="00F97F09"/>
    <w:rsid w:val="00FA35FC"/>
    <w:rsid w:val="00FA6B15"/>
    <w:rsid w:val="00FB34C4"/>
    <w:rsid w:val="00FB3B5E"/>
    <w:rsid w:val="00FB4A46"/>
    <w:rsid w:val="00FB66D7"/>
    <w:rsid w:val="00FB782A"/>
    <w:rsid w:val="00FC697B"/>
    <w:rsid w:val="00FD176E"/>
    <w:rsid w:val="00FE3223"/>
    <w:rsid w:val="00FE623D"/>
    <w:rsid w:val="00FF002B"/>
    <w:rsid w:val="00FF01DE"/>
    <w:rsid w:val="00FF10BC"/>
    <w:rsid w:val="00FF6AA2"/>
  </w:rsids>
  <m:mathPr>
    <m:mathFont m:val="Cambria Math"/>
    <m:brkBin m:val="before"/>
    <m:brkBinSub m:val="--"/>
    <m:smallFrac m:val="0"/>
    <m:dispDef/>
    <m:lMargin m:val="0"/>
    <m:rMargin m:val="0"/>
    <m:defJc m:val="centerGroup"/>
    <m:wrapIndent m:val="1440"/>
    <m:intLim m:val="subSup"/>
    <m:naryLim m:val="undOvr"/>
  </m:mathPr>
  <w:themeFontLang w:val="es-419"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41431"/>
  <w15:chartTrackingRefBased/>
  <w15:docId w15:val="{7C42A8C2-00F9-454D-A308-216D25FA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5007"/>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nfasis">
    <w:name w:val="Emphasis"/>
    <w:basedOn w:val="Fuentedeprrafopredeter"/>
    <w:uiPriority w:val="20"/>
    <w:qFormat/>
    <w:rsid w:val="00985007"/>
    <w:rPr>
      <w:i/>
      <w:iCs/>
    </w:rPr>
  </w:style>
  <w:style w:type="character" w:customStyle="1" w:styleId="anchor-text">
    <w:name w:val="anchor-text"/>
    <w:basedOn w:val="Fuentedeprrafopredeter"/>
    <w:rsid w:val="00731B77"/>
  </w:style>
  <w:style w:type="paragraph" w:styleId="Textosinformato">
    <w:name w:val="Plain Text"/>
    <w:basedOn w:val="Normal"/>
    <w:link w:val="TextosinformatoCar"/>
    <w:uiPriority w:val="99"/>
    <w:unhideWhenUsed/>
    <w:rsid w:val="009F2F19"/>
    <w:pPr>
      <w:spacing w:after="0" w:line="240" w:lineRule="auto"/>
    </w:pPr>
    <w:rPr>
      <w:rFonts w:ascii="Consolas" w:hAnsi="Consolas"/>
      <w:kern w:val="2"/>
      <w:sz w:val="21"/>
      <w:szCs w:val="21"/>
      <w:lang w:val="es-MX"/>
      <w14:ligatures w14:val="standardContextual"/>
    </w:rPr>
  </w:style>
  <w:style w:type="character" w:customStyle="1" w:styleId="TextosinformatoCar">
    <w:name w:val="Texto sin formato Car"/>
    <w:basedOn w:val="Fuentedeprrafopredeter"/>
    <w:link w:val="Textosinformato"/>
    <w:uiPriority w:val="99"/>
    <w:rsid w:val="009F2F19"/>
    <w:rPr>
      <w:rFonts w:ascii="Consolas" w:hAnsi="Consolas"/>
      <w:kern w:val="2"/>
      <w:sz w:val="21"/>
      <w:szCs w:val="21"/>
      <w:lang w:val="es-MX"/>
      <w14:ligatures w14:val="standardContextual"/>
    </w:rPr>
  </w:style>
  <w:style w:type="character" w:styleId="Hipervnculo">
    <w:name w:val="Hyperlink"/>
    <w:basedOn w:val="Fuentedeprrafopredeter"/>
    <w:uiPriority w:val="99"/>
    <w:unhideWhenUsed/>
    <w:rsid w:val="00976218"/>
    <w:rPr>
      <w:color w:val="0563C1" w:themeColor="hyperlink"/>
      <w:u w:val="single"/>
    </w:rPr>
  </w:style>
  <w:style w:type="character" w:styleId="Mencinsinresolver">
    <w:name w:val="Unresolved Mention"/>
    <w:basedOn w:val="Fuentedeprrafopredeter"/>
    <w:uiPriority w:val="99"/>
    <w:semiHidden/>
    <w:unhideWhenUsed/>
    <w:rsid w:val="00976218"/>
    <w:rPr>
      <w:color w:val="605E5C"/>
      <w:shd w:val="clear" w:color="auto" w:fill="E1DFDD"/>
    </w:rPr>
  </w:style>
  <w:style w:type="paragraph" w:styleId="Textonotapie">
    <w:name w:val="footnote text"/>
    <w:basedOn w:val="Normal"/>
    <w:link w:val="TextonotapieCar"/>
    <w:uiPriority w:val="99"/>
    <w:semiHidden/>
    <w:unhideWhenUsed/>
    <w:rsid w:val="00D541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415D"/>
    <w:rPr>
      <w:sz w:val="20"/>
      <w:szCs w:val="20"/>
    </w:rPr>
  </w:style>
  <w:style w:type="character" w:styleId="Refdenotaalpie">
    <w:name w:val="footnote reference"/>
    <w:basedOn w:val="Fuentedeprrafopredeter"/>
    <w:uiPriority w:val="99"/>
    <w:semiHidden/>
    <w:unhideWhenUsed/>
    <w:rsid w:val="00D5415D"/>
    <w:rPr>
      <w:vertAlign w:val="superscript"/>
    </w:rPr>
  </w:style>
  <w:style w:type="paragraph" w:styleId="Prrafodelista">
    <w:name w:val="List Paragraph"/>
    <w:basedOn w:val="Normal"/>
    <w:uiPriority w:val="34"/>
    <w:qFormat/>
    <w:rsid w:val="00EE1C9A"/>
    <w:pPr>
      <w:ind w:left="720"/>
      <w:contextualSpacing/>
    </w:pPr>
  </w:style>
  <w:style w:type="table" w:styleId="Tablaconcuadrcula">
    <w:name w:val="Table Grid"/>
    <w:basedOn w:val="Tablanormal"/>
    <w:uiPriority w:val="39"/>
    <w:rsid w:val="00B7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517F5F"/>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517F5F"/>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1B382B"/>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1B382B"/>
    <w:rPr>
      <w:rFonts w:ascii="Consolas" w:eastAsia="Times New Roman" w:hAnsi="Consolas" w:cs="Consolas"/>
      <w:sz w:val="20"/>
      <w:szCs w:val="20"/>
      <w:lang w:val="es-ES" w:eastAsia="es-ES"/>
    </w:rPr>
  </w:style>
  <w:style w:type="paragraph" w:styleId="Encabezado">
    <w:name w:val="header"/>
    <w:basedOn w:val="Normal"/>
    <w:link w:val="EncabezadoCar"/>
    <w:uiPriority w:val="99"/>
    <w:unhideWhenUsed/>
    <w:rsid w:val="001B38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82B"/>
  </w:style>
  <w:style w:type="paragraph" w:styleId="Piedepgina">
    <w:name w:val="footer"/>
    <w:basedOn w:val="Normal"/>
    <w:link w:val="PiedepginaCar"/>
    <w:uiPriority w:val="99"/>
    <w:unhideWhenUsed/>
    <w:rsid w:val="001B38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9386">
      <w:bodyDiv w:val="1"/>
      <w:marLeft w:val="0"/>
      <w:marRight w:val="0"/>
      <w:marTop w:val="0"/>
      <w:marBottom w:val="0"/>
      <w:divBdr>
        <w:top w:val="none" w:sz="0" w:space="0" w:color="auto"/>
        <w:left w:val="none" w:sz="0" w:space="0" w:color="auto"/>
        <w:bottom w:val="none" w:sz="0" w:space="0" w:color="auto"/>
        <w:right w:val="none" w:sz="0" w:space="0" w:color="auto"/>
      </w:divBdr>
      <w:divsChild>
        <w:div w:id="797070302">
          <w:marLeft w:val="0"/>
          <w:marRight w:val="0"/>
          <w:marTop w:val="15"/>
          <w:marBottom w:val="0"/>
          <w:divBdr>
            <w:top w:val="single" w:sz="48" w:space="0" w:color="auto"/>
            <w:left w:val="single" w:sz="48" w:space="0" w:color="auto"/>
            <w:bottom w:val="single" w:sz="48" w:space="0" w:color="auto"/>
            <w:right w:val="single" w:sz="48" w:space="0" w:color="auto"/>
          </w:divBdr>
          <w:divsChild>
            <w:div w:id="5153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3077">
      <w:bodyDiv w:val="1"/>
      <w:marLeft w:val="0"/>
      <w:marRight w:val="0"/>
      <w:marTop w:val="0"/>
      <w:marBottom w:val="0"/>
      <w:divBdr>
        <w:top w:val="none" w:sz="0" w:space="0" w:color="auto"/>
        <w:left w:val="none" w:sz="0" w:space="0" w:color="auto"/>
        <w:bottom w:val="none" w:sz="0" w:space="0" w:color="auto"/>
        <w:right w:val="none" w:sz="0" w:space="0" w:color="auto"/>
      </w:divBdr>
    </w:div>
    <w:div w:id="377516415">
      <w:bodyDiv w:val="1"/>
      <w:marLeft w:val="0"/>
      <w:marRight w:val="0"/>
      <w:marTop w:val="0"/>
      <w:marBottom w:val="0"/>
      <w:divBdr>
        <w:top w:val="none" w:sz="0" w:space="0" w:color="auto"/>
        <w:left w:val="none" w:sz="0" w:space="0" w:color="auto"/>
        <w:bottom w:val="none" w:sz="0" w:space="0" w:color="auto"/>
        <w:right w:val="none" w:sz="0" w:space="0" w:color="auto"/>
      </w:divBdr>
      <w:divsChild>
        <w:div w:id="1227761491">
          <w:marLeft w:val="0"/>
          <w:marRight w:val="0"/>
          <w:marTop w:val="0"/>
          <w:marBottom w:val="0"/>
          <w:divBdr>
            <w:top w:val="none" w:sz="0" w:space="0" w:color="auto"/>
            <w:left w:val="none" w:sz="0" w:space="0" w:color="auto"/>
            <w:bottom w:val="none" w:sz="0" w:space="0" w:color="auto"/>
            <w:right w:val="none" w:sz="0" w:space="0" w:color="auto"/>
          </w:divBdr>
        </w:div>
      </w:divsChild>
    </w:div>
    <w:div w:id="413207546">
      <w:bodyDiv w:val="1"/>
      <w:marLeft w:val="0"/>
      <w:marRight w:val="0"/>
      <w:marTop w:val="0"/>
      <w:marBottom w:val="0"/>
      <w:divBdr>
        <w:top w:val="none" w:sz="0" w:space="0" w:color="auto"/>
        <w:left w:val="none" w:sz="0" w:space="0" w:color="auto"/>
        <w:bottom w:val="none" w:sz="0" w:space="0" w:color="auto"/>
        <w:right w:val="none" w:sz="0" w:space="0" w:color="auto"/>
      </w:divBdr>
    </w:div>
    <w:div w:id="440489590">
      <w:bodyDiv w:val="1"/>
      <w:marLeft w:val="0"/>
      <w:marRight w:val="0"/>
      <w:marTop w:val="0"/>
      <w:marBottom w:val="0"/>
      <w:divBdr>
        <w:top w:val="none" w:sz="0" w:space="0" w:color="auto"/>
        <w:left w:val="none" w:sz="0" w:space="0" w:color="auto"/>
        <w:bottom w:val="none" w:sz="0" w:space="0" w:color="auto"/>
        <w:right w:val="none" w:sz="0" w:space="0" w:color="auto"/>
      </w:divBdr>
      <w:divsChild>
        <w:div w:id="233471987">
          <w:marLeft w:val="0"/>
          <w:marRight w:val="0"/>
          <w:marTop w:val="15"/>
          <w:marBottom w:val="0"/>
          <w:divBdr>
            <w:top w:val="single" w:sz="48" w:space="0" w:color="auto"/>
            <w:left w:val="single" w:sz="48" w:space="0" w:color="auto"/>
            <w:bottom w:val="single" w:sz="48" w:space="0" w:color="auto"/>
            <w:right w:val="single" w:sz="48" w:space="0" w:color="auto"/>
          </w:divBdr>
          <w:divsChild>
            <w:div w:id="16347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3630">
      <w:bodyDiv w:val="1"/>
      <w:marLeft w:val="0"/>
      <w:marRight w:val="0"/>
      <w:marTop w:val="0"/>
      <w:marBottom w:val="0"/>
      <w:divBdr>
        <w:top w:val="none" w:sz="0" w:space="0" w:color="auto"/>
        <w:left w:val="none" w:sz="0" w:space="0" w:color="auto"/>
        <w:bottom w:val="none" w:sz="0" w:space="0" w:color="auto"/>
        <w:right w:val="none" w:sz="0" w:space="0" w:color="auto"/>
      </w:divBdr>
    </w:div>
    <w:div w:id="778332791">
      <w:bodyDiv w:val="1"/>
      <w:marLeft w:val="0"/>
      <w:marRight w:val="0"/>
      <w:marTop w:val="0"/>
      <w:marBottom w:val="0"/>
      <w:divBdr>
        <w:top w:val="none" w:sz="0" w:space="0" w:color="auto"/>
        <w:left w:val="none" w:sz="0" w:space="0" w:color="auto"/>
        <w:bottom w:val="none" w:sz="0" w:space="0" w:color="auto"/>
        <w:right w:val="none" w:sz="0" w:space="0" w:color="auto"/>
      </w:divBdr>
    </w:div>
    <w:div w:id="830291942">
      <w:bodyDiv w:val="1"/>
      <w:marLeft w:val="0"/>
      <w:marRight w:val="0"/>
      <w:marTop w:val="0"/>
      <w:marBottom w:val="0"/>
      <w:divBdr>
        <w:top w:val="none" w:sz="0" w:space="0" w:color="auto"/>
        <w:left w:val="none" w:sz="0" w:space="0" w:color="auto"/>
        <w:bottom w:val="none" w:sz="0" w:space="0" w:color="auto"/>
        <w:right w:val="none" w:sz="0" w:space="0" w:color="auto"/>
      </w:divBdr>
    </w:div>
    <w:div w:id="995495843">
      <w:bodyDiv w:val="1"/>
      <w:marLeft w:val="0"/>
      <w:marRight w:val="0"/>
      <w:marTop w:val="0"/>
      <w:marBottom w:val="0"/>
      <w:divBdr>
        <w:top w:val="none" w:sz="0" w:space="0" w:color="auto"/>
        <w:left w:val="none" w:sz="0" w:space="0" w:color="auto"/>
        <w:bottom w:val="none" w:sz="0" w:space="0" w:color="auto"/>
        <w:right w:val="none" w:sz="0" w:space="0" w:color="auto"/>
      </w:divBdr>
    </w:div>
    <w:div w:id="1311785345">
      <w:bodyDiv w:val="1"/>
      <w:marLeft w:val="0"/>
      <w:marRight w:val="0"/>
      <w:marTop w:val="0"/>
      <w:marBottom w:val="0"/>
      <w:divBdr>
        <w:top w:val="none" w:sz="0" w:space="0" w:color="auto"/>
        <w:left w:val="none" w:sz="0" w:space="0" w:color="auto"/>
        <w:bottom w:val="none" w:sz="0" w:space="0" w:color="auto"/>
        <w:right w:val="none" w:sz="0" w:space="0" w:color="auto"/>
      </w:divBdr>
    </w:div>
    <w:div w:id="1624384191">
      <w:bodyDiv w:val="1"/>
      <w:marLeft w:val="0"/>
      <w:marRight w:val="0"/>
      <w:marTop w:val="0"/>
      <w:marBottom w:val="0"/>
      <w:divBdr>
        <w:top w:val="none" w:sz="0" w:space="0" w:color="auto"/>
        <w:left w:val="none" w:sz="0" w:space="0" w:color="auto"/>
        <w:bottom w:val="none" w:sz="0" w:space="0" w:color="auto"/>
        <w:right w:val="none" w:sz="0" w:space="0" w:color="auto"/>
      </w:divBdr>
      <w:divsChild>
        <w:div w:id="692655708">
          <w:marLeft w:val="0"/>
          <w:marRight w:val="0"/>
          <w:marTop w:val="0"/>
          <w:marBottom w:val="0"/>
          <w:divBdr>
            <w:top w:val="none" w:sz="0" w:space="0" w:color="auto"/>
            <w:left w:val="none" w:sz="0" w:space="0" w:color="auto"/>
            <w:bottom w:val="none" w:sz="0" w:space="0" w:color="auto"/>
            <w:right w:val="none" w:sz="0" w:space="0" w:color="auto"/>
          </w:divBdr>
        </w:div>
        <w:div w:id="1420518352">
          <w:marLeft w:val="0"/>
          <w:marRight w:val="0"/>
          <w:marTop w:val="0"/>
          <w:marBottom w:val="0"/>
          <w:divBdr>
            <w:top w:val="none" w:sz="0" w:space="0" w:color="auto"/>
            <w:left w:val="none" w:sz="0" w:space="0" w:color="auto"/>
            <w:bottom w:val="none" w:sz="0" w:space="0" w:color="auto"/>
            <w:right w:val="none" w:sz="0" w:space="0" w:color="auto"/>
          </w:divBdr>
        </w:div>
        <w:div w:id="1198931581">
          <w:marLeft w:val="0"/>
          <w:marRight w:val="0"/>
          <w:marTop w:val="0"/>
          <w:marBottom w:val="0"/>
          <w:divBdr>
            <w:top w:val="none" w:sz="0" w:space="0" w:color="auto"/>
            <w:left w:val="none" w:sz="0" w:space="0" w:color="auto"/>
            <w:bottom w:val="none" w:sz="0" w:space="0" w:color="auto"/>
            <w:right w:val="none" w:sz="0" w:space="0" w:color="auto"/>
          </w:divBdr>
        </w:div>
        <w:div w:id="1476143717">
          <w:marLeft w:val="0"/>
          <w:marRight w:val="0"/>
          <w:marTop w:val="0"/>
          <w:marBottom w:val="0"/>
          <w:divBdr>
            <w:top w:val="none" w:sz="0" w:space="0" w:color="auto"/>
            <w:left w:val="none" w:sz="0" w:space="0" w:color="auto"/>
            <w:bottom w:val="none" w:sz="0" w:space="0" w:color="auto"/>
            <w:right w:val="none" w:sz="0" w:space="0" w:color="auto"/>
          </w:divBdr>
        </w:div>
        <w:div w:id="1842623477">
          <w:marLeft w:val="0"/>
          <w:marRight w:val="0"/>
          <w:marTop w:val="0"/>
          <w:marBottom w:val="0"/>
          <w:divBdr>
            <w:top w:val="none" w:sz="0" w:space="0" w:color="auto"/>
            <w:left w:val="none" w:sz="0" w:space="0" w:color="auto"/>
            <w:bottom w:val="none" w:sz="0" w:space="0" w:color="auto"/>
            <w:right w:val="none" w:sz="0" w:space="0" w:color="auto"/>
          </w:divBdr>
        </w:div>
        <w:div w:id="1656759272">
          <w:marLeft w:val="0"/>
          <w:marRight w:val="0"/>
          <w:marTop w:val="0"/>
          <w:marBottom w:val="0"/>
          <w:divBdr>
            <w:top w:val="none" w:sz="0" w:space="0" w:color="auto"/>
            <w:left w:val="none" w:sz="0" w:space="0" w:color="auto"/>
            <w:bottom w:val="none" w:sz="0" w:space="0" w:color="auto"/>
            <w:right w:val="none" w:sz="0" w:space="0" w:color="auto"/>
          </w:divBdr>
        </w:div>
        <w:div w:id="2099399503">
          <w:marLeft w:val="0"/>
          <w:marRight w:val="0"/>
          <w:marTop w:val="0"/>
          <w:marBottom w:val="0"/>
          <w:divBdr>
            <w:top w:val="none" w:sz="0" w:space="0" w:color="auto"/>
            <w:left w:val="none" w:sz="0" w:space="0" w:color="auto"/>
            <w:bottom w:val="none" w:sz="0" w:space="0" w:color="auto"/>
            <w:right w:val="none" w:sz="0" w:space="0" w:color="auto"/>
          </w:divBdr>
        </w:div>
        <w:div w:id="913314857">
          <w:marLeft w:val="0"/>
          <w:marRight w:val="0"/>
          <w:marTop w:val="0"/>
          <w:marBottom w:val="0"/>
          <w:divBdr>
            <w:top w:val="none" w:sz="0" w:space="0" w:color="auto"/>
            <w:left w:val="none" w:sz="0" w:space="0" w:color="auto"/>
            <w:bottom w:val="none" w:sz="0" w:space="0" w:color="auto"/>
            <w:right w:val="none" w:sz="0" w:space="0" w:color="auto"/>
          </w:divBdr>
        </w:div>
        <w:div w:id="2042977936">
          <w:marLeft w:val="0"/>
          <w:marRight w:val="0"/>
          <w:marTop w:val="0"/>
          <w:marBottom w:val="0"/>
          <w:divBdr>
            <w:top w:val="none" w:sz="0" w:space="0" w:color="auto"/>
            <w:left w:val="none" w:sz="0" w:space="0" w:color="auto"/>
            <w:bottom w:val="none" w:sz="0" w:space="0" w:color="auto"/>
            <w:right w:val="none" w:sz="0" w:space="0" w:color="auto"/>
          </w:divBdr>
        </w:div>
      </w:divsChild>
    </w:div>
    <w:div w:id="18761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dalyc.org/pdf/1293/129315468008" TargetMode="External"/><Relationship Id="rId18" Type="http://schemas.openxmlformats.org/officeDocument/2006/relationships/hyperlink" Target="https://doi.org/10.53287/wldl7961me66a" TargetMode="External"/><Relationship Id="rId26" Type="http://schemas.openxmlformats.org/officeDocument/2006/relationships/hyperlink" Target="https://doi.org/10.33010/ie_rie_rediech.v12i0.1373" TargetMode="External"/><Relationship Id="rId3" Type="http://schemas.openxmlformats.org/officeDocument/2006/relationships/styles" Target="styles.xml"/><Relationship Id="rId21" Type="http://schemas.openxmlformats.org/officeDocument/2006/relationships/hyperlink" Target="https://doi.org/10.46377/dilemas.v11i1.3857" TargetMode="External"/><Relationship Id="rId7" Type="http://schemas.openxmlformats.org/officeDocument/2006/relationships/endnotes" Target="endnotes.xml"/><Relationship Id="rId12" Type="http://schemas.openxmlformats.org/officeDocument/2006/relationships/hyperlink" Target="https://dx.doi.org/10.1016/j.psi.2015.12.002" TargetMode="External"/><Relationship Id="rId17" Type="http://schemas.openxmlformats.org/officeDocument/2006/relationships/hyperlink" Target="https://doi.org/10.1016/j.jadr.2023.100715" TargetMode="External"/><Relationship Id="rId25" Type="http://schemas.openxmlformats.org/officeDocument/2006/relationships/hyperlink" Target="https://www.redalyc.org/journal/4780/478060102008/html" TargetMode="External"/><Relationship Id="rId2" Type="http://schemas.openxmlformats.org/officeDocument/2006/relationships/numbering" Target="numbering.xml"/><Relationship Id="rId16" Type="http://schemas.openxmlformats.org/officeDocument/2006/relationships/hyperlink" Target="https://doi.org/10.1016/j.tate.2022.103670" TargetMode="External"/><Relationship Id="rId20" Type="http://schemas.openxmlformats.org/officeDocument/2006/relationships/hyperlink" Target="https://www.un.org/sustainabledevelopment/es/sustainable-development-goa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eler.2023.100108" TargetMode="External"/><Relationship Id="rId24" Type="http://schemas.openxmlformats.org/officeDocument/2006/relationships/hyperlink" Target="https://doi.org/10.3389/fpsyg.2018.00456" TargetMode="External"/><Relationship Id="rId5" Type="http://schemas.openxmlformats.org/officeDocument/2006/relationships/webSettings" Target="webSettings.xml"/><Relationship Id="rId15" Type="http://schemas.openxmlformats.org/officeDocument/2006/relationships/hyperlink" Target="https://doi.org/10.1016/j.dr.2023.101073" TargetMode="External"/><Relationship Id="rId23" Type="http://schemas.openxmlformats.org/officeDocument/2006/relationships/hyperlink" Target="https://doi.org/10.1016/j.heliyon.2022.e09781" TargetMode="External"/><Relationship Id="rId28" Type="http://schemas.openxmlformats.org/officeDocument/2006/relationships/footer" Target="footer1.xml"/><Relationship Id="rId10" Type="http://schemas.openxmlformats.org/officeDocument/2006/relationships/hyperlink" Target="https://doi.org/10.1016/j.psicod.2022.10.001" TargetMode="External"/><Relationship Id="rId19" Type="http://schemas.openxmlformats.org/officeDocument/2006/relationships/hyperlink" Target="https://doi.org/10.54675/TRVR4270" TargetMode="External"/><Relationship Id="rId4" Type="http://schemas.openxmlformats.org/officeDocument/2006/relationships/settings" Target="settings.xml"/><Relationship Id="rId9" Type="http://schemas.openxmlformats.org/officeDocument/2006/relationships/hyperlink" Target="https://doi.org/10.1016/j.mhpa.2024.100595" TargetMode="External"/><Relationship Id="rId14" Type="http://schemas.openxmlformats.org/officeDocument/2006/relationships/hyperlink" Target="https://api.semanticscholar.org/CorpusID:151395973" TargetMode="External"/><Relationship Id="rId22" Type="http://schemas.openxmlformats.org/officeDocument/2006/relationships/hyperlink" Target="https://doi.org/10.1016/j.dr.2016.01.001"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273A-54E0-4FBF-A659-25DD6D24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8376</Words>
  <Characters>46071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Brenda</dc:creator>
  <cp:keywords/>
  <dc:description/>
  <cp:lastModifiedBy>Gustavo Toledo</cp:lastModifiedBy>
  <cp:revision>8</cp:revision>
  <dcterms:created xsi:type="dcterms:W3CDTF">2024-11-22T20:07:00Z</dcterms:created>
  <dcterms:modified xsi:type="dcterms:W3CDTF">2024-11-27T04:28:00Z</dcterms:modified>
</cp:coreProperties>
</file>