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2B82" w14:textId="39A75CE4" w:rsidR="009000C4" w:rsidRPr="00C845C9" w:rsidRDefault="00C845C9" w:rsidP="009000C4">
      <w:pPr>
        <w:pStyle w:val="Autores"/>
        <w:spacing w:line="360" w:lineRule="auto"/>
        <w:ind w:firstLine="0"/>
        <w:jc w:val="right"/>
        <w:rPr>
          <w:b/>
          <w:bCs/>
          <w:i/>
          <w:iCs/>
          <w:color w:val="000000" w:themeColor="text1"/>
          <w:sz w:val="24"/>
          <w:szCs w:val="24"/>
        </w:rPr>
      </w:pPr>
      <w:bookmarkStart w:id="0" w:name="_Hlk164441926"/>
      <w:r w:rsidRPr="00C845C9">
        <w:rPr>
          <w:b/>
          <w:bCs/>
          <w:i/>
          <w:iCs/>
          <w:color w:val="000000" w:themeColor="text1"/>
          <w:sz w:val="24"/>
          <w:szCs w:val="24"/>
        </w:rPr>
        <w:t>https://doi.org/10.23913/ride.v16i31.2550</w:t>
      </w:r>
    </w:p>
    <w:p w14:paraId="2D12A897" w14:textId="3FDA791B" w:rsidR="009000C4" w:rsidRDefault="009000C4" w:rsidP="009000C4">
      <w:pPr>
        <w:pStyle w:val="Autores"/>
        <w:spacing w:line="360" w:lineRule="auto"/>
        <w:ind w:firstLine="0"/>
        <w:jc w:val="right"/>
        <w:rPr>
          <w:rFonts w:ascii="Calibri" w:hAnsi="Calibri" w:cs="Calibri"/>
          <w:b/>
          <w:color w:val="auto"/>
          <w:sz w:val="36"/>
          <w:szCs w:val="36"/>
          <w:lang w:eastAsia="es-MX"/>
        </w:rPr>
      </w:pPr>
      <w:r w:rsidRPr="00693E3A">
        <w:rPr>
          <w:b/>
          <w:bCs/>
          <w:i/>
          <w:iCs/>
          <w:color w:val="000000" w:themeColor="text1"/>
          <w:sz w:val="24"/>
          <w:szCs w:val="24"/>
        </w:rPr>
        <w:t>Artículos científicos</w:t>
      </w:r>
    </w:p>
    <w:p w14:paraId="1758B513" w14:textId="7A83CB14" w:rsidR="002208F2" w:rsidRPr="009000C4" w:rsidRDefault="002208F2" w:rsidP="002208F2">
      <w:pPr>
        <w:pStyle w:val="Autores"/>
        <w:spacing w:before="0" w:after="0" w:line="276" w:lineRule="auto"/>
        <w:ind w:firstLine="0"/>
        <w:jc w:val="right"/>
        <w:rPr>
          <w:rFonts w:ascii="Calibri" w:hAnsi="Calibri" w:cs="Calibri"/>
          <w:b/>
          <w:color w:val="auto"/>
          <w:sz w:val="32"/>
          <w:szCs w:val="32"/>
          <w:lang w:eastAsia="es-MX"/>
        </w:rPr>
      </w:pPr>
      <w:r w:rsidRPr="009000C4">
        <w:rPr>
          <w:rFonts w:ascii="Calibri" w:hAnsi="Calibri" w:cs="Calibri"/>
          <w:b/>
          <w:color w:val="auto"/>
          <w:sz w:val="32"/>
          <w:szCs w:val="32"/>
          <w:lang w:eastAsia="es-MX"/>
        </w:rPr>
        <w:t>Construcción y análisis de un modelo para factores influyentes en el rendimiento académico</w:t>
      </w:r>
    </w:p>
    <w:p w14:paraId="412765A8" w14:textId="77777777" w:rsidR="002208F2" w:rsidRPr="009000C4" w:rsidRDefault="002208F2" w:rsidP="002208F2">
      <w:pPr>
        <w:pStyle w:val="Autores"/>
        <w:spacing w:before="0" w:after="0" w:line="276" w:lineRule="auto"/>
        <w:ind w:firstLine="0"/>
        <w:jc w:val="right"/>
        <w:rPr>
          <w:rFonts w:ascii="Calibri" w:hAnsi="Calibri" w:cs="Calibri"/>
          <w:b/>
          <w:i/>
          <w:iCs/>
          <w:color w:val="auto"/>
          <w:sz w:val="24"/>
          <w:szCs w:val="24"/>
          <w:lang w:eastAsia="es-MX"/>
        </w:rPr>
      </w:pPr>
    </w:p>
    <w:p w14:paraId="334DEF9C" w14:textId="2D68EDD5" w:rsidR="002208F2" w:rsidRPr="00FE419A" w:rsidRDefault="002208F2" w:rsidP="002208F2">
      <w:pPr>
        <w:pStyle w:val="Autores"/>
        <w:spacing w:before="0" w:after="0" w:line="276" w:lineRule="auto"/>
        <w:ind w:firstLine="0"/>
        <w:jc w:val="right"/>
        <w:rPr>
          <w:rFonts w:ascii="Calibri" w:hAnsi="Calibri" w:cs="Calibri"/>
          <w:b/>
          <w:i/>
          <w:iCs/>
          <w:color w:val="auto"/>
          <w:sz w:val="28"/>
          <w:szCs w:val="28"/>
          <w:lang w:eastAsia="es-MX"/>
        </w:rPr>
      </w:pPr>
      <w:r w:rsidRPr="00FE419A">
        <w:rPr>
          <w:rFonts w:ascii="Calibri" w:hAnsi="Calibri" w:cs="Calibri"/>
          <w:b/>
          <w:i/>
          <w:iCs/>
          <w:color w:val="auto"/>
          <w:sz w:val="28"/>
          <w:szCs w:val="28"/>
          <w:lang w:eastAsia="es-MX"/>
        </w:rPr>
        <w:t>Construction and analysis of a model for factors influencing academic performance</w:t>
      </w:r>
    </w:p>
    <w:p w14:paraId="10E65C89" w14:textId="77777777" w:rsidR="002208F2" w:rsidRPr="009000C4" w:rsidRDefault="002208F2" w:rsidP="002208F2">
      <w:pPr>
        <w:pStyle w:val="Autores"/>
        <w:spacing w:before="0" w:after="0" w:line="276" w:lineRule="auto"/>
        <w:ind w:firstLine="0"/>
        <w:jc w:val="right"/>
        <w:rPr>
          <w:rFonts w:ascii="Calibri" w:hAnsi="Calibri" w:cs="Calibri"/>
          <w:b/>
          <w:i/>
          <w:iCs/>
          <w:color w:val="auto"/>
          <w:sz w:val="24"/>
          <w:szCs w:val="24"/>
          <w:lang w:val="en-US" w:eastAsia="es-MX"/>
        </w:rPr>
      </w:pPr>
    </w:p>
    <w:p w14:paraId="285BC4AB" w14:textId="77777777" w:rsidR="002208F2" w:rsidRPr="002208F2" w:rsidRDefault="002208F2" w:rsidP="009000C4">
      <w:pPr>
        <w:pStyle w:val="Autores"/>
        <w:spacing w:before="0" w:line="276" w:lineRule="auto"/>
        <w:jc w:val="right"/>
        <w:rPr>
          <w:rFonts w:ascii="Calibri" w:hAnsi="Calibri" w:cs="Calibri"/>
          <w:b/>
          <w:i/>
          <w:iCs/>
          <w:color w:val="auto"/>
          <w:sz w:val="28"/>
          <w:szCs w:val="28"/>
          <w:lang w:eastAsia="es-MX"/>
        </w:rPr>
      </w:pPr>
      <w:r w:rsidRPr="002208F2">
        <w:rPr>
          <w:rFonts w:ascii="Calibri" w:hAnsi="Calibri" w:cs="Calibri"/>
          <w:b/>
          <w:i/>
          <w:iCs/>
          <w:color w:val="auto"/>
          <w:sz w:val="28"/>
          <w:szCs w:val="28"/>
          <w:lang w:val="pt-PT" w:eastAsia="es-MX"/>
        </w:rPr>
        <w:t>Construção e análise de modelo para fatores influentes no desempenho acadêmico</w:t>
      </w:r>
    </w:p>
    <w:p w14:paraId="79BD1571" w14:textId="77777777" w:rsidR="002208F2" w:rsidRPr="009000C4" w:rsidRDefault="002208F2" w:rsidP="002208F2">
      <w:pPr>
        <w:pStyle w:val="Autores"/>
        <w:spacing w:before="0" w:after="0" w:line="276" w:lineRule="auto"/>
        <w:ind w:firstLine="0"/>
        <w:jc w:val="right"/>
        <w:rPr>
          <w:rFonts w:ascii="Calibri" w:hAnsi="Calibri" w:cs="Calibri"/>
          <w:b/>
          <w:bCs/>
          <w:color w:val="auto"/>
          <w:sz w:val="24"/>
          <w:szCs w:val="24"/>
        </w:rPr>
      </w:pPr>
      <w:r w:rsidRPr="009000C4">
        <w:rPr>
          <w:rFonts w:ascii="Calibri" w:hAnsi="Calibri" w:cs="Calibri"/>
          <w:b/>
          <w:bCs/>
          <w:color w:val="auto"/>
          <w:sz w:val="24"/>
          <w:szCs w:val="24"/>
        </w:rPr>
        <w:t>Luz Angélica Aguilar Chávez</w:t>
      </w:r>
    </w:p>
    <w:p w14:paraId="65EC817E" w14:textId="77777777" w:rsidR="002208F2" w:rsidRPr="00FE419A" w:rsidRDefault="002208F2" w:rsidP="002208F2">
      <w:pPr>
        <w:pStyle w:val="Autores"/>
        <w:spacing w:before="0" w:after="0" w:line="276" w:lineRule="auto"/>
        <w:ind w:firstLine="0"/>
        <w:jc w:val="right"/>
        <w:rPr>
          <w:color w:val="auto"/>
          <w:sz w:val="24"/>
          <w:szCs w:val="24"/>
        </w:rPr>
      </w:pPr>
      <w:r w:rsidRPr="00FE419A">
        <w:rPr>
          <w:color w:val="auto"/>
          <w:sz w:val="24"/>
          <w:szCs w:val="24"/>
        </w:rPr>
        <w:t>Tecnológico Nacional de México, Instituto Tecnológico de Ciudad Juárez, México.</w:t>
      </w:r>
    </w:p>
    <w:p w14:paraId="3D3098EA" w14:textId="77777777" w:rsidR="002208F2" w:rsidRPr="009000C4" w:rsidRDefault="002208F2" w:rsidP="002208F2">
      <w:pPr>
        <w:pStyle w:val="Autores"/>
        <w:spacing w:before="0" w:after="0" w:line="276" w:lineRule="auto"/>
        <w:ind w:firstLine="0"/>
        <w:jc w:val="right"/>
        <w:rPr>
          <w:rFonts w:ascii="Calibri" w:hAnsi="Calibri" w:cs="Calibri"/>
          <w:color w:val="auto"/>
          <w:sz w:val="24"/>
          <w:szCs w:val="24"/>
        </w:rPr>
      </w:pPr>
      <w:r w:rsidRPr="009000C4">
        <w:rPr>
          <w:rFonts w:ascii="Calibri" w:hAnsi="Calibri" w:cs="Calibri"/>
          <w:color w:val="EE0000"/>
          <w:sz w:val="24"/>
          <w:szCs w:val="24"/>
        </w:rPr>
        <w:t>laach19@gmail.com</w:t>
      </w:r>
    </w:p>
    <w:p w14:paraId="0C671031" w14:textId="77777777" w:rsidR="002208F2" w:rsidRPr="00FE419A" w:rsidRDefault="002208F2" w:rsidP="002208F2">
      <w:pPr>
        <w:pStyle w:val="Autores"/>
        <w:spacing w:before="0" w:after="0" w:line="276" w:lineRule="auto"/>
        <w:ind w:firstLine="0"/>
        <w:jc w:val="right"/>
        <w:rPr>
          <w:rFonts w:eastAsiaTheme="minorHAnsi"/>
          <w:color w:val="auto"/>
          <w:sz w:val="24"/>
          <w:szCs w:val="24"/>
        </w:rPr>
      </w:pPr>
      <w:r w:rsidRPr="00FE419A">
        <w:rPr>
          <w:rFonts w:eastAsiaTheme="minorHAnsi"/>
          <w:color w:val="auto"/>
          <w:sz w:val="24"/>
          <w:szCs w:val="24"/>
        </w:rPr>
        <w:t>https://orcid.org/0009-0000-5700-6399</w:t>
      </w:r>
    </w:p>
    <w:p w14:paraId="39C5C366" w14:textId="77777777" w:rsidR="002208F2" w:rsidRPr="00FE419A" w:rsidRDefault="002208F2" w:rsidP="002208F2">
      <w:pPr>
        <w:pStyle w:val="Autores"/>
        <w:spacing w:before="0" w:after="0" w:line="276" w:lineRule="auto"/>
        <w:ind w:firstLine="0"/>
        <w:jc w:val="right"/>
        <w:rPr>
          <w:rFonts w:asciiTheme="minorHAnsi" w:hAnsiTheme="minorHAnsi" w:cstheme="minorHAnsi"/>
          <w:b/>
          <w:bCs/>
          <w:color w:val="auto"/>
          <w:sz w:val="24"/>
          <w:szCs w:val="24"/>
        </w:rPr>
      </w:pPr>
    </w:p>
    <w:p w14:paraId="78A017DD" w14:textId="3587BB7A" w:rsidR="002208F2" w:rsidRPr="009000C4" w:rsidRDefault="002208F2" w:rsidP="002208F2">
      <w:pPr>
        <w:pStyle w:val="Autores"/>
        <w:spacing w:before="0" w:after="0" w:line="276" w:lineRule="auto"/>
        <w:ind w:firstLine="0"/>
        <w:jc w:val="right"/>
        <w:rPr>
          <w:rFonts w:ascii="Calibri" w:hAnsi="Calibri" w:cs="Calibri"/>
          <w:b/>
          <w:bCs/>
          <w:color w:val="auto"/>
          <w:sz w:val="24"/>
          <w:szCs w:val="24"/>
        </w:rPr>
      </w:pPr>
      <w:r w:rsidRPr="009000C4">
        <w:rPr>
          <w:rFonts w:ascii="Calibri" w:hAnsi="Calibri" w:cs="Calibri"/>
          <w:b/>
          <w:bCs/>
          <w:color w:val="auto"/>
          <w:sz w:val="24"/>
          <w:szCs w:val="24"/>
        </w:rPr>
        <w:t>Norberto López Garza</w:t>
      </w:r>
    </w:p>
    <w:p w14:paraId="30C0670E" w14:textId="77777777" w:rsidR="002208F2" w:rsidRPr="00FE419A" w:rsidRDefault="002208F2" w:rsidP="002208F2">
      <w:pPr>
        <w:pStyle w:val="Autores"/>
        <w:spacing w:before="0" w:after="0" w:line="276" w:lineRule="auto"/>
        <w:ind w:firstLine="0"/>
        <w:jc w:val="right"/>
        <w:rPr>
          <w:color w:val="auto"/>
          <w:sz w:val="24"/>
          <w:szCs w:val="24"/>
        </w:rPr>
      </w:pPr>
      <w:r w:rsidRPr="00FE419A">
        <w:rPr>
          <w:color w:val="auto"/>
          <w:sz w:val="24"/>
          <w:szCs w:val="24"/>
        </w:rPr>
        <w:t xml:space="preserve">Tecnológico Nacional de México, Instituto Tecnológico </w:t>
      </w:r>
      <w:proofErr w:type="gramStart"/>
      <w:r w:rsidRPr="00FE419A">
        <w:rPr>
          <w:color w:val="auto"/>
          <w:sz w:val="24"/>
          <w:szCs w:val="24"/>
        </w:rPr>
        <w:t>de  Ciudad</w:t>
      </w:r>
      <w:proofErr w:type="gramEnd"/>
      <w:r w:rsidRPr="00FE419A">
        <w:rPr>
          <w:color w:val="auto"/>
          <w:sz w:val="24"/>
          <w:szCs w:val="24"/>
        </w:rPr>
        <w:t xml:space="preserve"> </w:t>
      </w:r>
      <w:proofErr w:type="gramStart"/>
      <w:r w:rsidRPr="00FE419A">
        <w:rPr>
          <w:color w:val="auto"/>
          <w:sz w:val="24"/>
          <w:szCs w:val="24"/>
        </w:rPr>
        <w:t>Juárez ,</w:t>
      </w:r>
      <w:proofErr w:type="gramEnd"/>
      <w:r w:rsidRPr="00FE419A">
        <w:rPr>
          <w:color w:val="auto"/>
          <w:sz w:val="24"/>
          <w:szCs w:val="24"/>
        </w:rPr>
        <w:t xml:space="preserve"> México.</w:t>
      </w:r>
    </w:p>
    <w:p w14:paraId="00C53CF5" w14:textId="69553FDD" w:rsidR="002208F2" w:rsidRPr="009000C4" w:rsidRDefault="002208F2" w:rsidP="002208F2">
      <w:pPr>
        <w:pStyle w:val="Autores"/>
        <w:spacing w:before="0" w:after="0" w:line="276" w:lineRule="auto"/>
        <w:ind w:firstLine="0"/>
        <w:jc w:val="right"/>
        <w:rPr>
          <w:rFonts w:ascii="Calibri" w:hAnsi="Calibri" w:cs="Calibri"/>
          <w:color w:val="EE0000"/>
          <w:sz w:val="24"/>
          <w:szCs w:val="24"/>
        </w:rPr>
      </w:pPr>
      <w:r w:rsidRPr="009000C4">
        <w:rPr>
          <w:rFonts w:ascii="Calibri" w:hAnsi="Calibri" w:cs="Calibri"/>
          <w:color w:val="EE0000"/>
          <w:sz w:val="24"/>
          <w:szCs w:val="24"/>
        </w:rPr>
        <w:t>norberto.lg@cdjuarez.tecnm.mx</w:t>
      </w:r>
    </w:p>
    <w:p w14:paraId="7F0186DF" w14:textId="76B51D07" w:rsidR="002208F2" w:rsidRPr="00FE419A" w:rsidRDefault="002208F2" w:rsidP="002208F2">
      <w:pPr>
        <w:pStyle w:val="Autores"/>
        <w:spacing w:before="0" w:after="0" w:line="276" w:lineRule="auto"/>
        <w:ind w:firstLine="0"/>
        <w:jc w:val="right"/>
        <w:rPr>
          <w:rFonts w:eastAsiaTheme="minorHAnsi"/>
          <w:color w:val="auto"/>
          <w:sz w:val="24"/>
          <w:szCs w:val="24"/>
        </w:rPr>
      </w:pPr>
      <w:hyperlink r:id="rId8" w:history="1">
        <w:r w:rsidRPr="00FE419A">
          <w:rPr>
            <w:rStyle w:val="Hipervnculo"/>
            <w:rFonts w:eastAsiaTheme="minorHAnsi"/>
            <w:color w:val="auto"/>
            <w:sz w:val="24"/>
            <w:szCs w:val="24"/>
            <w:u w:val="none"/>
          </w:rPr>
          <w:t>https://orcid.org/0000-0001-6156-</w:t>
        </w:r>
      </w:hyperlink>
      <w:r w:rsidRPr="00FE419A">
        <w:rPr>
          <w:rFonts w:eastAsiaTheme="minorHAnsi"/>
          <w:color w:val="auto"/>
          <w:sz w:val="24"/>
          <w:szCs w:val="24"/>
        </w:rPr>
        <w:t>9477</w:t>
      </w:r>
    </w:p>
    <w:p w14:paraId="33F1367D" w14:textId="77777777" w:rsidR="002208F2" w:rsidRPr="00FE419A" w:rsidRDefault="002208F2" w:rsidP="002208F2">
      <w:pPr>
        <w:pStyle w:val="Autores"/>
        <w:spacing w:before="0" w:after="0" w:line="276" w:lineRule="auto"/>
        <w:ind w:firstLine="0"/>
        <w:jc w:val="right"/>
        <w:rPr>
          <w:rFonts w:asciiTheme="minorHAnsi" w:hAnsiTheme="minorHAnsi" w:cstheme="minorHAnsi"/>
          <w:b/>
          <w:bCs/>
          <w:color w:val="auto"/>
          <w:sz w:val="24"/>
          <w:szCs w:val="24"/>
        </w:rPr>
      </w:pPr>
    </w:p>
    <w:p w14:paraId="31F31F7B" w14:textId="1183F722" w:rsidR="002208F2" w:rsidRPr="009000C4" w:rsidRDefault="002208F2" w:rsidP="002208F2">
      <w:pPr>
        <w:pStyle w:val="Autores"/>
        <w:spacing w:before="0" w:after="0" w:line="276" w:lineRule="auto"/>
        <w:ind w:firstLine="0"/>
        <w:jc w:val="right"/>
        <w:rPr>
          <w:rFonts w:ascii="Calibri" w:hAnsi="Calibri" w:cs="Calibri"/>
          <w:b/>
          <w:bCs/>
          <w:color w:val="auto"/>
          <w:sz w:val="24"/>
          <w:szCs w:val="24"/>
        </w:rPr>
      </w:pPr>
      <w:r w:rsidRPr="009000C4">
        <w:rPr>
          <w:rFonts w:ascii="Calibri" w:hAnsi="Calibri" w:cs="Calibri"/>
          <w:b/>
          <w:bCs/>
          <w:color w:val="auto"/>
          <w:sz w:val="24"/>
          <w:szCs w:val="24"/>
        </w:rPr>
        <w:t>Manuel Arnoldo Rodríguez Medina</w:t>
      </w:r>
      <w:r w:rsidR="00F05B84">
        <w:rPr>
          <w:rFonts w:ascii="Calibri" w:hAnsi="Calibri" w:cs="Calibri"/>
          <w:b/>
          <w:bCs/>
          <w:color w:val="auto"/>
          <w:sz w:val="24"/>
          <w:szCs w:val="24"/>
        </w:rPr>
        <w:t>*</w:t>
      </w:r>
    </w:p>
    <w:p w14:paraId="570B6F59" w14:textId="77777777" w:rsidR="002208F2" w:rsidRPr="00FE419A" w:rsidRDefault="002208F2" w:rsidP="002208F2">
      <w:pPr>
        <w:pStyle w:val="Autores"/>
        <w:spacing w:before="0" w:after="0" w:line="276" w:lineRule="auto"/>
        <w:ind w:firstLine="0"/>
        <w:jc w:val="right"/>
        <w:rPr>
          <w:color w:val="auto"/>
          <w:sz w:val="24"/>
          <w:szCs w:val="24"/>
        </w:rPr>
      </w:pPr>
      <w:r w:rsidRPr="00FE419A">
        <w:rPr>
          <w:color w:val="auto"/>
          <w:sz w:val="24"/>
          <w:szCs w:val="24"/>
        </w:rPr>
        <w:t xml:space="preserve">Tecnológico Nacional de México, Instituto Tecnológico </w:t>
      </w:r>
      <w:proofErr w:type="gramStart"/>
      <w:r w:rsidRPr="00FE419A">
        <w:rPr>
          <w:color w:val="auto"/>
          <w:sz w:val="24"/>
          <w:szCs w:val="24"/>
        </w:rPr>
        <w:t>de  Ciudad</w:t>
      </w:r>
      <w:proofErr w:type="gramEnd"/>
      <w:r w:rsidRPr="00FE419A">
        <w:rPr>
          <w:color w:val="auto"/>
          <w:sz w:val="24"/>
          <w:szCs w:val="24"/>
        </w:rPr>
        <w:t xml:space="preserve"> </w:t>
      </w:r>
      <w:proofErr w:type="gramStart"/>
      <w:r w:rsidRPr="00FE419A">
        <w:rPr>
          <w:color w:val="auto"/>
          <w:sz w:val="24"/>
          <w:szCs w:val="24"/>
        </w:rPr>
        <w:t>Juárez ,</w:t>
      </w:r>
      <w:proofErr w:type="gramEnd"/>
      <w:r w:rsidRPr="00FE419A">
        <w:rPr>
          <w:color w:val="auto"/>
          <w:sz w:val="24"/>
          <w:szCs w:val="24"/>
        </w:rPr>
        <w:t xml:space="preserve"> México.</w:t>
      </w:r>
    </w:p>
    <w:p w14:paraId="6CBB95FA" w14:textId="77777777" w:rsidR="002208F2" w:rsidRPr="009000C4" w:rsidRDefault="002208F2" w:rsidP="002208F2">
      <w:pPr>
        <w:pStyle w:val="Autores"/>
        <w:spacing w:before="0" w:after="0" w:line="276" w:lineRule="auto"/>
        <w:ind w:firstLine="0"/>
        <w:jc w:val="right"/>
        <w:rPr>
          <w:rFonts w:ascii="Calibri" w:hAnsi="Calibri" w:cs="Calibri"/>
          <w:color w:val="EE0000"/>
          <w:sz w:val="24"/>
          <w:szCs w:val="24"/>
        </w:rPr>
      </w:pPr>
      <w:r w:rsidRPr="009000C4">
        <w:rPr>
          <w:rFonts w:ascii="Calibri" w:hAnsi="Calibri" w:cs="Calibri"/>
          <w:color w:val="EE0000"/>
          <w:sz w:val="24"/>
          <w:szCs w:val="24"/>
        </w:rPr>
        <w:t>manuel_rodriguez_itcj@yahoo.com</w:t>
      </w:r>
    </w:p>
    <w:p w14:paraId="2F7E7A45" w14:textId="696C5D37" w:rsidR="002208F2" w:rsidRPr="00FE419A" w:rsidRDefault="002208F2" w:rsidP="002208F2">
      <w:pPr>
        <w:pStyle w:val="Default"/>
        <w:spacing w:line="276" w:lineRule="auto"/>
        <w:jc w:val="right"/>
        <w:rPr>
          <w:color w:val="auto"/>
        </w:rPr>
      </w:pPr>
      <w:hyperlink r:id="rId9" w:history="1">
        <w:r w:rsidRPr="00FE419A">
          <w:rPr>
            <w:rStyle w:val="Hipervnculo"/>
            <w:color w:val="auto"/>
            <w:u w:val="none"/>
          </w:rPr>
          <w:t>https://orcid.org/0000-0003-1676-0664</w:t>
        </w:r>
      </w:hyperlink>
    </w:p>
    <w:p w14:paraId="13428C58" w14:textId="77777777" w:rsidR="002208F2" w:rsidRPr="00FE419A" w:rsidRDefault="002208F2" w:rsidP="002208F2">
      <w:pPr>
        <w:pStyle w:val="Default"/>
        <w:spacing w:line="276" w:lineRule="auto"/>
        <w:jc w:val="right"/>
        <w:rPr>
          <w:color w:val="auto"/>
        </w:rPr>
      </w:pPr>
    </w:p>
    <w:p w14:paraId="22256CA8" w14:textId="74DF9A9F" w:rsidR="002208F2" w:rsidRPr="009000C4" w:rsidRDefault="002208F2" w:rsidP="009000C4">
      <w:pPr>
        <w:pStyle w:val="Autores"/>
        <w:spacing w:before="0" w:after="0" w:line="276" w:lineRule="auto"/>
        <w:ind w:firstLine="0"/>
        <w:jc w:val="right"/>
        <w:rPr>
          <w:rFonts w:ascii="Calibri" w:hAnsi="Calibri" w:cs="Calibri"/>
          <w:b/>
          <w:bCs/>
          <w:color w:val="auto"/>
          <w:sz w:val="24"/>
          <w:szCs w:val="24"/>
        </w:rPr>
      </w:pPr>
      <w:r w:rsidRPr="00FE419A">
        <w:rPr>
          <w:color w:val="auto"/>
        </w:rPr>
        <w:t xml:space="preserve"> </w:t>
      </w:r>
      <w:r w:rsidRPr="009000C4">
        <w:rPr>
          <w:rFonts w:ascii="Calibri" w:hAnsi="Calibri" w:cs="Calibri"/>
          <w:b/>
          <w:bCs/>
          <w:color w:val="auto"/>
          <w:sz w:val="24"/>
          <w:szCs w:val="24"/>
        </w:rPr>
        <w:t>Eduardo Rafael Poblano Ojinaga</w:t>
      </w:r>
    </w:p>
    <w:p w14:paraId="10C624C1" w14:textId="77777777" w:rsidR="002208F2" w:rsidRPr="00FE419A" w:rsidRDefault="002208F2" w:rsidP="002208F2">
      <w:pPr>
        <w:pStyle w:val="Autores"/>
        <w:spacing w:before="0" w:after="0" w:line="276" w:lineRule="auto"/>
        <w:ind w:firstLine="0"/>
        <w:jc w:val="right"/>
        <w:rPr>
          <w:color w:val="auto"/>
          <w:sz w:val="24"/>
          <w:szCs w:val="24"/>
        </w:rPr>
      </w:pPr>
      <w:r w:rsidRPr="00FE419A">
        <w:rPr>
          <w:color w:val="auto"/>
          <w:sz w:val="24"/>
          <w:szCs w:val="24"/>
        </w:rPr>
        <w:t xml:space="preserve">Tecnológico Nacional de México, Instituto Tecnológico </w:t>
      </w:r>
      <w:proofErr w:type="gramStart"/>
      <w:r w:rsidRPr="00FE419A">
        <w:rPr>
          <w:color w:val="auto"/>
          <w:sz w:val="24"/>
          <w:szCs w:val="24"/>
        </w:rPr>
        <w:t>de  Ciudad</w:t>
      </w:r>
      <w:proofErr w:type="gramEnd"/>
      <w:r w:rsidRPr="00FE419A">
        <w:rPr>
          <w:color w:val="auto"/>
          <w:sz w:val="24"/>
          <w:szCs w:val="24"/>
        </w:rPr>
        <w:t xml:space="preserve"> Juárez México.</w:t>
      </w:r>
    </w:p>
    <w:p w14:paraId="1C7CAAAD" w14:textId="44775124" w:rsidR="002208F2" w:rsidRPr="00FE419A" w:rsidRDefault="002208F2" w:rsidP="002208F2">
      <w:pPr>
        <w:pStyle w:val="Autores"/>
        <w:spacing w:before="0" w:after="0" w:line="276" w:lineRule="auto"/>
        <w:ind w:firstLine="0"/>
        <w:jc w:val="right"/>
        <w:rPr>
          <w:rFonts w:asciiTheme="minorHAnsi" w:hAnsiTheme="minorHAnsi" w:cstheme="minorHAnsi"/>
          <w:color w:val="auto"/>
          <w:sz w:val="24"/>
          <w:szCs w:val="24"/>
        </w:rPr>
      </w:pPr>
      <w:r w:rsidRPr="009000C4">
        <w:rPr>
          <w:rFonts w:ascii="Calibri" w:hAnsi="Calibri" w:cs="Calibri"/>
          <w:color w:val="EE0000"/>
          <w:sz w:val="24"/>
          <w:szCs w:val="24"/>
        </w:rPr>
        <w:t>eduardo.po@cdjuarez.tecnm.mx</w:t>
      </w:r>
    </w:p>
    <w:p w14:paraId="75AC68EA" w14:textId="50AC7778" w:rsidR="002208F2" w:rsidRPr="00FE419A" w:rsidRDefault="002208F2" w:rsidP="002208F2">
      <w:pPr>
        <w:pStyle w:val="Autores"/>
        <w:spacing w:before="0" w:after="0" w:line="276" w:lineRule="auto"/>
        <w:ind w:firstLine="0"/>
        <w:jc w:val="right"/>
        <w:rPr>
          <w:rFonts w:eastAsiaTheme="minorHAnsi"/>
          <w:color w:val="auto"/>
          <w:sz w:val="24"/>
          <w:szCs w:val="24"/>
        </w:rPr>
      </w:pPr>
      <w:hyperlink r:id="rId10" w:history="1">
        <w:r w:rsidRPr="00FE419A">
          <w:rPr>
            <w:rStyle w:val="Hipervnculo"/>
            <w:rFonts w:eastAsiaTheme="minorHAnsi"/>
            <w:color w:val="auto"/>
            <w:sz w:val="24"/>
            <w:szCs w:val="24"/>
            <w:u w:val="none"/>
          </w:rPr>
          <w:t>https://orcid.org/0000-0003-3482-7252</w:t>
        </w:r>
      </w:hyperlink>
    </w:p>
    <w:bookmarkEnd w:id="0"/>
    <w:p w14:paraId="18ACF1EF" w14:textId="5D9C74F8" w:rsidR="00F05B84" w:rsidRDefault="00F05B84" w:rsidP="00F05B84">
      <w:pPr>
        <w:spacing w:before="0" w:after="0"/>
        <w:jc w:val="right"/>
        <w:rPr>
          <w:rFonts w:ascii="Times New Roman" w:hAnsi="Times New Roman" w:cs="Times New Roman"/>
          <w:b/>
          <w:bCs/>
          <w:color w:val="auto"/>
          <w:sz w:val="24"/>
          <w:szCs w:val="32"/>
        </w:rPr>
      </w:pPr>
      <w:r>
        <w:rPr>
          <w:rFonts w:ascii="Times New Roman" w:hAnsi="Times New Roman" w:cs="Times New Roman"/>
          <w:color w:val="auto"/>
        </w:rPr>
        <w:br/>
      </w:r>
      <w:r w:rsidRPr="00F05B84">
        <w:rPr>
          <w:rFonts w:ascii="Times New Roman" w:hAnsi="Times New Roman" w:cs="Times New Roman"/>
          <w:b/>
          <w:bCs/>
          <w:color w:val="auto"/>
          <w:sz w:val="24"/>
          <w:szCs w:val="32"/>
        </w:rPr>
        <w:t>* Autor de Correspondencia</w:t>
      </w:r>
    </w:p>
    <w:p w14:paraId="524CB335" w14:textId="77777777" w:rsidR="00F05B84" w:rsidRDefault="00F05B84" w:rsidP="00F05B84">
      <w:pPr>
        <w:spacing w:before="0" w:after="0"/>
        <w:jc w:val="right"/>
        <w:rPr>
          <w:rFonts w:ascii="Times New Roman" w:hAnsi="Times New Roman" w:cs="Times New Roman"/>
          <w:b/>
          <w:bCs/>
          <w:color w:val="auto"/>
          <w:sz w:val="24"/>
          <w:szCs w:val="32"/>
        </w:rPr>
      </w:pPr>
    </w:p>
    <w:p w14:paraId="5FFA2D5B" w14:textId="77777777" w:rsidR="00F05B84" w:rsidRDefault="00F05B84" w:rsidP="00F05B84">
      <w:pPr>
        <w:spacing w:before="0" w:after="0"/>
        <w:jc w:val="right"/>
        <w:rPr>
          <w:rFonts w:ascii="Times New Roman" w:hAnsi="Times New Roman" w:cs="Times New Roman"/>
          <w:b/>
          <w:bCs/>
          <w:color w:val="auto"/>
          <w:sz w:val="24"/>
          <w:szCs w:val="32"/>
        </w:rPr>
      </w:pPr>
    </w:p>
    <w:p w14:paraId="03B74BE9" w14:textId="77777777" w:rsidR="00F05B84" w:rsidRDefault="00F05B84" w:rsidP="00F05B84">
      <w:pPr>
        <w:spacing w:before="0" w:after="0"/>
        <w:jc w:val="right"/>
        <w:rPr>
          <w:rFonts w:ascii="Times New Roman" w:hAnsi="Times New Roman" w:cs="Times New Roman"/>
          <w:b/>
          <w:bCs/>
          <w:color w:val="auto"/>
          <w:sz w:val="24"/>
          <w:szCs w:val="32"/>
        </w:rPr>
      </w:pPr>
    </w:p>
    <w:p w14:paraId="41510675" w14:textId="77777777" w:rsidR="00F05B84" w:rsidRDefault="00F05B84" w:rsidP="00F05B84">
      <w:pPr>
        <w:spacing w:before="0" w:after="0"/>
        <w:jc w:val="right"/>
        <w:rPr>
          <w:rFonts w:ascii="Times New Roman" w:hAnsi="Times New Roman" w:cs="Times New Roman"/>
          <w:b/>
          <w:bCs/>
          <w:color w:val="auto"/>
          <w:sz w:val="24"/>
          <w:szCs w:val="32"/>
        </w:rPr>
      </w:pPr>
    </w:p>
    <w:p w14:paraId="0ABB7D27" w14:textId="77777777" w:rsidR="00F05B84" w:rsidRPr="00F05B84" w:rsidRDefault="00F05B84" w:rsidP="00F05B84">
      <w:pPr>
        <w:spacing w:before="0" w:after="0"/>
        <w:jc w:val="right"/>
        <w:rPr>
          <w:rFonts w:ascii="Times New Roman" w:hAnsi="Times New Roman" w:cs="Times New Roman"/>
          <w:b/>
          <w:bCs/>
          <w:color w:val="auto"/>
          <w:sz w:val="24"/>
          <w:szCs w:val="32"/>
        </w:rPr>
      </w:pPr>
    </w:p>
    <w:p w14:paraId="28217AF6" w14:textId="3DCA0FCD" w:rsidR="00F05B84" w:rsidRDefault="00F05B84">
      <w:pPr>
        <w:spacing w:before="0" w:after="0"/>
        <w:jc w:val="left"/>
        <w:rPr>
          <w:rFonts w:ascii="Times New Roman" w:hAnsi="Times New Roman" w:cs="Times New Roman"/>
          <w:color w:val="auto"/>
        </w:rPr>
      </w:pPr>
    </w:p>
    <w:p w14:paraId="30CFFFF2" w14:textId="4A657D85" w:rsidR="00DF3E89" w:rsidRPr="009000C4" w:rsidRDefault="00DF3E89" w:rsidP="009000C4">
      <w:pPr>
        <w:pStyle w:val="Ttulo1"/>
        <w:spacing w:before="0"/>
      </w:pPr>
      <w:r w:rsidRPr="009000C4">
        <w:lastRenderedPageBreak/>
        <w:t>Resumen</w:t>
      </w:r>
    </w:p>
    <w:p w14:paraId="14CF7E0D" w14:textId="1AAA6B14" w:rsidR="003A7301" w:rsidRPr="003A7301" w:rsidRDefault="00FA0545" w:rsidP="009000C4">
      <w:pPr>
        <w:spacing w:before="0" w:after="0" w:line="360" w:lineRule="auto"/>
        <w:rPr>
          <w:rFonts w:ascii="Times New Roman" w:hAnsi="Times New Roman" w:cs="Times New Roman"/>
          <w:color w:val="auto"/>
          <w:sz w:val="24"/>
          <w:lang w:val="es-ES"/>
        </w:rPr>
      </w:pPr>
      <w:r>
        <w:rPr>
          <w:rFonts w:ascii="Times New Roman" w:hAnsi="Times New Roman" w:cs="Times New Roman"/>
          <w:color w:val="auto"/>
          <w:sz w:val="24"/>
          <w:lang w:val="es-ES"/>
        </w:rPr>
        <w:t xml:space="preserve">El trabajo a </w:t>
      </w:r>
      <w:r w:rsidR="003A7301" w:rsidRPr="003A7301">
        <w:rPr>
          <w:rFonts w:ascii="Times New Roman" w:hAnsi="Times New Roman" w:cs="Times New Roman"/>
          <w:color w:val="auto"/>
          <w:sz w:val="24"/>
          <w:lang w:val="es-ES"/>
        </w:rPr>
        <w:t xml:space="preserve">continuación </w:t>
      </w:r>
      <w:r>
        <w:rPr>
          <w:rFonts w:ascii="Times New Roman" w:hAnsi="Times New Roman" w:cs="Times New Roman"/>
          <w:color w:val="auto"/>
          <w:sz w:val="24"/>
          <w:lang w:val="es-ES"/>
        </w:rPr>
        <w:t>presenta la</w:t>
      </w:r>
      <w:r w:rsidR="003A7301" w:rsidRPr="003A7301">
        <w:rPr>
          <w:rFonts w:ascii="Times New Roman" w:hAnsi="Times New Roman" w:cs="Times New Roman"/>
          <w:color w:val="auto"/>
          <w:sz w:val="24"/>
          <w:lang w:val="es-ES"/>
        </w:rPr>
        <w:t xml:space="preserve"> constru</w:t>
      </w:r>
      <w:r>
        <w:rPr>
          <w:rFonts w:ascii="Times New Roman" w:hAnsi="Times New Roman" w:cs="Times New Roman"/>
          <w:color w:val="auto"/>
          <w:sz w:val="24"/>
          <w:lang w:val="es-ES"/>
        </w:rPr>
        <w:t>cción</w:t>
      </w:r>
      <w:r w:rsidR="003A7301" w:rsidRPr="003A7301">
        <w:rPr>
          <w:rFonts w:ascii="Times New Roman" w:hAnsi="Times New Roman" w:cs="Times New Roman"/>
          <w:color w:val="auto"/>
          <w:sz w:val="24"/>
          <w:lang w:val="es-ES"/>
        </w:rPr>
        <w:t xml:space="preserve"> y an</w:t>
      </w:r>
      <w:r>
        <w:rPr>
          <w:rFonts w:ascii="Times New Roman" w:hAnsi="Times New Roman" w:cs="Times New Roman"/>
          <w:color w:val="auto"/>
          <w:sz w:val="24"/>
          <w:lang w:val="es-ES"/>
        </w:rPr>
        <w:t>álisis de</w:t>
      </w:r>
      <w:r w:rsidR="003A7301" w:rsidRPr="003A7301">
        <w:rPr>
          <w:rFonts w:ascii="Times New Roman" w:hAnsi="Times New Roman" w:cs="Times New Roman"/>
          <w:color w:val="auto"/>
          <w:sz w:val="24"/>
          <w:lang w:val="es-ES"/>
        </w:rPr>
        <w:t xml:space="preserve"> un modelo para el estudio de los factores relacionados con las características de docentes y alumnos, así como las técnicas de evaluación que influyen en el rendimiento académico de estudiantes de educación superior.</w:t>
      </w:r>
    </w:p>
    <w:p w14:paraId="77238718" w14:textId="676C874D" w:rsidR="003A7301" w:rsidRPr="003A7301" w:rsidRDefault="003A7301" w:rsidP="009000C4">
      <w:pPr>
        <w:spacing w:before="0" w:after="0" w:line="360" w:lineRule="auto"/>
        <w:rPr>
          <w:rFonts w:ascii="Times New Roman" w:hAnsi="Times New Roman" w:cs="Times New Roman"/>
          <w:color w:val="auto"/>
          <w:sz w:val="24"/>
          <w:lang w:val="es-ES"/>
        </w:rPr>
      </w:pPr>
      <w:r w:rsidRPr="003A7301">
        <w:rPr>
          <w:rFonts w:ascii="Times New Roman" w:hAnsi="Times New Roman" w:cs="Times New Roman"/>
          <w:color w:val="auto"/>
          <w:sz w:val="24"/>
          <w:lang w:val="es-ES"/>
        </w:rPr>
        <w:t xml:space="preserve">Para este estudio participaron 500 individuos, entre estudiantes y docentes pertenecientes al TECNM Campus Ciudad Juárez. La información se concentró en una base de datos y fue tratada mediante una técnica estadística denominada </w:t>
      </w:r>
      <w:r w:rsidRPr="003A7301">
        <w:rPr>
          <w:rFonts w:ascii="Times New Roman" w:hAnsi="Times New Roman" w:cs="Times New Roman"/>
          <w:i/>
          <w:iCs/>
          <w:color w:val="auto"/>
          <w:sz w:val="24"/>
          <w:lang w:val="es-ES"/>
        </w:rPr>
        <w:t>redes bayesianas</w:t>
      </w:r>
      <w:r w:rsidRPr="003A7301">
        <w:rPr>
          <w:rFonts w:ascii="Times New Roman" w:hAnsi="Times New Roman" w:cs="Times New Roman"/>
          <w:color w:val="auto"/>
          <w:sz w:val="24"/>
          <w:lang w:val="es-ES"/>
        </w:rPr>
        <w:t xml:space="preserve">, herramienta que permite </w:t>
      </w:r>
      <w:r w:rsidR="00FA0545">
        <w:rPr>
          <w:rFonts w:ascii="Times New Roman" w:hAnsi="Times New Roman" w:cs="Times New Roman"/>
          <w:color w:val="auto"/>
          <w:sz w:val="24"/>
          <w:lang w:val="es-ES"/>
        </w:rPr>
        <w:t>calcular</w:t>
      </w:r>
      <w:r w:rsidRPr="003A7301">
        <w:rPr>
          <w:rFonts w:ascii="Times New Roman" w:hAnsi="Times New Roman" w:cs="Times New Roman"/>
          <w:color w:val="auto"/>
          <w:sz w:val="24"/>
          <w:lang w:val="es-ES"/>
        </w:rPr>
        <w:t xml:space="preserve"> probabilidades que </w:t>
      </w:r>
      <w:r w:rsidR="00FA0545">
        <w:rPr>
          <w:rFonts w:ascii="Times New Roman" w:hAnsi="Times New Roman" w:cs="Times New Roman"/>
          <w:color w:val="auto"/>
          <w:sz w:val="24"/>
          <w:lang w:val="es-ES"/>
        </w:rPr>
        <w:t>otorgan</w:t>
      </w:r>
      <w:r w:rsidRPr="003A7301">
        <w:rPr>
          <w:rFonts w:ascii="Times New Roman" w:hAnsi="Times New Roman" w:cs="Times New Roman"/>
          <w:color w:val="auto"/>
          <w:sz w:val="24"/>
          <w:lang w:val="es-ES"/>
        </w:rPr>
        <w:t xml:space="preserve"> información acerca del impacto de los factores incluidos sobre el rendimiento </w:t>
      </w:r>
      <w:r w:rsidR="00FA0545">
        <w:rPr>
          <w:rFonts w:ascii="Times New Roman" w:hAnsi="Times New Roman" w:cs="Times New Roman"/>
          <w:color w:val="auto"/>
          <w:sz w:val="24"/>
          <w:lang w:val="es-ES"/>
        </w:rPr>
        <w:t>académico</w:t>
      </w:r>
      <w:r w:rsidRPr="003A7301">
        <w:rPr>
          <w:rFonts w:ascii="Times New Roman" w:hAnsi="Times New Roman" w:cs="Times New Roman"/>
          <w:color w:val="auto"/>
          <w:sz w:val="24"/>
          <w:lang w:val="es-ES"/>
        </w:rPr>
        <w:t>.</w:t>
      </w:r>
    </w:p>
    <w:p w14:paraId="2902A3C6" w14:textId="2546BC43" w:rsidR="003A7301" w:rsidRPr="003A7301" w:rsidRDefault="003A7301" w:rsidP="009000C4">
      <w:pPr>
        <w:spacing w:before="0" w:after="0" w:line="360" w:lineRule="auto"/>
        <w:rPr>
          <w:rFonts w:ascii="Times New Roman" w:hAnsi="Times New Roman" w:cs="Times New Roman"/>
          <w:color w:val="auto"/>
          <w:sz w:val="24"/>
          <w:lang w:val="es-ES"/>
        </w:rPr>
      </w:pPr>
      <w:r w:rsidRPr="003A7301">
        <w:rPr>
          <w:rFonts w:ascii="Times New Roman" w:hAnsi="Times New Roman" w:cs="Times New Roman"/>
          <w:color w:val="auto"/>
          <w:sz w:val="24"/>
          <w:lang w:val="es-ES"/>
        </w:rPr>
        <w:t xml:space="preserve">Se </w:t>
      </w:r>
      <w:r w:rsidR="00FA0545">
        <w:rPr>
          <w:rFonts w:ascii="Times New Roman" w:hAnsi="Times New Roman" w:cs="Times New Roman"/>
          <w:color w:val="auto"/>
          <w:sz w:val="24"/>
          <w:lang w:val="es-ES"/>
        </w:rPr>
        <w:t>concluyó que</w:t>
      </w:r>
      <w:r w:rsidRPr="003A7301">
        <w:rPr>
          <w:rFonts w:ascii="Times New Roman" w:hAnsi="Times New Roman" w:cs="Times New Roman"/>
          <w:color w:val="auto"/>
          <w:sz w:val="24"/>
          <w:lang w:val="es-ES"/>
        </w:rPr>
        <w:t xml:space="preserve"> existen características específicas que tienen una repercusión directa y significativa en que el </w:t>
      </w:r>
      <w:r w:rsidR="00FA0545">
        <w:rPr>
          <w:rFonts w:ascii="Times New Roman" w:hAnsi="Times New Roman" w:cs="Times New Roman"/>
          <w:color w:val="auto"/>
          <w:sz w:val="24"/>
          <w:lang w:val="es-ES"/>
        </w:rPr>
        <w:t>rendimiento académico de</w:t>
      </w:r>
      <w:r w:rsidRPr="003A7301">
        <w:rPr>
          <w:rFonts w:ascii="Times New Roman" w:hAnsi="Times New Roman" w:cs="Times New Roman"/>
          <w:color w:val="auto"/>
          <w:sz w:val="24"/>
          <w:lang w:val="es-ES"/>
        </w:rPr>
        <w:t xml:space="preserve"> un estudiante de educación superior </w:t>
      </w:r>
      <w:r w:rsidR="00FA0545">
        <w:rPr>
          <w:rFonts w:ascii="Times New Roman" w:hAnsi="Times New Roman" w:cs="Times New Roman"/>
          <w:color w:val="auto"/>
          <w:sz w:val="24"/>
          <w:lang w:val="es-ES"/>
        </w:rPr>
        <w:t>sea acorde al logro de la obtención de los conocimientos necesarios</w:t>
      </w:r>
      <w:r w:rsidRPr="003A7301">
        <w:rPr>
          <w:rFonts w:ascii="Times New Roman" w:hAnsi="Times New Roman" w:cs="Times New Roman"/>
          <w:color w:val="auto"/>
          <w:sz w:val="24"/>
          <w:lang w:val="es-ES"/>
        </w:rPr>
        <w:t>.</w:t>
      </w:r>
    </w:p>
    <w:p w14:paraId="6551A6BD" w14:textId="0592F14F" w:rsidR="003A7301" w:rsidRPr="003A7301" w:rsidRDefault="003A7301" w:rsidP="009000C4">
      <w:pPr>
        <w:spacing w:before="0" w:after="0" w:line="360" w:lineRule="auto"/>
        <w:rPr>
          <w:rFonts w:ascii="Times New Roman" w:hAnsi="Times New Roman" w:cs="Times New Roman"/>
          <w:color w:val="auto"/>
          <w:sz w:val="24"/>
          <w:lang w:val="es-ES"/>
        </w:rPr>
      </w:pPr>
      <w:r w:rsidRPr="003A7301">
        <w:rPr>
          <w:rFonts w:ascii="Times New Roman" w:hAnsi="Times New Roman" w:cs="Times New Roman"/>
          <w:color w:val="auto"/>
          <w:sz w:val="24"/>
          <w:lang w:val="es-ES"/>
        </w:rPr>
        <w:t xml:space="preserve">Este trabajo tiene un valor importante dentro de la investigación educativa, ya que ayuda a entender las relaciones causa-efecto existentes entre las características de los estudiantes y docentes, permitiendo diseñar estrategias en apoyo al buen desarrollo de </w:t>
      </w:r>
      <w:r w:rsidR="00FA0545">
        <w:rPr>
          <w:rFonts w:ascii="Times New Roman" w:hAnsi="Times New Roman" w:cs="Times New Roman"/>
          <w:color w:val="auto"/>
          <w:sz w:val="24"/>
          <w:lang w:val="es-ES"/>
        </w:rPr>
        <w:t>maestros y alumnos</w:t>
      </w:r>
      <w:r w:rsidRPr="003A7301">
        <w:rPr>
          <w:rFonts w:ascii="Times New Roman" w:hAnsi="Times New Roman" w:cs="Times New Roman"/>
          <w:color w:val="auto"/>
          <w:sz w:val="24"/>
          <w:lang w:val="es-ES"/>
        </w:rPr>
        <w:t xml:space="preserve">, que repercutan en un alto </w:t>
      </w:r>
      <w:r w:rsidR="00FA0545">
        <w:rPr>
          <w:rFonts w:ascii="Times New Roman" w:hAnsi="Times New Roman" w:cs="Times New Roman"/>
          <w:color w:val="auto"/>
          <w:sz w:val="24"/>
          <w:lang w:val="es-ES"/>
        </w:rPr>
        <w:t>rendimiento académico</w:t>
      </w:r>
      <w:r w:rsidRPr="003A7301">
        <w:rPr>
          <w:rFonts w:ascii="Times New Roman" w:hAnsi="Times New Roman" w:cs="Times New Roman"/>
          <w:color w:val="auto"/>
          <w:sz w:val="24"/>
          <w:lang w:val="es-ES"/>
        </w:rPr>
        <w:t>.</w:t>
      </w:r>
    </w:p>
    <w:p w14:paraId="35FAE3FF" w14:textId="05783A38" w:rsidR="00DC0849" w:rsidRDefault="00DC0849" w:rsidP="009000C4">
      <w:pPr>
        <w:spacing w:before="0" w:after="0" w:line="360" w:lineRule="auto"/>
        <w:rPr>
          <w:rFonts w:ascii="Times New Roman" w:hAnsi="Times New Roman" w:cs="Times New Roman"/>
          <w:color w:val="auto"/>
          <w:sz w:val="24"/>
        </w:rPr>
      </w:pPr>
      <w:r w:rsidRPr="009000C4">
        <w:rPr>
          <w:rFonts w:ascii="Calibri" w:hAnsi="Calibri" w:cs="Calibri"/>
          <w:b/>
          <w:iCs/>
          <w:color w:val="auto"/>
          <w:sz w:val="28"/>
          <w:szCs w:val="28"/>
        </w:rPr>
        <w:t>Palabras clave:</w:t>
      </w:r>
      <w:r w:rsidRPr="00FE419A">
        <w:rPr>
          <w:rFonts w:ascii="Times New Roman" w:hAnsi="Times New Roman" w:cs="Times New Roman"/>
          <w:color w:val="auto"/>
          <w:sz w:val="24"/>
        </w:rPr>
        <w:t xml:space="preserve"> </w:t>
      </w:r>
      <w:r w:rsidR="000A36E7" w:rsidRPr="00FE419A">
        <w:rPr>
          <w:rFonts w:ascii="Times New Roman" w:hAnsi="Times New Roman" w:cs="Times New Roman"/>
          <w:color w:val="auto"/>
          <w:sz w:val="24"/>
        </w:rPr>
        <w:t xml:space="preserve">rendimiento </w:t>
      </w:r>
      <w:r w:rsidR="006614CA" w:rsidRPr="00FE419A">
        <w:rPr>
          <w:rFonts w:ascii="Times New Roman" w:hAnsi="Times New Roman" w:cs="Times New Roman"/>
          <w:color w:val="auto"/>
          <w:sz w:val="24"/>
        </w:rPr>
        <w:t>académico</w:t>
      </w:r>
      <w:r w:rsidR="000A36E7" w:rsidRPr="00FE419A">
        <w:rPr>
          <w:rFonts w:ascii="Times New Roman" w:hAnsi="Times New Roman" w:cs="Times New Roman"/>
          <w:color w:val="auto"/>
          <w:sz w:val="24"/>
        </w:rPr>
        <w:t>, redes bayesianas, probabilidad</w:t>
      </w:r>
      <w:r w:rsidR="006614CA" w:rsidRPr="00FE419A">
        <w:rPr>
          <w:rFonts w:ascii="Times New Roman" w:hAnsi="Times New Roman" w:cs="Times New Roman"/>
          <w:color w:val="auto"/>
          <w:sz w:val="24"/>
        </w:rPr>
        <w:t xml:space="preserve"> condicional</w:t>
      </w:r>
      <w:r w:rsidR="000A36E7" w:rsidRPr="00FE419A">
        <w:rPr>
          <w:rFonts w:ascii="Times New Roman" w:hAnsi="Times New Roman" w:cs="Times New Roman"/>
          <w:color w:val="auto"/>
          <w:sz w:val="24"/>
        </w:rPr>
        <w:t>, modelo matemático.</w:t>
      </w:r>
      <w:r w:rsidRPr="00FE419A">
        <w:rPr>
          <w:rFonts w:ascii="Times New Roman" w:hAnsi="Times New Roman" w:cs="Times New Roman"/>
          <w:color w:val="auto"/>
          <w:sz w:val="24"/>
        </w:rPr>
        <w:t xml:space="preserve"> </w:t>
      </w:r>
    </w:p>
    <w:p w14:paraId="1FCBF408" w14:textId="77777777" w:rsidR="009000C4" w:rsidRPr="00FE419A" w:rsidRDefault="009000C4" w:rsidP="009000C4">
      <w:pPr>
        <w:spacing w:before="0" w:after="0" w:line="360" w:lineRule="auto"/>
        <w:rPr>
          <w:rFonts w:ascii="Times New Roman" w:hAnsi="Times New Roman" w:cs="Times New Roman"/>
          <w:color w:val="auto"/>
          <w:sz w:val="24"/>
        </w:rPr>
      </w:pPr>
    </w:p>
    <w:p w14:paraId="593EC836" w14:textId="7ECCE9FE" w:rsidR="001A7F02" w:rsidRPr="009000C4" w:rsidRDefault="001A7F02" w:rsidP="009000C4">
      <w:pPr>
        <w:pStyle w:val="Ttulo2"/>
        <w:spacing w:before="0"/>
        <w:rPr>
          <w:rFonts w:ascii="Calibri" w:hAnsi="Calibri"/>
          <w:color w:val="auto"/>
          <w:lang w:val="es-MX"/>
        </w:rPr>
      </w:pPr>
      <w:r w:rsidRPr="009000C4">
        <w:rPr>
          <w:rFonts w:ascii="Calibri" w:hAnsi="Calibri"/>
          <w:color w:val="auto"/>
          <w:lang w:val="es-MX"/>
        </w:rPr>
        <w:t>Abstract</w:t>
      </w:r>
    </w:p>
    <w:p w14:paraId="445EA4E3" w14:textId="77777777" w:rsidR="00FA0545" w:rsidRDefault="00FA0545" w:rsidP="009000C4">
      <w:pPr>
        <w:spacing w:before="0" w:after="0" w:line="360" w:lineRule="auto"/>
        <w:rPr>
          <w:rFonts w:ascii="Times New Roman" w:hAnsi="Times New Roman" w:cs="Times New Roman"/>
          <w:color w:val="auto"/>
          <w:sz w:val="24"/>
        </w:rPr>
      </w:pP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following</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work</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presents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construction</w:t>
      </w:r>
      <w:proofErr w:type="spellEnd"/>
      <w:r w:rsidRPr="00FA0545">
        <w:rPr>
          <w:rFonts w:ascii="Times New Roman" w:hAnsi="Times New Roman" w:cs="Times New Roman"/>
          <w:color w:val="auto"/>
          <w:sz w:val="24"/>
        </w:rPr>
        <w:t xml:space="preserve"> and </w:t>
      </w:r>
      <w:proofErr w:type="spellStart"/>
      <w:r w:rsidRPr="00FA0545">
        <w:rPr>
          <w:rFonts w:ascii="Times New Roman" w:hAnsi="Times New Roman" w:cs="Times New Roman"/>
          <w:color w:val="auto"/>
          <w:sz w:val="24"/>
        </w:rPr>
        <w:t>analysis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a </w:t>
      </w:r>
      <w:proofErr w:type="spellStart"/>
      <w:r w:rsidRPr="00FA0545">
        <w:rPr>
          <w:rFonts w:ascii="Times New Roman" w:hAnsi="Times New Roman" w:cs="Times New Roman"/>
          <w:color w:val="auto"/>
          <w:sz w:val="24"/>
        </w:rPr>
        <w:t>model</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for</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studying</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factors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related</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to</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characteristics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teachers</w:t>
      </w:r>
      <w:proofErr w:type="spellEnd"/>
      <w:r w:rsidRPr="00FA0545">
        <w:rPr>
          <w:rFonts w:ascii="Times New Roman" w:hAnsi="Times New Roman" w:cs="Times New Roman"/>
          <w:color w:val="auto"/>
          <w:sz w:val="24"/>
        </w:rPr>
        <w:t xml:space="preserve"> and </w:t>
      </w:r>
      <w:proofErr w:type="spellStart"/>
      <w:r w:rsidRPr="00FA0545">
        <w:rPr>
          <w:rFonts w:ascii="Times New Roman" w:hAnsi="Times New Roman" w:cs="Times New Roman"/>
          <w:color w:val="auto"/>
          <w:sz w:val="24"/>
        </w:rPr>
        <w:t>students</w:t>
      </w:r>
      <w:proofErr w:type="spellEnd"/>
      <w:r w:rsidRPr="00FA0545">
        <w:rPr>
          <w:rFonts w:ascii="Times New Roman" w:hAnsi="Times New Roman" w:cs="Times New Roman"/>
          <w:color w:val="auto"/>
          <w:sz w:val="24"/>
        </w:rPr>
        <w:t xml:space="preserve">, as </w:t>
      </w:r>
      <w:proofErr w:type="spellStart"/>
      <w:r w:rsidRPr="00FA0545">
        <w:rPr>
          <w:rFonts w:ascii="Times New Roman" w:hAnsi="Times New Roman" w:cs="Times New Roman"/>
          <w:color w:val="auto"/>
          <w:sz w:val="24"/>
        </w:rPr>
        <w:t>well</w:t>
      </w:r>
      <w:proofErr w:type="spellEnd"/>
      <w:r w:rsidRPr="00FA0545">
        <w:rPr>
          <w:rFonts w:ascii="Times New Roman" w:hAnsi="Times New Roman" w:cs="Times New Roman"/>
          <w:color w:val="auto"/>
          <w:sz w:val="24"/>
        </w:rPr>
        <w:t xml:space="preserve"> as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evaluation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techniques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that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influence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academic</w:t>
      </w:r>
      <w:proofErr w:type="spellEnd"/>
      <w:r w:rsidRPr="00FA0545">
        <w:rPr>
          <w:rFonts w:ascii="Times New Roman" w:hAnsi="Times New Roman" w:cs="Times New Roman"/>
          <w:color w:val="auto"/>
          <w:sz w:val="24"/>
        </w:rPr>
        <w:t xml:space="preserve"> performance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higher</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education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students</w:t>
      </w:r>
      <w:proofErr w:type="spellEnd"/>
      <w:r w:rsidRPr="00FA0545">
        <w:rPr>
          <w:rFonts w:ascii="Times New Roman" w:hAnsi="Times New Roman" w:cs="Times New Roman"/>
          <w:color w:val="auto"/>
          <w:sz w:val="24"/>
        </w:rPr>
        <w:t xml:space="preserve">. </w:t>
      </w:r>
    </w:p>
    <w:p w14:paraId="571D2709" w14:textId="209EA8CE" w:rsidR="00FA0545" w:rsidRDefault="00FA0545" w:rsidP="009000C4">
      <w:pPr>
        <w:spacing w:before="0" w:after="0" w:line="360" w:lineRule="auto"/>
        <w:rPr>
          <w:rFonts w:ascii="Times New Roman" w:hAnsi="Times New Roman" w:cs="Times New Roman"/>
          <w:color w:val="auto"/>
          <w:sz w:val="24"/>
        </w:rPr>
      </w:pPr>
      <w:r w:rsidRPr="00FA0545">
        <w:rPr>
          <w:rFonts w:ascii="Times New Roman" w:hAnsi="Times New Roman" w:cs="Times New Roman"/>
          <w:color w:val="auto"/>
          <w:sz w:val="24"/>
        </w:rPr>
        <w:t xml:space="preserve">A total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500 </w:t>
      </w:r>
      <w:proofErr w:type="spellStart"/>
      <w:r w:rsidRPr="00FA0545">
        <w:rPr>
          <w:rFonts w:ascii="Times New Roman" w:hAnsi="Times New Roman" w:cs="Times New Roman"/>
          <w:color w:val="auto"/>
          <w:sz w:val="24"/>
        </w:rPr>
        <w:t>individuals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participated</w:t>
      </w:r>
      <w:proofErr w:type="spellEnd"/>
      <w:r w:rsidRPr="00FA0545">
        <w:rPr>
          <w:rFonts w:ascii="Times New Roman" w:hAnsi="Times New Roman" w:cs="Times New Roman"/>
          <w:color w:val="auto"/>
          <w:sz w:val="24"/>
        </w:rPr>
        <w:t xml:space="preserve"> in </w:t>
      </w:r>
      <w:proofErr w:type="spellStart"/>
      <w:r w:rsidRPr="00FA0545">
        <w:rPr>
          <w:rFonts w:ascii="Times New Roman" w:hAnsi="Times New Roman" w:cs="Times New Roman"/>
          <w:color w:val="auto"/>
          <w:sz w:val="24"/>
        </w:rPr>
        <w:t>this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study</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including</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students</w:t>
      </w:r>
      <w:proofErr w:type="spellEnd"/>
      <w:r w:rsidRPr="00FA0545">
        <w:rPr>
          <w:rFonts w:ascii="Times New Roman" w:hAnsi="Times New Roman" w:cs="Times New Roman"/>
          <w:color w:val="auto"/>
          <w:sz w:val="24"/>
        </w:rPr>
        <w:t xml:space="preserve"> and </w:t>
      </w:r>
      <w:proofErr w:type="spellStart"/>
      <w:r w:rsidRPr="00FA0545">
        <w:rPr>
          <w:rFonts w:ascii="Times New Roman" w:hAnsi="Times New Roman" w:cs="Times New Roman"/>
          <w:color w:val="auto"/>
          <w:sz w:val="24"/>
        </w:rPr>
        <w:t>teachers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from</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TECNM Campus Ciudad Juárez.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information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was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concentrated</w:t>
      </w:r>
      <w:proofErr w:type="spellEnd"/>
      <w:r w:rsidRPr="00FA0545">
        <w:rPr>
          <w:rFonts w:ascii="Times New Roman" w:hAnsi="Times New Roman" w:cs="Times New Roman"/>
          <w:color w:val="auto"/>
          <w:sz w:val="24"/>
        </w:rPr>
        <w:t xml:space="preserve"> in a </w:t>
      </w:r>
      <w:proofErr w:type="spellStart"/>
      <w:r w:rsidRPr="00FA0545">
        <w:rPr>
          <w:rFonts w:ascii="Times New Roman" w:hAnsi="Times New Roman" w:cs="Times New Roman"/>
          <w:color w:val="auto"/>
          <w:sz w:val="24"/>
        </w:rPr>
        <w:t>database</w:t>
      </w:r>
      <w:proofErr w:type="spellEnd"/>
      <w:r w:rsidRPr="00FA0545">
        <w:rPr>
          <w:rFonts w:ascii="Times New Roman" w:hAnsi="Times New Roman" w:cs="Times New Roman"/>
          <w:color w:val="auto"/>
          <w:sz w:val="24"/>
        </w:rPr>
        <w:t xml:space="preserve"> and </w:t>
      </w:r>
      <w:proofErr w:type="spellStart"/>
      <w:r w:rsidRPr="00FA0545">
        <w:rPr>
          <w:rFonts w:ascii="Times New Roman" w:hAnsi="Times New Roman" w:cs="Times New Roman"/>
          <w:color w:val="auto"/>
          <w:sz w:val="24"/>
        </w:rPr>
        <w:t>processed</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using</w:t>
      </w:r>
      <w:proofErr w:type="spellEnd"/>
      <w:r w:rsidRPr="00FA0545">
        <w:rPr>
          <w:rFonts w:ascii="Times New Roman" w:hAnsi="Times New Roman" w:cs="Times New Roman"/>
          <w:color w:val="auto"/>
          <w:sz w:val="24"/>
        </w:rPr>
        <w:t xml:space="preserve"> a </w:t>
      </w:r>
      <w:proofErr w:type="spellStart"/>
      <w:r w:rsidRPr="00FA0545">
        <w:rPr>
          <w:rFonts w:ascii="Times New Roman" w:hAnsi="Times New Roman" w:cs="Times New Roman"/>
          <w:color w:val="auto"/>
          <w:sz w:val="24"/>
        </w:rPr>
        <w:t>statistical</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technique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called</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Bayesian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networks</w:t>
      </w:r>
      <w:proofErr w:type="spellEnd"/>
      <w:r w:rsidRPr="00FA0545">
        <w:rPr>
          <w:rFonts w:ascii="Times New Roman" w:hAnsi="Times New Roman" w:cs="Times New Roman"/>
          <w:color w:val="auto"/>
          <w:sz w:val="24"/>
        </w:rPr>
        <w:t xml:space="preserve">, a </w:t>
      </w:r>
      <w:proofErr w:type="spellStart"/>
      <w:r w:rsidRPr="00FA0545">
        <w:rPr>
          <w:rFonts w:ascii="Times New Roman" w:hAnsi="Times New Roman" w:cs="Times New Roman"/>
          <w:color w:val="auto"/>
          <w:sz w:val="24"/>
        </w:rPr>
        <w:t>tool</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that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allows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calculation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probabilities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that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provide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information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about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impact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included</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factors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academic</w:t>
      </w:r>
      <w:proofErr w:type="spellEnd"/>
      <w:r w:rsidRPr="00FA0545">
        <w:rPr>
          <w:rFonts w:ascii="Times New Roman" w:hAnsi="Times New Roman" w:cs="Times New Roman"/>
          <w:color w:val="auto"/>
          <w:sz w:val="24"/>
        </w:rPr>
        <w:t xml:space="preserve"> performance. </w:t>
      </w:r>
    </w:p>
    <w:p w14:paraId="0852BFFA" w14:textId="77777777" w:rsidR="00FA0545" w:rsidRDefault="00FA0545" w:rsidP="009000C4">
      <w:pPr>
        <w:spacing w:before="0" w:after="0" w:line="360" w:lineRule="auto"/>
        <w:rPr>
          <w:rFonts w:ascii="Times New Roman" w:hAnsi="Times New Roman" w:cs="Times New Roman"/>
          <w:color w:val="auto"/>
          <w:sz w:val="24"/>
        </w:rPr>
      </w:pPr>
      <w:proofErr w:type="spellStart"/>
      <w:r w:rsidRPr="00FA0545">
        <w:rPr>
          <w:rFonts w:ascii="Times New Roman" w:hAnsi="Times New Roman" w:cs="Times New Roman"/>
          <w:color w:val="auto"/>
          <w:sz w:val="24"/>
        </w:rPr>
        <w:t>It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was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concluded</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that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there</w:t>
      </w:r>
      <w:proofErr w:type="spellEnd"/>
      <w:r w:rsidRPr="00FA0545">
        <w:rPr>
          <w:rFonts w:ascii="Times New Roman" w:hAnsi="Times New Roman" w:cs="Times New Roman"/>
          <w:color w:val="auto"/>
          <w:sz w:val="24"/>
        </w:rPr>
        <w:t xml:space="preserve"> are </w:t>
      </w:r>
      <w:proofErr w:type="spellStart"/>
      <w:r w:rsidRPr="00FA0545">
        <w:rPr>
          <w:rFonts w:ascii="Times New Roman" w:hAnsi="Times New Roman" w:cs="Times New Roman"/>
          <w:color w:val="auto"/>
          <w:sz w:val="24"/>
        </w:rPr>
        <w:t>specific</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characteristics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that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have</w:t>
      </w:r>
      <w:proofErr w:type="spellEnd"/>
      <w:r w:rsidRPr="00FA0545">
        <w:rPr>
          <w:rFonts w:ascii="Times New Roman" w:hAnsi="Times New Roman" w:cs="Times New Roman"/>
          <w:color w:val="auto"/>
          <w:sz w:val="24"/>
        </w:rPr>
        <w:t xml:space="preserve"> a </w:t>
      </w:r>
      <w:proofErr w:type="spellStart"/>
      <w:r w:rsidRPr="00FA0545">
        <w:rPr>
          <w:rFonts w:ascii="Times New Roman" w:hAnsi="Times New Roman" w:cs="Times New Roman"/>
          <w:color w:val="auto"/>
          <w:sz w:val="24"/>
        </w:rPr>
        <w:t>direct</w:t>
      </w:r>
      <w:proofErr w:type="spellEnd"/>
      <w:r w:rsidRPr="00FA0545">
        <w:rPr>
          <w:rFonts w:ascii="Times New Roman" w:hAnsi="Times New Roman" w:cs="Times New Roman"/>
          <w:color w:val="auto"/>
          <w:sz w:val="24"/>
        </w:rPr>
        <w:t xml:space="preserve"> and </w:t>
      </w:r>
      <w:proofErr w:type="spellStart"/>
      <w:r w:rsidRPr="00FA0545">
        <w:rPr>
          <w:rFonts w:ascii="Times New Roman" w:hAnsi="Times New Roman" w:cs="Times New Roman"/>
          <w:color w:val="auto"/>
          <w:sz w:val="24"/>
        </w:rPr>
        <w:t>significant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impact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whether</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academic</w:t>
      </w:r>
      <w:proofErr w:type="spellEnd"/>
      <w:r w:rsidRPr="00FA0545">
        <w:rPr>
          <w:rFonts w:ascii="Times New Roman" w:hAnsi="Times New Roman" w:cs="Times New Roman"/>
          <w:color w:val="auto"/>
          <w:sz w:val="24"/>
        </w:rPr>
        <w:t xml:space="preserve"> performance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a </w:t>
      </w:r>
      <w:proofErr w:type="spellStart"/>
      <w:r w:rsidRPr="00FA0545">
        <w:rPr>
          <w:rFonts w:ascii="Times New Roman" w:hAnsi="Times New Roman" w:cs="Times New Roman"/>
          <w:color w:val="auto"/>
          <w:sz w:val="24"/>
        </w:rPr>
        <w:t>higher</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education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student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aligns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with</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achievement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necessary</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knowledge</w:t>
      </w:r>
      <w:proofErr w:type="spellEnd"/>
      <w:r w:rsidRPr="00FA0545">
        <w:rPr>
          <w:rFonts w:ascii="Times New Roman" w:hAnsi="Times New Roman" w:cs="Times New Roman"/>
          <w:color w:val="auto"/>
          <w:sz w:val="24"/>
        </w:rPr>
        <w:t>.</w:t>
      </w:r>
    </w:p>
    <w:p w14:paraId="23C8D145" w14:textId="43D1EA8A" w:rsidR="00FA0545" w:rsidRDefault="00FA0545" w:rsidP="009000C4">
      <w:pPr>
        <w:spacing w:before="0" w:after="0" w:line="360" w:lineRule="auto"/>
        <w:rPr>
          <w:rFonts w:ascii="Times New Roman" w:hAnsi="Times New Roman" w:cs="Times New Roman"/>
          <w:color w:val="auto"/>
          <w:sz w:val="24"/>
        </w:rPr>
      </w:pPr>
      <w:proofErr w:type="spellStart"/>
      <w:r w:rsidRPr="00FA0545">
        <w:rPr>
          <w:rFonts w:ascii="Times New Roman" w:hAnsi="Times New Roman" w:cs="Times New Roman"/>
          <w:color w:val="auto"/>
          <w:sz w:val="24"/>
        </w:rPr>
        <w:lastRenderedPageBreak/>
        <w:t>This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work</w:t>
      </w:r>
      <w:proofErr w:type="spellEnd"/>
      <w:r w:rsidRPr="00FA0545">
        <w:rPr>
          <w:rFonts w:ascii="Times New Roman" w:hAnsi="Times New Roman" w:cs="Times New Roman"/>
          <w:color w:val="auto"/>
          <w:sz w:val="24"/>
        </w:rPr>
        <w:t xml:space="preserve"> has </w:t>
      </w:r>
      <w:proofErr w:type="spellStart"/>
      <w:r w:rsidRPr="00FA0545">
        <w:rPr>
          <w:rFonts w:ascii="Times New Roman" w:hAnsi="Times New Roman" w:cs="Times New Roman"/>
          <w:color w:val="auto"/>
          <w:sz w:val="24"/>
        </w:rPr>
        <w:t>an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important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value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within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educational</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research</w:t>
      </w:r>
      <w:proofErr w:type="spellEnd"/>
      <w:r w:rsidRPr="00FA0545">
        <w:rPr>
          <w:rFonts w:ascii="Times New Roman" w:hAnsi="Times New Roman" w:cs="Times New Roman"/>
          <w:color w:val="auto"/>
          <w:sz w:val="24"/>
        </w:rPr>
        <w:t xml:space="preserve">, as </w:t>
      </w:r>
      <w:proofErr w:type="spellStart"/>
      <w:r w:rsidRPr="00FA0545">
        <w:rPr>
          <w:rFonts w:ascii="Times New Roman" w:hAnsi="Times New Roman" w:cs="Times New Roman"/>
          <w:color w:val="auto"/>
          <w:sz w:val="24"/>
        </w:rPr>
        <w:t>it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helps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to</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understand</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cause-and-</w:t>
      </w:r>
      <w:proofErr w:type="spellStart"/>
      <w:r w:rsidRPr="00FA0545">
        <w:rPr>
          <w:rFonts w:ascii="Times New Roman" w:hAnsi="Times New Roman" w:cs="Times New Roman"/>
          <w:color w:val="auto"/>
          <w:sz w:val="24"/>
        </w:rPr>
        <w:t>effect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relationships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that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exist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between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characteristics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students</w:t>
      </w:r>
      <w:proofErr w:type="spellEnd"/>
      <w:r w:rsidRPr="00FA0545">
        <w:rPr>
          <w:rFonts w:ascii="Times New Roman" w:hAnsi="Times New Roman" w:cs="Times New Roman"/>
          <w:color w:val="auto"/>
          <w:sz w:val="24"/>
        </w:rPr>
        <w:t xml:space="preserve"> and </w:t>
      </w:r>
      <w:proofErr w:type="spellStart"/>
      <w:r w:rsidRPr="00FA0545">
        <w:rPr>
          <w:rFonts w:ascii="Times New Roman" w:hAnsi="Times New Roman" w:cs="Times New Roman"/>
          <w:color w:val="auto"/>
          <w:sz w:val="24"/>
        </w:rPr>
        <w:t>teachers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allowing</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for</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design</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strategies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to</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support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the</w:t>
      </w:r>
      <w:proofErr w:type="spellEnd"/>
      <w:r w:rsidRPr="00FA0545">
        <w:rPr>
          <w:rFonts w:ascii="Times New Roman" w:hAnsi="Times New Roman" w:cs="Times New Roman"/>
          <w:color w:val="auto"/>
          <w:sz w:val="24"/>
        </w:rPr>
        <w:t xml:space="preserve"> </w:t>
      </w:r>
      <w:r w:rsidR="00F253A5">
        <w:rPr>
          <w:rFonts w:ascii="Times New Roman" w:hAnsi="Times New Roman" w:cs="Times New Roman"/>
          <w:color w:val="auto"/>
          <w:sz w:val="24"/>
        </w:rPr>
        <w:t xml:space="preserve">complete </w:t>
      </w:r>
      <w:proofErr w:type="spellStart"/>
      <w:r w:rsidRPr="00FA0545">
        <w:rPr>
          <w:rFonts w:ascii="Times New Roman" w:hAnsi="Times New Roman" w:cs="Times New Roman"/>
          <w:color w:val="auto"/>
          <w:sz w:val="24"/>
        </w:rPr>
        <w:t>development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of</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teachers</w:t>
      </w:r>
      <w:proofErr w:type="spellEnd"/>
      <w:r w:rsidRPr="00FA0545">
        <w:rPr>
          <w:rFonts w:ascii="Times New Roman" w:hAnsi="Times New Roman" w:cs="Times New Roman"/>
          <w:color w:val="auto"/>
          <w:sz w:val="24"/>
        </w:rPr>
        <w:t xml:space="preserve"> and </w:t>
      </w:r>
      <w:proofErr w:type="spellStart"/>
      <w:r w:rsidRPr="00FA0545">
        <w:rPr>
          <w:rFonts w:ascii="Times New Roman" w:hAnsi="Times New Roman" w:cs="Times New Roman"/>
          <w:color w:val="auto"/>
          <w:sz w:val="24"/>
        </w:rPr>
        <w:t>students</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which</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will</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impact</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high</w:t>
      </w:r>
      <w:proofErr w:type="spellEnd"/>
      <w:r w:rsidRPr="00FA0545">
        <w:rPr>
          <w:rFonts w:ascii="Times New Roman" w:hAnsi="Times New Roman" w:cs="Times New Roman"/>
          <w:color w:val="auto"/>
          <w:sz w:val="24"/>
        </w:rPr>
        <w:t xml:space="preserve"> </w:t>
      </w:r>
      <w:proofErr w:type="spellStart"/>
      <w:r w:rsidRPr="00FA0545">
        <w:rPr>
          <w:rFonts w:ascii="Times New Roman" w:hAnsi="Times New Roman" w:cs="Times New Roman"/>
          <w:color w:val="auto"/>
          <w:sz w:val="24"/>
        </w:rPr>
        <w:t>academic</w:t>
      </w:r>
      <w:proofErr w:type="spellEnd"/>
      <w:r w:rsidRPr="00FA0545">
        <w:rPr>
          <w:rFonts w:ascii="Times New Roman" w:hAnsi="Times New Roman" w:cs="Times New Roman"/>
          <w:color w:val="auto"/>
          <w:sz w:val="24"/>
        </w:rPr>
        <w:t xml:space="preserve"> performance.</w:t>
      </w:r>
    </w:p>
    <w:p w14:paraId="0DBE5DC8" w14:textId="2AAC01AB" w:rsidR="000A36E7" w:rsidRDefault="00274EC2" w:rsidP="009000C4">
      <w:pPr>
        <w:spacing w:before="0" w:after="0" w:line="360" w:lineRule="auto"/>
        <w:rPr>
          <w:rFonts w:ascii="Times New Roman" w:hAnsi="Times New Roman" w:cs="Times New Roman"/>
          <w:color w:val="auto"/>
          <w:sz w:val="24"/>
          <w:lang w:val="en-US"/>
        </w:rPr>
      </w:pPr>
      <w:r w:rsidRPr="009000C4">
        <w:rPr>
          <w:rFonts w:ascii="Calibri" w:hAnsi="Calibri" w:cs="Calibri"/>
          <w:b/>
          <w:iCs/>
          <w:color w:val="auto"/>
          <w:sz w:val="28"/>
          <w:szCs w:val="28"/>
        </w:rPr>
        <w:t>Keywords:</w:t>
      </w:r>
      <w:r w:rsidRPr="00FE419A">
        <w:rPr>
          <w:rFonts w:ascii="Times New Roman" w:hAnsi="Times New Roman" w:cs="Times New Roman"/>
          <w:b/>
          <w:i/>
          <w:color w:val="auto"/>
          <w:sz w:val="24"/>
          <w:lang w:val="en-US"/>
        </w:rPr>
        <w:t xml:space="preserve"> </w:t>
      </w:r>
      <w:r w:rsidR="000A36E7" w:rsidRPr="00FE419A">
        <w:rPr>
          <w:rFonts w:ascii="Times New Roman" w:hAnsi="Times New Roman" w:cs="Times New Roman"/>
          <w:color w:val="auto"/>
          <w:sz w:val="24"/>
          <w:lang w:val="en-US"/>
        </w:rPr>
        <w:t xml:space="preserve">academic performance, Bayesian networks, </w:t>
      </w:r>
      <w:r w:rsidR="00CB4D3F" w:rsidRPr="00FE419A">
        <w:rPr>
          <w:rFonts w:ascii="Times New Roman" w:hAnsi="Times New Roman" w:cs="Times New Roman"/>
          <w:color w:val="auto"/>
          <w:sz w:val="24"/>
          <w:lang w:val="en-US"/>
        </w:rPr>
        <w:t xml:space="preserve">conditional </w:t>
      </w:r>
      <w:r w:rsidR="000A36E7" w:rsidRPr="00FE419A">
        <w:rPr>
          <w:rFonts w:ascii="Times New Roman" w:hAnsi="Times New Roman" w:cs="Times New Roman"/>
          <w:color w:val="auto"/>
          <w:sz w:val="24"/>
          <w:lang w:val="en-US"/>
        </w:rPr>
        <w:t>probability, mathematical model.</w:t>
      </w:r>
    </w:p>
    <w:p w14:paraId="43FD2A31" w14:textId="77777777" w:rsidR="009000C4" w:rsidRDefault="009000C4" w:rsidP="009000C4">
      <w:pPr>
        <w:spacing w:before="0" w:line="360" w:lineRule="auto"/>
        <w:rPr>
          <w:rFonts w:ascii="Times New Roman" w:hAnsi="Times New Roman" w:cs="Times New Roman"/>
          <w:color w:val="auto"/>
          <w:sz w:val="24"/>
          <w:lang w:val="en-US"/>
        </w:rPr>
      </w:pPr>
    </w:p>
    <w:p w14:paraId="11D69D40" w14:textId="5EABA0F0" w:rsidR="009000C4" w:rsidRPr="009000C4" w:rsidRDefault="009000C4" w:rsidP="009000C4">
      <w:pPr>
        <w:spacing w:before="0" w:after="0" w:line="360" w:lineRule="auto"/>
        <w:rPr>
          <w:rFonts w:ascii="Calibri" w:hAnsi="Calibri" w:cs="Calibri"/>
          <w:b/>
          <w:iCs/>
          <w:color w:val="auto"/>
          <w:sz w:val="28"/>
          <w:szCs w:val="28"/>
        </w:rPr>
      </w:pPr>
      <w:r w:rsidRPr="009000C4">
        <w:rPr>
          <w:rFonts w:ascii="Calibri" w:hAnsi="Calibri" w:cs="Calibri"/>
          <w:b/>
          <w:iCs/>
          <w:color w:val="auto"/>
          <w:sz w:val="28"/>
          <w:szCs w:val="28"/>
        </w:rPr>
        <w:t>Resumo</w:t>
      </w:r>
    </w:p>
    <w:p w14:paraId="582F187E" w14:textId="77777777" w:rsidR="009000C4" w:rsidRPr="009000C4" w:rsidRDefault="009000C4" w:rsidP="009000C4">
      <w:pPr>
        <w:spacing w:before="0" w:after="0" w:line="360" w:lineRule="auto"/>
        <w:rPr>
          <w:rFonts w:ascii="Times New Roman" w:hAnsi="Times New Roman" w:cs="Times New Roman"/>
          <w:color w:val="auto"/>
          <w:sz w:val="24"/>
          <w:lang w:val="en-US"/>
        </w:rPr>
      </w:pPr>
      <w:r w:rsidRPr="009000C4">
        <w:rPr>
          <w:rFonts w:ascii="Times New Roman" w:hAnsi="Times New Roman" w:cs="Times New Roman"/>
          <w:color w:val="auto"/>
          <w:sz w:val="24"/>
          <w:lang w:val="en-US"/>
        </w:rPr>
        <w:t xml:space="preserve">O </w:t>
      </w:r>
      <w:proofErr w:type="spellStart"/>
      <w:r w:rsidRPr="009000C4">
        <w:rPr>
          <w:rFonts w:ascii="Times New Roman" w:hAnsi="Times New Roman" w:cs="Times New Roman"/>
          <w:color w:val="auto"/>
          <w:sz w:val="24"/>
          <w:lang w:val="en-US"/>
        </w:rPr>
        <w:t>presente</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trabalho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apresenta</w:t>
      </w:r>
      <w:proofErr w:type="spellEnd"/>
      <w:r w:rsidRPr="009000C4">
        <w:rPr>
          <w:rFonts w:ascii="Times New Roman" w:hAnsi="Times New Roman" w:cs="Times New Roman"/>
          <w:color w:val="auto"/>
          <w:sz w:val="24"/>
          <w:lang w:val="en-US"/>
        </w:rPr>
        <w:t xml:space="preserve"> a </w:t>
      </w:r>
      <w:proofErr w:type="spellStart"/>
      <w:r w:rsidRPr="009000C4">
        <w:rPr>
          <w:rFonts w:ascii="Times New Roman" w:hAnsi="Times New Roman" w:cs="Times New Roman"/>
          <w:color w:val="auto"/>
          <w:sz w:val="24"/>
          <w:lang w:val="en-US"/>
        </w:rPr>
        <w:t>construção</w:t>
      </w:r>
      <w:proofErr w:type="spellEnd"/>
      <w:r w:rsidRPr="009000C4">
        <w:rPr>
          <w:rFonts w:ascii="Times New Roman" w:hAnsi="Times New Roman" w:cs="Times New Roman"/>
          <w:color w:val="auto"/>
          <w:sz w:val="24"/>
          <w:lang w:val="en-US"/>
        </w:rPr>
        <w:t xml:space="preserve"> e </w:t>
      </w:r>
      <w:proofErr w:type="spellStart"/>
      <w:r w:rsidRPr="009000C4">
        <w:rPr>
          <w:rFonts w:ascii="Times New Roman" w:hAnsi="Times New Roman" w:cs="Times New Roman"/>
          <w:color w:val="auto"/>
          <w:sz w:val="24"/>
          <w:lang w:val="en-US"/>
        </w:rPr>
        <w:t>análise</w:t>
      </w:r>
      <w:proofErr w:type="spellEnd"/>
      <w:r w:rsidRPr="009000C4">
        <w:rPr>
          <w:rFonts w:ascii="Times New Roman" w:hAnsi="Times New Roman" w:cs="Times New Roman"/>
          <w:color w:val="auto"/>
          <w:sz w:val="24"/>
          <w:lang w:val="en-US"/>
        </w:rPr>
        <w:t xml:space="preserve"> de um </w:t>
      </w:r>
      <w:proofErr w:type="spellStart"/>
      <w:r w:rsidRPr="009000C4">
        <w:rPr>
          <w:rFonts w:ascii="Times New Roman" w:hAnsi="Times New Roman" w:cs="Times New Roman"/>
          <w:color w:val="auto"/>
          <w:sz w:val="24"/>
          <w:lang w:val="en-US"/>
        </w:rPr>
        <w:t>modelo</w:t>
      </w:r>
      <w:proofErr w:type="spellEnd"/>
      <w:r w:rsidRPr="009000C4">
        <w:rPr>
          <w:rFonts w:ascii="Times New Roman" w:hAnsi="Times New Roman" w:cs="Times New Roman"/>
          <w:color w:val="auto"/>
          <w:sz w:val="24"/>
          <w:lang w:val="en-US"/>
        </w:rPr>
        <w:t xml:space="preserve"> para o </w:t>
      </w:r>
      <w:proofErr w:type="spellStart"/>
      <w:r w:rsidRPr="009000C4">
        <w:rPr>
          <w:rFonts w:ascii="Times New Roman" w:hAnsi="Times New Roman" w:cs="Times New Roman"/>
          <w:color w:val="auto"/>
          <w:sz w:val="24"/>
          <w:lang w:val="en-US"/>
        </w:rPr>
        <w:t>estudo</w:t>
      </w:r>
      <w:proofErr w:type="spellEnd"/>
      <w:r w:rsidRPr="009000C4">
        <w:rPr>
          <w:rFonts w:ascii="Times New Roman" w:hAnsi="Times New Roman" w:cs="Times New Roman"/>
          <w:color w:val="auto"/>
          <w:sz w:val="24"/>
          <w:lang w:val="en-US"/>
        </w:rPr>
        <w:t xml:space="preserve"> de </w:t>
      </w:r>
      <w:proofErr w:type="spellStart"/>
      <w:r w:rsidRPr="009000C4">
        <w:rPr>
          <w:rFonts w:ascii="Times New Roman" w:hAnsi="Times New Roman" w:cs="Times New Roman"/>
          <w:color w:val="auto"/>
          <w:sz w:val="24"/>
          <w:lang w:val="en-US"/>
        </w:rPr>
        <w:t>fatores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relacionados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às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características</w:t>
      </w:r>
      <w:proofErr w:type="spellEnd"/>
      <w:r w:rsidRPr="009000C4">
        <w:rPr>
          <w:rFonts w:ascii="Times New Roman" w:hAnsi="Times New Roman" w:cs="Times New Roman"/>
          <w:color w:val="auto"/>
          <w:sz w:val="24"/>
          <w:lang w:val="en-US"/>
        </w:rPr>
        <w:t xml:space="preserve"> de </w:t>
      </w:r>
      <w:proofErr w:type="spellStart"/>
      <w:r w:rsidRPr="009000C4">
        <w:rPr>
          <w:rFonts w:ascii="Times New Roman" w:hAnsi="Times New Roman" w:cs="Times New Roman"/>
          <w:color w:val="auto"/>
          <w:sz w:val="24"/>
          <w:lang w:val="en-US"/>
        </w:rPr>
        <w:t>professores</w:t>
      </w:r>
      <w:proofErr w:type="spellEnd"/>
      <w:r w:rsidRPr="009000C4">
        <w:rPr>
          <w:rFonts w:ascii="Times New Roman" w:hAnsi="Times New Roman" w:cs="Times New Roman"/>
          <w:color w:val="auto"/>
          <w:sz w:val="24"/>
          <w:lang w:val="en-US"/>
        </w:rPr>
        <w:t xml:space="preserve"> e </w:t>
      </w:r>
      <w:proofErr w:type="spellStart"/>
      <w:r w:rsidRPr="009000C4">
        <w:rPr>
          <w:rFonts w:ascii="Times New Roman" w:hAnsi="Times New Roman" w:cs="Times New Roman"/>
          <w:color w:val="auto"/>
          <w:sz w:val="24"/>
          <w:lang w:val="en-US"/>
        </w:rPr>
        <w:t>alunos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bem</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como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técnicas</w:t>
      </w:r>
      <w:proofErr w:type="spellEnd"/>
      <w:r w:rsidRPr="009000C4">
        <w:rPr>
          <w:rFonts w:ascii="Times New Roman" w:hAnsi="Times New Roman" w:cs="Times New Roman"/>
          <w:color w:val="auto"/>
          <w:sz w:val="24"/>
          <w:lang w:val="en-US"/>
        </w:rPr>
        <w:t xml:space="preserve"> de </w:t>
      </w:r>
      <w:proofErr w:type="spellStart"/>
      <w:r w:rsidRPr="009000C4">
        <w:rPr>
          <w:rFonts w:ascii="Times New Roman" w:hAnsi="Times New Roman" w:cs="Times New Roman"/>
          <w:color w:val="auto"/>
          <w:sz w:val="24"/>
          <w:lang w:val="en-US"/>
        </w:rPr>
        <w:t>avaliação</w:t>
      </w:r>
      <w:proofErr w:type="spellEnd"/>
      <w:r w:rsidRPr="009000C4">
        <w:rPr>
          <w:rFonts w:ascii="Times New Roman" w:hAnsi="Times New Roman" w:cs="Times New Roman"/>
          <w:color w:val="auto"/>
          <w:sz w:val="24"/>
          <w:lang w:val="en-US"/>
        </w:rPr>
        <w:t xml:space="preserve"> que </w:t>
      </w:r>
      <w:proofErr w:type="spellStart"/>
      <w:r w:rsidRPr="009000C4">
        <w:rPr>
          <w:rFonts w:ascii="Times New Roman" w:hAnsi="Times New Roman" w:cs="Times New Roman"/>
          <w:color w:val="auto"/>
          <w:sz w:val="24"/>
          <w:lang w:val="en-US"/>
        </w:rPr>
        <w:t>influenciam</w:t>
      </w:r>
      <w:proofErr w:type="spellEnd"/>
      <w:r w:rsidRPr="009000C4">
        <w:rPr>
          <w:rFonts w:ascii="Times New Roman" w:hAnsi="Times New Roman" w:cs="Times New Roman"/>
          <w:color w:val="auto"/>
          <w:sz w:val="24"/>
          <w:lang w:val="en-US"/>
        </w:rPr>
        <w:t xml:space="preserve"> o </w:t>
      </w:r>
      <w:proofErr w:type="spellStart"/>
      <w:r w:rsidRPr="009000C4">
        <w:rPr>
          <w:rFonts w:ascii="Times New Roman" w:hAnsi="Times New Roman" w:cs="Times New Roman"/>
          <w:color w:val="auto"/>
          <w:sz w:val="24"/>
          <w:lang w:val="en-US"/>
        </w:rPr>
        <w:t>desempenho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acadêmico</w:t>
      </w:r>
      <w:proofErr w:type="spellEnd"/>
      <w:r w:rsidRPr="009000C4">
        <w:rPr>
          <w:rFonts w:ascii="Times New Roman" w:hAnsi="Times New Roman" w:cs="Times New Roman"/>
          <w:color w:val="auto"/>
          <w:sz w:val="24"/>
          <w:lang w:val="en-US"/>
        </w:rPr>
        <w:t xml:space="preserve"> de </w:t>
      </w:r>
      <w:proofErr w:type="spellStart"/>
      <w:r w:rsidRPr="009000C4">
        <w:rPr>
          <w:rFonts w:ascii="Times New Roman" w:hAnsi="Times New Roman" w:cs="Times New Roman"/>
          <w:color w:val="auto"/>
          <w:sz w:val="24"/>
          <w:lang w:val="en-US"/>
        </w:rPr>
        <w:t>estudantes</w:t>
      </w:r>
      <w:proofErr w:type="spellEnd"/>
      <w:r w:rsidRPr="009000C4">
        <w:rPr>
          <w:rFonts w:ascii="Times New Roman" w:hAnsi="Times New Roman" w:cs="Times New Roman"/>
          <w:color w:val="auto"/>
          <w:sz w:val="24"/>
          <w:lang w:val="en-US"/>
        </w:rPr>
        <w:t xml:space="preserve"> do </w:t>
      </w:r>
      <w:proofErr w:type="spellStart"/>
      <w:r w:rsidRPr="009000C4">
        <w:rPr>
          <w:rFonts w:ascii="Times New Roman" w:hAnsi="Times New Roman" w:cs="Times New Roman"/>
          <w:color w:val="auto"/>
          <w:sz w:val="24"/>
          <w:lang w:val="en-US"/>
        </w:rPr>
        <w:t>ensino</w:t>
      </w:r>
      <w:proofErr w:type="spellEnd"/>
      <w:r w:rsidRPr="009000C4">
        <w:rPr>
          <w:rFonts w:ascii="Times New Roman" w:hAnsi="Times New Roman" w:cs="Times New Roman"/>
          <w:color w:val="auto"/>
          <w:sz w:val="24"/>
          <w:lang w:val="en-US"/>
        </w:rPr>
        <w:t xml:space="preserve"> superior.</w:t>
      </w:r>
    </w:p>
    <w:p w14:paraId="21CB7CD5" w14:textId="77777777" w:rsidR="009000C4" w:rsidRPr="009000C4" w:rsidRDefault="009000C4" w:rsidP="009000C4">
      <w:pPr>
        <w:spacing w:before="0" w:after="0" w:line="360" w:lineRule="auto"/>
        <w:rPr>
          <w:rFonts w:ascii="Times New Roman" w:hAnsi="Times New Roman" w:cs="Times New Roman"/>
          <w:color w:val="auto"/>
          <w:sz w:val="24"/>
          <w:lang w:val="en-US"/>
        </w:rPr>
      </w:pPr>
      <w:proofErr w:type="spellStart"/>
      <w:r w:rsidRPr="009000C4">
        <w:rPr>
          <w:rFonts w:ascii="Times New Roman" w:hAnsi="Times New Roman" w:cs="Times New Roman"/>
          <w:color w:val="auto"/>
          <w:sz w:val="24"/>
          <w:lang w:val="en-US"/>
        </w:rPr>
        <w:t>Participaram</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deste</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estudo</w:t>
      </w:r>
      <w:proofErr w:type="spellEnd"/>
      <w:r w:rsidRPr="009000C4">
        <w:rPr>
          <w:rFonts w:ascii="Times New Roman" w:hAnsi="Times New Roman" w:cs="Times New Roman"/>
          <w:color w:val="auto"/>
          <w:sz w:val="24"/>
          <w:lang w:val="en-US"/>
        </w:rPr>
        <w:t xml:space="preserve"> 500 </w:t>
      </w:r>
      <w:proofErr w:type="spellStart"/>
      <w:r w:rsidRPr="009000C4">
        <w:rPr>
          <w:rFonts w:ascii="Times New Roman" w:hAnsi="Times New Roman" w:cs="Times New Roman"/>
          <w:color w:val="auto"/>
          <w:sz w:val="24"/>
          <w:lang w:val="en-US"/>
        </w:rPr>
        <w:t>indivíduos</w:t>
      </w:r>
      <w:proofErr w:type="spellEnd"/>
      <w:r w:rsidRPr="009000C4">
        <w:rPr>
          <w:rFonts w:ascii="Times New Roman" w:hAnsi="Times New Roman" w:cs="Times New Roman"/>
          <w:color w:val="auto"/>
          <w:sz w:val="24"/>
          <w:lang w:val="en-US"/>
        </w:rPr>
        <w:t xml:space="preserve">, entre </w:t>
      </w:r>
      <w:proofErr w:type="spellStart"/>
      <w:r w:rsidRPr="009000C4">
        <w:rPr>
          <w:rFonts w:ascii="Times New Roman" w:hAnsi="Times New Roman" w:cs="Times New Roman"/>
          <w:color w:val="auto"/>
          <w:sz w:val="24"/>
          <w:lang w:val="en-US"/>
        </w:rPr>
        <w:t>alunos</w:t>
      </w:r>
      <w:proofErr w:type="spellEnd"/>
      <w:r w:rsidRPr="009000C4">
        <w:rPr>
          <w:rFonts w:ascii="Times New Roman" w:hAnsi="Times New Roman" w:cs="Times New Roman"/>
          <w:color w:val="auto"/>
          <w:sz w:val="24"/>
          <w:lang w:val="en-US"/>
        </w:rPr>
        <w:t xml:space="preserve"> e </w:t>
      </w:r>
      <w:proofErr w:type="spellStart"/>
      <w:r w:rsidRPr="009000C4">
        <w:rPr>
          <w:rFonts w:ascii="Times New Roman" w:hAnsi="Times New Roman" w:cs="Times New Roman"/>
          <w:color w:val="auto"/>
          <w:sz w:val="24"/>
          <w:lang w:val="en-US"/>
        </w:rPr>
        <w:t>docentes</w:t>
      </w:r>
      <w:proofErr w:type="spellEnd"/>
      <w:r w:rsidRPr="009000C4">
        <w:rPr>
          <w:rFonts w:ascii="Times New Roman" w:hAnsi="Times New Roman" w:cs="Times New Roman"/>
          <w:color w:val="auto"/>
          <w:sz w:val="24"/>
          <w:lang w:val="en-US"/>
        </w:rPr>
        <w:t xml:space="preserve"> do Campus Ciudad Juárez do TECNM. As </w:t>
      </w:r>
      <w:proofErr w:type="spellStart"/>
      <w:r w:rsidRPr="009000C4">
        <w:rPr>
          <w:rFonts w:ascii="Times New Roman" w:hAnsi="Times New Roman" w:cs="Times New Roman"/>
          <w:color w:val="auto"/>
          <w:sz w:val="24"/>
          <w:lang w:val="en-US"/>
        </w:rPr>
        <w:t>informações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foram</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coletadas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em</w:t>
      </w:r>
      <w:proofErr w:type="spellEnd"/>
      <w:r w:rsidRPr="009000C4">
        <w:rPr>
          <w:rFonts w:ascii="Times New Roman" w:hAnsi="Times New Roman" w:cs="Times New Roman"/>
          <w:color w:val="auto"/>
          <w:sz w:val="24"/>
          <w:lang w:val="en-US"/>
        </w:rPr>
        <w:t xml:space="preserve"> um banco de dados e </w:t>
      </w:r>
      <w:proofErr w:type="spellStart"/>
      <w:r w:rsidRPr="009000C4">
        <w:rPr>
          <w:rFonts w:ascii="Times New Roman" w:hAnsi="Times New Roman" w:cs="Times New Roman"/>
          <w:color w:val="auto"/>
          <w:sz w:val="24"/>
          <w:lang w:val="en-US"/>
        </w:rPr>
        <w:t>processadas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por</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meio</w:t>
      </w:r>
      <w:proofErr w:type="spellEnd"/>
      <w:r w:rsidRPr="009000C4">
        <w:rPr>
          <w:rFonts w:ascii="Times New Roman" w:hAnsi="Times New Roman" w:cs="Times New Roman"/>
          <w:color w:val="auto"/>
          <w:sz w:val="24"/>
          <w:lang w:val="en-US"/>
        </w:rPr>
        <w:t xml:space="preserve"> de </w:t>
      </w:r>
      <w:proofErr w:type="spellStart"/>
      <w:r w:rsidRPr="009000C4">
        <w:rPr>
          <w:rFonts w:ascii="Times New Roman" w:hAnsi="Times New Roman" w:cs="Times New Roman"/>
          <w:color w:val="auto"/>
          <w:sz w:val="24"/>
          <w:lang w:val="en-US"/>
        </w:rPr>
        <w:t>uma</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técnica</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estatística</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denominada</w:t>
      </w:r>
      <w:proofErr w:type="spellEnd"/>
      <w:r w:rsidRPr="009000C4">
        <w:rPr>
          <w:rFonts w:ascii="Times New Roman" w:hAnsi="Times New Roman" w:cs="Times New Roman"/>
          <w:color w:val="auto"/>
          <w:sz w:val="24"/>
          <w:lang w:val="en-US"/>
        </w:rPr>
        <w:t xml:space="preserve"> redes </w:t>
      </w:r>
      <w:proofErr w:type="spellStart"/>
      <w:r w:rsidRPr="009000C4">
        <w:rPr>
          <w:rFonts w:ascii="Times New Roman" w:hAnsi="Times New Roman" w:cs="Times New Roman"/>
          <w:color w:val="auto"/>
          <w:sz w:val="24"/>
          <w:lang w:val="en-US"/>
        </w:rPr>
        <w:t>bayesianas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uma</w:t>
      </w:r>
      <w:proofErr w:type="spellEnd"/>
      <w:r w:rsidRPr="009000C4">
        <w:rPr>
          <w:rFonts w:ascii="Times New Roman" w:hAnsi="Times New Roman" w:cs="Times New Roman"/>
          <w:color w:val="auto"/>
          <w:sz w:val="24"/>
          <w:lang w:val="en-US"/>
        </w:rPr>
        <w:t xml:space="preserve"> ferramenta que </w:t>
      </w:r>
      <w:proofErr w:type="spellStart"/>
      <w:r w:rsidRPr="009000C4">
        <w:rPr>
          <w:rFonts w:ascii="Times New Roman" w:hAnsi="Times New Roman" w:cs="Times New Roman"/>
          <w:color w:val="auto"/>
          <w:sz w:val="24"/>
          <w:lang w:val="en-US"/>
        </w:rPr>
        <w:t>calcula</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probabilidades</w:t>
      </w:r>
      <w:proofErr w:type="spellEnd"/>
      <w:r w:rsidRPr="009000C4">
        <w:rPr>
          <w:rFonts w:ascii="Times New Roman" w:hAnsi="Times New Roman" w:cs="Times New Roman"/>
          <w:color w:val="auto"/>
          <w:sz w:val="24"/>
          <w:lang w:val="en-US"/>
        </w:rPr>
        <w:t xml:space="preserve"> que </w:t>
      </w:r>
      <w:proofErr w:type="spellStart"/>
      <w:r w:rsidRPr="009000C4">
        <w:rPr>
          <w:rFonts w:ascii="Times New Roman" w:hAnsi="Times New Roman" w:cs="Times New Roman"/>
          <w:color w:val="auto"/>
          <w:sz w:val="24"/>
          <w:lang w:val="en-US"/>
        </w:rPr>
        <w:t>fornecem</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informações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sobre</w:t>
      </w:r>
      <w:proofErr w:type="spellEnd"/>
      <w:r w:rsidRPr="009000C4">
        <w:rPr>
          <w:rFonts w:ascii="Times New Roman" w:hAnsi="Times New Roman" w:cs="Times New Roman"/>
          <w:color w:val="auto"/>
          <w:sz w:val="24"/>
          <w:lang w:val="en-US"/>
        </w:rPr>
        <w:t xml:space="preserve"> o </w:t>
      </w:r>
      <w:proofErr w:type="spellStart"/>
      <w:r w:rsidRPr="009000C4">
        <w:rPr>
          <w:rFonts w:ascii="Times New Roman" w:hAnsi="Times New Roman" w:cs="Times New Roman"/>
          <w:color w:val="auto"/>
          <w:sz w:val="24"/>
          <w:lang w:val="en-US"/>
        </w:rPr>
        <w:t>impacto</w:t>
      </w:r>
      <w:proofErr w:type="spellEnd"/>
      <w:r w:rsidRPr="009000C4">
        <w:rPr>
          <w:rFonts w:ascii="Times New Roman" w:hAnsi="Times New Roman" w:cs="Times New Roman"/>
          <w:color w:val="auto"/>
          <w:sz w:val="24"/>
          <w:lang w:val="en-US"/>
        </w:rPr>
        <w:t xml:space="preserve"> dos </w:t>
      </w:r>
      <w:proofErr w:type="spellStart"/>
      <w:r w:rsidRPr="009000C4">
        <w:rPr>
          <w:rFonts w:ascii="Times New Roman" w:hAnsi="Times New Roman" w:cs="Times New Roman"/>
          <w:color w:val="auto"/>
          <w:sz w:val="24"/>
          <w:lang w:val="en-US"/>
        </w:rPr>
        <w:t>fatores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incluídos</w:t>
      </w:r>
      <w:proofErr w:type="spellEnd"/>
      <w:r w:rsidRPr="009000C4">
        <w:rPr>
          <w:rFonts w:ascii="Times New Roman" w:hAnsi="Times New Roman" w:cs="Times New Roman"/>
          <w:color w:val="auto"/>
          <w:sz w:val="24"/>
          <w:lang w:val="en-US"/>
        </w:rPr>
        <w:t xml:space="preserve"> no </w:t>
      </w:r>
      <w:proofErr w:type="spellStart"/>
      <w:r w:rsidRPr="009000C4">
        <w:rPr>
          <w:rFonts w:ascii="Times New Roman" w:hAnsi="Times New Roman" w:cs="Times New Roman"/>
          <w:color w:val="auto"/>
          <w:sz w:val="24"/>
          <w:lang w:val="en-US"/>
        </w:rPr>
        <w:t>desempenho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acadêmico</w:t>
      </w:r>
      <w:proofErr w:type="spellEnd"/>
      <w:r w:rsidRPr="009000C4">
        <w:rPr>
          <w:rFonts w:ascii="Times New Roman" w:hAnsi="Times New Roman" w:cs="Times New Roman"/>
          <w:color w:val="auto"/>
          <w:sz w:val="24"/>
          <w:lang w:val="en-US"/>
        </w:rPr>
        <w:t>.</w:t>
      </w:r>
    </w:p>
    <w:p w14:paraId="1680AFCE" w14:textId="77777777" w:rsidR="009000C4" w:rsidRPr="009000C4" w:rsidRDefault="009000C4" w:rsidP="009000C4">
      <w:pPr>
        <w:spacing w:before="0" w:after="0" w:line="360" w:lineRule="auto"/>
        <w:rPr>
          <w:rFonts w:ascii="Times New Roman" w:hAnsi="Times New Roman" w:cs="Times New Roman"/>
          <w:color w:val="auto"/>
          <w:sz w:val="24"/>
          <w:lang w:val="en-US"/>
        </w:rPr>
      </w:pPr>
      <w:proofErr w:type="spellStart"/>
      <w:r w:rsidRPr="009000C4">
        <w:rPr>
          <w:rFonts w:ascii="Times New Roman" w:hAnsi="Times New Roman" w:cs="Times New Roman"/>
          <w:color w:val="auto"/>
          <w:sz w:val="24"/>
          <w:lang w:val="en-US"/>
        </w:rPr>
        <w:t>Concluiu</w:t>
      </w:r>
      <w:proofErr w:type="spellEnd"/>
      <w:r w:rsidRPr="009000C4">
        <w:rPr>
          <w:rFonts w:ascii="Times New Roman" w:hAnsi="Times New Roman" w:cs="Times New Roman"/>
          <w:color w:val="auto"/>
          <w:sz w:val="24"/>
          <w:lang w:val="en-US"/>
        </w:rPr>
        <w:t xml:space="preserve">-se que </w:t>
      </w:r>
      <w:proofErr w:type="spellStart"/>
      <w:r w:rsidRPr="009000C4">
        <w:rPr>
          <w:rFonts w:ascii="Times New Roman" w:hAnsi="Times New Roman" w:cs="Times New Roman"/>
          <w:color w:val="auto"/>
          <w:sz w:val="24"/>
          <w:lang w:val="en-US"/>
        </w:rPr>
        <w:t>existem</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características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específicas</w:t>
      </w:r>
      <w:proofErr w:type="spellEnd"/>
      <w:r w:rsidRPr="009000C4">
        <w:rPr>
          <w:rFonts w:ascii="Times New Roman" w:hAnsi="Times New Roman" w:cs="Times New Roman"/>
          <w:color w:val="auto"/>
          <w:sz w:val="24"/>
          <w:lang w:val="en-US"/>
        </w:rPr>
        <w:t xml:space="preserve"> que </w:t>
      </w:r>
      <w:proofErr w:type="spellStart"/>
      <w:r w:rsidRPr="009000C4">
        <w:rPr>
          <w:rFonts w:ascii="Times New Roman" w:hAnsi="Times New Roman" w:cs="Times New Roman"/>
          <w:color w:val="auto"/>
          <w:sz w:val="24"/>
          <w:lang w:val="en-US"/>
        </w:rPr>
        <w:t>impactam</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direta</w:t>
      </w:r>
      <w:proofErr w:type="spellEnd"/>
      <w:r w:rsidRPr="009000C4">
        <w:rPr>
          <w:rFonts w:ascii="Times New Roman" w:hAnsi="Times New Roman" w:cs="Times New Roman"/>
          <w:color w:val="auto"/>
          <w:sz w:val="24"/>
          <w:lang w:val="en-US"/>
        </w:rPr>
        <w:t xml:space="preserve"> e </w:t>
      </w:r>
      <w:proofErr w:type="spellStart"/>
      <w:r w:rsidRPr="009000C4">
        <w:rPr>
          <w:rFonts w:ascii="Times New Roman" w:hAnsi="Times New Roman" w:cs="Times New Roman"/>
          <w:color w:val="auto"/>
          <w:sz w:val="24"/>
          <w:lang w:val="en-US"/>
        </w:rPr>
        <w:t>significativamente</w:t>
      </w:r>
      <w:proofErr w:type="spellEnd"/>
      <w:r w:rsidRPr="009000C4">
        <w:rPr>
          <w:rFonts w:ascii="Times New Roman" w:hAnsi="Times New Roman" w:cs="Times New Roman"/>
          <w:color w:val="auto"/>
          <w:sz w:val="24"/>
          <w:lang w:val="en-US"/>
        </w:rPr>
        <w:t xml:space="preserve"> o </w:t>
      </w:r>
      <w:proofErr w:type="spellStart"/>
      <w:r w:rsidRPr="009000C4">
        <w:rPr>
          <w:rFonts w:ascii="Times New Roman" w:hAnsi="Times New Roman" w:cs="Times New Roman"/>
          <w:color w:val="auto"/>
          <w:sz w:val="24"/>
          <w:lang w:val="en-US"/>
        </w:rPr>
        <w:t>desempenho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acadêmico</w:t>
      </w:r>
      <w:proofErr w:type="spellEnd"/>
      <w:r w:rsidRPr="009000C4">
        <w:rPr>
          <w:rFonts w:ascii="Times New Roman" w:hAnsi="Times New Roman" w:cs="Times New Roman"/>
          <w:color w:val="auto"/>
          <w:sz w:val="24"/>
          <w:lang w:val="en-US"/>
        </w:rPr>
        <w:t xml:space="preserve"> de um </w:t>
      </w:r>
      <w:proofErr w:type="spellStart"/>
      <w:r w:rsidRPr="009000C4">
        <w:rPr>
          <w:rFonts w:ascii="Times New Roman" w:hAnsi="Times New Roman" w:cs="Times New Roman"/>
          <w:color w:val="auto"/>
          <w:sz w:val="24"/>
          <w:lang w:val="en-US"/>
        </w:rPr>
        <w:t>estudante</w:t>
      </w:r>
      <w:proofErr w:type="spellEnd"/>
      <w:r w:rsidRPr="009000C4">
        <w:rPr>
          <w:rFonts w:ascii="Times New Roman" w:hAnsi="Times New Roman" w:cs="Times New Roman"/>
          <w:color w:val="auto"/>
          <w:sz w:val="24"/>
          <w:lang w:val="en-US"/>
        </w:rPr>
        <w:t xml:space="preserve"> do </w:t>
      </w:r>
      <w:proofErr w:type="spellStart"/>
      <w:r w:rsidRPr="009000C4">
        <w:rPr>
          <w:rFonts w:ascii="Times New Roman" w:hAnsi="Times New Roman" w:cs="Times New Roman"/>
          <w:color w:val="auto"/>
          <w:sz w:val="24"/>
          <w:lang w:val="en-US"/>
        </w:rPr>
        <w:t>ensino</w:t>
      </w:r>
      <w:proofErr w:type="spellEnd"/>
      <w:r w:rsidRPr="009000C4">
        <w:rPr>
          <w:rFonts w:ascii="Times New Roman" w:hAnsi="Times New Roman" w:cs="Times New Roman"/>
          <w:color w:val="auto"/>
          <w:sz w:val="24"/>
          <w:lang w:val="en-US"/>
        </w:rPr>
        <w:t xml:space="preserve"> superior, </w:t>
      </w:r>
      <w:proofErr w:type="spellStart"/>
      <w:r w:rsidRPr="009000C4">
        <w:rPr>
          <w:rFonts w:ascii="Times New Roman" w:hAnsi="Times New Roman" w:cs="Times New Roman"/>
          <w:color w:val="auto"/>
          <w:sz w:val="24"/>
          <w:lang w:val="en-US"/>
        </w:rPr>
        <w:t>consistentes</w:t>
      </w:r>
      <w:proofErr w:type="spellEnd"/>
      <w:r w:rsidRPr="009000C4">
        <w:rPr>
          <w:rFonts w:ascii="Times New Roman" w:hAnsi="Times New Roman" w:cs="Times New Roman"/>
          <w:color w:val="auto"/>
          <w:sz w:val="24"/>
          <w:lang w:val="en-US"/>
        </w:rPr>
        <w:t xml:space="preserve"> com </w:t>
      </w:r>
      <w:proofErr w:type="gramStart"/>
      <w:r w:rsidRPr="009000C4">
        <w:rPr>
          <w:rFonts w:ascii="Times New Roman" w:hAnsi="Times New Roman" w:cs="Times New Roman"/>
          <w:color w:val="auto"/>
          <w:sz w:val="24"/>
          <w:lang w:val="en-US"/>
        </w:rPr>
        <w:t>a</w:t>
      </w:r>
      <w:proofErr w:type="gram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aquisição</w:t>
      </w:r>
      <w:proofErr w:type="spellEnd"/>
      <w:r w:rsidRPr="009000C4">
        <w:rPr>
          <w:rFonts w:ascii="Times New Roman" w:hAnsi="Times New Roman" w:cs="Times New Roman"/>
          <w:color w:val="auto"/>
          <w:sz w:val="24"/>
          <w:lang w:val="en-US"/>
        </w:rPr>
        <w:t xml:space="preserve"> do </w:t>
      </w:r>
      <w:proofErr w:type="spellStart"/>
      <w:r w:rsidRPr="009000C4">
        <w:rPr>
          <w:rFonts w:ascii="Times New Roman" w:hAnsi="Times New Roman" w:cs="Times New Roman"/>
          <w:color w:val="auto"/>
          <w:sz w:val="24"/>
          <w:lang w:val="en-US"/>
        </w:rPr>
        <w:t>conhecimento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necessário</w:t>
      </w:r>
      <w:proofErr w:type="spellEnd"/>
      <w:r w:rsidRPr="009000C4">
        <w:rPr>
          <w:rFonts w:ascii="Times New Roman" w:hAnsi="Times New Roman" w:cs="Times New Roman"/>
          <w:color w:val="auto"/>
          <w:sz w:val="24"/>
          <w:lang w:val="en-US"/>
        </w:rPr>
        <w:t>.</w:t>
      </w:r>
    </w:p>
    <w:p w14:paraId="3C595743" w14:textId="77777777" w:rsidR="009000C4" w:rsidRDefault="009000C4" w:rsidP="009000C4">
      <w:pPr>
        <w:spacing w:before="0" w:after="0" w:line="360" w:lineRule="auto"/>
        <w:rPr>
          <w:rFonts w:ascii="Times New Roman" w:hAnsi="Times New Roman" w:cs="Times New Roman"/>
          <w:color w:val="auto"/>
          <w:sz w:val="24"/>
          <w:lang w:val="en-US"/>
        </w:rPr>
      </w:pPr>
      <w:r w:rsidRPr="009000C4">
        <w:rPr>
          <w:rFonts w:ascii="Times New Roman" w:hAnsi="Times New Roman" w:cs="Times New Roman"/>
          <w:color w:val="auto"/>
          <w:sz w:val="24"/>
          <w:lang w:val="en-US"/>
        </w:rPr>
        <w:t xml:space="preserve">Este </w:t>
      </w:r>
      <w:proofErr w:type="spellStart"/>
      <w:r w:rsidRPr="009000C4">
        <w:rPr>
          <w:rFonts w:ascii="Times New Roman" w:hAnsi="Times New Roman" w:cs="Times New Roman"/>
          <w:color w:val="auto"/>
          <w:sz w:val="24"/>
          <w:lang w:val="en-US"/>
        </w:rPr>
        <w:t>trabalho</w:t>
      </w:r>
      <w:proofErr w:type="spellEnd"/>
      <w:r w:rsidRPr="009000C4">
        <w:rPr>
          <w:rFonts w:ascii="Times New Roman" w:hAnsi="Times New Roman" w:cs="Times New Roman"/>
          <w:color w:val="auto"/>
          <w:sz w:val="24"/>
          <w:lang w:val="en-US"/>
        </w:rPr>
        <w:t xml:space="preserve"> é de </w:t>
      </w:r>
      <w:proofErr w:type="spellStart"/>
      <w:r w:rsidRPr="009000C4">
        <w:rPr>
          <w:rFonts w:ascii="Times New Roman" w:hAnsi="Times New Roman" w:cs="Times New Roman"/>
          <w:color w:val="auto"/>
          <w:sz w:val="24"/>
          <w:lang w:val="en-US"/>
        </w:rPr>
        <w:t>grande</w:t>
      </w:r>
      <w:proofErr w:type="spellEnd"/>
      <w:r w:rsidRPr="009000C4">
        <w:rPr>
          <w:rFonts w:ascii="Times New Roman" w:hAnsi="Times New Roman" w:cs="Times New Roman"/>
          <w:color w:val="auto"/>
          <w:sz w:val="24"/>
          <w:lang w:val="en-US"/>
        </w:rPr>
        <w:t xml:space="preserve"> valor </w:t>
      </w:r>
      <w:proofErr w:type="spellStart"/>
      <w:r w:rsidRPr="009000C4">
        <w:rPr>
          <w:rFonts w:ascii="Times New Roman" w:hAnsi="Times New Roman" w:cs="Times New Roman"/>
          <w:color w:val="auto"/>
          <w:sz w:val="24"/>
          <w:lang w:val="en-US"/>
        </w:rPr>
        <w:t>na</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pesquisa</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educacional</w:t>
      </w:r>
      <w:proofErr w:type="spellEnd"/>
      <w:r w:rsidRPr="009000C4">
        <w:rPr>
          <w:rFonts w:ascii="Times New Roman" w:hAnsi="Times New Roman" w:cs="Times New Roman"/>
          <w:color w:val="auto"/>
          <w:sz w:val="24"/>
          <w:lang w:val="en-US"/>
        </w:rPr>
        <w:t xml:space="preserve">, pois auxilia </w:t>
      </w:r>
      <w:proofErr w:type="spellStart"/>
      <w:r w:rsidRPr="009000C4">
        <w:rPr>
          <w:rFonts w:ascii="Times New Roman" w:hAnsi="Times New Roman" w:cs="Times New Roman"/>
          <w:color w:val="auto"/>
          <w:sz w:val="24"/>
          <w:lang w:val="en-US"/>
        </w:rPr>
        <w:t>na</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compreensão</w:t>
      </w:r>
      <w:proofErr w:type="spellEnd"/>
      <w:r w:rsidRPr="009000C4">
        <w:rPr>
          <w:rFonts w:ascii="Times New Roman" w:hAnsi="Times New Roman" w:cs="Times New Roman"/>
          <w:color w:val="auto"/>
          <w:sz w:val="24"/>
          <w:lang w:val="en-US"/>
        </w:rPr>
        <w:t xml:space="preserve"> das </w:t>
      </w:r>
      <w:proofErr w:type="spellStart"/>
      <w:r w:rsidRPr="009000C4">
        <w:rPr>
          <w:rFonts w:ascii="Times New Roman" w:hAnsi="Times New Roman" w:cs="Times New Roman"/>
          <w:color w:val="auto"/>
          <w:sz w:val="24"/>
          <w:lang w:val="en-US"/>
        </w:rPr>
        <w:t>relações</w:t>
      </w:r>
      <w:proofErr w:type="spellEnd"/>
      <w:r w:rsidRPr="009000C4">
        <w:rPr>
          <w:rFonts w:ascii="Times New Roman" w:hAnsi="Times New Roman" w:cs="Times New Roman"/>
          <w:color w:val="auto"/>
          <w:sz w:val="24"/>
          <w:lang w:val="en-US"/>
        </w:rPr>
        <w:t xml:space="preserve"> de causa e </w:t>
      </w:r>
      <w:proofErr w:type="spellStart"/>
      <w:r w:rsidRPr="009000C4">
        <w:rPr>
          <w:rFonts w:ascii="Times New Roman" w:hAnsi="Times New Roman" w:cs="Times New Roman"/>
          <w:color w:val="auto"/>
          <w:sz w:val="24"/>
          <w:lang w:val="en-US"/>
        </w:rPr>
        <w:t>efeito</w:t>
      </w:r>
      <w:proofErr w:type="spellEnd"/>
      <w:r w:rsidRPr="009000C4">
        <w:rPr>
          <w:rFonts w:ascii="Times New Roman" w:hAnsi="Times New Roman" w:cs="Times New Roman"/>
          <w:color w:val="auto"/>
          <w:sz w:val="24"/>
          <w:lang w:val="en-US"/>
        </w:rPr>
        <w:t xml:space="preserve"> entre as </w:t>
      </w:r>
      <w:proofErr w:type="spellStart"/>
      <w:r w:rsidRPr="009000C4">
        <w:rPr>
          <w:rFonts w:ascii="Times New Roman" w:hAnsi="Times New Roman" w:cs="Times New Roman"/>
          <w:color w:val="auto"/>
          <w:sz w:val="24"/>
          <w:lang w:val="en-US"/>
        </w:rPr>
        <w:t>características</w:t>
      </w:r>
      <w:proofErr w:type="spellEnd"/>
      <w:r w:rsidRPr="009000C4">
        <w:rPr>
          <w:rFonts w:ascii="Times New Roman" w:hAnsi="Times New Roman" w:cs="Times New Roman"/>
          <w:color w:val="auto"/>
          <w:sz w:val="24"/>
          <w:lang w:val="en-US"/>
        </w:rPr>
        <w:t xml:space="preserve"> de </w:t>
      </w:r>
      <w:proofErr w:type="spellStart"/>
      <w:r w:rsidRPr="009000C4">
        <w:rPr>
          <w:rFonts w:ascii="Times New Roman" w:hAnsi="Times New Roman" w:cs="Times New Roman"/>
          <w:color w:val="auto"/>
          <w:sz w:val="24"/>
          <w:lang w:val="en-US"/>
        </w:rPr>
        <w:t>alunos</w:t>
      </w:r>
      <w:proofErr w:type="spellEnd"/>
      <w:r w:rsidRPr="009000C4">
        <w:rPr>
          <w:rFonts w:ascii="Times New Roman" w:hAnsi="Times New Roman" w:cs="Times New Roman"/>
          <w:color w:val="auto"/>
          <w:sz w:val="24"/>
          <w:lang w:val="en-US"/>
        </w:rPr>
        <w:t xml:space="preserve"> e </w:t>
      </w:r>
      <w:proofErr w:type="spellStart"/>
      <w:r w:rsidRPr="009000C4">
        <w:rPr>
          <w:rFonts w:ascii="Times New Roman" w:hAnsi="Times New Roman" w:cs="Times New Roman"/>
          <w:color w:val="auto"/>
          <w:sz w:val="24"/>
          <w:lang w:val="en-US"/>
        </w:rPr>
        <w:t>docentes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permitindo</w:t>
      </w:r>
      <w:proofErr w:type="spellEnd"/>
      <w:r w:rsidRPr="009000C4">
        <w:rPr>
          <w:rFonts w:ascii="Times New Roman" w:hAnsi="Times New Roman" w:cs="Times New Roman"/>
          <w:color w:val="auto"/>
          <w:sz w:val="24"/>
          <w:lang w:val="en-US"/>
        </w:rPr>
        <w:t xml:space="preserve"> o </w:t>
      </w:r>
      <w:proofErr w:type="spellStart"/>
      <w:r w:rsidRPr="009000C4">
        <w:rPr>
          <w:rFonts w:ascii="Times New Roman" w:hAnsi="Times New Roman" w:cs="Times New Roman"/>
          <w:color w:val="auto"/>
          <w:sz w:val="24"/>
          <w:lang w:val="en-US"/>
        </w:rPr>
        <w:t>desenvolvimento</w:t>
      </w:r>
      <w:proofErr w:type="spellEnd"/>
      <w:r w:rsidRPr="009000C4">
        <w:rPr>
          <w:rFonts w:ascii="Times New Roman" w:hAnsi="Times New Roman" w:cs="Times New Roman"/>
          <w:color w:val="auto"/>
          <w:sz w:val="24"/>
          <w:lang w:val="en-US"/>
        </w:rPr>
        <w:t xml:space="preserve"> de </w:t>
      </w:r>
      <w:proofErr w:type="spellStart"/>
      <w:r w:rsidRPr="009000C4">
        <w:rPr>
          <w:rFonts w:ascii="Times New Roman" w:hAnsi="Times New Roman" w:cs="Times New Roman"/>
          <w:color w:val="auto"/>
          <w:sz w:val="24"/>
          <w:lang w:val="en-US"/>
        </w:rPr>
        <w:t>estratégias</w:t>
      </w:r>
      <w:proofErr w:type="spellEnd"/>
      <w:r w:rsidRPr="009000C4">
        <w:rPr>
          <w:rFonts w:ascii="Times New Roman" w:hAnsi="Times New Roman" w:cs="Times New Roman"/>
          <w:color w:val="auto"/>
          <w:sz w:val="24"/>
          <w:lang w:val="en-US"/>
        </w:rPr>
        <w:t xml:space="preserve"> que </w:t>
      </w:r>
      <w:proofErr w:type="spellStart"/>
      <w:r w:rsidRPr="009000C4">
        <w:rPr>
          <w:rFonts w:ascii="Times New Roman" w:hAnsi="Times New Roman" w:cs="Times New Roman"/>
          <w:color w:val="auto"/>
          <w:sz w:val="24"/>
          <w:lang w:val="en-US"/>
        </w:rPr>
        <w:t>apoiem</w:t>
      </w:r>
      <w:proofErr w:type="spellEnd"/>
      <w:r w:rsidRPr="009000C4">
        <w:rPr>
          <w:rFonts w:ascii="Times New Roman" w:hAnsi="Times New Roman" w:cs="Times New Roman"/>
          <w:color w:val="auto"/>
          <w:sz w:val="24"/>
          <w:lang w:val="en-US"/>
        </w:rPr>
        <w:t xml:space="preserve"> o </w:t>
      </w:r>
      <w:proofErr w:type="spellStart"/>
      <w:r w:rsidRPr="009000C4">
        <w:rPr>
          <w:rFonts w:ascii="Times New Roman" w:hAnsi="Times New Roman" w:cs="Times New Roman"/>
          <w:color w:val="auto"/>
          <w:sz w:val="24"/>
          <w:lang w:val="en-US"/>
        </w:rPr>
        <w:t>desenvolvimento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bem-sucedido</w:t>
      </w:r>
      <w:proofErr w:type="spellEnd"/>
      <w:r w:rsidRPr="009000C4">
        <w:rPr>
          <w:rFonts w:ascii="Times New Roman" w:hAnsi="Times New Roman" w:cs="Times New Roman"/>
          <w:color w:val="auto"/>
          <w:sz w:val="24"/>
          <w:lang w:val="en-US"/>
        </w:rPr>
        <w:t xml:space="preserve"> de </w:t>
      </w:r>
      <w:proofErr w:type="spellStart"/>
      <w:r w:rsidRPr="009000C4">
        <w:rPr>
          <w:rFonts w:ascii="Times New Roman" w:hAnsi="Times New Roman" w:cs="Times New Roman"/>
          <w:color w:val="auto"/>
          <w:sz w:val="24"/>
          <w:lang w:val="en-US"/>
        </w:rPr>
        <w:t>professores</w:t>
      </w:r>
      <w:proofErr w:type="spellEnd"/>
      <w:r w:rsidRPr="009000C4">
        <w:rPr>
          <w:rFonts w:ascii="Times New Roman" w:hAnsi="Times New Roman" w:cs="Times New Roman"/>
          <w:color w:val="auto"/>
          <w:sz w:val="24"/>
          <w:lang w:val="en-US"/>
        </w:rPr>
        <w:t xml:space="preserve"> e </w:t>
      </w:r>
      <w:proofErr w:type="spellStart"/>
      <w:r w:rsidRPr="009000C4">
        <w:rPr>
          <w:rFonts w:ascii="Times New Roman" w:hAnsi="Times New Roman" w:cs="Times New Roman"/>
          <w:color w:val="auto"/>
          <w:sz w:val="24"/>
          <w:lang w:val="en-US"/>
        </w:rPr>
        <w:t>alunos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resultando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em</w:t>
      </w:r>
      <w:proofErr w:type="spellEnd"/>
      <w:r w:rsidRPr="009000C4">
        <w:rPr>
          <w:rFonts w:ascii="Times New Roman" w:hAnsi="Times New Roman" w:cs="Times New Roman"/>
          <w:color w:val="auto"/>
          <w:sz w:val="24"/>
          <w:lang w:val="en-US"/>
        </w:rPr>
        <w:t xml:space="preserve"> alto </w:t>
      </w:r>
      <w:proofErr w:type="spellStart"/>
      <w:r w:rsidRPr="009000C4">
        <w:rPr>
          <w:rFonts w:ascii="Times New Roman" w:hAnsi="Times New Roman" w:cs="Times New Roman"/>
          <w:color w:val="auto"/>
          <w:sz w:val="24"/>
          <w:lang w:val="en-US"/>
        </w:rPr>
        <w:t>desempenho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acadêmico</w:t>
      </w:r>
      <w:proofErr w:type="spellEnd"/>
      <w:r w:rsidRPr="009000C4">
        <w:rPr>
          <w:rFonts w:ascii="Times New Roman" w:hAnsi="Times New Roman" w:cs="Times New Roman"/>
          <w:color w:val="auto"/>
          <w:sz w:val="24"/>
          <w:lang w:val="en-US"/>
        </w:rPr>
        <w:t xml:space="preserve">. </w:t>
      </w:r>
    </w:p>
    <w:p w14:paraId="635AD454" w14:textId="2D8AAE9C" w:rsidR="009000C4" w:rsidRDefault="009000C4" w:rsidP="009000C4">
      <w:pPr>
        <w:spacing w:before="0" w:after="0" w:line="360" w:lineRule="auto"/>
        <w:rPr>
          <w:rFonts w:ascii="Times New Roman" w:hAnsi="Times New Roman" w:cs="Times New Roman"/>
          <w:color w:val="auto"/>
          <w:sz w:val="24"/>
          <w:lang w:val="en-US"/>
        </w:rPr>
      </w:pPr>
      <w:proofErr w:type="spellStart"/>
      <w:r w:rsidRPr="009000C4">
        <w:rPr>
          <w:rFonts w:ascii="Calibri" w:hAnsi="Calibri" w:cs="Calibri"/>
          <w:b/>
          <w:iCs/>
          <w:color w:val="auto"/>
          <w:sz w:val="28"/>
          <w:szCs w:val="28"/>
        </w:rPr>
        <w:t>Palavras</w:t>
      </w:r>
      <w:proofErr w:type="spellEnd"/>
      <w:r w:rsidRPr="009000C4">
        <w:rPr>
          <w:rFonts w:ascii="Calibri" w:hAnsi="Calibri" w:cs="Calibri"/>
          <w:b/>
          <w:iCs/>
          <w:color w:val="auto"/>
          <w:sz w:val="28"/>
          <w:szCs w:val="28"/>
        </w:rPr>
        <w:t>-chave:</w:t>
      </w:r>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desempenho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acadêmico</w:t>
      </w:r>
      <w:proofErr w:type="spellEnd"/>
      <w:r w:rsidRPr="009000C4">
        <w:rPr>
          <w:rFonts w:ascii="Times New Roman" w:hAnsi="Times New Roman" w:cs="Times New Roman"/>
          <w:color w:val="auto"/>
          <w:sz w:val="24"/>
          <w:lang w:val="en-US"/>
        </w:rPr>
        <w:t xml:space="preserve">, redes </w:t>
      </w:r>
      <w:proofErr w:type="spellStart"/>
      <w:r w:rsidRPr="009000C4">
        <w:rPr>
          <w:rFonts w:ascii="Times New Roman" w:hAnsi="Times New Roman" w:cs="Times New Roman"/>
          <w:color w:val="auto"/>
          <w:sz w:val="24"/>
          <w:lang w:val="en-US"/>
        </w:rPr>
        <w:t>bayesianas</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probabilidade</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condicional</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modelo</w:t>
      </w:r>
      <w:proofErr w:type="spellEnd"/>
      <w:r w:rsidRPr="009000C4">
        <w:rPr>
          <w:rFonts w:ascii="Times New Roman" w:hAnsi="Times New Roman" w:cs="Times New Roman"/>
          <w:color w:val="auto"/>
          <w:sz w:val="24"/>
          <w:lang w:val="en-US"/>
        </w:rPr>
        <w:t xml:space="preserve"> </w:t>
      </w:r>
      <w:proofErr w:type="spellStart"/>
      <w:r w:rsidRPr="009000C4">
        <w:rPr>
          <w:rFonts w:ascii="Times New Roman" w:hAnsi="Times New Roman" w:cs="Times New Roman"/>
          <w:color w:val="auto"/>
          <w:sz w:val="24"/>
          <w:lang w:val="en-US"/>
        </w:rPr>
        <w:t>matemático</w:t>
      </w:r>
      <w:proofErr w:type="spellEnd"/>
      <w:r w:rsidRPr="009000C4">
        <w:rPr>
          <w:rFonts w:ascii="Times New Roman" w:hAnsi="Times New Roman" w:cs="Times New Roman"/>
          <w:color w:val="auto"/>
          <w:sz w:val="24"/>
          <w:lang w:val="en-US"/>
        </w:rPr>
        <w:t>.</w:t>
      </w:r>
    </w:p>
    <w:p w14:paraId="662A0AAB" w14:textId="77777777" w:rsidR="009000C4" w:rsidRPr="004334EF" w:rsidRDefault="009000C4" w:rsidP="009000C4">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2025</w:t>
      </w:r>
    </w:p>
    <w:p w14:paraId="75E8288C" w14:textId="77777777" w:rsidR="009000C4" w:rsidRDefault="00000000" w:rsidP="009000C4">
      <w:pPr>
        <w:spacing w:after="0" w:line="360" w:lineRule="auto"/>
      </w:pPr>
      <w:r>
        <w:rPr>
          <w:noProof/>
        </w:rPr>
        <w:pict w14:anchorId="48CC7179">
          <v:rect id="_x0000_i1026" style="width:441.9pt;height:.05pt" o:hralign="center" o:hrstd="t" o:hr="t" fillcolor="#a0a0a0" stroked="f"/>
        </w:pict>
      </w:r>
    </w:p>
    <w:p w14:paraId="0DCC3F90" w14:textId="77777777" w:rsidR="00C845C9" w:rsidRDefault="00C845C9" w:rsidP="009000C4">
      <w:pPr>
        <w:spacing w:before="0" w:after="0" w:line="360" w:lineRule="auto"/>
        <w:jc w:val="center"/>
        <w:rPr>
          <w:rFonts w:ascii="Times New Roman" w:eastAsia="Times New Roman" w:hAnsi="Times New Roman" w:cs="Times New Roman"/>
          <w:b/>
          <w:iCs/>
          <w:color w:val="auto"/>
          <w:kern w:val="0"/>
          <w:sz w:val="32"/>
          <w:szCs w:val="32"/>
          <w14:ligatures w14:val="none"/>
        </w:rPr>
      </w:pPr>
    </w:p>
    <w:p w14:paraId="2BEA1180" w14:textId="77777777" w:rsidR="00C845C9" w:rsidRDefault="00C845C9" w:rsidP="009000C4">
      <w:pPr>
        <w:spacing w:before="0" w:after="0" w:line="360" w:lineRule="auto"/>
        <w:jc w:val="center"/>
        <w:rPr>
          <w:rFonts w:ascii="Times New Roman" w:eastAsia="Times New Roman" w:hAnsi="Times New Roman" w:cs="Times New Roman"/>
          <w:b/>
          <w:iCs/>
          <w:color w:val="auto"/>
          <w:kern w:val="0"/>
          <w:sz w:val="32"/>
          <w:szCs w:val="32"/>
          <w14:ligatures w14:val="none"/>
        </w:rPr>
      </w:pPr>
    </w:p>
    <w:p w14:paraId="2B308B18" w14:textId="77777777" w:rsidR="00C845C9" w:rsidRDefault="00C845C9" w:rsidP="009000C4">
      <w:pPr>
        <w:spacing w:before="0" w:after="0" w:line="360" w:lineRule="auto"/>
        <w:jc w:val="center"/>
        <w:rPr>
          <w:rFonts w:ascii="Times New Roman" w:eastAsia="Times New Roman" w:hAnsi="Times New Roman" w:cs="Times New Roman"/>
          <w:b/>
          <w:iCs/>
          <w:color w:val="auto"/>
          <w:kern w:val="0"/>
          <w:sz w:val="32"/>
          <w:szCs w:val="32"/>
          <w14:ligatures w14:val="none"/>
        </w:rPr>
      </w:pPr>
    </w:p>
    <w:p w14:paraId="550BD4E6" w14:textId="77777777" w:rsidR="00C845C9" w:rsidRDefault="00C845C9" w:rsidP="009000C4">
      <w:pPr>
        <w:spacing w:before="0" w:after="0" w:line="360" w:lineRule="auto"/>
        <w:jc w:val="center"/>
        <w:rPr>
          <w:rFonts w:ascii="Times New Roman" w:eastAsia="Times New Roman" w:hAnsi="Times New Roman" w:cs="Times New Roman"/>
          <w:b/>
          <w:iCs/>
          <w:color w:val="auto"/>
          <w:kern w:val="0"/>
          <w:sz w:val="32"/>
          <w:szCs w:val="32"/>
          <w14:ligatures w14:val="none"/>
        </w:rPr>
      </w:pPr>
    </w:p>
    <w:p w14:paraId="39F8406D" w14:textId="0054ECC4" w:rsidR="004034A6" w:rsidRPr="009000C4" w:rsidRDefault="004034A6" w:rsidP="009000C4">
      <w:pPr>
        <w:spacing w:before="0" w:after="0" w:line="360" w:lineRule="auto"/>
        <w:jc w:val="center"/>
        <w:rPr>
          <w:rFonts w:ascii="Times New Roman" w:eastAsia="Times New Roman" w:hAnsi="Times New Roman" w:cs="Times New Roman"/>
          <w:b/>
          <w:iCs/>
          <w:color w:val="auto"/>
          <w:kern w:val="0"/>
          <w:sz w:val="32"/>
          <w:szCs w:val="32"/>
          <w14:ligatures w14:val="none"/>
        </w:rPr>
      </w:pPr>
      <w:r w:rsidRPr="009000C4">
        <w:rPr>
          <w:rFonts w:ascii="Times New Roman" w:eastAsia="Times New Roman" w:hAnsi="Times New Roman" w:cs="Times New Roman"/>
          <w:b/>
          <w:iCs/>
          <w:color w:val="auto"/>
          <w:kern w:val="0"/>
          <w:sz w:val="32"/>
          <w:szCs w:val="32"/>
          <w14:ligatures w14:val="none"/>
        </w:rPr>
        <w:lastRenderedPageBreak/>
        <w:t>Introducción</w:t>
      </w:r>
    </w:p>
    <w:p w14:paraId="1E4C75FA" w14:textId="22A47D96"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El presente trabajo abarca el análisis de características asociadas a los estudiantes, docentes y centros educativos, que son representativos dentro de la dinámica de enseñanza-aprendizaje y que afectan directa</w:t>
      </w:r>
      <w:r w:rsidR="00F253A5">
        <w:rPr>
          <w:rFonts w:ascii="Times New Roman" w:hAnsi="Times New Roman" w:cs="Times New Roman"/>
          <w:color w:val="auto"/>
          <w:sz w:val="24"/>
          <w:lang w:val="es-ES"/>
        </w:rPr>
        <w:t>mente</w:t>
      </w:r>
      <w:r w:rsidRPr="003A7301">
        <w:rPr>
          <w:rFonts w:ascii="Times New Roman" w:hAnsi="Times New Roman" w:cs="Times New Roman"/>
          <w:color w:val="auto"/>
          <w:sz w:val="24"/>
          <w:lang w:val="es-ES"/>
        </w:rPr>
        <w:t>, el rendimiento académico de los estudiantes.</w:t>
      </w:r>
    </w:p>
    <w:p w14:paraId="7656B842" w14:textId="72D3439F"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La construcción de un buen ambiente de trabajo escolar en los salones de clase depende de distintas cuestiones, como la motivación, el desempeño docente y la comunicación entre docente y alumno. Estos factores, como mencionan Trigueros (2019) y Macías y Saltos (2020), tienen una repercusión directa en los logros académicos de los</w:t>
      </w:r>
      <w:r w:rsidR="00F253A5">
        <w:rPr>
          <w:rFonts w:ascii="Times New Roman" w:hAnsi="Times New Roman" w:cs="Times New Roman"/>
          <w:color w:val="auto"/>
          <w:sz w:val="24"/>
          <w:lang w:val="es-ES"/>
        </w:rPr>
        <w:t xml:space="preserve"> estudiantes, actores del aprendizaje</w:t>
      </w:r>
      <w:r w:rsidRPr="003A7301">
        <w:rPr>
          <w:rFonts w:ascii="Times New Roman" w:hAnsi="Times New Roman" w:cs="Times New Roman"/>
          <w:color w:val="auto"/>
          <w:sz w:val="24"/>
          <w:lang w:val="es-ES"/>
        </w:rPr>
        <w:t xml:space="preserve">, caracterizados por el rendimiento </w:t>
      </w:r>
      <w:r w:rsidR="00F253A5">
        <w:rPr>
          <w:rFonts w:ascii="Times New Roman" w:hAnsi="Times New Roman" w:cs="Times New Roman"/>
          <w:color w:val="auto"/>
          <w:sz w:val="24"/>
          <w:lang w:val="es-ES"/>
        </w:rPr>
        <w:t>académico</w:t>
      </w:r>
      <w:r w:rsidRPr="003A7301">
        <w:rPr>
          <w:rFonts w:ascii="Times New Roman" w:hAnsi="Times New Roman" w:cs="Times New Roman"/>
          <w:color w:val="auto"/>
          <w:sz w:val="24"/>
          <w:lang w:val="es-ES"/>
        </w:rPr>
        <w:t>.</w:t>
      </w:r>
    </w:p>
    <w:p w14:paraId="77E7B4E8" w14:textId="6BA8A109"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Así, el rendimiento académico se considera una variable que mide la calidad educativa de los centros de estudio y está relacionada con múltiples factores, entre los cuales se encuentra el ambiente de estudio (</w:t>
      </w:r>
      <w:proofErr w:type="spellStart"/>
      <w:r w:rsidR="00162974">
        <w:rPr>
          <w:rFonts w:ascii="Times New Roman" w:hAnsi="Times New Roman" w:cs="Times New Roman"/>
          <w:color w:val="auto"/>
          <w:sz w:val="24"/>
          <w:lang w:val="es-ES"/>
        </w:rPr>
        <w:t>Sucari</w:t>
      </w:r>
      <w:proofErr w:type="spellEnd"/>
      <w:r w:rsidRPr="003A7301">
        <w:rPr>
          <w:rFonts w:ascii="Times New Roman" w:hAnsi="Times New Roman" w:cs="Times New Roman"/>
          <w:color w:val="auto"/>
          <w:sz w:val="24"/>
          <w:lang w:val="es-ES"/>
        </w:rPr>
        <w:t xml:space="preserve"> et al., 2021). El cumplimiento de un conjunto de metas y objetivos bien definidos, con base en una serie de requerimientos registrados mediante una calificación, es resultado de un proceso de evaluación que determina si se logró la superación o no de las necesidades de cada uno de los niveles educativos definidos en el sistema actual del país. Estas son necesidades básicas tanto para los alumnos como para los docentes, implicadas directamente en el desarrollo del rendimiento académico (Bravo et al., 2021).</w:t>
      </w:r>
    </w:p>
    <w:p w14:paraId="0F142F15" w14:textId="5C25A1A2"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 xml:space="preserve">La definición formal de rendimiento académico es difícil de otorgar, ya que distintos autores le atribuyen un concepto adaptado a las situaciones que desean abordar. Por ejemplo, para Gonz (2009) y Willcox (2007), se refiere al cumplimiento de objetivos establecidos en una determinada área o tarea. Manchego (2017) lo define como la adquisición de saberes mediante distintas técnicas educativas. Por otro lado, Bolaños (2018) lo entiende como la nota numérica asignada y el porcentaje de aprobación dentro de un curso. Para </w:t>
      </w:r>
      <w:r w:rsidR="008C1951">
        <w:rPr>
          <w:rFonts w:ascii="Times New Roman" w:hAnsi="Times New Roman" w:cs="Times New Roman"/>
          <w:color w:val="auto"/>
          <w:sz w:val="24"/>
          <w:lang w:val="es-ES"/>
        </w:rPr>
        <w:t>Toscan</w:t>
      </w:r>
      <w:r w:rsidR="00C57CBA">
        <w:rPr>
          <w:rFonts w:ascii="Times New Roman" w:hAnsi="Times New Roman" w:cs="Times New Roman"/>
          <w:color w:val="auto"/>
          <w:sz w:val="24"/>
          <w:lang w:val="es-ES"/>
        </w:rPr>
        <w:t>o Ruíz et al.</w:t>
      </w:r>
      <w:r w:rsidRPr="003A7301">
        <w:rPr>
          <w:rFonts w:ascii="Times New Roman" w:hAnsi="Times New Roman" w:cs="Times New Roman"/>
          <w:color w:val="auto"/>
          <w:sz w:val="24"/>
          <w:lang w:val="es-ES"/>
        </w:rPr>
        <w:t xml:space="preserve"> (2019), es un indicador de calidad y eficiencia del modo en que se lleva a cabo el proceso educativo, el cual involucra múltiples factores, entre ellos el entorno en el que se desarrollan las estrategias de enseñanza y aprendizaje de educadores y educandos, respectivamente.</w:t>
      </w:r>
    </w:p>
    <w:p w14:paraId="145EE36A" w14:textId="6BB0FEA9"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 xml:space="preserve">También Lamas (2015) y </w:t>
      </w:r>
      <w:r w:rsidR="00853AF6">
        <w:rPr>
          <w:rFonts w:ascii="Times New Roman" w:hAnsi="Times New Roman" w:cs="Times New Roman"/>
          <w:color w:val="auto"/>
          <w:sz w:val="24"/>
          <w:lang w:val="es-ES"/>
        </w:rPr>
        <w:t>Campoverde</w:t>
      </w:r>
      <w:r w:rsidRPr="003A7301">
        <w:rPr>
          <w:rFonts w:ascii="Times New Roman" w:hAnsi="Times New Roman" w:cs="Times New Roman"/>
          <w:color w:val="auto"/>
          <w:sz w:val="24"/>
          <w:lang w:val="es-ES"/>
        </w:rPr>
        <w:t xml:space="preserve"> et al. (2016) consideran que el rendimiento</w:t>
      </w:r>
      <w:r w:rsidR="00F253A5">
        <w:rPr>
          <w:rFonts w:ascii="Times New Roman" w:hAnsi="Times New Roman" w:cs="Times New Roman"/>
          <w:color w:val="auto"/>
          <w:sz w:val="24"/>
          <w:lang w:val="es-ES"/>
        </w:rPr>
        <w:t xml:space="preserve"> académico</w:t>
      </w:r>
      <w:r w:rsidRPr="003A7301">
        <w:rPr>
          <w:rFonts w:ascii="Times New Roman" w:hAnsi="Times New Roman" w:cs="Times New Roman"/>
          <w:color w:val="auto"/>
          <w:sz w:val="24"/>
          <w:lang w:val="es-ES"/>
        </w:rPr>
        <w:t xml:space="preserve"> se concibe como el producto final del aprendizaje del alumno dentro de las aulas, y que se visualiza como un número que refleja una calificación asignada al nivel de conocimiento adquirido. Esta calificación es una herramienta utilizada en la mayoría de los centros educativos. Sin embargo, el aprendizaje de un alumno se manifiesta también en el </w:t>
      </w:r>
      <w:r w:rsidRPr="003A7301">
        <w:rPr>
          <w:rFonts w:ascii="Times New Roman" w:hAnsi="Times New Roman" w:cs="Times New Roman"/>
          <w:color w:val="auto"/>
          <w:sz w:val="24"/>
          <w:lang w:val="es-ES"/>
        </w:rPr>
        <w:lastRenderedPageBreak/>
        <w:t>uso de los saberes adquiridos, llevados a la práctica mediante habilidades desarrolladas en el proceso de enseñanza-aprendizaje.</w:t>
      </w:r>
    </w:p>
    <w:p w14:paraId="1747287C" w14:textId="77777777"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Las autoridades responsables de las áreas educativas tienen como objetivo diseñar planes y programas de estudio para cada uno de los niveles educativos, con la finalidad de que los individuos obtengan conocimientos y desarrollen competencias que les permitan avanzar de forma continua a lo largo de la carrera escolar, desde el nivel preescolar hasta concluir con un nivel profesional.</w:t>
      </w:r>
    </w:p>
    <w:p w14:paraId="1FE8E1C2" w14:textId="578C2F93"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 xml:space="preserve">Si bien el indicador de </w:t>
      </w:r>
      <w:r w:rsidR="00F253A5">
        <w:rPr>
          <w:rFonts w:ascii="Times New Roman" w:hAnsi="Times New Roman" w:cs="Times New Roman"/>
          <w:color w:val="auto"/>
          <w:sz w:val="24"/>
          <w:lang w:val="es-ES"/>
        </w:rPr>
        <w:t>rendimiento</w:t>
      </w:r>
      <w:r w:rsidRPr="003A7301">
        <w:rPr>
          <w:rFonts w:ascii="Times New Roman" w:hAnsi="Times New Roman" w:cs="Times New Roman"/>
          <w:color w:val="auto"/>
          <w:sz w:val="24"/>
          <w:lang w:val="es-ES"/>
        </w:rPr>
        <w:t xml:space="preserve"> académico de los educandos es un tema de particular importancia e interés para los sectores educativos, aún queda una brecha por investigar. Se requieren estudios profundos que permitan comprender con mayor detenimiento cuáles son las principales necesidades de un estudiante para poder garantizar un aprovechamiento académico adecuado. Como lo menciona Estrada (2018), el rendimiento académico es un complejo constructo afectado por factores propios del estudiante, como los biológicos y/o psicológicos, así como aquellos relacionados con su entorno sociodemográfico, los cuales marcan una pauta para el desarrollo de los procesos de enseñanza-aprendizaje.</w:t>
      </w:r>
    </w:p>
    <w:p w14:paraId="4429989B" w14:textId="1BAF1D41"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 xml:space="preserve">El rendimiento </w:t>
      </w:r>
      <w:r w:rsidR="00F253A5">
        <w:rPr>
          <w:rFonts w:ascii="Times New Roman" w:hAnsi="Times New Roman" w:cs="Times New Roman"/>
          <w:color w:val="auto"/>
          <w:sz w:val="24"/>
          <w:lang w:val="es-ES"/>
        </w:rPr>
        <w:t>académico</w:t>
      </w:r>
      <w:r w:rsidRPr="003A7301">
        <w:rPr>
          <w:rFonts w:ascii="Times New Roman" w:hAnsi="Times New Roman" w:cs="Times New Roman"/>
          <w:color w:val="auto"/>
          <w:sz w:val="24"/>
          <w:lang w:val="es-ES"/>
        </w:rPr>
        <w:t xml:space="preserve"> de un individuo puede presentar altibajos por diversos aspectos, como las estrategias de enseñanza utilizadas por el docente. Estas pueden ser adecuadas y actualizadas —garantizando así la construcción del conocimiento necesario— o, por el contrario, tradicionalistas e insuficientes. También puede verse afectado por problemáticas personales del estudiante o por situaciones propias de su entorno familiar (Colonio, 2017). Aun en la actualidad, se lucha por cambiar las prácticas tradicionalistas dentro de las aulas, donde los docentes adoptan técnicas de enseñanza centradas en ellos mismos, lo que genera una actitud apática en los estudiantes respecto al estudio.</w:t>
      </w:r>
    </w:p>
    <w:p w14:paraId="0AD056F1" w14:textId="77777777" w:rsid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Como se ha mencionado, el rendimiento académico está determinado tanto por características del docente como del alumno. Por ejemplo, las capacidades económicas del estudiante para satisfacer sus necesidades durante el periodo de estudio influyen en su respuesta ante el proceso de aprendizaje. De igual forma, el contexto familiar puede favorecer o limitar su capacidad de concentración, lo cual repercutirá en sus resultados. También se ha demostrado que el estilo de aprendizaje del estudiante es determinante en su rendimiento escolar.</w:t>
      </w:r>
    </w:p>
    <w:p w14:paraId="2E56ACCE" w14:textId="77777777" w:rsidR="00C845C9" w:rsidRPr="003A7301" w:rsidRDefault="00C845C9" w:rsidP="009000C4">
      <w:pPr>
        <w:spacing w:before="0" w:after="0" w:line="360" w:lineRule="auto"/>
        <w:ind w:firstLine="709"/>
        <w:rPr>
          <w:rFonts w:ascii="Times New Roman" w:hAnsi="Times New Roman" w:cs="Times New Roman"/>
          <w:color w:val="auto"/>
          <w:sz w:val="24"/>
          <w:lang w:val="es-ES"/>
        </w:rPr>
      </w:pPr>
    </w:p>
    <w:p w14:paraId="75A40CDA" w14:textId="486ECD53"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lastRenderedPageBreak/>
        <w:t xml:space="preserve">En cuanto a los docentes, las técnicas de enseñanza utilizadas para la transmisión de conocimiento representan un </w:t>
      </w:r>
      <w:r w:rsidR="00F253A5">
        <w:rPr>
          <w:rFonts w:ascii="Times New Roman" w:hAnsi="Times New Roman" w:cs="Times New Roman"/>
          <w:color w:val="auto"/>
          <w:sz w:val="24"/>
          <w:lang w:val="es-ES"/>
        </w:rPr>
        <w:t>momento decisivo</w:t>
      </w:r>
      <w:r w:rsidRPr="003A7301">
        <w:rPr>
          <w:rFonts w:ascii="Times New Roman" w:hAnsi="Times New Roman" w:cs="Times New Roman"/>
          <w:color w:val="auto"/>
          <w:sz w:val="24"/>
          <w:lang w:val="es-ES"/>
        </w:rPr>
        <w:t xml:space="preserve"> para la motivación del alumno. Aquellos docentes que buscan constantemente formas de incentivar el trabajo de sus alumnos obtienen mejores resultados.</w:t>
      </w:r>
    </w:p>
    <w:p w14:paraId="318DF4F7" w14:textId="77777777"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La búsqueda de un modelo que permita establecer cómo influyen las características antes mencionadas en el rendimiento académico de los educandos representa una herramienta de alto valor. Identificar las variantes causantes del bajo rendimiento permitiría realizar adecuaciones necesarias en los planes y programas de estudio, en las estrategias empleadas en las aulas y en el diseño de programas de apoyo a los estudiantes para atender situaciones propias de su contexto personal que repercutan de forma directa en su aprovechamiento escolar.</w:t>
      </w:r>
    </w:p>
    <w:p w14:paraId="680E6CAB" w14:textId="77777777" w:rsidR="009123BA"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Son tantas las variables que se han considerado en diversas investigaciones como influyentes en el rendimiento escolar, que, como menciona Fullana (2008), se ha optado por enfocarlas directamente en una o dos. Sin embargo, son múltiples los factores que deben considerarse en la creación de estos modelos y que aparecen de forma recurrente en la literatura como</w:t>
      </w:r>
      <w:r w:rsidR="009123BA">
        <w:rPr>
          <w:rFonts w:ascii="Times New Roman" w:hAnsi="Times New Roman" w:cs="Times New Roman"/>
          <w:color w:val="auto"/>
          <w:sz w:val="24"/>
          <w:lang w:val="es-ES"/>
        </w:rPr>
        <w:t>:</w:t>
      </w:r>
    </w:p>
    <w:p w14:paraId="2C1BCE79" w14:textId="369E0F01" w:rsidR="009123BA" w:rsidRDefault="009123BA" w:rsidP="009123BA">
      <w:pPr>
        <w:pStyle w:val="Prrafodelista"/>
        <w:numPr>
          <w:ilvl w:val="0"/>
          <w:numId w:val="13"/>
        </w:numPr>
        <w:spacing w:before="0" w:after="0" w:line="360" w:lineRule="auto"/>
        <w:rPr>
          <w:rFonts w:ascii="Times New Roman" w:hAnsi="Times New Roman" w:cs="Times New Roman"/>
          <w:color w:val="auto"/>
          <w:sz w:val="24"/>
          <w:lang w:val="es-ES"/>
        </w:rPr>
      </w:pPr>
      <w:r w:rsidRPr="009123BA">
        <w:rPr>
          <w:rFonts w:ascii="Times New Roman" w:hAnsi="Times New Roman" w:cs="Times New Roman"/>
          <w:color w:val="auto"/>
          <w:sz w:val="24"/>
          <w:lang w:val="es-ES"/>
        </w:rPr>
        <w:t>G</w:t>
      </w:r>
      <w:r w:rsidR="003A7301" w:rsidRPr="009123BA">
        <w:rPr>
          <w:rFonts w:ascii="Times New Roman" w:hAnsi="Times New Roman" w:cs="Times New Roman"/>
          <w:color w:val="auto"/>
          <w:sz w:val="24"/>
          <w:lang w:val="es-ES"/>
        </w:rPr>
        <w:t>énero</w:t>
      </w:r>
    </w:p>
    <w:p w14:paraId="2059AD97" w14:textId="68A1ECD6" w:rsidR="009123BA" w:rsidRDefault="009123BA" w:rsidP="009123BA">
      <w:pPr>
        <w:pStyle w:val="Prrafodelista"/>
        <w:numPr>
          <w:ilvl w:val="0"/>
          <w:numId w:val="13"/>
        </w:numPr>
        <w:spacing w:before="0" w:after="0" w:line="360" w:lineRule="auto"/>
        <w:rPr>
          <w:rFonts w:ascii="Times New Roman" w:hAnsi="Times New Roman" w:cs="Times New Roman"/>
          <w:color w:val="auto"/>
          <w:sz w:val="24"/>
          <w:lang w:val="es-ES"/>
        </w:rPr>
      </w:pPr>
      <w:r>
        <w:rPr>
          <w:rFonts w:ascii="Times New Roman" w:hAnsi="Times New Roman" w:cs="Times New Roman"/>
          <w:color w:val="auto"/>
          <w:sz w:val="24"/>
          <w:lang w:val="es-ES"/>
        </w:rPr>
        <w:t>E</w:t>
      </w:r>
      <w:r w:rsidR="003A7301" w:rsidRPr="009123BA">
        <w:rPr>
          <w:rFonts w:ascii="Times New Roman" w:hAnsi="Times New Roman" w:cs="Times New Roman"/>
          <w:color w:val="auto"/>
          <w:sz w:val="24"/>
          <w:lang w:val="es-ES"/>
        </w:rPr>
        <w:t>dad</w:t>
      </w:r>
    </w:p>
    <w:p w14:paraId="6F446688" w14:textId="161A433B" w:rsidR="009123BA" w:rsidRDefault="009123BA" w:rsidP="009123BA">
      <w:pPr>
        <w:pStyle w:val="Prrafodelista"/>
        <w:numPr>
          <w:ilvl w:val="0"/>
          <w:numId w:val="13"/>
        </w:numPr>
        <w:spacing w:before="0" w:after="0" w:line="360" w:lineRule="auto"/>
        <w:rPr>
          <w:rFonts w:ascii="Times New Roman" w:hAnsi="Times New Roman" w:cs="Times New Roman"/>
          <w:color w:val="auto"/>
          <w:sz w:val="24"/>
          <w:lang w:val="es-ES"/>
        </w:rPr>
      </w:pPr>
      <w:r>
        <w:rPr>
          <w:rFonts w:ascii="Times New Roman" w:hAnsi="Times New Roman" w:cs="Times New Roman"/>
          <w:color w:val="auto"/>
          <w:sz w:val="24"/>
          <w:lang w:val="es-ES"/>
        </w:rPr>
        <w:t>C</w:t>
      </w:r>
      <w:r w:rsidR="003A7301" w:rsidRPr="009123BA">
        <w:rPr>
          <w:rFonts w:ascii="Times New Roman" w:hAnsi="Times New Roman" w:cs="Times New Roman"/>
          <w:color w:val="auto"/>
          <w:sz w:val="24"/>
          <w:lang w:val="es-ES"/>
        </w:rPr>
        <w:t>ontexto sociocultural</w:t>
      </w:r>
    </w:p>
    <w:p w14:paraId="1A04AF0D" w14:textId="61EA5E6A" w:rsidR="009123BA" w:rsidRDefault="009123BA" w:rsidP="009123BA">
      <w:pPr>
        <w:pStyle w:val="Prrafodelista"/>
        <w:numPr>
          <w:ilvl w:val="0"/>
          <w:numId w:val="13"/>
        </w:numPr>
        <w:spacing w:before="0" w:after="0" w:line="360" w:lineRule="auto"/>
        <w:rPr>
          <w:rFonts w:ascii="Times New Roman" w:hAnsi="Times New Roman" w:cs="Times New Roman"/>
          <w:color w:val="auto"/>
          <w:sz w:val="24"/>
          <w:lang w:val="es-ES"/>
        </w:rPr>
      </w:pPr>
      <w:r>
        <w:rPr>
          <w:rFonts w:ascii="Times New Roman" w:hAnsi="Times New Roman" w:cs="Times New Roman"/>
          <w:color w:val="auto"/>
          <w:sz w:val="24"/>
          <w:lang w:val="es-ES"/>
        </w:rPr>
        <w:t>H</w:t>
      </w:r>
      <w:r w:rsidR="003A7301" w:rsidRPr="009123BA">
        <w:rPr>
          <w:rFonts w:ascii="Times New Roman" w:hAnsi="Times New Roman" w:cs="Times New Roman"/>
          <w:color w:val="auto"/>
          <w:sz w:val="24"/>
          <w:lang w:val="es-ES"/>
        </w:rPr>
        <w:t>oras de estudio</w:t>
      </w:r>
    </w:p>
    <w:p w14:paraId="6BE5FD55" w14:textId="4690D754" w:rsidR="009123BA" w:rsidRDefault="009123BA" w:rsidP="009123BA">
      <w:pPr>
        <w:pStyle w:val="Prrafodelista"/>
        <w:numPr>
          <w:ilvl w:val="0"/>
          <w:numId w:val="13"/>
        </w:numPr>
        <w:spacing w:before="0" w:after="0" w:line="360" w:lineRule="auto"/>
        <w:rPr>
          <w:rFonts w:ascii="Times New Roman" w:hAnsi="Times New Roman" w:cs="Times New Roman"/>
          <w:color w:val="auto"/>
          <w:sz w:val="24"/>
          <w:lang w:val="es-ES"/>
        </w:rPr>
      </w:pPr>
      <w:r>
        <w:rPr>
          <w:rFonts w:ascii="Times New Roman" w:hAnsi="Times New Roman" w:cs="Times New Roman"/>
          <w:color w:val="auto"/>
          <w:sz w:val="24"/>
          <w:lang w:val="es-ES"/>
        </w:rPr>
        <w:t>H</w:t>
      </w:r>
      <w:r w:rsidR="003A7301" w:rsidRPr="009123BA">
        <w:rPr>
          <w:rFonts w:ascii="Times New Roman" w:hAnsi="Times New Roman" w:cs="Times New Roman"/>
          <w:color w:val="auto"/>
          <w:sz w:val="24"/>
          <w:lang w:val="es-ES"/>
        </w:rPr>
        <w:t>oras de sueño</w:t>
      </w:r>
    </w:p>
    <w:p w14:paraId="3372B657" w14:textId="76C59240" w:rsidR="009123BA" w:rsidRDefault="009123BA" w:rsidP="009123BA">
      <w:pPr>
        <w:pStyle w:val="Prrafodelista"/>
        <w:numPr>
          <w:ilvl w:val="0"/>
          <w:numId w:val="13"/>
        </w:numPr>
        <w:spacing w:before="0" w:after="0" w:line="360" w:lineRule="auto"/>
        <w:rPr>
          <w:rFonts w:ascii="Times New Roman" w:hAnsi="Times New Roman" w:cs="Times New Roman"/>
          <w:color w:val="auto"/>
          <w:sz w:val="24"/>
          <w:lang w:val="es-ES"/>
        </w:rPr>
      </w:pPr>
      <w:r>
        <w:rPr>
          <w:rFonts w:ascii="Times New Roman" w:hAnsi="Times New Roman" w:cs="Times New Roman"/>
          <w:color w:val="auto"/>
          <w:sz w:val="24"/>
          <w:lang w:val="es-ES"/>
        </w:rPr>
        <w:t>T</w:t>
      </w:r>
      <w:r w:rsidR="003A7301" w:rsidRPr="009123BA">
        <w:rPr>
          <w:rFonts w:ascii="Times New Roman" w:hAnsi="Times New Roman" w:cs="Times New Roman"/>
          <w:color w:val="auto"/>
          <w:sz w:val="24"/>
          <w:lang w:val="es-ES"/>
        </w:rPr>
        <w:t>ipo de estudiante (empleado o no)</w:t>
      </w:r>
    </w:p>
    <w:p w14:paraId="3EB861B6" w14:textId="54DB1C99" w:rsidR="009123BA" w:rsidRDefault="009123BA" w:rsidP="009123BA">
      <w:pPr>
        <w:pStyle w:val="Prrafodelista"/>
        <w:numPr>
          <w:ilvl w:val="0"/>
          <w:numId w:val="13"/>
        </w:numPr>
        <w:spacing w:before="0" w:after="0" w:line="360" w:lineRule="auto"/>
        <w:rPr>
          <w:rFonts w:ascii="Times New Roman" w:hAnsi="Times New Roman" w:cs="Times New Roman"/>
          <w:color w:val="auto"/>
          <w:sz w:val="24"/>
          <w:lang w:val="es-ES"/>
        </w:rPr>
      </w:pPr>
      <w:r>
        <w:rPr>
          <w:rFonts w:ascii="Times New Roman" w:hAnsi="Times New Roman" w:cs="Times New Roman"/>
          <w:color w:val="auto"/>
          <w:sz w:val="24"/>
          <w:lang w:val="es-ES"/>
        </w:rPr>
        <w:t>E</w:t>
      </w:r>
      <w:r w:rsidR="003A7301" w:rsidRPr="009123BA">
        <w:rPr>
          <w:rFonts w:ascii="Times New Roman" w:hAnsi="Times New Roman" w:cs="Times New Roman"/>
          <w:color w:val="auto"/>
          <w:sz w:val="24"/>
          <w:lang w:val="es-ES"/>
        </w:rPr>
        <w:t>strategias docentes</w:t>
      </w:r>
      <w:r>
        <w:rPr>
          <w:rFonts w:ascii="Times New Roman" w:hAnsi="Times New Roman" w:cs="Times New Roman"/>
          <w:color w:val="auto"/>
          <w:sz w:val="24"/>
          <w:lang w:val="es-ES"/>
        </w:rPr>
        <w:t xml:space="preserve"> </w:t>
      </w:r>
    </w:p>
    <w:p w14:paraId="0425BBB0" w14:textId="449E2597" w:rsidR="009123BA" w:rsidRPr="009123BA" w:rsidRDefault="009123BA" w:rsidP="009123BA">
      <w:pPr>
        <w:pStyle w:val="Prrafodelista"/>
        <w:numPr>
          <w:ilvl w:val="0"/>
          <w:numId w:val="13"/>
        </w:numPr>
        <w:spacing w:before="0" w:after="0" w:line="360" w:lineRule="auto"/>
        <w:rPr>
          <w:rFonts w:ascii="Times New Roman" w:hAnsi="Times New Roman" w:cs="Times New Roman"/>
          <w:color w:val="auto"/>
          <w:sz w:val="24"/>
          <w:lang w:val="es-ES"/>
        </w:rPr>
      </w:pPr>
      <w:r>
        <w:rPr>
          <w:rFonts w:ascii="Times New Roman" w:hAnsi="Times New Roman" w:cs="Times New Roman"/>
          <w:color w:val="auto"/>
          <w:sz w:val="24"/>
          <w:lang w:val="es-ES"/>
        </w:rPr>
        <w:t>E</w:t>
      </w:r>
      <w:r w:rsidR="003A7301" w:rsidRPr="009123BA">
        <w:rPr>
          <w:rFonts w:ascii="Times New Roman" w:hAnsi="Times New Roman" w:cs="Times New Roman"/>
          <w:color w:val="auto"/>
          <w:sz w:val="24"/>
          <w:lang w:val="es-ES"/>
        </w:rPr>
        <w:t>xperiencia del docente</w:t>
      </w:r>
    </w:p>
    <w:p w14:paraId="2DFB859E" w14:textId="0214FCEF" w:rsidR="003A7301" w:rsidRPr="009123BA" w:rsidRDefault="003A7301" w:rsidP="009000C4">
      <w:pPr>
        <w:spacing w:before="0" w:after="0" w:line="360" w:lineRule="auto"/>
        <w:ind w:firstLine="709"/>
        <w:rPr>
          <w:rFonts w:ascii="Times New Roman" w:hAnsi="Times New Roman" w:cs="Times New Roman"/>
          <w:color w:val="auto"/>
          <w:sz w:val="24"/>
          <w:lang w:val="es-ES"/>
        </w:rPr>
      </w:pPr>
      <w:r w:rsidRPr="009123BA">
        <w:rPr>
          <w:rFonts w:ascii="Times New Roman" w:hAnsi="Times New Roman" w:cs="Times New Roman"/>
          <w:color w:val="auto"/>
          <w:sz w:val="24"/>
          <w:lang w:val="es-ES"/>
        </w:rPr>
        <w:t xml:space="preserve">Los modelos construidos suelen presentar al rendimiento académico como una variable dependiente de cualquiera de las mencionadas, pues se cree que estas son determinantes </w:t>
      </w:r>
      <w:r w:rsidR="009123BA" w:rsidRPr="009123BA">
        <w:rPr>
          <w:rFonts w:ascii="Times New Roman" w:hAnsi="Times New Roman" w:cs="Times New Roman"/>
          <w:color w:val="auto"/>
          <w:sz w:val="24"/>
          <w:lang w:val="es-ES"/>
        </w:rPr>
        <w:t>este</w:t>
      </w:r>
      <w:r w:rsidRPr="009123BA">
        <w:rPr>
          <w:rFonts w:ascii="Times New Roman" w:hAnsi="Times New Roman" w:cs="Times New Roman"/>
          <w:color w:val="auto"/>
          <w:sz w:val="24"/>
          <w:lang w:val="es-ES"/>
        </w:rPr>
        <w:t>.</w:t>
      </w:r>
    </w:p>
    <w:p w14:paraId="2541C8BB" w14:textId="33C77C2F"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Existen distintos tipos de modelos, dependiendo de la teoría que se desea comprobar. Algunos se enfocan en las características del alumno —fisiológicas, somáticas, intelectuales o de personalidad—; otros, en el contexto del alumno —factores sociales, situación económica, ubicación geográfica— o en características de los centros de estudio —infraestructura, tipos de docentes, culturas de estudio</w:t>
      </w:r>
      <w:r>
        <w:rPr>
          <w:rFonts w:ascii="Times New Roman" w:hAnsi="Times New Roman" w:cs="Times New Roman"/>
          <w:color w:val="auto"/>
          <w:sz w:val="24"/>
          <w:lang w:val="es-ES"/>
        </w:rPr>
        <w:t xml:space="preserve">. </w:t>
      </w:r>
      <w:r w:rsidRPr="003A7301">
        <w:rPr>
          <w:rFonts w:ascii="Times New Roman" w:hAnsi="Times New Roman" w:cs="Times New Roman"/>
          <w:color w:val="auto"/>
          <w:sz w:val="24"/>
          <w:lang w:val="es-ES"/>
        </w:rPr>
        <w:t xml:space="preserve">También hay modelos que explican la </w:t>
      </w:r>
      <w:r w:rsidRPr="003A7301">
        <w:rPr>
          <w:rFonts w:ascii="Times New Roman" w:hAnsi="Times New Roman" w:cs="Times New Roman"/>
          <w:color w:val="auto"/>
          <w:sz w:val="24"/>
          <w:lang w:val="es-ES"/>
        </w:rPr>
        <w:lastRenderedPageBreak/>
        <w:t>influencia de las técnicas pedagógicas y estrategias didácticas utilizadas en las instituciones, considerando las experiencias de los principales actores del proceso: docentes y alumnos.</w:t>
      </w:r>
    </w:p>
    <w:p w14:paraId="67BE689A" w14:textId="77777777"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Las técnicas estadísticas utilizadas para la construcción de estos modelos son diversas. Una de ellas son las redes bayesianas, las cuales han cobrado gran relevancia en los últimos años debido a su flexibilidad y capacidad de adaptación a los cambios en las situaciones de estudio. Estos modelos se caracterizan por establecer relaciones causales claras entre variables y permitir, a partir de los datos, un análisis probabilístico para determinar cómo cada variable influye en la situación de interés.</w:t>
      </w:r>
    </w:p>
    <w:p w14:paraId="0EBFBE68" w14:textId="77777777" w:rsidR="003A7301" w:rsidRPr="003A7301" w:rsidRDefault="003A7301" w:rsidP="009000C4">
      <w:pPr>
        <w:spacing w:before="0" w:after="0" w:line="360" w:lineRule="auto"/>
        <w:ind w:firstLine="709"/>
        <w:rPr>
          <w:rFonts w:ascii="Times New Roman" w:hAnsi="Times New Roman" w:cs="Times New Roman"/>
          <w:color w:val="auto"/>
          <w:sz w:val="24"/>
          <w:lang w:val="es-ES"/>
        </w:rPr>
      </w:pPr>
      <w:r w:rsidRPr="003A7301">
        <w:rPr>
          <w:rFonts w:ascii="Times New Roman" w:hAnsi="Times New Roman" w:cs="Times New Roman"/>
          <w:color w:val="auto"/>
          <w:sz w:val="24"/>
          <w:lang w:val="es-ES"/>
        </w:rPr>
        <w:t>Las redes bayesianas se fundamentan en el Teorema de Bayes. Como menciona Farías et al. (2020), este teorema representa una de las reglas más importantes dentro de la teoría de la probabilidad, ya que expresa la probabilidad condicional de un evento con base en información conocida. Dicho de otra forma, establece la probabilidad de que ocurra un evento A dado que se conoce que ha ocurrido un evento B.</w:t>
      </w:r>
    </w:p>
    <w:p w14:paraId="655CB6B8" w14:textId="01BF2DCB" w:rsidR="009709F6" w:rsidRPr="00FE419A" w:rsidRDefault="0015468E" w:rsidP="009000C4">
      <w:pPr>
        <w:spacing w:before="0" w:after="0" w:line="360" w:lineRule="auto"/>
        <w:ind w:firstLine="709"/>
        <w:rPr>
          <w:rFonts w:ascii="Times New Roman" w:hAnsi="Times New Roman" w:cs="Times New Roman"/>
          <w:color w:val="auto"/>
          <w:sz w:val="24"/>
        </w:rPr>
      </w:pPr>
      <w:r w:rsidRPr="00FE419A">
        <w:rPr>
          <w:rFonts w:ascii="Times New Roman" w:hAnsi="Times New Roman" w:cs="Times New Roman"/>
          <w:color w:val="auto"/>
          <w:sz w:val="24"/>
        </w:rPr>
        <w:t>Matemáticamente</w:t>
      </w:r>
      <w:r w:rsidR="009709F6" w:rsidRPr="00FE419A">
        <w:rPr>
          <w:rFonts w:ascii="Times New Roman" w:hAnsi="Times New Roman" w:cs="Times New Roman"/>
          <w:color w:val="auto"/>
          <w:sz w:val="24"/>
        </w:rPr>
        <w:t xml:space="preserve"> se puede expresar de la siguiente forma:  Sean </w:t>
      </w:r>
      <m:oMath>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1</m:t>
            </m:r>
          </m:sub>
        </m:sSub>
        <m:r>
          <w:rPr>
            <w:rFonts w:ascii="Cambria Math" w:hAnsi="Cambria Math" w:cs="Times New Roman"/>
            <w:color w:val="auto"/>
            <w:sz w:val="24"/>
          </w:rPr>
          <m:t xml:space="preserve">, </m:t>
        </m:r>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2</m:t>
            </m:r>
          </m:sub>
        </m:sSub>
        <m:r>
          <w:rPr>
            <w:rFonts w:ascii="Cambria Math" w:hAnsi="Cambria Math" w:cs="Times New Roman"/>
            <w:color w:val="auto"/>
            <w:sz w:val="24"/>
          </w:rPr>
          <m:t xml:space="preserve">,…, </m:t>
        </m:r>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k</m:t>
            </m:r>
          </m:sub>
        </m:sSub>
      </m:oMath>
      <w:r w:rsidR="009709F6" w:rsidRPr="00FE419A">
        <w:rPr>
          <w:rFonts w:ascii="Times New Roman" w:eastAsiaTheme="minorEastAsia" w:hAnsi="Times New Roman" w:cs="Times New Roman"/>
          <w:color w:val="auto"/>
          <w:sz w:val="24"/>
        </w:rPr>
        <w:t xml:space="preserve"> particiones de un espacio muestral </w:t>
      </w:r>
      <m:oMath>
        <m:r>
          <w:rPr>
            <w:rFonts w:ascii="Cambria Math" w:eastAsiaTheme="minorEastAsia" w:hAnsi="Cambria Math" w:cs="Times New Roman"/>
            <w:color w:val="auto"/>
            <w:sz w:val="24"/>
          </w:rPr>
          <m:t>S</m:t>
        </m:r>
      </m:oMath>
      <w:r w:rsidR="009709F6" w:rsidRPr="00FE419A">
        <w:rPr>
          <w:rFonts w:ascii="Times New Roman" w:eastAsiaTheme="minorEastAsia" w:hAnsi="Times New Roman" w:cs="Times New Roman"/>
          <w:color w:val="auto"/>
          <w:sz w:val="24"/>
        </w:rPr>
        <w:t xml:space="preserve">, donde la probabilidad de cada evento es distinta a cero, es decir, </w:t>
      </w:r>
      <m:oMath>
        <m:r>
          <w:rPr>
            <w:rFonts w:ascii="Cambria Math" w:eastAsiaTheme="minorEastAsia" w:hAnsi="Cambria Math" w:cs="Times New Roman"/>
            <w:color w:val="auto"/>
            <w:sz w:val="24"/>
          </w:rPr>
          <m:t>P(</m:t>
        </m:r>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i</m:t>
            </m:r>
          </m:sub>
        </m:sSub>
        <m:r>
          <w:rPr>
            <w:rFonts w:ascii="Cambria Math" w:hAnsi="Cambria Math" w:cs="Times New Roman"/>
            <w:color w:val="auto"/>
            <w:sz w:val="24"/>
          </w:rPr>
          <m:t xml:space="preserve">)≠0 </m:t>
        </m:r>
      </m:oMath>
      <w:r w:rsidR="009709F6" w:rsidRPr="00FE419A">
        <w:rPr>
          <w:rFonts w:ascii="Times New Roman" w:eastAsiaTheme="minorEastAsia" w:hAnsi="Times New Roman" w:cs="Times New Roman"/>
          <w:color w:val="auto"/>
          <w:sz w:val="24"/>
        </w:rPr>
        <w:t xml:space="preserve">para todo </w:t>
      </w:r>
      <m:oMath>
        <m:r>
          <w:rPr>
            <w:rFonts w:ascii="Cambria Math" w:hAnsi="Cambria Math" w:cs="Times New Roman"/>
            <w:color w:val="auto"/>
            <w:sz w:val="24"/>
          </w:rPr>
          <m:t>i</m:t>
        </m:r>
        <m:r>
          <w:rPr>
            <w:rFonts w:ascii="Cambria Math" w:eastAsiaTheme="minorEastAsia" w:hAnsi="Cambria Math" w:cs="Times New Roman"/>
            <w:color w:val="auto"/>
            <w:sz w:val="24"/>
          </w:rPr>
          <m:t>=1,2,…, k</m:t>
        </m:r>
      </m:oMath>
      <w:r w:rsidR="009709F6" w:rsidRPr="00FE419A">
        <w:rPr>
          <w:rFonts w:ascii="Times New Roman" w:eastAsiaTheme="minorEastAsia" w:hAnsi="Times New Roman" w:cs="Times New Roman"/>
          <w:color w:val="auto"/>
          <w:sz w:val="24"/>
        </w:rPr>
        <w:t xml:space="preserve">, entonces cualquier evento </w:t>
      </w:r>
      <m:oMath>
        <m:r>
          <w:rPr>
            <w:rFonts w:ascii="Cambria Math" w:hAnsi="Cambria Math" w:cs="Times New Roman"/>
            <w:color w:val="auto"/>
            <w:sz w:val="24"/>
          </w:rPr>
          <m:t>A</m:t>
        </m:r>
      </m:oMath>
      <w:r w:rsidR="009709F6" w:rsidRPr="00FE419A">
        <w:rPr>
          <w:rFonts w:ascii="Times New Roman" w:eastAsiaTheme="minorEastAsia" w:hAnsi="Times New Roman" w:cs="Times New Roman"/>
          <w:color w:val="auto"/>
          <w:sz w:val="24"/>
        </w:rPr>
        <w:t xml:space="preserve"> en </w:t>
      </w:r>
      <m:oMath>
        <m:r>
          <w:rPr>
            <w:rFonts w:ascii="Cambria Math" w:eastAsiaTheme="minorEastAsia" w:hAnsi="Cambria Math" w:cs="Times New Roman"/>
            <w:color w:val="auto"/>
            <w:sz w:val="24"/>
          </w:rPr>
          <m:t>S</m:t>
        </m:r>
      </m:oMath>
      <w:r w:rsidR="009709F6" w:rsidRPr="00FE419A">
        <w:rPr>
          <w:rFonts w:ascii="Times New Roman" w:eastAsiaTheme="minorEastAsia" w:hAnsi="Times New Roman" w:cs="Times New Roman"/>
          <w:color w:val="auto"/>
          <w:sz w:val="24"/>
        </w:rPr>
        <w:t xml:space="preserve">, tal que </w:t>
      </w:r>
      <m:oMath>
        <m:r>
          <w:rPr>
            <w:rFonts w:ascii="Cambria Math" w:hAnsi="Cambria Math" w:cs="Times New Roman"/>
            <w:color w:val="auto"/>
            <w:sz w:val="24"/>
          </w:rPr>
          <m:t>P(A)≠0</m:t>
        </m:r>
      </m:oMath>
      <w:r w:rsidR="009709F6" w:rsidRPr="00FE419A">
        <w:rPr>
          <w:rFonts w:ascii="Times New Roman" w:eastAsiaTheme="minorEastAsia" w:hAnsi="Times New Roman" w:cs="Times New Roman"/>
          <w:color w:val="auto"/>
          <w:sz w:val="24"/>
        </w:rPr>
        <w:t xml:space="preserve"> se tiene que </w:t>
      </w:r>
    </w:p>
    <w:p w14:paraId="4F99189C" w14:textId="0701AB8D" w:rsidR="009709F6" w:rsidRPr="00FE419A" w:rsidRDefault="009709F6" w:rsidP="004E18E9">
      <w:pPr>
        <w:spacing w:before="0" w:after="0" w:line="360" w:lineRule="auto"/>
        <w:rPr>
          <w:rFonts w:ascii="Times New Roman" w:hAnsi="Times New Roman" w:cs="Times New Roman"/>
          <w:color w:val="auto"/>
          <w:sz w:val="24"/>
        </w:rPr>
      </w:pPr>
      <m:oMathPara>
        <m:oMath>
          <m:r>
            <w:rPr>
              <w:rFonts w:ascii="Cambria Math" w:hAnsi="Cambria Math" w:cs="Times New Roman"/>
              <w:color w:val="auto"/>
              <w:sz w:val="24"/>
            </w:rPr>
            <m:t>P</m:t>
          </m:r>
          <m:d>
            <m:dPr>
              <m:ctrlPr>
                <w:rPr>
                  <w:rFonts w:ascii="Cambria Math" w:hAnsi="Cambria Math" w:cs="Times New Roman"/>
                  <w:i/>
                  <w:color w:val="auto"/>
                  <w:sz w:val="24"/>
                </w:rPr>
              </m:ctrlPr>
            </m:dPr>
            <m:e>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r</m:t>
                  </m:r>
                </m:sub>
              </m:sSub>
              <m:r>
                <w:rPr>
                  <w:rFonts w:ascii="Cambria Math" w:hAnsi="Cambria Math" w:cs="Times New Roman"/>
                  <w:color w:val="auto"/>
                  <w:sz w:val="24"/>
                </w:rPr>
                <m:t>\A</m:t>
              </m:r>
            </m:e>
          </m:d>
          <m:r>
            <w:rPr>
              <w:rFonts w:ascii="Cambria Math" w:hAnsi="Cambria Math" w:cs="Times New Roman"/>
              <w:color w:val="auto"/>
              <w:sz w:val="24"/>
            </w:rPr>
            <m:t>=</m:t>
          </m:r>
          <m:f>
            <m:fPr>
              <m:ctrlPr>
                <w:rPr>
                  <w:rFonts w:ascii="Cambria Math" w:hAnsi="Cambria Math" w:cs="Times New Roman"/>
                  <w:i/>
                  <w:color w:val="auto"/>
                  <w:sz w:val="24"/>
                </w:rPr>
              </m:ctrlPr>
            </m:fPr>
            <m:num>
              <m:r>
                <w:rPr>
                  <w:rFonts w:ascii="Cambria Math" w:hAnsi="Cambria Math" w:cs="Times New Roman"/>
                  <w:color w:val="auto"/>
                  <w:sz w:val="24"/>
                </w:rPr>
                <m:t>P</m:t>
              </m:r>
              <m:d>
                <m:dPr>
                  <m:ctrlPr>
                    <w:rPr>
                      <w:rFonts w:ascii="Cambria Math" w:hAnsi="Cambria Math" w:cs="Times New Roman"/>
                      <w:i/>
                      <w:color w:val="auto"/>
                      <w:sz w:val="24"/>
                    </w:rPr>
                  </m:ctrlPr>
                </m:dPr>
                <m:e>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r</m:t>
                      </m:r>
                    </m:sub>
                  </m:sSub>
                  <m:r>
                    <w:rPr>
                      <w:rFonts w:ascii="Cambria Math" w:hAnsi="Cambria Math" w:cs="Times New Roman"/>
                      <w:color w:val="auto"/>
                      <w:sz w:val="24"/>
                    </w:rPr>
                    <m:t>∩A</m:t>
                  </m:r>
                </m:e>
              </m:d>
            </m:num>
            <m:den>
              <m:nary>
                <m:naryPr>
                  <m:chr m:val="∑"/>
                  <m:limLoc m:val="subSup"/>
                  <m:ctrlPr>
                    <w:rPr>
                      <w:rFonts w:ascii="Cambria Math" w:hAnsi="Cambria Math" w:cs="Times New Roman"/>
                      <w:i/>
                      <w:color w:val="auto"/>
                      <w:sz w:val="24"/>
                    </w:rPr>
                  </m:ctrlPr>
                </m:naryPr>
                <m:sub>
                  <m:r>
                    <w:rPr>
                      <w:rFonts w:ascii="Cambria Math" w:hAnsi="Cambria Math" w:cs="Times New Roman"/>
                      <w:color w:val="auto"/>
                      <w:sz w:val="24"/>
                    </w:rPr>
                    <m:t>i=1</m:t>
                  </m:r>
                </m:sub>
                <m:sup>
                  <m:r>
                    <w:rPr>
                      <w:rFonts w:ascii="Cambria Math" w:hAnsi="Cambria Math" w:cs="Times New Roman"/>
                      <w:color w:val="auto"/>
                      <w:sz w:val="24"/>
                    </w:rPr>
                    <m:t>k</m:t>
                  </m:r>
                </m:sup>
                <m:e>
                  <m:r>
                    <w:rPr>
                      <w:rFonts w:ascii="Cambria Math" w:hAnsi="Cambria Math" w:cs="Times New Roman"/>
                      <w:color w:val="auto"/>
                      <w:sz w:val="24"/>
                    </w:rPr>
                    <m:t>P</m:t>
                  </m:r>
                  <m:d>
                    <m:dPr>
                      <m:ctrlPr>
                        <w:rPr>
                          <w:rFonts w:ascii="Cambria Math" w:hAnsi="Cambria Math" w:cs="Times New Roman"/>
                          <w:i/>
                          <w:color w:val="auto"/>
                          <w:sz w:val="24"/>
                        </w:rPr>
                      </m:ctrlPr>
                    </m:dPr>
                    <m:e>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i</m:t>
                          </m:r>
                        </m:sub>
                      </m:sSub>
                      <m:r>
                        <w:rPr>
                          <w:rFonts w:ascii="Cambria Math" w:hAnsi="Cambria Math" w:cs="Times New Roman"/>
                          <w:color w:val="auto"/>
                          <w:sz w:val="24"/>
                        </w:rPr>
                        <m:t>∩A</m:t>
                      </m:r>
                    </m:e>
                  </m:d>
                </m:e>
              </m:nary>
            </m:den>
          </m:f>
          <m:r>
            <w:rPr>
              <w:rFonts w:ascii="Cambria Math" w:hAnsi="Cambria Math" w:cs="Times New Roman"/>
              <w:color w:val="auto"/>
              <w:sz w:val="24"/>
            </w:rPr>
            <m:t>=</m:t>
          </m:r>
          <m:f>
            <m:fPr>
              <m:ctrlPr>
                <w:rPr>
                  <w:rFonts w:ascii="Cambria Math" w:hAnsi="Cambria Math" w:cs="Times New Roman"/>
                  <w:i/>
                  <w:color w:val="auto"/>
                  <w:sz w:val="24"/>
                </w:rPr>
              </m:ctrlPr>
            </m:fPr>
            <m:num>
              <m:r>
                <w:rPr>
                  <w:rFonts w:ascii="Cambria Math" w:hAnsi="Cambria Math" w:cs="Times New Roman"/>
                  <w:color w:val="auto"/>
                  <w:sz w:val="24"/>
                </w:rPr>
                <m:t>P</m:t>
              </m:r>
              <m:d>
                <m:dPr>
                  <m:ctrlPr>
                    <w:rPr>
                      <w:rFonts w:ascii="Cambria Math" w:hAnsi="Cambria Math" w:cs="Times New Roman"/>
                      <w:i/>
                      <w:color w:val="auto"/>
                      <w:sz w:val="24"/>
                    </w:rPr>
                  </m:ctrlPr>
                </m:dPr>
                <m:e>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r</m:t>
                      </m:r>
                    </m:sub>
                  </m:sSub>
                </m:e>
              </m:d>
              <m:r>
                <w:rPr>
                  <w:rFonts w:ascii="Cambria Math" w:hAnsi="Cambria Math" w:cs="Times New Roman"/>
                  <w:color w:val="auto"/>
                  <w:sz w:val="24"/>
                </w:rPr>
                <m:t>P</m:t>
              </m:r>
              <m:d>
                <m:dPr>
                  <m:ctrlPr>
                    <w:rPr>
                      <w:rFonts w:ascii="Cambria Math" w:hAnsi="Cambria Math" w:cs="Times New Roman"/>
                      <w:i/>
                      <w:color w:val="auto"/>
                      <w:sz w:val="24"/>
                    </w:rPr>
                  </m:ctrlPr>
                </m:dPr>
                <m:e>
                  <m:sSub>
                    <m:sSubPr>
                      <m:ctrlPr>
                        <w:rPr>
                          <w:rFonts w:ascii="Cambria Math" w:hAnsi="Cambria Math" w:cs="Times New Roman"/>
                          <w:i/>
                          <w:color w:val="auto"/>
                          <w:sz w:val="24"/>
                        </w:rPr>
                      </m:ctrlPr>
                    </m:sSubPr>
                    <m:e>
                      <m:r>
                        <w:rPr>
                          <w:rFonts w:ascii="Cambria Math" w:hAnsi="Cambria Math" w:cs="Times New Roman"/>
                          <w:color w:val="auto"/>
                          <w:sz w:val="24"/>
                        </w:rPr>
                        <m:t>A∕B</m:t>
                      </m:r>
                    </m:e>
                    <m:sub>
                      <m:r>
                        <w:rPr>
                          <w:rFonts w:ascii="Cambria Math" w:hAnsi="Cambria Math" w:cs="Times New Roman"/>
                          <w:color w:val="auto"/>
                          <w:sz w:val="24"/>
                        </w:rPr>
                        <m:t>r</m:t>
                      </m:r>
                    </m:sub>
                  </m:sSub>
                </m:e>
              </m:d>
            </m:num>
            <m:den>
              <m:nary>
                <m:naryPr>
                  <m:chr m:val="∑"/>
                  <m:limLoc m:val="subSup"/>
                  <m:ctrlPr>
                    <w:rPr>
                      <w:rFonts w:ascii="Cambria Math" w:hAnsi="Cambria Math" w:cs="Times New Roman"/>
                      <w:i/>
                      <w:color w:val="auto"/>
                      <w:sz w:val="24"/>
                    </w:rPr>
                  </m:ctrlPr>
                </m:naryPr>
                <m:sub>
                  <m:r>
                    <w:rPr>
                      <w:rFonts w:ascii="Cambria Math" w:hAnsi="Cambria Math" w:cs="Times New Roman"/>
                      <w:color w:val="auto"/>
                      <w:sz w:val="24"/>
                    </w:rPr>
                    <m:t>i=1</m:t>
                  </m:r>
                </m:sub>
                <m:sup>
                  <m:r>
                    <w:rPr>
                      <w:rFonts w:ascii="Cambria Math" w:hAnsi="Cambria Math" w:cs="Times New Roman"/>
                      <w:color w:val="auto"/>
                      <w:sz w:val="24"/>
                    </w:rPr>
                    <m:t>k</m:t>
                  </m:r>
                </m:sup>
                <m:e>
                  <m:r>
                    <w:rPr>
                      <w:rFonts w:ascii="Cambria Math" w:hAnsi="Cambria Math" w:cs="Times New Roman"/>
                      <w:color w:val="auto"/>
                      <w:sz w:val="24"/>
                    </w:rPr>
                    <m:t>P</m:t>
                  </m:r>
                  <m:d>
                    <m:dPr>
                      <m:ctrlPr>
                        <w:rPr>
                          <w:rFonts w:ascii="Cambria Math" w:hAnsi="Cambria Math" w:cs="Times New Roman"/>
                          <w:i/>
                          <w:color w:val="auto"/>
                          <w:sz w:val="24"/>
                        </w:rPr>
                      </m:ctrlPr>
                    </m:dPr>
                    <m:e>
                      <m:sSub>
                        <m:sSubPr>
                          <m:ctrlPr>
                            <w:rPr>
                              <w:rFonts w:ascii="Cambria Math" w:hAnsi="Cambria Math" w:cs="Times New Roman"/>
                              <w:i/>
                              <w:color w:val="auto"/>
                              <w:sz w:val="24"/>
                            </w:rPr>
                          </m:ctrlPr>
                        </m:sSubPr>
                        <m:e>
                          <m:r>
                            <w:rPr>
                              <w:rFonts w:ascii="Cambria Math" w:hAnsi="Cambria Math" w:cs="Times New Roman"/>
                              <w:color w:val="auto"/>
                              <w:sz w:val="24"/>
                            </w:rPr>
                            <m:t>B</m:t>
                          </m:r>
                        </m:e>
                        <m:sub>
                          <m:r>
                            <w:rPr>
                              <w:rFonts w:ascii="Cambria Math" w:hAnsi="Cambria Math" w:cs="Times New Roman"/>
                              <w:color w:val="auto"/>
                              <w:sz w:val="24"/>
                            </w:rPr>
                            <m:t>i</m:t>
                          </m:r>
                        </m:sub>
                      </m:sSub>
                    </m:e>
                  </m:d>
                </m:e>
              </m:nary>
              <m:r>
                <w:rPr>
                  <w:rFonts w:ascii="Cambria Math" w:hAnsi="Cambria Math" w:cs="Times New Roman"/>
                  <w:color w:val="auto"/>
                  <w:sz w:val="24"/>
                </w:rPr>
                <m:t>P</m:t>
              </m:r>
              <m:d>
                <m:dPr>
                  <m:ctrlPr>
                    <w:rPr>
                      <w:rFonts w:ascii="Cambria Math" w:hAnsi="Cambria Math" w:cs="Times New Roman"/>
                      <w:i/>
                      <w:color w:val="auto"/>
                      <w:sz w:val="24"/>
                    </w:rPr>
                  </m:ctrlPr>
                </m:dPr>
                <m:e>
                  <m:sSub>
                    <m:sSubPr>
                      <m:ctrlPr>
                        <w:rPr>
                          <w:rFonts w:ascii="Cambria Math" w:hAnsi="Cambria Math" w:cs="Times New Roman"/>
                          <w:i/>
                          <w:color w:val="auto"/>
                          <w:sz w:val="24"/>
                        </w:rPr>
                      </m:ctrlPr>
                    </m:sSubPr>
                    <m:e>
                      <m:r>
                        <w:rPr>
                          <w:rFonts w:ascii="Cambria Math" w:hAnsi="Cambria Math" w:cs="Times New Roman"/>
                          <w:color w:val="auto"/>
                          <w:sz w:val="24"/>
                        </w:rPr>
                        <m:t>A∕B</m:t>
                      </m:r>
                    </m:e>
                    <m:sub>
                      <m:r>
                        <w:rPr>
                          <w:rFonts w:ascii="Cambria Math" w:hAnsi="Cambria Math" w:cs="Times New Roman"/>
                          <w:color w:val="auto"/>
                          <w:sz w:val="24"/>
                        </w:rPr>
                        <m:t>i</m:t>
                      </m:r>
                    </m:sub>
                  </m:sSub>
                </m:e>
              </m:d>
            </m:den>
          </m:f>
          <m:r>
            <w:rPr>
              <w:rFonts w:ascii="Cambria Math" w:eastAsiaTheme="minorEastAsia" w:hAnsi="Cambria Math" w:cs="Times New Roman"/>
              <w:color w:val="auto"/>
              <w:sz w:val="24"/>
            </w:rPr>
            <m:t>, para r=1,2,…,k.</m:t>
          </m:r>
        </m:oMath>
      </m:oMathPara>
    </w:p>
    <w:p w14:paraId="2B4CF750" w14:textId="28932EAF" w:rsidR="004E18E9" w:rsidRDefault="004E18E9" w:rsidP="009000C4">
      <w:pPr>
        <w:spacing w:before="0" w:after="0" w:line="360" w:lineRule="auto"/>
        <w:ind w:firstLine="709"/>
        <w:rPr>
          <w:rFonts w:ascii="Times New Roman" w:hAnsi="Times New Roman" w:cs="Times New Roman"/>
          <w:color w:val="auto"/>
          <w:sz w:val="24"/>
        </w:rPr>
      </w:pPr>
      <w:r w:rsidRPr="004E18E9">
        <w:rPr>
          <w:rFonts w:ascii="Times New Roman" w:hAnsi="Times New Roman" w:cs="Times New Roman"/>
          <w:color w:val="auto"/>
          <w:sz w:val="24"/>
        </w:rPr>
        <w:t>De este modo, las redes bayesianas constituyen modelos probabilísticos que permiten incorporar información sobre sus relaciones, lo cual da lugar al establecimiento de hipótesis y a la verificación de teorías acerca de cómo influyen las variables del modelo en el evento o situación de interés.</w:t>
      </w:r>
      <w:r>
        <w:rPr>
          <w:rFonts w:ascii="Times New Roman" w:hAnsi="Times New Roman" w:cs="Times New Roman"/>
          <w:color w:val="auto"/>
          <w:sz w:val="24"/>
        </w:rPr>
        <w:t xml:space="preserve"> </w:t>
      </w:r>
      <w:r w:rsidRPr="004E18E9">
        <w:rPr>
          <w:rFonts w:ascii="Times New Roman" w:hAnsi="Times New Roman" w:cs="Times New Roman"/>
          <w:color w:val="auto"/>
          <w:sz w:val="24"/>
        </w:rPr>
        <w:t>La Figura 1 muestra un ejemplo de un modelo de red bayesiana, construido por Dávila et al. (2021), para el análisis de las finanzas de las familias mexicanas.</w:t>
      </w:r>
    </w:p>
    <w:p w14:paraId="77443D33" w14:textId="77777777" w:rsidR="009000C4" w:rsidRDefault="009000C4" w:rsidP="00D338B2">
      <w:pPr>
        <w:spacing w:before="0" w:after="0" w:line="480" w:lineRule="auto"/>
        <w:rPr>
          <w:rFonts w:ascii="Times New Roman" w:hAnsi="Times New Roman" w:cs="Times New Roman"/>
          <w:b/>
          <w:bCs/>
          <w:color w:val="auto"/>
          <w:sz w:val="24"/>
        </w:rPr>
      </w:pPr>
    </w:p>
    <w:p w14:paraId="48947951" w14:textId="03FE20B1" w:rsidR="00EF1A8C" w:rsidRPr="00D338B2" w:rsidRDefault="00FE419A" w:rsidP="009000C4">
      <w:pPr>
        <w:spacing w:before="0" w:after="0" w:line="480" w:lineRule="auto"/>
        <w:jc w:val="center"/>
        <w:rPr>
          <w:rFonts w:ascii="Times New Roman" w:hAnsi="Times New Roman" w:cs="Times New Roman"/>
          <w:i/>
          <w:iCs/>
          <w:color w:val="auto"/>
          <w:sz w:val="24"/>
        </w:rPr>
      </w:pPr>
      <w:r>
        <w:rPr>
          <w:rFonts w:ascii="Times New Roman" w:hAnsi="Times New Roman" w:cs="Times New Roman"/>
          <w:b/>
          <w:bCs/>
          <w:color w:val="auto"/>
          <w:sz w:val="24"/>
        </w:rPr>
        <w:lastRenderedPageBreak/>
        <w:t>Figura</w:t>
      </w:r>
      <w:r w:rsidR="00E6171C" w:rsidRPr="00FE419A">
        <w:rPr>
          <w:rFonts w:ascii="Times New Roman" w:hAnsi="Times New Roman" w:cs="Times New Roman"/>
          <w:b/>
          <w:bCs/>
          <w:color w:val="auto"/>
          <w:sz w:val="24"/>
        </w:rPr>
        <w:t xml:space="preserve"> </w:t>
      </w:r>
      <w:r w:rsidR="00C60255">
        <w:rPr>
          <w:rFonts w:ascii="Times New Roman" w:hAnsi="Times New Roman" w:cs="Times New Roman"/>
          <w:b/>
          <w:bCs/>
          <w:color w:val="auto"/>
          <w:sz w:val="24"/>
        </w:rPr>
        <w:t>1</w:t>
      </w:r>
      <w:r w:rsidR="009000C4">
        <w:rPr>
          <w:rFonts w:ascii="Times New Roman" w:hAnsi="Times New Roman" w:cs="Times New Roman"/>
          <w:b/>
          <w:bCs/>
          <w:color w:val="auto"/>
          <w:sz w:val="24"/>
        </w:rPr>
        <w:t>.</w:t>
      </w:r>
      <w:r w:rsidR="00D338B2" w:rsidRPr="00D338B2">
        <w:rPr>
          <w:rFonts w:ascii="Times New Roman" w:hAnsi="Times New Roman" w:cs="Times New Roman"/>
          <w:i/>
          <w:iCs/>
          <w:noProof/>
          <w:color w:val="auto"/>
          <w:sz w:val="24"/>
        </w:rPr>
        <w:drawing>
          <wp:anchor distT="0" distB="0" distL="114300" distR="114300" simplePos="0" relativeHeight="251662336" behindDoc="0" locked="0" layoutInCell="1" allowOverlap="1" wp14:anchorId="7E3D5101" wp14:editId="34E359B4">
            <wp:simplePos x="0" y="0"/>
            <wp:positionH relativeFrom="margin">
              <wp:posOffset>1158240</wp:posOffset>
            </wp:positionH>
            <wp:positionV relativeFrom="paragraph">
              <wp:posOffset>649605</wp:posOffset>
            </wp:positionV>
            <wp:extent cx="2733675" cy="3935730"/>
            <wp:effectExtent l="0" t="0" r="9525" b="7620"/>
            <wp:wrapTopAndBottom/>
            <wp:docPr id="808190903"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90903" name="Imagen 1" descr="Diagram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2733675" cy="3935730"/>
                    </a:xfrm>
                    <a:prstGeom prst="rect">
                      <a:avLst/>
                    </a:prstGeom>
                  </pic:spPr>
                </pic:pic>
              </a:graphicData>
            </a:graphic>
            <wp14:sizeRelH relativeFrom="page">
              <wp14:pctWidth>0</wp14:pctWidth>
            </wp14:sizeRelH>
            <wp14:sizeRelV relativeFrom="page">
              <wp14:pctHeight>0</wp14:pctHeight>
            </wp14:sizeRelV>
          </wp:anchor>
        </w:drawing>
      </w:r>
      <w:r w:rsidR="009000C4">
        <w:rPr>
          <w:rFonts w:ascii="Times New Roman" w:hAnsi="Times New Roman" w:cs="Times New Roman"/>
          <w:b/>
          <w:bCs/>
          <w:color w:val="auto"/>
          <w:sz w:val="24"/>
        </w:rPr>
        <w:t xml:space="preserve"> </w:t>
      </w:r>
      <w:r w:rsidR="00E6171C" w:rsidRPr="009000C4">
        <w:rPr>
          <w:rFonts w:ascii="Times New Roman" w:hAnsi="Times New Roman" w:cs="Times New Roman"/>
          <w:color w:val="auto"/>
          <w:sz w:val="24"/>
        </w:rPr>
        <w:t>Red Bayesiana como modelo para el análisis de las finanzas de las familias</w:t>
      </w:r>
      <w:r w:rsidR="00D338B2" w:rsidRPr="009000C4">
        <w:rPr>
          <w:rFonts w:ascii="Times New Roman" w:hAnsi="Times New Roman" w:cs="Times New Roman"/>
          <w:color w:val="auto"/>
          <w:sz w:val="24"/>
        </w:rPr>
        <w:t xml:space="preserve"> </w:t>
      </w:r>
      <w:r w:rsidR="00E6171C" w:rsidRPr="009000C4">
        <w:rPr>
          <w:rFonts w:ascii="Times New Roman" w:hAnsi="Times New Roman" w:cs="Times New Roman"/>
          <w:color w:val="auto"/>
          <w:sz w:val="24"/>
        </w:rPr>
        <w:t>mexicanas.</w:t>
      </w:r>
    </w:p>
    <w:p w14:paraId="78198212" w14:textId="79C53FA7" w:rsidR="002F6D21" w:rsidRPr="00FE419A" w:rsidRDefault="002F6D21" w:rsidP="009000C4">
      <w:pPr>
        <w:spacing w:before="0" w:after="0" w:line="360" w:lineRule="auto"/>
        <w:jc w:val="center"/>
        <w:rPr>
          <w:rFonts w:ascii="Times New Roman" w:hAnsi="Times New Roman" w:cs="Times New Roman"/>
          <w:color w:val="auto"/>
          <w:sz w:val="24"/>
        </w:rPr>
      </w:pPr>
      <w:r w:rsidRPr="00FE419A">
        <w:rPr>
          <w:rFonts w:ascii="Times New Roman" w:hAnsi="Times New Roman" w:cs="Times New Roman"/>
          <w:color w:val="auto"/>
          <w:sz w:val="24"/>
        </w:rPr>
        <w:t>Fuente: Dávila Aragón, G., Ortiz Arango, F., &amp; Cabrera Llanos, A. I. (2021). Las finanzas de los hogares mexicanos: análisis con redes bayesianas. Investigación económica, 80(317), 109-134.</w:t>
      </w:r>
    </w:p>
    <w:p w14:paraId="22C467A0" w14:textId="77777777" w:rsidR="004E18E9" w:rsidRPr="004E18E9" w:rsidRDefault="004E18E9" w:rsidP="009000C4">
      <w:pPr>
        <w:spacing w:before="0" w:after="0" w:line="360" w:lineRule="auto"/>
        <w:ind w:firstLine="709"/>
        <w:rPr>
          <w:rFonts w:ascii="Times New Roman" w:hAnsi="Times New Roman" w:cs="Times New Roman"/>
          <w:color w:val="auto"/>
          <w:sz w:val="24"/>
          <w:lang w:val="es-ES"/>
        </w:rPr>
      </w:pPr>
      <w:r w:rsidRPr="004E18E9">
        <w:rPr>
          <w:rFonts w:ascii="Times New Roman" w:hAnsi="Times New Roman" w:cs="Times New Roman"/>
          <w:color w:val="auto"/>
          <w:sz w:val="24"/>
          <w:lang w:val="es-ES"/>
        </w:rPr>
        <w:t>Como se puede ver en la Figura 1, el objetivo de la red es analizar la influencia que tienen la zona de residencia, el nivel socioeconómico, el nivel de educación, la capacidad de ahorro y algunas variables más, pero directamente, la conformación del hogar y el manejo administrativo en las finanzas de las familias mexicanas.</w:t>
      </w:r>
    </w:p>
    <w:p w14:paraId="63C82ACE" w14:textId="5BDD327F" w:rsidR="004E18E9" w:rsidRPr="004E18E9" w:rsidRDefault="004E18E9" w:rsidP="009000C4">
      <w:pPr>
        <w:spacing w:before="0" w:after="0" w:line="360" w:lineRule="auto"/>
        <w:ind w:firstLine="709"/>
        <w:rPr>
          <w:rFonts w:ascii="Times New Roman" w:hAnsi="Times New Roman" w:cs="Times New Roman"/>
          <w:color w:val="auto"/>
          <w:sz w:val="24"/>
          <w:lang w:val="es-ES"/>
        </w:rPr>
      </w:pPr>
      <w:r w:rsidRPr="004E18E9">
        <w:rPr>
          <w:rFonts w:ascii="Times New Roman" w:hAnsi="Times New Roman" w:cs="Times New Roman"/>
          <w:color w:val="auto"/>
          <w:sz w:val="24"/>
          <w:lang w:val="es-ES"/>
        </w:rPr>
        <w:t xml:space="preserve">El modelo propuesto por Dávila et al. (2021) es una red causal en la que se interrelacionan las variables propuestas, de modo que se generan influencias unas sobre otras hasta llegar al nodo de interés: las finanzas del hogar. Cada una de estas variables cuenta con una parametrización probabilística, en donde se le asigna una tabla de probabilidad, ya sea simple —si se trata de un </w:t>
      </w:r>
      <w:r w:rsidR="009123BA">
        <w:rPr>
          <w:rFonts w:ascii="Times New Roman" w:hAnsi="Times New Roman" w:cs="Times New Roman"/>
          <w:color w:val="auto"/>
          <w:sz w:val="24"/>
          <w:lang w:val="es-ES"/>
        </w:rPr>
        <w:t>“</w:t>
      </w:r>
      <w:r w:rsidRPr="009123BA">
        <w:rPr>
          <w:rFonts w:ascii="Times New Roman" w:hAnsi="Times New Roman" w:cs="Times New Roman"/>
          <w:i/>
          <w:iCs/>
          <w:color w:val="auto"/>
          <w:sz w:val="24"/>
          <w:lang w:val="es-ES"/>
        </w:rPr>
        <w:t>nodo padre</w:t>
      </w:r>
      <w:r w:rsidR="009123BA">
        <w:rPr>
          <w:rFonts w:ascii="Times New Roman" w:hAnsi="Times New Roman" w:cs="Times New Roman"/>
          <w:i/>
          <w:iCs/>
          <w:color w:val="auto"/>
          <w:sz w:val="24"/>
          <w:lang w:val="es-ES"/>
        </w:rPr>
        <w:t>”</w:t>
      </w:r>
      <w:r w:rsidRPr="004E18E9">
        <w:rPr>
          <w:rFonts w:ascii="Times New Roman" w:hAnsi="Times New Roman" w:cs="Times New Roman"/>
          <w:color w:val="auto"/>
          <w:sz w:val="24"/>
          <w:lang w:val="es-ES"/>
        </w:rPr>
        <w:t xml:space="preserve">, es decir, que no tiene ninguna otra variable que lo anteceda y afecte, como lo es la zona de residencia—, o bien una tabla de probabilidad condicional, como lo es cualquiera de los otros </w:t>
      </w:r>
      <w:r w:rsidR="009123BA">
        <w:rPr>
          <w:rFonts w:ascii="Times New Roman" w:hAnsi="Times New Roman" w:cs="Times New Roman"/>
          <w:color w:val="auto"/>
          <w:sz w:val="24"/>
          <w:lang w:val="es-ES"/>
        </w:rPr>
        <w:t>“</w:t>
      </w:r>
      <w:r w:rsidRPr="009123BA">
        <w:rPr>
          <w:rFonts w:ascii="Times New Roman" w:hAnsi="Times New Roman" w:cs="Times New Roman"/>
          <w:i/>
          <w:iCs/>
          <w:color w:val="auto"/>
          <w:sz w:val="24"/>
          <w:lang w:val="es-ES"/>
        </w:rPr>
        <w:t>nodos hijos</w:t>
      </w:r>
      <w:r w:rsidR="009123BA">
        <w:rPr>
          <w:rFonts w:ascii="Times New Roman" w:hAnsi="Times New Roman" w:cs="Times New Roman"/>
          <w:i/>
          <w:iCs/>
          <w:color w:val="auto"/>
          <w:sz w:val="24"/>
          <w:lang w:val="es-ES"/>
        </w:rPr>
        <w:t>”</w:t>
      </w:r>
      <w:r w:rsidRPr="004E18E9">
        <w:rPr>
          <w:rFonts w:ascii="Times New Roman" w:hAnsi="Times New Roman" w:cs="Times New Roman"/>
          <w:color w:val="auto"/>
          <w:sz w:val="24"/>
          <w:lang w:val="es-ES"/>
        </w:rPr>
        <w:t xml:space="preserve"> que conforman la red, ya que todos ellos tienen al menos una variable que los antecede e influye.</w:t>
      </w:r>
    </w:p>
    <w:p w14:paraId="111F1E32" w14:textId="77777777" w:rsidR="004E18E9" w:rsidRPr="004E18E9" w:rsidRDefault="004E18E9" w:rsidP="009000C4">
      <w:pPr>
        <w:spacing w:before="0" w:after="0" w:line="360" w:lineRule="auto"/>
        <w:ind w:firstLine="709"/>
        <w:rPr>
          <w:rFonts w:ascii="Times New Roman" w:hAnsi="Times New Roman" w:cs="Times New Roman"/>
          <w:color w:val="auto"/>
          <w:sz w:val="24"/>
          <w:lang w:val="es-ES"/>
        </w:rPr>
      </w:pPr>
      <w:r w:rsidRPr="004E18E9">
        <w:rPr>
          <w:rFonts w:ascii="Times New Roman" w:hAnsi="Times New Roman" w:cs="Times New Roman"/>
          <w:color w:val="auto"/>
          <w:sz w:val="24"/>
          <w:lang w:val="es-ES"/>
        </w:rPr>
        <w:lastRenderedPageBreak/>
        <w:t>Todas estas interrelaciones existentes y las parametrizaciones obtenidas permitirán establecer conclusiones acerca del comportamiento de las variables incluidas en el modelo sobre las finanzas del hogar.</w:t>
      </w:r>
    </w:p>
    <w:p w14:paraId="25EC3077" w14:textId="154D0BEC" w:rsidR="00E6171C" w:rsidRPr="00D338B2" w:rsidRDefault="004E18E9" w:rsidP="009000C4">
      <w:pPr>
        <w:spacing w:before="0" w:after="0" w:line="360" w:lineRule="auto"/>
        <w:ind w:firstLine="709"/>
        <w:rPr>
          <w:rFonts w:ascii="Times New Roman" w:hAnsi="Times New Roman" w:cs="Times New Roman"/>
          <w:color w:val="auto"/>
          <w:sz w:val="24"/>
          <w:lang w:val="es-ES"/>
        </w:rPr>
      </w:pPr>
      <w:r w:rsidRPr="004E18E9">
        <w:rPr>
          <w:rFonts w:ascii="Times New Roman" w:hAnsi="Times New Roman" w:cs="Times New Roman"/>
          <w:color w:val="auto"/>
          <w:sz w:val="24"/>
          <w:lang w:val="es-ES"/>
        </w:rPr>
        <w:t xml:space="preserve">Así, el presente trabajo se desarrolla construyendo un modelo que involucre en conjunto las características que afectan el rendimiento </w:t>
      </w:r>
      <w:r w:rsidR="009123BA">
        <w:rPr>
          <w:rFonts w:ascii="Times New Roman" w:hAnsi="Times New Roman" w:cs="Times New Roman"/>
          <w:color w:val="auto"/>
          <w:sz w:val="24"/>
          <w:lang w:val="es-ES"/>
        </w:rPr>
        <w:t>académico</w:t>
      </w:r>
      <w:r w:rsidRPr="004E18E9">
        <w:rPr>
          <w:rFonts w:ascii="Times New Roman" w:hAnsi="Times New Roman" w:cs="Times New Roman"/>
          <w:color w:val="auto"/>
          <w:sz w:val="24"/>
          <w:lang w:val="es-ES"/>
        </w:rPr>
        <w:t xml:space="preserve"> de los estudiantes de los centros de estudio de nivel superior, tomando en cuenta tanto a los educandos como a los educadores y a los centros de estudio, apoyándose en la herramienta estadística de las redes bayesianas.</w:t>
      </w:r>
    </w:p>
    <w:p w14:paraId="3E782818" w14:textId="77777777" w:rsidR="009000C4" w:rsidRDefault="009000C4" w:rsidP="009000C4">
      <w:pPr>
        <w:spacing w:before="0" w:after="0" w:line="360" w:lineRule="auto"/>
        <w:ind w:right="38"/>
        <w:rPr>
          <w:rFonts w:ascii="Times New Roman" w:hAnsi="Times New Roman" w:cs="Times New Roman"/>
          <w:b/>
          <w:bCs/>
          <w:i/>
          <w:iCs/>
          <w:color w:val="auto"/>
          <w:sz w:val="24"/>
          <w:lang w:val="es-ES"/>
        </w:rPr>
      </w:pPr>
    </w:p>
    <w:p w14:paraId="24917996" w14:textId="22A6EA9A" w:rsidR="00D338B2" w:rsidRPr="009000C4" w:rsidRDefault="00D338B2" w:rsidP="009000C4">
      <w:pPr>
        <w:spacing w:before="0" w:after="0" w:line="360" w:lineRule="auto"/>
        <w:ind w:right="38"/>
        <w:jc w:val="center"/>
        <w:rPr>
          <w:rFonts w:ascii="Times New Roman" w:hAnsi="Times New Roman" w:cs="Times New Roman"/>
          <w:b/>
          <w:bCs/>
          <w:color w:val="auto"/>
          <w:sz w:val="32"/>
          <w:szCs w:val="32"/>
          <w:lang w:val="es-ES"/>
        </w:rPr>
      </w:pPr>
      <w:r w:rsidRPr="009000C4">
        <w:rPr>
          <w:rFonts w:ascii="Times New Roman" w:hAnsi="Times New Roman" w:cs="Times New Roman"/>
          <w:b/>
          <w:bCs/>
          <w:color w:val="auto"/>
          <w:sz w:val="32"/>
          <w:szCs w:val="32"/>
          <w:lang w:val="es-ES"/>
        </w:rPr>
        <w:t>Método</w:t>
      </w:r>
    </w:p>
    <w:p w14:paraId="73FADF0E" w14:textId="0C17D90B" w:rsidR="004E18E9" w:rsidRPr="004E18E9" w:rsidRDefault="004E18E9" w:rsidP="009000C4">
      <w:pPr>
        <w:spacing w:before="0" w:after="0" w:line="360" w:lineRule="auto"/>
        <w:ind w:right="38" w:firstLine="709"/>
        <w:rPr>
          <w:rFonts w:ascii="Times New Roman" w:hAnsi="Times New Roman" w:cs="Times New Roman"/>
          <w:color w:val="auto"/>
          <w:sz w:val="24"/>
          <w:lang w:val="es-ES"/>
        </w:rPr>
      </w:pPr>
      <w:r w:rsidRPr="004E18E9">
        <w:rPr>
          <w:rFonts w:ascii="Times New Roman" w:hAnsi="Times New Roman" w:cs="Times New Roman"/>
          <w:color w:val="auto"/>
          <w:sz w:val="24"/>
          <w:lang w:val="es-ES"/>
        </w:rPr>
        <w:t>La población de estudio estuvo conformada por 500 participantes, los cuales son estudiantes y docentes del TECNM Campus C</w:t>
      </w:r>
      <w:r w:rsidR="009123BA">
        <w:rPr>
          <w:rFonts w:ascii="Times New Roman" w:hAnsi="Times New Roman" w:cs="Times New Roman"/>
          <w:color w:val="auto"/>
          <w:sz w:val="24"/>
          <w:lang w:val="es-ES"/>
        </w:rPr>
        <w:t>iudad</w:t>
      </w:r>
      <w:r w:rsidRPr="004E18E9">
        <w:rPr>
          <w:rFonts w:ascii="Times New Roman" w:hAnsi="Times New Roman" w:cs="Times New Roman"/>
          <w:color w:val="auto"/>
          <w:sz w:val="24"/>
          <w:lang w:val="es-ES"/>
        </w:rPr>
        <w:t>. Juárez, Chihuahua</w:t>
      </w:r>
      <w:r w:rsidR="009123BA">
        <w:rPr>
          <w:rFonts w:ascii="Times New Roman" w:hAnsi="Times New Roman" w:cs="Times New Roman"/>
          <w:color w:val="auto"/>
          <w:sz w:val="24"/>
          <w:lang w:val="es-ES"/>
        </w:rPr>
        <w:t>. Individuos a</w:t>
      </w:r>
      <w:r w:rsidRPr="004E18E9">
        <w:rPr>
          <w:rFonts w:ascii="Times New Roman" w:hAnsi="Times New Roman" w:cs="Times New Roman"/>
          <w:color w:val="auto"/>
          <w:sz w:val="24"/>
          <w:lang w:val="es-ES"/>
        </w:rPr>
        <w:t>dscritos a la diversidad de programas de ingeniería que ofrece la institución y a los distintos departamentos, que cursan e imparten la materia de Cálculo Diferencial.</w:t>
      </w:r>
    </w:p>
    <w:p w14:paraId="7A4C05CE" w14:textId="0F0B4787" w:rsidR="004E18E9" w:rsidRDefault="004E18E9" w:rsidP="009000C4">
      <w:pPr>
        <w:spacing w:before="0" w:after="0" w:line="360" w:lineRule="auto"/>
        <w:ind w:right="38" w:firstLine="709"/>
        <w:rPr>
          <w:rFonts w:ascii="Times New Roman" w:hAnsi="Times New Roman" w:cs="Times New Roman"/>
          <w:color w:val="auto"/>
          <w:sz w:val="24"/>
          <w:lang w:val="es-ES"/>
        </w:rPr>
      </w:pPr>
      <w:r w:rsidRPr="004E18E9">
        <w:rPr>
          <w:rFonts w:ascii="Times New Roman" w:hAnsi="Times New Roman" w:cs="Times New Roman"/>
          <w:color w:val="auto"/>
          <w:sz w:val="24"/>
          <w:lang w:val="es-ES"/>
        </w:rPr>
        <w:t xml:space="preserve">Para recopilar la información </w:t>
      </w:r>
      <w:r w:rsidR="009123BA">
        <w:rPr>
          <w:rFonts w:ascii="Times New Roman" w:hAnsi="Times New Roman" w:cs="Times New Roman"/>
          <w:color w:val="auto"/>
          <w:sz w:val="24"/>
          <w:lang w:val="es-ES"/>
        </w:rPr>
        <w:t>del</w:t>
      </w:r>
      <w:r w:rsidRPr="004E18E9">
        <w:rPr>
          <w:rFonts w:ascii="Times New Roman" w:hAnsi="Times New Roman" w:cs="Times New Roman"/>
          <w:color w:val="auto"/>
          <w:sz w:val="24"/>
          <w:lang w:val="es-ES"/>
        </w:rPr>
        <w:t xml:space="preserve"> estudio, se aplicó un instrumento validado anteriormente, un cuestionario conformado por preguntas definidas de tal forma que permitió la parametrización del modelo estadístico construido. En la Tabla </w:t>
      </w:r>
      <w:r w:rsidR="009123BA">
        <w:rPr>
          <w:rFonts w:ascii="Times New Roman" w:hAnsi="Times New Roman" w:cs="Times New Roman"/>
          <w:color w:val="auto"/>
          <w:sz w:val="24"/>
          <w:lang w:val="es-ES"/>
        </w:rPr>
        <w:t>1</w:t>
      </w:r>
      <w:r w:rsidRPr="004E18E9">
        <w:rPr>
          <w:rFonts w:ascii="Times New Roman" w:hAnsi="Times New Roman" w:cs="Times New Roman"/>
          <w:color w:val="auto"/>
          <w:sz w:val="24"/>
          <w:lang w:val="es-ES"/>
        </w:rPr>
        <w:t xml:space="preserve"> se describen los reactivos elaborados para cada nodo incluido en la red, incluyendo el tipo de variable asociada y las posibles respuestas.</w:t>
      </w:r>
    </w:p>
    <w:p w14:paraId="42249A20" w14:textId="77777777" w:rsidR="009000C4" w:rsidRDefault="009000C4" w:rsidP="009000C4">
      <w:pPr>
        <w:spacing w:before="0" w:after="0" w:line="360" w:lineRule="auto"/>
        <w:ind w:right="38" w:firstLine="709"/>
        <w:rPr>
          <w:rFonts w:ascii="Times New Roman" w:hAnsi="Times New Roman" w:cs="Times New Roman"/>
          <w:color w:val="auto"/>
          <w:sz w:val="24"/>
          <w:lang w:val="es-ES"/>
        </w:rPr>
      </w:pPr>
    </w:p>
    <w:p w14:paraId="26D54B63"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7AA96AE7"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03072ECF"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7692D8C9"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0BE0AEAA"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27BD4F44"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41E1BDFC"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64DB1DE9"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2EFAE68F"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432118A5"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17AD4573"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68D35C96" w14:textId="77777777" w:rsidR="00C845C9" w:rsidRDefault="00C845C9" w:rsidP="009000C4">
      <w:pPr>
        <w:spacing w:before="0" w:after="0" w:line="360" w:lineRule="auto"/>
        <w:ind w:right="38" w:firstLine="709"/>
        <w:rPr>
          <w:rFonts w:ascii="Times New Roman" w:hAnsi="Times New Roman" w:cs="Times New Roman"/>
          <w:color w:val="auto"/>
          <w:sz w:val="24"/>
          <w:lang w:val="es-ES"/>
        </w:rPr>
      </w:pPr>
    </w:p>
    <w:p w14:paraId="37599419" w14:textId="77777777" w:rsidR="00C845C9" w:rsidRPr="004E18E9" w:rsidRDefault="00C845C9" w:rsidP="009000C4">
      <w:pPr>
        <w:spacing w:before="0" w:after="0" w:line="360" w:lineRule="auto"/>
        <w:ind w:right="38" w:firstLine="709"/>
        <w:rPr>
          <w:rFonts w:ascii="Times New Roman" w:hAnsi="Times New Roman" w:cs="Times New Roman"/>
          <w:color w:val="auto"/>
          <w:sz w:val="24"/>
          <w:lang w:val="es-ES"/>
        </w:rPr>
      </w:pPr>
    </w:p>
    <w:p w14:paraId="6E40CCBC" w14:textId="3CFED1F7" w:rsidR="001E2AFF" w:rsidRPr="00FE419A" w:rsidRDefault="00FE419A" w:rsidP="009000C4">
      <w:pPr>
        <w:spacing w:before="0" w:after="0" w:line="360" w:lineRule="auto"/>
        <w:ind w:right="38"/>
        <w:jc w:val="center"/>
        <w:rPr>
          <w:rFonts w:ascii="Times New Roman" w:eastAsia="Palatino Linotype" w:hAnsi="Times New Roman" w:cs="Times New Roman"/>
          <w:color w:val="auto"/>
          <w:kern w:val="0"/>
          <w:position w:val="-1"/>
          <w:sz w:val="24"/>
          <w:lang w:val="es-ES"/>
          <w14:ligatures w14:val="none"/>
        </w:rPr>
      </w:pPr>
      <w:r w:rsidRPr="00D338B2">
        <w:rPr>
          <w:rFonts w:ascii="Times New Roman" w:eastAsia="Palatino Linotype" w:hAnsi="Times New Roman" w:cs="Times New Roman"/>
          <w:b/>
          <w:bCs/>
          <w:color w:val="auto"/>
          <w:spacing w:val="-15"/>
          <w:kern w:val="0"/>
          <w:sz w:val="24"/>
          <w:lang w:val="es-ES"/>
          <w14:ligatures w14:val="none"/>
        </w:rPr>
        <w:lastRenderedPageBreak/>
        <w:t>Tabla</w:t>
      </w:r>
      <w:r w:rsidR="001E2AFF" w:rsidRPr="00D338B2">
        <w:rPr>
          <w:rFonts w:ascii="Times New Roman" w:eastAsia="Palatino Linotype" w:hAnsi="Times New Roman" w:cs="Times New Roman"/>
          <w:b/>
          <w:bCs/>
          <w:color w:val="auto"/>
          <w:kern w:val="0"/>
          <w:sz w:val="24"/>
          <w:lang w:val="es-ES"/>
          <w14:ligatures w14:val="none"/>
        </w:rPr>
        <w:t xml:space="preserve"> </w:t>
      </w:r>
      <w:r w:rsidR="001E2AFF" w:rsidRPr="00D338B2">
        <w:rPr>
          <w:rFonts w:ascii="Times New Roman" w:eastAsia="Palatino Linotype" w:hAnsi="Times New Roman" w:cs="Times New Roman"/>
          <w:b/>
          <w:bCs/>
          <w:color w:val="auto"/>
          <w:spacing w:val="-1"/>
          <w:kern w:val="0"/>
          <w:sz w:val="24"/>
          <w:lang w:val="es-ES"/>
          <w14:ligatures w14:val="none"/>
        </w:rPr>
        <w:t>1</w:t>
      </w:r>
      <w:r w:rsidR="009000C4">
        <w:rPr>
          <w:rFonts w:ascii="Times New Roman" w:eastAsia="Palatino Linotype" w:hAnsi="Times New Roman" w:cs="Times New Roman"/>
          <w:b/>
          <w:bCs/>
          <w:color w:val="auto"/>
          <w:spacing w:val="-1"/>
          <w:kern w:val="0"/>
          <w:sz w:val="24"/>
          <w:lang w:val="es-ES"/>
          <w14:ligatures w14:val="none"/>
        </w:rPr>
        <w:t xml:space="preserve">. </w:t>
      </w:r>
      <w:r w:rsidR="001E2AFF" w:rsidRPr="009000C4">
        <w:rPr>
          <w:rFonts w:ascii="Times New Roman" w:eastAsia="Palatino Linotype" w:hAnsi="Times New Roman" w:cs="Times New Roman"/>
          <w:color w:val="auto"/>
          <w:kern w:val="0"/>
          <w:position w:val="-1"/>
          <w:sz w:val="24"/>
          <w:lang w:val="es-ES"/>
          <w14:ligatures w14:val="none"/>
        </w:rPr>
        <w:t>Definición de las variables incluidas en el modelo</w:t>
      </w:r>
    </w:p>
    <w:tbl>
      <w:tblP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231"/>
        <w:gridCol w:w="1995"/>
        <w:gridCol w:w="1995"/>
      </w:tblGrid>
      <w:tr w:rsidR="00FE419A" w:rsidRPr="009000C4" w14:paraId="527021CE" w14:textId="77777777" w:rsidTr="009000C4">
        <w:tc>
          <w:tcPr>
            <w:tcW w:w="2095" w:type="dxa"/>
          </w:tcPr>
          <w:p w14:paraId="3B5B9B79" w14:textId="335408DD"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 xml:space="preserve">Variable </w:t>
            </w:r>
          </w:p>
        </w:tc>
        <w:tc>
          <w:tcPr>
            <w:tcW w:w="2231" w:type="dxa"/>
          </w:tcPr>
          <w:p w14:paraId="356F0D41" w14:textId="5039328B"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Abreviación en el modelo</w:t>
            </w:r>
          </w:p>
        </w:tc>
        <w:tc>
          <w:tcPr>
            <w:tcW w:w="1995" w:type="dxa"/>
          </w:tcPr>
          <w:p w14:paraId="4468391D" w14:textId="6BDA6C06"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Reactivo</w:t>
            </w:r>
          </w:p>
        </w:tc>
        <w:tc>
          <w:tcPr>
            <w:tcW w:w="1995" w:type="dxa"/>
          </w:tcPr>
          <w:p w14:paraId="6D63E44D" w14:textId="140FB46B"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Respuestas posibles</w:t>
            </w:r>
          </w:p>
        </w:tc>
      </w:tr>
      <w:tr w:rsidR="00FE419A" w:rsidRPr="009000C4" w14:paraId="0A44C2D5" w14:textId="77777777" w:rsidTr="009000C4">
        <w:tc>
          <w:tcPr>
            <w:tcW w:w="2095" w:type="dxa"/>
          </w:tcPr>
          <w:p w14:paraId="29AC3A3F" w14:textId="69FA16DC"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Edad del docente</w:t>
            </w:r>
          </w:p>
        </w:tc>
        <w:tc>
          <w:tcPr>
            <w:tcW w:w="2231" w:type="dxa"/>
          </w:tcPr>
          <w:p w14:paraId="6E092085" w14:textId="27B53389"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ED</w:t>
            </w:r>
          </w:p>
        </w:tc>
        <w:tc>
          <w:tcPr>
            <w:tcW w:w="1995" w:type="dxa"/>
          </w:tcPr>
          <w:p w14:paraId="4F433C0E" w14:textId="34602748" w:rsidR="00593424" w:rsidRPr="009000C4" w:rsidRDefault="009D49E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¿En qué categoría de edad se clasifica?</w:t>
            </w:r>
          </w:p>
        </w:tc>
        <w:tc>
          <w:tcPr>
            <w:tcW w:w="1995" w:type="dxa"/>
          </w:tcPr>
          <w:p w14:paraId="685863F9" w14:textId="7F096794" w:rsidR="00593424" w:rsidRPr="009000C4" w:rsidRDefault="00D81ABA"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Escala</w:t>
            </w:r>
          </w:p>
          <w:p w14:paraId="6163D5A0" w14:textId="675F5BFA" w:rsidR="009D49E4" w:rsidRPr="009000C4" w:rsidRDefault="009D49E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1: 25-</w:t>
            </w:r>
            <w:proofErr w:type="gramStart"/>
            <w:r w:rsidRPr="009000C4">
              <w:rPr>
                <w:rFonts w:ascii="Times New Roman" w:hAnsi="Times New Roman" w:cs="Times New Roman"/>
                <w:bCs/>
                <w:color w:val="auto"/>
                <w:sz w:val="24"/>
              </w:rPr>
              <w:t>40</w:t>
            </w:r>
            <w:r w:rsidR="00B0284B" w:rsidRPr="009000C4">
              <w:rPr>
                <w:rFonts w:ascii="Times New Roman" w:hAnsi="Times New Roman" w:cs="Times New Roman"/>
                <w:bCs/>
                <w:color w:val="auto"/>
                <w:sz w:val="24"/>
              </w:rPr>
              <w:t>,</w:t>
            </w:r>
            <w:r w:rsidR="00D81ABA" w:rsidRPr="009000C4">
              <w:rPr>
                <w:rFonts w:ascii="Times New Roman" w:hAnsi="Times New Roman" w:cs="Times New Roman"/>
                <w:bCs/>
                <w:color w:val="auto"/>
                <w:sz w:val="24"/>
              </w:rPr>
              <w:t xml:space="preserve">  2</w:t>
            </w:r>
            <w:proofErr w:type="gramEnd"/>
            <w:r w:rsidR="00D81ABA" w:rsidRPr="009000C4">
              <w:rPr>
                <w:rFonts w:ascii="Times New Roman" w:hAnsi="Times New Roman" w:cs="Times New Roman"/>
                <w:bCs/>
                <w:color w:val="auto"/>
                <w:sz w:val="24"/>
              </w:rPr>
              <w:t>: 41-</w:t>
            </w:r>
            <w:proofErr w:type="gramStart"/>
            <w:r w:rsidR="00D81ABA" w:rsidRPr="009000C4">
              <w:rPr>
                <w:rFonts w:ascii="Times New Roman" w:hAnsi="Times New Roman" w:cs="Times New Roman"/>
                <w:bCs/>
                <w:color w:val="auto"/>
                <w:sz w:val="24"/>
              </w:rPr>
              <w:t>55</w:t>
            </w:r>
            <w:r w:rsidR="00B0284B" w:rsidRPr="009000C4">
              <w:rPr>
                <w:rFonts w:ascii="Times New Roman" w:hAnsi="Times New Roman" w:cs="Times New Roman"/>
                <w:bCs/>
                <w:color w:val="auto"/>
                <w:sz w:val="24"/>
              </w:rPr>
              <w:t>,</w:t>
            </w:r>
            <w:r w:rsidR="00D81ABA" w:rsidRPr="009000C4">
              <w:rPr>
                <w:rFonts w:ascii="Times New Roman" w:hAnsi="Times New Roman" w:cs="Times New Roman"/>
                <w:bCs/>
                <w:color w:val="auto"/>
                <w:sz w:val="24"/>
              </w:rPr>
              <w:t xml:space="preserve">  3</w:t>
            </w:r>
            <w:proofErr w:type="gramEnd"/>
            <w:r w:rsidR="00D81ABA" w:rsidRPr="009000C4">
              <w:rPr>
                <w:rFonts w:ascii="Times New Roman" w:hAnsi="Times New Roman" w:cs="Times New Roman"/>
                <w:bCs/>
                <w:color w:val="auto"/>
                <w:sz w:val="24"/>
              </w:rPr>
              <w:t>:56-</w:t>
            </w:r>
            <w:proofErr w:type="gramStart"/>
            <w:r w:rsidR="00D81ABA" w:rsidRPr="009000C4">
              <w:rPr>
                <w:rFonts w:ascii="Times New Roman" w:hAnsi="Times New Roman" w:cs="Times New Roman"/>
                <w:bCs/>
                <w:color w:val="auto"/>
                <w:sz w:val="24"/>
              </w:rPr>
              <w:t>70</w:t>
            </w:r>
            <w:r w:rsidR="00B0284B" w:rsidRPr="009000C4">
              <w:rPr>
                <w:rFonts w:ascii="Times New Roman" w:hAnsi="Times New Roman" w:cs="Times New Roman"/>
                <w:bCs/>
                <w:color w:val="auto"/>
                <w:sz w:val="24"/>
              </w:rPr>
              <w:t>,</w:t>
            </w:r>
            <w:r w:rsidR="00D81ABA" w:rsidRPr="009000C4">
              <w:rPr>
                <w:rFonts w:ascii="Times New Roman" w:hAnsi="Times New Roman" w:cs="Times New Roman"/>
                <w:bCs/>
                <w:color w:val="auto"/>
                <w:sz w:val="24"/>
              </w:rPr>
              <w:t xml:space="preserve">  4</w:t>
            </w:r>
            <w:proofErr w:type="gramEnd"/>
            <w:r w:rsidR="00D81ABA" w:rsidRPr="009000C4">
              <w:rPr>
                <w:rFonts w:ascii="Times New Roman" w:hAnsi="Times New Roman" w:cs="Times New Roman"/>
                <w:bCs/>
                <w:color w:val="auto"/>
                <w:sz w:val="24"/>
              </w:rPr>
              <w:t xml:space="preserve">: 71 o más </w:t>
            </w:r>
          </w:p>
        </w:tc>
      </w:tr>
      <w:tr w:rsidR="00FE419A" w:rsidRPr="009000C4" w14:paraId="6217A58C" w14:textId="77777777" w:rsidTr="009000C4">
        <w:tc>
          <w:tcPr>
            <w:tcW w:w="2095" w:type="dxa"/>
          </w:tcPr>
          <w:p w14:paraId="0AF30BAC" w14:textId="065C1787"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Experiencia docente</w:t>
            </w:r>
          </w:p>
        </w:tc>
        <w:tc>
          <w:tcPr>
            <w:tcW w:w="2231" w:type="dxa"/>
          </w:tcPr>
          <w:p w14:paraId="5A43EF50" w14:textId="36F60CC5"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EXD</w:t>
            </w:r>
          </w:p>
        </w:tc>
        <w:tc>
          <w:tcPr>
            <w:tcW w:w="1995" w:type="dxa"/>
          </w:tcPr>
          <w:p w14:paraId="291371FE" w14:textId="72D7AA59" w:rsidR="00593424" w:rsidRPr="009000C4" w:rsidRDefault="00D81ABA"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w:t>
            </w:r>
            <w:r w:rsidR="00D6524E" w:rsidRPr="009000C4">
              <w:rPr>
                <w:rFonts w:ascii="Times New Roman" w:hAnsi="Times New Roman" w:cs="Times New Roman"/>
                <w:bCs/>
                <w:color w:val="auto"/>
                <w:sz w:val="24"/>
              </w:rPr>
              <w:t>Cómo clasificaría la experiencia con la que cuenta para estar frente a grupo?</w:t>
            </w:r>
          </w:p>
        </w:tc>
        <w:tc>
          <w:tcPr>
            <w:tcW w:w="1995" w:type="dxa"/>
          </w:tcPr>
          <w:p w14:paraId="2B3208EB" w14:textId="77777777" w:rsidR="00593424" w:rsidRPr="009000C4" w:rsidRDefault="00D6524E"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Ordinal</w:t>
            </w:r>
          </w:p>
          <w:p w14:paraId="6A08F310" w14:textId="54187123" w:rsidR="00D6524E" w:rsidRPr="009000C4" w:rsidRDefault="00D6524E"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Regular</w:t>
            </w:r>
            <w:r w:rsidR="009123BA" w:rsidRPr="009000C4">
              <w:rPr>
                <w:rFonts w:ascii="Times New Roman" w:hAnsi="Times New Roman" w:cs="Times New Roman"/>
                <w:bCs/>
                <w:color w:val="auto"/>
                <w:sz w:val="24"/>
              </w:rPr>
              <w:t xml:space="preserve">, </w:t>
            </w:r>
            <w:r w:rsidRPr="009000C4">
              <w:rPr>
                <w:rFonts w:ascii="Times New Roman" w:hAnsi="Times New Roman" w:cs="Times New Roman"/>
                <w:bCs/>
                <w:color w:val="auto"/>
                <w:sz w:val="24"/>
              </w:rPr>
              <w:t>Buena, Muy buena, Excelente</w:t>
            </w:r>
          </w:p>
        </w:tc>
      </w:tr>
      <w:tr w:rsidR="00FE419A" w:rsidRPr="009000C4" w14:paraId="35C0C34F" w14:textId="77777777" w:rsidTr="009000C4">
        <w:tc>
          <w:tcPr>
            <w:tcW w:w="2095" w:type="dxa"/>
          </w:tcPr>
          <w:p w14:paraId="4036CC4B" w14:textId="0B710C62"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Estilo de enseñanza</w:t>
            </w:r>
          </w:p>
        </w:tc>
        <w:tc>
          <w:tcPr>
            <w:tcW w:w="2231" w:type="dxa"/>
          </w:tcPr>
          <w:p w14:paraId="7B2A4FEE" w14:textId="04CEC028"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EE</w:t>
            </w:r>
          </w:p>
        </w:tc>
        <w:tc>
          <w:tcPr>
            <w:tcW w:w="1995" w:type="dxa"/>
          </w:tcPr>
          <w:p w14:paraId="11482A52" w14:textId="65C975D2" w:rsidR="00593424" w:rsidRPr="009000C4" w:rsidRDefault="00D6524E"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¿Qué estilo de enseñanza practica?</w:t>
            </w:r>
          </w:p>
        </w:tc>
        <w:tc>
          <w:tcPr>
            <w:tcW w:w="1995" w:type="dxa"/>
          </w:tcPr>
          <w:p w14:paraId="3C886C43" w14:textId="77777777" w:rsidR="00E10D7E" w:rsidRPr="009000C4" w:rsidRDefault="00E10D7E"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Nominal</w:t>
            </w:r>
          </w:p>
          <w:p w14:paraId="188C53CC" w14:textId="1C585194" w:rsidR="00E10D7E" w:rsidRPr="009000C4" w:rsidRDefault="00E10D7E"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Abierto, Formal</w:t>
            </w:r>
            <w:r w:rsidR="009123BA" w:rsidRPr="009000C4">
              <w:rPr>
                <w:rFonts w:ascii="Times New Roman" w:hAnsi="Times New Roman" w:cs="Times New Roman"/>
                <w:bCs/>
                <w:color w:val="auto"/>
                <w:sz w:val="24"/>
              </w:rPr>
              <w:t>,</w:t>
            </w:r>
            <w:r w:rsidRPr="009000C4">
              <w:rPr>
                <w:rFonts w:ascii="Times New Roman" w:hAnsi="Times New Roman" w:cs="Times New Roman"/>
                <w:bCs/>
                <w:color w:val="auto"/>
                <w:sz w:val="24"/>
              </w:rPr>
              <w:t xml:space="preserve"> Estructurado</w:t>
            </w:r>
            <w:r w:rsidR="00B0284B" w:rsidRPr="009000C4">
              <w:rPr>
                <w:rFonts w:ascii="Times New Roman" w:hAnsi="Times New Roman" w:cs="Times New Roman"/>
                <w:bCs/>
                <w:color w:val="auto"/>
                <w:sz w:val="24"/>
              </w:rPr>
              <w:t>,</w:t>
            </w:r>
            <w:r w:rsidRPr="009000C4">
              <w:rPr>
                <w:rFonts w:ascii="Times New Roman" w:hAnsi="Times New Roman" w:cs="Times New Roman"/>
                <w:bCs/>
                <w:color w:val="auto"/>
                <w:sz w:val="24"/>
              </w:rPr>
              <w:t xml:space="preserve"> Funcional</w:t>
            </w:r>
          </w:p>
        </w:tc>
      </w:tr>
      <w:tr w:rsidR="00FE419A" w:rsidRPr="009000C4" w14:paraId="01BE6EEB" w14:textId="77777777" w:rsidTr="009000C4">
        <w:tc>
          <w:tcPr>
            <w:tcW w:w="2095" w:type="dxa"/>
          </w:tcPr>
          <w:p w14:paraId="3F116F7D" w14:textId="2DFB6717"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Edad del alumno</w:t>
            </w:r>
          </w:p>
        </w:tc>
        <w:tc>
          <w:tcPr>
            <w:tcW w:w="2231" w:type="dxa"/>
          </w:tcPr>
          <w:p w14:paraId="17530C3B" w14:textId="619AA56C"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EA</w:t>
            </w:r>
          </w:p>
        </w:tc>
        <w:tc>
          <w:tcPr>
            <w:tcW w:w="1995" w:type="dxa"/>
          </w:tcPr>
          <w:p w14:paraId="1AEED452" w14:textId="341CC61B" w:rsidR="00593424"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 xml:space="preserve">¿En </w:t>
            </w:r>
            <w:r w:rsidR="008D7A8F" w:rsidRPr="009000C4">
              <w:rPr>
                <w:rFonts w:ascii="Times New Roman" w:hAnsi="Times New Roman" w:cs="Times New Roman"/>
                <w:bCs/>
                <w:color w:val="auto"/>
                <w:sz w:val="24"/>
              </w:rPr>
              <w:t>qué</w:t>
            </w:r>
            <w:r w:rsidRPr="009000C4">
              <w:rPr>
                <w:rFonts w:ascii="Times New Roman" w:hAnsi="Times New Roman" w:cs="Times New Roman"/>
                <w:bCs/>
                <w:color w:val="auto"/>
                <w:sz w:val="24"/>
              </w:rPr>
              <w:t xml:space="preserve"> categoría de edad te clasificas?</w:t>
            </w:r>
          </w:p>
        </w:tc>
        <w:tc>
          <w:tcPr>
            <w:tcW w:w="1995" w:type="dxa"/>
          </w:tcPr>
          <w:p w14:paraId="446A2462" w14:textId="77777777" w:rsidR="00593424"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Escala</w:t>
            </w:r>
          </w:p>
          <w:p w14:paraId="57541352" w14:textId="67D3F267" w:rsidR="00102FE5"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1:18-</w:t>
            </w:r>
            <w:proofErr w:type="gramStart"/>
            <w:r w:rsidRPr="009000C4">
              <w:rPr>
                <w:rFonts w:ascii="Times New Roman" w:hAnsi="Times New Roman" w:cs="Times New Roman"/>
                <w:bCs/>
                <w:color w:val="auto"/>
                <w:sz w:val="24"/>
              </w:rPr>
              <w:t>25</w:t>
            </w:r>
            <w:r w:rsidR="00B0284B" w:rsidRPr="009000C4">
              <w:rPr>
                <w:rFonts w:ascii="Times New Roman" w:hAnsi="Times New Roman" w:cs="Times New Roman"/>
                <w:bCs/>
                <w:color w:val="auto"/>
                <w:sz w:val="24"/>
              </w:rPr>
              <w:t>,</w:t>
            </w:r>
            <w:r w:rsidRPr="009000C4">
              <w:rPr>
                <w:rFonts w:ascii="Times New Roman" w:hAnsi="Times New Roman" w:cs="Times New Roman"/>
                <w:bCs/>
                <w:color w:val="auto"/>
                <w:sz w:val="24"/>
              </w:rPr>
              <w:t xml:space="preserve">   </w:t>
            </w:r>
            <w:proofErr w:type="gramEnd"/>
            <w:r w:rsidRPr="009000C4">
              <w:rPr>
                <w:rFonts w:ascii="Times New Roman" w:hAnsi="Times New Roman" w:cs="Times New Roman"/>
                <w:bCs/>
                <w:color w:val="auto"/>
                <w:sz w:val="24"/>
              </w:rPr>
              <w:t xml:space="preserve"> 2: 26-</w:t>
            </w:r>
            <w:proofErr w:type="gramStart"/>
            <w:r w:rsidRPr="009000C4">
              <w:rPr>
                <w:rFonts w:ascii="Times New Roman" w:hAnsi="Times New Roman" w:cs="Times New Roman"/>
                <w:bCs/>
                <w:color w:val="auto"/>
                <w:sz w:val="24"/>
              </w:rPr>
              <w:t>35</w:t>
            </w:r>
            <w:r w:rsidR="00B0284B" w:rsidRPr="009000C4">
              <w:rPr>
                <w:rFonts w:ascii="Times New Roman" w:hAnsi="Times New Roman" w:cs="Times New Roman"/>
                <w:bCs/>
                <w:color w:val="auto"/>
                <w:sz w:val="24"/>
              </w:rPr>
              <w:t>,</w:t>
            </w:r>
            <w:r w:rsidRPr="009000C4">
              <w:rPr>
                <w:rFonts w:ascii="Times New Roman" w:hAnsi="Times New Roman" w:cs="Times New Roman"/>
                <w:bCs/>
                <w:color w:val="auto"/>
                <w:sz w:val="24"/>
              </w:rPr>
              <w:t xml:space="preserve">   </w:t>
            </w:r>
            <w:proofErr w:type="gramEnd"/>
            <w:r w:rsidRPr="009000C4">
              <w:rPr>
                <w:rFonts w:ascii="Times New Roman" w:hAnsi="Times New Roman" w:cs="Times New Roman"/>
                <w:bCs/>
                <w:color w:val="auto"/>
                <w:sz w:val="24"/>
              </w:rPr>
              <w:t>3: 36-</w:t>
            </w:r>
            <w:proofErr w:type="gramStart"/>
            <w:r w:rsidRPr="009000C4">
              <w:rPr>
                <w:rFonts w:ascii="Times New Roman" w:hAnsi="Times New Roman" w:cs="Times New Roman"/>
                <w:bCs/>
                <w:color w:val="auto"/>
                <w:sz w:val="24"/>
              </w:rPr>
              <w:t>45</w:t>
            </w:r>
            <w:r w:rsidR="00B0284B" w:rsidRPr="009000C4">
              <w:rPr>
                <w:rFonts w:ascii="Times New Roman" w:hAnsi="Times New Roman" w:cs="Times New Roman"/>
                <w:bCs/>
                <w:color w:val="auto"/>
                <w:sz w:val="24"/>
              </w:rPr>
              <w:t>,</w:t>
            </w:r>
            <w:r w:rsidRPr="009000C4">
              <w:rPr>
                <w:rFonts w:ascii="Times New Roman" w:hAnsi="Times New Roman" w:cs="Times New Roman"/>
                <w:bCs/>
                <w:color w:val="auto"/>
                <w:sz w:val="24"/>
              </w:rPr>
              <w:t xml:space="preserve">  4</w:t>
            </w:r>
            <w:proofErr w:type="gramEnd"/>
            <w:r w:rsidRPr="009000C4">
              <w:rPr>
                <w:rFonts w:ascii="Times New Roman" w:hAnsi="Times New Roman" w:cs="Times New Roman"/>
                <w:bCs/>
                <w:color w:val="auto"/>
                <w:sz w:val="24"/>
              </w:rPr>
              <w:t>: 46 o más</w:t>
            </w:r>
          </w:p>
        </w:tc>
      </w:tr>
      <w:tr w:rsidR="00FE419A" w:rsidRPr="009000C4" w14:paraId="4CBB4921" w14:textId="77777777" w:rsidTr="009000C4">
        <w:tc>
          <w:tcPr>
            <w:tcW w:w="2095" w:type="dxa"/>
          </w:tcPr>
          <w:p w14:paraId="2FF6FBCB" w14:textId="27412DE5"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Género</w:t>
            </w:r>
          </w:p>
        </w:tc>
        <w:tc>
          <w:tcPr>
            <w:tcW w:w="2231" w:type="dxa"/>
          </w:tcPr>
          <w:p w14:paraId="31265976" w14:textId="04C90DEF"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G</w:t>
            </w:r>
          </w:p>
        </w:tc>
        <w:tc>
          <w:tcPr>
            <w:tcW w:w="1995" w:type="dxa"/>
          </w:tcPr>
          <w:p w14:paraId="2742DEFB" w14:textId="5F2A9975" w:rsidR="00593424"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¿Qué género eres?</w:t>
            </w:r>
          </w:p>
        </w:tc>
        <w:tc>
          <w:tcPr>
            <w:tcW w:w="1995" w:type="dxa"/>
          </w:tcPr>
          <w:p w14:paraId="0F919583" w14:textId="77777777" w:rsidR="00593424"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Nominal</w:t>
            </w:r>
          </w:p>
          <w:p w14:paraId="4B71183A" w14:textId="7C1B9C93" w:rsidR="00102FE5"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Hombre, Mujer</w:t>
            </w:r>
          </w:p>
        </w:tc>
      </w:tr>
      <w:tr w:rsidR="00FE419A" w:rsidRPr="009000C4" w14:paraId="37A35DE6" w14:textId="77777777" w:rsidTr="009000C4">
        <w:tc>
          <w:tcPr>
            <w:tcW w:w="2095" w:type="dxa"/>
          </w:tcPr>
          <w:p w14:paraId="3CBCB19E" w14:textId="64D98425"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 xml:space="preserve">Condición </w:t>
            </w:r>
            <w:r w:rsidR="0015468E" w:rsidRPr="009000C4">
              <w:rPr>
                <w:rFonts w:ascii="Times New Roman" w:hAnsi="Times New Roman" w:cs="Times New Roman"/>
                <w:bCs/>
                <w:color w:val="auto"/>
                <w:sz w:val="24"/>
              </w:rPr>
              <w:t>cognitiva</w:t>
            </w:r>
          </w:p>
        </w:tc>
        <w:tc>
          <w:tcPr>
            <w:tcW w:w="2231" w:type="dxa"/>
          </w:tcPr>
          <w:p w14:paraId="2DF6E1F3" w14:textId="55650DFE"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CG</w:t>
            </w:r>
          </w:p>
        </w:tc>
        <w:tc>
          <w:tcPr>
            <w:tcW w:w="1995" w:type="dxa"/>
          </w:tcPr>
          <w:p w14:paraId="7347022A" w14:textId="71EB4BD3" w:rsidR="00593424"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¿Posees alguna condición cognitiva que afecte tu desarrollo académico?</w:t>
            </w:r>
          </w:p>
        </w:tc>
        <w:tc>
          <w:tcPr>
            <w:tcW w:w="1995" w:type="dxa"/>
          </w:tcPr>
          <w:p w14:paraId="6A248476" w14:textId="77777777" w:rsidR="00593424"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Nominal</w:t>
            </w:r>
          </w:p>
          <w:p w14:paraId="062AEBC3" w14:textId="70CCDED9" w:rsidR="00102FE5" w:rsidRPr="009000C4" w:rsidRDefault="00102FE5"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Si, No, No lo sé</w:t>
            </w:r>
          </w:p>
        </w:tc>
      </w:tr>
      <w:tr w:rsidR="00FE419A" w:rsidRPr="009000C4" w14:paraId="3DB27F19" w14:textId="77777777" w:rsidTr="009000C4">
        <w:tc>
          <w:tcPr>
            <w:tcW w:w="2095" w:type="dxa"/>
          </w:tcPr>
          <w:p w14:paraId="4AFCE00F" w14:textId="02B84768"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Nivel socioeconómico</w:t>
            </w:r>
          </w:p>
        </w:tc>
        <w:tc>
          <w:tcPr>
            <w:tcW w:w="2231" w:type="dxa"/>
          </w:tcPr>
          <w:p w14:paraId="622C753E" w14:textId="2C866781"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NSE</w:t>
            </w:r>
          </w:p>
        </w:tc>
        <w:tc>
          <w:tcPr>
            <w:tcW w:w="1995" w:type="dxa"/>
          </w:tcPr>
          <w:p w14:paraId="5E9AA489" w14:textId="699FC0E8" w:rsidR="00593424"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¿A qu</w:t>
            </w:r>
            <w:r w:rsidR="009123BA" w:rsidRPr="009000C4">
              <w:rPr>
                <w:rFonts w:ascii="Times New Roman" w:hAnsi="Times New Roman" w:cs="Times New Roman"/>
                <w:bCs/>
                <w:color w:val="auto"/>
                <w:sz w:val="24"/>
              </w:rPr>
              <w:t>é</w:t>
            </w:r>
            <w:r w:rsidRPr="009000C4">
              <w:rPr>
                <w:rFonts w:ascii="Times New Roman" w:hAnsi="Times New Roman" w:cs="Times New Roman"/>
                <w:bCs/>
                <w:color w:val="auto"/>
                <w:sz w:val="24"/>
              </w:rPr>
              <w:t xml:space="preserve"> nivel socioeconómico corresponde tu </w:t>
            </w:r>
            <w:r w:rsidRPr="009000C4">
              <w:rPr>
                <w:rFonts w:ascii="Times New Roman" w:hAnsi="Times New Roman" w:cs="Times New Roman"/>
                <w:bCs/>
                <w:color w:val="auto"/>
                <w:sz w:val="24"/>
              </w:rPr>
              <w:lastRenderedPageBreak/>
              <w:t>ingreso económico mensual?</w:t>
            </w:r>
          </w:p>
        </w:tc>
        <w:tc>
          <w:tcPr>
            <w:tcW w:w="1995" w:type="dxa"/>
          </w:tcPr>
          <w:p w14:paraId="3007C0E8" w14:textId="77777777" w:rsidR="00593424"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lastRenderedPageBreak/>
              <w:t>Nominal</w:t>
            </w:r>
          </w:p>
          <w:p w14:paraId="6DA713E1" w14:textId="61E78563" w:rsidR="00CC7A17"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 xml:space="preserve">Alto, </w:t>
            </w:r>
            <w:r w:rsidR="009123BA" w:rsidRPr="009000C4">
              <w:rPr>
                <w:rFonts w:ascii="Times New Roman" w:hAnsi="Times New Roman" w:cs="Times New Roman"/>
                <w:bCs/>
                <w:color w:val="auto"/>
                <w:sz w:val="24"/>
              </w:rPr>
              <w:t>M</w:t>
            </w:r>
            <w:r w:rsidRPr="009000C4">
              <w:rPr>
                <w:rFonts w:ascii="Times New Roman" w:hAnsi="Times New Roman" w:cs="Times New Roman"/>
                <w:bCs/>
                <w:color w:val="auto"/>
                <w:sz w:val="24"/>
              </w:rPr>
              <w:t xml:space="preserve">edio, </w:t>
            </w:r>
            <w:r w:rsidR="009123BA" w:rsidRPr="009000C4">
              <w:rPr>
                <w:rFonts w:ascii="Times New Roman" w:hAnsi="Times New Roman" w:cs="Times New Roman"/>
                <w:bCs/>
                <w:color w:val="auto"/>
                <w:sz w:val="24"/>
              </w:rPr>
              <w:t>B</w:t>
            </w:r>
            <w:r w:rsidRPr="009000C4">
              <w:rPr>
                <w:rFonts w:ascii="Times New Roman" w:hAnsi="Times New Roman" w:cs="Times New Roman"/>
                <w:bCs/>
                <w:color w:val="auto"/>
                <w:sz w:val="24"/>
              </w:rPr>
              <w:t>ajo</w:t>
            </w:r>
          </w:p>
        </w:tc>
      </w:tr>
      <w:tr w:rsidR="00FE419A" w:rsidRPr="009000C4" w14:paraId="04B7B145" w14:textId="77777777" w:rsidTr="009000C4">
        <w:tc>
          <w:tcPr>
            <w:tcW w:w="2095" w:type="dxa"/>
          </w:tcPr>
          <w:p w14:paraId="35DC96F3" w14:textId="6BD7452F"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Familia</w:t>
            </w:r>
          </w:p>
        </w:tc>
        <w:tc>
          <w:tcPr>
            <w:tcW w:w="2231" w:type="dxa"/>
          </w:tcPr>
          <w:p w14:paraId="6A97AE8F" w14:textId="7934F2CC"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F</w:t>
            </w:r>
          </w:p>
        </w:tc>
        <w:tc>
          <w:tcPr>
            <w:tcW w:w="1995" w:type="dxa"/>
          </w:tcPr>
          <w:p w14:paraId="58108C53" w14:textId="5D187EF0" w:rsidR="00593424"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¿Cuál es tu situación civil?</w:t>
            </w:r>
          </w:p>
        </w:tc>
        <w:tc>
          <w:tcPr>
            <w:tcW w:w="1995" w:type="dxa"/>
          </w:tcPr>
          <w:p w14:paraId="0FC15631" w14:textId="301573ED" w:rsidR="00593424"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Nominal</w:t>
            </w:r>
          </w:p>
          <w:p w14:paraId="0DE426F8" w14:textId="65DF3940" w:rsidR="00CC7A17"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Soltero, Casado</w:t>
            </w:r>
          </w:p>
        </w:tc>
      </w:tr>
      <w:tr w:rsidR="00FE419A" w:rsidRPr="009000C4" w14:paraId="50D1ED5B" w14:textId="77777777" w:rsidTr="009000C4">
        <w:tc>
          <w:tcPr>
            <w:tcW w:w="2095" w:type="dxa"/>
          </w:tcPr>
          <w:p w14:paraId="3995BDF8" w14:textId="0AEDF771"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Estilo de aprendizaje</w:t>
            </w:r>
          </w:p>
        </w:tc>
        <w:tc>
          <w:tcPr>
            <w:tcW w:w="2231" w:type="dxa"/>
          </w:tcPr>
          <w:p w14:paraId="40A5A477" w14:textId="20097E1F"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EAP</w:t>
            </w:r>
          </w:p>
        </w:tc>
        <w:tc>
          <w:tcPr>
            <w:tcW w:w="1995" w:type="dxa"/>
          </w:tcPr>
          <w:p w14:paraId="2DA34D1C" w14:textId="6C139A71" w:rsidR="00593424"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¿Qué estilo de aprendizaje tienes?</w:t>
            </w:r>
          </w:p>
        </w:tc>
        <w:tc>
          <w:tcPr>
            <w:tcW w:w="1995" w:type="dxa"/>
          </w:tcPr>
          <w:p w14:paraId="1CBC2881" w14:textId="77777777" w:rsidR="00593424"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Nominal</w:t>
            </w:r>
          </w:p>
          <w:p w14:paraId="6CD209E1" w14:textId="3F91F0B5" w:rsidR="00CC7A17"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 xml:space="preserve">Visual, Auditivo, Kinestésico </w:t>
            </w:r>
          </w:p>
        </w:tc>
      </w:tr>
      <w:tr w:rsidR="00FE419A" w:rsidRPr="009000C4" w14:paraId="61B9E7D7" w14:textId="77777777" w:rsidTr="009000C4">
        <w:tc>
          <w:tcPr>
            <w:tcW w:w="2095" w:type="dxa"/>
          </w:tcPr>
          <w:p w14:paraId="55503BB9" w14:textId="50160E06"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Tipo de alumno</w:t>
            </w:r>
          </w:p>
        </w:tc>
        <w:tc>
          <w:tcPr>
            <w:tcW w:w="2231" w:type="dxa"/>
          </w:tcPr>
          <w:p w14:paraId="021017DB" w14:textId="30EB9438"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TA</w:t>
            </w:r>
          </w:p>
        </w:tc>
        <w:tc>
          <w:tcPr>
            <w:tcW w:w="1995" w:type="dxa"/>
          </w:tcPr>
          <w:p w14:paraId="3E6FD266" w14:textId="1DA23AEA" w:rsidR="00593424" w:rsidRPr="009000C4" w:rsidRDefault="00CC7A17"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w:t>
            </w:r>
            <w:r w:rsidR="00223DB3" w:rsidRPr="009000C4">
              <w:rPr>
                <w:rFonts w:ascii="Times New Roman" w:hAnsi="Times New Roman" w:cs="Times New Roman"/>
                <w:bCs/>
                <w:color w:val="auto"/>
                <w:sz w:val="24"/>
              </w:rPr>
              <w:t>Eres estudiante de tiempo completo?</w:t>
            </w:r>
          </w:p>
        </w:tc>
        <w:tc>
          <w:tcPr>
            <w:tcW w:w="1995" w:type="dxa"/>
          </w:tcPr>
          <w:p w14:paraId="5308C851" w14:textId="77777777" w:rsidR="00593424" w:rsidRPr="009000C4" w:rsidRDefault="00223DB3"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Nominal</w:t>
            </w:r>
          </w:p>
          <w:p w14:paraId="62E7627B" w14:textId="43220DE6" w:rsidR="00223DB3" w:rsidRPr="009000C4" w:rsidRDefault="00223DB3"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Si, solo estudio; No, también trabajo</w:t>
            </w:r>
          </w:p>
        </w:tc>
      </w:tr>
      <w:tr w:rsidR="00FE419A" w:rsidRPr="009000C4" w14:paraId="66A26858" w14:textId="77777777" w:rsidTr="009000C4">
        <w:tc>
          <w:tcPr>
            <w:tcW w:w="2095" w:type="dxa"/>
          </w:tcPr>
          <w:p w14:paraId="7B27E981" w14:textId="357CA650"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Evaluación</w:t>
            </w:r>
          </w:p>
        </w:tc>
        <w:tc>
          <w:tcPr>
            <w:tcW w:w="2231" w:type="dxa"/>
          </w:tcPr>
          <w:p w14:paraId="4535F50C" w14:textId="580A0FF7"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EV</w:t>
            </w:r>
          </w:p>
        </w:tc>
        <w:tc>
          <w:tcPr>
            <w:tcW w:w="1995" w:type="dxa"/>
          </w:tcPr>
          <w:p w14:paraId="42069883" w14:textId="6D6EE7A6" w:rsidR="00593424" w:rsidRPr="009000C4" w:rsidRDefault="00223DB3"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¿Qué instrumento de evaluación utilizan tus maestros con mayor frecuencia?</w:t>
            </w:r>
          </w:p>
        </w:tc>
        <w:tc>
          <w:tcPr>
            <w:tcW w:w="1995" w:type="dxa"/>
          </w:tcPr>
          <w:p w14:paraId="2454B03C" w14:textId="77777777" w:rsidR="00593424" w:rsidRPr="009000C4" w:rsidRDefault="00223DB3"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Nominal</w:t>
            </w:r>
          </w:p>
          <w:p w14:paraId="6E776F9A" w14:textId="7238D052" w:rsidR="00223DB3" w:rsidRPr="009000C4" w:rsidRDefault="00223DB3"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Exámenes</w:t>
            </w:r>
            <w:r w:rsidR="00B0284B" w:rsidRPr="009000C4">
              <w:rPr>
                <w:rFonts w:ascii="Times New Roman" w:hAnsi="Times New Roman" w:cs="Times New Roman"/>
                <w:bCs/>
                <w:color w:val="auto"/>
                <w:sz w:val="24"/>
              </w:rPr>
              <w:t>,</w:t>
            </w:r>
          </w:p>
          <w:p w14:paraId="6B043B23" w14:textId="089CD786" w:rsidR="00223DB3" w:rsidRPr="009000C4" w:rsidRDefault="00223DB3"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Proyectos</w:t>
            </w:r>
            <w:r w:rsidR="00B0284B" w:rsidRPr="009000C4">
              <w:rPr>
                <w:rFonts w:ascii="Times New Roman" w:hAnsi="Times New Roman" w:cs="Times New Roman"/>
                <w:bCs/>
                <w:color w:val="auto"/>
                <w:sz w:val="24"/>
              </w:rPr>
              <w:t>.</w:t>
            </w:r>
          </w:p>
          <w:p w14:paraId="1215BA8D" w14:textId="6ABEB619" w:rsidR="00223DB3" w:rsidRPr="009000C4" w:rsidRDefault="00223DB3"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Tareas</w:t>
            </w:r>
          </w:p>
        </w:tc>
      </w:tr>
      <w:tr w:rsidR="00593424" w:rsidRPr="009000C4" w14:paraId="7CC44A52" w14:textId="77777777" w:rsidTr="009000C4">
        <w:tc>
          <w:tcPr>
            <w:tcW w:w="2095" w:type="dxa"/>
          </w:tcPr>
          <w:p w14:paraId="5258059F" w14:textId="4DD2A91A" w:rsidR="00593424" w:rsidRPr="009000C4" w:rsidRDefault="00593424" w:rsidP="002208F2">
            <w:pPr>
              <w:spacing w:before="0" w:after="0" w:line="360" w:lineRule="auto"/>
              <w:ind w:right="38"/>
              <w:jc w:val="left"/>
              <w:rPr>
                <w:rFonts w:ascii="Times New Roman" w:hAnsi="Times New Roman" w:cs="Times New Roman"/>
                <w:bCs/>
                <w:color w:val="auto"/>
                <w:sz w:val="24"/>
              </w:rPr>
            </w:pPr>
            <w:r w:rsidRPr="009000C4">
              <w:rPr>
                <w:rFonts w:ascii="Times New Roman" w:hAnsi="Times New Roman" w:cs="Times New Roman"/>
                <w:bCs/>
                <w:color w:val="auto"/>
                <w:sz w:val="24"/>
              </w:rPr>
              <w:t>Rendimiento</w:t>
            </w:r>
          </w:p>
        </w:tc>
        <w:tc>
          <w:tcPr>
            <w:tcW w:w="2231" w:type="dxa"/>
          </w:tcPr>
          <w:p w14:paraId="15DC8C8A" w14:textId="15134E1A" w:rsidR="00593424" w:rsidRPr="009000C4" w:rsidRDefault="00593424"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R</w:t>
            </w:r>
          </w:p>
        </w:tc>
        <w:tc>
          <w:tcPr>
            <w:tcW w:w="1995" w:type="dxa"/>
          </w:tcPr>
          <w:p w14:paraId="49085390" w14:textId="1E4D681E" w:rsidR="00593424" w:rsidRPr="009000C4" w:rsidRDefault="00CB072A"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¿Qué calificación obtuviste en el último semestre en la materia de cálculo diferencial?</w:t>
            </w:r>
          </w:p>
        </w:tc>
        <w:tc>
          <w:tcPr>
            <w:tcW w:w="1995" w:type="dxa"/>
          </w:tcPr>
          <w:p w14:paraId="5134C74A" w14:textId="77777777" w:rsidR="00593424" w:rsidRPr="009000C4" w:rsidRDefault="00CB072A"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Escala</w:t>
            </w:r>
          </w:p>
          <w:p w14:paraId="5F7A9573" w14:textId="2CBDAC04" w:rsidR="00CB072A" w:rsidRPr="009000C4" w:rsidRDefault="00CB072A" w:rsidP="002208F2">
            <w:pPr>
              <w:spacing w:before="0" w:after="0" w:line="360" w:lineRule="auto"/>
              <w:ind w:right="38"/>
              <w:jc w:val="center"/>
              <w:rPr>
                <w:rFonts w:ascii="Times New Roman" w:hAnsi="Times New Roman" w:cs="Times New Roman"/>
                <w:bCs/>
                <w:color w:val="auto"/>
                <w:sz w:val="24"/>
              </w:rPr>
            </w:pPr>
            <w:r w:rsidRPr="009000C4">
              <w:rPr>
                <w:rFonts w:ascii="Times New Roman" w:hAnsi="Times New Roman" w:cs="Times New Roman"/>
                <w:bCs/>
                <w:color w:val="auto"/>
                <w:sz w:val="24"/>
              </w:rPr>
              <w:t>1 al 5</w:t>
            </w:r>
          </w:p>
        </w:tc>
      </w:tr>
    </w:tbl>
    <w:p w14:paraId="4158C938" w14:textId="77777777" w:rsidR="00C60255" w:rsidRPr="00D338B2" w:rsidRDefault="00C60255" w:rsidP="009000C4">
      <w:pPr>
        <w:spacing w:before="0" w:after="0" w:line="360" w:lineRule="auto"/>
        <w:jc w:val="center"/>
        <w:rPr>
          <w:rFonts w:ascii="Times New Roman" w:hAnsi="Times New Roman" w:cs="Times New Roman"/>
          <w:color w:val="auto"/>
          <w:sz w:val="24"/>
        </w:rPr>
      </w:pPr>
      <w:r w:rsidRPr="00D338B2">
        <w:rPr>
          <w:rFonts w:ascii="Times New Roman" w:hAnsi="Times New Roman" w:cs="Times New Roman"/>
          <w:color w:val="auto"/>
          <w:sz w:val="24"/>
        </w:rPr>
        <w:t>Fuente:  Elaboración propia</w:t>
      </w:r>
    </w:p>
    <w:p w14:paraId="33CC00BA" w14:textId="77777777" w:rsidR="004E18E9" w:rsidRPr="004E18E9" w:rsidRDefault="004E18E9" w:rsidP="009000C4">
      <w:pPr>
        <w:spacing w:before="0" w:after="0" w:line="360" w:lineRule="auto"/>
        <w:ind w:firstLine="709"/>
        <w:rPr>
          <w:rFonts w:ascii="Times New Roman" w:hAnsi="Times New Roman" w:cs="Times New Roman"/>
          <w:color w:val="auto"/>
          <w:sz w:val="24"/>
          <w:lang w:val="es-ES"/>
        </w:rPr>
      </w:pPr>
      <w:r w:rsidRPr="004E18E9">
        <w:rPr>
          <w:rFonts w:ascii="Times New Roman" w:hAnsi="Times New Roman" w:cs="Times New Roman"/>
          <w:color w:val="auto"/>
          <w:sz w:val="24"/>
          <w:lang w:val="es-ES"/>
        </w:rPr>
        <w:t>Como se puede observar en la Tabla 1, las variables incluidas en el modelo corresponden a distintas categorías: características fisiológicas y conductuales del alumno, características del docente con respecto a su perfil de enseñanza, y algunas más correspondientes al contexto del alumno. Se pretende demostrar que todas ellas tienen una influencia directa en su rendimiento académico.</w:t>
      </w:r>
    </w:p>
    <w:p w14:paraId="3444B4B1" w14:textId="51A858C2" w:rsidR="004E18E9" w:rsidRPr="004E18E9" w:rsidRDefault="004E18E9" w:rsidP="009000C4">
      <w:pPr>
        <w:spacing w:before="0" w:after="0" w:line="360" w:lineRule="auto"/>
        <w:ind w:firstLine="709"/>
        <w:rPr>
          <w:rFonts w:ascii="Times New Roman" w:hAnsi="Times New Roman" w:cs="Times New Roman"/>
          <w:color w:val="auto"/>
          <w:sz w:val="24"/>
          <w:lang w:val="es-ES"/>
        </w:rPr>
      </w:pPr>
      <w:r w:rsidRPr="004E18E9">
        <w:rPr>
          <w:rFonts w:ascii="Times New Roman" w:hAnsi="Times New Roman" w:cs="Times New Roman"/>
          <w:color w:val="auto"/>
          <w:sz w:val="24"/>
          <w:lang w:val="es-ES"/>
        </w:rPr>
        <w:t xml:space="preserve">Así, </w:t>
      </w:r>
      <w:r w:rsidR="00B0284B">
        <w:rPr>
          <w:rFonts w:ascii="Times New Roman" w:hAnsi="Times New Roman" w:cs="Times New Roman"/>
          <w:color w:val="auto"/>
          <w:sz w:val="24"/>
          <w:lang w:val="es-ES"/>
        </w:rPr>
        <w:t>una vez definidas</w:t>
      </w:r>
      <w:r w:rsidRPr="004E18E9">
        <w:rPr>
          <w:rFonts w:ascii="Times New Roman" w:hAnsi="Times New Roman" w:cs="Times New Roman"/>
          <w:color w:val="auto"/>
          <w:sz w:val="24"/>
          <w:lang w:val="es-ES"/>
        </w:rPr>
        <w:t xml:space="preserve"> las variables que se deben tomar en cuenta para evaluar el rendimiento académico de un estudiante de educación superior, se construyó el modelo en el que se establecen las relaciones entre las mismas, con el objetivo de encontrar la manera en </w:t>
      </w:r>
      <w:r w:rsidRPr="004E18E9">
        <w:rPr>
          <w:rFonts w:ascii="Times New Roman" w:hAnsi="Times New Roman" w:cs="Times New Roman"/>
          <w:color w:val="auto"/>
          <w:sz w:val="24"/>
          <w:lang w:val="es-ES"/>
        </w:rPr>
        <w:lastRenderedPageBreak/>
        <w:t>la que repercuten en el factor de interés. La Figura 2 muestra la red bayesiana construida para evaluar el rendimiento académico.</w:t>
      </w:r>
    </w:p>
    <w:p w14:paraId="3CE5CDB3" w14:textId="77777777" w:rsidR="009000C4" w:rsidRDefault="009000C4" w:rsidP="00D338B2">
      <w:pPr>
        <w:spacing w:before="0" w:after="0" w:line="480" w:lineRule="auto"/>
        <w:rPr>
          <w:rFonts w:ascii="Times New Roman" w:hAnsi="Times New Roman" w:cs="Times New Roman"/>
          <w:b/>
          <w:bCs/>
          <w:color w:val="auto"/>
          <w:sz w:val="24"/>
        </w:rPr>
      </w:pPr>
    </w:p>
    <w:p w14:paraId="5165F1B7" w14:textId="31FA1313" w:rsidR="00EB7475" w:rsidRPr="00D338B2" w:rsidRDefault="00FE419A" w:rsidP="009000C4">
      <w:pPr>
        <w:spacing w:before="0" w:after="0" w:line="360" w:lineRule="auto"/>
        <w:jc w:val="center"/>
        <w:rPr>
          <w:rFonts w:ascii="Times New Roman" w:hAnsi="Times New Roman" w:cs="Times New Roman"/>
          <w:i/>
          <w:iCs/>
          <w:color w:val="auto"/>
          <w:sz w:val="24"/>
        </w:rPr>
      </w:pPr>
      <w:r>
        <w:rPr>
          <w:rFonts w:ascii="Times New Roman" w:hAnsi="Times New Roman" w:cs="Times New Roman"/>
          <w:b/>
          <w:bCs/>
          <w:color w:val="auto"/>
          <w:sz w:val="24"/>
        </w:rPr>
        <w:t>Figura</w:t>
      </w:r>
      <w:r w:rsidR="00DF5C98" w:rsidRPr="00FE419A">
        <w:rPr>
          <w:rFonts w:ascii="Times New Roman" w:hAnsi="Times New Roman" w:cs="Times New Roman"/>
          <w:b/>
          <w:bCs/>
          <w:color w:val="auto"/>
          <w:sz w:val="24"/>
        </w:rPr>
        <w:t xml:space="preserve"> </w:t>
      </w:r>
      <w:r w:rsidR="00C60255">
        <w:rPr>
          <w:rFonts w:ascii="Times New Roman" w:hAnsi="Times New Roman" w:cs="Times New Roman"/>
          <w:b/>
          <w:bCs/>
          <w:color w:val="auto"/>
          <w:sz w:val="24"/>
        </w:rPr>
        <w:t>2</w:t>
      </w:r>
      <w:r w:rsidR="009000C4">
        <w:rPr>
          <w:rFonts w:ascii="Times New Roman" w:hAnsi="Times New Roman" w:cs="Times New Roman"/>
          <w:b/>
          <w:bCs/>
          <w:color w:val="auto"/>
          <w:sz w:val="24"/>
        </w:rPr>
        <w:t xml:space="preserve">. </w:t>
      </w:r>
      <w:r w:rsidR="00DF5C98" w:rsidRPr="009000C4">
        <w:rPr>
          <w:rFonts w:ascii="Times New Roman" w:hAnsi="Times New Roman" w:cs="Times New Roman"/>
          <w:color w:val="auto"/>
          <w:sz w:val="24"/>
        </w:rPr>
        <w:t xml:space="preserve">Red Bayesiana como modelo predictivo del rendimiento </w:t>
      </w:r>
      <w:r w:rsidR="00B0284B" w:rsidRPr="009000C4">
        <w:rPr>
          <w:rFonts w:ascii="Times New Roman" w:hAnsi="Times New Roman" w:cs="Times New Roman"/>
          <w:color w:val="auto"/>
          <w:sz w:val="24"/>
        </w:rPr>
        <w:t>académico</w:t>
      </w:r>
      <w:r w:rsidR="00DF5C98" w:rsidRPr="009000C4">
        <w:rPr>
          <w:rFonts w:ascii="Times New Roman" w:hAnsi="Times New Roman" w:cs="Times New Roman"/>
          <w:color w:val="auto"/>
          <w:sz w:val="24"/>
        </w:rPr>
        <w:t xml:space="preserve"> de estudiantes universitarios</w:t>
      </w:r>
    </w:p>
    <w:p w14:paraId="09C7FE19" w14:textId="08F58A4E" w:rsidR="00EB7475" w:rsidRPr="00FE419A" w:rsidRDefault="00F93647" w:rsidP="009000C4">
      <w:pPr>
        <w:spacing w:before="0" w:after="0" w:line="360" w:lineRule="auto"/>
        <w:jc w:val="center"/>
        <w:rPr>
          <w:rFonts w:ascii="Times New Roman" w:hAnsi="Times New Roman" w:cs="Times New Roman"/>
          <w:color w:val="auto"/>
          <w:sz w:val="24"/>
        </w:rPr>
      </w:pPr>
      <w:r w:rsidRPr="00FE419A">
        <w:rPr>
          <w:rFonts w:ascii="Times New Roman" w:hAnsi="Times New Roman" w:cs="Times New Roman"/>
          <w:noProof/>
          <w:color w:val="auto"/>
          <w:sz w:val="24"/>
        </w:rPr>
        <w:drawing>
          <wp:inline distT="0" distB="0" distL="0" distR="0" wp14:anchorId="4EC791A6" wp14:editId="5538DE1E">
            <wp:extent cx="5029200" cy="3963670"/>
            <wp:effectExtent l="0" t="0" r="0" b="0"/>
            <wp:docPr id="87262482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24826" name="Imagen 1" descr="Diagrama&#10;&#10;Descripción generada automáticamente"/>
                    <pic:cNvPicPr/>
                  </pic:nvPicPr>
                  <pic:blipFill>
                    <a:blip r:embed="rId12"/>
                    <a:stretch>
                      <a:fillRect/>
                    </a:stretch>
                  </pic:blipFill>
                  <pic:spPr>
                    <a:xfrm>
                      <a:off x="0" y="0"/>
                      <a:ext cx="5029200" cy="3963670"/>
                    </a:xfrm>
                    <a:prstGeom prst="rect">
                      <a:avLst/>
                    </a:prstGeom>
                  </pic:spPr>
                </pic:pic>
              </a:graphicData>
            </a:graphic>
          </wp:inline>
        </w:drawing>
      </w:r>
    </w:p>
    <w:p w14:paraId="3E0146B7" w14:textId="77777777" w:rsidR="001E2AFF" w:rsidRPr="00D338B2" w:rsidRDefault="00DF5C98" w:rsidP="009000C4">
      <w:pPr>
        <w:spacing w:before="0" w:after="0" w:line="360" w:lineRule="auto"/>
        <w:jc w:val="center"/>
        <w:rPr>
          <w:rFonts w:ascii="Times New Roman" w:hAnsi="Times New Roman" w:cs="Times New Roman"/>
          <w:color w:val="auto"/>
          <w:sz w:val="24"/>
        </w:rPr>
      </w:pPr>
      <w:r w:rsidRPr="00D338B2">
        <w:rPr>
          <w:rFonts w:ascii="Times New Roman" w:hAnsi="Times New Roman" w:cs="Times New Roman"/>
          <w:color w:val="auto"/>
          <w:sz w:val="24"/>
        </w:rPr>
        <w:t>Fuente:  Elaboración propia</w:t>
      </w:r>
    </w:p>
    <w:p w14:paraId="12B8B791" w14:textId="77777777" w:rsidR="00D77BA4" w:rsidRPr="00D77BA4" w:rsidRDefault="00D77BA4" w:rsidP="009000C4">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Cada uno de los nodos representa una de las características que se definieron y que tienen influencia sobre el rendimiento académico de los estudiantes de educación superior, relacionándose entre sí y expresando el efecto que tiene una variable sobre otra. Por ejemplo, se establece que la edad, el género y las condiciones cognitivas de los alumnos influyen en el estilo de aprendizaje que utilizan dentro del proceso de construcción de conocimiento en las aulas.</w:t>
      </w:r>
    </w:p>
    <w:p w14:paraId="5366EFE5" w14:textId="07FE400A" w:rsidR="00D77BA4" w:rsidRPr="00D77BA4" w:rsidRDefault="00D77BA4" w:rsidP="009000C4">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 xml:space="preserve">Por otro lado, el modelo establece que la edad y la experiencia que tiene un docente frente a grupo tienen una relación causal con las estrategias de enseñanza que utiliza en el aula. Así, </w:t>
      </w:r>
      <w:r w:rsidR="00B0284B">
        <w:rPr>
          <w:rFonts w:ascii="Times New Roman" w:hAnsi="Times New Roman" w:cs="Times New Roman"/>
          <w:color w:val="auto"/>
          <w:sz w:val="24"/>
          <w:lang w:val="es-ES"/>
        </w:rPr>
        <w:t>el que un alumno se</w:t>
      </w:r>
      <w:r w:rsidRPr="00D77BA4">
        <w:rPr>
          <w:rFonts w:ascii="Times New Roman" w:hAnsi="Times New Roman" w:cs="Times New Roman"/>
          <w:color w:val="auto"/>
          <w:sz w:val="24"/>
          <w:lang w:val="es-ES"/>
        </w:rPr>
        <w:t xml:space="preserve"> </w:t>
      </w:r>
      <w:r w:rsidR="00B0284B">
        <w:rPr>
          <w:rFonts w:ascii="Times New Roman" w:hAnsi="Times New Roman" w:cs="Times New Roman"/>
          <w:color w:val="auto"/>
          <w:sz w:val="24"/>
          <w:lang w:val="es-ES"/>
        </w:rPr>
        <w:t>dedique</w:t>
      </w:r>
      <w:r w:rsidRPr="00D77BA4">
        <w:rPr>
          <w:rFonts w:ascii="Times New Roman" w:hAnsi="Times New Roman" w:cs="Times New Roman"/>
          <w:color w:val="auto"/>
          <w:sz w:val="24"/>
          <w:lang w:val="es-ES"/>
        </w:rPr>
        <w:t xml:space="preserve"> solamente al estudio o si divide su atención asistiendo a una jornada laboral, se relaciona con las estrategias de docencia que se utilizan y los medios </w:t>
      </w:r>
      <w:r w:rsidRPr="00D77BA4">
        <w:rPr>
          <w:rFonts w:ascii="Times New Roman" w:hAnsi="Times New Roman" w:cs="Times New Roman"/>
          <w:color w:val="auto"/>
          <w:sz w:val="24"/>
          <w:lang w:val="es-ES"/>
        </w:rPr>
        <w:lastRenderedPageBreak/>
        <w:t>empleados para la evaluación, utilizados para medir el grado de alcance del conocimiento, teniendo un efecto directo en el rendimiento de los estudiantes.</w:t>
      </w:r>
    </w:p>
    <w:p w14:paraId="2F0E0334" w14:textId="77777777" w:rsidR="00D77BA4" w:rsidRDefault="00D77BA4" w:rsidP="009000C4">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Una vez determinado el modelo y las relaciones causales en él, y con base en la información recopilada mediante el instrumento, se procedió a establecer la parametrización del mismo, con el fin de realizar las inferencias y conclusiones pertinentes. La Figura 3 muestra un ejemplo de la parametrización para el nodo de edad del estudiante (EA), siendo este un nodo padre de la red, es decir, sin antecesores. La parametrización se traduce como una tabla de probabilidad simple.</w:t>
      </w:r>
    </w:p>
    <w:p w14:paraId="67750D58" w14:textId="77777777" w:rsidR="009000C4" w:rsidRPr="00D77BA4" w:rsidRDefault="009000C4" w:rsidP="009000C4">
      <w:pPr>
        <w:spacing w:before="0" w:after="0" w:line="360" w:lineRule="auto"/>
        <w:ind w:firstLine="709"/>
        <w:rPr>
          <w:rFonts w:ascii="Times New Roman" w:hAnsi="Times New Roman" w:cs="Times New Roman"/>
          <w:color w:val="auto"/>
          <w:sz w:val="24"/>
          <w:lang w:val="es-ES"/>
        </w:rPr>
      </w:pPr>
    </w:p>
    <w:p w14:paraId="4D17B435" w14:textId="4C88ACBD" w:rsidR="0008294E" w:rsidRPr="009000C4" w:rsidRDefault="00FE419A" w:rsidP="009000C4">
      <w:pPr>
        <w:spacing w:before="0" w:after="0" w:line="480" w:lineRule="auto"/>
        <w:jc w:val="center"/>
        <w:rPr>
          <w:rFonts w:ascii="Times New Roman" w:hAnsi="Times New Roman" w:cs="Times New Roman"/>
          <w:color w:val="auto"/>
          <w:sz w:val="24"/>
        </w:rPr>
      </w:pPr>
      <w:r>
        <w:rPr>
          <w:rFonts w:ascii="Times New Roman" w:hAnsi="Times New Roman" w:cs="Times New Roman"/>
          <w:b/>
          <w:bCs/>
          <w:color w:val="auto"/>
          <w:sz w:val="24"/>
        </w:rPr>
        <w:t>Figura</w:t>
      </w:r>
      <w:r w:rsidR="0008294E" w:rsidRPr="00FE419A">
        <w:rPr>
          <w:rFonts w:ascii="Times New Roman" w:hAnsi="Times New Roman" w:cs="Times New Roman"/>
          <w:b/>
          <w:bCs/>
          <w:color w:val="auto"/>
          <w:sz w:val="24"/>
        </w:rPr>
        <w:t xml:space="preserve"> </w:t>
      </w:r>
      <w:r w:rsidR="00C60255">
        <w:rPr>
          <w:rFonts w:ascii="Times New Roman" w:hAnsi="Times New Roman" w:cs="Times New Roman"/>
          <w:b/>
          <w:bCs/>
          <w:color w:val="auto"/>
          <w:sz w:val="24"/>
        </w:rPr>
        <w:t>3</w:t>
      </w:r>
      <w:r w:rsidR="009000C4">
        <w:rPr>
          <w:rFonts w:ascii="Times New Roman" w:hAnsi="Times New Roman" w:cs="Times New Roman"/>
          <w:b/>
          <w:bCs/>
          <w:color w:val="auto"/>
          <w:sz w:val="24"/>
        </w:rPr>
        <w:t xml:space="preserve">. </w:t>
      </w:r>
      <w:r w:rsidR="0008294E" w:rsidRPr="009000C4">
        <w:rPr>
          <w:rFonts w:ascii="Times New Roman" w:hAnsi="Times New Roman" w:cs="Times New Roman"/>
          <w:color w:val="auto"/>
          <w:sz w:val="24"/>
        </w:rPr>
        <w:t>Parametrización del nodo padre de la red</w:t>
      </w:r>
      <w:r w:rsidR="00EF3CE9" w:rsidRPr="009000C4">
        <w:rPr>
          <w:rFonts w:ascii="Times New Roman" w:hAnsi="Times New Roman" w:cs="Times New Roman"/>
          <w:color w:val="auto"/>
          <w:sz w:val="24"/>
        </w:rPr>
        <w:t>:</w:t>
      </w:r>
      <w:r w:rsidR="0008294E" w:rsidRPr="009000C4">
        <w:rPr>
          <w:rFonts w:ascii="Times New Roman" w:hAnsi="Times New Roman" w:cs="Times New Roman"/>
          <w:color w:val="auto"/>
          <w:sz w:val="24"/>
        </w:rPr>
        <w:t xml:space="preserve"> </w:t>
      </w:r>
      <w:r w:rsidR="00EF3CE9" w:rsidRPr="009000C4">
        <w:rPr>
          <w:rFonts w:ascii="Times New Roman" w:hAnsi="Times New Roman" w:cs="Times New Roman"/>
          <w:color w:val="auto"/>
          <w:sz w:val="24"/>
        </w:rPr>
        <w:t>edad del alumno</w:t>
      </w:r>
    </w:p>
    <w:p w14:paraId="58AE63BD" w14:textId="5F0889C6" w:rsidR="0008294E" w:rsidRPr="00FE419A" w:rsidRDefault="0008294E" w:rsidP="009000C4">
      <w:pPr>
        <w:spacing w:before="0" w:after="0" w:line="360" w:lineRule="auto"/>
        <w:jc w:val="center"/>
        <w:rPr>
          <w:rFonts w:ascii="Times New Roman" w:hAnsi="Times New Roman" w:cs="Times New Roman"/>
          <w:color w:val="auto"/>
          <w:sz w:val="24"/>
        </w:rPr>
      </w:pPr>
      <w:r w:rsidRPr="00FE419A">
        <w:rPr>
          <w:rFonts w:ascii="Times New Roman" w:hAnsi="Times New Roman" w:cs="Times New Roman"/>
          <w:noProof/>
          <w:color w:val="auto"/>
          <w:sz w:val="24"/>
        </w:rPr>
        <w:drawing>
          <wp:inline distT="0" distB="0" distL="0" distR="0" wp14:anchorId="659A6C56" wp14:editId="33BB61FC">
            <wp:extent cx="5029200" cy="2856865"/>
            <wp:effectExtent l="0" t="0" r="0" b="635"/>
            <wp:docPr id="1905444007"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44007" name="Imagen 1" descr="Interfaz de usuario gráfica, Texto&#10;&#10;Descripción generada automáticamente"/>
                    <pic:cNvPicPr/>
                  </pic:nvPicPr>
                  <pic:blipFill>
                    <a:blip r:embed="rId13"/>
                    <a:stretch>
                      <a:fillRect/>
                    </a:stretch>
                  </pic:blipFill>
                  <pic:spPr>
                    <a:xfrm>
                      <a:off x="0" y="0"/>
                      <a:ext cx="5029200" cy="2856865"/>
                    </a:xfrm>
                    <a:prstGeom prst="rect">
                      <a:avLst/>
                    </a:prstGeom>
                  </pic:spPr>
                </pic:pic>
              </a:graphicData>
            </a:graphic>
          </wp:inline>
        </w:drawing>
      </w:r>
    </w:p>
    <w:p w14:paraId="3D096204" w14:textId="77777777" w:rsidR="0008294E" w:rsidRPr="00D338B2" w:rsidRDefault="0008294E" w:rsidP="009000C4">
      <w:pPr>
        <w:spacing w:before="0" w:after="0" w:line="480" w:lineRule="auto"/>
        <w:jc w:val="center"/>
        <w:rPr>
          <w:rFonts w:ascii="Times New Roman" w:hAnsi="Times New Roman" w:cs="Times New Roman"/>
          <w:color w:val="auto"/>
          <w:sz w:val="24"/>
        </w:rPr>
      </w:pPr>
      <w:r w:rsidRPr="00D338B2">
        <w:rPr>
          <w:rFonts w:ascii="Times New Roman" w:hAnsi="Times New Roman" w:cs="Times New Roman"/>
          <w:color w:val="auto"/>
          <w:sz w:val="24"/>
        </w:rPr>
        <w:t>Fuente:  Elaboración propia</w:t>
      </w:r>
    </w:p>
    <w:p w14:paraId="4E847091" w14:textId="3630D202" w:rsidR="00D77BA4" w:rsidRDefault="00D77BA4" w:rsidP="009000C4">
      <w:pPr>
        <w:spacing w:before="0" w:after="0" w:line="360" w:lineRule="auto"/>
        <w:ind w:firstLine="709"/>
        <w:rPr>
          <w:rFonts w:ascii="Times New Roman" w:hAnsi="Times New Roman" w:cs="Times New Roman"/>
          <w:color w:val="auto"/>
          <w:sz w:val="24"/>
        </w:rPr>
      </w:pPr>
      <w:r w:rsidRPr="00D77BA4">
        <w:rPr>
          <w:rFonts w:ascii="Times New Roman" w:hAnsi="Times New Roman" w:cs="Times New Roman"/>
          <w:color w:val="auto"/>
          <w:sz w:val="24"/>
        </w:rPr>
        <w:t>Cada una de las tablas de probabilidad que componen la parte estadística de las variables permite, en conjunto, establecer las influencias de unas sobre otras mediante el cálculo de las probabilidades conjuntas</w:t>
      </w:r>
      <w:r w:rsidR="00EF3CE9">
        <w:rPr>
          <w:rFonts w:ascii="Times New Roman" w:hAnsi="Times New Roman" w:cs="Times New Roman"/>
          <w:color w:val="auto"/>
          <w:sz w:val="24"/>
        </w:rPr>
        <w:t>.</w:t>
      </w:r>
      <w:r w:rsidRPr="00D77BA4">
        <w:rPr>
          <w:rFonts w:ascii="Times New Roman" w:hAnsi="Times New Roman" w:cs="Times New Roman"/>
          <w:color w:val="auto"/>
          <w:sz w:val="24"/>
        </w:rPr>
        <w:t xml:space="preserve"> </w:t>
      </w:r>
      <w:r w:rsidR="00EF3CE9">
        <w:rPr>
          <w:rFonts w:ascii="Times New Roman" w:hAnsi="Times New Roman" w:cs="Times New Roman"/>
          <w:color w:val="auto"/>
          <w:sz w:val="24"/>
        </w:rPr>
        <w:t>Esta</w:t>
      </w:r>
      <w:r w:rsidRPr="00D77BA4">
        <w:rPr>
          <w:rFonts w:ascii="Times New Roman" w:hAnsi="Times New Roman" w:cs="Times New Roman"/>
          <w:color w:val="auto"/>
          <w:sz w:val="24"/>
        </w:rPr>
        <w:t xml:space="preserve"> información</w:t>
      </w:r>
      <w:r w:rsidR="00EF3CE9">
        <w:rPr>
          <w:rFonts w:ascii="Times New Roman" w:hAnsi="Times New Roman" w:cs="Times New Roman"/>
          <w:color w:val="auto"/>
          <w:sz w:val="24"/>
        </w:rPr>
        <w:t xml:space="preserve"> es</w:t>
      </w:r>
      <w:r w:rsidRPr="00D77BA4">
        <w:rPr>
          <w:rFonts w:ascii="Times New Roman" w:hAnsi="Times New Roman" w:cs="Times New Roman"/>
          <w:color w:val="auto"/>
          <w:sz w:val="24"/>
        </w:rPr>
        <w:t xml:space="preserve"> importante para identificar cuáles son las variables fuertes y, por ende, las relaciones imprescindibles entre ellas.</w:t>
      </w:r>
    </w:p>
    <w:p w14:paraId="20A4B90A" w14:textId="77777777" w:rsidR="009000C4" w:rsidRDefault="009000C4" w:rsidP="002208F2">
      <w:pPr>
        <w:spacing w:before="0" w:after="0" w:line="360" w:lineRule="auto"/>
        <w:rPr>
          <w:rFonts w:ascii="Times New Roman" w:eastAsia="Times New Roman" w:hAnsi="Times New Roman" w:cs="Times New Roman"/>
          <w:b/>
          <w:i/>
          <w:color w:val="auto"/>
          <w:kern w:val="0"/>
          <w:sz w:val="24"/>
          <w14:ligatures w14:val="none"/>
        </w:rPr>
      </w:pPr>
    </w:p>
    <w:p w14:paraId="4A1290E9" w14:textId="0C1F1CE8" w:rsidR="0008294E" w:rsidRPr="009000C4" w:rsidRDefault="0008294E" w:rsidP="009000C4">
      <w:pPr>
        <w:spacing w:before="0" w:after="0" w:line="360" w:lineRule="auto"/>
        <w:jc w:val="center"/>
        <w:rPr>
          <w:rFonts w:ascii="Times New Roman" w:eastAsia="Times New Roman" w:hAnsi="Times New Roman" w:cs="Times New Roman"/>
          <w:b/>
          <w:iCs/>
          <w:color w:val="auto"/>
          <w:kern w:val="0"/>
          <w:sz w:val="32"/>
          <w:szCs w:val="32"/>
          <w14:ligatures w14:val="none"/>
        </w:rPr>
      </w:pPr>
      <w:r w:rsidRPr="009000C4">
        <w:rPr>
          <w:rFonts w:ascii="Times New Roman" w:eastAsia="Times New Roman" w:hAnsi="Times New Roman" w:cs="Times New Roman"/>
          <w:b/>
          <w:iCs/>
          <w:color w:val="auto"/>
          <w:kern w:val="0"/>
          <w:sz w:val="32"/>
          <w:szCs w:val="32"/>
          <w14:ligatures w14:val="none"/>
        </w:rPr>
        <w:t>Resultados</w:t>
      </w:r>
    </w:p>
    <w:p w14:paraId="741D3308" w14:textId="381BED70" w:rsidR="00D77BA4" w:rsidRDefault="00D77BA4" w:rsidP="009000C4">
      <w:pPr>
        <w:spacing w:before="0" w:after="0" w:line="360" w:lineRule="auto"/>
        <w:ind w:firstLine="709"/>
        <w:rPr>
          <w:rFonts w:ascii="Times New Roman" w:eastAsia="Times New Roman" w:hAnsi="Times New Roman" w:cs="Times New Roman"/>
          <w:bCs/>
          <w:iCs/>
          <w:color w:val="auto"/>
          <w:kern w:val="0"/>
          <w:sz w:val="24"/>
          <w14:ligatures w14:val="none"/>
        </w:rPr>
      </w:pPr>
      <w:r w:rsidRPr="00D77BA4">
        <w:rPr>
          <w:rFonts w:ascii="Times New Roman" w:eastAsia="Times New Roman" w:hAnsi="Times New Roman" w:cs="Times New Roman"/>
          <w:bCs/>
          <w:iCs/>
          <w:color w:val="auto"/>
          <w:kern w:val="0"/>
          <w:sz w:val="24"/>
          <w14:ligatures w14:val="none"/>
        </w:rPr>
        <w:t xml:space="preserve">Reunida toda la información estadística obtenida de la base de datos, es posible obtener las probabilidades conjuntas de cada uno de los nodos, es decir, establecer la probabilidad general de cada variable tomando en cuenta la influencia de aquellos nodos antecesores a la variable de análisis. La Figura 4 muestra la red bayesiana con la </w:t>
      </w:r>
      <w:r w:rsidRPr="00D77BA4">
        <w:rPr>
          <w:rFonts w:ascii="Times New Roman" w:eastAsia="Times New Roman" w:hAnsi="Times New Roman" w:cs="Times New Roman"/>
          <w:bCs/>
          <w:iCs/>
          <w:color w:val="auto"/>
          <w:kern w:val="0"/>
          <w:sz w:val="24"/>
          <w14:ligatures w14:val="none"/>
        </w:rPr>
        <w:lastRenderedPageBreak/>
        <w:t>parametrización completa inicial, donde se visualiza cómo se distribuyó la base de datos para cada una de las categorías de las variables.</w:t>
      </w:r>
    </w:p>
    <w:p w14:paraId="02B6D472" w14:textId="77777777" w:rsidR="009000C4" w:rsidRDefault="009000C4" w:rsidP="009000C4">
      <w:pPr>
        <w:spacing w:before="0" w:after="0" w:line="360" w:lineRule="auto"/>
        <w:ind w:firstLine="709"/>
        <w:rPr>
          <w:rFonts w:ascii="Times New Roman" w:eastAsia="Times New Roman" w:hAnsi="Times New Roman" w:cs="Times New Roman"/>
          <w:bCs/>
          <w:iCs/>
          <w:color w:val="auto"/>
          <w:kern w:val="0"/>
          <w:sz w:val="24"/>
          <w14:ligatures w14:val="none"/>
        </w:rPr>
      </w:pPr>
    </w:p>
    <w:p w14:paraId="55582DC7" w14:textId="7986848E" w:rsidR="00D139E4" w:rsidRPr="009000C4" w:rsidRDefault="00FE419A" w:rsidP="009000C4">
      <w:pPr>
        <w:spacing w:before="0" w:after="0" w:line="480" w:lineRule="auto"/>
        <w:jc w:val="center"/>
        <w:rPr>
          <w:rFonts w:ascii="Times New Roman" w:eastAsia="Times New Roman" w:hAnsi="Times New Roman" w:cs="Times New Roman"/>
          <w:bCs/>
          <w:iCs/>
          <w:color w:val="auto"/>
          <w:kern w:val="0"/>
          <w:sz w:val="24"/>
          <w14:ligatures w14:val="none"/>
        </w:rPr>
      </w:pPr>
      <w:r>
        <w:rPr>
          <w:rFonts w:ascii="Times New Roman" w:eastAsia="Times New Roman" w:hAnsi="Times New Roman" w:cs="Times New Roman"/>
          <w:b/>
          <w:iCs/>
          <w:color w:val="auto"/>
          <w:kern w:val="0"/>
          <w:sz w:val="24"/>
          <w14:ligatures w14:val="none"/>
        </w:rPr>
        <w:t>Figura</w:t>
      </w:r>
      <w:r w:rsidR="00D139E4" w:rsidRPr="00FE419A">
        <w:rPr>
          <w:rFonts w:ascii="Times New Roman" w:eastAsia="Times New Roman" w:hAnsi="Times New Roman" w:cs="Times New Roman"/>
          <w:b/>
          <w:iCs/>
          <w:color w:val="auto"/>
          <w:kern w:val="0"/>
          <w:sz w:val="24"/>
          <w14:ligatures w14:val="none"/>
        </w:rPr>
        <w:t xml:space="preserve"> </w:t>
      </w:r>
      <w:r w:rsidR="00C60255">
        <w:rPr>
          <w:rFonts w:ascii="Times New Roman" w:eastAsia="Times New Roman" w:hAnsi="Times New Roman" w:cs="Times New Roman"/>
          <w:b/>
          <w:iCs/>
          <w:color w:val="auto"/>
          <w:kern w:val="0"/>
          <w:sz w:val="24"/>
          <w14:ligatures w14:val="none"/>
        </w:rPr>
        <w:t>4</w:t>
      </w:r>
      <w:r w:rsidR="009000C4">
        <w:rPr>
          <w:rFonts w:ascii="Times New Roman" w:eastAsia="Times New Roman" w:hAnsi="Times New Roman" w:cs="Times New Roman"/>
          <w:b/>
          <w:iCs/>
          <w:color w:val="auto"/>
          <w:kern w:val="0"/>
          <w:sz w:val="24"/>
          <w14:ligatures w14:val="none"/>
        </w:rPr>
        <w:t xml:space="preserve">. </w:t>
      </w:r>
      <w:r w:rsidR="00D139E4" w:rsidRPr="009000C4">
        <w:rPr>
          <w:rFonts w:ascii="Times New Roman" w:eastAsia="Times New Roman" w:hAnsi="Times New Roman" w:cs="Times New Roman"/>
          <w:bCs/>
          <w:iCs/>
          <w:color w:val="auto"/>
          <w:kern w:val="0"/>
          <w:sz w:val="24"/>
          <w14:ligatures w14:val="none"/>
        </w:rPr>
        <w:t xml:space="preserve">Red Bayesiana con una parametrización </w:t>
      </w:r>
      <w:r w:rsidR="00071D4A" w:rsidRPr="009000C4">
        <w:rPr>
          <w:rFonts w:ascii="Times New Roman" w:eastAsia="Times New Roman" w:hAnsi="Times New Roman" w:cs="Times New Roman"/>
          <w:bCs/>
          <w:iCs/>
          <w:color w:val="auto"/>
          <w:kern w:val="0"/>
          <w:sz w:val="24"/>
          <w14:ligatures w14:val="none"/>
        </w:rPr>
        <w:t>probabilística</w:t>
      </w:r>
    </w:p>
    <w:p w14:paraId="5AE415BB" w14:textId="55460C19" w:rsidR="00D139E4" w:rsidRPr="00FE419A" w:rsidRDefault="00D139E4" w:rsidP="009000C4">
      <w:pPr>
        <w:spacing w:before="0" w:after="0" w:line="480" w:lineRule="auto"/>
        <w:jc w:val="center"/>
        <w:rPr>
          <w:rFonts w:ascii="Times New Roman" w:eastAsia="Times New Roman" w:hAnsi="Times New Roman" w:cs="Times New Roman"/>
          <w:bCs/>
          <w:iCs/>
          <w:color w:val="auto"/>
          <w:kern w:val="0"/>
          <w:sz w:val="24"/>
          <w14:ligatures w14:val="none"/>
        </w:rPr>
      </w:pPr>
      <w:r w:rsidRPr="00FE419A">
        <w:rPr>
          <w:rFonts w:ascii="Times New Roman" w:eastAsia="Times New Roman" w:hAnsi="Times New Roman" w:cs="Times New Roman"/>
          <w:bCs/>
          <w:iCs/>
          <w:noProof/>
          <w:color w:val="auto"/>
          <w:kern w:val="0"/>
          <w:sz w:val="24"/>
          <w14:ligatures w14:val="none"/>
        </w:rPr>
        <w:drawing>
          <wp:inline distT="0" distB="0" distL="0" distR="0" wp14:anchorId="7B4AF106" wp14:editId="2F3C4FD4">
            <wp:extent cx="5029200" cy="4002405"/>
            <wp:effectExtent l="0" t="0" r="0" b="0"/>
            <wp:docPr id="242801056"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01056" name="Imagen 1" descr="Diagrama&#10;&#10;Descripción generada automáticamente"/>
                    <pic:cNvPicPr/>
                  </pic:nvPicPr>
                  <pic:blipFill>
                    <a:blip r:embed="rId14"/>
                    <a:stretch>
                      <a:fillRect/>
                    </a:stretch>
                  </pic:blipFill>
                  <pic:spPr>
                    <a:xfrm>
                      <a:off x="0" y="0"/>
                      <a:ext cx="5029200" cy="4002405"/>
                    </a:xfrm>
                    <a:prstGeom prst="rect">
                      <a:avLst/>
                    </a:prstGeom>
                  </pic:spPr>
                </pic:pic>
              </a:graphicData>
            </a:graphic>
          </wp:inline>
        </w:drawing>
      </w:r>
    </w:p>
    <w:p w14:paraId="5EE365FE" w14:textId="1B1D8B60" w:rsidR="0008294E" w:rsidRPr="00FE419A" w:rsidRDefault="00D139E4" w:rsidP="009000C4">
      <w:pPr>
        <w:spacing w:before="0" w:after="0" w:line="360" w:lineRule="auto"/>
        <w:jc w:val="center"/>
        <w:rPr>
          <w:rFonts w:ascii="Times New Roman" w:eastAsia="Times New Roman" w:hAnsi="Times New Roman" w:cs="Times New Roman"/>
          <w:bCs/>
          <w:iCs/>
          <w:color w:val="auto"/>
          <w:kern w:val="0"/>
          <w:sz w:val="24"/>
          <w14:ligatures w14:val="none"/>
        </w:rPr>
      </w:pPr>
      <w:r w:rsidRPr="00FE419A">
        <w:rPr>
          <w:rFonts w:ascii="Times New Roman" w:eastAsia="Times New Roman" w:hAnsi="Times New Roman" w:cs="Times New Roman"/>
          <w:bCs/>
          <w:iCs/>
          <w:color w:val="auto"/>
          <w:kern w:val="0"/>
          <w:sz w:val="24"/>
          <w14:ligatures w14:val="none"/>
        </w:rPr>
        <w:t>Fuente: Elaboración propia</w:t>
      </w:r>
    </w:p>
    <w:p w14:paraId="01AAC959" w14:textId="77777777" w:rsidR="00D77BA4" w:rsidRPr="00D77BA4" w:rsidRDefault="00D77BA4" w:rsidP="009000C4">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t>Como se ha mencionado, una de las ventajas del uso de redes bayesianas para el modelado de situaciones de interés es la facilidad que aportan a la interpretación de los resultados y la flexibilidad en la actualización del conocimiento dentro del modelo, permitiendo modificar conclusiones previas o reforzar las ya presentadas.</w:t>
      </w:r>
    </w:p>
    <w:p w14:paraId="0FFB0F7C" w14:textId="77777777" w:rsidR="00D77BA4" w:rsidRPr="00D77BA4" w:rsidRDefault="00D77BA4" w:rsidP="009000C4">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t xml:space="preserve">El objetivo del modelo presentado es analizar las variables que influyen en el rendimiento académico de estudiantes de nivel superior. Así, la Figura 5 muestra la influencia que tienen las variables “edad del alumno”, “género” y “condición cognitiva” sobre la variable “estilo de aprendizaje”. </w:t>
      </w:r>
    </w:p>
    <w:p w14:paraId="2B05F91E" w14:textId="3F3AB45A" w:rsidR="00B475D5" w:rsidRDefault="009000C4" w:rsidP="009000C4">
      <w:pPr>
        <w:spacing w:before="0" w:after="0" w:line="360" w:lineRule="auto"/>
        <w:jc w:val="center"/>
        <w:rPr>
          <w:rFonts w:ascii="Times New Roman" w:eastAsia="Times New Roman" w:hAnsi="Times New Roman" w:cs="Times New Roman"/>
          <w:bCs/>
          <w:i/>
          <w:color w:val="auto"/>
          <w:kern w:val="0"/>
          <w:sz w:val="24"/>
          <w14:ligatures w14:val="none"/>
        </w:rPr>
      </w:pPr>
      <w:r w:rsidRPr="00D338B2">
        <w:rPr>
          <w:rFonts w:ascii="Times New Roman" w:eastAsia="Times New Roman" w:hAnsi="Times New Roman" w:cs="Times New Roman"/>
          <w:bCs/>
          <w:i/>
          <w:noProof/>
          <w:color w:val="auto"/>
          <w:kern w:val="0"/>
          <w:sz w:val="24"/>
          <w14:ligatures w14:val="none"/>
        </w:rPr>
        <w:lastRenderedPageBreak/>
        <w:drawing>
          <wp:anchor distT="0" distB="0" distL="114300" distR="114300" simplePos="0" relativeHeight="251663360" behindDoc="0" locked="0" layoutInCell="1" allowOverlap="1" wp14:anchorId="637F3DC5" wp14:editId="4A25C493">
            <wp:simplePos x="0" y="0"/>
            <wp:positionH relativeFrom="margin">
              <wp:align>center</wp:align>
            </wp:positionH>
            <wp:positionV relativeFrom="paragraph">
              <wp:posOffset>254000</wp:posOffset>
            </wp:positionV>
            <wp:extent cx="4267796" cy="2791215"/>
            <wp:effectExtent l="0" t="0" r="0" b="9525"/>
            <wp:wrapTopAndBottom/>
            <wp:docPr id="5608546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54651" name=""/>
                    <pic:cNvPicPr/>
                  </pic:nvPicPr>
                  <pic:blipFill>
                    <a:blip r:embed="rId15">
                      <a:extLst>
                        <a:ext uri="{28A0092B-C50C-407E-A947-70E740481C1C}">
                          <a14:useLocalDpi xmlns:a14="http://schemas.microsoft.com/office/drawing/2010/main" val="0"/>
                        </a:ext>
                      </a:extLst>
                    </a:blip>
                    <a:stretch>
                      <a:fillRect/>
                    </a:stretch>
                  </pic:blipFill>
                  <pic:spPr>
                    <a:xfrm>
                      <a:off x="0" y="0"/>
                      <a:ext cx="4267796" cy="2791215"/>
                    </a:xfrm>
                    <a:prstGeom prst="rect">
                      <a:avLst/>
                    </a:prstGeom>
                  </pic:spPr>
                </pic:pic>
              </a:graphicData>
            </a:graphic>
            <wp14:sizeRelH relativeFrom="page">
              <wp14:pctWidth>0</wp14:pctWidth>
            </wp14:sizeRelH>
            <wp14:sizeRelV relativeFrom="page">
              <wp14:pctHeight>0</wp14:pctHeight>
            </wp14:sizeRelV>
          </wp:anchor>
        </w:drawing>
      </w:r>
      <w:r w:rsidR="00FE419A">
        <w:rPr>
          <w:rFonts w:ascii="Times New Roman" w:eastAsia="Times New Roman" w:hAnsi="Times New Roman" w:cs="Times New Roman"/>
          <w:b/>
          <w:iCs/>
          <w:color w:val="auto"/>
          <w:kern w:val="0"/>
          <w:sz w:val="24"/>
          <w14:ligatures w14:val="none"/>
        </w:rPr>
        <w:t>Figura</w:t>
      </w:r>
      <w:r w:rsidR="00C51CF5" w:rsidRPr="00FE419A">
        <w:rPr>
          <w:rFonts w:ascii="Times New Roman" w:eastAsia="Times New Roman" w:hAnsi="Times New Roman" w:cs="Times New Roman"/>
          <w:b/>
          <w:iCs/>
          <w:color w:val="auto"/>
          <w:kern w:val="0"/>
          <w:sz w:val="24"/>
          <w14:ligatures w14:val="none"/>
        </w:rPr>
        <w:t xml:space="preserve"> </w:t>
      </w:r>
      <w:r w:rsidR="00C60255">
        <w:rPr>
          <w:rFonts w:ascii="Times New Roman" w:eastAsia="Times New Roman" w:hAnsi="Times New Roman" w:cs="Times New Roman"/>
          <w:b/>
          <w:iCs/>
          <w:color w:val="auto"/>
          <w:kern w:val="0"/>
          <w:sz w:val="24"/>
          <w14:ligatures w14:val="none"/>
        </w:rPr>
        <w:t>5</w:t>
      </w:r>
      <w:r>
        <w:rPr>
          <w:rFonts w:ascii="Times New Roman" w:eastAsia="Times New Roman" w:hAnsi="Times New Roman" w:cs="Times New Roman"/>
          <w:b/>
          <w:iCs/>
          <w:color w:val="auto"/>
          <w:kern w:val="0"/>
          <w:sz w:val="24"/>
          <w14:ligatures w14:val="none"/>
        </w:rPr>
        <w:t xml:space="preserve">. </w:t>
      </w:r>
      <w:r w:rsidR="00B475D5" w:rsidRPr="009000C4">
        <w:rPr>
          <w:rFonts w:ascii="Times New Roman" w:eastAsia="Times New Roman" w:hAnsi="Times New Roman" w:cs="Times New Roman"/>
          <w:bCs/>
          <w:iCs/>
          <w:color w:val="auto"/>
          <w:kern w:val="0"/>
          <w:sz w:val="24"/>
          <w14:ligatures w14:val="none"/>
        </w:rPr>
        <w:t xml:space="preserve">Influencia de variables sobre el nodo </w:t>
      </w:r>
      <w:r w:rsidR="00EF3CE9" w:rsidRPr="009000C4">
        <w:rPr>
          <w:rFonts w:ascii="Times New Roman" w:eastAsia="Times New Roman" w:hAnsi="Times New Roman" w:cs="Times New Roman"/>
          <w:bCs/>
          <w:iCs/>
          <w:color w:val="auto"/>
          <w:kern w:val="0"/>
          <w:sz w:val="24"/>
          <w14:ligatures w14:val="none"/>
        </w:rPr>
        <w:t xml:space="preserve">correspondiente a </w:t>
      </w:r>
      <w:r w:rsidR="00B475D5" w:rsidRPr="009000C4">
        <w:rPr>
          <w:rFonts w:ascii="Times New Roman" w:eastAsia="Times New Roman" w:hAnsi="Times New Roman" w:cs="Times New Roman"/>
          <w:bCs/>
          <w:iCs/>
          <w:color w:val="auto"/>
          <w:kern w:val="0"/>
          <w:sz w:val="24"/>
          <w14:ligatures w14:val="none"/>
        </w:rPr>
        <w:t>estilos de aprendizaje</w:t>
      </w:r>
    </w:p>
    <w:p w14:paraId="56CC14B8" w14:textId="71D228A6" w:rsidR="009000C4" w:rsidRPr="00D338B2" w:rsidRDefault="009000C4" w:rsidP="009000C4">
      <w:pPr>
        <w:spacing w:before="0" w:after="0" w:line="360" w:lineRule="auto"/>
        <w:jc w:val="center"/>
        <w:rPr>
          <w:rFonts w:ascii="Times New Roman" w:eastAsia="Times New Roman" w:hAnsi="Times New Roman" w:cs="Times New Roman"/>
          <w:bCs/>
          <w:i/>
          <w:color w:val="auto"/>
          <w:kern w:val="0"/>
          <w:sz w:val="24"/>
          <w14:ligatures w14:val="none"/>
        </w:rPr>
      </w:pPr>
    </w:p>
    <w:p w14:paraId="6322C7EA" w14:textId="5BD0853C" w:rsidR="0008294E" w:rsidRPr="00FE419A" w:rsidRDefault="00B475D5" w:rsidP="009000C4">
      <w:pPr>
        <w:spacing w:before="0" w:after="0" w:line="360" w:lineRule="auto"/>
        <w:jc w:val="center"/>
        <w:rPr>
          <w:rFonts w:ascii="Times New Roman" w:hAnsi="Times New Roman" w:cs="Times New Roman"/>
          <w:color w:val="auto"/>
          <w:sz w:val="24"/>
        </w:rPr>
      </w:pPr>
      <w:r w:rsidRPr="00FE419A">
        <w:rPr>
          <w:rFonts w:ascii="Times New Roman" w:hAnsi="Times New Roman" w:cs="Times New Roman"/>
          <w:color w:val="auto"/>
          <w:sz w:val="24"/>
        </w:rPr>
        <w:t xml:space="preserve">Fuente: </w:t>
      </w:r>
      <w:r w:rsidR="00071D4A" w:rsidRPr="00FE419A">
        <w:rPr>
          <w:rFonts w:ascii="Times New Roman" w:hAnsi="Times New Roman" w:cs="Times New Roman"/>
          <w:color w:val="auto"/>
          <w:sz w:val="24"/>
        </w:rPr>
        <w:t>Elaboración</w:t>
      </w:r>
      <w:r w:rsidRPr="00FE419A">
        <w:rPr>
          <w:rFonts w:ascii="Times New Roman" w:hAnsi="Times New Roman" w:cs="Times New Roman"/>
          <w:color w:val="auto"/>
          <w:sz w:val="24"/>
        </w:rPr>
        <w:t xml:space="preserve"> propia</w:t>
      </w:r>
    </w:p>
    <w:p w14:paraId="374C2EA7" w14:textId="5423E29C" w:rsidR="00D77BA4" w:rsidRPr="00D77BA4" w:rsidRDefault="00D77BA4" w:rsidP="009000C4">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 xml:space="preserve">La influencia </w:t>
      </w:r>
      <w:r w:rsidR="00EF3CE9">
        <w:rPr>
          <w:rFonts w:ascii="Times New Roman" w:hAnsi="Times New Roman" w:cs="Times New Roman"/>
          <w:color w:val="auto"/>
          <w:sz w:val="24"/>
          <w:lang w:val="es-ES"/>
        </w:rPr>
        <w:t>que tiene el que los</w:t>
      </w:r>
      <w:r w:rsidRPr="00D77BA4">
        <w:rPr>
          <w:rFonts w:ascii="Times New Roman" w:hAnsi="Times New Roman" w:cs="Times New Roman"/>
          <w:color w:val="auto"/>
          <w:sz w:val="24"/>
          <w:lang w:val="es-ES"/>
        </w:rPr>
        <w:t xml:space="preserve"> estudiantes sean jóvenes, mujeres y que no tengan ninguna condición cognitiva es fuerte sobre el estilo de aprendizaje. Inicialmente, </w:t>
      </w:r>
      <w:r w:rsidR="00EF3CE9">
        <w:rPr>
          <w:rFonts w:ascii="Times New Roman" w:hAnsi="Times New Roman" w:cs="Times New Roman"/>
          <w:color w:val="auto"/>
          <w:sz w:val="24"/>
          <w:lang w:val="es-ES"/>
        </w:rPr>
        <w:t xml:space="preserve">como lo muestra la Figura 4, </w:t>
      </w:r>
      <w:r w:rsidRPr="00D77BA4">
        <w:rPr>
          <w:rFonts w:ascii="Times New Roman" w:hAnsi="Times New Roman" w:cs="Times New Roman"/>
          <w:color w:val="auto"/>
          <w:sz w:val="24"/>
          <w:lang w:val="es-ES"/>
        </w:rPr>
        <w:t xml:space="preserve">el estilo de aprendizaje predominante es el auditivo, con una probabilidad de 36.22%; sin embargo, al considerar dichas características, el estilo de aprendizaje se ve considerablemente afectado, </w:t>
      </w:r>
      <w:r w:rsidR="00EF3CE9">
        <w:rPr>
          <w:rFonts w:ascii="Times New Roman" w:hAnsi="Times New Roman" w:cs="Times New Roman"/>
          <w:color w:val="auto"/>
          <w:sz w:val="24"/>
          <w:lang w:val="es-ES"/>
        </w:rPr>
        <w:t xml:space="preserve">como lo muestra la Figura 5, </w:t>
      </w:r>
      <w:r w:rsidRPr="00D77BA4">
        <w:rPr>
          <w:rFonts w:ascii="Times New Roman" w:hAnsi="Times New Roman" w:cs="Times New Roman"/>
          <w:color w:val="auto"/>
          <w:sz w:val="24"/>
          <w:lang w:val="es-ES"/>
        </w:rPr>
        <w:t>siendo el estilo kinestésico el más prevalente, aumentando su probabilidad al 80%.</w:t>
      </w:r>
      <w:r w:rsidR="00EF3CE9">
        <w:rPr>
          <w:rFonts w:ascii="Times New Roman" w:hAnsi="Times New Roman" w:cs="Times New Roman"/>
          <w:color w:val="auto"/>
          <w:sz w:val="24"/>
          <w:lang w:val="es-ES"/>
        </w:rPr>
        <w:t xml:space="preserve"> </w:t>
      </w:r>
      <w:r w:rsidR="00D523D9">
        <w:rPr>
          <w:rFonts w:ascii="Times New Roman" w:hAnsi="Times New Roman" w:cs="Times New Roman"/>
          <w:color w:val="auto"/>
          <w:sz w:val="24"/>
          <w:lang w:val="es-ES"/>
        </w:rPr>
        <w:t xml:space="preserve">El gran aumento en la probabilidad conjunta que tiene este estilo de aprendizaje permite establecer la ruta crítica del modelo, la cual va construyendo una conclusión que provee de gran información para el entendimiento del problema inicialmente planteado. </w:t>
      </w:r>
    </w:p>
    <w:p w14:paraId="00A69D54" w14:textId="77777777" w:rsidR="00D77BA4" w:rsidRDefault="00D77BA4" w:rsidP="009000C4">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Este tipo de análisis se puede realizar con cada una de las variables, estableciendo cuáles son los nodos de mayor importancia, generando las rutas críticas del modelo y permitiendo un análisis pertinente. En la Figura 6 se muestran las rutas críticas del modelo para uno de los nodos intermedios de la red: el tipo de estudiante. Se interpretan los factores que influyen en que un estudiante se dedique totalmente a estudiar, lo cual, en teoría, beneficiaría el proceso de enseñanza-aprendizaje y, por ende, provocaría un buen rendimiento escolar.</w:t>
      </w:r>
    </w:p>
    <w:p w14:paraId="3C7E134E" w14:textId="77777777" w:rsidR="009000C4" w:rsidRDefault="009000C4" w:rsidP="009000C4">
      <w:pPr>
        <w:spacing w:before="0" w:after="0" w:line="360" w:lineRule="auto"/>
        <w:ind w:firstLine="709"/>
        <w:rPr>
          <w:rFonts w:ascii="Times New Roman" w:hAnsi="Times New Roman" w:cs="Times New Roman"/>
          <w:color w:val="auto"/>
          <w:sz w:val="24"/>
          <w:lang w:val="es-ES"/>
        </w:rPr>
      </w:pPr>
    </w:p>
    <w:p w14:paraId="58581331" w14:textId="77777777" w:rsidR="009000C4" w:rsidRDefault="009000C4" w:rsidP="009000C4">
      <w:pPr>
        <w:spacing w:before="0" w:after="0" w:line="360" w:lineRule="auto"/>
        <w:ind w:firstLine="709"/>
        <w:rPr>
          <w:rFonts w:ascii="Times New Roman" w:hAnsi="Times New Roman" w:cs="Times New Roman"/>
          <w:color w:val="auto"/>
          <w:sz w:val="24"/>
          <w:lang w:val="es-ES"/>
        </w:rPr>
      </w:pPr>
    </w:p>
    <w:p w14:paraId="7FEC68E3" w14:textId="77777777" w:rsidR="009000C4" w:rsidRPr="00D77BA4" w:rsidRDefault="009000C4" w:rsidP="009000C4">
      <w:pPr>
        <w:spacing w:before="0" w:after="0" w:line="360" w:lineRule="auto"/>
        <w:ind w:firstLine="709"/>
        <w:rPr>
          <w:rFonts w:ascii="Times New Roman" w:hAnsi="Times New Roman" w:cs="Times New Roman"/>
          <w:color w:val="auto"/>
          <w:sz w:val="24"/>
          <w:lang w:val="es-ES"/>
        </w:rPr>
      </w:pPr>
    </w:p>
    <w:p w14:paraId="000BAFB0" w14:textId="2B80BF7B" w:rsidR="0013492D" w:rsidRPr="009000C4" w:rsidRDefault="00FE419A" w:rsidP="00BA078F">
      <w:pPr>
        <w:spacing w:before="0" w:after="0" w:line="360" w:lineRule="auto"/>
        <w:jc w:val="center"/>
        <w:rPr>
          <w:rFonts w:ascii="Times New Roman" w:hAnsi="Times New Roman" w:cs="Times New Roman"/>
          <w:iCs/>
          <w:color w:val="auto"/>
          <w:sz w:val="24"/>
        </w:rPr>
      </w:pPr>
      <w:r>
        <w:rPr>
          <w:rFonts w:ascii="Times New Roman" w:eastAsia="Times New Roman" w:hAnsi="Times New Roman" w:cs="Times New Roman"/>
          <w:b/>
          <w:iCs/>
          <w:color w:val="auto"/>
          <w:kern w:val="0"/>
          <w:sz w:val="24"/>
          <w14:ligatures w14:val="none"/>
        </w:rPr>
        <w:lastRenderedPageBreak/>
        <w:t>Figura</w:t>
      </w:r>
      <w:r w:rsidR="0013492D" w:rsidRPr="00FE419A">
        <w:rPr>
          <w:rFonts w:ascii="Times New Roman" w:eastAsia="Times New Roman" w:hAnsi="Times New Roman" w:cs="Times New Roman"/>
          <w:b/>
          <w:iCs/>
          <w:color w:val="auto"/>
          <w:kern w:val="0"/>
          <w:sz w:val="24"/>
          <w14:ligatures w14:val="none"/>
        </w:rPr>
        <w:t xml:space="preserve"> </w:t>
      </w:r>
      <w:r w:rsidR="00C60255">
        <w:rPr>
          <w:rFonts w:ascii="Times New Roman" w:eastAsia="Times New Roman" w:hAnsi="Times New Roman" w:cs="Times New Roman"/>
          <w:b/>
          <w:iCs/>
          <w:color w:val="auto"/>
          <w:kern w:val="0"/>
          <w:sz w:val="24"/>
          <w14:ligatures w14:val="none"/>
        </w:rPr>
        <w:t>6</w:t>
      </w:r>
      <w:r w:rsidR="009000C4">
        <w:rPr>
          <w:rFonts w:ascii="Times New Roman" w:eastAsia="Times New Roman" w:hAnsi="Times New Roman" w:cs="Times New Roman"/>
          <w:b/>
          <w:iCs/>
          <w:color w:val="auto"/>
          <w:kern w:val="0"/>
          <w:sz w:val="24"/>
          <w14:ligatures w14:val="none"/>
        </w:rPr>
        <w:t xml:space="preserve">. </w:t>
      </w:r>
      <w:r w:rsidR="0013492D" w:rsidRPr="009000C4">
        <w:rPr>
          <w:rFonts w:ascii="Times New Roman" w:eastAsia="Times New Roman" w:hAnsi="Times New Roman" w:cs="Times New Roman"/>
          <w:bCs/>
          <w:iCs/>
          <w:color w:val="auto"/>
          <w:kern w:val="0"/>
          <w:sz w:val="24"/>
          <w14:ligatures w14:val="none"/>
        </w:rPr>
        <w:t xml:space="preserve">Ruta </w:t>
      </w:r>
      <w:proofErr w:type="spellStart"/>
      <w:r w:rsidR="0013492D" w:rsidRPr="009000C4">
        <w:rPr>
          <w:rFonts w:ascii="Times New Roman" w:eastAsia="Times New Roman" w:hAnsi="Times New Roman" w:cs="Times New Roman"/>
          <w:bCs/>
          <w:iCs/>
          <w:color w:val="auto"/>
          <w:kern w:val="0"/>
          <w:sz w:val="24"/>
          <w14:ligatures w14:val="none"/>
        </w:rPr>
        <w:t>critica</w:t>
      </w:r>
      <w:proofErr w:type="spellEnd"/>
      <w:r w:rsidR="0013492D" w:rsidRPr="009000C4">
        <w:rPr>
          <w:rFonts w:ascii="Times New Roman" w:eastAsia="Times New Roman" w:hAnsi="Times New Roman" w:cs="Times New Roman"/>
          <w:bCs/>
          <w:iCs/>
          <w:color w:val="auto"/>
          <w:kern w:val="0"/>
          <w:sz w:val="24"/>
          <w14:ligatures w14:val="none"/>
        </w:rPr>
        <w:t xml:space="preserve"> para el nodo de tipo de alumno</w:t>
      </w:r>
    </w:p>
    <w:p w14:paraId="74B73B7B" w14:textId="79E4C6A9" w:rsidR="0068665C" w:rsidRPr="00FE419A" w:rsidRDefault="0013492D" w:rsidP="00BA078F">
      <w:pPr>
        <w:spacing w:before="0" w:after="0" w:line="360" w:lineRule="auto"/>
        <w:jc w:val="center"/>
        <w:rPr>
          <w:rFonts w:ascii="Times New Roman" w:hAnsi="Times New Roman" w:cs="Times New Roman"/>
          <w:color w:val="auto"/>
          <w:sz w:val="24"/>
        </w:rPr>
      </w:pPr>
      <w:r w:rsidRPr="00FE419A">
        <w:rPr>
          <w:rFonts w:ascii="Times New Roman" w:hAnsi="Times New Roman" w:cs="Times New Roman"/>
          <w:noProof/>
          <w:color w:val="auto"/>
          <w:sz w:val="24"/>
        </w:rPr>
        <w:drawing>
          <wp:anchor distT="0" distB="0" distL="114300" distR="114300" simplePos="0" relativeHeight="251664384" behindDoc="0" locked="0" layoutInCell="1" allowOverlap="1" wp14:anchorId="75D32992" wp14:editId="1281292B">
            <wp:simplePos x="0" y="0"/>
            <wp:positionH relativeFrom="margin">
              <wp:align>center</wp:align>
            </wp:positionH>
            <wp:positionV relativeFrom="paragraph">
              <wp:posOffset>47501</wp:posOffset>
            </wp:positionV>
            <wp:extent cx="4096322" cy="3848637"/>
            <wp:effectExtent l="0" t="0" r="0" b="0"/>
            <wp:wrapTopAndBottom/>
            <wp:docPr id="14780565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56517" name=""/>
                    <pic:cNvPicPr/>
                  </pic:nvPicPr>
                  <pic:blipFill>
                    <a:blip r:embed="rId16">
                      <a:extLst>
                        <a:ext uri="{28A0092B-C50C-407E-A947-70E740481C1C}">
                          <a14:useLocalDpi xmlns:a14="http://schemas.microsoft.com/office/drawing/2010/main" val="0"/>
                        </a:ext>
                      </a:extLst>
                    </a:blip>
                    <a:stretch>
                      <a:fillRect/>
                    </a:stretch>
                  </pic:blipFill>
                  <pic:spPr>
                    <a:xfrm>
                      <a:off x="0" y="0"/>
                      <a:ext cx="4096322" cy="3848637"/>
                    </a:xfrm>
                    <a:prstGeom prst="rect">
                      <a:avLst/>
                    </a:prstGeom>
                  </pic:spPr>
                </pic:pic>
              </a:graphicData>
            </a:graphic>
            <wp14:sizeRelH relativeFrom="page">
              <wp14:pctWidth>0</wp14:pctWidth>
            </wp14:sizeRelH>
            <wp14:sizeRelV relativeFrom="page">
              <wp14:pctHeight>0</wp14:pctHeight>
            </wp14:sizeRelV>
          </wp:anchor>
        </w:drawing>
      </w:r>
      <w:r w:rsidRPr="00FE419A">
        <w:rPr>
          <w:rFonts w:ascii="Times New Roman" w:hAnsi="Times New Roman" w:cs="Times New Roman"/>
          <w:color w:val="auto"/>
          <w:sz w:val="24"/>
        </w:rPr>
        <w:t>Fuente: Elaboración propia</w:t>
      </w:r>
    </w:p>
    <w:p w14:paraId="0991E15A" w14:textId="79E4AC78" w:rsidR="00D77BA4" w:rsidRPr="00D77BA4" w:rsidRDefault="00D77BA4" w:rsidP="00BA078F">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 xml:space="preserve">Las selecciones efectuadas en los nodos representan aquellas características que tienen mayor influencia sobre los nodos sucesores y que, por tanto, tendrán repercusiones directas en el rendimiento escolar. Agregado a lo explicado anteriormente, se puede establecer que las características que influyen en que un individuo pueda dedicarse a estudiar de tiempo completo son: ser joven, mujer, no padecer ninguna condición cognitiva que genere dificultades de aprendizaje, ser soltera y contar con un ingreso económico que le proporcione </w:t>
      </w:r>
      <w:r w:rsidR="00D523D9">
        <w:rPr>
          <w:rFonts w:ascii="Times New Roman" w:hAnsi="Times New Roman" w:cs="Times New Roman"/>
          <w:color w:val="auto"/>
          <w:sz w:val="24"/>
          <w:lang w:val="es-ES"/>
        </w:rPr>
        <w:t>los recursos</w:t>
      </w:r>
      <w:r w:rsidRPr="00D77BA4">
        <w:rPr>
          <w:rFonts w:ascii="Times New Roman" w:hAnsi="Times New Roman" w:cs="Times New Roman"/>
          <w:color w:val="auto"/>
          <w:sz w:val="24"/>
          <w:lang w:val="es-ES"/>
        </w:rPr>
        <w:t xml:space="preserve"> necesari</w:t>
      </w:r>
      <w:r w:rsidR="00D523D9">
        <w:rPr>
          <w:rFonts w:ascii="Times New Roman" w:hAnsi="Times New Roman" w:cs="Times New Roman"/>
          <w:color w:val="auto"/>
          <w:sz w:val="24"/>
          <w:lang w:val="es-ES"/>
        </w:rPr>
        <w:t>o</w:t>
      </w:r>
      <w:r w:rsidRPr="00D77BA4">
        <w:rPr>
          <w:rFonts w:ascii="Times New Roman" w:hAnsi="Times New Roman" w:cs="Times New Roman"/>
          <w:color w:val="auto"/>
          <w:sz w:val="24"/>
          <w:lang w:val="es-ES"/>
        </w:rPr>
        <w:t>s para realizar sus actividades cotidianas. Estadísticamente, el incremento en esta característica es del 40%, pasando de un 46% a un 86%, lo que establece que las variables asociadas son importantes y las relaciones establecidas, significativas.</w:t>
      </w:r>
    </w:p>
    <w:p w14:paraId="3C7EE78D" w14:textId="77777777" w:rsidR="00D77BA4" w:rsidRDefault="00D77BA4" w:rsidP="00BA078F">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Con respecto a las características de los docentes, la Figura 7 muestra la relación existente entre las variables de edad y experiencia del docente con el estilo de enseñanza que practica en el aula.</w:t>
      </w:r>
    </w:p>
    <w:p w14:paraId="3492844C" w14:textId="77777777" w:rsidR="00BA078F" w:rsidRPr="00D77BA4" w:rsidRDefault="00BA078F" w:rsidP="00BA078F">
      <w:pPr>
        <w:spacing w:before="0" w:after="0" w:line="360" w:lineRule="auto"/>
        <w:ind w:firstLine="709"/>
        <w:rPr>
          <w:rFonts w:ascii="Times New Roman" w:hAnsi="Times New Roman" w:cs="Times New Roman"/>
          <w:color w:val="auto"/>
          <w:sz w:val="24"/>
          <w:lang w:val="es-ES"/>
        </w:rPr>
      </w:pPr>
    </w:p>
    <w:p w14:paraId="6A357CB8" w14:textId="75BFACDB" w:rsidR="005A7148" w:rsidRPr="00815ECC" w:rsidRDefault="00FE419A" w:rsidP="00BA078F">
      <w:pPr>
        <w:spacing w:before="0" w:after="0" w:line="480" w:lineRule="auto"/>
        <w:jc w:val="center"/>
        <w:rPr>
          <w:rFonts w:ascii="Times New Roman" w:hAnsi="Times New Roman" w:cs="Times New Roman"/>
          <w:i/>
          <w:iCs/>
          <w:color w:val="auto"/>
          <w:sz w:val="24"/>
        </w:rPr>
      </w:pPr>
      <w:r>
        <w:rPr>
          <w:rFonts w:ascii="Times New Roman" w:hAnsi="Times New Roman" w:cs="Times New Roman"/>
          <w:b/>
          <w:bCs/>
          <w:color w:val="auto"/>
          <w:sz w:val="24"/>
        </w:rPr>
        <w:lastRenderedPageBreak/>
        <w:t>Figura</w:t>
      </w:r>
      <w:r w:rsidR="005A7148" w:rsidRPr="00FE419A">
        <w:rPr>
          <w:rFonts w:ascii="Times New Roman" w:hAnsi="Times New Roman" w:cs="Times New Roman"/>
          <w:b/>
          <w:bCs/>
          <w:color w:val="auto"/>
          <w:sz w:val="24"/>
        </w:rPr>
        <w:t xml:space="preserve"> </w:t>
      </w:r>
      <w:r w:rsidR="00C60255">
        <w:rPr>
          <w:rFonts w:ascii="Times New Roman" w:hAnsi="Times New Roman" w:cs="Times New Roman"/>
          <w:b/>
          <w:bCs/>
          <w:color w:val="auto"/>
          <w:sz w:val="24"/>
        </w:rPr>
        <w:t>7</w:t>
      </w:r>
      <w:r w:rsidR="00BA078F">
        <w:rPr>
          <w:rFonts w:ascii="Times New Roman" w:hAnsi="Times New Roman" w:cs="Times New Roman"/>
          <w:b/>
          <w:bCs/>
          <w:color w:val="auto"/>
          <w:sz w:val="24"/>
        </w:rPr>
        <w:t>.</w:t>
      </w:r>
      <w:r w:rsidR="00815ECC" w:rsidRPr="00815ECC">
        <w:rPr>
          <w:rFonts w:ascii="Times New Roman" w:hAnsi="Times New Roman" w:cs="Times New Roman"/>
          <w:i/>
          <w:iCs/>
          <w:noProof/>
          <w:color w:val="auto"/>
          <w:sz w:val="24"/>
        </w:rPr>
        <w:drawing>
          <wp:anchor distT="0" distB="0" distL="114300" distR="114300" simplePos="0" relativeHeight="251665408" behindDoc="0" locked="0" layoutInCell="1" allowOverlap="1" wp14:anchorId="1B2CF2F0" wp14:editId="085C0E8B">
            <wp:simplePos x="0" y="0"/>
            <wp:positionH relativeFrom="margin">
              <wp:align>center</wp:align>
            </wp:positionH>
            <wp:positionV relativeFrom="paragraph">
              <wp:posOffset>558165</wp:posOffset>
            </wp:positionV>
            <wp:extent cx="3486637" cy="2600688"/>
            <wp:effectExtent l="0" t="0" r="0" b="9525"/>
            <wp:wrapTopAndBottom/>
            <wp:docPr id="772811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11774" name=""/>
                    <pic:cNvPicPr/>
                  </pic:nvPicPr>
                  <pic:blipFill>
                    <a:blip r:embed="rId17">
                      <a:extLst>
                        <a:ext uri="{28A0092B-C50C-407E-A947-70E740481C1C}">
                          <a14:useLocalDpi xmlns:a14="http://schemas.microsoft.com/office/drawing/2010/main" val="0"/>
                        </a:ext>
                      </a:extLst>
                    </a:blip>
                    <a:stretch>
                      <a:fillRect/>
                    </a:stretch>
                  </pic:blipFill>
                  <pic:spPr>
                    <a:xfrm>
                      <a:off x="0" y="0"/>
                      <a:ext cx="3486637" cy="2600688"/>
                    </a:xfrm>
                    <a:prstGeom prst="rect">
                      <a:avLst/>
                    </a:prstGeom>
                  </pic:spPr>
                </pic:pic>
              </a:graphicData>
            </a:graphic>
            <wp14:sizeRelH relativeFrom="page">
              <wp14:pctWidth>0</wp14:pctWidth>
            </wp14:sizeRelH>
            <wp14:sizeRelV relativeFrom="page">
              <wp14:pctHeight>0</wp14:pctHeight>
            </wp14:sizeRelV>
          </wp:anchor>
        </w:drawing>
      </w:r>
      <w:r w:rsidR="00BA078F">
        <w:rPr>
          <w:rFonts w:ascii="Times New Roman" w:hAnsi="Times New Roman" w:cs="Times New Roman"/>
          <w:b/>
          <w:bCs/>
          <w:color w:val="auto"/>
          <w:sz w:val="24"/>
        </w:rPr>
        <w:t xml:space="preserve"> </w:t>
      </w:r>
      <w:r w:rsidR="005A7148" w:rsidRPr="00BA078F">
        <w:rPr>
          <w:rFonts w:ascii="Times New Roman" w:hAnsi="Times New Roman" w:cs="Times New Roman"/>
          <w:color w:val="auto"/>
          <w:sz w:val="24"/>
        </w:rPr>
        <w:t>Fragmento del modelo de red bayesiana correspondiente a las características del docente.</w:t>
      </w:r>
    </w:p>
    <w:p w14:paraId="472C8A04" w14:textId="77777777" w:rsidR="0008294E" w:rsidRPr="00FE419A" w:rsidRDefault="005A7148" w:rsidP="00BA078F">
      <w:pPr>
        <w:spacing w:before="0" w:after="0" w:line="360" w:lineRule="auto"/>
        <w:jc w:val="center"/>
        <w:rPr>
          <w:rFonts w:ascii="Times New Roman" w:hAnsi="Times New Roman" w:cs="Times New Roman"/>
          <w:color w:val="auto"/>
          <w:sz w:val="24"/>
        </w:rPr>
      </w:pPr>
      <w:r w:rsidRPr="00FE419A">
        <w:rPr>
          <w:rFonts w:ascii="Times New Roman" w:hAnsi="Times New Roman" w:cs="Times New Roman"/>
          <w:color w:val="auto"/>
          <w:sz w:val="24"/>
        </w:rPr>
        <w:t>Fuente: Elaboración propia</w:t>
      </w:r>
    </w:p>
    <w:p w14:paraId="219CF77B" w14:textId="16177DB9" w:rsidR="00D77BA4" w:rsidRPr="00D77BA4" w:rsidRDefault="00D77BA4" w:rsidP="00BA078F">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Los dos estilos de enseñanza con mayor influencia dentro del modelo son el abierto y el formal, con un 33% y 42% de probabilidad conjunta, respectivamente. Esto está determinado por el hecho de que los docentes cuenten con una experiencia sólida en el campo de la materia que imparten y que estén en un rango de edad entre los 56 y 70 años, lo cual también contribuye a que posean dicha experiencia. La influencia que estas variables ejercen en el estilo de enseñanza que se practica aumenta aproximadamente un 15%</w:t>
      </w:r>
      <w:r w:rsidR="00D523D9">
        <w:rPr>
          <w:rFonts w:ascii="Times New Roman" w:hAnsi="Times New Roman" w:cs="Times New Roman"/>
          <w:color w:val="auto"/>
          <w:sz w:val="24"/>
          <w:lang w:val="es-ES"/>
        </w:rPr>
        <w:t xml:space="preserve">, haciendo una comparación entre los valores presentados en la Figura 4 y Figura 7. Esto representa un cambio significativo que marca la tendencia que va construyendo el modelo con base a las características que se va buscando en los docentes para el alcance del rendimiento académico de los estudiantes. </w:t>
      </w:r>
    </w:p>
    <w:p w14:paraId="1DCEDFEF" w14:textId="77777777" w:rsidR="00D77BA4" w:rsidRDefault="00D77BA4" w:rsidP="00BA078F">
      <w:pPr>
        <w:spacing w:before="0" w:after="0" w:line="360" w:lineRule="auto"/>
        <w:ind w:firstLine="709"/>
        <w:rPr>
          <w:rFonts w:ascii="Times New Roman" w:hAnsi="Times New Roman" w:cs="Times New Roman"/>
          <w:color w:val="auto"/>
          <w:sz w:val="24"/>
          <w:lang w:val="es-ES"/>
        </w:rPr>
      </w:pPr>
      <w:r w:rsidRPr="00D77BA4">
        <w:rPr>
          <w:rFonts w:ascii="Times New Roman" w:hAnsi="Times New Roman" w:cs="Times New Roman"/>
          <w:color w:val="auto"/>
          <w:sz w:val="24"/>
          <w:lang w:val="es-ES"/>
        </w:rPr>
        <w:t>Así, se pueden realizar análisis de cada uno de los fragmentos del modelo para comprender cómo funcionan las relaciones existentes en el mismo y declarar las influencias que tienen en las variables intermedias y finales del modelo. En la Figura 8 se muestra la ruta crítica final para el nodo del rendimiento escolar.</w:t>
      </w:r>
    </w:p>
    <w:p w14:paraId="1C7FAF57" w14:textId="77777777" w:rsidR="00BA078F" w:rsidRDefault="00BA078F" w:rsidP="00BA078F">
      <w:pPr>
        <w:spacing w:before="0" w:after="0" w:line="360" w:lineRule="auto"/>
        <w:ind w:firstLine="709"/>
        <w:rPr>
          <w:rFonts w:ascii="Times New Roman" w:hAnsi="Times New Roman" w:cs="Times New Roman"/>
          <w:color w:val="auto"/>
          <w:sz w:val="24"/>
          <w:lang w:val="es-ES"/>
        </w:rPr>
      </w:pPr>
    </w:p>
    <w:p w14:paraId="671F00E9" w14:textId="77777777" w:rsidR="00C845C9" w:rsidRDefault="00C845C9" w:rsidP="00BA078F">
      <w:pPr>
        <w:spacing w:before="0" w:after="0" w:line="360" w:lineRule="auto"/>
        <w:ind w:firstLine="709"/>
        <w:rPr>
          <w:rFonts w:ascii="Times New Roman" w:hAnsi="Times New Roman" w:cs="Times New Roman"/>
          <w:color w:val="auto"/>
          <w:sz w:val="24"/>
          <w:lang w:val="es-ES"/>
        </w:rPr>
      </w:pPr>
    </w:p>
    <w:p w14:paraId="6DB7A868" w14:textId="77777777" w:rsidR="00C845C9" w:rsidRDefault="00C845C9" w:rsidP="00BA078F">
      <w:pPr>
        <w:spacing w:before="0" w:after="0" w:line="360" w:lineRule="auto"/>
        <w:ind w:firstLine="709"/>
        <w:rPr>
          <w:rFonts w:ascii="Times New Roman" w:hAnsi="Times New Roman" w:cs="Times New Roman"/>
          <w:color w:val="auto"/>
          <w:sz w:val="24"/>
          <w:lang w:val="es-ES"/>
        </w:rPr>
      </w:pPr>
    </w:p>
    <w:p w14:paraId="47077D0E" w14:textId="77777777" w:rsidR="00C845C9" w:rsidRDefault="00C845C9" w:rsidP="00BA078F">
      <w:pPr>
        <w:spacing w:before="0" w:after="0" w:line="360" w:lineRule="auto"/>
        <w:ind w:firstLine="709"/>
        <w:rPr>
          <w:rFonts w:ascii="Times New Roman" w:hAnsi="Times New Roman" w:cs="Times New Roman"/>
          <w:color w:val="auto"/>
          <w:sz w:val="24"/>
          <w:lang w:val="es-ES"/>
        </w:rPr>
      </w:pPr>
    </w:p>
    <w:p w14:paraId="36D40359" w14:textId="77777777" w:rsidR="00C845C9" w:rsidRDefault="00C845C9" w:rsidP="00BA078F">
      <w:pPr>
        <w:spacing w:before="0" w:after="0" w:line="360" w:lineRule="auto"/>
        <w:ind w:firstLine="709"/>
        <w:rPr>
          <w:rFonts w:ascii="Times New Roman" w:hAnsi="Times New Roman" w:cs="Times New Roman"/>
          <w:color w:val="auto"/>
          <w:sz w:val="24"/>
          <w:lang w:val="es-ES"/>
        </w:rPr>
      </w:pPr>
    </w:p>
    <w:p w14:paraId="2547A176" w14:textId="77777777" w:rsidR="00C845C9" w:rsidRPr="00D77BA4" w:rsidRDefault="00C845C9" w:rsidP="00BA078F">
      <w:pPr>
        <w:spacing w:before="0" w:after="0" w:line="360" w:lineRule="auto"/>
        <w:ind w:firstLine="709"/>
        <w:rPr>
          <w:rFonts w:ascii="Times New Roman" w:hAnsi="Times New Roman" w:cs="Times New Roman"/>
          <w:color w:val="auto"/>
          <w:sz w:val="24"/>
          <w:lang w:val="es-ES"/>
        </w:rPr>
      </w:pPr>
    </w:p>
    <w:p w14:paraId="39E65111" w14:textId="69764D3B" w:rsidR="005F7BF3" w:rsidRPr="00BA078F" w:rsidRDefault="00FE419A" w:rsidP="00BA078F">
      <w:pPr>
        <w:spacing w:before="0" w:after="0" w:line="480" w:lineRule="auto"/>
        <w:jc w:val="center"/>
        <w:rPr>
          <w:rFonts w:ascii="Times New Roman" w:hAnsi="Times New Roman" w:cs="Times New Roman"/>
          <w:color w:val="auto"/>
          <w:sz w:val="24"/>
        </w:rPr>
      </w:pPr>
      <w:r>
        <w:rPr>
          <w:rFonts w:ascii="Times New Roman" w:hAnsi="Times New Roman" w:cs="Times New Roman"/>
          <w:b/>
          <w:bCs/>
          <w:color w:val="auto"/>
          <w:sz w:val="24"/>
        </w:rPr>
        <w:lastRenderedPageBreak/>
        <w:t>Figura</w:t>
      </w:r>
      <w:r w:rsidR="005F7BF3" w:rsidRPr="00FE419A">
        <w:rPr>
          <w:rFonts w:ascii="Times New Roman" w:hAnsi="Times New Roman" w:cs="Times New Roman"/>
          <w:b/>
          <w:bCs/>
          <w:color w:val="auto"/>
          <w:sz w:val="24"/>
        </w:rPr>
        <w:t xml:space="preserve"> </w:t>
      </w:r>
      <w:r w:rsidR="00C60255">
        <w:rPr>
          <w:rFonts w:ascii="Times New Roman" w:hAnsi="Times New Roman" w:cs="Times New Roman"/>
          <w:b/>
          <w:bCs/>
          <w:color w:val="auto"/>
          <w:sz w:val="24"/>
        </w:rPr>
        <w:t>8</w:t>
      </w:r>
      <w:r w:rsidR="00BA078F">
        <w:rPr>
          <w:rFonts w:ascii="Times New Roman" w:hAnsi="Times New Roman" w:cs="Times New Roman"/>
          <w:b/>
          <w:bCs/>
          <w:color w:val="auto"/>
          <w:sz w:val="24"/>
        </w:rPr>
        <w:t xml:space="preserve">. </w:t>
      </w:r>
      <w:r w:rsidR="005F7BF3" w:rsidRPr="00BA078F">
        <w:rPr>
          <w:rFonts w:ascii="Times New Roman" w:hAnsi="Times New Roman" w:cs="Times New Roman"/>
          <w:color w:val="auto"/>
          <w:sz w:val="24"/>
        </w:rPr>
        <w:t xml:space="preserve">Influencia de las variables totales del modelo en el rendimiento </w:t>
      </w:r>
      <w:r w:rsidR="00D523D9" w:rsidRPr="00BA078F">
        <w:rPr>
          <w:rFonts w:ascii="Times New Roman" w:hAnsi="Times New Roman" w:cs="Times New Roman"/>
          <w:color w:val="auto"/>
          <w:sz w:val="24"/>
        </w:rPr>
        <w:t>académico</w:t>
      </w:r>
    </w:p>
    <w:p w14:paraId="5766E8AB" w14:textId="77777777" w:rsidR="005A7148" w:rsidRPr="00FE419A" w:rsidRDefault="005F7BF3" w:rsidP="00BA078F">
      <w:pPr>
        <w:spacing w:before="0" w:after="0" w:line="360" w:lineRule="auto"/>
        <w:jc w:val="center"/>
        <w:rPr>
          <w:rFonts w:ascii="Times New Roman" w:hAnsi="Times New Roman" w:cs="Times New Roman"/>
          <w:color w:val="auto"/>
          <w:sz w:val="24"/>
        </w:rPr>
      </w:pPr>
      <w:r w:rsidRPr="00FE419A">
        <w:rPr>
          <w:rFonts w:ascii="Times New Roman" w:hAnsi="Times New Roman" w:cs="Times New Roman"/>
          <w:noProof/>
          <w:color w:val="auto"/>
          <w:sz w:val="24"/>
        </w:rPr>
        <w:drawing>
          <wp:anchor distT="0" distB="0" distL="114300" distR="114300" simplePos="0" relativeHeight="251666432" behindDoc="0" locked="0" layoutInCell="1" allowOverlap="1" wp14:anchorId="6DF3AB09" wp14:editId="3E117834">
            <wp:simplePos x="0" y="0"/>
            <wp:positionH relativeFrom="margin">
              <wp:align>right</wp:align>
            </wp:positionH>
            <wp:positionV relativeFrom="paragraph">
              <wp:posOffset>50</wp:posOffset>
            </wp:positionV>
            <wp:extent cx="5029200" cy="3784600"/>
            <wp:effectExtent l="0" t="0" r="0" b="6350"/>
            <wp:wrapTopAndBottom/>
            <wp:docPr id="210491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1106" name=""/>
                    <pic:cNvPicPr/>
                  </pic:nvPicPr>
                  <pic:blipFill>
                    <a:blip r:embed="rId18">
                      <a:extLst>
                        <a:ext uri="{28A0092B-C50C-407E-A947-70E740481C1C}">
                          <a14:useLocalDpi xmlns:a14="http://schemas.microsoft.com/office/drawing/2010/main" val="0"/>
                        </a:ext>
                      </a:extLst>
                    </a:blip>
                    <a:stretch>
                      <a:fillRect/>
                    </a:stretch>
                  </pic:blipFill>
                  <pic:spPr>
                    <a:xfrm>
                      <a:off x="0" y="0"/>
                      <a:ext cx="5029200" cy="3784600"/>
                    </a:xfrm>
                    <a:prstGeom prst="rect">
                      <a:avLst/>
                    </a:prstGeom>
                  </pic:spPr>
                </pic:pic>
              </a:graphicData>
            </a:graphic>
            <wp14:sizeRelH relativeFrom="page">
              <wp14:pctWidth>0</wp14:pctWidth>
            </wp14:sizeRelH>
            <wp14:sizeRelV relativeFrom="page">
              <wp14:pctHeight>0</wp14:pctHeight>
            </wp14:sizeRelV>
          </wp:anchor>
        </w:drawing>
      </w:r>
      <w:r w:rsidRPr="00FE419A">
        <w:rPr>
          <w:rFonts w:ascii="Times New Roman" w:hAnsi="Times New Roman" w:cs="Times New Roman"/>
          <w:color w:val="auto"/>
          <w:sz w:val="24"/>
        </w:rPr>
        <w:t>Fuente: Elaboración propia</w:t>
      </w:r>
    </w:p>
    <w:p w14:paraId="2A19D8F2" w14:textId="4D04EBB9" w:rsidR="00D77BA4" w:rsidRDefault="00D77BA4" w:rsidP="00BA078F">
      <w:pPr>
        <w:spacing w:before="0" w:after="0" w:line="360" w:lineRule="auto"/>
        <w:ind w:firstLine="709"/>
        <w:rPr>
          <w:rFonts w:ascii="Times New Roman" w:hAnsi="Times New Roman" w:cs="Times New Roman"/>
          <w:color w:val="auto"/>
          <w:sz w:val="24"/>
        </w:rPr>
      </w:pPr>
      <w:r w:rsidRPr="00D77BA4">
        <w:rPr>
          <w:rFonts w:ascii="Times New Roman" w:hAnsi="Times New Roman" w:cs="Times New Roman"/>
          <w:color w:val="auto"/>
          <w:sz w:val="24"/>
        </w:rPr>
        <w:t xml:space="preserve">El rendimiento académico es una variable que se ve afectada por las variables incluidas en el modelo. Las características que propician un mejor rendimiento académico son: estudiantes jóvenes, mujeres, entre 18 y 25 años, sin condiciones cognitivas que afecten su aprendizaje, con un estilo de aprendizaje predominantemente auditivo, solteras y sin hijos, con un ingreso económico alto que les permite dedicarse completamente a estudiar. Los docentes que contribuyen a un mejor rendimiento académico son aquellos con amplia experiencia, entre 56 y 70 años, que utilizan estrategias de enseñanza clasificadas como abiertas, y emplean métodos de evaluación como portafolios de tareas, lo cual influye en que sus alumnos obtengan un rendimiento favorable. Todos los criterios estudiados hacen que el mejor rendimiento de los alumnos esté estipulado por un 27%, lo que representa un aumento del 4%. Pero lo más importante es que, gracias a la definición de estas características, además de propiciar un mejor </w:t>
      </w:r>
      <w:r w:rsidR="00D523D9">
        <w:rPr>
          <w:rFonts w:ascii="Times New Roman" w:hAnsi="Times New Roman" w:cs="Times New Roman"/>
          <w:color w:val="auto"/>
          <w:sz w:val="24"/>
        </w:rPr>
        <w:t>rendimiento académico</w:t>
      </w:r>
      <w:r w:rsidRPr="00D77BA4">
        <w:rPr>
          <w:rFonts w:ascii="Times New Roman" w:hAnsi="Times New Roman" w:cs="Times New Roman"/>
          <w:color w:val="auto"/>
          <w:sz w:val="24"/>
        </w:rPr>
        <w:t>, también se logra que, en promedio, el 76% de los estudiantes aprueben la materia en curso.</w:t>
      </w:r>
    </w:p>
    <w:p w14:paraId="670DAB3E" w14:textId="77777777" w:rsidR="00BA078F" w:rsidRDefault="00BA078F" w:rsidP="00BA078F">
      <w:pPr>
        <w:spacing w:before="0" w:after="0" w:line="360" w:lineRule="auto"/>
        <w:ind w:firstLine="709"/>
        <w:rPr>
          <w:rFonts w:ascii="Times New Roman" w:hAnsi="Times New Roman" w:cs="Times New Roman"/>
          <w:color w:val="auto"/>
          <w:sz w:val="24"/>
        </w:rPr>
      </w:pPr>
    </w:p>
    <w:p w14:paraId="4161DB42" w14:textId="77777777" w:rsidR="00C845C9" w:rsidRDefault="00C845C9" w:rsidP="00BA078F">
      <w:pPr>
        <w:spacing w:before="0" w:after="0" w:line="360" w:lineRule="auto"/>
        <w:ind w:firstLine="709"/>
        <w:rPr>
          <w:rFonts w:ascii="Times New Roman" w:hAnsi="Times New Roman" w:cs="Times New Roman"/>
          <w:color w:val="auto"/>
          <w:sz w:val="24"/>
        </w:rPr>
      </w:pPr>
    </w:p>
    <w:p w14:paraId="7427FB88" w14:textId="77777777" w:rsidR="00C845C9" w:rsidRDefault="00C845C9" w:rsidP="00BA078F">
      <w:pPr>
        <w:spacing w:before="0" w:after="0" w:line="360" w:lineRule="auto"/>
        <w:ind w:firstLine="709"/>
        <w:rPr>
          <w:rFonts w:ascii="Times New Roman" w:hAnsi="Times New Roman" w:cs="Times New Roman"/>
          <w:color w:val="auto"/>
          <w:sz w:val="24"/>
        </w:rPr>
      </w:pPr>
    </w:p>
    <w:p w14:paraId="6A94C1B7" w14:textId="126F4B62" w:rsidR="00851B71" w:rsidRPr="00BA078F" w:rsidRDefault="003C05AE" w:rsidP="00BA078F">
      <w:pPr>
        <w:spacing w:before="0" w:after="0" w:line="360" w:lineRule="auto"/>
        <w:jc w:val="center"/>
        <w:rPr>
          <w:rFonts w:ascii="Times New Roman" w:eastAsia="Times New Roman" w:hAnsi="Times New Roman" w:cs="Times New Roman"/>
          <w:b/>
          <w:iCs/>
          <w:color w:val="auto"/>
          <w:kern w:val="0"/>
          <w:sz w:val="32"/>
          <w:szCs w:val="32"/>
          <w14:ligatures w14:val="none"/>
        </w:rPr>
      </w:pPr>
      <w:r w:rsidRPr="00BA078F">
        <w:rPr>
          <w:rFonts w:ascii="Times New Roman" w:eastAsia="Times New Roman" w:hAnsi="Times New Roman" w:cs="Times New Roman"/>
          <w:b/>
          <w:iCs/>
          <w:color w:val="auto"/>
          <w:kern w:val="0"/>
          <w:sz w:val="32"/>
          <w:szCs w:val="32"/>
          <w14:ligatures w14:val="none"/>
        </w:rPr>
        <w:lastRenderedPageBreak/>
        <w:t>Discusión</w:t>
      </w:r>
    </w:p>
    <w:p w14:paraId="6212687B" w14:textId="5CC8AC06" w:rsidR="00D77BA4" w:rsidRPr="00D77BA4" w:rsidRDefault="00D77BA4" w:rsidP="00BA078F">
      <w:pPr>
        <w:spacing w:before="0" w:after="0" w:line="360" w:lineRule="auto"/>
        <w:ind w:firstLine="709"/>
        <w:rPr>
          <w:rFonts w:ascii="Times New Roman" w:eastAsia="MS Mincho" w:hAnsi="Times New Roman" w:cs="Times New Roman"/>
          <w:color w:val="auto"/>
          <w:kern w:val="0"/>
          <w:sz w:val="24"/>
          <w:lang w:val="es-ES"/>
          <w14:ligatures w14:val="none"/>
        </w:rPr>
      </w:pPr>
      <w:r w:rsidRPr="00D77BA4">
        <w:rPr>
          <w:rFonts w:ascii="Times New Roman" w:eastAsia="MS Mincho" w:hAnsi="Times New Roman" w:cs="Times New Roman"/>
          <w:color w:val="auto"/>
          <w:kern w:val="0"/>
          <w:sz w:val="24"/>
          <w:lang w:val="es-ES"/>
          <w14:ligatures w14:val="none"/>
        </w:rPr>
        <w:t xml:space="preserve">La tendencia de los datos dentro de los centros de estudio universitarios reúne una diversidad de aspectos a evaluar cuando se busca dar respuesta a un problema de gran importancia para las autoridades educativas, como lo es el rendimiento escolar. La </w:t>
      </w:r>
      <w:r w:rsidR="00D523D9">
        <w:rPr>
          <w:rFonts w:ascii="Times New Roman" w:eastAsia="MS Mincho" w:hAnsi="Times New Roman" w:cs="Times New Roman"/>
          <w:color w:val="auto"/>
          <w:kern w:val="0"/>
          <w:sz w:val="24"/>
          <w:lang w:val="es-ES"/>
          <w14:ligatures w14:val="none"/>
        </w:rPr>
        <w:t>generalidad</w:t>
      </w:r>
      <w:r w:rsidRPr="00D77BA4">
        <w:rPr>
          <w:rFonts w:ascii="Times New Roman" w:eastAsia="MS Mincho" w:hAnsi="Times New Roman" w:cs="Times New Roman"/>
          <w:color w:val="auto"/>
          <w:kern w:val="0"/>
          <w:sz w:val="24"/>
          <w:lang w:val="es-ES"/>
          <w14:ligatures w14:val="none"/>
        </w:rPr>
        <w:t xml:space="preserve"> de variables que explican el problema principal se ve determinada por la edad, el </w:t>
      </w:r>
      <w:r w:rsidR="00D523D9">
        <w:rPr>
          <w:rFonts w:ascii="Times New Roman" w:eastAsia="MS Mincho" w:hAnsi="Times New Roman" w:cs="Times New Roman"/>
          <w:color w:val="auto"/>
          <w:kern w:val="0"/>
          <w:sz w:val="24"/>
          <w:lang w:val="es-ES"/>
          <w14:ligatures w14:val="none"/>
        </w:rPr>
        <w:t>género</w:t>
      </w:r>
      <w:r w:rsidRPr="00D77BA4">
        <w:rPr>
          <w:rFonts w:ascii="Times New Roman" w:eastAsia="MS Mincho" w:hAnsi="Times New Roman" w:cs="Times New Roman"/>
          <w:color w:val="auto"/>
          <w:kern w:val="0"/>
          <w:sz w:val="24"/>
          <w:lang w:val="es-ES"/>
          <w14:ligatures w14:val="none"/>
        </w:rPr>
        <w:t xml:space="preserve"> y la condición cognitiva de los estudiantes. La forma en que se construyen las rutas críticas en el modelo permite generar un panorama sobre el comportamiento determinístico, para evaluar acciones correctivas o predictivas y proyectar </w:t>
      </w:r>
      <w:r w:rsidR="00C97FF6">
        <w:rPr>
          <w:rFonts w:ascii="Times New Roman" w:eastAsia="MS Mincho" w:hAnsi="Times New Roman" w:cs="Times New Roman"/>
          <w:color w:val="auto"/>
          <w:kern w:val="0"/>
          <w:sz w:val="24"/>
          <w:lang w:val="es-ES"/>
          <w14:ligatures w14:val="none"/>
        </w:rPr>
        <w:t>situaciones referentes al sector educativo y las estrategias didácticas o bien al diseño de programas de ayuda al estudiante que coadyuven a facilitar el acceso a los recursos educativos</w:t>
      </w:r>
      <w:r w:rsidRPr="00D77BA4">
        <w:rPr>
          <w:rFonts w:ascii="Times New Roman" w:eastAsia="MS Mincho" w:hAnsi="Times New Roman" w:cs="Times New Roman"/>
          <w:color w:val="auto"/>
          <w:kern w:val="0"/>
          <w:sz w:val="24"/>
          <w:lang w:val="es-ES"/>
          <w14:ligatures w14:val="none"/>
        </w:rPr>
        <w:t>.</w:t>
      </w:r>
    </w:p>
    <w:p w14:paraId="773F2C9E" w14:textId="5D78F592" w:rsidR="00D77BA4" w:rsidRPr="00D77BA4" w:rsidRDefault="00D77BA4" w:rsidP="00BA078F">
      <w:pPr>
        <w:spacing w:before="0" w:after="0" w:line="360" w:lineRule="auto"/>
        <w:ind w:firstLine="709"/>
        <w:rPr>
          <w:rFonts w:ascii="Times New Roman" w:eastAsia="MS Mincho" w:hAnsi="Times New Roman" w:cs="Times New Roman"/>
          <w:color w:val="auto"/>
          <w:kern w:val="0"/>
          <w:sz w:val="24"/>
          <w:lang w:val="es-ES"/>
          <w14:ligatures w14:val="none"/>
        </w:rPr>
      </w:pPr>
      <w:r w:rsidRPr="00D77BA4">
        <w:rPr>
          <w:rFonts w:ascii="Times New Roman" w:eastAsia="MS Mincho" w:hAnsi="Times New Roman" w:cs="Times New Roman"/>
          <w:color w:val="auto"/>
          <w:kern w:val="0"/>
          <w:sz w:val="24"/>
          <w:lang w:val="es-ES"/>
          <w14:ligatures w14:val="none"/>
        </w:rPr>
        <w:t>Así, que los estudiantes sean jóvenes, mujeres, sin condiciones cognitivas</w:t>
      </w:r>
      <w:r w:rsidR="00C97FF6">
        <w:rPr>
          <w:rFonts w:ascii="Times New Roman" w:eastAsia="MS Mincho" w:hAnsi="Times New Roman" w:cs="Times New Roman"/>
          <w:color w:val="auto"/>
          <w:kern w:val="0"/>
          <w:sz w:val="24"/>
          <w:lang w:val="es-ES"/>
          <w14:ligatures w14:val="none"/>
        </w:rPr>
        <w:t xml:space="preserve">, </w:t>
      </w:r>
      <w:r w:rsidRPr="00D77BA4">
        <w:rPr>
          <w:rFonts w:ascii="Times New Roman" w:eastAsia="MS Mincho" w:hAnsi="Times New Roman" w:cs="Times New Roman"/>
          <w:color w:val="auto"/>
          <w:kern w:val="0"/>
          <w:sz w:val="24"/>
          <w:lang w:val="es-ES"/>
          <w14:ligatures w14:val="none"/>
        </w:rPr>
        <w:t xml:space="preserve">solteras y </w:t>
      </w:r>
      <w:r w:rsidR="00C97FF6">
        <w:rPr>
          <w:rFonts w:ascii="Times New Roman" w:eastAsia="MS Mincho" w:hAnsi="Times New Roman" w:cs="Times New Roman"/>
          <w:color w:val="auto"/>
          <w:kern w:val="0"/>
          <w:sz w:val="24"/>
          <w:lang w:val="es-ES"/>
          <w14:ligatures w14:val="none"/>
        </w:rPr>
        <w:t>con un nivel socioeconómico alto,</w:t>
      </w:r>
      <w:r w:rsidRPr="00D77BA4">
        <w:rPr>
          <w:rFonts w:ascii="Times New Roman" w:eastAsia="MS Mincho" w:hAnsi="Times New Roman" w:cs="Times New Roman"/>
          <w:color w:val="auto"/>
          <w:kern w:val="0"/>
          <w:sz w:val="24"/>
          <w:lang w:val="es-ES"/>
          <w14:ligatures w14:val="none"/>
        </w:rPr>
        <w:t xml:space="preserve"> tiene una repercusión directa en que sean estudiantes de tiempo completo. </w:t>
      </w:r>
      <w:r w:rsidR="008D7A8F" w:rsidRPr="00D77BA4">
        <w:rPr>
          <w:rFonts w:ascii="Times New Roman" w:eastAsia="MS Mincho" w:hAnsi="Times New Roman" w:cs="Times New Roman"/>
          <w:color w:val="auto"/>
          <w:kern w:val="0"/>
          <w:sz w:val="24"/>
          <w:lang w:val="es-ES"/>
          <w14:ligatures w14:val="none"/>
        </w:rPr>
        <w:t>Si,</w:t>
      </w:r>
      <w:r w:rsidRPr="00D77BA4">
        <w:rPr>
          <w:rFonts w:ascii="Times New Roman" w:eastAsia="MS Mincho" w:hAnsi="Times New Roman" w:cs="Times New Roman"/>
          <w:color w:val="auto"/>
          <w:kern w:val="0"/>
          <w:sz w:val="24"/>
          <w:lang w:val="es-ES"/>
          <w14:ligatures w14:val="none"/>
        </w:rPr>
        <w:t xml:space="preserve"> además, los docentes tienen amplia experiencia y se encuentran en el rango de edad entre los 56 y 70 años, podrán manejar sus clases con un estilo de enseñanza formal. Por último, si las herramientas empleadas para evaluar el conocimiento</w:t>
      </w:r>
      <w:r w:rsidR="00C97FF6">
        <w:rPr>
          <w:rFonts w:ascii="Times New Roman" w:eastAsia="MS Mincho" w:hAnsi="Times New Roman" w:cs="Times New Roman"/>
          <w:color w:val="auto"/>
          <w:kern w:val="0"/>
          <w:sz w:val="24"/>
          <w:lang w:val="es-ES"/>
          <w14:ligatures w14:val="none"/>
        </w:rPr>
        <w:t xml:space="preserve"> se enfocan tareas diseñadas para determinar el alcance de los conocimientos</w:t>
      </w:r>
      <w:r w:rsidRPr="00D77BA4">
        <w:rPr>
          <w:rFonts w:ascii="Times New Roman" w:eastAsia="MS Mincho" w:hAnsi="Times New Roman" w:cs="Times New Roman"/>
          <w:color w:val="auto"/>
          <w:kern w:val="0"/>
          <w:sz w:val="24"/>
          <w:lang w:val="es-ES"/>
          <w14:ligatures w14:val="none"/>
        </w:rPr>
        <w:t xml:space="preserve">, se puede establecer una probabilidad del 76% de que el estudiante tenga un buen </w:t>
      </w:r>
      <w:r w:rsidR="00C97FF6">
        <w:rPr>
          <w:rFonts w:ascii="Times New Roman" w:eastAsia="MS Mincho" w:hAnsi="Times New Roman" w:cs="Times New Roman"/>
          <w:color w:val="auto"/>
          <w:kern w:val="0"/>
          <w:sz w:val="24"/>
          <w:lang w:val="es-ES"/>
          <w14:ligatures w14:val="none"/>
        </w:rPr>
        <w:t>rendimiento</w:t>
      </w:r>
      <w:r w:rsidRPr="00D77BA4">
        <w:rPr>
          <w:rFonts w:ascii="Times New Roman" w:eastAsia="MS Mincho" w:hAnsi="Times New Roman" w:cs="Times New Roman"/>
          <w:color w:val="auto"/>
          <w:kern w:val="0"/>
          <w:sz w:val="24"/>
          <w:lang w:val="es-ES"/>
          <w14:ligatures w14:val="none"/>
        </w:rPr>
        <w:t xml:space="preserve"> académico</w:t>
      </w:r>
      <w:r w:rsidR="00C97FF6">
        <w:rPr>
          <w:rFonts w:ascii="Times New Roman" w:eastAsia="MS Mincho" w:hAnsi="Times New Roman" w:cs="Times New Roman"/>
          <w:color w:val="auto"/>
          <w:kern w:val="0"/>
          <w:sz w:val="24"/>
          <w:lang w:val="es-ES"/>
          <w14:ligatures w14:val="none"/>
        </w:rPr>
        <w:t xml:space="preserve"> basado en el cálculo de las probabilidades simples y condicionales de cada variable y sus relaciones en la red mediante la construcción de las probabilidades conjuntas.</w:t>
      </w:r>
    </w:p>
    <w:p w14:paraId="49AFE4AC" w14:textId="77777777" w:rsidR="00BA078F" w:rsidRDefault="00BA078F" w:rsidP="002208F2">
      <w:pPr>
        <w:spacing w:before="0" w:after="0" w:line="360" w:lineRule="auto"/>
        <w:rPr>
          <w:rFonts w:ascii="Times New Roman" w:eastAsia="Times New Roman" w:hAnsi="Times New Roman" w:cs="Times New Roman"/>
          <w:b/>
          <w:i/>
          <w:color w:val="auto"/>
          <w:kern w:val="0"/>
          <w:sz w:val="24"/>
          <w14:ligatures w14:val="none"/>
        </w:rPr>
      </w:pPr>
    </w:p>
    <w:p w14:paraId="5294E624" w14:textId="7BE47538" w:rsidR="00EC7836" w:rsidRPr="00BA078F" w:rsidRDefault="00C630C3" w:rsidP="00BA078F">
      <w:pPr>
        <w:spacing w:before="0" w:after="0" w:line="360" w:lineRule="auto"/>
        <w:jc w:val="center"/>
        <w:rPr>
          <w:rFonts w:ascii="Times New Roman" w:eastAsia="Times New Roman" w:hAnsi="Times New Roman" w:cs="Times New Roman"/>
          <w:b/>
          <w:iCs/>
          <w:color w:val="auto"/>
          <w:kern w:val="0"/>
          <w:sz w:val="32"/>
          <w:szCs w:val="32"/>
          <w14:ligatures w14:val="none"/>
        </w:rPr>
      </w:pPr>
      <w:r w:rsidRPr="00BA078F">
        <w:rPr>
          <w:rFonts w:ascii="Times New Roman" w:eastAsia="Times New Roman" w:hAnsi="Times New Roman" w:cs="Times New Roman"/>
          <w:b/>
          <w:iCs/>
          <w:color w:val="auto"/>
          <w:kern w:val="0"/>
          <w:sz w:val="32"/>
          <w:szCs w:val="32"/>
          <w14:ligatures w14:val="none"/>
        </w:rPr>
        <w:t>Conclusiones</w:t>
      </w:r>
    </w:p>
    <w:p w14:paraId="77FB2EF7" w14:textId="62D98E1A" w:rsidR="00D77BA4" w:rsidRPr="00D77BA4" w:rsidRDefault="00D77BA4"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t xml:space="preserve">Las redes bayesianas demuestran ser herramientas muy útiles para el análisis de situaciones de interés, tanto en áreas de ingeniería como en salud, ciencias sociales, entre otras. </w:t>
      </w:r>
      <w:r w:rsidR="00C97FF6">
        <w:rPr>
          <w:rFonts w:ascii="Times New Roman" w:eastAsia="Times New Roman" w:hAnsi="Times New Roman" w:cs="Times New Roman"/>
          <w:bCs/>
          <w:iCs/>
          <w:color w:val="auto"/>
          <w:kern w:val="0"/>
          <w:sz w:val="24"/>
          <w:lang w:val="es-ES"/>
          <w14:ligatures w14:val="none"/>
        </w:rPr>
        <w:t xml:space="preserve">Este recurso estadístico </w:t>
      </w:r>
      <w:r w:rsidRPr="00D77BA4">
        <w:rPr>
          <w:rFonts w:ascii="Times New Roman" w:eastAsia="Times New Roman" w:hAnsi="Times New Roman" w:cs="Times New Roman"/>
          <w:bCs/>
          <w:iCs/>
          <w:color w:val="auto"/>
          <w:kern w:val="0"/>
          <w:sz w:val="24"/>
          <w:lang w:val="es-ES"/>
          <w14:ligatures w14:val="none"/>
        </w:rPr>
        <w:t xml:space="preserve">permite evaluar las relaciones causales entre las variables incluidas en el modelo de forma sencilla y con </w:t>
      </w:r>
      <w:r w:rsidR="00C97FF6">
        <w:rPr>
          <w:rFonts w:ascii="Times New Roman" w:eastAsia="Times New Roman" w:hAnsi="Times New Roman" w:cs="Times New Roman"/>
          <w:bCs/>
          <w:iCs/>
          <w:color w:val="auto"/>
          <w:kern w:val="0"/>
          <w:sz w:val="24"/>
          <w:lang w:val="es-ES"/>
          <w14:ligatures w14:val="none"/>
        </w:rPr>
        <w:t>visualización comprensible</w:t>
      </w:r>
      <w:r w:rsidRPr="00D77BA4">
        <w:rPr>
          <w:rFonts w:ascii="Times New Roman" w:eastAsia="Times New Roman" w:hAnsi="Times New Roman" w:cs="Times New Roman"/>
          <w:bCs/>
          <w:iCs/>
          <w:color w:val="auto"/>
          <w:kern w:val="0"/>
          <w:sz w:val="24"/>
          <w:lang w:val="es-ES"/>
          <w14:ligatures w14:val="none"/>
        </w:rPr>
        <w:t>.</w:t>
      </w:r>
    </w:p>
    <w:p w14:paraId="7A45C458" w14:textId="54303A4A" w:rsidR="00D77BA4" w:rsidRPr="00D77BA4" w:rsidRDefault="00D77BA4"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t>Como se analizó a lo largo del documento, existen características que influyen significativamente en el tipo de rendimiento académico que puede tener un estudiante de educación superior</w:t>
      </w:r>
      <w:r w:rsidR="0024514C">
        <w:rPr>
          <w:rFonts w:ascii="Times New Roman" w:eastAsia="Times New Roman" w:hAnsi="Times New Roman" w:cs="Times New Roman"/>
          <w:bCs/>
          <w:iCs/>
          <w:color w:val="auto"/>
          <w:kern w:val="0"/>
          <w:sz w:val="24"/>
          <w:lang w:val="es-ES"/>
          <w14:ligatures w14:val="none"/>
        </w:rPr>
        <w:t>. E</w:t>
      </w:r>
      <w:r w:rsidRPr="00D77BA4">
        <w:rPr>
          <w:rFonts w:ascii="Times New Roman" w:eastAsia="Times New Roman" w:hAnsi="Times New Roman" w:cs="Times New Roman"/>
          <w:bCs/>
          <w:iCs/>
          <w:color w:val="auto"/>
          <w:kern w:val="0"/>
          <w:sz w:val="24"/>
          <w:lang w:val="es-ES"/>
          <w14:ligatures w14:val="none"/>
        </w:rPr>
        <w:t>stas influencias se pueden analizar de forma detallada para permitir a las autoridades crear</w:t>
      </w:r>
      <w:r w:rsidR="0024514C">
        <w:rPr>
          <w:rFonts w:ascii="Times New Roman" w:eastAsia="Times New Roman" w:hAnsi="Times New Roman" w:cs="Times New Roman"/>
          <w:bCs/>
          <w:iCs/>
          <w:color w:val="auto"/>
          <w:kern w:val="0"/>
          <w:sz w:val="24"/>
          <w:lang w:val="es-ES"/>
          <w14:ligatures w14:val="none"/>
        </w:rPr>
        <w:t xml:space="preserve"> o reformular</w:t>
      </w:r>
      <w:r w:rsidRPr="00D77BA4">
        <w:rPr>
          <w:rFonts w:ascii="Times New Roman" w:eastAsia="Times New Roman" w:hAnsi="Times New Roman" w:cs="Times New Roman"/>
          <w:bCs/>
          <w:iCs/>
          <w:color w:val="auto"/>
          <w:kern w:val="0"/>
          <w:sz w:val="24"/>
          <w:lang w:val="es-ES"/>
          <w14:ligatures w14:val="none"/>
        </w:rPr>
        <w:t xml:space="preserve"> herramientas</w:t>
      </w:r>
      <w:r w:rsidR="0024514C">
        <w:rPr>
          <w:rFonts w:ascii="Times New Roman" w:eastAsia="Times New Roman" w:hAnsi="Times New Roman" w:cs="Times New Roman"/>
          <w:bCs/>
          <w:iCs/>
          <w:color w:val="auto"/>
          <w:kern w:val="0"/>
          <w:sz w:val="24"/>
          <w:lang w:val="es-ES"/>
          <w14:ligatures w14:val="none"/>
        </w:rPr>
        <w:t xml:space="preserve"> o estrategias</w:t>
      </w:r>
      <w:r w:rsidRPr="00D77BA4">
        <w:rPr>
          <w:rFonts w:ascii="Times New Roman" w:eastAsia="Times New Roman" w:hAnsi="Times New Roman" w:cs="Times New Roman"/>
          <w:bCs/>
          <w:iCs/>
          <w:color w:val="auto"/>
          <w:kern w:val="0"/>
          <w:sz w:val="24"/>
          <w:lang w:val="es-ES"/>
          <w14:ligatures w14:val="none"/>
        </w:rPr>
        <w:t xml:space="preserve"> que contribuyan efectivamente a la formación integral del conocimiento del profesionista, garantizando un proceso de enseñanza-aprendizaje con estrategias y ambientes propicios.</w:t>
      </w:r>
    </w:p>
    <w:p w14:paraId="618A65AB" w14:textId="77777777" w:rsidR="00D77BA4" w:rsidRDefault="00D77BA4"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lastRenderedPageBreak/>
        <w:t>En distintas investigaciones se menciona que las características de estudiantes y docentes influyen en el rendimiento académico. Sin embargo, esta investigación fundamenta matemáticamente la inclusión de dichas características, lo que permite un análisis más profundo del modelo propuesto.</w:t>
      </w:r>
    </w:p>
    <w:p w14:paraId="6643CF17" w14:textId="77777777" w:rsidR="00C845C9" w:rsidRPr="00D77BA4" w:rsidRDefault="00C845C9"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p>
    <w:p w14:paraId="3C624D7F" w14:textId="6FDE545C" w:rsidR="00DC3D66" w:rsidRPr="00BA078F" w:rsidRDefault="00DC3D66" w:rsidP="00BA078F">
      <w:pPr>
        <w:spacing w:before="0" w:after="0" w:line="360" w:lineRule="auto"/>
        <w:jc w:val="center"/>
        <w:rPr>
          <w:rFonts w:ascii="Times New Roman" w:eastAsia="Times New Roman" w:hAnsi="Times New Roman" w:cs="Times New Roman"/>
          <w:b/>
          <w:iCs/>
          <w:color w:val="auto"/>
          <w:kern w:val="0"/>
          <w:sz w:val="28"/>
          <w:szCs w:val="28"/>
          <w14:ligatures w14:val="none"/>
        </w:rPr>
      </w:pPr>
      <w:r w:rsidRPr="00BA078F">
        <w:rPr>
          <w:rFonts w:ascii="Times New Roman" w:eastAsia="Times New Roman" w:hAnsi="Times New Roman" w:cs="Times New Roman"/>
          <w:b/>
          <w:iCs/>
          <w:color w:val="auto"/>
          <w:kern w:val="0"/>
          <w:sz w:val="28"/>
          <w:szCs w:val="28"/>
          <w14:ligatures w14:val="none"/>
        </w:rPr>
        <w:t>Futuras líneas de investigación</w:t>
      </w:r>
    </w:p>
    <w:p w14:paraId="75F538A7" w14:textId="77777777" w:rsidR="00D77BA4" w:rsidRPr="00D77BA4" w:rsidRDefault="00D77BA4"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bookmarkStart w:id="1" w:name="_Hlk159495497"/>
      <w:r w:rsidRPr="00D77BA4">
        <w:rPr>
          <w:rFonts w:ascii="Times New Roman" w:eastAsia="Times New Roman" w:hAnsi="Times New Roman" w:cs="Times New Roman"/>
          <w:bCs/>
          <w:iCs/>
          <w:color w:val="auto"/>
          <w:kern w:val="0"/>
          <w:sz w:val="24"/>
          <w:lang w:val="es-ES"/>
          <w14:ligatures w14:val="none"/>
        </w:rPr>
        <w:t>Un posible trabajo posterior es el análisis exhaustivo del modelo propuesto, con el fin de validar si las variables incluidas pueden reducirse o si existen otras que deban añadirse, analizando las relaciones que se puedan construir entre las nuevas y las ya existentes, y cómo dichos cambios influyen en los resultados del estudio.</w:t>
      </w:r>
    </w:p>
    <w:p w14:paraId="5B8B4D56" w14:textId="34FFCA66" w:rsidR="00D77BA4" w:rsidRPr="00D77BA4" w:rsidRDefault="00D77BA4"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t xml:space="preserve">Por otro lado, </w:t>
      </w:r>
      <w:r w:rsidR="0024514C">
        <w:rPr>
          <w:rFonts w:ascii="Times New Roman" w:eastAsia="Times New Roman" w:hAnsi="Times New Roman" w:cs="Times New Roman"/>
          <w:bCs/>
          <w:iCs/>
          <w:color w:val="auto"/>
          <w:kern w:val="0"/>
          <w:sz w:val="24"/>
          <w:lang w:val="es-ES"/>
          <w14:ligatures w14:val="none"/>
        </w:rPr>
        <w:t>se propone explorar</w:t>
      </w:r>
      <w:r w:rsidRPr="00D77BA4">
        <w:rPr>
          <w:rFonts w:ascii="Times New Roman" w:eastAsia="Times New Roman" w:hAnsi="Times New Roman" w:cs="Times New Roman"/>
          <w:bCs/>
          <w:iCs/>
          <w:color w:val="auto"/>
          <w:kern w:val="0"/>
          <w:sz w:val="24"/>
          <w:lang w:val="es-ES"/>
          <w14:ligatures w14:val="none"/>
        </w:rPr>
        <w:t xml:space="preserve"> un nuevo factor: el sentido de pertenencia del alumno dentro de la institución educativa. Como menciona Roque (2022), este se define como la creación de lazos que reflejan el compromiso del individuo —en este caso, el alumno— con un grupo social u organización, es decir, su centro de estudio. Este sentido de pertenencia puede reflejarse en la participación en eventos internos, como equipos deportivos, concursos académicos, actividades de apoyo, etc.</w:t>
      </w:r>
    </w:p>
    <w:p w14:paraId="0A22C106" w14:textId="4B1D8BDD" w:rsidR="00D77BA4" w:rsidRPr="00D77BA4" w:rsidRDefault="00D77BA4"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t xml:space="preserve">Como lo mencionan De Pontes-Loreto (2018), Mayorga et al. (2019) y Ramírez-Díaz et al. (2018), este factor, aunque cualitativo e intangible, repercute directamente en el bienestar del aprendizaje y se refleja en un buen </w:t>
      </w:r>
      <w:r w:rsidR="0024514C">
        <w:rPr>
          <w:rFonts w:ascii="Times New Roman" w:eastAsia="Times New Roman" w:hAnsi="Times New Roman" w:cs="Times New Roman"/>
          <w:bCs/>
          <w:iCs/>
          <w:color w:val="auto"/>
          <w:kern w:val="0"/>
          <w:sz w:val="24"/>
          <w:lang w:val="es-ES"/>
          <w14:ligatures w14:val="none"/>
        </w:rPr>
        <w:t>rendimiento académico.</w:t>
      </w:r>
    </w:p>
    <w:p w14:paraId="7253C26B" w14:textId="77777777" w:rsidR="00D77BA4" w:rsidRPr="00D77BA4" w:rsidRDefault="00D77BA4"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t>Sin embargo, para que el sentido de pertenencia sea significativo, deben existir estrategias adecuadas que generen motivación, liderazgo y oportunidades de desarrollo, como lo menciona Rodríguez et al. (2021).</w:t>
      </w:r>
    </w:p>
    <w:p w14:paraId="12566867" w14:textId="77777777" w:rsidR="00D77BA4" w:rsidRPr="00D77BA4" w:rsidRDefault="00D77BA4" w:rsidP="00BA078F">
      <w:pPr>
        <w:spacing w:before="0" w:after="0" w:line="360" w:lineRule="auto"/>
        <w:ind w:firstLine="709"/>
        <w:rPr>
          <w:rFonts w:ascii="Times New Roman" w:eastAsia="Times New Roman" w:hAnsi="Times New Roman" w:cs="Times New Roman"/>
          <w:bCs/>
          <w:iCs/>
          <w:color w:val="auto"/>
          <w:kern w:val="0"/>
          <w:sz w:val="24"/>
          <w:lang w:val="es-ES"/>
          <w14:ligatures w14:val="none"/>
        </w:rPr>
      </w:pPr>
      <w:r w:rsidRPr="00D77BA4">
        <w:rPr>
          <w:rFonts w:ascii="Times New Roman" w:eastAsia="Times New Roman" w:hAnsi="Times New Roman" w:cs="Times New Roman"/>
          <w:bCs/>
          <w:iCs/>
          <w:color w:val="auto"/>
          <w:kern w:val="0"/>
          <w:sz w:val="24"/>
          <w:lang w:val="es-ES"/>
          <w14:ligatures w14:val="none"/>
        </w:rPr>
        <w:t>De esta forma, el análisis del sentido de pertenencia de un estudiante hacia su centro de estudios sería de gran interés y relevancia para futuras investigaciones.</w:t>
      </w:r>
    </w:p>
    <w:p w14:paraId="2CDBB868" w14:textId="77777777" w:rsidR="00BA078F" w:rsidRDefault="00BA078F"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2B5AA4AB" w14:textId="77777777" w:rsidR="00C845C9" w:rsidRDefault="00C845C9"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7D4C9FF6" w14:textId="77777777" w:rsidR="00C845C9" w:rsidRDefault="00C845C9"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75CDBBE4" w14:textId="77777777" w:rsidR="00C845C9" w:rsidRDefault="00C845C9"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5FF61000" w14:textId="77777777" w:rsidR="00C845C9" w:rsidRDefault="00C845C9"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4A5DDFC6" w14:textId="77777777" w:rsidR="00C845C9" w:rsidRDefault="00C845C9"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5EBF9C0F" w14:textId="77777777" w:rsidR="00C845C9" w:rsidRDefault="00C845C9"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70540699" w14:textId="77777777" w:rsidR="00C845C9" w:rsidRDefault="00C845C9"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7EDE5602" w14:textId="77777777" w:rsidR="00C845C9" w:rsidRDefault="00C845C9" w:rsidP="002208F2">
      <w:pPr>
        <w:spacing w:before="0" w:after="0" w:line="360" w:lineRule="auto"/>
        <w:rPr>
          <w:rFonts w:ascii="Times New Roman" w:eastAsia="Times New Roman" w:hAnsi="Times New Roman" w:cs="Times New Roman"/>
          <w:b/>
          <w:i/>
          <w:color w:val="auto"/>
          <w:kern w:val="0"/>
          <w:sz w:val="24"/>
          <w:lang w:eastAsia="es-ES"/>
          <w14:ligatures w14:val="none"/>
        </w:rPr>
      </w:pPr>
    </w:p>
    <w:p w14:paraId="7201B899" w14:textId="2F1DFF66" w:rsidR="00C47DEA" w:rsidRPr="00BA078F" w:rsidRDefault="00EE4A9F" w:rsidP="002208F2">
      <w:pPr>
        <w:spacing w:before="0" w:after="0" w:line="360" w:lineRule="auto"/>
        <w:rPr>
          <w:rFonts w:ascii="Calibri" w:eastAsia="Times New Roman" w:hAnsi="Calibri" w:cs="Calibri"/>
          <w:iCs/>
          <w:color w:val="auto"/>
          <w:kern w:val="0"/>
          <w:sz w:val="28"/>
          <w:szCs w:val="28"/>
          <w:lang w:eastAsia="es-ES"/>
          <w14:ligatures w14:val="none"/>
        </w:rPr>
      </w:pPr>
      <w:r w:rsidRPr="00BA078F">
        <w:rPr>
          <w:rFonts w:ascii="Calibri" w:eastAsia="Times New Roman" w:hAnsi="Calibri" w:cs="Calibri"/>
          <w:b/>
          <w:iCs/>
          <w:color w:val="auto"/>
          <w:kern w:val="0"/>
          <w:sz w:val="28"/>
          <w:szCs w:val="28"/>
          <w:lang w:eastAsia="es-ES"/>
          <w14:ligatures w14:val="none"/>
        </w:rPr>
        <w:lastRenderedPageBreak/>
        <w:t>R</w:t>
      </w:r>
      <w:r w:rsidR="00C47DEA" w:rsidRPr="00BA078F">
        <w:rPr>
          <w:rFonts w:ascii="Calibri" w:eastAsia="Times New Roman" w:hAnsi="Calibri" w:cs="Calibri"/>
          <w:b/>
          <w:iCs/>
          <w:color w:val="auto"/>
          <w:kern w:val="0"/>
          <w:sz w:val="28"/>
          <w:szCs w:val="28"/>
          <w:lang w:eastAsia="es-ES"/>
          <w14:ligatures w14:val="none"/>
        </w:rPr>
        <w:t>eferencias</w:t>
      </w:r>
    </w:p>
    <w:bookmarkEnd w:id="1"/>
    <w:p w14:paraId="0138595A" w14:textId="2E9CEA3F" w:rsidR="00C54E43" w:rsidRPr="00BA078F" w:rsidRDefault="008C1951"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Bolaños Méndez, L. C. L. (2018). </w:t>
      </w:r>
      <w:r w:rsidRPr="00BA078F">
        <w:rPr>
          <w:rFonts w:ascii="Times New Roman" w:eastAsia="MS Mincho" w:hAnsi="Times New Roman" w:cs="Times New Roman"/>
          <w:i/>
          <w:iCs/>
          <w:color w:val="auto"/>
          <w:kern w:val="0"/>
          <w:sz w:val="24"/>
          <w14:ligatures w14:val="none"/>
        </w:rPr>
        <w:t xml:space="preserve">Análisis estadístico del rendimiento académico en los cursos profesionales </w:t>
      </w:r>
      <w:proofErr w:type="gramStart"/>
      <w:r w:rsidRPr="00BA078F">
        <w:rPr>
          <w:rFonts w:ascii="Times New Roman" w:eastAsia="MS Mincho" w:hAnsi="Times New Roman" w:cs="Times New Roman"/>
          <w:i/>
          <w:iCs/>
          <w:color w:val="auto"/>
          <w:kern w:val="0"/>
          <w:sz w:val="24"/>
          <w14:ligatures w14:val="none"/>
        </w:rPr>
        <w:t>delos</w:t>
      </w:r>
      <w:proofErr w:type="gramEnd"/>
      <w:r w:rsidRPr="00BA078F">
        <w:rPr>
          <w:rFonts w:ascii="Times New Roman" w:eastAsia="MS Mincho" w:hAnsi="Times New Roman" w:cs="Times New Roman"/>
          <w:i/>
          <w:iCs/>
          <w:color w:val="auto"/>
          <w:kern w:val="0"/>
          <w:sz w:val="24"/>
          <w14:ligatures w14:val="none"/>
        </w:rPr>
        <w:t xml:space="preserve"> estudiantes de Ingeniería Mecánica de la Universidad de San Carlos de Guatemala, durante los años 2010 a 2015</w:t>
      </w:r>
      <w:r w:rsidRPr="00BA078F">
        <w:rPr>
          <w:rFonts w:ascii="Times New Roman" w:eastAsia="MS Mincho" w:hAnsi="Times New Roman" w:cs="Times New Roman"/>
          <w:color w:val="auto"/>
          <w:kern w:val="0"/>
          <w:sz w:val="24"/>
          <w14:ligatures w14:val="none"/>
        </w:rPr>
        <w:t xml:space="preserve"> (Doctoral </w:t>
      </w:r>
      <w:proofErr w:type="spellStart"/>
      <w:r w:rsidRPr="00BA078F">
        <w:rPr>
          <w:rFonts w:ascii="Times New Roman" w:eastAsia="MS Mincho" w:hAnsi="Times New Roman" w:cs="Times New Roman"/>
          <w:color w:val="auto"/>
          <w:kern w:val="0"/>
          <w:sz w:val="24"/>
          <w14:ligatures w14:val="none"/>
        </w:rPr>
        <w:t>dissertation</w:t>
      </w:r>
      <w:proofErr w:type="spellEnd"/>
      <w:r w:rsidRPr="00BA078F">
        <w:rPr>
          <w:rFonts w:ascii="Times New Roman" w:eastAsia="MS Mincho" w:hAnsi="Times New Roman" w:cs="Times New Roman"/>
          <w:color w:val="auto"/>
          <w:kern w:val="0"/>
          <w:sz w:val="24"/>
          <w14:ligatures w14:val="none"/>
        </w:rPr>
        <w:t>, Universidad de San Carlos de Guatemala</w:t>
      </w:r>
      <w:proofErr w:type="gramStart"/>
      <w:r w:rsidRPr="00BA078F">
        <w:rPr>
          <w:rFonts w:ascii="Times New Roman" w:eastAsia="MS Mincho" w:hAnsi="Times New Roman" w:cs="Times New Roman"/>
          <w:color w:val="auto"/>
          <w:kern w:val="0"/>
          <w:sz w:val="24"/>
          <w14:ligatures w14:val="none"/>
        </w:rPr>
        <w:t>).</w:t>
      </w:r>
      <w:r w:rsidR="00C54E43" w:rsidRPr="00BA078F">
        <w:rPr>
          <w:rFonts w:ascii="Times New Roman" w:eastAsia="MS Mincho" w:hAnsi="Times New Roman" w:cs="Times New Roman"/>
          <w:color w:val="auto"/>
          <w:kern w:val="0"/>
          <w:sz w:val="24"/>
          <w14:ligatures w14:val="none"/>
        </w:rPr>
        <w:t>Recuperado</w:t>
      </w:r>
      <w:proofErr w:type="gramEnd"/>
      <w:r w:rsidR="00C54E43" w:rsidRPr="00BA078F">
        <w:rPr>
          <w:rFonts w:ascii="Times New Roman" w:eastAsia="MS Mincho" w:hAnsi="Times New Roman" w:cs="Times New Roman"/>
          <w:color w:val="auto"/>
          <w:kern w:val="0"/>
          <w:sz w:val="24"/>
          <w14:ligatures w14:val="none"/>
        </w:rPr>
        <w:t xml:space="preserve"> de: </w:t>
      </w:r>
      <w:hyperlink r:id="rId19" w:history="1">
        <w:r w:rsidR="00C54E43" w:rsidRPr="00BA078F">
          <w:rPr>
            <w:rStyle w:val="Hipervnculo"/>
            <w:rFonts w:ascii="Times New Roman" w:eastAsia="MS Mincho" w:hAnsi="Times New Roman" w:cs="Times New Roman"/>
            <w:color w:val="auto"/>
            <w:kern w:val="0"/>
            <w:sz w:val="24"/>
            <w14:ligatures w14:val="none"/>
          </w:rPr>
          <w:t>http://www.repositorio.usac.edu.gt/9109/</w:t>
        </w:r>
      </w:hyperlink>
    </w:p>
    <w:p w14:paraId="69C87057" w14:textId="77777777"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 xml:space="preserve">Bravo Salinas, Sara Elizabeth, Castillo Zhizhpón, Alex Alberto, Izquierdo </w:t>
      </w:r>
      <w:proofErr w:type="gramStart"/>
      <w:r w:rsidRPr="00BA078F">
        <w:rPr>
          <w:rFonts w:ascii="Times New Roman" w:eastAsia="MS Mincho" w:hAnsi="Times New Roman" w:cs="Times New Roman"/>
          <w:color w:val="auto"/>
          <w:kern w:val="0"/>
          <w:sz w:val="24"/>
          <w14:ligatures w14:val="none"/>
        </w:rPr>
        <w:t>Coronel</w:t>
      </w:r>
      <w:proofErr w:type="gramEnd"/>
      <w:r w:rsidRPr="00BA078F">
        <w:rPr>
          <w:rFonts w:ascii="Times New Roman" w:eastAsia="MS Mincho" w:hAnsi="Times New Roman" w:cs="Times New Roman"/>
          <w:color w:val="auto"/>
          <w:kern w:val="0"/>
          <w:sz w:val="24"/>
          <w14:ligatures w14:val="none"/>
        </w:rPr>
        <w:t xml:space="preserve">, Diana Carolina, &amp; Rodas Bermeo, Paola Andrea. (2021). Hábitos alimenticios, nocivos y rendimiento académico en estudiantes universitarios en tiempos de Covid-19. Vive Revista de Salud, 4(12), 225-238. Epub 00 de diciembre de 2021. </w:t>
      </w:r>
      <w:hyperlink r:id="rId20" w:history="1">
        <w:r w:rsidRPr="00BA078F">
          <w:rPr>
            <w:rStyle w:val="Hipervnculo"/>
            <w:rFonts w:ascii="Times New Roman" w:eastAsia="MS Mincho" w:hAnsi="Times New Roman" w:cs="Times New Roman"/>
            <w:color w:val="auto"/>
            <w:kern w:val="0"/>
            <w:sz w:val="24"/>
            <w14:ligatures w14:val="none"/>
          </w:rPr>
          <w:t>https://doi.org/10.33996/revistavive.v4i12.122</w:t>
        </w:r>
      </w:hyperlink>
    </w:p>
    <w:p w14:paraId="498A9E9C" w14:textId="669EA526"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proofErr w:type="gramStart"/>
      <w:r w:rsidRPr="00BA078F">
        <w:rPr>
          <w:rFonts w:ascii="Times New Roman" w:eastAsia="MS Mincho" w:hAnsi="Times New Roman" w:cs="Times New Roman"/>
          <w:color w:val="auto"/>
          <w:kern w:val="0"/>
          <w:sz w:val="24"/>
          <w14:ligatures w14:val="none"/>
        </w:rPr>
        <w:t>Colonio,  L.</w:t>
      </w:r>
      <w:proofErr w:type="gramEnd"/>
      <w:r w:rsidRPr="00BA078F">
        <w:rPr>
          <w:rFonts w:ascii="Times New Roman" w:eastAsia="MS Mincho" w:hAnsi="Times New Roman" w:cs="Times New Roman"/>
          <w:color w:val="auto"/>
          <w:kern w:val="0"/>
          <w:sz w:val="24"/>
          <w14:ligatures w14:val="none"/>
        </w:rPr>
        <w:t xml:space="preserve"> A. (2017). Estilos de aprendizaje y rendimiento académico de los estudiantes </w:t>
      </w:r>
      <w:proofErr w:type="gramStart"/>
      <w:r w:rsidRPr="00BA078F">
        <w:rPr>
          <w:rFonts w:ascii="Times New Roman" w:eastAsia="MS Mincho" w:hAnsi="Times New Roman" w:cs="Times New Roman"/>
          <w:color w:val="auto"/>
          <w:kern w:val="0"/>
          <w:sz w:val="24"/>
          <w14:ligatures w14:val="none"/>
        </w:rPr>
        <w:t>de  los</w:t>
      </w:r>
      <w:proofErr w:type="gramEnd"/>
      <w:r w:rsidRPr="00BA078F">
        <w:rPr>
          <w:rFonts w:ascii="Times New Roman" w:eastAsia="MS Mincho" w:hAnsi="Times New Roman" w:cs="Times New Roman"/>
          <w:color w:val="auto"/>
          <w:kern w:val="0"/>
          <w:sz w:val="24"/>
          <w14:ligatures w14:val="none"/>
        </w:rPr>
        <w:t xml:space="preserve">  </w:t>
      </w:r>
      <w:proofErr w:type="gramStart"/>
      <w:r w:rsidRPr="00BA078F">
        <w:rPr>
          <w:rFonts w:ascii="Times New Roman" w:eastAsia="MS Mincho" w:hAnsi="Times New Roman" w:cs="Times New Roman"/>
          <w:color w:val="auto"/>
          <w:kern w:val="0"/>
          <w:sz w:val="24"/>
          <w14:ligatures w14:val="none"/>
        </w:rPr>
        <w:t>cursos  comprendidos</w:t>
      </w:r>
      <w:proofErr w:type="gramEnd"/>
      <w:r w:rsidRPr="00BA078F">
        <w:rPr>
          <w:rFonts w:ascii="Times New Roman" w:eastAsia="MS Mincho" w:hAnsi="Times New Roman" w:cs="Times New Roman"/>
          <w:color w:val="auto"/>
          <w:kern w:val="0"/>
          <w:sz w:val="24"/>
          <w14:ligatures w14:val="none"/>
        </w:rPr>
        <w:t xml:space="preserve">  dentro </w:t>
      </w:r>
      <w:proofErr w:type="gramStart"/>
      <w:r w:rsidRPr="00BA078F">
        <w:rPr>
          <w:rFonts w:ascii="Times New Roman" w:eastAsia="MS Mincho" w:hAnsi="Times New Roman" w:cs="Times New Roman"/>
          <w:color w:val="auto"/>
          <w:kern w:val="0"/>
          <w:sz w:val="24"/>
          <w14:ligatures w14:val="none"/>
        </w:rPr>
        <w:t>de  la</w:t>
      </w:r>
      <w:proofErr w:type="gramEnd"/>
      <w:r w:rsidRPr="00BA078F">
        <w:rPr>
          <w:rFonts w:ascii="Times New Roman" w:eastAsia="MS Mincho" w:hAnsi="Times New Roman" w:cs="Times New Roman"/>
          <w:color w:val="auto"/>
          <w:kern w:val="0"/>
          <w:sz w:val="24"/>
          <w14:ligatures w14:val="none"/>
        </w:rPr>
        <w:t xml:space="preserve">  </w:t>
      </w:r>
      <w:proofErr w:type="gramStart"/>
      <w:r w:rsidRPr="00BA078F">
        <w:rPr>
          <w:rFonts w:ascii="Times New Roman" w:eastAsia="MS Mincho" w:hAnsi="Times New Roman" w:cs="Times New Roman"/>
          <w:color w:val="auto"/>
          <w:kern w:val="0"/>
          <w:sz w:val="24"/>
          <w14:ligatures w14:val="none"/>
        </w:rPr>
        <w:t>línea  de</w:t>
      </w:r>
      <w:proofErr w:type="gramEnd"/>
      <w:r w:rsidRPr="00BA078F">
        <w:rPr>
          <w:rFonts w:ascii="Times New Roman" w:eastAsia="MS Mincho" w:hAnsi="Times New Roman" w:cs="Times New Roman"/>
          <w:color w:val="auto"/>
          <w:kern w:val="0"/>
          <w:sz w:val="24"/>
          <w14:ligatures w14:val="none"/>
        </w:rPr>
        <w:t xml:space="preserve"> construcción –DAC-FIC-UNI. (Tesis de maestría). Universidad   </w:t>
      </w:r>
      <w:proofErr w:type="gramStart"/>
      <w:r w:rsidRPr="00BA078F">
        <w:rPr>
          <w:rFonts w:ascii="Times New Roman" w:eastAsia="MS Mincho" w:hAnsi="Times New Roman" w:cs="Times New Roman"/>
          <w:color w:val="auto"/>
          <w:kern w:val="0"/>
          <w:sz w:val="24"/>
          <w14:ligatures w14:val="none"/>
        </w:rPr>
        <w:t>Peruana  Cayetano</w:t>
      </w:r>
      <w:proofErr w:type="gramEnd"/>
      <w:r w:rsidRPr="00BA078F">
        <w:rPr>
          <w:rFonts w:ascii="Times New Roman" w:eastAsia="MS Mincho" w:hAnsi="Times New Roman" w:cs="Times New Roman"/>
          <w:color w:val="auto"/>
          <w:kern w:val="0"/>
          <w:sz w:val="24"/>
          <w14:ligatures w14:val="none"/>
        </w:rPr>
        <w:t xml:space="preserve">  Heredia, </w:t>
      </w:r>
      <w:proofErr w:type="gramStart"/>
      <w:r w:rsidRPr="00BA078F">
        <w:rPr>
          <w:rFonts w:ascii="Times New Roman" w:eastAsia="MS Mincho" w:hAnsi="Times New Roman" w:cs="Times New Roman"/>
          <w:color w:val="auto"/>
          <w:kern w:val="0"/>
          <w:sz w:val="24"/>
          <w14:ligatures w14:val="none"/>
        </w:rPr>
        <w:t>Lima,  Perú</w:t>
      </w:r>
      <w:proofErr w:type="gramEnd"/>
      <w:r w:rsidRPr="00BA078F">
        <w:rPr>
          <w:rFonts w:ascii="Times New Roman" w:eastAsia="MS Mincho" w:hAnsi="Times New Roman" w:cs="Times New Roman"/>
          <w:color w:val="auto"/>
          <w:kern w:val="0"/>
          <w:sz w:val="24"/>
          <w14:ligatures w14:val="none"/>
        </w:rPr>
        <w:t xml:space="preserve">. Recuperado de: </w:t>
      </w:r>
      <w:hyperlink r:id="rId21" w:history="1">
        <w:r w:rsidRPr="00BA078F">
          <w:rPr>
            <w:rStyle w:val="Hipervnculo"/>
            <w:rFonts w:ascii="Times New Roman" w:eastAsia="MS Mincho" w:hAnsi="Times New Roman" w:cs="Times New Roman"/>
            <w:color w:val="auto"/>
            <w:kern w:val="0"/>
            <w:sz w:val="24"/>
            <w14:ligatures w14:val="none"/>
          </w:rPr>
          <w:t>https://repositorio.upch.edu.pe/handle/20.500.12866/3848</w:t>
        </w:r>
      </w:hyperlink>
      <w:r w:rsidRPr="00BA078F">
        <w:rPr>
          <w:rFonts w:ascii="Times New Roman" w:eastAsia="MS Mincho" w:hAnsi="Times New Roman" w:cs="Times New Roman"/>
          <w:color w:val="auto"/>
          <w:kern w:val="0"/>
          <w:sz w:val="24"/>
          <w14:ligatures w14:val="none"/>
        </w:rPr>
        <w:t xml:space="preserve"> </w:t>
      </w:r>
    </w:p>
    <w:p w14:paraId="65F3A647" w14:textId="77777777"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 xml:space="preserve">Dávila Aragón, G., Ortiz Arango, F., &amp; Cabrera Llanos, A. I. (2021). Las finanzas de los hogares mexicanos: análisis con redes bayesianas. Investigación económica, 80(317), 109-134. </w:t>
      </w:r>
      <w:hyperlink r:id="rId22" w:history="1">
        <w:r w:rsidRPr="00BA078F">
          <w:rPr>
            <w:rStyle w:val="Hipervnculo"/>
            <w:rFonts w:ascii="Times New Roman" w:eastAsia="MS Mincho" w:hAnsi="Times New Roman" w:cs="Times New Roman"/>
            <w:color w:val="auto"/>
            <w:kern w:val="0"/>
            <w:sz w:val="24"/>
            <w14:ligatures w14:val="none"/>
          </w:rPr>
          <w:t>https://doi.org/10.22201/fe.01851667p.2021.317.77127</w:t>
        </w:r>
      </w:hyperlink>
      <w:r w:rsidRPr="00BA078F">
        <w:rPr>
          <w:rFonts w:ascii="Times New Roman" w:eastAsia="MS Mincho" w:hAnsi="Times New Roman" w:cs="Times New Roman"/>
          <w:color w:val="auto"/>
          <w:kern w:val="0"/>
          <w:sz w:val="24"/>
          <w14:ligatures w14:val="none"/>
        </w:rPr>
        <w:t xml:space="preserve"> </w:t>
      </w:r>
    </w:p>
    <w:p w14:paraId="4F3EE94E" w14:textId="77777777"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 xml:space="preserve">De Pontes-Loreto, F. (2018). Arquitectura teórica del sentido de pertenencia en la educación. Revista Ciencias de la Educación, 28(51), 94-104. Recuperado de: </w:t>
      </w:r>
      <w:hyperlink r:id="rId23" w:anchor="page=100" w:history="1">
        <w:r w:rsidRPr="00BA078F">
          <w:rPr>
            <w:rStyle w:val="Hipervnculo"/>
            <w:rFonts w:ascii="Times New Roman" w:eastAsia="MS Mincho" w:hAnsi="Times New Roman" w:cs="Times New Roman"/>
            <w:color w:val="auto"/>
            <w:kern w:val="0"/>
            <w:sz w:val="24"/>
            <w14:ligatures w14:val="none"/>
          </w:rPr>
          <w:t>http://servicio.bc.uc.edu.ve/educacion/revista/51/vol28n512018.pdf#page=100</w:t>
        </w:r>
      </w:hyperlink>
      <w:r w:rsidRPr="00BA078F">
        <w:rPr>
          <w:rFonts w:ascii="Times New Roman" w:eastAsia="MS Mincho" w:hAnsi="Times New Roman" w:cs="Times New Roman"/>
          <w:color w:val="auto"/>
          <w:kern w:val="0"/>
          <w:sz w:val="24"/>
          <w14:ligatures w14:val="none"/>
        </w:rPr>
        <w:t xml:space="preserve"> </w:t>
      </w:r>
    </w:p>
    <w:p w14:paraId="3B892450" w14:textId="77777777"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proofErr w:type="gramStart"/>
      <w:r w:rsidRPr="00BA078F">
        <w:rPr>
          <w:rFonts w:ascii="Times New Roman" w:eastAsia="MS Mincho" w:hAnsi="Times New Roman" w:cs="Times New Roman"/>
          <w:color w:val="auto"/>
          <w:kern w:val="0"/>
          <w:sz w:val="24"/>
          <w14:ligatures w14:val="none"/>
        </w:rPr>
        <w:t>Estrada,  A.</w:t>
      </w:r>
      <w:proofErr w:type="gramEnd"/>
      <w:r w:rsidRPr="00BA078F">
        <w:rPr>
          <w:rFonts w:ascii="Times New Roman" w:eastAsia="MS Mincho" w:hAnsi="Times New Roman" w:cs="Times New Roman"/>
          <w:color w:val="auto"/>
          <w:kern w:val="0"/>
          <w:sz w:val="24"/>
          <w14:ligatures w14:val="none"/>
        </w:rPr>
        <w:t xml:space="preserve">  (2018).  Estilos   </w:t>
      </w:r>
      <w:proofErr w:type="gramStart"/>
      <w:r w:rsidRPr="00BA078F">
        <w:rPr>
          <w:rFonts w:ascii="Times New Roman" w:eastAsia="MS Mincho" w:hAnsi="Times New Roman" w:cs="Times New Roman"/>
          <w:color w:val="auto"/>
          <w:kern w:val="0"/>
          <w:sz w:val="24"/>
          <w14:ligatures w14:val="none"/>
        </w:rPr>
        <w:t>de  aprendizaje</w:t>
      </w:r>
      <w:proofErr w:type="gramEnd"/>
      <w:r w:rsidRPr="00BA078F">
        <w:rPr>
          <w:rFonts w:ascii="Times New Roman" w:eastAsia="MS Mincho" w:hAnsi="Times New Roman" w:cs="Times New Roman"/>
          <w:color w:val="auto"/>
          <w:kern w:val="0"/>
          <w:sz w:val="24"/>
          <w14:ligatures w14:val="none"/>
        </w:rPr>
        <w:t xml:space="preserve">   </w:t>
      </w:r>
      <w:proofErr w:type="gramStart"/>
      <w:r w:rsidRPr="00BA078F">
        <w:rPr>
          <w:rFonts w:ascii="Times New Roman" w:eastAsia="MS Mincho" w:hAnsi="Times New Roman" w:cs="Times New Roman"/>
          <w:color w:val="auto"/>
          <w:kern w:val="0"/>
          <w:sz w:val="24"/>
          <w14:ligatures w14:val="none"/>
        </w:rPr>
        <w:t>y  rendimiento</w:t>
      </w:r>
      <w:proofErr w:type="gramEnd"/>
      <w:r w:rsidRPr="00BA078F">
        <w:rPr>
          <w:rFonts w:ascii="Times New Roman" w:eastAsia="MS Mincho" w:hAnsi="Times New Roman" w:cs="Times New Roman"/>
          <w:color w:val="auto"/>
          <w:kern w:val="0"/>
          <w:sz w:val="24"/>
          <w14:ligatures w14:val="none"/>
        </w:rPr>
        <w:t xml:space="preserve">   académico. </w:t>
      </w:r>
      <w:proofErr w:type="gramStart"/>
      <w:r w:rsidRPr="00BA078F">
        <w:rPr>
          <w:rFonts w:ascii="Times New Roman" w:eastAsia="MS Mincho" w:hAnsi="Times New Roman" w:cs="Times New Roman"/>
          <w:color w:val="auto"/>
          <w:kern w:val="0"/>
          <w:sz w:val="24"/>
          <w14:ligatures w14:val="none"/>
        </w:rPr>
        <w:t>Revista  Boletín</w:t>
      </w:r>
      <w:proofErr w:type="gramEnd"/>
      <w:r w:rsidRPr="00BA078F">
        <w:rPr>
          <w:rFonts w:ascii="Times New Roman" w:eastAsia="MS Mincho" w:hAnsi="Times New Roman" w:cs="Times New Roman"/>
          <w:color w:val="auto"/>
          <w:kern w:val="0"/>
          <w:sz w:val="24"/>
          <w14:ligatures w14:val="none"/>
        </w:rPr>
        <w:t xml:space="preserve"> Redile, 7(7), 218–228. Recuperado de: </w:t>
      </w:r>
      <w:hyperlink r:id="rId24" w:history="1">
        <w:r w:rsidRPr="00BA078F">
          <w:rPr>
            <w:rStyle w:val="Hipervnculo"/>
            <w:rFonts w:ascii="Times New Roman" w:eastAsia="MS Mincho" w:hAnsi="Times New Roman" w:cs="Times New Roman"/>
            <w:color w:val="auto"/>
            <w:kern w:val="0"/>
            <w:sz w:val="24"/>
            <w14:ligatures w14:val="none"/>
          </w:rPr>
          <w:t>https://revista.redipe.org/index.php/1/article/view/536</w:t>
        </w:r>
      </w:hyperlink>
      <w:r w:rsidRPr="00BA078F">
        <w:rPr>
          <w:rFonts w:ascii="Times New Roman" w:eastAsia="MS Mincho" w:hAnsi="Times New Roman" w:cs="Times New Roman"/>
          <w:color w:val="auto"/>
          <w:kern w:val="0"/>
          <w:sz w:val="24"/>
          <w14:ligatures w14:val="none"/>
        </w:rPr>
        <w:t xml:space="preserve"> </w:t>
      </w:r>
    </w:p>
    <w:p w14:paraId="1742D5C6" w14:textId="77777777" w:rsidR="00C54E43" w:rsidRPr="00BA078F" w:rsidRDefault="00C54E43" w:rsidP="00BA078F">
      <w:pPr>
        <w:spacing w:before="0" w:after="0" w:line="360" w:lineRule="auto"/>
        <w:ind w:left="709" w:hanging="709"/>
        <w:rPr>
          <w:rFonts w:ascii="Times New Roman" w:hAnsi="Times New Roman" w:cs="Times New Roman"/>
          <w:color w:val="auto"/>
          <w:sz w:val="24"/>
          <w:shd w:val="clear" w:color="auto" w:fill="FFFFFF"/>
        </w:rPr>
      </w:pPr>
      <w:r w:rsidRPr="00BA078F">
        <w:rPr>
          <w:rFonts w:ascii="Times New Roman" w:eastAsia="MS Mincho" w:hAnsi="Times New Roman" w:cs="Times New Roman"/>
          <w:color w:val="auto"/>
          <w:kern w:val="0"/>
          <w:sz w:val="24"/>
          <w14:ligatures w14:val="none"/>
        </w:rPr>
        <w:t xml:space="preserve">Farías, F. J. Z., Mayorga, R. X. M., Pacheco, M. E. S., &amp; García, J. F. Z. (2020). Uso de las Tecnologías de Información y Comunicación en el aula: una aplicación del Teorema de Bayes. INNOVA Research Journal, 5(3), 152-163. </w:t>
      </w:r>
      <w:hyperlink r:id="rId25" w:history="1">
        <w:r w:rsidRPr="00BA078F">
          <w:rPr>
            <w:rStyle w:val="Hipervnculo"/>
            <w:rFonts w:ascii="Times New Roman" w:hAnsi="Times New Roman" w:cs="Times New Roman"/>
            <w:color w:val="auto"/>
            <w:sz w:val="24"/>
            <w:shd w:val="clear" w:color="auto" w:fill="FFFFFF"/>
          </w:rPr>
          <w:t>https://doi.org/10.33890/innova.v5.n3.2020.1469</w:t>
        </w:r>
      </w:hyperlink>
      <w:r w:rsidRPr="00BA078F">
        <w:rPr>
          <w:rFonts w:ascii="Times New Roman" w:hAnsi="Times New Roman" w:cs="Times New Roman"/>
          <w:color w:val="auto"/>
          <w:sz w:val="24"/>
          <w:shd w:val="clear" w:color="auto" w:fill="FFFFFF"/>
        </w:rPr>
        <w:t xml:space="preserve"> </w:t>
      </w:r>
    </w:p>
    <w:p w14:paraId="7F5D522E" w14:textId="2194F93C" w:rsidR="00C57CBA" w:rsidRPr="00BA078F" w:rsidRDefault="00C57CBA" w:rsidP="00BA078F">
      <w:pPr>
        <w:spacing w:before="0" w:after="0" w:line="360" w:lineRule="auto"/>
        <w:ind w:left="709" w:hanging="709"/>
        <w:rPr>
          <w:rFonts w:ascii="Times New Roman" w:eastAsia="MS Mincho" w:hAnsi="Times New Roman" w:cs="Times New Roman"/>
          <w:color w:val="auto"/>
          <w:kern w:val="0"/>
          <w:sz w:val="24"/>
          <w14:ligatures w14:val="none"/>
        </w:rPr>
      </w:pPr>
      <w:proofErr w:type="spellStart"/>
      <w:r w:rsidRPr="00BA078F">
        <w:rPr>
          <w:rFonts w:ascii="Times New Roman" w:eastAsia="MS Mincho" w:hAnsi="Times New Roman" w:cs="Times New Roman"/>
          <w:color w:val="auto"/>
          <w:kern w:val="0"/>
          <w:sz w:val="24"/>
          <w14:ligatures w14:val="none"/>
        </w:rPr>
        <w:t>Fullana</w:t>
      </w:r>
      <w:proofErr w:type="spellEnd"/>
      <w:r w:rsidRPr="00BA078F">
        <w:rPr>
          <w:rFonts w:ascii="Times New Roman" w:eastAsia="MS Mincho" w:hAnsi="Times New Roman" w:cs="Times New Roman"/>
          <w:color w:val="auto"/>
          <w:kern w:val="0"/>
          <w:sz w:val="24"/>
          <w14:ligatures w14:val="none"/>
        </w:rPr>
        <w:t>, J. (2008). </w:t>
      </w:r>
      <w:r w:rsidRPr="00BA078F">
        <w:rPr>
          <w:rFonts w:ascii="Times New Roman" w:eastAsia="MS Mincho" w:hAnsi="Times New Roman" w:cs="Times New Roman"/>
          <w:i/>
          <w:iCs/>
          <w:color w:val="auto"/>
          <w:kern w:val="0"/>
          <w:sz w:val="24"/>
          <w14:ligatures w14:val="none"/>
        </w:rPr>
        <w:t xml:space="preserve">La </w:t>
      </w:r>
      <w:proofErr w:type="spellStart"/>
      <w:r w:rsidRPr="00BA078F">
        <w:rPr>
          <w:rFonts w:ascii="Times New Roman" w:eastAsia="MS Mincho" w:hAnsi="Times New Roman" w:cs="Times New Roman"/>
          <w:i/>
          <w:iCs/>
          <w:color w:val="auto"/>
          <w:kern w:val="0"/>
          <w:sz w:val="24"/>
          <w14:ligatures w14:val="none"/>
        </w:rPr>
        <w:t>investigació</w:t>
      </w:r>
      <w:proofErr w:type="spellEnd"/>
      <w:r w:rsidRPr="00BA078F">
        <w:rPr>
          <w:rFonts w:ascii="Times New Roman" w:eastAsia="MS Mincho" w:hAnsi="Times New Roman" w:cs="Times New Roman"/>
          <w:i/>
          <w:iCs/>
          <w:color w:val="auto"/>
          <w:kern w:val="0"/>
          <w:sz w:val="24"/>
          <w14:ligatures w14:val="none"/>
        </w:rPr>
        <w:t xml:space="preserve"> sobre </w:t>
      </w:r>
      <w:proofErr w:type="spellStart"/>
      <w:r w:rsidRPr="00BA078F">
        <w:rPr>
          <w:rFonts w:ascii="Times New Roman" w:eastAsia="MS Mincho" w:hAnsi="Times New Roman" w:cs="Times New Roman"/>
          <w:i/>
          <w:iCs/>
          <w:color w:val="auto"/>
          <w:kern w:val="0"/>
          <w:sz w:val="24"/>
          <w14:ligatures w14:val="none"/>
        </w:rPr>
        <w:t>l'èxit</w:t>
      </w:r>
      <w:proofErr w:type="spellEnd"/>
      <w:r w:rsidRPr="00BA078F">
        <w:rPr>
          <w:rFonts w:ascii="Times New Roman" w:eastAsia="MS Mincho" w:hAnsi="Times New Roman" w:cs="Times New Roman"/>
          <w:i/>
          <w:iCs/>
          <w:color w:val="auto"/>
          <w:kern w:val="0"/>
          <w:sz w:val="24"/>
          <w14:ligatures w14:val="none"/>
        </w:rPr>
        <w:t xml:space="preserve"> i el </w:t>
      </w:r>
      <w:proofErr w:type="spellStart"/>
      <w:r w:rsidRPr="00BA078F">
        <w:rPr>
          <w:rFonts w:ascii="Times New Roman" w:eastAsia="MS Mincho" w:hAnsi="Times New Roman" w:cs="Times New Roman"/>
          <w:i/>
          <w:iCs/>
          <w:color w:val="auto"/>
          <w:kern w:val="0"/>
          <w:sz w:val="24"/>
          <w14:ligatures w14:val="none"/>
        </w:rPr>
        <w:t>fracàs</w:t>
      </w:r>
      <w:proofErr w:type="spellEnd"/>
      <w:r w:rsidRPr="00BA078F">
        <w:rPr>
          <w:rFonts w:ascii="Times New Roman" w:eastAsia="MS Mincho" w:hAnsi="Times New Roman" w:cs="Times New Roman"/>
          <w:i/>
          <w:iCs/>
          <w:color w:val="auto"/>
          <w:kern w:val="0"/>
          <w:sz w:val="24"/>
          <w14:ligatures w14:val="none"/>
        </w:rPr>
        <w:t xml:space="preserve"> escolar des la </w:t>
      </w:r>
      <w:proofErr w:type="spellStart"/>
      <w:r w:rsidRPr="00BA078F">
        <w:rPr>
          <w:rFonts w:ascii="Times New Roman" w:eastAsia="MS Mincho" w:hAnsi="Times New Roman" w:cs="Times New Roman"/>
          <w:i/>
          <w:iCs/>
          <w:color w:val="auto"/>
          <w:kern w:val="0"/>
          <w:sz w:val="24"/>
          <w14:ligatures w14:val="none"/>
        </w:rPr>
        <w:t>la</w:t>
      </w:r>
      <w:proofErr w:type="spellEnd"/>
      <w:r w:rsidRPr="00BA078F">
        <w:rPr>
          <w:rFonts w:ascii="Times New Roman" w:eastAsia="MS Mincho" w:hAnsi="Times New Roman" w:cs="Times New Roman"/>
          <w:i/>
          <w:iCs/>
          <w:color w:val="auto"/>
          <w:kern w:val="0"/>
          <w:sz w:val="24"/>
          <w14:ligatures w14:val="none"/>
        </w:rPr>
        <w:t xml:space="preserve"> perspectiva </w:t>
      </w:r>
      <w:proofErr w:type="spellStart"/>
      <w:r w:rsidRPr="00BA078F">
        <w:rPr>
          <w:rFonts w:ascii="Times New Roman" w:eastAsia="MS Mincho" w:hAnsi="Times New Roman" w:cs="Times New Roman"/>
          <w:i/>
          <w:iCs/>
          <w:color w:val="auto"/>
          <w:kern w:val="0"/>
          <w:sz w:val="24"/>
          <w14:ligatures w14:val="none"/>
        </w:rPr>
        <w:t>dels</w:t>
      </w:r>
      <w:proofErr w:type="spellEnd"/>
      <w:r w:rsidRPr="00BA078F">
        <w:rPr>
          <w:rFonts w:ascii="Times New Roman" w:eastAsia="MS Mincho" w:hAnsi="Times New Roman" w:cs="Times New Roman"/>
          <w:i/>
          <w:iCs/>
          <w:color w:val="auto"/>
          <w:kern w:val="0"/>
          <w:sz w:val="24"/>
          <w14:ligatures w14:val="none"/>
        </w:rPr>
        <w:t xml:space="preserve"> </w:t>
      </w:r>
      <w:proofErr w:type="spellStart"/>
      <w:r w:rsidRPr="00BA078F">
        <w:rPr>
          <w:rFonts w:ascii="Times New Roman" w:eastAsia="MS Mincho" w:hAnsi="Times New Roman" w:cs="Times New Roman"/>
          <w:i/>
          <w:iCs/>
          <w:color w:val="auto"/>
          <w:kern w:val="0"/>
          <w:sz w:val="24"/>
          <w14:ligatures w14:val="none"/>
        </w:rPr>
        <w:t>factors</w:t>
      </w:r>
      <w:proofErr w:type="spellEnd"/>
      <w:r w:rsidRPr="00BA078F">
        <w:rPr>
          <w:rFonts w:ascii="Times New Roman" w:eastAsia="MS Mincho" w:hAnsi="Times New Roman" w:cs="Times New Roman"/>
          <w:i/>
          <w:iCs/>
          <w:color w:val="auto"/>
          <w:kern w:val="0"/>
          <w:sz w:val="24"/>
          <w14:ligatures w14:val="none"/>
        </w:rPr>
        <w:t xml:space="preserve"> de </w:t>
      </w:r>
      <w:proofErr w:type="spellStart"/>
      <w:r w:rsidRPr="00BA078F">
        <w:rPr>
          <w:rFonts w:ascii="Times New Roman" w:eastAsia="MS Mincho" w:hAnsi="Times New Roman" w:cs="Times New Roman"/>
          <w:i/>
          <w:iCs/>
          <w:color w:val="auto"/>
          <w:kern w:val="0"/>
          <w:sz w:val="24"/>
          <w14:ligatures w14:val="none"/>
        </w:rPr>
        <w:t>risc</w:t>
      </w:r>
      <w:proofErr w:type="spellEnd"/>
      <w:r w:rsidRPr="00BA078F">
        <w:rPr>
          <w:rFonts w:ascii="Times New Roman" w:eastAsia="MS Mincho" w:hAnsi="Times New Roman" w:cs="Times New Roman"/>
          <w:i/>
          <w:iCs/>
          <w:color w:val="auto"/>
          <w:kern w:val="0"/>
          <w:sz w:val="24"/>
          <w14:ligatures w14:val="none"/>
        </w:rPr>
        <w:t xml:space="preserve">. </w:t>
      </w:r>
      <w:proofErr w:type="spellStart"/>
      <w:r w:rsidRPr="00BA078F">
        <w:rPr>
          <w:rFonts w:ascii="Times New Roman" w:eastAsia="MS Mincho" w:hAnsi="Times New Roman" w:cs="Times New Roman"/>
          <w:i/>
          <w:iCs/>
          <w:color w:val="auto"/>
          <w:kern w:val="0"/>
          <w:sz w:val="24"/>
          <w14:ligatures w14:val="none"/>
        </w:rPr>
        <w:t>Implicacions</w:t>
      </w:r>
      <w:proofErr w:type="spellEnd"/>
      <w:r w:rsidRPr="00BA078F">
        <w:rPr>
          <w:rFonts w:ascii="Times New Roman" w:eastAsia="MS Mincho" w:hAnsi="Times New Roman" w:cs="Times New Roman"/>
          <w:i/>
          <w:iCs/>
          <w:color w:val="auto"/>
          <w:kern w:val="0"/>
          <w:sz w:val="24"/>
          <w14:ligatures w14:val="none"/>
        </w:rPr>
        <w:t xml:space="preserve"> per a la recerca i la </w:t>
      </w:r>
      <w:proofErr w:type="spellStart"/>
      <w:r w:rsidRPr="00BA078F">
        <w:rPr>
          <w:rFonts w:ascii="Times New Roman" w:eastAsia="MS Mincho" w:hAnsi="Times New Roman" w:cs="Times New Roman"/>
          <w:i/>
          <w:iCs/>
          <w:color w:val="auto"/>
          <w:kern w:val="0"/>
          <w:sz w:val="24"/>
          <w14:ligatures w14:val="none"/>
        </w:rPr>
        <w:t>pràctica</w:t>
      </w:r>
      <w:proofErr w:type="spellEnd"/>
      <w:r w:rsidRPr="00BA078F">
        <w:rPr>
          <w:rFonts w:ascii="Times New Roman" w:eastAsia="MS Mincho" w:hAnsi="Times New Roman" w:cs="Times New Roman"/>
          <w:i/>
          <w:iCs/>
          <w:color w:val="auto"/>
          <w:kern w:val="0"/>
          <w:sz w:val="24"/>
          <w14:ligatures w14:val="none"/>
        </w:rPr>
        <w:t xml:space="preserve"> educatives</w:t>
      </w:r>
      <w:r w:rsidRPr="00BA078F">
        <w:rPr>
          <w:rFonts w:ascii="Times New Roman" w:eastAsia="MS Mincho" w:hAnsi="Times New Roman" w:cs="Times New Roman"/>
          <w:color w:val="auto"/>
          <w:kern w:val="0"/>
          <w:sz w:val="24"/>
          <w14:ligatures w14:val="none"/>
        </w:rPr>
        <w:t xml:space="preserve">. </w:t>
      </w:r>
      <w:proofErr w:type="spellStart"/>
      <w:r w:rsidRPr="00BA078F">
        <w:rPr>
          <w:rFonts w:ascii="Times New Roman" w:eastAsia="MS Mincho" w:hAnsi="Times New Roman" w:cs="Times New Roman"/>
          <w:color w:val="auto"/>
          <w:kern w:val="0"/>
          <w:sz w:val="24"/>
          <w14:ligatures w14:val="none"/>
        </w:rPr>
        <w:t>Universitat</w:t>
      </w:r>
      <w:proofErr w:type="spellEnd"/>
      <w:r w:rsidRPr="00BA078F">
        <w:rPr>
          <w:rFonts w:ascii="Times New Roman" w:eastAsia="MS Mincho" w:hAnsi="Times New Roman" w:cs="Times New Roman"/>
          <w:color w:val="auto"/>
          <w:kern w:val="0"/>
          <w:sz w:val="24"/>
          <w14:ligatures w14:val="none"/>
        </w:rPr>
        <w:t xml:space="preserve"> de Girona.</w:t>
      </w:r>
    </w:p>
    <w:p w14:paraId="7A0FD60E" w14:textId="5DC5A155"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proofErr w:type="gramStart"/>
      <w:r w:rsidRPr="00BA078F">
        <w:rPr>
          <w:rFonts w:ascii="Times New Roman" w:eastAsia="MS Mincho" w:hAnsi="Times New Roman" w:cs="Times New Roman"/>
          <w:color w:val="auto"/>
          <w:kern w:val="0"/>
          <w:sz w:val="24"/>
          <w14:ligatures w14:val="none"/>
        </w:rPr>
        <w:lastRenderedPageBreak/>
        <w:t>Gonz,  M.</w:t>
      </w:r>
      <w:proofErr w:type="gramEnd"/>
      <w:r w:rsidRPr="00BA078F">
        <w:rPr>
          <w:rFonts w:ascii="Times New Roman" w:eastAsia="MS Mincho" w:hAnsi="Times New Roman" w:cs="Times New Roman"/>
          <w:color w:val="auto"/>
          <w:kern w:val="0"/>
          <w:sz w:val="24"/>
          <w14:ligatures w14:val="none"/>
        </w:rPr>
        <w:t xml:space="preserve">  (2009).  </w:t>
      </w:r>
      <w:proofErr w:type="gramStart"/>
      <w:r w:rsidRPr="00BA078F">
        <w:rPr>
          <w:rFonts w:ascii="Times New Roman" w:eastAsia="MS Mincho" w:hAnsi="Times New Roman" w:cs="Times New Roman"/>
          <w:color w:val="auto"/>
          <w:kern w:val="0"/>
          <w:sz w:val="24"/>
          <w14:ligatures w14:val="none"/>
        </w:rPr>
        <w:t>Relación  de</w:t>
      </w:r>
      <w:proofErr w:type="gramEnd"/>
      <w:r w:rsidRPr="00BA078F">
        <w:rPr>
          <w:rFonts w:ascii="Times New Roman" w:eastAsia="MS Mincho" w:hAnsi="Times New Roman" w:cs="Times New Roman"/>
          <w:color w:val="auto"/>
          <w:kern w:val="0"/>
          <w:sz w:val="24"/>
          <w14:ligatures w14:val="none"/>
        </w:rPr>
        <w:t xml:space="preserve"> </w:t>
      </w:r>
      <w:proofErr w:type="gramStart"/>
      <w:r w:rsidRPr="00BA078F">
        <w:rPr>
          <w:rFonts w:ascii="Times New Roman" w:eastAsia="MS Mincho" w:hAnsi="Times New Roman" w:cs="Times New Roman"/>
          <w:color w:val="auto"/>
          <w:kern w:val="0"/>
          <w:sz w:val="24"/>
          <w14:ligatures w14:val="none"/>
        </w:rPr>
        <w:t>burnout  y</w:t>
      </w:r>
      <w:proofErr w:type="gramEnd"/>
      <w:r w:rsidRPr="00BA078F">
        <w:rPr>
          <w:rFonts w:ascii="Times New Roman" w:eastAsia="MS Mincho" w:hAnsi="Times New Roman" w:cs="Times New Roman"/>
          <w:color w:val="auto"/>
          <w:kern w:val="0"/>
          <w:sz w:val="24"/>
          <w14:ligatures w14:val="none"/>
        </w:rPr>
        <w:t xml:space="preserve">  </w:t>
      </w:r>
      <w:proofErr w:type="gramStart"/>
      <w:r w:rsidRPr="00BA078F">
        <w:rPr>
          <w:rFonts w:ascii="Times New Roman" w:eastAsia="MS Mincho" w:hAnsi="Times New Roman" w:cs="Times New Roman"/>
          <w:color w:val="auto"/>
          <w:kern w:val="0"/>
          <w:sz w:val="24"/>
          <w14:ligatures w14:val="none"/>
        </w:rPr>
        <w:t>el  rendimiento</w:t>
      </w:r>
      <w:proofErr w:type="gramEnd"/>
      <w:r w:rsidRPr="00BA078F">
        <w:rPr>
          <w:rFonts w:ascii="Times New Roman" w:eastAsia="MS Mincho" w:hAnsi="Times New Roman" w:cs="Times New Roman"/>
          <w:color w:val="auto"/>
          <w:kern w:val="0"/>
          <w:sz w:val="24"/>
          <w14:ligatures w14:val="none"/>
        </w:rPr>
        <w:t xml:space="preserve">  </w:t>
      </w:r>
      <w:proofErr w:type="gramStart"/>
      <w:r w:rsidRPr="00BA078F">
        <w:rPr>
          <w:rFonts w:ascii="Times New Roman" w:eastAsia="MS Mincho" w:hAnsi="Times New Roman" w:cs="Times New Roman"/>
          <w:color w:val="auto"/>
          <w:kern w:val="0"/>
          <w:sz w:val="24"/>
          <w14:ligatures w14:val="none"/>
        </w:rPr>
        <w:t>académico  con</w:t>
      </w:r>
      <w:proofErr w:type="gramEnd"/>
      <w:r w:rsidRPr="00BA078F">
        <w:rPr>
          <w:rFonts w:ascii="Times New Roman" w:eastAsia="MS Mincho" w:hAnsi="Times New Roman" w:cs="Times New Roman"/>
          <w:color w:val="auto"/>
          <w:kern w:val="0"/>
          <w:sz w:val="24"/>
          <w14:ligatures w14:val="none"/>
        </w:rPr>
        <w:t xml:space="preserve">  </w:t>
      </w:r>
      <w:proofErr w:type="gramStart"/>
      <w:r w:rsidRPr="00BA078F">
        <w:rPr>
          <w:rFonts w:ascii="Times New Roman" w:eastAsia="MS Mincho" w:hAnsi="Times New Roman" w:cs="Times New Roman"/>
          <w:color w:val="auto"/>
          <w:kern w:val="0"/>
          <w:sz w:val="24"/>
          <w14:ligatures w14:val="none"/>
        </w:rPr>
        <w:t xml:space="preserve">la  </w:t>
      </w:r>
      <w:r w:rsidR="008C1951" w:rsidRPr="00BA078F">
        <w:rPr>
          <w:rFonts w:ascii="Times New Roman" w:eastAsia="MS Mincho" w:hAnsi="Times New Roman" w:cs="Times New Roman"/>
          <w:color w:val="auto"/>
          <w:kern w:val="0"/>
          <w:sz w:val="24"/>
          <w14:ligatures w14:val="none"/>
        </w:rPr>
        <w:t>satisfacción</w:t>
      </w:r>
      <w:proofErr w:type="gramEnd"/>
      <w:r w:rsidRPr="00BA078F">
        <w:rPr>
          <w:rFonts w:ascii="Times New Roman" w:eastAsia="MS Mincho" w:hAnsi="Times New Roman" w:cs="Times New Roman"/>
          <w:color w:val="auto"/>
          <w:kern w:val="0"/>
          <w:sz w:val="24"/>
          <w14:ligatures w14:val="none"/>
        </w:rPr>
        <w:t xml:space="preserve"> frente a    los     estudios. Revista panamericana    de salud, pp.    98–111. </w:t>
      </w:r>
      <w:hyperlink r:id="rId26" w:history="1">
        <w:r w:rsidRPr="00BA078F">
          <w:rPr>
            <w:rStyle w:val="Hipervnculo"/>
            <w:rFonts w:ascii="Times New Roman" w:eastAsia="MS Mincho" w:hAnsi="Times New Roman" w:cs="Times New Roman"/>
            <w:color w:val="auto"/>
            <w:kern w:val="0"/>
            <w:sz w:val="24"/>
            <w14:ligatures w14:val="none"/>
          </w:rPr>
          <w:t>https://doi.org/10.1590/S1020-49892009000200007</w:t>
        </w:r>
      </w:hyperlink>
    </w:p>
    <w:p w14:paraId="6054F101" w14:textId="699BFB02" w:rsidR="00C54E43" w:rsidRPr="00BA078F" w:rsidRDefault="00C57CBA"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Lamas, H. A. (2015). Sobre el rendimiento escolar. </w:t>
      </w:r>
      <w:r w:rsidRPr="00BA078F">
        <w:rPr>
          <w:rFonts w:ascii="Times New Roman" w:eastAsia="MS Mincho" w:hAnsi="Times New Roman" w:cs="Times New Roman"/>
          <w:i/>
          <w:iCs/>
          <w:color w:val="auto"/>
          <w:kern w:val="0"/>
          <w:sz w:val="24"/>
          <w14:ligatures w14:val="none"/>
        </w:rPr>
        <w:t>Propósitos y representaciones</w:t>
      </w:r>
      <w:r w:rsidRPr="00BA078F">
        <w:rPr>
          <w:rFonts w:ascii="Times New Roman" w:eastAsia="MS Mincho" w:hAnsi="Times New Roman" w:cs="Times New Roman"/>
          <w:color w:val="auto"/>
          <w:kern w:val="0"/>
          <w:sz w:val="24"/>
          <w14:ligatures w14:val="none"/>
        </w:rPr>
        <w:t>, </w:t>
      </w:r>
      <w:r w:rsidRPr="00BA078F">
        <w:rPr>
          <w:rFonts w:ascii="Times New Roman" w:eastAsia="MS Mincho" w:hAnsi="Times New Roman" w:cs="Times New Roman"/>
          <w:i/>
          <w:iCs/>
          <w:color w:val="auto"/>
          <w:kern w:val="0"/>
          <w:sz w:val="24"/>
          <w14:ligatures w14:val="none"/>
        </w:rPr>
        <w:t>3</w:t>
      </w:r>
      <w:r w:rsidRPr="00BA078F">
        <w:rPr>
          <w:rFonts w:ascii="Times New Roman" w:eastAsia="MS Mincho" w:hAnsi="Times New Roman" w:cs="Times New Roman"/>
          <w:color w:val="auto"/>
          <w:kern w:val="0"/>
          <w:sz w:val="24"/>
          <w14:ligatures w14:val="none"/>
        </w:rPr>
        <w:t xml:space="preserve">(1), 313-386. </w:t>
      </w:r>
      <w:r w:rsidR="00C54E43" w:rsidRPr="00BA078F">
        <w:rPr>
          <w:rFonts w:ascii="Times New Roman" w:eastAsia="MS Mincho" w:hAnsi="Times New Roman" w:cs="Times New Roman"/>
          <w:color w:val="auto"/>
          <w:kern w:val="0"/>
          <w:sz w:val="24"/>
          <w14:ligatures w14:val="none"/>
        </w:rPr>
        <w:t xml:space="preserve">Recuperado de </w:t>
      </w:r>
      <w:hyperlink r:id="rId27" w:history="1">
        <w:r w:rsidRPr="00BA078F">
          <w:rPr>
            <w:rStyle w:val="Hipervnculo"/>
            <w:rFonts w:ascii="Times New Roman" w:eastAsia="MS Mincho" w:hAnsi="Times New Roman" w:cs="Times New Roman"/>
            <w:kern w:val="0"/>
            <w:sz w:val="24"/>
            <w14:ligatures w14:val="none"/>
          </w:rPr>
          <w:t>https://dialnet.unirioja.es/descarga/articulo/5475216.pdf</w:t>
        </w:r>
      </w:hyperlink>
    </w:p>
    <w:p w14:paraId="35AEA81A" w14:textId="77777777"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 xml:space="preserve">Macías García, E. K., &amp; Saltos Briones, G. M. (2020). Incidencia Del Clima Organizacional En El Desempeño Laboral De La Carrera De Ingeniería Química De La Universidad Técnica De Manabí. Revista EDUCARE -UPEL-IPB - Segunda Nueva Etapa 2.0, 24(1), 98-116. </w:t>
      </w:r>
      <w:hyperlink r:id="rId28" w:history="1">
        <w:r w:rsidRPr="00BA078F">
          <w:rPr>
            <w:rStyle w:val="Hipervnculo"/>
            <w:rFonts w:ascii="Times New Roman" w:eastAsia="MS Mincho" w:hAnsi="Times New Roman" w:cs="Times New Roman"/>
            <w:color w:val="auto"/>
            <w:kern w:val="0"/>
            <w:sz w:val="24"/>
            <w14:ligatures w14:val="none"/>
          </w:rPr>
          <w:t>https://doi.org/10.46498/reduipb.v24i1.1252</w:t>
        </w:r>
      </w:hyperlink>
      <w:r w:rsidRPr="00BA078F">
        <w:rPr>
          <w:rFonts w:ascii="Times New Roman" w:eastAsia="MS Mincho" w:hAnsi="Times New Roman" w:cs="Times New Roman"/>
          <w:color w:val="auto"/>
          <w:kern w:val="0"/>
          <w:sz w:val="24"/>
          <w14:ligatures w14:val="none"/>
        </w:rPr>
        <w:t>.</w:t>
      </w:r>
    </w:p>
    <w:p w14:paraId="0873C723" w14:textId="77777777"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proofErr w:type="gramStart"/>
      <w:r w:rsidRPr="00BA078F">
        <w:rPr>
          <w:rFonts w:ascii="Times New Roman" w:eastAsia="MS Mincho" w:hAnsi="Times New Roman" w:cs="Times New Roman"/>
          <w:color w:val="auto"/>
          <w:kern w:val="0"/>
          <w:sz w:val="24"/>
          <w14:ligatures w14:val="none"/>
        </w:rPr>
        <w:t xml:space="preserve">Manchego,   </w:t>
      </w:r>
      <w:proofErr w:type="gramEnd"/>
      <w:r w:rsidRPr="00BA078F">
        <w:rPr>
          <w:rFonts w:ascii="Times New Roman" w:eastAsia="MS Mincho" w:hAnsi="Times New Roman" w:cs="Times New Roman"/>
          <w:color w:val="auto"/>
          <w:kern w:val="0"/>
          <w:sz w:val="24"/>
          <w14:ligatures w14:val="none"/>
        </w:rPr>
        <w:t xml:space="preserve">J.  (2017). </w:t>
      </w:r>
      <w:proofErr w:type="gramStart"/>
      <w:r w:rsidRPr="00BA078F">
        <w:rPr>
          <w:rFonts w:ascii="Times New Roman" w:eastAsia="MS Mincho" w:hAnsi="Times New Roman" w:cs="Times New Roman"/>
          <w:i/>
          <w:iCs/>
          <w:color w:val="auto"/>
          <w:kern w:val="0"/>
          <w:sz w:val="24"/>
          <w14:ligatures w14:val="none"/>
        </w:rPr>
        <w:t>Motivación  y</w:t>
      </w:r>
      <w:proofErr w:type="gramEnd"/>
      <w:r w:rsidRPr="00BA078F">
        <w:rPr>
          <w:rFonts w:ascii="Times New Roman" w:eastAsia="MS Mincho" w:hAnsi="Times New Roman" w:cs="Times New Roman"/>
          <w:i/>
          <w:iCs/>
          <w:color w:val="auto"/>
          <w:kern w:val="0"/>
          <w:sz w:val="24"/>
          <w14:ligatures w14:val="none"/>
        </w:rPr>
        <w:t xml:space="preserve">  </w:t>
      </w:r>
      <w:proofErr w:type="gramStart"/>
      <w:r w:rsidRPr="00BA078F">
        <w:rPr>
          <w:rFonts w:ascii="Times New Roman" w:eastAsia="MS Mincho" w:hAnsi="Times New Roman" w:cs="Times New Roman"/>
          <w:i/>
          <w:iCs/>
          <w:color w:val="auto"/>
          <w:kern w:val="0"/>
          <w:sz w:val="24"/>
          <w14:ligatures w14:val="none"/>
        </w:rPr>
        <w:t>rendimiento  académico</w:t>
      </w:r>
      <w:proofErr w:type="gramEnd"/>
      <w:r w:rsidRPr="00BA078F">
        <w:rPr>
          <w:rFonts w:ascii="Times New Roman" w:eastAsia="MS Mincho" w:hAnsi="Times New Roman" w:cs="Times New Roman"/>
          <w:i/>
          <w:iCs/>
          <w:color w:val="auto"/>
          <w:kern w:val="0"/>
          <w:sz w:val="24"/>
          <w14:ligatures w14:val="none"/>
        </w:rPr>
        <w:t xml:space="preserve">  </w:t>
      </w:r>
      <w:proofErr w:type="gramStart"/>
      <w:r w:rsidRPr="00BA078F">
        <w:rPr>
          <w:rFonts w:ascii="Times New Roman" w:eastAsia="MS Mincho" w:hAnsi="Times New Roman" w:cs="Times New Roman"/>
          <w:i/>
          <w:iCs/>
          <w:color w:val="auto"/>
          <w:kern w:val="0"/>
          <w:sz w:val="24"/>
          <w14:ligatures w14:val="none"/>
        </w:rPr>
        <w:t>en  los</w:t>
      </w:r>
      <w:proofErr w:type="gramEnd"/>
      <w:r w:rsidRPr="00BA078F">
        <w:rPr>
          <w:rFonts w:ascii="Times New Roman" w:eastAsia="MS Mincho" w:hAnsi="Times New Roman" w:cs="Times New Roman"/>
          <w:i/>
          <w:iCs/>
          <w:color w:val="auto"/>
          <w:kern w:val="0"/>
          <w:sz w:val="24"/>
          <w14:ligatures w14:val="none"/>
        </w:rPr>
        <w:t xml:space="preserve"> </w:t>
      </w:r>
      <w:proofErr w:type="gramStart"/>
      <w:r w:rsidRPr="00BA078F">
        <w:rPr>
          <w:rFonts w:ascii="Times New Roman" w:eastAsia="MS Mincho" w:hAnsi="Times New Roman" w:cs="Times New Roman"/>
          <w:i/>
          <w:iCs/>
          <w:color w:val="auto"/>
          <w:kern w:val="0"/>
          <w:sz w:val="24"/>
          <w14:ligatures w14:val="none"/>
        </w:rPr>
        <w:t>estudiantes  de</w:t>
      </w:r>
      <w:proofErr w:type="gramEnd"/>
      <w:r w:rsidRPr="00BA078F">
        <w:rPr>
          <w:rFonts w:ascii="Times New Roman" w:eastAsia="MS Mincho" w:hAnsi="Times New Roman" w:cs="Times New Roman"/>
          <w:i/>
          <w:iCs/>
          <w:color w:val="auto"/>
          <w:kern w:val="0"/>
          <w:sz w:val="24"/>
          <w14:ligatures w14:val="none"/>
        </w:rPr>
        <w:t xml:space="preserve">  la </w:t>
      </w:r>
      <w:proofErr w:type="gramStart"/>
      <w:r w:rsidRPr="00BA078F">
        <w:rPr>
          <w:rFonts w:ascii="Times New Roman" w:eastAsia="MS Mincho" w:hAnsi="Times New Roman" w:cs="Times New Roman"/>
          <w:i/>
          <w:iCs/>
          <w:color w:val="auto"/>
          <w:kern w:val="0"/>
          <w:sz w:val="24"/>
          <w14:ligatures w14:val="none"/>
        </w:rPr>
        <w:t>asignatura  desarrollo</w:t>
      </w:r>
      <w:proofErr w:type="gramEnd"/>
      <w:r w:rsidRPr="00BA078F">
        <w:rPr>
          <w:rFonts w:ascii="Times New Roman" w:eastAsia="MS Mincho" w:hAnsi="Times New Roman" w:cs="Times New Roman"/>
          <w:i/>
          <w:iCs/>
          <w:color w:val="auto"/>
          <w:kern w:val="0"/>
          <w:sz w:val="24"/>
          <w14:ligatures w14:val="none"/>
        </w:rPr>
        <w:t xml:space="preserve">  de </w:t>
      </w:r>
      <w:proofErr w:type="gramStart"/>
      <w:r w:rsidRPr="00BA078F">
        <w:rPr>
          <w:rFonts w:ascii="Times New Roman" w:eastAsia="MS Mincho" w:hAnsi="Times New Roman" w:cs="Times New Roman"/>
          <w:i/>
          <w:iCs/>
          <w:color w:val="auto"/>
          <w:kern w:val="0"/>
          <w:sz w:val="24"/>
          <w14:ligatures w14:val="none"/>
        </w:rPr>
        <w:t>proyectos  productivos</w:t>
      </w:r>
      <w:proofErr w:type="gramEnd"/>
      <w:r w:rsidRPr="00BA078F">
        <w:rPr>
          <w:rFonts w:ascii="Times New Roman" w:eastAsia="MS Mincho" w:hAnsi="Times New Roman" w:cs="Times New Roman"/>
          <w:i/>
          <w:iCs/>
          <w:color w:val="auto"/>
          <w:kern w:val="0"/>
          <w:sz w:val="24"/>
          <w14:ligatures w14:val="none"/>
        </w:rPr>
        <w:t xml:space="preserve">  </w:t>
      </w:r>
      <w:proofErr w:type="gramStart"/>
      <w:r w:rsidRPr="00BA078F">
        <w:rPr>
          <w:rFonts w:ascii="Times New Roman" w:eastAsia="MS Mincho" w:hAnsi="Times New Roman" w:cs="Times New Roman"/>
          <w:i/>
          <w:iCs/>
          <w:color w:val="auto"/>
          <w:kern w:val="0"/>
          <w:sz w:val="24"/>
          <w14:ligatures w14:val="none"/>
        </w:rPr>
        <w:t>de  la</w:t>
      </w:r>
      <w:proofErr w:type="gramEnd"/>
      <w:r w:rsidRPr="00BA078F">
        <w:rPr>
          <w:rFonts w:ascii="Times New Roman" w:eastAsia="MS Mincho" w:hAnsi="Times New Roman" w:cs="Times New Roman"/>
          <w:i/>
          <w:iCs/>
          <w:color w:val="auto"/>
          <w:kern w:val="0"/>
          <w:sz w:val="24"/>
          <w14:ligatures w14:val="none"/>
        </w:rPr>
        <w:t xml:space="preserve">  </w:t>
      </w:r>
      <w:proofErr w:type="gramStart"/>
      <w:r w:rsidRPr="00BA078F">
        <w:rPr>
          <w:rFonts w:ascii="Times New Roman" w:eastAsia="MS Mincho" w:hAnsi="Times New Roman" w:cs="Times New Roman"/>
          <w:i/>
          <w:iCs/>
          <w:color w:val="auto"/>
          <w:kern w:val="0"/>
          <w:sz w:val="24"/>
          <w14:ligatures w14:val="none"/>
        </w:rPr>
        <w:t>especialidad  de</w:t>
      </w:r>
      <w:proofErr w:type="gramEnd"/>
      <w:r w:rsidRPr="00BA078F">
        <w:rPr>
          <w:rFonts w:ascii="Times New Roman" w:eastAsia="MS Mincho" w:hAnsi="Times New Roman" w:cs="Times New Roman"/>
          <w:i/>
          <w:iCs/>
          <w:color w:val="auto"/>
          <w:kern w:val="0"/>
          <w:sz w:val="24"/>
          <w14:ligatures w14:val="none"/>
        </w:rPr>
        <w:t xml:space="preserve"> industrias </w:t>
      </w:r>
      <w:proofErr w:type="gramStart"/>
      <w:r w:rsidRPr="00BA078F">
        <w:rPr>
          <w:rFonts w:ascii="Times New Roman" w:eastAsia="MS Mincho" w:hAnsi="Times New Roman" w:cs="Times New Roman"/>
          <w:i/>
          <w:iCs/>
          <w:color w:val="auto"/>
          <w:kern w:val="0"/>
          <w:sz w:val="24"/>
          <w14:ligatures w14:val="none"/>
        </w:rPr>
        <w:t>alimentarias  de</w:t>
      </w:r>
      <w:proofErr w:type="gramEnd"/>
      <w:r w:rsidRPr="00BA078F">
        <w:rPr>
          <w:rFonts w:ascii="Times New Roman" w:eastAsia="MS Mincho" w:hAnsi="Times New Roman" w:cs="Times New Roman"/>
          <w:i/>
          <w:iCs/>
          <w:color w:val="auto"/>
          <w:kern w:val="0"/>
          <w:sz w:val="24"/>
          <w14:ligatures w14:val="none"/>
        </w:rPr>
        <w:t xml:space="preserve"> la Universidad Nacional de </w:t>
      </w:r>
      <w:proofErr w:type="gramStart"/>
      <w:r w:rsidRPr="00BA078F">
        <w:rPr>
          <w:rFonts w:ascii="Times New Roman" w:eastAsia="MS Mincho" w:hAnsi="Times New Roman" w:cs="Times New Roman"/>
          <w:i/>
          <w:iCs/>
          <w:color w:val="auto"/>
          <w:kern w:val="0"/>
          <w:sz w:val="24"/>
          <w14:ligatures w14:val="none"/>
        </w:rPr>
        <w:t>Educación  2016</w:t>
      </w:r>
      <w:r w:rsidRPr="00BA078F">
        <w:rPr>
          <w:rFonts w:ascii="Times New Roman" w:eastAsia="MS Mincho" w:hAnsi="Times New Roman" w:cs="Times New Roman"/>
          <w:color w:val="auto"/>
          <w:kern w:val="0"/>
          <w:sz w:val="24"/>
          <w14:ligatures w14:val="none"/>
        </w:rPr>
        <w:t>.(Tesis  de</w:t>
      </w:r>
      <w:proofErr w:type="gramEnd"/>
      <w:r w:rsidRPr="00BA078F">
        <w:rPr>
          <w:rFonts w:ascii="Times New Roman" w:eastAsia="MS Mincho" w:hAnsi="Times New Roman" w:cs="Times New Roman"/>
          <w:color w:val="auto"/>
          <w:kern w:val="0"/>
          <w:sz w:val="24"/>
          <w14:ligatures w14:val="none"/>
        </w:rPr>
        <w:t xml:space="preserve">  maestría). </w:t>
      </w:r>
      <w:proofErr w:type="gramStart"/>
      <w:r w:rsidRPr="00BA078F">
        <w:rPr>
          <w:rFonts w:ascii="Times New Roman" w:eastAsia="MS Mincho" w:hAnsi="Times New Roman" w:cs="Times New Roman"/>
          <w:color w:val="auto"/>
          <w:kern w:val="0"/>
          <w:sz w:val="24"/>
          <w14:ligatures w14:val="none"/>
        </w:rPr>
        <w:t>Universidad  San</w:t>
      </w:r>
      <w:proofErr w:type="gramEnd"/>
      <w:r w:rsidRPr="00BA078F">
        <w:rPr>
          <w:rFonts w:ascii="Times New Roman" w:eastAsia="MS Mincho" w:hAnsi="Times New Roman" w:cs="Times New Roman"/>
          <w:color w:val="auto"/>
          <w:kern w:val="0"/>
          <w:sz w:val="24"/>
          <w14:ligatures w14:val="none"/>
        </w:rPr>
        <w:t xml:space="preserve"> </w:t>
      </w:r>
      <w:proofErr w:type="gramStart"/>
      <w:r w:rsidRPr="00BA078F">
        <w:rPr>
          <w:rFonts w:ascii="Times New Roman" w:eastAsia="MS Mincho" w:hAnsi="Times New Roman" w:cs="Times New Roman"/>
          <w:color w:val="auto"/>
          <w:kern w:val="0"/>
          <w:sz w:val="24"/>
          <w14:ligatures w14:val="none"/>
        </w:rPr>
        <w:t>Martin  de</w:t>
      </w:r>
      <w:proofErr w:type="gramEnd"/>
      <w:r w:rsidRPr="00BA078F">
        <w:rPr>
          <w:rFonts w:ascii="Times New Roman" w:eastAsia="MS Mincho" w:hAnsi="Times New Roman" w:cs="Times New Roman"/>
          <w:color w:val="auto"/>
          <w:kern w:val="0"/>
          <w:sz w:val="24"/>
          <w14:ligatures w14:val="none"/>
        </w:rPr>
        <w:t xml:space="preserve"> Porres, </w:t>
      </w:r>
      <w:proofErr w:type="gramStart"/>
      <w:r w:rsidRPr="00BA078F">
        <w:rPr>
          <w:rFonts w:ascii="Times New Roman" w:eastAsia="MS Mincho" w:hAnsi="Times New Roman" w:cs="Times New Roman"/>
          <w:color w:val="auto"/>
          <w:kern w:val="0"/>
          <w:sz w:val="24"/>
          <w14:ligatures w14:val="none"/>
        </w:rPr>
        <w:t>Lima,  Perú</w:t>
      </w:r>
      <w:proofErr w:type="gramEnd"/>
      <w:r w:rsidRPr="00BA078F">
        <w:rPr>
          <w:rFonts w:ascii="Times New Roman" w:eastAsia="MS Mincho" w:hAnsi="Times New Roman" w:cs="Times New Roman"/>
          <w:color w:val="auto"/>
          <w:kern w:val="0"/>
          <w:sz w:val="24"/>
          <w14:ligatures w14:val="none"/>
        </w:rPr>
        <w:t xml:space="preserve">. Recuperado de: </w:t>
      </w:r>
      <w:hyperlink r:id="rId29" w:history="1">
        <w:r w:rsidRPr="00BA078F">
          <w:rPr>
            <w:rStyle w:val="Hipervnculo"/>
            <w:rFonts w:ascii="Times New Roman" w:eastAsia="MS Mincho" w:hAnsi="Times New Roman" w:cs="Times New Roman"/>
            <w:color w:val="auto"/>
            <w:kern w:val="0"/>
            <w:sz w:val="24"/>
            <w14:ligatures w14:val="none"/>
          </w:rPr>
          <w:t>https://hdl.handle.net/20.500.12727/2849</w:t>
        </w:r>
      </w:hyperlink>
      <w:r w:rsidRPr="00BA078F">
        <w:rPr>
          <w:rFonts w:ascii="Times New Roman" w:eastAsia="MS Mincho" w:hAnsi="Times New Roman" w:cs="Times New Roman"/>
          <w:color w:val="auto"/>
          <w:kern w:val="0"/>
          <w:sz w:val="24"/>
          <w14:ligatures w14:val="none"/>
        </w:rPr>
        <w:t xml:space="preserve"> </w:t>
      </w:r>
    </w:p>
    <w:p w14:paraId="5CAB4D73" w14:textId="77777777"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 xml:space="preserve">Mayorga, R., y Pascual, J. (2019). Innovación educativa y producción de identidades: el caso del Programa Interdisciplinario de Investigación Escolar. Educação e Pesquisa, 45, e194287. </w:t>
      </w:r>
      <w:hyperlink r:id="rId30" w:history="1">
        <w:r w:rsidRPr="00BA078F">
          <w:rPr>
            <w:rStyle w:val="Hipervnculo"/>
            <w:rFonts w:ascii="Times New Roman" w:eastAsia="MS Mincho" w:hAnsi="Times New Roman" w:cs="Times New Roman"/>
            <w:color w:val="auto"/>
            <w:kern w:val="0"/>
            <w:sz w:val="24"/>
            <w14:ligatures w14:val="none"/>
          </w:rPr>
          <w:t>https://dx.doi.org/10.1590/s1678-4634201945194287</w:t>
        </w:r>
      </w:hyperlink>
      <w:r w:rsidRPr="00BA078F">
        <w:rPr>
          <w:rFonts w:ascii="Times New Roman" w:eastAsia="MS Mincho" w:hAnsi="Times New Roman" w:cs="Times New Roman"/>
          <w:color w:val="auto"/>
          <w:kern w:val="0"/>
          <w:sz w:val="24"/>
          <w14:ligatures w14:val="none"/>
        </w:rPr>
        <w:t>.</w:t>
      </w:r>
    </w:p>
    <w:p w14:paraId="295C7695" w14:textId="77777777" w:rsidR="001C2DA8" w:rsidRPr="00BA078F" w:rsidRDefault="001C2DA8"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 xml:space="preserve">Ramírez Díaz, </w:t>
      </w:r>
      <w:proofErr w:type="spellStart"/>
      <w:r w:rsidRPr="00BA078F">
        <w:rPr>
          <w:rFonts w:ascii="Times New Roman" w:eastAsia="MS Mincho" w:hAnsi="Times New Roman" w:cs="Times New Roman"/>
          <w:color w:val="auto"/>
          <w:kern w:val="0"/>
          <w:sz w:val="24"/>
          <w14:ligatures w14:val="none"/>
        </w:rPr>
        <w:t>Jose</w:t>
      </w:r>
      <w:proofErr w:type="spellEnd"/>
      <w:r w:rsidRPr="00BA078F">
        <w:rPr>
          <w:rFonts w:ascii="Times New Roman" w:eastAsia="MS Mincho" w:hAnsi="Times New Roman" w:cs="Times New Roman"/>
          <w:color w:val="auto"/>
          <w:kern w:val="0"/>
          <w:sz w:val="24"/>
          <w14:ligatures w14:val="none"/>
        </w:rPr>
        <w:t xml:space="preserve"> </w:t>
      </w:r>
      <w:proofErr w:type="spellStart"/>
      <w:r w:rsidRPr="00BA078F">
        <w:rPr>
          <w:rFonts w:ascii="Times New Roman" w:eastAsia="MS Mincho" w:hAnsi="Times New Roman" w:cs="Times New Roman"/>
          <w:color w:val="auto"/>
          <w:kern w:val="0"/>
          <w:sz w:val="24"/>
          <w14:ligatures w14:val="none"/>
        </w:rPr>
        <w:t>Laurian</w:t>
      </w:r>
      <w:proofErr w:type="spellEnd"/>
      <w:r w:rsidRPr="00BA078F">
        <w:rPr>
          <w:rFonts w:ascii="Times New Roman" w:eastAsia="MS Mincho" w:hAnsi="Times New Roman" w:cs="Times New Roman"/>
          <w:color w:val="auto"/>
          <w:kern w:val="0"/>
          <w:sz w:val="24"/>
          <w14:ligatures w14:val="none"/>
        </w:rPr>
        <w:t>, Castro Acevedo, Dinorah, Arrieta Quesada, Marcela, Redondo-Hernández, Mayra, &amp; Brenes Zamora, Manuel Alfonso. (2018). Percepción del estudiantado activo sobre las causas del abandono escolar en instituciones de secundaria de la Dirección Regional de Enseñanza de Cartago, Costa Rica. </w:t>
      </w:r>
      <w:r w:rsidRPr="00BA078F">
        <w:rPr>
          <w:rFonts w:ascii="Times New Roman" w:eastAsia="MS Mincho" w:hAnsi="Times New Roman" w:cs="Times New Roman"/>
          <w:i/>
          <w:iCs/>
          <w:color w:val="auto"/>
          <w:kern w:val="0"/>
          <w:sz w:val="24"/>
          <w14:ligatures w14:val="none"/>
        </w:rPr>
        <w:t>Revista Educación</w:t>
      </w:r>
      <w:r w:rsidRPr="00BA078F">
        <w:rPr>
          <w:rFonts w:ascii="Times New Roman" w:eastAsia="MS Mincho" w:hAnsi="Times New Roman" w:cs="Times New Roman"/>
          <w:color w:val="auto"/>
          <w:kern w:val="0"/>
          <w:sz w:val="24"/>
          <w14:ligatures w14:val="none"/>
        </w:rPr>
        <w:t>, </w:t>
      </w:r>
      <w:r w:rsidRPr="00BA078F">
        <w:rPr>
          <w:rFonts w:ascii="Times New Roman" w:eastAsia="MS Mincho" w:hAnsi="Times New Roman" w:cs="Times New Roman"/>
          <w:i/>
          <w:iCs/>
          <w:color w:val="auto"/>
          <w:kern w:val="0"/>
          <w:sz w:val="24"/>
          <w14:ligatures w14:val="none"/>
        </w:rPr>
        <w:t>42</w:t>
      </w:r>
      <w:r w:rsidRPr="00BA078F">
        <w:rPr>
          <w:rFonts w:ascii="Times New Roman" w:eastAsia="MS Mincho" w:hAnsi="Times New Roman" w:cs="Times New Roman"/>
          <w:color w:val="auto"/>
          <w:kern w:val="0"/>
          <w:sz w:val="24"/>
          <w14:ligatures w14:val="none"/>
        </w:rPr>
        <w:t>(2), 80-96. </w:t>
      </w:r>
      <w:hyperlink r:id="rId31" w:history="1">
        <w:r w:rsidRPr="00BA078F">
          <w:rPr>
            <w:rStyle w:val="Hipervnculo"/>
            <w:rFonts w:ascii="Times New Roman" w:eastAsia="MS Mincho" w:hAnsi="Times New Roman" w:cs="Times New Roman"/>
            <w:kern w:val="0"/>
            <w:sz w:val="24"/>
            <w14:ligatures w14:val="none"/>
          </w:rPr>
          <w:t>https://dx.doi.org/10.15517/revedu.v42i2.23574</w:t>
        </w:r>
      </w:hyperlink>
    </w:p>
    <w:p w14:paraId="1AB3879F" w14:textId="19C4AE39" w:rsidR="00C54E43" w:rsidRPr="00BA078F" w:rsidRDefault="00853AF6"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Campoverde, J. A. Z., Ramón, M. Á., &amp; Pineda, E. E. E. F. (2016). El trabajo social desde la orientación de género, una mediación educativa. In </w:t>
      </w:r>
      <w:r w:rsidRPr="00BA078F">
        <w:rPr>
          <w:rFonts w:ascii="Times New Roman" w:eastAsia="MS Mincho" w:hAnsi="Times New Roman" w:cs="Times New Roman"/>
          <w:i/>
          <w:iCs/>
          <w:color w:val="auto"/>
          <w:kern w:val="0"/>
          <w:sz w:val="24"/>
          <w14:ligatures w14:val="none"/>
        </w:rPr>
        <w:t>Memorias del segundo Congreso Internacional de Ciencias Pedagógicas: Por una educación innovadora, para un desarrollo humano sostenible</w:t>
      </w:r>
      <w:r w:rsidRPr="00BA078F">
        <w:rPr>
          <w:rFonts w:ascii="Times New Roman" w:eastAsia="MS Mincho" w:hAnsi="Times New Roman" w:cs="Times New Roman"/>
          <w:color w:val="auto"/>
          <w:kern w:val="0"/>
          <w:sz w:val="24"/>
          <w14:ligatures w14:val="none"/>
        </w:rPr>
        <w:t> (pp. 985-997). Instituto Superior Tecnológico Bolivariano.</w:t>
      </w:r>
      <w:r w:rsidR="00C54E43" w:rsidRPr="00BA078F">
        <w:rPr>
          <w:rFonts w:ascii="Times New Roman" w:eastAsia="MS Mincho" w:hAnsi="Times New Roman" w:cs="Times New Roman"/>
          <w:color w:val="auto"/>
          <w:kern w:val="0"/>
          <w:sz w:val="24"/>
          <w14:ligatures w14:val="none"/>
        </w:rPr>
        <w:t xml:space="preserve"> </w:t>
      </w:r>
    </w:p>
    <w:p w14:paraId="7466B18E" w14:textId="77777777"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 xml:space="preserve">Rodríguez Garcés, C. R., Padilla Fuentes, G., y Espinosa Valenzuela, D. (2021). Sentido de pertenencia escolar entre niños, niñas y adolescentes en Chile: perfiles e itinerarios mediante árboles de clasificación. Revista Colombiana de Educación, 1(81). </w:t>
      </w:r>
      <w:hyperlink r:id="rId32" w:history="1">
        <w:r w:rsidRPr="00BA078F">
          <w:rPr>
            <w:rStyle w:val="Hipervnculo"/>
            <w:rFonts w:ascii="Times New Roman" w:eastAsia="MS Mincho" w:hAnsi="Times New Roman" w:cs="Times New Roman"/>
            <w:color w:val="auto"/>
            <w:kern w:val="0"/>
            <w:sz w:val="24"/>
            <w14:ligatures w14:val="none"/>
          </w:rPr>
          <w:t>https://doi.org/10.17227/rce.num81-10256</w:t>
        </w:r>
      </w:hyperlink>
      <w:r w:rsidRPr="00BA078F">
        <w:rPr>
          <w:rFonts w:ascii="Times New Roman" w:eastAsia="MS Mincho" w:hAnsi="Times New Roman" w:cs="Times New Roman"/>
          <w:color w:val="auto"/>
          <w:kern w:val="0"/>
          <w:sz w:val="24"/>
          <w14:ligatures w14:val="none"/>
        </w:rPr>
        <w:t>.</w:t>
      </w:r>
    </w:p>
    <w:p w14:paraId="1E044F2D" w14:textId="77777777" w:rsidR="00C57CBA" w:rsidRPr="00BA078F" w:rsidRDefault="00C57CBA" w:rsidP="00BA078F">
      <w:pPr>
        <w:spacing w:before="0" w:after="0" w:line="360" w:lineRule="auto"/>
        <w:ind w:left="709" w:hanging="709"/>
        <w:rPr>
          <w:rFonts w:ascii="Times New Roman" w:eastAsia="MS Mincho" w:hAnsi="Times New Roman" w:cs="Times New Roman"/>
          <w:color w:val="auto"/>
          <w:kern w:val="0"/>
          <w:sz w:val="24"/>
          <w:lang w:val="es-ES"/>
          <w14:ligatures w14:val="none"/>
        </w:rPr>
      </w:pPr>
      <w:r w:rsidRPr="00BA078F">
        <w:rPr>
          <w:rFonts w:ascii="Times New Roman" w:eastAsia="MS Mincho" w:hAnsi="Times New Roman" w:cs="Times New Roman"/>
          <w:color w:val="auto"/>
          <w:kern w:val="0"/>
          <w:sz w:val="24"/>
          <w:lang w:val="es-ES"/>
          <w14:ligatures w14:val="none"/>
        </w:rPr>
        <w:lastRenderedPageBreak/>
        <w:t xml:space="preserve">Roque-Herrera, Y., &amp; </w:t>
      </w:r>
      <w:proofErr w:type="spellStart"/>
      <w:r w:rsidRPr="00BA078F">
        <w:rPr>
          <w:rFonts w:ascii="Times New Roman" w:eastAsia="MS Mincho" w:hAnsi="Times New Roman" w:cs="Times New Roman"/>
          <w:color w:val="auto"/>
          <w:kern w:val="0"/>
          <w:sz w:val="24"/>
          <w:lang w:val="es-ES"/>
          <w14:ligatures w14:val="none"/>
        </w:rPr>
        <w:t>Quizhpi</w:t>
      </w:r>
      <w:proofErr w:type="spellEnd"/>
      <w:r w:rsidRPr="00BA078F">
        <w:rPr>
          <w:rFonts w:ascii="Times New Roman" w:eastAsia="MS Mincho" w:hAnsi="Times New Roman" w:cs="Times New Roman"/>
          <w:color w:val="auto"/>
          <w:kern w:val="0"/>
          <w:sz w:val="24"/>
          <w:lang w:val="es-ES"/>
          <w14:ligatures w14:val="none"/>
        </w:rPr>
        <w:t>-Andrade, L. R. (2022). Sentido de pertenencia en estudiantes universitarios ecuatorianos en tiempos de pandemia. </w:t>
      </w:r>
      <w:proofErr w:type="spellStart"/>
      <w:r w:rsidRPr="00BA078F">
        <w:rPr>
          <w:rFonts w:ascii="Times New Roman" w:eastAsia="MS Mincho" w:hAnsi="Times New Roman" w:cs="Times New Roman"/>
          <w:i/>
          <w:iCs/>
          <w:color w:val="auto"/>
          <w:kern w:val="0"/>
          <w:sz w:val="24"/>
          <w:lang w:val="es-ES"/>
          <w14:ligatures w14:val="none"/>
        </w:rPr>
        <w:t>Puriq</w:t>
      </w:r>
      <w:proofErr w:type="spellEnd"/>
      <w:r w:rsidRPr="00BA078F">
        <w:rPr>
          <w:rFonts w:ascii="Times New Roman" w:eastAsia="MS Mincho" w:hAnsi="Times New Roman" w:cs="Times New Roman"/>
          <w:color w:val="auto"/>
          <w:kern w:val="0"/>
          <w:sz w:val="24"/>
          <w:lang w:val="es-ES"/>
          <w14:ligatures w14:val="none"/>
        </w:rPr>
        <w:t>, </w:t>
      </w:r>
      <w:r w:rsidRPr="00BA078F">
        <w:rPr>
          <w:rFonts w:ascii="Times New Roman" w:eastAsia="MS Mincho" w:hAnsi="Times New Roman" w:cs="Times New Roman"/>
          <w:i/>
          <w:iCs/>
          <w:color w:val="auto"/>
          <w:kern w:val="0"/>
          <w:sz w:val="24"/>
          <w:lang w:val="es-ES"/>
          <w14:ligatures w14:val="none"/>
        </w:rPr>
        <w:t>4</w:t>
      </w:r>
      <w:r w:rsidRPr="00BA078F">
        <w:rPr>
          <w:rFonts w:ascii="Times New Roman" w:eastAsia="MS Mincho" w:hAnsi="Times New Roman" w:cs="Times New Roman"/>
          <w:color w:val="auto"/>
          <w:kern w:val="0"/>
          <w:sz w:val="24"/>
          <w:lang w:val="es-ES"/>
          <w14:ligatures w14:val="none"/>
        </w:rPr>
        <w:t>, e272. https://doi.org/10.37073/puriq.4.272</w:t>
      </w:r>
    </w:p>
    <w:p w14:paraId="17EF82E2" w14:textId="77777777" w:rsidR="008C1951" w:rsidRPr="00BA078F" w:rsidRDefault="008C1951" w:rsidP="00BA078F">
      <w:pPr>
        <w:spacing w:before="0" w:after="0" w:line="360" w:lineRule="auto"/>
        <w:ind w:left="709" w:hanging="709"/>
        <w:rPr>
          <w:rFonts w:ascii="Times New Roman" w:eastAsia="MS Mincho" w:hAnsi="Times New Roman" w:cs="Times New Roman"/>
          <w:color w:val="auto"/>
          <w:kern w:val="0"/>
          <w:sz w:val="24"/>
          <w14:ligatures w14:val="none"/>
        </w:rPr>
      </w:pPr>
      <w:proofErr w:type="spellStart"/>
      <w:r w:rsidRPr="00BA078F">
        <w:rPr>
          <w:rFonts w:ascii="Times New Roman" w:eastAsia="MS Mincho" w:hAnsi="Times New Roman" w:cs="Times New Roman"/>
          <w:color w:val="auto"/>
          <w:kern w:val="0"/>
          <w:sz w:val="24"/>
          <w14:ligatures w14:val="none"/>
        </w:rPr>
        <w:t>Sucari</w:t>
      </w:r>
      <w:proofErr w:type="spellEnd"/>
      <w:r w:rsidRPr="00BA078F">
        <w:rPr>
          <w:rFonts w:ascii="Times New Roman" w:eastAsia="MS Mincho" w:hAnsi="Times New Roman" w:cs="Times New Roman"/>
          <w:color w:val="auto"/>
          <w:kern w:val="0"/>
          <w:sz w:val="24"/>
          <w14:ligatures w14:val="none"/>
        </w:rPr>
        <w:t xml:space="preserve"> León, </w:t>
      </w:r>
      <w:proofErr w:type="spellStart"/>
      <w:r w:rsidRPr="00BA078F">
        <w:rPr>
          <w:rFonts w:ascii="Times New Roman" w:eastAsia="MS Mincho" w:hAnsi="Times New Roman" w:cs="Times New Roman"/>
          <w:color w:val="auto"/>
          <w:kern w:val="0"/>
          <w:sz w:val="24"/>
          <w14:ligatures w14:val="none"/>
        </w:rPr>
        <w:t>Anibal</w:t>
      </w:r>
      <w:proofErr w:type="spellEnd"/>
      <w:r w:rsidRPr="00BA078F">
        <w:rPr>
          <w:rFonts w:ascii="Times New Roman" w:eastAsia="MS Mincho" w:hAnsi="Times New Roman" w:cs="Times New Roman"/>
          <w:color w:val="auto"/>
          <w:kern w:val="0"/>
          <w:sz w:val="24"/>
          <w14:ligatures w14:val="none"/>
        </w:rPr>
        <w:t xml:space="preserve">, Ticona Arapa, Haydee </w:t>
      </w:r>
      <w:proofErr w:type="spellStart"/>
      <w:r w:rsidRPr="00BA078F">
        <w:rPr>
          <w:rFonts w:ascii="Times New Roman" w:eastAsia="MS Mincho" w:hAnsi="Times New Roman" w:cs="Times New Roman"/>
          <w:color w:val="auto"/>
          <w:kern w:val="0"/>
          <w:sz w:val="24"/>
          <w14:ligatures w14:val="none"/>
        </w:rPr>
        <w:t>Clady</w:t>
      </w:r>
      <w:proofErr w:type="spellEnd"/>
      <w:r w:rsidRPr="00BA078F">
        <w:rPr>
          <w:rFonts w:ascii="Times New Roman" w:eastAsia="MS Mincho" w:hAnsi="Times New Roman" w:cs="Times New Roman"/>
          <w:color w:val="auto"/>
          <w:kern w:val="0"/>
          <w:sz w:val="24"/>
          <w14:ligatures w14:val="none"/>
        </w:rPr>
        <w:t xml:space="preserve">, Terán Dianderas, </w:t>
      </w:r>
      <w:proofErr w:type="spellStart"/>
      <w:r w:rsidRPr="00BA078F">
        <w:rPr>
          <w:rFonts w:ascii="Times New Roman" w:eastAsia="MS Mincho" w:hAnsi="Times New Roman" w:cs="Times New Roman"/>
          <w:color w:val="auto"/>
          <w:kern w:val="0"/>
          <w:sz w:val="24"/>
          <w14:ligatures w14:val="none"/>
        </w:rPr>
        <w:t>Amilcar</w:t>
      </w:r>
      <w:proofErr w:type="spellEnd"/>
      <w:r w:rsidRPr="00BA078F">
        <w:rPr>
          <w:rFonts w:ascii="Times New Roman" w:eastAsia="MS Mincho" w:hAnsi="Times New Roman" w:cs="Times New Roman"/>
          <w:color w:val="auto"/>
          <w:kern w:val="0"/>
          <w:sz w:val="24"/>
          <w14:ligatures w14:val="none"/>
        </w:rPr>
        <w:t xml:space="preserve"> Giovanny, &amp; Chambi Condori, Nancy. (2021). Clima familiar y rendimiento académico en estudiantes universitarios durante la educación virtual en tiempos de Covid-19. </w:t>
      </w:r>
      <w:r w:rsidRPr="00BA078F">
        <w:rPr>
          <w:rFonts w:ascii="Times New Roman" w:eastAsia="MS Mincho" w:hAnsi="Times New Roman" w:cs="Times New Roman"/>
          <w:i/>
          <w:iCs/>
          <w:color w:val="auto"/>
          <w:kern w:val="0"/>
          <w:sz w:val="24"/>
          <w14:ligatures w14:val="none"/>
        </w:rPr>
        <w:t>Horizontes Revista de Investigación en Ciencias de la Educación</w:t>
      </w:r>
      <w:r w:rsidRPr="00BA078F">
        <w:rPr>
          <w:rFonts w:ascii="Times New Roman" w:eastAsia="MS Mincho" w:hAnsi="Times New Roman" w:cs="Times New Roman"/>
          <w:color w:val="auto"/>
          <w:kern w:val="0"/>
          <w:sz w:val="24"/>
          <w14:ligatures w14:val="none"/>
        </w:rPr>
        <w:t>, </w:t>
      </w:r>
      <w:r w:rsidRPr="00BA078F">
        <w:rPr>
          <w:rFonts w:ascii="Times New Roman" w:eastAsia="MS Mincho" w:hAnsi="Times New Roman" w:cs="Times New Roman"/>
          <w:i/>
          <w:iCs/>
          <w:color w:val="auto"/>
          <w:kern w:val="0"/>
          <w:sz w:val="24"/>
          <w14:ligatures w14:val="none"/>
        </w:rPr>
        <w:t>5</w:t>
      </w:r>
      <w:r w:rsidRPr="00BA078F">
        <w:rPr>
          <w:rFonts w:ascii="Times New Roman" w:eastAsia="MS Mincho" w:hAnsi="Times New Roman" w:cs="Times New Roman"/>
          <w:color w:val="auto"/>
          <w:kern w:val="0"/>
          <w:sz w:val="24"/>
          <w14:ligatures w14:val="none"/>
        </w:rPr>
        <w:t xml:space="preserve">(20), 112-125. </w:t>
      </w:r>
      <w:proofErr w:type="spellStart"/>
      <w:r w:rsidRPr="00BA078F">
        <w:rPr>
          <w:rFonts w:ascii="Times New Roman" w:eastAsia="MS Mincho" w:hAnsi="Times New Roman" w:cs="Times New Roman"/>
          <w:color w:val="auto"/>
          <w:kern w:val="0"/>
          <w:sz w:val="24"/>
          <w14:ligatures w14:val="none"/>
        </w:rPr>
        <w:t>Epub</w:t>
      </w:r>
      <w:proofErr w:type="spellEnd"/>
      <w:r w:rsidRPr="00BA078F">
        <w:rPr>
          <w:rFonts w:ascii="Times New Roman" w:eastAsia="MS Mincho" w:hAnsi="Times New Roman" w:cs="Times New Roman"/>
          <w:color w:val="auto"/>
          <w:kern w:val="0"/>
          <w:sz w:val="24"/>
          <w14:ligatures w14:val="none"/>
        </w:rPr>
        <w:t xml:space="preserve"> 00 de septiembre de 2021.</w:t>
      </w:r>
      <w:hyperlink r:id="rId33" w:history="1">
        <w:r w:rsidRPr="00BA078F">
          <w:rPr>
            <w:rStyle w:val="Hipervnculo"/>
            <w:rFonts w:ascii="Times New Roman" w:eastAsia="MS Mincho" w:hAnsi="Times New Roman" w:cs="Times New Roman"/>
            <w:kern w:val="0"/>
            <w:sz w:val="24"/>
            <w14:ligatures w14:val="none"/>
          </w:rPr>
          <w:t>https://doi.org/10.33996/revistahorizontes.v5i20.257</w:t>
        </w:r>
      </w:hyperlink>
    </w:p>
    <w:p w14:paraId="52945751" w14:textId="77777777" w:rsidR="00853AF6" w:rsidRPr="00BA078F" w:rsidRDefault="00853AF6"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Toscano Ruíz</w:t>
      </w:r>
      <w:proofErr w:type="gramStart"/>
      <w:r w:rsidRPr="00BA078F">
        <w:rPr>
          <w:rFonts w:ascii="Times New Roman" w:eastAsia="MS Mincho" w:hAnsi="Times New Roman" w:cs="Times New Roman"/>
          <w:color w:val="auto"/>
          <w:kern w:val="0"/>
          <w:sz w:val="24"/>
          <w14:ligatures w14:val="none"/>
        </w:rPr>
        <w:t>, .</w:t>
      </w:r>
      <w:proofErr w:type="gramEnd"/>
      <w:r w:rsidRPr="00BA078F">
        <w:rPr>
          <w:rFonts w:ascii="Times New Roman" w:eastAsia="MS Mincho" w:hAnsi="Times New Roman" w:cs="Times New Roman"/>
          <w:color w:val="auto"/>
          <w:kern w:val="0"/>
          <w:sz w:val="24"/>
          <w14:ligatures w14:val="none"/>
        </w:rPr>
        <w:t xml:space="preserve"> D. </w:t>
      </w:r>
      <w:proofErr w:type="gramStart"/>
      <w:r w:rsidRPr="00BA078F">
        <w:rPr>
          <w:rFonts w:ascii="Times New Roman" w:eastAsia="MS Mincho" w:hAnsi="Times New Roman" w:cs="Times New Roman"/>
          <w:color w:val="auto"/>
          <w:kern w:val="0"/>
          <w:sz w:val="24"/>
          <w14:ligatures w14:val="none"/>
        </w:rPr>
        <w:t>F. .</w:t>
      </w:r>
      <w:proofErr w:type="gramEnd"/>
      <w:r w:rsidRPr="00BA078F">
        <w:rPr>
          <w:rFonts w:ascii="Times New Roman" w:eastAsia="MS Mincho" w:hAnsi="Times New Roman" w:cs="Times New Roman"/>
          <w:color w:val="auto"/>
          <w:kern w:val="0"/>
          <w:sz w:val="24"/>
          <w14:ligatures w14:val="none"/>
        </w:rPr>
        <w:t xml:space="preserve">, Peña </w:t>
      </w:r>
      <w:proofErr w:type="spellStart"/>
      <w:r w:rsidRPr="00BA078F">
        <w:rPr>
          <w:rFonts w:ascii="Times New Roman" w:eastAsia="MS Mincho" w:hAnsi="Times New Roman" w:cs="Times New Roman"/>
          <w:color w:val="auto"/>
          <w:kern w:val="0"/>
          <w:sz w:val="24"/>
          <w14:ligatures w14:val="none"/>
        </w:rPr>
        <w:t>Nivicela</w:t>
      </w:r>
      <w:proofErr w:type="spellEnd"/>
      <w:r w:rsidRPr="00BA078F">
        <w:rPr>
          <w:rFonts w:ascii="Times New Roman" w:eastAsia="MS Mincho" w:hAnsi="Times New Roman" w:cs="Times New Roman"/>
          <w:color w:val="auto"/>
          <w:kern w:val="0"/>
          <w:sz w:val="24"/>
          <w14:ligatures w14:val="none"/>
        </w:rPr>
        <w:t xml:space="preserve">, G. </w:t>
      </w:r>
      <w:proofErr w:type="gramStart"/>
      <w:r w:rsidRPr="00BA078F">
        <w:rPr>
          <w:rFonts w:ascii="Times New Roman" w:eastAsia="MS Mincho" w:hAnsi="Times New Roman" w:cs="Times New Roman"/>
          <w:color w:val="auto"/>
          <w:kern w:val="0"/>
          <w:sz w:val="24"/>
          <w14:ligatures w14:val="none"/>
        </w:rPr>
        <w:t>E. .</w:t>
      </w:r>
      <w:proofErr w:type="gramEnd"/>
      <w:r w:rsidRPr="00BA078F">
        <w:rPr>
          <w:rFonts w:ascii="Times New Roman" w:eastAsia="MS Mincho" w:hAnsi="Times New Roman" w:cs="Times New Roman"/>
          <w:color w:val="auto"/>
          <w:kern w:val="0"/>
          <w:sz w:val="24"/>
          <w14:ligatures w14:val="none"/>
        </w:rPr>
        <w:t xml:space="preserve">, &amp; Lucas Aguilar, G. </w:t>
      </w:r>
      <w:proofErr w:type="gramStart"/>
      <w:r w:rsidRPr="00BA078F">
        <w:rPr>
          <w:rFonts w:ascii="Times New Roman" w:eastAsia="MS Mincho" w:hAnsi="Times New Roman" w:cs="Times New Roman"/>
          <w:color w:val="auto"/>
          <w:kern w:val="0"/>
          <w:sz w:val="24"/>
          <w14:ligatures w14:val="none"/>
        </w:rPr>
        <w:t>A. .</w:t>
      </w:r>
      <w:proofErr w:type="gramEnd"/>
      <w:r w:rsidRPr="00BA078F">
        <w:rPr>
          <w:rFonts w:ascii="Times New Roman" w:eastAsia="MS Mincho" w:hAnsi="Times New Roman" w:cs="Times New Roman"/>
          <w:color w:val="auto"/>
          <w:kern w:val="0"/>
          <w:sz w:val="24"/>
          <w14:ligatures w14:val="none"/>
        </w:rPr>
        <w:t xml:space="preserve"> (2019). Convivencia y rendimiento escolar. </w:t>
      </w:r>
      <w:r w:rsidRPr="00BA078F">
        <w:rPr>
          <w:rFonts w:ascii="Times New Roman" w:eastAsia="MS Mincho" w:hAnsi="Times New Roman" w:cs="Times New Roman"/>
          <w:i/>
          <w:iCs/>
          <w:color w:val="auto"/>
          <w:kern w:val="0"/>
          <w:sz w:val="24"/>
          <w14:ligatures w14:val="none"/>
        </w:rPr>
        <w:t>Revista Metropolitana De Ciencias Aplicadas</w:t>
      </w:r>
      <w:r w:rsidRPr="00BA078F">
        <w:rPr>
          <w:rFonts w:ascii="Times New Roman" w:eastAsia="MS Mincho" w:hAnsi="Times New Roman" w:cs="Times New Roman"/>
          <w:color w:val="auto"/>
          <w:kern w:val="0"/>
          <w:sz w:val="24"/>
          <w14:ligatures w14:val="none"/>
        </w:rPr>
        <w:t>, </w:t>
      </w:r>
      <w:r w:rsidRPr="00BA078F">
        <w:rPr>
          <w:rFonts w:ascii="Times New Roman" w:eastAsia="MS Mincho" w:hAnsi="Times New Roman" w:cs="Times New Roman"/>
          <w:i/>
          <w:iCs/>
          <w:color w:val="auto"/>
          <w:kern w:val="0"/>
          <w:sz w:val="24"/>
          <w14:ligatures w14:val="none"/>
        </w:rPr>
        <w:t>2</w:t>
      </w:r>
      <w:r w:rsidRPr="00BA078F">
        <w:rPr>
          <w:rFonts w:ascii="Times New Roman" w:eastAsia="MS Mincho" w:hAnsi="Times New Roman" w:cs="Times New Roman"/>
          <w:color w:val="auto"/>
          <w:kern w:val="0"/>
          <w:sz w:val="24"/>
          <w14:ligatures w14:val="none"/>
        </w:rPr>
        <w:t>(2), 62-68. </w:t>
      </w:r>
      <w:hyperlink r:id="rId34" w:history="1">
        <w:r w:rsidRPr="00BA078F">
          <w:rPr>
            <w:rStyle w:val="Hipervnculo"/>
            <w:rFonts w:ascii="Times New Roman" w:eastAsia="MS Mincho" w:hAnsi="Times New Roman" w:cs="Times New Roman"/>
            <w:kern w:val="0"/>
            <w:sz w:val="24"/>
            <w14:ligatures w14:val="none"/>
          </w:rPr>
          <w:t>https://doi.org/10.62452/0st5an92</w:t>
        </w:r>
      </w:hyperlink>
    </w:p>
    <w:p w14:paraId="4FD04E11" w14:textId="21DA6654" w:rsidR="00C54E43" w:rsidRPr="00BA078F" w:rsidRDefault="00C54E43" w:rsidP="00BA078F">
      <w:pPr>
        <w:spacing w:before="0" w:after="0" w:line="360" w:lineRule="auto"/>
        <w:ind w:left="709" w:hanging="709"/>
        <w:rPr>
          <w:rFonts w:ascii="Times New Roman" w:eastAsia="MS Mincho" w:hAnsi="Times New Roman" w:cs="Times New Roman"/>
          <w:color w:val="auto"/>
          <w:kern w:val="0"/>
          <w:sz w:val="24"/>
          <w14:ligatures w14:val="none"/>
        </w:rPr>
      </w:pPr>
      <w:r w:rsidRPr="00BA078F">
        <w:rPr>
          <w:rFonts w:ascii="Times New Roman" w:eastAsia="MS Mincho" w:hAnsi="Times New Roman" w:cs="Times New Roman"/>
          <w:color w:val="auto"/>
          <w:kern w:val="0"/>
          <w:sz w:val="24"/>
          <w14:ligatures w14:val="none"/>
        </w:rPr>
        <w:t xml:space="preserve">Trigueros, R. &amp; Navarro, M. (2019). La influencia del docente sobre la motivación, las estrategias de aprendizaje, pensamiento crítico y rendimiento académico de los estudiantes de secundaria en el área de Educación Física. </w:t>
      </w:r>
      <w:proofErr w:type="gramStart"/>
      <w:r w:rsidRPr="00BA078F">
        <w:rPr>
          <w:rFonts w:ascii="Times New Roman" w:eastAsia="MS Mincho" w:hAnsi="Times New Roman" w:cs="Times New Roman"/>
          <w:color w:val="auto"/>
          <w:kern w:val="0"/>
          <w:sz w:val="24"/>
          <w14:ligatures w14:val="none"/>
        </w:rPr>
        <w:t>Psychology,Society</w:t>
      </w:r>
      <w:proofErr w:type="gramEnd"/>
      <w:r w:rsidRPr="00BA078F">
        <w:rPr>
          <w:rFonts w:ascii="Times New Roman" w:eastAsia="MS Mincho" w:hAnsi="Times New Roman" w:cs="Times New Roman"/>
          <w:color w:val="auto"/>
          <w:kern w:val="0"/>
          <w:sz w:val="24"/>
          <w14:ligatures w14:val="none"/>
        </w:rPr>
        <w:t xml:space="preserve">, &amp; Education. 11(1) 137-150. </w:t>
      </w:r>
      <w:hyperlink r:id="rId35" w:history="1">
        <w:r w:rsidR="0024514C" w:rsidRPr="00BA078F">
          <w:rPr>
            <w:rStyle w:val="Hipervnculo"/>
            <w:rFonts w:ascii="Times New Roman" w:eastAsia="MS Mincho" w:hAnsi="Times New Roman" w:cs="Times New Roman"/>
            <w:kern w:val="0"/>
            <w:sz w:val="24"/>
            <w14:ligatures w14:val="none"/>
          </w:rPr>
          <w:t>https://doi.org/10.25115/psye.v10i1.2230</w:t>
        </w:r>
      </w:hyperlink>
      <w:r w:rsidRPr="00BA078F">
        <w:rPr>
          <w:rFonts w:ascii="Times New Roman" w:eastAsia="MS Mincho" w:hAnsi="Times New Roman" w:cs="Times New Roman"/>
          <w:color w:val="auto"/>
          <w:kern w:val="0"/>
          <w:sz w:val="24"/>
          <w14:ligatures w14:val="none"/>
        </w:rPr>
        <w:t xml:space="preserve"> </w:t>
      </w:r>
    </w:p>
    <w:p w14:paraId="58F01FD9" w14:textId="54D7FF3A" w:rsidR="008C1951" w:rsidRDefault="008C1951" w:rsidP="00BA078F">
      <w:pPr>
        <w:spacing w:before="0" w:after="0" w:line="360" w:lineRule="auto"/>
        <w:ind w:left="709" w:hanging="709"/>
        <w:rPr>
          <w:rFonts w:ascii="Times New Roman" w:eastAsia="MS Mincho" w:hAnsi="Times New Roman" w:cs="Times New Roman"/>
          <w:color w:val="auto"/>
          <w:kern w:val="0"/>
          <w:sz w:val="24"/>
          <w14:ligatures w14:val="none"/>
        </w:rPr>
      </w:pPr>
      <w:proofErr w:type="spellStart"/>
      <w:r w:rsidRPr="00BA078F">
        <w:rPr>
          <w:rFonts w:ascii="Times New Roman" w:eastAsia="MS Mincho" w:hAnsi="Times New Roman" w:cs="Times New Roman"/>
          <w:color w:val="auto"/>
          <w:kern w:val="0"/>
          <w:sz w:val="24"/>
          <w14:ligatures w14:val="none"/>
        </w:rPr>
        <w:t>Willcox</w:t>
      </w:r>
      <w:proofErr w:type="spellEnd"/>
      <w:r w:rsidRPr="00BA078F">
        <w:rPr>
          <w:rFonts w:ascii="Times New Roman" w:eastAsia="MS Mincho" w:hAnsi="Times New Roman" w:cs="Times New Roman"/>
          <w:color w:val="auto"/>
          <w:kern w:val="0"/>
          <w:sz w:val="24"/>
          <w14:ligatures w14:val="none"/>
        </w:rPr>
        <w:t xml:space="preserve"> Hoyos, M. del R. (2011). Factores de riesgo y protección para el rendimiento académico: Un estudio descriptivo en estudiantes de Psicología de una universidad privada. </w:t>
      </w:r>
      <w:r w:rsidRPr="00BA078F">
        <w:rPr>
          <w:rFonts w:ascii="Times New Roman" w:eastAsia="MS Mincho" w:hAnsi="Times New Roman" w:cs="Times New Roman"/>
          <w:i/>
          <w:iCs/>
          <w:color w:val="auto"/>
          <w:kern w:val="0"/>
          <w:sz w:val="24"/>
          <w14:ligatures w14:val="none"/>
        </w:rPr>
        <w:t>Revista Iberoamericana De Educación</w:t>
      </w:r>
      <w:r w:rsidRPr="00BA078F">
        <w:rPr>
          <w:rFonts w:ascii="Times New Roman" w:eastAsia="MS Mincho" w:hAnsi="Times New Roman" w:cs="Times New Roman"/>
          <w:color w:val="auto"/>
          <w:kern w:val="0"/>
          <w:sz w:val="24"/>
          <w14:ligatures w14:val="none"/>
        </w:rPr>
        <w:t>, </w:t>
      </w:r>
      <w:r w:rsidRPr="00BA078F">
        <w:rPr>
          <w:rFonts w:ascii="Times New Roman" w:eastAsia="MS Mincho" w:hAnsi="Times New Roman" w:cs="Times New Roman"/>
          <w:i/>
          <w:iCs/>
          <w:color w:val="auto"/>
          <w:kern w:val="0"/>
          <w:sz w:val="24"/>
          <w14:ligatures w14:val="none"/>
        </w:rPr>
        <w:t>55</w:t>
      </w:r>
      <w:r w:rsidRPr="00BA078F">
        <w:rPr>
          <w:rFonts w:ascii="Times New Roman" w:eastAsia="MS Mincho" w:hAnsi="Times New Roman" w:cs="Times New Roman"/>
          <w:color w:val="auto"/>
          <w:kern w:val="0"/>
          <w:sz w:val="24"/>
          <w14:ligatures w14:val="none"/>
        </w:rPr>
        <w:t xml:space="preserve">(1), 1–9. </w:t>
      </w:r>
      <w:hyperlink r:id="rId36" w:history="1">
        <w:r w:rsidRPr="00BA078F">
          <w:rPr>
            <w:rStyle w:val="Hipervnculo"/>
            <w:rFonts w:ascii="Times New Roman" w:eastAsia="MS Mincho" w:hAnsi="Times New Roman" w:cs="Times New Roman"/>
            <w:kern w:val="0"/>
            <w:sz w:val="24"/>
            <w14:ligatures w14:val="none"/>
          </w:rPr>
          <w:t>https://doi.org/10.35362/rie5511629</w:t>
        </w:r>
      </w:hyperlink>
    </w:p>
    <w:p w14:paraId="5DA7E5BD" w14:textId="52D12A22" w:rsidR="00C54E43" w:rsidRDefault="00C54E43" w:rsidP="002208F2">
      <w:pPr>
        <w:spacing w:before="0" w:after="0" w:line="360" w:lineRule="auto"/>
        <w:rPr>
          <w:rFonts w:ascii="Times New Roman" w:eastAsia="MS Mincho" w:hAnsi="Times New Roman" w:cs="Times New Roman"/>
          <w:color w:val="auto"/>
          <w:kern w:val="0"/>
          <w:sz w:val="24"/>
          <w14:ligatures w14:val="none"/>
        </w:rPr>
      </w:pPr>
    </w:p>
    <w:p w14:paraId="525455B1"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216A0155"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7979BC02"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6E402219"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34BC6EAD"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51AC9364"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4EDD2B0E"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7320898C"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229654C5"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121D102D"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6FF4E0B8"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p w14:paraId="4FD76C2B" w14:textId="77777777" w:rsidR="00C845C9" w:rsidRDefault="00C845C9" w:rsidP="002208F2">
      <w:pPr>
        <w:spacing w:before="0" w:after="0" w:line="360" w:lineRule="auto"/>
        <w:rPr>
          <w:rFonts w:ascii="Times New Roman" w:eastAsia="MS Mincho" w:hAnsi="Times New Roman" w:cs="Times New Roman"/>
          <w:color w:val="auto"/>
          <w:kern w:val="0"/>
          <w:sz w:val="24"/>
          <w14:ligatures w14:val="none"/>
        </w:rPr>
      </w:pPr>
    </w:p>
    <w:tbl>
      <w:tblPr>
        <w:tblpPr w:leftFromText="141" w:rightFromText="141" w:vertAnchor="text" w:horzAnchor="page" w:tblpXSpec="center" w:tblpY="151"/>
        <w:tblW w:w="481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84"/>
        <w:gridCol w:w="5811"/>
      </w:tblGrid>
      <w:tr w:rsidR="00004D18" w:rsidRPr="00004D18" w14:paraId="533601E5" w14:textId="77777777" w:rsidTr="00004D18">
        <w:tc>
          <w:tcPr>
            <w:tcW w:w="1580" w:type="pct"/>
            <w:tcMar>
              <w:top w:w="100" w:type="dxa"/>
              <w:left w:w="100" w:type="dxa"/>
              <w:bottom w:w="100" w:type="dxa"/>
              <w:right w:w="100" w:type="dxa"/>
            </w:tcMar>
          </w:tcPr>
          <w:p w14:paraId="7B9AC14A" w14:textId="77777777" w:rsidR="00004D18" w:rsidRPr="00004D18" w:rsidRDefault="00004D18" w:rsidP="00773675">
            <w:pPr>
              <w:pStyle w:val="Ttulo3"/>
              <w:widowControl w:val="0"/>
              <w:spacing w:before="0" w:line="240" w:lineRule="auto"/>
              <w:rPr>
                <w:rFonts w:ascii="Times New Roman" w:hAnsi="Times New Roman" w:cs="Times New Roman"/>
                <w:i w:val="0"/>
                <w:iCs w:val="0"/>
                <w:color w:val="auto"/>
              </w:rPr>
            </w:pPr>
            <w:r w:rsidRPr="00004D18">
              <w:rPr>
                <w:rFonts w:ascii="Times New Roman" w:hAnsi="Times New Roman" w:cs="Times New Roman"/>
                <w:i w:val="0"/>
                <w:iCs w:val="0"/>
                <w:color w:val="auto"/>
              </w:rPr>
              <w:lastRenderedPageBreak/>
              <w:t>Rol de Contribución</w:t>
            </w:r>
          </w:p>
        </w:tc>
        <w:tc>
          <w:tcPr>
            <w:tcW w:w="3420" w:type="pct"/>
          </w:tcPr>
          <w:p w14:paraId="7AF63AAD" w14:textId="77777777" w:rsidR="00004D18" w:rsidRPr="00004D18" w:rsidRDefault="00004D18" w:rsidP="00773675">
            <w:pPr>
              <w:pStyle w:val="Ttulo3"/>
              <w:widowControl w:val="0"/>
              <w:spacing w:before="0" w:line="240" w:lineRule="auto"/>
              <w:rPr>
                <w:rFonts w:ascii="Times New Roman" w:hAnsi="Times New Roman" w:cs="Times New Roman"/>
                <w:i w:val="0"/>
                <w:iCs w:val="0"/>
                <w:color w:val="auto"/>
              </w:rPr>
            </w:pPr>
            <w:bookmarkStart w:id="2" w:name="_btsjgdfgjwkr" w:colFirst="0" w:colLast="0"/>
            <w:bookmarkEnd w:id="2"/>
            <w:r w:rsidRPr="00004D18">
              <w:rPr>
                <w:rFonts w:ascii="Times New Roman" w:hAnsi="Times New Roman" w:cs="Times New Roman"/>
                <w:i w:val="0"/>
                <w:iCs w:val="0"/>
                <w:color w:val="auto"/>
              </w:rPr>
              <w:t xml:space="preserve">Autores </w:t>
            </w:r>
          </w:p>
        </w:tc>
      </w:tr>
      <w:tr w:rsidR="00004D18" w:rsidRPr="00004D18" w14:paraId="64CEB073" w14:textId="77777777" w:rsidTr="00004D18">
        <w:tc>
          <w:tcPr>
            <w:tcW w:w="1580" w:type="pct"/>
            <w:tcMar>
              <w:top w:w="100" w:type="dxa"/>
              <w:left w:w="100" w:type="dxa"/>
              <w:bottom w:w="100" w:type="dxa"/>
              <w:right w:w="100" w:type="dxa"/>
            </w:tcMar>
          </w:tcPr>
          <w:p w14:paraId="59F3A28E"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Conceptualización</w:t>
            </w:r>
          </w:p>
        </w:tc>
        <w:tc>
          <w:tcPr>
            <w:tcW w:w="3420" w:type="pct"/>
          </w:tcPr>
          <w:p w14:paraId="72AFFECB"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Luz Angélica Aguilar Chávez, Manuel Arnoldo Rodríguez Medina (Igual)</w:t>
            </w:r>
          </w:p>
        </w:tc>
      </w:tr>
      <w:tr w:rsidR="00004D18" w:rsidRPr="00004D18" w14:paraId="04D5B32F" w14:textId="77777777" w:rsidTr="00004D18">
        <w:tc>
          <w:tcPr>
            <w:tcW w:w="1580" w:type="pct"/>
            <w:tcMar>
              <w:top w:w="100" w:type="dxa"/>
              <w:left w:w="100" w:type="dxa"/>
              <w:bottom w:w="100" w:type="dxa"/>
              <w:right w:w="100" w:type="dxa"/>
            </w:tcMar>
          </w:tcPr>
          <w:p w14:paraId="68540B9C"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Metodología</w:t>
            </w:r>
          </w:p>
        </w:tc>
        <w:tc>
          <w:tcPr>
            <w:tcW w:w="3420" w:type="pct"/>
          </w:tcPr>
          <w:p w14:paraId="7B4E45B9"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Luz Angélica Aguilar Chávez, Manuel Arnoldo Rodríguez Medina, Eduardo Rafael Poblano Ojinaga, Norberto López Garza (igual)</w:t>
            </w:r>
          </w:p>
        </w:tc>
      </w:tr>
      <w:tr w:rsidR="00004D18" w:rsidRPr="00004D18" w14:paraId="24E482B0" w14:textId="77777777" w:rsidTr="00004D18">
        <w:tc>
          <w:tcPr>
            <w:tcW w:w="1580" w:type="pct"/>
            <w:tcMar>
              <w:top w:w="100" w:type="dxa"/>
              <w:left w:w="100" w:type="dxa"/>
              <w:bottom w:w="100" w:type="dxa"/>
              <w:right w:w="100" w:type="dxa"/>
            </w:tcMar>
          </w:tcPr>
          <w:p w14:paraId="1547D7FC"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Software</w:t>
            </w:r>
          </w:p>
        </w:tc>
        <w:tc>
          <w:tcPr>
            <w:tcW w:w="3420" w:type="pct"/>
          </w:tcPr>
          <w:p w14:paraId="0035A416"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 xml:space="preserve">Luz Angélica Aguilar Chávez, Manuel </w:t>
            </w:r>
            <w:proofErr w:type="gramStart"/>
            <w:r w:rsidRPr="00004D18">
              <w:rPr>
                <w:rFonts w:ascii="Times New Roman" w:hAnsi="Times New Roman" w:cs="Times New Roman"/>
                <w:bCs/>
                <w:color w:val="auto"/>
                <w:sz w:val="24"/>
              </w:rPr>
              <w:t>Arnoldo  Rodríguez</w:t>
            </w:r>
            <w:proofErr w:type="gramEnd"/>
            <w:r w:rsidRPr="00004D18">
              <w:rPr>
                <w:rFonts w:ascii="Times New Roman" w:hAnsi="Times New Roman" w:cs="Times New Roman"/>
                <w:bCs/>
                <w:color w:val="auto"/>
                <w:sz w:val="24"/>
              </w:rPr>
              <w:t xml:space="preserve"> Medina (Igual)</w:t>
            </w:r>
          </w:p>
        </w:tc>
      </w:tr>
      <w:tr w:rsidR="00004D18" w:rsidRPr="00004D18" w14:paraId="6D2396C4" w14:textId="77777777" w:rsidTr="00004D18">
        <w:tc>
          <w:tcPr>
            <w:tcW w:w="1580" w:type="pct"/>
            <w:tcMar>
              <w:top w:w="100" w:type="dxa"/>
              <w:left w:w="100" w:type="dxa"/>
              <w:bottom w:w="100" w:type="dxa"/>
              <w:right w:w="100" w:type="dxa"/>
            </w:tcMar>
          </w:tcPr>
          <w:p w14:paraId="6D76513C"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Validación</w:t>
            </w:r>
          </w:p>
        </w:tc>
        <w:tc>
          <w:tcPr>
            <w:tcW w:w="3420" w:type="pct"/>
          </w:tcPr>
          <w:p w14:paraId="6F1754F8"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Eduardo Rafael Poblano Ojinaga, Norberto López Garza (Igual)</w:t>
            </w:r>
          </w:p>
        </w:tc>
      </w:tr>
      <w:tr w:rsidR="00004D18" w:rsidRPr="00004D18" w14:paraId="735DED2D" w14:textId="77777777" w:rsidTr="00004D18">
        <w:tc>
          <w:tcPr>
            <w:tcW w:w="1580" w:type="pct"/>
            <w:tcMar>
              <w:top w:w="100" w:type="dxa"/>
              <w:left w:w="100" w:type="dxa"/>
              <w:bottom w:w="100" w:type="dxa"/>
              <w:right w:w="100" w:type="dxa"/>
            </w:tcMar>
          </w:tcPr>
          <w:p w14:paraId="095BD3F8"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Análisis Formal</w:t>
            </w:r>
          </w:p>
        </w:tc>
        <w:tc>
          <w:tcPr>
            <w:tcW w:w="3420" w:type="pct"/>
          </w:tcPr>
          <w:p w14:paraId="22DF80D3"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Manuel Arnoldo Rodríguez Medina, Norberto López Garza (Igual)</w:t>
            </w:r>
          </w:p>
        </w:tc>
      </w:tr>
      <w:tr w:rsidR="00004D18" w:rsidRPr="00004D18" w14:paraId="46FF1764" w14:textId="77777777" w:rsidTr="00004D18">
        <w:tc>
          <w:tcPr>
            <w:tcW w:w="1580" w:type="pct"/>
            <w:tcMar>
              <w:top w:w="100" w:type="dxa"/>
              <w:left w:w="100" w:type="dxa"/>
              <w:bottom w:w="100" w:type="dxa"/>
              <w:right w:w="100" w:type="dxa"/>
            </w:tcMar>
          </w:tcPr>
          <w:p w14:paraId="7560BEF8"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Investigación</w:t>
            </w:r>
          </w:p>
        </w:tc>
        <w:tc>
          <w:tcPr>
            <w:tcW w:w="3420" w:type="pct"/>
          </w:tcPr>
          <w:p w14:paraId="1B8B3864"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Luz Angélica Aguiar Chávez, Manuel Arnoldo Rodríguez Medina, Eduardo Rafael Poblano Ojinaga, Norberto López Garza (Igual)</w:t>
            </w:r>
          </w:p>
        </w:tc>
      </w:tr>
      <w:tr w:rsidR="00004D18" w:rsidRPr="00004D18" w14:paraId="3C0C7CCD" w14:textId="77777777" w:rsidTr="00004D18">
        <w:tc>
          <w:tcPr>
            <w:tcW w:w="1580" w:type="pct"/>
            <w:tcMar>
              <w:top w:w="100" w:type="dxa"/>
              <w:left w:w="100" w:type="dxa"/>
              <w:bottom w:w="100" w:type="dxa"/>
              <w:right w:w="100" w:type="dxa"/>
            </w:tcMar>
          </w:tcPr>
          <w:p w14:paraId="4331209C"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Recursos</w:t>
            </w:r>
          </w:p>
        </w:tc>
        <w:tc>
          <w:tcPr>
            <w:tcW w:w="3420" w:type="pct"/>
          </w:tcPr>
          <w:p w14:paraId="4EBCCCE0"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 xml:space="preserve">Manuel Arnoldo Rodríguez Medina </w:t>
            </w:r>
          </w:p>
        </w:tc>
      </w:tr>
      <w:tr w:rsidR="00004D18" w:rsidRPr="00004D18" w14:paraId="07F44B7E" w14:textId="77777777" w:rsidTr="00004D18">
        <w:tc>
          <w:tcPr>
            <w:tcW w:w="1580" w:type="pct"/>
            <w:tcMar>
              <w:top w:w="100" w:type="dxa"/>
              <w:left w:w="100" w:type="dxa"/>
              <w:bottom w:w="100" w:type="dxa"/>
              <w:right w:w="100" w:type="dxa"/>
            </w:tcMar>
          </w:tcPr>
          <w:p w14:paraId="461C8CA1"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Curación de datos</w:t>
            </w:r>
          </w:p>
        </w:tc>
        <w:tc>
          <w:tcPr>
            <w:tcW w:w="3420" w:type="pct"/>
          </w:tcPr>
          <w:p w14:paraId="504BD341"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Luz Angélica Aguilar Chávez, Manuel Arnoldo Rodríguez Medina (Igual)</w:t>
            </w:r>
          </w:p>
        </w:tc>
      </w:tr>
      <w:tr w:rsidR="00004D18" w:rsidRPr="00004D18" w14:paraId="76379725" w14:textId="77777777" w:rsidTr="00004D18">
        <w:tc>
          <w:tcPr>
            <w:tcW w:w="1580" w:type="pct"/>
            <w:tcMar>
              <w:top w:w="100" w:type="dxa"/>
              <w:left w:w="100" w:type="dxa"/>
              <w:bottom w:w="100" w:type="dxa"/>
              <w:right w:w="100" w:type="dxa"/>
            </w:tcMar>
          </w:tcPr>
          <w:p w14:paraId="4200E34F"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Escritura - Preparación del borrador original</w:t>
            </w:r>
          </w:p>
        </w:tc>
        <w:tc>
          <w:tcPr>
            <w:tcW w:w="3420" w:type="pct"/>
          </w:tcPr>
          <w:p w14:paraId="371D32EE"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Luz Angélica Aguilar Chávez</w:t>
            </w:r>
          </w:p>
        </w:tc>
      </w:tr>
      <w:tr w:rsidR="00004D18" w:rsidRPr="00004D18" w14:paraId="6FCCDC51" w14:textId="77777777" w:rsidTr="00004D18">
        <w:tc>
          <w:tcPr>
            <w:tcW w:w="1580" w:type="pct"/>
            <w:tcMar>
              <w:top w:w="100" w:type="dxa"/>
              <w:left w:w="100" w:type="dxa"/>
              <w:bottom w:w="100" w:type="dxa"/>
              <w:right w:w="100" w:type="dxa"/>
            </w:tcMar>
          </w:tcPr>
          <w:p w14:paraId="4DAE599B"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Escritura - Revisión y edición</w:t>
            </w:r>
          </w:p>
        </w:tc>
        <w:tc>
          <w:tcPr>
            <w:tcW w:w="3420" w:type="pct"/>
          </w:tcPr>
          <w:p w14:paraId="34B07031"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Luz Angélica Aguiar Chávez, Manuel Arnoldo Rodríguez Medina, Eduardo Rafael Poblano Ojinaga, Norberto López Garza (Igual)</w:t>
            </w:r>
          </w:p>
        </w:tc>
      </w:tr>
      <w:tr w:rsidR="00004D18" w:rsidRPr="00004D18" w14:paraId="557A6547" w14:textId="77777777" w:rsidTr="00004D18">
        <w:tc>
          <w:tcPr>
            <w:tcW w:w="1580" w:type="pct"/>
            <w:tcMar>
              <w:top w:w="100" w:type="dxa"/>
              <w:left w:w="100" w:type="dxa"/>
              <w:bottom w:w="100" w:type="dxa"/>
              <w:right w:w="100" w:type="dxa"/>
            </w:tcMar>
          </w:tcPr>
          <w:p w14:paraId="212D0B6F"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Visualización</w:t>
            </w:r>
          </w:p>
        </w:tc>
        <w:tc>
          <w:tcPr>
            <w:tcW w:w="3420" w:type="pct"/>
          </w:tcPr>
          <w:p w14:paraId="581C6C7A"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 xml:space="preserve">Luz Angélica Aguilar Chávez, Manuel </w:t>
            </w:r>
            <w:proofErr w:type="gramStart"/>
            <w:r w:rsidRPr="00004D18">
              <w:rPr>
                <w:rFonts w:ascii="Times New Roman" w:hAnsi="Times New Roman" w:cs="Times New Roman"/>
                <w:bCs/>
                <w:color w:val="auto"/>
                <w:sz w:val="24"/>
              </w:rPr>
              <w:t>Arnoldo  Rodríguez</w:t>
            </w:r>
            <w:proofErr w:type="gramEnd"/>
            <w:r w:rsidRPr="00004D18">
              <w:rPr>
                <w:rFonts w:ascii="Times New Roman" w:hAnsi="Times New Roman" w:cs="Times New Roman"/>
                <w:bCs/>
                <w:color w:val="auto"/>
                <w:sz w:val="24"/>
              </w:rPr>
              <w:t xml:space="preserve"> Medina (Igual)</w:t>
            </w:r>
          </w:p>
        </w:tc>
      </w:tr>
      <w:tr w:rsidR="00004D18" w:rsidRPr="00004D18" w14:paraId="5C3DDDAA" w14:textId="77777777" w:rsidTr="00004D18">
        <w:tc>
          <w:tcPr>
            <w:tcW w:w="1580" w:type="pct"/>
            <w:tcMar>
              <w:top w:w="100" w:type="dxa"/>
              <w:left w:w="100" w:type="dxa"/>
              <w:bottom w:w="100" w:type="dxa"/>
              <w:right w:w="100" w:type="dxa"/>
            </w:tcMar>
          </w:tcPr>
          <w:p w14:paraId="538C3048"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Supervisión</w:t>
            </w:r>
          </w:p>
        </w:tc>
        <w:tc>
          <w:tcPr>
            <w:tcW w:w="3420" w:type="pct"/>
          </w:tcPr>
          <w:p w14:paraId="44250BAE"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 xml:space="preserve">Luz Angélica Aguilar Chávez, Manuel </w:t>
            </w:r>
            <w:proofErr w:type="gramStart"/>
            <w:r w:rsidRPr="00004D18">
              <w:rPr>
                <w:rFonts w:ascii="Times New Roman" w:hAnsi="Times New Roman" w:cs="Times New Roman"/>
                <w:bCs/>
                <w:color w:val="auto"/>
                <w:sz w:val="24"/>
              </w:rPr>
              <w:t>Arnoldo  Rodríguez</w:t>
            </w:r>
            <w:proofErr w:type="gramEnd"/>
            <w:r w:rsidRPr="00004D18">
              <w:rPr>
                <w:rFonts w:ascii="Times New Roman" w:hAnsi="Times New Roman" w:cs="Times New Roman"/>
                <w:bCs/>
                <w:color w:val="auto"/>
                <w:sz w:val="24"/>
              </w:rPr>
              <w:t xml:space="preserve"> Medina (Igual)</w:t>
            </w:r>
          </w:p>
        </w:tc>
      </w:tr>
      <w:tr w:rsidR="00004D18" w:rsidRPr="00004D18" w14:paraId="3547D8ED" w14:textId="77777777" w:rsidTr="00004D18">
        <w:tc>
          <w:tcPr>
            <w:tcW w:w="1580" w:type="pct"/>
            <w:tcMar>
              <w:top w:w="100" w:type="dxa"/>
              <w:left w:w="100" w:type="dxa"/>
              <w:bottom w:w="100" w:type="dxa"/>
              <w:right w:w="100" w:type="dxa"/>
            </w:tcMar>
          </w:tcPr>
          <w:p w14:paraId="4C6D993A"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Administración de Proyectos</w:t>
            </w:r>
          </w:p>
        </w:tc>
        <w:tc>
          <w:tcPr>
            <w:tcW w:w="3420" w:type="pct"/>
          </w:tcPr>
          <w:p w14:paraId="239C1113"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Luz Angélica Aguilar Chávez</w:t>
            </w:r>
          </w:p>
        </w:tc>
      </w:tr>
      <w:tr w:rsidR="00004D18" w:rsidRPr="00004D18" w14:paraId="2CDA87DC" w14:textId="77777777" w:rsidTr="00004D18">
        <w:tc>
          <w:tcPr>
            <w:tcW w:w="1580" w:type="pct"/>
            <w:tcMar>
              <w:top w:w="100" w:type="dxa"/>
              <w:left w:w="100" w:type="dxa"/>
              <w:bottom w:w="100" w:type="dxa"/>
              <w:right w:w="100" w:type="dxa"/>
            </w:tcMar>
          </w:tcPr>
          <w:p w14:paraId="2059B977"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Adquisición de fondos</w:t>
            </w:r>
          </w:p>
        </w:tc>
        <w:tc>
          <w:tcPr>
            <w:tcW w:w="3420" w:type="pct"/>
          </w:tcPr>
          <w:p w14:paraId="2D2CDB01" w14:textId="77777777" w:rsidR="00004D18" w:rsidRPr="00004D18" w:rsidRDefault="00004D18" w:rsidP="00004D18">
            <w:pPr>
              <w:widowControl w:val="0"/>
              <w:spacing w:before="0" w:after="0"/>
              <w:rPr>
                <w:rFonts w:ascii="Times New Roman" w:hAnsi="Times New Roman" w:cs="Times New Roman"/>
                <w:bCs/>
                <w:color w:val="auto"/>
                <w:sz w:val="24"/>
              </w:rPr>
            </w:pPr>
            <w:r w:rsidRPr="00004D18">
              <w:rPr>
                <w:rFonts w:ascii="Times New Roman" w:hAnsi="Times New Roman" w:cs="Times New Roman"/>
                <w:bCs/>
                <w:color w:val="auto"/>
                <w:sz w:val="24"/>
              </w:rPr>
              <w:t>Manuel Arnoldo Rodríguez Medina, Eduardo Rafael Poblano Ojinaga (Igual)</w:t>
            </w:r>
          </w:p>
        </w:tc>
      </w:tr>
    </w:tbl>
    <w:p w14:paraId="00D80DEC" w14:textId="77777777" w:rsidR="00004D18" w:rsidRPr="00FE419A" w:rsidRDefault="00004D18" w:rsidP="002208F2">
      <w:pPr>
        <w:spacing w:before="0" w:after="0" w:line="360" w:lineRule="auto"/>
        <w:rPr>
          <w:rFonts w:ascii="Times New Roman" w:eastAsia="MS Mincho" w:hAnsi="Times New Roman" w:cs="Times New Roman"/>
          <w:color w:val="auto"/>
          <w:kern w:val="0"/>
          <w:sz w:val="24"/>
          <w14:ligatures w14:val="none"/>
        </w:rPr>
      </w:pPr>
    </w:p>
    <w:sectPr w:rsidR="00004D18" w:rsidRPr="00FE419A" w:rsidSect="00F05B84">
      <w:headerReference w:type="default" r:id="rId37"/>
      <w:footerReference w:type="default" r:id="rId38"/>
      <w:headerReference w:type="first" r:id="rId3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783E" w14:textId="77777777" w:rsidR="007B128A" w:rsidRDefault="007B128A" w:rsidP="004F1400">
      <w:pPr>
        <w:spacing w:before="0" w:after="0"/>
      </w:pPr>
      <w:r>
        <w:separator/>
      </w:r>
    </w:p>
  </w:endnote>
  <w:endnote w:type="continuationSeparator" w:id="0">
    <w:p w14:paraId="5C33A6DC" w14:textId="77777777" w:rsidR="007B128A" w:rsidRDefault="007B128A" w:rsidP="004F14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
    <w:charset w:val="00"/>
    <w:family w:val="auto"/>
    <w:pitch w:val="variable"/>
    <w:sig w:usb0="A0000067" w:usb1="0000404B" w:usb2="00000000" w:usb3="00000000" w:csb0="00000083" w:csb1="00000000"/>
  </w:font>
  <w:font w:name="Aptos">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inion Pro">
    <w:altName w:val="Cambria"/>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Sen ExtraBold">
    <w:altName w:val="Calibri"/>
    <w:charset w:val="00"/>
    <w:family w:val="auto"/>
    <w:pitch w:val="variable"/>
    <w:sig w:usb0="A0000067" w:usb1="0000404B" w:usb2="00000000" w:usb3="00000000" w:csb0="00000083" w:csb1="00000000"/>
  </w:font>
  <w:font w:name="Roboto Medium">
    <w:charset w:val="00"/>
    <w:family w:val="auto"/>
    <w:pitch w:val="variable"/>
    <w:sig w:usb0="E0000AFF" w:usb1="5000217F" w:usb2="00000021" w:usb3="00000000" w:csb0="0000019F" w:csb1="00000000"/>
  </w:font>
  <w:font w:name="Ubuntu">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B2BB" w14:textId="78061D24" w:rsidR="009000C4" w:rsidRDefault="009000C4">
    <w:pPr>
      <w:pStyle w:val="Piedepgina"/>
    </w:pPr>
    <w:r>
      <w:t xml:space="preserve">                                     </w:t>
    </w:r>
    <w:r w:rsidRPr="002A3D98">
      <w:rPr>
        <w:noProof/>
        <w:lang w:eastAsia="es-MX"/>
      </w:rPr>
      <w:drawing>
        <wp:inline distT="0" distB="0" distL="0" distR="0" wp14:anchorId="1443BD19" wp14:editId="05BA308B">
          <wp:extent cx="1600200" cy="419100"/>
          <wp:effectExtent l="0" t="0" r="0" b="0"/>
          <wp:docPr id="116205427" name="Imagen 1162054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000C4">
      <w:rPr>
        <w:rFonts w:ascii="Calibri" w:hAnsi="Calibri" w:cs="Calibri"/>
        <w:b/>
        <w:color w:val="auto"/>
        <w:sz w:val="22"/>
        <w:szCs w:val="40"/>
      </w:rPr>
      <w:t xml:space="preserve">Vol. 16 </w:t>
    </w:r>
    <w:proofErr w:type="spellStart"/>
    <w:r w:rsidRPr="009000C4">
      <w:rPr>
        <w:rFonts w:ascii="Calibri" w:hAnsi="Calibri" w:cs="Calibri"/>
        <w:b/>
        <w:color w:val="auto"/>
        <w:sz w:val="22"/>
        <w:szCs w:val="40"/>
      </w:rPr>
      <w:t>Num</w:t>
    </w:r>
    <w:proofErr w:type="spellEnd"/>
    <w:r w:rsidRPr="009000C4">
      <w:rPr>
        <w:rFonts w:ascii="Calibri" w:hAnsi="Calibri" w:cs="Calibri"/>
        <w:b/>
        <w:color w:val="auto"/>
        <w:sz w:val="22"/>
        <w:szCs w:val="40"/>
      </w:rPr>
      <w:t xml:space="preserve">. 31 Julio - </w:t>
    </w:r>
    <w:proofErr w:type="gramStart"/>
    <w:r w:rsidRPr="009000C4">
      <w:rPr>
        <w:rFonts w:ascii="Calibri" w:hAnsi="Calibri" w:cs="Calibri"/>
        <w:b/>
        <w:color w:val="auto"/>
        <w:sz w:val="22"/>
        <w:szCs w:val="40"/>
      </w:rPr>
      <w:t>Diciembre</w:t>
    </w:r>
    <w:proofErr w:type="gramEnd"/>
    <w:r w:rsidRPr="009000C4">
      <w:rPr>
        <w:rFonts w:ascii="Calibri" w:hAnsi="Calibri" w:cs="Calibri"/>
        <w:b/>
        <w:color w:val="auto"/>
        <w:sz w:val="22"/>
        <w:szCs w:val="40"/>
      </w:rPr>
      <w:t xml:space="preserve"> 2025, e</w:t>
    </w:r>
    <w:r w:rsidR="00C845C9">
      <w:rPr>
        <w:rFonts w:ascii="Calibri" w:hAnsi="Calibri" w:cs="Calibri"/>
        <w:b/>
        <w:color w:val="auto"/>
        <w:sz w:val="22"/>
        <w:szCs w:val="40"/>
      </w:rPr>
      <w:t>942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8518" w14:textId="77777777" w:rsidR="007B128A" w:rsidRDefault="007B128A" w:rsidP="004F1400">
      <w:pPr>
        <w:spacing w:before="0" w:after="0"/>
      </w:pPr>
      <w:r>
        <w:separator/>
      </w:r>
    </w:p>
  </w:footnote>
  <w:footnote w:type="continuationSeparator" w:id="0">
    <w:p w14:paraId="5A01BC92" w14:textId="77777777" w:rsidR="007B128A" w:rsidRDefault="007B128A" w:rsidP="004F140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5FB7" w14:textId="59AA9206" w:rsidR="009000C4" w:rsidRDefault="009000C4" w:rsidP="009000C4">
    <w:pPr>
      <w:pStyle w:val="Encabezado"/>
      <w:jc w:val="center"/>
    </w:pPr>
    <w:r w:rsidRPr="002A3D98">
      <w:rPr>
        <w:noProof/>
        <w:lang w:eastAsia="es-MX"/>
      </w:rPr>
      <w:drawing>
        <wp:inline distT="0" distB="0" distL="0" distR="0" wp14:anchorId="7FB0D302" wp14:editId="3D9BE3F8">
          <wp:extent cx="5397500" cy="635000"/>
          <wp:effectExtent l="0" t="0" r="0" b="0"/>
          <wp:docPr id="208927436" name="Imagen 20892743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91C2" w14:textId="3B43C8A7" w:rsidR="0074093E" w:rsidRDefault="0074093E" w:rsidP="008A2CE5">
    <w:pPr>
      <w:pStyle w:val="Encabezado"/>
    </w:pPr>
    <w:r>
      <w:rPr>
        <w:noProof/>
      </w:rPr>
      <mc:AlternateContent>
        <mc:Choice Requires="wps">
          <w:drawing>
            <wp:anchor distT="0" distB="0" distL="114300" distR="114300" simplePos="0" relativeHeight="251670528" behindDoc="0" locked="0" layoutInCell="1" allowOverlap="1" wp14:anchorId="5252C393" wp14:editId="3275800B">
              <wp:simplePos x="0" y="0"/>
              <wp:positionH relativeFrom="column">
                <wp:posOffset>178435</wp:posOffset>
              </wp:positionH>
              <wp:positionV relativeFrom="paragraph">
                <wp:posOffset>-79375</wp:posOffset>
              </wp:positionV>
              <wp:extent cx="1672590" cy="612775"/>
              <wp:effectExtent l="0" t="0" r="0" b="0"/>
              <wp:wrapNone/>
              <wp:docPr id="1087751254" name="Cuadro de texto 2"/>
              <wp:cNvGraphicFramePr/>
              <a:graphic xmlns:a="http://schemas.openxmlformats.org/drawingml/2006/main">
                <a:graphicData uri="http://schemas.microsoft.com/office/word/2010/wordprocessingShape">
                  <wps:wsp>
                    <wps:cNvSpPr txBox="1"/>
                    <wps:spPr>
                      <a:xfrm>
                        <a:off x="0" y="0"/>
                        <a:ext cx="1672590" cy="612775"/>
                      </a:xfrm>
                      <a:prstGeom prst="rect">
                        <a:avLst/>
                      </a:prstGeom>
                      <a:noFill/>
                      <a:ln w="6350">
                        <a:noFill/>
                      </a:ln>
                    </wps:spPr>
                    <wps:txbx>
                      <w:txbxContent>
                        <w:p w14:paraId="2D9D4077" w14:textId="77777777" w:rsidR="0074093E" w:rsidRPr="008F3BA0" w:rsidRDefault="0074093E" w:rsidP="008F3BA0">
                          <w:pPr>
                            <w:pStyle w:val="Volumen"/>
                          </w:pPr>
                          <w:r w:rsidRPr="008F3BA0">
                            <w:t>Vol. 25</w:t>
                          </w:r>
                        </w:p>
                        <w:p w14:paraId="04BEEF26" w14:textId="77777777" w:rsidR="0074093E" w:rsidRPr="008F3BA0" w:rsidRDefault="0074093E" w:rsidP="008F3BA0">
                          <w:pPr>
                            <w:pStyle w:val="Volumen2"/>
                          </w:pPr>
                          <w:r w:rsidRPr="008F3BA0">
                            <w:t>2023 / e29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52C393" id="_x0000_t202" coordsize="21600,21600" o:spt="202" path="m,l,21600r21600,l21600,xe">
              <v:stroke joinstyle="miter"/>
              <v:path gradientshapeok="t" o:connecttype="rect"/>
            </v:shapetype>
            <v:shape id="Cuadro de texto 2" o:spid="_x0000_s1026" type="#_x0000_t202" style="position:absolute;left:0;text-align:left;margin-left:14.05pt;margin-top:-6.25pt;width:131.7pt;height:4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" filled="f" stroked="f" strokeweight=".5pt">
              <v:textbox>
                <w:txbxContent>
                  <w:p w14:paraId="2D9D4077" w14:textId="77777777" w:rsidR="0074093E" w:rsidRPr="008F3BA0" w:rsidRDefault="0074093E" w:rsidP="008F3BA0">
                    <w:pPr>
                      <w:pStyle w:val="Volumen"/>
                    </w:pPr>
                    <w:r w:rsidRPr="008F3BA0">
                      <w:t>Vol. 25</w:t>
                    </w:r>
                  </w:p>
                  <w:p w14:paraId="04BEEF26" w14:textId="77777777" w:rsidR="0074093E" w:rsidRPr="008F3BA0" w:rsidRDefault="0074093E" w:rsidP="008F3BA0">
                    <w:pPr>
                      <w:pStyle w:val="Volumen2"/>
                    </w:pPr>
                    <w:r w:rsidRPr="008F3BA0">
                      <w:t>2023 / e29</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F72E4AD" wp14:editId="3358723D">
              <wp:simplePos x="0" y="0"/>
              <wp:positionH relativeFrom="column">
                <wp:posOffset>-1019973</wp:posOffset>
              </wp:positionH>
              <wp:positionV relativeFrom="paragraph">
                <wp:posOffset>648970</wp:posOffset>
              </wp:positionV>
              <wp:extent cx="2295525" cy="223520"/>
              <wp:effectExtent l="0" t="0" r="0" b="0"/>
              <wp:wrapNone/>
              <wp:docPr id="2080809780" name="Cuadro de texto 1"/>
              <wp:cNvGraphicFramePr/>
              <a:graphic xmlns:a="http://schemas.openxmlformats.org/drawingml/2006/main">
                <a:graphicData uri="http://schemas.microsoft.com/office/word/2010/wordprocessingShape">
                  <wps:wsp>
                    <wps:cNvSpPr txBox="1"/>
                    <wps:spPr>
                      <a:xfrm>
                        <a:off x="0" y="0"/>
                        <a:ext cx="2295525" cy="223520"/>
                      </a:xfrm>
                      <a:prstGeom prst="rect">
                        <a:avLst/>
                      </a:prstGeom>
                      <a:noFill/>
                      <a:ln w="6350">
                        <a:noFill/>
                      </a:ln>
                    </wps:spPr>
                    <wps:txbx>
                      <w:txbxContent>
                        <w:p w14:paraId="2CF2F5E6" w14:textId="77777777" w:rsidR="0074093E" w:rsidRPr="008F3BA0" w:rsidRDefault="0074093E" w:rsidP="008F3BA0">
                          <w:pPr>
                            <w:spacing w:before="0" w:after="0"/>
                            <w:rPr>
                              <w:rFonts w:ascii="Roboto" w:hAnsi="Roboto"/>
                              <w:b/>
                              <w:bCs/>
                              <w:color w:val="FFFFFF" w:themeColor="background1"/>
                              <w:lang w:val="es-ES_tradnl"/>
                            </w:rPr>
                          </w:pPr>
                          <w:r w:rsidRPr="008F3BA0">
                            <w:rPr>
                              <w:rFonts w:ascii="Roboto" w:hAnsi="Roboto"/>
                              <w:b/>
                              <w:bCs/>
                              <w:color w:val="FFFFFF" w:themeColor="background1"/>
                              <w:lang w:val="es-ES_tradnl"/>
                            </w:rPr>
                            <w:t>ISSN: 1607-4041  |  redie.uabc.mx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72E4AD" id="Cuadro de texto 1" o:spid="_x0000_s1027" type="#_x0000_t202" style="position:absolute;left:0;text-align:left;margin-left:-80.3pt;margin-top:51.1pt;width:180.75pt;height:1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" filled="f" stroked="f" strokeweight=".5pt">
              <v:textbox>
                <w:txbxContent>
                  <w:p w14:paraId="2CF2F5E6" w14:textId="77777777" w:rsidR="0074093E" w:rsidRPr="008F3BA0" w:rsidRDefault="0074093E" w:rsidP="008F3BA0">
                    <w:pPr>
                      <w:spacing w:before="0" w:after="0"/>
                      <w:rPr>
                        <w:rFonts w:ascii="Roboto" w:hAnsi="Roboto"/>
                        <w:b/>
                        <w:bCs/>
                        <w:color w:val="FFFFFF" w:themeColor="background1"/>
                        <w:lang w:val="es-ES_tradnl"/>
                      </w:rPr>
                    </w:pPr>
                    <w:r w:rsidRPr="008F3BA0">
                      <w:rPr>
                        <w:rFonts w:ascii="Roboto" w:hAnsi="Roboto"/>
                        <w:b/>
                        <w:bCs/>
                        <w:color w:val="FFFFFF" w:themeColor="background1"/>
                        <w:lang w:val="es-ES_tradnl"/>
                      </w:rPr>
                      <w:t>ISSN: 1607-4041  |  redie.uabc.mx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594.5pt;height:592.5pt;visibility:visible;mso-wrap-style:square" o:bullet="t">
        <v:imagedata r:id="rId1" o:title=""/>
      </v:shape>
    </w:pict>
  </w:numPicBullet>
  <w:abstractNum w:abstractNumId="0" w15:restartNumberingAfterBreak="0">
    <w:nsid w:val="01D85FF0"/>
    <w:multiLevelType w:val="hybridMultilevel"/>
    <w:tmpl w:val="A63CC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7A1"/>
    <w:multiLevelType w:val="hybridMultilevel"/>
    <w:tmpl w:val="63F67114"/>
    <w:lvl w:ilvl="0" w:tplc="74685A7E">
      <w:start w:val="1"/>
      <w:numFmt w:val="bullet"/>
      <w:lvlText w:val=""/>
      <w:lvlJc w:val="left"/>
      <w:pPr>
        <w:ind w:left="216" w:hanging="216"/>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02A36"/>
    <w:multiLevelType w:val="hybridMultilevel"/>
    <w:tmpl w:val="673CFAB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0C0045"/>
    <w:multiLevelType w:val="hybridMultilevel"/>
    <w:tmpl w:val="42F07782"/>
    <w:lvl w:ilvl="0" w:tplc="AB64A6A0">
      <w:start w:val="1"/>
      <w:numFmt w:val="bullet"/>
      <w:lvlText w:val=""/>
      <w:lvlPicBulletId w:val="0"/>
      <w:lvlJc w:val="left"/>
      <w:pPr>
        <w:ind w:left="576" w:hanging="576"/>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C63922"/>
    <w:multiLevelType w:val="hybridMultilevel"/>
    <w:tmpl w:val="48C65092"/>
    <w:lvl w:ilvl="0" w:tplc="72FE1B60">
      <w:start w:val="1"/>
      <w:numFmt w:val="decimal"/>
      <w:lvlText w:val="%1."/>
      <w:lvlJc w:val="left"/>
      <w:pPr>
        <w:ind w:left="360" w:hanging="360"/>
      </w:pPr>
      <w:rPr>
        <w:rFonts w:ascii="Sen" w:hAnsi="Sen" w:hint="default"/>
        <w:b/>
        <w:i w:val="0"/>
        <w:color w:val="FFFFFF" w:themeColor="background1"/>
        <w:sz w:val="3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773B09"/>
    <w:multiLevelType w:val="hybridMultilevel"/>
    <w:tmpl w:val="0F020FBE"/>
    <w:lvl w:ilvl="0" w:tplc="0409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213651"/>
    <w:multiLevelType w:val="hybridMultilevel"/>
    <w:tmpl w:val="B8E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666BF"/>
    <w:multiLevelType w:val="hybridMultilevel"/>
    <w:tmpl w:val="BD829F68"/>
    <w:lvl w:ilvl="0" w:tplc="391656D0">
      <w:start w:val="1"/>
      <w:numFmt w:val="bullet"/>
      <w:lvlText w:val=""/>
      <w:lvlJc w:val="left"/>
      <w:pPr>
        <w:ind w:left="288" w:hanging="216"/>
      </w:pPr>
      <w:rPr>
        <w:rFonts w:ascii="Symbol" w:hAnsi="Symbol" w:hint="default"/>
        <w:color w:val="0072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6336A6"/>
    <w:multiLevelType w:val="hybridMultilevel"/>
    <w:tmpl w:val="978EC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FD48C0"/>
    <w:multiLevelType w:val="hybridMultilevel"/>
    <w:tmpl w:val="7D164FCA"/>
    <w:lvl w:ilvl="0" w:tplc="8700726E">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9B7287"/>
    <w:multiLevelType w:val="hybridMultilevel"/>
    <w:tmpl w:val="CBE2387A"/>
    <w:lvl w:ilvl="0" w:tplc="FB2E9EA0">
      <w:start w:val="1"/>
      <w:numFmt w:val="bullet"/>
      <w:lvlText w:val=""/>
      <w:lvlJc w:val="left"/>
      <w:pPr>
        <w:ind w:left="288" w:hanging="216"/>
      </w:pPr>
      <w:rPr>
        <w:rFonts w:ascii="Symbol" w:hAnsi="Symbol" w:hint="default"/>
        <w:color w:val="B0752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FA713D"/>
    <w:multiLevelType w:val="hybridMultilevel"/>
    <w:tmpl w:val="95D492CA"/>
    <w:lvl w:ilvl="0" w:tplc="67409188">
      <w:start w:val="3"/>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4C6C6D"/>
    <w:multiLevelType w:val="hybridMultilevel"/>
    <w:tmpl w:val="B860AB8C"/>
    <w:lvl w:ilvl="0" w:tplc="51EE8E90">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63146860">
    <w:abstractNumId w:val="4"/>
  </w:num>
  <w:num w:numId="2" w16cid:durableId="1306860279">
    <w:abstractNumId w:val="1"/>
  </w:num>
  <w:num w:numId="3" w16cid:durableId="1747411907">
    <w:abstractNumId w:val="10"/>
  </w:num>
  <w:num w:numId="4" w16cid:durableId="821699367">
    <w:abstractNumId w:val="7"/>
  </w:num>
  <w:num w:numId="5" w16cid:durableId="1896550801">
    <w:abstractNumId w:val="7"/>
  </w:num>
  <w:num w:numId="6" w16cid:durableId="1918125021">
    <w:abstractNumId w:val="12"/>
  </w:num>
  <w:num w:numId="7" w16cid:durableId="1212183000">
    <w:abstractNumId w:val="3"/>
  </w:num>
  <w:num w:numId="8" w16cid:durableId="210729216">
    <w:abstractNumId w:val="2"/>
  </w:num>
  <w:num w:numId="9" w16cid:durableId="365250675">
    <w:abstractNumId w:val="6"/>
  </w:num>
  <w:num w:numId="10" w16cid:durableId="1066033405">
    <w:abstractNumId w:val="0"/>
  </w:num>
  <w:num w:numId="11" w16cid:durableId="623122178">
    <w:abstractNumId w:val="5"/>
  </w:num>
  <w:num w:numId="12" w16cid:durableId="850992743">
    <w:abstractNumId w:val="9"/>
  </w:num>
  <w:num w:numId="13" w16cid:durableId="2112162850">
    <w:abstractNumId w:val="8"/>
  </w:num>
  <w:num w:numId="14" w16cid:durableId="1160388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00"/>
    <w:rsid w:val="000022B6"/>
    <w:rsid w:val="00004D18"/>
    <w:rsid w:val="00007691"/>
    <w:rsid w:val="00015186"/>
    <w:rsid w:val="00022908"/>
    <w:rsid w:val="000717D2"/>
    <w:rsid w:val="00071D4A"/>
    <w:rsid w:val="0008294E"/>
    <w:rsid w:val="00083862"/>
    <w:rsid w:val="0008721E"/>
    <w:rsid w:val="000A36E7"/>
    <w:rsid w:val="000A41C3"/>
    <w:rsid w:val="000D276B"/>
    <w:rsid w:val="000D3105"/>
    <w:rsid w:val="000D4675"/>
    <w:rsid w:val="000E1148"/>
    <w:rsid w:val="00102FE5"/>
    <w:rsid w:val="00107070"/>
    <w:rsid w:val="001234F8"/>
    <w:rsid w:val="0013492D"/>
    <w:rsid w:val="0015468E"/>
    <w:rsid w:val="00155784"/>
    <w:rsid w:val="00162974"/>
    <w:rsid w:val="00174A9D"/>
    <w:rsid w:val="0018716F"/>
    <w:rsid w:val="001A7F02"/>
    <w:rsid w:val="001C0B88"/>
    <w:rsid w:val="001C2DA8"/>
    <w:rsid w:val="001E2AFF"/>
    <w:rsid w:val="001F1817"/>
    <w:rsid w:val="002208F2"/>
    <w:rsid w:val="00223DB3"/>
    <w:rsid w:val="0024514C"/>
    <w:rsid w:val="002601F7"/>
    <w:rsid w:val="00273E3C"/>
    <w:rsid w:val="00274EC2"/>
    <w:rsid w:val="002877A7"/>
    <w:rsid w:val="00297101"/>
    <w:rsid w:val="002E0CF0"/>
    <w:rsid w:val="002E2CA4"/>
    <w:rsid w:val="002F6D21"/>
    <w:rsid w:val="00300262"/>
    <w:rsid w:val="0030187F"/>
    <w:rsid w:val="00314363"/>
    <w:rsid w:val="003653D3"/>
    <w:rsid w:val="00384BB7"/>
    <w:rsid w:val="00397608"/>
    <w:rsid w:val="003A4EEE"/>
    <w:rsid w:val="003A64B9"/>
    <w:rsid w:val="003A7301"/>
    <w:rsid w:val="003A7ADE"/>
    <w:rsid w:val="003C05AE"/>
    <w:rsid w:val="003C1950"/>
    <w:rsid w:val="003E677E"/>
    <w:rsid w:val="003F2A69"/>
    <w:rsid w:val="004034A6"/>
    <w:rsid w:val="004151E4"/>
    <w:rsid w:val="00426A31"/>
    <w:rsid w:val="0044587C"/>
    <w:rsid w:val="004461FF"/>
    <w:rsid w:val="00480E83"/>
    <w:rsid w:val="004A7DF4"/>
    <w:rsid w:val="004B4C8D"/>
    <w:rsid w:val="004E18E9"/>
    <w:rsid w:val="004E192E"/>
    <w:rsid w:val="004E1CE2"/>
    <w:rsid w:val="004F1400"/>
    <w:rsid w:val="004F650D"/>
    <w:rsid w:val="00501788"/>
    <w:rsid w:val="00515D88"/>
    <w:rsid w:val="00533A91"/>
    <w:rsid w:val="00590040"/>
    <w:rsid w:val="00593424"/>
    <w:rsid w:val="005A061C"/>
    <w:rsid w:val="005A5B96"/>
    <w:rsid w:val="005A7148"/>
    <w:rsid w:val="005F7BF3"/>
    <w:rsid w:val="006614CA"/>
    <w:rsid w:val="00685F19"/>
    <w:rsid w:val="0068665C"/>
    <w:rsid w:val="006D2CF0"/>
    <w:rsid w:val="006D6A00"/>
    <w:rsid w:val="00711458"/>
    <w:rsid w:val="007145CD"/>
    <w:rsid w:val="0074093E"/>
    <w:rsid w:val="007421D3"/>
    <w:rsid w:val="00764AD9"/>
    <w:rsid w:val="0078702A"/>
    <w:rsid w:val="007B128A"/>
    <w:rsid w:val="007B4D56"/>
    <w:rsid w:val="007D47DE"/>
    <w:rsid w:val="007D7469"/>
    <w:rsid w:val="00813378"/>
    <w:rsid w:val="00815ECC"/>
    <w:rsid w:val="00851B71"/>
    <w:rsid w:val="00853AF6"/>
    <w:rsid w:val="008627EF"/>
    <w:rsid w:val="00866A30"/>
    <w:rsid w:val="00892B5E"/>
    <w:rsid w:val="00895DD6"/>
    <w:rsid w:val="008975E2"/>
    <w:rsid w:val="008A2CE5"/>
    <w:rsid w:val="008A7F6B"/>
    <w:rsid w:val="008B29E4"/>
    <w:rsid w:val="008C1951"/>
    <w:rsid w:val="008D7A8F"/>
    <w:rsid w:val="008E7E80"/>
    <w:rsid w:val="008F3BA0"/>
    <w:rsid w:val="008F5A90"/>
    <w:rsid w:val="009000C4"/>
    <w:rsid w:val="00904A83"/>
    <w:rsid w:val="009123BA"/>
    <w:rsid w:val="009245D1"/>
    <w:rsid w:val="009366E6"/>
    <w:rsid w:val="009709F6"/>
    <w:rsid w:val="009871E3"/>
    <w:rsid w:val="00995F18"/>
    <w:rsid w:val="009D2216"/>
    <w:rsid w:val="009D25DA"/>
    <w:rsid w:val="009D49E4"/>
    <w:rsid w:val="00A25184"/>
    <w:rsid w:val="00A361C6"/>
    <w:rsid w:val="00A43E77"/>
    <w:rsid w:val="00A54D71"/>
    <w:rsid w:val="00AA1914"/>
    <w:rsid w:val="00AD3ED5"/>
    <w:rsid w:val="00AD7442"/>
    <w:rsid w:val="00AE132C"/>
    <w:rsid w:val="00AF664B"/>
    <w:rsid w:val="00B0284B"/>
    <w:rsid w:val="00B057C5"/>
    <w:rsid w:val="00B07CB5"/>
    <w:rsid w:val="00B1540C"/>
    <w:rsid w:val="00B2625E"/>
    <w:rsid w:val="00B475D5"/>
    <w:rsid w:val="00B801F5"/>
    <w:rsid w:val="00BA078F"/>
    <w:rsid w:val="00BA570C"/>
    <w:rsid w:val="00BD5283"/>
    <w:rsid w:val="00BE2330"/>
    <w:rsid w:val="00C03126"/>
    <w:rsid w:val="00C13FA3"/>
    <w:rsid w:val="00C23015"/>
    <w:rsid w:val="00C24BE4"/>
    <w:rsid w:val="00C41394"/>
    <w:rsid w:val="00C44A70"/>
    <w:rsid w:val="00C47DEA"/>
    <w:rsid w:val="00C51CF5"/>
    <w:rsid w:val="00C52369"/>
    <w:rsid w:val="00C54E43"/>
    <w:rsid w:val="00C57CBA"/>
    <w:rsid w:val="00C60255"/>
    <w:rsid w:val="00C630C3"/>
    <w:rsid w:val="00C845C9"/>
    <w:rsid w:val="00C97FF6"/>
    <w:rsid w:val="00CA0632"/>
    <w:rsid w:val="00CB072A"/>
    <w:rsid w:val="00CB4D3F"/>
    <w:rsid w:val="00CB5EA1"/>
    <w:rsid w:val="00CB6281"/>
    <w:rsid w:val="00CC3FD4"/>
    <w:rsid w:val="00CC7A17"/>
    <w:rsid w:val="00CD29A7"/>
    <w:rsid w:val="00D07686"/>
    <w:rsid w:val="00D123BC"/>
    <w:rsid w:val="00D139E4"/>
    <w:rsid w:val="00D24F5A"/>
    <w:rsid w:val="00D25B70"/>
    <w:rsid w:val="00D338B2"/>
    <w:rsid w:val="00D35FB9"/>
    <w:rsid w:val="00D42A01"/>
    <w:rsid w:val="00D43AED"/>
    <w:rsid w:val="00D523D9"/>
    <w:rsid w:val="00D6524E"/>
    <w:rsid w:val="00D77BA4"/>
    <w:rsid w:val="00D81ABA"/>
    <w:rsid w:val="00DC0849"/>
    <w:rsid w:val="00DC3251"/>
    <w:rsid w:val="00DC3D66"/>
    <w:rsid w:val="00DD18C6"/>
    <w:rsid w:val="00DE0707"/>
    <w:rsid w:val="00DE4658"/>
    <w:rsid w:val="00DF243D"/>
    <w:rsid w:val="00DF3E89"/>
    <w:rsid w:val="00DF5C98"/>
    <w:rsid w:val="00DF7904"/>
    <w:rsid w:val="00E028FF"/>
    <w:rsid w:val="00E10D7E"/>
    <w:rsid w:val="00E142AE"/>
    <w:rsid w:val="00E3010C"/>
    <w:rsid w:val="00E6171C"/>
    <w:rsid w:val="00E67595"/>
    <w:rsid w:val="00E87E37"/>
    <w:rsid w:val="00E90133"/>
    <w:rsid w:val="00EB7475"/>
    <w:rsid w:val="00EB7A54"/>
    <w:rsid w:val="00EC7836"/>
    <w:rsid w:val="00EE4A9F"/>
    <w:rsid w:val="00EF1A8C"/>
    <w:rsid w:val="00EF3610"/>
    <w:rsid w:val="00EF3CE9"/>
    <w:rsid w:val="00F05B84"/>
    <w:rsid w:val="00F253A5"/>
    <w:rsid w:val="00F44BA9"/>
    <w:rsid w:val="00F55164"/>
    <w:rsid w:val="00F620A6"/>
    <w:rsid w:val="00F80A8D"/>
    <w:rsid w:val="00F860A0"/>
    <w:rsid w:val="00F93647"/>
    <w:rsid w:val="00FA0545"/>
    <w:rsid w:val="00FE2D8A"/>
    <w:rsid w:val="00FE41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DE4D7"/>
  <w15:chartTrackingRefBased/>
  <w15:docId w15:val="{80734912-3751-7647-9A32-44691CCD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14"/>
    <w:pPr>
      <w:spacing w:before="120" w:after="120"/>
      <w:jc w:val="both"/>
    </w:pPr>
    <w:rPr>
      <w:rFonts w:ascii="Roboto Light" w:hAnsi="Roboto Light"/>
      <w:color w:val="4A4A49"/>
      <w:sz w:val="20"/>
    </w:rPr>
  </w:style>
  <w:style w:type="paragraph" w:styleId="Ttulo1">
    <w:name w:val="heading 1"/>
    <w:basedOn w:val="Normal"/>
    <w:next w:val="Normal"/>
    <w:link w:val="Ttulo1Car"/>
    <w:autoRedefine/>
    <w:uiPriority w:val="9"/>
    <w:qFormat/>
    <w:rsid w:val="009000C4"/>
    <w:pPr>
      <w:autoSpaceDE w:val="0"/>
      <w:autoSpaceDN w:val="0"/>
      <w:adjustRightInd w:val="0"/>
      <w:spacing w:before="25" w:after="0" w:line="360" w:lineRule="auto"/>
      <w:outlineLvl w:val="0"/>
    </w:pPr>
    <w:rPr>
      <w:rFonts w:ascii="Calibri" w:hAnsi="Calibri" w:cs="Calibri"/>
      <w:b/>
      <w:iCs/>
      <w:color w:val="auto"/>
      <w:sz w:val="28"/>
      <w:szCs w:val="28"/>
    </w:rPr>
  </w:style>
  <w:style w:type="paragraph" w:styleId="Ttulo2">
    <w:name w:val="heading 2"/>
    <w:basedOn w:val="Ttulo1"/>
    <w:next w:val="Normal"/>
    <w:link w:val="Ttulo2Car"/>
    <w:autoRedefine/>
    <w:uiPriority w:val="9"/>
    <w:unhideWhenUsed/>
    <w:qFormat/>
    <w:rsid w:val="00274EC2"/>
    <w:pPr>
      <w:spacing w:before="480"/>
      <w:outlineLvl w:val="1"/>
    </w:pPr>
    <w:rPr>
      <w:rFonts w:ascii="Roboto" w:hAnsi="Roboto"/>
      <w:color w:val="AC6329"/>
      <w:lang w:val="pt-BR"/>
    </w:rPr>
  </w:style>
  <w:style w:type="paragraph" w:styleId="Ttulo3">
    <w:name w:val="heading 3"/>
    <w:basedOn w:val="Normal"/>
    <w:next w:val="Normal"/>
    <w:link w:val="Ttulo3Car"/>
    <w:uiPriority w:val="9"/>
    <w:unhideWhenUsed/>
    <w:qFormat/>
    <w:rsid w:val="007421D3"/>
    <w:pPr>
      <w:spacing w:before="25" w:line="360" w:lineRule="auto"/>
      <w:outlineLvl w:val="2"/>
    </w:pPr>
    <w:rPr>
      <w:rFonts w:ascii="Minion Pro" w:hAnsi="Minion Pro" w:cs="Arial"/>
      <w:bCs/>
      <w:i/>
      <w:iCs/>
      <w:color w:val="000000" w:themeColor="text1"/>
      <w:sz w:val="24"/>
    </w:rPr>
  </w:style>
  <w:style w:type="paragraph" w:styleId="Ttulo4">
    <w:name w:val="heading 4"/>
    <w:basedOn w:val="Normal"/>
    <w:next w:val="Normal"/>
    <w:link w:val="Ttulo4Car"/>
    <w:uiPriority w:val="9"/>
    <w:unhideWhenUsed/>
    <w:qFormat/>
    <w:rsid w:val="004F14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unhideWhenUsed/>
    <w:qFormat/>
    <w:rsid w:val="004F140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4F14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F140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F1400"/>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F140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00C4"/>
    <w:rPr>
      <w:rFonts w:ascii="Calibri" w:hAnsi="Calibri" w:cs="Calibri"/>
      <w:b/>
      <w:iCs/>
      <w:sz w:val="28"/>
      <w:szCs w:val="28"/>
    </w:rPr>
  </w:style>
  <w:style w:type="paragraph" w:styleId="Sinespaciado">
    <w:name w:val="No Spacing"/>
    <w:uiPriority w:val="1"/>
    <w:qFormat/>
    <w:rsid w:val="00A43E77"/>
    <w:rPr>
      <w:rFonts w:ascii="Roboto Light" w:hAnsi="Roboto Light"/>
      <w:color w:val="4A4A49"/>
      <w:sz w:val="20"/>
    </w:rPr>
  </w:style>
  <w:style w:type="character" w:customStyle="1" w:styleId="Ttulo2Car">
    <w:name w:val="Título 2 Car"/>
    <w:basedOn w:val="Fuentedeprrafopredeter"/>
    <w:link w:val="Ttulo2"/>
    <w:uiPriority w:val="9"/>
    <w:rsid w:val="00274EC2"/>
    <w:rPr>
      <w:rFonts w:ascii="Roboto" w:hAnsi="Roboto" w:cs="Arial"/>
      <w:b/>
      <w:i/>
      <w:color w:val="AC6329"/>
      <w:lang w:val="pt-BR"/>
    </w:rPr>
  </w:style>
  <w:style w:type="character" w:customStyle="1" w:styleId="Ttulo3Car">
    <w:name w:val="Título 3 Car"/>
    <w:basedOn w:val="Fuentedeprrafopredeter"/>
    <w:link w:val="Ttulo3"/>
    <w:uiPriority w:val="9"/>
    <w:rsid w:val="007421D3"/>
    <w:rPr>
      <w:rFonts w:ascii="Minion Pro" w:hAnsi="Minion Pro" w:cs="Arial"/>
      <w:bCs/>
      <w:i/>
      <w:iCs/>
      <w:color w:val="000000" w:themeColor="text1"/>
    </w:rPr>
  </w:style>
  <w:style w:type="table" w:customStyle="1" w:styleId="Estilo1">
    <w:name w:val="Estilo1"/>
    <w:basedOn w:val="Tablanormal"/>
    <w:uiPriority w:val="99"/>
    <w:rsid w:val="00A43E77"/>
    <w:rPr>
      <w:rFonts w:ascii="Roboto Light" w:hAnsi="Roboto Light"/>
      <w:color w:val="414140"/>
      <w:sz w:val="20"/>
    </w:rPr>
    <w:tblPr>
      <w:tblBorders>
        <w:bottom w:val="single" w:sz="18" w:space="0" w:color="4665A8"/>
        <w:insideH w:val="single" w:sz="18" w:space="0" w:color="4665A8"/>
      </w:tblBorders>
    </w:tblPr>
    <w:tcPr>
      <w:shd w:val="clear" w:color="auto" w:fill="auto"/>
    </w:tcPr>
    <w:tblStylePr w:type="firstRow">
      <w:rPr>
        <w:rFonts w:ascii="Sen ExtraBold" w:hAnsi="Sen ExtraBold"/>
        <w:b/>
        <w:i w:val="0"/>
        <w:color w:val="4665A8"/>
        <w:sz w:val="24"/>
      </w:rPr>
      <w:tblPr/>
      <w:tcPr>
        <w:tcBorders>
          <w:insideH w:val="nil"/>
        </w:tcBorders>
      </w:tcPr>
    </w:tblStylePr>
    <w:tblStylePr w:type="lastRow">
      <w:rPr>
        <w:rFonts w:ascii="Roboto Light" w:hAnsi="Roboto Light"/>
        <w:b w:val="0"/>
        <w:i w:val="0"/>
      </w:rPr>
    </w:tblStylePr>
  </w:style>
  <w:style w:type="paragraph" w:styleId="Subttulo">
    <w:name w:val="Subtitle"/>
    <w:basedOn w:val="Normal"/>
    <w:next w:val="Normal"/>
    <w:link w:val="SubttuloCar"/>
    <w:autoRedefine/>
    <w:uiPriority w:val="11"/>
    <w:qFormat/>
    <w:rsid w:val="00A43E77"/>
    <w:pPr>
      <w:numPr>
        <w:ilvl w:val="1"/>
      </w:numPr>
      <w:spacing w:after="160"/>
    </w:pPr>
    <w:rPr>
      <w:rFonts w:ascii="Sen ExtraBold" w:eastAsiaTheme="minorEastAsia" w:hAnsi="Sen ExtraBold"/>
      <w:color w:val="5A5A5A" w:themeColor="text1" w:themeTint="A5"/>
      <w:spacing w:val="15"/>
      <w:sz w:val="24"/>
      <w:szCs w:val="22"/>
    </w:rPr>
  </w:style>
  <w:style w:type="character" w:customStyle="1" w:styleId="SubttuloCar">
    <w:name w:val="Subtítulo Car"/>
    <w:basedOn w:val="Fuentedeprrafopredeter"/>
    <w:link w:val="Subttulo"/>
    <w:uiPriority w:val="11"/>
    <w:rsid w:val="00A43E77"/>
    <w:rPr>
      <w:rFonts w:ascii="Sen ExtraBold" w:eastAsiaTheme="minorEastAsia" w:hAnsi="Sen ExtraBold"/>
      <w:color w:val="5A5A5A" w:themeColor="text1" w:themeTint="A5"/>
      <w:spacing w:val="15"/>
      <w:szCs w:val="22"/>
    </w:rPr>
  </w:style>
  <w:style w:type="paragraph" w:customStyle="1" w:styleId="Tema-1">
    <w:name w:val="Tema-1"/>
    <w:basedOn w:val="Sinespaciado"/>
    <w:autoRedefine/>
    <w:qFormat/>
    <w:rsid w:val="00A43E77"/>
    <w:rPr>
      <w:rFonts w:ascii="Sen ExtraBold" w:hAnsi="Sen ExtraBold"/>
      <w:sz w:val="24"/>
    </w:rPr>
  </w:style>
  <w:style w:type="paragraph" w:customStyle="1" w:styleId="Tema-verde">
    <w:name w:val="Tema-verde"/>
    <w:basedOn w:val="Sinespaciado"/>
    <w:autoRedefine/>
    <w:qFormat/>
    <w:rsid w:val="00A43E77"/>
    <w:rPr>
      <w:rFonts w:ascii="Sen ExtraBold" w:hAnsi="Sen ExtraBold"/>
      <w:color w:val="00ACA5"/>
      <w:sz w:val="24"/>
    </w:rPr>
  </w:style>
  <w:style w:type="paragraph" w:customStyle="1" w:styleId="H-Habilidades">
    <w:name w:val="H-Habilidades"/>
    <w:basedOn w:val="Sinespaciado"/>
    <w:autoRedefine/>
    <w:qFormat/>
    <w:rsid w:val="00A43E77"/>
    <w:rPr>
      <w:rFonts w:ascii="Roboto Medium" w:hAnsi="Roboto Medium"/>
      <w:color w:val="E05693"/>
      <w:u w:val="single"/>
    </w:rPr>
  </w:style>
  <w:style w:type="paragraph" w:customStyle="1" w:styleId="H-Vocabulario">
    <w:name w:val="H-Vocabulario"/>
    <w:basedOn w:val="H-Habilidades"/>
    <w:autoRedefine/>
    <w:qFormat/>
    <w:rsid w:val="00A43E77"/>
    <w:rPr>
      <w:color w:val="60B98B"/>
    </w:rPr>
  </w:style>
  <w:style w:type="paragraph" w:customStyle="1" w:styleId="H-SetsMateriales">
    <w:name w:val="H-Sets_Materiales"/>
    <w:basedOn w:val="H-Habilidades"/>
    <w:autoRedefine/>
    <w:qFormat/>
    <w:rsid w:val="00A43E77"/>
    <w:rPr>
      <w:color w:val="F3AE56"/>
    </w:rPr>
  </w:style>
  <w:style w:type="paragraph" w:customStyle="1" w:styleId="H-Recursos">
    <w:name w:val="H-Recursos"/>
    <w:basedOn w:val="H-Habilidades"/>
    <w:autoRedefine/>
    <w:qFormat/>
    <w:rsid w:val="00A43E77"/>
    <w:pPr>
      <w:spacing w:before="80" w:after="80"/>
    </w:pPr>
    <w:rPr>
      <w:color w:val="5C9FCA"/>
    </w:rPr>
  </w:style>
  <w:style w:type="paragraph" w:customStyle="1" w:styleId="H-Rutinas">
    <w:name w:val="H-Rutinas"/>
    <w:basedOn w:val="H-Habilidades"/>
    <w:autoRedefine/>
    <w:qFormat/>
    <w:rsid w:val="00A43E77"/>
    <w:rPr>
      <w:color w:val="9C7EAC"/>
    </w:rPr>
  </w:style>
  <w:style w:type="paragraph" w:customStyle="1" w:styleId="S-12">
    <w:name w:val="S-12"/>
    <w:basedOn w:val="Sinespaciado"/>
    <w:autoRedefine/>
    <w:qFormat/>
    <w:rsid w:val="00A43E77"/>
    <w:rPr>
      <w:rFonts w:ascii="Sen ExtraBold" w:hAnsi="Sen ExtraBold"/>
      <w:color w:val="414140"/>
      <w:sz w:val="24"/>
    </w:rPr>
  </w:style>
  <w:style w:type="paragraph" w:customStyle="1" w:styleId="S-15">
    <w:name w:val="S-15"/>
    <w:basedOn w:val="S-12"/>
    <w:autoRedefine/>
    <w:qFormat/>
    <w:rsid w:val="00A43E77"/>
    <w:pPr>
      <w:jc w:val="center"/>
    </w:pPr>
    <w:rPr>
      <w:sz w:val="30"/>
    </w:rPr>
  </w:style>
  <w:style w:type="paragraph" w:customStyle="1" w:styleId="S-12-verde">
    <w:name w:val="S-12-verde"/>
    <w:basedOn w:val="S-12"/>
    <w:autoRedefine/>
    <w:qFormat/>
    <w:rsid w:val="000D4675"/>
    <w:rPr>
      <w:color w:val="9FC418"/>
    </w:rPr>
  </w:style>
  <w:style w:type="paragraph" w:customStyle="1" w:styleId="S-12-morado">
    <w:name w:val="S-12-morado"/>
    <w:basedOn w:val="S-12-verde"/>
    <w:autoRedefine/>
    <w:qFormat/>
    <w:rsid w:val="000D4675"/>
    <w:rPr>
      <w:color w:val="724287"/>
    </w:rPr>
  </w:style>
  <w:style w:type="paragraph" w:customStyle="1" w:styleId="S-12-naranja">
    <w:name w:val="S-12-naranja"/>
    <w:basedOn w:val="S-12-morado"/>
    <w:autoRedefine/>
    <w:qFormat/>
    <w:rsid w:val="000D4675"/>
    <w:rPr>
      <w:color w:val="DD782C"/>
    </w:rPr>
  </w:style>
  <w:style w:type="paragraph" w:customStyle="1" w:styleId="S-12-azul">
    <w:name w:val="S-12-azul"/>
    <w:basedOn w:val="Sinespaciado"/>
    <w:autoRedefine/>
    <w:qFormat/>
    <w:rsid w:val="000D4675"/>
    <w:rPr>
      <w:rFonts w:ascii="Sen ExtraBold" w:hAnsi="Sen ExtraBold"/>
      <w:color w:val="4665A8"/>
      <w:sz w:val="24"/>
    </w:rPr>
  </w:style>
  <w:style w:type="paragraph" w:customStyle="1" w:styleId="S-12-turquesa">
    <w:name w:val="S-12-turquesa"/>
    <w:basedOn w:val="S-12-azul"/>
    <w:autoRedefine/>
    <w:qFormat/>
    <w:rsid w:val="000D4675"/>
    <w:rPr>
      <w:color w:val="00ACA5"/>
    </w:rPr>
  </w:style>
  <w:style w:type="paragraph" w:styleId="TDC3">
    <w:name w:val="toc 3"/>
    <w:basedOn w:val="Normal"/>
    <w:next w:val="Normal"/>
    <w:autoRedefine/>
    <w:uiPriority w:val="39"/>
    <w:unhideWhenUsed/>
    <w:qFormat/>
    <w:rsid w:val="000D4675"/>
    <w:pPr>
      <w:spacing w:before="80" w:after="80"/>
      <w:ind w:left="403"/>
    </w:pPr>
    <w:rPr>
      <w:rFonts w:cstheme="minorHAnsi"/>
      <w:szCs w:val="20"/>
    </w:rPr>
  </w:style>
  <w:style w:type="paragraph" w:styleId="TDC2">
    <w:name w:val="toc 2"/>
    <w:basedOn w:val="Normal"/>
    <w:next w:val="Normal"/>
    <w:autoRedefine/>
    <w:uiPriority w:val="39"/>
    <w:unhideWhenUsed/>
    <w:qFormat/>
    <w:rsid w:val="000D4675"/>
    <w:pPr>
      <w:ind w:left="202"/>
    </w:pPr>
    <w:rPr>
      <w:rFonts w:ascii="Roboto Medium" w:hAnsi="Roboto Medium" w:cstheme="minorHAnsi"/>
      <w:bCs/>
      <w:sz w:val="22"/>
      <w:szCs w:val="22"/>
    </w:rPr>
  </w:style>
  <w:style w:type="paragraph" w:styleId="TDC1">
    <w:name w:val="toc 1"/>
    <w:basedOn w:val="Normal"/>
    <w:next w:val="Normal"/>
    <w:autoRedefine/>
    <w:uiPriority w:val="39"/>
    <w:unhideWhenUsed/>
    <w:qFormat/>
    <w:rsid w:val="000D4675"/>
    <w:pPr>
      <w:tabs>
        <w:tab w:val="right" w:pos="8270"/>
      </w:tabs>
      <w:spacing w:after="80"/>
    </w:pPr>
    <w:rPr>
      <w:rFonts w:ascii="Sen ExtraBold" w:hAnsi="Sen ExtraBold" w:cstheme="minorHAnsi"/>
      <w:b/>
      <w:bCs/>
      <w:iCs/>
      <w:noProof/>
      <w:color w:val="00ACA5"/>
      <w:sz w:val="30"/>
    </w:rPr>
  </w:style>
  <w:style w:type="paragraph" w:customStyle="1" w:styleId="S-15-blanco">
    <w:name w:val="S-15-blanco"/>
    <w:basedOn w:val="S-12-azul"/>
    <w:autoRedefine/>
    <w:qFormat/>
    <w:rsid w:val="000D4675"/>
    <w:pPr>
      <w:spacing w:line="276" w:lineRule="auto"/>
      <w:jc w:val="center"/>
    </w:pPr>
    <w:rPr>
      <w:color w:val="FFFFFF" w:themeColor="background1"/>
      <w:sz w:val="30"/>
    </w:rPr>
  </w:style>
  <w:style w:type="character" w:customStyle="1" w:styleId="Ttulo4Car">
    <w:name w:val="Título 4 Car"/>
    <w:basedOn w:val="Fuentedeprrafopredeter"/>
    <w:link w:val="Ttulo4"/>
    <w:uiPriority w:val="9"/>
    <w:rsid w:val="004F1400"/>
    <w:rPr>
      <w:rFonts w:eastAsiaTheme="majorEastAsia" w:cstheme="majorBidi"/>
      <w:i/>
      <w:iCs/>
      <w:color w:val="0F4761" w:themeColor="accent1" w:themeShade="BF"/>
      <w:sz w:val="20"/>
    </w:rPr>
  </w:style>
  <w:style w:type="character" w:customStyle="1" w:styleId="Ttulo5Car">
    <w:name w:val="Título 5 Car"/>
    <w:basedOn w:val="Fuentedeprrafopredeter"/>
    <w:link w:val="Ttulo5"/>
    <w:uiPriority w:val="9"/>
    <w:rsid w:val="004F1400"/>
    <w:rPr>
      <w:rFonts w:eastAsiaTheme="majorEastAsia" w:cstheme="majorBidi"/>
      <w:color w:val="0F4761" w:themeColor="accent1" w:themeShade="BF"/>
      <w:sz w:val="20"/>
    </w:rPr>
  </w:style>
  <w:style w:type="character" w:customStyle="1" w:styleId="Ttulo6Car">
    <w:name w:val="Título 6 Car"/>
    <w:basedOn w:val="Fuentedeprrafopredeter"/>
    <w:link w:val="Ttulo6"/>
    <w:uiPriority w:val="9"/>
    <w:rsid w:val="004F1400"/>
    <w:rPr>
      <w:rFonts w:eastAsiaTheme="majorEastAsia" w:cstheme="majorBidi"/>
      <w:i/>
      <w:iCs/>
      <w:color w:val="595959" w:themeColor="text1" w:themeTint="A6"/>
      <w:sz w:val="20"/>
    </w:rPr>
  </w:style>
  <w:style w:type="character" w:customStyle="1" w:styleId="Ttulo7Car">
    <w:name w:val="Título 7 Car"/>
    <w:basedOn w:val="Fuentedeprrafopredeter"/>
    <w:link w:val="Ttulo7"/>
    <w:uiPriority w:val="9"/>
    <w:semiHidden/>
    <w:rsid w:val="004F1400"/>
    <w:rPr>
      <w:rFonts w:eastAsiaTheme="majorEastAsia" w:cstheme="majorBidi"/>
      <w:color w:val="595959" w:themeColor="text1" w:themeTint="A6"/>
      <w:sz w:val="20"/>
    </w:rPr>
  </w:style>
  <w:style w:type="character" w:customStyle="1" w:styleId="Ttulo8Car">
    <w:name w:val="Título 8 Car"/>
    <w:basedOn w:val="Fuentedeprrafopredeter"/>
    <w:link w:val="Ttulo8"/>
    <w:uiPriority w:val="9"/>
    <w:semiHidden/>
    <w:rsid w:val="004F1400"/>
    <w:rPr>
      <w:rFonts w:eastAsiaTheme="majorEastAsia" w:cstheme="majorBidi"/>
      <w:i/>
      <w:iCs/>
      <w:color w:val="272727" w:themeColor="text1" w:themeTint="D8"/>
      <w:sz w:val="20"/>
    </w:rPr>
  </w:style>
  <w:style w:type="character" w:customStyle="1" w:styleId="Ttulo9Car">
    <w:name w:val="Título 9 Car"/>
    <w:basedOn w:val="Fuentedeprrafopredeter"/>
    <w:link w:val="Ttulo9"/>
    <w:uiPriority w:val="9"/>
    <w:semiHidden/>
    <w:rsid w:val="004F1400"/>
    <w:rPr>
      <w:rFonts w:eastAsiaTheme="majorEastAsia" w:cstheme="majorBidi"/>
      <w:color w:val="272727" w:themeColor="text1" w:themeTint="D8"/>
      <w:sz w:val="20"/>
    </w:rPr>
  </w:style>
  <w:style w:type="paragraph" w:styleId="Cita">
    <w:name w:val="Quote"/>
    <w:basedOn w:val="Normal"/>
    <w:next w:val="Normal"/>
    <w:link w:val="CitaCar"/>
    <w:uiPriority w:val="29"/>
    <w:qFormat/>
    <w:rsid w:val="004F140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F1400"/>
    <w:rPr>
      <w:rFonts w:ascii="Roboto Light" w:hAnsi="Roboto Light"/>
      <w:i/>
      <w:iCs/>
      <w:color w:val="404040" w:themeColor="text1" w:themeTint="BF"/>
      <w:sz w:val="20"/>
    </w:rPr>
  </w:style>
  <w:style w:type="paragraph" w:styleId="Prrafodelista">
    <w:name w:val="List Paragraph"/>
    <w:basedOn w:val="Normal"/>
    <w:uiPriority w:val="34"/>
    <w:qFormat/>
    <w:rsid w:val="004F1400"/>
    <w:pPr>
      <w:ind w:left="720"/>
      <w:contextualSpacing/>
    </w:pPr>
  </w:style>
  <w:style w:type="character" w:styleId="nfasisintenso">
    <w:name w:val="Intense Emphasis"/>
    <w:basedOn w:val="Fuentedeprrafopredeter"/>
    <w:uiPriority w:val="21"/>
    <w:qFormat/>
    <w:rsid w:val="004F1400"/>
    <w:rPr>
      <w:i/>
      <w:iCs/>
      <w:color w:val="0F4761" w:themeColor="accent1" w:themeShade="BF"/>
    </w:rPr>
  </w:style>
  <w:style w:type="paragraph" w:styleId="Citadestacada">
    <w:name w:val="Intense Quote"/>
    <w:basedOn w:val="Normal"/>
    <w:next w:val="Normal"/>
    <w:link w:val="CitadestacadaCar"/>
    <w:uiPriority w:val="30"/>
    <w:qFormat/>
    <w:rsid w:val="004F1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1400"/>
    <w:rPr>
      <w:rFonts w:ascii="Roboto Light" w:hAnsi="Roboto Light"/>
      <w:i/>
      <w:iCs/>
      <w:color w:val="0F4761" w:themeColor="accent1" w:themeShade="BF"/>
      <w:sz w:val="20"/>
    </w:rPr>
  </w:style>
  <w:style w:type="character" w:styleId="Referenciaintensa">
    <w:name w:val="Intense Reference"/>
    <w:basedOn w:val="Fuentedeprrafopredeter"/>
    <w:uiPriority w:val="32"/>
    <w:qFormat/>
    <w:rsid w:val="004F1400"/>
    <w:rPr>
      <w:b/>
      <w:bCs/>
      <w:smallCaps/>
      <w:color w:val="0F4761" w:themeColor="accent1" w:themeShade="BF"/>
      <w:spacing w:val="5"/>
    </w:rPr>
  </w:style>
  <w:style w:type="paragraph" w:styleId="Encabezado">
    <w:name w:val="header"/>
    <w:basedOn w:val="Normal"/>
    <w:link w:val="EncabezadoCar"/>
    <w:autoRedefine/>
    <w:uiPriority w:val="99"/>
    <w:unhideWhenUsed/>
    <w:qFormat/>
    <w:rsid w:val="008A2CE5"/>
    <w:pPr>
      <w:tabs>
        <w:tab w:val="center" w:pos="4419"/>
        <w:tab w:val="right" w:pos="8838"/>
      </w:tabs>
      <w:spacing w:before="0" w:after="0"/>
    </w:pPr>
    <w:rPr>
      <w:rFonts w:ascii="Roboto" w:hAnsi="Roboto"/>
      <w:b/>
      <w:color w:val="B0ABA7"/>
      <w:sz w:val="14"/>
    </w:rPr>
  </w:style>
  <w:style w:type="character" w:customStyle="1" w:styleId="EncabezadoCar">
    <w:name w:val="Encabezado Car"/>
    <w:basedOn w:val="Fuentedeprrafopredeter"/>
    <w:link w:val="Encabezado"/>
    <w:uiPriority w:val="99"/>
    <w:rsid w:val="008A2CE5"/>
    <w:rPr>
      <w:rFonts w:ascii="Roboto" w:hAnsi="Roboto"/>
      <w:b/>
      <w:color w:val="B0ABA7"/>
      <w:sz w:val="14"/>
    </w:rPr>
  </w:style>
  <w:style w:type="paragraph" w:styleId="Piedepgina">
    <w:name w:val="footer"/>
    <w:basedOn w:val="Normal"/>
    <w:link w:val="PiedepginaCar"/>
    <w:autoRedefine/>
    <w:uiPriority w:val="99"/>
    <w:unhideWhenUsed/>
    <w:qFormat/>
    <w:rsid w:val="008A2CE5"/>
    <w:pPr>
      <w:tabs>
        <w:tab w:val="center" w:pos="4419"/>
        <w:tab w:val="right" w:pos="8838"/>
      </w:tabs>
      <w:spacing w:before="0" w:after="0"/>
    </w:pPr>
    <w:rPr>
      <w:rFonts w:ascii="Roboto" w:hAnsi="Roboto"/>
      <w:color w:val="686058"/>
      <w:sz w:val="14"/>
    </w:rPr>
  </w:style>
  <w:style w:type="character" w:customStyle="1" w:styleId="PiedepginaCar">
    <w:name w:val="Pie de página Car"/>
    <w:basedOn w:val="Fuentedeprrafopredeter"/>
    <w:link w:val="Piedepgina"/>
    <w:uiPriority w:val="99"/>
    <w:rsid w:val="008A2CE5"/>
    <w:rPr>
      <w:rFonts w:ascii="Roboto" w:hAnsi="Roboto"/>
      <w:color w:val="686058"/>
      <w:sz w:val="14"/>
    </w:rPr>
  </w:style>
  <w:style w:type="paragraph" w:customStyle="1" w:styleId="Volumen">
    <w:name w:val="Volumen"/>
    <w:basedOn w:val="Normal"/>
    <w:qFormat/>
    <w:rsid w:val="008F3BA0"/>
    <w:pPr>
      <w:spacing w:after="0"/>
    </w:pPr>
    <w:rPr>
      <w:rFonts w:ascii="Ubuntu" w:hAnsi="Ubuntu"/>
      <w:b/>
      <w:bCs/>
      <w:color w:val="9A948E"/>
      <w:sz w:val="30"/>
      <w:szCs w:val="30"/>
      <w:lang w:val="es-ES_tradnl"/>
    </w:rPr>
  </w:style>
  <w:style w:type="paragraph" w:customStyle="1" w:styleId="Volumen2">
    <w:name w:val="Volumen2"/>
    <w:basedOn w:val="Normal"/>
    <w:qFormat/>
    <w:rsid w:val="008F3BA0"/>
    <w:pPr>
      <w:spacing w:before="0"/>
    </w:pPr>
    <w:rPr>
      <w:rFonts w:ascii="Roboto" w:hAnsi="Roboto"/>
      <w:b/>
      <w:bCs/>
      <w:color w:val="9A948E"/>
      <w:sz w:val="22"/>
      <w:szCs w:val="22"/>
      <w:lang w:val="es-ES_tradnl"/>
    </w:rPr>
  </w:style>
  <w:style w:type="paragraph" w:customStyle="1" w:styleId="PiedePagina">
    <w:name w:val="Pie de Pagina"/>
    <w:basedOn w:val="Normal"/>
    <w:qFormat/>
    <w:rsid w:val="008A2CE5"/>
    <w:pPr>
      <w:spacing w:before="0" w:after="0"/>
    </w:pPr>
    <w:rPr>
      <w:rFonts w:ascii="Roboto" w:hAnsi="Roboto"/>
      <w:color w:val="686058"/>
      <w:sz w:val="14"/>
      <w:szCs w:val="14"/>
      <w:lang w:val="es-ES_tradnl"/>
    </w:rPr>
  </w:style>
  <w:style w:type="character" w:styleId="Nmerodepgina">
    <w:name w:val="page number"/>
    <w:basedOn w:val="Fuentedeprrafopredeter"/>
    <w:uiPriority w:val="99"/>
    <w:semiHidden/>
    <w:unhideWhenUsed/>
    <w:rsid w:val="00297101"/>
  </w:style>
  <w:style w:type="table" w:styleId="Tablaconcuadrcula">
    <w:name w:val="Table Grid"/>
    <w:basedOn w:val="Tablanormal"/>
    <w:uiPriority w:val="39"/>
    <w:rsid w:val="0029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Original">
    <w:name w:val="Título Original"/>
    <w:basedOn w:val="Normal"/>
    <w:autoRedefine/>
    <w:qFormat/>
    <w:rsid w:val="00AA1914"/>
    <w:pPr>
      <w:spacing w:before="0" w:after="0"/>
    </w:pPr>
    <w:rPr>
      <w:rFonts w:ascii="Ubuntu" w:hAnsi="Ubuntu"/>
      <w:b/>
      <w:bCs/>
      <w:color w:val="772330"/>
      <w:sz w:val="40"/>
      <w:szCs w:val="40"/>
      <w:lang w:val="es-ES_tradnl"/>
    </w:rPr>
  </w:style>
  <w:style w:type="paragraph" w:customStyle="1" w:styleId="Ttuloespaolingls">
    <w:name w:val="Título español / inglés"/>
    <w:basedOn w:val="Normal"/>
    <w:qFormat/>
    <w:rsid w:val="00515D88"/>
    <w:pPr>
      <w:spacing w:before="0" w:after="0"/>
    </w:pPr>
    <w:rPr>
      <w:rFonts w:ascii="Roboto" w:hAnsi="Roboto"/>
      <w:b/>
      <w:bCs/>
      <w:i/>
      <w:iCs/>
      <w:color w:val="466D75"/>
      <w:sz w:val="22"/>
      <w:szCs w:val="22"/>
      <w:lang w:val="es-ES_tradnl"/>
    </w:rPr>
  </w:style>
  <w:style w:type="paragraph" w:customStyle="1" w:styleId="TtuloPortugus">
    <w:name w:val="Título Portugués"/>
    <w:basedOn w:val="Normal"/>
    <w:qFormat/>
    <w:rsid w:val="00515D88"/>
    <w:pPr>
      <w:spacing w:before="0" w:after="0"/>
    </w:pPr>
    <w:rPr>
      <w:rFonts w:ascii="Roboto" w:hAnsi="Roboto"/>
      <w:i/>
      <w:iCs/>
      <w:color w:val="466D75"/>
      <w:sz w:val="22"/>
      <w:szCs w:val="22"/>
      <w:lang w:val="es-ES_tradnl"/>
    </w:rPr>
  </w:style>
  <w:style w:type="paragraph" w:customStyle="1" w:styleId="TextoPequeo">
    <w:name w:val="Texto Pequeño"/>
    <w:basedOn w:val="Normal"/>
    <w:autoRedefine/>
    <w:qFormat/>
    <w:rsid w:val="008A7F6B"/>
    <w:pPr>
      <w:spacing w:before="0" w:after="0"/>
    </w:pPr>
    <w:rPr>
      <w:bCs/>
      <w:color w:val="auto"/>
      <w:sz w:val="16"/>
      <w:lang w:val="es-ES_tradnl"/>
    </w:rPr>
  </w:style>
  <w:style w:type="character" w:styleId="Hipervnculo">
    <w:name w:val="Hyperlink"/>
    <w:basedOn w:val="Fuentedeprrafopredeter"/>
    <w:uiPriority w:val="99"/>
    <w:unhideWhenUsed/>
    <w:rsid w:val="00E3010C"/>
    <w:rPr>
      <w:color w:val="69BDAC"/>
      <w:u w:val="single"/>
    </w:rPr>
  </w:style>
  <w:style w:type="paragraph" w:styleId="Textonotapie">
    <w:name w:val="footnote text"/>
    <w:basedOn w:val="Normal"/>
    <w:link w:val="TextonotapieCar"/>
    <w:uiPriority w:val="99"/>
    <w:semiHidden/>
    <w:unhideWhenUsed/>
    <w:rsid w:val="00DC0849"/>
    <w:pPr>
      <w:spacing w:before="0" w:after="0"/>
      <w:jc w:val="left"/>
    </w:pPr>
    <w:rPr>
      <w:rFonts w:asciiTheme="minorHAnsi" w:hAnsiTheme="minorHAnsi"/>
      <w:color w:val="auto"/>
      <w:kern w:val="0"/>
      <w:szCs w:val="20"/>
      <w:lang w:val="en-US"/>
      <w14:ligatures w14:val="none"/>
    </w:rPr>
  </w:style>
  <w:style w:type="character" w:customStyle="1" w:styleId="TextonotapieCar">
    <w:name w:val="Texto nota pie Car"/>
    <w:basedOn w:val="Fuentedeprrafopredeter"/>
    <w:link w:val="Textonotapie"/>
    <w:uiPriority w:val="99"/>
    <w:semiHidden/>
    <w:rsid w:val="00DC0849"/>
    <w:rPr>
      <w:kern w:val="0"/>
      <w:sz w:val="20"/>
      <w:szCs w:val="20"/>
      <w:lang w:val="en-US"/>
      <w14:ligatures w14:val="none"/>
    </w:rPr>
  </w:style>
  <w:style w:type="character" w:styleId="Refdenotaalpie">
    <w:name w:val="footnote reference"/>
    <w:basedOn w:val="Fuentedeprrafopredeter"/>
    <w:uiPriority w:val="99"/>
    <w:semiHidden/>
    <w:unhideWhenUsed/>
    <w:rsid w:val="00DC0849"/>
    <w:rPr>
      <w:vertAlign w:val="superscript"/>
    </w:rPr>
  </w:style>
  <w:style w:type="character" w:styleId="Mencinsinresolver">
    <w:name w:val="Unresolved Mention"/>
    <w:basedOn w:val="Fuentedeprrafopredeter"/>
    <w:uiPriority w:val="99"/>
    <w:semiHidden/>
    <w:unhideWhenUsed/>
    <w:rsid w:val="00DC0849"/>
    <w:rPr>
      <w:color w:val="605E5C"/>
      <w:shd w:val="clear" w:color="auto" w:fill="E1DFDD"/>
    </w:rPr>
  </w:style>
  <w:style w:type="table" w:customStyle="1" w:styleId="Tablaconcuadrcula1">
    <w:name w:val="Tabla con cuadrícula1"/>
    <w:basedOn w:val="Tablanormal"/>
    <w:next w:val="Tablaconcuadrcula"/>
    <w:uiPriority w:val="59"/>
    <w:rsid w:val="00C47DEA"/>
    <w:rPr>
      <w:rFonts w:ascii="Times New Roman" w:eastAsia="Times New Roman" w:hAnsi="Times New Roman"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9709F6"/>
    <w:rPr>
      <w:color w:val="666666"/>
    </w:rPr>
  </w:style>
  <w:style w:type="paragraph" w:customStyle="1" w:styleId="Autores">
    <w:name w:val="Autores"/>
    <w:basedOn w:val="Normal"/>
    <w:link w:val="AutoresChar"/>
    <w:qFormat/>
    <w:rsid w:val="002208F2"/>
    <w:pPr>
      <w:autoSpaceDE w:val="0"/>
      <w:autoSpaceDN w:val="0"/>
      <w:spacing w:before="225" w:after="330"/>
      <w:ind w:firstLine="270"/>
      <w:jc w:val="center"/>
    </w:pPr>
    <w:rPr>
      <w:rFonts w:ascii="Times New Roman" w:eastAsia="Times New Roman" w:hAnsi="Times New Roman" w:cs="Times New Roman"/>
      <w:color w:val="1F497D"/>
      <w:kern w:val="0"/>
      <w:szCs w:val="22"/>
      <w14:ligatures w14:val="none"/>
    </w:rPr>
  </w:style>
  <w:style w:type="character" w:customStyle="1" w:styleId="AutoresChar">
    <w:name w:val="Autores Char"/>
    <w:basedOn w:val="Fuentedeprrafopredeter"/>
    <w:link w:val="Autores"/>
    <w:rsid w:val="002208F2"/>
    <w:rPr>
      <w:rFonts w:ascii="Times New Roman" w:eastAsia="Times New Roman" w:hAnsi="Times New Roman" w:cs="Times New Roman"/>
      <w:color w:val="1F497D"/>
      <w:kern w:val="0"/>
      <w:sz w:val="20"/>
      <w:szCs w:val="22"/>
      <w14:ligatures w14:val="none"/>
    </w:rPr>
  </w:style>
  <w:style w:type="paragraph" w:customStyle="1" w:styleId="Default">
    <w:name w:val="Default"/>
    <w:rsid w:val="002208F2"/>
    <w:pPr>
      <w:autoSpaceDE w:val="0"/>
      <w:autoSpaceDN w:val="0"/>
      <w:adjustRightInd w:val="0"/>
    </w:pPr>
    <w:rPr>
      <w:rFonts w:ascii="Times New Roman" w:hAnsi="Times New Roman" w:cs="Times New Roman"/>
      <w:color w:val="000000"/>
      <w:kern w:val="0"/>
      <w14:ligatures w14:val="none"/>
    </w:rPr>
  </w:style>
  <w:style w:type="table" w:styleId="Tablanormal4">
    <w:name w:val="Plain Table 4"/>
    <w:basedOn w:val="Tablanormal"/>
    <w:uiPriority w:val="44"/>
    <w:rsid w:val="00D338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5">
    <w:name w:val="Grid Table 1 Light Accent 5"/>
    <w:basedOn w:val="Tablanormal"/>
    <w:uiPriority w:val="46"/>
    <w:rsid w:val="00D338B2"/>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8C1951"/>
    <w:rPr>
      <w:color w:val="96607D" w:themeColor="followedHyperlink"/>
      <w:u w:val="single"/>
    </w:rPr>
  </w:style>
  <w:style w:type="paragraph" w:styleId="HTMLconformatoprevio">
    <w:name w:val="HTML Preformatted"/>
    <w:basedOn w:val="Normal"/>
    <w:link w:val="HTMLconformatoprevioCar"/>
    <w:uiPriority w:val="99"/>
    <w:unhideWhenUsed/>
    <w:rsid w:val="009000C4"/>
    <w:pPr>
      <w:spacing w:before="0" w:after="0"/>
      <w:jc w:val="left"/>
    </w:pPr>
    <w:rPr>
      <w:rFonts w:ascii="Consolas" w:eastAsia="Times New Roman" w:hAnsi="Consolas" w:cs="Consolas"/>
      <w:color w:val="auto"/>
      <w:kern w:val="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9000C4"/>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617">
      <w:bodyDiv w:val="1"/>
      <w:marLeft w:val="0"/>
      <w:marRight w:val="0"/>
      <w:marTop w:val="0"/>
      <w:marBottom w:val="0"/>
      <w:divBdr>
        <w:top w:val="none" w:sz="0" w:space="0" w:color="auto"/>
        <w:left w:val="none" w:sz="0" w:space="0" w:color="auto"/>
        <w:bottom w:val="none" w:sz="0" w:space="0" w:color="auto"/>
        <w:right w:val="none" w:sz="0" w:space="0" w:color="auto"/>
      </w:divBdr>
    </w:div>
    <w:div w:id="91096106">
      <w:bodyDiv w:val="1"/>
      <w:marLeft w:val="0"/>
      <w:marRight w:val="0"/>
      <w:marTop w:val="0"/>
      <w:marBottom w:val="0"/>
      <w:divBdr>
        <w:top w:val="none" w:sz="0" w:space="0" w:color="auto"/>
        <w:left w:val="none" w:sz="0" w:space="0" w:color="auto"/>
        <w:bottom w:val="none" w:sz="0" w:space="0" w:color="auto"/>
        <w:right w:val="none" w:sz="0" w:space="0" w:color="auto"/>
      </w:divBdr>
    </w:div>
    <w:div w:id="106853359">
      <w:bodyDiv w:val="1"/>
      <w:marLeft w:val="0"/>
      <w:marRight w:val="0"/>
      <w:marTop w:val="0"/>
      <w:marBottom w:val="0"/>
      <w:divBdr>
        <w:top w:val="none" w:sz="0" w:space="0" w:color="auto"/>
        <w:left w:val="none" w:sz="0" w:space="0" w:color="auto"/>
        <w:bottom w:val="none" w:sz="0" w:space="0" w:color="auto"/>
        <w:right w:val="none" w:sz="0" w:space="0" w:color="auto"/>
      </w:divBdr>
    </w:div>
    <w:div w:id="111244906">
      <w:bodyDiv w:val="1"/>
      <w:marLeft w:val="0"/>
      <w:marRight w:val="0"/>
      <w:marTop w:val="0"/>
      <w:marBottom w:val="0"/>
      <w:divBdr>
        <w:top w:val="none" w:sz="0" w:space="0" w:color="auto"/>
        <w:left w:val="none" w:sz="0" w:space="0" w:color="auto"/>
        <w:bottom w:val="none" w:sz="0" w:space="0" w:color="auto"/>
        <w:right w:val="none" w:sz="0" w:space="0" w:color="auto"/>
      </w:divBdr>
      <w:divsChild>
        <w:div w:id="1021513667">
          <w:marLeft w:val="0"/>
          <w:marRight w:val="0"/>
          <w:marTop w:val="15"/>
          <w:marBottom w:val="0"/>
          <w:divBdr>
            <w:top w:val="single" w:sz="48" w:space="0" w:color="auto"/>
            <w:left w:val="single" w:sz="48" w:space="0" w:color="auto"/>
            <w:bottom w:val="single" w:sz="48" w:space="0" w:color="auto"/>
            <w:right w:val="single" w:sz="48" w:space="0" w:color="auto"/>
          </w:divBdr>
          <w:divsChild>
            <w:div w:id="848328891">
              <w:marLeft w:val="0"/>
              <w:marRight w:val="0"/>
              <w:marTop w:val="0"/>
              <w:marBottom w:val="0"/>
              <w:divBdr>
                <w:top w:val="none" w:sz="0" w:space="0" w:color="auto"/>
                <w:left w:val="none" w:sz="0" w:space="0" w:color="auto"/>
                <w:bottom w:val="none" w:sz="0" w:space="0" w:color="auto"/>
                <w:right w:val="none" w:sz="0" w:space="0" w:color="auto"/>
              </w:divBdr>
              <w:divsChild>
                <w:div w:id="1947808036">
                  <w:marLeft w:val="0"/>
                  <w:marRight w:val="0"/>
                  <w:marTop w:val="0"/>
                  <w:marBottom w:val="0"/>
                  <w:divBdr>
                    <w:top w:val="none" w:sz="0" w:space="0" w:color="auto"/>
                    <w:left w:val="none" w:sz="0" w:space="0" w:color="auto"/>
                    <w:bottom w:val="none" w:sz="0" w:space="0" w:color="auto"/>
                    <w:right w:val="none" w:sz="0" w:space="0" w:color="auto"/>
                  </w:divBdr>
                </w:div>
                <w:div w:id="1245382450">
                  <w:marLeft w:val="0"/>
                  <w:marRight w:val="0"/>
                  <w:marTop w:val="0"/>
                  <w:marBottom w:val="0"/>
                  <w:divBdr>
                    <w:top w:val="none" w:sz="0" w:space="0" w:color="auto"/>
                    <w:left w:val="none" w:sz="0" w:space="0" w:color="auto"/>
                    <w:bottom w:val="none" w:sz="0" w:space="0" w:color="auto"/>
                    <w:right w:val="none" w:sz="0" w:space="0" w:color="auto"/>
                  </w:divBdr>
                </w:div>
                <w:div w:id="298611924">
                  <w:marLeft w:val="0"/>
                  <w:marRight w:val="0"/>
                  <w:marTop w:val="0"/>
                  <w:marBottom w:val="0"/>
                  <w:divBdr>
                    <w:top w:val="none" w:sz="0" w:space="0" w:color="auto"/>
                    <w:left w:val="none" w:sz="0" w:space="0" w:color="auto"/>
                    <w:bottom w:val="none" w:sz="0" w:space="0" w:color="auto"/>
                    <w:right w:val="none" w:sz="0" w:space="0" w:color="auto"/>
                  </w:divBdr>
                </w:div>
                <w:div w:id="538591578">
                  <w:marLeft w:val="0"/>
                  <w:marRight w:val="0"/>
                  <w:marTop w:val="0"/>
                  <w:marBottom w:val="0"/>
                  <w:divBdr>
                    <w:top w:val="none" w:sz="0" w:space="0" w:color="auto"/>
                    <w:left w:val="none" w:sz="0" w:space="0" w:color="auto"/>
                    <w:bottom w:val="none" w:sz="0" w:space="0" w:color="auto"/>
                    <w:right w:val="none" w:sz="0" w:space="0" w:color="auto"/>
                  </w:divBdr>
                </w:div>
                <w:div w:id="670370345">
                  <w:marLeft w:val="0"/>
                  <w:marRight w:val="0"/>
                  <w:marTop w:val="0"/>
                  <w:marBottom w:val="0"/>
                  <w:divBdr>
                    <w:top w:val="none" w:sz="0" w:space="0" w:color="auto"/>
                    <w:left w:val="none" w:sz="0" w:space="0" w:color="auto"/>
                    <w:bottom w:val="none" w:sz="0" w:space="0" w:color="auto"/>
                    <w:right w:val="none" w:sz="0" w:space="0" w:color="auto"/>
                  </w:divBdr>
                </w:div>
                <w:div w:id="1679844088">
                  <w:marLeft w:val="0"/>
                  <w:marRight w:val="0"/>
                  <w:marTop w:val="0"/>
                  <w:marBottom w:val="0"/>
                  <w:divBdr>
                    <w:top w:val="none" w:sz="0" w:space="0" w:color="auto"/>
                    <w:left w:val="none" w:sz="0" w:space="0" w:color="auto"/>
                    <w:bottom w:val="none" w:sz="0" w:space="0" w:color="auto"/>
                    <w:right w:val="none" w:sz="0" w:space="0" w:color="auto"/>
                  </w:divBdr>
                </w:div>
                <w:div w:id="1962833211">
                  <w:marLeft w:val="0"/>
                  <w:marRight w:val="0"/>
                  <w:marTop w:val="0"/>
                  <w:marBottom w:val="0"/>
                  <w:divBdr>
                    <w:top w:val="none" w:sz="0" w:space="0" w:color="auto"/>
                    <w:left w:val="none" w:sz="0" w:space="0" w:color="auto"/>
                    <w:bottom w:val="none" w:sz="0" w:space="0" w:color="auto"/>
                    <w:right w:val="none" w:sz="0" w:space="0" w:color="auto"/>
                  </w:divBdr>
                </w:div>
                <w:div w:id="1963608843">
                  <w:marLeft w:val="0"/>
                  <w:marRight w:val="0"/>
                  <w:marTop w:val="0"/>
                  <w:marBottom w:val="0"/>
                  <w:divBdr>
                    <w:top w:val="none" w:sz="0" w:space="0" w:color="auto"/>
                    <w:left w:val="none" w:sz="0" w:space="0" w:color="auto"/>
                    <w:bottom w:val="none" w:sz="0" w:space="0" w:color="auto"/>
                    <w:right w:val="none" w:sz="0" w:space="0" w:color="auto"/>
                  </w:divBdr>
                </w:div>
                <w:div w:id="2010675256">
                  <w:marLeft w:val="0"/>
                  <w:marRight w:val="0"/>
                  <w:marTop w:val="0"/>
                  <w:marBottom w:val="0"/>
                  <w:divBdr>
                    <w:top w:val="none" w:sz="0" w:space="0" w:color="auto"/>
                    <w:left w:val="none" w:sz="0" w:space="0" w:color="auto"/>
                    <w:bottom w:val="none" w:sz="0" w:space="0" w:color="auto"/>
                    <w:right w:val="none" w:sz="0" w:space="0" w:color="auto"/>
                  </w:divBdr>
                </w:div>
                <w:div w:id="654528163">
                  <w:marLeft w:val="0"/>
                  <w:marRight w:val="0"/>
                  <w:marTop w:val="0"/>
                  <w:marBottom w:val="0"/>
                  <w:divBdr>
                    <w:top w:val="none" w:sz="0" w:space="0" w:color="auto"/>
                    <w:left w:val="none" w:sz="0" w:space="0" w:color="auto"/>
                    <w:bottom w:val="none" w:sz="0" w:space="0" w:color="auto"/>
                    <w:right w:val="none" w:sz="0" w:space="0" w:color="auto"/>
                  </w:divBdr>
                </w:div>
                <w:div w:id="1656572722">
                  <w:marLeft w:val="0"/>
                  <w:marRight w:val="0"/>
                  <w:marTop w:val="0"/>
                  <w:marBottom w:val="0"/>
                  <w:divBdr>
                    <w:top w:val="none" w:sz="0" w:space="0" w:color="auto"/>
                    <w:left w:val="none" w:sz="0" w:space="0" w:color="auto"/>
                    <w:bottom w:val="none" w:sz="0" w:space="0" w:color="auto"/>
                    <w:right w:val="none" w:sz="0" w:space="0" w:color="auto"/>
                  </w:divBdr>
                </w:div>
                <w:div w:id="1761179924">
                  <w:marLeft w:val="0"/>
                  <w:marRight w:val="0"/>
                  <w:marTop w:val="0"/>
                  <w:marBottom w:val="0"/>
                  <w:divBdr>
                    <w:top w:val="none" w:sz="0" w:space="0" w:color="auto"/>
                    <w:left w:val="none" w:sz="0" w:space="0" w:color="auto"/>
                    <w:bottom w:val="none" w:sz="0" w:space="0" w:color="auto"/>
                    <w:right w:val="none" w:sz="0" w:space="0" w:color="auto"/>
                  </w:divBdr>
                </w:div>
                <w:div w:id="796147162">
                  <w:marLeft w:val="0"/>
                  <w:marRight w:val="0"/>
                  <w:marTop w:val="0"/>
                  <w:marBottom w:val="0"/>
                  <w:divBdr>
                    <w:top w:val="none" w:sz="0" w:space="0" w:color="auto"/>
                    <w:left w:val="none" w:sz="0" w:space="0" w:color="auto"/>
                    <w:bottom w:val="none" w:sz="0" w:space="0" w:color="auto"/>
                    <w:right w:val="none" w:sz="0" w:space="0" w:color="auto"/>
                  </w:divBdr>
                </w:div>
                <w:div w:id="21370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2759">
      <w:bodyDiv w:val="1"/>
      <w:marLeft w:val="0"/>
      <w:marRight w:val="0"/>
      <w:marTop w:val="0"/>
      <w:marBottom w:val="0"/>
      <w:divBdr>
        <w:top w:val="none" w:sz="0" w:space="0" w:color="auto"/>
        <w:left w:val="none" w:sz="0" w:space="0" w:color="auto"/>
        <w:bottom w:val="none" w:sz="0" w:space="0" w:color="auto"/>
        <w:right w:val="none" w:sz="0" w:space="0" w:color="auto"/>
      </w:divBdr>
    </w:div>
    <w:div w:id="217516644">
      <w:bodyDiv w:val="1"/>
      <w:marLeft w:val="0"/>
      <w:marRight w:val="0"/>
      <w:marTop w:val="0"/>
      <w:marBottom w:val="0"/>
      <w:divBdr>
        <w:top w:val="none" w:sz="0" w:space="0" w:color="auto"/>
        <w:left w:val="none" w:sz="0" w:space="0" w:color="auto"/>
        <w:bottom w:val="none" w:sz="0" w:space="0" w:color="auto"/>
        <w:right w:val="none" w:sz="0" w:space="0" w:color="auto"/>
      </w:divBdr>
    </w:div>
    <w:div w:id="346490297">
      <w:bodyDiv w:val="1"/>
      <w:marLeft w:val="0"/>
      <w:marRight w:val="0"/>
      <w:marTop w:val="0"/>
      <w:marBottom w:val="0"/>
      <w:divBdr>
        <w:top w:val="none" w:sz="0" w:space="0" w:color="auto"/>
        <w:left w:val="none" w:sz="0" w:space="0" w:color="auto"/>
        <w:bottom w:val="none" w:sz="0" w:space="0" w:color="auto"/>
        <w:right w:val="none" w:sz="0" w:space="0" w:color="auto"/>
      </w:divBdr>
    </w:div>
    <w:div w:id="411852294">
      <w:bodyDiv w:val="1"/>
      <w:marLeft w:val="0"/>
      <w:marRight w:val="0"/>
      <w:marTop w:val="0"/>
      <w:marBottom w:val="0"/>
      <w:divBdr>
        <w:top w:val="none" w:sz="0" w:space="0" w:color="auto"/>
        <w:left w:val="none" w:sz="0" w:space="0" w:color="auto"/>
        <w:bottom w:val="none" w:sz="0" w:space="0" w:color="auto"/>
        <w:right w:val="none" w:sz="0" w:space="0" w:color="auto"/>
      </w:divBdr>
    </w:div>
    <w:div w:id="433481627">
      <w:bodyDiv w:val="1"/>
      <w:marLeft w:val="0"/>
      <w:marRight w:val="0"/>
      <w:marTop w:val="0"/>
      <w:marBottom w:val="0"/>
      <w:divBdr>
        <w:top w:val="none" w:sz="0" w:space="0" w:color="auto"/>
        <w:left w:val="none" w:sz="0" w:space="0" w:color="auto"/>
        <w:bottom w:val="none" w:sz="0" w:space="0" w:color="auto"/>
        <w:right w:val="none" w:sz="0" w:space="0" w:color="auto"/>
      </w:divBdr>
      <w:divsChild>
        <w:div w:id="1668553665">
          <w:marLeft w:val="0"/>
          <w:marRight w:val="0"/>
          <w:marTop w:val="0"/>
          <w:marBottom w:val="450"/>
          <w:divBdr>
            <w:top w:val="none" w:sz="0" w:space="0" w:color="auto"/>
            <w:left w:val="none" w:sz="0" w:space="0" w:color="auto"/>
            <w:bottom w:val="none" w:sz="0" w:space="0" w:color="auto"/>
            <w:right w:val="none" w:sz="0" w:space="0" w:color="auto"/>
          </w:divBdr>
          <w:divsChild>
            <w:div w:id="638071220">
              <w:marLeft w:val="0"/>
              <w:marRight w:val="0"/>
              <w:marTop w:val="0"/>
              <w:marBottom w:val="0"/>
              <w:divBdr>
                <w:top w:val="none" w:sz="0" w:space="0" w:color="auto"/>
                <w:left w:val="none" w:sz="0" w:space="0" w:color="auto"/>
                <w:bottom w:val="none" w:sz="0" w:space="0" w:color="auto"/>
                <w:right w:val="none" w:sz="0" w:space="0" w:color="auto"/>
              </w:divBdr>
              <w:divsChild>
                <w:div w:id="1844709698">
                  <w:marLeft w:val="0"/>
                  <w:marRight w:val="0"/>
                  <w:marTop w:val="0"/>
                  <w:marBottom w:val="0"/>
                  <w:divBdr>
                    <w:top w:val="none" w:sz="0" w:space="0" w:color="auto"/>
                    <w:left w:val="none" w:sz="0" w:space="0" w:color="auto"/>
                    <w:bottom w:val="none" w:sz="0" w:space="0" w:color="auto"/>
                    <w:right w:val="none" w:sz="0" w:space="0" w:color="auto"/>
                  </w:divBdr>
                  <w:divsChild>
                    <w:div w:id="1701319661">
                      <w:marLeft w:val="0"/>
                      <w:marRight w:val="0"/>
                      <w:marTop w:val="0"/>
                      <w:marBottom w:val="0"/>
                      <w:divBdr>
                        <w:top w:val="none" w:sz="0" w:space="0" w:color="auto"/>
                        <w:left w:val="none" w:sz="0" w:space="0" w:color="auto"/>
                        <w:bottom w:val="none" w:sz="0" w:space="0" w:color="auto"/>
                        <w:right w:val="none" w:sz="0" w:space="0" w:color="auto"/>
                      </w:divBdr>
                      <w:divsChild>
                        <w:div w:id="703138916">
                          <w:marLeft w:val="0"/>
                          <w:marRight w:val="0"/>
                          <w:marTop w:val="0"/>
                          <w:marBottom w:val="0"/>
                          <w:divBdr>
                            <w:top w:val="none" w:sz="0" w:space="0" w:color="auto"/>
                            <w:left w:val="none" w:sz="0" w:space="0" w:color="auto"/>
                            <w:bottom w:val="none" w:sz="0" w:space="0" w:color="auto"/>
                            <w:right w:val="none" w:sz="0" w:space="0" w:color="auto"/>
                          </w:divBdr>
                          <w:divsChild>
                            <w:div w:id="5471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2700">
      <w:bodyDiv w:val="1"/>
      <w:marLeft w:val="0"/>
      <w:marRight w:val="0"/>
      <w:marTop w:val="0"/>
      <w:marBottom w:val="0"/>
      <w:divBdr>
        <w:top w:val="none" w:sz="0" w:space="0" w:color="auto"/>
        <w:left w:val="none" w:sz="0" w:space="0" w:color="auto"/>
        <w:bottom w:val="none" w:sz="0" w:space="0" w:color="auto"/>
        <w:right w:val="none" w:sz="0" w:space="0" w:color="auto"/>
      </w:divBdr>
    </w:div>
    <w:div w:id="521548862">
      <w:bodyDiv w:val="1"/>
      <w:marLeft w:val="0"/>
      <w:marRight w:val="0"/>
      <w:marTop w:val="0"/>
      <w:marBottom w:val="0"/>
      <w:divBdr>
        <w:top w:val="none" w:sz="0" w:space="0" w:color="auto"/>
        <w:left w:val="none" w:sz="0" w:space="0" w:color="auto"/>
        <w:bottom w:val="none" w:sz="0" w:space="0" w:color="auto"/>
        <w:right w:val="none" w:sz="0" w:space="0" w:color="auto"/>
      </w:divBdr>
    </w:div>
    <w:div w:id="613295193">
      <w:bodyDiv w:val="1"/>
      <w:marLeft w:val="0"/>
      <w:marRight w:val="0"/>
      <w:marTop w:val="0"/>
      <w:marBottom w:val="0"/>
      <w:divBdr>
        <w:top w:val="none" w:sz="0" w:space="0" w:color="auto"/>
        <w:left w:val="none" w:sz="0" w:space="0" w:color="auto"/>
        <w:bottom w:val="none" w:sz="0" w:space="0" w:color="auto"/>
        <w:right w:val="none" w:sz="0" w:space="0" w:color="auto"/>
      </w:divBdr>
    </w:div>
    <w:div w:id="679508745">
      <w:bodyDiv w:val="1"/>
      <w:marLeft w:val="0"/>
      <w:marRight w:val="0"/>
      <w:marTop w:val="0"/>
      <w:marBottom w:val="0"/>
      <w:divBdr>
        <w:top w:val="none" w:sz="0" w:space="0" w:color="auto"/>
        <w:left w:val="none" w:sz="0" w:space="0" w:color="auto"/>
        <w:bottom w:val="none" w:sz="0" w:space="0" w:color="auto"/>
        <w:right w:val="none" w:sz="0" w:space="0" w:color="auto"/>
      </w:divBdr>
    </w:div>
    <w:div w:id="684021598">
      <w:bodyDiv w:val="1"/>
      <w:marLeft w:val="0"/>
      <w:marRight w:val="0"/>
      <w:marTop w:val="0"/>
      <w:marBottom w:val="0"/>
      <w:divBdr>
        <w:top w:val="none" w:sz="0" w:space="0" w:color="auto"/>
        <w:left w:val="none" w:sz="0" w:space="0" w:color="auto"/>
        <w:bottom w:val="none" w:sz="0" w:space="0" w:color="auto"/>
        <w:right w:val="none" w:sz="0" w:space="0" w:color="auto"/>
      </w:divBdr>
    </w:div>
    <w:div w:id="714163469">
      <w:bodyDiv w:val="1"/>
      <w:marLeft w:val="0"/>
      <w:marRight w:val="0"/>
      <w:marTop w:val="0"/>
      <w:marBottom w:val="0"/>
      <w:divBdr>
        <w:top w:val="none" w:sz="0" w:space="0" w:color="auto"/>
        <w:left w:val="none" w:sz="0" w:space="0" w:color="auto"/>
        <w:bottom w:val="none" w:sz="0" w:space="0" w:color="auto"/>
        <w:right w:val="none" w:sz="0" w:space="0" w:color="auto"/>
      </w:divBdr>
      <w:divsChild>
        <w:div w:id="1776703978">
          <w:marLeft w:val="0"/>
          <w:marRight w:val="0"/>
          <w:marTop w:val="0"/>
          <w:marBottom w:val="0"/>
          <w:divBdr>
            <w:top w:val="none" w:sz="0" w:space="0" w:color="auto"/>
            <w:left w:val="none" w:sz="0" w:space="0" w:color="auto"/>
            <w:bottom w:val="none" w:sz="0" w:space="0" w:color="auto"/>
            <w:right w:val="none" w:sz="0" w:space="0" w:color="auto"/>
          </w:divBdr>
        </w:div>
      </w:divsChild>
    </w:div>
    <w:div w:id="733629530">
      <w:bodyDiv w:val="1"/>
      <w:marLeft w:val="0"/>
      <w:marRight w:val="0"/>
      <w:marTop w:val="0"/>
      <w:marBottom w:val="0"/>
      <w:divBdr>
        <w:top w:val="none" w:sz="0" w:space="0" w:color="auto"/>
        <w:left w:val="none" w:sz="0" w:space="0" w:color="auto"/>
        <w:bottom w:val="none" w:sz="0" w:space="0" w:color="auto"/>
        <w:right w:val="none" w:sz="0" w:space="0" w:color="auto"/>
      </w:divBdr>
    </w:div>
    <w:div w:id="734428665">
      <w:bodyDiv w:val="1"/>
      <w:marLeft w:val="0"/>
      <w:marRight w:val="0"/>
      <w:marTop w:val="0"/>
      <w:marBottom w:val="0"/>
      <w:divBdr>
        <w:top w:val="none" w:sz="0" w:space="0" w:color="auto"/>
        <w:left w:val="none" w:sz="0" w:space="0" w:color="auto"/>
        <w:bottom w:val="none" w:sz="0" w:space="0" w:color="auto"/>
        <w:right w:val="none" w:sz="0" w:space="0" w:color="auto"/>
      </w:divBdr>
      <w:divsChild>
        <w:div w:id="1896043421">
          <w:marLeft w:val="0"/>
          <w:marRight w:val="0"/>
          <w:marTop w:val="0"/>
          <w:marBottom w:val="0"/>
          <w:divBdr>
            <w:top w:val="none" w:sz="0" w:space="0" w:color="auto"/>
            <w:left w:val="none" w:sz="0" w:space="0" w:color="auto"/>
            <w:bottom w:val="none" w:sz="0" w:space="0" w:color="auto"/>
            <w:right w:val="none" w:sz="0" w:space="0" w:color="auto"/>
          </w:divBdr>
        </w:div>
        <w:div w:id="1572109796">
          <w:marLeft w:val="0"/>
          <w:marRight w:val="0"/>
          <w:marTop w:val="0"/>
          <w:marBottom w:val="0"/>
          <w:divBdr>
            <w:top w:val="none" w:sz="0" w:space="0" w:color="auto"/>
            <w:left w:val="none" w:sz="0" w:space="0" w:color="auto"/>
            <w:bottom w:val="none" w:sz="0" w:space="0" w:color="auto"/>
            <w:right w:val="none" w:sz="0" w:space="0" w:color="auto"/>
          </w:divBdr>
        </w:div>
        <w:div w:id="1011489867">
          <w:marLeft w:val="0"/>
          <w:marRight w:val="0"/>
          <w:marTop w:val="0"/>
          <w:marBottom w:val="0"/>
          <w:divBdr>
            <w:top w:val="none" w:sz="0" w:space="0" w:color="auto"/>
            <w:left w:val="none" w:sz="0" w:space="0" w:color="auto"/>
            <w:bottom w:val="none" w:sz="0" w:space="0" w:color="auto"/>
            <w:right w:val="none" w:sz="0" w:space="0" w:color="auto"/>
          </w:divBdr>
        </w:div>
        <w:div w:id="1997755945">
          <w:marLeft w:val="0"/>
          <w:marRight w:val="0"/>
          <w:marTop w:val="0"/>
          <w:marBottom w:val="0"/>
          <w:divBdr>
            <w:top w:val="none" w:sz="0" w:space="0" w:color="auto"/>
            <w:left w:val="none" w:sz="0" w:space="0" w:color="auto"/>
            <w:bottom w:val="none" w:sz="0" w:space="0" w:color="auto"/>
            <w:right w:val="none" w:sz="0" w:space="0" w:color="auto"/>
          </w:divBdr>
        </w:div>
        <w:div w:id="105852911">
          <w:marLeft w:val="0"/>
          <w:marRight w:val="0"/>
          <w:marTop w:val="0"/>
          <w:marBottom w:val="0"/>
          <w:divBdr>
            <w:top w:val="none" w:sz="0" w:space="0" w:color="auto"/>
            <w:left w:val="none" w:sz="0" w:space="0" w:color="auto"/>
            <w:bottom w:val="none" w:sz="0" w:space="0" w:color="auto"/>
            <w:right w:val="none" w:sz="0" w:space="0" w:color="auto"/>
          </w:divBdr>
        </w:div>
        <w:div w:id="2147047167">
          <w:marLeft w:val="0"/>
          <w:marRight w:val="0"/>
          <w:marTop w:val="0"/>
          <w:marBottom w:val="0"/>
          <w:divBdr>
            <w:top w:val="none" w:sz="0" w:space="0" w:color="auto"/>
            <w:left w:val="none" w:sz="0" w:space="0" w:color="auto"/>
            <w:bottom w:val="none" w:sz="0" w:space="0" w:color="auto"/>
            <w:right w:val="none" w:sz="0" w:space="0" w:color="auto"/>
          </w:divBdr>
        </w:div>
        <w:div w:id="647250796">
          <w:marLeft w:val="0"/>
          <w:marRight w:val="0"/>
          <w:marTop w:val="0"/>
          <w:marBottom w:val="0"/>
          <w:divBdr>
            <w:top w:val="none" w:sz="0" w:space="0" w:color="auto"/>
            <w:left w:val="none" w:sz="0" w:space="0" w:color="auto"/>
            <w:bottom w:val="none" w:sz="0" w:space="0" w:color="auto"/>
            <w:right w:val="none" w:sz="0" w:space="0" w:color="auto"/>
          </w:divBdr>
        </w:div>
      </w:divsChild>
    </w:div>
    <w:div w:id="738401509">
      <w:bodyDiv w:val="1"/>
      <w:marLeft w:val="0"/>
      <w:marRight w:val="0"/>
      <w:marTop w:val="0"/>
      <w:marBottom w:val="0"/>
      <w:divBdr>
        <w:top w:val="none" w:sz="0" w:space="0" w:color="auto"/>
        <w:left w:val="none" w:sz="0" w:space="0" w:color="auto"/>
        <w:bottom w:val="none" w:sz="0" w:space="0" w:color="auto"/>
        <w:right w:val="none" w:sz="0" w:space="0" w:color="auto"/>
      </w:divBdr>
    </w:div>
    <w:div w:id="739252305">
      <w:bodyDiv w:val="1"/>
      <w:marLeft w:val="0"/>
      <w:marRight w:val="0"/>
      <w:marTop w:val="0"/>
      <w:marBottom w:val="0"/>
      <w:divBdr>
        <w:top w:val="none" w:sz="0" w:space="0" w:color="auto"/>
        <w:left w:val="none" w:sz="0" w:space="0" w:color="auto"/>
        <w:bottom w:val="none" w:sz="0" w:space="0" w:color="auto"/>
        <w:right w:val="none" w:sz="0" w:space="0" w:color="auto"/>
      </w:divBdr>
    </w:div>
    <w:div w:id="813060145">
      <w:bodyDiv w:val="1"/>
      <w:marLeft w:val="0"/>
      <w:marRight w:val="0"/>
      <w:marTop w:val="0"/>
      <w:marBottom w:val="0"/>
      <w:divBdr>
        <w:top w:val="none" w:sz="0" w:space="0" w:color="auto"/>
        <w:left w:val="none" w:sz="0" w:space="0" w:color="auto"/>
        <w:bottom w:val="none" w:sz="0" w:space="0" w:color="auto"/>
        <w:right w:val="none" w:sz="0" w:space="0" w:color="auto"/>
      </w:divBdr>
    </w:div>
    <w:div w:id="939067164">
      <w:bodyDiv w:val="1"/>
      <w:marLeft w:val="0"/>
      <w:marRight w:val="0"/>
      <w:marTop w:val="0"/>
      <w:marBottom w:val="0"/>
      <w:divBdr>
        <w:top w:val="none" w:sz="0" w:space="0" w:color="auto"/>
        <w:left w:val="none" w:sz="0" w:space="0" w:color="auto"/>
        <w:bottom w:val="none" w:sz="0" w:space="0" w:color="auto"/>
        <w:right w:val="none" w:sz="0" w:space="0" w:color="auto"/>
      </w:divBdr>
    </w:div>
    <w:div w:id="1000038776">
      <w:bodyDiv w:val="1"/>
      <w:marLeft w:val="0"/>
      <w:marRight w:val="0"/>
      <w:marTop w:val="0"/>
      <w:marBottom w:val="0"/>
      <w:divBdr>
        <w:top w:val="none" w:sz="0" w:space="0" w:color="auto"/>
        <w:left w:val="none" w:sz="0" w:space="0" w:color="auto"/>
        <w:bottom w:val="none" w:sz="0" w:space="0" w:color="auto"/>
        <w:right w:val="none" w:sz="0" w:space="0" w:color="auto"/>
      </w:divBdr>
    </w:div>
    <w:div w:id="1059521389">
      <w:bodyDiv w:val="1"/>
      <w:marLeft w:val="0"/>
      <w:marRight w:val="0"/>
      <w:marTop w:val="0"/>
      <w:marBottom w:val="0"/>
      <w:divBdr>
        <w:top w:val="none" w:sz="0" w:space="0" w:color="auto"/>
        <w:left w:val="none" w:sz="0" w:space="0" w:color="auto"/>
        <w:bottom w:val="none" w:sz="0" w:space="0" w:color="auto"/>
        <w:right w:val="none" w:sz="0" w:space="0" w:color="auto"/>
      </w:divBdr>
    </w:div>
    <w:div w:id="1141578647">
      <w:bodyDiv w:val="1"/>
      <w:marLeft w:val="0"/>
      <w:marRight w:val="0"/>
      <w:marTop w:val="0"/>
      <w:marBottom w:val="0"/>
      <w:divBdr>
        <w:top w:val="none" w:sz="0" w:space="0" w:color="auto"/>
        <w:left w:val="none" w:sz="0" w:space="0" w:color="auto"/>
        <w:bottom w:val="none" w:sz="0" w:space="0" w:color="auto"/>
        <w:right w:val="none" w:sz="0" w:space="0" w:color="auto"/>
      </w:divBdr>
      <w:divsChild>
        <w:div w:id="1161891592">
          <w:marLeft w:val="0"/>
          <w:marRight w:val="0"/>
          <w:marTop w:val="0"/>
          <w:marBottom w:val="0"/>
          <w:divBdr>
            <w:top w:val="none" w:sz="0" w:space="0" w:color="auto"/>
            <w:left w:val="none" w:sz="0" w:space="0" w:color="auto"/>
            <w:bottom w:val="none" w:sz="0" w:space="0" w:color="auto"/>
            <w:right w:val="none" w:sz="0" w:space="0" w:color="auto"/>
          </w:divBdr>
        </w:div>
        <w:div w:id="541135876">
          <w:marLeft w:val="0"/>
          <w:marRight w:val="0"/>
          <w:marTop w:val="0"/>
          <w:marBottom w:val="0"/>
          <w:divBdr>
            <w:top w:val="none" w:sz="0" w:space="0" w:color="auto"/>
            <w:left w:val="none" w:sz="0" w:space="0" w:color="auto"/>
            <w:bottom w:val="none" w:sz="0" w:space="0" w:color="auto"/>
            <w:right w:val="none" w:sz="0" w:space="0" w:color="auto"/>
          </w:divBdr>
        </w:div>
        <w:div w:id="1725714545">
          <w:marLeft w:val="0"/>
          <w:marRight w:val="0"/>
          <w:marTop w:val="0"/>
          <w:marBottom w:val="0"/>
          <w:divBdr>
            <w:top w:val="none" w:sz="0" w:space="0" w:color="auto"/>
            <w:left w:val="none" w:sz="0" w:space="0" w:color="auto"/>
            <w:bottom w:val="none" w:sz="0" w:space="0" w:color="auto"/>
            <w:right w:val="none" w:sz="0" w:space="0" w:color="auto"/>
          </w:divBdr>
        </w:div>
        <w:div w:id="227501014">
          <w:marLeft w:val="0"/>
          <w:marRight w:val="0"/>
          <w:marTop w:val="0"/>
          <w:marBottom w:val="0"/>
          <w:divBdr>
            <w:top w:val="none" w:sz="0" w:space="0" w:color="auto"/>
            <w:left w:val="none" w:sz="0" w:space="0" w:color="auto"/>
            <w:bottom w:val="none" w:sz="0" w:space="0" w:color="auto"/>
            <w:right w:val="none" w:sz="0" w:space="0" w:color="auto"/>
          </w:divBdr>
        </w:div>
        <w:div w:id="527453341">
          <w:marLeft w:val="0"/>
          <w:marRight w:val="0"/>
          <w:marTop w:val="0"/>
          <w:marBottom w:val="0"/>
          <w:divBdr>
            <w:top w:val="none" w:sz="0" w:space="0" w:color="auto"/>
            <w:left w:val="none" w:sz="0" w:space="0" w:color="auto"/>
            <w:bottom w:val="none" w:sz="0" w:space="0" w:color="auto"/>
            <w:right w:val="none" w:sz="0" w:space="0" w:color="auto"/>
          </w:divBdr>
        </w:div>
        <w:div w:id="892698035">
          <w:marLeft w:val="0"/>
          <w:marRight w:val="0"/>
          <w:marTop w:val="0"/>
          <w:marBottom w:val="0"/>
          <w:divBdr>
            <w:top w:val="none" w:sz="0" w:space="0" w:color="auto"/>
            <w:left w:val="none" w:sz="0" w:space="0" w:color="auto"/>
            <w:bottom w:val="none" w:sz="0" w:space="0" w:color="auto"/>
            <w:right w:val="none" w:sz="0" w:space="0" w:color="auto"/>
          </w:divBdr>
        </w:div>
        <w:div w:id="1942178188">
          <w:marLeft w:val="0"/>
          <w:marRight w:val="0"/>
          <w:marTop w:val="0"/>
          <w:marBottom w:val="0"/>
          <w:divBdr>
            <w:top w:val="none" w:sz="0" w:space="0" w:color="auto"/>
            <w:left w:val="none" w:sz="0" w:space="0" w:color="auto"/>
            <w:bottom w:val="none" w:sz="0" w:space="0" w:color="auto"/>
            <w:right w:val="none" w:sz="0" w:space="0" w:color="auto"/>
          </w:divBdr>
        </w:div>
        <w:div w:id="712192215">
          <w:marLeft w:val="0"/>
          <w:marRight w:val="0"/>
          <w:marTop w:val="0"/>
          <w:marBottom w:val="0"/>
          <w:divBdr>
            <w:top w:val="none" w:sz="0" w:space="0" w:color="auto"/>
            <w:left w:val="none" w:sz="0" w:space="0" w:color="auto"/>
            <w:bottom w:val="none" w:sz="0" w:space="0" w:color="auto"/>
            <w:right w:val="none" w:sz="0" w:space="0" w:color="auto"/>
          </w:divBdr>
        </w:div>
      </w:divsChild>
    </w:div>
    <w:div w:id="1144736848">
      <w:bodyDiv w:val="1"/>
      <w:marLeft w:val="0"/>
      <w:marRight w:val="0"/>
      <w:marTop w:val="0"/>
      <w:marBottom w:val="0"/>
      <w:divBdr>
        <w:top w:val="none" w:sz="0" w:space="0" w:color="auto"/>
        <w:left w:val="none" w:sz="0" w:space="0" w:color="auto"/>
        <w:bottom w:val="none" w:sz="0" w:space="0" w:color="auto"/>
        <w:right w:val="none" w:sz="0" w:space="0" w:color="auto"/>
      </w:divBdr>
      <w:divsChild>
        <w:div w:id="760417942">
          <w:marLeft w:val="0"/>
          <w:marRight w:val="0"/>
          <w:marTop w:val="0"/>
          <w:marBottom w:val="0"/>
          <w:divBdr>
            <w:top w:val="none" w:sz="0" w:space="0" w:color="auto"/>
            <w:left w:val="none" w:sz="0" w:space="0" w:color="auto"/>
            <w:bottom w:val="none" w:sz="0" w:space="0" w:color="auto"/>
            <w:right w:val="none" w:sz="0" w:space="0" w:color="auto"/>
          </w:divBdr>
        </w:div>
        <w:div w:id="347681715">
          <w:marLeft w:val="0"/>
          <w:marRight w:val="0"/>
          <w:marTop w:val="0"/>
          <w:marBottom w:val="0"/>
          <w:divBdr>
            <w:top w:val="none" w:sz="0" w:space="0" w:color="auto"/>
            <w:left w:val="none" w:sz="0" w:space="0" w:color="auto"/>
            <w:bottom w:val="none" w:sz="0" w:space="0" w:color="auto"/>
            <w:right w:val="none" w:sz="0" w:space="0" w:color="auto"/>
          </w:divBdr>
        </w:div>
        <w:div w:id="1895238262">
          <w:marLeft w:val="0"/>
          <w:marRight w:val="0"/>
          <w:marTop w:val="0"/>
          <w:marBottom w:val="0"/>
          <w:divBdr>
            <w:top w:val="none" w:sz="0" w:space="0" w:color="auto"/>
            <w:left w:val="none" w:sz="0" w:space="0" w:color="auto"/>
            <w:bottom w:val="none" w:sz="0" w:space="0" w:color="auto"/>
            <w:right w:val="none" w:sz="0" w:space="0" w:color="auto"/>
          </w:divBdr>
        </w:div>
        <w:div w:id="1424960007">
          <w:marLeft w:val="0"/>
          <w:marRight w:val="0"/>
          <w:marTop w:val="0"/>
          <w:marBottom w:val="0"/>
          <w:divBdr>
            <w:top w:val="none" w:sz="0" w:space="0" w:color="auto"/>
            <w:left w:val="none" w:sz="0" w:space="0" w:color="auto"/>
            <w:bottom w:val="none" w:sz="0" w:space="0" w:color="auto"/>
            <w:right w:val="none" w:sz="0" w:space="0" w:color="auto"/>
          </w:divBdr>
        </w:div>
        <w:div w:id="1934316890">
          <w:marLeft w:val="0"/>
          <w:marRight w:val="0"/>
          <w:marTop w:val="0"/>
          <w:marBottom w:val="0"/>
          <w:divBdr>
            <w:top w:val="none" w:sz="0" w:space="0" w:color="auto"/>
            <w:left w:val="none" w:sz="0" w:space="0" w:color="auto"/>
            <w:bottom w:val="none" w:sz="0" w:space="0" w:color="auto"/>
            <w:right w:val="none" w:sz="0" w:space="0" w:color="auto"/>
          </w:divBdr>
        </w:div>
        <w:div w:id="1887063633">
          <w:marLeft w:val="0"/>
          <w:marRight w:val="0"/>
          <w:marTop w:val="0"/>
          <w:marBottom w:val="0"/>
          <w:divBdr>
            <w:top w:val="none" w:sz="0" w:space="0" w:color="auto"/>
            <w:left w:val="none" w:sz="0" w:space="0" w:color="auto"/>
            <w:bottom w:val="none" w:sz="0" w:space="0" w:color="auto"/>
            <w:right w:val="none" w:sz="0" w:space="0" w:color="auto"/>
          </w:divBdr>
        </w:div>
        <w:div w:id="274673015">
          <w:marLeft w:val="0"/>
          <w:marRight w:val="0"/>
          <w:marTop w:val="0"/>
          <w:marBottom w:val="0"/>
          <w:divBdr>
            <w:top w:val="none" w:sz="0" w:space="0" w:color="auto"/>
            <w:left w:val="none" w:sz="0" w:space="0" w:color="auto"/>
            <w:bottom w:val="none" w:sz="0" w:space="0" w:color="auto"/>
            <w:right w:val="none" w:sz="0" w:space="0" w:color="auto"/>
          </w:divBdr>
        </w:div>
      </w:divsChild>
    </w:div>
    <w:div w:id="1182668411">
      <w:bodyDiv w:val="1"/>
      <w:marLeft w:val="0"/>
      <w:marRight w:val="0"/>
      <w:marTop w:val="0"/>
      <w:marBottom w:val="0"/>
      <w:divBdr>
        <w:top w:val="none" w:sz="0" w:space="0" w:color="auto"/>
        <w:left w:val="none" w:sz="0" w:space="0" w:color="auto"/>
        <w:bottom w:val="none" w:sz="0" w:space="0" w:color="auto"/>
        <w:right w:val="none" w:sz="0" w:space="0" w:color="auto"/>
      </w:divBdr>
    </w:div>
    <w:div w:id="1200241912">
      <w:bodyDiv w:val="1"/>
      <w:marLeft w:val="0"/>
      <w:marRight w:val="0"/>
      <w:marTop w:val="0"/>
      <w:marBottom w:val="0"/>
      <w:divBdr>
        <w:top w:val="none" w:sz="0" w:space="0" w:color="auto"/>
        <w:left w:val="none" w:sz="0" w:space="0" w:color="auto"/>
        <w:bottom w:val="none" w:sz="0" w:space="0" w:color="auto"/>
        <w:right w:val="none" w:sz="0" w:space="0" w:color="auto"/>
      </w:divBdr>
      <w:divsChild>
        <w:div w:id="1820801216">
          <w:marLeft w:val="0"/>
          <w:marRight w:val="0"/>
          <w:marTop w:val="0"/>
          <w:marBottom w:val="0"/>
          <w:divBdr>
            <w:top w:val="none" w:sz="0" w:space="0" w:color="auto"/>
            <w:left w:val="none" w:sz="0" w:space="0" w:color="auto"/>
            <w:bottom w:val="none" w:sz="0" w:space="0" w:color="auto"/>
            <w:right w:val="none" w:sz="0" w:space="0" w:color="auto"/>
          </w:divBdr>
        </w:div>
        <w:div w:id="1066226543">
          <w:marLeft w:val="0"/>
          <w:marRight w:val="0"/>
          <w:marTop w:val="0"/>
          <w:marBottom w:val="0"/>
          <w:divBdr>
            <w:top w:val="none" w:sz="0" w:space="0" w:color="auto"/>
            <w:left w:val="none" w:sz="0" w:space="0" w:color="auto"/>
            <w:bottom w:val="none" w:sz="0" w:space="0" w:color="auto"/>
            <w:right w:val="none" w:sz="0" w:space="0" w:color="auto"/>
          </w:divBdr>
        </w:div>
        <w:div w:id="1520661065">
          <w:marLeft w:val="0"/>
          <w:marRight w:val="0"/>
          <w:marTop w:val="0"/>
          <w:marBottom w:val="0"/>
          <w:divBdr>
            <w:top w:val="none" w:sz="0" w:space="0" w:color="auto"/>
            <w:left w:val="none" w:sz="0" w:space="0" w:color="auto"/>
            <w:bottom w:val="none" w:sz="0" w:space="0" w:color="auto"/>
            <w:right w:val="none" w:sz="0" w:space="0" w:color="auto"/>
          </w:divBdr>
        </w:div>
        <w:div w:id="306932184">
          <w:marLeft w:val="0"/>
          <w:marRight w:val="0"/>
          <w:marTop w:val="0"/>
          <w:marBottom w:val="0"/>
          <w:divBdr>
            <w:top w:val="none" w:sz="0" w:space="0" w:color="auto"/>
            <w:left w:val="none" w:sz="0" w:space="0" w:color="auto"/>
            <w:bottom w:val="none" w:sz="0" w:space="0" w:color="auto"/>
            <w:right w:val="none" w:sz="0" w:space="0" w:color="auto"/>
          </w:divBdr>
        </w:div>
        <w:div w:id="853111585">
          <w:marLeft w:val="0"/>
          <w:marRight w:val="0"/>
          <w:marTop w:val="0"/>
          <w:marBottom w:val="0"/>
          <w:divBdr>
            <w:top w:val="none" w:sz="0" w:space="0" w:color="auto"/>
            <w:left w:val="none" w:sz="0" w:space="0" w:color="auto"/>
            <w:bottom w:val="none" w:sz="0" w:space="0" w:color="auto"/>
            <w:right w:val="none" w:sz="0" w:space="0" w:color="auto"/>
          </w:divBdr>
        </w:div>
        <w:div w:id="1604606502">
          <w:marLeft w:val="0"/>
          <w:marRight w:val="0"/>
          <w:marTop w:val="0"/>
          <w:marBottom w:val="0"/>
          <w:divBdr>
            <w:top w:val="none" w:sz="0" w:space="0" w:color="auto"/>
            <w:left w:val="none" w:sz="0" w:space="0" w:color="auto"/>
            <w:bottom w:val="none" w:sz="0" w:space="0" w:color="auto"/>
            <w:right w:val="none" w:sz="0" w:space="0" w:color="auto"/>
          </w:divBdr>
        </w:div>
        <w:div w:id="2101678631">
          <w:marLeft w:val="0"/>
          <w:marRight w:val="0"/>
          <w:marTop w:val="0"/>
          <w:marBottom w:val="0"/>
          <w:divBdr>
            <w:top w:val="none" w:sz="0" w:space="0" w:color="auto"/>
            <w:left w:val="none" w:sz="0" w:space="0" w:color="auto"/>
            <w:bottom w:val="none" w:sz="0" w:space="0" w:color="auto"/>
            <w:right w:val="none" w:sz="0" w:space="0" w:color="auto"/>
          </w:divBdr>
        </w:div>
        <w:div w:id="2111001626">
          <w:marLeft w:val="0"/>
          <w:marRight w:val="0"/>
          <w:marTop w:val="0"/>
          <w:marBottom w:val="0"/>
          <w:divBdr>
            <w:top w:val="none" w:sz="0" w:space="0" w:color="auto"/>
            <w:left w:val="none" w:sz="0" w:space="0" w:color="auto"/>
            <w:bottom w:val="none" w:sz="0" w:space="0" w:color="auto"/>
            <w:right w:val="none" w:sz="0" w:space="0" w:color="auto"/>
          </w:divBdr>
        </w:div>
        <w:div w:id="468672794">
          <w:marLeft w:val="0"/>
          <w:marRight w:val="0"/>
          <w:marTop w:val="0"/>
          <w:marBottom w:val="0"/>
          <w:divBdr>
            <w:top w:val="none" w:sz="0" w:space="0" w:color="auto"/>
            <w:left w:val="none" w:sz="0" w:space="0" w:color="auto"/>
            <w:bottom w:val="none" w:sz="0" w:space="0" w:color="auto"/>
            <w:right w:val="none" w:sz="0" w:space="0" w:color="auto"/>
          </w:divBdr>
        </w:div>
        <w:div w:id="1302660226">
          <w:marLeft w:val="0"/>
          <w:marRight w:val="0"/>
          <w:marTop w:val="0"/>
          <w:marBottom w:val="0"/>
          <w:divBdr>
            <w:top w:val="none" w:sz="0" w:space="0" w:color="auto"/>
            <w:left w:val="none" w:sz="0" w:space="0" w:color="auto"/>
            <w:bottom w:val="none" w:sz="0" w:space="0" w:color="auto"/>
            <w:right w:val="none" w:sz="0" w:space="0" w:color="auto"/>
          </w:divBdr>
        </w:div>
        <w:div w:id="1770001365">
          <w:marLeft w:val="0"/>
          <w:marRight w:val="0"/>
          <w:marTop w:val="0"/>
          <w:marBottom w:val="0"/>
          <w:divBdr>
            <w:top w:val="none" w:sz="0" w:space="0" w:color="auto"/>
            <w:left w:val="none" w:sz="0" w:space="0" w:color="auto"/>
            <w:bottom w:val="none" w:sz="0" w:space="0" w:color="auto"/>
            <w:right w:val="none" w:sz="0" w:space="0" w:color="auto"/>
          </w:divBdr>
        </w:div>
        <w:div w:id="1682858618">
          <w:marLeft w:val="0"/>
          <w:marRight w:val="0"/>
          <w:marTop w:val="0"/>
          <w:marBottom w:val="0"/>
          <w:divBdr>
            <w:top w:val="none" w:sz="0" w:space="0" w:color="auto"/>
            <w:left w:val="none" w:sz="0" w:space="0" w:color="auto"/>
            <w:bottom w:val="none" w:sz="0" w:space="0" w:color="auto"/>
            <w:right w:val="none" w:sz="0" w:space="0" w:color="auto"/>
          </w:divBdr>
        </w:div>
        <w:div w:id="129325831">
          <w:marLeft w:val="0"/>
          <w:marRight w:val="0"/>
          <w:marTop w:val="0"/>
          <w:marBottom w:val="0"/>
          <w:divBdr>
            <w:top w:val="none" w:sz="0" w:space="0" w:color="auto"/>
            <w:left w:val="none" w:sz="0" w:space="0" w:color="auto"/>
            <w:bottom w:val="none" w:sz="0" w:space="0" w:color="auto"/>
            <w:right w:val="none" w:sz="0" w:space="0" w:color="auto"/>
          </w:divBdr>
        </w:div>
        <w:div w:id="1028143250">
          <w:marLeft w:val="0"/>
          <w:marRight w:val="0"/>
          <w:marTop w:val="0"/>
          <w:marBottom w:val="0"/>
          <w:divBdr>
            <w:top w:val="none" w:sz="0" w:space="0" w:color="auto"/>
            <w:left w:val="none" w:sz="0" w:space="0" w:color="auto"/>
            <w:bottom w:val="none" w:sz="0" w:space="0" w:color="auto"/>
            <w:right w:val="none" w:sz="0" w:space="0" w:color="auto"/>
          </w:divBdr>
        </w:div>
        <w:div w:id="1444838769">
          <w:marLeft w:val="0"/>
          <w:marRight w:val="0"/>
          <w:marTop w:val="0"/>
          <w:marBottom w:val="0"/>
          <w:divBdr>
            <w:top w:val="none" w:sz="0" w:space="0" w:color="auto"/>
            <w:left w:val="none" w:sz="0" w:space="0" w:color="auto"/>
            <w:bottom w:val="none" w:sz="0" w:space="0" w:color="auto"/>
            <w:right w:val="none" w:sz="0" w:space="0" w:color="auto"/>
          </w:divBdr>
        </w:div>
        <w:div w:id="2017540521">
          <w:marLeft w:val="0"/>
          <w:marRight w:val="0"/>
          <w:marTop w:val="0"/>
          <w:marBottom w:val="0"/>
          <w:divBdr>
            <w:top w:val="none" w:sz="0" w:space="0" w:color="auto"/>
            <w:left w:val="none" w:sz="0" w:space="0" w:color="auto"/>
            <w:bottom w:val="none" w:sz="0" w:space="0" w:color="auto"/>
            <w:right w:val="none" w:sz="0" w:space="0" w:color="auto"/>
          </w:divBdr>
        </w:div>
        <w:div w:id="267205394">
          <w:marLeft w:val="0"/>
          <w:marRight w:val="0"/>
          <w:marTop w:val="0"/>
          <w:marBottom w:val="0"/>
          <w:divBdr>
            <w:top w:val="none" w:sz="0" w:space="0" w:color="auto"/>
            <w:left w:val="none" w:sz="0" w:space="0" w:color="auto"/>
            <w:bottom w:val="none" w:sz="0" w:space="0" w:color="auto"/>
            <w:right w:val="none" w:sz="0" w:space="0" w:color="auto"/>
          </w:divBdr>
        </w:div>
        <w:div w:id="1222670147">
          <w:marLeft w:val="0"/>
          <w:marRight w:val="0"/>
          <w:marTop w:val="0"/>
          <w:marBottom w:val="0"/>
          <w:divBdr>
            <w:top w:val="none" w:sz="0" w:space="0" w:color="auto"/>
            <w:left w:val="none" w:sz="0" w:space="0" w:color="auto"/>
            <w:bottom w:val="none" w:sz="0" w:space="0" w:color="auto"/>
            <w:right w:val="none" w:sz="0" w:space="0" w:color="auto"/>
          </w:divBdr>
        </w:div>
        <w:div w:id="1803890133">
          <w:marLeft w:val="0"/>
          <w:marRight w:val="0"/>
          <w:marTop w:val="0"/>
          <w:marBottom w:val="0"/>
          <w:divBdr>
            <w:top w:val="none" w:sz="0" w:space="0" w:color="auto"/>
            <w:left w:val="none" w:sz="0" w:space="0" w:color="auto"/>
            <w:bottom w:val="none" w:sz="0" w:space="0" w:color="auto"/>
            <w:right w:val="none" w:sz="0" w:space="0" w:color="auto"/>
          </w:divBdr>
        </w:div>
      </w:divsChild>
    </w:div>
    <w:div w:id="1217934044">
      <w:bodyDiv w:val="1"/>
      <w:marLeft w:val="0"/>
      <w:marRight w:val="0"/>
      <w:marTop w:val="0"/>
      <w:marBottom w:val="0"/>
      <w:divBdr>
        <w:top w:val="none" w:sz="0" w:space="0" w:color="auto"/>
        <w:left w:val="none" w:sz="0" w:space="0" w:color="auto"/>
        <w:bottom w:val="none" w:sz="0" w:space="0" w:color="auto"/>
        <w:right w:val="none" w:sz="0" w:space="0" w:color="auto"/>
      </w:divBdr>
    </w:div>
    <w:div w:id="1286349198">
      <w:bodyDiv w:val="1"/>
      <w:marLeft w:val="0"/>
      <w:marRight w:val="0"/>
      <w:marTop w:val="0"/>
      <w:marBottom w:val="0"/>
      <w:divBdr>
        <w:top w:val="none" w:sz="0" w:space="0" w:color="auto"/>
        <w:left w:val="none" w:sz="0" w:space="0" w:color="auto"/>
        <w:bottom w:val="none" w:sz="0" w:space="0" w:color="auto"/>
        <w:right w:val="none" w:sz="0" w:space="0" w:color="auto"/>
      </w:divBdr>
    </w:div>
    <w:div w:id="1417171869">
      <w:bodyDiv w:val="1"/>
      <w:marLeft w:val="0"/>
      <w:marRight w:val="0"/>
      <w:marTop w:val="0"/>
      <w:marBottom w:val="0"/>
      <w:divBdr>
        <w:top w:val="none" w:sz="0" w:space="0" w:color="auto"/>
        <w:left w:val="none" w:sz="0" w:space="0" w:color="auto"/>
        <w:bottom w:val="none" w:sz="0" w:space="0" w:color="auto"/>
        <w:right w:val="none" w:sz="0" w:space="0" w:color="auto"/>
      </w:divBdr>
    </w:div>
    <w:div w:id="1639258290">
      <w:bodyDiv w:val="1"/>
      <w:marLeft w:val="0"/>
      <w:marRight w:val="0"/>
      <w:marTop w:val="0"/>
      <w:marBottom w:val="0"/>
      <w:divBdr>
        <w:top w:val="none" w:sz="0" w:space="0" w:color="auto"/>
        <w:left w:val="none" w:sz="0" w:space="0" w:color="auto"/>
        <w:bottom w:val="none" w:sz="0" w:space="0" w:color="auto"/>
        <w:right w:val="none" w:sz="0" w:space="0" w:color="auto"/>
      </w:divBdr>
    </w:div>
    <w:div w:id="1655572057">
      <w:bodyDiv w:val="1"/>
      <w:marLeft w:val="0"/>
      <w:marRight w:val="0"/>
      <w:marTop w:val="0"/>
      <w:marBottom w:val="0"/>
      <w:divBdr>
        <w:top w:val="none" w:sz="0" w:space="0" w:color="auto"/>
        <w:left w:val="none" w:sz="0" w:space="0" w:color="auto"/>
        <w:bottom w:val="none" w:sz="0" w:space="0" w:color="auto"/>
        <w:right w:val="none" w:sz="0" w:space="0" w:color="auto"/>
      </w:divBdr>
    </w:div>
    <w:div w:id="1706101482">
      <w:bodyDiv w:val="1"/>
      <w:marLeft w:val="0"/>
      <w:marRight w:val="0"/>
      <w:marTop w:val="0"/>
      <w:marBottom w:val="0"/>
      <w:divBdr>
        <w:top w:val="none" w:sz="0" w:space="0" w:color="auto"/>
        <w:left w:val="none" w:sz="0" w:space="0" w:color="auto"/>
        <w:bottom w:val="none" w:sz="0" w:space="0" w:color="auto"/>
        <w:right w:val="none" w:sz="0" w:space="0" w:color="auto"/>
      </w:divBdr>
      <w:divsChild>
        <w:div w:id="1127620867">
          <w:marLeft w:val="0"/>
          <w:marRight w:val="0"/>
          <w:marTop w:val="0"/>
          <w:marBottom w:val="0"/>
          <w:divBdr>
            <w:top w:val="none" w:sz="0" w:space="0" w:color="auto"/>
            <w:left w:val="none" w:sz="0" w:space="0" w:color="auto"/>
            <w:bottom w:val="none" w:sz="0" w:space="0" w:color="auto"/>
            <w:right w:val="none" w:sz="0" w:space="0" w:color="auto"/>
          </w:divBdr>
        </w:div>
        <w:div w:id="262228696">
          <w:marLeft w:val="0"/>
          <w:marRight w:val="0"/>
          <w:marTop w:val="0"/>
          <w:marBottom w:val="0"/>
          <w:divBdr>
            <w:top w:val="none" w:sz="0" w:space="0" w:color="auto"/>
            <w:left w:val="none" w:sz="0" w:space="0" w:color="auto"/>
            <w:bottom w:val="none" w:sz="0" w:space="0" w:color="auto"/>
            <w:right w:val="none" w:sz="0" w:space="0" w:color="auto"/>
          </w:divBdr>
        </w:div>
        <w:div w:id="1645311541">
          <w:marLeft w:val="0"/>
          <w:marRight w:val="0"/>
          <w:marTop w:val="0"/>
          <w:marBottom w:val="0"/>
          <w:divBdr>
            <w:top w:val="none" w:sz="0" w:space="0" w:color="auto"/>
            <w:left w:val="none" w:sz="0" w:space="0" w:color="auto"/>
            <w:bottom w:val="none" w:sz="0" w:space="0" w:color="auto"/>
            <w:right w:val="none" w:sz="0" w:space="0" w:color="auto"/>
          </w:divBdr>
        </w:div>
        <w:div w:id="1919316612">
          <w:marLeft w:val="0"/>
          <w:marRight w:val="0"/>
          <w:marTop w:val="0"/>
          <w:marBottom w:val="0"/>
          <w:divBdr>
            <w:top w:val="none" w:sz="0" w:space="0" w:color="auto"/>
            <w:left w:val="none" w:sz="0" w:space="0" w:color="auto"/>
            <w:bottom w:val="none" w:sz="0" w:space="0" w:color="auto"/>
            <w:right w:val="none" w:sz="0" w:space="0" w:color="auto"/>
          </w:divBdr>
        </w:div>
        <w:div w:id="1428770984">
          <w:marLeft w:val="0"/>
          <w:marRight w:val="0"/>
          <w:marTop w:val="0"/>
          <w:marBottom w:val="0"/>
          <w:divBdr>
            <w:top w:val="none" w:sz="0" w:space="0" w:color="auto"/>
            <w:left w:val="none" w:sz="0" w:space="0" w:color="auto"/>
            <w:bottom w:val="none" w:sz="0" w:space="0" w:color="auto"/>
            <w:right w:val="none" w:sz="0" w:space="0" w:color="auto"/>
          </w:divBdr>
        </w:div>
        <w:div w:id="1534611942">
          <w:marLeft w:val="0"/>
          <w:marRight w:val="0"/>
          <w:marTop w:val="0"/>
          <w:marBottom w:val="0"/>
          <w:divBdr>
            <w:top w:val="none" w:sz="0" w:space="0" w:color="auto"/>
            <w:left w:val="none" w:sz="0" w:space="0" w:color="auto"/>
            <w:bottom w:val="none" w:sz="0" w:space="0" w:color="auto"/>
            <w:right w:val="none" w:sz="0" w:space="0" w:color="auto"/>
          </w:divBdr>
        </w:div>
        <w:div w:id="2017809072">
          <w:marLeft w:val="0"/>
          <w:marRight w:val="0"/>
          <w:marTop w:val="0"/>
          <w:marBottom w:val="0"/>
          <w:divBdr>
            <w:top w:val="none" w:sz="0" w:space="0" w:color="auto"/>
            <w:left w:val="none" w:sz="0" w:space="0" w:color="auto"/>
            <w:bottom w:val="none" w:sz="0" w:space="0" w:color="auto"/>
            <w:right w:val="none" w:sz="0" w:space="0" w:color="auto"/>
          </w:divBdr>
        </w:div>
        <w:div w:id="1248809544">
          <w:marLeft w:val="0"/>
          <w:marRight w:val="0"/>
          <w:marTop w:val="0"/>
          <w:marBottom w:val="0"/>
          <w:divBdr>
            <w:top w:val="none" w:sz="0" w:space="0" w:color="auto"/>
            <w:left w:val="none" w:sz="0" w:space="0" w:color="auto"/>
            <w:bottom w:val="none" w:sz="0" w:space="0" w:color="auto"/>
            <w:right w:val="none" w:sz="0" w:space="0" w:color="auto"/>
          </w:divBdr>
        </w:div>
        <w:div w:id="975448111">
          <w:marLeft w:val="0"/>
          <w:marRight w:val="0"/>
          <w:marTop w:val="0"/>
          <w:marBottom w:val="0"/>
          <w:divBdr>
            <w:top w:val="none" w:sz="0" w:space="0" w:color="auto"/>
            <w:left w:val="none" w:sz="0" w:space="0" w:color="auto"/>
            <w:bottom w:val="none" w:sz="0" w:space="0" w:color="auto"/>
            <w:right w:val="none" w:sz="0" w:space="0" w:color="auto"/>
          </w:divBdr>
        </w:div>
        <w:div w:id="973170169">
          <w:marLeft w:val="0"/>
          <w:marRight w:val="0"/>
          <w:marTop w:val="0"/>
          <w:marBottom w:val="0"/>
          <w:divBdr>
            <w:top w:val="none" w:sz="0" w:space="0" w:color="auto"/>
            <w:left w:val="none" w:sz="0" w:space="0" w:color="auto"/>
            <w:bottom w:val="none" w:sz="0" w:space="0" w:color="auto"/>
            <w:right w:val="none" w:sz="0" w:space="0" w:color="auto"/>
          </w:divBdr>
        </w:div>
        <w:div w:id="816841475">
          <w:marLeft w:val="0"/>
          <w:marRight w:val="0"/>
          <w:marTop w:val="0"/>
          <w:marBottom w:val="0"/>
          <w:divBdr>
            <w:top w:val="none" w:sz="0" w:space="0" w:color="auto"/>
            <w:left w:val="none" w:sz="0" w:space="0" w:color="auto"/>
            <w:bottom w:val="none" w:sz="0" w:space="0" w:color="auto"/>
            <w:right w:val="none" w:sz="0" w:space="0" w:color="auto"/>
          </w:divBdr>
        </w:div>
        <w:div w:id="166334808">
          <w:marLeft w:val="0"/>
          <w:marRight w:val="0"/>
          <w:marTop w:val="0"/>
          <w:marBottom w:val="0"/>
          <w:divBdr>
            <w:top w:val="none" w:sz="0" w:space="0" w:color="auto"/>
            <w:left w:val="none" w:sz="0" w:space="0" w:color="auto"/>
            <w:bottom w:val="none" w:sz="0" w:space="0" w:color="auto"/>
            <w:right w:val="none" w:sz="0" w:space="0" w:color="auto"/>
          </w:divBdr>
        </w:div>
        <w:div w:id="1593778680">
          <w:marLeft w:val="0"/>
          <w:marRight w:val="0"/>
          <w:marTop w:val="0"/>
          <w:marBottom w:val="0"/>
          <w:divBdr>
            <w:top w:val="none" w:sz="0" w:space="0" w:color="auto"/>
            <w:left w:val="none" w:sz="0" w:space="0" w:color="auto"/>
            <w:bottom w:val="none" w:sz="0" w:space="0" w:color="auto"/>
            <w:right w:val="none" w:sz="0" w:space="0" w:color="auto"/>
          </w:divBdr>
        </w:div>
        <w:div w:id="757214193">
          <w:marLeft w:val="0"/>
          <w:marRight w:val="0"/>
          <w:marTop w:val="0"/>
          <w:marBottom w:val="0"/>
          <w:divBdr>
            <w:top w:val="none" w:sz="0" w:space="0" w:color="auto"/>
            <w:left w:val="none" w:sz="0" w:space="0" w:color="auto"/>
            <w:bottom w:val="none" w:sz="0" w:space="0" w:color="auto"/>
            <w:right w:val="none" w:sz="0" w:space="0" w:color="auto"/>
          </w:divBdr>
        </w:div>
        <w:div w:id="1596866454">
          <w:marLeft w:val="0"/>
          <w:marRight w:val="0"/>
          <w:marTop w:val="0"/>
          <w:marBottom w:val="0"/>
          <w:divBdr>
            <w:top w:val="none" w:sz="0" w:space="0" w:color="auto"/>
            <w:left w:val="none" w:sz="0" w:space="0" w:color="auto"/>
            <w:bottom w:val="none" w:sz="0" w:space="0" w:color="auto"/>
            <w:right w:val="none" w:sz="0" w:space="0" w:color="auto"/>
          </w:divBdr>
        </w:div>
        <w:div w:id="2067608076">
          <w:marLeft w:val="0"/>
          <w:marRight w:val="0"/>
          <w:marTop w:val="0"/>
          <w:marBottom w:val="0"/>
          <w:divBdr>
            <w:top w:val="none" w:sz="0" w:space="0" w:color="auto"/>
            <w:left w:val="none" w:sz="0" w:space="0" w:color="auto"/>
            <w:bottom w:val="none" w:sz="0" w:space="0" w:color="auto"/>
            <w:right w:val="none" w:sz="0" w:space="0" w:color="auto"/>
          </w:divBdr>
        </w:div>
        <w:div w:id="291519831">
          <w:marLeft w:val="0"/>
          <w:marRight w:val="0"/>
          <w:marTop w:val="0"/>
          <w:marBottom w:val="0"/>
          <w:divBdr>
            <w:top w:val="none" w:sz="0" w:space="0" w:color="auto"/>
            <w:left w:val="none" w:sz="0" w:space="0" w:color="auto"/>
            <w:bottom w:val="none" w:sz="0" w:space="0" w:color="auto"/>
            <w:right w:val="none" w:sz="0" w:space="0" w:color="auto"/>
          </w:divBdr>
        </w:div>
        <w:div w:id="1507672574">
          <w:marLeft w:val="0"/>
          <w:marRight w:val="0"/>
          <w:marTop w:val="0"/>
          <w:marBottom w:val="0"/>
          <w:divBdr>
            <w:top w:val="none" w:sz="0" w:space="0" w:color="auto"/>
            <w:left w:val="none" w:sz="0" w:space="0" w:color="auto"/>
            <w:bottom w:val="none" w:sz="0" w:space="0" w:color="auto"/>
            <w:right w:val="none" w:sz="0" w:space="0" w:color="auto"/>
          </w:divBdr>
        </w:div>
        <w:div w:id="1408647687">
          <w:marLeft w:val="0"/>
          <w:marRight w:val="0"/>
          <w:marTop w:val="0"/>
          <w:marBottom w:val="0"/>
          <w:divBdr>
            <w:top w:val="none" w:sz="0" w:space="0" w:color="auto"/>
            <w:left w:val="none" w:sz="0" w:space="0" w:color="auto"/>
            <w:bottom w:val="none" w:sz="0" w:space="0" w:color="auto"/>
            <w:right w:val="none" w:sz="0" w:space="0" w:color="auto"/>
          </w:divBdr>
        </w:div>
        <w:div w:id="445005317">
          <w:marLeft w:val="0"/>
          <w:marRight w:val="0"/>
          <w:marTop w:val="0"/>
          <w:marBottom w:val="0"/>
          <w:divBdr>
            <w:top w:val="none" w:sz="0" w:space="0" w:color="auto"/>
            <w:left w:val="none" w:sz="0" w:space="0" w:color="auto"/>
            <w:bottom w:val="none" w:sz="0" w:space="0" w:color="auto"/>
            <w:right w:val="none" w:sz="0" w:space="0" w:color="auto"/>
          </w:divBdr>
        </w:div>
        <w:div w:id="1394505857">
          <w:marLeft w:val="0"/>
          <w:marRight w:val="0"/>
          <w:marTop w:val="0"/>
          <w:marBottom w:val="0"/>
          <w:divBdr>
            <w:top w:val="none" w:sz="0" w:space="0" w:color="auto"/>
            <w:left w:val="none" w:sz="0" w:space="0" w:color="auto"/>
            <w:bottom w:val="none" w:sz="0" w:space="0" w:color="auto"/>
            <w:right w:val="none" w:sz="0" w:space="0" w:color="auto"/>
          </w:divBdr>
        </w:div>
        <w:div w:id="529731180">
          <w:marLeft w:val="0"/>
          <w:marRight w:val="0"/>
          <w:marTop w:val="0"/>
          <w:marBottom w:val="0"/>
          <w:divBdr>
            <w:top w:val="none" w:sz="0" w:space="0" w:color="auto"/>
            <w:left w:val="none" w:sz="0" w:space="0" w:color="auto"/>
            <w:bottom w:val="none" w:sz="0" w:space="0" w:color="auto"/>
            <w:right w:val="none" w:sz="0" w:space="0" w:color="auto"/>
          </w:divBdr>
        </w:div>
        <w:div w:id="1078866983">
          <w:marLeft w:val="0"/>
          <w:marRight w:val="0"/>
          <w:marTop w:val="0"/>
          <w:marBottom w:val="0"/>
          <w:divBdr>
            <w:top w:val="none" w:sz="0" w:space="0" w:color="auto"/>
            <w:left w:val="none" w:sz="0" w:space="0" w:color="auto"/>
            <w:bottom w:val="none" w:sz="0" w:space="0" w:color="auto"/>
            <w:right w:val="none" w:sz="0" w:space="0" w:color="auto"/>
          </w:divBdr>
        </w:div>
      </w:divsChild>
    </w:div>
    <w:div w:id="1798257242">
      <w:bodyDiv w:val="1"/>
      <w:marLeft w:val="0"/>
      <w:marRight w:val="0"/>
      <w:marTop w:val="0"/>
      <w:marBottom w:val="0"/>
      <w:divBdr>
        <w:top w:val="none" w:sz="0" w:space="0" w:color="auto"/>
        <w:left w:val="none" w:sz="0" w:space="0" w:color="auto"/>
        <w:bottom w:val="none" w:sz="0" w:space="0" w:color="auto"/>
        <w:right w:val="none" w:sz="0" w:space="0" w:color="auto"/>
      </w:divBdr>
      <w:divsChild>
        <w:div w:id="516390371">
          <w:marLeft w:val="0"/>
          <w:marRight w:val="0"/>
          <w:marTop w:val="0"/>
          <w:marBottom w:val="0"/>
          <w:divBdr>
            <w:top w:val="none" w:sz="0" w:space="0" w:color="auto"/>
            <w:left w:val="none" w:sz="0" w:space="0" w:color="auto"/>
            <w:bottom w:val="none" w:sz="0" w:space="0" w:color="auto"/>
            <w:right w:val="none" w:sz="0" w:space="0" w:color="auto"/>
          </w:divBdr>
        </w:div>
      </w:divsChild>
    </w:div>
    <w:div w:id="1804538231">
      <w:bodyDiv w:val="1"/>
      <w:marLeft w:val="0"/>
      <w:marRight w:val="0"/>
      <w:marTop w:val="0"/>
      <w:marBottom w:val="0"/>
      <w:divBdr>
        <w:top w:val="none" w:sz="0" w:space="0" w:color="auto"/>
        <w:left w:val="none" w:sz="0" w:space="0" w:color="auto"/>
        <w:bottom w:val="none" w:sz="0" w:space="0" w:color="auto"/>
        <w:right w:val="none" w:sz="0" w:space="0" w:color="auto"/>
      </w:divBdr>
    </w:div>
    <w:div w:id="1812094649">
      <w:bodyDiv w:val="1"/>
      <w:marLeft w:val="0"/>
      <w:marRight w:val="0"/>
      <w:marTop w:val="0"/>
      <w:marBottom w:val="0"/>
      <w:divBdr>
        <w:top w:val="none" w:sz="0" w:space="0" w:color="auto"/>
        <w:left w:val="none" w:sz="0" w:space="0" w:color="auto"/>
        <w:bottom w:val="none" w:sz="0" w:space="0" w:color="auto"/>
        <w:right w:val="none" w:sz="0" w:space="0" w:color="auto"/>
      </w:divBdr>
    </w:div>
    <w:div w:id="1832060415">
      <w:bodyDiv w:val="1"/>
      <w:marLeft w:val="0"/>
      <w:marRight w:val="0"/>
      <w:marTop w:val="0"/>
      <w:marBottom w:val="0"/>
      <w:divBdr>
        <w:top w:val="none" w:sz="0" w:space="0" w:color="auto"/>
        <w:left w:val="none" w:sz="0" w:space="0" w:color="auto"/>
        <w:bottom w:val="none" w:sz="0" w:space="0" w:color="auto"/>
        <w:right w:val="none" w:sz="0" w:space="0" w:color="auto"/>
      </w:divBdr>
    </w:div>
    <w:div w:id="1846088882">
      <w:bodyDiv w:val="1"/>
      <w:marLeft w:val="0"/>
      <w:marRight w:val="0"/>
      <w:marTop w:val="0"/>
      <w:marBottom w:val="0"/>
      <w:divBdr>
        <w:top w:val="none" w:sz="0" w:space="0" w:color="auto"/>
        <w:left w:val="none" w:sz="0" w:space="0" w:color="auto"/>
        <w:bottom w:val="none" w:sz="0" w:space="0" w:color="auto"/>
        <w:right w:val="none" w:sz="0" w:space="0" w:color="auto"/>
      </w:divBdr>
    </w:div>
    <w:div w:id="1850754383">
      <w:bodyDiv w:val="1"/>
      <w:marLeft w:val="0"/>
      <w:marRight w:val="0"/>
      <w:marTop w:val="0"/>
      <w:marBottom w:val="0"/>
      <w:divBdr>
        <w:top w:val="none" w:sz="0" w:space="0" w:color="auto"/>
        <w:left w:val="none" w:sz="0" w:space="0" w:color="auto"/>
        <w:bottom w:val="none" w:sz="0" w:space="0" w:color="auto"/>
        <w:right w:val="none" w:sz="0" w:space="0" w:color="auto"/>
      </w:divBdr>
    </w:div>
    <w:div w:id="1911117436">
      <w:bodyDiv w:val="1"/>
      <w:marLeft w:val="0"/>
      <w:marRight w:val="0"/>
      <w:marTop w:val="0"/>
      <w:marBottom w:val="0"/>
      <w:divBdr>
        <w:top w:val="none" w:sz="0" w:space="0" w:color="auto"/>
        <w:left w:val="none" w:sz="0" w:space="0" w:color="auto"/>
        <w:bottom w:val="none" w:sz="0" w:space="0" w:color="auto"/>
        <w:right w:val="none" w:sz="0" w:space="0" w:color="auto"/>
      </w:divBdr>
    </w:div>
    <w:div w:id="1933472602">
      <w:bodyDiv w:val="1"/>
      <w:marLeft w:val="0"/>
      <w:marRight w:val="0"/>
      <w:marTop w:val="0"/>
      <w:marBottom w:val="0"/>
      <w:divBdr>
        <w:top w:val="none" w:sz="0" w:space="0" w:color="auto"/>
        <w:left w:val="none" w:sz="0" w:space="0" w:color="auto"/>
        <w:bottom w:val="none" w:sz="0" w:space="0" w:color="auto"/>
        <w:right w:val="none" w:sz="0" w:space="0" w:color="auto"/>
      </w:divBdr>
      <w:divsChild>
        <w:div w:id="999113086">
          <w:marLeft w:val="0"/>
          <w:marRight w:val="0"/>
          <w:marTop w:val="0"/>
          <w:marBottom w:val="450"/>
          <w:divBdr>
            <w:top w:val="none" w:sz="0" w:space="0" w:color="auto"/>
            <w:left w:val="none" w:sz="0" w:space="0" w:color="auto"/>
            <w:bottom w:val="none" w:sz="0" w:space="0" w:color="auto"/>
            <w:right w:val="none" w:sz="0" w:space="0" w:color="auto"/>
          </w:divBdr>
          <w:divsChild>
            <w:div w:id="336999512">
              <w:marLeft w:val="0"/>
              <w:marRight w:val="0"/>
              <w:marTop w:val="0"/>
              <w:marBottom w:val="0"/>
              <w:divBdr>
                <w:top w:val="none" w:sz="0" w:space="0" w:color="auto"/>
                <w:left w:val="none" w:sz="0" w:space="0" w:color="auto"/>
                <w:bottom w:val="none" w:sz="0" w:space="0" w:color="auto"/>
                <w:right w:val="none" w:sz="0" w:space="0" w:color="auto"/>
              </w:divBdr>
              <w:divsChild>
                <w:div w:id="1967933165">
                  <w:marLeft w:val="0"/>
                  <w:marRight w:val="0"/>
                  <w:marTop w:val="0"/>
                  <w:marBottom w:val="0"/>
                  <w:divBdr>
                    <w:top w:val="none" w:sz="0" w:space="0" w:color="auto"/>
                    <w:left w:val="none" w:sz="0" w:space="0" w:color="auto"/>
                    <w:bottom w:val="none" w:sz="0" w:space="0" w:color="auto"/>
                    <w:right w:val="none" w:sz="0" w:space="0" w:color="auto"/>
                  </w:divBdr>
                  <w:divsChild>
                    <w:div w:id="1176572322">
                      <w:marLeft w:val="0"/>
                      <w:marRight w:val="0"/>
                      <w:marTop w:val="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2360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726954">
      <w:bodyDiv w:val="1"/>
      <w:marLeft w:val="0"/>
      <w:marRight w:val="0"/>
      <w:marTop w:val="0"/>
      <w:marBottom w:val="0"/>
      <w:divBdr>
        <w:top w:val="none" w:sz="0" w:space="0" w:color="auto"/>
        <w:left w:val="none" w:sz="0" w:space="0" w:color="auto"/>
        <w:bottom w:val="none" w:sz="0" w:space="0" w:color="auto"/>
        <w:right w:val="none" w:sz="0" w:space="0" w:color="auto"/>
      </w:divBdr>
    </w:div>
    <w:div w:id="2005280189">
      <w:bodyDiv w:val="1"/>
      <w:marLeft w:val="0"/>
      <w:marRight w:val="0"/>
      <w:marTop w:val="0"/>
      <w:marBottom w:val="0"/>
      <w:divBdr>
        <w:top w:val="none" w:sz="0" w:space="0" w:color="auto"/>
        <w:left w:val="none" w:sz="0" w:space="0" w:color="auto"/>
        <w:bottom w:val="none" w:sz="0" w:space="0" w:color="auto"/>
        <w:right w:val="none" w:sz="0" w:space="0" w:color="auto"/>
      </w:divBdr>
    </w:div>
    <w:div w:id="2024504148">
      <w:bodyDiv w:val="1"/>
      <w:marLeft w:val="0"/>
      <w:marRight w:val="0"/>
      <w:marTop w:val="0"/>
      <w:marBottom w:val="0"/>
      <w:divBdr>
        <w:top w:val="none" w:sz="0" w:space="0" w:color="auto"/>
        <w:left w:val="none" w:sz="0" w:space="0" w:color="auto"/>
        <w:bottom w:val="none" w:sz="0" w:space="0" w:color="auto"/>
        <w:right w:val="none" w:sz="0" w:space="0" w:color="auto"/>
      </w:divBdr>
      <w:divsChild>
        <w:div w:id="738556848">
          <w:marLeft w:val="0"/>
          <w:marRight w:val="0"/>
          <w:marTop w:val="0"/>
          <w:marBottom w:val="0"/>
          <w:divBdr>
            <w:top w:val="none" w:sz="0" w:space="0" w:color="auto"/>
            <w:left w:val="none" w:sz="0" w:space="0" w:color="auto"/>
            <w:bottom w:val="none" w:sz="0" w:space="0" w:color="auto"/>
            <w:right w:val="none" w:sz="0" w:space="0" w:color="auto"/>
          </w:divBdr>
        </w:div>
        <w:div w:id="736974798">
          <w:marLeft w:val="0"/>
          <w:marRight w:val="0"/>
          <w:marTop w:val="0"/>
          <w:marBottom w:val="0"/>
          <w:divBdr>
            <w:top w:val="none" w:sz="0" w:space="0" w:color="auto"/>
            <w:left w:val="none" w:sz="0" w:space="0" w:color="auto"/>
            <w:bottom w:val="none" w:sz="0" w:space="0" w:color="auto"/>
            <w:right w:val="none" w:sz="0" w:space="0" w:color="auto"/>
          </w:divBdr>
        </w:div>
        <w:div w:id="263654920">
          <w:marLeft w:val="0"/>
          <w:marRight w:val="0"/>
          <w:marTop w:val="0"/>
          <w:marBottom w:val="0"/>
          <w:divBdr>
            <w:top w:val="none" w:sz="0" w:space="0" w:color="auto"/>
            <w:left w:val="none" w:sz="0" w:space="0" w:color="auto"/>
            <w:bottom w:val="none" w:sz="0" w:space="0" w:color="auto"/>
            <w:right w:val="none" w:sz="0" w:space="0" w:color="auto"/>
          </w:divBdr>
        </w:div>
        <w:div w:id="1405640211">
          <w:marLeft w:val="0"/>
          <w:marRight w:val="0"/>
          <w:marTop w:val="0"/>
          <w:marBottom w:val="0"/>
          <w:divBdr>
            <w:top w:val="none" w:sz="0" w:space="0" w:color="auto"/>
            <w:left w:val="none" w:sz="0" w:space="0" w:color="auto"/>
            <w:bottom w:val="none" w:sz="0" w:space="0" w:color="auto"/>
            <w:right w:val="none" w:sz="0" w:space="0" w:color="auto"/>
          </w:divBdr>
        </w:div>
        <w:div w:id="270206461">
          <w:marLeft w:val="0"/>
          <w:marRight w:val="0"/>
          <w:marTop w:val="0"/>
          <w:marBottom w:val="0"/>
          <w:divBdr>
            <w:top w:val="none" w:sz="0" w:space="0" w:color="auto"/>
            <w:left w:val="none" w:sz="0" w:space="0" w:color="auto"/>
            <w:bottom w:val="none" w:sz="0" w:space="0" w:color="auto"/>
            <w:right w:val="none" w:sz="0" w:space="0" w:color="auto"/>
          </w:divBdr>
        </w:div>
        <w:div w:id="986132849">
          <w:marLeft w:val="0"/>
          <w:marRight w:val="0"/>
          <w:marTop w:val="0"/>
          <w:marBottom w:val="0"/>
          <w:divBdr>
            <w:top w:val="none" w:sz="0" w:space="0" w:color="auto"/>
            <w:left w:val="none" w:sz="0" w:space="0" w:color="auto"/>
            <w:bottom w:val="none" w:sz="0" w:space="0" w:color="auto"/>
            <w:right w:val="none" w:sz="0" w:space="0" w:color="auto"/>
          </w:divBdr>
        </w:div>
        <w:div w:id="1097941467">
          <w:marLeft w:val="0"/>
          <w:marRight w:val="0"/>
          <w:marTop w:val="0"/>
          <w:marBottom w:val="0"/>
          <w:divBdr>
            <w:top w:val="none" w:sz="0" w:space="0" w:color="auto"/>
            <w:left w:val="none" w:sz="0" w:space="0" w:color="auto"/>
            <w:bottom w:val="none" w:sz="0" w:space="0" w:color="auto"/>
            <w:right w:val="none" w:sz="0" w:space="0" w:color="auto"/>
          </w:divBdr>
        </w:div>
        <w:div w:id="2101562076">
          <w:marLeft w:val="0"/>
          <w:marRight w:val="0"/>
          <w:marTop w:val="0"/>
          <w:marBottom w:val="0"/>
          <w:divBdr>
            <w:top w:val="none" w:sz="0" w:space="0" w:color="auto"/>
            <w:left w:val="none" w:sz="0" w:space="0" w:color="auto"/>
            <w:bottom w:val="none" w:sz="0" w:space="0" w:color="auto"/>
            <w:right w:val="none" w:sz="0" w:space="0" w:color="auto"/>
          </w:divBdr>
        </w:div>
        <w:div w:id="2051567480">
          <w:marLeft w:val="0"/>
          <w:marRight w:val="0"/>
          <w:marTop w:val="0"/>
          <w:marBottom w:val="0"/>
          <w:divBdr>
            <w:top w:val="none" w:sz="0" w:space="0" w:color="auto"/>
            <w:left w:val="none" w:sz="0" w:space="0" w:color="auto"/>
            <w:bottom w:val="none" w:sz="0" w:space="0" w:color="auto"/>
            <w:right w:val="none" w:sz="0" w:space="0" w:color="auto"/>
          </w:divBdr>
        </w:div>
        <w:div w:id="2064451423">
          <w:marLeft w:val="0"/>
          <w:marRight w:val="0"/>
          <w:marTop w:val="0"/>
          <w:marBottom w:val="0"/>
          <w:divBdr>
            <w:top w:val="none" w:sz="0" w:space="0" w:color="auto"/>
            <w:left w:val="none" w:sz="0" w:space="0" w:color="auto"/>
            <w:bottom w:val="none" w:sz="0" w:space="0" w:color="auto"/>
            <w:right w:val="none" w:sz="0" w:space="0" w:color="auto"/>
          </w:divBdr>
        </w:div>
        <w:div w:id="1474592271">
          <w:marLeft w:val="0"/>
          <w:marRight w:val="0"/>
          <w:marTop w:val="0"/>
          <w:marBottom w:val="0"/>
          <w:divBdr>
            <w:top w:val="none" w:sz="0" w:space="0" w:color="auto"/>
            <w:left w:val="none" w:sz="0" w:space="0" w:color="auto"/>
            <w:bottom w:val="none" w:sz="0" w:space="0" w:color="auto"/>
            <w:right w:val="none" w:sz="0" w:space="0" w:color="auto"/>
          </w:divBdr>
        </w:div>
        <w:div w:id="686298212">
          <w:marLeft w:val="0"/>
          <w:marRight w:val="0"/>
          <w:marTop w:val="0"/>
          <w:marBottom w:val="0"/>
          <w:divBdr>
            <w:top w:val="none" w:sz="0" w:space="0" w:color="auto"/>
            <w:left w:val="none" w:sz="0" w:space="0" w:color="auto"/>
            <w:bottom w:val="none" w:sz="0" w:space="0" w:color="auto"/>
            <w:right w:val="none" w:sz="0" w:space="0" w:color="auto"/>
          </w:divBdr>
        </w:div>
        <w:div w:id="1207448040">
          <w:marLeft w:val="0"/>
          <w:marRight w:val="0"/>
          <w:marTop w:val="0"/>
          <w:marBottom w:val="0"/>
          <w:divBdr>
            <w:top w:val="none" w:sz="0" w:space="0" w:color="auto"/>
            <w:left w:val="none" w:sz="0" w:space="0" w:color="auto"/>
            <w:bottom w:val="none" w:sz="0" w:space="0" w:color="auto"/>
            <w:right w:val="none" w:sz="0" w:space="0" w:color="auto"/>
          </w:divBdr>
        </w:div>
        <w:div w:id="704907102">
          <w:marLeft w:val="0"/>
          <w:marRight w:val="0"/>
          <w:marTop w:val="0"/>
          <w:marBottom w:val="0"/>
          <w:divBdr>
            <w:top w:val="none" w:sz="0" w:space="0" w:color="auto"/>
            <w:left w:val="none" w:sz="0" w:space="0" w:color="auto"/>
            <w:bottom w:val="none" w:sz="0" w:space="0" w:color="auto"/>
            <w:right w:val="none" w:sz="0" w:space="0" w:color="auto"/>
          </w:divBdr>
        </w:div>
        <w:div w:id="684595565">
          <w:marLeft w:val="0"/>
          <w:marRight w:val="0"/>
          <w:marTop w:val="0"/>
          <w:marBottom w:val="0"/>
          <w:divBdr>
            <w:top w:val="none" w:sz="0" w:space="0" w:color="auto"/>
            <w:left w:val="none" w:sz="0" w:space="0" w:color="auto"/>
            <w:bottom w:val="none" w:sz="0" w:space="0" w:color="auto"/>
            <w:right w:val="none" w:sz="0" w:space="0" w:color="auto"/>
          </w:divBdr>
        </w:div>
        <w:div w:id="91902468">
          <w:marLeft w:val="0"/>
          <w:marRight w:val="0"/>
          <w:marTop w:val="0"/>
          <w:marBottom w:val="0"/>
          <w:divBdr>
            <w:top w:val="none" w:sz="0" w:space="0" w:color="auto"/>
            <w:left w:val="none" w:sz="0" w:space="0" w:color="auto"/>
            <w:bottom w:val="none" w:sz="0" w:space="0" w:color="auto"/>
            <w:right w:val="none" w:sz="0" w:space="0" w:color="auto"/>
          </w:divBdr>
        </w:div>
      </w:divsChild>
    </w:div>
    <w:div w:id="2030793817">
      <w:bodyDiv w:val="1"/>
      <w:marLeft w:val="0"/>
      <w:marRight w:val="0"/>
      <w:marTop w:val="0"/>
      <w:marBottom w:val="0"/>
      <w:divBdr>
        <w:top w:val="none" w:sz="0" w:space="0" w:color="auto"/>
        <w:left w:val="none" w:sz="0" w:space="0" w:color="auto"/>
        <w:bottom w:val="none" w:sz="0" w:space="0" w:color="auto"/>
        <w:right w:val="none" w:sz="0" w:space="0" w:color="auto"/>
      </w:divBdr>
    </w:div>
    <w:div w:id="2041009452">
      <w:bodyDiv w:val="1"/>
      <w:marLeft w:val="0"/>
      <w:marRight w:val="0"/>
      <w:marTop w:val="0"/>
      <w:marBottom w:val="0"/>
      <w:divBdr>
        <w:top w:val="none" w:sz="0" w:space="0" w:color="auto"/>
        <w:left w:val="none" w:sz="0" w:space="0" w:color="auto"/>
        <w:bottom w:val="none" w:sz="0" w:space="0" w:color="auto"/>
        <w:right w:val="none" w:sz="0" w:space="0" w:color="auto"/>
      </w:divBdr>
    </w:div>
    <w:div w:id="2049836571">
      <w:bodyDiv w:val="1"/>
      <w:marLeft w:val="0"/>
      <w:marRight w:val="0"/>
      <w:marTop w:val="0"/>
      <w:marBottom w:val="0"/>
      <w:divBdr>
        <w:top w:val="none" w:sz="0" w:space="0" w:color="auto"/>
        <w:left w:val="none" w:sz="0" w:space="0" w:color="auto"/>
        <w:bottom w:val="none" w:sz="0" w:space="0" w:color="auto"/>
        <w:right w:val="none" w:sz="0" w:space="0" w:color="auto"/>
      </w:divBdr>
    </w:div>
    <w:div w:id="2121873536">
      <w:bodyDiv w:val="1"/>
      <w:marLeft w:val="0"/>
      <w:marRight w:val="0"/>
      <w:marTop w:val="0"/>
      <w:marBottom w:val="0"/>
      <w:divBdr>
        <w:top w:val="none" w:sz="0" w:space="0" w:color="auto"/>
        <w:left w:val="none" w:sz="0" w:space="0" w:color="auto"/>
        <w:bottom w:val="none" w:sz="0" w:space="0" w:color="auto"/>
        <w:right w:val="none" w:sz="0" w:space="0" w:color="auto"/>
      </w:divBdr>
    </w:div>
    <w:div w:id="2127576169">
      <w:bodyDiv w:val="1"/>
      <w:marLeft w:val="0"/>
      <w:marRight w:val="0"/>
      <w:marTop w:val="0"/>
      <w:marBottom w:val="0"/>
      <w:divBdr>
        <w:top w:val="none" w:sz="0" w:space="0" w:color="auto"/>
        <w:left w:val="none" w:sz="0" w:space="0" w:color="auto"/>
        <w:bottom w:val="none" w:sz="0" w:space="0" w:color="auto"/>
        <w:right w:val="none" w:sz="0" w:space="0" w:color="auto"/>
      </w:divBdr>
      <w:divsChild>
        <w:div w:id="2113236090">
          <w:marLeft w:val="0"/>
          <w:marRight w:val="0"/>
          <w:marTop w:val="0"/>
          <w:marBottom w:val="0"/>
          <w:divBdr>
            <w:top w:val="none" w:sz="0" w:space="0" w:color="auto"/>
            <w:left w:val="none" w:sz="0" w:space="0" w:color="auto"/>
            <w:bottom w:val="none" w:sz="0" w:space="0" w:color="auto"/>
            <w:right w:val="none" w:sz="0" w:space="0" w:color="auto"/>
          </w:divBdr>
        </w:div>
        <w:div w:id="819230660">
          <w:marLeft w:val="0"/>
          <w:marRight w:val="0"/>
          <w:marTop w:val="0"/>
          <w:marBottom w:val="0"/>
          <w:divBdr>
            <w:top w:val="none" w:sz="0" w:space="0" w:color="auto"/>
            <w:left w:val="none" w:sz="0" w:space="0" w:color="auto"/>
            <w:bottom w:val="none" w:sz="0" w:space="0" w:color="auto"/>
            <w:right w:val="none" w:sz="0" w:space="0" w:color="auto"/>
          </w:divBdr>
        </w:div>
        <w:div w:id="1121192076">
          <w:marLeft w:val="0"/>
          <w:marRight w:val="0"/>
          <w:marTop w:val="0"/>
          <w:marBottom w:val="0"/>
          <w:divBdr>
            <w:top w:val="none" w:sz="0" w:space="0" w:color="auto"/>
            <w:left w:val="none" w:sz="0" w:space="0" w:color="auto"/>
            <w:bottom w:val="none" w:sz="0" w:space="0" w:color="auto"/>
            <w:right w:val="none" w:sz="0" w:space="0" w:color="auto"/>
          </w:divBdr>
        </w:div>
        <w:div w:id="1992365994">
          <w:marLeft w:val="0"/>
          <w:marRight w:val="0"/>
          <w:marTop w:val="0"/>
          <w:marBottom w:val="0"/>
          <w:divBdr>
            <w:top w:val="none" w:sz="0" w:space="0" w:color="auto"/>
            <w:left w:val="none" w:sz="0" w:space="0" w:color="auto"/>
            <w:bottom w:val="none" w:sz="0" w:space="0" w:color="auto"/>
            <w:right w:val="none" w:sz="0" w:space="0" w:color="auto"/>
          </w:divBdr>
        </w:div>
        <w:div w:id="1868835877">
          <w:marLeft w:val="0"/>
          <w:marRight w:val="0"/>
          <w:marTop w:val="0"/>
          <w:marBottom w:val="0"/>
          <w:divBdr>
            <w:top w:val="none" w:sz="0" w:space="0" w:color="auto"/>
            <w:left w:val="none" w:sz="0" w:space="0" w:color="auto"/>
            <w:bottom w:val="none" w:sz="0" w:space="0" w:color="auto"/>
            <w:right w:val="none" w:sz="0" w:space="0" w:color="auto"/>
          </w:divBdr>
        </w:div>
        <w:div w:id="311982474">
          <w:marLeft w:val="0"/>
          <w:marRight w:val="0"/>
          <w:marTop w:val="0"/>
          <w:marBottom w:val="0"/>
          <w:divBdr>
            <w:top w:val="none" w:sz="0" w:space="0" w:color="auto"/>
            <w:left w:val="none" w:sz="0" w:space="0" w:color="auto"/>
            <w:bottom w:val="none" w:sz="0" w:space="0" w:color="auto"/>
            <w:right w:val="none" w:sz="0" w:space="0" w:color="auto"/>
          </w:divBdr>
        </w:div>
        <w:div w:id="1568808323">
          <w:marLeft w:val="0"/>
          <w:marRight w:val="0"/>
          <w:marTop w:val="0"/>
          <w:marBottom w:val="0"/>
          <w:divBdr>
            <w:top w:val="none" w:sz="0" w:space="0" w:color="auto"/>
            <w:left w:val="none" w:sz="0" w:space="0" w:color="auto"/>
            <w:bottom w:val="none" w:sz="0" w:space="0" w:color="auto"/>
            <w:right w:val="none" w:sz="0" w:space="0" w:color="auto"/>
          </w:divBdr>
        </w:div>
        <w:div w:id="1044015778">
          <w:marLeft w:val="0"/>
          <w:marRight w:val="0"/>
          <w:marTop w:val="0"/>
          <w:marBottom w:val="0"/>
          <w:divBdr>
            <w:top w:val="none" w:sz="0" w:space="0" w:color="auto"/>
            <w:left w:val="none" w:sz="0" w:space="0" w:color="auto"/>
            <w:bottom w:val="none" w:sz="0" w:space="0" w:color="auto"/>
            <w:right w:val="none" w:sz="0" w:space="0" w:color="auto"/>
          </w:divBdr>
        </w:div>
        <w:div w:id="1884634854">
          <w:marLeft w:val="0"/>
          <w:marRight w:val="0"/>
          <w:marTop w:val="0"/>
          <w:marBottom w:val="0"/>
          <w:divBdr>
            <w:top w:val="none" w:sz="0" w:space="0" w:color="auto"/>
            <w:left w:val="none" w:sz="0" w:space="0" w:color="auto"/>
            <w:bottom w:val="none" w:sz="0" w:space="0" w:color="auto"/>
            <w:right w:val="none" w:sz="0" w:space="0" w:color="auto"/>
          </w:divBdr>
        </w:div>
        <w:div w:id="186067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doi.org/10.1590/S1020-49892009000200007" TargetMode="External"/><Relationship Id="rId39" Type="http://schemas.openxmlformats.org/officeDocument/2006/relationships/header" Target="header2.xml"/><Relationship Id="rId21" Type="http://schemas.openxmlformats.org/officeDocument/2006/relationships/hyperlink" Target="https://repositorio.upch.edu.pe/handle/20.500.12866/3848" TargetMode="External"/><Relationship Id="rId34" Type="http://schemas.openxmlformats.org/officeDocument/2006/relationships/hyperlink" Target="https://doi.org/10.62452/0st5an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33996/revistavive.v4i12.122" TargetMode="External"/><Relationship Id="rId29" Type="http://schemas.openxmlformats.org/officeDocument/2006/relationships/hyperlink" Target="https://hdl.handle.net/20.500.12727/284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revista.redipe.org/index.php/1/article/view/536" TargetMode="External"/><Relationship Id="rId32" Type="http://schemas.openxmlformats.org/officeDocument/2006/relationships/hyperlink" Target="https://doi.org/10.17227/rce.num81-10256"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ervicio.bc.uc.edu.ve/educacion/revista/51/vol28n512018.pdf" TargetMode="External"/><Relationship Id="rId28" Type="http://schemas.openxmlformats.org/officeDocument/2006/relationships/hyperlink" Target="https://doi.org/10.46498/reduipb.v24i1.1252" TargetMode="External"/><Relationship Id="rId36" Type="http://schemas.openxmlformats.org/officeDocument/2006/relationships/hyperlink" Target="https://doi.org/10.35362/rie5511629" TargetMode="External"/><Relationship Id="rId10" Type="http://schemas.openxmlformats.org/officeDocument/2006/relationships/hyperlink" Target="https://orcid.org/0000-0003-3482-7252" TargetMode="External"/><Relationship Id="rId19" Type="http://schemas.openxmlformats.org/officeDocument/2006/relationships/hyperlink" Target="http://www.repositorio.usac.edu.gt/9109/" TargetMode="External"/><Relationship Id="rId31" Type="http://schemas.openxmlformats.org/officeDocument/2006/relationships/hyperlink" Target="https://dx.doi.org/10.15517/revedu.v42i2.23574" TargetMode="External"/><Relationship Id="rId4" Type="http://schemas.openxmlformats.org/officeDocument/2006/relationships/settings" Target="settings.xml"/><Relationship Id="rId9" Type="http://schemas.openxmlformats.org/officeDocument/2006/relationships/hyperlink" Target="https://orcid.org/0000-0003-1676-0664" TargetMode="External"/><Relationship Id="rId14" Type="http://schemas.openxmlformats.org/officeDocument/2006/relationships/image" Target="media/image5.png"/><Relationship Id="rId22" Type="http://schemas.openxmlformats.org/officeDocument/2006/relationships/hyperlink" Target="https://doi.org/10.22201/fe.01851667p.2021.317.77127" TargetMode="External"/><Relationship Id="rId27" Type="http://schemas.openxmlformats.org/officeDocument/2006/relationships/hyperlink" Target="https://dialnet.unirioja.es/descarga/articulo/5475216.pdf" TargetMode="External"/><Relationship Id="rId30" Type="http://schemas.openxmlformats.org/officeDocument/2006/relationships/hyperlink" Target="https://dx.doi.org/10.1590/s1678-4634201945194287" TargetMode="External"/><Relationship Id="rId35" Type="http://schemas.openxmlformats.org/officeDocument/2006/relationships/hyperlink" Target="https://doi.org/10.25115/psye.v10i1.2230" TargetMode="External"/><Relationship Id="rId8" Type="http://schemas.openxmlformats.org/officeDocument/2006/relationships/hyperlink" Target="https://orcid.org/0000-0001-6156-"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33890/innova.v5.n3.2020.1469" TargetMode="External"/><Relationship Id="rId33" Type="http://schemas.openxmlformats.org/officeDocument/2006/relationships/hyperlink" Target="https://doi.org/10.33996/revistahorizontes.v5i20.257"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E746-955D-4730-A670-1D511A04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4740</TotalTime>
  <Pages>24</Pages>
  <Words>6143</Words>
  <Characters>33790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Lopez</dc:creator>
  <cp:keywords/>
  <dc:description/>
  <cp:lastModifiedBy>Gustavo Toledo</cp:lastModifiedBy>
  <cp:revision>19</cp:revision>
  <dcterms:created xsi:type="dcterms:W3CDTF">2024-11-26T18:55:00Z</dcterms:created>
  <dcterms:modified xsi:type="dcterms:W3CDTF">2025-08-10T08:53:00Z</dcterms:modified>
</cp:coreProperties>
</file>