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60060" w14:textId="45BA8ACB" w:rsidR="000E435E" w:rsidRPr="001416A7" w:rsidRDefault="001416A7" w:rsidP="000E435E">
      <w:pPr>
        <w:spacing w:line="360" w:lineRule="auto"/>
        <w:jc w:val="right"/>
        <w:rPr>
          <w:rFonts w:ascii="Times New Roman" w:hAnsi="Times New Roman" w:cs="Times New Roman"/>
          <w:b/>
          <w:bCs/>
          <w:i/>
          <w:iCs/>
          <w:color w:val="222222"/>
          <w:sz w:val="24"/>
          <w:szCs w:val="24"/>
          <w:shd w:val="clear" w:color="auto" w:fill="FFFFFF"/>
        </w:rPr>
      </w:pPr>
      <w:bookmarkStart w:id="0" w:name="_Hlk205804263"/>
      <w:bookmarkEnd w:id="0"/>
      <w:r w:rsidRPr="001416A7">
        <w:rPr>
          <w:rFonts w:ascii="Times New Roman" w:hAnsi="Times New Roman" w:cs="Times New Roman"/>
          <w:b/>
          <w:bCs/>
          <w:i/>
          <w:iCs/>
          <w:color w:val="222222"/>
          <w:sz w:val="24"/>
          <w:szCs w:val="24"/>
          <w:shd w:val="clear" w:color="auto" w:fill="FFFFFF"/>
        </w:rPr>
        <w:t>https://doi.org/10.23913/ride.v16i31.2583</w:t>
      </w:r>
    </w:p>
    <w:p w14:paraId="43018CBD" w14:textId="7EC245C9" w:rsidR="000E435E" w:rsidRPr="000E435E" w:rsidRDefault="000E435E" w:rsidP="000E435E">
      <w:pPr>
        <w:spacing w:line="360" w:lineRule="auto"/>
        <w:jc w:val="right"/>
        <w:rPr>
          <w:rFonts w:ascii="Times New Roman" w:hAnsi="Times New Roman" w:cs="Times New Roman"/>
          <w:b/>
          <w:bCs/>
          <w:sz w:val="36"/>
          <w:szCs w:val="36"/>
        </w:rPr>
      </w:pPr>
      <w:r w:rsidRPr="000E435E">
        <w:rPr>
          <w:rFonts w:ascii="Times New Roman" w:hAnsi="Times New Roman" w:cs="Times New Roman"/>
          <w:b/>
          <w:bCs/>
          <w:i/>
          <w:iCs/>
          <w:color w:val="222222"/>
          <w:sz w:val="24"/>
          <w:szCs w:val="24"/>
          <w:shd w:val="clear" w:color="auto" w:fill="FFFFFF"/>
        </w:rPr>
        <w:t>Artículos científicos</w:t>
      </w:r>
    </w:p>
    <w:p w14:paraId="56194BFE" w14:textId="60193B37" w:rsidR="00C1218F" w:rsidRPr="000E435E" w:rsidRDefault="008A75AC" w:rsidP="000E435E">
      <w:pPr>
        <w:spacing w:line="276" w:lineRule="auto"/>
        <w:jc w:val="right"/>
        <w:rPr>
          <w:rFonts w:ascii="Calibri" w:hAnsi="Calibri" w:cs="Calibri"/>
          <w:b/>
          <w:kern w:val="0"/>
          <w:sz w:val="32"/>
          <w:szCs w:val="32"/>
          <w14:ligatures w14:val="none"/>
        </w:rPr>
      </w:pPr>
      <w:r w:rsidRPr="000E435E">
        <w:rPr>
          <w:rFonts w:ascii="Calibri" w:hAnsi="Calibri" w:cs="Calibri"/>
          <w:b/>
          <w:kern w:val="0"/>
          <w:sz w:val="32"/>
          <w:szCs w:val="32"/>
          <w14:ligatures w14:val="none"/>
        </w:rPr>
        <w:t>Análisis comparativo de jerarquización de valores en Ingeniería en Agronomía para Producción Sustentable e Ingeniero Agrónomo en Producción</w:t>
      </w:r>
    </w:p>
    <w:p w14:paraId="10F44278" w14:textId="6B17762A" w:rsidR="008A75AC" w:rsidRPr="00967F16" w:rsidRDefault="008A75AC" w:rsidP="000E435E">
      <w:pPr>
        <w:spacing w:line="276" w:lineRule="auto"/>
        <w:jc w:val="right"/>
        <w:rPr>
          <w:rFonts w:ascii="Calibri" w:hAnsi="Calibri" w:cs="Calibri"/>
          <w:b/>
          <w:i/>
          <w:iCs/>
          <w:kern w:val="0"/>
          <w:sz w:val="28"/>
          <w:szCs w:val="28"/>
          <w:lang w:val="en-US"/>
          <w14:ligatures w14:val="none"/>
        </w:rPr>
      </w:pPr>
      <w:r w:rsidRPr="00967F16">
        <w:rPr>
          <w:rFonts w:ascii="Calibri" w:hAnsi="Calibri" w:cs="Calibri"/>
          <w:b/>
          <w:i/>
          <w:iCs/>
          <w:kern w:val="0"/>
          <w:sz w:val="28"/>
          <w:szCs w:val="28"/>
          <w:lang w:val="en-US"/>
          <w14:ligatures w14:val="none"/>
        </w:rPr>
        <w:t>Comparative analysis of the ranking of values ​​in agricultural engineering for sustainable production and agricultural engineering in production</w:t>
      </w:r>
    </w:p>
    <w:p w14:paraId="5F65AD52" w14:textId="3BCC7E38" w:rsidR="000E435E" w:rsidRPr="000E435E" w:rsidRDefault="000E435E" w:rsidP="000E435E">
      <w:pPr>
        <w:spacing w:line="276" w:lineRule="auto"/>
        <w:jc w:val="right"/>
        <w:rPr>
          <w:rFonts w:ascii="Calibri" w:hAnsi="Calibri" w:cs="Calibri"/>
          <w:b/>
          <w:i/>
          <w:iCs/>
          <w:kern w:val="0"/>
          <w:sz w:val="28"/>
          <w:szCs w:val="28"/>
          <w14:ligatures w14:val="none"/>
        </w:rPr>
      </w:pPr>
      <w:r w:rsidRPr="000E435E">
        <w:rPr>
          <w:rFonts w:ascii="Calibri" w:hAnsi="Calibri" w:cs="Calibri"/>
          <w:b/>
          <w:i/>
          <w:iCs/>
          <w:kern w:val="0"/>
          <w:sz w:val="28"/>
          <w:szCs w:val="28"/>
          <w14:ligatures w14:val="none"/>
        </w:rPr>
        <w:t>Análise comparativa da hierarquia de valores em Engenharia Agrícola para Produção Sustentável e Engenharia Agrícola na Produção</w:t>
      </w:r>
    </w:p>
    <w:p w14:paraId="132404E7" w14:textId="77777777" w:rsidR="000E435E" w:rsidRDefault="000E435E" w:rsidP="00387514">
      <w:pPr>
        <w:spacing w:after="0" w:line="240" w:lineRule="auto"/>
        <w:jc w:val="right"/>
        <w:rPr>
          <w:rFonts w:ascii="Times New Roman" w:hAnsi="Times New Roman" w:cs="Times New Roman"/>
          <w:sz w:val="20"/>
          <w:szCs w:val="20"/>
        </w:rPr>
      </w:pPr>
    </w:p>
    <w:p w14:paraId="7635CF40" w14:textId="436B8D73" w:rsidR="00387514" w:rsidRPr="000E435E" w:rsidRDefault="008A75AC" w:rsidP="00967F16">
      <w:pPr>
        <w:spacing w:after="0" w:line="276" w:lineRule="auto"/>
        <w:jc w:val="right"/>
        <w:rPr>
          <w:rFonts w:ascii="Calibri" w:hAnsi="Calibri" w:cs="Calibri"/>
          <w:b/>
          <w:bCs/>
          <w:sz w:val="24"/>
          <w:szCs w:val="24"/>
        </w:rPr>
      </w:pPr>
      <w:r w:rsidRPr="000E435E">
        <w:rPr>
          <w:rFonts w:ascii="Calibri" w:hAnsi="Calibri" w:cs="Calibri"/>
          <w:b/>
          <w:bCs/>
          <w:sz w:val="24"/>
          <w:szCs w:val="24"/>
        </w:rPr>
        <w:t>José Luis Gutiérrez Liñán</w:t>
      </w:r>
    </w:p>
    <w:p w14:paraId="3DB4742D" w14:textId="7E0863CC" w:rsidR="00387514" w:rsidRPr="00A77E65" w:rsidRDefault="008A75AC" w:rsidP="00967F16">
      <w:pPr>
        <w:spacing w:after="0" w:line="276" w:lineRule="auto"/>
        <w:jc w:val="right"/>
        <w:rPr>
          <w:rFonts w:ascii="Times New Roman" w:hAnsi="Times New Roman" w:cs="Times New Roman"/>
          <w:sz w:val="24"/>
          <w:szCs w:val="24"/>
        </w:rPr>
      </w:pPr>
      <w:r w:rsidRPr="00A77E65">
        <w:rPr>
          <w:rFonts w:ascii="Times New Roman" w:hAnsi="Times New Roman" w:cs="Times New Roman"/>
          <w:sz w:val="24"/>
          <w:szCs w:val="24"/>
        </w:rPr>
        <w:t>Universidad Autónoma del Estado de México</w:t>
      </w:r>
      <w:r w:rsidR="00A77E65" w:rsidRPr="00A77E65">
        <w:rPr>
          <w:rFonts w:ascii="Times New Roman" w:hAnsi="Times New Roman" w:cs="Times New Roman"/>
          <w:sz w:val="24"/>
          <w:szCs w:val="24"/>
        </w:rPr>
        <w:t>, México</w:t>
      </w:r>
    </w:p>
    <w:p w14:paraId="4908E7B7" w14:textId="280D98C5" w:rsidR="00387514" w:rsidRPr="00A77E65" w:rsidRDefault="008A75AC" w:rsidP="00967F16">
      <w:pPr>
        <w:spacing w:after="0" w:line="276" w:lineRule="auto"/>
        <w:jc w:val="right"/>
        <w:rPr>
          <w:rFonts w:ascii="Calibri" w:hAnsi="Calibri" w:cs="Calibri"/>
          <w:sz w:val="20"/>
          <w:szCs w:val="20"/>
        </w:rPr>
      </w:pPr>
      <w:r w:rsidRPr="00A77E65">
        <w:rPr>
          <w:rFonts w:ascii="Calibri" w:hAnsi="Calibri" w:cs="Calibri"/>
          <w:color w:val="EE0000"/>
          <w:sz w:val="24"/>
          <w:szCs w:val="24"/>
        </w:rPr>
        <w:t xml:space="preserve"> jlgutierrezl@uaemex.mx</w:t>
      </w:r>
    </w:p>
    <w:p w14:paraId="45517943" w14:textId="24C1E203" w:rsidR="008A75AC" w:rsidRPr="00A77E65" w:rsidRDefault="008A75AC" w:rsidP="00967F16">
      <w:pPr>
        <w:spacing w:after="0" w:line="276" w:lineRule="auto"/>
        <w:jc w:val="right"/>
        <w:rPr>
          <w:sz w:val="24"/>
          <w:szCs w:val="24"/>
        </w:rPr>
      </w:pPr>
      <w:r w:rsidRPr="00A77E65">
        <w:rPr>
          <w:rFonts w:ascii="Times New Roman" w:hAnsi="Times New Roman" w:cs="Times New Roman"/>
          <w:sz w:val="24"/>
          <w:szCs w:val="24"/>
        </w:rPr>
        <w:t xml:space="preserve"> https://orcid.org/0000-0003-3589-2750</w:t>
      </w:r>
    </w:p>
    <w:p w14:paraId="5728FCAD" w14:textId="77777777" w:rsidR="00387514" w:rsidRPr="00B45AF2" w:rsidRDefault="00387514" w:rsidP="00967F16">
      <w:pPr>
        <w:spacing w:after="0" w:line="276" w:lineRule="auto"/>
        <w:jc w:val="right"/>
        <w:rPr>
          <w:rFonts w:ascii="Times New Roman" w:hAnsi="Times New Roman" w:cs="Times New Roman"/>
          <w:sz w:val="20"/>
          <w:szCs w:val="20"/>
        </w:rPr>
      </w:pPr>
    </w:p>
    <w:p w14:paraId="710E6242" w14:textId="101E53B7" w:rsidR="00387514" w:rsidRDefault="008A75AC" w:rsidP="00967F16">
      <w:pPr>
        <w:spacing w:after="0" w:line="276" w:lineRule="auto"/>
        <w:jc w:val="right"/>
        <w:rPr>
          <w:rFonts w:ascii="Times New Roman" w:hAnsi="Times New Roman" w:cs="Times New Roman"/>
          <w:sz w:val="20"/>
          <w:szCs w:val="20"/>
        </w:rPr>
      </w:pPr>
      <w:r w:rsidRPr="000E435E">
        <w:rPr>
          <w:rFonts w:ascii="Calibri" w:hAnsi="Calibri" w:cs="Calibri"/>
          <w:b/>
          <w:bCs/>
          <w:sz w:val="24"/>
          <w:szCs w:val="24"/>
        </w:rPr>
        <w:t>Carmen Aurora Niembro Gaona</w:t>
      </w:r>
    </w:p>
    <w:p w14:paraId="587FC0DB" w14:textId="55255653" w:rsidR="00387514" w:rsidRPr="00A77E65" w:rsidRDefault="008A75AC" w:rsidP="00967F16">
      <w:pPr>
        <w:spacing w:after="0" w:line="276" w:lineRule="auto"/>
        <w:jc w:val="right"/>
        <w:rPr>
          <w:rFonts w:ascii="Times New Roman" w:hAnsi="Times New Roman" w:cs="Times New Roman"/>
          <w:sz w:val="24"/>
          <w:szCs w:val="24"/>
        </w:rPr>
      </w:pPr>
      <w:r w:rsidRPr="00A77E65">
        <w:rPr>
          <w:rFonts w:ascii="Times New Roman" w:hAnsi="Times New Roman" w:cs="Times New Roman"/>
          <w:sz w:val="24"/>
          <w:szCs w:val="24"/>
        </w:rPr>
        <w:t>Universidad Autónoma del Estado de México</w:t>
      </w:r>
      <w:r w:rsidR="00A77E65">
        <w:rPr>
          <w:rFonts w:ascii="Times New Roman" w:hAnsi="Times New Roman" w:cs="Times New Roman"/>
          <w:sz w:val="24"/>
          <w:szCs w:val="24"/>
        </w:rPr>
        <w:t>, México</w:t>
      </w:r>
    </w:p>
    <w:p w14:paraId="4E1D657F" w14:textId="097EFD98" w:rsidR="00387514" w:rsidRDefault="008A75AC" w:rsidP="00967F16">
      <w:pPr>
        <w:spacing w:after="0" w:line="276" w:lineRule="auto"/>
        <w:jc w:val="right"/>
        <w:rPr>
          <w:rFonts w:ascii="Times New Roman" w:hAnsi="Times New Roman" w:cs="Times New Roman"/>
          <w:sz w:val="20"/>
          <w:szCs w:val="20"/>
        </w:rPr>
      </w:pPr>
      <w:r w:rsidRPr="00B45AF2">
        <w:rPr>
          <w:rFonts w:ascii="Times New Roman" w:hAnsi="Times New Roman" w:cs="Times New Roman"/>
          <w:sz w:val="20"/>
          <w:szCs w:val="20"/>
        </w:rPr>
        <w:t xml:space="preserve"> </w:t>
      </w:r>
      <w:r w:rsidRPr="00A77E65">
        <w:rPr>
          <w:rFonts w:ascii="Calibri" w:hAnsi="Calibri" w:cs="Calibri"/>
          <w:color w:val="EE0000"/>
          <w:sz w:val="24"/>
          <w:szCs w:val="24"/>
        </w:rPr>
        <w:t>caniembrog@uaemex.mx</w:t>
      </w:r>
    </w:p>
    <w:p w14:paraId="61A5CCE4" w14:textId="31938D22" w:rsidR="008A75AC" w:rsidRPr="00A77E65" w:rsidRDefault="008A75AC" w:rsidP="00967F16">
      <w:pPr>
        <w:spacing w:after="0" w:line="276" w:lineRule="auto"/>
        <w:jc w:val="right"/>
        <w:rPr>
          <w:rFonts w:ascii="Times New Roman" w:hAnsi="Times New Roman" w:cs="Times New Roman"/>
          <w:sz w:val="24"/>
          <w:szCs w:val="24"/>
        </w:rPr>
      </w:pPr>
      <w:r w:rsidRPr="00387514">
        <w:rPr>
          <w:rFonts w:ascii="Times New Roman" w:hAnsi="Times New Roman" w:cs="Times New Roman"/>
          <w:sz w:val="20"/>
          <w:szCs w:val="20"/>
        </w:rPr>
        <w:t xml:space="preserve"> </w:t>
      </w:r>
      <w:r w:rsidRPr="00A77E65">
        <w:rPr>
          <w:rFonts w:ascii="Times New Roman" w:hAnsi="Times New Roman" w:cs="Times New Roman"/>
          <w:sz w:val="24"/>
          <w:szCs w:val="24"/>
        </w:rPr>
        <w:t>https://orcid.org/0009-0008-2582-7692</w:t>
      </w:r>
    </w:p>
    <w:p w14:paraId="30B22098" w14:textId="77777777" w:rsidR="008A75AC" w:rsidRPr="00B45AF2" w:rsidRDefault="008A75AC" w:rsidP="00967F16">
      <w:pPr>
        <w:spacing w:after="0" w:line="276" w:lineRule="auto"/>
        <w:jc w:val="right"/>
        <w:rPr>
          <w:rFonts w:ascii="Times New Roman" w:hAnsi="Times New Roman" w:cs="Times New Roman"/>
          <w:sz w:val="20"/>
          <w:szCs w:val="20"/>
        </w:rPr>
      </w:pPr>
    </w:p>
    <w:p w14:paraId="1174565B" w14:textId="065C3DF7" w:rsidR="00387514" w:rsidRDefault="008A75AC" w:rsidP="00967F16">
      <w:pPr>
        <w:spacing w:after="0" w:line="276" w:lineRule="auto"/>
        <w:jc w:val="right"/>
        <w:rPr>
          <w:rFonts w:ascii="Times New Roman" w:hAnsi="Times New Roman" w:cs="Times New Roman"/>
          <w:sz w:val="20"/>
          <w:szCs w:val="20"/>
        </w:rPr>
      </w:pPr>
      <w:r w:rsidRPr="000E435E">
        <w:rPr>
          <w:rFonts w:ascii="Calibri" w:hAnsi="Calibri" w:cs="Calibri"/>
          <w:b/>
          <w:bCs/>
          <w:sz w:val="24"/>
          <w:szCs w:val="24"/>
        </w:rPr>
        <w:t>Oscar Arce Cervantes</w:t>
      </w:r>
    </w:p>
    <w:p w14:paraId="0826FD7E" w14:textId="615623A7" w:rsidR="00387514" w:rsidRPr="00A77E65" w:rsidRDefault="008A75AC" w:rsidP="00967F16">
      <w:pPr>
        <w:spacing w:after="0" w:line="276" w:lineRule="auto"/>
        <w:jc w:val="right"/>
        <w:rPr>
          <w:rFonts w:ascii="Times New Roman" w:hAnsi="Times New Roman" w:cs="Times New Roman"/>
          <w:sz w:val="24"/>
          <w:szCs w:val="24"/>
        </w:rPr>
      </w:pPr>
      <w:r w:rsidRPr="00A77E65">
        <w:rPr>
          <w:rFonts w:ascii="Times New Roman" w:hAnsi="Times New Roman" w:cs="Times New Roman"/>
          <w:sz w:val="24"/>
          <w:szCs w:val="24"/>
        </w:rPr>
        <w:t>Universidad Autónoma del Estado de Hidalgo</w:t>
      </w:r>
      <w:r w:rsidR="00A77E65" w:rsidRPr="00A77E65">
        <w:rPr>
          <w:rFonts w:ascii="Times New Roman" w:hAnsi="Times New Roman" w:cs="Times New Roman"/>
          <w:sz w:val="24"/>
          <w:szCs w:val="24"/>
        </w:rPr>
        <w:t>, México</w:t>
      </w:r>
    </w:p>
    <w:p w14:paraId="1B0FCC86" w14:textId="7003ACB4" w:rsidR="00387514" w:rsidRPr="00A77E65" w:rsidRDefault="008A75AC" w:rsidP="00967F16">
      <w:pPr>
        <w:spacing w:after="0" w:line="276" w:lineRule="auto"/>
        <w:jc w:val="right"/>
        <w:rPr>
          <w:rFonts w:ascii="Calibri" w:hAnsi="Calibri" w:cs="Calibri"/>
          <w:color w:val="EE0000"/>
          <w:sz w:val="24"/>
          <w:szCs w:val="24"/>
        </w:rPr>
      </w:pPr>
      <w:r w:rsidRPr="00A77E65">
        <w:rPr>
          <w:rFonts w:ascii="Calibri" w:hAnsi="Calibri" w:cs="Calibri"/>
          <w:color w:val="EE0000"/>
          <w:sz w:val="24"/>
          <w:szCs w:val="24"/>
        </w:rPr>
        <w:t xml:space="preserve"> oarce@uaeh.edu.mx</w:t>
      </w:r>
    </w:p>
    <w:p w14:paraId="6F1A1C0D" w14:textId="636366A3" w:rsidR="00387514" w:rsidRPr="00A77E65" w:rsidRDefault="00387514" w:rsidP="00967F16">
      <w:pPr>
        <w:spacing w:after="0" w:line="276" w:lineRule="auto"/>
        <w:jc w:val="right"/>
        <w:rPr>
          <w:rFonts w:ascii="Times New Roman" w:hAnsi="Times New Roman" w:cs="Times New Roman"/>
          <w:sz w:val="24"/>
          <w:szCs w:val="24"/>
        </w:rPr>
      </w:pPr>
      <w:r w:rsidRPr="00A77E65">
        <w:rPr>
          <w:rFonts w:ascii="Times New Roman" w:hAnsi="Times New Roman" w:cs="Times New Roman"/>
          <w:sz w:val="24"/>
          <w:szCs w:val="24"/>
        </w:rPr>
        <w:t>https://orcid.org/0000-0002-3388-2973</w:t>
      </w:r>
    </w:p>
    <w:p w14:paraId="35C1BC46" w14:textId="37D7DBDA" w:rsidR="00387514" w:rsidRDefault="008A75AC" w:rsidP="00967F16">
      <w:pPr>
        <w:spacing w:after="0" w:line="276" w:lineRule="auto"/>
        <w:jc w:val="right"/>
        <w:rPr>
          <w:rFonts w:ascii="Times New Roman" w:hAnsi="Times New Roman" w:cs="Times New Roman"/>
          <w:sz w:val="20"/>
          <w:szCs w:val="20"/>
        </w:rPr>
      </w:pPr>
      <w:r w:rsidRPr="00B45AF2">
        <w:rPr>
          <w:rFonts w:ascii="Times New Roman" w:hAnsi="Times New Roman" w:cs="Times New Roman"/>
          <w:sz w:val="20"/>
          <w:szCs w:val="20"/>
        </w:rPr>
        <w:t xml:space="preserve"> </w:t>
      </w:r>
    </w:p>
    <w:p w14:paraId="1D41C86F" w14:textId="15E975C0" w:rsidR="00387514" w:rsidRPr="000E435E" w:rsidRDefault="008A75AC" w:rsidP="00967F16">
      <w:pPr>
        <w:spacing w:after="0" w:line="276" w:lineRule="auto"/>
        <w:jc w:val="right"/>
        <w:rPr>
          <w:rFonts w:ascii="Calibri" w:hAnsi="Calibri" w:cs="Calibri"/>
          <w:b/>
          <w:bCs/>
          <w:sz w:val="24"/>
          <w:szCs w:val="24"/>
        </w:rPr>
      </w:pPr>
      <w:r w:rsidRPr="000E435E">
        <w:rPr>
          <w:rFonts w:ascii="Calibri" w:hAnsi="Calibri" w:cs="Calibri"/>
          <w:b/>
          <w:bCs/>
          <w:sz w:val="24"/>
          <w:szCs w:val="24"/>
        </w:rPr>
        <w:t>Sergio Rubén Pérez Ríos</w:t>
      </w:r>
    </w:p>
    <w:p w14:paraId="5D2C1DDB" w14:textId="77777777" w:rsidR="00A77E65" w:rsidRPr="00A77E65" w:rsidRDefault="00A77E65" w:rsidP="00967F16">
      <w:pPr>
        <w:spacing w:after="0" w:line="276" w:lineRule="auto"/>
        <w:jc w:val="right"/>
        <w:rPr>
          <w:rFonts w:ascii="Times New Roman" w:hAnsi="Times New Roman" w:cs="Times New Roman"/>
          <w:sz w:val="24"/>
          <w:szCs w:val="24"/>
        </w:rPr>
      </w:pPr>
      <w:r w:rsidRPr="00A77E65">
        <w:rPr>
          <w:rFonts w:ascii="Times New Roman" w:hAnsi="Times New Roman" w:cs="Times New Roman"/>
          <w:sz w:val="24"/>
          <w:szCs w:val="24"/>
        </w:rPr>
        <w:t>Universidad Autónoma del Estado de Hidalgo, México</w:t>
      </w:r>
    </w:p>
    <w:p w14:paraId="0C4599F4" w14:textId="209E2338" w:rsidR="00387514" w:rsidRPr="00A77E65" w:rsidRDefault="008A75AC" w:rsidP="00967F16">
      <w:pPr>
        <w:spacing w:after="0" w:line="276" w:lineRule="auto"/>
        <w:jc w:val="right"/>
        <w:rPr>
          <w:rFonts w:ascii="Calibri" w:hAnsi="Calibri" w:cs="Calibri"/>
          <w:color w:val="EE0000"/>
          <w:sz w:val="24"/>
          <w:szCs w:val="24"/>
        </w:rPr>
      </w:pPr>
      <w:r w:rsidRPr="00A77E65">
        <w:rPr>
          <w:rFonts w:ascii="Calibri" w:hAnsi="Calibri" w:cs="Calibri"/>
          <w:color w:val="EE0000"/>
          <w:sz w:val="24"/>
          <w:szCs w:val="24"/>
        </w:rPr>
        <w:t>srpr@uaeh.edu.mx</w:t>
      </w:r>
    </w:p>
    <w:p w14:paraId="65FD6246" w14:textId="0E6AE701" w:rsidR="008A75AC" w:rsidRPr="00A77E65" w:rsidRDefault="008A75AC" w:rsidP="00967F16">
      <w:pPr>
        <w:spacing w:after="0" w:line="276" w:lineRule="auto"/>
        <w:jc w:val="right"/>
        <w:rPr>
          <w:rFonts w:ascii="Times New Roman" w:hAnsi="Times New Roman" w:cs="Times New Roman"/>
          <w:sz w:val="24"/>
          <w:szCs w:val="24"/>
        </w:rPr>
      </w:pPr>
      <w:r w:rsidRPr="00B45AF2">
        <w:rPr>
          <w:rFonts w:ascii="Times New Roman" w:hAnsi="Times New Roman" w:cs="Times New Roman"/>
          <w:sz w:val="20"/>
          <w:szCs w:val="20"/>
        </w:rPr>
        <w:t xml:space="preserve"> </w:t>
      </w:r>
      <w:r w:rsidRPr="00A77E65">
        <w:rPr>
          <w:rFonts w:ascii="Times New Roman" w:hAnsi="Times New Roman" w:cs="Times New Roman"/>
          <w:sz w:val="24"/>
          <w:szCs w:val="24"/>
        </w:rPr>
        <w:t>https://orcid.org/0000-0001-7892-4842</w:t>
      </w:r>
    </w:p>
    <w:p w14:paraId="762383C4" w14:textId="77777777" w:rsidR="008A75AC" w:rsidRDefault="008A75AC" w:rsidP="00623D77">
      <w:pPr>
        <w:jc w:val="center"/>
        <w:rPr>
          <w:rFonts w:ascii="Times New Roman" w:hAnsi="Times New Roman" w:cs="Times New Roman"/>
          <w:b/>
          <w:bCs/>
          <w:sz w:val="24"/>
          <w:szCs w:val="24"/>
        </w:rPr>
      </w:pPr>
    </w:p>
    <w:p w14:paraId="393A4DB4" w14:textId="77777777" w:rsidR="001416A7" w:rsidRDefault="001416A7" w:rsidP="00623D77">
      <w:pPr>
        <w:jc w:val="center"/>
        <w:rPr>
          <w:rFonts w:ascii="Times New Roman" w:hAnsi="Times New Roman" w:cs="Times New Roman"/>
          <w:b/>
          <w:bCs/>
          <w:sz w:val="24"/>
          <w:szCs w:val="24"/>
        </w:rPr>
      </w:pPr>
    </w:p>
    <w:p w14:paraId="4FE33512" w14:textId="77777777" w:rsidR="001416A7" w:rsidRDefault="001416A7" w:rsidP="00623D77">
      <w:pPr>
        <w:jc w:val="center"/>
        <w:rPr>
          <w:rFonts w:ascii="Times New Roman" w:hAnsi="Times New Roman" w:cs="Times New Roman"/>
          <w:b/>
          <w:bCs/>
          <w:sz w:val="24"/>
          <w:szCs w:val="24"/>
        </w:rPr>
      </w:pPr>
    </w:p>
    <w:p w14:paraId="3F2629E5" w14:textId="77777777" w:rsidR="001416A7" w:rsidRDefault="001416A7" w:rsidP="00623D77">
      <w:pPr>
        <w:jc w:val="center"/>
        <w:rPr>
          <w:rFonts w:ascii="Times New Roman" w:hAnsi="Times New Roman" w:cs="Times New Roman"/>
          <w:b/>
          <w:bCs/>
          <w:sz w:val="24"/>
          <w:szCs w:val="24"/>
        </w:rPr>
      </w:pPr>
    </w:p>
    <w:p w14:paraId="553DC406" w14:textId="77777777" w:rsidR="001416A7" w:rsidRDefault="001416A7" w:rsidP="00623D77">
      <w:pPr>
        <w:jc w:val="center"/>
        <w:rPr>
          <w:rFonts w:ascii="Times New Roman" w:hAnsi="Times New Roman" w:cs="Times New Roman"/>
          <w:b/>
          <w:bCs/>
          <w:sz w:val="24"/>
          <w:szCs w:val="24"/>
        </w:rPr>
      </w:pPr>
    </w:p>
    <w:p w14:paraId="628F48D4" w14:textId="77777777" w:rsidR="001416A7" w:rsidRPr="0038167A" w:rsidRDefault="001416A7" w:rsidP="00623D77">
      <w:pPr>
        <w:jc w:val="center"/>
        <w:rPr>
          <w:rFonts w:ascii="Times New Roman" w:hAnsi="Times New Roman" w:cs="Times New Roman"/>
          <w:b/>
          <w:bCs/>
          <w:sz w:val="24"/>
          <w:szCs w:val="24"/>
        </w:rPr>
      </w:pPr>
    </w:p>
    <w:p w14:paraId="3C2C22E9" w14:textId="4ACCB9DE" w:rsidR="00C15B48" w:rsidRPr="00A77E65" w:rsidRDefault="00C15B48" w:rsidP="00A77E65">
      <w:pPr>
        <w:spacing w:after="0" w:line="360" w:lineRule="auto"/>
        <w:rPr>
          <w:rFonts w:ascii="Calibri" w:hAnsi="Calibri" w:cs="Calibri"/>
          <w:b/>
          <w:bCs/>
          <w:sz w:val="28"/>
          <w:szCs w:val="28"/>
        </w:rPr>
      </w:pPr>
      <w:r w:rsidRPr="00A77E65">
        <w:rPr>
          <w:rFonts w:ascii="Calibri" w:hAnsi="Calibri" w:cs="Calibri"/>
          <w:b/>
          <w:bCs/>
          <w:sz w:val="28"/>
          <w:szCs w:val="28"/>
        </w:rPr>
        <w:lastRenderedPageBreak/>
        <w:t>Resumen</w:t>
      </w:r>
    </w:p>
    <w:p w14:paraId="4419071B" w14:textId="606271D3" w:rsidR="00F04C5A" w:rsidRDefault="0073217C" w:rsidP="00A77E6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Esta investigación se desarrolló en dos escenarios: el </w:t>
      </w:r>
      <w:r w:rsidR="005040BA" w:rsidRPr="00B45AF2">
        <w:rPr>
          <w:rFonts w:ascii="Times New Roman" w:hAnsi="Times New Roman" w:cs="Times New Roman"/>
          <w:sz w:val="24"/>
          <w:szCs w:val="24"/>
        </w:rPr>
        <w:t>Centro de Ciencias Agropecuaria de la Universidad Autó</w:t>
      </w:r>
      <w:r>
        <w:rPr>
          <w:rFonts w:ascii="Times New Roman" w:hAnsi="Times New Roman" w:cs="Times New Roman"/>
          <w:sz w:val="24"/>
          <w:szCs w:val="24"/>
        </w:rPr>
        <w:t xml:space="preserve">noma del Estado de Hidalgo y </w:t>
      </w:r>
      <w:r w:rsidR="005040BA" w:rsidRPr="00B45AF2">
        <w:rPr>
          <w:rFonts w:ascii="Times New Roman" w:hAnsi="Times New Roman" w:cs="Times New Roman"/>
          <w:sz w:val="24"/>
          <w:szCs w:val="24"/>
        </w:rPr>
        <w:t>Centro Universitario UAEM Zumpango de la Universidad Autónoma d</w:t>
      </w:r>
      <w:r>
        <w:rPr>
          <w:rFonts w:ascii="Times New Roman" w:hAnsi="Times New Roman" w:cs="Times New Roman"/>
          <w:sz w:val="24"/>
          <w:szCs w:val="24"/>
        </w:rPr>
        <w:t xml:space="preserve">el Estado de México. Ambas </w:t>
      </w:r>
      <w:r w:rsidRPr="00B45AF2">
        <w:rPr>
          <w:rFonts w:ascii="Times New Roman" w:hAnsi="Times New Roman" w:cs="Times New Roman"/>
          <w:sz w:val="24"/>
          <w:szCs w:val="24"/>
        </w:rPr>
        <w:t>instituciones tienen</w:t>
      </w:r>
      <w:r>
        <w:rPr>
          <w:rFonts w:ascii="Times New Roman" w:hAnsi="Times New Roman" w:cs="Times New Roman"/>
          <w:sz w:val="24"/>
          <w:szCs w:val="24"/>
        </w:rPr>
        <w:t xml:space="preserve"> como objetivo la formación recursos humanos en Ciencias Agropecuarias. El propósito general fue r</w:t>
      </w:r>
      <w:r w:rsidR="005040BA" w:rsidRPr="00B45AF2">
        <w:rPr>
          <w:rFonts w:ascii="Times New Roman" w:hAnsi="Times New Roman" w:cs="Times New Roman"/>
          <w:sz w:val="24"/>
          <w:szCs w:val="24"/>
        </w:rPr>
        <w:t xml:space="preserve">ealizar un análisis comparativo de jerarquización de </w:t>
      </w:r>
      <w:r w:rsidR="00BE1087">
        <w:rPr>
          <w:rFonts w:ascii="Times New Roman" w:hAnsi="Times New Roman" w:cs="Times New Roman"/>
          <w:sz w:val="24"/>
          <w:szCs w:val="24"/>
        </w:rPr>
        <w:t>valores</w:t>
      </w:r>
      <w:r>
        <w:rPr>
          <w:rFonts w:ascii="Times New Roman" w:hAnsi="Times New Roman" w:cs="Times New Roman"/>
          <w:sz w:val="24"/>
          <w:szCs w:val="24"/>
        </w:rPr>
        <w:t xml:space="preserve"> en los estudiantes de ambos programas. El estudio es de carácter descriptivo, hermenéutico y exploratorio. Se considera un punto de La jerarquización de valores la podemos definir co</w:t>
      </w:r>
      <w:r w:rsidR="00BE1087">
        <w:rPr>
          <w:rFonts w:ascii="Times New Roman" w:hAnsi="Times New Roman" w:cs="Times New Roman"/>
          <w:sz w:val="24"/>
          <w:szCs w:val="24"/>
        </w:rPr>
        <w:t>mo</w:t>
      </w:r>
      <w:r w:rsidR="00BE1087" w:rsidRPr="00BE1087">
        <w:rPr>
          <w:rFonts w:ascii="Times New Roman" w:hAnsi="Times New Roman" w:cs="Times New Roman"/>
          <w:sz w:val="24"/>
          <w:szCs w:val="24"/>
        </w:rPr>
        <w:t xml:space="preserve"> el proceso de organizar y priorizar los valores personales o colectivos según su importancia y relevancia</w:t>
      </w:r>
      <w:r w:rsidR="00BE1087">
        <w:rPr>
          <w:rFonts w:ascii="Times New Roman" w:hAnsi="Times New Roman" w:cs="Times New Roman"/>
          <w:sz w:val="24"/>
          <w:szCs w:val="24"/>
        </w:rPr>
        <w:t>, lo que i</w:t>
      </w:r>
      <w:r w:rsidR="00BE1087" w:rsidRPr="00BE1087">
        <w:rPr>
          <w:rFonts w:ascii="Times New Roman" w:hAnsi="Times New Roman" w:cs="Times New Roman"/>
          <w:sz w:val="24"/>
          <w:szCs w:val="24"/>
        </w:rPr>
        <w:t xml:space="preserve">mplica establecer un orden de preferencia entre diferentes valores, determinando cuáles son más significativos y cuáles lo son </w:t>
      </w:r>
      <w:r w:rsidR="00BE1087">
        <w:rPr>
          <w:rFonts w:ascii="Times New Roman" w:hAnsi="Times New Roman" w:cs="Times New Roman"/>
          <w:sz w:val="24"/>
          <w:szCs w:val="24"/>
        </w:rPr>
        <w:t xml:space="preserve">menos para un individuo o grupo, misma que </w:t>
      </w:r>
      <w:r w:rsidR="00BE1087" w:rsidRPr="00BE1087">
        <w:rPr>
          <w:rFonts w:ascii="Times New Roman" w:hAnsi="Times New Roman" w:cs="Times New Roman"/>
          <w:sz w:val="24"/>
          <w:szCs w:val="24"/>
        </w:rPr>
        <w:t>influye en la toma de decisiones, el comportamiento y las acciones de las personas</w:t>
      </w:r>
      <w:r w:rsidR="00BE1087" w:rsidRPr="00B45AF2">
        <w:rPr>
          <w:rFonts w:ascii="Times New Roman" w:hAnsi="Times New Roman" w:cs="Times New Roman"/>
          <w:sz w:val="24"/>
          <w:szCs w:val="24"/>
        </w:rPr>
        <w:t xml:space="preserve"> </w:t>
      </w:r>
      <w:r w:rsidR="005040BA" w:rsidRPr="00B45AF2">
        <w:rPr>
          <w:rFonts w:ascii="Times New Roman" w:hAnsi="Times New Roman" w:cs="Times New Roman"/>
          <w:sz w:val="24"/>
          <w:szCs w:val="24"/>
        </w:rPr>
        <w:t>de l</w:t>
      </w:r>
      <w:r w:rsidR="00475F20">
        <w:rPr>
          <w:rFonts w:ascii="Times New Roman" w:hAnsi="Times New Roman" w:cs="Times New Roman"/>
          <w:sz w:val="24"/>
          <w:szCs w:val="24"/>
        </w:rPr>
        <w:t>os estudiantes de los programas. A</w:t>
      </w:r>
      <w:r w:rsidR="00BE1087">
        <w:rPr>
          <w:rFonts w:ascii="Times New Roman" w:hAnsi="Times New Roman" w:cs="Times New Roman"/>
          <w:sz w:val="24"/>
          <w:szCs w:val="24"/>
        </w:rPr>
        <w:t>l realizar un análisis de valor nos permitirá tener</w:t>
      </w:r>
      <w:r w:rsidR="00BE1087" w:rsidRPr="00B45AF2">
        <w:rPr>
          <w:rFonts w:ascii="Times New Roman" w:hAnsi="Times New Roman" w:cs="Times New Roman"/>
          <w:sz w:val="24"/>
          <w:szCs w:val="24"/>
        </w:rPr>
        <w:t xml:space="preserve"> una formación ética, </w:t>
      </w:r>
      <w:r>
        <w:rPr>
          <w:rFonts w:ascii="Times New Roman" w:hAnsi="Times New Roman" w:cs="Times New Roman"/>
          <w:sz w:val="24"/>
          <w:szCs w:val="24"/>
        </w:rPr>
        <w:t xml:space="preserve">que permitirá </w:t>
      </w:r>
      <w:r w:rsidR="00BE1087" w:rsidRPr="00B45AF2">
        <w:rPr>
          <w:rFonts w:ascii="Times New Roman" w:hAnsi="Times New Roman" w:cs="Times New Roman"/>
          <w:sz w:val="24"/>
          <w:szCs w:val="24"/>
        </w:rPr>
        <w:t>mayor capacidad para tomar decisiones éticas en momentos difíciles, a partir de una eficaz y con de ideas y pensamientos coherentes</w:t>
      </w:r>
      <w:r w:rsidR="00BE1087">
        <w:rPr>
          <w:rFonts w:ascii="Times New Roman" w:hAnsi="Times New Roman" w:cs="Times New Roman"/>
          <w:sz w:val="24"/>
          <w:szCs w:val="24"/>
        </w:rPr>
        <w:t xml:space="preserve">, dando como producto </w:t>
      </w:r>
      <w:r w:rsidR="00BE1087" w:rsidRPr="005B5FFA">
        <w:rPr>
          <w:rFonts w:ascii="Times New Roman" w:hAnsi="Times New Roman" w:cs="Times New Roman"/>
          <w:sz w:val="24"/>
          <w:szCs w:val="24"/>
        </w:rPr>
        <w:t>una persona disciplinada, responsable, honesta, respetuosa y solidaria</w:t>
      </w:r>
      <w:r w:rsidR="00BE1087">
        <w:rPr>
          <w:rFonts w:ascii="Times New Roman" w:hAnsi="Times New Roman" w:cs="Times New Roman"/>
          <w:sz w:val="24"/>
          <w:szCs w:val="24"/>
        </w:rPr>
        <w:t>.</w:t>
      </w:r>
    </w:p>
    <w:p w14:paraId="6E48975D" w14:textId="4AB60635" w:rsidR="00F04C5A" w:rsidRPr="00B45AF2" w:rsidRDefault="00F04C5A" w:rsidP="00A77E65">
      <w:pPr>
        <w:spacing w:after="0" w:line="360" w:lineRule="auto"/>
        <w:jc w:val="both"/>
        <w:rPr>
          <w:rFonts w:ascii="Times New Roman" w:hAnsi="Times New Roman" w:cs="Times New Roman"/>
          <w:b/>
          <w:bCs/>
          <w:sz w:val="24"/>
          <w:szCs w:val="24"/>
        </w:rPr>
      </w:pPr>
      <w:r w:rsidRPr="00A77E65">
        <w:rPr>
          <w:rFonts w:ascii="Calibri" w:hAnsi="Calibri" w:cs="Calibri"/>
          <w:b/>
          <w:bCs/>
          <w:sz w:val="28"/>
          <w:szCs w:val="28"/>
        </w:rPr>
        <w:t>Palabras Claves:</w:t>
      </w:r>
      <w:r w:rsidRPr="00B45AF2">
        <w:rPr>
          <w:rFonts w:ascii="Times New Roman" w:hAnsi="Times New Roman" w:cs="Times New Roman"/>
          <w:b/>
          <w:bCs/>
          <w:sz w:val="24"/>
          <w:szCs w:val="24"/>
        </w:rPr>
        <w:t xml:space="preserve"> </w:t>
      </w:r>
      <w:r w:rsidRPr="00A77E65">
        <w:rPr>
          <w:rFonts w:ascii="Times New Roman" w:hAnsi="Times New Roman" w:cs="Times New Roman"/>
          <w:sz w:val="24"/>
          <w:szCs w:val="24"/>
        </w:rPr>
        <w:t>Agrónomo, Análisis, Ingeniería, Jerarquización, Valor.</w:t>
      </w:r>
    </w:p>
    <w:p w14:paraId="1BAE3246" w14:textId="77777777" w:rsidR="00F04C5A" w:rsidRPr="0038167A" w:rsidRDefault="00F04C5A" w:rsidP="00A77E65">
      <w:pPr>
        <w:spacing w:after="0" w:line="360" w:lineRule="auto"/>
        <w:jc w:val="both"/>
        <w:rPr>
          <w:rFonts w:ascii="Times New Roman" w:hAnsi="Times New Roman" w:cs="Times New Roman"/>
          <w:b/>
          <w:bCs/>
          <w:sz w:val="24"/>
          <w:szCs w:val="24"/>
        </w:rPr>
      </w:pPr>
    </w:p>
    <w:p w14:paraId="5D3ACA7E" w14:textId="0F326736" w:rsidR="008A75AC" w:rsidRPr="00967F16" w:rsidRDefault="008A75AC" w:rsidP="00A77E65">
      <w:pPr>
        <w:spacing w:after="0" w:line="360" w:lineRule="auto"/>
        <w:rPr>
          <w:rFonts w:ascii="Calibri" w:hAnsi="Calibri" w:cs="Calibri"/>
          <w:b/>
          <w:bCs/>
          <w:sz w:val="28"/>
          <w:szCs w:val="28"/>
          <w:lang w:val="en-US"/>
        </w:rPr>
      </w:pPr>
      <w:r w:rsidRPr="00967F16">
        <w:rPr>
          <w:rFonts w:ascii="Calibri" w:hAnsi="Calibri" w:cs="Calibri"/>
          <w:b/>
          <w:bCs/>
          <w:sz w:val="28"/>
          <w:szCs w:val="28"/>
          <w:lang w:val="en-US"/>
        </w:rPr>
        <w:t>Abstract</w:t>
      </w:r>
    </w:p>
    <w:p w14:paraId="26FCB26F" w14:textId="77777777" w:rsidR="00282F99" w:rsidRPr="00282F99" w:rsidRDefault="00282F99" w:rsidP="00A77E65">
      <w:pPr>
        <w:spacing w:after="0" w:line="360" w:lineRule="auto"/>
        <w:jc w:val="both"/>
        <w:rPr>
          <w:rFonts w:ascii="Times New Roman" w:hAnsi="Times New Roman" w:cs="Times New Roman"/>
          <w:sz w:val="24"/>
          <w:szCs w:val="24"/>
          <w:lang w:val="en-US"/>
        </w:rPr>
      </w:pPr>
      <w:r w:rsidRPr="00282F99">
        <w:rPr>
          <w:rFonts w:ascii="Times New Roman" w:hAnsi="Times New Roman" w:cs="Times New Roman"/>
          <w:sz w:val="24"/>
          <w:szCs w:val="24"/>
          <w:lang w:val="en-US"/>
        </w:rPr>
        <w:t>This research was conducted in two settings: the Center for Agricultural Sciences of the Autonomous University of the State of Hidalgo and the UAEM Zumpango University Center of the Autonomous University of the State of Mexico. Both institutions aim to train human resources in Agricultural Sciences. The general purpose was to conduct a comparative analysis of the value hierarchy of students in both programs. The study is descriptive, hermeneutic, and exploratory. The hierarchy of values can be defined as the process of organizing and prioritizing personal or collective values according to their importance and relevance. This involves establishing an order of preference among different values, determining which are most significant and which are least significant for an individual or group. This influences the decision-making, behavior, and actions of students in both programs. Conducting a value analysis will allow us to have ethical training, which will allow us to have a greater capacity to make ethical decisions in difficult times, based on effective and coherent ideas and thoughts, resulting in a disciplined, responsible, honest, respectful, and supportive person.</w:t>
      </w:r>
    </w:p>
    <w:p w14:paraId="03A6BD7B" w14:textId="77777777" w:rsidR="00F04C5A" w:rsidRDefault="00F04C5A" w:rsidP="00A77E65">
      <w:pPr>
        <w:spacing w:after="0" w:line="360" w:lineRule="auto"/>
        <w:jc w:val="both"/>
        <w:rPr>
          <w:rFonts w:ascii="Times New Roman" w:hAnsi="Times New Roman" w:cs="Times New Roman"/>
          <w:sz w:val="24"/>
          <w:szCs w:val="24"/>
          <w:lang w:val="en-US"/>
        </w:rPr>
      </w:pPr>
      <w:r w:rsidRPr="00967F16">
        <w:rPr>
          <w:rFonts w:ascii="Calibri" w:hAnsi="Calibri" w:cs="Calibri"/>
          <w:b/>
          <w:bCs/>
          <w:sz w:val="28"/>
          <w:szCs w:val="28"/>
          <w:lang w:val="en-US"/>
        </w:rPr>
        <w:lastRenderedPageBreak/>
        <w:t>Keywords:</w:t>
      </w:r>
      <w:r w:rsidRPr="00F04C5A">
        <w:rPr>
          <w:rFonts w:ascii="Times New Roman" w:hAnsi="Times New Roman" w:cs="Times New Roman"/>
          <w:b/>
          <w:bCs/>
          <w:sz w:val="24"/>
          <w:szCs w:val="24"/>
          <w:lang w:val="en-US"/>
        </w:rPr>
        <w:t xml:space="preserve"> </w:t>
      </w:r>
      <w:r w:rsidRPr="00A77E65">
        <w:rPr>
          <w:rFonts w:ascii="Times New Roman" w:hAnsi="Times New Roman" w:cs="Times New Roman"/>
          <w:sz w:val="24"/>
          <w:szCs w:val="24"/>
          <w:lang w:val="en-US"/>
        </w:rPr>
        <w:t>Agronomist, Analysis, Engineering, Ranking, Value.</w:t>
      </w:r>
    </w:p>
    <w:p w14:paraId="01F95220" w14:textId="77777777" w:rsidR="001416A7" w:rsidRDefault="001416A7" w:rsidP="00A77E65">
      <w:pPr>
        <w:spacing w:after="0" w:line="360" w:lineRule="auto"/>
        <w:jc w:val="both"/>
        <w:rPr>
          <w:rFonts w:ascii="Times New Roman" w:hAnsi="Times New Roman" w:cs="Times New Roman"/>
          <w:sz w:val="24"/>
          <w:szCs w:val="24"/>
          <w:lang w:val="en-US"/>
        </w:rPr>
      </w:pPr>
    </w:p>
    <w:p w14:paraId="1DB5CB5F" w14:textId="6B58B509" w:rsidR="00A77E65" w:rsidRPr="00A77E65" w:rsidRDefault="00A77E65" w:rsidP="00A77E65">
      <w:pPr>
        <w:spacing w:after="0" w:line="360" w:lineRule="auto"/>
        <w:jc w:val="both"/>
        <w:rPr>
          <w:rFonts w:ascii="Calibri" w:hAnsi="Calibri" w:cs="Calibri"/>
          <w:b/>
          <w:bCs/>
          <w:sz w:val="28"/>
          <w:szCs w:val="28"/>
        </w:rPr>
      </w:pPr>
      <w:r w:rsidRPr="00A77E65">
        <w:rPr>
          <w:rFonts w:ascii="Calibri" w:hAnsi="Calibri" w:cs="Calibri"/>
          <w:b/>
          <w:bCs/>
          <w:sz w:val="28"/>
          <w:szCs w:val="28"/>
        </w:rPr>
        <w:t>Resumo</w:t>
      </w:r>
    </w:p>
    <w:p w14:paraId="7FAD0D13" w14:textId="77777777" w:rsidR="00A77E65" w:rsidRPr="00967F16" w:rsidRDefault="00A77E65" w:rsidP="00A77E65">
      <w:pPr>
        <w:spacing w:after="0" w:line="360" w:lineRule="auto"/>
        <w:jc w:val="both"/>
        <w:rPr>
          <w:rFonts w:ascii="Times New Roman" w:hAnsi="Times New Roman" w:cs="Times New Roman"/>
          <w:sz w:val="24"/>
          <w:szCs w:val="24"/>
        </w:rPr>
      </w:pPr>
      <w:r w:rsidRPr="00967F16">
        <w:rPr>
          <w:rFonts w:ascii="Times New Roman" w:hAnsi="Times New Roman" w:cs="Times New Roman"/>
          <w:sz w:val="24"/>
          <w:szCs w:val="24"/>
        </w:rPr>
        <w:t xml:space="preserve">Esta pesquisa foi realizada em dois cenários: o Centro de Ciências Agrárias da Universidade Autônoma do Estado de Hidalgo e o Centro Universitário UAEM Zumpango da Universidade Autônoma do Estado do México. Ambas as instituições visam a formação de recursos humanos em Ciências Agrárias. O objetivo geral foi realizar uma análise comparativa da hierarquia de valores dos alunos de ambos os programas. O estudo é descritivo, hermenêutico e exploratório. A hierarquia de valores pode ser definida como o processo de organizar e priorizar valores pessoais ou coletivos de acordo com sua importância e relevância. Isso envolve estabelecer uma ordem de preferência entre diferentes valores, determinando quais são mais e menos significativos para um indivíduo ou grupo. Isso influencia a tomada de decisões, o comportamento e as ações dos alunos de ambos os programas. A realização de uma análise de valores nos permitirá desenvolver uma formação ética, que levará a uma maior capacidade de tomar decisões éticas em momentos difíceis, com base em ideias e pensamentos eficazes e coerentes, resultando em uma pessoa disciplinada, responsável, honesta, respeitosa e atenciosa. </w:t>
      </w:r>
    </w:p>
    <w:p w14:paraId="66541306" w14:textId="1BF7776B" w:rsidR="008A75AC" w:rsidRPr="00967F16" w:rsidRDefault="00A77E65" w:rsidP="00A77E65">
      <w:pPr>
        <w:spacing w:after="0" w:line="360" w:lineRule="auto"/>
        <w:jc w:val="both"/>
        <w:rPr>
          <w:rFonts w:ascii="Times New Roman" w:hAnsi="Times New Roman" w:cs="Times New Roman"/>
          <w:sz w:val="24"/>
          <w:szCs w:val="24"/>
        </w:rPr>
      </w:pPr>
      <w:r w:rsidRPr="00A77E65">
        <w:rPr>
          <w:rFonts w:ascii="Calibri" w:hAnsi="Calibri" w:cs="Calibri"/>
          <w:b/>
          <w:bCs/>
          <w:sz w:val="28"/>
          <w:szCs w:val="28"/>
        </w:rPr>
        <w:t>Palavras-chave:</w:t>
      </w:r>
      <w:r w:rsidRPr="00967F16">
        <w:rPr>
          <w:rFonts w:ascii="Times New Roman" w:hAnsi="Times New Roman" w:cs="Times New Roman"/>
          <w:sz w:val="24"/>
          <w:szCs w:val="24"/>
        </w:rPr>
        <w:t xml:space="preserve"> Agrônomo, Análise, Engenharia, Hierarquia, Valor.</w:t>
      </w:r>
    </w:p>
    <w:p w14:paraId="06F47923" w14:textId="5601E1FB" w:rsidR="00A77E65" w:rsidRPr="004334EF" w:rsidRDefault="00A77E65" w:rsidP="00A77E65">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Abril 2025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Agosto 2025</w:t>
      </w:r>
    </w:p>
    <w:p w14:paraId="6BD7E59D" w14:textId="77777777" w:rsidR="00A77E65" w:rsidRPr="009C373D" w:rsidRDefault="00000000" w:rsidP="00A77E65">
      <w:pPr>
        <w:pBdr>
          <w:top w:val="nil"/>
          <w:left w:val="nil"/>
          <w:bottom w:val="nil"/>
          <w:right w:val="nil"/>
          <w:between w:val="nil"/>
        </w:pBdr>
        <w:spacing w:after="0" w:line="360" w:lineRule="auto"/>
        <w:jc w:val="both"/>
      </w:pPr>
      <w:r>
        <w:rPr>
          <w:noProof/>
        </w:rPr>
        <w:pict w14:anchorId="218503EE">
          <v:rect id="_x0000_i1025" style="width:441.9pt;height:.05pt" o:hralign="center" o:hrstd="t" o:hr="t" fillcolor="#a0a0a0" stroked="f"/>
        </w:pict>
      </w:r>
    </w:p>
    <w:p w14:paraId="69038974" w14:textId="369E869B" w:rsidR="00C15B48" w:rsidRPr="00A77E65" w:rsidRDefault="00C15B48" w:rsidP="00A77E65">
      <w:pPr>
        <w:spacing w:after="0" w:line="360" w:lineRule="auto"/>
        <w:jc w:val="center"/>
        <w:rPr>
          <w:rFonts w:ascii="Times New Roman" w:hAnsi="Times New Roman" w:cs="Times New Roman"/>
          <w:b/>
          <w:bCs/>
          <w:sz w:val="32"/>
          <w:szCs w:val="32"/>
        </w:rPr>
      </w:pPr>
      <w:r w:rsidRPr="00A77E65">
        <w:rPr>
          <w:rFonts w:ascii="Times New Roman" w:hAnsi="Times New Roman" w:cs="Times New Roman"/>
          <w:b/>
          <w:bCs/>
          <w:sz w:val="32"/>
          <w:szCs w:val="32"/>
        </w:rPr>
        <w:t>Introducción</w:t>
      </w:r>
    </w:p>
    <w:p w14:paraId="1F4D523D" w14:textId="75B72318" w:rsidR="00C555E1" w:rsidRPr="00B45AF2" w:rsidRDefault="00B80A21" w:rsidP="00A77E65">
      <w:pPr>
        <w:spacing w:after="0" w:line="360" w:lineRule="auto"/>
        <w:jc w:val="both"/>
        <w:rPr>
          <w:rFonts w:ascii="Times New Roman" w:hAnsi="Times New Roman" w:cs="Times New Roman"/>
          <w:sz w:val="24"/>
          <w:szCs w:val="24"/>
        </w:rPr>
      </w:pPr>
      <w:r w:rsidRPr="00B45AF2">
        <w:rPr>
          <w:rFonts w:ascii="Times New Roman" w:hAnsi="Times New Roman" w:cs="Times New Roman"/>
          <w:sz w:val="24"/>
          <w:szCs w:val="24"/>
        </w:rPr>
        <w:t>La educación agrícola tiene el compromiso de formar profesionales</w:t>
      </w:r>
      <w:r w:rsidR="00C555E1" w:rsidRPr="00B45AF2">
        <w:rPr>
          <w:rFonts w:ascii="Times New Roman" w:hAnsi="Times New Roman" w:cs="Times New Roman"/>
          <w:sz w:val="24"/>
          <w:szCs w:val="24"/>
        </w:rPr>
        <w:t xml:space="preserve"> que cumplan con las necesidades del sector agropecuario, cada día más demandante y que busque posibles </w:t>
      </w:r>
      <w:r w:rsidR="00475F20">
        <w:rPr>
          <w:rFonts w:ascii="Times New Roman" w:hAnsi="Times New Roman" w:cs="Times New Roman"/>
          <w:sz w:val="24"/>
          <w:szCs w:val="24"/>
        </w:rPr>
        <w:t>soluciones y estrategias que le</w:t>
      </w:r>
      <w:r w:rsidR="00C555E1" w:rsidRPr="00B45AF2">
        <w:rPr>
          <w:rFonts w:ascii="Times New Roman" w:hAnsi="Times New Roman" w:cs="Times New Roman"/>
          <w:sz w:val="24"/>
          <w:szCs w:val="24"/>
        </w:rPr>
        <w:t xml:space="preserve"> permita</w:t>
      </w:r>
      <w:r w:rsidR="00475F20">
        <w:rPr>
          <w:rFonts w:ascii="Times New Roman" w:hAnsi="Times New Roman" w:cs="Times New Roman"/>
          <w:sz w:val="24"/>
          <w:szCs w:val="24"/>
        </w:rPr>
        <w:t>n</w:t>
      </w:r>
      <w:r w:rsidR="00C555E1" w:rsidRPr="00B45AF2">
        <w:rPr>
          <w:rFonts w:ascii="Times New Roman" w:hAnsi="Times New Roman" w:cs="Times New Roman"/>
          <w:sz w:val="24"/>
          <w:szCs w:val="24"/>
        </w:rPr>
        <w:t xml:space="preserve"> al productor mejorar la productividad de s</w:t>
      </w:r>
      <w:r w:rsidR="00475F20">
        <w:rPr>
          <w:rFonts w:ascii="Times New Roman" w:hAnsi="Times New Roman" w:cs="Times New Roman"/>
          <w:sz w:val="24"/>
          <w:szCs w:val="24"/>
        </w:rPr>
        <w:t>us cultivos y de su ganado. Esta</w:t>
      </w:r>
      <w:r w:rsidR="00C555E1" w:rsidRPr="00B45AF2">
        <w:rPr>
          <w:rFonts w:ascii="Times New Roman" w:hAnsi="Times New Roman" w:cs="Times New Roman"/>
          <w:sz w:val="24"/>
          <w:szCs w:val="24"/>
        </w:rPr>
        <w:t xml:space="preserve"> responsabilidad recae en el Ingeniero Agrónomo cuya principal función es aplicar sus conocimientos y habilidades para manejar los diversos componentes de un sist</w:t>
      </w:r>
      <w:r w:rsidR="00997BDC">
        <w:rPr>
          <w:rFonts w:ascii="Times New Roman" w:hAnsi="Times New Roman" w:cs="Times New Roman"/>
          <w:sz w:val="24"/>
          <w:szCs w:val="24"/>
        </w:rPr>
        <w:t xml:space="preserve">ema de producción agropecuario, </w:t>
      </w:r>
      <w:r w:rsidR="00C555E1" w:rsidRPr="00B45AF2">
        <w:rPr>
          <w:rFonts w:ascii="Times New Roman" w:hAnsi="Times New Roman" w:cs="Times New Roman"/>
          <w:sz w:val="24"/>
          <w:szCs w:val="24"/>
        </w:rPr>
        <w:t>considerando los principios de innovación y sustentabilidad en el manejo de los recursos naturales, para enfrentar y resolver los problemas que presentan los procesos productivos y de transformación en el sector agropecuario, no deben olvidar la adecuada protección del medio ambiente y de los recursos naturales</w:t>
      </w:r>
      <w:r w:rsidR="004822CC" w:rsidRPr="00B45AF2">
        <w:rPr>
          <w:rFonts w:ascii="Times New Roman" w:hAnsi="Times New Roman" w:cs="Times New Roman"/>
          <w:sz w:val="24"/>
          <w:szCs w:val="24"/>
        </w:rPr>
        <w:t>, además de tener presente que la sustentabilidad es la habilidad de lograr una prosperidad económica sostenida en el tiempo protegiendo al mismo tiempo los sistemas naturales del planeta y proveyendo una alta calidad de vida para las personas en el medio rural.</w:t>
      </w:r>
    </w:p>
    <w:p w14:paraId="35FECADE" w14:textId="3A517580" w:rsidR="001952DD" w:rsidRDefault="00C555E1"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lastRenderedPageBreak/>
        <w:t xml:space="preserve">Es necesario comentar que toda </w:t>
      </w:r>
      <w:r w:rsidR="000F1EE8">
        <w:rPr>
          <w:rFonts w:ascii="Times New Roman" w:hAnsi="Times New Roman" w:cs="Times New Roman"/>
          <w:sz w:val="24"/>
          <w:szCs w:val="24"/>
        </w:rPr>
        <w:t>i</w:t>
      </w:r>
      <w:r w:rsidRPr="00B45AF2">
        <w:rPr>
          <w:rFonts w:ascii="Times New Roman" w:hAnsi="Times New Roman" w:cs="Times New Roman"/>
          <w:sz w:val="24"/>
          <w:szCs w:val="24"/>
        </w:rPr>
        <w:t xml:space="preserve">nstitución de </w:t>
      </w:r>
      <w:r w:rsidR="000F1EE8">
        <w:rPr>
          <w:rFonts w:ascii="Times New Roman" w:hAnsi="Times New Roman" w:cs="Times New Roman"/>
          <w:sz w:val="24"/>
          <w:szCs w:val="24"/>
        </w:rPr>
        <w:t>e</w:t>
      </w:r>
      <w:r w:rsidRPr="00B45AF2">
        <w:rPr>
          <w:rFonts w:ascii="Times New Roman" w:hAnsi="Times New Roman" w:cs="Times New Roman"/>
          <w:sz w:val="24"/>
          <w:szCs w:val="24"/>
        </w:rPr>
        <w:t xml:space="preserve">ducación </w:t>
      </w:r>
      <w:r w:rsidR="000F1EE8">
        <w:rPr>
          <w:rFonts w:ascii="Times New Roman" w:hAnsi="Times New Roman" w:cs="Times New Roman"/>
          <w:sz w:val="24"/>
          <w:szCs w:val="24"/>
        </w:rPr>
        <w:t>a</w:t>
      </w:r>
      <w:r w:rsidRPr="00B45AF2">
        <w:rPr>
          <w:rFonts w:ascii="Times New Roman" w:hAnsi="Times New Roman" w:cs="Times New Roman"/>
          <w:sz w:val="24"/>
          <w:szCs w:val="24"/>
        </w:rPr>
        <w:t>grícola</w:t>
      </w:r>
      <w:r w:rsidR="00997BDC">
        <w:rPr>
          <w:rFonts w:ascii="Times New Roman" w:hAnsi="Times New Roman" w:cs="Times New Roman"/>
          <w:sz w:val="24"/>
          <w:szCs w:val="24"/>
        </w:rPr>
        <w:t>, más aún</w:t>
      </w:r>
      <w:r w:rsidR="00201A2F" w:rsidRPr="00B45AF2">
        <w:rPr>
          <w:rFonts w:ascii="Times New Roman" w:hAnsi="Times New Roman" w:cs="Times New Roman"/>
          <w:sz w:val="24"/>
          <w:szCs w:val="24"/>
        </w:rPr>
        <w:t xml:space="preserve"> cumplir con lo anterior </w:t>
      </w:r>
      <w:r w:rsidR="00B21399" w:rsidRPr="00B45AF2">
        <w:rPr>
          <w:rFonts w:ascii="Times New Roman" w:hAnsi="Times New Roman" w:cs="Times New Roman"/>
          <w:sz w:val="24"/>
          <w:szCs w:val="24"/>
        </w:rPr>
        <w:t>está</w:t>
      </w:r>
      <w:r w:rsidR="00201A2F" w:rsidRPr="00B45AF2">
        <w:rPr>
          <w:rFonts w:ascii="Times New Roman" w:hAnsi="Times New Roman" w:cs="Times New Roman"/>
          <w:sz w:val="24"/>
          <w:szCs w:val="24"/>
        </w:rPr>
        <w:t xml:space="preserve"> en constante actualización</w:t>
      </w:r>
      <w:r w:rsidR="00B21399" w:rsidRPr="00B45AF2">
        <w:rPr>
          <w:rFonts w:ascii="Times New Roman" w:hAnsi="Times New Roman" w:cs="Times New Roman"/>
          <w:sz w:val="24"/>
          <w:szCs w:val="24"/>
        </w:rPr>
        <w:t xml:space="preserve"> o reestructuración</w:t>
      </w:r>
      <w:r w:rsidR="00201A2F" w:rsidRPr="00B45AF2">
        <w:rPr>
          <w:rFonts w:ascii="Times New Roman" w:hAnsi="Times New Roman" w:cs="Times New Roman"/>
          <w:sz w:val="24"/>
          <w:szCs w:val="24"/>
        </w:rPr>
        <w:t xml:space="preserve"> de sus programas de estudio, colocando contenidos temáticos de sus unidades de aprendizaje o materias acorde a las necesidades del mercado laboral y más </w:t>
      </w:r>
      <w:r w:rsidR="002829EF" w:rsidRPr="00B45AF2">
        <w:rPr>
          <w:rFonts w:ascii="Times New Roman" w:hAnsi="Times New Roman" w:cs="Times New Roman"/>
          <w:sz w:val="24"/>
          <w:szCs w:val="24"/>
        </w:rPr>
        <w:t>aun</w:t>
      </w:r>
      <w:r w:rsidR="00201A2F" w:rsidRPr="00B45AF2">
        <w:rPr>
          <w:rFonts w:ascii="Times New Roman" w:hAnsi="Times New Roman" w:cs="Times New Roman"/>
          <w:sz w:val="24"/>
          <w:szCs w:val="24"/>
        </w:rPr>
        <w:t xml:space="preserve"> colocando en su mapa curricular materias como </w:t>
      </w:r>
      <w:r w:rsidR="00997BDC">
        <w:rPr>
          <w:rFonts w:ascii="Times New Roman" w:hAnsi="Times New Roman" w:cs="Times New Roman"/>
          <w:sz w:val="24"/>
          <w:szCs w:val="24"/>
        </w:rPr>
        <w:t xml:space="preserve">1.- </w:t>
      </w:r>
      <w:r w:rsidR="00201A2F" w:rsidRPr="00B45AF2">
        <w:rPr>
          <w:rFonts w:ascii="Times New Roman" w:hAnsi="Times New Roman" w:cs="Times New Roman"/>
          <w:sz w:val="24"/>
          <w:szCs w:val="24"/>
        </w:rPr>
        <w:t xml:space="preserve">Cultura de paz, </w:t>
      </w:r>
      <w:r w:rsidR="00997BDC">
        <w:rPr>
          <w:rFonts w:ascii="Times New Roman" w:hAnsi="Times New Roman" w:cs="Times New Roman"/>
          <w:sz w:val="24"/>
          <w:szCs w:val="24"/>
        </w:rPr>
        <w:t>i</w:t>
      </w:r>
      <w:r w:rsidR="00201A2F" w:rsidRPr="00B45AF2">
        <w:rPr>
          <w:rFonts w:ascii="Times New Roman" w:hAnsi="Times New Roman" w:cs="Times New Roman"/>
          <w:sz w:val="24"/>
          <w:szCs w:val="24"/>
        </w:rPr>
        <w:t>gual</w:t>
      </w:r>
      <w:r w:rsidR="00642BE2" w:rsidRPr="00B45AF2">
        <w:rPr>
          <w:rFonts w:ascii="Times New Roman" w:hAnsi="Times New Roman" w:cs="Times New Roman"/>
          <w:sz w:val="24"/>
          <w:szCs w:val="24"/>
        </w:rPr>
        <w:t>dad</w:t>
      </w:r>
      <w:r w:rsidR="00201A2F" w:rsidRPr="00B45AF2">
        <w:rPr>
          <w:rFonts w:ascii="Times New Roman" w:hAnsi="Times New Roman" w:cs="Times New Roman"/>
          <w:sz w:val="24"/>
          <w:szCs w:val="24"/>
        </w:rPr>
        <w:t xml:space="preserve"> de </w:t>
      </w:r>
      <w:r w:rsidR="00F04C5A" w:rsidRPr="00B45AF2">
        <w:rPr>
          <w:rFonts w:ascii="Times New Roman" w:hAnsi="Times New Roman" w:cs="Times New Roman"/>
          <w:sz w:val="24"/>
          <w:szCs w:val="24"/>
        </w:rPr>
        <w:t>género</w:t>
      </w:r>
      <w:r w:rsidR="00997BDC">
        <w:rPr>
          <w:rFonts w:ascii="Times New Roman" w:hAnsi="Times New Roman" w:cs="Times New Roman"/>
          <w:sz w:val="24"/>
          <w:szCs w:val="24"/>
        </w:rPr>
        <w:t xml:space="preserve"> e inclusión. 2.-</w:t>
      </w:r>
      <w:r w:rsidR="00201A2F" w:rsidRPr="00B45AF2">
        <w:rPr>
          <w:rFonts w:ascii="Times New Roman" w:hAnsi="Times New Roman" w:cs="Times New Roman"/>
          <w:sz w:val="24"/>
          <w:szCs w:val="24"/>
        </w:rPr>
        <w:t xml:space="preserve"> Ética de la</w:t>
      </w:r>
      <w:r w:rsidR="00997BDC">
        <w:rPr>
          <w:rFonts w:ascii="Times New Roman" w:hAnsi="Times New Roman" w:cs="Times New Roman"/>
          <w:sz w:val="24"/>
          <w:szCs w:val="24"/>
        </w:rPr>
        <w:t xml:space="preserve"> confianza como responsabilidad. 3.-</w:t>
      </w:r>
      <w:r w:rsidR="00201A2F" w:rsidRPr="00B45AF2">
        <w:rPr>
          <w:rFonts w:ascii="Times New Roman" w:hAnsi="Times New Roman" w:cs="Times New Roman"/>
          <w:sz w:val="24"/>
          <w:szCs w:val="24"/>
        </w:rPr>
        <w:t xml:space="preserve"> Ética de la persona y la comunidad</w:t>
      </w:r>
      <w:r w:rsidR="00997BDC">
        <w:rPr>
          <w:rFonts w:ascii="Times New Roman" w:hAnsi="Times New Roman" w:cs="Times New Roman"/>
          <w:sz w:val="24"/>
          <w:szCs w:val="24"/>
        </w:rPr>
        <w:t>;</w:t>
      </w:r>
      <w:r w:rsidR="00B21399" w:rsidRPr="00B45AF2">
        <w:rPr>
          <w:rFonts w:ascii="Times New Roman" w:hAnsi="Times New Roman" w:cs="Times New Roman"/>
          <w:sz w:val="24"/>
          <w:szCs w:val="24"/>
        </w:rPr>
        <w:t xml:space="preserve"> en donde la </w:t>
      </w:r>
      <w:r w:rsidR="000F1EE8">
        <w:rPr>
          <w:rFonts w:ascii="Times New Roman" w:hAnsi="Times New Roman" w:cs="Times New Roman"/>
          <w:sz w:val="24"/>
          <w:szCs w:val="24"/>
        </w:rPr>
        <w:t>u</w:t>
      </w:r>
      <w:r w:rsidR="00B21399" w:rsidRPr="00B45AF2">
        <w:rPr>
          <w:rFonts w:ascii="Times New Roman" w:hAnsi="Times New Roman" w:cs="Times New Roman"/>
          <w:sz w:val="24"/>
          <w:szCs w:val="24"/>
        </w:rPr>
        <w:t>niversidad debe consolidar y continuar la formación de los valores políticos, éticos y morales adquiridos en los niveles educacionales precedentes, así como también formar y desarrollar los valores de la profesión</w:t>
      </w:r>
      <w:r w:rsidR="00912EC5" w:rsidRPr="00B45AF2">
        <w:rPr>
          <w:rFonts w:ascii="Times New Roman" w:hAnsi="Times New Roman" w:cs="Times New Roman"/>
          <w:sz w:val="24"/>
          <w:szCs w:val="24"/>
        </w:rPr>
        <w:t xml:space="preserve"> (Montera y Lorenzo, 2010)</w:t>
      </w:r>
      <w:r w:rsidR="001952DD">
        <w:rPr>
          <w:rFonts w:ascii="Times New Roman" w:hAnsi="Times New Roman" w:cs="Times New Roman"/>
          <w:sz w:val="24"/>
          <w:szCs w:val="24"/>
        </w:rPr>
        <w:t>.</w:t>
      </w:r>
    </w:p>
    <w:p w14:paraId="710BCF36" w14:textId="59F69901" w:rsidR="00912EC5" w:rsidRPr="00B45AF2" w:rsidRDefault="00912EC5"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El presente trabajo </w:t>
      </w:r>
      <w:bookmarkStart w:id="1" w:name="_Hlk193308748"/>
      <w:r w:rsidRPr="00B45AF2">
        <w:rPr>
          <w:rFonts w:ascii="Times New Roman" w:hAnsi="Times New Roman" w:cs="Times New Roman"/>
          <w:sz w:val="24"/>
          <w:szCs w:val="24"/>
        </w:rPr>
        <w:t xml:space="preserve">se </w:t>
      </w:r>
      <w:r w:rsidR="002829EF" w:rsidRPr="00B45AF2">
        <w:rPr>
          <w:rFonts w:ascii="Times New Roman" w:hAnsi="Times New Roman" w:cs="Times New Roman"/>
          <w:sz w:val="24"/>
          <w:szCs w:val="24"/>
        </w:rPr>
        <w:t>realizó</w:t>
      </w:r>
      <w:r w:rsidRPr="00B45AF2">
        <w:rPr>
          <w:rFonts w:ascii="Times New Roman" w:hAnsi="Times New Roman" w:cs="Times New Roman"/>
          <w:sz w:val="24"/>
          <w:szCs w:val="24"/>
        </w:rPr>
        <w:t xml:space="preserve"> en dos escenarios, el primero fue en el Centro de Ciencias Agropecuaria de la Universidad Autónoma del Estado de Hidalgo y el segundo </w:t>
      </w:r>
      <w:r w:rsidR="00997BDC">
        <w:rPr>
          <w:rFonts w:ascii="Times New Roman" w:hAnsi="Times New Roman" w:cs="Times New Roman"/>
          <w:sz w:val="24"/>
          <w:szCs w:val="24"/>
        </w:rPr>
        <w:t xml:space="preserve">en </w:t>
      </w:r>
      <w:r w:rsidRPr="00B45AF2">
        <w:rPr>
          <w:rFonts w:ascii="Times New Roman" w:hAnsi="Times New Roman" w:cs="Times New Roman"/>
          <w:sz w:val="24"/>
          <w:szCs w:val="24"/>
        </w:rPr>
        <w:t>el Centro Universitario UAEM Zumpango de la Universidad Autónoma del Estado de México, donde ambas instituciones tiene</w:t>
      </w:r>
      <w:r w:rsidR="000F1EE8">
        <w:rPr>
          <w:rFonts w:ascii="Times New Roman" w:hAnsi="Times New Roman" w:cs="Times New Roman"/>
          <w:sz w:val="24"/>
          <w:szCs w:val="24"/>
        </w:rPr>
        <w:t>n</w:t>
      </w:r>
      <w:r w:rsidRPr="00B45AF2">
        <w:rPr>
          <w:rFonts w:ascii="Times New Roman" w:hAnsi="Times New Roman" w:cs="Times New Roman"/>
          <w:sz w:val="24"/>
          <w:szCs w:val="24"/>
        </w:rPr>
        <w:t xml:space="preserve"> la finalidad de obtener recursos humanos dirigidos a las Ciencias Agropecuarias</w:t>
      </w:r>
      <w:r w:rsidR="006D76CD" w:rsidRPr="00B45AF2">
        <w:rPr>
          <w:rFonts w:ascii="Times New Roman" w:hAnsi="Times New Roman" w:cs="Times New Roman"/>
          <w:sz w:val="24"/>
          <w:szCs w:val="24"/>
        </w:rPr>
        <w:t xml:space="preserve"> </w:t>
      </w:r>
      <w:bookmarkEnd w:id="1"/>
      <w:r w:rsidR="006D76CD" w:rsidRPr="00B45AF2">
        <w:rPr>
          <w:rFonts w:ascii="Times New Roman" w:hAnsi="Times New Roman" w:cs="Times New Roman"/>
          <w:sz w:val="24"/>
          <w:szCs w:val="24"/>
        </w:rPr>
        <w:t xml:space="preserve">y ofrecen una educación agrícola que se entiende como una instrucción, enseñanza y capacitación en torno a la agricultura, así como a la gestión de la tierra y los recursos naturales, pero sobre todo con un profundo respeto por la naturaleza, ser una persona disciplinada, responsable, honesta, </w:t>
      </w:r>
      <w:r w:rsidR="00B47D04">
        <w:rPr>
          <w:rFonts w:ascii="Times New Roman" w:hAnsi="Times New Roman" w:cs="Times New Roman"/>
          <w:sz w:val="24"/>
          <w:szCs w:val="24"/>
        </w:rPr>
        <w:t xml:space="preserve">respetuosa y solidaria, </w:t>
      </w:r>
      <w:r w:rsidR="006D76CD" w:rsidRPr="00B45AF2">
        <w:rPr>
          <w:rFonts w:ascii="Times New Roman" w:hAnsi="Times New Roman" w:cs="Times New Roman"/>
          <w:sz w:val="24"/>
          <w:szCs w:val="24"/>
        </w:rPr>
        <w:t xml:space="preserve">durante su formación académica </w:t>
      </w:r>
      <w:r w:rsidR="00B47D04">
        <w:rPr>
          <w:rFonts w:ascii="Times New Roman" w:hAnsi="Times New Roman" w:cs="Times New Roman"/>
          <w:sz w:val="24"/>
          <w:szCs w:val="24"/>
        </w:rPr>
        <w:t xml:space="preserve">es necesario que </w:t>
      </w:r>
      <w:r w:rsidR="006D76CD" w:rsidRPr="00B45AF2">
        <w:rPr>
          <w:rFonts w:ascii="Times New Roman" w:hAnsi="Times New Roman" w:cs="Times New Roman"/>
          <w:sz w:val="24"/>
          <w:szCs w:val="24"/>
        </w:rPr>
        <w:t xml:space="preserve">curse materias o unidades </w:t>
      </w:r>
      <w:r w:rsidR="00B47D04">
        <w:rPr>
          <w:rFonts w:ascii="Times New Roman" w:hAnsi="Times New Roman" w:cs="Times New Roman"/>
          <w:sz w:val="24"/>
          <w:szCs w:val="24"/>
        </w:rPr>
        <w:t>de aprendizaje, donde se mencionen</w:t>
      </w:r>
      <w:r w:rsidR="006D76CD" w:rsidRPr="00B45AF2">
        <w:rPr>
          <w:rFonts w:ascii="Times New Roman" w:hAnsi="Times New Roman" w:cs="Times New Roman"/>
          <w:sz w:val="24"/>
          <w:szCs w:val="24"/>
        </w:rPr>
        <w:t xml:space="preserve"> los valores</w:t>
      </w:r>
      <w:r w:rsidR="00B47D04">
        <w:rPr>
          <w:rFonts w:ascii="Times New Roman" w:hAnsi="Times New Roman" w:cs="Times New Roman"/>
          <w:sz w:val="24"/>
          <w:szCs w:val="24"/>
        </w:rPr>
        <w:t xml:space="preserve"> necesarios para la profesión y de esta manera permitir </w:t>
      </w:r>
      <w:r w:rsidR="006D76CD" w:rsidRPr="00B45AF2">
        <w:rPr>
          <w:rFonts w:ascii="Times New Roman" w:hAnsi="Times New Roman" w:cs="Times New Roman"/>
          <w:sz w:val="24"/>
          <w:szCs w:val="24"/>
        </w:rPr>
        <w:t xml:space="preserve">el desarrollo de </w:t>
      </w:r>
      <w:r w:rsidR="00B47D04">
        <w:rPr>
          <w:rFonts w:ascii="Times New Roman" w:hAnsi="Times New Roman" w:cs="Times New Roman"/>
          <w:sz w:val="24"/>
          <w:szCs w:val="24"/>
        </w:rPr>
        <w:t xml:space="preserve"> la capacidad para toma de decisiones </w:t>
      </w:r>
      <w:r w:rsidR="006D76CD" w:rsidRPr="00B45AF2">
        <w:rPr>
          <w:rFonts w:ascii="Times New Roman" w:hAnsi="Times New Roman" w:cs="Times New Roman"/>
          <w:sz w:val="24"/>
          <w:szCs w:val="24"/>
        </w:rPr>
        <w:t>en momentos conflictivos,</w:t>
      </w:r>
      <w:r w:rsidR="00B47D04">
        <w:rPr>
          <w:rFonts w:ascii="Times New Roman" w:hAnsi="Times New Roman" w:cs="Times New Roman"/>
          <w:sz w:val="24"/>
          <w:szCs w:val="24"/>
        </w:rPr>
        <w:t xml:space="preserve"> p</w:t>
      </w:r>
      <w:r w:rsidR="006D76CD" w:rsidRPr="00B45AF2">
        <w:rPr>
          <w:rFonts w:ascii="Times New Roman" w:hAnsi="Times New Roman" w:cs="Times New Roman"/>
          <w:sz w:val="24"/>
          <w:szCs w:val="24"/>
        </w:rPr>
        <w:t>or lo que se plante</w:t>
      </w:r>
      <w:r w:rsidR="000F1EE8">
        <w:rPr>
          <w:rFonts w:ascii="Times New Roman" w:hAnsi="Times New Roman" w:cs="Times New Roman"/>
          <w:sz w:val="24"/>
          <w:szCs w:val="24"/>
        </w:rPr>
        <w:t>aron</w:t>
      </w:r>
      <w:r w:rsidR="006D76CD" w:rsidRPr="00B45AF2">
        <w:rPr>
          <w:rFonts w:ascii="Times New Roman" w:hAnsi="Times New Roman" w:cs="Times New Roman"/>
          <w:sz w:val="24"/>
          <w:szCs w:val="24"/>
        </w:rPr>
        <w:t xml:space="preserve"> los siguientes Objetivos:</w:t>
      </w:r>
    </w:p>
    <w:p w14:paraId="2584E4B3" w14:textId="10628AD4" w:rsidR="00C0252F" w:rsidRPr="00AC255B" w:rsidRDefault="00B47D04" w:rsidP="00AC255B">
      <w:pPr>
        <w:pStyle w:val="Prrafodelista"/>
        <w:numPr>
          <w:ilvl w:val="0"/>
          <w:numId w:val="1"/>
        </w:numPr>
        <w:spacing w:after="0" w:line="360" w:lineRule="auto"/>
        <w:jc w:val="both"/>
        <w:rPr>
          <w:rFonts w:ascii="Times New Roman" w:hAnsi="Times New Roman" w:cs="Times New Roman"/>
          <w:sz w:val="24"/>
          <w:szCs w:val="24"/>
        </w:rPr>
      </w:pPr>
      <w:bookmarkStart w:id="2" w:name="_Hlk193308792"/>
      <w:r>
        <w:rPr>
          <w:rFonts w:ascii="Times New Roman" w:hAnsi="Times New Roman" w:cs="Times New Roman"/>
          <w:sz w:val="24"/>
          <w:szCs w:val="24"/>
        </w:rPr>
        <w:t xml:space="preserve">El objetivo general de esta investigación </w:t>
      </w:r>
      <w:r w:rsidR="00C15B48" w:rsidRPr="00B45AF2">
        <w:rPr>
          <w:rFonts w:ascii="Times New Roman" w:hAnsi="Times New Roman" w:cs="Times New Roman"/>
          <w:sz w:val="24"/>
          <w:szCs w:val="24"/>
        </w:rPr>
        <w:t xml:space="preserve">realizar un análisis comparativo de jerarquización de valores de los estudiantes de los programas </w:t>
      </w:r>
      <w:bookmarkEnd w:id="2"/>
      <w:r w:rsidR="00C15B48" w:rsidRPr="00B45AF2">
        <w:rPr>
          <w:rFonts w:ascii="Times New Roman" w:hAnsi="Times New Roman" w:cs="Times New Roman"/>
          <w:sz w:val="24"/>
          <w:szCs w:val="24"/>
        </w:rPr>
        <w:t xml:space="preserve">de </w:t>
      </w:r>
      <w:r w:rsidR="000F1EE8">
        <w:rPr>
          <w:rFonts w:ascii="Times New Roman" w:hAnsi="Times New Roman" w:cs="Times New Roman"/>
          <w:sz w:val="24"/>
          <w:szCs w:val="24"/>
        </w:rPr>
        <w:t>e</w:t>
      </w:r>
      <w:r w:rsidR="00C15B48" w:rsidRPr="00B45AF2">
        <w:rPr>
          <w:rFonts w:ascii="Times New Roman" w:hAnsi="Times New Roman" w:cs="Times New Roman"/>
          <w:sz w:val="24"/>
          <w:szCs w:val="24"/>
        </w:rPr>
        <w:t>studio de Ingeniería en Agronomía para Producción Sustentable del Instituto de Ciencias Agropecuarias de la Universidad Autónoma del Estado de Hidalgo</w:t>
      </w:r>
      <w:r>
        <w:rPr>
          <w:rFonts w:ascii="Times New Roman" w:hAnsi="Times New Roman" w:cs="Times New Roman"/>
          <w:sz w:val="24"/>
          <w:szCs w:val="24"/>
        </w:rPr>
        <w:t xml:space="preserve"> y de los</w:t>
      </w:r>
      <w:r w:rsidR="00857CC8" w:rsidRPr="00B45AF2">
        <w:rPr>
          <w:rFonts w:ascii="Times New Roman" w:hAnsi="Times New Roman" w:cs="Times New Roman"/>
          <w:sz w:val="24"/>
          <w:szCs w:val="24"/>
        </w:rPr>
        <w:t xml:space="preserve"> Ingeniero</w:t>
      </w:r>
      <w:r>
        <w:rPr>
          <w:rFonts w:ascii="Times New Roman" w:hAnsi="Times New Roman" w:cs="Times New Roman"/>
          <w:sz w:val="24"/>
          <w:szCs w:val="24"/>
        </w:rPr>
        <w:t>s</w:t>
      </w:r>
      <w:r w:rsidR="00857CC8" w:rsidRPr="00B45AF2">
        <w:rPr>
          <w:rFonts w:ascii="Times New Roman" w:hAnsi="Times New Roman" w:cs="Times New Roman"/>
          <w:sz w:val="24"/>
          <w:szCs w:val="24"/>
        </w:rPr>
        <w:t xml:space="preserve"> Agrónomo</w:t>
      </w:r>
      <w:r>
        <w:rPr>
          <w:rFonts w:ascii="Times New Roman" w:hAnsi="Times New Roman" w:cs="Times New Roman"/>
          <w:sz w:val="24"/>
          <w:szCs w:val="24"/>
        </w:rPr>
        <w:t>s</w:t>
      </w:r>
      <w:r w:rsidR="00857CC8" w:rsidRPr="00B45AF2">
        <w:rPr>
          <w:rFonts w:ascii="Times New Roman" w:hAnsi="Times New Roman" w:cs="Times New Roman"/>
          <w:sz w:val="24"/>
          <w:szCs w:val="24"/>
        </w:rPr>
        <w:t xml:space="preserve"> en Producción del Centro Universitario UAEM Zumpango de la Universidad Autónoma del Estado de México.</w:t>
      </w:r>
    </w:p>
    <w:p w14:paraId="7A62B1F7" w14:textId="691575A1" w:rsidR="00857CC8" w:rsidRPr="00B45AF2" w:rsidRDefault="00B47D04" w:rsidP="00A77E65">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Realizar la comparación de</w:t>
      </w:r>
      <w:r w:rsidR="00857CC8" w:rsidRPr="00B45AF2">
        <w:rPr>
          <w:rFonts w:ascii="Times New Roman" w:hAnsi="Times New Roman" w:cs="Times New Roman"/>
          <w:sz w:val="24"/>
          <w:szCs w:val="24"/>
        </w:rPr>
        <w:t xml:space="preserve"> los res</w:t>
      </w:r>
      <w:r w:rsidR="00B65BB5">
        <w:rPr>
          <w:rFonts w:ascii="Times New Roman" w:hAnsi="Times New Roman" w:cs="Times New Roman"/>
          <w:sz w:val="24"/>
          <w:szCs w:val="24"/>
        </w:rPr>
        <w:t xml:space="preserve">ultados </w:t>
      </w:r>
      <w:r w:rsidR="00857CC8" w:rsidRPr="00B45AF2">
        <w:rPr>
          <w:rFonts w:ascii="Times New Roman" w:hAnsi="Times New Roman" w:cs="Times New Roman"/>
          <w:sz w:val="24"/>
          <w:szCs w:val="24"/>
        </w:rPr>
        <w:t xml:space="preserve">de la jerarquización de los </w:t>
      </w:r>
      <w:r w:rsidR="00B65BB5" w:rsidRPr="00B45AF2">
        <w:rPr>
          <w:rFonts w:ascii="Times New Roman" w:hAnsi="Times New Roman" w:cs="Times New Roman"/>
          <w:sz w:val="24"/>
          <w:szCs w:val="24"/>
        </w:rPr>
        <w:t xml:space="preserve">valores </w:t>
      </w:r>
      <w:r w:rsidR="00B65BB5">
        <w:rPr>
          <w:rFonts w:ascii="Times New Roman" w:hAnsi="Times New Roman" w:cs="Times New Roman"/>
          <w:sz w:val="24"/>
          <w:szCs w:val="24"/>
        </w:rPr>
        <w:t xml:space="preserve">entre </w:t>
      </w:r>
      <w:r w:rsidR="00B65BB5" w:rsidRPr="00B45AF2">
        <w:rPr>
          <w:rFonts w:ascii="Times New Roman" w:hAnsi="Times New Roman" w:cs="Times New Roman"/>
          <w:sz w:val="24"/>
          <w:szCs w:val="24"/>
        </w:rPr>
        <w:t>los</w:t>
      </w:r>
      <w:r w:rsidR="00857CC8" w:rsidRPr="00B45AF2">
        <w:rPr>
          <w:rFonts w:ascii="Times New Roman" w:hAnsi="Times New Roman" w:cs="Times New Roman"/>
          <w:sz w:val="24"/>
          <w:szCs w:val="24"/>
        </w:rPr>
        <w:t xml:space="preserve"> estudiantes de Ingeniería en Agronomía para Producción Sustentable y de los Ingeniero</w:t>
      </w:r>
      <w:r w:rsidR="00B65BB5">
        <w:rPr>
          <w:rFonts w:ascii="Times New Roman" w:hAnsi="Times New Roman" w:cs="Times New Roman"/>
          <w:sz w:val="24"/>
          <w:szCs w:val="24"/>
        </w:rPr>
        <w:t>s</w:t>
      </w:r>
      <w:r w:rsidR="00857CC8" w:rsidRPr="00B45AF2">
        <w:rPr>
          <w:rFonts w:ascii="Times New Roman" w:hAnsi="Times New Roman" w:cs="Times New Roman"/>
          <w:sz w:val="24"/>
          <w:szCs w:val="24"/>
        </w:rPr>
        <w:t xml:space="preserve"> Agrónomo</w:t>
      </w:r>
      <w:r w:rsidR="00B65BB5">
        <w:rPr>
          <w:rFonts w:ascii="Times New Roman" w:hAnsi="Times New Roman" w:cs="Times New Roman"/>
          <w:sz w:val="24"/>
          <w:szCs w:val="24"/>
        </w:rPr>
        <w:t>s</w:t>
      </w:r>
      <w:r w:rsidR="00857CC8" w:rsidRPr="00B45AF2">
        <w:rPr>
          <w:rFonts w:ascii="Times New Roman" w:hAnsi="Times New Roman" w:cs="Times New Roman"/>
          <w:sz w:val="24"/>
          <w:szCs w:val="24"/>
        </w:rPr>
        <w:t xml:space="preserve"> en Producción.</w:t>
      </w:r>
    </w:p>
    <w:p w14:paraId="2BA7DB76" w14:textId="77777777" w:rsidR="00D616D2" w:rsidRDefault="00D616D2" w:rsidP="00A77E65">
      <w:pPr>
        <w:spacing w:after="0"/>
        <w:jc w:val="center"/>
        <w:rPr>
          <w:rFonts w:ascii="Times New Roman" w:hAnsi="Times New Roman" w:cs="Times New Roman"/>
          <w:b/>
          <w:bCs/>
          <w:sz w:val="24"/>
          <w:szCs w:val="24"/>
        </w:rPr>
      </w:pPr>
    </w:p>
    <w:p w14:paraId="531318D4" w14:textId="77777777" w:rsidR="001416A7" w:rsidRDefault="001416A7" w:rsidP="00A77E65">
      <w:pPr>
        <w:spacing w:after="0"/>
        <w:jc w:val="center"/>
        <w:rPr>
          <w:rFonts w:ascii="Times New Roman" w:hAnsi="Times New Roman" w:cs="Times New Roman"/>
          <w:b/>
          <w:bCs/>
          <w:sz w:val="24"/>
          <w:szCs w:val="24"/>
        </w:rPr>
      </w:pPr>
    </w:p>
    <w:p w14:paraId="570DE464" w14:textId="77777777" w:rsidR="001416A7" w:rsidRDefault="001416A7" w:rsidP="00A77E65">
      <w:pPr>
        <w:spacing w:after="0"/>
        <w:jc w:val="center"/>
        <w:rPr>
          <w:rFonts w:ascii="Times New Roman" w:hAnsi="Times New Roman" w:cs="Times New Roman"/>
          <w:b/>
          <w:bCs/>
          <w:sz w:val="24"/>
          <w:szCs w:val="24"/>
        </w:rPr>
      </w:pPr>
    </w:p>
    <w:p w14:paraId="4D60E318" w14:textId="77777777" w:rsidR="001416A7" w:rsidRPr="00B45AF2" w:rsidRDefault="001416A7" w:rsidP="00A77E65">
      <w:pPr>
        <w:spacing w:after="0"/>
        <w:jc w:val="center"/>
        <w:rPr>
          <w:rFonts w:ascii="Times New Roman" w:hAnsi="Times New Roman" w:cs="Times New Roman"/>
          <w:b/>
          <w:bCs/>
          <w:sz w:val="24"/>
          <w:szCs w:val="24"/>
        </w:rPr>
      </w:pPr>
    </w:p>
    <w:p w14:paraId="77AEDC49" w14:textId="2A26C031" w:rsidR="00C15B48" w:rsidRPr="004458C7" w:rsidRDefault="00C15B48" w:rsidP="001416A7">
      <w:pPr>
        <w:spacing w:after="0" w:line="360" w:lineRule="auto"/>
        <w:jc w:val="center"/>
        <w:rPr>
          <w:rFonts w:ascii="Times New Roman" w:hAnsi="Times New Roman" w:cs="Times New Roman"/>
          <w:b/>
          <w:bCs/>
          <w:sz w:val="28"/>
          <w:szCs w:val="28"/>
        </w:rPr>
      </w:pPr>
      <w:r w:rsidRPr="004458C7">
        <w:rPr>
          <w:rFonts w:ascii="Times New Roman" w:hAnsi="Times New Roman" w:cs="Times New Roman"/>
          <w:b/>
          <w:bCs/>
          <w:sz w:val="28"/>
          <w:szCs w:val="28"/>
        </w:rPr>
        <w:lastRenderedPageBreak/>
        <w:t>Antecedentes</w:t>
      </w:r>
    </w:p>
    <w:p w14:paraId="4052134C" w14:textId="7E286CC9" w:rsidR="00F4175A" w:rsidRPr="00B45AF2" w:rsidRDefault="00F4175A"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La educación agrícola es la instrucción, enseñanza y capacitación en torno a la agricultura, así como a la gestión de la </w:t>
      </w:r>
      <w:r w:rsidR="00D361C2">
        <w:rPr>
          <w:rFonts w:ascii="Times New Roman" w:hAnsi="Times New Roman" w:cs="Times New Roman"/>
          <w:sz w:val="24"/>
          <w:szCs w:val="24"/>
        </w:rPr>
        <w:t>tierra y los recursos naturales. E</w:t>
      </w:r>
      <w:r w:rsidRPr="00B45AF2">
        <w:rPr>
          <w:rFonts w:ascii="Times New Roman" w:hAnsi="Times New Roman" w:cs="Times New Roman"/>
          <w:sz w:val="24"/>
          <w:szCs w:val="24"/>
        </w:rPr>
        <w:t xml:space="preserve">s </w:t>
      </w:r>
      <w:r w:rsidR="00D361C2" w:rsidRPr="00B45AF2">
        <w:rPr>
          <w:rFonts w:ascii="Times New Roman" w:hAnsi="Times New Roman" w:cs="Times New Roman"/>
          <w:sz w:val="24"/>
          <w:szCs w:val="24"/>
        </w:rPr>
        <w:t>decir,</w:t>
      </w:r>
      <w:r w:rsidRPr="00B45AF2">
        <w:rPr>
          <w:rFonts w:ascii="Times New Roman" w:hAnsi="Times New Roman" w:cs="Times New Roman"/>
          <w:sz w:val="24"/>
          <w:szCs w:val="24"/>
        </w:rPr>
        <w:t xml:space="preserve"> enseña </w:t>
      </w:r>
      <w:r w:rsidR="00ED6C78">
        <w:rPr>
          <w:rFonts w:ascii="Times New Roman" w:hAnsi="Times New Roman" w:cs="Times New Roman"/>
          <w:sz w:val="24"/>
          <w:szCs w:val="24"/>
        </w:rPr>
        <w:t>sobre</w:t>
      </w:r>
      <w:r w:rsidRPr="00B45AF2">
        <w:rPr>
          <w:rFonts w:ascii="Times New Roman" w:hAnsi="Times New Roman" w:cs="Times New Roman"/>
          <w:sz w:val="24"/>
          <w:szCs w:val="24"/>
        </w:rPr>
        <w:t xml:space="preserve"> la producción de alimentos, cuidado de los animales de una manera sustentable.</w:t>
      </w:r>
    </w:p>
    <w:p w14:paraId="5388C0DF" w14:textId="0A137278" w:rsidR="0045700E" w:rsidRPr="00B45AF2" w:rsidRDefault="0045700E"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Actualmente las </w:t>
      </w:r>
      <w:r w:rsidR="000F1EE8">
        <w:rPr>
          <w:rFonts w:ascii="Times New Roman" w:hAnsi="Times New Roman" w:cs="Times New Roman"/>
          <w:sz w:val="24"/>
          <w:szCs w:val="24"/>
        </w:rPr>
        <w:t>i</w:t>
      </w:r>
      <w:r w:rsidRPr="00B45AF2">
        <w:rPr>
          <w:rFonts w:ascii="Times New Roman" w:hAnsi="Times New Roman" w:cs="Times New Roman"/>
          <w:sz w:val="24"/>
          <w:szCs w:val="24"/>
        </w:rPr>
        <w:t xml:space="preserve">nstituciones de </w:t>
      </w:r>
      <w:r w:rsidR="000F1EE8">
        <w:rPr>
          <w:rFonts w:ascii="Times New Roman" w:hAnsi="Times New Roman" w:cs="Times New Roman"/>
          <w:sz w:val="24"/>
          <w:szCs w:val="24"/>
        </w:rPr>
        <w:t>e</w:t>
      </w:r>
      <w:r w:rsidRPr="00B45AF2">
        <w:rPr>
          <w:rFonts w:ascii="Times New Roman" w:hAnsi="Times New Roman" w:cs="Times New Roman"/>
          <w:sz w:val="24"/>
          <w:szCs w:val="24"/>
        </w:rPr>
        <w:t xml:space="preserve">ducación </w:t>
      </w:r>
      <w:r w:rsidR="000F1EE8">
        <w:rPr>
          <w:rFonts w:ascii="Times New Roman" w:hAnsi="Times New Roman" w:cs="Times New Roman"/>
          <w:sz w:val="24"/>
          <w:szCs w:val="24"/>
        </w:rPr>
        <w:t>a</w:t>
      </w:r>
      <w:r w:rsidR="00D361C2">
        <w:rPr>
          <w:rFonts w:ascii="Times New Roman" w:hAnsi="Times New Roman" w:cs="Times New Roman"/>
          <w:sz w:val="24"/>
          <w:szCs w:val="24"/>
        </w:rPr>
        <w:t>grícola s</w:t>
      </w:r>
      <w:r w:rsidRPr="00B45AF2">
        <w:rPr>
          <w:rFonts w:ascii="Times New Roman" w:hAnsi="Times New Roman" w:cs="Times New Roman"/>
          <w:sz w:val="24"/>
          <w:szCs w:val="24"/>
        </w:rPr>
        <w:t>uperior tiene</w:t>
      </w:r>
      <w:r w:rsidR="00D361C2">
        <w:rPr>
          <w:rFonts w:ascii="Times New Roman" w:hAnsi="Times New Roman" w:cs="Times New Roman"/>
          <w:sz w:val="24"/>
          <w:szCs w:val="24"/>
        </w:rPr>
        <w:t>n</w:t>
      </w:r>
      <w:r w:rsidRPr="00B45AF2">
        <w:rPr>
          <w:rFonts w:ascii="Times New Roman" w:hAnsi="Times New Roman" w:cs="Times New Roman"/>
          <w:sz w:val="24"/>
          <w:szCs w:val="24"/>
        </w:rPr>
        <w:t xml:space="preserve"> un gran desafío que es fortalecer la vinculación </w:t>
      </w:r>
      <w:r w:rsidR="009A69F0" w:rsidRPr="00B45AF2">
        <w:rPr>
          <w:rFonts w:ascii="Times New Roman" w:hAnsi="Times New Roman" w:cs="Times New Roman"/>
          <w:sz w:val="24"/>
          <w:szCs w:val="24"/>
        </w:rPr>
        <w:t>con el</w:t>
      </w:r>
      <w:r w:rsidRPr="00B45AF2">
        <w:rPr>
          <w:rFonts w:ascii="Times New Roman" w:hAnsi="Times New Roman" w:cs="Times New Roman"/>
          <w:sz w:val="24"/>
          <w:szCs w:val="24"/>
        </w:rPr>
        <w:t xml:space="preserve"> campo laboral, el cual marca la pauta hacia el perfil de egreso, donde sus egresados deben tener una visión multidisciplinaria, y su formació</w:t>
      </w:r>
      <w:r w:rsidR="00D361C2">
        <w:rPr>
          <w:rFonts w:ascii="Times New Roman" w:hAnsi="Times New Roman" w:cs="Times New Roman"/>
          <w:sz w:val="24"/>
          <w:szCs w:val="24"/>
        </w:rPr>
        <w:t xml:space="preserve">n cuyo perfil se orienta </w:t>
      </w:r>
      <w:r w:rsidRPr="00B45AF2">
        <w:rPr>
          <w:rFonts w:ascii="Times New Roman" w:hAnsi="Times New Roman" w:cs="Times New Roman"/>
          <w:sz w:val="24"/>
          <w:szCs w:val="24"/>
        </w:rPr>
        <w:t xml:space="preserve"> a obtener elementos y herramientas</w:t>
      </w:r>
      <w:r w:rsidR="009A69F0" w:rsidRPr="00B45AF2">
        <w:rPr>
          <w:rFonts w:ascii="Times New Roman" w:hAnsi="Times New Roman" w:cs="Times New Roman"/>
          <w:sz w:val="24"/>
          <w:szCs w:val="24"/>
        </w:rPr>
        <w:t xml:space="preserve"> que incidan en la parte productiva de la agricultura, lo cual es básico e importante, sino también en la formación integral que comprenda conocimientos y habilidades en el ámbito de los agronegocios, y aptitudes para los procesos de planeación, implementación y administración agroempresarial, actitudes para dar y mantener la competitividad y la vinculación al mercado de manera favorable a las agroempresas, dando un</w:t>
      </w:r>
      <w:r w:rsidR="00D361C2">
        <w:rPr>
          <w:rFonts w:ascii="Times New Roman" w:hAnsi="Times New Roman" w:cs="Times New Roman"/>
          <w:sz w:val="24"/>
          <w:szCs w:val="24"/>
        </w:rPr>
        <w:t xml:space="preserve"> agrónomo proactivo, resolutivo</w:t>
      </w:r>
      <w:r w:rsidR="009A69F0" w:rsidRPr="00B45AF2">
        <w:rPr>
          <w:rFonts w:ascii="Times New Roman" w:hAnsi="Times New Roman" w:cs="Times New Roman"/>
          <w:sz w:val="24"/>
          <w:szCs w:val="24"/>
        </w:rPr>
        <w:t>,</w:t>
      </w:r>
      <w:r w:rsidR="00D361C2">
        <w:rPr>
          <w:rFonts w:ascii="Times New Roman" w:hAnsi="Times New Roman" w:cs="Times New Roman"/>
          <w:sz w:val="24"/>
          <w:szCs w:val="24"/>
        </w:rPr>
        <w:t xml:space="preserve"> innovador</w:t>
      </w:r>
      <w:r w:rsidR="009A69F0" w:rsidRPr="00B45AF2">
        <w:rPr>
          <w:rFonts w:ascii="Times New Roman" w:hAnsi="Times New Roman" w:cs="Times New Roman"/>
          <w:sz w:val="24"/>
          <w:szCs w:val="24"/>
        </w:rPr>
        <w:t xml:space="preserve"> y comprometido con lo que hace y con quien lo hace ( Niembro y </w:t>
      </w:r>
      <w:r w:rsidR="00223F54">
        <w:rPr>
          <w:rFonts w:ascii="Times New Roman" w:hAnsi="Times New Roman" w:cs="Times New Roman"/>
          <w:sz w:val="24"/>
          <w:szCs w:val="24"/>
        </w:rPr>
        <w:t>Sánchez,</w:t>
      </w:r>
      <w:r w:rsidR="009A69F0" w:rsidRPr="00B45AF2">
        <w:rPr>
          <w:rFonts w:ascii="Times New Roman" w:hAnsi="Times New Roman" w:cs="Times New Roman"/>
          <w:sz w:val="24"/>
          <w:szCs w:val="24"/>
        </w:rPr>
        <w:t xml:space="preserve"> 2013).</w:t>
      </w:r>
    </w:p>
    <w:p w14:paraId="72E6404E" w14:textId="387392CE" w:rsidR="009A69F0" w:rsidRPr="00B45AF2" w:rsidRDefault="00F4175A"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Por lo que </w:t>
      </w:r>
      <w:r w:rsidR="004822CC" w:rsidRPr="00B45AF2">
        <w:rPr>
          <w:rFonts w:ascii="Times New Roman" w:hAnsi="Times New Roman" w:cs="Times New Roman"/>
          <w:sz w:val="24"/>
          <w:szCs w:val="24"/>
        </w:rPr>
        <w:t>l</w:t>
      </w:r>
      <w:r w:rsidR="001B20D8" w:rsidRPr="00B45AF2">
        <w:rPr>
          <w:rFonts w:ascii="Times New Roman" w:hAnsi="Times New Roman" w:cs="Times New Roman"/>
          <w:sz w:val="24"/>
          <w:szCs w:val="24"/>
        </w:rPr>
        <w:t xml:space="preserve">a educación </w:t>
      </w:r>
      <w:r w:rsidRPr="00B45AF2">
        <w:rPr>
          <w:rFonts w:ascii="Times New Roman" w:hAnsi="Times New Roman" w:cs="Times New Roman"/>
          <w:sz w:val="24"/>
          <w:szCs w:val="24"/>
        </w:rPr>
        <w:t xml:space="preserve">agrícola superior </w:t>
      </w:r>
      <w:r w:rsidR="001B20D8" w:rsidRPr="00B45AF2">
        <w:rPr>
          <w:rFonts w:ascii="Times New Roman" w:hAnsi="Times New Roman" w:cs="Times New Roman"/>
          <w:sz w:val="24"/>
          <w:szCs w:val="24"/>
        </w:rPr>
        <w:t xml:space="preserve">comprende los procesos formativos </w:t>
      </w:r>
      <w:r w:rsidR="00D361C2">
        <w:rPr>
          <w:rFonts w:ascii="Times New Roman" w:hAnsi="Times New Roman" w:cs="Times New Roman"/>
          <w:sz w:val="24"/>
          <w:szCs w:val="24"/>
        </w:rPr>
        <w:t xml:space="preserve">hacia una </w:t>
      </w:r>
      <w:r w:rsidR="001B20D8" w:rsidRPr="00B45AF2">
        <w:rPr>
          <w:rFonts w:ascii="Times New Roman" w:hAnsi="Times New Roman" w:cs="Times New Roman"/>
          <w:sz w:val="24"/>
          <w:szCs w:val="24"/>
        </w:rPr>
        <w:t>agr</w:t>
      </w:r>
      <w:r w:rsidR="00D361C2">
        <w:rPr>
          <w:rFonts w:ascii="Times New Roman" w:hAnsi="Times New Roman" w:cs="Times New Roman"/>
          <w:sz w:val="24"/>
          <w:szCs w:val="24"/>
        </w:rPr>
        <w:t>onomía sustentable</w:t>
      </w:r>
      <w:r w:rsidR="001B20D8" w:rsidRPr="00B45AF2">
        <w:rPr>
          <w:rFonts w:ascii="Times New Roman" w:hAnsi="Times New Roman" w:cs="Times New Roman"/>
          <w:sz w:val="24"/>
          <w:szCs w:val="24"/>
        </w:rPr>
        <w:t xml:space="preserve">. En este sentido, </w:t>
      </w:r>
      <w:r w:rsidR="00D361C2">
        <w:rPr>
          <w:rFonts w:ascii="Times New Roman" w:hAnsi="Times New Roman" w:cs="Times New Roman"/>
          <w:sz w:val="24"/>
          <w:szCs w:val="24"/>
        </w:rPr>
        <w:t>es necesario dentro de su formación abarque</w:t>
      </w:r>
      <w:r w:rsidR="001B20D8" w:rsidRPr="00B45AF2">
        <w:rPr>
          <w:rFonts w:ascii="Times New Roman" w:hAnsi="Times New Roman" w:cs="Times New Roman"/>
          <w:sz w:val="24"/>
          <w:szCs w:val="24"/>
        </w:rPr>
        <w:t xml:space="preserve"> el análisis de la complejidad, </w:t>
      </w:r>
      <w:r w:rsidR="00D361C2">
        <w:rPr>
          <w:rFonts w:ascii="Times New Roman" w:hAnsi="Times New Roman" w:cs="Times New Roman"/>
          <w:sz w:val="24"/>
          <w:szCs w:val="24"/>
        </w:rPr>
        <w:t xml:space="preserve">así como considerar </w:t>
      </w:r>
      <w:r w:rsidR="001B20D8" w:rsidRPr="00B45AF2">
        <w:rPr>
          <w:rFonts w:ascii="Times New Roman" w:hAnsi="Times New Roman" w:cs="Times New Roman"/>
          <w:sz w:val="24"/>
          <w:szCs w:val="24"/>
        </w:rPr>
        <w:t>las dimensiones éticas</w:t>
      </w:r>
      <w:r w:rsidR="00D361C2">
        <w:rPr>
          <w:rFonts w:ascii="Times New Roman" w:hAnsi="Times New Roman" w:cs="Times New Roman"/>
          <w:sz w:val="24"/>
          <w:szCs w:val="24"/>
        </w:rPr>
        <w:t xml:space="preserve"> hacia </w:t>
      </w:r>
      <w:r w:rsidR="001B20D8" w:rsidRPr="00B45AF2">
        <w:rPr>
          <w:rFonts w:ascii="Times New Roman" w:hAnsi="Times New Roman" w:cs="Times New Roman"/>
          <w:sz w:val="24"/>
          <w:szCs w:val="24"/>
        </w:rPr>
        <w:t>el cuidado del medio, entre otros aspectos</w:t>
      </w:r>
      <w:r w:rsidR="001952DD">
        <w:rPr>
          <w:rFonts w:ascii="Times New Roman" w:hAnsi="Times New Roman" w:cs="Times New Roman"/>
          <w:sz w:val="24"/>
          <w:szCs w:val="24"/>
        </w:rPr>
        <w:t>.</w:t>
      </w:r>
      <w:r w:rsidR="001B20D8" w:rsidRPr="00B45AF2">
        <w:rPr>
          <w:rFonts w:ascii="Times New Roman" w:hAnsi="Times New Roman" w:cs="Times New Roman"/>
          <w:sz w:val="24"/>
          <w:szCs w:val="24"/>
        </w:rPr>
        <w:t xml:space="preserve"> </w:t>
      </w:r>
    </w:p>
    <w:p w14:paraId="504B8618" w14:textId="4050B370" w:rsidR="00F4175A" w:rsidRPr="00B45AF2" w:rsidRDefault="00F4175A"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Las </w:t>
      </w:r>
      <w:r w:rsidR="000F1EE8">
        <w:rPr>
          <w:rFonts w:ascii="Times New Roman" w:hAnsi="Times New Roman" w:cs="Times New Roman"/>
          <w:sz w:val="24"/>
          <w:szCs w:val="24"/>
        </w:rPr>
        <w:t>i</w:t>
      </w:r>
      <w:r w:rsidRPr="00B45AF2">
        <w:rPr>
          <w:rFonts w:ascii="Times New Roman" w:hAnsi="Times New Roman" w:cs="Times New Roman"/>
          <w:sz w:val="24"/>
          <w:szCs w:val="24"/>
        </w:rPr>
        <w:t xml:space="preserve">nstituciones de </w:t>
      </w:r>
      <w:r w:rsidR="000F1EE8">
        <w:rPr>
          <w:rFonts w:ascii="Times New Roman" w:hAnsi="Times New Roman" w:cs="Times New Roman"/>
          <w:sz w:val="24"/>
          <w:szCs w:val="24"/>
        </w:rPr>
        <w:t>e</w:t>
      </w:r>
      <w:r w:rsidRPr="00B45AF2">
        <w:rPr>
          <w:rFonts w:ascii="Times New Roman" w:hAnsi="Times New Roman" w:cs="Times New Roman"/>
          <w:sz w:val="24"/>
          <w:szCs w:val="24"/>
        </w:rPr>
        <w:t xml:space="preserve">ducación </w:t>
      </w:r>
      <w:r w:rsidR="000F1EE8">
        <w:rPr>
          <w:rFonts w:ascii="Times New Roman" w:hAnsi="Times New Roman" w:cs="Times New Roman"/>
          <w:sz w:val="24"/>
          <w:szCs w:val="24"/>
        </w:rPr>
        <w:t>a</w:t>
      </w:r>
      <w:r w:rsidRPr="00B45AF2">
        <w:rPr>
          <w:rFonts w:ascii="Times New Roman" w:hAnsi="Times New Roman" w:cs="Times New Roman"/>
          <w:sz w:val="24"/>
          <w:szCs w:val="24"/>
        </w:rPr>
        <w:t>grícola para cumplir con lo anterior está</w:t>
      </w:r>
      <w:r w:rsidR="00D361C2">
        <w:rPr>
          <w:rFonts w:ascii="Times New Roman" w:hAnsi="Times New Roman" w:cs="Times New Roman"/>
          <w:sz w:val="24"/>
          <w:szCs w:val="24"/>
        </w:rPr>
        <w:t>n</w:t>
      </w:r>
      <w:r w:rsidRPr="00B45AF2">
        <w:rPr>
          <w:rFonts w:ascii="Times New Roman" w:hAnsi="Times New Roman" w:cs="Times New Roman"/>
          <w:sz w:val="24"/>
          <w:szCs w:val="24"/>
        </w:rPr>
        <w:t xml:space="preserve"> en constante actualización o reestructuración de sus programas de estudio, colocando contenidos temáticos de sus unidades de aprendizaje o materias acorde a las necesidades del mercado laboral y más aun colocando en su mapa curricular materias como </w:t>
      </w:r>
      <w:bookmarkStart w:id="3" w:name="_Hlk193278393"/>
      <w:r w:rsidR="00D361C2">
        <w:rPr>
          <w:rFonts w:ascii="Times New Roman" w:hAnsi="Times New Roman" w:cs="Times New Roman"/>
          <w:sz w:val="24"/>
          <w:szCs w:val="24"/>
        </w:rPr>
        <w:t>Cultura de paz, I</w:t>
      </w:r>
      <w:r w:rsidRPr="00B45AF2">
        <w:rPr>
          <w:rFonts w:ascii="Times New Roman" w:hAnsi="Times New Roman" w:cs="Times New Roman"/>
          <w:sz w:val="24"/>
          <w:szCs w:val="24"/>
        </w:rPr>
        <w:t>gual</w:t>
      </w:r>
      <w:r w:rsidR="00D361C2">
        <w:rPr>
          <w:rFonts w:ascii="Times New Roman" w:hAnsi="Times New Roman" w:cs="Times New Roman"/>
          <w:sz w:val="24"/>
          <w:szCs w:val="24"/>
        </w:rPr>
        <w:t>dad de gé</w:t>
      </w:r>
      <w:r w:rsidRPr="00B45AF2">
        <w:rPr>
          <w:rFonts w:ascii="Times New Roman" w:hAnsi="Times New Roman" w:cs="Times New Roman"/>
          <w:sz w:val="24"/>
          <w:szCs w:val="24"/>
        </w:rPr>
        <w:t>nero e inclusió</w:t>
      </w:r>
      <w:r w:rsidR="00CB5CF4">
        <w:rPr>
          <w:rFonts w:ascii="Times New Roman" w:hAnsi="Times New Roman" w:cs="Times New Roman"/>
          <w:sz w:val="24"/>
          <w:szCs w:val="24"/>
        </w:rPr>
        <w:t>n, Ética de la confianza como Re</w:t>
      </w:r>
      <w:r w:rsidRPr="00B45AF2">
        <w:rPr>
          <w:rFonts w:ascii="Times New Roman" w:hAnsi="Times New Roman" w:cs="Times New Roman"/>
          <w:sz w:val="24"/>
          <w:szCs w:val="24"/>
        </w:rPr>
        <w:t>sponsabilidad, Ética</w:t>
      </w:r>
      <w:r w:rsidR="00CB5CF4">
        <w:rPr>
          <w:rFonts w:ascii="Times New Roman" w:hAnsi="Times New Roman" w:cs="Times New Roman"/>
          <w:sz w:val="24"/>
          <w:szCs w:val="24"/>
        </w:rPr>
        <w:t xml:space="preserve"> de la Persona y la C</w:t>
      </w:r>
      <w:r w:rsidRPr="00B45AF2">
        <w:rPr>
          <w:rFonts w:ascii="Times New Roman" w:hAnsi="Times New Roman" w:cs="Times New Roman"/>
          <w:sz w:val="24"/>
          <w:szCs w:val="24"/>
        </w:rPr>
        <w:t>omunidad, en donde la Universidad debe consolidar y continuar la formación de los valores políticos, éticos y morales adquiridos en los niveles educacionales precedentes, así como también formar y desarrollar los valores de la profesión.</w:t>
      </w:r>
      <w:bookmarkEnd w:id="3"/>
    </w:p>
    <w:p w14:paraId="15DF2742" w14:textId="7E096AD2" w:rsidR="00D10592" w:rsidRPr="00B45AF2" w:rsidRDefault="00F4175A"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Cuando se pretende estudiar los valores y buscar su in</w:t>
      </w:r>
      <w:r w:rsidR="000F1EE8">
        <w:rPr>
          <w:rFonts w:ascii="Times New Roman" w:hAnsi="Times New Roman" w:cs="Times New Roman"/>
          <w:sz w:val="24"/>
          <w:szCs w:val="24"/>
        </w:rPr>
        <w:t>serción</w:t>
      </w:r>
      <w:r w:rsidRPr="00B45AF2">
        <w:rPr>
          <w:rFonts w:ascii="Times New Roman" w:hAnsi="Times New Roman" w:cs="Times New Roman"/>
          <w:sz w:val="24"/>
          <w:szCs w:val="24"/>
        </w:rPr>
        <w:t xml:space="preserve"> en los programas de estudio, se debe hacer referencia a la ética y l</w:t>
      </w:r>
      <w:r w:rsidR="00CB5CF4">
        <w:rPr>
          <w:rFonts w:ascii="Times New Roman" w:hAnsi="Times New Roman" w:cs="Times New Roman"/>
          <w:sz w:val="24"/>
          <w:szCs w:val="24"/>
        </w:rPr>
        <w:t>a moral. De acuerdo con Soca et</w:t>
      </w:r>
      <w:r w:rsidRPr="00B45AF2">
        <w:rPr>
          <w:rFonts w:ascii="Times New Roman" w:hAnsi="Times New Roman" w:cs="Times New Roman"/>
          <w:sz w:val="24"/>
          <w:szCs w:val="24"/>
        </w:rPr>
        <w:t xml:space="preserve"> </w:t>
      </w:r>
      <w:r w:rsidR="00CB5CF4">
        <w:rPr>
          <w:rFonts w:ascii="Times New Roman" w:hAnsi="Times New Roman" w:cs="Times New Roman"/>
          <w:sz w:val="24"/>
          <w:szCs w:val="24"/>
        </w:rPr>
        <w:t>a</w:t>
      </w:r>
      <w:r w:rsidR="0038167A" w:rsidRPr="00B45AF2">
        <w:rPr>
          <w:rFonts w:ascii="Times New Roman" w:hAnsi="Times New Roman" w:cs="Times New Roman"/>
          <w:sz w:val="24"/>
          <w:szCs w:val="24"/>
        </w:rPr>
        <w:t>l</w:t>
      </w:r>
      <w:r w:rsidR="0038167A">
        <w:rPr>
          <w:rFonts w:ascii="Times New Roman" w:hAnsi="Times New Roman" w:cs="Times New Roman"/>
          <w:sz w:val="24"/>
          <w:szCs w:val="24"/>
        </w:rPr>
        <w:t>. (</w:t>
      </w:r>
      <w:r w:rsidRPr="00B45AF2">
        <w:rPr>
          <w:rFonts w:ascii="Times New Roman" w:hAnsi="Times New Roman" w:cs="Times New Roman"/>
          <w:sz w:val="24"/>
          <w:szCs w:val="24"/>
        </w:rPr>
        <w:t>2021</w:t>
      </w:r>
      <w:r w:rsidR="0038167A">
        <w:rPr>
          <w:rFonts w:ascii="Times New Roman" w:hAnsi="Times New Roman" w:cs="Times New Roman"/>
          <w:sz w:val="24"/>
          <w:szCs w:val="24"/>
        </w:rPr>
        <w:t>)</w:t>
      </w:r>
      <w:r w:rsidRPr="00B45AF2">
        <w:rPr>
          <w:rFonts w:ascii="Times New Roman" w:hAnsi="Times New Roman" w:cs="Times New Roman"/>
          <w:sz w:val="24"/>
          <w:szCs w:val="24"/>
        </w:rPr>
        <w:t>, la ética es el conocimiento extraído de la investigación del comportamiento humano al intentar de explicar las reglas</w:t>
      </w:r>
      <w:r w:rsidR="00CB5CF4">
        <w:rPr>
          <w:rFonts w:ascii="Times New Roman" w:hAnsi="Times New Roman" w:cs="Times New Roman"/>
          <w:sz w:val="24"/>
          <w:szCs w:val="24"/>
        </w:rPr>
        <w:t xml:space="preserve"> morales en una forma racional. L</w:t>
      </w:r>
      <w:r w:rsidRPr="00B45AF2">
        <w:rPr>
          <w:rFonts w:ascii="Times New Roman" w:hAnsi="Times New Roman" w:cs="Times New Roman"/>
          <w:sz w:val="24"/>
          <w:szCs w:val="24"/>
        </w:rPr>
        <w:t>a moral es el conjunto de valores y reglas definidas por determinado grupo o cultura, es decir cómo deben comportarse y actuar ante la sociedad, a partir del establecimiento de normas y juicios</w:t>
      </w:r>
      <w:r w:rsidR="002A6FE8" w:rsidRPr="00B45AF2">
        <w:rPr>
          <w:rFonts w:ascii="Times New Roman" w:hAnsi="Times New Roman" w:cs="Times New Roman"/>
          <w:sz w:val="24"/>
          <w:szCs w:val="24"/>
        </w:rPr>
        <w:t xml:space="preserve"> (</w:t>
      </w:r>
      <w:r w:rsidR="00D10592" w:rsidRPr="00B45AF2">
        <w:rPr>
          <w:rFonts w:ascii="Times New Roman" w:hAnsi="Times New Roman" w:cs="Times New Roman"/>
          <w:sz w:val="24"/>
          <w:szCs w:val="24"/>
        </w:rPr>
        <w:t>Chapa y Martínez, 2015; González 2016; Morris y Morris 2016; Hirsch, 2019; Hirsch y Pérez, 2019; Resnik, 2019).</w:t>
      </w:r>
    </w:p>
    <w:p w14:paraId="3EFBAFF0" w14:textId="6206DCE5" w:rsidR="00642BE2" w:rsidRPr="007720A2" w:rsidRDefault="00CB5CF4" w:rsidP="00A77E65">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En la Universidad P</w:t>
      </w:r>
      <w:r w:rsidR="007720A2" w:rsidRPr="007720A2">
        <w:rPr>
          <w:rFonts w:ascii="Times New Roman" w:hAnsi="Times New Roman" w:cs="Times New Roman"/>
          <w:color w:val="000000" w:themeColor="text1"/>
          <w:sz w:val="24"/>
          <w:szCs w:val="24"/>
        </w:rPr>
        <w:t xml:space="preserve">olitécnica y </w:t>
      </w:r>
      <w:r>
        <w:rPr>
          <w:rFonts w:ascii="Times New Roman" w:hAnsi="Times New Roman" w:cs="Times New Roman"/>
          <w:color w:val="000000" w:themeColor="text1"/>
          <w:sz w:val="24"/>
          <w:szCs w:val="24"/>
        </w:rPr>
        <w:t>Artística del Paraguay (</w:t>
      </w:r>
      <w:r w:rsidR="007720A2" w:rsidRPr="007720A2">
        <w:rPr>
          <w:rFonts w:ascii="Times New Roman" w:hAnsi="Times New Roman" w:cs="Times New Roman"/>
          <w:color w:val="000000" w:themeColor="text1"/>
          <w:sz w:val="24"/>
          <w:szCs w:val="24"/>
        </w:rPr>
        <w:t>2025</w:t>
      </w:r>
      <w:r>
        <w:rPr>
          <w:rFonts w:ascii="Times New Roman" w:hAnsi="Times New Roman" w:cs="Times New Roman"/>
          <w:color w:val="000000" w:themeColor="text1"/>
          <w:sz w:val="24"/>
          <w:szCs w:val="24"/>
        </w:rPr>
        <w:t xml:space="preserve">) señala que </w:t>
      </w:r>
      <w:r w:rsidR="007720A2" w:rsidRPr="007720A2">
        <w:rPr>
          <w:rFonts w:ascii="Times New Roman" w:hAnsi="Times New Roman" w:cs="Times New Roman"/>
          <w:color w:val="000000" w:themeColor="text1"/>
          <w:sz w:val="24"/>
          <w:szCs w:val="24"/>
        </w:rPr>
        <w:t>l</w:t>
      </w:r>
      <w:r w:rsidR="00EB6358" w:rsidRPr="007720A2">
        <w:rPr>
          <w:rFonts w:ascii="Times New Roman" w:hAnsi="Times New Roman" w:cs="Times New Roman"/>
          <w:color w:val="000000" w:themeColor="text1"/>
          <w:sz w:val="24"/>
          <w:szCs w:val="24"/>
        </w:rPr>
        <w:t>a importancia de vincular valores en la educación superior radica en que a través de ellos se proporcionan herramientas que favorecen el proceso de desarrollo del pensamiento crítico y la capacidad de reflexionar, moldeando así las reacciones ante las diferentes situaciones que se presentan en las diferentes etapas de la vida, hecho que favorece a la formación de profesionales íntegros, cálidos y competentes</w:t>
      </w:r>
      <w:r w:rsidR="007720A2">
        <w:rPr>
          <w:rFonts w:ascii="Times New Roman" w:hAnsi="Times New Roman" w:cs="Times New Roman"/>
          <w:color w:val="000000" w:themeColor="text1"/>
          <w:sz w:val="24"/>
          <w:szCs w:val="24"/>
        </w:rPr>
        <w:t xml:space="preserve">. Esta institución explica que los valores son pieza importante en la construcción del profesionista y favorecerá el desarrollo de una capacidad </w:t>
      </w:r>
      <w:r w:rsidR="007720A2" w:rsidRPr="00B45AF2">
        <w:rPr>
          <w:rFonts w:ascii="Times New Roman" w:hAnsi="Times New Roman" w:cs="Times New Roman"/>
          <w:sz w:val="24"/>
          <w:szCs w:val="24"/>
        </w:rPr>
        <w:t>para tomar decisiones morales en momentos conflictivos, promueve un relacionamiento eficaz, conforme a ideas y pensamientos coherentes</w:t>
      </w:r>
      <w:r>
        <w:rPr>
          <w:rFonts w:ascii="Times New Roman" w:hAnsi="Times New Roman" w:cs="Times New Roman"/>
          <w:sz w:val="24"/>
          <w:szCs w:val="24"/>
        </w:rPr>
        <w:t>.</w:t>
      </w:r>
    </w:p>
    <w:p w14:paraId="633892A1" w14:textId="32CEA2EC" w:rsidR="00271901" w:rsidRPr="00B45AF2" w:rsidRDefault="00271901"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Es necesario comentar que el valor se define como un modelo ideal de realización del individuo que intenta plasmar en su conducta a lo largo de la vida, sin llegar</w:t>
      </w:r>
      <w:r w:rsidR="002829EF" w:rsidRPr="00B45AF2">
        <w:rPr>
          <w:rFonts w:ascii="Times New Roman" w:hAnsi="Times New Roman" w:cs="Times New Roman"/>
          <w:sz w:val="24"/>
          <w:szCs w:val="24"/>
        </w:rPr>
        <w:t xml:space="preserve"> a agotar nunca su realización, es una creencia básica a través de la cual se interpreta el mundo </w:t>
      </w:r>
      <w:r w:rsidR="00DF7166" w:rsidRPr="00B45AF2">
        <w:rPr>
          <w:rFonts w:ascii="Times New Roman" w:hAnsi="Times New Roman" w:cs="Times New Roman"/>
          <w:sz w:val="24"/>
          <w:szCs w:val="24"/>
        </w:rPr>
        <w:t>(Del</w:t>
      </w:r>
      <w:r w:rsidR="002829EF" w:rsidRPr="00B45AF2">
        <w:rPr>
          <w:rFonts w:ascii="Times New Roman" w:hAnsi="Times New Roman" w:cs="Times New Roman"/>
          <w:sz w:val="24"/>
          <w:szCs w:val="24"/>
        </w:rPr>
        <w:t xml:space="preserve"> S</w:t>
      </w:r>
      <w:r w:rsidR="00CB5CF4">
        <w:rPr>
          <w:rFonts w:ascii="Times New Roman" w:hAnsi="Times New Roman" w:cs="Times New Roman"/>
          <w:sz w:val="24"/>
          <w:szCs w:val="24"/>
        </w:rPr>
        <w:t>alto, 2015; Ordorika, 2015; Gil</w:t>
      </w:r>
      <w:r w:rsidR="002829EF" w:rsidRPr="00B45AF2">
        <w:rPr>
          <w:rFonts w:ascii="Times New Roman" w:hAnsi="Times New Roman" w:cs="Times New Roman"/>
          <w:sz w:val="24"/>
          <w:szCs w:val="24"/>
        </w:rPr>
        <w:t xml:space="preserve"> et.al</w:t>
      </w:r>
      <w:r w:rsidR="00CB5CF4">
        <w:rPr>
          <w:rFonts w:ascii="Times New Roman" w:hAnsi="Times New Roman" w:cs="Times New Roman"/>
          <w:sz w:val="24"/>
          <w:szCs w:val="24"/>
        </w:rPr>
        <w:t>.,</w:t>
      </w:r>
      <w:r w:rsidR="002829EF" w:rsidRPr="00B45AF2">
        <w:rPr>
          <w:rFonts w:ascii="Times New Roman" w:hAnsi="Times New Roman" w:cs="Times New Roman"/>
          <w:sz w:val="24"/>
          <w:szCs w:val="24"/>
        </w:rPr>
        <w:t xml:space="preserve"> 2016</w:t>
      </w:r>
      <w:r w:rsidR="000F1EE8">
        <w:rPr>
          <w:rFonts w:ascii="Times New Roman" w:hAnsi="Times New Roman" w:cs="Times New Roman"/>
          <w:sz w:val="24"/>
          <w:szCs w:val="24"/>
        </w:rPr>
        <w:t>);</w:t>
      </w:r>
      <w:r w:rsidR="00DE74E0" w:rsidRPr="00B45AF2">
        <w:rPr>
          <w:rFonts w:ascii="Times New Roman" w:hAnsi="Times New Roman" w:cs="Times New Roman"/>
          <w:sz w:val="24"/>
          <w:szCs w:val="24"/>
        </w:rPr>
        <w:t xml:space="preserve"> dando un significado a los acontecimientos y a la propia existencia </w:t>
      </w:r>
      <w:r w:rsidR="00DE74E0" w:rsidRPr="00DE74E0">
        <w:rPr>
          <w:rFonts w:ascii="Times New Roman" w:hAnsi="Times New Roman" w:cs="Times New Roman"/>
          <w:color w:val="000000" w:themeColor="text1"/>
          <w:sz w:val="24"/>
          <w:szCs w:val="24"/>
        </w:rPr>
        <w:t>(Reyes</w:t>
      </w:r>
      <w:r w:rsidR="002829EF" w:rsidRPr="00B45AF2">
        <w:rPr>
          <w:rFonts w:ascii="Times New Roman" w:hAnsi="Times New Roman" w:cs="Times New Roman"/>
          <w:sz w:val="24"/>
          <w:szCs w:val="24"/>
        </w:rPr>
        <w:t xml:space="preserve"> y Hernández, 2019). </w:t>
      </w:r>
    </w:p>
    <w:p w14:paraId="1F07F0B1" w14:textId="42EA14C6" w:rsidR="00DF7166" w:rsidRPr="00B45AF2" w:rsidRDefault="004F660E"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Los valores contribuyen poderosamente a nuestra formación humana son guías y paradigmas que nos orientan en nuestra vida, en la conducta que debemos seguir como es el caso de los valores morales. Los valores son los que dan a la vida humana, tanto individual como social, su sentido y finalidad. Cuando</w:t>
      </w:r>
      <w:r w:rsidR="00CB5CF4">
        <w:rPr>
          <w:rFonts w:ascii="Times New Roman" w:hAnsi="Times New Roman" w:cs="Times New Roman"/>
          <w:sz w:val="24"/>
          <w:szCs w:val="24"/>
        </w:rPr>
        <w:t xml:space="preserve"> dejan de fomentarse</w:t>
      </w:r>
      <w:r w:rsidRPr="00B45AF2">
        <w:rPr>
          <w:rFonts w:ascii="Times New Roman" w:hAnsi="Times New Roman" w:cs="Times New Roman"/>
          <w:sz w:val="24"/>
          <w:szCs w:val="24"/>
        </w:rPr>
        <w:t xml:space="preserve"> </w:t>
      </w:r>
      <w:r w:rsidR="00CB5CF4">
        <w:rPr>
          <w:rFonts w:ascii="Times New Roman" w:hAnsi="Times New Roman" w:cs="Times New Roman"/>
          <w:sz w:val="24"/>
          <w:szCs w:val="24"/>
        </w:rPr>
        <w:t>y</w:t>
      </w:r>
      <w:r w:rsidRPr="00B45AF2">
        <w:rPr>
          <w:rFonts w:ascii="Times New Roman" w:hAnsi="Times New Roman" w:cs="Times New Roman"/>
          <w:sz w:val="24"/>
          <w:szCs w:val="24"/>
        </w:rPr>
        <w:t xml:space="preserve"> practicarse sobrevive una crisis de valores dando lugar a </w:t>
      </w:r>
      <w:r w:rsidR="00CD0692" w:rsidRPr="00B45AF2">
        <w:rPr>
          <w:rFonts w:ascii="Times New Roman" w:hAnsi="Times New Roman" w:cs="Times New Roman"/>
          <w:sz w:val="24"/>
          <w:szCs w:val="24"/>
        </w:rPr>
        <w:t>unas sociedades anárquicas</w:t>
      </w:r>
      <w:r w:rsidRPr="00B45AF2">
        <w:rPr>
          <w:rFonts w:ascii="Times New Roman" w:hAnsi="Times New Roman" w:cs="Times New Roman"/>
          <w:sz w:val="24"/>
          <w:szCs w:val="24"/>
        </w:rPr>
        <w:t>, confusas, donde impera la injusticia, la corrupción y la violencia (Escobar, 2013).</w:t>
      </w:r>
    </w:p>
    <w:p w14:paraId="7C2419D6" w14:textId="003B4DD1" w:rsidR="00105C54" w:rsidRPr="00B45AF2" w:rsidRDefault="00105C54"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Herrera et </w:t>
      </w:r>
      <w:r w:rsidR="00CD0692">
        <w:rPr>
          <w:rFonts w:ascii="Times New Roman" w:hAnsi="Times New Roman" w:cs="Times New Roman"/>
          <w:sz w:val="24"/>
          <w:szCs w:val="24"/>
        </w:rPr>
        <w:t>a</w:t>
      </w:r>
      <w:r w:rsidRPr="00B45AF2">
        <w:rPr>
          <w:rFonts w:ascii="Times New Roman" w:hAnsi="Times New Roman" w:cs="Times New Roman"/>
          <w:sz w:val="24"/>
          <w:szCs w:val="24"/>
        </w:rPr>
        <w:t>l</w:t>
      </w:r>
      <w:r w:rsidR="0038167A">
        <w:rPr>
          <w:rFonts w:ascii="Times New Roman" w:hAnsi="Times New Roman" w:cs="Times New Roman"/>
          <w:sz w:val="24"/>
          <w:szCs w:val="24"/>
        </w:rPr>
        <w:t>. (</w:t>
      </w:r>
      <w:r w:rsidRPr="00B45AF2">
        <w:rPr>
          <w:rFonts w:ascii="Times New Roman" w:hAnsi="Times New Roman" w:cs="Times New Roman"/>
          <w:sz w:val="24"/>
          <w:szCs w:val="24"/>
        </w:rPr>
        <w:t>2022</w:t>
      </w:r>
      <w:r w:rsidR="0038167A">
        <w:rPr>
          <w:rFonts w:ascii="Times New Roman" w:hAnsi="Times New Roman" w:cs="Times New Roman"/>
          <w:sz w:val="24"/>
          <w:szCs w:val="24"/>
        </w:rPr>
        <w:t>)</w:t>
      </w:r>
      <w:r w:rsidRPr="00B45AF2">
        <w:rPr>
          <w:rFonts w:ascii="Times New Roman" w:hAnsi="Times New Roman" w:cs="Times New Roman"/>
          <w:sz w:val="24"/>
          <w:szCs w:val="24"/>
        </w:rPr>
        <w:t xml:space="preserve"> mencionan que los valores son un significado social que se constituyen en motivos y guías de la conducta humana, de ahí su alto papel regulador de las relaciones interpersonales y la conducta, tienen una determinación objetiva y subjetiva a la vez en la unidad de lo cognitivo y afectivo expresado en lo conductual. Cada persona asume su propio sistema de valores en dependencia de sus condiciones concretas de vida, necesidades, intereses, puntos de vista </w:t>
      </w:r>
      <w:r w:rsidR="00CD0692">
        <w:rPr>
          <w:rFonts w:ascii="Times New Roman" w:hAnsi="Times New Roman" w:cs="Times New Roman"/>
          <w:sz w:val="24"/>
          <w:szCs w:val="24"/>
        </w:rPr>
        <w:t>en desarrollo</w:t>
      </w:r>
      <w:r w:rsidRPr="00B45AF2">
        <w:rPr>
          <w:rFonts w:ascii="Times New Roman" w:hAnsi="Times New Roman" w:cs="Times New Roman"/>
          <w:sz w:val="24"/>
          <w:szCs w:val="24"/>
        </w:rPr>
        <w:t>, experiencias vitales e influencias educativas.</w:t>
      </w:r>
    </w:p>
    <w:p w14:paraId="1F684CE8" w14:textId="3C3E3051" w:rsidR="00DF7166" w:rsidRPr="00B45AF2" w:rsidRDefault="00105C54"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Los valores se enseñan, se inculca</w:t>
      </w:r>
      <w:r w:rsidR="00CD0692">
        <w:rPr>
          <w:rFonts w:ascii="Times New Roman" w:hAnsi="Times New Roman" w:cs="Times New Roman"/>
          <w:sz w:val="24"/>
          <w:szCs w:val="24"/>
        </w:rPr>
        <w:t>n, pero no se imponen, en consecuencia,</w:t>
      </w:r>
      <w:r w:rsidRPr="00B45AF2">
        <w:rPr>
          <w:rFonts w:ascii="Times New Roman" w:hAnsi="Times New Roman" w:cs="Times New Roman"/>
          <w:sz w:val="24"/>
          <w:szCs w:val="24"/>
        </w:rPr>
        <w:t xml:space="preserve"> de un largo proceso de interiorización en el que el desarrollo de la capacidad valorativa y crítica desempeñ</w:t>
      </w:r>
      <w:r w:rsidR="00CD0692">
        <w:rPr>
          <w:rFonts w:ascii="Times New Roman" w:hAnsi="Times New Roman" w:cs="Times New Roman"/>
          <w:sz w:val="24"/>
          <w:szCs w:val="24"/>
        </w:rPr>
        <w:t xml:space="preserve">a un importante papel </w:t>
      </w:r>
      <w:r w:rsidRPr="00B45AF2">
        <w:rPr>
          <w:rFonts w:ascii="Times New Roman" w:hAnsi="Times New Roman" w:cs="Times New Roman"/>
          <w:sz w:val="24"/>
          <w:szCs w:val="24"/>
        </w:rPr>
        <w:t>para lograr un juicio crítico adecuado, es la única forma de</w:t>
      </w:r>
      <w:r w:rsidR="00CD0692">
        <w:rPr>
          <w:rFonts w:ascii="Times New Roman" w:hAnsi="Times New Roman" w:cs="Times New Roman"/>
          <w:sz w:val="24"/>
          <w:szCs w:val="24"/>
        </w:rPr>
        <w:t xml:space="preserve"> que se conviertan en verdadera</w:t>
      </w:r>
      <w:r w:rsidRPr="00B45AF2">
        <w:rPr>
          <w:rFonts w:ascii="Times New Roman" w:hAnsi="Times New Roman" w:cs="Times New Roman"/>
          <w:sz w:val="24"/>
          <w:szCs w:val="24"/>
        </w:rPr>
        <w:t xml:space="preserve"> conducta, de lo contrario pueden conducir a la doble moral quedando la persona a merced de criterios y pautas ajenas (Herrera et al.</w:t>
      </w:r>
      <w:r w:rsidR="0038167A">
        <w:rPr>
          <w:rFonts w:ascii="Times New Roman" w:hAnsi="Times New Roman" w:cs="Times New Roman"/>
          <w:sz w:val="24"/>
          <w:szCs w:val="24"/>
        </w:rPr>
        <w:t>,</w:t>
      </w:r>
      <w:r w:rsidRPr="00B45AF2">
        <w:rPr>
          <w:rFonts w:ascii="Times New Roman" w:hAnsi="Times New Roman" w:cs="Times New Roman"/>
          <w:sz w:val="24"/>
          <w:szCs w:val="24"/>
        </w:rPr>
        <w:t xml:space="preserve"> 2022).</w:t>
      </w:r>
    </w:p>
    <w:p w14:paraId="547EC41A" w14:textId="3802F295" w:rsidR="009A3B95" w:rsidRPr="00B45AF2" w:rsidRDefault="00CE60A9" w:rsidP="00A77E65">
      <w:pPr>
        <w:spacing w:after="0" w:line="360" w:lineRule="auto"/>
        <w:ind w:firstLine="708"/>
        <w:jc w:val="both"/>
        <w:rPr>
          <w:rFonts w:ascii="Times New Roman" w:hAnsi="Times New Roman" w:cs="Times New Roman"/>
          <w:sz w:val="24"/>
          <w:szCs w:val="24"/>
        </w:rPr>
      </w:pPr>
      <w:r w:rsidRPr="00C45BAF">
        <w:rPr>
          <w:rFonts w:ascii="Times New Roman" w:hAnsi="Times New Roman" w:cs="Times New Roman"/>
          <w:color w:val="000000" w:themeColor="text1"/>
          <w:sz w:val="24"/>
          <w:szCs w:val="24"/>
        </w:rPr>
        <w:lastRenderedPageBreak/>
        <w:t xml:space="preserve"> </w:t>
      </w:r>
      <w:r w:rsidR="00CD0692" w:rsidRPr="00C45BAF">
        <w:rPr>
          <w:rFonts w:ascii="Times New Roman" w:hAnsi="Times New Roman" w:cs="Times New Roman"/>
          <w:color w:val="000000" w:themeColor="text1"/>
          <w:sz w:val="24"/>
          <w:szCs w:val="24"/>
        </w:rPr>
        <w:t xml:space="preserve">Los </w:t>
      </w:r>
      <w:r w:rsidRPr="00C45BAF">
        <w:rPr>
          <w:rFonts w:ascii="Times New Roman" w:hAnsi="Times New Roman" w:cs="Times New Roman"/>
          <w:color w:val="000000" w:themeColor="text1"/>
          <w:sz w:val="24"/>
          <w:szCs w:val="24"/>
        </w:rPr>
        <w:t>valores constituyen todas las cualidades que poseen</w:t>
      </w:r>
      <w:r w:rsidR="00DA0805" w:rsidRPr="00C45BAF">
        <w:rPr>
          <w:rFonts w:ascii="Times New Roman" w:hAnsi="Times New Roman" w:cs="Times New Roman"/>
          <w:color w:val="000000" w:themeColor="text1"/>
          <w:sz w:val="24"/>
          <w:szCs w:val="24"/>
        </w:rPr>
        <w:t xml:space="preserve"> una persona y</w:t>
      </w:r>
      <w:r w:rsidR="009A3B95" w:rsidRPr="00C45BAF">
        <w:rPr>
          <w:rFonts w:ascii="Times New Roman" w:hAnsi="Times New Roman" w:cs="Times New Roman"/>
          <w:color w:val="000000" w:themeColor="text1"/>
          <w:sz w:val="24"/>
          <w:szCs w:val="24"/>
        </w:rPr>
        <w:t xml:space="preserve"> se construyen a partir del desarrollo de la vida</w:t>
      </w:r>
      <w:r w:rsidR="00DA0805" w:rsidRPr="00C45BAF">
        <w:rPr>
          <w:rFonts w:ascii="Times New Roman" w:hAnsi="Times New Roman" w:cs="Times New Roman"/>
          <w:color w:val="000000" w:themeColor="text1"/>
          <w:sz w:val="24"/>
          <w:szCs w:val="24"/>
        </w:rPr>
        <w:t xml:space="preserve"> y son asimilados de generación en generación, que pueden originar conflictos internos entre lo adquirido, lo asumido y lo que se hizo propio. “De ahí que para elegir los propios </w:t>
      </w:r>
      <w:r w:rsidR="00DA0805" w:rsidRPr="00B45AF2">
        <w:rPr>
          <w:rFonts w:ascii="Times New Roman" w:hAnsi="Times New Roman" w:cs="Times New Roman"/>
          <w:sz w:val="24"/>
          <w:szCs w:val="24"/>
        </w:rPr>
        <w:t>de la personalidad se requiere de madurez y discernimiento” (Uribe, 202</w:t>
      </w:r>
      <w:r w:rsidR="00244DA9" w:rsidRPr="00B45AF2">
        <w:rPr>
          <w:rFonts w:ascii="Times New Roman" w:hAnsi="Times New Roman" w:cs="Times New Roman"/>
          <w:sz w:val="24"/>
          <w:szCs w:val="24"/>
        </w:rPr>
        <w:t>0</w:t>
      </w:r>
      <w:r w:rsidR="00DA0805" w:rsidRPr="00B45AF2">
        <w:rPr>
          <w:rFonts w:ascii="Times New Roman" w:hAnsi="Times New Roman" w:cs="Times New Roman"/>
          <w:sz w:val="24"/>
          <w:szCs w:val="24"/>
        </w:rPr>
        <w:t>; Vargas</w:t>
      </w:r>
      <w:r w:rsidR="002C3633">
        <w:rPr>
          <w:rFonts w:ascii="Times New Roman" w:hAnsi="Times New Roman" w:cs="Times New Roman"/>
          <w:sz w:val="24"/>
          <w:szCs w:val="24"/>
        </w:rPr>
        <w:t xml:space="preserve"> Cordero</w:t>
      </w:r>
      <w:r w:rsidR="00DA0805" w:rsidRPr="00B45AF2">
        <w:rPr>
          <w:rFonts w:ascii="Times New Roman" w:hAnsi="Times New Roman" w:cs="Times New Roman"/>
          <w:sz w:val="24"/>
          <w:szCs w:val="24"/>
        </w:rPr>
        <w:t>, 2004)</w:t>
      </w:r>
      <w:r w:rsidR="00244DA9" w:rsidRPr="00B45AF2">
        <w:rPr>
          <w:rFonts w:ascii="Times New Roman" w:hAnsi="Times New Roman" w:cs="Times New Roman"/>
          <w:sz w:val="24"/>
          <w:szCs w:val="24"/>
        </w:rPr>
        <w:t>.</w:t>
      </w:r>
    </w:p>
    <w:p w14:paraId="7E00D693" w14:textId="70E33F07" w:rsidR="00B07A5E" w:rsidRPr="00B45AF2" w:rsidRDefault="00242CFF"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Se debe recordar que el Ingeniero Agrónomo es un profesional en el área de las Ciencias Agropecuarias, donde su formación debe ser académica, científica, técnica y ética, para dar soluciones concretas y claras a la problemática de campo mexicano con libertad, independencia, respo</w:t>
      </w:r>
      <w:r w:rsidR="0049101B">
        <w:rPr>
          <w:rFonts w:ascii="Times New Roman" w:hAnsi="Times New Roman" w:cs="Times New Roman"/>
          <w:sz w:val="24"/>
          <w:szCs w:val="24"/>
        </w:rPr>
        <w:t>nsabilidad, autonomía, justicia</w:t>
      </w:r>
      <w:r w:rsidRPr="00B45AF2">
        <w:rPr>
          <w:rFonts w:ascii="Times New Roman" w:hAnsi="Times New Roman" w:cs="Times New Roman"/>
          <w:sz w:val="24"/>
          <w:szCs w:val="24"/>
        </w:rPr>
        <w:t xml:space="preserve">. Esto concuerda con Alarcón </w:t>
      </w:r>
      <w:r w:rsidR="0038167A">
        <w:rPr>
          <w:rFonts w:ascii="Times New Roman" w:hAnsi="Times New Roman" w:cs="Times New Roman"/>
          <w:sz w:val="24"/>
          <w:szCs w:val="24"/>
        </w:rPr>
        <w:t>(</w:t>
      </w:r>
      <w:r w:rsidRPr="00B45AF2">
        <w:rPr>
          <w:rFonts w:ascii="Times New Roman" w:hAnsi="Times New Roman" w:cs="Times New Roman"/>
          <w:sz w:val="24"/>
          <w:szCs w:val="24"/>
        </w:rPr>
        <w:t>201</w:t>
      </w:r>
      <w:r w:rsidR="003B55B0" w:rsidRPr="00B45AF2">
        <w:rPr>
          <w:rFonts w:ascii="Times New Roman" w:hAnsi="Times New Roman" w:cs="Times New Roman"/>
          <w:sz w:val="24"/>
          <w:szCs w:val="24"/>
        </w:rPr>
        <w:t>8</w:t>
      </w:r>
      <w:r w:rsidR="0038167A">
        <w:rPr>
          <w:rFonts w:ascii="Times New Roman" w:hAnsi="Times New Roman" w:cs="Times New Roman"/>
          <w:sz w:val="24"/>
          <w:szCs w:val="24"/>
        </w:rPr>
        <w:t>)</w:t>
      </w:r>
      <w:r w:rsidRPr="00B45AF2">
        <w:rPr>
          <w:rFonts w:ascii="Times New Roman" w:hAnsi="Times New Roman" w:cs="Times New Roman"/>
          <w:sz w:val="24"/>
          <w:szCs w:val="24"/>
        </w:rPr>
        <w:t xml:space="preserve"> que menciona</w:t>
      </w:r>
      <w:r w:rsidR="00B07A5E" w:rsidRPr="00B45AF2">
        <w:rPr>
          <w:rFonts w:ascii="Times New Roman" w:hAnsi="Times New Roman" w:cs="Times New Roman"/>
          <w:sz w:val="24"/>
          <w:szCs w:val="24"/>
        </w:rPr>
        <w:t xml:space="preserve"> que los servicios del agrónomo deben prestarse con responsabilidad, honestidad, justicia, solidaridad, sencillez y cumpliendo y haciendo cumplir los conocimientos acertados. Debe tener en cuenta que él es el responsable de la alimentación de los humanos y animales domésticos y domesticados del planeta y que su profesión es la más antigua de la Tierra y la que condujo a la sedentarización de la humanidad.</w:t>
      </w:r>
      <w:r w:rsidR="0049101B">
        <w:rPr>
          <w:rFonts w:ascii="Times New Roman" w:hAnsi="Times New Roman" w:cs="Times New Roman"/>
          <w:sz w:val="24"/>
          <w:szCs w:val="24"/>
        </w:rPr>
        <w:t xml:space="preserve"> </w:t>
      </w:r>
      <w:r w:rsidR="003B55B0" w:rsidRPr="00B45AF2">
        <w:rPr>
          <w:rFonts w:ascii="Times New Roman" w:hAnsi="Times New Roman" w:cs="Times New Roman"/>
          <w:sz w:val="24"/>
          <w:szCs w:val="24"/>
        </w:rPr>
        <w:t>Además,</w:t>
      </w:r>
      <w:r w:rsidR="00B07A5E" w:rsidRPr="00B45AF2">
        <w:rPr>
          <w:rFonts w:ascii="Times New Roman" w:hAnsi="Times New Roman" w:cs="Times New Roman"/>
          <w:sz w:val="24"/>
          <w:szCs w:val="24"/>
        </w:rPr>
        <w:t xml:space="preserve"> tiene responsabilidades económicas, sociales y ambientales</w:t>
      </w:r>
      <w:r w:rsidR="0049101B">
        <w:rPr>
          <w:rFonts w:ascii="Times New Roman" w:hAnsi="Times New Roman" w:cs="Times New Roman"/>
          <w:sz w:val="24"/>
          <w:szCs w:val="24"/>
        </w:rPr>
        <w:t>,</w:t>
      </w:r>
      <w:r w:rsidR="00B07A5E" w:rsidRPr="00B45AF2">
        <w:rPr>
          <w:rFonts w:ascii="Times New Roman" w:hAnsi="Times New Roman" w:cs="Times New Roman"/>
          <w:sz w:val="24"/>
          <w:szCs w:val="24"/>
        </w:rPr>
        <w:t xml:space="preserve"> en las que el bienestar de los otros es parte de su libertad de tomar las mejores decisiones con menos apasionamientos y más realidades, con pensamiento crítico respecto a las nuevas tecnologías, herramientas, variedades, alternativas de productos biológicos y químico</w:t>
      </w:r>
      <w:r w:rsidR="0049101B">
        <w:rPr>
          <w:rFonts w:ascii="Times New Roman" w:hAnsi="Times New Roman" w:cs="Times New Roman"/>
          <w:sz w:val="24"/>
          <w:szCs w:val="24"/>
        </w:rPr>
        <w:t>s</w:t>
      </w:r>
      <w:r w:rsidR="00C6506D">
        <w:rPr>
          <w:rFonts w:ascii="Times New Roman" w:hAnsi="Times New Roman" w:cs="Times New Roman"/>
          <w:sz w:val="24"/>
          <w:szCs w:val="24"/>
        </w:rPr>
        <w:t>,</w:t>
      </w:r>
      <w:r w:rsidR="00B07A5E" w:rsidRPr="00B45AF2">
        <w:rPr>
          <w:rFonts w:ascii="Times New Roman" w:hAnsi="Times New Roman" w:cs="Times New Roman"/>
          <w:sz w:val="24"/>
          <w:szCs w:val="24"/>
        </w:rPr>
        <w:t xml:space="preserve"> pues el objetivo es el desarrollo agrícola sos</w:t>
      </w:r>
      <w:r w:rsidR="0049101B">
        <w:rPr>
          <w:rFonts w:ascii="Times New Roman" w:hAnsi="Times New Roman" w:cs="Times New Roman"/>
          <w:sz w:val="24"/>
          <w:szCs w:val="24"/>
        </w:rPr>
        <w:t>tenible y rentable.</w:t>
      </w:r>
    </w:p>
    <w:p w14:paraId="380203E0" w14:textId="77777777" w:rsidR="005604F8" w:rsidRDefault="005604F8" w:rsidP="00A77E65">
      <w:pPr>
        <w:spacing w:after="0" w:line="360" w:lineRule="auto"/>
        <w:jc w:val="both"/>
        <w:rPr>
          <w:rFonts w:ascii="Times New Roman" w:hAnsi="Times New Roman" w:cs="Times New Roman"/>
          <w:b/>
          <w:bCs/>
          <w:sz w:val="24"/>
          <w:szCs w:val="24"/>
        </w:rPr>
      </w:pPr>
    </w:p>
    <w:p w14:paraId="233E5441" w14:textId="50DFE286" w:rsidR="00C15B48" w:rsidRPr="004458C7" w:rsidRDefault="00C15B48" w:rsidP="00A77E65">
      <w:pPr>
        <w:spacing w:after="0" w:line="360" w:lineRule="auto"/>
        <w:jc w:val="center"/>
        <w:rPr>
          <w:rFonts w:ascii="Times New Roman" w:hAnsi="Times New Roman" w:cs="Times New Roman"/>
          <w:b/>
          <w:bCs/>
          <w:sz w:val="28"/>
          <w:szCs w:val="28"/>
        </w:rPr>
      </w:pPr>
      <w:r w:rsidRPr="004458C7">
        <w:rPr>
          <w:rFonts w:ascii="Times New Roman" w:hAnsi="Times New Roman" w:cs="Times New Roman"/>
          <w:b/>
          <w:bCs/>
          <w:sz w:val="28"/>
          <w:szCs w:val="28"/>
        </w:rPr>
        <w:t>Desarrollo</w:t>
      </w:r>
    </w:p>
    <w:p w14:paraId="2695666C" w14:textId="719883C9" w:rsidR="003629AD" w:rsidRPr="00B45AF2" w:rsidRDefault="003629AD"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Este trabajo es de tipo descriptivo, hermenéutico y exploratorio y se desarrolló en dos escenarios </w:t>
      </w:r>
      <w:r w:rsidR="0049101B">
        <w:rPr>
          <w:rFonts w:ascii="Times New Roman" w:hAnsi="Times New Roman" w:cs="Times New Roman"/>
          <w:sz w:val="24"/>
          <w:szCs w:val="24"/>
        </w:rPr>
        <w:t xml:space="preserve">los cuales permitieron </w:t>
      </w:r>
      <w:r w:rsidRPr="00B45AF2">
        <w:rPr>
          <w:rFonts w:ascii="Times New Roman" w:hAnsi="Times New Roman" w:cs="Times New Roman"/>
          <w:sz w:val="24"/>
          <w:szCs w:val="24"/>
        </w:rPr>
        <w:t>cumpl</w:t>
      </w:r>
      <w:r w:rsidR="0049101B">
        <w:rPr>
          <w:rFonts w:ascii="Times New Roman" w:hAnsi="Times New Roman" w:cs="Times New Roman"/>
          <w:sz w:val="24"/>
          <w:szCs w:val="24"/>
        </w:rPr>
        <w:t>ir con los objetivos propuesto.</w:t>
      </w:r>
    </w:p>
    <w:p w14:paraId="42C345AB" w14:textId="3E5B583B" w:rsidR="003629AD" w:rsidRPr="00B45AF2" w:rsidRDefault="003629AD"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Escala de valores de los estudiantes de agronomía a partir de una metodología descriptiva, se trabajó con dos instituciones que ofrecen estudios de agronomía a nivel superior:</w:t>
      </w:r>
    </w:p>
    <w:p w14:paraId="6B2FDE59" w14:textId="471AAC65" w:rsidR="003629AD" w:rsidRPr="00B45AF2" w:rsidRDefault="003629AD"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La primera es el Instituto de Ciencias Agropecuarias de la Universidad Autónoma del Estado de Hidalgo, con sede en Tulancingo Hidalgo, donde se tiene más de quince años impartiendo la Licenciatura </w:t>
      </w:r>
      <w:bookmarkStart w:id="4" w:name="_Hlk193278946"/>
      <w:r w:rsidRPr="00B45AF2">
        <w:rPr>
          <w:rFonts w:ascii="Times New Roman" w:hAnsi="Times New Roman" w:cs="Times New Roman"/>
          <w:sz w:val="24"/>
          <w:szCs w:val="24"/>
        </w:rPr>
        <w:t>Ingeniería en Agronomía para Producción Sustentable.</w:t>
      </w:r>
      <w:r w:rsidR="001A2C24">
        <w:rPr>
          <w:rFonts w:ascii="Times New Roman" w:hAnsi="Times New Roman" w:cs="Times New Roman"/>
          <w:sz w:val="24"/>
          <w:szCs w:val="24"/>
        </w:rPr>
        <w:t xml:space="preserve"> El título qu</w:t>
      </w:r>
      <w:r w:rsidR="0049101B">
        <w:rPr>
          <w:rFonts w:ascii="Times New Roman" w:hAnsi="Times New Roman" w:cs="Times New Roman"/>
          <w:sz w:val="24"/>
          <w:szCs w:val="24"/>
        </w:rPr>
        <w:t>e otorga es Ingeniería en Agronomía para la Producción S</w:t>
      </w:r>
      <w:r w:rsidR="001A2C24">
        <w:rPr>
          <w:rFonts w:ascii="Times New Roman" w:hAnsi="Times New Roman" w:cs="Times New Roman"/>
          <w:sz w:val="24"/>
          <w:szCs w:val="24"/>
        </w:rPr>
        <w:t>ustentable, s</w:t>
      </w:r>
      <w:r w:rsidR="00A067E7">
        <w:rPr>
          <w:rFonts w:ascii="Times New Roman" w:hAnsi="Times New Roman" w:cs="Times New Roman"/>
          <w:sz w:val="24"/>
          <w:szCs w:val="24"/>
        </w:rPr>
        <w:t>u programa de estudios, d</w:t>
      </w:r>
      <w:r w:rsidR="00A067E7" w:rsidRPr="00A067E7">
        <w:rPr>
          <w:rFonts w:ascii="Times New Roman" w:hAnsi="Times New Roman" w:cs="Times New Roman"/>
          <w:sz w:val="24"/>
          <w:szCs w:val="24"/>
        </w:rPr>
        <w:t xml:space="preserve">e manera ordinaria tiene una duración de 9 semestres, aunque su flexibilidad puede realizarse en 7 semestres como mínimo y en 11 semestres como máximo. Está estructurado por 55 asignaturas, </w:t>
      </w:r>
      <w:r w:rsidR="00A067E7">
        <w:rPr>
          <w:rFonts w:ascii="Times New Roman" w:hAnsi="Times New Roman" w:cs="Times New Roman"/>
          <w:sz w:val="24"/>
          <w:szCs w:val="24"/>
        </w:rPr>
        <w:t>su</w:t>
      </w:r>
      <w:r w:rsidR="00A067E7" w:rsidRPr="00A067E7">
        <w:rPr>
          <w:rFonts w:ascii="Times New Roman" w:hAnsi="Times New Roman" w:cs="Times New Roman"/>
          <w:sz w:val="24"/>
          <w:szCs w:val="24"/>
        </w:rPr>
        <w:t xml:space="preserve"> diseño curricular está basado en el Modelo Educativo de la UAEH, el </w:t>
      </w:r>
      <w:r w:rsidR="00A067E7" w:rsidRPr="00A067E7">
        <w:rPr>
          <w:rFonts w:ascii="Times New Roman" w:hAnsi="Times New Roman" w:cs="Times New Roman"/>
          <w:sz w:val="24"/>
          <w:szCs w:val="24"/>
        </w:rPr>
        <w:lastRenderedPageBreak/>
        <w:t>cual se plantea que los escenarios de aprendizaje son micro mundos áulicos, virtuales, reales y contextualizados que ayudan al desarrollo de capacidades, hábitos, habilidades, conocimientos, actitudes, aptitudes y valores en los estudiantes.</w:t>
      </w:r>
      <w:r w:rsidR="00A067E7" w:rsidRPr="00A067E7">
        <w:t xml:space="preserve"> </w:t>
      </w:r>
      <w:r w:rsidR="00A067E7" w:rsidRPr="00A067E7">
        <w:rPr>
          <w:rFonts w:ascii="Times New Roman" w:hAnsi="Times New Roman" w:cs="Times New Roman"/>
          <w:sz w:val="24"/>
          <w:szCs w:val="24"/>
        </w:rPr>
        <w:t>La utilización de estos escenarios permitirá en el PEIAPS una serie de cambios que alcanzan desde la administración de los recursos hast</w:t>
      </w:r>
      <w:r w:rsidR="00BE6AF7">
        <w:rPr>
          <w:rFonts w:ascii="Times New Roman" w:hAnsi="Times New Roman" w:cs="Times New Roman"/>
          <w:sz w:val="24"/>
          <w:szCs w:val="24"/>
        </w:rPr>
        <w:t xml:space="preserve">a las prácticas pedagógicas, </w:t>
      </w:r>
      <w:r w:rsidR="00A067E7" w:rsidRPr="00A067E7">
        <w:rPr>
          <w:rFonts w:ascii="Times New Roman" w:hAnsi="Times New Roman" w:cs="Times New Roman"/>
          <w:sz w:val="24"/>
          <w:szCs w:val="24"/>
        </w:rPr>
        <w:t>que implica abordar de manera interdisciplinaria y transdisciplinaria los contenidos curriculares y asumir un diseño de planeación de actividades abierto y flexible</w:t>
      </w:r>
      <w:r w:rsidR="00C6506D">
        <w:rPr>
          <w:rFonts w:ascii="Times New Roman" w:hAnsi="Times New Roman" w:cs="Times New Roman"/>
          <w:sz w:val="24"/>
          <w:szCs w:val="24"/>
        </w:rPr>
        <w:t xml:space="preserve"> y deben cubrir un total de 226 créditos.</w:t>
      </w:r>
    </w:p>
    <w:bookmarkEnd w:id="4"/>
    <w:p w14:paraId="292ABEF7" w14:textId="15707446" w:rsidR="003A70E8" w:rsidRPr="00B45AF2" w:rsidRDefault="003629AD"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La segunda es en el Centro Universitario UAEM Zumpango de la Universidad Autónoma del Estado de México, con sede en Zumpango</w:t>
      </w:r>
      <w:r w:rsidR="002C3633">
        <w:rPr>
          <w:rFonts w:ascii="Times New Roman" w:hAnsi="Times New Roman" w:cs="Times New Roman"/>
          <w:sz w:val="24"/>
          <w:szCs w:val="24"/>
        </w:rPr>
        <w:t>,</w:t>
      </w:r>
      <w:r w:rsidRPr="00B45AF2">
        <w:rPr>
          <w:rFonts w:ascii="Times New Roman" w:hAnsi="Times New Roman" w:cs="Times New Roman"/>
          <w:sz w:val="24"/>
          <w:szCs w:val="24"/>
        </w:rPr>
        <w:t xml:space="preserve"> Estado de México</w:t>
      </w:r>
      <w:r w:rsidR="00843545" w:rsidRPr="00B45AF2">
        <w:rPr>
          <w:rFonts w:ascii="Times New Roman" w:hAnsi="Times New Roman" w:cs="Times New Roman"/>
          <w:sz w:val="24"/>
          <w:szCs w:val="24"/>
        </w:rPr>
        <w:t xml:space="preserve">, donde se ha venido ofertando la </w:t>
      </w:r>
      <w:r w:rsidR="00642BE2" w:rsidRPr="00B45AF2">
        <w:rPr>
          <w:rFonts w:ascii="Times New Roman" w:hAnsi="Times New Roman" w:cs="Times New Roman"/>
          <w:sz w:val="24"/>
          <w:szCs w:val="24"/>
        </w:rPr>
        <w:t>L</w:t>
      </w:r>
      <w:r w:rsidR="00843545" w:rsidRPr="00B45AF2">
        <w:rPr>
          <w:rFonts w:ascii="Times New Roman" w:hAnsi="Times New Roman" w:cs="Times New Roman"/>
          <w:sz w:val="24"/>
          <w:szCs w:val="24"/>
        </w:rPr>
        <w:t xml:space="preserve">icenciatura de Ingeniero Agrónomo en Producción, por más de treinta </w:t>
      </w:r>
      <w:r w:rsidR="002C3633">
        <w:rPr>
          <w:rFonts w:ascii="Times New Roman" w:hAnsi="Times New Roman" w:cs="Times New Roman"/>
          <w:sz w:val="24"/>
          <w:szCs w:val="24"/>
        </w:rPr>
        <w:t xml:space="preserve">y </w:t>
      </w:r>
      <w:r w:rsidR="00843545" w:rsidRPr="00B45AF2">
        <w:rPr>
          <w:rFonts w:ascii="Times New Roman" w:hAnsi="Times New Roman" w:cs="Times New Roman"/>
          <w:sz w:val="24"/>
          <w:szCs w:val="24"/>
        </w:rPr>
        <w:t>siete años.</w:t>
      </w:r>
      <w:r w:rsidR="0023508E" w:rsidRPr="00B45AF2">
        <w:rPr>
          <w:rFonts w:ascii="Times New Roman" w:hAnsi="Times New Roman" w:cs="Times New Roman"/>
          <w:sz w:val="24"/>
          <w:szCs w:val="24"/>
        </w:rPr>
        <w:t xml:space="preserve"> Actualmente en el programa educativo se </w:t>
      </w:r>
      <w:r w:rsidR="00642BE2" w:rsidRPr="00B45AF2">
        <w:rPr>
          <w:rFonts w:ascii="Times New Roman" w:hAnsi="Times New Roman" w:cs="Times New Roman"/>
          <w:sz w:val="24"/>
          <w:szCs w:val="24"/>
        </w:rPr>
        <w:t>está</w:t>
      </w:r>
      <w:r w:rsidR="0023508E" w:rsidRPr="00B45AF2">
        <w:rPr>
          <w:rFonts w:ascii="Times New Roman" w:hAnsi="Times New Roman" w:cs="Times New Roman"/>
          <w:sz w:val="24"/>
          <w:szCs w:val="24"/>
        </w:rPr>
        <w:t xml:space="preserve"> ofertando la versión 2004, en esta versión solamente se contempla y </w:t>
      </w:r>
      <w:r w:rsidR="003A62D0" w:rsidRPr="00B45AF2">
        <w:rPr>
          <w:rFonts w:ascii="Times New Roman" w:hAnsi="Times New Roman" w:cs="Times New Roman"/>
          <w:sz w:val="24"/>
          <w:szCs w:val="24"/>
        </w:rPr>
        <w:t>mencionan</w:t>
      </w:r>
      <w:r w:rsidR="0023508E" w:rsidRPr="00B45AF2">
        <w:rPr>
          <w:rFonts w:ascii="Times New Roman" w:hAnsi="Times New Roman" w:cs="Times New Roman"/>
          <w:sz w:val="24"/>
          <w:szCs w:val="24"/>
        </w:rPr>
        <w:t xml:space="preserve"> los valores en los contenidos temáticos de las unidades de aprendizaje</w:t>
      </w:r>
      <w:r w:rsidR="005D5081">
        <w:rPr>
          <w:rFonts w:ascii="Times New Roman" w:hAnsi="Times New Roman" w:cs="Times New Roman"/>
          <w:sz w:val="24"/>
          <w:szCs w:val="24"/>
        </w:rPr>
        <w:t>,</w:t>
      </w:r>
      <w:r w:rsidR="003A62D0">
        <w:rPr>
          <w:rFonts w:ascii="Times New Roman" w:hAnsi="Times New Roman" w:cs="Times New Roman"/>
          <w:sz w:val="24"/>
          <w:szCs w:val="24"/>
        </w:rPr>
        <w:t xml:space="preserve"> el </w:t>
      </w:r>
      <w:r w:rsidR="00D744A9">
        <w:rPr>
          <w:rFonts w:ascii="Times New Roman" w:hAnsi="Times New Roman" w:cs="Times New Roman"/>
          <w:sz w:val="24"/>
          <w:szCs w:val="24"/>
        </w:rPr>
        <w:t>título</w:t>
      </w:r>
      <w:r w:rsidR="00BE6AF7">
        <w:rPr>
          <w:rFonts w:ascii="Times New Roman" w:hAnsi="Times New Roman" w:cs="Times New Roman"/>
          <w:sz w:val="24"/>
          <w:szCs w:val="24"/>
        </w:rPr>
        <w:t xml:space="preserve"> que</w:t>
      </w:r>
      <w:r w:rsidR="003A62D0">
        <w:rPr>
          <w:rFonts w:ascii="Times New Roman" w:hAnsi="Times New Roman" w:cs="Times New Roman"/>
          <w:sz w:val="24"/>
          <w:szCs w:val="24"/>
        </w:rPr>
        <w:t xml:space="preserve"> otorga es el de Ingeniero Agrónomo en Producción, es un programa que plantea tres trayectorias una mínima de 8 periodos, una ideal de 10 periodos y una máxima de 11 periodos, esta es en relación con los tiempos y posibilidades de los estudiantes, teniendo la opción de cursar un mínimo de 24 créditos y un máximo de 70 por periodo en promedio</w:t>
      </w:r>
      <w:r w:rsidR="00D14DCA">
        <w:rPr>
          <w:rFonts w:ascii="Times New Roman" w:hAnsi="Times New Roman" w:cs="Times New Roman"/>
          <w:sz w:val="24"/>
          <w:szCs w:val="24"/>
        </w:rPr>
        <w:t>, al final el alumno debe de acreditar 448 créditos sin importar la trayectoria elegida, es un programa que contempla tres núcleos de formación: básico, Sustantivo e Integral y esta agrupado por unidades de aprendizaje obligatorias y optativas, el núcleo básico integra unidades de aprendizaje que representa una carga teórica importante para analizar y contextualizar la formación profesional del Ingeniero Agrónomo en Producción a partir de campos multidisciplinarios, en el núcleo Sustantivo  integra unidades de aprendizaje que dan la orientación disciplinaria</w:t>
      </w:r>
      <w:r w:rsidR="006059FB">
        <w:rPr>
          <w:rFonts w:ascii="Times New Roman" w:hAnsi="Times New Roman" w:cs="Times New Roman"/>
          <w:sz w:val="24"/>
          <w:szCs w:val="24"/>
        </w:rPr>
        <w:t>, este núcleo constituye la esencia de la profesión y permite la identificación del objeto de estudio del área Agropecuaria y el núcleo Integral presenta una naturaleza interdisciplinaria que permite la compresión de la profesión agronómica, mediante el desarrollo conjunto de conocimientos, elementos metodológicos y sab</w:t>
      </w:r>
      <w:r w:rsidR="00BE6AF7">
        <w:rPr>
          <w:rFonts w:ascii="Times New Roman" w:hAnsi="Times New Roman" w:cs="Times New Roman"/>
          <w:sz w:val="24"/>
          <w:szCs w:val="24"/>
        </w:rPr>
        <w:t>e</w:t>
      </w:r>
      <w:r w:rsidR="006059FB">
        <w:rPr>
          <w:rFonts w:ascii="Times New Roman" w:hAnsi="Times New Roman" w:cs="Times New Roman"/>
          <w:sz w:val="24"/>
          <w:szCs w:val="24"/>
        </w:rPr>
        <w:t xml:space="preserve">res axiológicos que dan una orientación especifica en la formación y </w:t>
      </w:r>
      <w:r w:rsidR="00D14DCA">
        <w:rPr>
          <w:rFonts w:ascii="Times New Roman" w:hAnsi="Times New Roman" w:cs="Times New Roman"/>
          <w:sz w:val="24"/>
          <w:szCs w:val="24"/>
        </w:rPr>
        <w:t>así mismo contempla dos áreas de acentuación una agrícola y la otra pecuaria, que inician desde el octavo periodo,</w:t>
      </w:r>
      <w:r w:rsidR="006059FB">
        <w:rPr>
          <w:rFonts w:ascii="Times New Roman" w:hAnsi="Times New Roman" w:cs="Times New Roman"/>
          <w:sz w:val="24"/>
          <w:szCs w:val="24"/>
        </w:rPr>
        <w:t xml:space="preserve"> </w:t>
      </w:r>
      <w:r w:rsidR="0023508E" w:rsidRPr="00B45AF2">
        <w:rPr>
          <w:rFonts w:ascii="Times New Roman" w:hAnsi="Times New Roman" w:cs="Times New Roman"/>
          <w:sz w:val="24"/>
          <w:szCs w:val="24"/>
        </w:rPr>
        <w:t xml:space="preserve">y para la versión 2023, en donde ya se contempla dentro de su mapa curricular unidades de aprendizaje como Cultura de paz, </w:t>
      </w:r>
      <w:r w:rsidR="00642BE2" w:rsidRPr="00B45AF2">
        <w:rPr>
          <w:rFonts w:ascii="Times New Roman" w:hAnsi="Times New Roman" w:cs="Times New Roman"/>
          <w:sz w:val="24"/>
          <w:szCs w:val="24"/>
        </w:rPr>
        <w:t>I</w:t>
      </w:r>
      <w:r w:rsidR="0023508E" w:rsidRPr="00B45AF2">
        <w:rPr>
          <w:rFonts w:ascii="Times New Roman" w:hAnsi="Times New Roman" w:cs="Times New Roman"/>
          <w:sz w:val="24"/>
          <w:szCs w:val="24"/>
        </w:rPr>
        <w:t>gual</w:t>
      </w:r>
      <w:r w:rsidR="00642BE2" w:rsidRPr="00B45AF2">
        <w:rPr>
          <w:rFonts w:ascii="Times New Roman" w:hAnsi="Times New Roman" w:cs="Times New Roman"/>
          <w:sz w:val="24"/>
          <w:szCs w:val="24"/>
        </w:rPr>
        <w:t>dad</w:t>
      </w:r>
      <w:r w:rsidR="0023508E" w:rsidRPr="00B45AF2">
        <w:rPr>
          <w:rFonts w:ascii="Times New Roman" w:hAnsi="Times New Roman" w:cs="Times New Roman"/>
          <w:sz w:val="24"/>
          <w:szCs w:val="24"/>
        </w:rPr>
        <w:t xml:space="preserve"> de </w:t>
      </w:r>
      <w:r w:rsidR="00642BE2" w:rsidRPr="00B45AF2">
        <w:rPr>
          <w:rFonts w:ascii="Times New Roman" w:hAnsi="Times New Roman" w:cs="Times New Roman"/>
          <w:sz w:val="24"/>
          <w:szCs w:val="24"/>
        </w:rPr>
        <w:t>género</w:t>
      </w:r>
      <w:r w:rsidR="0023508E" w:rsidRPr="00B45AF2">
        <w:rPr>
          <w:rFonts w:ascii="Times New Roman" w:hAnsi="Times New Roman" w:cs="Times New Roman"/>
          <w:sz w:val="24"/>
          <w:szCs w:val="24"/>
        </w:rPr>
        <w:t xml:space="preserve"> e inclusión, Ética de la confianza como responsabilidad, Ética de la persona y la comunidad, en donde la Universidad debe consolidar y continuar la formación de los </w:t>
      </w:r>
      <w:r w:rsidR="00BE6AF7">
        <w:rPr>
          <w:rFonts w:ascii="Times New Roman" w:hAnsi="Times New Roman" w:cs="Times New Roman"/>
          <w:sz w:val="24"/>
          <w:szCs w:val="24"/>
        </w:rPr>
        <w:t>“</w:t>
      </w:r>
      <w:r w:rsidR="0023508E" w:rsidRPr="00B45AF2">
        <w:rPr>
          <w:rFonts w:ascii="Times New Roman" w:hAnsi="Times New Roman" w:cs="Times New Roman"/>
          <w:sz w:val="24"/>
          <w:szCs w:val="24"/>
        </w:rPr>
        <w:t>valo</w:t>
      </w:r>
      <w:r w:rsidR="00BE6AF7">
        <w:rPr>
          <w:rFonts w:ascii="Times New Roman" w:hAnsi="Times New Roman" w:cs="Times New Roman"/>
          <w:sz w:val="24"/>
          <w:szCs w:val="24"/>
        </w:rPr>
        <w:t xml:space="preserve">res políticos, éticos y morales”, </w:t>
      </w:r>
      <w:r w:rsidR="0023508E" w:rsidRPr="00B45AF2">
        <w:rPr>
          <w:rFonts w:ascii="Times New Roman" w:hAnsi="Times New Roman" w:cs="Times New Roman"/>
          <w:sz w:val="24"/>
          <w:szCs w:val="24"/>
        </w:rPr>
        <w:t xml:space="preserve">adquiridos en los niveles educacionales precedentes, así como también formar y </w:t>
      </w:r>
      <w:r w:rsidR="0023508E" w:rsidRPr="00B45AF2">
        <w:rPr>
          <w:rFonts w:ascii="Times New Roman" w:hAnsi="Times New Roman" w:cs="Times New Roman"/>
          <w:sz w:val="24"/>
          <w:szCs w:val="24"/>
        </w:rPr>
        <w:lastRenderedPageBreak/>
        <w:t>desarrollar los valores de la profesión.</w:t>
      </w:r>
      <w:r w:rsidR="006059FB">
        <w:rPr>
          <w:rFonts w:ascii="Times New Roman" w:hAnsi="Times New Roman" w:cs="Times New Roman"/>
          <w:sz w:val="24"/>
          <w:szCs w:val="24"/>
        </w:rPr>
        <w:t xml:space="preserve"> Este programa de estudios tiene las siguientes características, </w:t>
      </w:r>
      <w:r w:rsidR="003A70E8">
        <w:rPr>
          <w:rFonts w:ascii="Times New Roman" w:hAnsi="Times New Roman" w:cs="Times New Roman"/>
          <w:sz w:val="24"/>
          <w:szCs w:val="24"/>
        </w:rPr>
        <w:t>es un tipo de programa Científico-Práctico, tiene una duración total de la</w:t>
      </w:r>
      <w:r w:rsidR="00BE6AF7">
        <w:rPr>
          <w:rFonts w:ascii="Times New Roman" w:hAnsi="Times New Roman" w:cs="Times New Roman"/>
          <w:sz w:val="24"/>
          <w:szCs w:val="24"/>
        </w:rPr>
        <w:t>s</w:t>
      </w:r>
      <w:r w:rsidR="003A70E8">
        <w:rPr>
          <w:rFonts w:ascii="Times New Roman" w:hAnsi="Times New Roman" w:cs="Times New Roman"/>
          <w:sz w:val="24"/>
          <w:szCs w:val="24"/>
        </w:rPr>
        <w:t xml:space="preserve"> carreras 9 periodos</w:t>
      </w:r>
      <w:r w:rsidR="0023508E" w:rsidRPr="00B45AF2">
        <w:rPr>
          <w:rFonts w:ascii="Times New Roman" w:hAnsi="Times New Roman" w:cs="Times New Roman"/>
          <w:sz w:val="24"/>
          <w:szCs w:val="24"/>
        </w:rPr>
        <w:t xml:space="preserve"> </w:t>
      </w:r>
      <w:r w:rsidR="003A70E8">
        <w:rPr>
          <w:rFonts w:ascii="Times New Roman" w:hAnsi="Times New Roman" w:cs="Times New Roman"/>
          <w:sz w:val="24"/>
          <w:szCs w:val="24"/>
        </w:rPr>
        <w:t xml:space="preserve">(4 años y medio), tiene un valor en créditos de 440, donde 426 son obligatorios y 14 son optativos, tiene una modalidad educativa mixta, donde </w:t>
      </w:r>
      <w:r w:rsidR="003A70E8" w:rsidRPr="003A70E8">
        <w:rPr>
          <w:rFonts w:ascii="Times New Roman" w:hAnsi="Times New Roman" w:cs="Times New Roman"/>
          <w:sz w:val="24"/>
          <w:szCs w:val="24"/>
        </w:rPr>
        <w:t>las unidades de aprendizaje además de impartirse en la modalidad escolarizada, dos o más de éstas se podrán ofrecer en forma no escolarizada.</w:t>
      </w:r>
    </w:p>
    <w:p w14:paraId="27B7A304" w14:textId="3B7DF407" w:rsidR="00843545" w:rsidRPr="00B45AF2" w:rsidRDefault="003629AD"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La herramienta que se utilizó consistió en </w:t>
      </w:r>
      <w:r w:rsidR="00843545" w:rsidRPr="00B45AF2">
        <w:rPr>
          <w:rFonts w:ascii="Times New Roman" w:hAnsi="Times New Roman" w:cs="Times New Roman"/>
          <w:sz w:val="24"/>
          <w:szCs w:val="24"/>
        </w:rPr>
        <w:t>aplicar un cuestionario</w:t>
      </w:r>
      <w:r w:rsidR="003A70E8">
        <w:rPr>
          <w:rFonts w:ascii="Times New Roman" w:hAnsi="Times New Roman" w:cs="Times New Roman"/>
          <w:sz w:val="24"/>
          <w:szCs w:val="24"/>
        </w:rPr>
        <w:t xml:space="preserve"> elaborado en Google Formularios y cada Coordinador de Licenciatura cuenta con grupos de “What</w:t>
      </w:r>
      <w:r w:rsidR="00BE6AF7">
        <w:rPr>
          <w:rFonts w:ascii="Times New Roman" w:hAnsi="Times New Roman" w:cs="Times New Roman"/>
          <w:sz w:val="24"/>
          <w:szCs w:val="24"/>
        </w:rPr>
        <w:t>sApp” por grado académico,</w:t>
      </w:r>
      <w:r w:rsidR="003A70E8">
        <w:rPr>
          <w:rFonts w:ascii="Times New Roman" w:hAnsi="Times New Roman" w:cs="Times New Roman"/>
          <w:sz w:val="24"/>
          <w:szCs w:val="24"/>
        </w:rPr>
        <w:t xml:space="preserve"> se le proporciono el link, y a</w:t>
      </w:r>
      <w:r w:rsidR="00843545" w:rsidRPr="00B45AF2">
        <w:rPr>
          <w:rFonts w:ascii="Times New Roman" w:hAnsi="Times New Roman" w:cs="Times New Roman"/>
          <w:sz w:val="24"/>
          <w:szCs w:val="24"/>
        </w:rPr>
        <w:t xml:space="preserve"> los estudiantes de ambos programas de estudio</w:t>
      </w:r>
      <w:r w:rsidR="003A70E8">
        <w:rPr>
          <w:rFonts w:ascii="Times New Roman" w:hAnsi="Times New Roman" w:cs="Times New Roman"/>
          <w:sz w:val="24"/>
          <w:szCs w:val="24"/>
        </w:rPr>
        <w:t>, se les solicito el apoyo para contestar el cuestionario</w:t>
      </w:r>
      <w:r w:rsidR="00D616D2" w:rsidRPr="00B45AF2">
        <w:rPr>
          <w:rFonts w:ascii="Times New Roman" w:hAnsi="Times New Roman" w:cs="Times New Roman"/>
          <w:sz w:val="24"/>
          <w:szCs w:val="24"/>
        </w:rPr>
        <w:t xml:space="preserve"> sobre valores</w:t>
      </w:r>
      <w:r w:rsidR="00843545" w:rsidRPr="00B45AF2">
        <w:rPr>
          <w:rFonts w:ascii="Times New Roman" w:hAnsi="Times New Roman" w:cs="Times New Roman"/>
          <w:sz w:val="24"/>
          <w:szCs w:val="24"/>
        </w:rPr>
        <w:t xml:space="preserve">, </w:t>
      </w:r>
      <w:r w:rsidR="00BE6AF7">
        <w:rPr>
          <w:rFonts w:ascii="Times New Roman" w:hAnsi="Times New Roman" w:cs="Times New Roman"/>
          <w:sz w:val="24"/>
          <w:szCs w:val="24"/>
        </w:rPr>
        <w:t>colocando</w:t>
      </w:r>
      <w:r w:rsidR="002C3633">
        <w:rPr>
          <w:rFonts w:ascii="Times New Roman" w:hAnsi="Times New Roman" w:cs="Times New Roman"/>
          <w:sz w:val="24"/>
          <w:szCs w:val="24"/>
        </w:rPr>
        <w:t xml:space="preserve"> </w:t>
      </w:r>
      <w:r w:rsidR="00843545" w:rsidRPr="00B45AF2">
        <w:rPr>
          <w:rFonts w:ascii="Times New Roman" w:hAnsi="Times New Roman" w:cs="Times New Roman"/>
          <w:sz w:val="24"/>
          <w:szCs w:val="24"/>
        </w:rPr>
        <w:t>el año de ingreso a la Universidad, así como los valores a considerar</w:t>
      </w:r>
      <w:r w:rsidR="002C3633">
        <w:rPr>
          <w:rFonts w:ascii="Times New Roman" w:hAnsi="Times New Roman" w:cs="Times New Roman"/>
          <w:sz w:val="24"/>
          <w:szCs w:val="24"/>
        </w:rPr>
        <w:t>, tales como:</w:t>
      </w:r>
      <w:r w:rsidR="00843545" w:rsidRPr="00B45AF2">
        <w:rPr>
          <w:rFonts w:ascii="Times New Roman" w:hAnsi="Times New Roman" w:cs="Times New Roman"/>
          <w:sz w:val="24"/>
          <w:szCs w:val="24"/>
        </w:rPr>
        <w:t xml:space="preserve"> </w:t>
      </w:r>
      <w:r w:rsidR="00B66A02" w:rsidRPr="00B45AF2">
        <w:rPr>
          <w:rFonts w:ascii="Times New Roman" w:hAnsi="Times New Roman" w:cs="Times New Roman"/>
          <w:sz w:val="24"/>
          <w:szCs w:val="24"/>
        </w:rPr>
        <w:t>l</w:t>
      </w:r>
      <w:r w:rsidR="00843545" w:rsidRPr="00B45AF2">
        <w:rPr>
          <w:rFonts w:ascii="Times New Roman" w:hAnsi="Times New Roman" w:cs="Times New Roman"/>
          <w:sz w:val="24"/>
          <w:szCs w:val="24"/>
        </w:rPr>
        <w:t xml:space="preserve">a </w:t>
      </w:r>
      <w:r w:rsidR="00B66A02" w:rsidRPr="00B45AF2">
        <w:rPr>
          <w:rFonts w:ascii="Times New Roman" w:hAnsi="Times New Roman" w:cs="Times New Roman"/>
          <w:sz w:val="24"/>
          <w:szCs w:val="24"/>
        </w:rPr>
        <w:t>t</w:t>
      </w:r>
      <w:r w:rsidR="00843545" w:rsidRPr="00B45AF2">
        <w:rPr>
          <w:rFonts w:ascii="Times New Roman" w:hAnsi="Times New Roman" w:cs="Times New Roman"/>
          <w:sz w:val="24"/>
          <w:szCs w:val="24"/>
        </w:rPr>
        <w:t>olerancia, la confianza, la honestidad, la lealtad, el respecto, la disciplina, la amistad, tener iniciativa, ser líder, la resp</w:t>
      </w:r>
      <w:r w:rsidR="00BE6AF7">
        <w:rPr>
          <w:rFonts w:ascii="Times New Roman" w:hAnsi="Times New Roman" w:cs="Times New Roman"/>
          <w:sz w:val="24"/>
          <w:szCs w:val="24"/>
        </w:rPr>
        <w:t>onsabilidad</w:t>
      </w:r>
      <w:r w:rsidR="00B66A02" w:rsidRPr="00B45AF2">
        <w:rPr>
          <w:rFonts w:ascii="Times New Roman" w:hAnsi="Times New Roman" w:cs="Times New Roman"/>
          <w:sz w:val="24"/>
          <w:szCs w:val="24"/>
        </w:rPr>
        <w:t>.</w:t>
      </w:r>
    </w:p>
    <w:p w14:paraId="44B1CD0B" w14:textId="25EC3F09" w:rsidR="00B66A02" w:rsidRPr="00D00F56" w:rsidRDefault="00B66A02"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Es una</w:t>
      </w:r>
      <w:r w:rsidR="003629AD" w:rsidRPr="00B45AF2">
        <w:rPr>
          <w:rFonts w:ascii="Times New Roman" w:hAnsi="Times New Roman" w:cs="Times New Roman"/>
          <w:sz w:val="24"/>
          <w:szCs w:val="24"/>
        </w:rPr>
        <w:t xml:space="preserve"> encuesta formal, donde cada estudiante dio su percepción con respecto a la escala de valores</w:t>
      </w:r>
      <w:r w:rsidRPr="00B45AF2">
        <w:rPr>
          <w:rFonts w:ascii="Times New Roman" w:hAnsi="Times New Roman" w:cs="Times New Roman"/>
          <w:sz w:val="24"/>
          <w:szCs w:val="24"/>
        </w:rPr>
        <w:t xml:space="preserve"> que conforman su formación como Ingenieros Agrónomos</w:t>
      </w:r>
      <w:r w:rsidR="003629AD" w:rsidRPr="00B45AF2">
        <w:rPr>
          <w:rFonts w:ascii="Times New Roman" w:hAnsi="Times New Roman" w:cs="Times New Roman"/>
          <w:sz w:val="24"/>
          <w:szCs w:val="24"/>
        </w:rPr>
        <w:t xml:space="preserve">. Esta encuesta se </w:t>
      </w:r>
      <w:r w:rsidRPr="00B45AF2">
        <w:rPr>
          <w:rFonts w:ascii="Times New Roman" w:hAnsi="Times New Roman" w:cs="Times New Roman"/>
          <w:sz w:val="24"/>
          <w:szCs w:val="24"/>
        </w:rPr>
        <w:t>realizó a todos los grados de avance de acuerdo con cada programa educativo</w:t>
      </w:r>
      <w:r w:rsidR="00D00F56">
        <w:rPr>
          <w:rFonts w:ascii="Times New Roman" w:hAnsi="Times New Roman" w:cs="Times New Roman"/>
          <w:sz w:val="24"/>
          <w:szCs w:val="24"/>
        </w:rPr>
        <w:t xml:space="preserve">, para el análisis de la información obtenida, </w:t>
      </w:r>
      <w:r w:rsidR="00D00F56" w:rsidRPr="00D00F56">
        <w:rPr>
          <w:rFonts w:ascii="Times New Roman" w:hAnsi="Times New Roman" w:cs="Times New Roman"/>
          <w:sz w:val="24"/>
          <w:szCs w:val="24"/>
        </w:rPr>
        <w:t xml:space="preserve">se utilizó un </w:t>
      </w:r>
      <w:r w:rsidR="00BE6AF7" w:rsidRPr="00D00F56">
        <w:rPr>
          <w:rFonts w:ascii="Times New Roman" w:hAnsi="Times New Roman" w:cs="Times New Roman"/>
          <w:sz w:val="24"/>
          <w:szCs w:val="24"/>
        </w:rPr>
        <w:t xml:space="preserve">análisis </w:t>
      </w:r>
      <w:r w:rsidR="00D00F56" w:rsidRPr="00D00F56">
        <w:rPr>
          <w:rFonts w:ascii="Times New Roman" w:hAnsi="Times New Roman" w:cs="Times New Roman"/>
          <w:sz w:val="24"/>
          <w:szCs w:val="24"/>
        </w:rPr>
        <w:t xml:space="preserve">estadístico descriptivo, utilizando parámetros posicionales como la medida y de esta manera centrar la mayor cantidad de información que nos arrojaron las encuestas aplicadas a ambas licenciaturas y con ayuda del paquete Excel, se </w:t>
      </w:r>
      <w:r w:rsidR="00C45BAF" w:rsidRPr="00D00F56">
        <w:rPr>
          <w:rFonts w:ascii="Times New Roman" w:hAnsi="Times New Roman" w:cs="Times New Roman"/>
          <w:sz w:val="24"/>
          <w:szCs w:val="24"/>
        </w:rPr>
        <w:t>logró</w:t>
      </w:r>
      <w:r w:rsidR="00D00F56" w:rsidRPr="00D00F56">
        <w:rPr>
          <w:rFonts w:ascii="Times New Roman" w:hAnsi="Times New Roman" w:cs="Times New Roman"/>
          <w:sz w:val="24"/>
          <w:szCs w:val="24"/>
        </w:rPr>
        <w:t xml:space="preserve"> procesar la información obtener las gráficas correspondientes en cada valor.</w:t>
      </w:r>
    </w:p>
    <w:p w14:paraId="5D564156" w14:textId="77777777" w:rsidR="00C47C77" w:rsidRPr="001416A7" w:rsidRDefault="00C47C77" w:rsidP="001416A7">
      <w:pPr>
        <w:spacing w:after="0" w:line="360" w:lineRule="auto"/>
        <w:jc w:val="center"/>
        <w:rPr>
          <w:rFonts w:ascii="Times New Roman" w:hAnsi="Times New Roman" w:cs="Times New Roman"/>
          <w:b/>
          <w:bCs/>
          <w:sz w:val="24"/>
          <w:szCs w:val="24"/>
        </w:rPr>
      </w:pPr>
    </w:p>
    <w:p w14:paraId="4FD8D462" w14:textId="0B208712" w:rsidR="00C15B48" w:rsidRPr="00AC255B" w:rsidRDefault="00C15B48" w:rsidP="00AC255B">
      <w:pPr>
        <w:spacing w:after="0" w:line="360" w:lineRule="auto"/>
        <w:jc w:val="center"/>
        <w:rPr>
          <w:rFonts w:ascii="Times New Roman" w:hAnsi="Times New Roman" w:cs="Times New Roman"/>
          <w:b/>
          <w:bCs/>
          <w:sz w:val="32"/>
          <w:szCs w:val="32"/>
        </w:rPr>
      </w:pPr>
      <w:r w:rsidRPr="00AC255B">
        <w:rPr>
          <w:rFonts w:ascii="Times New Roman" w:hAnsi="Times New Roman" w:cs="Times New Roman"/>
          <w:b/>
          <w:bCs/>
          <w:sz w:val="32"/>
          <w:szCs w:val="32"/>
        </w:rPr>
        <w:t>Resultados</w:t>
      </w:r>
    </w:p>
    <w:p w14:paraId="1EF054FC" w14:textId="533F0481" w:rsidR="00C15B48" w:rsidRDefault="00D60F19" w:rsidP="00A77E65">
      <w:pPr>
        <w:spacing w:after="0" w:line="360" w:lineRule="auto"/>
        <w:ind w:firstLine="708"/>
        <w:jc w:val="both"/>
        <w:rPr>
          <w:rFonts w:ascii="Arial" w:hAnsi="Arial" w:cs="Arial"/>
          <w:sz w:val="24"/>
          <w:szCs w:val="24"/>
        </w:rPr>
      </w:pPr>
      <w:r w:rsidRPr="00B45AF2">
        <w:rPr>
          <w:rFonts w:ascii="Times New Roman" w:hAnsi="Times New Roman" w:cs="Times New Roman"/>
          <w:sz w:val="24"/>
          <w:szCs w:val="24"/>
        </w:rPr>
        <w:t xml:space="preserve">De acuerdo con la metodología utilizada y el procesamiento de los datos se </w:t>
      </w:r>
      <w:r w:rsidR="00780402">
        <w:rPr>
          <w:rFonts w:ascii="Times New Roman" w:hAnsi="Times New Roman" w:cs="Times New Roman"/>
          <w:sz w:val="24"/>
          <w:szCs w:val="24"/>
        </w:rPr>
        <w:t xml:space="preserve">identificaron </w:t>
      </w:r>
      <w:r w:rsidRPr="00B45AF2">
        <w:rPr>
          <w:rFonts w:ascii="Times New Roman" w:hAnsi="Times New Roman" w:cs="Times New Roman"/>
          <w:sz w:val="24"/>
          <w:szCs w:val="24"/>
        </w:rPr>
        <w:t>los siguientes resultados</w:t>
      </w:r>
      <w:r w:rsidR="0027191E" w:rsidRPr="00B45AF2">
        <w:rPr>
          <w:rFonts w:ascii="Times New Roman" w:hAnsi="Times New Roman" w:cs="Times New Roman"/>
          <w:sz w:val="24"/>
          <w:szCs w:val="24"/>
        </w:rPr>
        <w:t xml:space="preserve"> con respecto a los valores que conforman la formación profesional de los estu</w:t>
      </w:r>
      <w:r w:rsidR="00780402">
        <w:rPr>
          <w:rFonts w:ascii="Times New Roman" w:hAnsi="Times New Roman" w:cs="Times New Roman"/>
          <w:sz w:val="24"/>
          <w:szCs w:val="24"/>
        </w:rPr>
        <w:t>diantes de la licenciatura</w:t>
      </w:r>
      <w:r w:rsidR="0027191E" w:rsidRPr="00B45AF2">
        <w:rPr>
          <w:rFonts w:ascii="Times New Roman" w:hAnsi="Times New Roman" w:cs="Times New Roman"/>
          <w:sz w:val="24"/>
          <w:szCs w:val="24"/>
        </w:rPr>
        <w:t xml:space="preserve"> de Ingeniería en Agronomía para Producci</w:t>
      </w:r>
      <w:r w:rsidR="00780402">
        <w:rPr>
          <w:rFonts w:ascii="Times New Roman" w:hAnsi="Times New Roman" w:cs="Times New Roman"/>
          <w:sz w:val="24"/>
          <w:szCs w:val="24"/>
        </w:rPr>
        <w:t>ón Sustentable y</w:t>
      </w:r>
      <w:r w:rsidR="00780402" w:rsidRPr="00B45AF2">
        <w:rPr>
          <w:rFonts w:ascii="Times New Roman" w:hAnsi="Times New Roman" w:cs="Times New Roman"/>
          <w:sz w:val="24"/>
          <w:szCs w:val="24"/>
        </w:rPr>
        <w:t xml:space="preserve"> </w:t>
      </w:r>
      <w:r w:rsidR="00780402">
        <w:rPr>
          <w:rFonts w:ascii="Times New Roman" w:hAnsi="Times New Roman" w:cs="Times New Roman"/>
          <w:sz w:val="24"/>
          <w:szCs w:val="24"/>
        </w:rPr>
        <w:t xml:space="preserve">la de </w:t>
      </w:r>
      <w:r w:rsidR="0027191E" w:rsidRPr="00B45AF2">
        <w:rPr>
          <w:rFonts w:ascii="Times New Roman" w:hAnsi="Times New Roman" w:cs="Times New Roman"/>
          <w:sz w:val="24"/>
          <w:szCs w:val="24"/>
        </w:rPr>
        <w:t>Ingeniero Agrónomo en Producción</w:t>
      </w:r>
      <w:r w:rsidR="0027191E">
        <w:rPr>
          <w:rFonts w:ascii="Arial" w:hAnsi="Arial" w:cs="Arial"/>
          <w:sz w:val="24"/>
          <w:szCs w:val="24"/>
        </w:rPr>
        <w:t>.</w:t>
      </w:r>
    </w:p>
    <w:p w14:paraId="4940ADF3" w14:textId="77777777" w:rsidR="00C47C77" w:rsidRDefault="00C47C77" w:rsidP="00A77E65">
      <w:pPr>
        <w:spacing w:after="0" w:line="360" w:lineRule="auto"/>
        <w:jc w:val="both"/>
        <w:rPr>
          <w:rFonts w:ascii="Times New Roman" w:hAnsi="Times New Roman" w:cs="Times New Roman"/>
          <w:b/>
          <w:bCs/>
          <w:color w:val="000000" w:themeColor="text1"/>
          <w:sz w:val="24"/>
          <w:szCs w:val="24"/>
        </w:rPr>
      </w:pPr>
    </w:p>
    <w:p w14:paraId="55298BDB" w14:textId="3285920C" w:rsidR="0027191E" w:rsidRPr="00780402" w:rsidRDefault="0027191E" w:rsidP="00AC255B">
      <w:pPr>
        <w:spacing w:after="0" w:line="360" w:lineRule="auto"/>
        <w:jc w:val="center"/>
        <w:rPr>
          <w:rFonts w:ascii="Times New Roman" w:hAnsi="Times New Roman" w:cs="Times New Roman"/>
          <w:b/>
          <w:bCs/>
          <w:color w:val="000000" w:themeColor="text1"/>
          <w:sz w:val="24"/>
          <w:szCs w:val="24"/>
        </w:rPr>
      </w:pPr>
      <w:r w:rsidRPr="00780402">
        <w:rPr>
          <w:rFonts w:ascii="Times New Roman" w:hAnsi="Times New Roman" w:cs="Times New Roman"/>
          <w:b/>
          <w:bCs/>
          <w:color w:val="000000" w:themeColor="text1"/>
          <w:sz w:val="24"/>
          <w:szCs w:val="24"/>
        </w:rPr>
        <w:t>Valor de Tolerancia</w:t>
      </w:r>
    </w:p>
    <w:p w14:paraId="2C3A2C14" w14:textId="6B9985D6" w:rsidR="00FC7873" w:rsidRDefault="00FC7873" w:rsidP="00A77E65">
      <w:pPr>
        <w:spacing w:after="0" w:line="360" w:lineRule="auto"/>
        <w:ind w:firstLine="708"/>
        <w:jc w:val="both"/>
        <w:rPr>
          <w:rFonts w:ascii="Times New Roman" w:hAnsi="Times New Roman" w:cs="Times New Roman"/>
          <w:sz w:val="24"/>
          <w:szCs w:val="24"/>
        </w:rPr>
      </w:pPr>
      <w:r w:rsidRPr="00780402">
        <w:rPr>
          <w:rFonts w:ascii="Times New Roman" w:hAnsi="Times New Roman" w:cs="Times New Roman"/>
          <w:color w:val="000000" w:themeColor="text1"/>
          <w:sz w:val="24"/>
          <w:szCs w:val="24"/>
        </w:rPr>
        <w:t>E</w:t>
      </w:r>
      <w:r w:rsidR="003713DF">
        <w:rPr>
          <w:rFonts w:ascii="Times New Roman" w:hAnsi="Times New Roman" w:cs="Times New Roman"/>
          <w:color w:val="000000" w:themeColor="text1"/>
          <w:sz w:val="24"/>
          <w:szCs w:val="24"/>
        </w:rPr>
        <w:t>n las Figuras 1 y</w:t>
      </w:r>
      <w:r w:rsidR="00371F72">
        <w:rPr>
          <w:rFonts w:ascii="Times New Roman" w:hAnsi="Times New Roman" w:cs="Times New Roman"/>
          <w:color w:val="000000" w:themeColor="text1"/>
          <w:sz w:val="24"/>
          <w:szCs w:val="24"/>
        </w:rPr>
        <w:t xml:space="preserve"> 2 </w:t>
      </w:r>
      <w:r w:rsidR="003713DF">
        <w:rPr>
          <w:rFonts w:ascii="Times New Roman" w:hAnsi="Times New Roman" w:cs="Times New Roman"/>
          <w:color w:val="000000" w:themeColor="text1"/>
          <w:sz w:val="24"/>
          <w:szCs w:val="24"/>
        </w:rPr>
        <w:t xml:space="preserve">presentan </w:t>
      </w:r>
      <w:r w:rsidR="00371F72">
        <w:rPr>
          <w:rFonts w:ascii="Times New Roman" w:hAnsi="Times New Roman" w:cs="Times New Roman"/>
          <w:color w:val="000000" w:themeColor="text1"/>
          <w:sz w:val="24"/>
          <w:szCs w:val="24"/>
        </w:rPr>
        <w:t xml:space="preserve">el comportamiento </w:t>
      </w:r>
      <w:r w:rsidR="003713DF">
        <w:rPr>
          <w:rFonts w:ascii="Times New Roman" w:hAnsi="Times New Roman" w:cs="Times New Roman"/>
          <w:color w:val="000000" w:themeColor="text1"/>
          <w:sz w:val="24"/>
          <w:szCs w:val="24"/>
        </w:rPr>
        <w:t xml:space="preserve">del </w:t>
      </w:r>
      <w:r w:rsidRPr="00780402">
        <w:rPr>
          <w:rFonts w:ascii="Times New Roman" w:hAnsi="Times New Roman" w:cs="Times New Roman"/>
          <w:color w:val="000000" w:themeColor="text1"/>
          <w:sz w:val="24"/>
          <w:szCs w:val="24"/>
        </w:rPr>
        <w:t>valor de la tolerancia entre ambas licenciaturas</w:t>
      </w:r>
      <w:r w:rsidR="00022A59">
        <w:rPr>
          <w:rFonts w:ascii="Times New Roman" w:hAnsi="Times New Roman" w:cs="Times New Roman"/>
          <w:sz w:val="24"/>
          <w:szCs w:val="24"/>
        </w:rPr>
        <w:t>.</w:t>
      </w:r>
    </w:p>
    <w:p w14:paraId="7763092D" w14:textId="77777777" w:rsidR="00AC255B" w:rsidRDefault="00AC255B" w:rsidP="00A77E65">
      <w:pPr>
        <w:spacing w:after="0" w:line="360" w:lineRule="auto"/>
        <w:ind w:firstLine="708"/>
        <w:jc w:val="both"/>
        <w:rPr>
          <w:rFonts w:ascii="Times New Roman" w:hAnsi="Times New Roman" w:cs="Times New Roman"/>
          <w:sz w:val="24"/>
          <w:szCs w:val="24"/>
        </w:rPr>
      </w:pPr>
    </w:p>
    <w:p w14:paraId="491A133F" w14:textId="77777777" w:rsidR="001416A7" w:rsidRDefault="001416A7" w:rsidP="00A77E65">
      <w:pPr>
        <w:spacing w:after="0" w:line="360" w:lineRule="auto"/>
        <w:ind w:firstLine="708"/>
        <w:jc w:val="both"/>
        <w:rPr>
          <w:rFonts w:ascii="Times New Roman" w:hAnsi="Times New Roman" w:cs="Times New Roman"/>
          <w:sz w:val="24"/>
          <w:szCs w:val="24"/>
        </w:rPr>
      </w:pPr>
    </w:p>
    <w:p w14:paraId="79D3C75C" w14:textId="046C2024" w:rsidR="00831196" w:rsidRDefault="00831196" w:rsidP="00A77E65">
      <w:pPr>
        <w:spacing w:after="0" w:line="276" w:lineRule="auto"/>
        <w:jc w:val="center"/>
        <w:rPr>
          <w:rFonts w:ascii="Times New Roman" w:hAnsi="Times New Roman" w:cs="Times New Roman"/>
          <w:sz w:val="24"/>
          <w:szCs w:val="24"/>
        </w:rPr>
      </w:pPr>
      <w:bookmarkStart w:id="5" w:name="_Hlk194945986"/>
      <w:r w:rsidRPr="00CC49D0">
        <w:rPr>
          <w:rFonts w:ascii="Times New Roman" w:hAnsi="Times New Roman" w:cs="Times New Roman"/>
          <w:b/>
          <w:bCs/>
          <w:sz w:val="24"/>
          <w:szCs w:val="24"/>
        </w:rPr>
        <w:lastRenderedPageBreak/>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1</w:t>
      </w:r>
      <w:r w:rsidR="00453204">
        <w:rPr>
          <w:rFonts w:ascii="Times New Roman" w:hAnsi="Times New Roman" w:cs="Times New Roman"/>
          <w:sz w:val="24"/>
          <w:szCs w:val="24"/>
        </w:rPr>
        <w:t>.</w:t>
      </w:r>
      <w:r w:rsidRPr="00831196">
        <w:rPr>
          <w:rFonts w:ascii="Times New Roman" w:hAnsi="Times New Roman" w:cs="Times New Roman"/>
          <w:sz w:val="24"/>
          <w:szCs w:val="24"/>
        </w:rPr>
        <w:t xml:space="preserve"> Ingeniería en Agronomía para Producción Sustentable</w:t>
      </w:r>
      <w:bookmarkEnd w:id="5"/>
      <w:r w:rsidRPr="00831196">
        <w:rPr>
          <w:rFonts w:ascii="Times New Roman" w:hAnsi="Times New Roman" w:cs="Times New Roman"/>
          <w:sz w:val="24"/>
          <w:szCs w:val="24"/>
        </w:rPr>
        <w:t>.</w:t>
      </w:r>
    </w:p>
    <w:p w14:paraId="54AA1BF2" w14:textId="21B18EF6" w:rsidR="00831196" w:rsidRDefault="00831196"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33C6432B" wp14:editId="7298084E">
            <wp:extent cx="3830154" cy="2390775"/>
            <wp:effectExtent l="0" t="0" r="0" b="0"/>
            <wp:docPr id="589171842"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71842" name="Imagen 1" descr="Gráfic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3346" cy="2423977"/>
                    </a:xfrm>
                    <a:prstGeom prst="rect">
                      <a:avLst/>
                    </a:prstGeom>
                    <a:noFill/>
                  </pic:spPr>
                </pic:pic>
              </a:graphicData>
            </a:graphic>
          </wp:inline>
        </w:drawing>
      </w:r>
    </w:p>
    <w:p w14:paraId="0E4096E9" w14:textId="2D63F098" w:rsidR="004C54C6" w:rsidRPr="00AC255B" w:rsidRDefault="004C54C6" w:rsidP="00A77E65">
      <w:pPr>
        <w:spacing w:after="0" w:line="360" w:lineRule="auto"/>
        <w:jc w:val="center"/>
        <w:rPr>
          <w:rFonts w:ascii="Times New Roman" w:hAnsi="Times New Roman" w:cs="Times New Roman"/>
          <w:bCs/>
          <w:sz w:val="24"/>
          <w:szCs w:val="24"/>
        </w:rPr>
      </w:pPr>
      <w:r w:rsidRPr="00AC255B">
        <w:rPr>
          <w:rFonts w:ascii="Times New Roman" w:hAnsi="Times New Roman" w:cs="Times New Roman"/>
          <w:bCs/>
          <w:sz w:val="24"/>
          <w:szCs w:val="24"/>
        </w:rPr>
        <w:t>Fuente: Elaboración propia</w:t>
      </w:r>
    </w:p>
    <w:p w14:paraId="373EB0FF" w14:textId="3C160D2B" w:rsidR="00780402" w:rsidRDefault="00D00F56" w:rsidP="00A77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figura No. 1, podemos observar que </w:t>
      </w:r>
      <w:r w:rsidR="00875AB7">
        <w:rPr>
          <w:rFonts w:ascii="Times New Roman" w:hAnsi="Times New Roman" w:cs="Times New Roman"/>
          <w:sz w:val="24"/>
          <w:szCs w:val="24"/>
        </w:rPr>
        <w:t>más del</w:t>
      </w:r>
      <w:r>
        <w:rPr>
          <w:rFonts w:ascii="Times New Roman" w:hAnsi="Times New Roman" w:cs="Times New Roman"/>
          <w:sz w:val="24"/>
          <w:szCs w:val="24"/>
        </w:rPr>
        <w:t xml:space="preserve"> 25 % de los alumnos encuestados de la licenciatura de Ingeniería en </w:t>
      </w:r>
      <w:r w:rsidR="00875AB7">
        <w:rPr>
          <w:rFonts w:ascii="Times New Roman" w:hAnsi="Times New Roman" w:cs="Times New Roman"/>
          <w:sz w:val="24"/>
          <w:szCs w:val="24"/>
        </w:rPr>
        <w:t>A</w:t>
      </w:r>
      <w:r>
        <w:rPr>
          <w:rFonts w:ascii="Times New Roman" w:hAnsi="Times New Roman" w:cs="Times New Roman"/>
          <w:sz w:val="24"/>
          <w:szCs w:val="24"/>
        </w:rPr>
        <w:t xml:space="preserve">gronomía para la </w:t>
      </w:r>
      <w:r w:rsidR="00875AB7">
        <w:rPr>
          <w:rFonts w:ascii="Times New Roman" w:hAnsi="Times New Roman" w:cs="Times New Roman"/>
          <w:sz w:val="24"/>
          <w:szCs w:val="24"/>
        </w:rPr>
        <w:t>P</w:t>
      </w:r>
      <w:r>
        <w:rPr>
          <w:rFonts w:ascii="Times New Roman" w:hAnsi="Times New Roman" w:cs="Times New Roman"/>
          <w:sz w:val="24"/>
          <w:szCs w:val="24"/>
        </w:rPr>
        <w:t>roducción</w:t>
      </w:r>
      <w:r w:rsidR="00875AB7">
        <w:rPr>
          <w:rFonts w:ascii="Times New Roman" w:hAnsi="Times New Roman" w:cs="Times New Roman"/>
          <w:sz w:val="24"/>
          <w:szCs w:val="24"/>
        </w:rPr>
        <w:t xml:space="preserve"> Sustentable, para el valor de tolerancia considera es importante, deseable y condicionada en su formación.</w:t>
      </w:r>
    </w:p>
    <w:p w14:paraId="4A0186FE" w14:textId="77777777" w:rsidR="001416A7" w:rsidRDefault="001416A7" w:rsidP="001416A7">
      <w:pPr>
        <w:spacing w:after="0" w:line="360" w:lineRule="auto"/>
        <w:jc w:val="center"/>
        <w:rPr>
          <w:rFonts w:ascii="Arial" w:hAnsi="Arial" w:cs="Arial"/>
          <w:noProof/>
          <w:sz w:val="24"/>
          <w:szCs w:val="24"/>
        </w:rPr>
      </w:pPr>
    </w:p>
    <w:p w14:paraId="71E7FCD3" w14:textId="143ED86D" w:rsidR="00831196" w:rsidRPr="00831196" w:rsidRDefault="00831196" w:rsidP="00A77E65">
      <w:pPr>
        <w:spacing w:line="360" w:lineRule="auto"/>
        <w:jc w:val="center"/>
        <w:rPr>
          <w:rFonts w:ascii="Arial" w:hAnsi="Arial" w:cs="Arial"/>
          <w:sz w:val="24"/>
          <w:szCs w:val="24"/>
        </w:rPr>
      </w:pPr>
      <w:r w:rsidRPr="00831196">
        <w:rPr>
          <w:rFonts w:ascii="Arial" w:hAnsi="Arial" w:cs="Arial"/>
          <w:noProof/>
          <w:sz w:val="24"/>
          <w:szCs w:val="24"/>
        </w:rPr>
        <w:t xml:space="preserve"> </w:t>
      </w: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2</w:t>
      </w:r>
      <w:r w:rsidR="003713DF">
        <w:rPr>
          <w:rFonts w:ascii="Times New Roman" w:hAnsi="Times New Roman" w:cs="Times New Roman"/>
          <w:sz w:val="24"/>
          <w:szCs w:val="24"/>
        </w:rPr>
        <w:t>.</w:t>
      </w:r>
      <w:r w:rsidR="00153BA6">
        <w:rPr>
          <w:rFonts w:ascii="Times New Roman" w:hAnsi="Times New Roman" w:cs="Times New Roman"/>
          <w:sz w:val="24"/>
          <w:szCs w:val="24"/>
        </w:rPr>
        <w:t xml:space="preserve"> </w:t>
      </w:r>
      <w:bookmarkStart w:id="6" w:name="_Hlk206053517"/>
      <w:r w:rsidRPr="00831196">
        <w:rPr>
          <w:rFonts w:ascii="Times New Roman" w:hAnsi="Times New Roman" w:cs="Times New Roman"/>
          <w:sz w:val="24"/>
          <w:szCs w:val="24"/>
        </w:rPr>
        <w:t>Ingeniero Agrónomo en Producción</w:t>
      </w:r>
      <w:r w:rsidRPr="00831196">
        <w:rPr>
          <w:rFonts w:ascii="Times New Roman" w:hAnsi="Times New Roman" w:cs="Times New Roman"/>
          <w:noProof/>
          <w:sz w:val="24"/>
          <w:szCs w:val="24"/>
        </w:rPr>
        <w:t xml:space="preserve"> </w:t>
      </w:r>
      <w:bookmarkEnd w:id="6"/>
    </w:p>
    <w:p w14:paraId="5B9C60E1" w14:textId="0F062AAB" w:rsidR="00022A59" w:rsidRPr="00FC7873" w:rsidRDefault="00831196"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62AF0493" wp14:editId="5A9FEBC5">
            <wp:extent cx="4095115" cy="2577281"/>
            <wp:effectExtent l="0" t="0" r="635" b="0"/>
            <wp:docPr id="70701715" name="Imagen 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1715" name="Imagen 2" descr="Gráfico, Gráfico de barras&#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4859" cy="2602294"/>
                    </a:xfrm>
                    <a:prstGeom prst="rect">
                      <a:avLst/>
                    </a:prstGeom>
                    <a:noFill/>
                  </pic:spPr>
                </pic:pic>
              </a:graphicData>
            </a:graphic>
          </wp:inline>
        </w:drawing>
      </w:r>
    </w:p>
    <w:p w14:paraId="277AC12F" w14:textId="6E11CAC3" w:rsidR="00FC7873" w:rsidRPr="00AC255B" w:rsidRDefault="004C54C6" w:rsidP="004C54C6">
      <w:pPr>
        <w:spacing w:after="0" w:line="360" w:lineRule="auto"/>
        <w:jc w:val="center"/>
        <w:rPr>
          <w:rFonts w:ascii="Times New Roman" w:hAnsi="Times New Roman" w:cs="Times New Roman"/>
          <w:bCs/>
          <w:sz w:val="24"/>
          <w:szCs w:val="24"/>
        </w:rPr>
      </w:pPr>
      <w:r w:rsidRPr="00AC255B">
        <w:rPr>
          <w:rFonts w:ascii="Times New Roman" w:hAnsi="Times New Roman" w:cs="Times New Roman"/>
          <w:bCs/>
          <w:sz w:val="24"/>
          <w:szCs w:val="24"/>
        </w:rPr>
        <w:t>Fuente: Elaboración propia</w:t>
      </w:r>
    </w:p>
    <w:p w14:paraId="6B4BC8AA" w14:textId="37F239B7" w:rsidR="004C54C6" w:rsidRDefault="00875AB7" w:rsidP="00AC255B">
      <w:pPr>
        <w:spacing w:after="0" w:line="360" w:lineRule="auto"/>
        <w:jc w:val="both"/>
        <w:rPr>
          <w:rFonts w:ascii="Times New Roman" w:hAnsi="Times New Roman" w:cs="Times New Roman"/>
          <w:sz w:val="24"/>
          <w:szCs w:val="24"/>
        </w:rPr>
      </w:pPr>
      <w:bookmarkStart w:id="7" w:name="_Hlk205801031"/>
      <w:r w:rsidRPr="00875AB7">
        <w:rPr>
          <w:rFonts w:ascii="Times New Roman" w:hAnsi="Times New Roman" w:cs="Times New Roman"/>
          <w:sz w:val="24"/>
          <w:szCs w:val="24"/>
        </w:rPr>
        <w:t>La figura</w:t>
      </w:r>
      <w:r>
        <w:rPr>
          <w:rFonts w:ascii="Times New Roman" w:hAnsi="Times New Roman" w:cs="Times New Roman"/>
          <w:sz w:val="24"/>
          <w:szCs w:val="24"/>
        </w:rPr>
        <w:t xml:space="preserve"> No. 2, al preguntar sobre el valor de la tolerancia los estudiantes de la Licenciatura de Ingeniero Agrónomo en Producción </w:t>
      </w:r>
      <w:r w:rsidR="00C45BAF">
        <w:rPr>
          <w:rFonts w:ascii="Times New Roman" w:hAnsi="Times New Roman" w:cs="Times New Roman"/>
          <w:sz w:val="24"/>
          <w:szCs w:val="24"/>
        </w:rPr>
        <w:t>más</w:t>
      </w:r>
      <w:r>
        <w:rPr>
          <w:rFonts w:ascii="Times New Roman" w:hAnsi="Times New Roman" w:cs="Times New Roman"/>
          <w:sz w:val="24"/>
          <w:szCs w:val="24"/>
        </w:rPr>
        <w:t xml:space="preserve"> de 40 % consideran que es importante y útil en su formación como Ingenieros Agrónomos. </w:t>
      </w:r>
    </w:p>
    <w:p w14:paraId="7F4005FB" w14:textId="77777777" w:rsidR="00AC255B" w:rsidRDefault="00AC255B" w:rsidP="00AC255B">
      <w:pPr>
        <w:spacing w:after="0" w:line="360" w:lineRule="auto"/>
        <w:jc w:val="both"/>
        <w:rPr>
          <w:rFonts w:ascii="Times New Roman" w:hAnsi="Times New Roman" w:cs="Times New Roman"/>
          <w:sz w:val="24"/>
          <w:szCs w:val="24"/>
        </w:rPr>
      </w:pPr>
    </w:p>
    <w:p w14:paraId="41359928" w14:textId="77777777" w:rsidR="001416A7" w:rsidRDefault="001416A7" w:rsidP="00AC255B">
      <w:pPr>
        <w:spacing w:after="0" w:line="360" w:lineRule="auto"/>
        <w:jc w:val="both"/>
        <w:rPr>
          <w:rFonts w:ascii="Times New Roman" w:hAnsi="Times New Roman" w:cs="Times New Roman"/>
          <w:sz w:val="24"/>
          <w:szCs w:val="24"/>
        </w:rPr>
      </w:pPr>
    </w:p>
    <w:p w14:paraId="4D1E5F4D" w14:textId="77777777" w:rsidR="001416A7" w:rsidRPr="00875AB7" w:rsidRDefault="001416A7" w:rsidP="00AC255B">
      <w:pPr>
        <w:spacing w:after="0" w:line="360" w:lineRule="auto"/>
        <w:jc w:val="both"/>
        <w:rPr>
          <w:rFonts w:ascii="Times New Roman" w:hAnsi="Times New Roman" w:cs="Times New Roman"/>
          <w:sz w:val="24"/>
          <w:szCs w:val="24"/>
        </w:rPr>
      </w:pPr>
    </w:p>
    <w:bookmarkEnd w:id="7"/>
    <w:p w14:paraId="4335DDC0" w14:textId="774348C6" w:rsidR="00C07D13" w:rsidRDefault="00C07D13" w:rsidP="00AC255B">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lastRenderedPageBreak/>
        <w:t>Valor Confianza</w:t>
      </w:r>
    </w:p>
    <w:p w14:paraId="46FB8F44" w14:textId="792B2486" w:rsidR="00FC7873" w:rsidRDefault="003713DF" w:rsidP="00AC255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las figuras 3 y 4 se </w:t>
      </w:r>
      <w:r w:rsidR="00153BA6">
        <w:rPr>
          <w:rFonts w:ascii="Times New Roman" w:hAnsi="Times New Roman" w:cs="Times New Roman"/>
          <w:sz w:val="24"/>
          <w:szCs w:val="24"/>
        </w:rPr>
        <w:t>observa el comportamiento de</w:t>
      </w:r>
      <w:r w:rsidR="00FC7873" w:rsidRPr="00FC7873">
        <w:rPr>
          <w:rFonts w:ascii="Times New Roman" w:hAnsi="Times New Roman" w:cs="Times New Roman"/>
          <w:sz w:val="24"/>
          <w:szCs w:val="24"/>
        </w:rPr>
        <w:t xml:space="preserve"> </w:t>
      </w:r>
      <w:r w:rsidR="00FC7873">
        <w:rPr>
          <w:rFonts w:ascii="Times New Roman" w:hAnsi="Times New Roman" w:cs="Times New Roman"/>
          <w:sz w:val="24"/>
          <w:szCs w:val="24"/>
        </w:rPr>
        <w:t>los resultados sobre el valor de la confianza entre ambas licenciaturas.</w:t>
      </w:r>
    </w:p>
    <w:p w14:paraId="0F555E61" w14:textId="77777777" w:rsidR="00AC255B" w:rsidRDefault="00AC255B" w:rsidP="00AC255B">
      <w:pPr>
        <w:spacing w:after="0" w:line="360" w:lineRule="auto"/>
        <w:ind w:firstLine="708"/>
        <w:jc w:val="both"/>
        <w:rPr>
          <w:rFonts w:ascii="Times New Roman" w:hAnsi="Times New Roman" w:cs="Times New Roman"/>
          <w:sz w:val="24"/>
          <w:szCs w:val="24"/>
        </w:rPr>
      </w:pPr>
    </w:p>
    <w:p w14:paraId="5E9A7E4B" w14:textId="1BE15679" w:rsidR="00831196" w:rsidRDefault="00831196" w:rsidP="00831196">
      <w:pPr>
        <w:spacing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3</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 xml:space="preserve"> Ingeniería en Agronomía para Producción Sustentable</w:t>
      </w:r>
    </w:p>
    <w:p w14:paraId="21C7920A" w14:textId="553C4FAE" w:rsidR="00831196" w:rsidRDefault="00831196"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05C9B901" wp14:editId="45B79643">
            <wp:extent cx="3837772" cy="2371725"/>
            <wp:effectExtent l="0" t="0" r="0" b="0"/>
            <wp:docPr id="1667271699" name="Imagen 4"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71699" name="Imagen 4" descr="Gráfico, Gráfico de barras&#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841" cy="2402049"/>
                    </a:xfrm>
                    <a:prstGeom prst="rect">
                      <a:avLst/>
                    </a:prstGeom>
                    <a:noFill/>
                  </pic:spPr>
                </pic:pic>
              </a:graphicData>
            </a:graphic>
          </wp:inline>
        </w:drawing>
      </w:r>
    </w:p>
    <w:p w14:paraId="1749AC1E" w14:textId="59127BAA" w:rsidR="004C54C6" w:rsidRPr="00AC255B" w:rsidRDefault="004C54C6" w:rsidP="004C54C6">
      <w:pPr>
        <w:spacing w:after="0" w:line="360" w:lineRule="auto"/>
        <w:jc w:val="center"/>
        <w:rPr>
          <w:rFonts w:ascii="Times New Roman" w:hAnsi="Times New Roman" w:cs="Times New Roman"/>
          <w:bCs/>
          <w:sz w:val="24"/>
          <w:szCs w:val="24"/>
        </w:rPr>
      </w:pPr>
      <w:r w:rsidRPr="00AC255B">
        <w:rPr>
          <w:rFonts w:ascii="Times New Roman" w:hAnsi="Times New Roman" w:cs="Times New Roman"/>
          <w:bCs/>
          <w:sz w:val="24"/>
          <w:szCs w:val="24"/>
        </w:rPr>
        <w:t>Fuente: Elaboración propia</w:t>
      </w:r>
    </w:p>
    <w:p w14:paraId="4F1130F0" w14:textId="37ECF24B" w:rsidR="00831196" w:rsidRDefault="00875AB7" w:rsidP="00B939CE">
      <w:pPr>
        <w:spacing w:after="0" w:line="360" w:lineRule="auto"/>
        <w:jc w:val="both"/>
        <w:rPr>
          <w:rFonts w:ascii="Times New Roman" w:hAnsi="Times New Roman" w:cs="Times New Roman"/>
          <w:sz w:val="24"/>
          <w:szCs w:val="24"/>
        </w:rPr>
      </w:pPr>
      <w:bookmarkStart w:id="8" w:name="_Hlk205801308"/>
      <w:r>
        <w:rPr>
          <w:rFonts w:ascii="Times New Roman" w:hAnsi="Times New Roman" w:cs="Times New Roman"/>
          <w:sz w:val="24"/>
          <w:szCs w:val="24"/>
        </w:rPr>
        <w:t>Con respecto al valor de la confianza, se puede apreciar que los estudiantes de la L</w:t>
      </w:r>
      <w:r w:rsidRPr="00875AB7">
        <w:rPr>
          <w:rFonts w:ascii="Times New Roman" w:hAnsi="Times New Roman" w:cs="Times New Roman"/>
          <w:sz w:val="24"/>
          <w:szCs w:val="24"/>
        </w:rPr>
        <w:t xml:space="preserve">icenciatura de Ingeniería en </w:t>
      </w:r>
      <w:r>
        <w:rPr>
          <w:rFonts w:ascii="Times New Roman" w:hAnsi="Times New Roman" w:cs="Times New Roman"/>
          <w:sz w:val="24"/>
          <w:szCs w:val="24"/>
        </w:rPr>
        <w:t>A</w:t>
      </w:r>
      <w:r w:rsidRPr="00875AB7">
        <w:rPr>
          <w:rFonts w:ascii="Times New Roman" w:hAnsi="Times New Roman" w:cs="Times New Roman"/>
          <w:sz w:val="24"/>
          <w:szCs w:val="24"/>
        </w:rPr>
        <w:t xml:space="preserve">gronomía para la </w:t>
      </w:r>
      <w:r>
        <w:rPr>
          <w:rFonts w:ascii="Times New Roman" w:hAnsi="Times New Roman" w:cs="Times New Roman"/>
          <w:sz w:val="24"/>
          <w:szCs w:val="24"/>
        </w:rPr>
        <w:t>P</w:t>
      </w:r>
      <w:r w:rsidRPr="00875AB7">
        <w:rPr>
          <w:rFonts w:ascii="Times New Roman" w:hAnsi="Times New Roman" w:cs="Times New Roman"/>
          <w:sz w:val="24"/>
          <w:szCs w:val="24"/>
        </w:rPr>
        <w:t>roducción</w:t>
      </w:r>
      <w:r>
        <w:rPr>
          <w:rFonts w:ascii="Times New Roman" w:hAnsi="Times New Roman" w:cs="Times New Roman"/>
          <w:sz w:val="24"/>
          <w:szCs w:val="24"/>
        </w:rPr>
        <w:t xml:space="preserve"> Sustentable </w:t>
      </w:r>
      <w:r w:rsidR="00C45BAF">
        <w:rPr>
          <w:rFonts w:ascii="Times New Roman" w:hAnsi="Times New Roman" w:cs="Times New Roman"/>
          <w:sz w:val="24"/>
          <w:szCs w:val="24"/>
        </w:rPr>
        <w:t>más</w:t>
      </w:r>
      <w:r>
        <w:rPr>
          <w:rFonts w:ascii="Times New Roman" w:hAnsi="Times New Roman" w:cs="Times New Roman"/>
          <w:sz w:val="24"/>
          <w:szCs w:val="24"/>
        </w:rPr>
        <w:t xml:space="preserve"> del 25 % consideran que es deseable </w:t>
      </w:r>
      <w:r w:rsidR="00E370AF">
        <w:rPr>
          <w:rFonts w:ascii="Times New Roman" w:hAnsi="Times New Roman" w:cs="Times New Roman"/>
          <w:sz w:val="24"/>
          <w:szCs w:val="24"/>
        </w:rPr>
        <w:t>en su formación profesional, seguido de un 20% que consideran que es importante e incondicional.</w:t>
      </w:r>
    </w:p>
    <w:p w14:paraId="05B386A8" w14:textId="77777777" w:rsidR="00B939CE" w:rsidRDefault="00B939CE" w:rsidP="00B939CE">
      <w:pPr>
        <w:spacing w:after="0" w:line="360" w:lineRule="auto"/>
        <w:jc w:val="both"/>
        <w:rPr>
          <w:rFonts w:ascii="Times New Roman" w:hAnsi="Times New Roman" w:cs="Times New Roman"/>
          <w:sz w:val="24"/>
          <w:szCs w:val="24"/>
        </w:rPr>
      </w:pPr>
    </w:p>
    <w:bookmarkEnd w:id="8"/>
    <w:p w14:paraId="6AE130A5" w14:textId="41666374" w:rsidR="00FC7873" w:rsidRDefault="00831196" w:rsidP="00831196">
      <w:pPr>
        <w:spacing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4</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3713DF">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4FAB62E1" w14:textId="0406DBEE" w:rsidR="00831196" w:rsidRDefault="00831196" w:rsidP="004C54C6">
      <w:pPr>
        <w:spacing w:after="0" w:line="360" w:lineRule="auto"/>
        <w:jc w:val="center"/>
        <w:rPr>
          <w:rFonts w:ascii="Times New Roman" w:hAnsi="Times New Roman" w:cs="Times New Roman"/>
          <w:b/>
          <w:bCs/>
          <w:sz w:val="24"/>
          <w:szCs w:val="24"/>
        </w:rPr>
      </w:pPr>
      <w:r>
        <w:rPr>
          <w:rFonts w:ascii="Arial" w:hAnsi="Arial" w:cs="Arial"/>
          <w:noProof/>
          <w:sz w:val="24"/>
          <w:szCs w:val="24"/>
          <w:lang w:val="en-US"/>
        </w:rPr>
        <w:drawing>
          <wp:inline distT="0" distB="0" distL="0" distR="0" wp14:anchorId="162FF482" wp14:editId="57019052">
            <wp:extent cx="3762375" cy="2142580"/>
            <wp:effectExtent l="0" t="0" r="0" b="0"/>
            <wp:docPr id="259616974" name="Imagen 3"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16974" name="Imagen 3" descr="Gráfico, Gráfico de barras&#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2430" cy="2171085"/>
                    </a:xfrm>
                    <a:prstGeom prst="rect">
                      <a:avLst/>
                    </a:prstGeom>
                    <a:noFill/>
                  </pic:spPr>
                </pic:pic>
              </a:graphicData>
            </a:graphic>
          </wp:inline>
        </w:drawing>
      </w:r>
    </w:p>
    <w:p w14:paraId="1A2D1063" w14:textId="6497BE18" w:rsidR="004C54C6"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699DEBD2" w14:textId="2F0C5511" w:rsidR="00831196" w:rsidRDefault="00E370AF" w:rsidP="00A77E65">
      <w:pPr>
        <w:spacing w:after="0" w:line="360" w:lineRule="auto"/>
        <w:jc w:val="both"/>
        <w:rPr>
          <w:rFonts w:ascii="Times New Roman" w:hAnsi="Times New Roman" w:cs="Times New Roman"/>
          <w:sz w:val="24"/>
          <w:szCs w:val="24"/>
        </w:rPr>
      </w:pPr>
      <w:r w:rsidRPr="00E370AF">
        <w:rPr>
          <w:rFonts w:ascii="Times New Roman" w:hAnsi="Times New Roman" w:cs="Times New Roman"/>
          <w:sz w:val="24"/>
          <w:szCs w:val="24"/>
        </w:rPr>
        <w:lastRenderedPageBreak/>
        <w:t>En la anterior Figura</w:t>
      </w:r>
      <w:r w:rsidR="003B107C">
        <w:rPr>
          <w:rFonts w:ascii="Times New Roman" w:hAnsi="Times New Roman" w:cs="Times New Roman"/>
          <w:sz w:val="24"/>
          <w:szCs w:val="24"/>
        </w:rPr>
        <w:t xml:space="preserve"> </w:t>
      </w:r>
      <w:r w:rsidRPr="00E370AF">
        <w:rPr>
          <w:rFonts w:ascii="Times New Roman" w:hAnsi="Times New Roman" w:cs="Times New Roman"/>
          <w:sz w:val="24"/>
          <w:szCs w:val="24"/>
        </w:rPr>
        <w:t>4</w:t>
      </w:r>
      <w:r>
        <w:rPr>
          <w:rFonts w:ascii="Times New Roman" w:hAnsi="Times New Roman" w:cs="Times New Roman"/>
          <w:sz w:val="24"/>
          <w:szCs w:val="24"/>
        </w:rPr>
        <w:t>, los estudiantes de la Licenciatura de Ingeniero Agrónomo en Producción cerca del 50% consideran como útil e importante el valor de la confianza dentro de su formación académica</w:t>
      </w:r>
      <w:r w:rsidR="003C50B5">
        <w:rPr>
          <w:rFonts w:ascii="Times New Roman" w:hAnsi="Times New Roman" w:cs="Times New Roman"/>
          <w:sz w:val="24"/>
          <w:szCs w:val="24"/>
        </w:rPr>
        <w:t>.</w:t>
      </w:r>
    </w:p>
    <w:p w14:paraId="2D2DAD33" w14:textId="77777777" w:rsidR="00E370AF" w:rsidRPr="00E370AF" w:rsidRDefault="00E370AF" w:rsidP="00A77E65">
      <w:pPr>
        <w:spacing w:after="0" w:line="360" w:lineRule="auto"/>
        <w:jc w:val="both"/>
        <w:rPr>
          <w:rFonts w:ascii="Times New Roman" w:hAnsi="Times New Roman" w:cs="Times New Roman"/>
          <w:sz w:val="24"/>
          <w:szCs w:val="24"/>
        </w:rPr>
      </w:pPr>
    </w:p>
    <w:p w14:paraId="070BF391" w14:textId="5C0C9430" w:rsidR="00C07D13" w:rsidRDefault="00C07D13" w:rsidP="00B939CE">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Valor Honestidad</w:t>
      </w:r>
    </w:p>
    <w:p w14:paraId="7A8418FC" w14:textId="056CD03B" w:rsidR="00FC7873" w:rsidRDefault="00153BA6"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las figuras 5 y 6 se muestran</w:t>
      </w:r>
      <w:r w:rsidR="00FC7873">
        <w:rPr>
          <w:rFonts w:ascii="Times New Roman" w:hAnsi="Times New Roman" w:cs="Times New Roman"/>
          <w:sz w:val="24"/>
          <w:szCs w:val="24"/>
        </w:rPr>
        <w:t xml:space="preserve"> los resultados sobre el valor de la honestidad entre ambas licenciaturas.</w:t>
      </w:r>
    </w:p>
    <w:p w14:paraId="1B32E638" w14:textId="77777777" w:rsidR="00C47C77" w:rsidRDefault="00C47C77" w:rsidP="00A77E65">
      <w:pPr>
        <w:spacing w:after="0" w:line="360" w:lineRule="auto"/>
        <w:jc w:val="center"/>
        <w:rPr>
          <w:rFonts w:ascii="Times New Roman" w:hAnsi="Times New Roman" w:cs="Times New Roman"/>
          <w:b/>
          <w:bCs/>
          <w:sz w:val="24"/>
          <w:szCs w:val="24"/>
        </w:rPr>
      </w:pPr>
    </w:p>
    <w:p w14:paraId="6C884EF6" w14:textId="376D0CCF" w:rsidR="00831196" w:rsidRPr="00831196" w:rsidRDefault="00831196" w:rsidP="00A77E65">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5</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 xml:space="preserve"> </w:t>
      </w:r>
      <w:bookmarkStart w:id="9" w:name="_Hlk206053623"/>
      <w:r w:rsidR="00F118DA" w:rsidRPr="00F118DA">
        <w:rPr>
          <w:rFonts w:ascii="Times New Roman" w:hAnsi="Times New Roman" w:cs="Times New Roman"/>
          <w:sz w:val="24"/>
          <w:szCs w:val="24"/>
        </w:rPr>
        <w:t>Ingeniería en Agronomía para Producción Sustentable</w:t>
      </w:r>
      <w:bookmarkEnd w:id="9"/>
    </w:p>
    <w:p w14:paraId="6A50A053" w14:textId="49239C17" w:rsidR="00831196" w:rsidRDefault="00831196"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7627FF3C" wp14:editId="1888E085">
            <wp:extent cx="4436549" cy="2543175"/>
            <wp:effectExtent l="0" t="0" r="2540" b="0"/>
            <wp:docPr id="1374599381" name="Imagen 5"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99381" name="Imagen 5" descr="Gráfico, Gráfico de barras&#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3245" cy="2558478"/>
                    </a:xfrm>
                    <a:prstGeom prst="rect">
                      <a:avLst/>
                    </a:prstGeom>
                    <a:noFill/>
                  </pic:spPr>
                </pic:pic>
              </a:graphicData>
            </a:graphic>
          </wp:inline>
        </w:drawing>
      </w:r>
    </w:p>
    <w:p w14:paraId="6C5BB5BF" w14:textId="254BAD5B" w:rsidR="00C45BAF" w:rsidRPr="00B939CE" w:rsidRDefault="004C54C6" w:rsidP="00B939CE">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5E07DC90" w14:textId="7A280A03" w:rsidR="003A3D62" w:rsidRDefault="003B107C" w:rsidP="00B939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observar en la anterior figura con respecto al </w:t>
      </w:r>
      <w:r w:rsidRPr="003B107C">
        <w:rPr>
          <w:rFonts w:ascii="Times New Roman" w:hAnsi="Times New Roman" w:cs="Times New Roman"/>
          <w:sz w:val="24"/>
          <w:szCs w:val="24"/>
        </w:rPr>
        <w:t xml:space="preserve">valor de la </w:t>
      </w:r>
      <w:r>
        <w:rPr>
          <w:rFonts w:ascii="Times New Roman" w:hAnsi="Times New Roman" w:cs="Times New Roman"/>
          <w:sz w:val="24"/>
          <w:szCs w:val="24"/>
        </w:rPr>
        <w:t>honestidad</w:t>
      </w:r>
      <w:r w:rsidRPr="003B107C">
        <w:rPr>
          <w:rFonts w:ascii="Times New Roman" w:hAnsi="Times New Roman" w:cs="Times New Roman"/>
          <w:sz w:val="24"/>
          <w:szCs w:val="24"/>
        </w:rPr>
        <w:t>, los estudiantes de la Licenciatura de Ingeniería en Agronomía para la Producción Sustentable</w:t>
      </w:r>
      <w:r>
        <w:rPr>
          <w:rFonts w:ascii="Times New Roman" w:hAnsi="Times New Roman" w:cs="Times New Roman"/>
          <w:sz w:val="24"/>
          <w:szCs w:val="24"/>
        </w:rPr>
        <w:t>,</w:t>
      </w:r>
      <w:r w:rsidRPr="003B107C">
        <w:rPr>
          <w:rFonts w:ascii="Times New Roman" w:hAnsi="Times New Roman" w:cs="Times New Roman"/>
          <w:sz w:val="24"/>
          <w:szCs w:val="24"/>
        </w:rPr>
        <w:t xml:space="preserve"> más del </w:t>
      </w:r>
      <w:r w:rsidR="005E39E5">
        <w:rPr>
          <w:rFonts w:ascii="Times New Roman" w:hAnsi="Times New Roman" w:cs="Times New Roman"/>
          <w:sz w:val="24"/>
          <w:szCs w:val="24"/>
        </w:rPr>
        <w:t xml:space="preserve">65 %aproximadamente </w:t>
      </w:r>
      <w:r w:rsidRPr="003B107C">
        <w:rPr>
          <w:rFonts w:ascii="Times New Roman" w:hAnsi="Times New Roman" w:cs="Times New Roman"/>
          <w:sz w:val="24"/>
          <w:szCs w:val="24"/>
        </w:rPr>
        <w:t xml:space="preserve">consideran que </w:t>
      </w:r>
      <w:r>
        <w:rPr>
          <w:rFonts w:ascii="Times New Roman" w:hAnsi="Times New Roman" w:cs="Times New Roman"/>
          <w:sz w:val="24"/>
          <w:szCs w:val="24"/>
        </w:rPr>
        <w:t>es importante e incondicionada este valor en</w:t>
      </w:r>
      <w:r w:rsidRPr="003B107C">
        <w:rPr>
          <w:rFonts w:ascii="Times New Roman" w:hAnsi="Times New Roman" w:cs="Times New Roman"/>
          <w:sz w:val="24"/>
          <w:szCs w:val="24"/>
        </w:rPr>
        <w:t xml:space="preserve"> su formación profesional</w:t>
      </w:r>
      <w:r>
        <w:rPr>
          <w:rFonts w:ascii="Times New Roman" w:hAnsi="Times New Roman" w:cs="Times New Roman"/>
          <w:sz w:val="24"/>
          <w:szCs w:val="24"/>
        </w:rPr>
        <w:t>.</w:t>
      </w:r>
    </w:p>
    <w:p w14:paraId="186657C1" w14:textId="77777777" w:rsidR="00B939CE" w:rsidRDefault="00B939CE" w:rsidP="00B939CE">
      <w:pPr>
        <w:spacing w:after="0" w:line="360" w:lineRule="auto"/>
        <w:jc w:val="both"/>
        <w:rPr>
          <w:rFonts w:ascii="Times New Roman" w:hAnsi="Times New Roman" w:cs="Times New Roman"/>
          <w:sz w:val="24"/>
          <w:szCs w:val="24"/>
        </w:rPr>
      </w:pPr>
    </w:p>
    <w:p w14:paraId="75E6BC30" w14:textId="77777777" w:rsidR="001416A7" w:rsidRDefault="001416A7" w:rsidP="00B939CE">
      <w:pPr>
        <w:spacing w:after="0" w:line="360" w:lineRule="auto"/>
        <w:jc w:val="both"/>
        <w:rPr>
          <w:rFonts w:ascii="Times New Roman" w:hAnsi="Times New Roman" w:cs="Times New Roman"/>
          <w:sz w:val="24"/>
          <w:szCs w:val="24"/>
        </w:rPr>
      </w:pPr>
    </w:p>
    <w:p w14:paraId="4E7C3027" w14:textId="77777777" w:rsidR="001416A7" w:rsidRDefault="001416A7" w:rsidP="00B939CE">
      <w:pPr>
        <w:spacing w:after="0" w:line="360" w:lineRule="auto"/>
        <w:jc w:val="both"/>
        <w:rPr>
          <w:rFonts w:ascii="Times New Roman" w:hAnsi="Times New Roman" w:cs="Times New Roman"/>
          <w:sz w:val="24"/>
          <w:szCs w:val="24"/>
        </w:rPr>
      </w:pPr>
    </w:p>
    <w:p w14:paraId="57634AD1" w14:textId="77777777" w:rsidR="001416A7" w:rsidRDefault="001416A7" w:rsidP="00B939CE">
      <w:pPr>
        <w:spacing w:after="0" w:line="360" w:lineRule="auto"/>
        <w:jc w:val="both"/>
        <w:rPr>
          <w:rFonts w:ascii="Times New Roman" w:hAnsi="Times New Roman" w:cs="Times New Roman"/>
          <w:sz w:val="24"/>
          <w:szCs w:val="24"/>
        </w:rPr>
      </w:pPr>
    </w:p>
    <w:p w14:paraId="2D425AEE" w14:textId="77777777" w:rsidR="001416A7" w:rsidRDefault="001416A7" w:rsidP="00B939CE">
      <w:pPr>
        <w:spacing w:after="0" w:line="360" w:lineRule="auto"/>
        <w:jc w:val="both"/>
        <w:rPr>
          <w:rFonts w:ascii="Times New Roman" w:hAnsi="Times New Roman" w:cs="Times New Roman"/>
          <w:sz w:val="24"/>
          <w:szCs w:val="24"/>
        </w:rPr>
      </w:pPr>
    </w:p>
    <w:p w14:paraId="5AD25A08" w14:textId="77777777" w:rsidR="001416A7" w:rsidRDefault="001416A7" w:rsidP="00B939CE">
      <w:pPr>
        <w:spacing w:after="0" w:line="360" w:lineRule="auto"/>
        <w:jc w:val="both"/>
        <w:rPr>
          <w:rFonts w:ascii="Times New Roman" w:hAnsi="Times New Roman" w:cs="Times New Roman"/>
          <w:sz w:val="24"/>
          <w:szCs w:val="24"/>
        </w:rPr>
      </w:pPr>
    </w:p>
    <w:p w14:paraId="486F827F" w14:textId="77777777" w:rsidR="001416A7" w:rsidRDefault="001416A7" w:rsidP="00B939CE">
      <w:pPr>
        <w:spacing w:after="0" w:line="360" w:lineRule="auto"/>
        <w:jc w:val="both"/>
        <w:rPr>
          <w:rFonts w:ascii="Times New Roman" w:hAnsi="Times New Roman" w:cs="Times New Roman"/>
          <w:sz w:val="24"/>
          <w:szCs w:val="24"/>
        </w:rPr>
      </w:pPr>
    </w:p>
    <w:p w14:paraId="612CFD92" w14:textId="77777777" w:rsidR="001416A7" w:rsidRDefault="001416A7" w:rsidP="00B939CE">
      <w:pPr>
        <w:spacing w:after="0" w:line="360" w:lineRule="auto"/>
        <w:jc w:val="both"/>
        <w:rPr>
          <w:rFonts w:ascii="Times New Roman" w:hAnsi="Times New Roman" w:cs="Times New Roman"/>
          <w:sz w:val="24"/>
          <w:szCs w:val="24"/>
        </w:rPr>
      </w:pPr>
    </w:p>
    <w:p w14:paraId="64BD3DD2" w14:textId="77777777" w:rsidR="001416A7" w:rsidRPr="003B107C" w:rsidRDefault="001416A7" w:rsidP="00B939CE">
      <w:pPr>
        <w:spacing w:after="0" w:line="360" w:lineRule="auto"/>
        <w:jc w:val="both"/>
        <w:rPr>
          <w:rFonts w:ascii="Times New Roman" w:hAnsi="Times New Roman" w:cs="Times New Roman"/>
          <w:sz w:val="24"/>
          <w:szCs w:val="24"/>
        </w:rPr>
      </w:pPr>
    </w:p>
    <w:p w14:paraId="0B7C6C62" w14:textId="3633AF38" w:rsidR="00FC7873" w:rsidRPr="00831196" w:rsidRDefault="00831196" w:rsidP="00B939CE">
      <w:pPr>
        <w:spacing w:after="0" w:line="360" w:lineRule="auto"/>
        <w:jc w:val="center"/>
        <w:rPr>
          <w:rFonts w:ascii="Times New Roman" w:hAnsi="Times New Roman" w:cs="Times New Roman"/>
          <w:b/>
          <w:bCs/>
          <w:sz w:val="24"/>
          <w:szCs w:val="24"/>
        </w:rPr>
      </w:pPr>
      <w:r w:rsidRPr="00CC49D0">
        <w:rPr>
          <w:rFonts w:ascii="Times New Roman" w:hAnsi="Times New Roman" w:cs="Times New Roman"/>
          <w:b/>
          <w:bCs/>
          <w:sz w:val="24"/>
          <w:szCs w:val="24"/>
        </w:rPr>
        <w:lastRenderedPageBreak/>
        <w:t>Fig</w:t>
      </w:r>
      <w:r w:rsidR="00453204" w:rsidRPr="00CC49D0">
        <w:rPr>
          <w:rFonts w:ascii="Times New Roman" w:hAnsi="Times New Roman" w:cs="Times New Roman"/>
          <w:b/>
          <w:bCs/>
          <w:sz w:val="24"/>
          <w:szCs w:val="24"/>
        </w:rPr>
        <w:t xml:space="preserve">ura </w:t>
      </w:r>
      <w:r w:rsidRPr="00CC49D0">
        <w:rPr>
          <w:rFonts w:ascii="Times New Roman" w:hAnsi="Times New Roman" w:cs="Times New Roman"/>
          <w:b/>
          <w:bCs/>
          <w:sz w:val="24"/>
          <w:szCs w:val="24"/>
        </w:rPr>
        <w:t>6</w:t>
      </w:r>
      <w:r w:rsidR="00453204" w:rsidRPr="00CC49D0">
        <w:rPr>
          <w:rFonts w:ascii="Times New Roman" w:hAnsi="Times New Roman" w:cs="Times New Roman"/>
          <w:b/>
          <w:bCs/>
          <w:sz w:val="24"/>
          <w:szCs w:val="24"/>
        </w:rPr>
        <w:t>.</w:t>
      </w:r>
      <w:r w:rsidRPr="00831196">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79DC6B87" w14:textId="56DADD7F" w:rsidR="00FC7873" w:rsidRPr="004C54C6" w:rsidRDefault="00831196"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2570377E" wp14:editId="21FC38A0">
            <wp:extent cx="4284980" cy="2219325"/>
            <wp:effectExtent l="0" t="0" r="1270" b="9525"/>
            <wp:docPr id="1639431486" name="Imagen 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31486" name="Imagen 6" descr="Gráfico, Gráfico de barras&#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2049" cy="2238524"/>
                    </a:xfrm>
                    <a:prstGeom prst="rect">
                      <a:avLst/>
                    </a:prstGeom>
                    <a:noFill/>
                  </pic:spPr>
                </pic:pic>
              </a:graphicData>
            </a:graphic>
          </wp:inline>
        </w:drawing>
      </w:r>
    </w:p>
    <w:p w14:paraId="65C4570E" w14:textId="5BFB7629" w:rsidR="004C54C6"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23025453" w14:textId="6826EB38" w:rsidR="00FC7873" w:rsidRPr="003B107C" w:rsidRDefault="003B107C" w:rsidP="00B939CE">
      <w:pPr>
        <w:spacing w:after="0" w:line="360" w:lineRule="auto"/>
        <w:jc w:val="both"/>
        <w:rPr>
          <w:rFonts w:ascii="Times New Roman" w:hAnsi="Times New Roman" w:cs="Times New Roman"/>
          <w:sz w:val="24"/>
          <w:szCs w:val="24"/>
        </w:rPr>
      </w:pPr>
      <w:r w:rsidRPr="003B107C">
        <w:rPr>
          <w:rFonts w:ascii="Times New Roman" w:hAnsi="Times New Roman" w:cs="Times New Roman"/>
          <w:sz w:val="24"/>
          <w:szCs w:val="24"/>
        </w:rPr>
        <w:t>El valor de la honestidad</w:t>
      </w:r>
      <w:r>
        <w:rPr>
          <w:rFonts w:ascii="Times New Roman" w:hAnsi="Times New Roman" w:cs="Times New Roman"/>
          <w:sz w:val="24"/>
          <w:szCs w:val="24"/>
        </w:rPr>
        <w:t xml:space="preserve"> </w:t>
      </w:r>
      <w:r w:rsidRPr="003B107C">
        <w:rPr>
          <w:rFonts w:ascii="Times New Roman" w:hAnsi="Times New Roman" w:cs="Times New Roman"/>
          <w:sz w:val="24"/>
          <w:szCs w:val="24"/>
        </w:rPr>
        <w:t>implica actuar con coherencia entre lo que se piensa, se dice y se hace</w:t>
      </w:r>
      <w:r>
        <w:rPr>
          <w:rFonts w:ascii="Times New Roman" w:hAnsi="Times New Roman" w:cs="Times New Roman"/>
          <w:sz w:val="24"/>
          <w:szCs w:val="24"/>
        </w:rPr>
        <w:t xml:space="preserve">, en este contexto se puede mencionar </w:t>
      </w:r>
      <w:r w:rsidR="00C45BAF">
        <w:rPr>
          <w:rFonts w:ascii="Times New Roman" w:hAnsi="Times New Roman" w:cs="Times New Roman"/>
          <w:sz w:val="24"/>
          <w:szCs w:val="24"/>
        </w:rPr>
        <w:t>de acuerdo con</w:t>
      </w:r>
      <w:r>
        <w:rPr>
          <w:rFonts w:ascii="Times New Roman" w:hAnsi="Times New Roman" w:cs="Times New Roman"/>
          <w:sz w:val="24"/>
          <w:szCs w:val="24"/>
        </w:rPr>
        <w:t xml:space="preserve"> la figura anterior, los estudiantes de la Licenciatura de Ingeniero Agrónomo en Producción cerca de 60% de los encuestados lo consideran importante en su formación como Ingenieros Agrónomos</w:t>
      </w:r>
      <w:r w:rsidR="00434BCD">
        <w:rPr>
          <w:rFonts w:ascii="Times New Roman" w:hAnsi="Times New Roman" w:cs="Times New Roman"/>
          <w:sz w:val="24"/>
          <w:szCs w:val="24"/>
        </w:rPr>
        <w:t xml:space="preserve"> y del 40 al 50 % consideran que es deseable, incondicionada, duradera y útil.</w:t>
      </w:r>
    </w:p>
    <w:p w14:paraId="6BB9FFF1" w14:textId="77777777" w:rsidR="00282F99" w:rsidRDefault="00282F99" w:rsidP="00B939CE">
      <w:pPr>
        <w:spacing w:after="0" w:line="360" w:lineRule="auto"/>
        <w:jc w:val="both"/>
        <w:rPr>
          <w:rFonts w:ascii="Times New Roman" w:hAnsi="Times New Roman" w:cs="Times New Roman"/>
          <w:b/>
          <w:bCs/>
          <w:sz w:val="24"/>
          <w:szCs w:val="24"/>
        </w:rPr>
      </w:pPr>
    </w:p>
    <w:p w14:paraId="47245172" w14:textId="59173E33" w:rsidR="00C64035" w:rsidRDefault="00C64035" w:rsidP="00B939CE">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Valor Lealtad</w:t>
      </w:r>
    </w:p>
    <w:p w14:paraId="0F7BBB39" w14:textId="4DE84651" w:rsidR="00FC7873" w:rsidRDefault="00FC7873" w:rsidP="00B939CE">
      <w:pPr>
        <w:spacing w:after="0" w:line="360" w:lineRule="auto"/>
        <w:ind w:firstLine="708"/>
        <w:jc w:val="both"/>
        <w:rPr>
          <w:rFonts w:ascii="Times New Roman" w:hAnsi="Times New Roman" w:cs="Times New Roman"/>
          <w:sz w:val="24"/>
          <w:szCs w:val="24"/>
        </w:rPr>
      </w:pPr>
      <w:r w:rsidRPr="00FC7873">
        <w:rPr>
          <w:rFonts w:ascii="Times New Roman" w:hAnsi="Times New Roman" w:cs="Times New Roman"/>
          <w:sz w:val="24"/>
          <w:szCs w:val="24"/>
        </w:rPr>
        <w:t>E</w:t>
      </w:r>
      <w:r w:rsidR="00153BA6">
        <w:rPr>
          <w:rFonts w:ascii="Times New Roman" w:hAnsi="Times New Roman" w:cs="Times New Roman"/>
          <w:sz w:val="24"/>
          <w:szCs w:val="24"/>
        </w:rPr>
        <w:t>n las</w:t>
      </w:r>
      <w:r w:rsidR="00371F72">
        <w:rPr>
          <w:rFonts w:ascii="Times New Roman" w:hAnsi="Times New Roman" w:cs="Times New Roman"/>
          <w:sz w:val="24"/>
          <w:szCs w:val="24"/>
        </w:rPr>
        <w:t xml:space="preserve"> figuras 7 y 8 se evidencia</w:t>
      </w:r>
      <w:r w:rsidRPr="00FC7873">
        <w:rPr>
          <w:rFonts w:ascii="Times New Roman" w:hAnsi="Times New Roman" w:cs="Times New Roman"/>
          <w:sz w:val="24"/>
          <w:szCs w:val="24"/>
        </w:rPr>
        <w:t xml:space="preserve"> el comportamiento de las re</w:t>
      </w:r>
      <w:r w:rsidR="004B06FA">
        <w:rPr>
          <w:rFonts w:ascii="Times New Roman" w:hAnsi="Times New Roman" w:cs="Times New Roman"/>
          <w:sz w:val="24"/>
          <w:szCs w:val="24"/>
        </w:rPr>
        <w:t>s</w:t>
      </w:r>
      <w:r w:rsidRPr="00FC7873">
        <w:rPr>
          <w:rFonts w:ascii="Times New Roman" w:hAnsi="Times New Roman" w:cs="Times New Roman"/>
          <w:sz w:val="24"/>
          <w:szCs w:val="24"/>
        </w:rPr>
        <w:t>puestas</w:t>
      </w:r>
      <w:r>
        <w:rPr>
          <w:rFonts w:ascii="Times New Roman" w:hAnsi="Times New Roman" w:cs="Times New Roman"/>
          <w:sz w:val="24"/>
          <w:szCs w:val="24"/>
        </w:rPr>
        <w:t xml:space="preserve"> de los alumnos sobre e</w:t>
      </w:r>
      <w:r w:rsidRPr="00FC7873">
        <w:rPr>
          <w:rFonts w:ascii="Times New Roman" w:hAnsi="Times New Roman" w:cs="Times New Roman"/>
          <w:sz w:val="24"/>
          <w:szCs w:val="24"/>
        </w:rPr>
        <w:t xml:space="preserve">l valor de lealtad </w:t>
      </w:r>
      <w:r>
        <w:rPr>
          <w:rFonts w:ascii="Times New Roman" w:hAnsi="Times New Roman" w:cs="Times New Roman"/>
          <w:sz w:val="24"/>
          <w:szCs w:val="24"/>
        </w:rPr>
        <w:t>en ambas licenciaturas.</w:t>
      </w:r>
    </w:p>
    <w:p w14:paraId="2BC3E4CC" w14:textId="77777777" w:rsidR="00B939CE" w:rsidRDefault="00B939CE" w:rsidP="00B939CE">
      <w:pPr>
        <w:spacing w:after="0" w:line="360" w:lineRule="auto"/>
        <w:ind w:firstLine="708"/>
        <w:jc w:val="both"/>
        <w:rPr>
          <w:rFonts w:ascii="Times New Roman" w:hAnsi="Times New Roman" w:cs="Times New Roman"/>
          <w:sz w:val="24"/>
          <w:szCs w:val="24"/>
        </w:rPr>
      </w:pPr>
    </w:p>
    <w:p w14:paraId="61F33DB0" w14:textId="2432ECAD" w:rsidR="00E7593B" w:rsidRDefault="001859FE" w:rsidP="00B939CE">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7</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3713DF">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3AF06502" w14:textId="143F2E17" w:rsidR="001859FE" w:rsidRDefault="001859FE"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45BC465D" wp14:editId="1F4FE406">
            <wp:extent cx="3907155" cy="2236407"/>
            <wp:effectExtent l="0" t="0" r="0" b="0"/>
            <wp:docPr id="322678801" name="Imagen 8"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78801" name="Imagen 8" descr="Gráfic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2838" cy="2256831"/>
                    </a:xfrm>
                    <a:prstGeom prst="rect">
                      <a:avLst/>
                    </a:prstGeom>
                    <a:noFill/>
                  </pic:spPr>
                </pic:pic>
              </a:graphicData>
            </a:graphic>
          </wp:inline>
        </w:drawing>
      </w:r>
    </w:p>
    <w:p w14:paraId="3A331435" w14:textId="7F7C7678" w:rsidR="004C54C6" w:rsidRPr="00B939CE" w:rsidRDefault="004C54C6" w:rsidP="00A77E65">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64C97B0C" w14:textId="77777777" w:rsidR="001416A7" w:rsidRDefault="001416A7" w:rsidP="00B939CE">
      <w:pPr>
        <w:spacing w:after="0" w:line="360" w:lineRule="auto"/>
        <w:jc w:val="both"/>
        <w:rPr>
          <w:rFonts w:ascii="Times New Roman" w:hAnsi="Times New Roman" w:cs="Times New Roman"/>
          <w:sz w:val="24"/>
          <w:szCs w:val="24"/>
        </w:rPr>
      </w:pPr>
      <w:bookmarkStart w:id="10" w:name="_Hlk205802749"/>
    </w:p>
    <w:p w14:paraId="740EEA1F" w14:textId="4AF99B59" w:rsidR="003713DF" w:rsidRPr="00C9608F" w:rsidRDefault="00C9608F" w:rsidP="00B939CE">
      <w:pPr>
        <w:spacing w:after="0" w:line="360" w:lineRule="auto"/>
        <w:jc w:val="both"/>
        <w:rPr>
          <w:rFonts w:ascii="Times New Roman" w:hAnsi="Times New Roman" w:cs="Times New Roman"/>
          <w:sz w:val="24"/>
          <w:szCs w:val="24"/>
        </w:rPr>
      </w:pPr>
      <w:r w:rsidRPr="00C9608F">
        <w:rPr>
          <w:rFonts w:ascii="Times New Roman" w:hAnsi="Times New Roman" w:cs="Times New Roman"/>
          <w:sz w:val="24"/>
          <w:szCs w:val="24"/>
        </w:rPr>
        <w:lastRenderedPageBreak/>
        <w:t>Como se puede apreciar</w:t>
      </w:r>
      <w:r>
        <w:rPr>
          <w:rFonts w:ascii="Times New Roman" w:hAnsi="Times New Roman" w:cs="Times New Roman"/>
          <w:sz w:val="24"/>
          <w:szCs w:val="24"/>
        </w:rPr>
        <w:t xml:space="preserve"> en la anterior figura la percepción de los alumnos de la Licenciatura </w:t>
      </w:r>
      <w:r w:rsidRPr="00C9608F">
        <w:rPr>
          <w:rFonts w:ascii="Times New Roman" w:hAnsi="Times New Roman" w:cs="Times New Roman"/>
          <w:sz w:val="24"/>
          <w:szCs w:val="24"/>
        </w:rPr>
        <w:t>de Ingeniería en Agronomía para la Producción Sustentable,</w:t>
      </w:r>
      <w:r>
        <w:rPr>
          <w:rFonts w:ascii="Times New Roman" w:hAnsi="Times New Roman" w:cs="Times New Roman"/>
          <w:sz w:val="24"/>
          <w:szCs w:val="24"/>
        </w:rPr>
        <w:t xml:space="preserve"> en cuanto al valor lealtad cerca del 30 % mencionan que es deseable, seguido de un valor aproximado del más del 20 % como importante, lo que hace importante mencionar que la lealtad, refleja la fidelidad, compromiso, respecto y confianza de las personas en su forma de ser.</w:t>
      </w:r>
    </w:p>
    <w:bookmarkEnd w:id="10"/>
    <w:p w14:paraId="127AEDA3" w14:textId="77777777" w:rsidR="00C47C77" w:rsidRDefault="00C47C77" w:rsidP="00B939CE">
      <w:pPr>
        <w:spacing w:after="0" w:line="360" w:lineRule="auto"/>
        <w:jc w:val="center"/>
        <w:rPr>
          <w:rFonts w:ascii="Times New Roman" w:hAnsi="Times New Roman" w:cs="Times New Roman"/>
          <w:b/>
          <w:bCs/>
          <w:sz w:val="24"/>
          <w:szCs w:val="24"/>
        </w:rPr>
      </w:pPr>
    </w:p>
    <w:p w14:paraId="3E254BDB" w14:textId="68D2FD9B" w:rsidR="001859FE" w:rsidRDefault="00CC49D0" w:rsidP="00B939CE">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Figura 8</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3EDB3080" w14:textId="3FA822C2" w:rsidR="004C54C6" w:rsidRDefault="004C54C6" w:rsidP="004C54C6">
      <w:pPr>
        <w:spacing w:after="0" w:line="360" w:lineRule="auto"/>
        <w:jc w:val="center"/>
        <w:rPr>
          <w:rFonts w:ascii="Arial" w:hAnsi="Arial" w:cs="Arial"/>
          <w:noProof/>
          <w:sz w:val="24"/>
          <w:szCs w:val="24"/>
        </w:rPr>
      </w:pPr>
      <w:r>
        <w:rPr>
          <w:rFonts w:ascii="Arial" w:hAnsi="Arial" w:cs="Arial"/>
          <w:noProof/>
          <w:sz w:val="24"/>
          <w:szCs w:val="24"/>
          <w:lang w:val="en-US"/>
        </w:rPr>
        <w:drawing>
          <wp:inline distT="0" distB="0" distL="0" distR="0" wp14:anchorId="304A54EE" wp14:editId="2F03A04D">
            <wp:extent cx="4228559" cy="2447925"/>
            <wp:effectExtent l="0" t="0" r="635" b="0"/>
            <wp:docPr id="822451155" name="Imagen 7"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51155" name="Imagen 7" descr="Gráfico, Gráfico de barras&#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3534" cy="2473961"/>
                    </a:xfrm>
                    <a:prstGeom prst="rect">
                      <a:avLst/>
                    </a:prstGeom>
                    <a:noFill/>
                  </pic:spPr>
                </pic:pic>
              </a:graphicData>
            </a:graphic>
          </wp:inline>
        </w:drawing>
      </w:r>
    </w:p>
    <w:p w14:paraId="0ADD47D4" w14:textId="57109000" w:rsidR="001859FE"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noProof/>
          <w:sz w:val="24"/>
          <w:szCs w:val="24"/>
        </w:rPr>
        <w:t>Fuente: Elaboración propia</w:t>
      </w:r>
    </w:p>
    <w:p w14:paraId="0DB24ACE" w14:textId="355E1592" w:rsidR="00C45BAF" w:rsidRDefault="00C45BAF" w:rsidP="00B939CE">
      <w:pPr>
        <w:spacing w:after="0" w:line="360" w:lineRule="auto"/>
        <w:jc w:val="both"/>
        <w:rPr>
          <w:rFonts w:ascii="Times New Roman" w:hAnsi="Times New Roman" w:cs="Times New Roman"/>
          <w:sz w:val="24"/>
          <w:szCs w:val="24"/>
        </w:rPr>
      </w:pPr>
      <w:r w:rsidRPr="00C45BAF">
        <w:rPr>
          <w:rFonts w:ascii="Times New Roman" w:hAnsi="Times New Roman" w:cs="Times New Roman"/>
          <w:sz w:val="24"/>
          <w:szCs w:val="24"/>
        </w:rPr>
        <w:t xml:space="preserve">Con respecto al valor de lealtad los estudiantes de la Licenciatura de Ingeniero </w:t>
      </w:r>
      <w:r>
        <w:rPr>
          <w:rFonts w:ascii="Times New Roman" w:hAnsi="Times New Roman" w:cs="Times New Roman"/>
          <w:sz w:val="24"/>
          <w:szCs w:val="24"/>
        </w:rPr>
        <w:t>A</w:t>
      </w:r>
      <w:r w:rsidRPr="00C45BAF">
        <w:rPr>
          <w:rFonts w:ascii="Times New Roman" w:hAnsi="Times New Roman" w:cs="Times New Roman"/>
          <w:sz w:val="24"/>
          <w:szCs w:val="24"/>
        </w:rPr>
        <w:t>grónomo en Producción</w:t>
      </w:r>
      <w:r>
        <w:rPr>
          <w:rFonts w:ascii="Times New Roman" w:hAnsi="Times New Roman" w:cs="Times New Roman"/>
          <w:sz w:val="24"/>
          <w:szCs w:val="24"/>
        </w:rPr>
        <w:t>, cerca del 50% consideran que durante su formación como profesionales en la disciplina es importante, deseable y duradera.</w:t>
      </w:r>
    </w:p>
    <w:p w14:paraId="23A570FC" w14:textId="77777777" w:rsidR="00C45BAF" w:rsidRPr="00C45BAF" w:rsidRDefault="00C45BAF" w:rsidP="00B939CE">
      <w:pPr>
        <w:spacing w:after="0" w:line="360" w:lineRule="auto"/>
        <w:jc w:val="both"/>
        <w:rPr>
          <w:rFonts w:ascii="Times New Roman" w:hAnsi="Times New Roman" w:cs="Times New Roman"/>
          <w:sz w:val="24"/>
          <w:szCs w:val="24"/>
        </w:rPr>
      </w:pPr>
    </w:p>
    <w:p w14:paraId="38ABEDC1" w14:textId="280A85B7" w:rsidR="00C64035" w:rsidRDefault="00C64035" w:rsidP="00B939CE">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Valor Respeto</w:t>
      </w:r>
    </w:p>
    <w:p w14:paraId="688960D7" w14:textId="48D1CA4C" w:rsidR="00E7593B" w:rsidRDefault="00E7593B" w:rsidP="00B939CE">
      <w:pPr>
        <w:spacing w:after="0" w:line="360" w:lineRule="auto"/>
        <w:ind w:firstLine="708"/>
        <w:jc w:val="both"/>
        <w:rPr>
          <w:rFonts w:ascii="Times New Roman" w:hAnsi="Times New Roman" w:cs="Times New Roman"/>
          <w:sz w:val="24"/>
          <w:szCs w:val="24"/>
        </w:rPr>
      </w:pPr>
      <w:r w:rsidRPr="00E7593B">
        <w:rPr>
          <w:rFonts w:ascii="Times New Roman" w:hAnsi="Times New Roman" w:cs="Times New Roman"/>
          <w:sz w:val="24"/>
          <w:szCs w:val="24"/>
        </w:rPr>
        <w:t>En las figuras 9 y 10 se muestran los resultados o</w:t>
      </w:r>
      <w:r w:rsidR="004B06FA">
        <w:rPr>
          <w:rFonts w:ascii="Times New Roman" w:hAnsi="Times New Roman" w:cs="Times New Roman"/>
          <w:sz w:val="24"/>
          <w:szCs w:val="24"/>
        </w:rPr>
        <w:t>btenidos cunado se les preguntó</w:t>
      </w:r>
      <w:r w:rsidRPr="00E7593B">
        <w:rPr>
          <w:rFonts w:ascii="Times New Roman" w:hAnsi="Times New Roman" w:cs="Times New Roman"/>
          <w:sz w:val="24"/>
          <w:szCs w:val="24"/>
        </w:rPr>
        <w:t xml:space="preserve"> a los alumnos de ambas licenciaturas sobre que es el valor.</w:t>
      </w:r>
    </w:p>
    <w:p w14:paraId="4053788B" w14:textId="77777777" w:rsidR="00B939CE" w:rsidRDefault="00B939CE" w:rsidP="00B939CE">
      <w:pPr>
        <w:spacing w:after="0" w:line="360" w:lineRule="auto"/>
        <w:ind w:firstLine="708"/>
        <w:jc w:val="both"/>
        <w:rPr>
          <w:rFonts w:ascii="Times New Roman" w:hAnsi="Times New Roman" w:cs="Times New Roman"/>
          <w:sz w:val="24"/>
          <w:szCs w:val="24"/>
        </w:rPr>
      </w:pPr>
    </w:p>
    <w:p w14:paraId="47A0226F" w14:textId="77777777" w:rsidR="001416A7" w:rsidRDefault="001416A7" w:rsidP="00B939CE">
      <w:pPr>
        <w:spacing w:after="0" w:line="360" w:lineRule="auto"/>
        <w:ind w:firstLine="708"/>
        <w:jc w:val="both"/>
        <w:rPr>
          <w:rFonts w:ascii="Times New Roman" w:hAnsi="Times New Roman" w:cs="Times New Roman"/>
          <w:sz w:val="24"/>
          <w:szCs w:val="24"/>
        </w:rPr>
      </w:pPr>
    </w:p>
    <w:p w14:paraId="29F19054" w14:textId="77777777" w:rsidR="001416A7" w:rsidRDefault="001416A7" w:rsidP="00B939CE">
      <w:pPr>
        <w:spacing w:after="0" w:line="360" w:lineRule="auto"/>
        <w:ind w:firstLine="708"/>
        <w:jc w:val="both"/>
        <w:rPr>
          <w:rFonts w:ascii="Times New Roman" w:hAnsi="Times New Roman" w:cs="Times New Roman"/>
          <w:sz w:val="24"/>
          <w:szCs w:val="24"/>
        </w:rPr>
      </w:pPr>
    </w:p>
    <w:p w14:paraId="6B3AEB0C" w14:textId="77777777" w:rsidR="001416A7" w:rsidRDefault="001416A7" w:rsidP="00B939CE">
      <w:pPr>
        <w:spacing w:after="0" w:line="360" w:lineRule="auto"/>
        <w:ind w:firstLine="708"/>
        <w:jc w:val="both"/>
        <w:rPr>
          <w:rFonts w:ascii="Times New Roman" w:hAnsi="Times New Roman" w:cs="Times New Roman"/>
          <w:sz w:val="24"/>
          <w:szCs w:val="24"/>
        </w:rPr>
      </w:pPr>
    </w:p>
    <w:p w14:paraId="2267804B" w14:textId="77777777" w:rsidR="001416A7" w:rsidRDefault="001416A7" w:rsidP="00B939CE">
      <w:pPr>
        <w:spacing w:after="0" w:line="360" w:lineRule="auto"/>
        <w:ind w:firstLine="708"/>
        <w:jc w:val="both"/>
        <w:rPr>
          <w:rFonts w:ascii="Times New Roman" w:hAnsi="Times New Roman" w:cs="Times New Roman"/>
          <w:sz w:val="24"/>
          <w:szCs w:val="24"/>
        </w:rPr>
      </w:pPr>
    </w:p>
    <w:p w14:paraId="6F5D826F" w14:textId="77777777" w:rsidR="001416A7" w:rsidRDefault="001416A7" w:rsidP="00B939CE">
      <w:pPr>
        <w:spacing w:after="0" w:line="360" w:lineRule="auto"/>
        <w:ind w:firstLine="708"/>
        <w:jc w:val="both"/>
        <w:rPr>
          <w:rFonts w:ascii="Times New Roman" w:hAnsi="Times New Roman" w:cs="Times New Roman"/>
          <w:sz w:val="24"/>
          <w:szCs w:val="24"/>
        </w:rPr>
      </w:pPr>
    </w:p>
    <w:p w14:paraId="508A0D7B" w14:textId="77777777" w:rsidR="001416A7" w:rsidRDefault="001416A7" w:rsidP="00B939CE">
      <w:pPr>
        <w:spacing w:after="0" w:line="360" w:lineRule="auto"/>
        <w:ind w:firstLine="708"/>
        <w:jc w:val="both"/>
        <w:rPr>
          <w:rFonts w:ascii="Times New Roman" w:hAnsi="Times New Roman" w:cs="Times New Roman"/>
          <w:sz w:val="24"/>
          <w:szCs w:val="24"/>
        </w:rPr>
      </w:pPr>
    </w:p>
    <w:p w14:paraId="773C2B8D" w14:textId="77777777" w:rsidR="001416A7" w:rsidRDefault="001416A7" w:rsidP="00B939CE">
      <w:pPr>
        <w:spacing w:after="0" w:line="360" w:lineRule="auto"/>
        <w:ind w:firstLine="708"/>
        <w:jc w:val="both"/>
        <w:rPr>
          <w:rFonts w:ascii="Times New Roman" w:hAnsi="Times New Roman" w:cs="Times New Roman"/>
          <w:sz w:val="24"/>
          <w:szCs w:val="24"/>
        </w:rPr>
      </w:pPr>
    </w:p>
    <w:p w14:paraId="27AD989A" w14:textId="77777777" w:rsidR="001416A7" w:rsidRDefault="001416A7" w:rsidP="00B939CE">
      <w:pPr>
        <w:spacing w:after="0" w:line="360" w:lineRule="auto"/>
        <w:ind w:firstLine="708"/>
        <w:jc w:val="both"/>
        <w:rPr>
          <w:rFonts w:ascii="Times New Roman" w:hAnsi="Times New Roman" w:cs="Times New Roman"/>
          <w:sz w:val="24"/>
          <w:szCs w:val="24"/>
        </w:rPr>
      </w:pPr>
    </w:p>
    <w:p w14:paraId="4A2EFA9A" w14:textId="39946C30" w:rsidR="00E7593B" w:rsidRDefault="00CC49D0" w:rsidP="00B939CE">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lastRenderedPageBreak/>
        <w:t>Figura 9</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08D4F498" w14:textId="6A572851" w:rsidR="001859FE" w:rsidRDefault="001859FE"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2CB2985F" wp14:editId="7999D994">
            <wp:extent cx="4187190" cy="2038350"/>
            <wp:effectExtent l="0" t="0" r="3810" b="0"/>
            <wp:docPr id="1133764224" name="Imagen 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64224" name="Imagen 9" descr="Gráfico&#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4364" cy="2051578"/>
                    </a:xfrm>
                    <a:prstGeom prst="rect">
                      <a:avLst/>
                    </a:prstGeom>
                    <a:noFill/>
                  </pic:spPr>
                </pic:pic>
              </a:graphicData>
            </a:graphic>
          </wp:inline>
        </w:drawing>
      </w:r>
    </w:p>
    <w:p w14:paraId="773BCD9E" w14:textId="1E7067EB" w:rsidR="004C54C6"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7178A9D6" w14:textId="10B11EFB" w:rsidR="001859FE" w:rsidRDefault="00C45BAF" w:rsidP="00B939CE">
      <w:pPr>
        <w:spacing w:after="0" w:line="360" w:lineRule="auto"/>
        <w:jc w:val="both"/>
        <w:rPr>
          <w:rFonts w:ascii="Times New Roman" w:hAnsi="Times New Roman" w:cs="Times New Roman"/>
          <w:sz w:val="24"/>
          <w:szCs w:val="24"/>
        </w:rPr>
      </w:pPr>
      <w:bookmarkStart w:id="11" w:name="_Hlk205803436"/>
      <w:r>
        <w:rPr>
          <w:rFonts w:ascii="Times New Roman" w:hAnsi="Times New Roman" w:cs="Times New Roman"/>
          <w:sz w:val="24"/>
          <w:szCs w:val="24"/>
        </w:rPr>
        <w:t xml:space="preserve">Los estudiantes de la licenciatura de </w:t>
      </w:r>
      <w:r w:rsidRPr="00C45BAF">
        <w:rPr>
          <w:rFonts w:ascii="Times New Roman" w:hAnsi="Times New Roman" w:cs="Times New Roman"/>
          <w:sz w:val="24"/>
          <w:szCs w:val="24"/>
        </w:rPr>
        <w:t>Ingeniería en Agronomía para la Producción Sustentable</w:t>
      </w:r>
      <w:r>
        <w:rPr>
          <w:rFonts w:ascii="Times New Roman" w:hAnsi="Times New Roman" w:cs="Times New Roman"/>
          <w:sz w:val="24"/>
          <w:szCs w:val="24"/>
        </w:rPr>
        <w:t xml:space="preserve">, el </w:t>
      </w:r>
      <w:r w:rsidR="00C47C77">
        <w:rPr>
          <w:rFonts w:ascii="Times New Roman" w:hAnsi="Times New Roman" w:cs="Times New Roman"/>
          <w:sz w:val="24"/>
          <w:szCs w:val="24"/>
        </w:rPr>
        <w:t xml:space="preserve">80 </w:t>
      </w:r>
      <w:r>
        <w:rPr>
          <w:rFonts w:ascii="Times New Roman" w:hAnsi="Times New Roman" w:cs="Times New Roman"/>
          <w:sz w:val="24"/>
          <w:szCs w:val="24"/>
        </w:rPr>
        <w:t xml:space="preserve">% de los encuestados consideran que el valor de Respecto es deseable e importante </w:t>
      </w:r>
      <w:r w:rsidR="007C2147">
        <w:rPr>
          <w:rFonts w:ascii="Times New Roman" w:hAnsi="Times New Roman" w:cs="Times New Roman"/>
          <w:sz w:val="24"/>
          <w:szCs w:val="24"/>
        </w:rPr>
        <w:t>en su formación.</w:t>
      </w:r>
    </w:p>
    <w:bookmarkEnd w:id="11"/>
    <w:p w14:paraId="1A63B6CD" w14:textId="77777777" w:rsidR="00C47C77" w:rsidRDefault="00C47C77" w:rsidP="00B939CE">
      <w:pPr>
        <w:spacing w:after="0" w:line="360" w:lineRule="auto"/>
        <w:jc w:val="center"/>
        <w:rPr>
          <w:rFonts w:ascii="Times New Roman" w:hAnsi="Times New Roman" w:cs="Times New Roman"/>
          <w:b/>
          <w:bCs/>
          <w:sz w:val="24"/>
          <w:szCs w:val="24"/>
        </w:rPr>
      </w:pPr>
    </w:p>
    <w:p w14:paraId="6C282FCC" w14:textId="6A0D01D7" w:rsidR="001859FE" w:rsidRDefault="001859FE" w:rsidP="00B939CE">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10</w:t>
      </w:r>
      <w:r w:rsidR="003713DF">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56892266" w14:textId="101E7CF6" w:rsidR="001859FE" w:rsidRDefault="001859FE"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7CACB0D9" wp14:editId="419EF562">
            <wp:extent cx="3867150" cy="2330912"/>
            <wp:effectExtent l="0" t="0" r="0" b="0"/>
            <wp:docPr id="449267521" name="Imagen 10"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67521" name="Imagen 10" descr="Gráfico, Gráfico de barras&#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502" cy="2354029"/>
                    </a:xfrm>
                    <a:prstGeom prst="rect">
                      <a:avLst/>
                    </a:prstGeom>
                    <a:noFill/>
                  </pic:spPr>
                </pic:pic>
              </a:graphicData>
            </a:graphic>
          </wp:inline>
        </w:drawing>
      </w:r>
    </w:p>
    <w:p w14:paraId="07E92DFD" w14:textId="38DCB734" w:rsidR="004C54C6"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4F663D1A" w14:textId="77777777" w:rsidR="007C2147" w:rsidRDefault="007C2147" w:rsidP="00B939C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los estudiantes de la Licenciatura de Ingeniero Agrónomo en Producción al analizar la información de la encuesta sobre los valores, aproximadamente el 55%, consideran que el respecto es importante y útil, mientras que el resto manifestaron que debe ser duradero y deseable durante su formación como Ingenieros Agrónomos.</w:t>
      </w:r>
    </w:p>
    <w:p w14:paraId="15113A87" w14:textId="67C6C451" w:rsidR="007C2147" w:rsidRDefault="007C2147" w:rsidP="00B939C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047A46BD" w14:textId="77777777" w:rsidR="001416A7" w:rsidRDefault="001416A7" w:rsidP="00B939CE">
      <w:pPr>
        <w:spacing w:after="0" w:line="360" w:lineRule="auto"/>
        <w:jc w:val="both"/>
        <w:rPr>
          <w:rFonts w:ascii="Times New Roman" w:hAnsi="Times New Roman" w:cs="Times New Roman"/>
          <w:color w:val="000000" w:themeColor="text1"/>
          <w:sz w:val="24"/>
          <w:szCs w:val="24"/>
        </w:rPr>
      </w:pPr>
    </w:p>
    <w:p w14:paraId="63BC5ABC" w14:textId="77777777" w:rsidR="001416A7" w:rsidRDefault="001416A7" w:rsidP="00B939CE">
      <w:pPr>
        <w:spacing w:after="0" w:line="360" w:lineRule="auto"/>
        <w:jc w:val="both"/>
        <w:rPr>
          <w:rFonts w:ascii="Times New Roman" w:hAnsi="Times New Roman" w:cs="Times New Roman"/>
          <w:color w:val="000000" w:themeColor="text1"/>
          <w:sz w:val="24"/>
          <w:szCs w:val="24"/>
        </w:rPr>
      </w:pPr>
    </w:p>
    <w:p w14:paraId="14CCF5E5" w14:textId="77777777" w:rsidR="001416A7" w:rsidRPr="007C2147" w:rsidRDefault="001416A7" w:rsidP="00B939CE">
      <w:pPr>
        <w:spacing w:after="0" w:line="360" w:lineRule="auto"/>
        <w:jc w:val="both"/>
        <w:rPr>
          <w:rFonts w:ascii="Times New Roman" w:hAnsi="Times New Roman" w:cs="Times New Roman"/>
          <w:color w:val="000000" w:themeColor="text1"/>
          <w:sz w:val="24"/>
          <w:szCs w:val="24"/>
        </w:rPr>
      </w:pPr>
    </w:p>
    <w:p w14:paraId="79808B6A" w14:textId="494AE3C2" w:rsidR="00C64035" w:rsidRDefault="00C64035" w:rsidP="00B939CE">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lastRenderedPageBreak/>
        <w:t>Valor Disciplina</w:t>
      </w:r>
    </w:p>
    <w:p w14:paraId="2BDD7E32" w14:textId="77777777" w:rsidR="00E7593B" w:rsidRDefault="00E7593B" w:rsidP="00A77E65">
      <w:pPr>
        <w:spacing w:after="0" w:line="360" w:lineRule="auto"/>
        <w:ind w:firstLine="708"/>
        <w:jc w:val="both"/>
        <w:rPr>
          <w:rFonts w:ascii="Times New Roman" w:hAnsi="Times New Roman" w:cs="Times New Roman"/>
          <w:sz w:val="24"/>
          <w:szCs w:val="24"/>
        </w:rPr>
      </w:pPr>
      <w:r w:rsidRPr="00E7593B">
        <w:rPr>
          <w:rFonts w:ascii="Times New Roman" w:hAnsi="Times New Roman" w:cs="Times New Roman"/>
          <w:sz w:val="24"/>
          <w:szCs w:val="24"/>
        </w:rPr>
        <w:t>En las Figuras 11 y 12 se muestran los resultados que se obtuvieron después de aplicar los cuestionarios a los alumnos de ambas licenciaturas con respecto al valor de Disciplina</w:t>
      </w:r>
    </w:p>
    <w:p w14:paraId="0D7AEA31" w14:textId="77777777" w:rsidR="00C47C77" w:rsidRDefault="00C47C77" w:rsidP="00A77E65">
      <w:pPr>
        <w:spacing w:after="0" w:line="360" w:lineRule="auto"/>
        <w:jc w:val="center"/>
        <w:rPr>
          <w:rFonts w:ascii="Times New Roman" w:hAnsi="Times New Roman" w:cs="Times New Roman"/>
          <w:b/>
          <w:bCs/>
          <w:sz w:val="24"/>
          <w:szCs w:val="24"/>
        </w:rPr>
      </w:pPr>
    </w:p>
    <w:p w14:paraId="1B8540BC" w14:textId="66E992D4" w:rsidR="00E7593B" w:rsidRDefault="001859FE" w:rsidP="00A77E65">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11</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071EC493" w14:textId="52AE4141" w:rsidR="001859FE" w:rsidRDefault="001859FE"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020A367B" wp14:editId="39E9AC4A">
            <wp:extent cx="4089293" cy="2628900"/>
            <wp:effectExtent l="0" t="0" r="6985" b="0"/>
            <wp:docPr id="459135306" name="Imagen 12"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5306" name="Imagen 12" descr="Gráfico&#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7899" cy="2640862"/>
                    </a:xfrm>
                    <a:prstGeom prst="rect">
                      <a:avLst/>
                    </a:prstGeom>
                    <a:noFill/>
                  </pic:spPr>
                </pic:pic>
              </a:graphicData>
            </a:graphic>
          </wp:inline>
        </w:drawing>
      </w:r>
    </w:p>
    <w:p w14:paraId="394D1F32" w14:textId="5BB8BF14" w:rsidR="001859FE" w:rsidRPr="00B939CE" w:rsidRDefault="004C54C6" w:rsidP="00A77E65">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r w:rsidR="001859FE" w:rsidRPr="00B939CE">
        <w:rPr>
          <w:rFonts w:ascii="Times New Roman" w:hAnsi="Times New Roman" w:cs="Times New Roman"/>
          <w:bCs/>
          <w:sz w:val="24"/>
          <w:szCs w:val="24"/>
        </w:rPr>
        <w:tab/>
      </w:r>
    </w:p>
    <w:p w14:paraId="40EB0A6E" w14:textId="48A2392D" w:rsidR="001859FE" w:rsidRDefault="007C2147" w:rsidP="00B939CE">
      <w:pPr>
        <w:tabs>
          <w:tab w:val="left" w:pos="78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Con respecto a la disciplina los estudiantes de la licenciatura de</w:t>
      </w:r>
      <w:r w:rsidRPr="007C2147">
        <w:t xml:space="preserve"> </w:t>
      </w:r>
      <w:r w:rsidRPr="007C2147">
        <w:rPr>
          <w:rFonts w:ascii="Times New Roman" w:hAnsi="Times New Roman" w:cs="Times New Roman"/>
          <w:sz w:val="24"/>
          <w:szCs w:val="24"/>
        </w:rPr>
        <w:t>Ingeniería en Agronomía para la Producción Sustentable</w:t>
      </w:r>
      <w:r w:rsidR="008070B1">
        <w:rPr>
          <w:rFonts w:ascii="Times New Roman" w:hAnsi="Times New Roman" w:cs="Times New Roman"/>
          <w:sz w:val="24"/>
          <w:szCs w:val="24"/>
        </w:rPr>
        <w:t>, el 80 % de los encuestados</w:t>
      </w:r>
      <w:r>
        <w:rPr>
          <w:rFonts w:ascii="Times New Roman" w:hAnsi="Times New Roman" w:cs="Times New Roman"/>
          <w:sz w:val="24"/>
          <w:szCs w:val="24"/>
        </w:rPr>
        <w:t xml:space="preserve"> consideran </w:t>
      </w:r>
      <w:r w:rsidR="008070B1">
        <w:rPr>
          <w:rFonts w:ascii="Times New Roman" w:hAnsi="Times New Roman" w:cs="Times New Roman"/>
          <w:sz w:val="24"/>
          <w:szCs w:val="24"/>
        </w:rPr>
        <w:t>q</w:t>
      </w:r>
      <w:r>
        <w:rPr>
          <w:rFonts w:ascii="Times New Roman" w:hAnsi="Times New Roman" w:cs="Times New Roman"/>
          <w:sz w:val="24"/>
          <w:szCs w:val="24"/>
        </w:rPr>
        <w:t>ue es importante, deseable y duradera</w:t>
      </w:r>
      <w:r w:rsidR="00A159C9">
        <w:rPr>
          <w:rFonts w:ascii="Times New Roman" w:hAnsi="Times New Roman" w:cs="Times New Roman"/>
          <w:sz w:val="24"/>
          <w:szCs w:val="24"/>
        </w:rPr>
        <w:t>, durante su estancia y desarrollo profesional en la institución educativa.</w:t>
      </w:r>
    </w:p>
    <w:p w14:paraId="05A06AF8" w14:textId="77777777" w:rsidR="00282F99" w:rsidRDefault="00282F99" w:rsidP="00B939CE">
      <w:pPr>
        <w:tabs>
          <w:tab w:val="left" w:pos="7860"/>
        </w:tabs>
        <w:spacing w:after="0" w:line="360" w:lineRule="auto"/>
        <w:jc w:val="center"/>
        <w:rPr>
          <w:rFonts w:ascii="Times New Roman" w:hAnsi="Times New Roman" w:cs="Times New Roman"/>
          <w:b/>
          <w:bCs/>
          <w:sz w:val="24"/>
          <w:szCs w:val="24"/>
        </w:rPr>
      </w:pPr>
    </w:p>
    <w:p w14:paraId="764B8BA0" w14:textId="2831177E" w:rsidR="001859FE" w:rsidRDefault="001859FE" w:rsidP="00B939CE">
      <w:pPr>
        <w:tabs>
          <w:tab w:val="left" w:pos="7860"/>
        </w:tabs>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12</w:t>
      </w:r>
      <w:r w:rsidR="00153BA6">
        <w:rPr>
          <w:rFonts w:ascii="Times New Roman" w:hAnsi="Times New Roman" w:cs="Times New Roman"/>
          <w:sz w:val="24"/>
          <w:szCs w:val="24"/>
        </w:rPr>
        <w:t>.</w:t>
      </w:r>
      <w:r w:rsidR="00F118DA" w:rsidRPr="00F118DA">
        <w:t xml:space="preserve"> </w:t>
      </w:r>
      <w:r w:rsidR="00F118DA" w:rsidRPr="00F118DA">
        <w:rPr>
          <w:rFonts w:ascii="Times New Roman" w:hAnsi="Times New Roman" w:cs="Times New Roman"/>
          <w:sz w:val="24"/>
          <w:szCs w:val="24"/>
        </w:rPr>
        <w:t>Ingeniero Agrónomo en Producción</w:t>
      </w:r>
    </w:p>
    <w:p w14:paraId="422ADE7E" w14:textId="27C6ABFB" w:rsidR="001859FE" w:rsidRDefault="001859FE" w:rsidP="004C54C6">
      <w:pPr>
        <w:tabs>
          <w:tab w:val="left" w:pos="7860"/>
        </w:tabs>
        <w:spacing w:after="0"/>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0BC0858B" wp14:editId="71182E66">
            <wp:extent cx="4021455" cy="2228850"/>
            <wp:effectExtent l="0" t="0" r="0" b="0"/>
            <wp:docPr id="847443932" name="Imagen 1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43932" name="Imagen 11" descr="Gráfico, Gráfico de barras&#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9067" cy="2249696"/>
                    </a:xfrm>
                    <a:prstGeom prst="rect">
                      <a:avLst/>
                    </a:prstGeom>
                    <a:noFill/>
                  </pic:spPr>
                </pic:pic>
              </a:graphicData>
            </a:graphic>
          </wp:inline>
        </w:drawing>
      </w:r>
    </w:p>
    <w:p w14:paraId="673AD2DC" w14:textId="306273E7" w:rsidR="001859FE" w:rsidRPr="00B939CE" w:rsidRDefault="004C54C6" w:rsidP="00B939CE">
      <w:pPr>
        <w:tabs>
          <w:tab w:val="left" w:pos="7860"/>
        </w:tabs>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6078B29D" w14:textId="4DAF10A1" w:rsidR="00A159C9" w:rsidRDefault="00A159C9" w:rsidP="00B939CE">
      <w:pPr>
        <w:spacing w:after="0" w:line="360" w:lineRule="auto"/>
        <w:jc w:val="both"/>
        <w:rPr>
          <w:rFonts w:ascii="Times New Roman" w:hAnsi="Times New Roman" w:cs="Times New Roman"/>
          <w:sz w:val="24"/>
          <w:szCs w:val="24"/>
        </w:rPr>
      </w:pPr>
      <w:r w:rsidRPr="00A159C9">
        <w:rPr>
          <w:rFonts w:ascii="Times New Roman" w:hAnsi="Times New Roman" w:cs="Times New Roman"/>
          <w:sz w:val="24"/>
          <w:szCs w:val="24"/>
        </w:rPr>
        <w:lastRenderedPageBreak/>
        <w:t>En la anterior figura</w:t>
      </w:r>
      <w:r>
        <w:rPr>
          <w:rFonts w:ascii="Times New Roman" w:hAnsi="Times New Roman" w:cs="Times New Roman"/>
          <w:sz w:val="24"/>
          <w:szCs w:val="24"/>
        </w:rPr>
        <w:t xml:space="preserve"> </w:t>
      </w:r>
      <w:r w:rsidR="0041752B">
        <w:rPr>
          <w:rFonts w:ascii="Times New Roman" w:hAnsi="Times New Roman" w:cs="Times New Roman"/>
          <w:sz w:val="24"/>
          <w:szCs w:val="24"/>
        </w:rPr>
        <w:t>que,</w:t>
      </w:r>
      <w:r>
        <w:rPr>
          <w:rFonts w:ascii="Times New Roman" w:hAnsi="Times New Roman" w:cs="Times New Roman"/>
          <w:sz w:val="24"/>
          <w:szCs w:val="24"/>
        </w:rPr>
        <w:t xml:space="preserve"> para los estudiantes de la </w:t>
      </w:r>
      <w:r w:rsidR="008070B1">
        <w:rPr>
          <w:rFonts w:ascii="Times New Roman" w:hAnsi="Times New Roman" w:cs="Times New Roman"/>
          <w:sz w:val="24"/>
          <w:szCs w:val="24"/>
        </w:rPr>
        <w:t>l</w:t>
      </w:r>
      <w:r>
        <w:rPr>
          <w:rFonts w:ascii="Times New Roman" w:hAnsi="Times New Roman" w:cs="Times New Roman"/>
          <w:sz w:val="24"/>
          <w:szCs w:val="24"/>
        </w:rPr>
        <w:t>icenciatura de Ingeniero Agrónomo en Producción, al ser encuestados</w:t>
      </w:r>
      <w:r w:rsidR="008070B1">
        <w:rPr>
          <w:rFonts w:ascii="Times New Roman" w:hAnsi="Times New Roman" w:cs="Times New Roman"/>
          <w:sz w:val="24"/>
          <w:szCs w:val="24"/>
        </w:rPr>
        <w:t xml:space="preserve"> cerca del 80%</w:t>
      </w:r>
      <w:r>
        <w:rPr>
          <w:rFonts w:ascii="Times New Roman" w:hAnsi="Times New Roman" w:cs="Times New Roman"/>
          <w:sz w:val="24"/>
          <w:szCs w:val="24"/>
        </w:rPr>
        <w:t xml:space="preserve"> perciben que la disciplina es importante, útil, duradera y deseable durante su desarrollo profesional en la institución educativa.</w:t>
      </w:r>
    </w:p>
    <w:p w14:paraId="24602DBD" w14:textId="77777777" w:rsidR="00B939CE" w:rsidRPr="00B939CE" w:rsidRDefault="00B939CE" w:rsidP="00B939CE">
      <w:pPr>
        <w:spacing w:after="0" w:line="360" w:lineRule="auto"/>
        <w:jc w:val="both"/>
        <w:rPr>
          <w:rFonts w:ascii="Times New Roman" w:hAnsi="Times New Roman" w:cs="Times New Roman"/>
          <w:sz w:val="24"/>
          <w:szCs w:val="24"/>
        </w:rPr>
      </w:pPr>
    </w:p>
    <w:p w14:paraId="0FDA93A3" w14:textId="09B0D8C5" w:rsidR="003A3D62" w:rsidRDefault="003A3D62" w:rsidP="00B939CE">
      <w:pPr>
        <w:spacing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Valor Amistad</w:t>
      </w:r>
    </w:p>
    <w:p w14:paraId="17B5463B" w14:textId="3F285A8E" w:rsidR="00E7593B" w:rsidRDefault="00E7593B" w:rsidP="00B939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las Figuras 13 y 14, se observa </w:t>
      </w:r>
      <w:r w:rsidR="00153BA6">
        <w:rPr>
          <w:rFonts w:ascii="Times New Roman" w:hAnsi="Times New Roman" w:cs="Times New Roman"/>
          <w:sz w:val="24"/>
          <w:szCs w:val="24"/>
        </w:rPr>
        <w:t xml:space="preserve">el comportamiento de </w:t>
      </w:r>
      <w:r>
        <w:rPr>
          <w:rFonts w:ascii="Times New Roman" w:hAnsi="Times New Roman" w:cs="Times New Roman"/>
          <w:sz w:val="24"/>
          <w:szCs w:val="24"/>
        </w:rPr>
        <w:t>los resultados del cuestionario que se les aplico a los estudiantes de ambas licenciaturas con respecto al valor de amistad.</w:t>
      </w:r>
    </w:p>
    <w:p w14:paraId="24D48C49" w14:textId="77777777" w:rsidR="008070B1" w:rsidRDefault="008070B1" w:rsidP="00B939CE">
      <w:pPr>
        <w:spacing w:after="0" w:line="360" w:lineRule="auto"/>
        <w:jc w:val="center"/>
        <w:rPr>
          <w:rFonts w:ascii="Times New Roman" w:hAnsi="Times New Roman" w:cs="Times New Roman"/>
          <w:b/>
          <w:bCs/>
          <w:sz w:val="24"/>
          <w:szCs w:val="24"/>
        </w:rPr>
      </w:pPr>
    </w:p>
    <w:p w14:paraId="619EEEB9" w14:textId="138C2750" w:rsidR="00E7593B" w:rsidRDefault="001859FE" w:rsidP="00B939CE">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13</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750B0A84" w14:textId="26C9C6D9" w:rsidR="001859FE" w:rsidRDefault="001859FE"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25DE3E23" wp14:editId="36280E9C">
            <wp:extent cx="4039235" cy="1981200"/>
            <wp:effectExtent l="0" t="0" r="0" b="0"/>
            <wp:docPr id="2108575014" name="Imagen 1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75014" name="Imagen 13" descr="Gráfico&#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9845" cy="2001119"/>
                    </a:xfrm>
                    <a:prstGeom prst="rect">
                      <a:avLst/>
                    </a:prstGeom>
                    <a:noFill/>
                  </pic:spPr>
                </pic:pic>
              </a:graphicData>
            </a:graphic>
          </wp:inline>
        </w:drawing>
      </w:r>
    </w:p>
    <w:p w14:paraId="1A46F8C9" w14:textId="6899C6A8" w:rsidR="001859FE" w:rsidRPr="00B939CE" w:rsidRDefault="004C54C6" w:rsidP="00B939CE">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7C2B4A01" w14:textId="031BF8DE" w:rsidR="001859FE" w:rsidRDefault="00A159C9" w:rsidP="00B939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estudiantes de la licenciatura de </w:t>
      </w:r>
      <w:r w:rsidRPr="00A159C9">
        <w:rPr>
          <w:rFonts w:ascii="Times New Roman" w:hAnsi="Times New Roman" w:cs="Times New Roman"/>
          <w:sz w:val="24"/>
          <w:szCs w:val="24"/>
        </w:rPr>
        <w:t>Ingeniería en Agronomía para la Producción Sustentable</w:t>
      </w:r>
      <w:r w:rsidR="008070B1">
        <w:rPr>
          <w:rFonts w:ascii="Times New Roman" w:hAnsi="Times New Roman" w:cs="Times New Roman"/>
          <w:sz w:val="24"/>
          <w:szCs w:val="24"/>
        </w:rPr>
        <w:t>, el 65 % de los encuestados</w:t>
      </w:r>
      <w:r>
        <w:rPr>
          <w:rFonts w:ascii="Times New Roman" w:hAnsi="Times New Roman" w:cs="Times New Roman"/>
          <w:sz w:val="24"/>
          <w:szCs w:val="24"/>
        </w:rPr>
        <w:t xml:space="preserve"> consideran que el valor de la amistad debe ser deseable y duradera, en su desarrollo y formación profesional.</w:t>
      </w:r>
    </w:p>
    <w:p w14:paraId="03590C50" w14:textId="77777777" w:rsidR="00B939CE" w:rsidRDefault="00B939CE" w:rsidP="00B939CE">
      <w:pPr>
        <w:spacing w:after="0" w:line="360" w:lineRule="auto"/>
        <w:jc w:val="center"/>
        <w:rPr>
          <w:rFonts w:ascii="Times New Roman" w:hAnsi="Times New Roman" w:cs="Times New Roman"/>
          <w:b/>
          <w:bCs/>
          <w:sz w:val="24"/>
          <w:szCs w:val="24"/>
        </w:rPr>
      </w:pPr>
    </w:p>
    <w:p w14:paraId="36A501BB" w14:textId="7E15FFF0" w:rsidR="001859FE" w:rsidRDefault="001859FE" w:rsidP="00B939CE">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14</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5A744DE0" w14:textId="29088138" w:rsidR="001859FE" w:rsidRDefault="001859FE"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46521C88" wp14:editId="68651DE1">
            <wp:extent cx="4104005" cy="1943100"/>
            <wp:effectExtent l="0" t="0" r="0" b="0"/>
            <wp:docPr id="611541221" name="Imagen 17"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41221" name="Imagen 17" descr="Gráfico, Gráfico de barras&#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9381" cy="1959849"/>
                    </a:xfrm>
                    <a:prstGeom prst="rect">
                      <a:avLst/>
                    </a:prstGeom>
                    <a:noFill/>
                  </pic:spPr>
                </pic:pic>
              </a:graphicData>
            </a:graphic>
          </wp:inline>
        </w:drawing>
      </w:r>
    </w:p>
    <w:p w14:paraId="5D28601C" w14:textId="1B84B290" w:rsidR="004C54C6"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405F20D3" w14:textId="7CA03ABB" w:rsidR="003A3D62" w:rsidRDefault="00A159C9" w:rsidP="00B939CE">
      <w:pPr>
        <w:spacing w:after="0" w:line="360" w:lineRule="auto"/>
        <w:jc w:val="both"/>
        <w:rPr>
          <w:rFonts w:ascii="Times New Roman" w:hAnsi="Times New Roman" w:cs="Times New Roman"/>
          <w:sz w:val="24"/>
          <w:szCs w:val="24"/>
        </w:rPr>
      </w:pPr>
      <w:bookmarkStart w:id="12" w:name="_Hlk205804028"/>
      <w:r w:rsidRPr="00C7246F">
        <w:rPr>
          <w:rFonts w:ascii="Times New Roman" w:hAnsi="Times New Roman" w:cs="Times New Roman"/>
          <w:sz w:val="24"/>
          <w:szCs w:val="24"/>
        </w:rPr>
        <w:lastRenderedPageBreak/>
        <w:t xml:space="preserve">Se puede observar en la figura anterior </w:t>
      </w:r>
      <w:r w:rsidR="00282F99" w:rsidRPr="00C7246F">
        <w:rPr>
          <w:rFonts w:ascii="Times New Roman" w:hAnsi="Times New Roman" w:cs="Times New Roman"/>
          <w:sz w:val="24"/>
          <w:szCs w:val="24"/>
        </w:rPr>
        <w:t>que,</w:t>
      </w:r>
      <w:r w:rsidRPr="00C7246F">
        <w:rPr>
          <w:rFonts w:ascii="Times New Roman" w:hAnsi="Times New Roman" w:cs="Times New Roman"/>
          <w:sz w:val="24"/>
          <w:szCs w:val="24"/>
        </w:rPr>
        <w:t xml:space="preserve"> para los estudiantes de la licenciatura de Ingeniero </w:t>
      </w:r>
      <w:r w:rsidR="00C7246F">
        <w:rPr>
          <w:rFonts w:ascii="Times New Roman" w:hAnsi="Times New Roman" w:cs="Times New Roman"/>
          <w:sz w:val="24"/>
          <w:szCs w:val="24"/>
        </w:rPr>
        <w:t>A</w:t>
      </w:r>
      <w:r w:rsidR="00C7246F" w:rsidRPr="00C7246F">
        <w:rPr>
          <w:rFonts w:ascii="Times New Roman" w:hAnsi="Times New Roman" w:cs="Times New Roman"/>
          <w:sz w:val="24"/>
          <w:szCs w:val="24"/>
        </w:rPr>
        <w:t>grónomo</w:t>
      </w:r>
      <w:r w:rsidRPr="00C7246F">
        <w:rPr>
          <w:rFonts w:ascii="Times New Roman" w:hAnsi="Times New Roman" w:cs="Times New Roman"/>
          <w:sz w:val="24"/>
          <w:szCs w:val="24"/>
        </w:rPr>
        <w:t xml:space="preserve"> en </w:t>
      </w:r>
      <w:r w:rsidR="00C7246F">
        <w:rPr>
          <w:rFonts w:ascii="Times New Roman" w:hAnsi="Times New Roman" w:cs="Times New Roman"/>
          <w:sz w:val="24"/>
          <w:szCs w:val="24"/>
        </w:rPr>
        <w:t>P</w:t>
      </w:r>
      <w:r w:rsidR="00C7246F" w:rsidRPr="00C7246F">
        <w:rPr>
          <w:rFonts w:ascii="Times New Roman" w:hAnsi="Times New Roman" w:cs="Times New Roman"/>
          <w:sz w:val="24"/>
          <w:szCs w:val="24"/>
        </w:rPr>
        <w:t>roducción</w:t>
      </w:r>
      <w:r w:rsidR="00C7246F">
        <w:rPr>
          <w:rFonts w:ascii="Times New Roman" w:hAnsi="Times New Roman" w:cs="Times New Roman"/>
          <w:sz w:val="24"/>
          <w:szCs w:val="24"/>
        </w:rPr>
        <w:t xml:space="preserve">, la apreciación que tienen con respecto al valor de la amistad, cerca del 50% consideran importante, mientras que el resto del 40 al 45% consideran que es deseable, incondicionada, duradera y útil, en el desarrollo como profesionista en el área de las ciencias agronómicas. </w:t>
      </w:r>
    </w:p>
    <w:p w14:paraId="71733691" w14:textId="77777777" w:rsidR="00B939CE" w:rsidRPr="00C7246F" w:rsidRDefault="00B939CE" w:rsidP="00B939CE">
      <w:pPr>
        <w:spacing w:after="0" w:line="360" w:lineRule="auto"/>
        <w:jc w:val="both"/>
        <w:rPr>
          <w:rFonts w:ascii="Times New Roman" w:hAnsi="Times New Roman" w:cs="Times New Roman"/>
          <w:sz w:val="24"/>
          <w:szCs w:val="24"/>
        </w:rPr>
      </w:pPr>
    </w:p>
    <w:bookmarkEnd w:id="12"/>
    <w:p w14:paraId="5B5D5DC4" w14:textId="35BF653C" w:rsidR="00EF7271" w:rsidRDefault="003A3D62" w:rsidP="00B939CE">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Valor Iniciativa</w:t>
      </w:r>
    </w:p>
    <w:p w14:paraId="7DB8310D" w14:textId="56C147C0" w:rsidR="00E7593B" w:rsidRDefault="00E7593B" w:rsidP="00B939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las figuras 15 y 16, se </w:t>
      </w:r>
      <w:r w:rsidR="004B06FA">
        <w:rPr>
          <w:rFonts w:ascii="Times New Roman" w:hAnsi="Times New Roman" w:cs="Times New Roman"/>
          <w:sz w:val="24"/>
          <w:szCs w:val="24"/>
        </w:rPr>
        <w:t xml:space="preserve">visualiza la percepción de </w:t>
      </w:r>
      <w:r>
        <w:rPr>
          <w:rFonts w:ascii="Times New Roman" w:hAnsi="Times New Roman" w:cs="Times New Roman"/>
          <w:sz w:val="24"/>
          <w:szCs w:val="24"/>
        </w:rPr>
        <w:t>los estudiantes de ambas licenciaturas después de aplicar el cuestionario sobre el valor iniciativa.</w:t>
      </w:r>
    </w:p>
    <w:p w14:paraId="444FC774" w14:textId="77777777" w:rsidR="00B939CE" w:rsidRDefault="00B939CE" w:rsidP="00B939CE">
      <w:pPr>
        <w:spacing w:after="0" w:line="360" w:lineRule="auto"/>
        <w:ind w:firstLine="708"/>
        <w:jc w:val="both"/>
        <w:rPr>
          <w:rFonts w:ascii="Times New Roman" w:hAnsi="Times New Roman" w:cs="Times New Roman"/>
          <w:sz w:val="24"/>
          <w:szCs w:val="24"/>
        </w:rPr>
      </w:pPr>
    </w:p>
    <w:p w14:paraId="0D0B784D" w14:textId="0F29DD29" w:rsidR="00E7593B" w:rsidRDefault="000111EC" w:rsidP="00B939CE">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 xml:space="preserve">ura </w:t>
      </w:r>
      <w:r w:rsidRPr="00CC49D0">
        <w:rPr>
          <w:rFonts w:ascii="Times New Roman" w:hAnsi="Times New Roman" w:cs="Times New Roman"/>
          <w:b/>
          <w:bCs/>
          <w:sz w:val="24"/>
          <w:szCs w:val="24"/>
        </w:rPr>
        <w:t>15</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458B2BF5" w14:textId="38274534" w:rsidR="000111EC" w:rsidRDefault="000111EC"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5596A671" wp14:editId="4F50C4A8">
            <wp:extent cx="4304665" cy="2143125"/>
            <wp:effectExtent l="0" t="0" r="635" b="9525"/>
            <wp:docPr id="1773649974" name="Imagen 14" descr="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49974" name="Imagen 14" descr="Aplicación&#10;&#10;El contenido generado por IA puede ser incorrec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759" cy="2157610"/>
                    </a:xfrm>
                    <a:prstGeom prst="rect">
                      <a:avLst/>
                    </a:prstGeom>
                    <a:noFill/>
                  </pic:spPr>
                </pic:pic>
              </a:graphicData>
            </a:graphic>
          </wp:inline>
        </w:drawing>
      </w:r>
    </w:p>
    <w:p w14:paraId="39C049B6" w14:textId="5DB8C5F9" w:rsidR="004C54C6"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45124D07" w14:textId="3B93855B" w:rsidR="000111EC" w:rsidRDefault="00C7246F" w:rsidP="00A77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iniciativa como valor para los alumnos encuestados del programa educativo de</w:t>
      </w:r>
      <w:r w:rsidRPr="00C7246F">
        <w:t xml:space="preserve"> </w:t>
      </w:r>
      <w:r w:rsidRPr="00C7246F">
        <w:rPr>
          <w:rFonts w:ascii="Times New Roman" w:hAnsi="Times New Roman" w:cs="Times New Roman"/>
          <w:sz w:val="24"/>
          <w:szCs w:val="24"/>
        </w:rPr>
        <w:t>Ingeniería en Agronomía para la Producción Sustentable</w:t>
      </w:r>
      <w:r>
        <w:rPr>
          <w:rFonts w:ascii="Times New Roman" w:hAnsi="Times New Roman" w:cs="Times New Roman"/>
          <w:sz w:val="24"/>
          <w:szCs w:val="24"/>
        </w:rPr>
        <w:t xml:space="preserve">, entre el 22 al 30% consideran que es útil, duradera, importante durante su estancia y desarrollo académico. </w:t>
      </w:r>
    </w:p>
    <w:p w14:paraId="6F960702" w14:textId="77777777" w:rsidR="00A77E65" w:rsidRDefault="00A77E65" w:rsidP="00A77E65">
      <w:pPr>
        <w:spacing w:after="0" w:line="360" w:lineRule="auto"/>
        <w:jc w:val="both"/>
        <w:rPr>
          <w:rFonts w:ascii="Times New Roman" w:hAnsi="Times New Roman" w:cs="Times New Roman"/>
          <w:sz w:val="24"/>
          <w:szCs w:val="24"/>
        </w:rPr>
      </w:pPr>
    </w:p>
    <w:p w14:paraId="27BC1648" w14:textId="77777777" w:rsidR="001416A7" w:rsidRDefault="001416A7" w:rsidP="00A77E65">
      <w:pPr>
        <w:spacing w:after="0" w:line="360" w:lineRule="auto"/>
        <w:jc w:val="both"/>
        <w:rPr>
          <w:rFonts w:ascii="Times New Roman" w:hAnsi="Times New Roman" w:cs="Times New Roman"/>
          <w:sz w:val="24"/>
          <w:szCs w:val="24"/>
        </w:rPr>
      </w:pPr>
    </w:p>
    <w:p w14:paraId="6A9F2B12" w14:textId="77777777" w:rsidR="001416A7" w:rsidRDefault="001416A7" w:rsidP="00A77E65">
      <w:pPr>
        <w:spacing w:after="0" w:line="360" w:lineRule="auto"/>
        <w:jc w:val="both"/>
        <w:rPr>
          <w:rFonts w:ascii="Times New Roman" w:hAnsi="Times New Roman" w:cs="Times New Roman"/>
          <w:sz w:val="24"/>
          <w:szCs w:val="24"/>
        </w:rPr>
      </w:pPr>
    </w:p>
    <w:p w14:paraId="0F51E21E" w14:textId="77777777" w:rsidR="001416A7" w:rsidRDefault="001416A7" w:rsidP="00A77E65">
      <w:pPr>
        <w:spacing w:after="0" w:line="360" w:lineRule="auto"/>
        <w:jc w:val="both"/>
        <w:rPr>
          <w:rFonts w:ascii="Times New Roman" w:hAnsi="Times New Roman" w:cs="Times New Roman"/>
          <w:sz w:val="24"/>
          <w:szCs w:val="24"/>
        </w:rPr>
      </w:pPr>
    </w:p>
    <w:p w14:paraId="1838418C" w14:textId="77777777" w:rsidR="001416A7" w:rsidRDefault="001416A7" w:rsidP="00A77E65">
      <w:pPr>
        <w:spacing w:after="0" w:line="360" w:lineRule="auto"/>
        <w:jc w:val="both"/>
        <w:rPr>
          <w:rFonts w:ascii="Times New Roman" w:hAnsi="Times New Roman" w:cs="Times New Roman"/>
          <w:sz w:val="24"/>
          <w:szCs w:val="24"/>
        </w:rPr>
      </w:pPr>
    </w:p>
    <w:p w14:paraId="045A1100" w14:textId="77777777" w:rsidR="001416A7" w:rsidRDefault="001416A7" w:rsidP="00A77E65">
      <w:pPr>
        <w:spacing w:after="0" w:line="360" w:lineRule="auto"/>
        <w:jc w:val="both"/>
        <w:rPr>
          <w:rFonts w:ascii="Times New Roman" w:hAnsi="Times New Roman" w:cs="Times New Roman"/>
          <w:sz w:val="24"/>
          <w:szCs w:val="24"/>
        </w:rPr>
      </w:pPr>
    </w:p>
    <w:p w14:paraId="697B7B06" w14:textId="77777777" w:rsidR="001416A7" w:rsidRDefault="001416A7" w:rsidP="00A77E65">
      <w:pPr>
        <w:spacing w:after="0" w:line="360" w:lineRule="auto"/>
        <w:jc w:val="both"/>
        <w:rPr>
          <w:rFonts w:ascii="Times New Roman" w:hAnsi="Times New Roman" w:cs="Times New Roman"/>
          <w:sz w:val="24"/>
          <w:szCs w:val="24"/>
        </w:rPr>
      </w:pPr>
    </w:p>
    <w:p w14:paraId="3F2E6C5C" w14:textId="77777777" w:rsidR="001416A7" w:rsidRDefault="001416A7" w:rsidP="00A77E65">
      <w:pPr>
        <w:spacing w:after="0" w:line="360" w:lineRule="auto"/>
        <w:jc w:val="both"/>
        <w:rPr>
          <w:rFonts w:ascii="Times New Roman" w:hAnsi="Times New Roman" w:cs="Times New Roman"/>
          <w:sz w:val="24"/>
          <w:szCs w:val="24"/>
        </w:rPr>
      </w:pPr>
    </w:p>
    <w:p w14:paraId="5F4146B2" w14:textId="77777777" w:rsidR="001416A7" w:rsidRDefault="001416A7" w:rsidP="00A77E65">
      <w:pPr>
        <w:spacing w:after="0" w:line="360" w:lineRule="auto"/>
        <w:jc w:val="both"/>
        <w:rPr>
          <w:rFonts w:ascii="Times New Roman" w:hAnsi="Times New Roman" w:cs="Times New Roman"/>
          <w:sz w:val="24"/>
          <w:szCs w:val="24"/>
        </w:rPr>
      </w:pPr>
    </w:p>
    <w:p w14:paraId="0FE295C6" w14:textId="77777777" w:rsidR="001416A7" w:rsidRDefault="001416A7" w:rsidP="00A77E65">
      <w:pPr>
        <w:spacing w:after="0" w:line="360" w:lineRule="auto"/>
        <w:jc w:val="both"/>
        <w:rPr>
          <w:rFonts w:ascii="Times New Roman" w:hAnsi="Times New Roman" w:cs="Times New Roman"/>
          <w:sz w:val="24"/>
          <w:szCs w:val="24"/>
        </w:rPr>
      </w:pPr>
    </w:p>
    <w:p w14:paraId="7176AEA3" w14:textId="19B8E188" w:rsidR="000111EC" w:rsidRDefault="000111EC" w:rsidP="000111EC">
      <w:pPr>
        <w:spacing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lastRenderedPageBreak/>
        <w:t>Fig</w:t>
      </w:r>
      <w:r w:rsidR="00453204" w:rsidRPr="00CC49D0">
        <w:rPr>
          <w:rFonts w:ascii="Times New Roman" w:hAnsi="Times New Roman" w:cs="Times New Roman"/>
          <w:b/>
          <w:bCs/>
          <w:sz w:val="24"/>
          <w:szCs w:val="24"/>
        </w:rPr>
        <w:t xml:space="preserve">ura </w:t>
      </w:r>
      <w:r w:rsidRPr="00CC49D0">
        <w:rPr>
          <w:rFonts w:ascii="Times New Roman" w:hAnsi="Times New Roman" w:cs="Times New Roman"/>
          <w:b/>
          <w:bCs/>
          <w:sz w:val="24"/>
          <w:szCs w:val="24"/>
        </w:rPr>
        <w:t>16</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Pr="000111EC">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551EA90D" w14:textId="59598933" w:rsidR="000111EC" w:rsidRDefault="000111EC"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5AF159EB" wp14:editId="7A490311">
            <wp:extent cx="4057650" cy="2367534"/>
            <wp:effectExtent l="0" t="0" r="0" b="0"/>
            <wp:docPr id="107667805" name="Imagen 18"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7805" name="Imagen 18" descr="Gráfico, Gráfico de barras&#10;&#10;El contenido generado por IA puede ser incorrec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4072" cy="2382951"/>
                    </a:xfrm>
                    <a:prstGeom prst="rect">
                      <a:avLst/>
                    </a:prstGeom>
                    <a:noFill/>
                  </pic:spPr>
                </pic:pic>
              </a:graphicData>
            </a:graphic>
          </wp:inline>
        </w:drawing>
      </w:r>
    </w:p>
    <w:p w14:paraId="0416D708" w14:textId="0298868E" w:rsidR="004C54C6" w:rsidRPr="001416A7" w:rsidRDefault="004C54C6" w:rsidP="004C54C6">
      <w:pPr>
        <w:spacing w:after="0" w:line="360" w:lineRule="auto"/>
        <w:jc w:val="center"/>
        <w:rPr>
          <w:rFonts w:ascii="Times New Roman" w:hAnsi="Times New Roman" w:cs="Times New Roman"/>
          <w:bCs/>
          <w:sz w:val="24"/>
          <w:szCs w:val="24"/>
        </w:rPr>
      </w:pPr>
      <w:r w:rsidRPr="001416A7">
        <w:rPr>
          <w:rFonts w:ascii="Times New Roman" w:hAnsi="Times New Roman" w:cs="Times New Roman"/>
          <w:bCs/>
          <w:sz w:val="24"/>
          <w:szCs w:val="24"/>
        </w:rPr>
        <w:t>Fuente: Elaboración propia</w:t>
      </w:r>
    </w:p>
    <w:p w14:paraId="36D496AE" w14:textId="42F15503" w:rsidR="00BA39CF" w:rsidRDefault="00C7246F" w:rsidP="00A77E65">
      <w:pPr>
        <w:spacing w:after="0" w:line="360" w:lineRule="auto"/>
        <w:jc w:val="both"/>
        <w:rPr>
          <w:rFonts w:ascii="Times New Roman" w:hAnsi="Times New Roman" w:cs="Times New Roman"/>
          <w:sz w:val="24"/>
          <w:szCs w:val="24"/>
        </w:rPr>
      </w:pPr>
      <w:bookmarkStart w:id="13" w:name="_Hlk205804404"/>
      <w:r>
        <w:rPr>
          <w:rFonts w:ascii="Times New Roman" w:hAnsi="Times New Roman" w:cs="Times New Roman"/>
          <w:sz w:val="24"/>
          <w:szCs w:val="24"/>
        </w:rPr>
        <w:t xml:space="preserve">Como se puede observar en la figura anterior los estudiantes del programa educativo de Ingeniero Agrónomo en </w:t>
      </w:r>
      <w:r w:rsidR="005017B5">
        <w:rPr>
          <w:rFonts w:ascii="Times New Roman" w:hAnsi="Times New Roman" w:cs="Times New Roman"/>
          <w:sz w:val="24"/>
          <w:szCs w:val="24"/>
        </w:rPr>
        <w:t>P</w:t>
      </w:r>
      <w:r>
        <w:rPr>
          <w:rFonts w:ascii="Times New Roman" w:hAnsi="Times New Roman" w:cs="Times New Roman"/>
          <w:sz w:val="24"/>
          <w:szCs w:val="24"/>
        </w:rPr>
        <w:t>roducción</w:t>
      </w:r>
      <w:r w:rsidR="005017B5">
        <w:rPr>
          <w:rFonts w:ascii="Times New Roman" w:hAnsi="Times New Roman" w:cs="Times New Roman"/>
          <w:sz w:val="24"/>
          <w:szCs w:val="24"/>
        </w:rPr>
        <w:t xml:space="preserve">, </w:t>
      </w:r>
      <w:r w:rsidR="00F47452">
        <w:rPr>
          <w:rFonts w:ascii="Times New Roman" w:hAnsi="Times New Roman" w:cs="Times New Roman"/>
          <w:sz w:val="24"/>
          <w:szCs w:val="24"/>
        </w:rPr>
        <w:t xml:space="preserve">el 85 % </w:t>
      </w:r>
      <w:r w:rsidR="005017B5">
        <w:rPr>
          <w:rFonts w:ascii="Times New Roman" w:hAnsi="Times New Roman" w:cs="Times New Roman"/>
          <w:sz w:val="24"/>
          <w:szCs w:val="24"/>
        </w:rPr>
        <w:t>consideran que la iniciativa es importante y útil durante la estancia en la universidad y en su vida profesional, pero además consideran que este valor es deseable e incondicionada y duradera para destacar con Ingenieros Agrónomos.</w:t>
      </w:r>
    </w:p>
    <w:bookmarkEnd w:id="13"/>
    <w:p w14:paraId="3E84DFC1" w14:textId="77777777" w:rsidR="00F47452" w:rsidRDefault="00F47452" w:rsidP="00D60F19">
      <w:pPr>
        <w:spacing w:line="360" w:lineRule="auto"/>
        <w:jc w:val="both"/>
        <w:rPr>
          <w:rFonts w:ascii="Times New Roman" w:hAnsi="Times New Roman" w:cs="Times New Roman"/>
          <w:b/>
          <w:bCs/>
          <w:sz w:val="24"/>
          <w:szCs w:val="24"/>
        </w:rPr>
      </w:pPr>
    </w:p>
    <w:p w14:paraId="33AC2330" w14:textId="689530FA" w:rsidR="003A3D62" w:rsidRDefault="003A3D62" w:rsidP="00B939CE">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Valor Liderazgo</w:t>
      </w:r>
    </w:p>
    <w:p w14:paraId="68D9F2E5" w14:textId="74CC6C4B" w:rsidR="00E7593B" w:rsidRDefault="004B06FA"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las figuras 17 y 18, se presentan los </w:t>
      </w:r>
      <w:r w:rsidR="00E7593B">
        <w:rPr>
          <w:rFonts w:ascii="Times New Roman" w:hAnsi="Times New Roman" w:cs="Times New Roman"/>
          <w:sz w:val="24"/>
          <w:szCs w:val="24"/>
        </w:rPr>
        <w:t>resultado</w:t>
      </w:r>
      <w:r>
        <w:rPr>
          <w:rFonts w:ascii="Times New Roman" w:hAnsi="Times New Roman" w:cs="Times New Roman"/>
          <w:sz w:val="24"/>
          <w:szCs w:val="24"/>
        </w:rPr>
        <w:t>s</w:t>
      </w:r>
      <w:r w:rsidR="00E7593B">
        <w:rPr>
          <w:rFonts w:ascii="Times New Roman" w:hAnsi="Times New Roman" w:cs="Times New Roman"/>
          <w:sz w:val="24"/>
          <w:szCs w:val="24"/>
        </w:rPr>
        <w:t xml:space="preserve"> que arroja sobre </w:t>
      </w:r>
      <w:r>
        <w:rPr>
          <w:rFonts w:ascii="Times New Roman" w:hAnsi="Times New Roman" w:cs="Times New Roman"/>
          <w:sz w:val="24"/>
          <w:szCs w:val="24"/>
        </w:rPr>
        <w:t xml:space="preserve">la percepción de los </w:t>
      </w:r>
      <w:r w:rsidR="00E7593B">
        <w:rPr>
          <w:rFonts w:ascii="Times New Roman" w:hAnsi="Times New Roman" w:cs="Times New Roman"/>
          <w:sz w:val="24"/>
          <w:szCs w:val="24"/>
        </w:rPr>
        <w:t>estudiantes de ambas licenciaturas con respecto al valor de liderazgo.</w:t>
      </w:r>
    </w:p>
    <w:p w14:paraId="096DC7D4" w14:textId="77777777" w:rsidR="00F47452" w:rsidRDefault="00F47452" w:rsidP="00A77E65">
      <w:pPr>
        <w:spacing w:after="0" w:line="360" w:lineRule="auto"/>
        <w:jc w:val="center"/>
        <w:rPr>
          <w:rFonts w:ascii="Times New Roman" w:hAnsi="Times New Roman" w:cs="Times New Roman"/>
          <w:b/>
          <w:bCs/>
          <w:sz w:val="24"/>
          <w:szCs w:val="24"/>
        </w:rPr>
      </w:pPr>
    </w:p>
    <w:p w14:paraId="355081BF" w14:textId="7C82CC37" w:rsidR="00E7593B" w:rsidRDefault="00BB6A7E" w:rsidP="00BB6A7E">
      <w:pPr>
        <w:spacing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17</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568EA31C" w14:textId="7FAD6917" w:rsidR="00BB6A7E" w:rsidRDefault="00BB6A7E"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3AA583C7" wp14:editId="606EEB28">
            <wp:extent cx="4120515" cy="2105025"/>
            <wp:effectExtent l="0" t="0" r="0" b="9525"/>
            <wp:docPr id="612667572" name="Imagen 1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67572" name="Imagen 15" descr="Gráfico&#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161" cy="2119659"/>
                    </a:xfrm>
                    <a:prstGeom prst="rect">
                      <a:avLst/>
                    </a:prstGeom>
                    <a:noFill/>
                  </pic:spPr>
                </pic:pic>
              </a:graphicData>
            </a:graphic>
          </wp:inline>
        </w:drawing>
      </w:r>
    </w:p>
    <w:p w14:paraId="4365309E" w14:textId="74A04E22" w:rsidR="004C54C6"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0C60DC2E" w14:textId="688E809B" w:rsidR="00BB6A7E" w:rsidRPr="005017B5" w:rsidRDefault="005017B5" w:rsidP="00A77E65">
      <w:pPr>
        <w:spacing w:after="0" w:line="360" w:lineRule="auto"/>
        <w:jc w:val="both"/>
        <w:rPr>
          <w:rFonts w:ascii="Times New Roman" w:hAnsi="Times New Roman" w:cs="Times New Roman"/>
          <w:bCs/>
          <w:sz w:val="24"/>
          <w:szCs w:val="24"/>
        </w:rPr>
      </w:pPr>
      <w:r w:rsidRPr="005017B5">
        <w:rPr>
          <w:rFonts w:ascii="Times New Roman" w:hAnsi="Times New Roman" w:cs="Times New Roman"/>
          <w:bCs/>
          <w:sz w:val="24"/>
          <w:szCs w:val="24"/>
        </w:rPr>
        <w:lastRenderedPageBreak/>
        <w:t>Para los estudiantes de la licenciatura de Ingeniería en Agronomía para la Producción Sustentable</w:t>
      </w:r>
      <w:r>
        <w:rPr>
          <w:rFonts w:ascii="Times New Roman" w:hAnsi="Times New Roman" w:cs="Times New Roman"/>
          <w:bCs/>
          <w:sz w:val="24"/>
          <w:szCs w:val="24"/>
        </w:rPr>
        <w:t xml:space="preserve"> al preguntarles sobre su </w:t>
      </w:r>
      <w:r w:rsidR="005230D3">
        <w:rPr>
          <w:rFonts w:ascii="Times New Roman" w:hAnsi="Times New Roman" w:cs="Times New Roman"/>
          <w:bCs/>
          <w:sz w:val="24"/>
          <w:szCs w:val="24"/>
        </w:rPr>
        <w:t xml:space="preserve">percepción sobre el liderazgo, </w:t>
      </w:r>
      <w:r w:rsidR="0021031E">
        <w:rPr>
          <w:rFonts w:ascii="Times New Roman" w:hAnsi="Times New Roman" w:cs="Times New Roman"/>
          <w:bCs/>
          <w:sz w:val="24"/>
          <w:szCs w:val="24"/>
        </w:rPr>
        <w:t xml:space="preserve">cerca del 85% de los encuestados </w:t>
      </w:r>
      <w:r w:rsidR="005230D3">
        <w:rPr>
          <w:rFonts w:ascii="Times New Roman" w:hAnsi="Times New Roman" w:cs="Times New Roman"/>
          <w:bCs/>
          <w:sz w:val="24"/>
          <w:szCs w:val="24"/>
        </w:rPr>
        <w:t>consideran que es útil, duradero e importante.</w:t>
      </w:r>
    </w:p>
    <w:p w14:paraId="19A2A858" w14:textId="77777777" w:rsidR="0021031E" w:rsidRDefault="0021031E" w:rsidP="001416A7">
      <w:pPr>
        <w:spacing w:after="0" w:line="360" w:lineRule="auto"/>
        <w:jc w:val="center"/>
        <w:rPr>
          <w:rFonts w:ascii="Times New Roman" w:hAnsi="Times New Roman" w:cs="Times New Roman"/>
          <w:b/>
          <w:bCs/>
          <w:sz w:val="24"/>
          <w:szCs w:val="24"/>
        </w:rPr>
      </w:pPr>
    </w:p>
    <w:p w14:paraId="438BAC9D" w14:textId="11CD10B3" w:rsidR="00BB6A7E" w:rsidRDefault="00CC49D0" w:rsidP="00BB6A7E">
      <w:pPr>
        <w:spacing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Figura 18</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61FEA2D0" w14:textId="5A8D3213" w:rsidR="00BB6A7E" w:rsidRDefault="00BB6A7E"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75C6F88A" wp14:editId="2D9F9809">
            <wp:extent cx="4194810" cy="2228850"/>
            <wp:effectExtent l="0" t="0" r="0" b="0"/>
            <wp:docPr id="1769029412" name="Imagen 19"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29412" name="Imagen 19" descr="Gráfico, Gráfico de barras&#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8381" cy="2241374"/>
                    </a:xfrm>
                    <a:prstGeom prst="rect">
                      <a:avLst/>
                    </a:prstGeom>
                    <a:noFill/>
                  </pic:spPr>
                </pic:pic>
              </a:graphicData>
            </a:graphic>
          </wp:inline>
        </w:drawing>
      </w:r>
    </w:p>
    <w:p w14:paraId="0E5C5140" w14:textId="44E275D2" w:rsidR="004C54C6" w:rsidRPr="00B939CE" w:rsidRDefault="004C54C6" w:rsidP="004C54C6">
      <w:pPr>
        <w:spacing w:after="0" w:line="360" w:lineRule="auto"/>
        <w:jc w:val="center"/>
        <w:rPr>
          <w:rFonts w:ascii="Times New Roman" w:hAnsi="Times New Roman" w:cs="Times New Roman"/>
          <w:bCs/>
          <w:sz w:val="24"/>
          <w:szCs w:val="24"/>
        </w:rPr>
      </w:pPr>
      <w:r w:rsidRPr="00B939CE">
        <w:rPr>
          <w:rFonts w:ascii="Times New Roman" w:hAnsi="Times New Roman" w:cs="Times New Roman"/>
          <w:bCs/>
          <w:sz w:val="24"/>
          <w:szCs w:val="24"/>
        </w:rPr>
        <w:t>Fuente: Elaboración propia</w:t>
      </w:r>
    </w:p>
    <w:p w14:paraId="50A9D537" w14:textId="686DD94E" w:rsidR="00BB6A7E" w:rsidRDefault="005230D3" w:rsidP="00A77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los estudiantes de Ingeniero Agrónomo en Producción</w:t>
      </w:r>
      <w:r w:rsidR="0021031E">
        <w:rPr>
          <w:rFonts w:ascii="Times New Roman" w:hAnsi="Times New Roman" w:cs="Times New Roman"/>
          <w:sz w:val="24"/>
          <w:szCs w:val="24"/>
        </w:rPr>
        <w:t>, cerca del 90 % de los encuestados</w:t>
      </w:r>
      <w:r>
        <w:rPr>
          <w:rFonts w:ascii="Times New Roman" w:hAnsi="Times New Roman" w:cs="Times New Roman"/>
          <w:sz w:val="24"/>
          <w:szCs w:val="24"/>
        </w:rPr>
        <w:t xml:space="preserve"> consideran que el liderazgo es importante y útil durante su desarrollo profesional en las ciencias agropecuarias.</w:t>
      </w:r>
    </w:p>
    <w:p w14:paraId="32F4D1C8" w14:textId="77777777" w:rsidR="005230D3" w:rsidRPr="00BB6A7E" w:rsidRDefault="005230D3" w:rsidP="00A77E65">
      <w:pPr>
        <w:spacing w:after="0" w:line="360" w:lineRule="auto"/>
        <w:jc w:val="both"/>
        <w:rPr>
          <w:rFonts w:ascii="Times New Roman" w:hAnsi="Times New Roman" w:cs="Times New Roman"/>
          <w:sz w:val="24"/>
          <w:szCs w:val="24"/>
        </w:rPr>
      </w:pPr>
    </w:p>
    <w:p w14:paraId="13BB6DB9" w14:textId="40B464C4" w:rsidR="003A3D62" w:rsidRDefault="003A3D62" w:rsidP="00B939CE">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Valor Responsabilidad</w:t>
      </w:r>
    </w:p>
    <w:p w14:paraId="757D9877" w14:textId="4420C6F4" w:rsidR="00BA39CF" w:rsidRDefault="006E08AC"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las figuras 19 y 20 se muestra</w:t>
      </w:r>
      <w:r w:rsidR="004B06FA">
        <w:rPr>
          <w:rFonts w:ascii="Times New Roman" w:hAnsi="Times New Roman" w:cs="Times New Roman"/>
          <w:sz w:val="24"/>
          <w:szCs w:val="24"/>
        </w:rPr>
        <w:t>n los</w:t>
      </w:r>
      <w:r>
        <w:rPr>
          <w:rFonts w:ascii="Times New Roman" w:hAnsi="Times New Roman" w:cs="Times New Roman"/>
          <w:sz w:val="24"/>
          <w:szCs w:val="24"/>
        </w:rPr>
        <w:t xml:space="preserve"> resultado</w:t>
      </w:r>
      <w:r w:rsidR="004B06FA">
        <w:rPr>
          <w:rFonts w:ascii="Times New Roman" w:hAnsi="Times New Roman" w:cs="Times New Roman"/>
          <w:sz w:val="24"/>
          <w:szCs w:val="24"/>
        </w:rPr>
        <w:t>s</w:t>
      </w:r>
      <w:r>
        <w:rPr>
          <w:rFonts w:ascii="Times New Roman" w:hAnsi="Times New Roman" w:cs="Times New Roman"/>
          <w:sz w:val="24"/>
          <w:szCs w:val="24"/>
        </w:rPr>
        <w:t xml:space="preserve"> de la </w:t>
      </w:r>
      <w:r w:rsidR="004B06FA">
        <w:rPr>
          <w:rFonts w:ascii="Times New Roman" w:hAnsi="Times New Roman" w:cs="Times New Roman"/>
          <w:sz w:val="24"/>
          <w:szCs w:val="24"/>
        </w:rPr>
        <w:t>percepción de</w:t>
      </w:r>
      <w:r>
        <w:rPr>
          <w:rFonts w:ascii="Times New Roman" w:hAnsi="Times New Roman" w:cs="Times New Roman"/>
          <w:sz w:val="24"/>
          <w:szCs w:val="24"/>
        </w:rPr>
        <w:t xml:space="preserve"> los estudiantes de ambas licenciaturas al preguntarles sobre el valor de la responsabilidad.</w:t>
      </w:r>
    </w:p>
    <w:p w14:paraId="21DC4FC3" w14:textId="77777777" w:rsidR="00B939CE" w:rsidRDefault="00B939CE" w:rsidP="00FD744B">
      <w:pPr>
        <w:spacing w:line="360" w:lineRule="auto"/>
        <w:jc w:val="center"/>
        <w:rPr>
          <w:rFonts w:ascii="Times New Roman" w:hAnsi="Times New Roman" w:cs="Times New Roman"/>
          <w:b/>
          <w:bCs/>
          <w:sz w:val="24"/>
          <w:szCs w:val="24"/>
        </w:rPr>
      </w:pPr>
    </w:p>
    <w:p w14:paraId="5BFED70B" w14:textId="2DE2F5BC" w:rsidR="006E08AC" w:rsidRDefault="00FD744B" w:rsidP="00FD744B">
      <w:pPr>
        <w:spacing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19</w:t>
      </w:r>
      <w:r w:rsidR="00453204" w:rsidRPr="00CC49D0">
        <w:rPr>
          <w:rFonts w:ascii="Times New Roman" w:hAnsi="Times New Roman" w:cs="Times New Roman"/>
          <w:b/>
          <w:bCs/>
          <w:sz w:val="24"/>
          <w:szCs w:val="24"/>
        </w:rPr>
        <w:t>.</w:t>
      </w:r>
      <w:r w:rsidR="00453204">
        <w:rPr>
          <w:rFonts w:ascii="Times New Roman" w:hAnsi="Times New Roman" w:cs="Times New Roman"/>
          <w:sz w:val="24"/>
          <w:szCs w:val="24"/>
        </w:rPr>
        <w:t xml:space="preserve"> </w:t>
      </w:r>
      <w:r w:rsidRPr="00FD744B">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488B8B06" w14:textId="3033ABAD" w:rsidR="00FD744B" w:rsidRDefault="00FD744B"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494DDC52" wp14:editId="57B6BA55">
            <wp:extent cx="4037330" cy="1879600"/>
            <wp:effectExtent l="0" t="0" r="1270" b="6350"/>
            <wp:docPr id="1512747876" name="Imagen 16"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47876" name="Imagen 16" descr="Gráfico, Gráfico de dispersión&#10;&#10;El contenido generado por IA puede ser incorrec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8992" cy="1898996"/>
                    </a:xfrm>
                    <a:prstGeom prst="rect">
                      <a:avLst/>
                    </a:prstGeom>
                    <a:noFill/>
                  </pic:spPr>
                </pic:pic>
              </a:graphicData>
            </a:graphic>
          </wp:inline>
        </w:drawing>
      </w:r>
    </w:p>
    <w:p w14:paraId="15D546B7" w14:textId="3E51B8B7" w:rsidR="004C54C6" w:rsidRPr="00344EF7" w:rsidRDefault="004C54C6" w:rsidP="004C54C6">
      <w:pPr>
        <w:spacing w:after="0" w:line="360" w:lineRule="auto"/>
        <w:jc w:val="center"/>
        <w:rPr>
          <w:rFonts w:ascii="Times New Roman" w:hAnsi="Times New Roman" w:cs="Times New Roman"/>
          <w:bCs/>
          <w:sz w:val="24"/>
          <w:szCs w:val="24"/>
        </w:rPr>
      </w:pPr>
      <w:r w:rsidRPr="00344EF7">
        <w:rPr>
          <w:rFonts w:ascii="Times New Roman" w:hAnsi="Times New Roman" w:cs="Times New Roman"/>
          <w:bCs/>
          <w:sz w:val="24"/>
          <w:szCs w:val="24"/>
        </w:rPr>
        <w:t>Fuente: Elaboración propia</w:t>
      </w:r>
    </w:p>
    <w:p w14:paraId="44DD4CD0" w14:textId="37518D12" w:rsidR="00FD744B" w:rsidRDefault="005230D3" w:rsidP="00A77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Como se puede apreciar en </w:t>
      </w:r>
      <w:r w:rsidR="00785FCE">
        <w:rPr>
          <w:rFonts w:ascii="Times New Roman" w:hAnsi="Times New Roman" w:cs="Times New Roman"/>
          <w:sz w:val="24"/>
          <w:szCs w:val="24"/>
        </w:rPr>
        <w:t>la figura anterior</w:t>
      </w:r>
      <w:r>
        <w:rPr>
          <w:rFonts w:ascii="Times New Roman" w:hAnsi="Times New Roman" w:cs="Times New Roman"/>
          <w:sz w:val="24"/>
          <w:szCs w:val="24"/>
        </w:rPr>
        <w:t xml:space="preserve"> </w:t>
      </w:r>
      <w:r w:rsidR="00313627">
        <w:rPr>
          <w:rFonts w:ascii="Times New Roman" w:hAnsi="Times New Roman" w:cs="Times New Roman"/>
          <w:sz w:val="24"/>
          <w:szCs w:val="24"/>
        </w:rPr>
        <w:t xml:space="preserve">cerca del 85% </w:t>
      </w:r>
      <w:r>
        <w:rPr>
          <w:rFonts w:ascii="Times New Roman" w:hAnsi="Times New Roman" w:cs="Times New Roman"/>
          <w:sz w:val="24"/>
          <w:szCs w:val="24"/>
        </w:rPr>
        <w:t xml:space="preserve">los estudiantes </w:t>
      </w:r>
      <w:r w:rsidRPr="005230D3">
        <w:rPr>
          <w:rFonts w:ascii="Times New Roman" w:hAnsi="Times New Roman" w:cs="Times New Roman"/>
          <w:sz w:val="24"/>
          <w:szCs w:val="24"/>
        </w:rPr>
        <w:t>Ingeniería en Agronomía para la Producción Sustentable</w:t>
      </w:r>
      <w:r>
        <w:rPr>
          <w:rFonts w:ascii="Times New Roman" w:hAnsi="Times New Roman" w:cs="Times New Roman"/>
          <w:sz w:val="24"/>
          <w:szCs w:val="24"/>
        </w:rPr>
        <w:t xml:space="preserve">, al preguntarles sobre la responsabilidad, ellos consideran que es </w:t>
      </w:r>
      <w:r w:rsidR="00785FCE">
        <w:rPr>
          <w:rFonts w:ascii="Times New Roman" w:hAnsi="Times New Roman" w:cs="Times New Roman"/>
          <w:sz w:val="24"/>
          <w:szCs w:val="24"/>
        </w:rPr>
        <w:t>útil</w:t>
      </w:r>
      <w:r>
        <w:rPr>
          <w:rFonts w:ascii="Times New Roman" w:hAnsi="Times New Roman" w:cs="Times New Roman"/>
          <w:sz w:val="24"/>
          <w:szCs w:val="24"/>
        </w:rPr>
        <w:t>, duradera</w:t>
      </w:r>
      <w:r w:rsidR="00785FCE">
        <w:rPr>
          <w:rFonts w:ascii="Times New Roman" w:hAnsi="Times New Roman" w:cs="Times New Roman"/>
          <w:sz w:val="24"/>
          <w:szCs w:val="24"/>
        </w:rPr>
        <w:t>, importante, durante su preparación y desarrollo en vida académica y profesional.</w:t>
      </w:r>
    </w:p>
    <w:p w14:paraId="331EC12B" w14:textId="77777777" w:rsidR="00DD743E" w:rsidRDefault="00DD743E" w:rsidP="00A77E65">
      <w:pPr>
        <w:spacing w:after="0" w:line="360" w:lineRule="auto"/>
        <w:jc w:val="center"/>
        <w:rPr>
          <w:rFonts w:ascii="Times New Roman" w:hAnsi="Times New Roman" w:cs="Times New Roman"/>
          <w:b/>
          <w:bCs/>
          <w:sz w:val="24"/>
          <w:szCs w:val="24"/>
        </w:rPr>
      </w:pPr>
    </w:p>
    <w:p w14:paraId="59FCA31F" w14:textId="291CC440" w:rsidR="00FD744B" w:rsidRDefault="00FD744B" w:rsidP="00344EF7">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ura</w:t>
      </w:r>
      <w:r w:rsidRPr="00CC49D0">
        <w:rPr>
          <w:rFonts w:ascii="Times New Roman" w:hAnsi="Times New Roman" w:cs="Times New Roman"/>
          <w:b/>
          <w:bCs/>
          <w:sz w:val="24"/>
          <w:szCs w:val="24"/>
        </w:rPr>
        <w:t xml:space="preserve"> 20</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61A7192F" w14:textId="390749F8" w:rsidR="00FD744B" w:rsidRDefault="00FD744B" w:rsidP="004C54C6">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67AD90CC" wp14:editId="57D2B7B3">
            <wp:extent cx="3942399" cy="2019300"/>
            <wp:effectExtent l="0" t="0" r="1270" b="0"/>
            <wp:docPr id="20598953" name="Imagen 20"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53" name="Imagen 20" descr="Gráfico, Gráfico de barras&#10;&#10;El contenido generado por IA puede ser incorre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2753" cy="2045091"/>
                    </a:xfrm>
                    <a:prstGeom prst="rect">
                      <a:avLst/>
                    </a:prstGeom>
                    <a:noFill/>
                  </pic:spPr>
                </pic:pic>
              </a:graphicData>
            </a:graphic>
          </wp:inline>
        </w:drawing>
      </w:r>
    </w:p>
    <w:p w14:paraId="4BC920B7" w14:textId="49089AC7" w:rsidR="004C54C6" w:rsidRPr="00344EF7" w:rsidRDefault="004C54C6" w:rsidP="004C54C6">
      <w:pPr>
        <w:spacing w:after="0" w:line="360" w:lineRule="auto"/>
        <w:jc w:val="center"/>
        <w:rPr>
          <w:rFonts w:ascii="Times New Roman" w:hAnsi="Times New Roman" w:cs="Times New Roman"/>
          <w:bCs/>
          <w:sz w:val="24"/>
          <w:szCs w:val="24"/>
        </w:rPr>
      </w:pPr>
      <w:r w:rsidRPr="00344EF7">
        <w:rPr>
          <w:rFonts w:ascii="Times New Roman" w:hAnsi="Times New Roman" w:cs="Times New Roman"/>
          <w:bCs/>
          <w:sz w:val="24"/>
          <w:szCs w:val="24"/>
        </w:rPr>
        <w:t>Fuente: Elaboración propia</w:t>
      </w:r>
      <w:r w:rsidR="00153BA6" w:rsidRPr="00344EF7">
        <w:rPr>
          <w:rFonts w:ascii="Times New Roman" w:hAnsi="Times New Roman" w:cs="Times New Roman"/>
          <w:bCs/>
          <w:sz w:val="24"/>
          <w:szCs w:val="24"/>
        </w:rPr>
        <w:t>.</w:t>
      </w:r>
    </w:p>
    <w:p w14:paraId="0E1879B7" w14:textId="52D63A0C" w:rsidR="00785FCE" w:rsidRDefault="00785FCE" w:rsidP="00A77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observa en la figura </w:t>
      </w:r>
      <w:r w:rsidR="00313627">
        <w:rPr>
          <w:rFonts w:ascii="Times New Roman" w:hAnsi="Times New Roman" w:cs="Times New Roman"/>
          <w:sz w:val="24"/>
          <w:szCs w:val="24"/>
        </w:rPr>
        <w:t xml:space="preserve">anterior que aproximadamente el 85% </w:t>
      </w:r>
      <w:r>
        <w:rPr>
          <w:rFonts w:ascii="Times New Roman" w:hAnsi="Times New Roman" w:cs="Times New Roman"/>
          <w:sz w:val="24"/>
          <w:szCs w:val="24"/>
        </w:rPr>
        <w:t>los estudiantes de Ingeniero Agrónomo en Producción, en la mayoría de los encuestados consideran que la responsabilidad es importante y útil en su formación académica y desarrollo profesional.</w:t>
      </w:r>
    </w:p>
    <w:p w14:paraId="73E2C5F0" w14:textId="77777777" w:rsidR="00785FCE" w:rsidRPr="00FD744B" w:rsidRDefault="00785FCE" w:rsidP="00A77E65">
      <w:pPr>
        <w:spacing w:after="0" w:line="360" w:lineRule="auto"/>
        <w:jc w:val="both"/>
        <w:rPr>
          <w:rFonts w:ascii="Times New Roman" w:hAnsi="Times New Roman" w:cs="Times New Roman"/>
          <w:sz w:val="24"/>
          <w:szCs w:val="24"/>
        </w:rPr>
      </w:pPr>
    </w:p>
    <w:p w14:paraId="7B46846F" w14:textId="1A1329A3" w:rsidR="003A3D62" w:rsidRDefault="003A3D62" w:rsidP="00344EF7">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Valor</w:t>
      </w:r>
      <w:r w:rsidR="00371F72">
        <w:rPr>
          <w:rFonts w:ascii="Times New Roman" w:hAnsi="Times New Roman" w:cs="Times New Roman"/>
          <w:b/>
          <w:bCs/>
          <w:sz w:val="24"/>
          <w:szCs w:val="24"/>
        </w:rPr>
        <w:t xml:space="preserve"> de la</w:t>
      </w:r>
      <w:r w:rsidRPr="00B45AF2">
        <w:rPr>
          <w:rFonts w:ascii="Times New Roman" w:hAnsi="Times New Roman" w:cs="Times New Roman"/>
          <w:b/>
          <w:bCs/>
          <w:sz w:val="24"/>
          <w:szCs w:val="24"/>
        </w:rPr>
        <w:t xml:space="preserve"> Seguridad</w:t>
      </w:r>
    </w:p>
    <w:p w14:paraId="6255D04C" w14:textId="5776AD25" w:rsidR="006E08AC" w:rsidRDefault="004B06FA"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las figuras 21 y 22 se presenta los resultados sobre la percepción de los</w:t>
      </w:r>
      <w:r w:rsidR="006E08AC">
        <w:rPr>
          <w:rFonts w:ascii="Times New Roman" w:hAnsi="Times New Roman" w:cs="Times New Roman"/>
          <w:sz w:val="24"/>
          <w:szCs w:val="24"/>
        </w:rPr>
        <w:t xml:space="preserve"> estudiantes de ambas inst</w:t>
      </w:r>
      <w:r w:rsidR="00371F72">
        <w:rPr>
          <w:rFonts w:ascii="Times New Roman" w:hAnsi="Times New Roman" w:cs="Times New Roman"/>
          <w:sz w:val="24"/>
          <w:szCs w:val="24"/>
        </w:rPr>
        <w:t>ituciones cuanto se les preguntó</w:t>
      </w:r>
      <w:r w:rsidR="006E08AC">
        <w:rPr>
          <w:rFonts w:ascii="Times New Roman" w:hAnsi="Times New Roman" w:cs="Times New Roman"/>
          <w:sz w:val="24"/>
          <w:szCs w:val="24"/>
        </w:rPr>
        <w:t xml:space="preserve"> sobre el valor de </w:t>
      </w:r>
      <w:r w:rsidR="00371F72">
        <w:rPr>
          <w:rFonts w:ascii="Times New Roman" w:hAnsi="Times New Roman" w:cs="Times New Roman"/>
          <w:sz w:val="24"/>
          <w:szCs w:val="24"/>
        </w:rPr>
        <w:t xml:space="preserve">la </w:t>
      </w:r>
      <w:r w:rsidR="006E08AC">
        <w:rPr>
          <w:rFonts w:ascii="Times New Roman" w:hAnsi="Times New Roman" w:cs="Times New Roman"/>
          <w:sz w:val="24"/>
          <w:szCs w:val="24"/>
        </w:rPr>
        <w:t>seguridad.</w:t>
      </w:r>
    </w:p>
    <w:p w14:paraId="7BF25A8C" w14:textId="77777777" w:rsidR="00CA253F" w:rsidRDefault="00CA253F" w:rsidP="00A77E65">
      <w:pPr>
        <w:spacing w:after="0" w:line="360" w:lineRule="auto"/>
        <w:ind w:firstLine="708"/>
        <w:jc w:val="both"/>
        <w:rPr>
          <w:rFonts w:ascii="Times New Roman" w:hAnsi="Times New Roman" w:cs="Times New Roman"/>
          <w:sz w:val="24"/>
          <w:szCs w:val="24"/>
        </w:rPr>
      </w:pPr>
    </w:p>
    <w:p w14:paraId="2B0BA0D6" w14:textId="3FFFD42E" w:rsidR="006E08AC" w:rsidRDefault="00CC49D0" w:rsidP="00344EF7">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Figura 21</w:t>
      </w:r>
      <w:r w:rsidR="00453204">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7811BAF7" w14:textId="41E34382" w:rsidR="00FD744B" w:rsidRDefault="00FD744B" w:rsidP="00237D1C">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46A1A3E6" wp14:editId="684C7CA3">
            <wp:extent cx="4403725" cy="2105025"/>
            <wp:effectExtent l="0" t="0" r="0" b="9525"/>
            <wp:docPr id="904418918" name="Imagen 2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18918" name="Imagen 23" descr="Gráfico&#10;&#10;El contenido generado por IA puede ser incorrec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2758" cy="2114123"/>
                    </a:xfrm>
                    <a:prstGeom prst="rect">
                      <a:avLst/>
                    </a:prstGeom>
                    <a:noFill/>
                  </pic:spPr>
                </pic:pic>
              </a:graphicData>
            </a:graphic>
          </wp:inline>
        </w:drawing>
      </w:r>
    </w:p>
    <w:p w14:paraId="27523541" w14:textId="3C92D5C2" w:rsidR="00313627" w:rsidRPr="00344EF7" w:rsidRDefault="00237D1C" w:rsidP="00344EF7">
      <w:pPr>
        <w:spacing w:after="0" w:line="360" w:lineRule="auto"/>
        <w:jc w:val="center"/>
        <w:rPr>
          <w:rFonts w:ascii="Times New Roman" w:hAnsi="Times New Roman" w:cs="Times New Roman"/>
          <w:bCs/>
          <w:sz w:val="24"/>
          <w:szCs w:val="24"/>
        </w:rPr>
      </w:pPr>
      <w:r w:rsidRPr="00344EF7">
        <w:rPr>
          <w:rFonts w:ascii="Times New Roman" w:hAnsi="Times New Roman" w:cs="Times New Roman"/>
          <w:bCs/>
          <w:sz w:val="24"/>
          <w:szCs w:val="24"/>
        </w:rPr>
        <w:t>Fuente: Elaboración propia</w:t>
      </w:r>
    </w:p>
    <w:p w14:paraId="44FC1009" w14:textId="655CF52D" w:rsidR="00FD744B" w:rsidRDefault="00A90E51" w:rsidP="00A77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 respecto a seguridad los alumnos de </w:t>
      </w:r>
      <w:r w:rsidRPr="00A90E51">
        <w:rPr>
          <w:rFonts w:ascii="Times New Roman" w:hAnsi="Times New Roman" w:cs="Times New Roman"/>
          <w:sz w:val="24"/>
          <w:szCs w:val="24"/>
        </w:rPr>
        <w:t>Ingeniería en Agronomía para la Producción Sustentable</w:t>
      </w:r>
      <w:r w:rsidR="00313627">
        <w:rPr>
          <w:rFonts w:ascii="Times New Roman" w:hAnsi="Times New Roman" w:cs="Times New Roman"/>
          <w:sz w:val="24"/>
          <w:szCs w:val="24"/>
        </w:rPr>
        <w:t>, el 85%</w:t>
      </w:r>
      <w:r>
        <w:rPr>
          <w:rFonts w:ascii="Times New Roman" w:hAnsi="Times New Roman" w:cs="Times New Roman"/>
          <w:sz w:val="24"/>
          <w:szCs w:val="24"/>
        </w:rPr>
        <w:t xml:space="preserve"> consideran como útil, importante, duradera para el desarrollo de su vida profesional como Ingenieros Agrónomos, como se puede observar en la figura anterior.</w:t>
      </w:r>
    </w:p>
    <w:p w14:paraId="0D4A4E81" w14:textId="77777777" w:rsidR="00313627" w:rsidRDefault="00313627" w:rsidP="00A77E65">
      <w:pPr>
        <w:spacing w:after="0" w:line="360" w:lineRule="auto"/>
        <w:jc w:val="center"/>
        <w:rPr>
          <w:rFonts w:ascii="Times New Roman" w:hAnsi="Times New Roman" w:cs="Times New Roman"/>
          <w:b/>
          <w:bCs/>
          <w:sz w:val="24"/>
          <w:szCs w:val="24"/>
        </w:rPr>
      </w:pPr>
    </w:p>
    <w:p w14:paraId="05AB3D20" w14:textId="37B21A2B" w:rsidR="00FD744B" w:rsidRDefault="00FD744B" w:rsidP="00344EF7">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w:t>
      </w:r>
      <w:r w:rsidR="00453204" w:rsidRPr="00CC49D0">
        <w:rPr>
          <w:rFonts w:ascii="Times New Roman" w:hAnsi="Times New Roman" w:cs="Times New Roman"/>
          <w:b/>
          <w:bCs/>
          <w:sz w:val="24"/>
          <w:szCs w:val="24"/>
        </w:rPr>
        <w:t xml:space="preserve">ura </w:t>
      </w:r>
      <w:r w:rsidRPr="00CC49D0">
        <w:rPr>
          <w:rFonts w:ascii="Times New Roman" w:hAnsi="Times New Roman" w:cs="Times New Roman"/>
          <w:b/>
          <w:bCs/>
          <w:sz w:val="24"/>
          <w:szCs w:val="24"/>
        </w:rPr>
        <w:t>22</w:t>
      </w:r>
      <w:r w:rsidR="00153BA6">
        <w:rPr>
          <w:rFonts w:ascii="Times New Roman" w:hAnsi="Times New Roman" w:cs="Times New Roman"/>
          <w:sz w:val="24"/>
          <w:szCs w:val="24"/>
        </w:rPr>
        <w:t>.</w:t>
      </w:r>
      <w:r w:rsidR="00F118DA" w:rsidRPr="00F118DA">
        <w:t xml:space="preserve"> </w:t>
      </w:r>
      <w:r w:rsidR="00F118DA" w:rsidRPr="00F118DA">
        <w:rPr>
          <w:rFonts w:ascii="Times New Roman" w:hAnsi="Times New Roman" w:cs="Times New Roman"/>
          <w:sz w:val="24"/>
          <w:szCs w:val="24"/>
        </w:rPr>
        <w:t>Ingeniero Agrónomo en Producción</w:t>
      </w:r>
    </w:p>
    <w:p w14:paraId="78D868EF" w14:textId="6A589210" w:rsidR="00FD744B" w:rsidRDefault="00FD744B" w:rsidP="00237D1C">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62E86A18" wp14:editId="59B77A60">
            <wp:extent cx="4171706" cy="2457450"/>
            <wp:effectExtent l="0" t="0" r="635" b="0"/>
            <wp:docPr id="303442741" name="Imagen 2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42741" name="Imagen 21" descr="Gráfico, Gráfico de barras&#10;&#10;El contenido generado por IA puede ser incorrec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997" cy="2476472"/>
                    </a:xfrm>
                    <a:prstGeom prst="rect">
                      <a:avLst/>
                    </a:prstGeom>
                    <a:noFill/>
                  </pic:spPr>
                </pic:pic>
              </a:graphicData>
            </a:graphic>
          </wp:inline>
        </w:drawing>
      </w:r>
    </w:p>
    <w:p w14:paraId="128213AF" w14:textId="69B20A43" w:rsidR="00237D1C" w:rsidRPr="00344EF7" w:rsidRDefault="00237D1C" w:rsidP="00237D1C">
      <w:pPr>
        <w:spacing w:after="0" w:line="360" w:lineRule="auto"/>
        <w:jc w:val="center"/>
        <w:rPr>
          <w:rFonts w:ascii="Times New Roman" w:hAnsi="Times New Roman" w:cs="Times New Roman"/>
          <w:bCs/>
          <w:sz w:val="24"/>
          <w:szCs w:val="24"/>
        </w:rPr>
      </w:pPr>
      <w:r w:rsidRPr="00344EF7">
        <w:rPr>
          <w:rFonts w:ascii="Times New Roman" w:hAnsi="Times New Roman" w:cs="Times New Roman"/>
          <w:bCs/>
          <w:sz w:val="24"/>
          <w:szCs w:val="24"/>
        </w:rPr>
        <w:t>Fuente: Elaboración propia</w:t>
      </w:r>
    </w:p>
    <w:p w14:paraId="64721D80" w14:textId="12D3DE93" w:rsidR="006E08AC" w:rsidRDefault="00A90E51" w:rsidP="00A77E65">
      <w:pPr>
        <w:spacing w:after="0" w:line="360" w:lineRule="auto"/>
        <w:jc w:val="both"/>
        <w:rPr>
          <w:rFonts w:ascii="Times New Roman" w:hAnsi="Times New Roman" w:cs="Times New Roman"/>
          <w:sz w:val="24"/>
          <w:szCs w:val="24"/>
        </w:rPr>
      </w:pPr>
      <w:bookmarkStart w:id="14" w:name="_Hlk205807468"/>
      <w:r w:rsidRPr="00A90E51">
        <w:rPr>
          <w:rFonts w:ascii="Times New Roman" w:hAnsi="Times New Roman" w:cs="Times New Roman"/>
          <w:sz w:val="24"/>
          <w:szCs w:val="24"/>
        </w:rPr>
        <w:t xml:space="preserve">Los estudiantes de Ingeniero </w:t>
      </w:r>
      <w:r>
        <w:rPr>
          <w:rFonts w:ascii="Times New Roman" w:hAnsi="Times New Roman" w:cs="Times New Roman"/>
          <w:sz w:val="24"/>
          <w:szCs w:val="24"/>
        </w:rPr>
        <w:t>A</w:t>
      </w:r>
      <w:r w:rsidRPr="00A90E51">
        <w:rPr>
          <w:rFonts w:ascii="Times New Roman" w:hAnsi="Times New Roman" w:cs="Times New Roman"/>
          <w:sz w:val="24"/>
          <w:szCs w:val="24"/>
        </w:rPr>
        <w:t xml:space="preserve">grónomo en </w:t>
      </w:r>
      <w:r>
        <w:rPr>
          <w:rFonts w:ascii="Times New Roman" w:hAnsi="Times New Roman" w:cs="Times New Roman"/>
          <w:sz w:val="24"/>
          <w:szCs w:val="24"/>
        </w:rPr>
        <w:t>P</w:t>
      </w:r>
      <w:r w:rsidRPr="00A90E51">
        <w:rPr>
          <w:rFonts w:ascii="Times New Roman" w:hAnsi="Times New Roman" w:cs="Times New Roman"/>
          <w:sz w:val="24"/>
          <w:szCs w:val="24"/>
        </w:rPr>
        <w:t>roducción</w:t>
      </w:r>
      <w:r>
        <w:rPr>
          <w:rFonts w:ascii="Times New Roman" w:hAnsi="Times New Roman" w:cs="Times New Roman"/>
          <w:sz w:val="24"/>
          <w:szCs w:val="24"/>
        </w:rPr>
        <w:t xml:space="preserve"> su percepción sobre seguridad en su desempeño académico y profesional, </w:t>
      </w:r>
      <w:r w:rsidR="00295443">
        <w:rPr>
          <w:rFonts w:ascii="Times New Roman" w:hAnsi="Times New Roman" w:cs="Times New Roman"/>
          <w:sz w:val="24"/>
          <w:szCs w:val="24"/>
        </w:rPr>
        <w:t>el 85 % consideran</w:t>
      </w:r>
      <w:r>
        <w:rPr>
          <w:rFonts w:ascii="Times New Roman" w:hAnsi="Times New Roman" w:cs="Times New Roman"/>
          <w:sz w:val="24"/>
          <w:szCs w:val="24"/>
        </w:rPr>
        <w:t xml:space="preserve"> de importante, útil, deseable, como se puede observar en la figura anterior.</w:t>
      </w:r>
    </w:p>
    <w:p w14:paraId="2EA22B52" w14:textId="77777777" w:rsidR="00A77E65" w:rsidRDefault="00A77E65" w:rsidP="00A77E65">
      <w:pPr>
        <w:spacing w:after="0" w:line="360" w:lineRule="auto"/>
        <w:jc w:val="both"/>
        <w:rPr>
          <w:rFonts w:ascii="Times New Roman" w:hAnsi="Times New Roman" w:cs="Times New Roman"/>
          <w:sz w:val="24"/>
          <w:szCs w:val="24"/>
        </w:rPr>
      </w:pPr>
    </w:p>
    <w:bookmarkEnd w:id="14"/>
    <w:p w14:paraId="11751B7B" w14:textId="7825FD44" w:rsidR="00EF7271" w:rsidRDefault="00EA1EAB" w:rsidP="00344EF7">
      <w:pPr>
        <w:spacing w:after="0" w:line="360" w:lineRule="auto"/>
        <w:jc w:val="center"/>
        <w:rPr>
          <w:rFonts w:ascii="Times New Roman" w:hAnsi="Times New Roman" w:cs="Times New Roman"/>
          <w:b/>
          <w:bCs/>
          <w:sz w:val="24"/>
          <w:szCs w:val="24"/>
        </w:rPr>
      </w:pPr>
      <w:r w:rsidRPr="00B45AF2">
        <w:rPr>
          <w:rFonts w:ascii="Times New Roman" w:hAnsi="Times New Roman" w:cs="Times New Roman"/>
          <w:b/>
          <w:bCs/>
          <w:sz w:val="24"/>
          <w:szCs w:val="24"/>
        </w:rPr>
        <w:t xml:space="preserve">Valor </w:t>
      </w:r>
      <w:r w:rsidR="00A70888" w:rsidRPr="00B45AF2">
        <w:rPr>
          <w:rFonts w:ascii="Times New Roman" w:hAnsi="Times New Roman" w:cs="Times New Roman"/>
          <w:b/>
          <w:bCs/>
          <w:sz w:val="24"/>
          <w:szCs w:val="24"/>
        </w:rPr>
        <w:t>Simpatía</w:t>
      </w:r>
    </w:p>
    <w:p w14:paraId="61C3D8F2" w14:textId="64A22F4C" w:rsidR="006E08AC" w:rsidRDefault="006E08AC" w:rsidP="00A77E65">
      <w:pPr>
        <w:spacing w:after="0" w:line="360" w:lineRule="auto"/>
        <w:ind w:firstLine="708"/>
        <w:jc w:val="both"/>
        <w:rPr>
          <w:rFonts w:ascii="Times New Roman" w:hAnsi="Times New Roman" w:cs="Times New Roman"/>
          <w:sz w:val="24"/>
          <w:szCs w:val="24"/>
        </w:rPr>
      </w:pPr>
      <w:r w:rsidRPr="006E08AC">
        <w:rPr>
          <w:rFonts w:ascii="Times New Roman" w:hAnsi="Times New Roman" w:cs="Times New Roman"/>
          <w:sz w:val="24"/>
          <w:szCs w:val="24"/>
        </w:rPr>
        <w:t>En las figuras 23 y 24</w:t>
      </w:r>
      <w:r w:rsidR="004B06FA">
        <w:rPr>
          <w:rFonts w:ascii="Times New Roman" w:hAnsi="Times New Roman" w:cs="Times New Roman"/>
          <w:sz w:val="24"/>
          <w:szCs w:val="24"/>
        </w:rPr>
        <w:t xml:space="preserve">, se presentan los resultados sobre la percepción </w:t>
      </w:r>
      <w:r>
        <w:rPr>
          <w:rFonts w:ascii="Times New Roman" w:hAnsi="Times New Roman" w:cs="Times New Roman"/>
          <w:sz w:val="24"/>
          <w:szCs w:val="24"/>
        </w:rPr>
        <w:t>de los estudiantes de ambas lice</w:t>
      </w:r>
      <w:r w:rsidR="004B06FA">
        <w:rPr>
          <w:rFonts w:ascii="Times New Roman" w:hAnsi="Times New Roman" w:cs="Times New Roman"/>
          <w:sz w:val="24"/>
          <w:szCs w:val="24"/>
        </w:rPr>
        <w:t>nciaturas cuando se les preguntó</w:t>
      </w:r>
      <w:r>
        <w:rPr>
          <w:rFonts w:ascii="Times New Roman" w:hAnsi="Times New Roman" w:cs="Times New Roman"/>
          <w:sz w:val="24"/>
          <w:szCs w:val="24"/>
        </w:rPr>
        <w:t xml:space="preserve"> sobre el valor de la simpatía.</w:t>
      </w:r>
    </w:p>
    <w:p w14:paraId="770480C2" w14:textId="77777777" w:rsidR="00A77E65" w:rsidRDefault="00A77E65" w:rsidP="00A77E65">
      <w:pPr>
        <w:spacing w:after="0" w:line="360" w:lineRule="auto"/>
        <w:jc w:val="center"/>
        <w:rPr>
          <w:rFonts w:ascii="Times New Roman" w:hAnsi="Times New Roman" w:cs="Times New Roman"/>
          <w:b/>
          <w:bCs/>
          <w:sz w:val="24"/>
          <w:szCs w:val="24"/>
        </w:rPr>
      </w:pPr>
    </w:p>
    <w:p w14:paraId="64671BF0" w14:textId="77777777" w:rsidR="00CA253F" w:rsidRDefault="00CA253F" w:rsidP="00A77E65">
      <w:pPr>
        <w:spacing w:after="0" w:line="360" w:lineRule="auto"/>
        <w:jc w:val="center"/>
        <w:rPr>
          <w:rFonts w:ascii="Times New Roman" w:hAnsi="Times New Roman" w:cs="Times New Roman"/>
          <w:b/>
          <w:bCs/>
          <w:sz w:val="24"/>
          <w:szCs w:val="24"/>
        </w:rPr>
      </w:pPr>
    </w:p>
    <w:p w14:paraId="5747F4F5" w14:textId="77777777" w:rsidR="00CA253F" w:rsidRDefault="00CA253F" w:rsidP="00A77E65">
      <w:pPr>
        <w:spacing w:after="0" w:line="360" w:lineRule="auto"/>
        <w:jc w:val="center"/>
        <w:rPr>
          <w:rFonts w:ascii="Times New Roman" w:hAnsi="Times New Roman" w:cs="Times New Roman"/>
          <w:b/>
          <w:bCs/>
          <w:sz w:val="24"/>
          <w:szCs w:val="24"/>
        </w:rPr>
      </w:pPr>
    </w:p>
    <w:p w14:paraId="0E55C46C" w14:textId="77777777" w:rsidR="00CA253F" w:rsidRDefault="00CA253F" w:rsidP="00A77E65">
      <w:pPr>
        <w:spacing w:after="0" w:line="360" w:lineRule="auto"/>
        <w:jc w:val="center"/>
        <w:rPr>
          <w:rFonts w:ascii="Times New Roman" w:hAnsi="Times New Roman" w:cs="Times New Roman"/>
          <w:b/>
          <w:bCs/>
          <w:sz w:val="24"/>
          <w:szCs w:val="24"/>
        </w:rPr>
      </w:pPr>
    </w:p>
    <w:p w14:paraId="0F427E83" w14:textId="77777777" w:rsidR="00CA253F" w:rsidRDefault="00CA253F" w:rsidP="00A77E65">
      <w:pPr>
        <w:spacing w:after="0" w:line="360" w:lineRule="auto"/>
        <w:jc w:val="center"/>
        <w:rPr>
          <w:rFonts w:ascii="Times New Roman" w:hAnsi="Times New Roman" w:cs="Times New Roman"/>
          <w:b/>
          <w:bCs/>
          <w:sz w:val="24"/>
          <w:szCs w:val="24"/>
        </w:rPr>
      </w:pPr>
    </w:p>
    <w:p w14:paraId="5A6741A7" w14:textId="77777777" w:rsidR="00CA253F" w:rsidRDefault="00CA253F" w:rsidP="00A77E65">
      <w:pPr>
        <w:spacing w:after="0" w:line="360" w:lineRule="auto"/>
        <w:jc w:val="center"/>
        <w:rPr>
          <w:rFonts w:ascii="Times New Roman" w:hAnsi="Times New Roman" w:cs="Times New Roman"/>
          <w:b/>
          <w:bCs/>
          <w:sz w:val="24"/>
          <w:szCs w:val="24"/>
        </w:rPr>
      </w:pPr>
    </w:p>
    <w:p w14:paraId="4CD2AEA8" w14:textId="77777777" w:rsidR="00CA253F" w:rsidRDefault="00CA253F" w:rsidP="00A77E65">
      <w:pPr>
        <w:spacing w:after="0" w:line="360" w:lineRule="auto"/>
        <w:jc w:val="center"/>
        <w:rPr>
          <w:rFonts w:ascii="Times New Roman" w:hAnsi="Times New Roman" w:cs="Times New Roman"/>
          <w:b/>
          <w:bCs/>
          <w:sz w:val="24"/>
          <w:szCs w:val="24"/>
        </w:rPr>
      </w:pPr>
    </w:p>
    <w:p w14:paraId="4A9ACA7E" w14:textId="77777777" w:rsidR="00CA253F" w:rsidRDefault="00CA253F" w:rsidP="00A77E65">
      <w:pPr>
        <w:spacing w:after="0" w:line="360" w:lineRule="auto"/>
        <w:jc w:val="center"/>
        <w:rPr>
          <w:rFonts w:ascii="Times New Roman" w:hAnsi="Times New Roman" w:cs="Times New Roman"/>
          <w:b/>
          <w:bCs/>
          <w:sz w:val="24"/>
          <w:szCs w:val="24"/>
        </w:rPr>
      </w:pPr>
    </w:p>
    <w:p w14:paraId="3EEC411E" w14:textId="77777777" w:rsidR="00CA253F" w:rsidRDefault="00CA253F" w:rsidP="00A77E65">
      <w:pPr>
        <w:spacing w:after="0" w:line="360" w:lineRule="auto"/>
        <w:jc w:val="center"/>
        <w:rPr>
          <w:rFonts w:ascii="Times New Roman" w:hAnsi="Times New Roman" w:cs="Times New Roman"/>
          <w:b/>
          <w:bCs/>
          <w:sz w:val="24"/>
          <w:szCs w:val="24"/>
        </w:rPr>
      </w:pPr>
    </w:p>
    <w:p w14:paraId="55896AC3" w14:textId="77777777" w:rsidR="00CA253F" w:rsidRDefault="00CA253F" w:rsidP="00A77E65">
      <w:pPr>
        <w:spacing w:after="0" w:line="360" w:lineRule="auto"/>
        <w:jc w:val="center"/>
        <w:rPr>
          <w:rFonts w:ascii="Times New Roman" w:hAnsi="Times New Roman" w:cs="Times New Roman"/>
          <w:b/>
          <w:bCs/>
          <w:sz w:val="24"/>
          <w:szCs w:val="24"/>
        </w:rPr>
      </w:pPr>
    </w:p>
    <w:p w14:paraId="6D2187C6" w14:textId="77777777" w:rsidR="00CA253F" w:rsidRDefault="00CA253F" w:rsidP="00A77E65">
      <w:pPr>
        <w:spacing w:after="0" w:line="360" w:lineRule="auto"/>
        <w:jc w:val="center"/>
        <w:rPr>
          <w:rFonts w:ascii="Times New Roman" w:hAnsi="Times New Roman" w:cs="Times New Roman"/>
          <w:b/>
          <w:bCs/>
          <w:sz w:val="24"/>
          <w:szCs w:val="24"/>
        </w:rPr>
      </w:pPr>
    </w:p>
    <w:p w14:paraId="79D9E6A6" w14:textId="49575FA2" w:rsidR="006E08AC" w:rsidRDefault="00FD744B" w:rsidP="00344EF7">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lastRenderedPageBreak/>
        <w:t>Fig</w:t>
      </w:r>
      <w:r w:rsidR="00671B2B" w:rsidRPr="00CC49D0">
        <w:rPr>
          <w:rFonts w:ascii="Times New Roman" w:hAnsi="Times New Roman" w:cs="Times New Roman"/>
          <w:b/>
          <w:bCs/>
          <w:sz w:val="24"/>
          <w:szCs w:val="24"/>
        </w:rPr>
        <w:t>ura 2</w:t>
      </w:r>
      <w:r w:rsidRPr="00CC49D0">
        <w:rPr>
          <w:rFonts w:ascii="Times New Roman" w:hAnsi="Times New Roman" w:cs="Times New Roman"/>
          <w:b/>
          <w:bCs/>
          <w:sz w:val="24"/>
          <w:szCs w:val="24"/>
        </w:rPr>
        <w:t>3</w:t>
      </w:r>
      <w:r w:rsidR="00671B2B" w:rsidRPr="00CC49D0">
        <w:rPr>
          <w:rFonts w:ascii="Times New Roman" w:hAnsi="Times New Roman" w:cs="Times New Roman"/>
          <w:b/>
          <w:bCs/>
          <w:sz w:val="24"/>
          <w:szCs w:val="24"/>
        </w:rPr>
        <w:t>.</w:t>
      </w:r>
      <w:r w:rsidR="00671B2B">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Ingeniería en Agronomía para Producción Sustentable</w:t>
      </w:r>
    </w:p>
    <w:p w14:paraId="65304683" w14:textId="6F5BEC0A" w:rsidR="00FD744B" w:rsidRDefault="00FD744B" w:rsidP="00237D1C">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347B250F" wp14:editId="6E01E3B0">
            <wp:extent cx="4210050" cy="2428875"/>
            <wp:effectExtent l="0" t="0" r="0" b="9525"/>
            <wp:docPr id="533378112" name="Imagen 2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78112" name="Imagen 24" descr="Gráfico&#10;&#10;El contenido generado por IA puede ser incorrec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3509" cy="2436640"/>
                    </a:xfrm>
                    <a:prstGeom prst="rect">
                      <a:avLst/>
                    </a:prstGeom>
                    <a:noFill/>
                  </pic:spPr>
                </pic:pic>
              </a:graphicData>
            </a:graphic>
          </wp:inline>
        </w:drawing>
      </w:r>
    </w:p>
    <w:p w14:paraId="698EE0DF" w14:textId="6E4093BD" w:rsidR="00237D1C" w:rsidRPr="00344EF7" w:rsidRDefault="00237D1C" w:rsidP="00237D1C">
      <w:pPr>
        <w:spacing w:after="0" w:line="360" w:lineRule="auto"/>
        <w:jc w:val="center"/>
        <w:rPr>
          <w:rFonts w:ascii="Times New Roman" w:hAnsi="Times New Roman" w:cs="Times New Roman"/>
          <w:bCs/>
          <w:sz w:val="24"/>
          <w:szCs w:val="24"/>
        </w:rPr>
      </w:pPr>
      <w:r w:rsidRPr="00344EF7">
        <w:rPr>
          <w:rFonts w:ascii="Times New Roman" w:hAnsi="Times New Roman" w:cs="Times New Roman"/>
          <w:bCs/>
          <w:sz w:val="24"/>
          <w:szCs w:val="24"/>
        </w:rPr>
        <w:t>Fuente: Elaboración propia</w:t>
      </w:r>
    </w:p>
    <w:p w14:paraId="7A73E8EC" w14:textId="2E06AF66" w:rsidR="00FD744B" w:rsidRDefault="00A90E51" w:rsidP="00A77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simpatía como valor de una persona, </w:t>
      </w:r>
      <w:r w:rsidR="00EC7141">
        <w:rPr>
          <w:rFonts w:ascii="Times New Roman" w:hAnsi="Times New Roman" w:cs="Times New Roman"/>
          <w:sz w:val="24"/>
          <w:szCs w:val="24"/>
        </w:rPr>
        <w:t xml:space="preserve">el 75% de la percepción de </w:t>
      </w:r>
      <w:r>
        <w:rPr>
          <w:rFonts w:ascii="Times New Roman" w:hAnsi="Times New Roman" w:cs="Times New Roman"/>
          <w:sz w:val="24"/>
          <w:szCs w:val="24"/>
        </w:rPr>
        <w:t>los estudiantes de</w:t>
      </w:r>
      <w:r w:rsidRPr="00A90E51">
        <w:t xml:space="preserve"> </w:t>
      </w:r>
      <w:r w:rsidRPr="00A90E51">
        <w:rPr>
          <w:rFonts w:ascii="Times New Roman" w:hAnsi="Times New Roman" w:cs="Times New Roman"/>
          <w:sz w:val="24"/>
          <w:szCs w:val="24"/>
        </w:rPr>
        <w:t>Ingeniería en Agronomía para la Producción Sustentable</w:t>
      </w:r>
      <w:r>
        <w:rPr>
          <w:rFonts w:ascii="Times New Roman" w:hAnsi="Times New Roman" w:cs="Times New Roman"/>
          <w:sz w:val="24"/>
          <w:szCs w:val="24"/>
        </w:rPr>
        <w:t xml:space="preserve"> </w:t>
      </w:r>
      <w:r w:rsidR="004216AF">
        <w:rPr>
          <w:rFonts w:ascii="Times New Roman" w:hAnsi="Times New Roman" w:cs="Times New Roman"/>
          <w:sz w:val="24"/>
          <w:szCs w:val="24"/>
        </w:rPr>
        <w:t xml:space="preserve">en su mayoría de los encuestados </w:t>
      </w:r>
      <w:r>
        <w:rPr>
          <w:rFonts w:ascii="Times New Roman" w:hAnsi="Times New Roman" w:cs="Times New Roman"/>
          <w:sz w:val="24"/>
          <w:szCs w:val="24"/>
        </w:rPr>
        <w:t xml:space="preserve">consideran como deseable, importante, útil, </w:t>
      </w:r>
      <w:r w:rsidR="004216AF">
        <w:rPr>
          <w:rFonts w:ascii="Times New Roman" w:hAnsi="Times New Roman" w:cs="Times New Roman"/>
          <w:sz w:val="24"/>
          <w:szCs w:val="24"/>
        </w:rPr>
        <w:t xml:space="preserve">y es una cualidad que facilita las relaciones interpersonales, promoviendo la amabilidad, la comprensión y la disposición de ayudar a los demás, que debe ser distintivo de un Ingeniero Agrónomo. </w:t>
      </w:r>
    </w:p>
    <w:p w14:paraId="03A8BB48" w14:textId="77777777" w:rsidR="00344EF7" w:rsidRDefault="00344EF7" w:rsidP="00A77E65">
      <w:pPr>
        <w:spacing w:after="0" w:line="360" w:lineRule="auto"/>
        <w:jc w:val="both"/>
        <w:rPr>
          <w:rFonts w:ascii="Times New Roman" w:hAnsi="Times New Roman" w:cs="Times New Roman"/>
          <w:sz w:val="24"/>
          <w:szCs w:val="24"/>
        </w:rPr>
      </w:pPr>
    </w:p>
    <w:p w14:paraId="2431477E" w14:textId="3E5C8662" w:rsidR="00FD744B" w:rsidRDefault="00CC49D0" w:rsidP="00344EF7">
      <w:pPr>
        <w:spacing w:after="0" w:line="360" w:lineRule="auto"/>
        <w:jc w:val="center"/>
        <w:rPr>
          <w:rFonts w:ascii="Times New Roman" w:hAnsi="Times New Roman" w:cs="Times New Roman"/>
          <w:sz w:val="24"/>
          <w:szCs w:val="24"/>
        </w:rPr>
      </w:pPr>
      <w:r w:rsidRPr="00CC49D0">
        <w:rPr>
          <w:rFonts w:ascii="Times New Roman" w:hAnsi="Times New Roman" w:cs="Times New Roman"/>
          <w:b/>
          <w:bCs/>
          <w:sz w:val="24"/>
          <w:szCs w:val="24"/>
        </w:rPr>
        <w:t>Figura 24</w:t>
      </w:r>
      <w:r w:rsidR="00671B2B">
        <w:rPr>
          <w:rFonts w:ascii="Times New Roman" w:hAnsi="Times New Roman" w:cs="Times New Roman"/>
          <w:sz w:val="24"/>
          <w:szCs w:val="24"/>
        </w:rPr>
        <w:t xml:space="preserve">. </w:t>
      </w:r>
      <w:r w:rsidR="00F118DA" w:rsidRPr="00F118DA">
        <w:rPr>
          <w:rFonts w:ascii="Times New Roman" w:hAnsi="Times New Roman" w:cs="Times New Roman"/>
          <w:sz w:val="24"/>
          <w:szCs w:val="24"/>
        </w:rPr>
        <w:t>Ingeniero Agrónomo en Producción</w:t>
      </w:r>
    </w:p>
    <w:p w14:paraId="3D4E751A" w14:textId="702B03E4" w:rsidR="00FD744B" w:rsidRDefault="00FD744B" w:rsidP="00237D1C">
      <w:pPr>
        <w:spacing w:after="0" w:line="360" w:lineRule="auto"/>
        <w:jc w:val="center"/>
        <w:rPr>
          <w:rFonts w:ascii="Times New Roman" w:hAnsi="Times New Roman" w:cs="Times New Roman"/>
          <w:sz w:val="24"/>
          <w:szCs w:val="24"/>
        </w:rPr>
      </w:pPr>
      <w:r>
        <w:rPr>
          <w:rFonts w:ascii="Arial" w:hAnsi="Arial" w:cs="Arial"/>
          <w:noProof/>
          <w:sz w:val="24"/>
          <w:szCs w:val="24"/>
          <w:lang w:val="en-US"/>
        </w:rPr>
        <w:drawing>
          <wp:inline distT="0" distB="0" distL="0" distR="0" wp14:anchorId="3D413405" wp14:editId="2A050845">
            <wp:extent cx="3952875" cy="2363581"/>
            <wp:effectExtent l="0" t="0" r="0" b="0"/>
            <wp:docPr id="1198362819" name="Imagen 2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62819" name="Imagen 22" descr="Gráfico, Gráfico de barras&#10;&#10;El contenido generado por IA puede ser incorrec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1324" cy="2380592"/>
                    </a:xfrm>
                    <a:prstGeom prst="rect">
                      <a:avLst/>
                    </a:prstGeom>
                    <a:noFill/>
                  </pic:spPr>
                </pic:pic>
              </a:graphicData>
            </a:graphic>
          </wp:inline>
        </w:drawing>
      </w:r>
    </w:p>
    <w:p w14:paraId="4B67ACF3" w14:textId="03F21C4B" w:rsidR="00237D1C" w:rsidRPr="00344EF7" w:rsidRDefault="00237D1C" w:rsidP="00237D1C">
      <w:pPr>
        <w:spacing w:after="0" w:line="360" w:lineRule="auto"/>
        <w:jc w:val="center"/>
        <w:rPr>
          <w:rFonts w:ascii="Times New Roman" w:hAnsi="Times New Roman" w:cs="Times New Roman"/>
          <w:bCs/>
          <w:sz w:val="24"/>
          <w:szCs w:val="24"/>
        </w:rPr>
      </w:pPr>
      <w:r w:rsidRPr="00344EF7">
        <w:rPr>
          <w:rFonts w:ascii="Times New Roman" w:hAnsi="Times New Roman" w:cs="Times New Roman"/>
          <w:bCs/>
          <w:sz w:val="24"/>
          <w:szCs w:val="24"/>
        </w:rPr>
        <w:t>Fuente: Elaboración propia</w:t>
      </w:r>
      <w:r w:rsidR="00153BA6" w:rsidRPr="00344EF7">
        <w:rPr>
          <w:rFonts w:ascii="Times New Roman" w:hAnsi="Times New Roman" w:cs="Times New Roman"/>
          <w:bCs/>
          <w:sz w:val="24"/>
          <w:szCs w:val="24"/>
        </w:rPr>
        <w:t>.</w:t>
      </w:r>
    </w:p>
    <w:p w14:paraId="6E506496" w14:textId="11CECBC3" w:rsidR="00A159C9" w:rsidRDefault="004216AF" w:rsidP="00344EF7">
      <w:pPr>
        <w:spacing w:after="0" w:line="360" w:lineRule="auto"/>
        <w:ind w:firstLine="709"/>
        <w:jc w:val="both"/>
        <w:rPr>
          <w:rFonts w:ascii="Times New Roman" w:hAnsi="Times New Roman" w:cs="Times New Roman"/>
          <w:bCs/>
          <w:sz w:val="24"/>
          <w:szCs w:val="24"/>
        </w:rPr>
      </w:pPr>
      <w:r w:rsidRPr="004216AF">
        <w:rPr>
          <w:rFonts w:ascii="Times New Roman" w:hAnsi="Times New Roman" w:cs="Times New Roman"/>
          <w:bCs/>
          <w:sz w:val="24"/>
          <w:szCs w:val="24"/>
        </w:rPr>
        <w:t>En la figura anterior</w:t>
      </w:r>
      <w:r>
        <w:rPr>
          <w:rFonts w:ascii="Times New Roman" w:hAnsi="Times New Roman" w:cs="Times New Roman"/>
          <w:bCs/>
          <w:sz w:val="24"/>
          <w:szCs w:val="24"/>
        </w:rPr>
        <w:t xml:space="preserve"> se observa que</w:t>
      </w:r>
      <w:r w:rsidR="00EC7141">
        <w:rPr>
          <w:rFonts w:ascii="Times New Roman" w:hAnsi="Times New Roman" w:cs="Times New Roman"/>
          <w:bCs/>
          <w:sz w:val="24"/>
          <w:szCs w:val="24"/>
        </w:rPr>
        <w:t xml:space="preserve"> aproximadamente 85 % de los encuestados de la</w:t>
      </w:r>
      <w:r>
        <w:rPr>
          <w:rFonts w:ascii="Times New Roman" w:hAnsi="Times New Roman" w:cs="Times New Roman"/>
          <w:bCs/>
          <w:sz w:val="24"/>
          <w:szCs w:val="24"/>
        </w:rPr>
        <w:t xml:space="preserve"> Ingeniero Agrónomo en Producción, consideran que la simpatía en la formación de un Ingeniero en esta área del conocimiento es de importancia y útil, seguido de deseable, duradera como rasgo distintivo de toda persona, que le agrada ayudar a los demás.</w:t>
      </w:r>
    </w:p>
    <w:p w14:paraId="0F6C5B68" w14:textId="25F620AD" w:rsidR="00FD744B" w:rsidRPr="00014755" w:rsidRDefault="00014755" w:rsidP="00A77E65">
      <w:pPr>
        <w:spacing w:after="0" w:line="360" w:lineRule="auto"/>
        <w:jc w:val="center"/>
        <w:rPr>
          <w:rFonts w:ascii="Times New Roman" w:hAnsi="Times New Roman" w:cs="Times New Roman"/>
          <w:b/>
          <w:sz w:val="28"/>
          <w:szCs w:val="28"/>
        </w:rPr>
      </w:pPr>
      <w:r w:rsidRPr="00014755">
        <w:rPr>
          <w:rFonts w:ascii="Times New Roman" w:hAnsi="Times New Roman" w:cs="Times New Roman"/>
          <w:b/>
          <w:sz w:val="28"/>
          <w:szCs w:val="28"/>
        </w:rPr>
        <w:lastRenderedPageBreak/>
        <w:t>Análisis cuantitativo</w:t>
      </w:r>
    </w:p>
    <w:p w14:paraId="4AD590DA" w14:textId="23F1A1FB" w:rsidR="00014755" w:rsidRDefault="0041752B" w:rsidP="00344EF7">
      <w:pPr>
        <w:spacing w:after="0" w:line="360" w:lineRule="auto"/>
        <w:ind w:firstLine="709"/>
        <w:jc w:val="both"/>
        <w:rPr>
          <w:rFonts w:ascii="Times New Roman" w:hAnsi="Times New Roman" w:cs="Times New Roman"/>
          <w:sz w:val="24"/>
          <w:szCs w:val="24"/>
        </w:rPr>
      </w:pPr>
      <w:r w:rsidRPr="0041752B">
        <w:rPr>
          <w:rFonts w:ascii="Times New Roman" w:hAnsi="Times New Roman" w:cs="Times New Roman"/>
          <w:sz w:val="24"/>
          <w:szCs w:val="24"/>
        </w:rPr>
        <w:t>La encuesta fue administrada a través de la plataforma Google Forms, y los datos fueron procesados y analizados con el apoyo del programa Excel, garantizando la precisión y fiabilidad del estudio.</w:t>
      </w:r>
    </w:p>
    <w:p w14:paraId="7FA4A7D1" w14:textId="3E1698A3" w:rsidR="0041752B" w:rsidRDefault="0041752B" w:rsidP="00344E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 realizar la comparación </w:t>
      </w:r>
      <w:r w:rsidR="003C50B5">
        <w:rPr>
          <w:rFonts w:ascii="Times New Roman" w:hAnsi="Times New Roman" w:cs="Times New Roman"/>
          <w:sz w:val="24"/>
          <w:szCs w:val="24"/>
        </w:rPr>
        <w:t xml:space="preserve">de </w:t>
      </w:r>
      <w:r>
        <w:rPr>
          <w:rFonts w:ascii="Times New Roman" w:hAnsi="Times New Roman" w:cs="Times New Roman"/>
          <w:sz w:val="24"/>
          <w:szCs w:val="24"/>
        </w:rPr>
        <w:t>las respuestas de los estudiantes entre ambas instituciones se pueden apreciar que los Ingenieros Agrónomos en Producción un 40%</w:t>
      </w:r>
      <w:r w:rsidRPr="0041752B">
        <w:rPr>
          <w:rFonts w:ascii="Times New Roman" w:hAnsi="Times New Roman" w:cs="Times New Roman"/>
          <w:sz w:val="24"/>
          <w:szCs w:val="24"/>
        </w:rPr>
        <w:t xml:space="preserve"> consideran que </w:t>
      </w:r>
      <w:r>
        <w:rPr>
          <w:rFonts w:ascii="Times New Roman" w:hAnsi="Times New Roman" w:cs="Times New Roman"/>
          <w:sz w:val="24"/>
          <w:szCs w:val="24"/>
        </w:rPr>
        <w:t xml:space="preserve">la tolerancia </w:t>
      </w:r>
      <w:r w:rsidRPr="0041752B">
        <w:rPr>
          <w:rFonts w:ascii="Times New Roman" w:hAnsi="Times New Roman" w:cs="Times New Roman"/>
          <w:sz w:val="24"/>
          <w:szCs w:val="24"/>
        </w:rPr>
        <w:t>es importante y útil en su formación</w:t>
      </w:r>
      <w:r>
        <w:rPr>
          <w:rFonts w:ascii="Times New Roman" w:hAnsi="Times New Roman" w:cs="Times New Roman"/>
          <w:sz w:val="24"/>
          <w:szCs w:val="24"/>
        </w:rPr>
        <w:t xml:space="preserve"> con respecto</w:t>
      </w:r>
      <w:r w:rsidR="003C50B5">
        <w:rPr>
          <w:rFonts w:ascii="Times New Roman" w:hAnsi="Times New Roman" w:cs="Times New Roman"/>
          <w:sz w:val="24"/>
          <w:szCs w:val="24"/>
        </w:rPr>
        <w:t xml:space="preserve"> con un 25 % de los de</w:t>
      </w:r>
      <w:r w:rsidR="003C50B5" w:rsidRPr="003C50B5">
        <w:rPr>
          <w:rFonts w:ascii="Times New Roman" w:hAnsi="Times New Roman" w:cs="Times New Roman"/>
          <w:sz w:val="24"/>
          <w:szCs w:val="24"/>
        </w:rPr>
        <w:t xml:space="preserve"> </w:t>
      </w:r>
      <w:r w:rsidR="003C50B5" w:rsidRPr="0041752B">
        <w:rPr>
          <w:rFonts w:ascii="Times New Roman" w:hAnsi="Times New Roman" w:cs="Times New Roman"/>
          <w:sz w:val="24"/>
          <w:szCs w:val="24"/>
        </w:rPr>
        <w:t>Ingeniería en Agronomía para la Producción Sustentable</w:t>
      </w:r>
      <w:r w:rsidR="003C50B5">
        <w:rPr>
          <w:rFonts w:ascii="Times New Roman" w:hAnsi="Times New Roman" w:cs="Times New Roman"/>
          <w:sz w:val="24"/>
          <w:szCs w:val="24"/>
        </w:rPr>
        <w:t>.</w:t>
      </w:r>
    </w:p>
    <w:p w14:paraId="4B5264DA" w14:textId="5BE15BBD" w:rsidR="003C50B5" w:rsidRDefault="003C50B5" w:rsidP="00344EF7">
      <w:pPr>
        <w:spacing w:after="0" w:line="360" w:lineRule="auto"/>
        <w:ind w:firstLine="709"/>
        <w:jc w:val="both"/>
        <w:rPr>
          <w:rFonts w:ascii="Times New Roman" w:hAnsi="Times New Roman" w:cs="Times New Roman"/>
          <w:sz w:val="24"/>
          <w:szCs w:val="24"/>
        </w:rPr>
      </w:pPr>
      <w:r w:rsidRPr="003C50B5">
        <w:rPr>
          <w:rFonts w:ascii="Times New Roman" w:hAnsi="Times New Roman" w:cs="Times New Roman"/>
          <w:sz w:val="24"/>
          <w:szCs w:val="24"/>
        </w:rPr>
        <w:t>Con respecto al valor de la confianza</w:t>
      </w:r>
      <w:r>
        <w:rPr>
          <w:rFonts w:ascii="Times New Roman" w:hAnsi="Times New Roman" w:cs="Times New Roman"/>
          <w:sz w:val="24"/>
          <w:szCs w:val="24"/>
        </w:rPr>
        <w:t xml:space="preserve"> los estudiantes de</w:t>
      </w:r>
      <w:r w:rsidRPr="003C50B5">
        <w:rPr>
          <w:rFonts w:ascii="Times New Roman" w:hAnsi="Times New Roman" w:cs="Times New Roman"/>
          <w:sz w:val="24"/>
          <w:szCs w:val="24"/>
        </w:rPr>
        <w:t xml:space="preserve"> la </w:t>
      </w:r>
      <w:r>
        <w:rPr>
          <w:rFonts w:ascii="Times New Roman" w:hAnsi="Times New Roman" w:cs="Times New Roman"/>
          <w:sz w:val="24"/>
          <w:szCs w:val="24"/>
        </w:rPr>
        <w:t>l</w:t>
      </w:r>
      <w:r w:rsidRPr="003C50B5">
        <w:rPr>
          <w:rFonts w:ascii="Times New Roman" w:hAnsi="Times New Roman" w:cs="Times New Roman"/>
          <w:sz w:val="24"/>
          <w:szCs w:val="24"/>
        </w:rPr>
        <w:t xml:space="preserve">icenciatura de Ingeniería en Agronomía para la Producción Sustentable </w:t>
      </w:r>
      <w:r>
        <w:rPr>
          <w:rFonts w:ascii="Times New Roman" w:hAnsi="Times New Roman" w:cs="Times New Roman"/>
          <w:sz w:val="24"/>
          <w:szCs w:val="24"/>
        </w:rPr>
        <w:t>4</w:t>
      </w:r>
      <w:r w:rsidRPr="003C50B5">
        <w:rPr>
          <w:rFonts w:ascii="Times New Roman" w:hAnsi="Times New Roman" w:cs="Times New Roman"/>
          <w:sz w:val="24"/>
          <w:szCs w:val="24"/>
        </w:rPr>
        <w:t>5 % consideran que es deseable en su formación profesional</w:t>
      </w:r>
      <w:r>
        <w:rPr>
          <w:rFonts w:ascii="Times New Roman" w:hAnsi="Times New Roman" w:cs="Times New Roman"/>
          <w:sz w:val="24"/>
          <w:szCs w:val="24"/>
        </w:rPr>
        <w:t xml:space="preserve"> y los </w:t>
      </w:r>
      <w:r w:rsidRPr="003C50B5">
        <w:rPr>
          <w:rFonts w:ascii="Times New Roman" w:hAnsi="Times New Roman" w:cs="Times New Roman"/>
          <w:sz w:val="24"/>
          <w:szCs w:val="24"/>
        </w:rPr>
        <w:t>Ingeniero Agrónomo en Producción cerca del 50% consideran como útil e importante el valor de la confianza dentro de su formación académica.</w:t>
      </w:r>
    </w:p>
    <w:p w14:paraId="6C40407A" w14:textId="77777777" w:rsidR="00CD6FCB" w:rsidRDefault="003C50B5" w:rsidP="00344EF7">
      <w:pPr>
        <w:spacing w:after="0" w:line="360" w:lineRule="auto"/>
        <w:ind w:firstLine="709"/>
        <w:jc w:val="both"/>
        <w:rPr>
          <w:rFonts w:ascii="Times New Roman" w:hAnsi="Times New Roman" w:cs="Times New Roman"/>
          <w:sz w:val="24"/>
          <w:szCs w:val="24"/>
        </w:rPr>
      </w:pPr>
      <w:r w:rsidRPr="003C50B5">
        <w:rPr>
          <w:rFonts w:ascii="Times New Roman" w:hAnsi="Times New Roman" w:cs="Times New Roman"/>
          <w:sz w:val="24"/>
          <w:szCs w:val="24"/>
        </w:rPr>
        <w:t>El valor de la honestidad implica actuar con coherencia entre lo que se piensa, se dice y se hace</w:t>
      </w:r>
      <w:r w:rsidR="005E39E5">
        <w:rPr>
          <w:rFonts w:ascii="Times New Roman" w:hAnsi="Times New Roman" w:cs="Times New Roman"/>
          <w:sz w:val="24"/>
          <w:szCs w:val="24"/>
        </w:rPr>
        <w:t>, tanto los Ingeniero</w:t>
      </w:r>
      <w:r w:rsidR="005E39E5" w:rsidRPr="005E39E5">
        <w:rPr>
          <w:rFonts w:ascii="Times New Roman" w:hAnsi="Times New Roman" w:cs="Times New Roman"/>
          <w:sz w:val="24"/>
          <w:szCs w:val="24"/>
        </w:rPr>
        <w:t xml:space="preserve"> </w:t>
      </w:r>
      <w:r w:rsidR="005E39E5" w:rsidRPr="003C50B5">
        <w:rPr>
          <w:rFonts w:ascii="Times New Roman" w:hAnsi="Times New Roman" w:cs="Times New Roman"/>
          <w:sz w:val="24"/>
          <w:szCs w:val="24"/>
        </w:rPr>
        <w:t xml:space="preserve">Agrónomo en Producción </w:t>
      </w:r>
      <w:r w:rsidR="00CD6FCB">
        <w:rPr>
          <w:rFonts w:ascii="Times New Roman" w:hAnsi="Times New Roman" w:cs="Times New Roman"/>
          <w:sz w:val="24"/>
          <w:szCs w:val="24"/>
        </w:rPr>
        <w:t xml:space="preserve">y de </w:t>
      </w:r>
      <w:r w:rsidR="00CD6FCB" w:rsidRPr="003C50B5">
        <w:rPr>
          <w:rFonts w:ascii="Times New Roman" w:hAnsi="Times New Roman" w:cs="Times New Roman"/>
          <w:sz w:val="24"/>
          <w:szCs w:val="24"/>
        </w:rPr>
        <w:t xml:space="preserve">Ingeniería en Agronomía para la Producción Sustentable </w:t>
      </w:r>
      <w:r w:rsidR="005E39E5" w:rsidRPr="003C50B5">
        <w:rPr>
          <w:rFonts w:ascii="Times New Roman" w:hAnsi="Times New Roman" w:cs="Times New Roman"/>
          <w:sz w:val="24"/>
          <w:szCs w:val="24"/>
        </w:rPr>
        <w:t>consideran importante en su formación como Ingenieros Agrónomos</w:t>
      </w:r>
      <w:r w:rsidR="00CD6FCB">
        <w:rPr>
          <w:rFonts w:ascii="Times New Roman" w:hAnsi="Times New Roman" w:cs="Times New Roman"/>
          <w:sz w:val="24"/>
          <w:szCs w:val="24"/>
        </w:rPr>
        <w:t>.</w:t>
      </w:r>
      <w:r w:rsidR="005E39E5">
        <w:rPr>
          <w:rFonts w:ascii="Times New Roman" w:hAnsi="Times New Roman" w:cs="Times New Roman"/>
          <w:sz w:val="24"/>
          <w:szCs w:val="24"/>
        </w:rPr>
        <w:t xml:space="preserve"> </w:t>
      </w:r>
    </w:p>
    <w:p w14:paraId="3D1A71D7" w14:textId="4FD57B17" w:rsidR="00CD6FCB" w:rsidRDefault="00CD6FCB" w:rsidP="00344E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CD6FCB">
        <w:rPr>
          <w:rFonts w:ascii="Times New Roman" w:hAnsi="Times New Roman" w:cs="Times New Roman"/>
          <w:sz w:val="24"/>
          <w:szCs w:val="24"/>
        </w:rPr>
        <w:t>a percepción de los alumnos de la Licenciatura de Ingeniería en Agronomía para la Producción Sustentable</w:t>
      </w:r>
      <w:r>
        <w:rPr>
          <w:rFonts w:ascii="Times New Roman" w:hAnsi="Times New Roman" w:cs="Times New Roman"/>
          <w:sz w:val="24"/>
          <w:szCs w:val="24"/>
        </w:rPr>
        <w:t xml:space="preserve"> y los de</w:t>
      </w:r>
      <w:r w:rsidRPr="00CD6FCB">
        <w:rPr>
          <w:rFonts w:ascii="Times New Roman" w:hAnsi="Times New Roman" w:cs="Times New Roman"/>
          <w:sz w:val="24"/>
          <w:szCs w:val="24"/>
        </w:rPr>
        <w:t xml:space="preserve"> la </w:t>
      </w:r>
      <w:r>
        <w:rPr>
          <w:rFonts w:ascii="Times New Roman" w:hAnsi="Times New Roman" w:cs="Times New Roman"/>
          <w:sz w:val="24"/>
          <w:szCs w:val="24"/>
        </w:rPr>
        <w:t>l</w:t>
      </w:r>
      <w:r w:rsidRPr="00CD6FCB">
        <w:rPr>
          <w:rFonts w:ascii="Times New Roman" w:hAnsi="Times New Roman" w:cs="Times New Roman"/>
          <w:sz w:val="24"/>
          <w:szCs w:val="24"/>
        </w:rPr>
        <w:t xml:space="preserve">icenciatura de Ingeniero Agrónomo en Producción </w:t>
      </w:r>
      <w:r w:rsidR="00C47C77">
        <w:rPr>
          <w:rFonts w:ascii="Times New Roman" w:hAnsi="Times New Roman" w:cs="Times New Roman"/>
          <w:sz w:val="24"/>
          <w:szCs w:val="24"/>
        </w:rPr>
        <w:t>consideran que el</w:t>
      </w:r>
      <w:r w:rsidRPr="00CD6FCB">
        <w:rPr>
          <w:rFonts w:ascii="Times New Roman" w:hAnsi="Times New Roman" w:cs="Times New Roman"/>
          <w:sz w:val="24"/>
          <w:szCs w:val="24"/>
        </w:rPr>
        <w:t xml:space="preserve"> valor lealtad, refleja la fidelidad, compromiso, respecto y confianza de las personas en su forma de ser</w:t>
      </w:r>
      <w:r w:rsidR="00C47C77">
        <w:rPr>
          <w:rFonts w:ascii="Times New Roman" w:hAnsi="Times New Roman" w:cs="Times New Roman"/>
          <w:sz w:val="24"/>
          <w:szCs w:val="24"/>
        </w:rPr>
        <w:t>, ambas con un 50% de la población encuestada.</w:t>
      </w:r>
    </w:p>
    <w:p w14:paraId="69728D51" w14:textId="2100486D" w:rsidR="00C47C77" w:rsidRDefault="00C47C77" w:rsidP="00344E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el análisis de los resultados en cuanto al valor del Respeto l</w:t>
      </w:r>
      <w:r w:rsidRPr="00C47C77">
        <w:rPr>
          <w:rFonts w:ascii="Times New Roman" w:hAnsi="Times New Roman" w:cs="Times New Roman"/>
          <w:sz w:val="24"/>
          <w:szCs w:val="24"/>
        </w:rPr>
        <w:t>os estudiantes de la licenciatura de Ingeniería en Agronomía para la Producción Sustentable, el 80 % de los encuestados consideran que el valor de Respecto es deseable e importante en su formación</w:t>
      </w:r>
      <w:r>
        <w:rPr>
          <w:rFonts w:ascii="Times New Roman" w:hAnsi="Times New Roman" w:cs="Times New Roman"/>
          <w:sz w:val="24"/>
          <w:szCs w:val="24"/>
        </w:rPr>
        <w:t xml:space="preserve">, en comparación de un 55% de los estudiantes de </w:t>
      </w:r>
      <w:r w:rsidRPr="00C47C77">
        <w:rPr>
          <w:rFonts w:ascii="Times New Roman" w:hAnsi="Times New Roman" w:cs="Times New Roman"/>
          <w:sz w:val="24"/>
          <w:szCs w:val="24"/>
        </w:rPr>
        <w:t>Ingeniero Agrónomo en Producción</w:t>
      </w:r>
      <w:r>
        <w:rPr>
          <w:rFonts w:ascii="Times New Roman" w:hAnsi="Times New Roman" w:cs="Times New Roman"/>
          <w:sz w:val="24"/>
          <w:szCs w:val="24"/>
        </w:rPr>
        <w:t>.</w:t>
      </w:r>
    </w:p>
    <w:p w14:paraId="2898F7BC" w14:textId="2B7E46ED" w:rsidR="00C47C77" w:rsidRDefault="00C47C77" w:rsidP="00344EF7">
      <w:pPr>
        <w:spacing w:after="0" w:line="360" w:lineRule="auto"/>
        <w:ind w:firstLine="709"/>
        <w:jc w:val="both"/>
        <w:rPr>
          <w:rFonts w:ascii="Times New Roman" w:hAnsi="Times New Roman" w:cs="Times New Roman"/>
          <w:sz w:val="24"/>
          <w:szCs w:val="24"/>
        </w:rPr>
      </w:pPr>
      <w:r w:rsidRPr="00C47C77">
        <w:rPr>
          <w:rFonts w:ascii="Times New Roman" w:hAnsi="Times New Roman" w:cs="Times New Roman"/>
          <w:sz w:val="24"/>
          <w:szCs w:val="24"/>
        </w:rPr>
        <w:t xml:space="preserve">Con respecto a la disciplina los estudiantes </w:t>
      </w:r>
      <w:r w:rsidR="008070B1">
        <w:rPr>
          <w:rFonts w:ascii="Times New Roman" w:hAnsi="Times New Roman" w:cs="Times New Roman"/>
          <w:sz w:val="24"/>
          <w:szCs w:val="24"/>
        </w:rPr>
        <w:t xml:space="preserve">de ambas instituciones coinciden </w:t>
      </w:r>
      <w:r w:rsidRPr="00C47C77">
        <w:rPr>
          <w:rFonts w:ascii="Times New Roman" w:hAnsi="Times New Roman" w:cs="Times New Roman"/>
          <w:sz w:val="24"/>
          <w:szCs w:val="24"/>
        </w:rPr>
        <w:t>que es importante, deseable y duradera, durante su estancia y desarrollo profesional en la institución educativa</w:t>
      </w:r>
      <w:r w:rsidR="008070B1">
        <w:rPr>
          <w:rFonts w:ascii="Times New Roman" w:hAnsi="Times New Roman" w:cs="Times New Roman"/>
          <w:sz w:val="24"/>
          <w:szCs w:val="24"/>
        </w:rPr>
        <w:t>, de los alumnos encuestados de ambos programas educativos fue cerca del 80%.</w:t>
      </w:r>
    </w:p>
    <w:p w14:paraId="749DF723" w14:textId="60C38A31" w:rsidR="008070B1" w:rsidRDefault="008070B1" w:rsidP="00344E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valor de la amistad el 65% de los alumnos encuestados de </w:t>
      </w:r>
      <w:r w:rsidRPr="008070B1">
        <w:rPr>
          <w:rFonts w:ascii="Times New Roman" w:hAnsi="Times New Roman" w:cs="Times New Roman"/>
          <w:sz w:val="24"/>
          <w:szCs w:val="24"/>
        </w:rPr>
        <w:t>Ingeniería en Agronomía para la Producción Sustentable,</w:t>
      </w:r>
      <w:r>
        <w:rPr>
          <w:rFonts w:ascii="Times New Roman" w:hAnsi="Times New Roman" w:cs="Times New Roman"/>
          <w:sz w:val="24"/>
          <w:szCs w:val="24"/>
        </w:rPr>
        <w:t xml:space="preserve"> </w:t>
      </w:r>
      <w:r w:rsidRPr="008070B1">
        <w:rPr>
          <w:rFonts w:ascii="Times New Roman" w:hAnsi="Times New Roman" w:cs="Times New Roman"/>
          <w:sz w:val="24"/>
          <w:szCs w:val="24"/>
        </w:rPr>
        <w:t>consideran que el valor de la amistad debe ser deseable y duradera, en su desarrollo y formación profesional</w:t>
      </w:r>
      <w:r>
        <w:rPr>
          <w:rFonts w:ascii="Times New Roman" w:hAnsi="Times New Roman" w:cs="Times New Roman"/>
          <w:sz w:val="24"/>
          <w:szCs w:val="24"/>
        </w:rPr>
        <w:t xml:space="preserve">, mientras que los de </w:t>
      </w:r>
      <w:r w:rsidRPr="008070B1">
        <w:rPr>
          <w:rFonts w:ascii="Times New Roman" w:hAnsi="Times New Roman" w:cs="Times New Roman"/>
          <w:sz w:val="24"/>
          <w:szCs w:val="24"/>
        </w:rPr>
        <w:t>Ingeniero Agrónomo en Producción</w:t>
      </w:r>
      <w:r>
        <w:rPr>
          <w:rFonts w:ascii="Times New Roman" w:hAnsi="Times New Roman" w:cs="Times New Roman"/>
          <w:sz w:val="24"/>
          <w:szCs w:val="24"/>
        </w:rPr>
        <w:t xml:space="preserve"> con un 95</w:t>
      </w:r>
      <w:r w:rsidR="00F47452">
        <w:rPr>
          <w:rFonts w:ascii="Times New Roman" w:hAnsi="Times New Roman" w:cs="Times New Roman"/>
          <w:sz w:val="24"/>
          <w:szCs w:val="24"/>
        </w:rPr>
        <w:t>% es</w:t>
      </w:r>
      <w:r>
        <w:rPr>
          <w:rFonts w:ascii="Times New Roman" w:hAnsi="Times New Roman" w:cs="Times New Roman"/>
          <w:sz w:val="24"/>
          <w:szCs w:val="24"/>
        </w:rPr>
        <w:t xml:space="preserve"> deseable</w:t>
      </w:r>
      <w:r w:rsidRPr="008070B1">
        <w:rPr>
          <w:rFonts w:ascii="Times New Roman" w:hAnsi="Times New Roman" w:cs="Times New Roman"/>
          <w:sz w:val="24"/>
          <w:szCs w:val="24"/>
        </w:rPr>
        <w:t>, incondicionada, duradera y útil, en el desarrollo como profesionista en el área de las ciencias agronómicas</w:t>
      </w:r>
      <w:r>
        <w:rPr>
          <w:rFonts w:ascii="Times New Roman" w:hAnsi="Times New Roman" w:cs="Times New Roman"/>
          <w:sz w:val="24"/>
          <w:szCs w:val="24"/>
        </w:rPr>
        <w:t>.</w:t>
      </w:r>
    </w:p>
    <w:p w14:paraId="7E3A9D85" w14:textId="78F256C0" w:rsidR="008070B1" w:rsidRDefault="00F47452" w:rsidP="00344EF7">
      <w:pPr>
        <w:spacing w:after="0" w:line="360" w:lineRule="auto"/>
        <w:ind w:firstLine="709"/>
        <w:jc w:val="both"/>
        <w:rPr>
          <w:rFonts w:ascii="Times New Roman" w:hAnsi="Times New Roman" w:cs="Times New Roman"/>
          <w:sz w:val="24"/>
          <w:szCs w:val="24"/>
        </w:rPr>
      </w:pPr>
      <w:r w:rsidRPr="00F47452">
        <w:rPr>
          <w:rFonts w:ascii="Times New Roman" w:hAnsi="Times New Roman" w:cs="Times New Roman"/>
          <w:sz w:val="24"/>
          <w:szCs w:val="24"/>
        </w:rPr>
        <w:lastRenderedPageBreak/>
        <w:t xml:space="preserve">La iniciativa como valor </w:t>
      </w:r>
      <w:r>
        <w:rPr>
          <w:rFonts w:ascii="Times New Roman" w:hAnsi="Times New Roman" w:cs="Times New Roman"/>
          <w:sz w:val="24"/>
          <w:szCs w:val="24"/>
        </w:rPr>
        <w:t>los del</w:t>
      </w:r>
      <w:r w:rsidRPr="00F47452">
        <w:rPr>
          <w:rFonts w:ascii="Times New Roman" w:hAnsi="Times New Roman" w:cs="Times New Roman"/>
          <w:sz w:val="24"/>
          <w:szCs w:val="24"/>
        </w:rPr>
        <w:t xml:space="preserve"> programa educativo de Ingeniería en Agronomía para la Producción Sustentable, </w:t>
      </w:r>
      <w:r>
        <w:rPr>
          <w:rFonts w:ascii="Times New Roman" w:hAnsi="Times New Roman" w:cs="Times New Roman"/>
          <w:sz w:val="24"/>
          <w:szCs w:val="24"/>
        </w:rPr>
        <w:t xml:space="preserve">52 </w:t>
      </w:r>
      <w:r w:rsidRPr="00F47452">
        <w:rPr>
          <w:rFonts w:ascii="Times New Roman" w:hAnsi="Times New Roman" w:cs="Times New Roman"/>
          <w:sz w:val="24"/>
          <w:szCs w:val="24"/>
        </w:rPr>
        <w:t>% consideran que es útil, duradera, importante durante su estancia y desarrollo académico</w:t>
      </w:r>
      <w:r>
        <w:rPr>
          <w:rFonts w:ascii="Times New Roman" w:hAnsi="Times New Roman" w:cs="Times New Roman"/>
          <w:sz w:val="24"/>
          <w:szCs w:val="24"/>
        </w:rPr>
        <w:t>, mientras que para los de</w:t>
      </w:r>
      <w:r w:rsidRPr="00F47452">
        <w:rPr>
          <w:rFonts w:ascii="Times New Roman" w:hAnsi="Times New Roman" w:cs="Times New Roman"/>
          <w:sz w:val="24"/>
          <w:szCs w:val="24"/>
        </w:rPr>
        <w:t xml:space="preserve"> Ingeniero Agrónomo en Producción, el 85 %</w:t>
      </w:r>
      <w:r>
        <w:rPr>
          <w:rFonts w:ascii="Times New Roman" w:hAnsi="Times New Roman" w:cs="Times New Roman"/>
          <w:sz w:val="24"/>
          <w:szCs w:val="24"/>
        </w:rPr>
        <w:t xml:space="preserve"> </w:t>
      </w:r>
      <w:r w:rsidRPr="00F47452">
        <w:rPr>
          <w:rFonts w:ascii="Times New Roman" w:hAnsi="Times New Roman" w:cs="Times New Roman"/>
          <w:sz w:val="24"/>
          <w:szCs w:val="24"/>
        </w:rPr>
        <w:t>consideran que la iniciativa es importante y útil durante la estancia en la universidad y en su vida profesional</w:t>
      </w:r>
      <w:r w:rsidR="0021031E">
        <w:rPr>
          <w:rFonts w:ascii="Times New Roman" w:hAnsi="Times New Roman" w:cs="Times New Roman"/>
          <w:sz w:val="24"/>
          <w:szCs w:val="24"/>
        </w:rPr>
        <w:t>.</w:t>
      </w:r>
    </w:p>
    <w:p w14:paraId="4DD11AED" w14:textId="113C5B9C" w:rsidR="00DD743E" w:rsidRDefault="00DD743E" w:rsidP="00344E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 respecto al liderazgo del 85 al 90 % de </w:t>
      </w:r>
      <w:r w:rsidR="0021031E" w:rsidRPr="0021031E">
        <w:rPr>
          <w:rFonts w:ascii="Times New Roman" w:hAnsi="Times New Roman" w:cs="Times New Roman"/>
          <w:sz w:val="24"/>
          <w:szCs w:val="24"/>
        </w:rPr>
        <w:t xml:space="preserve">los estudiantes </w:t>
      </w:r>
      <w:r>
        <w:rPr>
          <w:rFonts w:ascii="Times New Roman" w:hAnsi="Times New Roman" w:cs="Times New Roman"/>
          <w:sz w:val="24"/>
          <w:szCs w:val="24"/>
        </w:rPr>
        <w:t xml:space="preserve">de ambas instituciones consideran </w:t>
      </w:r>
      <w:r w:rsidRPr="0021031E">
        <w:rPr>
          <w:rFonts w:ascii="Times New Roman" w:hAnsi="Times New Roman" w:cs="Times New Roman"/>
          <w:sz w:val="24"/>
          <w:szCs w:val="24"/>
        </w:rPr>
        <w:t>que es útil, duradero e importante</w:t>
      </w:r>
      <w:r>
        <w:rPr>
          <w:rFonts w:ascii="Times New Roman" w:hAnsi="Times New Roman" w:cs="Times New Roman"/>
          <w:sz w:val="24"/>
          <w:szCs w:val="24"/>
        </w:rPr>
        <w:t xml:space="preserve"> </w:t>
      </w:r>
      <w:r w:rsidRPr="0021031E">
        <w:rPr>
          <w:rFonts w:ascii="Times New Roman" w:hAnsi="Times New Roman" w:cs="Times New Roman"/>
          <w:sz w:val="24"/>
          <w:szCs w:val="24"/>
        </w:rPr>
        <w:t>durante su desarrollo profesional en las ciencias agropecuarias</w:t>
      </w:r>
      <w:r>
        <w:rPr>
          <w:rFonts w:ascii="Times New Roman" w:hAnsi="Times New Roman" w:cs="Times New Roman"/>
          <w:sz w:val="24"/>
          <w:szCs w:val="24"/>
        </w:rPr>
        <w:t>.</w:t>
      </w:r>
    </w:p>
    <w:p w14:paraId="4DB5861E" w14:textId="5EEF3334" w:rsidR="00DD743E" w:rsidRDefault="00313627" w:rsidP="00344E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313627">
        <w:rPr>
          <w:rFonts w:ascii="Times New Roman" w:hAnsi="Times New Roman" w:cs="Times New Roman"/>
          <w:sz w:val="24"/>
          <w:szCs w:val="24"/>
        </w:rPr>
        <w:t>os estudiantes Ingeniería en Agronomía para la Producción Sustentable</w:t>
      </w:r>
      <w:r>
        <w:rPr>
          <w:rFonts w:ascii="Times New Roman" w:hAnsi="Times New Roman" w:cs="Times New Roman"/>
          <w:sz w:val="24"/>
          <w:szCs w:val="24"/>
        </w:rPr>
        <w:t xml:space="preserve"> y los de </w:t>
      </w:r>
      <w:r w:rsidRPr="00313627">
        <w:rPr>
          <w:rFonts w:ascii="Times New Roman" w:hAnsi="Times New Roman" w:cs="Times New Roman"/>
          <w:sz w:val="24"/>
          <w:szCs w:val="24"/>
        </w:rPr>
        <w:t>Ingeniero Agrónomo en Producción al preguntarles sobre la responsabilidad</w:t>
      </w:r>
      <w:r>
        <w:rPr>
          <w:rFonts w:ascii="Times New Roman" w:hAnsi="Times New Roman" w:cs="Times New Roman"/>
          <w:sz w:val="24"/>
          <w:szCs w:val="24"/>
        </w:rPr>
        <w:t xml:space="preserve"> cerca del 85 %,</w:t>
      </w:r>
      <w:r w:rsidRPr="00313627">
        <w:rPr>
          <w:rFonts w:ascii="Times New Roman" w:hAnsi="Times New Roman" w:cs="Times New Roman"/>
          <w:sz w:val="24"/>
          <w:szCs w:val="24"/>
        </w:rPr>
        <w:t xml:space="preserve"> consideran que es útil, duradera, importante, durante su preparación y desarrollo en vida académica y profesional.</w:t>
      </w:r>
    </w:p>
    <w:p w14:paraId="75AACA52" w14:textId="0EBE7035" w:rsidR="00295443" w:rsidRDefault="00295443" w:rsidP="00344E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La percepción sobre seguridad los estudiantes de ambas instituciones consideran</w:t>
      </w:r>
      <w:r w:rsidRPr="00295443">
        <w:rPr>
          <w:rFonts w:ascii="Times New Roman" w:hAnsi="Times New Roman" w:cs="Times New Roman"/>
          <w:sz w:val="24"/>
          <w:szCs w:val="24"/>
        </w:rPr>
        <w:t xml:space="preserve"> como útil, importante, duradera para el desarrollo de su vida profesional como Ingenieros Agrónomos</w:t>
      </w:r>
      <w:r>
        <w:rPr>
          <w:rFonts w:ascii="Times New Roman" w:hAnsi="Times New Roman" w:cs="Times New Roman"/>
          <w:sz w:val="24"/>
          <w:szCs w:val="24"/>
        </w:rPr>
        <w:t xml:space="preserve"> de acuerdo el 85 % de los alumnos encuestados.</w:t>
      </w:r>
    </w:p>
    <w:p w14:paraId="0C8269CE" w14:textId="102E32EC" w:rsidR="00313627" w:rsidRPr="00EC7141" w:rsidRDefault="00EC7141" w:rsidP="00344EF7">
      <w:pPr>
        <w:spacing w:after="0" w:line="360" w:lineRule="auto"/>
        <w:ind w:firstLine="709"/>
        <w:jc w:val="both"/>
        <w:rPr>
          <w:rFonts w:ascii="Times New Roman" w:hAnsi="Times New Roman" w:cs="Times New Roman"/>
          <w:sz w:val="24"/>
          <w:szCs w:val="24"/>
        </w:rPr>
      </w:pPr>
      <w:r w:rsidRPr="00EC7141">
        <w:rPr>
          <w:rFonts w:ascii="Times New Roman" w:hAnsi="Times New Roman" w:cs="Times New Roman"/>
          <w:sz w:val="24"/>
          <w:szCs w:val="24"/>
        </w:rPr>
        <w:t>La simpatía como valor de una persona</w:t>
      </w:r>
      <w:r>
        <w:rPr>
          <w:rFonts w:ascii="Times New Roman" w:hAnsi="Times New Roman" w:cs="Times New Roman"/>
          <w:sz w:val="24"/>
          <w:szCs w:val="24"/>
        </w:rPr>
        <w:t xml:space="preserve"> la percepción de los estudiantes de ambas instituciones entre </w:t>
      </w:r>
      <w:r w:rsidRPr="00EC7141">
        <w:rPr>
          <w:rFonts w:ascii="Times New Roman" w:hAnsi="Times New Roman" w:cs="Times New Roman"/>
          <w:sz w:val="24"/>
          <w:szCs w:val="24"/>
        </w:rPr>
        <w:t xml:space="preserve">el 75% </w:t>
      </w:r>
      <w:r>
        <w:rPr>
          <w:rFonts w:ascii="Times New Roman" w:hAnsi="Times New Roman" w:cs="Times New Roman"/>
          <w:sz w:val="24"/>
          <w:szCs w:val="24"/>
        </w:rPr>
        <w:t xml:space="preserve">al 85 % </w:t>
      </w:r>
      <w:r w:rsidRPr="00EC7141">
        <w:rPr>
          <w:rFonts w:ascii="Times New Roman" w:hAnsi="Times New Roman" w:cs="Times New Roman"/>
          <w:sz w:val="24"/>
          <w:szCs w:val="24"/>
        </w:rPr>
        <w:t>consideran como deseable, importante, útil, y es una cualidad que facilita las relaciones interpersonales, promoviendo la amabilidad, la comprensión y la disposición de ayudar a los demás, que debe ser distintivo de un Ingeniero Agrónomo.</w:t>
      </w:r>
    </w:p>
    <w:p w14:paraId="39E0BB6B" w14:textId="77777777" w:rsidR="00EC7141" w:rsidRDefault="00EC7141" w:rsidP="00A77E65">
      <w:pPr>
        <w:spacing w:after="0" w:line="360" w:lineRule="auto"/>
        <w:jc w:val="center"/>
        <w:rPr>
          <w:rFonts w:ascii="Times New Roman" w:hAnsi="Times New Roman" w:cs="Times New Roman"/>
          <w:b/>
          <w:bCs/>
          <w:sz w:val="28"/>
          <w:szCs w:val="28"/>
        </w:rPr>
      </w:pPr>
    </w:p>
    <w:p w14:paraId="4B23B567" w14:textId="2181EFE6" w:rsidR="006E08AC" w:rsidRPr="00344EF7" w:rsidRDefault="00FD744B" w:rsidP="00A77E65">
      <w:pPr>
        <w:spacing w:after="0" w:line="360" w:lineRule="auto"/>
        <w:jc w:val="center"/>
        <w:rPr>
          <w:rFonts w:ascii="Times New Roman" w:hAnsi="Times New Roman" w:cs="Times New Roman"/>
          <w:b/>
          <w:bCs/>
          <w:sz w:val="32"/>
          <w:szCs w:val="32"/>
        </w:rPr>
      </w:pPr>
      <w:r w:rsidRPr="00344EF7">
        <w:rPr>
          <w:rFonts w:ascii="Times New Roman" w:hAnsi="Times New Roman" w:cs="Times New Roman"/>
          <w:b/>
          <w:bCs/>
          <w:sz w:val="32"/>
          <w:szCs w:val="32"/>
        </w:rPr>
        <w:t>Discusión</w:t>
      </w:r>
    </w:p>
    <w:p w14:paraId="131A8EF8" w14:textId="77777777" w:rsidR="00014755" w:rsidRPr="00014755" w:rsidRDefault="00014755" w:rsidP="00A77E65">
      <w:pPr>
        <w:spacing w:after="0" w:line="360" w:lineRule="auto"/>
        <w:ind w:firstLine="708"/>
        <w:jc w:val="both"/>
        <w:rPr>
          <w:rFonts w:ascii="Times New Roman" w:hAnsi="Times New Roman" w:cs="Times New Roman"/>
          <w:sz w:val="24"/>
          <w:szCs w:val="24"/>
        </w:rPr>
      </w:pPr>
      <w:r w:rsidRPr="00014755">
        <w:rPr>
          <w:rFonts w:ascii="Times New Roman" w:hAnsi="Times New Roman" w:cs="Times New Roman"/>
          <w:sz w:val="24"/>
          <w:szCs w:val="24"/>
        </w:rPr>
        <w:t>Al comparar ambas carreras en relación con los valores que forman parte de la educación profesional en Ciencias Agropecuarias, se identificaron diferencias atribuibles a diversas condiciones formativas. Estas diferencias pueden deberse a la influencia de factores culturales, sociales, políticos y económicos que inciden desde el núcleo familiar hasta el contexto social más amplio.</w:t>
      </w:r>
    </w:p>
    <w:p w14:paraId="6761108F" w14:textId="7FE74DD7" w:rsidR="00014755" w:rsidRDefault="00014755"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A70888" w:rsidRPr="00B45AF2">
        <w:rPr>
          <w:rFonts w:ascii="Times New Roman" w:hAnsi="Times New Roman" w:cs="Times New Roman"/>
          <w:sz w:val="24"/>
          <w:szCs w:val="24"/>
        </w:rPr>
        <w:t>n las Ciencias Agropecuarias</w:t>
      </w:r>
      <w:r w:rsidR="009E6D0C" w:rsidRPr="00B45AF2">
        <w:rPr>
          <w:rFonts w:ascii="Times New Roman" w:hAnsi="Times New Roman" w:cs="Times New Roman"/>
          <w:sz w:val="24"/>
          <w:szCs w:val="24"/>
        </w:rPr>
        <w:t xml:space="preserve"> de una manera integral, aunado a su formación científica y desarrollo de las habilidades necesarias para la profesión</w:t>
      </w:r>
      <w:r w:rsidR="00A70888" w:rsidRPr="00B45AF2">
        <w:rPr>
          <w:rFonts w:ascii="Times New Roman" w:hAnsi="Times New Roman" w:cs="Times New Roman"/>
          <w:sz w:val="24"/>
          <w:szCs w:val="24"/>
        </w:rPr>
        <w:t xml:space="preserve">, </w:t>
      </w:r>
      <w:r w:rsidR="00B27585" w:rsidRPr="00B45AF2">
        <w:rPr>
          <w:rFonts w:ascii="Times New Roman" w:hAnsi="Times New Roman" w:cs="Times New Roman"/>
          <w:sz w:val="24"/>
          <w:szCs w:val="24"/>
        </w:rPr>
        <w:t>la diferenci</w:t>
      </w:r>
      <w:r w:rsidR="00E01B0F">
        <w:rPr>
          <w:rFonts w:ascii="Times New Roman" w:hAnsi="Times New Roman" w:cs="Times New Roman"/>
          <w:sz w:val="24"/>
          <w:szCs w:val="24"/>
        </w:rPr>
        <w:t>a</w:t>
      </w:r>
      <w:r w:rsidR="00B27585" w:rsidRPr="00B45AF2">
        <w:rPr>
          <w:rFonts w:ascii="Times New Roman" w:hAnsi="Times New Roman" w:cs="Times New Roman"/>
          <w:sz w:val="24"/>
          <w:szCs w:val="24"/>
        </w:rPr>
        <w:t xml:space="preserve"> que se presenta puede deberse a la</w:t>
      </w:r>
      <w:r w:rsidR="002C3633">
        <w:rPr>
          <w:rFonts w:ascii="Times New Roman" w:hAnsi="Times New Roman" w:cs="Times New Roman"/>
          <w:sz w:val="24"/>
          <w:szCs w:val="24"/>
        </w:rPr>
        <w:t>s</w:t>
      </w:r>
      <w:r w:rsidR="00B27585" w:rsidRPr="00B45AF2">
        <w:rPr>
          <w:rFonts w:ascii="Times New Roman" w:hAnsi="Times New Roman" w:cs="Times New Roman"/>
          <w:sz w:val="24"/>
          <w:szCs w:val="24"/>
        </w:rPr>
        <w:t xml:space="preserve"> diferentes condiciones que van desde formación</w:t>
      </w:r>
      <w:r>
        <w:rPr>
          <w:rFonts w:ascii="Times New Roman" w:hAnsi="Times New Roman" w:cs="Times New Roman"/>
          <w:sz w:val="24"/>
          <w:szCs w:val="24"/>
        </w:rPr>
        <w:t>.</w:t>
      </w:r>
    </w:p>
    <w:p w14:paraId="3BFEA83C" w14:textId="208E4DB4" w:rsidR="00EF7271" w:rsidRPr="00B45AF2" w:rsidRDefault="00014755"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C73C8C" w:rsidRPr="00B45AF2">
        <w:rPr>
          <w:rFonts w:ascii="Times New Roman" w:hAnsi="Times New Roman" w:cs="Times New Roman"/>
          <w:sz w:val="24"/>
          <w:szCs w:val="24"/>
        </w:rPr>
        <w:t xml:space="preserve">s decir que se debe a la influencia de la cultura, de las experiencias y de las creencias, que inicia </w:t>
      </w:r>
      <w:r w:rsidR="00BC389E" w:rsidRPr="00B45AF2">
        <w:rPr>
          <w:rFonts w:ascii="Times New Roman" w:hAnsi="Times New Roman" w:cs="Times New Roman"/>
          <w:sz w:val="24"/>
          <w:szCs w:val="24"/>
        </w:rPr>
        <w:t>desde</w:t>
      </w:r>
      <w:r w:rsidR="00C73C8C" w:rsidRPr="00B45AF2">
        <w:rPr>
          <w:rFonts w:ascii="Times New Roman" w:hAnsi="Times New Roman" w:cs="Times New Roman"/>
          <w:sz w:val="24"/>
          <w:szCs w:val="24"/>
        </w:rPr>
        <w:t xml:space="preserve"> el núcleo de toda familia</w:t>
      </w:r>
      <w:r>
        <w:rPr>
          <w:rFonts w:ascii="Times New Roman" w:hAnsi="Times New Roman" w:cs="Times New Roman"/>
          <w:sz w:val="24"/>
          <w:szCs w:val="24"/>
        </w:rPr>
        <w:t>, política, social</w:t>
      </w:r>
      <w:r w:rsidR="00BC389E" w:rsidRPr="00B45AF2">
        <w:rPr>
          <w:rFonts w:ascii="Times New Roman" w:hAnsi="Times New Roman" w:cs="Times New Roman"/>
          <w:sz w:val="24"/>
          <w:szCs w:val="24"/>
        </w:rPr>
        <w:t xml:space="preserve"> </w:t>
      </w:r>
      <w:r w:rsidR="00C73C8C" w:rsidRPr="00B45AF2">
        <w:rPr>
          <w:rFonts w:ascii="Times New Roman" w:hAnsi="Times New Roman" w:cs="Times New Roman"/>
          <w:sz w:val="24"/>
          <w:szCs w:val="24"/>
        </w:rPr>
        <w:t xml:space="preserve">y </w:t>
      </w:r>
      <w:r w:rsidR="00BC389E" w:rsidRPr="00B45AF2">
        <w:rPr>
          <w:rFonts w:ascii="Times New Roman" w:hAnsi="Times New Roman" w:cs="Times New Roman"/>
          <w:sz w:val="24"/>
          <w:szCs w:val="24"/>
        </w:rPr>
        <w:t xml:space="preserve">económica. </w:t>
      </w:r>
    </w:p>
    <w:p w14:paraId="770EA1E8" w14:textId="5C2442DB" w:rsidR="009C0B77" w:rsidRPr="00B45AF2" w:rsidRDefault="00BC389E"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lastRenderedPageBreak/>
        <w:t xml:space="preserve">Es necesario mencionar </w:t>
      </w:r>
      <w:r w:rsidR="00014755">
        <w:rPr>
          <w:rFonts w:ascii="Times New Roman" w:hAnsi="Times New Roman" w:cs="Times New Roman"/>
          <w:sz w:val="24"/>
          <w:szCs w:val="24"/>
        </w:rPr>
        <w:t>que desde la per</w:t>
      </w:r>
      <w:r w:rsidR="00E01B0F">
        <w:rPr>
          <w:rFonts w:ascii="Times New Roman" w:hAnsi="Times New Roman" w:cs="Times New Roman"/>
          <w:sz w:val="24"/>
          <w:szCs w:val="24"/>
        </w:rPr>
        <w:t>spectiva social</w:t>
      </w:r>
      <w:r w:rsidR="009C0B77" w:rsidRPr="00B45AF2">
        <w:rPr>
          <w:rFonts w:ascii="Times New Roman" w:hAnsi="Times New Roman" w:cs="Times New Roman"/>
          <w:sz w:val="24"/>
          <w:szCs w:val="24"/>
        </w:rPr>
        <w:t xml:space="preserve"> los estudiantes encuestados vienen de zonas rurales y urbanas, lo que en su momento es un factor detonante sobre el arraigo de ciertos valores de cada uno, que dan origen al comportamiento en su </w:t>
      </w:r>
      <w:r w:rsidR="00E01B0F">
        <w:rPr>
          <w:rFonts w:ascii="Times New Roman" w:hAnsi="Times New Roman" w:cs="Times New Roman"/>
          <w:sz w:val="24"/>
          <w:szCs w:val="24"/>
        </w:rPr>
        <w:t>desempeño académico</w:t>
      </w:r>
      <w:r w:rsidR="009C0B77" w:rsidRPr="00B45AF2">
        <w:rPr>
          <w:rFonts w:ascii="Times New Roman" w:hAnsi="Times New Roman" w:cs="Times New Roman"/>
          <w:sz w:val="24"/>
          <w:szCs w:val="24"/>
        </w:rPr>
        <w:t>.</w:t>
      </w:r>
    </w:p>
    <w:p w14:paraId="09924051" w14:textId="21F2A43C" w:rsidR="00014755" w:rsidRDefault="009C0B77"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En la Licenciatura de Ingeniería en Agronomía</w:t>
      </w:r>
      <w:r w:rsidR="0050552A" w:rsidRPr="00B45AF2">
        <w:rPr>
          <w:rFonts w:ascii="Times New Roman" w:hAnsi="Times New Roman" w:cs="Times New Roman"/>
          <w:sz w:val="24"/>
          <w:szCs w:val="24"/>
        </w:rPr>
        <w:t xml:space="preserve"> para la Producción Sustentable, tienen más definidos los valores enlistados en </w:t>
      </w:r>
      <w:r w:rsidR="00E01B0F">
        <w:rPr>
          <w:rFonts w:ascii="Times New Roman" w:hAnsi="Times New Roman" w:cs="Times New Roman"/>
          <w:sz w:val="24"/>
          <w:szCs w:val="24"/>
        </w:rPr>
        <w:t>este trabajo, posiblemente debido a que</w:t>
      </w:r>
      <w:r w:rsidR="0050552A" w:rsidRPr="00B45AF2">
        <w:rPr>
          <w:rFonts w:ascii="Times New Roman" w:hAnsi="Times New Roman" w:cs="Times New Roman"/>
          <w:sz w:val="24"/>
          <w:szCs w:val="24"/>
        </w:rPr>
        <w:t xml:space="preserve"> en su mayoría tienen procedencia del medio rural, donde predomina los modos </w:t>
      </w:r>
      <w:r w:rsidR="00E01B0F">
        <w:rPr>
          <w:rFonts w:ascii="Times New Roman" w:hAnsi="Times New Roman" w:cs="Times New Roman"/>
          <w:sz w:val="24"/>
          <w:szCs w:val="24"/>
        </w:rPr>
        <w:t xml:space="preserve">de vida tradicionales, </w:t>
      </w:r>
      <w:r w:rsidR="0050552A" w:rsidRPr="00B45AF2">
        <w:rPr>
          <w:rFonts w:ascii="Times New Roman" w:hAnsi="Times New Roman" w:cs="Times New Roman"/>
          <w:sz w:val="24"/>
          <w:szCs w:val="24"/>
        </w:rPr>
        <w:t>y su interacción con respecto al medio ambiente en comparación con la Licenciatura de Ingeniero Agrónomo en Producción</w:t>
      </w:r>
      <w:r w:rsidR="00432FCE" w:rsidRPr="00B45AF2">
        <w:rPr>
          <w:rFonts w:ascii="Times New Roman" w:hAnsi="Times New Roman" w:cs="Times New Roman"/>
          <w:sz w:val="24"/>
          <w:szCs w:val="24"/>
        </w:rPr>
        <w:t>,</w:t>
      </w:r>
      <w:r w:rsidR="0050552A" w:rsidRPr="00B45AF2">
        <w:rPr>
          <w:rFonts w:ascii="Times New Roman" w:hAnsi="Times New Roman" w:cs="Times New Roman"/>
          <w:sz w:val="24"/>
          <w:szCs w:val="24"/>
        </w:rPr>
        <w:t xml:space="preserve"> donde los estudiantes  tienen procedencia de la zona urbana y rural, s</w:t>
      </w:r>
      <w:r w:rsidR="002C3633">
        <w:rPr>
          <w:rFonts w:ascii="Times New Roman" w:hAnsi="Times New Roman" w:cs="Times New Roman"/>
          <w:sz w:val="24"/>
          <w:szCs w:val="24"/>
        </w:rPr>
        <w:t>e</w:t>
      </w:r>
      <w:r w:rsidR="0050552A" w:rsidRPr="00B45AF2">
        <w:rPr>
          <w:rFonts w:ascii="Times New Roman" w:hAnsi="Times New Roman" w:cs="Times New Roman"/>
          <w:sz w:val="24"/>
          <w:szCs w:val="24"/>
        </w:rPr>
        <w:t xml:space="preserve"> mencion</w:t>
      </w:r>
      <w:r w:rsidR="002C3633">
        <w:rPr>
          <w:rFonts w:ascii="Times New Roman" w:hAnsi="Times New Roman" w:cs="Times New Roman"/>
          <w:sz w:val="24"/>
          <w:szCs w:val="24"/>
        </w:rPr>
        <w:t>a</w:t>
      </w:r>
      <w:r w:rsidR="0050552A" w:rsidRPr="00B45AF2">
        <w:rPr>
          <w:rFonts w:ascii="Times New Roman" w:hAnsi="Times New Roman" w:cs="Times New Roman"/>
          <w:sz w:val="24"/>
          <w:szCs w:val="24"/>
        </w:rPr>
        <w:t xml:space="preserve"> también que tenemos alumnos de procedencia de Michoacán, Hidalgo, Durango</w:t>
      </w:r>
      <w:r w:rsidR="002C3633">
        <w:rPr>
          <w:rFonts w:ascii="Times New Roman" w:hAnsi="Times New Roman" w:cs="Times New Roman"/>
          <w:sz w:val="24"/>
          <w:szCs w:val="24"/>
        </w:rPr>
        <w:t>,</w:t>
      </w:r>
      <w:r w:rsidR="0050552A" w:rsidRPr="00B45AF2">
        <w:rPr>
          <w:rFonts w:ascii="Times New Roman" w:hAnsi="Times New Roman" w:cs="Times New Roman"/>
          <w:sz w:val="24"/>
          <w:szCs w:val="24"/>
        </w:rPr>
        <w:t xml:space="preserve"> los cuales tienen diferencias en el modo de vida, tradicional</w:t>
      </w:r>
      <w:r w:rsidR="00014755">
        <w:rPr>
          <w:rFonts w:ascii="Times New Roman" w:hAnsi="Times New Roman" w:cs="Times New Roman"/>
          <w:sz w:val="24"/>
          <w:szCs w:val="24"/>
        </w:rPr>
        <w:t xml:space="preserve">es, costumbres, creencias y </w:t>
      </w:r>
      <w:r w:rsidR="0050552A" w:rsidRPr="00B45AF2">
        <w:rPr>
          <w:rFonts w:ascii="Times New Roman" w:hAnsi="Times New Roman" w:cs="Times New Roman"/>
          <w:sz w:val="24"/>
          <w:szCs w:val="24"/>
        </w:rPr>
        <w:t>prácticas sociales</w:t>
      </w:r>
      <w:r w:rsidR="00432FCE" w:rsidRPr="00B45AF2">
        <w:rPr>
          <w:rFonts w:ascii="Times New Roman" w:hAnsi="Times New Roman" w:cs="Times New Roman"/>
          <w:sz w:val="24"/>
          <w:szCs w:val="24"/>
        </w:rPr>
        <w:t>, que les define una identidad como personas y su fuerza a la cohesión social</w:t>
      </w:r>
      <w:r w:rsidR="009E69D3" w:rsidRPr="00B45AF2">
        <w:rPr>
          <w:rFonts w:ascii="Times New Roman" w:hAnsi="Times New Roman" w:cs="Times New Roman"/>
          <w:sz w:val="24"/>
          <w:szCs w:val="24"/>
        </w:rPr>
        <w:t>, esto concuerda con el trabajo realizado p</w:t>
      </w:r>
      <w:r w:rsidR="00014755">
        <w:rPr>
          <w:rFonts w:ascii="Times New Roman" w:hAnsi="Times New Roman" w:cs="Times New Roman"/>
          <w:sz w:val="24"/>
          <w:szCs w:val="24"/>
        </w:rPr>
        <w:t>or Matamoros (2005), estos</w:t>
      </w:r>
      <w:r w:rsidR="009E69D3" w:rsidRPr="00B45AF2">
        <w:rPr>
          <w:rFonts w:ascii="Times New Roman" w:hAnsi="Times New Roman" w:cs="Times New Roman"/>
          <w:sz w:val="24"/>
          <w:szCs w:val="24"/>
        </w:rPr>
        <w:t xml:space="preserve"> no son estáticos, dependen de la dinámica de la actividad de los hombres, de su ciclo de vida, y permiten observar cambios sociales en los pueblos. </w:t>
      </w:r>
    </w:p>
    <w:p w14:paraId="70BF8546" w14:textId="28E969E1" w:rsidR="009C0B77" w:rsidRPr="00B45AF2" w:rsidRDefault="00014755"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decir, se </w:t>
      </w:r>
      <w:r w:rsidR="009E69D3" w:rsidRPr="00B45AF2">
        <w:rPr>
          <w:rFonts w:ascii="Times New Roman" w:hAnsi="Times New Roman" w:cs="Times New Roman"/>
          <w:sz w:val="24"/>
          <w:szCs w:val="24"/>
        </w:rPr>
        <w:t>relacionan con el quehacer del individuo y, cómo observamos en los resultados obtenidos, los valores evaluados varían en función de las características de los participantes</w:t>
      </w:r>
      <w:r w:rsidR="00572D23" w:rsidRPr="00B45AF2">
        <w:rPr>
          <w:rFonts w:ascii="Times New Roman" w:hAnsi="Times New Roman" w:cs="Times New Roman"/>
          <w:sz w:val="24"/>
          <w:szCs w:val="24"/>
        </w:rPr>
        <w:t xml:space="preserve"> citado por Figueroa et </w:t>
      </w:r>
      <w:r w:rsidR="00E01B0F">
        <w:rPr>
          <w:rFonts w:ascii="Times New Roman" w:hAnsi="Times New Roman" w:cs="Times New Roman"/>
          <w:sz w:val="24"/>
          <w:szCs w:val="24"/>
        </w:rPr>
        <w:t>a</w:t>
      </w:r>
      <w:r w:rsidR="00572D23" w:rsidRPr="00B45AF2">
        <w:rPr>
          <w:rFonts w:ascii="Times New Roman" w:hAnsi="Times New Roman" w:cs="Times New Roman"/>
          <w:sz w:val="24"/>
          <w:szCs w:val="24"/>
        </w:rPr>
        <w:t>l</w:t>
      </w:r>
      <w:r w:rsidR="0038167A">
        <w:rPr>
          <w:rFonts w:ascii="Times New Roman" w:hAnsi="Times New Roman" w:cs="Times New Roman"/>
          <w:sz w:val="24"/>
          <w:szCs w:val="24"/>
        </w:rPr>
        <w:t>.</w:t>
      </w:r>
      <w:r w:rsidR="00572D23" w:rsidRPr="00B45AF2">
        <w:rPr>
          <w:rFonts w:ascii="Times New Roman" w:hAnsi="Times New Roman" w:cs="Times New Roman"/>
          <w:sz w:val="24"/>
          <w:szCs w:val="24"/>
        </w:rPr>
        <w:t xml:space="preserve"> </w:t>
      </w:r>
      <w:r w:rsidR="0038167A">
        <w:rPr>
          <w:rFonts w:ascii="Times New Roman" w:hAnsi="Times New Roman" w:cs="Times New Roman"/>
          <w:sz w:val="24"/>
          <w:szCs w:val="24"/>
        </w:rPr>
        <w:t>(</w:t>
      </w:r>
      <w:r w:rsidR="00572D23" w:rsidRPr="00B45AF2">
        <w:rPr>
          <w:rFonts w:ascii="Times New Roman" w:hAnsi="Times New Roman" w:cs="Times New Roman"/>
          <w:sz w:val="24"/>
          <w:szCs w:val="24"/>
        </w:rPr>
        <w:t>2012</w:t>
      </w:r>
      <w:r w:rsidR="0038167A">
        <w:rPr>
          <w:rFonts w:ascii="Times New Roman" w:hAnsi="Times New Roman" w:cs="Times New Roman"/>
          <w:sz w:val="24"/>
          <w:szCs w:val="24"/>
        </w:rPr>
        <w:t>)</w:t>
      </w:r>
      <w:r w:rsidR="00572D23" w:rsidRPr="00B45AF2">
        <w:rPr>
          <w:rFonts w:ascii="Times New Roman" w:hAnsi="Times New Roman" w:cs="Times New Roman"/>
          <w:sz w:val="24"/>
          <w:szCs w:val="24"/>
        </w:rPr>
        <w:t xml:space="preserve"> en su trabajo Análisis de los valores que constituyen la identidad del mexicano.</w:t>
      </w:r>
    </w:p>
    <w:p w14:paraId="37E143E2" w14:textId="77777777" w:rsidR="00E01B0F" w:rsidRDefault="00572D23" w:rsidP="00A77E65">
      <w:pPr>
        <w:spacing w:after="0" w:line="360" w:lineRule="auto"/>
        <w:ind w:firstLine="708"/>
        <w:jc w:val="both"/>
        <w:rPr>
          <w:rFonts w:ascii="Times New Roman" w:hAnsi="Times New Roman" w:cs="Times New Roman"/>
          <w:sz w:val="24"/>
          <w:szCs w:val="24"/>
        </w:rPr>
      </w:pPr>
      <w:r w:rsidRPr="00B45AF2">
        <w:rPr>
          <w:rFonts w:ascii="Times New Roman" w:hAnsi="Times New Roman" w:cs="Times New Roman"/>
          <w:sz w:val="24"/>
          <w:szCs w:val="24"/>
        </w:rPr>
        <w:t xml:space="preserve">Es necesario comentar que a pesar </w:t>
      </w:r>
      <w:r w:rsidR="00E01B0F">
        <w:rPr>
          <w:rFonts w:ascii="Times New Roman" w:hAnsi="Times New Roman" w:cs="Times New Roman"/>
          <w:sz w:val="24"/>
          <w:szCs w:val="24"/>
        </w:rPr>
        <w:t xml:space="preserve">de </w:t>
      </w:r>
      <w:r w:rsidRPr="00B45AF2">
        <w:rPr>
          <w:rFonts w:ascii="Times New Roman" w:hAnsi="Times New Roman" w:cs="Times New Roman"/>
          <w:sz w:val="24"/>
          <w:szCs w:val="24"/>
        </w:rPr>
        <w:t xml:space="preserve">que los valores son mencionados y considerados </w:t>
      </w:r>
      <w:r w:rsidR="0015189C" w:rsidRPr="00B45AF2">
        <w:rPr>
          <w:rFonts w:ascii="Times New Roman" w:hAnsi="Times New Roman" w:cs="Times New Roman"/>
          <w:sz w:val="24"/>
          <w:szCs w:val="24"/>
        </w:rPr>
        <w:t>tanto en los profesores</w:t>
      </w:r>
      <w:r w:rsidR="00E01B0F">
        <w:rPr>
          <w:rFonts w:ascii="Times New Roman" w:hAnsi="Times New Roman" w:cs="Times New Roman"/>
          <w:sz w:val="24"/>
          <w:szCs w:val="24"/>
        </w:rPr>
        <w:t xml:space="preserve">, </w:t>
      </w:r>
      <w:r w:rsidR="0015189C" w:rsidRPr="00B45AF2">
        <w:rPr>
          <w:rFonts w:ascii="Times New Roman" w:hAnsi="Times New Roman" w:cs="Times New Roman"/>
          <w:sz w:val="24"/>
          <w:szCs w:val="24"/>
        </w:rPr>
        <w:t xml:space="preserve">como </w:t>
      </w:r>
      <w:r w:rsidRPr="00B45AF2">
        <w:rPr>
          <w:rFonts w:ascii="Times New Roman" w:hAnsi="Times New Roman" w:cs="Times New Roman"/>
          <w:sz w:val="24"/>
          <w:szCs w:val="24"/>
        </w:rPr>
        <w:t xml:space="preserve">en los programas de las </w:t>
      </w:r>
      <w:r w:rsidR="00E01B0F">
        <w:rPr>
          <w:rFonts w:ascii="Times New Roman" w:hAnsi="Times New Roman" w:cs="Times New Roman"/>
          <w:sz w:val="24"/>
          <w:szCs w:val="24"/>
        </w:rPr>
        <w:t>materias, es necesario considerar en el currícula materias como</w:t>
      </w:r>
      <w:r w:rsidR="0015189C" w:rsidRPr="00B45AF2">
        <w:rPr>
          <w:rFonts w:ascii="Times New Roman" w:hAnsi="Times New Roman" w:cs="Times New Roman"/>
          <w:sz w:val="24"/>
          <w:szCs w:val="24"/>
        </w:rPr>
        <w:t xml:space="preserve"> Cultura de paz, </w:t>
      </w:r>
      <w:r w:rsidR="002C3633">
        <w:rPr>
          <w:rFonts w:ascii="Times New Roman" w:hAnsi="Times New Roman" w:cs="Times New Roman"/>
          <w:sz w:val="24"/>
          <w:szCs w:val="24"/>
        </w:rPr>
        <w:t>I</w:t>
      </w:r>
      <w:r w:rsidR="0015189C" w:rsidRPr="00B45AF2">
        <w:rPr>
          <w:rFonts w:ascii="Times New Roman" w:hAnsi="Times New Roman" w:cs="Times New Roman"/>
          <w:sz w:val="24"/>
          <w:szCs w:val="24"/>
        </w:rPr>
        <w:t>gual</w:t>
      </w:r>
      <w:r w:rsidR="00642BE2" w:rsidRPr="00B45AF2">
        <w:rPr>
          <w:rFonts w:ascii="Times New Roman" w:hAnsi="Times New Roman" w:cs="Times New Roman"/>
          <w:sz w:val="24"/>
          <w:szCs w:val="24"/>
        </w:rPr>
        <w:t>dad</w:t>
      </w:r>
      <w:r w:rsidR="0015189C" w:rsidRPr="00B45AF2">
        <w:rPr>
          <w:rFonts w:ascii="Times New Roman" w:hAnsi="Times New Roman" w:cs="Times New Roman"/>
          <w:sz w:val="24"/>
          <w:szCs w:val="24"/>
        </w:rPr>
        <w:t xml:space="preserve"> de </w:t>
      </w:r>
      <w:r w:rsidR="00FE3C63">
        <w:rPr>
          <w:rFonts w:ascii="Times New Roman" w:hAnsi="Times New Roman" w:cs="Times New Roman"/>
          <w:sz w:val="24"/>
          <w:szCs w:val="24"/>
        </w:rPr>
        <w:t>G</w:t>
      </w:r>
      <w:r w:rsidR="00642BE2" w:rsidRPr="00B45AF2">
        <w:rPr>
          <w:rFonts w:ascii="Times New Roman" w:hAnsi="Times New Roman" w:cs="Times New Roman"/>
          <w:sz w:val="24"/>
          <w:szCs w:val="24"/>
        </w:rPr>
        <w:t>énero</w:t>
      </w:r>
      <w:r w:rsidR="0015189C" w:rsidRPr="00B45AF2">
        <w:rPr>
          <w:rFonts w:ascii="Times New Roman" w:hAnsi="Times New Roman" w:cs="Times New Roman"/>
          <w:sz w:val="24"/>
          <w:szCs w:val="24"/>
        </w:rPr>
        <w:t xml:space="preserve"> e </w:t>
      </w:r>
      <w:r w:rsidR="00FE3C63">
        <w:rPr>
          <w:rFonts w:ascii="Times New Roman" w:hAnsi="Times New Roman" w:cs="Times New Roman"/>
          <w:sz w:val="24"/>
          <w:szCs w:val="24"/>
        </w:rPr>
        <w:t>I</w:t>
      </w:r>
      <w:r w:rsidR="0015189C" w:rsidRPr="00B45AF2">
        <w:rPr>
          <w:rFonts w:ascii="Times New Roman" w:hAnsi="Times New Roman" w:cs="Times New Roman"/>
          <w:sz w:val="24"/>
          <w:szCs w:val="24"/>
        </w:rPr>
        <w:t xml:space="preserve">nclusión, Ética de la confianza como responsabilidad, Ética de la persona y la comunidad en </w:t>
      </w:r>
      <w:r w:rsidR="00E01B0F">
        <w:rPr>
          <w:rFonts w:ascii="Times New Roman" w:hAnsi="Times New Roman" w:cs="Times New Roman"/>
          <w:sz w:val="24"/>
          <w:szCs w:val="24"/>
        </w:rPr>
        <w:t>el Programa Educativo.</w:t>
      </w:r>
    </w:p>
    <w:p w14:paraId="1446B4B7" w14:textId="6748DD53" w:rsidR="00266794" w:rsidRDefault="00266794"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15189C" w:rsidRPr="00B45AF2">
        <w:rPr>
          <w:rFonts w:ascii="Times New Roman" w:hAnsi="Times New Roman" w:cs="Times New Roman"/>
          <w:sz w:val="24"/>
          <w:szCs w:val="24"/>
        </w:rPr>
        <w:t>s necesario realizar un replanteamiento a los programas de las unidades de aprendizaje y  detectar los valores que poseen nuestros estudiantes acorde a su lugar de procedencia, para lograr una eficaz formación de un profesionista, hacia una motivación profesional como vida acertada para una educación en valores, donde se refleje un compromiso profesional, expresando su honestidad, su responsabilidad, su humanismo para crear y preferir la justicia en correspondencia con lo</w:t>
      </w:r>
      <w:r>
        <w:rPr>
          <w:rFonts w:ascii="Times New Roman" w:hAnsi="Times New Roman" w:cs="Times New Roman"/>
          <w:sz w:val="24"/>
          <w:szCs w:val="24"/>
        </w:rPr>
        <w:t>s principios sociales y hacia el</w:t>
      </w:r>
      <w:r w:rsidR="0015189C" w:rsidRPr="00B45AF2">
        <w:rPr>
          <w:rFonts w:ascii="Times New Roman" w:hAnsi="Times New Roman" w:cs="Times New Roman"/>
          <w:sz w:val="24"/>
          <w:szCs w:val="24"/>
        </w:rPr>
        <w:t xml:space="preserve"> respecto a la n</w:t>
      </w:r>
      <w:r>
        <w:rPr>
          <w:rFonts w:ascii="Times New Roman" w:hAnsi="Times New Roman" w:cs="Times New Roman"/>
          <w:sz w:val="24"/>
          <w:szCs w:val="24"/>
        </w:rPr>
        <w:t>aturaleza. E</w:t>
      </w:r>
      <w:r w:rsidR="0015189C" w:rsidRPr="00B45AF2">
        <w:rPr>
          <w:rFonts w:ascii="Times New Roman" w:hAnsi="Times New Roman" w:cs="Times New Roman"/>
          <w:sz w:val="24"/>
          <w:szCs w:val="24"/>
        </w:rPr>
        <w:t xml:space="preserve">sto concuerda con Villarreal </w:t>
      </w:r>
      <w:r w:rsidR="0038167A">
        <w:rPr>
          <w:rFonts w:ascii="Times New Roman" w:hAnsi="Times New Roman" w:cs="Times New Roman"/>
          <w:sz w:val="24"/>
          <w:szCs w:val="24"/>
        </w:rPr>
        <w:t>(</w:t>
      </w:r>
      <w:r w:rsidR="0015189C" w:rsidRPr="00B45AF2">
        <w:rPr>
          <w:rFonts w:ascii="Times New Roman" w:hAnsi="Times New Roman" w:cs="Times New Roman"/>
          <w:sz w:val="24"/>
          <w:szCs w:val="24"/>
        </w:rPr>
        <w:t>2018</w:t>
      </w:r>
      <w:r w:rsidR="0038167A">
        <w:rPr>
          <w:rFonts w:ascii="Times New Roman" w:hAnsi="Times New Roman" w:cs="Times New Roman"/>
          <w:sz w:val="24"/>
          <w:szCs w:val="24"/>
        </w:rPr>
        <w:t>)</w:t>
      </w:r>
      <w:r>
        <w:rPr>
          <w:rFonts w:ascii="Times New Roman" w:hAnsi="Times New Roman" w:cs="Times New Roman"/>
          <w:sz w:val="24"/>
          <w:szCs w:val="24"/>
        </w:rPr>
        <w:t xml:space="preserve"> en su trabajo </w:t>
      </w:r>
      <w:r w:rsidRPr="00266794">
        <w:rPr>
          <w:rFonts w:ascii="Times New Roman" w:hAnsi="Times New Roman" w:cs="Times New Roman"/>
          <w:i/>
          <w:sz w:val="24"/>
          <w:szCs w:val="24"/>
        </w:rPr>
        <w:t>l</w:t>
      </w:r>
      <w:r w:rsidR="0015189C" w:rsidRPr="00266794">
        <w:rPr>
          <w:rFonts w:ascii="Times New Roman" w:hAnsi="Times New Roman" w:cs="Times New Roman"/>
          <w:i/>
          <w:sz w:val="24"/>
          <w:szCs w:val="24"/>
        </w:rPr>
        <w:t>a formación de valores y su influencia en la transformación de la personalidad de los estudiantes de Agronomía</w:t>
      </w:r>
      <w:r w:rsidR="00266800" w:rsidRPr="00266794">
        <w:rPr>
          <w:rFonts w:ascii="Times New Roman" w:hAnsi="Times New Roman" w:cs="Times New Roman"/>
          <w:i/>
          <w:sz w:val="24"/>
          <w:szCs w:val="24"/>
        </w:rPr>
        <w:t xml:space="preserve"> de Montaña de la Universidad de Pinar del Rio en Cuba</w:t>
      </w:r>
      <w:r w:rsidR="00266800" w:rsidRPr="00B45AF2">
        <w:rPr>
          <w:rFonts w:ascii="Times New Roman" w:hAnsi="Times New Roman" w:cs="Times New Roman"/>
          <w:sz w:val="24"/>
          <w:szCs w:val="24"/>
        </w:rPr>
        <w:t xml:space="preserve">, </w:t>
      </w:r>
      <w:r w:rsidR="00FE3C63">
        <w:rPr>
          <w:rFonts w:ascii="Times New Roman" w:hAnsi="Times New Roman" w:cs="Times New Roman"/>
          <w:sz w:val="24"/>
          <w:szCs w:val="24"/>
        </w:rPr>
        <w:t>m</w:t>
      </w:r>
      <w:r w:rsidR="00266800" w:rsidRPr="00B45AF2">
        <w:rPr>
          <w:rFonts w:ascii="Times New Roman" w:hAnsi="Times New Roman" w:cs="Times New Roman"/>
          <w:sz w:val="24"/>
          <w:szCs w:val="24"/>
        </w:rPr>
        <w:t>enciona que la transformación de la person</w:t>
      </w:r>
      <w:r>
        <w:rPr>
          <w:rFonts w:ascii="Times New Roman" w:hAnsi="Times New Roman" w:cs="Times New Roman"/>
          <w:sz w:val="24"/>
          <w:szCs w:val="24"/>
        </w:rPr>
        <w:t>alidad va a depender</w:t>
      </w:r>
      <w:r w:rsidR="00266800" w:rsidRPr="00B45AF2">
        <w:rPr>
          <w:rFonts w:ascii="Times New Roman" w:hAnsi="Times New Roman" w:cs="Times New Roman"/>
          <w:sz w:val="24"/>
          <w:szCs w:val="24"/>
        </w:rPr>
        <w:t xml:space="preserve"> en dependencia a sus intereses.</w:t>
      </w:r>
      <w:r w:rsidR="005D262F">
        <w:rPr>
          <w:rFonts w:ascii="Times New Roman" w:hAnsi="Times New Roman" w:cs="Times New Roman"/>
          <w:sz w:val="24"/>
          <w:szCs w:val="24"/>
        </w:rPr>
        <w:t xml:space="preserve"> </w:t>
      </w:r>
    </w:p>
    <w:p w14:paraId="680101A8" w14:textId="77777777" w:rsidR="00266794" w:rsidRDefault="005D262F"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Por su parte Uribe (2020) en su trabajo la educación y los valores en México: Problemática actual, menciona que e</w:t>
      </w:r>
      <w:r w:rsidRPr="005D262F">
        <w:rPr>
          <w:rFonts w:ascii="Times New Roman" w:hAnsi="Times New Roman" w:cs="Times New Roman"/>
          <w:sz w:val="24"/>
          <w:szCs w:val="24"/>
        </w:rPr>
        <w:t>l docente es el encargado de transmitir conocimientos de una manera integral, siendo ejemplo él mismo</w:t>
      </w:r>
      <w:r>
        <w:rPr>
          <w:rFonts w:ascii="Times New Roman" w:hAnsi="Times New Roman" w:cs="Times New Roman"/>
          <w:sz w:val="24"/>
          <w:szCs w:val="24"/>
        </w:rPr>
        <w:t xml:space="preserve"> </w:t>
      </w:r>
      <w:r w:rsidRPr="005D262F">
        <w:rPr>
          <w:rFonts w:ascii="Times New Roman" w:hAnsi="Times New Roman" w:cs="Times New Roman"/>
          <w:sz w:val="24"/>
          <w:szCs w:val="24"/>
        </w:rPr>
        <w:t>de los valores universales; su ética profesional debe estar presente en todo momento, ya que dentro</w:t>
      </w:r>
      <w:r>
        <w:rPr>
          <w:rFonts w:ascii="Times New Roman" w:hAnsi="Times New Roman" w:cs="Times New Roman"/>
          <w:sz w:val="24"/>
          <w:szCs w:val="24"/>
        </w:rPr>
        <w:t xml:space="preserve"> </w:t>
      </w:r>
      <w:r w:rsidRPr="005D262F">
        <w:rPr>
          <w:rFonts w:ascii="Times New Roman" w:hAnsi="Times New Roman" w:cs="Times New Roman"/>
          <w:sz w:val="24"/>
          <w:szCs w:val="24"/>
        </w:rPr>
        <w:t>y fuera del salón de clases se conducirá como una persona congruente en su vivir y actuar a través de</w:t>
      </w:r>
      <w:r>
        <w:rPr>
          <w:rFonts w:ascii="Times New Roman" w:hAnsi="Times New Roman" w:cs="Times New Roman"/>
          <w:sz w:val="24"/>
          <w:szCs w:val="24"/>
        </w:rPr>
        <w:t xml:space="preserve"> </w:t>
      </w:r>
      <w:r w:rsidR="00266794">
        <w:rPr>
          <w:rFonts w:ascii="Times New Roman" w:hAnsi="Times New Roman" w:cs="Times New Roman"/>
          <w:sz w:val="24"/>
          <w:szCs w:val="24"/>
        </w:rPr>
        <w:t>actitudes.</w:t>
      </w:r>
    </w:p>
    <w:p w14:paraId="6A95480E" w14:textId="07A73722" w:rsidR="00572D23" w:rsidRDefault="00266794"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Los</w:t>
      </w:r>
      <w:r w:rsidR="005D262F" w:rsidRPr="005D262F">
        <w:rPr>
          <w:rFonts w:ascii="Times New Roman" w:hAnsi="Times New Roman" w:cs="Times New Roman"/>
          <w:sz w:val="24"/>
          <w:szCs w:val="24"/>
        </w:rPr>
        <w:t xml:space="preserve"> valores y</w:t>
      </w:r>
      <w:r>
        <w:rPr>
          <w:rFonts w:ascii="Times New Roman" w:hAnsi="Times New Roman" w:cs="Times New Roman"/>
          <w:sz w:val="24"/>
          <w:szCs w:val="24"/>
        </w:rPr>
        <w:t xml:space="preserve"> la</w:t>
      </w:r>
      <w:r w:rsidR="005D262F" w:rsidRPr="005D262F">
        <w:rPr>
          <w:rFonts w:ascii="Times New Roman" w:hAnsi="Times New Roman" w:cs="Times New Roman"/>
          <w:sz w:val="24"/>
          <w:szCs w:val="24"/>
        </w:rPr>
        <w:t xml:space="preserve"> moral</w:t>
      </w:r>
      <w:r w:rsidR="005D262F">
        <w:rPr>
          <w:rFonts w:ascii="Times New Roman" w:hAnsi="Times New Roman" w:cs="Times New Roman"/>
          <w:sz w:val="24"/>
          <w:szCs w:val="24"/>
        </w:rPr>
        <w:t xml:space="preserve">, por lo que es necesario </w:t>
      </w:r>
      <w:r>
        <w:rPr>
          <w:rFonts w:ascii="Times New Roman" w:hAnsi="Times New Roman" w:cs="Times New Roman"/>
          <w:sz w:val="24"/>
          <w:szCs w:val="24"/>
        </w:rPr>
        <w:t>que,</w:t>
      </w:r>
      <w:r w:rsidR="005D262F">
        <w:rPr>
          <w:rFonts w:ascii="Times New Roman" w:hAnsi="Times New Roman" w:cs="Times New Roman"/>
          <w:sz w:val="24"/>
          <w:szCs w:val="24"/>
        </w:rPr>
        <w:t xml:space="preserve"> en la planta docente de toda la licenciatura</w:t>
      </w:r>
      <w:r>
        <w:rPr>
          <w:rFonts w:ascii="Times New Roman" w:hAnsi="Times New Roman" w:cs="Times New Roman"/>
          <w:sz w:val="24"/>
          <w:szCs w:val="24"/>
        </w:rPr>
        <w:t>,</w:t>
      </w:r>
      <w:r w:rsidR="005D262F">
        <w:rPr>
          <w:rFonts w:ascii="Times New Roman" w:hAnsi="Times New Roman" w:cs="Times New Roman"/>
          <w:sz w:val="24"/>
          <w:szCs w:val="24"/>
        </w:rPr>
        <w:t xml:space="preserve"> el profesor al presentar cursos de actualización disciplinar, debe también tener la </w:t>
      </w:r>
      <w:r>
        <w:rPr>
          <w:rFonts w:ascii="Times New Roman" w:hAnsi="Times New Roman" w:cs="Times New Roman"/>
          <w:sz w:val="24"/>
          <w:szCs w:val="24"/>
        </w:rPr>
        <w:t>evidencia de formación continua (</w:t>
      </w:r>
      <w:r w:rsidR="005D262F">
        <w:rPr>
          <w:rFonts w:ascii="Times New Roman" w:hAnsi="Times New Roman" w:cs="Times New Roman"/>
          <w:sz w:val="24"/>
          <w:szCs w:val="24"/>
        </w:rPr>
        <w:t>cursos de ética</w:t>
      </w:r>
      <w:r>
        <w:rPr>
          <w:rFonts w:ascii="Times New Roman" w:hAnsi="Times New Roman" w:cs="Times New Roman"/>
          <w:sz w:val="24"/>
          <w:szCs w:val="24"/>
        </w:rPr>
        <w:t>)</w:t>
      </w:r>
      <w:r w:rsidR="005D262F">
        <w:rPr>
          <w:rFonts w:ascii="Times New Roman" w:hAnsi="Times New Roman" w:cs="Times New Roman"/>
          <w:sz w:val="24"/>
          <w:szCs w:val="24"/>
        </w:rPr>
        <w:t>, para tener una planta docente más completa y sea ejemplo en la comunidad estudiantil.</w:t>
      </w:r>
    </w:p>
    <w:p w14:paraId="3C6C14C2" w14:textId="13208AE6" w:rsidR="005D262F" w:rsidRDefault="005D262F" w:rsidP="00A77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2FCAEA" w14:textId="4F33E687" w:rsidR="00C15B48" w:rsidRPr="00CA253F" w:rsidRDefault="00C15B48" w:rsidP="00A77E65">
      <w:pPr>
        <w:spacing w:after="0" w:line="360" w:lineRule="auto"/>
        <w:jc w:val="center"/>
        <w:rPr>
          <w:rFonts w:ascii="Times New Roman" w:hAnsi="Times New Roman" w:cs="Times New Roman"/>
          <w:b/>
          <w:bCs/>
          <w:sz w:val="32"/>
          <w:szCs w:val="32"/>
        </w:rPr>
      </w:pPr>
      <w:r w:rsidRPr="00CA253F">
        <w:rPr>
          <w:rFonts w:ascii="Times New Roman" w:hAnsi="Times New Roman" w:cs="Times New Roman"/>
          <w:b/>
          <w:bCs/>
          <w:sz w:val="32"/>
          <w:szCs w:val="32"/>
        </w:rPr>
        <w:t>Conclusiones</w:t>
      </w:r>
    </w:p>
    <w:p w14:paraId="0EC45C8B" w14:textId="77777777" w:rsidR="008877D3" w:rsidRDefault="00266794" w:rsidP="00344EF7">
      <w:pPr>
        <w:spacing w:after="0" w:line="360" w:lineRule="auto"/>
        <w:ind w:firstLine="709"/>
        <w:jc w:val="both"/>
        <w:rPr>
          <w:rFonts w:ascii="Times New Roman" w:hAnsi="Times New Roman" w:cs="Times New Roman"/>
          <w:iCs/>
          <w:sz w:val="24"/>
          <w:szCs w:val="24"/>
        </w:rPr>
      </w:pPr>
      <w:r w:rsidRPr="00266794">
        <w:rPr>
          <w:rFonts w:ascii="Times New Roman" w:hAnsi="Times New Roman" w:cs="Times New Roman"/>
          <w:iCs/>
          <w:sz w:val="24"/>
          <w:szCs w:val="24"/>
        </w:rPr>
        <w:t xml:space="preserve">El Ingeniero Agrónomo, sin importar su especialidad, debe ser un profesional con una formación académica, científica, técnica y ética para lograr el desarrollo social y económico de toda comunidad, donde </w:t>
      </w:r>
      <w:r w:rsidR="008877D3">
        <w:rPr>
          <w:rFonts w:ascii="Times New Roman" w:hAnsi="Times New Roman" w:cs="Times New Roman"/>
          <w:iCs/>
          <w:sz w:val="24"/>
          <w:szCs w:val="24"/>
        </w:rPr>
        <w:t>debe aplicar s</w:t>
      </w:r>
      <w:r w:rsidRPr="00266794">
        <w:rPr>
          <w:rFonts w:ascii="Times New Roman" w:hAnsi="Times New Roman" w:cs="Times New Roman"/>
          <w:iCs/>
          <w:sz w:val="24"/>
          <w:szCs w:val="24"/>
        </w:rPr>
        <w:t>us conocimientos y habilidades para manejar los diversos componentes de</w:t>
      </w:r>
      <w:r w:rsidR="008877D3">
        <w:rPr>
          <w:rFonts w:ascii="Times New Roman" w:hAnsi="Times New Roman" w:cs="Times New Roman"/>
          <w:iCs/>
          <w:sz w:val="24"/>
          <w:szCs w:val="24"/>
        </w:rPr>
        <w:t>ntro de</w:t>
      </w:r>
      <w:r w:rsidRPr="00266794">
        <w:rPr>
          <w:rFonts w:ascii="Times New Roman" w:hAnsi="Times New Roman" w:cs="Times New Roman"/>
          <w:iCs/>
          <w:sz w:val="24"/>
          <w:szCs w:val="24"/>
        </w:rPr>
        <w:t xml:space="preserve"> un sistema de producción agropecuario, considerando los principios de la innovación y sustentabilidad en el manejo de los recursos naturales. </w:t>
      </w:r>
    </w:p>
    <w:p w14:paraId="0BF11E7E" w14:textId="51C9FF17" w:rsidR="00266794" w:rsidRPr="00266794" w:rsidRDefault="008877D3" w:rsidP="00344EF7">
      <w:pPr>
        <w:spacing w:after="0" w:line="360" w:lineRule="auto"/>
        <w:ind w:firstLine="709"/>
        <w:jc w:val="both"/>
        <w:rPr>
          <w:rFonts w:ascii="Times New Roman" w:hAnsi="Times New Roman" w:cs="Times New Roman"/>
          <w:sz w:val="24"/>
          <w:szCs w:val="24"/>
        </w:rPr>
      </w:pPr>
      <w:r>
        <w:rPr>
          <w:rFonts w:ascii="Times New Roman" w:hAnsi="Times New Roman" w:cs="Times New Roman"/>
          <w:iCs/>
          <w:sz w:val="24"/>
          <w:szCs w:val="24"/>
        </w:rPr>
        <w:t>A partir de los resultados obtenidos, se concluye que e</w:t>
      </w:r>
      <w:r w:rsidR="00266794" w:rsidRPr="00266794">
        <w:rPr>
          <w:rFonts w:ascii="Times New Roman" w:hAnsi="Times New Roman" w:cs="Times New Roman"/>
          <w:iCs/>
          <w:sz w:val="24"/>
          <w:szCs w:val="24"/>
        </w:rPr>
        <w:t>s necesario realizar un análisis más detallado de los contenidos temáticos en todo programa educativo donde existan unidades de aprendizaje hacia una formación ética, para favorecer el desarrollo de mayor capacidad para tomar decisiones éticas en momentos difíciles, a partir de una</w:t>
      </w:r>
      <w:r>
        <w:rPr>
          <w:rFonts w:ascii="Times New Roman" w:hAnsi="Times New Roman" w:cs="Times New Roman"/>
          <w:iCs/>
          <w:sz w:val="24"/>
          <w:szCs w:val="24"/>
        </w:rPr>
        <w:t xml:space="preserve"> formación eficaz y coherente</w:t>
      </w:r>
      <w:r w:rsidR="00266794" w:rsidRPr="00266794">
        <w:rPr>
          <w:rFonts w:ascii="Times New Roman" w:hAnsi="Times New Roman" w:cs="Times New Roman"/>
          <w:iCs/>
          <w:sz w:val="24"/>
          <w:szCs w:val="24"/>
        </w:rPr>
        <w:t xml:space="preserve"> de</w:t>
      </w:r>
      <w:r>
        <w:rPr>
          <w:rFonts w:ascii="Times New Roman" w:hAnsi="Times New Roman" w:cs="Times New Roman"/>
          <w:iCs/>
          <w:sz w:val="24"/>
          <w:szCs w:val="24"/>
        </w:rPr>
        <w:t xml:space="preserve"> ideas y pensamientos</w:t>
      </w:r>
      <w:r w:rsidR="00266794" w:rsidRPr="00266794">
        <w:rPr>
          <w:rFonts w:ascii="Times New Roman" w:hAnsi="Times New Roman" w:cs="Times New Roman"/>
          <w:iCs/>
          <w:sz w:val="24"/>
          <w:szCs w:val="24"/>
        </w:rPr>
        <w:t>, dando como producto una persona disciplinada, responsable, honesta, respetuosa y solidaria.</w:t>
      </w:r>
    </w:p>
    <w:p w14:paraId="71BDC8A7" w14:textId="77777777" w:rsidR="00B17489" w:rsidRDefault="00B17489" w:rsidP="00A77E65">
      <w:pPr>
        <w:spacing w:after="0" w:line="360" w:lineRule="auto"/>
        <w:jc w:val="both"/>
        <w:rPr>
          <w:rFonts w:ascii="Times New Roman" w:hAnsi="Times New Roman" w:cs="Times New Roman"/>
          <w:sz w:val="24"/>
          <w:szCs w:val="24"/>
        </w:rPr>
      </w:pPr>
    </w:p>
    <w:p w14:paraId="0E7AAE3F" w14:textId="12C7106A" w:rsidR="00B17489" w:rsidRDefault="00B17489" w:rsidP="00A77E65">
      <w:pPr>
        <w:spacing w:after="0" w:line="360" w:lineRule="auto"/>
        <w:jc w:val="center"/>
        <w:rPr>
          <w:rFonts w:ascii="Times New Roman" w:hAnsi="Times New Roman" w:cs="Times New Roman"/>
          <w:b/>
          <w:bCs/>
          <w:sz w:val="28"/>
          <w:szCs w:val="28"/>
        </w:rPr>
      </w:pPr>
      <w:r w:rsidRPr="00B17489">
        <w:rPr>
          <w:rFonts w:ascii="Times New Roman" w:hAnsi="Times New Roman" w:cs="Times New Roman"/>
          <w:b/>
          <w:bCs/>
          <w:sz w:val="28"/>
          <w:szCs w:val="28"/>
        </w:rPr>
        <w:t>Futuras líneas de Investigación</w:t>
      </w:r>
    </w:p>
    <w:p w14:paraId="42753348" w14:textId="18F7C980" w:rsidR="00B40831" w:rsidRDefault="00B40831" w:rsidP="00A77E65">
      <w:pPr>
        <w:spacing w:after="0" w:line="360" w:lineRule="auto"/>
        <w:ind w:firstLine="708"/>
        <w:jc w:val="both"/>
        <w:rPr>
          <w:rFonts w:ascii="Times New Roman" w:hAnsi="Times New Roman" w:cs="Times New Roman"/>
          <w:sz w:val="24"/>
          <w:szCs w:val="24"/>
        </w:rPr>
      </w:pPr>
      <w:r w:rsidRPr="00B17489">
        <w:rPr>
          <w:rFonts w:ascii="Times New Roman" w:hAnsi="Times New Roman" w:cs="Times New Roman"/>
          <w:sz w:val="24"/>
          <w:szCs w:val="24"/>
        </w:rPr>
        <w:t>Este t</w:t>
      </w:r>
      <w:r w:rsidR="008877D3">
        <w:rPr>
          <w:rFonts w:ascii="Times New Roman" w:hAnsi="Times New Roman" w:cs="Times New Roman"/>
          <w:sz w:val="24"/>
          <w:szCs w:val="24"/>
        </w:rPr>
        <w:t>ipo de trabajos constituye un punto de partida</w:t>
      </w:r>
      <w:r w:rsidRPr="00B17489">
        <w:rPr>
          <w:rFonts w:ascii="Times New Roman" w:hAnsi="Times New Roman" w:cs="Times New Roman"/>
          <w:sz w:val="24"/>
          <w:szCs w:val="24"/>
        </w:rPr>
        <w:t xml:space="preserve"> para seguir con esta línea de investigación para lograr un perfil ideal de egreso en todo programa educativo en las </w:t>
      </w:r>
      <w:r w:rsidR="00FE3C63">
        <w:rPr>
          <w:rFonts w:ascii="Times New Roman" w:hAnsi="Times New Roman" w:cs="Times New Roman"/>
          <w:sz w:val="24"/>
          <w:szCs w:val="24"/>
        </w:rPr>
        <w:t>c</w:t>
      </w:r>
      <w:r w:rsidRPr="00B17489">
        <w:rPr>
          <w:rFonts w:ascii="Times New Roman" w:hAnsi="Times New Roman" w:cs="Times New Roman"/>
          <w:sz w:val="24"/>
          <w:szCs w:val="24"/>
        </w:rPr>
        <w:t>iencias agropecuarias</w:t>
      </w:r>
      <w:r w:rsidR="00E00830">
        <w:rPr>
          <w:rFonts w:ascii="Times New Roman" w:hAnsi="Times New Roman" w:cs="Times New Roman"/>
          <w:sz w:val="24"/>
          <w:szCs w:val="24"/>
        </w:rPr>
        <w:t>, donde se debe realizar un análisis profundo de los contenidos temáticos de las unidades de aprendizaje o materias que están diseñadas para resaltar la importancia de los valo</w:t>
      </w:r>
      <w:r w:rsidR="008877D3">
        <w:rPr>
          <w:rFonts w:ascii="Times New Roman" w:hAnsi="Times New Roman" w:cs="Times New Roman"/>
          <w:sz w:val="24"/>
          <w:szCs w:val="24"/>
        </w:rPr>
        <w:t xml:space="preserve">res y determinar sus alcances </w:t>
      </w:r>
      <w:r w:rsidR="00E00830">
        <w:rPr>
          <w:rFonts w:ascii="Times New Roman" w:hAnsi="Times New Roman" w:cs="Times New Roman"/>
          <w:sz w:val="24"/>
          <w:szCs w:val="24"/>
        </w:rPr>
        <w:t>en la formación del nuevo profesional en toda reestructuración de un Plan de Estudio de Licenciatura.</w:t>
      </w:r>
    </w:p>
    <w:p w14:paraId="6B262E60" w14:textId="09398F3B" w:rsidR="00B40831" w:rsidRPr="00B45AF2" w:rsidRDefault="00E00830" w:rsidP="00A77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También es importante mencionar </w:t>
      </w:r>
      <w:r w:rsidR="008877D3">
        <w:rPr>
          <w:rFonts w:ascii="Times New Roman" w:hAnsi="Times New Roman" w:cs="Times New Roman"/>
          <w:sz w:val="24"/>
          <w:szCs w:val="24"/>
        </w:rPr>
        <w:t>la necesidad de realizar investigaciones</w:t>
      </w:r>
      <w:r>
        <w:rPr>
          <w:rFonts w:ascii="Times New Roman" w:hAnsi="Times New Roman" w:cs="Times New Roman"/>
          <w:sz w:val="24"/>
          <w:szCs w:val="24"/>
        </w:rPr>
        <w:t xml:space="preserve"> de esta naturaleza sobre la importancia de los valores familiares y </w:t>
      </w:r>
      <w:r w:rsidR="008877D3">
        <w:rPr>
          <w:rFonts w:ascii="Times New Roman" w:hAnsi="Times New Roman" w:cs="Times New Roman"/>
          <w:sz w:val="24"/>
          <w:szCs w:val="24"/>
        </w:rPr>
        <w:t>cómo</w:t>
      </w:r>
      <w:r>
        <w:rPr>
          <w:rFonts w:ascii="Times New Roman" w:hAnsi="Times New Roman" w:cs="Times New Roman"/>
          <w:sz w:val="24"/>
          <w:szCs w:val="24"/>
        </w:rPr>
        <w:t xml:space="preserve"> influyen</w:t>
      </w:r>
      <w:r w:rsidR="008B0D2D">
        <w:rPr>
          <w:rFonts w:ascii="Times New Roman" w:hAnsi="Times New Roman" w:cs="Times New Roman"/>
          <w:sz w:val="24"/>
          <w:szCs w:val="24"/>
        </w:rPr>
        <w:t xml:space="preserve"> en su desempeño académico. Asimismo</w:t>
      </w:r>
      <w:r>
        <w:rPr>
          <w:rFonts w:ascii="Times New Roman" w:hAnsi="Times New Roman" w:cs="Times New Roman"/>
          <w:sz w:val="24"/>
          <w:szCs w:val="24"/>
        </w:rPr>
        <w:t>, s</w:t>
      </w:r>
      <w:r w:rsidR="00B40831" w:rsidRPr="00B45AF2">
        <w:rPr>
          <w:rFonts w:ascii="Times New Roman" w:hAnsi="Times New Roman" w:cs="Times New Roman"/>
          <w:sz w:val="24"/>
          <w:szCs w:val="24"/>
        </w:rPr>
        <w:t xml:space="preserve">e recomienda incorporar al Programa Institucional de Tutoría </w:t>
      </w:r>
      <w:r w:rsidR="00B40831" w:rsidRPr="00B45AF2">
        <w:rPr>
          <w:rFonts w:ascii="Times New Roman" w:hAnsi="Times New Roman" w:cs="Times New Roman"/>
          <w:sz w:val="24"/>
          <w:szCs w:val="24"/>
        </w:rPr>
        <w:lastRenderedPageBreak/>
        <w:t xml:space="preserve">Académica, estrategias para mejorar y reforzar los valores </w:t>
      </w:r>
      <w:r w:rsidR="00B55E40" w:rsidRPr="00B45AF2">
        <w:rPr>
          <w:rFonts w:ascii="Times New Roman" w:hAnsi="Times New Roman" w:cs="Times New Roman"/>
          <w:sz w:val="24"/>
          <w:szCs w:val="24"/>
        </w:rPr>
        <w:t>de acuerdo con</w:t>
      </w:r>
      <w:r w:rsidR="00B40831" w:rsidRPr="00B45AF2">
        <w:rPr>
          <w:rFonts w:ascii="Times New Roman" w:hAnsi="Times New Roman" w:cs="Times New Roman"/>
          <w:sz w:val="24"/>
          <w:szCs w:val="24"/>
        </w:rPr>
        <w:t xml:space="preserve"> cada estudiante</w:t>
      </w:r>
      <w:r w:rsidR="00B03FE1">
        <w:rPr>
          <w:rFonts w:ascii="Times New Roman" w:hAnsi="Times New Roman" w:cs="Times New Roman"/>
          <w:sz w:val="24"/>
          <w:szCs w:val="24"/>
        </w:rPr>
        <w:t>, entre las que podemos utilizar tutoría individual, grupal, Orientación Académica, apoyo emocional, estrategias de aprendizaje y actividades extracurriculares.</w:t>
      </w:r>
    </w:p>
    <w:p w14:paraId="4D83B77B" w14:textId="77777777" w:rsidR="007A4977" w:rsidRDefault="007A4977" w:rsidP="00A77E65">
      <w:pPr>
        <w:spacing w:after="0" w:line="360" w:lineRule="auto"/>
        <w:rPr>
          <w:rFonts w:ascii="Times New Roman" w:hAnsi="Times New Roman" w:cs="Times New Roman"/>
          <w:b/>
          <w:bCs/>
          <w:sz w:val="28"/>
          <w:szCs w:val="28"/>
        </w:rPr>
      </w:pPr>
    </w:p>
    <w:p w14:paraId="1233155F" w14:textId="0EDBA18E" w:rsidR="00572D23" w:rsidRPr="00A77E65" w:rsidRDefault="00A77E65" w:rsidP="00A77E65">
      <w:pPr>
        <w:spacing w:after="0" w:line="360" w:lineRule="auto"/>
        <w:rPr>
          <w:rFonts w:ascii="Calibri" w:hAnsi="Calibri" w:cs="Calibri"/>
          <w:b/>
          <w:bCs/>
          <w:sz w:val="28"/>
          <w:szCs w:val="28"/>
        </w:rPr>
      </w:pPr>
      <w:r w:rsidRPr="00A77E65">
        <w:rPr>
          <w:rFonts w:ascii="Calibri" w:hAnsi="Calibri" w:cs="Calibri"/>
          <w:b/>
          <w:bCs/>
          <w:sz w:val="28"/>
          <w:szCs w:val="28"/>
        </w:rPr>
        <w:t>Referencias</w:t>
      </w:r>
    </w:p>
    <w:p w14:paraId="3237EA20" w14:textId="19648AE0" w:rsidR="00B07A5E" w:rsidRPr="00A77E65" w:rsidRDefault="00B07A5E"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 xml:space="preserve">Alarcón R. C. A. </w:t>
      </w:r>
      <w:r w:rsidR="009F1EB3" w:rsidRPr="00A77E65">
        <w:rPr>
          <w:rFonts w:ascii="Times New Roman" w:hAnsi="Times New Roman" w:cs="Times New Roman"/>
          <w:sz w:val="24"/>
          <w:szCs w:val="24"/>
        </w:rPr>
        <w:t>(</w:t>
      </w:r>
      <w:r w:rsidRPr="00A77E65">
        <w:rPr>
          <w:rFonts w:ascii="Times New Roman" w:hAnsi="Times New Roman" w:cs="Times New Roman"/>
          <w:sz w:val="24"/>
          <w:szCs w:val="24"/>
        </w:rPr>
        <w:t>201</w:t>
      </w:r>
      <w:r w:rsidR="003B55B0" w:rsidRPr="00A77E65">
        <w:rPr>
          <w:rFonts w:ascii="Times New Roman" w:hAnsi="Times New Roman" w:cs="Times New Roman"/>
          <w:sz w:val="24"/>
          <w:szCs w:val="24"/>
        </w:rPr>
        <w:t>8</w:t>
      </w:r>
      <w:r w:rsidR="009F1EB3" w:rsidRPr="00A77E65">
        <w:rPr>
          <w:rFonts w:ascii="Times New Roman" w:hAnsi="Times New Roman" w:cs="Times New Roman"/>
          <w:sz w:val="24"/>
          <w:szCs w:val="24"/>
        </w:rPr>
        <w:t>)</w:t>
      </w:r>
      <w:r w:rsidRPr="00A77E65">
        <w:rPr>
          <w:rFonts w:ascii="Times New Roman" w:hAnsi="Times New Roman" w:cs="Times New Roman"/>
          <w:sz w:val="24"/>
          <w:szCs w:val="24"/>
        </w:rPr>
        <w:t xml:space="preserve">. Bioética profesional del Ingeniero Agrónomo. </w:t>
      </w:r>
      <w:r w:rsidRPr="00A77E65">
        <w:rPr>
          <w:rFonts w:ascii="Times New Roman" w:hAnsi="Times New Roman" w:cs="Times New Roman"/>
          <w:iCs/>
          <w:sz w:val="24"/>
          <w:szCs w:val="24"/>
        </w:rPr>
        <w:t>Revista</w:t>
      </w:r>
      <w:r w:rsidRPr="00A77E65">
        <w:rPr>
          <w:rFonts w:ascii="Times New Roman" w:hAnsi="Times New Roman" w:cs="Times New Roman"/>
          <w:i/>
          <w:iCs/>
          <w:sz w:val="24"/>
          <w:szCs w:val="24"/>
        </w:rPr>
        <w:t xml:space="preserve"> </w:t>
      </w:r>
      <w:r w:rsidR="0065276B" w:rsidRPr="00A77E65">
        <w:rPr>
          <w:rFonts w:ascii="Times New Roman" w:hAnsi="Times New Roman" w:cs="Times New Roman"/>
          <w:i/>
          <w:iCs/>
          <w:sz w:val="24"/>
          <w:szCs w:val="24"/>
        </w:rPr>
        <w:t>Metroflor,</w:t>
      </w:r>
      <w:r w:rsidR="0065276B" w:rsidRPr="00A77E65">
        <w:rPr>
          <w:rFonts w:ascii="Times New Roman" w:hAnsi="Times New Roman" w:cs="Times New Roman"/>
          <w:sz w:val="24"/>
          <w:szCs w:val="24"/>
        </w:rPr>
        <w:t xml:space="preserve"> 89:46-47</w:t>
      </w:r>
      <w:r w:rsidR="003B55B0" w:rsidRPr="00A77E65">
        <w:rPr>
          <w:rFonts w:ascii="Times New Roman" w:hAnsi="Times New Roman" w:cs="Times New Roman"/>
          <w:sz w:val="24"/>
          <w:szCs w:val="24"/>
        </w:rPr>
        <w:t xml:space="preserve">. </w:t>
      </w:r>
      <w:r w:rsidR="008B6D40" w:rsidRPr="00A77E65">
        <w:rPr>
          <w:rFonts w:ascii="Times New Roman" w:hAnsi="Times New Roman" w:cs="Times New Roman"/>
          <w:sz w:val="24"/>
          <w:szCs w:val="24"/>
        </w:rPr>
        <w:t>https://www.metroflorcolombia.com</w:t>
      </w:r>
      <w:r w:rsidR="00CB3562" w:rsidRPr="00A77E65">
        <w:rPr>
          <w:rFonts w:ascii="Times New Roman" w:hAnsi="Times New Roman" w:cs="Times New Roman"/>
          <w:sz w:val="24"/>
          <w:szCs w:val="24"/>
        </w:rPr>
        <w:t>/%CE%B2ioetica-profesional-del-ingeniero-agronomo/</w:t>
      </w:r>
    </w:p>
    <w:p w14:paraId="549446F4" w14:textId="71748483" w:rsidR="0065276B" w:rsidRPr="00A77E65" w:rsidRDefault="0065276B"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 xml:space="preserve">Chapa Alarcón, P., &amp; Martínez Chapa, T. de J. (2015). Valores Universitarios en los Jóvenes Estudiantes de la Facultad de Ciencias Políticas y Administración Pública, UANL. </w:t>
      </w:r>
      <w:r w:rsidRPr="00A77E65">
        <w:rPr>
          <w:rFonts w:ascii="Times New Roman" w:hAnsi="Times New Roman" w:cs="Times New Roman"/>
          <w:i/>
          <w:iCs/>
          <w:sz w:val="24"/>
          <w:szCs w:val="24"/>
        </w:rPr>
        <w:t>RIDE Revista Iberoamericana Para La Investigación Y El Desarrollo Educativo</w:t>
      </w:r>
      <w:r w:rsidRPr="00A77E65">
        <w:rPr>
          <w:rFonts w:ascii="Times New Roman" w:hAnsi="Times New Roman" w:cs="Times New Roman"/>
          <w:sz w:val="24"/>
          <w:szCs w:val="24"/>
        </w:rPr>
        <w:t xml:space="preserve">, </w:t>
      </w:r>
      <w:r w:rsidRPr="00A77E65">
        <w:rPr>
          <w:rFonts w:ascii="Times New Roman" w:hAnsi="Times New Roman" w:cs="Times New Roman"/>
          <w:i/>
          <w:iCs/>
          <w:sz w:val="24"/>
          <w:szCs w:val="24"/>
        </w:rPr>
        <w:t>6</w:t>
      </w:r>
      <w:r w:rsidRPr="00A77E65">
        <w:rPr>
          <w:rFonts w:ascii="Times New Roman" w:hAnsi="Times New Roman" w:cs="Times New Roman"/>
          <w:sz w:val="24"/>
          <w:szCs w:val="24"/>
        </w:rPr>
        <w:t>(11), 773 - 786. Recuperado a partir de https://www.ride.org.mx/index.php/RIDE/article/view/127</w:t>
      </w:r>
    </w:p>
    <w:p w14:paraId="33E175FF" w14:textId="272BC93E" w:rsidR="0065276B" w:rsidRPr="00A77E65" w:rsidRDefault="0065276B"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Del Salto B</w:t>
      </w:r>
      <w:r w:rsidR="00BC1AB8" w:rsidRPr="00A77E65">
        <w:rPr>
          <w:rFonts w:ascii="Times New Roman" w:hAnsi="Times New Roman" w:cs="Times New Roman"/>
          <w:sz w:val="24"/>
          <w:szCs w:val="24"/>
        </w:rPr>
        <w:t>.</w:t>
      </w:r>
      <w:r w:rsidRPr="00A77E65">
        <w:rPr>
          <w:rFonts w:ascii="Times New Roman" w:hAnsi="Times New Roman" w:cs="Times New Roman"/>
          <w:sz w:val="24"/>
          <w:szCs w:val="24"/>
        </w:rPr>
        <w:t xml:space="preserve">, Max </w:t>
      </w:r>
      <w:r w:rsidR="00BC1AB8" w:rsidRPr="00A77E65">
        <w:rPr>
          <w:rFonts w:ascii="Times New Roman" w:hAnsi="Times New Roman" w:cs="Times New Roman"/>
          <w:sz w:val="24"/>
          <w:szCs w:val="24"/>
        </w:rPr>
        <w:t>W.</w:t>
      </w:r>
      <w:r w:rsidRPr="00A77E65">
        <w:rPr>
          <w:rFonts w:ascii="Times New Roman" w:hAnsi="Times New Roman" w:cs="Times New Roman"/>
          <w:sz w:val="24"/>
          <w:szCs w:val="24"/>
        </w:rPr>
        <w:t xml:space="preserve"> A. (2015). Educación en valores: propuesta de una estrategia. </w:t>
      </w:r>
      <w:r w:rsidRPr="00A77E65">
        <w:rPr>
          <w:rFonts w:ascii="Times New Roman" w:hAnsi="Times New Roman" w:cs="Times New Roman"/>
          <w:i/>
          <w:iCs/>
          <w:sz w:val="24"/>
          <w:szCs w:val="24"/>
        </w:rPr>
        <w:t>MEDISAN</w:t>
      </w:r>
      <w:r w:rsidRPr="00A77E65">
        <w:rPr>
          <w:rFonts w:ascii="Times New Roman" w:hAnsi="Times New Roman" w:cs="Times New Roman"/>
          <w:sz w:val="24"/>
          <w:szCs w:val="24"/>
        </w:rPr>
        <w:t xml:space="preserve">, </w:t>
      </w:r>
      <w:r w:rsidRPr="00A77E65">
        <w:rPr>
          <w:rFonts w:ascii="Times New Roman" w:hAnsi="Times New Roman" w:cs="Times New Roman"/>
          <w:i/>
          <w:iCs/>
          <w:sz w:val="24"/>
          <w:szCs w:val="24"/>
        </w:rPr>
        <w:t>19</w:t>
      </w:r>
      <w:r w:rsidRPr="00A77E65">
        <w:rPr>
          <w:rFonts w:ascii="Times New Roman" w:hAnsi="Times New Roman" w:cs="Times New Roman"/>
          <w:sz w:val="24"/>
          <w:szCs w:val="24"/>
        </w:rPr>
        <w:t>(11), 1421-1429. Recuperado en 08 de agosto de 2025, de http://scielo.sld.cu/scielo.php?script=sci_arttext&amp;pid=S1029</w:t>
      </w:r>
    </w:p>
    <w:p w14:paraId="7510D84E" w14:textId="6905EC54" w:rsidR="006C6F7B" w:rsidRPr="00A77E65" w:rsidRDefault="006C6F7B"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Escobar V.</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G. </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2013</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 Ética</w:t>
      </w:r>
      <w:r w:rsidR="00BC1AB8" w:rsidRPr="00A77E65">
        <w:rPr>
          <w:rFonts w:ascii="Times New Roman" w:hAnsi="Times New Roman" w:cs="Times New Roman"/>
          <w:sz w:val="24"/>
          <w:szCs w:val="24"/>
        </w:rPr>
        <w:t>:</w:t>
      </w:r>
      <w:r w:rsidRPr="00A77E65">
        <w:rPr>
          <w:rFonts w:ascii="Times New Roman" w:hAnsi="Times New Roman" w:cs="Times New Roman"/>
          <w:sz w:val="24"/>
          <w:szCs w:val="24"/>
        </w:rPr>
        <w:t xml:space="preserve"> </w:t>
      </w:r>
      <w:r w:rsidR="00BC1AB8" w:rsidRPr="00A77E65">
        <w:rPr>
          <w:rFonts w:ascii="Times New Roman" w:hAnsi="Times New Roman" w:cs="Times New Roman"/>
          <w:sz w:val="24"/>
          <w:szCs w:val="24"/>
        </w:rPr>
        <w:t>I</w:t>
      </w:r>
      <w:r w:rsidRPr="00A77E65">
        <w:rPr>
          <w:rFonts w:ascii="Times New Roman" w:hAnsi="Times New Roman" w:cs="Times New Roman"/>
          <w:sz w:val="24"/>
          <w:szCs w:val="24"/>
        </w:rPr>
        <w:t xml:space="preserve">ntroducción a su problemática y su historia. </w:t>
      </w:r>
      <w:r w:rsidR="00BC1AB8" w:rsidRPr="00A77E65">
        <w:rPr>
          <w:rFonts w:ascii="Times New Roman" w:hAnsi="Times New Roman" w:cs="Times New Roman"/>
          <w:sz w:val="24"/>
          <w:szCs w:val="24"/>
        </w:rPr>
        <w:t xml:space="preserve">Séptima edición, </w:t>
      </w:r>
      <w:r w:rsidRPr="00A77E65">
        <w:rPr>
          <w:rFonts w:ascii="Times New Roman" w:hAnsi="Times New Roman" w:cs="Times New Roman"/>
          <w:sz w:val="24"/>
          <w:szCs w:val="24"/>
        </w:rPr>
        <w:t>Editorial Mc Graw Hill Education</w:t>
      </w:r>
      <w:r w:rsidR="00157FA1" w:rsidRPr="00A77E65">
        <w:rPr>
          <w:rFonts w:ascii="Times New Roman" w:hAnsi="Times New Roman" w:cs="Times New Roman"/>
          <w:sz w:val="24"/>
          <w:szCs w:val="24"/>
        </w:rPr>
        <w:t xml:space="preserve">, México. </w:t>
      </w:r>
      <w:r w:rsidR="00BC1AB8" w:rsidRPr="00A77E65">
        <w:rPr>
          <w:rFonts w:ascii="Times New Roman" w:hAnsi="Times New Roman" w:cs="Times New Roman"/>
          <w:sz w:val="24"/>
          <w:szCs w:val="24"/>
        </w:rPr>
        <w:t>ISBN 9786071508935.</w:t>
      </w:r>
    </w:p>
    <w:p w14:paraId="18DEE3D3" w14:textId="6976592C" w:rsidR="00CC4963" w:rsidRPr="00A77E65" w:rsidRDefault="00CC4963"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 xml:space="preserve">Figueroa R., K. A., Figueroa S. B., Figueroa R. B., &amp; Hernández R. F. (2012). Análisis de los valores que construyen la identidad del mexicano. </w:t>
      </w:r>
      <w:r w:rsidRPr="00A77E65">
        <w:rPr>
          <w:rFonts w:ascii="Times New Roman" w:hAnsi="Times New Roman" w:cs="Times New Roman"/>
          <w:i/>
          <w:iCs/>
          <w:sz w:val="24"/>
          <w:szCs w:val="24"/>
        </w:rPr>
        <w:t>Culturales</w:t>
      </w:r>
      <w:r w:rsidRPr="00A77E65">
        <w:rPr>
          <w:rFonts w:ascii="Times New Roman" w:hAnsi="Times New Roman" w:cs="Times New Roman"/>
          <w:sz w:val="24"/>
          <w:szCs w:val="24"/>
        </w:rPr>
        <w:t xml:space="preserve">, </w:t>
      </w:r>
      <w:r w:rsidRPr="00A77E65">
        <w:rPr>
          <w:rFonts w:ascii="Times New Roman" w:hAnsi="Times New Roman" w:cs="Times New Roman"/>
          <w:i/>
          <w:iCs/>
          <w:sz w:val="24"/>
          <w:szCs w:val="24"/>
        </w:rPr>
        <w:t>8</w:t>
      </w:r>
      <w:r w:rsidRPr="00A77E65">
        <w:rPr>
          <w:rFonts w:ascii="Times New Roman" w:hAnsi="Times New Roman" w:cs="Times New Roman"/>
          <w:sz w:val="24"/>
          <w:szCs w:val="24"/>
        </w:rPr>
        <w:t>(16), 7-32. Recuperado en 08 de agosto de 2025, de http://www.scielo.org.mx/scielo.php?script=sci_arttext&amp;pid=S1870-11912012000200001&amp;lng=es&amp;tlng=es.</w:t>
      </w:r>
    </w:p>
    <w:p w14:paraId="2D16EC50" w14:textId="72F370B4" w:rsidR="00B40831" w:rsidRPr="00A77E65" w:rsidRDefault="00B40831"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Gil M.</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P.; García G.H.S; Hernández B.V.; López G.L.; Fernández G.H.; Díaz S.A.; Carrasco G.P. </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2016</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 Comportamientos del profesor universitario y éxito académico de los estudiantes de los grados de maestro de infantil y primaria</w:t>
      </w:r>
      <w:r w:rsidR="00B55E40" w:rsidRPr="00A77E65">
        <w:rPr>
          <w:rFonts w:ascii="Times New Roman" w:hAnsi="Times New Roman" w:cs="Times New Roman"/>
          <w:sz w:val="24"/>
          <w:szCs w:val="24"/>
        </w:rPr>
        <w:t xml:space="preserve">, </w:t>
      </w:r>
      <w:r w:rsidR="00B55E40" w:rsidRPr="00A77E65">
        <w:rPr>
          <w:rFonts w:ascii="Times New Roman" w:hAnsi="Times New Roman" w:cs="Times New Roman"/>
          <w:i/>
          <w:iCs/>
          <w:sz w:val="24"/>
          <w:szCs w:val="24"/>
        </w:rPr>
        <w:t>Anales de psicología. 328</w:t>
      </w:r>
      <w:r w:rsidR="00CC4963" w:rsidRPr="00A77E65">
        <w:rPr>
          <w:rFonts w:ascii="Times New Roman" w:hAnsi="Times New Roman" w:cs="Times New Roman"/>
          <w:sz w:val="24"/>
          <w:szCs w:val="24"/>
        </w:rPr>
        <w:t xml:space="preserve"> </w:t>
      </w:r>
      <w:r w:rsidR="00B55E40" w:rsidRPr="00A77E65">
        <w:rPr>
          <w:rFonts w:ascii="Times New Roman" w:hAnsi="Times New Roman" w:cs="Times New Roman"/>
          <w:sz w:val="24"/>
          <w:szCs w:val="24"/>
        </w:rPr>
        <w:t xml:space="preserve">(3):847-854. </w:t>
      </w:r>
      <w:r w:rsidR="00A73E96" w:rsidRPr="00A77E65">
        <w:rPr>
          <w:rFonts w:ascii="Times New Roman" w:hAnsi="Times New Roman" w:cs="Times New Roman"/>
          <w:sz w:val="24"/>
          <w:szCs w:val="24"/>
        </w:rPr>
        <w:t xml:space="preserve">DOI: </w:t>
      </w:r>
      <w:hyperlink r:id="rId32" w:history="1">
        <w:r w:rsidR="00A73E96" w:rsidRPr="00A77E65">
          <w:rPr>
            <w:rFonts w:ascii="Times New Roman" w:hAnsi="Times New Roman" w:cs="Times New Roman"/>
            <w:sz w:val="24"/>
            <w:szCs w:val="24"/>
            <w:u w:val="single"/>
          </w:rPr>
          <w:t xml:space="preserve">https://doi.org/10.6018/analesps.32.3.221061 </w:t>
        </w:r>
      </w:hyperlink>
    </w:p>
    <w:p w14:paraId="78C9D62E" w14:textId="65A1F648" w:rsidR="003E6220" w:rsidRPr="00A77E65" w:rsidRDefault="003E6220"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González E.</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I. </w:t>
      </w:r>
      <w:r w:rsidR="007A4977" w:rsidRPr="00A77E65">
        <w:rPr>
          <w:rFonts w:ascii="Times New Roman" w:hAnsi="Times New Roman" w:cs="Times New Roman"/>
          <w:sz w:val="24"/>
          <w:szCs w:val="24"/>
        </w:rPr>
        <w:t xml:space="preserve">(2016). </w:t>
      </w:r>
      <w:r w:rsidRPr="00A77E65">
        <w:rPr>
          <w:rFonts w:ascii="Times New Roman" w:hAnsi="Times New Roman" w:cs="Times New Roman"/>
          <w:sz w:val="24"/>
          <w:szCs w:val="24"/>
        </w:rPr>
        <w:t xml:space="preserve">Valores en </w:t>
      </w:r>
      <w:r w:rsidR="00A73E96" w:rsidRPr="00A77E65">
        <w:rPr>
          <w:rFonts w:ascii="Times New Roman" w:hAnsi="Times New Roman" w:cs="Times New Roman"/>
          <w:sz w:val="24"/>
          <w:szCs w:val="24"/>
        </w:rPr>
        <w:t>E</w:t>
      </w:r>
      <w:r w:rsidRPr="00A77E65">
        <w:rPr>
          <w:rFonts w:ascii="Times New Roman" w:hAnsi="Times New Roman" w:cs="Times New Roman"/>
          <w:sz w:val="24"/>
          <w:szCs w:val="24"/>
        </w:rPr>
        <w:t xml:space="preserve">studiantes de </w:t>
      </w:r>
      <w:r w:rsidR="00A73E96" w:rsidRPr="00A77E65">
        <w:rPr>
          <w:rFonts w:ascii="Times New Roman" w:hAnsi="Times New Roman" w:cs="Times New Roman"/>
          <w:sz w:val="24"/>
          <w:szCs w:val="24"/>
        </w:rPr>
        <w:t>D</w:t>
      </w:r>
      <w:r w:rsidRPr="00A77E65">
        <w:rPr>
          <w:rFonts w:ascii="Times New Roman" w:hAnsi="Times New Roman" w:cs="Times New Roman"/>
          <w:sz w:val="24"/>
          <w:szCs w:val="24"/>
        </w:rPr>
        <w:t xml:space="preserve">erecho. Proyección a la </w:t>
      </w:r>
      <w:r w:rsidR="00A73E96" w:rsidRPr="00A77E65">
        <w:rPr>
          <w:rFonts w:ascii="Times New Roman" w:hAnsi="Times New Roman" w:cs="Times New Roman"/>
          <w:sz w:val="24"/>
          <w:szCs w:val="24"/>
        </w:rPr>
        <w:t>É</w:t>
      </w:r>
      <w:r w:rsidRPr="00A77E65">
        <w:rPr>
          <w:rFonts w:ascii="Times New Roman" w:hAnsi="Times New Roman" w:cs="Times New Roman"/>
          <w:sz w:val="24"/>
          <w:szCs w:val="24"/>
        </w:rPr>
        <w:t xml:space="preserve">tica </w:t>
      </w:r>
      <w:r w:rsidR="00A73E96" w:rsidRPr="00A77E65">
        <w:rPr>
          <w:rFonts w:ascii="Times New Roman" w:hAnsi="Times New Roman" w:cs="Times New Roman"/>
          <w:sz w:val="24"/>
          <w:szCs w:val="24"/>
        </w:rPr>
        <w:t>P</w:t>
      </w:r>
      <w:r w:rsidRPr="00A77E65">
        <w:rPr>
          <w:rFonts w:ascii="Times New Roman" w:hAnsi="Times New Roman" w:cs="Times New Roman"/>
          <w:sz w:val="24"/>
          <w:szCs w:val="24"/>
        </w:rPr>
        <w:t>rofesional: desarrollo de valores en universitarios/Comparative and inferential Study of the Development of Ethical Values in Law Students</w:t>
      </w:r>
      <w:r w:rsidRPr="00A77E65">
        <w:rPr>
          <w:rFonts w:ascii="Times New Roman" w:hAnsi="Times New Roman" w:cs="Times New Roman"/>
          <w:i/>
          <w:iCs/>
          <w:sz w:val="24"/>
          <w:szCs w:val="24"/>
        </w:rPr>
        <w:t>, Revista Internacional de Ciencias Humanas</w:t>
      </w:r>
      <w:r w:rsidRPr="00A77E65">
        <w:rPr>
          <w:rFonts w:ascii="Times New Roman" w:hAnsi="Times New Roman" w:cs="Times New Roman"/>
          <w:sz w:val="24"/>
          <w:szCs w:val="24"/>
        </w:rPr>
        <w:t xml:space="preserve">, </w:t>
      </w:r>
      <w:r w:rsidRPr="00A77E65">
        <w:rPr>
          <w:rFonts w:ascii="Times New Roman" w:hAnsi="Times New Roman" w:cs="Times New Roman"/>
          <w:i/>
          <w:iCs/>
          <w:sz w:val="24"/>
          <w:szCs w:val="24"/>
        </w:rPr>
        <w:t>5</w:t>
      </w:r>
      <w:r w:rsidRPr="00A77E65">
        <w:rPr>
          <w:rFonts w:ascii="Times New Roman" w:hAnsi="Times New Roman" w:cs="Times New Roman"/>
          <w:sz w:val="24"/>
          <w:szCs w:val="24"/>
        </w:rPr>
        <w:t xml:space="preserve"> (1): 103-117</w:t>
      </w:r>
      <w:r w:rsidR="00944FFC" w:rsidRPr="00A77E65">
        <w:rPr>
          <w:rFonts w:ascii="Times New Roman" w:hAnsi="Times New Roman" w:cs="Times New Roman"/>
          <w:sz w:val="24"/>
          <w:szCs w:val="24"/>
        </w:rPr>
        <w:t>.</w:t>
      </w:r>
      <w:r w:rsidR="00A73E96" w:rsidRPr="00A77E65">
        <w:rPr>
          <w:rFonts w:ascii="Times New Roman" w:hAnsi="Times New Roman" w:cs="Times New Roman"/>
          <w:sz w:val="24"/>
          <w:szCs w:val="24"/>
        </w:rPr>
        <w:t xml:space="preserve"> DOI: 10.37467/gka-</w:t>
      </w:r>
      <w:r w:rsidR="005C2204" w:rsidRPr="00A77E65">
        <w:rPr>
          <w:rFonts w:ascii="Times New Roman" w:hAnsi="Times New Roman" w:cs="Times New Roman"/>
          <w:sz w:val="24"/>
          <w:szCs w:val="24"/>
        </w:rPr>
        <w:t>revhuman. v</w:t>
      </w:r>
      <w:r w:rsidR="00A73E96" w:rsidRPr="00A77E65">
        <w:rPr>
          <w:rFonts w:ascii="Times New Roman" w:hAnsi="Times New Roman" w:cs="Times New Roman"/>
          <w:sz w:val="24"/>
          <w:szCs w:val="24"/>
        </w:rPr>
        <w:t>5.445</w:t>
      </w:r>
    </w:p>
    <w:p w14:paraId="47DB6D68" w14:textId="6C8A0059" w:rsidR="00105C54" w:rsidRPr="00A77E65" w:rsidRDefault="00105C54"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lastRenderedPageBreak/>
        <w:t>Herrera M.</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J. L; Díaz P. D.;</w:t>
      </w:r>
      <w:r w:rsidR="00CE60A9" w:rsidRPr="00A77E65">
        <w:rPr>
          <w:rFonts w:ascii="Times New Roman" w:hAnsi="Times New Roman" w:cs="Times New Roman"/>
          <w:sz w:val="24"/>
          <w:szCs w:val="24"/>
        </w:rPr>
        <w:t xml:space="preserve"> Reinoso F. L. E. 2022. Necesidades del fortalecimiento de los Valores Morales del futuro Ingeniero Agrónomo Egresado del CUM los Palacios. </w:t>
      </w:r>
      <w:r w:rsidR="009F1EB3" w:rsidRPr="00A77E65">
        <w:rPr>
          <w:rFonts w:ascii="Times New Roman" w:hAnsi="Times New Roman" w:cs="Times New Roman"/>
          <w:sz w:val="24"/>
          <w:szCs w:val="24"/>
        </w:rPr>
        <w:t>Capítulo</w:t>
      </w:r>
      <w:r w:rsidR="00CE60A9" w:rsidRPr="00A77E65">
        <w:rPr>
          <w:rFonts w:ascii="Times New Roman" w:hAnsi="Times New Roman" w:cs="Times New Roman"/>
          <w:sz w:val="24"/>
          <w:szCs w:val="24"/>
        </w:rPr>
        <w:t xml:space="preserve"> de Libro Educación y Pedagogía CIDEP. Parte 1. Editorial Redipe. Cuba</w:t>
      </w:r>
      <w:r w:rsidR="00944FFC" w:rsidRPr="00A77E65">
        <w:rPr>
          <w:rFonts w:ascii="Times New Roman" w:hAnsi="Times New Roman" w:cs="Times New Roman"/>
          <w:sz w:val="24"/>
          <w:szCs w:val="24"/>
        </w:rPr>
        <w:t>.</w:t>
      </w:r>
    </w:p>
    <w:p w14:paraId="7D6B1329" w14:textId="5F466DBF" w:rsidR="003E6220" w:rsidRPr="00A77E65" w:rsidRDefault="003E6220"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Hirsch A.</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A.</w:t>
      </w:r>
      <w:r w:rsidR="007A4977" w:rsidRPr="00A77E65">
        <w:rPr>
          <w:rFonts w:ascii="Times New Roman" w:hAnsi="Times New Roman" w:cs="Times New Roman"/>
          <w:sz w:val="24"/>
          <w:szCs w:val="24"/>
        </w:rPr>
        <w:t xml:space="preserve"> (2019).</w:t>
      </w:r>
      <w:r w:rsidRPr="00A77E65">
        <w:rPr>
          <w:rFonts w:ascii="Times New Roman" w:hAnsi="Times New Roman" w:cs="Times New Roman"/>
          <w:sz w:val="24"/>
          <w:szCs w:val="24"/>
        </w:rPr>
        <w:t xml:space="preserve"> Valores de la ética de la Investigación en opinión de académicos de posgrado de la Universidad Nacional Autónoma de México, </w:t>
      </w:r>
      <w:r w:rsidRPr="00A77E65">
        <w:rPr>
          <w:rFonts w:ascii="Times New Roman" w:hAnsi="Times New Roman" w:cs="Times New Roman"/>
          <w:i/>
          <w:iCs/>
          <w:sz w:val="24"/>
          <w:szCs w:val="24"/>
        </w:rPr>
        <w:t>revista de la educación superior</w:t>
      </w:r>
      <w:r w:rsidRPr="00A77E65">
        <w:rPr>
          <w:rFonts w:ascii="Times New Roman" w:hAnsi="Times New Roman" w:cs="Times New Roman"/>
          <w:sz w:val="24"/>
          <w:szCs w:val="24"/>
        </w:rPr>
        <w:t xml:space="preserve"> 48(192):49-66</w:t>
      </w:r>
      <w:r w:rsidR="00944FFC" w:rsidRPr="00A77E65">
        <w:rPr>
          <w:rFonts w:ascii="Times New Roman" w:hAnsi="Times New Roman" w:cs="Times New Roman"/>
          <w:sz w:val="24"/>
          <w:szCs w:val="24"/>
        </w:rPr>
        <w:t>.</w:t>
      </w:r>
      <w:r w:rsidR="00A73E96" w:rsidRPr="00A77E65">
        <w:rPr>
          <w:rFonts w:ascii="Times New Roman" w:hAnsi="Times New Roman" w:cs="Times New Roman"/>
          <w:sz w:val="24"/>
          <w:szCs w:val="24"/>
        </w:rPr>
        <w:t xml:space="preserve"> https://doi.org/10.36857/resu.2019.192.928</w:t>
      </w:r>
    </w:p>
    <w:p w14:paraId="35331642" w14:textId="72A067D4" w:rsidR="00944FFC" w:rsidRPr="00A77E65" w:rsidRDefault="00BA6B1D"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Hirsch A.</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A. C.; Pérez C. J. </w:t>
      </w:r>
      <w:r w:rsidR="007A4977" w:rsidRPr="00A77E65">
        <w:rPr>
          <w:rFonts w:ascii="Times New Roman" w:hAnsi="Times New Roman" w:cs="Times New Roman"/>
          <w:sz w:val="24"/>
          <w:szCs w:val="24"/>
        </w:rPr>
        <w:t xml:space="preserve">(2019). </w:t>
      </w:r>
      <w:r w:rsidRPr="00A77E65">
        <w:rPr>
          <w:rFonts w:ascii="Times New Roman" w:hAnsi="Times New Roman" w:cs="Times New Roman"/>
          <w:sz w:val="24"/>
          <w:szCs w:val="24"/>
        </w:rPr>
        <w:t xml:space="preserve">Valores profesionales en el contexto universitario. Opiniones de los académicos de la Universidad Nacional Autónoma de México, </w:t>
      </w:r>
      <w:r w:rsidRPr="00A77E65">
        <w:rPr>
          <w:rFonts w:ascii="Times New Roman" w:hAnsi="Times New Roman" w:cs="Times New Roman"/>
          <w:i/>
          <w:iCs/>
          <w:sz w:val="24"/>
          <w:szCs w:val="24"/>
        </w:rPr>
        <w:t>Praxis sociológica</w:t>
      </w:r>
      <w:r w:rsidRPr="00A77E65">
        <w:rPr>
          <w:rFonts w:ascii="Times New Roman" w:hAnsi="Times New Roman" w:cs="Times New Roman"/>
          <w:sz w:val="24"/>
          <w:szCs w:val="24"/>
        </w:rPr>
        <w:t xml:space="preserve"> (24):61-78</w:t>
      </w:r>
      <w:r w:rsidR="00944FFC" w:rsidRPr="00A77E65">
        <w:rPr>
          <w:rFonts w:ascii="Times New Roman" w:hAnsi="Times New Roman" w:cs="Times New Roman"/>
          <w:sz w:val="24"/>
          <w:szCs w:val="24"/>
        </w:rPr>
        <w:t>.</w:t>
      </w:r>
    </w:p>
    <w:p w14:paraId="22A70254" w14:textId="04CB096D" w:rsidR="00572D23" w:rsidRPr="00A77E65" w:rsidRDefault="00572D23"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Matamoros P.</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F. </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2005</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 xml:space="preserve">.  "Reseña de 'Retratos de los mexicanos. Un perfil cultural de las regiones y de las grandes ciudades de México' de Pedro F. Hernández", </w:t>
      </w:r>
      <w:r w:rsidRPr="00A77E65">
        <w:rPr>
          <w:rFonts w:ascii="Times New Roman" w:hAnsi="Times New Roman" w:cs="Times New Roman"/>
          <w:i/>
          <w:iCs/>
          <w:sz w:val="24"/>
          <w:szCs w:val="24"/>
        </w:rPr>
        <w:t>Bajo el Volcán</w:t>
      </w:r>
      <w:r w:rsidRPr="00A77E65">
        <w:rPr>
          <w:rFonts w:ascii="Times New Roman" w:hAnsi="Times New Roman" w:cs="Times New Roman"/>
          <w:sz w:val="24"/>
          <w:szCs w:val="24"/>
        </w:rPr>
        <w:t>, vol. 5 (9), pp. 211-218, Benemérita Universidad Autónoma de Puebla</w:t>
      </w:r>
      <w:r w:rsidR="00944FFC" w:rsidRPr="00A77E65">
        <w:rPr>
          <w:rFonts w:ascii="Times New Roman" w:hAnsi="Times New Roman" w:cs="Times New Roman"/>
          <w:sz w:val="24"/>
          <w:szCs w:val="24"/>
        </w:rPr>
        <w:t>.</w:t>
      </w:r>
      <w:r w:rsidR="00223F54" w:rsidRPr="00A77E65">
        <w:rPr>
          <w:rFonts w:ascii="Times New Roman" w:hAnsi="Times New Roman" w:cs="Times New Roman"/>
          <w:sz w:val="24"/>
          <w:szCs w:val="24"/>
        </w:rPr>
        <w:t xml:space="preserve"> Disponible en: http://www.redalyc.org/articulo.oa?id=28650912.</w:t>
      </w:r>
    </w:p>
    <w:p w14:paraId="42F4D6F3" w14:textId="3FA0C10E" w:rsidR="00B21399" w:rsidRPr="00A77E65" w:rsidRDefault="00B21399"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Montera T.</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M. M; Lorenzo A. l. </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2010</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 xml:space="preserve">. </w:t>
      </w:r>
      <w:r w:rsidR="00912EC5" w:rsidRPr="00A77E65">
        <w:rPr>
          <w:rFonts w:ascii="Times New Roman" w:hAnsi="Times New Roman" w:cs="Times New Roman"/>
          <w:sz w:val="24"/>
          <w:szCs w:val="24"/>
        </w:rPr>
        <w:t xml:space="preserve">La </w:t>
      </w:r>
      <w:r w:rsidR="00223F54" w:rsidRPr="00A77E65">
        <w:rPr>
          <w:rFonts w:ascii="Times New Roman" w:hAnsi="Times New Roman" w:cs="Times New Roman"/>
          <w:sz w:val="24"/>
          <w:szCs w:val="24"/>
        </w:rPr>
        <w:t>e</w:t>
      </w:r>
      <w:r w:rsidR="00912EC5" w:rsidRPr="00A77E65">
        <w:rPr>
          <w:rFonts w:ascii="Times New Roman" w:hAnsi="Times New Roman" w:cs="Times New Roman"/>
          <w:sz w:val="24"/>
          <w:szCs w:val="24"/>
        </w:rPr>
        <w:t xml:space="preserve">ducación del valor laboriosidad en los estudiantes de </w:t>
      </w:r>
      <w:r w:rsidR="00223F54" w:rsidRPr="00A77E65">
        <w:rPr>
          <w:rFonts w:ascii="Times New Roman" w:hAnsi="Times New Roman" w:cs="Times New Roman"/>
          <w:sz w:val="24"/>
          <w:szCs w:val="24"/>
        </w:rPr>
        <w:t>a</w:t>
      </w:r>
      <w:r w:rsidR="00912EC5" w:rsidRPr="00A77E65">
        <w:rPr>
          <w:rFonts w:ascii="Times New Roman" w:hAnsi="Times New Roman" w:cs="Times New Roman"/>
          <w:sz w:val="24"/>
          <w:szCs w:val="24"/>
        </w:rPr>
        <w:t>gronomía</w:t>
      </w:r>
      <w:r w:rsidRPr="00A77E65">
        <w:rPr>
          <w:rFonts w:ascii="Times New Roman" w:hAnsi="Times New Roman" w:cs="Times New Roman"/>
          <w:sz w:val="24"/>
          <w:szCs w:val="24"/>
        </w:rPr>
        <w:t xml:space="preserve">. Universidad Central “Marta </w:t>
      </w:r>
      <w:r w:rsidR="00912EC5" w:rsidRPr="00A77E65">
        <w:rPr>
          <w:rFonts w:ascii="Times New Roman" w:hAnsi="Times New Roman" w:cs="Times New Roman"/>
          <w:sz w:val="24"/>
          <w:szCs w:val="24"/>
        </w:rPr>
        <w:t>A</w:t>
      </w:r>
      <w:r w:rsidRPr="00A77E65">
        <w:rPr>
          <w:rFonts w:ascii="Times New Roman" w:hAnsi="Times New Roman" w:cs="Times New Roman"/>
          <w:sz w:val="24"/>
          <w:szCs w:val="24"/>
        </w:rPr>
        <w:t>breu” de las Villas, Sede Universitaria Municipal de Cifuentes</w:t>
      </w:r>
      <w:r w:rsidR="00912EC5" w:rsidRPr="00A77E65">
        <w:rPr>
          <w:rFonts w:ascii="Times New Roman" w:hAnsi="Times New Roman" w:cs="Times New Roman"/>
          <w:sz w:val="24"/>
          <w:szCs w:val="24"/>
        </w:rPr>
        <w:t xml:space="preserve">, </w:t>
      </w:r>
      <w:r w:rsidR="00223F54" w:rsidRPr="00A77E65">
        <w:rPr>
          <w:rFonts w:ascii="Times New Roman" w:hAnsi="Times New Roman" w:cs="Times New Roman"/>
          <w:sz w:val="24"/>
          <w:szCs w:val="24"/>
        </w:rPr>
        <w:t xml:space="preserve">la Editorial Universitaria, </w:t>
      </w:r>
      <w:r w:rsidR="00912EC5" w:rsidRPr="00A77E65">
        <w:rPr>
          <w:rFonts w:ascii="Times New Roman" w:hAnsi="Times New Roman" w:cs="Times New Roman"/>
          <w:sz w:val="24"/>
          <w:szCs w:val="24"/>
        </w:rPr>
        <w:t>Cuba.</w:t>
      </w:r>
    </w:p>
    <w:p w14:paraId="0F1BE6BA" w14:textId="302AF553" w:rsidR="00B74D8D" w:rsidRPr="00A77E65" w:rsidRDefault="00B74D8D"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 xml:space="preserve">Niembro, </w:t>
      </w:r>
      <w:r w:rsidR="00FE3C63" w:rsidRPr="00A77E65">
        <w:rPr>
          <w:rFonts w:ascii="Times New Roman" w:hAnsi="Times New Roman" w:cs="Times New Roman"/>
          <w:sz w:val="24"/>
          <w:szCs w:val="24"/>
        </w:rPr>
        <w:t>G., C</w:t>
      </w:r>
      <w:r w:rsidRPr="00A77E65">
        <w:rPr>
          <w:rFonts w:ascii="Times New Roman" w:hAnsi="Times New Roman" w:cs="Times New Roman"/>
          <w:sz w:val="24"/>
          <w:szCs w:val="24"/>
        </w:rPr>
        <w:t>.</w:t>
      </w:r>
      <w:r w:rsidR="00FE3C63" w:rsidRPr="00A77E65">
        <w:rPr>
          <w:rFonts w:ascii="Times New Roman" w:hAnsi="Times New Roman" w:cs="Times New Roman"/>
          <w:sz w:val="24"/>
          <w:szCs w:val="24"/>
        </w:rPr>
        <w:t xml:space="preserve"> </w:t>
      </w:r>
      <w:r w:rsidRPr="00A77E65">
        <w:rPr>
          <w:rFonts w:ascii="Times New Roman" w:hAnsi="Times New Roman" w:cs="Times New Roman"/>
          <w:sz w:val="24"/>
          <w:szCs w:val="24"/>
        </w:rPr>
        <w:t>A y Sánchez, N. L (2013). Tendencias Actuales de Formación del Ingeniero Agrónomo. En Gutiérrez L. J. L. y Niembro G. C. A. Profesionalización y Campo Laboral de la Educación Agrícola</w:t>
      </w:r>
      <w:r w:rsidR="007A4977" w:rsidRPr="00A77E65">
        <w:rPr>
          <w:rFonts w:ascii="Times New Roman" w:hAnsi="Times New Roman" w:cs="Times New Roman"/>
          <w:sz w:val="24"/>
          <w:szCs w:val="24"/>
        </w:rPr>
        <w:t>,</w:t>
      </w:r>
      <w:r w:rsidRPr="00A77E65">
        <w:rPr>
          <w:rFonts w:ascii="Times New Roman" w:hAnsi="Times New Roman" w:cs="Times New Roman"/>
          <w:sz w:val="24"/>
          <w:szCs w:val="24"/>
        </w:rPr>
        <w:t xml:space="preserve"> </w:t>
      </w:r>
      <w:r w:rsidR="007A4977" w:rsidRPr="00A77E65">
        <w:rPr>
          <w:rFonts w:ascii="Times New Roman" w:hAnsi="Times New Roman" w:cs="Times New Roman"/>
          <w:sz w:val="24"/>
          <w:szCs w:val="24"/>
        </w:rPr>
        <w:t xml:space="preserve">Editorial Parentalia ediciones. </w:t>
      </w:r>
      <w:r w:rsidRPr="00A77E65">
        <w:rPr>
          <w:rFonts w:ascii="Times New Roman" w:hAnsi="Times New Roman" w:cs="Times New Roman"/>
          <w:sz w:val="24"/>
          <w:szCs w:val="24"/>
        </w:rPr>
        <w:t>(pp. 51-649</w:t>
      </w:r>
      <w:r w:rsidR="00944FFC" w:rsidRPr="00A77E65">
        <w:rPr>
          <w:rFonts w:ascii="Times New Roman" w:hAnsi="Times New Roman" w:cs="Times New Roman"/>
          <w:sz w:val="24"/>
          <w:szCs w:val="24"/>
        </w:rPr>
        <w:t>)</w:t>
      </w:r>
      <w:r w:rsidRPr="00A77E65">
        <w:rPr>
          <w:rFonts w:ascii="Times New Roman" w:hAnsi="Times New Roman" w:cs="Times New Roman"/>
          <w:sz w:val="24"/>
          <w:szCs w:val="24"/>
        </w:rPr>
        <w:t xml:space="preserve">. </w:t>
      </w:r>
    </w:p>
    <w:p w14:paraId="4F61F756" w14:textId="7B125015" w:rsidR="00B55E40" w:rsidRPr="00A77E65" w:rsidRDefault="00B55E40"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Ordorika</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I. </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2015</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 xml:space="preserve">. Equidad de género en la Educación Superior. </w:t>
      </w:r>
      <w:r w:rsidRPr="00A77E65">
        <w:rPr>
          <w:rFonts w:ascii="Times New Roman" w:hAnsi="Times New Roman" w:cs="Times New Roman"/>
          <w:i/>
          <w:iCs/>
          <w:sz w:val="24"/>
          <w:szCs w:val="24"/>
        </w:rPr>
        <w:t>Revista de la educación</w:t>
      </w:r>
      <w:r w:rsidRPr="00A77E65">
        <w:rPr>
          <w:rFonts w:ascii="Times New Roman" w:hAnsi="Times New Roman" w:cs="Times New Roman"/>
          <w:sz w:val="24"/>
          <w:szCs w:val="24"/>
        </w:rPr>
        <w:t xml:space="preserve"> </w:t>
      </w:r>
      <w:r w:rsidRPr="00A77E65">
        <w:rPr>
          <w:rFonts w:ascii="Times New Roman" w:hAnsi="Times New Roman" w:cs="Times New Roman"/>
          <w:i/>
          <w:iCs/>
          <w:sz w:val="24"/>
          <w:szCs w:val="24"/>
        </w:rPr>
        <w:t>superior</w:t>
      </w:r>
      <w:r w:rsidRPr="00A77E65">
        <w:rPr>
          <w:rFonts w:ascii="Times New Roman" w:hAnsi="Times New Roman" w:cs="Times New Roman"/>
          <w:sz w:val="24"/>
          <w:szCs w:val="24"/>
        </w:rPr>
        <w:t xml:space="preserve">, 44(174): 7-17. </w:t>
      </w:r>
    </w:p>
    <w:p w14:paraId="008C14FC" w14:textId="4FD855BD" w:rsidR="00F118DA" w:rsidRDefault="00F118DA"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lang w:val="en-US"/>
        </w:rPr>
        <w:t xml:space="preserve">Resnik B., D. (2019). Is it time to revise the definition of research misconduct?, Accountability in </w:t>
      </w:r>
      <w:r w:rsidRPr="00A77E65">
        <w:rPr>
          <w:rFonts w:ascii="Times New Roman" w:hAnsi="Times New Roman" w:cs="Times New Roman"/>
          <w:i/>
          <w:iCs/>
          <w:sz w:val="24"/>
          <w:szCs w:val="24"/>
          <w:lang w:val="en-US"/>
        </w:rPr>
        <w:t>Research, Policies and Quality Assurance</w:t>
      </w:r>
      <w:r w:rsidRPr="00A77E65">
        <w:rPr>
          <w:rFonts w:ascii="Times New Roman" w:hAnsi="Times New Roman" w:cs="Times New Roman"/>
          <w:sz w:val="24"/>
          <w:szCs w:val="24"/>
          <w:lang w:val="en-US"/>
        </w:rPr>
        <w:t xml:space="preserve"> 26(2): 123-137. </w:t>
      </w:r>
      <w:r w:rsidRPr="00A77E65">
        <w:rPr>
          <w:rFonts w:ascii="Times New Roman" w:hAnsi="Times New Roman" w:cs="Times New Roman"/>
          <w:sz w:val="24"/>
          <w:szCs w:val="24"/>
        </w:rPr>
        <w:t>DOI 10.1080/08989621.2019.1570156</w:t>
      </w:r>
      <w:r>
        <w:rPr>
          <w:rFonts w:ascii="Times New Roman" w:hAnsi="Times New Roman" w:cs="Times New Roman"/>
          <w:sz w:val="24"/>
          <w:szCs w:val="24"/>
        </w:rPr>
        <w:t>.</w:t>
      </w:r>
    </w:p>
    <w:p w14:paraId="7D698B6A" w14:textId="253F1818" w:rsidR="00B55E40" w:rsidRPr="00A77E65" w:rsidRDefault="00B55E40"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Reyes A.</w:t>
      </w:r>
      <w:r w:rsidR="00FE3C63" w:rsidRPr="00A77E65">
        <w:rPr>
          <w:rFonts w:ascii="Times New Roman" w:hAnsi="Times New Roman" w:cs="Times New Roman"/>
          <w:sz w:val="24"/>
          <w:szCs w:val="24"/>
        </w:rPr>
        <w:t xml:space="preserve">, </w:t>
      </w:r>
      <w:r w:rsidRPr="00A77E65">
        <w:rPr>
          <w:rFonts w:ascii="Times New Roman" w:hAnsi="Times New Roman" w:cs="Times New Roman"/>
          <w:sz w:val="24"/>
          <w:szCs w:val="24"/>
        </w:rPr>
        <w:t>O. I.; Hernández R.</w:t>
      </w:r>
      <w:r w:rsidR="00FE3C63" w:rsidRPr="00A77E65">
        <w:rPr>
          <w:rFonts w:ascii="Times New Roman" w:hAnsi="Times New Roman" w:cs="Times New Roman"/>
          <w:sz w:val="24"/>
          <w:szCs w:val="24"/>
        </w:rPr>
        <w:t>,</w:t>
      </w:r>
      <w:r w:rsidRPr="00A77E65">
        <w:rPr>
          <w:rFonts w:ascii="Times New Roman" w:hAnsi="Times New Roman" w:cs="Times New Roman"/>
          <w:sz w:val="24"/>
          <w:szCs w:val="24"/>
        </w:rPr>
        <w:t xml:space="preserve"> G. </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2019</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 xml:space="preserve">. Identificación y práctica de valores en la formación universitaria, </w:t>
      </w:r>
      <w:r w:rsidRPr="00A77E65">
        <w:rPr>
          <w:rFonts w:ascii="Times New Roman" w:hAnsi="Times New Roman" w:cs="Times New Roman"/>
          <w:i/>
          <w:iCs/>
          <w:sz w:val="24"/>
          <w:szCs w:val="24"/>
        </w:rPr>
        <w:t>Revista Cubana de Educación Superior</w:t>
      </w:r>
      <w:r w:rsidRPr="00A77E65">
        <w:rPr>
          <w:rFonts w:ascii="Times New Roman" w:hAnsi="Times New Roman" w:cs="Times New Roman"/>
          <w:sz w:val="24"/>
          <w:szCs w:val="24"/>
        </w:rPr>
        <w:t>. 38(2).</w:t>
      </w:r>
    </w:p>
    <w:p w14:paraId="23F916A7" w14:textId="51CFADF4" w:rsidR="00DA0805" w:rsidRPr="00A77E65" w:rsidRDefault="00DA0805"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t>Uribe S.</w:t>
      </w:r>
      <w:r w:rsidR="00FE3C63" w:rsidRPr="00A77E65">
        <w:rPr>
          <w:rFonts w:ascii="Times New Roman" w:hAnsi="Times New Roman" w:cs="Times New Roman"/>
          <w:sz w:val="24"/>
          <w:szCs w:val="24"/>
        </w:rPr>
        <w:t xml:space="preserve">, </w:t>
      </w:r>
      <w:r w:rsidRPr="00A77E65">
        <w:rPr>
          <w:rFonts w:ascii="Times New Roman" w:hAnsi="Times New Roman" w:cs="Times New Roman"/>
          <w:sz w:val="24"/>
          <w:szCs w:val="24"/>
        </w:rPr>
        <w:t xml:space="preserve">A. E. </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202</w:t>
      </w:r>
      <w:r w:rsidR="00244DA9" w:rsidRPr="00A77E65">
        <w:rPr>
          <w:rFonts w:ascii="Times New Roman" w:hAnsi="Times New Roman" w:cs="Times New Roman"/>
          <w:sz w:val="24"/>
          <w:szCs w:val="24"/>
        </w:rPr>
        <w:t>0</w:t>
      </w:r>
      <w:r w:rsidR="00844FB0" w:rsidRPr="00A77E65">
        <w:rPr>
          <w:rFonts w:ascii="Times New Roman" w:hAnsi="Times New Roman" w:cs="Times New Roman"/>
          <w:sz w:val="24"/>
          <w:szCs w:val="24"/>
        </w:rPr>
        <w:t>)</w:t>
      </w:r>
      <w:r w:rsidRPr="00A77E65">
        <w:rPr>
          <w:rFonts w:ascii="Times New Roman" w:hAnsi="Times New Roman" w:cs="Times New Roman"/>
          <w:sz w:val="24"/>
          <w:szCs w:val="24"/>
        </w:rPr>
        <w:t xml:space="preserve">. La educación y los valores en México. </w:t>
      </w:r>
      <w:r w:rsidR="00244DA9" w:rsidRPr="00A77E65">
        <w:rPr>
          <w:rFonts w:ascii="Times New Roman" w:hAnsi="Times New Roman" w:cs="Times New Roman"/>
          <w:sz w:val="24"/>
          <w:szCs w:val="24"/>
        </w:rPr>
        <w:t xml:space="preserve">Problemática actual. Revista </w:t>
      </w:r>
      <w:r w:rsidR="00244DA9" w:rsidRPr="00A77E65">
        <w:rPr>
          <w:rFonts w:ascii="Times New Roman" w:hAnsi="Times New Roman" w:cs="Times New Roman"/>
          <w:i/>
          <w:iCs/>
          <w:sz w:val="24"/>
          <w:szCs w:val="24"/>
        </w:rPr>
        <w:t>Conexxión</w:t>
      </w:r>
      <w:r w:rsidR="00244DA9" w:rsidRPr="00A77E65">
        <w:rPr>
          <w:rFonts w:ascii="Times New Roman" w:hAnsi="Times New Roman" w:cs="Times New Roman"/>
          <w:sz w:val="24"/>
          <w:szCs w:val="24"/>
        </w:rPr>
        <w:t>, Año 9, Número 25, (Enero-Abril), pp. 58-66</w:t>
      </w:r>
      <w:r w:rsidR="00944FFC" w:rsidRPr="00A77E65">
        <w:rPr>
          <w:rFonts w:ascii="Times New Roman" w:hAnsi="Times New Roman" w:cs="Times New Roman"/>
          <w:sz w:val="24"/>
          <w:szCs w:val="24"/>
        </w:rPr>
        <w:t>.</w:t>
      </w:r>
      <w:r w:rsidR="00244DA9" w:rsidRPr="00A77E65">
        <w:rPr>
          <w:rFonts w:ascii="Times New Roman" w:hAnsi="Times New Roman" w:cs="Times New Roman"/>
          <w:sz w:val="24"/>
          <w:szCs w:val="24"/>
        </w:rPr>
        <w:t xml:space="preserve"> </w:t>
      </w:r>
    </w:p>
    <w:p w14:paraId="060E6820" w14:textId="766BCF04" w:rsidR="006949B6" w:rsidRDefault="006949B6" w:rsidP="001416A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Universidad Politécnica y Artística del Paraguay.</w:t>
      </w:r>
      <w:r w:rsidR="00D0185A">
        <w:rPr>
          <w:rFonts w:ascii="Times New Roman" w:hAnsi="Times New Roman" w:cs="Times New Roman"/>
          <w:sz w:val="24"/>
          <w:szCs w:val="24"/>
        </w:rPr>
        <w:t xml:space="preserve"> (27 de enero de 2022)</w:t>
      </w:r>
      <w:r>
        <w:rPr>
          <w:rFonts w:ascii="Times New Roman" w:hAnsi="Times New Roman" w:cs="Times New Roman"/>
          <w:sz w:val="24"/>
          <w:szCs w:val="24"/>
        </w:rPr>
        <w:t xml:space="preserve"> (</w:t>
      </w:r>
      <w:r w:rsidRPr="006949B6">
        <w:rPr>
          <w:rFonts w:ascii="Times New Roman" w:hAnsi="Times New Roman" w:cs="Times New Roman"/>
          <w:i/>
          <w:iCs/>
          <w:sz w:val="24"/>
          <w:szCs w:val="24"/>
        </w:rPr>
        <w:t>La importancia de inculcar valores en la educación superior</w:t>
      </w:r>
      <w:r>
        <w:rPr>
          <w:rFonts w:ascii="Times New Roman" w:hAnsi="Times New Roman" w:cs="Times New Roman"/>
          <w:sz w:val="24"/>
          <w:szCs w:val="24"/>
        </w:rPr>
        <w:t>.</w:t>
      </w:r>
      <w:r w:rsidRPr="00746723">
        <w:t xml:space="preserve"> </w:t>
      </w:r>
      <w:hyperlink r:id="rId33" w:history="1">
        <w:r w:rsidR="00D0185A" w:rsidRPr="009D05AF">
          <w:rPr>
            <w:rStyle w:val="Hipervnculo"/>
            <w:rFonts w:ascii="Times New Roman" w:hAnsi="Times New Roman" w:cs="Times New Roman"/>
            <w:sz w:val="24"/>
            <w:szCs w:val="24"/>
          </w:rPr>
          <w:t>https://upap.edu.py/la-importancia-de-inculcar-valores-en-la-educacion-superior/</w:t>
        </w:r>
      </w:hyperlink>
      <w:r w:rsidR="00D0185A">
        <w:rPr>
          <w:rFonts w:ascii="Times New Roman" w:hAnsi="Times New Roman" w:cs="Times New Roman"/>
          <w:sz w:val="24"/>
          <w:szCs w:val="24"/>
        </w:rPr>
        <w:t xml:space="preserve"> consulta 26 de marzo de 2025.</w:t>
      </w:r>
    </w:p>
    <w:p w14:paraId="077CEC3C" w14:textId="3F85F0BB" w:rsidR="00244DA9" w:rsidRPr="00A77E65" w:rsidRDefault="00244DA9" w:rsidP="001416A7">
      <w:pPr>
        <w:spacing w:after="0" w:line="360" w:lineRule="auto"/>
        <w:ind w:left="709" w:hanging="709"/>
        <w:jc w:val="both"/>
        <w:rPr>
          <w:rFonts w:ascii="Times New Roman" w:hAnsi="Times New Roman" w:cs="Times New Roman"/>
          <w:sz w:val="24"/>
          <w:szCs w:val="24"/>
        </w:rPr>
      </w:pPr>
      <w:r w:rsidRPr="00A77E65">
        <w:rPr>
          <w:rFonts w:ascii="Times New Roman" w:hAnsi="Times New Roman" w:cs="Times New Roman"/>
          <w:sz w:val="24"/>
          <w:szCs w:val="24"/>
        </w:rPr>
        <w:lastRenderedPageBreak/>
        <w:t xml:space="preserve">Vargas Cordero, Z. R. (2004). Desarrollo moral, valores y ética; una investigación dentro del aula Educación. </w:t>
      </w:r>
      <w:r w:rsidRPr="00A77E65">
        <w:rPr>
          <w:rFonts w:ascii="Times New Roman" w:hAnsi="Times New Roman" w:cs="Times New Roman"/>
          <w:i/>
          <w:iCs/>
          <w:sz w:val="24"/>
          <w:szCs w:val="24"/>
        </w:rPr>
        <w:t>Revista Educación</w:t>
      </w:r>
      <w:r w:rsidRPr="00A77E65">
        <w:rPr>
          <w:rFonts w:ascii="Times New Roman" w:hAnsi="Times New Roman" w:cs="Times New Roman"/>
          <w:sz w:val="24"/>
          <w:szCs w:val="24"/>
        </w:rPr>
        <w:t>, 28(2):91-104.</w:t>
      </w:r>
    </w:p>
    <w:p w14:paraId="17CDFCBB" w14:textId="77777777" w:rsidR="00746723" w:rsidRDefault="00746723" w:rsidP="00D10592">
      <w:pPr>
        <w:spacing w:line="360" w:lineRule="auto"/>
        <w:jc w:val="both"/>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77E65" w:rsidRPr="00A77E65" w14:paraId="4DACADF9" w14:textId="77777777" w:rsidTr="00A77E65">
        <w:trPr>
          <w:jc w:val="center"/>
        </w:trPr>
        <w:tc>
          <w:tcPr>
            <w:tcW w:w="3045" w:type="dxa"/>
            <w:tcMar>
              <w:top w:w="100" w:type="dxa"/>
              <w:left w:w="100" w:type="dxa"/>
              <w:bottom w:w="100" w:type="dxa"/>
              <w:right w:w="100" w:type="dxa"/>
            </w:tcMar>
          </w:tcPr>
          <w:p w14:paraId="565E62D8" w14:textId="77777777" w:rsidR="00A77E65" w:rsidRPr="00A77E65" w:rsidRDefault="00A77E65" w:rsidP="00B6005F">
            <w:pPr>
              <w:pStyle w:val="Ttulo3"/>
              <w:widowControl w:val="0"/>
              <w:spacing w:before="0" w:line="240" w:lineRule="auto"/>
              <w:rPr>
                <w:rFonts w:ascii="Times New Roman" w:hAnsi="Times New Roman" w:cs="Times New Roman"/>
                <w:color w:val="auto"/>
                <w:sz w:val="24"/>
                <w:szCs w:val="24"/>
              </w:rPr>
            </w:pPr>
            <w:r w:rsidRPr="00A77E65">
              <w:rPr>
                <w:rFonts w:ascii="Times New Roman" w:hAnsi="Times New Roman" w:cs="Times New Roman"/>
                <w:color w:val="auto"/>
                <w:sz w:val="24"/>
                <w:szCs w:val="24"/>
              </w:rPr>
              <w:t>Rol de Contribución</w:t>
            </w:r>
          </w:p>
        </w:tc>
        <w:tc>
          <w:tcPr>
            <w:tcW w:w="6315" w:type="dxa"/>
            <w:tcMar>
              <w:top w:w="100" w:type="dxa"/>
              <w:left w:w="100" w:type="dxa"/>
              <w:bottom w:w="100" w:type="dxa"/>
              <w:right w:w="100" w:type="dxa"/>
            </w:tcMar>
          </w:tcPr>
          <w:p w14:paraId="7E02D4DA" w14:textId="0CE7789F" w:rsidR="00A77E65" w:rsidRPr="00A77E65" w:rsidRDefault="00A77E65" w:rsidP="00B6005F">
            <w:pPr>
              <w:pStyle w:val="Ttulo3"/>
              <w:widowControl w:val="0"/>
              <w:spacing w:before="0" w:line="240" w:lineRule="auto"/>
              <w:rPr>
                <w:rFonts w:ascii="Times New Roman" w:hAnsi="Times New Roman" w:cs="Times New Roman"/>
                <w:color w:val="auto"/>
                <w:sz w:val="24"/>
                <w:szCs w:val="24"/>
              </w:rPr>
            </w:pPr>
            <w:bookmarkStart w:id="15" w:name="_btsjgdfgjwkr" w:colFirst="0" w:colLast="0"/>
            <w:bookmarkEnd w:id="15"/>
            <w:r>
              <w:rPr>
                <w:rFonts w:ascii="Times New Roman" w:hAnsi="Times New Roman" w:cs="Times New Roman"/>
                <w:color w:val="auto"/>
                <w:sz w:val="24"/>
                <w:szCs w:val="24"/>
              </w:rPr>
              <w:t>Autor (es)</w:t>
            </w:r>
          </w:p>
        </w:tc>
      </w:tr>
      <w:tr w:rsidR="00A77E65" w:rsidRPr="00A77E65" w14:paraId="5DFC64E3" w14:textId="77777777" w:rsidTr="00A77E65">
        <w:trPr>
          <w:jc w:val="center"/>
        </w:trPr>
        <w:tc>
          <w:tcPr>
            <w:tcW w:w="3045" w:type="dxa"/>
            <w:tcMar>
              <w:top w:w="100" w:type="dxa"/>
              <w:left w:w="100" w:type="dxa"/>
              <w:bottom w:w="100" w:type="dxa"/>
              <w:right w:w="100" w:type="dxa"/>
            </w:tcMar>
          </w:tcPr>
          <w:p w14:paraId="749B102E"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Conceptualización</w:t>
            </w:r>
          </w:p>
        </w:tc>
        <w:tc>
          <w:tcPr>
            <w:tcW w:w="6315" w:type="dxa"/>
            <w:tcMar>
              <w:top w:w="100" w:type="dxa"/>
              <w:left w:w="100" w:type="dxa"/>
              <w:bottom w:w="100" w:type="dxa"/>
              <w:right w:w="100" w:type="dxa"/>
            </w:tcMar>
          </w:tcPr>
          <w:p w14:paraId="7BC8B609"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 Carmen Aurora Niembro Gaona</w:t>
            </w:r>
          </w:p>
        </w:tc>
      </w:tr>
      <w:tr w:rsidR="00A77E65" w:rsidRPr="00A77E65" w14:paraId="4A85D091" w14:textId="77777777" w:rsidTr="00A77E65">
        <w:trPr>
          <w:jc w:val="center"/>
        </w:trPr>
        <w:tc>
          <w:tcPr>
            <w:tcW w:w="3045" w:type="dxa"/>
            <w:tcMar>
              <w:top w:w="100" w:type="dxa"/>
              <w:left w:w="100" w:type="dxa"/>
              <w:bottom w:w="100" w:type="dxa"/>
              <w:right w:w="100" w:type="dxa"/>
            </w:tcMar>
          </w:tcPr>
          <w:p w14:paraId="36B74EC7"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Metodología</w:t>
            </w:r>
          </w:p>
        </w:tc>
        <w:tc>
          <w:tcPr>
            <w:tcW w:w="6315" w:type="dxa"/>
            <w:tcMar>
              <w:top w:w="100" w:type="dxa"/>
              <w:left w:w="100" w:type="dxa"/>
              <w:bottom w:w="100" w:type="dxa"/>
              <w:right w:w="100" w:type="dxa"/>
            </w:tcMar>
          </w:tcPr>
          <w:p w14:paraId="3155FADD"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 Carmen Aurora Niembro Gaona (apoya)</w:t>
            </w:r>
          </w:p>
        </w:tc>
      </w:tr>
      <w:tr w:rsidR="00A77E65" w:rsidRPr="00A77E65" w14:paraId="04B61FAB" w14:textId="77777777" w:rsidTr="00A77E65">
        <w:trPr>
          <w:jc w:val="center"/>
        </w:trPr>
        <w:tc>
          <w:tcPr>
            <w:tcW w:w="3045" w:type="dxa"/>
            <w:tcMar>
              <w:top w:w="100" w:type="dxa"/>
              <w:left w:w="100" w:type="dxa"/>
              <w:bottom w:w="100" w:type="dxa"/>
              <w:right w:w="100" w:type="dxa"/>
            </w:tcMar>
          </w:tcPr>
          <w:p w14:paraId="0A9F342E"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Software</w:t>
            </w:r>
          </w:p>
        </w:tc>
        <w:tc>
          <w:tcPr>
            <w:tcW w:w="6315" w:type="dxa"/>
            <w:tcMar>
              <w:top w:w="100" w:type="dxa"/>
              <w:left w:w="100" w:type="dxa"/>
              <w:bottom w:w="100" w:type="dxa"/>
              <w:right w:w="100" w:type="dxa"/>
            </w:tcMar>
          </w:tcPr>
          <w:p w14:paraId="18A17299"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Carmen Aurora Niembro Gaona</w:t>
            </w:r>
          </w:p>
        </w:tc>
      </w:tr>
      <w:tr w:rsidR="00A77E65" w:rsidRPr="00A77E65" w14:paraId="02B652A8" w14:textId="77777777" w:rsidTr="00A77E65">
        <w:trPr>
          <w:jc w:val="center"/>
        </w:trPr>
        <w:tc>
          <w:tcPr>
            <w:tcW w:w="3045" w:type="dxa"/>
            <w:tcMar>
              <w:top w:w="100" w:type="dxa"/>
              <w:left w:w="100" w:type="dxa"/>
              <w:bottom w:w="100" w:type="dxa"/>
              <w:right w:w="100" w:type="dxa"/>
            </w:tcMar>
          </w:tcPr>
          <w:p w14:paraId="59E98C8E"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Validación</w:t>
            </w:r>
          </w:p>
        </w:tc>
        <w:tc>
          <w:tcPr>
            <w:tcW w:w="6315" w:type="dxa"/>
            <w:tcMar>
              <w:top w:w="100" w:type="dxa"/>
              <w:left w:w="100" w:type="dxa"/>
              <w:bottom w:w="100" w:type="dxa"/>
              <w:right w:w="100" w:type="dxa"/>
            </w:tcMar>
          </w:tcPr>
          <w:p w14:paraId="6FC20E95"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 xml:space="preserve"> Oscar Arce Cervantes, Sergio Rubén Pérez Ríos</w:t>
            </w:r>
          </w:p>
        </w:tc>
      </w:tr>
      <w:tr w:rsidR="00A77E65" w:rsidRPr="00A77E65" w14:paraId="62F23814" w14:textId="77777777" w:rsidTr="00A77E65">
        <w:trPr>
          <w:jc w:val="center"/>
        </w:trPr>
        <w:tc>
          <w:tcPr>
            <w:tcW w:w="3045" w:type="dxa"/>
            <w:tcMar>
              <w:top w:w="100" w:type="dxa"/>
              <w:left w:w="100" w:type="dxa"/>
              <w:bottom w:w="100" w:type="dxa"/>
              <w:right w:w="100" w:type="dxa"/>
            </w:tcMar>
          </w:tcPr>
          <w:p w14:paraId="278DB97F"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Análisis Formal</w:t>
            </w:r>
          </w:p>
        </w:tc>
        <w:tc>
          <w:tcPr>
            <w:tcW w:w="6315" w:type="dxa"/>
            <w:tcMar>
              <w:top w:w="100" w:type="dxa"/>
              <w:left w:w="100" w:type="dxa"/>
              <w:bottom w:w="100" w:type="dxa"/>
              <w:right w:w="100" w:type="dxa"/>
            </w:tcMar>
          </w:tcPr>
          <w:p w14:paraId="0311F50A"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 Carmen Aurora Niembro Gaona, Oscar Arce Cervantes, Sergio Rubén Pérez Ríos.</w:t>
            </w:r>
          </w:p>
        </w:tc>
      </w:tr>
      <w:tr w:rsidR="00A77E65" w:rsidRPr="00A77E65" w14:paraId="72F13330" w14:textId="77777777" w:rsidTr="00A77E65">
        <w:trPr>
          <w:jc w:val="center"/>
        </w:trPr>
        <w:tc>
          <w:tcPr>
            <w:tcW w:w="3045" w:type="dxa"/>
            <w:tcMar>
              <w:top w:w="100" w:type="dxa"/>
              <w:left w:w="100" w:type="dxa"/>
              <w:bottom w:w="100" w:type="dxa"/>
              <w:right w:w="100" w:type="dxa"/>
            </w:tcMar>
          </w:tcPr>
          <w:p w14:paraId="015E40FF"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Investigación</w:t>
            </w:r>
          </w:p>
        </w:tc>
        <w:tc>
          <w:tcPr>
            <w:tcW w:w="6315" w:type="dxa"/>
            <w:tcMar>
              <w:top w:w="100" w:type="dxa"/>
              <w:left w:w="100" w:type="dxa"/>
              <w:bottom w:w="100" w:type="dxa"/>
              <w:right w:w="100" w:type="dxa"/>
            </w:tcMar>
          </w:tcPr>
          <w:p w14:paraId="17F02612"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 Carmen Aurora Niembro Gaona, Oscar Arce Cervantes, Sergio Rubén Pérez Ríos.</w:t>
            </w:r>
          </w:p>
        </w:tc>
      </w:tr>
      <w:tr w:rsidR="00A77E65" w:rsidRPr="00A77E65" w14:paraId="0FC7BB79" w14:textId="77777777" w:rsidTr="00A77E65">
        <w:trPr>
          <w:jc w:val="center"/>
        </w:trPr>
        <w:tc>
          <w:tcPr>
            <w:tcW w:w="3045" w:type="dxa"/>
            <w:tcMar>
              <w:top w:w="100" w:type="dxa"/>
              <w:left w:w="100" w:type="dxa"/>
              <w:bottom w:w="100" w:type="dxa"/>
              <w:right w:w="100" w:type="dxa"/>
            </w:tcMar>
          </w:tcPr>
          <w:p w14:paraId="2A45BC0D"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Recursos</w:t>
            </w:r>
          </w:p>
        </w:tc>
        <w:tc>
          <w:tcPr>
            <w:tcW w:w="6315" w:type="dxa"/>
            <w:tcMar>
              <w:top w:w="100" w:type="dxa"/>
              <w:left w:w="100" w:type="dxa"/>
              <w:bottom w:w="100" w:type="dxa"/>
              <w:right w:w="100" w:type="dxa"/>
            </w:tcMar>
          </w:tcPr>
          <w:p w14:paraId="504C077A"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 Carmen Aurora Niembro Gaona, Oscar Arce Cervantes, Sergio Rubén Pérez Ríos.</w:t>
            </w:r>
          </w:p>
        </w:tc>
      </w:tr>
      <w:tr w:rsidR="00A77E65" w:rsidRPr="00A77E65" w14:paraId="3F167C21" w14:textId="77777777" w:rsidTr="00A77E65">
        <w:trPr>
          <w:jc w:val="center"/>
        </w:trPr>
        <w:tc>
          <w:tcPr>
            <w:tcW w:w="3045" w:type="dxa"/>
            <w:tcMar>
              <w:top w:w="100" w:type="dxa"/>
              <w:left w:w="100" w:type="dxa"/>
              <w:bottom w:w="100" w:type="dxa"/>
              <w:right w:w="100" w:type="dxa"/>
            </w:tcMar>
          </w:tcPr>
          <w:p w14:paraId="7C6FD6DD"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Curación de datos</w:t>
            </w:r>
          </w:p>
        </w:tc>
        <w:tc>
          <w:tcPr>
            <w:tcW w:w="6315" w:type="dxa"/>
            <w:tcMar>
              <w:top w:w="100" w:type="dxa"/>
              <w:left w:w="100" w:type="dxa"/>
              <w:bottom w:w="100" w:type="dxa"/>
              <w:right w:w="100" w:type="dxa"/>
            </w:tcMar>
          </w:tcPr>
          <w:p w14:paraId="6992C82E"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Carmen Aurora Niembro Gaona</w:t>
            </w:r>
          </w:p>
        </w:tc>
      </w:tr>
      <w:tr w:rsidR="00A77E65" w:rsidRPr="00A77E65" w14:paraId="69CC9EC0" w14:textId="77777777" w:rsidTr="00A77E65">
        <w:trPr>
          <w:jc w:val="center"/>
        </w:trPr>
        <w:tc>
          <w:tcPr>
            <w:tcW w:w="3045" w:type="dxa"/>
            <w:tcMar>
              <w:top w:w="100" w:type="dxa"/>
              <w:left w:w="100" w:type="dxa"/>
              <w:bottom w:w="100" w:type="dxa"/>
              <w:right w:w="100" w:type="dxa"/>
            </w:tcMar>
          </w:tcPr>
          <w:p w14:paraId="5CA4DBA6"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Escritura - Preparación del borrador original</w:t>
            </w:r>
          </w:p>
        </w:tc>
        <w:tc>
          <w:tcPr>
            <w:tcW w:w="6315" w:type="dxa"/>
            <w:tcMar>
              <w:top w:w="100" w:type="dxa"/>
              <w:left w:w="100" w:type="dxa"/>
              <w:bottom w:w="100" w:type="dxa"/>
              <w:right w:w="100" w:type="dxa"/>
            </w:tcMar>
          </w:tcPr>
          <w:p w14:paraId="3B8B4B18"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w:t>
            </w:r>
          </w:p>
        </w:tc>
      </w:tr>
      <w:tr w:rsidR="00A77E65" w:rsidRPr="00A77E65" w14:paraId="22EEC880" w14:textId="77777777" w:rsidTr="00A77E65">
        <w:trPr>
          <w:jc w:val="center"/>
        </w:trPr>
        <w:tc>
          <w:tcPr>
            <w:tcW w:w="3045" w:type="dxa"/>
            <w:tcMar>
              <w:top w:w="100" w:type="dxa"/>
              <w:left w:w="100" w:type="dxa"/>
              <w:bottom w:w="100" w:type="dxa"/>
              <w:right w:w="100" w:type="dxa"/>
            </w:tcMar>
          </w:tcPr>
          <w:p w14:paraId="69F30D14"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Escritura - Revisión y edición</w:t>
            </w:r>
          </w:p>
        </w:tc>
        <w:tc>
          <w:tcPr>
            <w:tcW w:w="6315" w:type="dxa"/>
            <w:tcMar>
              <w:top w:w="100" w:type="dxa"/>
              <w:left w:w="100" w:type="dxa"/>
              <w:bottom w:w="100" w:type="dxa"/>
              <w:right w:w="100" w:type="dxa"/>
            </w:tcMar>
          </w:tcPr>
          <w:p w14:paraId="2C49B699"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 Carmen Aurora Niembro Gaona, Oscar Arce Cervantes, Sergio Rubén Pérez Ríos.</w:t>
            </w:r>
          </w:p>
        </w:tc>
      </w:tr>
      <w:tr w:rsidR="00A77E65" w:rsidRPr="00A77E65" w14:paraId="57072871" w14:textId="77777777" w:rsidTr="00A77E65">
        <w:trPr>
          <w:jc w:val="center"/>
        </w:trPr>
        <w:tc>
          <w:tcPr>
            <w:tcW w:w="3045" w:type="dxa"/>
            <w:tcMar>
              <w:top w:w="100" w:type="dxa"/>
              <w:left w:w="100" w:type="dxa"/>
              <w:bottom w:w="100" w:type="dxa"/>
              <w:right w:w="100" w:type="dxa"/>
            </w:tcMar>
          </w:tcPr>
          <w:p w14:paraId="3D8EA3D4"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Visualización</w:t>
            </w:r>
          </w:p>
        </w:tc>
        <w:tc>
          <w:tcPr>
            <w:tcW w:w="6315" w:type="dxa"/>
            <w:tcMar>
              <w:top w:w="100" w:type="dxa"/>
              <w:left w:w="100" w:type="dxa"/>
              <w:bottom w:w="100" w:type="dxa"/>
              <w:right w:w="100" w:type="dxa"/>
            </w:tcMar>
          </w:tcPr>
          <w:p w14:paraId="242FC0E0"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 Carmen Aurora Niembro Gaona, Oscar Arce Cervantes, Sergio Rubén Pérez Ríos.</w:t>
            </w:r>
          </w:p>
        </w:tc>
      </w:tr>
      <w:tr w:rsidR="00A77E65" w:rsidRPr="00A77E65" w14:paraId="5B61742C" w14:textId="77777777" w:rsidTr="00A77E65">
        <w:trPr>
          <w:jc w:val="center"/>
        </w:trPr>
        <w:tc>
          <w:tcPr>
            <w:tcW w:w="3045" w:type="dxa"/>
            <w:tcMar>
              <w:top w:w="100" w:type="dxa"/>
              <w:left w:w="100" w:type="dxa"/>
              <w:bottom w:w="100" w:type="dxa"/>
              <w:right w:w="100" w:type="dxa"/>
            </w:tcMar>
          </w:tcPr>
          <w:p w14:paraId="48A75370"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Supervisión</w:t>
            </w:r>
          </w:p>
        </w:tc>
        <w:tc>
          <w:tcPr>
            <w:tcW w:w="6315" w:type="dxa"/>
            <w:tcMar>
              <w:top w:w="100" w:type="dxa"/>
              <w:left w:w="100" w:type="dxa"/>
              <w:bottom w:w="100" w:type="dxa"/>
              <w:right w:w="100" w:type="dxa"/>
            </w:tcMar>
          </w:tcPr>
          <w:p w14:paraId="5638C81A"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Responsabilidad de supervisión y liderazgo en la planificación y ejecución de actividades de investigación.</w:t>
            </w:r>
          </w:p>
        </w:tc>
      </w:tr>
      <w:tr w:rsidR="00A77E65" w:rsidRPr="00A77E65" w14:paraId="7C362AE6" w14:textId="77777777" w:rsidTr="00A77E65">
        <w:trPr>
          <w:jc w:val="center"/>
        </w:trPr>
        <w:tc>
          <w:tcPr>
            <w:tcW w:w="3045" w:type="dxa"/>
            <w:tcMar>
              <w:top w:w="100" w:type="dxa"/>
              <w:left w:w="100" w:type="dxa"/>
              <w:bottom w:w="100" w:type="dxa"/>
              <w:right w:w="100" w:type="dxa"/>
            </w:tcMar>
          </w:tcPr>
          <w:p w14:paraId="44B296F3"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Administración de Proyectos</w:t>
            </w:r>
          </w:p>
        </w:tc>
        <w:tc>
          <w:tcPr>
            <w:tcW w:w="6315" w:type="dxa"/>
            <w:tcMar>
              <w:top w:w="100" w:type="dxa"/>
              <w:left w:w="100" w:type="dxa"/>
              <w:bottom w:w="100" w:type="dxa"/>
              <w:right w:w="100" w:type="dxa"/>
            </w:tcMar>
          </w:tcPr>
          <w:p w14:paraId="1255AF63"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w:t>
            </w:r>
          </w:p>
        </w:tc>
      </w:tr>
      <w:tr w:rsidR="00A77E65" w:rsidRPr="00A77E65" w14:paraId="432268D0" w14:textId="77777777" w:rsidTr="00A77E65">
        <w:trPr>
          <w:jc w:val="center"/>
        </w:trPr>
        <w:tc>
          <w:tcPr>
            <w:tcW w:w="3045" w:type="dxa"/>
            <w:tcMar>
              <w:top w:w="100" w:type="dxa"/>
              <w:left w:w="100" w:type="dxa"/>
              <w:bottom w:w="100" w:type="dxa"/>
              <w:right w:w="100" w:type="dxa"/>
            </w:tcMar>
          </w:tcPr>
          <w:p w14:paraId="4518B3C3"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Adquisición de fondos</w:t>
            </w:r>
          </w:p>
        </w:tc>
        <w:tc>
          <w:tcPr>
            <w:tcW w:w="6315" w:type="dxa"/>
            <w:tcMar>
              <w:top w:w="100" w:type="dxa"/>
              <w:left w:w="100" w:type="dxa"/>
              <w:bottom w:w="100" w:type="dxa"/>
              <w:right w:w="100" w:type="dxa"/>
            </w:tcMar>
          </w:tcPr>
          <w:p w14:paraId="5FB52391" w14:textId="77777777" w:rsidR="00A77E65" w:rsidRPr="00A77E65" w:rsidRDefault="00A77E65" w:rsidP="00A77E65">
            <w:pPr>
              <w:widowControl w:val="0"/>
              <w:spacing w:after="0" w:line="240" w:lineRule="auto"/>
              <w:rPr>
                <w:rFonts w:ascii="Times New Roman" w:hAnsi="Times New Roman" w:cs="Times New Roman"/>
                <w:sz w:val="24"/>
                <w:szCs w:val="24"/>
              </w:rPr>
            </w:pPr>
            <w:r w:rsidRPr="00A77E65">
              <w:rPr>
                <w:rFonts w:ascii="Times New Roman" w:hAnsi="Times New Roman" w:cs="Times New Roman"/>
                <w:sz w:val="24"/>
                <w:szCs w:val="24"/>
              </w:rPr>
              <w:t>José Luis Gutiérrez Liñán</w:t>
            </w:r>
          </w:p>
        </w:tc>
      </w:tr>
    </w:tbl>
    <w:p w14:paraId="4E2A078A" w14:textId="77777777" w:rsidR="00746723" w:rsidRDefault="00746723" w:rsidP="00D10592">
      <w:pPr>
        <w:spacing w:line="360" w:lineRule="auto"/>
        <w:jc w:val="both"/>
        <w:rPr>
          <w:rFonts w:ascii="Times New Roman" w:hAnsi="Times New Roman" w:cs="Times New Roman"/>
          <w:sz w:val="24"/>
          <w:szCs w:val="24"/>
        </w:rPr>
      </w:pPr>
    </w:p>
    <w:p w14:paraId="0D950327" w14:textId="77777777" w:rsidR="00746723" w:rsidRDefault="00746723" w:rsidP="00D10592">
      <w:pPr>
        <w:spacing w:line="360" w:lineRule="auto"/>
        <w:jc w:val="both"/>
        <w:rPr>
          <w:rFonts w:ascii="Times New Roman" w:hAnsi="Times New Roman" w:cs="Times New Roman"/>
          <w:sz w:val="24"/>
          <w:szCs w:val="24"/>
        </w:rPr>
      </w:pPr>
    </w:p>
    <w:p w14:paraId="1C5B5E60" w14:textId="77777777" w:rsidR="00746723" w:rsidRDefault="00746723" w:rsidP="00D10592">
      <w:pPr>
        <w:spacing w:line="360" w:lineRule="auto"/>
        <w:jc w:val="both"/>
        <w:rPr>
          <w:rFonts w:ascii="Times New Roman" w:hAnsi="Times New Roman" w:cs="Times New Roman"/>
          <w:sz w:val="24"/>
          <w:szCs w:val="24"/>
        </w:rPr>
      </w:pPr>
    </w:p>
    <w:p w14:paraId="532FDC2D" w14:textId="77777777" w:rsidR="00746723" w:rsidRDefault="00746723" w:rsidP="00D10592">
      <w:pPr>
        <w:spacing w:line="360" w:lineRule="auto"/>
        <w:jc w:val="both"/>
        <w:rPr>
          <w:rFonts w:ascii="Times New Roman" w:hAnsi="Times New Roman" w:cs="Times New Roman"/>
          <w:sz w:val="24"/>
          <w:szCs w:val="24"/>
        </w:rPr>
      </w:pPr>
    </w:p>
    <w:p w14:paraId="26965685" w14:textId="77777777" w:rsidR="00746723" w:rsidRDefault="00746723" w:rsidP="00D10592">
      <w:pPr>
        <w:spacing w:line="360" w:lineRule="auto"/>
        <w:jc w:val="both"/>
        <w:rPr>
          <w:rFonts w:ascii="Times New Roman" w:hAnsi="Times New Roman" w:cs="Times New Roman"/>
          <w:sz w:val="24"/>
          <w:szCs w:val="24"/>
        </w:rPr>
      </w:pPr>
    </w:p>
    <w:p w14:paraId="1FC2C470" w14:textId="784D63AB" w:rsidR="002E4181" w:rsidRPr="00DE74E0" w:rsidRDefault="002E4181" w:rsidP="002E4181">
      <w:pPr>
        <w:spacing w:line="360" w:lineRule="auto"/>
        <w:jc w:val="center"/>
        <w:rPr>
          <w:rFonts w:ascii="Times New Roman" w:hAnsi="Times New Roman" w:cs="Times New Roman"/>
          <w:b/>
          <w:bCs/>
          <w:i/>
          <w:iCs/>
          <w:sz w:val="32"/>
          <w:szCs w:val="32"/>
        </w:rPr>
      </w:pPr>
      <w:r w:rsidRPr="00DE74E0">
        <w:rPr>
          <w:rFonts w:ascii="Times New Roman" w:hAnsi="Times New Roman" w:cs="Times New Roman"/>
          <w:b/>
          <w:bCs/>
          <w:i/>
          <w:iCs/>
          <w:sz w:val="32"/>
          <w:szCs w:val="32"/>
        </w:rPr>
        <w:lastRenderedPageBreak/>
        <w:t>APÉNDICE</w:t>
      </w:r>
    </w:p>
    <w:p w14:paraId="56E8CAD4" w14:textId="12562F8A" w:rsidR="00BC66B1" w:rsidRDefault="00BC66B1" w:rsidP="00BC66B1">
      <w:pPr>
        <w:spacing w:line="360" w:lineRule="auto"/>
        <w:jc w:val="both"/>
        <w:rPr>
          <w:rFonts w:ascii="Times New Roman" w:hAnsi="Times New Roman" w:cs="Times New Roman"/>
          <w:sz w:val="28"/>
          <w:szCs w:val="28"/>
        </w:rPr>
      </w:pPr>
      <w:r>
        <w:rPr>
          <w:noProof/>
          <w:lang w:val="en-US"/>
        </w:rPr>
        <w:drawing>
          <wp:inline distT="0" distB="0" distL="0" distR="0" wp14:anchorId="0F6A8984" wp14:editId="477E7D58">
            <wp:extent cx="5964072" cy="7671965"/>
            <wp:effectExtent l="0" t="0" r="0" b="5715"/>
            <wp:docPr id="149426935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69352" name="Imagen 1" descr="Interfaz de usuario gráfica, Texto, Aplicación&#10;&#10;El contenido generado por IA puede ser incorrecto."/>
                    <pic:cNvPicPr/>
                  </pic:nvPicPr>
                  <pic:blipFill rotWithShape="1">
                    <a:blip r:embed="rId34"/>
                    <a:srcRect l="40394" t="9958" r="22267" b="4647"/>
                    <a:stretch/>
                  </pic:blipFill>
                  <pic:spPr bwMode="auto">
                    <a:xfrm>
                      <a:off x="0" y="0"/>
                      <a:ext cx="5975195" cy="7686273"/>
                    </a:xfrm>
                    <a:prstGeom prst="rect">
                      <a:avLst/>
                    </a:prstGeom>
                    <a:ln>
                      <a:noFill/>
                    </a:ln>
                    <a:extLst>
                      <a:ext uri="{53640926-AAD7-44D8-BBD7-CCE9431645EC}">
                        <a14:shadowObscured xmlns:a14="http://schemas.microsoft.com/office/drawing/2010/main"/>
                      </a:ext>
                    </a:extLst>
                  </pic:spPr>
                </pic:pic>
              </a:graphicData>
            </a:graphic>
          </wp:inline>
        </w:drawing>
      </w:r>
    </w:p>
    <w:p w14:paraId="33D2C720" w14:textId="5919057F"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2FF4B646" wp14:editId="6C07F1A3">
            <wp:extent cx="6052782" cy="7789903"/>
            <wp:effectExtent l="0" t="0" r="5715" b="1905"/>
            <wp:docPr id="27042633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338" name="Imagen 1" descr="Interfaz de usuario gráfica, Aplicación&#10;&#10;El contenido generado por IA puede ser incorrecto."/>
                    <pic:cNvPicPr/>
                  </pic:nvPicPr>
                  <pic:blipFill rotWithShape="1">
                    <a:blip r:embed="rId35"/>
                    <a:srcRect l="40224" t="8449" r="21928" b="4949"/>
                    <a:stretch/>
                  </pic:blipFill>
                  <pic:spPr bwMode="auto">
                    <a:xfrm>
                      <a:off x="0" y="0"/>
                      <a:ext cx="6056594" cy="7794810"/>
                    </a:xfrm>
                    <a:prstGeom prst="rect">
                      <a:avLst/>
                    </a:prstGeom>
                    <a:ln>
                      <a:noFill/>
                    </a:ln>
                    <a:extLst>
                      <a:ext uri="{53640926-AAD7-44D8-BBD7-CCE9431645EC}">
                        <a14:shadowObscured xmlns:a14="http://schemas.microsoft.com/office/drawing/2010/main"/>
                      </a:ext>
                    </a:extLst>
                  </pic:spPr>
                </pic:pic>
              </a:graphicData>
            </a:graphic>
          </wp:inline>
        </w:drawing>
      </w:r>
    </w:p>
    <w:p w14:paraId="2421E17B" w14:textId="330A0944"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23124F18" wp14:editId="589D5C16">
            <wp:extent cx="5786651" cy="7446394"/>
            <wp:effectExtent l="0" t="0" r="5080" b="2540"/>
            <wp:docPr id="155354706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47063" name="Imagen 1" descr="Interfaz de usuario gráfica, Texto, Aplicación&#10;&#10;El contenido generado por IA puede ser incorrecto."/>
                    <pic:cNvPicPr/>
                  </pic:nvPicPr>
                  <pic:blipFill rotWithShape="1">
                    <a:blip r:embed="rId36"/>
                    <a:srcRect l="40381" t="9730" r="22181" b="4618"/>
                    <a:stretch/>
                  </pic:blipFill>
                  <pic:spPr bwMode="auto">
                    <a:xfrm>
                      <a:off x="0" y="0"/>
                      <a:ext cx="5795408" cy="7457662"/>
                    </a:xfrm>
                    <a:prstGeom prst="rect">
                      <a:avLst/>
                    </a:prstGeom>
                    <a:ln>
                      <a:noFill/>
                    </a:ln>
                    <a:extLst>
                      <a:ext uri="{53640926-AAD7-44D8-BBD7-CCE9431645EC}">
                        <a14:shadowObscured xmlns:a14="http://schemas.microsoft.com/office/drawing/2010/main"/>
                      </a:ext>
                    </a:extLst>
                  </pic:spPr>
                </pic:pic>
              </a:graphicData>
            </a:graphic>
          </wp:inline>
        </w:drawing>
      </w:r>
    </w:p>
    <w:p w14:paraId="6B93BD66" w14:textId="2FDEAFF5"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0D110D98" wp14:editId="0E5E4DD8">
            <wp:extent cx="5233016" cy="6844352"/>
            <wp:effectExtent l="0" t="0" r="6350" b="0"/>
            <wp:docPr id="145314862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48620" name="Imagen 1" descr="Interfaz de usuario gráfica, Texto, Aplicación&#10;&#10;El contenido generado por IA puede ser incorrecto."/>
                    <pic:cNvPicPr/>
                  </pic:nvPicPr>
                  <pic:blipFill rotWithShape="1">
                    <a:blip r:embed="rId37"/>
                    <a:srcRect l="40495" t="8866" r="22789" b="4638"/>
                    <a:stretch/>
                  </pic:blipFill>
                  <pic:spPr bwMode="auto">
                    <a:xfrm>
                      <a:off x="0" y="0"/>
                      <a:ext cx="5251897" cy="6869047"/>
                    </a:xfrm>
                    <a:prstGeom prst="rect">
                      <a:avLst/>
                    </a:prstGeom>
                    <a:ln>
                      <a:noFill/>
                    </a:ln>
                    <a:extLst>
                      <a:ext uri="{53640926-AAD7-44D8-BBD7-CCE9431645EC}">
                        <a14:shadowObscured xmlns:a14="http://schemas.microsoft.com/office/drawing/2010/main"/>
                      </a:ext>
                    </a:extLst>
                  </pic:spPr>
                </pic:pic>
              </a:graphicData>
            </a:graphic>
          </wp:inline>
        </w:drawing>
      </w:r>
    </w:p>
    <w:p w14:paraId="4781665B" w14:textId="03DEDCB3"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17C5810B" wp14:editId="6F0EEAAD">
            <wp:extent cx="5902657" cy="7705498"/>
            <wp:effectExtent l="0" t="0" r="3175" b="0"/>
            <wp:docPr id="116948428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84288" name="Imagen 1" descr="Interfaz de usuario gráfica, Texto, Aplicación&#10;&#10;El contenido generado por IA puede ser incorrecto."/>
                    <pic:cNvPicPr/>
                  </pic:nvPicPr>
                  <pic:blipFill rotWithShape="1">
                    <a:blip r:embed="rId38"/>
                    <a:srcRect l="40129" t="9731" r="23154" b="5051"/>
                    <a:stretch/>
                  </pic:blipFill>
                  <pic:spPr bwMode="auto">
                    <a:xfrm>
                      <a:off x="0" y="0"/>
                      <a:ext cx="5910465" cy="7715691"/>
                    </a:xfrm>
                    <a:prstGeom prst="rect">
                      <a:avLst/>
                    </a:prstGeom>
                    <a:ln>
                      <a:noFill/>
                    </a:ln>
                    <a:extLst>
                      <a:ext uri="{53640926-AAD7-44D8-BBD7-CCE9431645EC}">
                        <a14:shadowObscured xmlns:a14="http://schemas.microsoft.com/office/drawing/2010/main"/>
                      </a:ext>
                    </a:extLst>
                  </pic:spPr>
                </pic:pic>
              </a:graphicData>
            </a:graphic>
          </wp:inline>
        </w:drawing>
      </w:r>
    </w:p>
    <w:p w14:paraId="4EFE0C20" w14:textId="2CAD74F3"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156C5310" wp14:editId="2A08B9B8">
            <wp:extent cx="5854890" cy="8234680"/>
            <wp:effectExtent l="0" t="0" r="0" b="0"/>
            <wp:docPr id="3012699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6993" name="Imagen 1" descr="Interfaz de usuario gráfica, Texto, Aplicación&#10;&#10;El contenido generado por IA puede ser incorrecto."/>
                    <pic:cNvPicPr/>
                  </pic:nvPicPr>
                  <pic:blipFill rotWithShape="1">
                    <a:blip r:embed="rId39"/>
                    <a:srcRect l="40739" t="9514" r="23275" b="4408"/>
                    <a:stretch/>
                  </pic:blipFill>
                  <pic:spPr bwMode="auto">
                    <a:xfrm>
                      <a:off x="0" y="0"/>
                      <a:ext cx="5864373" cy="8248018"/>
                    </a:xfrm>
                    <a:prstGeom prst="rect">
                      <a:avLst/>
                    </a:prstGeom>
                    <a:ln>
                      <a:noFill/>
                    </a:ln>
                    <a:extLst>
                      <a:ext uri="{53640926-AAD7-44D8-BBD7-CCE9431645EC}">
                        <a14:shadowObscured xmlns:a14="http://schemas.microsoft.com/office/drawing/2010/main"/>
                      </a:ext>
                    </a:extLst>
                  </pic:spPr>
                </pic:pic>
              </a:graphicData>
            </a:graphic>
          </wp:inline>
        </w:drawing>
      </w:r>
    </w:p>
    <w:p w14:paraId="6997A4F5" w14:textId="46F74AB1"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17F93315" wp14:editId="34AED452">
            <wp:extent cx="6011839" cy="7993916"/>
            <wp:effectExtent l="0" t="0" r="8255" b="7620"/>
            <wp:docPr id="210254602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46029" name="Imagen 1" descr="Interfaz de usuario gráfica, Texto, Aplicación&#10;&#10;El contenido generado por IA puede ser incorrecto."/>
                    <pic:cNvPicPr/>
                  </pic:nvPicPr>
                  <pic:blipFill rotWithShape="1">
                    <a:blip r:embed="rId40"/>
                    <a:srcRect l="40251" t="8867" r="23154" b="4619"/>
                    <a:stretch/>
                  </pic:blipFill>
                  <pic:spPr bwMode="auto">
                    <a:xfrm>
                      <a:off x="0" y="0"/>
                      <a:ext cx="6019650" cy="8004302"/>
                    </a:xfrm>
                    <a:prstGeom prst="rect">
                      <a:avLst/>
                    </a:prstGeom>
                    <a:ln>
                      <a:noFill/>
                    </a:ln>
                    <a:extLst>
                      <a:ext uri="{53640926-AAD7-44D8-BBD7-CCE9431645EC}">
                        <a14:shadowObscured xmlns:a14="http://schemas.microsoft.com/office/drawing/2010/main"/>
                      </a:ext>
                    </a:extLst>
                  </pic:spPr>
                </pic:pic>
              </a:graphicData>
            </a:graphic>
          </wp:inline>
        </w:drawing>
      </w:r>
    </w:p>
    <w:p w14:paraId="5A580E6D" w14:textId="1F25B401"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04775CA3" wp14:editId="5563C2C5">
            <wp:extent cx="5820770" cy="7719057"/>
            <wp:effectExtent l="0" t="0" r="8890" b="0"/>
            <wp:docPr id="124404269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42696" name="Imagen 1" descr="Interfaz de usuario gráfica, Texto, Aplicación&#10;&#10;El contenido generado por IA puede ser incorrecto."/>
                    <pic:cNvPicPr/>
                  </pic:nvPicPr>
                  <pic:blipFill rotWithShape="1">
                    <a:blip r:embed="rId41"/>
                    <a:srcRect l="40736" t="9297" r="23032" b="5277"/>
                    <a:stretch/>
                  </pic:blipFill>
                  <pic:spPr bwMode="auto">
                    <a:xfrm>
                      <a:off x="0" y="0"/>
                      <a:ext cx="5829955" cy="7731238"/>
                    </a:xfrm>
                    <a:prstGeom prst="rect">
                      <a:avLst/>
                    </a:prstGeom>
                    <a:ln>
                      <a:noFill/>
                    </a:ln>
                    <a:extLst>
                      <a:ext uri="{53640926-AAD7-44D8-BBD7-CCE9431645EC}">
                        <a14:shadowObscured xmlns:a14="http://schemas.microsoft.com/office/drawing/2010/main"/>
                      </a:ext>
                    </a:extLst>
                  </pic:spPr>
                </pic:pic>
              </a:graphicData>
            </a:graphic>
          </wp:inline>
        </w:drawing>
      </w:r>
    </w:p>
    <w:p w14:paraId="0ABB8543" w14:textId="1C5ED2C9"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7CC91D64" wp14:editId="28BAA9C8">
            <wp:extent cx="5868537" cy="7761569"/>
            <wp:effectExtent l="0" t="0" r="0" b="0"/>
            <wp:docPr id="143213643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36432" name="Imagen 1" descr="Interfaz de usuario gráfica, Texto, Aplicación&#10;&#10;El contenido generado por IA puede ser incorrecto."/>
                    <pic:cNvPicPr/>
                  </pic:nvPicPr>
                  <pic:blipFill rotWithShape="1">
                    <a:blip r:embed="rId42"/>
                    <a:srcRect l="40857" t="8867" r="22546" b="5079"/>
                    <a:stretch/>
                  </pic:blipFill>
                  <pic:spPr bwMode="auto">
                    <a:xfrm>
                      <a:off x="0" y="0"/>
                      <a:ext cx="5878910" cy="7775288"/>
                    </a:xfrm>
                    <a:prstGeom prst="rect">
                      <a:avLst/>
                    </a:prstGeom>
                    <a:ln>
                      <a:noFill/>
                    </a:ln>
                    <a:extLst>
                      <a:ext uri="{53640926-AAD7-44D8-BBD7-CCE9431645EC}">
                        <a14:shadowObscured xmlns:a14="http://schemas.microsoft.com/office/drawing/2010/main"/>
                      </a:ext>
                    </a:extLst>
                  </pic:spPr>
                </pic:pic>
              </a:graphicData>
            </a:graphic>
          </wp:inline>
        </w:drawing>
      </w:r>
    </w:p>
    <w:p w14:paraId="2987CD69" w14:textId="03ED4AE4"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415EC2B4" wp14:editId="5D70F26A">
            <wp:extent cx="5861685" cy="8113594"/>
            <wp:effectExtent l="0" t="0" r="5715" b="1905"/>
            <wp:docPr id="9404872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8728" name="Imagen 1" descr="Interfaz de usuario gráfica, Texto, Aplicación&#10;&#10;El contenido generado por IA puede ser incorrecto."/>
                    <pic:cNvPicPr/>
                  </pic:nvPicPr>
                  <pic:blipFill rotWithShape="1">
                    <a:blip r:embed="rId43"/>
                    <a:srcRect l="40495" t="9731" r="22789" b="4422"/>
                    <a:stretch/>
                  </pic:blipFill>
                  <pic:spPr bwMode="auto">
                    <a:xfrm>
                      <a:off x="0" y="0"/>
                      <a:ext cx="5870766" cy="8126164"/>
                    </a:xfrm>
                    <a:prstGeom prst="rect">
                      <a:avLst/>
                    </a:prstGeom>
                    <a:ln>
                      <a:noFill/>
                    </a:ln>
                    <a:extLst>
                      <a:ext uri="{53640926-AAD7-44D8-BBD7-CCE9431645EC}">
                        <a14:shadowObscured xmlns:a14="http://schemas.microsoft.com/office/drawing/2010/main"/>
                      </a:ext>
                    </a:extLst>
                  </pic:spPr>
                </pic:pic>
              </a:graphicData>
            </a:graphic>
          </wp:inline>
        </w:drawing>
      </w:r>
    </w:p>
    <w:p w14:paraId="252479E7" w14:textId="6D2BABF4"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3F709DEF" wp14:editId="4A42FB88">
            <wp:extent cx="5758815" cy="7867935"/>
            <wp:effectExtent l="0" t="0" r="0" b="0"/>
            <wp:docPr id="164567165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71653" name="Imagen 1" descr="Interfaz de usuario gráfica, Texto, Aplicación&#10;&#10;El contenido generado por IA puede ser incorrecto."/>
                    <pic:cNvPicPr/>
                  </pic:nvPicPr>
                  <pic:blipFill rotWithShape="1">
                    <a:blip r:embed="rId44"/>
                    <a:srcRect l="40616" t="9948" r="22668" b="4633"/>
                    <a:stretch/>
                  </pic:blipFill>
                  <pic:spPr bwMode="auto">
                    <a:xfrm>
                      <a:off x="0" y="0"/>
                      <a:ext cx="5773735" cy="7888319"/>
                    </a:xfrm>
                    <a:prstGeom prst="rect">
                      <a:avLst/>
                    </a:prstGeom>
                    <a:ln>
                      <a:noFill/>
                    </a:ln>
                    <a:extLst>
                      <a:ext uri="{53640926-AAD7-44D8-BBD7-CCE9431645EC}">
                        <a14:shadowObscured xmlns:a14="http://schemas.microsoft.com/office/drawing/2010/main"/>
                      </a:ext>
                    </a:extLst>
                  </pic:spPr>
                </pic:pic>
              </a:graphicData>
            </a:graphic>
          </wp:inline>
        </w:drawing>
      </w:r>
    </w:p>
    <w:p w14:paraId="32767675" w14:textId="274CC6D9"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47754B2C" wp14:editId="169344F0">
            <wp:extent cx="5479083" cy="7963469"/>
            <wp:effectExtent l="0" t="0" r="7620" b="0"/>
            <wp:docPr id="131744693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46939" name="Imagen 1" descr="Interfaz de usuario gráfica, Texto, Aplicación&#10;&#10;El contenido generado por IA puede ser incorrecto."/>
                    <pic:cNvPicPr/>
                  </pic:nvPicPr>
                  <pic:blipFill rotWithShape="1">
                    <a:blip r:embed="rId45"/>
                    <a:srcRect l="40493" t="10162" r="22546" b="5276"/>
                    <a:stretch/>
                  </pic:blipFill>
                  <pic:spPr bwMode="auto">
                    <a:xfrm>
                      <a:off x="0" y="0"/>
                      <a:ext cx="5488568" cy="7977255"/>
                    </a:xfrm>
                    <a:prstGeom prst="rect">
                      <a:avLst/>
                    </a:prstGeom>
                    <a:ln>
                      <a:noFill/>
                    </a:ln>
                    <a:extLst>
                      <a:ext uri="{53640926-AAD7-44D8-BBD7-CCE9431645EC}">
                        <a14:shadowObscured xmlns:a14="http://schemas.microsoft.com/office/drawing/2010/main"/>
                      </a:ext>
                    </a:extLst>
                  </pic:spPr>
                </pic:pic>
              </a:graphicData>
            </a:graphic>
          </wp:inline>
        </w:drawing>
      </w:r>
    </w:p>
    <w:p w14:paraId="6C03505A" w14:textId="3BE603BA"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0229D582" wp14:editId="6BCD3D70">
            <wp:extent cx="5594985" cy="7772400"/>
            <wp:effectExtent l="0" t="0" r="5715" b="0"/>
            <wp:docPr id="4882975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9753" name="Imagen 1" descr="Interfaz de usuario gráfica, Texto, Aplicación&#10;&#10;El contenido generado por IA puede ser incorrecto."/>
                    <pic:cNvPicPr/>
                  </pic:nvPicPr>
                  <pic:blipFill rotWithShape="1">
                    <a:blip r:embed="rId46"/>
                    <a:srcRect l="40734" t="10164" r="22911" b="5078"/>
                    <a:stretch/>
                  </pic:blipFill>
                  <pic:spPr bwMode="auto">
                    <a:xfrm>
                      <a:off x="0" y="0"/>
                      <a:ext cx="5610200" cy="7793536"/>
                    </a:xfrm>
                    <a:prstGeom prst="rect">
                      <a:avLst/>
                    </a:prstGeom>
                    <a:ln>
                      <a:noFill/>
                    </a:ln>
                    <a:extLst>
                      <a:ext uri="{53640926-AAD7-44D8-BBD7-CCE9431645EC}">
                        <a14:shadowObscured xmlns:a14="http://schemas.microsoft.com/office/drawing/2010/main"/>
                      </a:ext>
                    </a:extLst>
                  </pic:spPr>
                </pic:pic>
              </a:graphicData>
            </a:graphic>
          </wp:inline>
        </w:drawing>
      </w:r>
    </w:p>
    <w:p w14:paraId="7A9FE9E5" w14:textId="53479E14"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7D883702" wp14:editId="2551D5DA">
            <wp:extent cx="5567680" cy="7806520"/>
            <wp:effectExtent l="0" t="0" r="0" b="4445"/>
            <wp:docPr id="26121724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17249" name="Imagen 1" descr="Interfaz de usuario gráfica, Texto, Aplicación&#10;&#10;El contenido generado por IA puede ser incorrecto."/>
                    <pic:cNvPicPr/>
                  </pic:nvPicPr>
                  <pic:blipFill rotWithShape="1">
                    <a:blip r:embed="rId47"/>
                    <a:srcRect l="40856" t="9297" r="22911" b="4844"/>
                    <a:stretch/>
                  </pic:blipFill>
                  <pic:spPr bwMode="auto">
                    <a:xfrm>
                      <a:off x="0" y="0"/>
                      <a:ext cx="5582358" cy="7827100"/>
                    </a:xfrm>
                    <a:prstGeom prst="rect">
                      <a:avLst/>
                    </a:prstGeom>
                    <a:ln>
                      <a:noFill/>
                    </a:ln>
                    <a:extLst>
                      <a:ext uri="{53640926-AAD7-44D8-BBD7-CCE9431645EC}">
                        <a14:shadowObscured xmlns:a14="http://schemas.microsoft.com/office/drawing/2010/main"/>
                      </a:ext>
                    </a:extLst>
                  </pic:spPr>
                </pic:pic>
              </a:graphicData>
            </a:graphic>
          </wp:inline>
        </w:drawing>
      </w:r>
    </w:p>
    <w:p w14:paraId="04833AE7" w14:textId="00918858"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anchor distT="0" distB="0" distL="114300" distR="114300" simplePos="0" relativeHeight="251658240" behindDoc="0" locked="0" layoutInCell="1" allowOverlap="1" wp14:anchorId="385C68A4" wp14:editId="5963FF53">
            <wp:simplePos x="1078173" y="900752"/>
            <wp:positionH relativeFrom="margin">
              <wp:align>left</wp:align>
            </wp:positionH>
            <wp:positionV relativeFrom="paragraph">
              <wp:align>top</wp:align>
            </wp:positionV>
            <wp:extent cx="5670550" cy="8065770"/>
            <wp:effectExtent l="0" t="0" r="6350" b="0"/>
            <wp:wrapSquare wrapText="bothSides"/>
            <wp:docPr id="148585026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50263" name="Imagen 1" descr="Interfaz de usuario gráfica, Texto, Aplicación&#10;&#10;El contenido generado por IA puede ser incorrecto."/>
                    <pic:cNvPicPr/>
                  </pic:nvPicPr>
                  <pic:blipFill rotWithShape="1">
                    <a:blip r:embed="rId48">
                      <a:extLst>
                        <a:ext uri="{28A0092B-C50C-407E-A947-70E740481C1C}">
                          <a14:useLocalDpi xmlns:a14="http://schemas.microsoft.com/office/drawing/2010/main" val="0"/>
                        </a:ext>
                      </a:extLst>
                    </a:blip>
                    <a:srcRect l="40614" t="9299" r="22546" b="4844"/>
                    <a:stretch/>
                  </pic:blipFill>
                  <pic:spPr bwMode="auto">
                    <a:xfrm>
                      <a:off x="0" y="0"/>
                      <a:ext cx="5671759" cy="806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C37">
        <w:rPr>
          <w:rFonts w:ascii="Times New Roman" w:hAnsi="Times New Roman" w:cs="Times New Roman"/>
          <w:sz w:val="28"/>
          <w:szCs w:val="28"/>
        </w:rPr>
        <w:br w:type="textWrapping" w:clear="all"/>
      </w:r>
    </w:p>
    <w:p w14:paraId="6810FD71" w14:textId="1C60B70F" w:rsidR="00BC66B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inline distT="0" distB="0" distL="0" distR="0" wp14:anchorId="455B8A06" wp14:editId="60B94779">
            <wp:extent cx="5575111" cy="7355657"/>
            <wp:effectExtent l="0" t="0" r="6985" b="0"/>
            <wp:docPr id="161081751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17519" name="Imagen 1" descr="Interfaz de usuario gráfica, Texto, Aplicación&#10;&#10;El contenido generado por IA puede ser incorrecto."/>
                    <pic:cNvPicPr/>
                  </pic:nvPicPr>
                  <pic:blipFill rotWithShape="1">
                    <a:blip r:embed="rId49"/>
                    <a:srcRect l="41102" t="9947" r="22668" b="5066"/>
                    <a:stretch/>
                  </pic:blipFill>
                  <pic:spPr bwMode="auto">
                    <a:xfrm>
                      <a:off x="0" y="0"/>
                      <a:ext cx="5582268" cy="7365099"/>
                    </a:xfrm>
                    <a:prstGeom prst="rect">
                      <a:avLst/>
                    </a:prstGeom>
                    <a:ln>
                      <a:noFill/>
                    </a:ln>
                    <a:extLst>
                      <a:ext uri="{53640926-AAD7-44D8-BBD7-CCE9431645EC}">
                        <a14:shadowObscured xmlns:a14="http://schemas.microsoft.com/office/drawing/2010/main"/>
                      </a:ext>
                    </a:extLst>
                  </pic:spPr>
                </pic:pic>
              </a:graphicData>
            </a:graphic>
          </wp:inline>
        </w:drawing>
      </w:r>
    </w:p>
    <w:p w14:paraId="7C5186C5" w14:textId="1E2AC695" w:rsidR="00BC66B1" w:rsidRPr="002E4181" w:rsidRDefault="00BC66B1" w:rsidP="00BC66B1">
      <w:pPr>
        <w:spacing w:line="360" w:lineRule="auto"/>
        <w:jc w:val="both"/>
        <w:rPr>
          <w:rFonts w:ascii="Times New Roman" w:hAnsi="Times New Roman" w:cs="Times New Roman"/>
          <w:sz w:val="28"/>
          <w:szCs w:val="28"/>
        </w:rPr>
      </w:pPr>
      <w:r w:rsidRPr="00BC66B1">
        <w:rPr>
          <w:noProof/>
          <w:lang w:val="en-US"/>
        </w:rPr>
        <w:lastRenderedPageBreak/>
        <w:drawing>
          <wp:anchor distT="0" distB="0" distL="114300" distR="114300" simplePos="0" relativeHeight="251659264" behindDoc="0" locked="0" layoutInCell="1" allowOverlap="1" wp14:anchorId="69EEF9A2" wp14:editId="1B1E0112">
            <wp:simplePos x="1078173" y="900752"/>
            <wp:positionH relativeFrom="margin">
              <wp:align>left</wp:align>
            </wp:positionH>
            <wp:positionV relativeFrom="paragraph">
              <wp:align>top</wp:align>
            </wp:positionV>
            <wp:extent cx="5581650" cy="8004175"/>
            <wp:effectExtent l="0" t="0" r="0" b="0"/>
            <wp:wrapSquare wrapText="bothSides"/>
            <wp:docPr id="115595971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59712" name="Imagen 1" descr="Interfaz de usuario gráfica, Texto, Aplicación&#10;&#10;El contenido generado por IA puede ser incorrecto."/>
                    <pic:cNvPicPr/>
                  </pic:nvPicPr>
                  <pic:blipFill rotWithShape="1">
                    <a:blip r:embed="rId50">
                      <a:extLst>
                        <a:ext uri="{28A0092B-C50C-407E-A947-70E740481C1C}">
                          <a14:useLocalDpi xmlns:a14="http://schemas.microsoft.com/office/drawing/2010/main" val="0"/>
                        </a:ext>
                      </a:extLst>
                    </a:blip>
                    <a:srcRect l="40248" t="9731" r="22424" b="4835"/>
                    <a:stretch/>
                  </pic:blipFill>
                  <pic:spPr bwMode="auto">
                    <a:xfrm>
                      <a:off x="0" y="0"/>
                      <a:ext cx="5583743" cy="8007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C37">
        <w:rPr>
          <w:rFonts w:ascii="Times New Roman" w:hAnsi="Times New Roman" w:cs="Times New Roman"/>
          <w:sz w:val="28"/>
          <w:szCs w:val="28"/>
        </w:rPr>
        <w:br w:type="textWrapping" w:clear="all"/>
      </w:r>
    </w:p>
    <w:p w14:paraId="4DF5360C" w14:textId="77777777" w:rsidR="001B20D8" w:rsidRPr="00B45AF2" w:rsidRDefault="001B20D8" w:rsidP="00B80A21">
      <w:pPr>
        <w:jc w:val="both"/>
        <w:rPr>
          <w:rFonts w:ascii="Times New Roman" w:hAnsi="Times New Roman" w:cs="Times New Roman"/>
          <w:sz w:val="24"/>
          <w:szCs w:val="24"/>
        </w:rPr>
      </w:pPr>
    </w:p>
    <w:sectPr w:rsidR="001B20D8" w:rsidRPr="00B45AF2" w:rsidSect="001416A7">
      <w:headerReference w:type="default" r:id="rId51"/>
      <w:footerReference w:type="default" r:id="rId52"/>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4638" w14:textId="77777777" w:rsidR="00163319" w:rsidRDefault="00163319" w:rsidP="00B45AF2">
      <w:pPr>
        <w:spacing w:after="0" w:line="240" w:lineRule="auto"/>
      </w:pPr>
      <w:r>
        <w:separator/>
      </w:r>
    </w:p>
  </w:endnote>
  <w:endnote w:type="continuationSeparator" w:id="0">
    <w:p w14:paraId="4757A242" w14:textId="77777777" w:rsidR="00163319" w:rsidRDefault="00163319" w:rsidP="00B45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9999" w14:textId="76C25E6A" w:rsidR="00A77E65" w:rsidRDefault="00A77E65">
    <w:pPr>
      <w:pStyle w:val="Piedepgina"/>
    </w:pPr>
    <w:r>
      <w:t xml:space="preserve">                    </w:t>
    </w:r>
    <w:r w:rsidRPr="002A3D98">
      <w:rPr>
        <w:noProof/>
        <w:lang w:eastAsia="es-MX"/>
      </w:rPr>
      <w:drawing>
        <wp:inline distT="0" distB="0" distL="0" distR="0" wp14:anchorId="16F4FA17" wp14:editId="4F2B0638">
          <wp:extent cx="1600200" cy="419100"/>
          <wp:effectExtent l="0" t="0" r="0" b="0"/>
          <wp:docPr id="247527526" name="Imagen 24752752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2D3339">
      <w:rPr>
        <w:rFonts w:ascii="Calibri" w:hAnsi="Calibri" w:cs="Calibri"/>
        <w:b/>
      </w:rPr>
      <w:t>Vol. 16 Num. 31 Julio - Diciembre 2025, e</w:t>
    </w:r>
    <w:r w:rsidR="001416A7">
      <w:rPr>
        <w:rFonts w:ascii="Calibri" w:hAnsi="Calibri" w:cs="Calibri"/>
        <w:b/>
      </w:rPr>
      <w:t>957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57302" w14:textId="77777777" w:rsidR="00163319" w:rsidRDefault="00163319" w:rsidP="00B45AF2">
      <w:pPr>
        <w:spacing w:after="0" w:line="240" w:lineRule="auto"/>
      </w:pPr>
      <w:r>
        <w:separator/>
      </w:r>
    </w:p>
  </w:footnote>
  <w:footnote w:type="continuationSeparator" w:id="0">
    <w:p w14:paraId="796E0EFD" w14:textId="77777777" w:rsidR="00163319" w:rsidRDefault="00163319" w:rsidP="00B45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0684" w14:textId="7B194060" w:rsidR="00A77E65" w:rsidRDefault="00A77E65" w:rsidP="00A77E65">
    <w:pPr>
      <w:pStyle w:val="Encabezado"/>
      <w:jc w:val="center"/>
    </w:pPr>
    <w:r w:rsidRPr="002A3D98">
      <w:rPr>
        <w:noProof/>
        <w:lang w:eastAsia="es-MX"/>
      </w:rPr>
      <w:drawing>
        <wp:inline distT="0" distB="0" distL="0" distR="0" wp14:anchorId="12C7960B" wp14:editId="0DD3DE85">
          <wp:extent cx="5397500" cy="635000"/>
          <wp:effectExtent l="0" t="0" r="0" b="0"/>
          <wp:docPr id="538485403" name="Imagen 53848540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8C9"/>
    <w:multiLevelType w:val="multilevel"/>
    <w:tmpl w:val="114CF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B94A5B"/>
    <w:multiLevelType w:val="hybridMultilevel"/>
    <w:tmpl w:val="A73A0FF4"/>
    <w:lvl w:ilvl="0" w:tplc="BF70AEE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21364377">
    <w:abstractNumId w:val="1"/>
  </w:num>
  <w:num w:numId="2" w16cid:durableId="462696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D77"/>
    <w:rsid w:val="00002917"/>
    <w:rsid w:val="000111EC"/>
    <w:rsid w:val="00014755"/>
    <w:rsid w:val="00022A59"/>
    <w:rsid w:val="00034E3C"/>
    <w:rsid w:val="0004238C"/>
    <w:rsid w:val="00051C0C"/>
    <w:rsid w:val="000530E3"/>
    <w:rsid w:val="000758AA"/>
    <w:rsid w:val="000808B3"/>
    <w:rsid w:val="0008126D"/>
    <w:rsid w:val="000C0496"/>
    <w:rsid w:val="000E435E"/>
    <w:rsid w:val="000F1EE8"/>
    <w:rsid w:val="00105C54"/>
    <w:rsid w:val="00120169"/>
    <w:rsid w:val="001416A7"/>
    <w:rsid w:val="001465FC"/>
    <w:rsid w:val="0015189C"/>
    <w:rsid w:val="00153BA6"/>
    <w:rsid w:val="00157FA1"/>
    <w:rsid w:val="00163319"/>
    <w:rsid w:val="001859FE"/>
    <w:rsid w:val="001952DD"/>
    <w:rsid w:val="001A2C24"/>
    <w:rsid w:val="001B20D8"/>
    <w:rsid w:val="001E55DB"/>
    <w:rsid w:val="00201A2F"/>
    <w:rsid w:val="0021031E"/>
    <w:rsid w:val="00223F54"/>
    <w:rsid w:val="0023508E"/>
    <w:rsid w:val="00237D1C"/>
    <w:rsid w:val="00242CFF"/>
    <w:rsid w:val="002447A2"/>
    <w:rsid w:val="00244DA9"/>
    <w:rsid w:val="00266794"/>
    <w:rsid w:val="00266800"/>
    <w:rsid w:val="00267DDF"/>
    <w:rsid w:val="00270A98"/>
    <w:rsid w:val="00271901"/>
    <w:rsid w:val="0027191E"/>
    <w:rsid w:val="00273214"/>
    <w:rsid w:val="002829EF"/>
    <w:rsid w:val="00282F99"/>
    <w:rsid w:val="00295443"/>
    <w:rsid w:val="002A6FE8"/>
    <w:rsid w:val="002C3633"/>
    <w:rsid w:val="002D0DE0"/>
    <w:rsid w:val="002E4181"/>
    <w:rsid w:val="002F0DB0"/>
    <w:rsid w:val="0030709C"/>
    <w:rsid w:val="00313627"/>
    <w:rsid w:val="00344EF7"/>
    <w:rsid w:val="003629AD"/>
    <w:rsid w:val="003713DF"/>
    <w:rsid w:val="00371F72"/>
    <w:rsid w:val="0038167A"/>
    <w:rsid w:val="00387514"/>
    <w:rsid w:val="003A3D62"/>
    <w:rsid w:val="003A521F"/>
    <w:rsid w:val="003A62D0"/>
    <w:rsid w:val="003A70E8"/>
    <w:rsid w:val="003B107C"/>
    <w:rsid w:val="003B55B0"/>
    <w:rsid w:val="003C50B5"/>
    <w:rsid w:val="003C6F83"/>
    <w:rsid w:val="003E6220"/>
    <w:rsid w:val="00411AD8"/>
    <w:rsid w:val="0041752B"/>
    <w:rsid w:val="004216AF"/>
    <w:rsid w:val="00432FCE"/>
    <w:rsid w:val="00434BCD"/>
    <w:rsid w:val="004415C7"/>
    <w:rsid w:val="004458C7"/>
    <w:rsid w:val="00453204"/>
    <w:rsid w:val="0045700E"/>
    <w:rsid w:val="00470422"/>
    <w:rsid w:val="00475F20"/>
    <w:rsid w:val="004822CC"/>
    <w:rsid w:val="0049101B"/>
    <w:rsid w:val="004A7751"/>
    <w:rsid w:val="004B06FA"/>
    <w:rsid w:val="004B2B24"/>
    <w:rsid w:val="004C54C6"/>
    <w:rsid w:val="004F660E"/>
    <w:rsid w:val="005017B5"/>
    <w:rsid w:val="005040BA"/>
    <w:rsid w:val="0050552A"/>
    <w:rsid w:val="00506D44"/>
    <w:rsid w:val="00515A3F"/>
    <w:rsid w:val="005230D3"/>
    <w:rsid w:val="005604F8"/>
    <w:rsid w:val="00572D23"/>
    <w:rsid w:val="00581D19"/>
    <w:rsid w:val="005A4E9D"/>
    <w:rsid w:val="005B5FFA"/>
    <w:rsid w:val="005C2204"/>
    <w:rsid w:val="005D262F"/>
    <w:rsid w:val="005D5081"/>
    <w:rsid w:val="005E39E5"/>
    <w:rsid w:val="005E7106"/>
    <w:rsid w:val="006059FB"/>
    <w:rsid w:val="00623D77"/>
    <w:rsid w:val="00642BE2"/>
    <w:rsid w:val="0065276B"/>
    <w:rsid w:val="00663D80"/>
    <w:rsid w:val="00671B2B"/>
    <w:rsid w:val="006807D4"/>
    <w:rsid w:val="006949B6"/>
    <w:rsid w:val="006B4D03"/>
    <w:rsid w:val="006C6F7B"/>
    <w:rsid w:val="006D2BDD"/>
    <w:rsid w:val="006D76CD"/>
    <w:rsid w:val="006E08AC"/>
    <w:rsid w:val="00701BCA"/>
    <w:rsid w:val="0070207A"/>
    <w:rsid w:val="0070376D"/>
    <w:rsid w:val="00722177"/>
    <w:rsid w:val="0073217C"/>
    <w:rsid w:val="007450D0"/>
    <w:rsid w:val="00746723"/>
    <w:rsid w:val="007720A2"/>
    <w:rsid w:val="00780402"/>
    <w:rsid w:val="00785FCE"/>
    <w:rsid w:val="007A4977"/>
    <w:rsid w:val="007C2147"/>
    <w:rsid w:val="007F6EA5"/>
    <w:rsid w:val="008070B1"/>
    <w:rsid w:val="00831196"/>
    <w:rsid w:val="00843545"/>
    <w:rsid w:val="00844FB0"/>
    <w:rsid w:val="00854A5D"/>
    <w:rsid w:val="00857CC8"/>
    <w:rsid w:val="008609C5"/>
    <w:rsid w:val="00871E38"/>
    <w:rsid w:val="00874624"/>
    <w:rsid w:val="00875AB7"/>
    <w:rsid w:val="00883ED7"/>
    <w:rsid w:val="008877D3"/>
    <w:rsid w:val="008A75AC"/>
    <w:rsid w:val="008B0D2D"/>
    <w:rsid w:val="008B126F"/>
    <w:rsid w:val="008B6D40"/>
    <w:rsid w:val="008C157F"/>
    <w:rsid w:val="008E2FB0"/>
    <w:rsid w:val="009044B5"/>
    <w:rsid w:val="0090474E"/>
    <w:rsid w:val="00912EC5"/>
    <w:rsid w:val="00944FFC"/>
    <w:rsid w:val="009515EE"/>
    <w:rsid w:val="00967F16"/>
    <w:rsid w:val="00980EA2"/>
    <w:rsid w:val="00997BDC"/>
    <w:rsid w:val="009A3B95"/>
    <w:rsid w:val="009A69F0"/>
    <w:rsid w:val="009C0B77"/>
    <w:rsid w:val="009D3F44"/>
    <w:rsid w:val="009E69D3"/>
    <w:rsid w:val="009E6D0C"/>
    <w:rsid w:val="009F055A"/>
    <w:rsid w:val="009F1EB3"/>
    <w:rsid w:val="009F3BF7"/>
    <w:rsid w:val="00A067E7"/>
    <w:rsid w:val="00A159C9"/>
    <w:rsid w:val="00A5001B"/>
    <w:rsid w:val="00A57DB9"/>
    <w:rsid w:val="00A70888"/>
    <w:rsid w:val="00A73E96"/>
    <w:rsid w:val="00A77E65"/>
    <w:rsid w:val="00A90E51"/>
    <w:rsid w:val="00AC255B"/>
    <w:rsid w:val="00AE1406"/>
    <w:rsid w:val="00B03FE1"/>
    <w:rsid w:val="00B07A5E"/>
    <w:rsid w:val="00B17489"/>
    <w:rsid w:val="00B21399"/>
    <w:rsid w:val="00B27585"/>
    <w:rsid w:val="00B40831"/>
    <w:rsid w:val="00B45AF2"/>
    <w:rsid w:val="00B47D04"/>
    <w:rsid w:val="00B55E40"/>
    <w:rsid w:val="00B65BB5"/>
    <w:rsid w:val="00B66A02"/>
    <w:rsid w:val="00B74D8D"/>
    <w:rsid w:val="00B77203"/>
    <w:rsid w:val="00B80A21"/>
    <w:rsid w:val="00B939CE"/>
    <w:rsid w:val="00BA39CF"/>
    <w:rsid w:val="00BA6B1D"/>
    <w:rsid w:val="00BB14E0"/>
    <w:rsid w:val="00BB3C89"/>
    <w:rsid w:val="00BB6A7E"/>
    <w:rsid w:val="00BC1AB8"/>
    <w:rsid w:val="00BC389E"/>
    <w:rsid w:val="00BC66B1"/>
    <w:rsid w:val="00BE0F63"/>
    <w:rsid w:val="00BE1087"/>
    <w:rsid w:val="00BE20DB"/>
    <w:rsid w:val="00BE6AF7"/>
    <w:rsid w:val="00BE7178"/>
    <w:rsid w:val="00C00A61"/>
    <w:rsid w:val="00C0252F"/>
    <w:rsid w:val="00C07D13"/>
    <w:rsid w:val="00C1218F"/>
    <w:rsid w:val="00C15B48"/>
    <w:rsid w:val="00C45BAF"/>
    <w:rsid w:val="00C47C77"/>
    <w:rsid w:val="00C50F19"/>
    <w:rsid w:val="00C53D92"/>
    <w:rsid w:val="00C555E1"/>
    <w:rsid w:val="00C64035"/>
    <w:rsid w:val="00C6506D"/>
    <w:rsid w:val="00C7246F"/>
    <w:rsid w:val="00C73C8C"/>
    <w:rsid w:val="00C84157"/>
    <w:rsid w:val="00C9608F"/>
    <w:rsid w:val="00CA253F"/>
    <w:rsid w:val="00CA61B2"/>
    <w:rsid w:val="00CB3562"/>
    <w:rsid w:val="00CB5CF4"/>
    <w:rsid w:val="00CC332F"/>
    <w:rsid w:val="00CC4963"/>
    <w:rsid w:val="00CC49D0"/>
    <w:rsid w:val="00CD0692"/>
    <w:rsid w:val="00CD145B"/>
    <w:rsid w:val="00CD6FCB"/>
    <w:rsid w:val="00CE60A9"/>
    <w:rsid w:val="00CF109F"/>
    <w:rsid w:val="00D00F56"/>
    <w:rsid w:val="00D0185A"/>
    <w:rsid w:val="00D06610"/>
    <w:rsid w:val="00D10592"/>
    <w:rsid w:val="00D14DCA"/>
    <w:rsid w:val="00D361C2"/>
    <w:rsid w:val="00D60F19"/>
    <w:rsid w:val="00D616D2"/>
    <w:rsid w:val="00D622A4"/>
    <w:rsid w:val="00D744A9"/>
    <w:rsid w:val="00DA0805"/>
    <w:rsid w:val="00DB5C16"/>
    <w:rsid w:val="00DD743E"/>
    <w:rsid w:val="00DE108B"/>
    <w:rsid w:val="00DE3C37"/>
    <w:rsid w:val="00DE74E0"/>
    <w:rsid w:val="00DF7166"/>
    <w:rsid w:val="00E00830"/>
    <w:rsid w:val="00E01400"/>
    <w:rsid w:val="00E01B0F"/>
    <w:rsid w:val="00E2521F"/>
    <w:rsid w:val="00E370AF"/>
    <w:rsid w:val="00E433DD"/>
    <w:rsid w:val="00E7593B"/>
    <w:rsid w:val="00EA1EAB"/>
    <w:rsid w:val="00EB6358"/>
    <w:rsid w:val="00EB6F7B"/>
    <w:rsid w:val="00EC7141"/>
    <w:rsid w:val="00ED6C78"/>
    <w:rsid w:val="00EF7271"/>
    <w:rsid w:val="00EF7850"/>
    <w:rsid w:val="00F04C5A"/>
    <w:rsid w:val="00F05FA8"/>
    <w:rsid w:val="00F118DA"/>
    <w:rsid w:val="00F261B0"/>
    <w:rsid w:val="00F4175A"/>
    <w:rsid w:val="00F44E42"/>
    <w:rsid w:val="00F47452"/>
    <w:rsid w:val="00FB464D"/>
    <w:rsid w:val="00FC7873"/>
    <w:rsid w:val="00FD744B"/>
    <w:rsid w:val="00FE0BEE"/>
    <w:rsid w:val="00FE3C63"/>
    <w:rsid w:val="00FE62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E8B10"/>
  <w15:chartTrackingRefBased/>
  <w15:docId w15:val="{49201C49-D5F8-47AD-BB98-AFB17E904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E65"/>
  </w:style>
  <w:style w:type="paragraph" w:styleId="Ttulo1">
    <w:name w:val="heading 1"/>
    <w:basedOn w:val="Normal"/>
    <w:next w:val="Normal"/>
    <w:link w:val="Ttulo1Car"/>
    <w:uiPriority w:val="9"/>
    <w:qFormat/>
    <w:rsid w:val="00623D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23D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623D7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23D7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23D7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23D7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23D7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23D7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23D7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3D7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23D7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rsid w:val="00623D7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23D7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23D7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23D7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23D7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23D7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23D77"/>
    <w:rPr>
      <w:rFonts w:eastAsiaTheme="majorEastAsia" w:cstheme="majorBidi"/>
      <w:color w:val="272727" w:themeColor="text1" w:themeTint="D8"/>
    </w:rPr>
  </w:style>
  <w:style w:type="paragraph" w:styleId="Ttulo">
    <w:name w:val="Title"/>
    <w:basedOn w:val="Normal"/>
    <w:next w:val="Normal"/>
    <w:link w:val="TtuloCar"/>
    <w:uiPriority w:val="10"/>
    <w:qFormat/>
    <w:rsid w:val="00623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23D7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23D7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23D7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23D77"/>
    <w:pPr>
      <w:spacing w:before="160"/>
      <w:jc w:val="center"/>
    </w:pPr>
    <w:rPr>
      <w:i/>
      <w:iCs/>
      <w:color w:val="404040" w:themeColor="text1" w:themeTint="BF"/>
    </w:rPr>
  </w:style>
  <w:style w:type="character" w:customStyle="1" w:styleId="CitaCar">
    <w:name w:val="Cita Car"/>
    <w:basedOn w:val="Fuentedeprrafopredeter"/>
    <w:link w:val="Cita"/>
    <w:uiPriority w:val="29"/>
    <w:rsid w:val="00623D77"/>
    <w:rPr>
      <w:i/>
      <w:iCs/>
      <w:color w:val="404040" w:themeColor="text1" w:themeTint="BF"/>
    </w:rPr>
  </w:style>
  <w:style w:type="paragraph" w:styleId="Prrafodelista">
    <w:name w:val="List Paragraph"/>
    <w:basedOn w:val="Normal"/>
    <w:uiPriority w:val="34"/>
    <w:qFormat/>
    <w:rsid w:val="00623D77"/>
    <w:pPr>
      <w:ind w:left="720"/>
      <w:contextualSpacing/>
    </w:pPr>
  </w:style>
  <w:style w:type="character" w:styleId="nfasisintenso">
    <w:name w:val="Intense Emphasis"/>
    <w:basedOn w:val="Fuentedeprrafopredeter"/>
    <w:uiPriority w:val="21"/>
    <w:qFormat/>
    <w:rsid w:val="00623D77"/>
    <w:rPr>
      <w:i/>
      <w:iCs/>
      <w:color w:val="0F4761" w:themeColor="accent1" w:themeShade="BF"/>
    </w:rPr>
  </w:style>
  <w:style w:type="paragraph" w:styleId="Citadestacada">
    <w:name w:val="Intense Quote"/>
    <w:basedOn w:val="Normal"/>
    <w:next w:val="Normal"/>
    <w:link w:val="CitadestacadaCar"/>
    <w:uiPriority w:val="30"/>
    <w:qFormat/>
    <w:rsid w:val="00623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23D77"/>
    <w:rPr>
      <w:i/>
      <w:iCs/>
      <w:color w:val="0F4761" w:themeColor="accent1" w:themeShade="BF"/>
    </w:rPr>
  </w:style>
  <w:style w:type="character" w:styleId="Referenciaintensa">
    <w:name w:val="Intense Reference"/>
    <w:basedOn w:val="Fuentedeprrafopredeter"/>
    <w:uiPriority w:val="32"/>
    <w:qFormat/>
    <w:rsid w:val="00623D77"/>
    <w:rPr>
      <w:b/>
      <w:bCs/>
      <w:smallCaps/>
      <w:color w:val="0F4761" w:themeColor="accent1" w:themeShade="BF"/>
      <w:spacing w:val="5"/>
    </w:rPr>
  </w:style>
  <w:style w:type="character" w:styleId="Hipervnculo">
    <w:name w:val="Hyperlink"/>
    <w:basedOn w:val="Fuentedeprrafopredeter"/>
    <w:uiPriority w:val="99"/>
    <w:unhideWhenUsed/>
    <w:rsid w:val="00B66A02"/>
    <w:rPr>
      <w:color w:val="467886" w:themeColor="hyperlink"/>
      <w:u w:val="single"/>
    </w:rPr>
  </w:style>
  <w:style w:type="character" w:customStyle="1" w:styleId="Mencinsinresolver1">
    <w:name w:val="Mención sin resolver1"/>
    <w:basedOn w:val="Fuentedeprrafopredeter"/>
    <w:uiPriority w:val="99"/>
    <w:semiHidden/>
    <w:unhideWhenUsed/>
    <w:rsid w:val="00B66A02"/>
    <w:rPr>
      <w:color w:val="605E5C"/>
      <w:shd w:val="clear" w:color="auto" w:fill="E1DFDD"/>
    </w:rPr>
  </w:style>
  <w:style w:type="table" w:styleId="Tablaconcuadrcula">
    <w:name w:val="Table Grid"/>
    <w:basedOn w:val="Tablanormal"/>
    <w:uiPriority w:val="39"/>
    <w:rsid w:val="00271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45A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AF2"/>
  </w:style>
  <w:style w:type="paragraph" w:styleId="Piedepgina">
    <w:name w:val="footer"/>
    <w:basedOn w:val="Normal"/>
    <w:link w:val="PiedepginaCar"/>
    <w:uiPriority w:val="99"/>
    <w:unhideWhenUsed/>
    <w:rsid w:val="00B45A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AF2"/>
  </w:style>
  <w:style w:type="paragraph" w:customStyle="1" w:styleId="Default">
    <w:name w:val="Default"/>
    <w:rsid w:val="003A70E8"/>
    <w:pPr>
      <w:autoSpaceDE w:val="0"/>
      <w:autoSpaceDN w:val="0"/>
      <w:adjustRightInd w:val="0"/>
      <w:spacing w:after="0" w:line="240" w:lineRule="auto"/>
    </w:pPr>
    <w:rPr>
      <w:rFonts w:ascii="Arial" w:hAnsi="Arial" w:cs="Arial"/>
      <w:color w:val="000000"/>
      <w:kern w:val="0"/>
      <w:sz w:val="24"/>
      <w:szCs w:val="24"/>
    </w:rPr>
  </w:style>
  <w:style w:type="character" w:styleId="Hipervnculovisitado">
    <w:name w:val="FollowedHyperlink"/>
    <w:basedOn w:val="Fuentedeprrafopredeter"/>
    <w:uiPriority w:val="99"/>
    <w:semiHidden/>
    <w:unhideWhenUsed/>
    <w:rsid w:val="00387514"/>
    <w:rPr>
      <w:color w:val="96607D" w:themeColor="followedHyperlink"/>
      <w:u w:val="single"/>
    </w:rPr>
  </w:style>
  <w:style w:type="paragraph" w:styleId="HTMLconformatoprevio">
    <w:name w:val="HTML Preformatted"/>
    <w:basedOn w:val="Normal"/>
    <w:link w:val="HTMLconformatoprevioCar"/>
    <w:uiPriority w:val="99"/>
    <w:unhideWhenUsed/>
    <w:rsid w:val="00A77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ES_tradnl"/>
      <w14:ligatures w14:val="none"/>
    </w:rPr>
  </w:style>
  <w:style w:type="character" w:customStyle="1" w:styleId="HTMLconformatoprevioCar">
    <w:name w:val="HTML con formato previo Car"/>
    <w:basedOn w:val="Fuentedeprrafopredeter"/>
    <w:link w:val="HTMLconformatoprevio"/>
    <w:uiPriority w:val="99"/>
    <w:rsid w:val="00A77E65"/>
    <w:rPr>
      <w:rFonts w:ascii="Courier New" w:eastAsia="Times New Roman" w:hAnsi="Courier New" w:cs="Courier New"/>
      <w:kern w:val="0"/>
      <w:sz w:val="20"/>
      <w:szCs w:val="20"/>
      <w:lang w:eastAsia="es-ES_tradnl"/>
      <w14:ligatures w14:val="none"/>
    </w:rPr>
  </w:style>
  <w:style w:type="character" w:styleId="Mencinsinresolver">
    <w:name w:val="Unresolved Mention"/>
    <w:basedOn w:val="Fuentedeprrafopredeter"/>
    <w:uiPriority w:val="99"/>
    <w:semiHidden/>
    <w:unhideWhenUsed/>
    <w:rsid w:val="00D01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6018/analesps.32.3.221061"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upap.edu.py/la-importancia-de-inculcar-valores-en-la-educacion-superior/" TargetMode="External"/><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0E663-C1D5-4F70-BB48-D5C6AC6E0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48</Pages>
  <Words>7411</Words>
  <Characters>40765</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Gutierrez Linan</dc:creator>
  <cp:keywords/>
  <dc:description/>
  <cp:lastModifiedBy>Norma Alicia Santilan Castillo</cp:lastModifiedBy>
  <cp:revision>6</cp:revision>
  <dcterms:created xsi:type="dcterms:W3CDTF">2025-08-18T19:48:00Z</dcterms:created>
  <dcterms:modified xsi:type="dcterms:W3CDTF">2025-09-05T03:25:00Z</dcterms:modified>
</cp:coreProperties>
</file>