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41AE7" w14:textId="4DCA3B49" w:rsidR="00453523" w:rsidRPr="00BC0506" w:rsidRDefault="00BC0506" w:rsidP="00453523">
      <w:pPr>
        <w:spacing w:before="240" w:line="360" w:lineRule="auto"/>
        <w:jc w:val="right"/>
        <w:rPr>
          <w:rFonts w:ascii="Times New Roman" w:hAnsi="Times New Roman" w:cs="Times New Roman"/>
          <w:b/>
          <w:i/>
          <w:iCs/>
          <w:sz w:val="24"/>
          <w:szCs w:val="24"/>
          <w:lang w:val="es-MX"/>
        </w:rPr>
      </w:pPr>
      <w:r w:rsidRPr="00BC0506">
        <w:rPr>
          <w:rFonts w:ascii="Times New Roman" w:hAnsi="Times New Roman" w:cs="Times New Roman"/>
          <w:b/>
          <w:i/>
          <w:iCs/>
          <w:sz w:val="24"/>
          <w:szCs w:val="24"/>
          <w:lang w:val="es-MX"/>
        </w:rPr>
        <w:t>https://doi.org/10.23913/ride.v16i31.2748</w:t>
      </w:r>
    </w:p>
    <w:p w14:paraId="4A275217" w14:textId="433C7DA8" w:rsidR="00453523" w:rsidRPr="00BC0506" w:rsidRDefault="00453523" w:rsidP="00453523">
      <w:pPr>
        <w:spacing w:before="240" w:line="360" w:lineRule="auto"/>
        <w:jc w:val="right"/>
        <w:rPr>
          <w:rFonts w:ascii="Times New Roman" w:hAnsi="Times New Roman" w:cs="Times New Roman"/>
          <w:b/>
          <w:i/>
          <w:iCs/>
          <w:sz w:val="24"/>
          <w:szCs w:val="24"/>
          <w:lang w:val="es-MX"/>
        </w:rPr>
      </w:pPr>
      <w:r w:rsidRPr="00BC0506">
        <w:rPr>
          <w:rFonts w:ascii="Times New Roman" w:hAnsi="Times New Roman" w:cs="Times New Roman"/>
          <w:b/>
          <w:bCs/>
          <w:i/>
          <w:iCs/>
          <w:sz w:val="24"/>
          <w:szCs w:val="24"/>
          <w:lang w:val="es-MX"/>
        </w:rPr>
        <w:t>Artículos Científicos</w:t>
      </w:r>
    </w:p>
    <w:p w14:paraId="087AF375" w14:textId="09D98D4F" w:rsidR="002E79C8" w:rsidRPr="000D0B57" w:rsidRDefault="002E79C8" w:rsidP="00453523">
      <w:pPr>
        <w:spacing w:line="276" w:lineRule="auto"/>
        <w:jc w:val="right"/>
        <w:rPr>
          <w:rFonts w:cstheme="minorHAnsi"/>
          <w:b/>
          <w:sz w:val="32"/>
          <w:szCs w:val="32"/>
          <w:lang w:val="es-MX"/>
        </w:rPr>
      </w:pPr>
      <w:r w:rsidRPr="000D0B57">
        <w:rPr>
          <w:rFonts w:cstheme="minorHAnsi"/>
          <w:b/>
          <w:sz w:val="32"/>
          <w:szCs w:val="32"/>
          <w:lang w:val="es-MX"/>
        </w:rPr>
        <w:t>Formación docente normalista desde la alfabetización emocional, la perspectiva de la Nueva Escuela Mexicana: Educación Preescolar</w:t>
      </w:r>
    </w:p>
    <w:p w14:paraId="6FDA7544" w14:textId="2F175B35" w:rsidR="002E79C8" w:rsidRPr="000D0B57" w:rsidRDefault="002E79C8" w:rsidP="00453523">
      <w:pPr>
        <w:spacing w:line="276" w:lineRule="auto"/>
        <w:jc w:val="right"/>
        <w:rPr>
          <w:rFonts w:cstheme="minorHAnsi"/>
          <w:b/>
          <w:i/>
          <w:iCs/>
          <w:sz w:val="28"/>
          <w:szCs w:val="28"/>
        </w:rPr>
      </w:pPr>
      <w:r w:rsidRPr="000D0B57">
        <w:rPr>
          <w:rFonts w:cstheme="minorHAnsi"/>
          <w:b/>
          <w:i/>
          <w:iCs/>
          <w:sz w:val="28"/>
          <w:szCs w:val="28"/>
        </w:rPr>
        <w:t>Teacher Training in Normal Schools through Emotional Literacy: The Perspective of the New Mexican School – Preschool Education</w:t>
      </w:r>
    </w:p>
    <w:p w14:paraId="20C4C4BE" w14:textId="6F2BCD07" w:rsidR="00453523" w:rsidRPr="000D0B57" w:rsidRDefault="00453523" w:rsidP="00453523">
      <w:pPr>
        <w:spacing w:line="276" w:lineRule="auto"/>
        <w:jc w:val="right"/>
        <w:rPr>
          <w:rFonts w:cstheme="minorHAnsi"/>
          <w:b/>
          <w:i/>
          <w:iCs/>
          <w:sz w:val="24"/>
          <w:szCs w:val="24"/>
          <w:lang w:val="es-MX"/>
        </w:rPr>
      </w:pPr>
      <w:proofErr w:type="spellStart"/>
      <w:r w:rsidRPr="000D0B57">
        <w:rPr>
          <w:rFonts w:cstheme="minorHAnsi"/>
          <w:b/>
          <w:i/>
          <w:iCs/>
          <w:sz w:val="28"/>
          <w:szCs w:val="28"/>
          <w:lang w:val="es-MX"/>
        </w:rPr>
        <w:t>Formação</w:t>
      </w:r>
      <w:proofErr w:type="spellEnd"/>
      <w:r w:rsidRPr="000D0B57">
        <w:rPr>
          <w:rFonts w:cstheme="minorHAnsi"/>
          <w:b/>
          <w:i/>
          <w:iCs/>
          <w:sz w:val="28"/>
          <w:szCs w:val="28"/>
          <w:lang w:val="es-MX"/>
        </w:rPr>
        <w:t xml:space="preserve"> de </w:t>
      </w:r>
      <w:proofErr w:type="spellStart"/>
      <w:r w:rsidRPr="000D0B57">
        <w:rPr>
          <w:rFonts w:cstheme="minorHAnsi"/>
          <w:b/>
          <w:i/>
          <w:iCs/>
          <w:sz w:val="28"/>
          <w:szCs w:val="28"/>
          <w:lang w:val="es-MX"/>
        </w:rPr>
        <w:t>professores</w:t>
      </w:r>
      <w:proofErr w:type="spellEnd"/>
      <w:r w:rsidRPr="000D0B57">
        <w:rPr>
          <w:rFonts w:cstheme="minorHAnsi"/>
          <w:b/>
          <w:i/>
          <w:iCs/>
          <w:sz w:val="28"/>
          <w:szCs w:val="28"/>
          <w:lang w:val="es-MX"/>
        </w:rPr>
        <w:t xml:space="preserve"> </w:t>
      </w:r>
      <w:proofErr w:type="spellStart"/>
      <w:r w:rsidRPr="000D0B57">
        <w:rPr>
          <w:rFonts w:cstheme="minorHAnsi"/>
          <w:b/>
          <w:i/>
          <w:iCs/>
          <w:sz w:val="28"/>
          <w:szCs w:val="28"/>
          <w:lang w:val="es-MX"/>
        </w:rPr>
        <w:t>sob</w:t>
      </w:r>
      <w:proofErr w:type="spellEnd"/>
      <w:r w:rsidRPr="000D0B57">
        <w:rPr>
          <w:rFonts w:cstheme="minorHAnsi"/>
          <w:b/>
          <w:i/>
          <w:iCs/>
          <w:sz w:val="28"/>
          <w:szCs w:val="28"/>
          <w:lang w:val="es-MX"/>
        </w:rPr>
        <w:t xml:space="preserve"> a perspectiva da </w:t>
      </w:r>
      <w:proofErr w:type="spellStart"/>
      <w:r w:rsidRPr="000D0B57">
        <w:rPr>
          <w:rFonts w:cstheme="minorHAnsi"/>
          <w:b/>
          <w:i/>
          <w:iCs/>
          <w:sz w:val="28"/>
          <w:szCs w:val="28"/>
          <w:lang w:val="es-MX"/>
        </w:rPr>
        <w:t>alfabetização</w:t>
      </w:r>
      <w:proofErr w:type="spellEnd"/>
      <w:r w:rsidRPr="000D0B57">
        <w:rPr>
          <w:rFonts w:cstheme="minorHAnsi"/>
          <w:b/>
          <w:i/>
          <w:iCs/>
          <w:sz w:val="28"/>
          <w:szCs w:val="28"/>
          <w:lang w:val="es-MX"/>
        </w:rPr>
        <w:t xml:space="preserve"> emocional, </w:t>
      </w:r>
      <w:proofErr w:type="spellStart"/>
      <w:r w:rsidRPr="000D0B57">
        <w:rPr>
          <w:rFonts w:cstheme="minorHAnsi"/>
          <w:b/>
          <w:i/>
          <w:iCs/>
          <w:sz w:val="28"/>
          <w:szCs w:val="28"/>
          <w:lang w:val="es-MX"/>
        </w:rPr>
        <w:t>na</w:t>
      </w:r>
      <w:proofErr w:type="spellEnd"/>
      <w:r w:rsidRPr="000D0B57">
        <w:rPr>
          <w:rFonts w:cstheme="minorHAnsi"/>
          <w:b/>
          <w:i/>
          <w:iCs/>
          <w:sz w:val="28"/>
          <w:szCs w:val="28"/>
          <w:lang w:val="es-MX"/>
        </w:rPr>
        <w:t xml:space="preserve"> Escola Novo Mexicana: </w:t>
      </w:r>
      <w:proofErr w:type="spellStart"/>
      <w:r w:rsidRPr="000D0B57">
        <w:rPr>
          <w:rFonts w:cstheme="minorHAnsi"/>
          <w:b/>
          <w:i/>
          <w:iCs/>
          <w:sz w:val="28"/>
          <w:szCs w:val="28"/>
          <w:lang w:val="es-MX"/>
        </w:rPr>
        <w:t>Educação</w:t>
      </w:r>
      <w:proofErr w:type="spellEnd"/>
      <w:r w:rsidRPr="000D0B57">
        <w:rPr>
          <w:rFonts w:cstheme="minorHAnsi"/>
          <w:b/>
          <w:i/>
          <w:iCs/>
          <w:sz w:val="28"/>
          <w:szCs w:val="28"/>
          <w:lang w:val="es-MX"/>
        </w:rPr>
        <w:t xml:space="preserve"> </w:t>
      </w:r>
      <w:proofErr w:type="spellStart"/>
      <w:r w:rsidRPr="000D0B57">
        <w:rPr>
          <w:rFonts w:cstheme="minorHAnsi"/>
          <w:b/>
          <w:i/>
          <w:iCs/>
          <w:sz w:val="28"/>
          <w:szCs w:val="28"/>
          <w:lang w:val="es-MX"/>
        </w:rPr>
        <w:t>Pré</w:t>
      </w:r>
      <w:proofErr w:type="spellEnd"/>
      <w:r w:rsidRPr="000D0B57">
        <w:rPr>
          <w:rFonts w:cstheme="minorHAnsi"/>
          <w:b/>
          <w:i/>
          <w:iCs/>
          <w:sz w:val="28"/>
          <w:szCs w:val="28"/>
          <w:lang w:val="es-MX"/>
        </w:rPr>
        <w:t>-escolar</w:t>
      </w:r>
      <w:r w:rsidRPr="000D0B57">
        <w:rPr>
          <w:rFonts w:cstheme="minorHAnsi"/>
          <w:b/>
          <w:i/>
          <w:iCs/>
          <w:sz w:val="28"/>
          <w:szCs w:val="28"/>
          <w:lang w:val="es-MX"/>
        </w:rPr>
        <w:br/>
      </w:r>
    </w:p>
    <w:p w14:paraId="2AD1A086" w14:textId="77777777" w:rsidR="002E79C8" w:rsidRPr="000D0B57" w:rsidRDefault="002E79C8" w:rsidP="00453523">
      <w:pPr>
        <w:spacing w:after="0" w:line="276" w:lineRule="auto"/>
        <w:jc w:val="right"/>
        <w:rPr>
          <w:rFonts w:cstheme="minorHAnsi"/>
          <w:b/>
          <w:bCs/>
          <w:sz w:val="24"/>
          <w:szCs w:val="24"/>
          <w:lang w:val="es-MX"/>
        </w:rPr>
      </w:pPr>
      <w:r w:rsidRPr="000D0B57">
        <w:rPr>
          <w:rFonts w:cstheme="minorHAnsi"/>
          <w:b/>
          <w:bCs/>
          <w:sz w:val="24"/>
          <w:szCs w:val="24"/>
          <w:lang w:val="es-MX"/>
        </w:rPr>
        <w:t>Sonia Villagrán Rueda</w:t>
      </w:r>
    </w:p>
    <w:p w14:paraId="47080108" w14:textId="2FA0965D" w:rsidR="002E79C8" w:rsidRPr="000D0B57" w:rsidRDefault="002E79C8" w:rsidP="00453523">
      <w:pPr>
        <w:spacing w:after="0" w:line="276" w:lineRule="auto"/>
        <w:jc w:val="right"/>
        <w:rPr>
          <w:rFonts w:ascii="Times New Roman" w:hAnsi="Times New Roman" w:cs="Times New Roman"/>
          <w:sz w:val="24"/>
          <w:szCs w:val="24"/>
          <w:lang w:val="es-MX"/>
        </w:rPr>
      </w:pPr>
      <w:r w:rsidRPr="000D0B57">
        <w:rPr>
          <w:rFonts w:ascii="Times New Roman" w:hAnsi="Times New Roman" w:cs="Times New Roman"/>
          <w:sz w:val="24"/>
          <w:szCs w:val="24"/>
          <w:lang w:val="es-MX"/>
        </w:rPr>
        <w:t>Universidad Autónoma de Zacatecas</w:t>
      </w:r>
      <w:r w:rsidR="00BC0506">
        <w:rPr>
          <w:rFonts w:ascii="Times New Roman" w:hAnsi="Times New Roman" w:cs="Times New Roman"/>
          <w:sz w:val="24"/>
          <w:szCs w:val="24"/>
          <w:lang w:val="es-MX"/>
        </w:rPr>
        <w:t>, México</w:t>
      </w:r>
    </w:p>
    <w:p w14:paraId="191C6D45" w14:textId="54E0EA8D" w:rsidR="002E79C8" w:rsidRPr="000D0B57" w:rsidRDefault="002E79C8" w:rsidP="00453523">
      <w:pPr>
        <w:spacing w:after="0" w:line="276" w:lineRule="auto"/>
        <w:jc w:val="right"/>
        <w:rPr>
          <w:rFonts w:cstheme="minorHAnsi"/>
          <w:color w:val="FF0000"/>
          <w:sz w:val="24"/>
          <w:szCs w:val="24"/>
          <w:lang w:val="es-MX"/>
        </w:rPr>
      </w:pPr>
      <w:r w:rsidRPr="000D0B57">
        <w:rPr>
          <w:rFonts w:cstheme="minorHAnsi"/>
          <w:color w:val="FF0000"/>
          <w:sz w:val="24"/>
          <w:szCs w:val="24"/>
          <w:lang w:val="es-MX"/>
        </w:rPr>
        <w:t>soniavillagran@uaz.edu.mx</w:t>
      </w:r>
    </w:p>
    <w:p w14:paraId="7298AFFA" w14:textId="481D2AD5" w:rsidR="002E79C8" w:rsidRPr="000D0B57" w:rsidRDefault="002E79C8" w:rsidP="00453523">
      <w:pPr>
        <w:spacing w:after="0" w:line="276" w:lineRule="auto"/>
        <w:jc w:val="right"/>
        <w:rPr>
          <w:rStyle w:val="Hipervnculo"/>
          <w:rFonts w:ascii="Times New Roman" w:hAnsi="Times New Roman" w:cs="Times New Roman"/>
          <w:sz w:val="24"/>
          <w:szCs w:val="24"/>
          <w:lang w:val="es-MX"/>
        </w:rPr>
      </w:pPr>
      <w:r w:rsidRPr="000D0B57">
        <w:rPr>
          <w:rFonts w:ascii="Times New Roman" w:hAnsi="Times New Roman" w:cs="Times New Roman"/>
          <w:sz w:val="24"/>
          <w:szCs w:val="24"/>
          <w:lang w:val="es-MX"/>
        </w:rPr>
        <w:t>https://orcid.org/0000-0001-5389-574X</w:t>
      </w:r>
    </w:p>
    <w:p w14:paraId="66A407B3" w14:textId="5405168A" w:rsidR="002E79C8" w:rsidRPr="000D0B57" w:rsidRDefault="00453523" w:rsidP="00453523">
      <w:pPr>
        <w:spacing w:after="0" w:line="276" w:lineRule="auto"/>
        <w:jc w:val="right"/>
        <w:rPr>
          <w:rFonts w:cstheme="minorHAnsi"/>
          <w:b/>
          <w:bCs/>
          <w:sz w:val="24"/>
          <w:szCs w:val="24"/>
          <w:lang w:val="es-MX"/>
        </w:rPr>
      </w:pPr>
      <w:r w:rsidRPr="000D0B57">
        <w:rPr>
          <w:rFonts w:ascii="Times New Roman" w:hAnsi="Times New Roman" w:cs="Times New Roman"/>
          <w:sz w:val="24"/>
          <w:szCs w:val="24"/>
          <w:lang w:val="es-MX"/>
        </w:rPr>
        <w:br/>
      </w:r>
      <w:r w:rsidR="002E79C8" w:rsidRPr="000D0B57">
        <w:rPr>
          <w:rFonts w:cstheme="minorHAnsi"/>
          <w:b/>
          <w:bCs/>
          <w:sz w:val="24"/>
          <w:szCs w:val="24"/>
          <w:lang w:val="es-MX"/>
        </w:rPr>
        <w:t>David Jasso Vel</w:t>
      </w:r>
      <w:r w:rsidR="002D64FF" w:rsidRPr="000D0B57">
        <w:rPr>
          <w:rFonts w:cstheme="minorHAnsi"/>
          <w:b/>
          <w:bCs/>
          <w:sz w:val="24"/>
          <w:szCs w:val="24"/>
          <w:lang w:val="es-MX"/>
        </w:rPr>
        <w:t>á</w:t>
      </w:r>
      <w:r w:rsidR="002E79C8" w:rsidRPr="000D0B57">
        <w:rPr>
          <w:rFonts w:cstheme="minorHAnsi"/>
          <w:b/>
          <w:bCs/>
          <w:sz w:val="24"/>
          <w:szCs w:val="24"/>
          <w:lang w:val="es-MX"/>
        </w:rPr>
        <w:t>zquez</w:t>
      </w:r>
    </w:p>
    <w:p w14:paraId="3DC83DDC" w14:textId="12B34510" w:rsidR="002E79C8" w:rsidRPr="000D0B57" w:rsidRDefault="002E79C8" w:rsidP="00453523">
      <w:pPr>
        <w:spacing w:after="0" w:line="276" w:lineRule="auto"/>
        <w:jc w:val="right"/>
        <w:rPr>
          <w:rFonts w:ascii="Times New Roman" w:hAnsi="Times New Roman" w:cs="Times New Roman"/>
          <w:sz w:val="24"/>
          <w:szCs w:val="24"/>
          <w:lang w:val="es-MX"/>
        </w:rPr>
      </w:pPr>
      <w:r w:rsidRPr="000D0B57">
        <w:rPr>
          <w:rFonts w:ascii="Times New Roman" w:hAnsi="Times New Roman" w:cs="Times New Roman"/>
          <w:sz w:val="24"/>
          <w:szCs w:val="24"/>
          <w:lang w:val="es-MX"/>
        </w:rPr>
        <w:t>Universidad Autónoma de Zacatecas</w:t>
      </w:r>
      <w:r w:rsidR="00BC0506">
        <w:rPr>
          <w:rFonts w:ascii="Times New Roman" w:hAnsi="Times New Roman" w:cs="Times New Roman"/>
          <w:sz w:val="24"/>
          <w:szCs w:val="24"/>
          <w:lang w:val="es-MX"/>
        </w:rPr>
        <w:t>, México</w:t>
      </w:r>
    </w:p>
    <w:p w14:paraId="45FA06F9" w14:textId="1A179CB2" w:rsidR="002E79C8" w:rsidRPr="000D0B57" w:rsidRDefault="002E79C8" w:rsidP="00453523">
      <w:pPr>
        <w:spacing w:after="0" w:line="276" w:lineRule="auto"/>
        <w:jc w:val="right"/>
        <w:rPr>
          <w:rFonts w:cstheme="minorHAnsi"/>
          <w:color w:val="FF0000"/>
          <w:sz w:val="24"/>
          <w:szCs w:val="24"/>
          <w:lang w:val="es-MX"/>
        </w:rPr>
      </w:pPr>
      <w:r w:rsidRPr="000D0B57">
        <w:rPr>
          <w:rFonts w:cstheme="minorHAnsi"/>
          <w:color w:val="FF0000"/>
          <w:sz w:val="24"/>
          <w:szCs w:val="24"/>
          <w:lang w:val="es-MX"/>
        </w:rPr>
        <w:t>dajass971@uaz.edu.mx</w:t>
      </w:r>
    </w:p>
    <w:p w14:paraId="23EA676F" w14:textId="1F33144E" w:rsidR="002E79C8" w:rsidRPr="000D0B57" w:rsidRDefault="002E79C8" w:rsidP="00453523">
      <w:pPr>
        <w:spacing w:after="0" w:line="276" w:lineRule="auto"/>
        <w:jc w:val="right"/>
        <w:rPr>
          <w:rStyle w:val="Hipervnculo"/>
          <w:rFonts w:ascii="Times New Roman" w:hAnsi="Times New Roman" w:cs="Times New Roman"/>
          <w:sz w:val="24"/>
          <w:szCs w:val="24"/>
          <w:lang w:val="es-MX"/>
        </w:rPr>
      </w:pPr>
      <w:r w:rsidRPr="000D0B57">
        <w:rPr>
          <w:rFonts w:ascii="Times New Roman" w:hAnsi="Times New Roman" w:cs="Times New Roman"/>
          <w:sz w:val="24"/>
          <w:szCs w:val="24"/>
          <w:lang w:val="es-MX"/>
        </w:rPr>
        <w:t>https://orcid.org/0000-0002-8289-150X</w:t>
      </w:r>
    </w:p>
    <w:p w14:paraId="728ED328" w14:textId="6327804B" w:rsidR="002E79C8" w:rsidRPr="000D0B57" w:rsidRDefault="00453523" w:rsidP="00453523">
      <w:pPr>
        <w:spacing w:after="0" w:line="276" w:lineRule="auto"/>
        <w:jc w:val="right"/>
        <w:rPr>
          <w:rFonts w:ascii="Times New Roman" w:hAnsi="Times New Roman" w:cs="Times New Roman"/>
          <w:sz w:val="24"/>
          <w:szCs w:val="24"/>
          <w:lang w:val="es-MX"/>
        </w:rPr>
      </w:pPr>
      <w:r w:rsidRPr="000D0B57">
        <w:rPr>
          <w:rFonts w:ascii="Times New Roman" w:hAnsi="Times New Roman" w:cs="Times New Roman"/>
          <w:sz w:val="24"/>
          <w:szCs w:val="24"/>
          <w:lang w:val="es-MX"/>
        </w:rPr>
        <w:br/>
      </w:r>
      <w:r w:rsidR="002D64FF" w:rsidRPr="000D0B57">
        <w:rPr>
          <w:rFonts w:cstheme="minorHAnsi"/>
          <w:b/>
          <w:bCs/>
          <w:sz w:val="24"/>
          <w:szCs w:val="24"/>
          <w:lang w:val="es-MX"/>
        </w:rPr>
        <w:t>Mónica Rodríguez Ortiz</w:t>
      </w:r>
    </w:p>
    <w:p w14:paraId="6C478A75" w14:textId="5EC99727" w:rsidR="002E79C8" w:rsidRPr="000D0B57" w:rsidRDefault="002D64FF" w:rsidP="00453523">
      <w:pPr>
        <w:spacing w:after="0" w:line="276" w:lineRule="auto"/>
        <w:jc w:val="right"/>
        <w:rPr>
          <w:rFonts w:ascii="Times New Roman" w:hAnsi="Times New Roman" w:cs="Times New Roman"/>
          <w:sz w:val="24"/>
          <w:szCs w:val="24"/>
          <w:lang w:val="es-MX"/>
        </w:rPr>
      </w:pPr>
      <w:r w:rsidRPr="000D0B57">
        <w:rPr>
          <w:rFonts w:ascii="Times New Roman" w:hAnsi="Times New Roman" w:cs="Times New Roman"/>
          <w:sz w:val="24"/>
          <w:szCs w:val="24"/>
          <w:lang w:val="es-MX"/>
        </w:rPr>
        <w:t>Universidad Autónoma de Zacatecas</w:t>
      </w:r>
      <w:r w:rsidR="00BC0506">
        <w:rPr>
          <w:rFonts w:ascii="Times New Roman" w:hAnsi="Times New Roman" w:cs="Times New Roman"/>
          <w:sz w:val="24"/>
          <w:szCs w:val="24"/>
          <w:lang w:val="es-MX"/>
        </w:rPr>
        <w:t>, México</w:t>
      </w:r>
    </w:p>
    <w:p w14:paraId="0F979E1F" w14:textId="3430D5DF" w:rsidR="002E79C8" w:rsidRPr="000D0B57" w:rsidRDefault="002D64FF" w:rsidP="00453523">
      <w:pPr>
        <w:spacing w:after="0" w:line="276" w:lineRule="auto"/>
        <w:jc w:val="right"/>
        <w:rPr>
          <w:rFonts w:cstheme="minorHAnsi"/>
          <w:color w:val="FF0000"/>
          <w:sz w:val="24"/>
          <w:szCs w:val="24"/>
          <w:lang w:val="es-MX"/>
        </w:rPr>
      </w:pPr>
      <w:r w:rsidRPr="000D0B57">
        <w:rPr>
          <w:rFonts w:cstheme="minorHAnsi"/>
          <w:color w:val="FF0000"/>
          <w:sz w:val="24"/>
          <w:szCs w:val="24"/>
          <w:lang w:val="es-MX"/>
        </w:rPr>
        <w:t>monipsic2017@uaz.edu.mx</w:t>
      </w:r>
    </w:p>
    <w:p w14:paraId="784D260E" w14:textId="4A257F75" w:rsidR="002D64FF" w:rsidRPr="000D0B57" w:rsidRDefault="002D64FF" w:rsidP="00453523">
      <w:pPr>
        <w:spacing w:after="0" w:line="276" w:lineRule="auto"/>
        <w:jc w:val="right"/>
        <w:rPr>
          <w:rFonts w:ascii="Times New Roman" w:hAnsi="Times New Roman" w:cs="Times New Roman"/>
          <w:sz w:val="24"/>
          <w:szCs w:val="24"/>
          <w:lang w:val="es-MX"/>
        </w:rPr>
      </w:pPr>
      <w:r w:rsidRPr="000D0B57">
        <w:rPr>
          <w:rFonts w:ascii="Times New Roman" w:hAnsi="Times New Roman" w:cs="Times New Roman"/>
          <w:sz w:val="24"/>
          <w:szCs w:val="24"/>
          <w:lang w:val="es-MX"/>
        </w:rPr>
        <w:t>https://orcid.org/0000-0001-8268-1193</w:t>
      </w:r>
    </w:p>
    <w:p w14:paraId="1C932D49" w14:textId="77777777" w:rsidR="00453523" w:rsidRDefault="00453523" w:rsidP="00BC0506">
      <w:pPr>
        <w:spacing w:after="0" w:line="360" w:lineRule="auto"/>
        <w:rPr>
          <w:rFonts w:ascii="Times New Roman" w:hAnsi="Times New Roman" w:cs="Times New Roman"/>
          <w:b/>
          <w:sz w:val="24"/>
          <w:szCs w:val="24"/>
          <w:lang w:val="es-MX"/>
        </w:rPr>
      </w:pPr>
    </w:p>
    <w:p w14:paraId="3FF4E887" w14:textId="77777777" w:rsidR="00BC0506" w:rsidRDefault="00BC0506" w:rsidP="00BC0506">
      <w:pPr>
        <w:spacing w:after="0" w:line="360" w:lineRule="auto"/>
        <w:rPr>
          <w:rFonts w:ascii="Times New Roman" w:hAnsi="Times New Roman" w:cs="Times New Roman"/>
          <w:b/>
          <w:sz w:val="24"/>
          <w:szCs w:val="24"/>
          <w:lang w:val="es-MX"/>
        </w:rPr>
      </w:pPr>
    </w:p>
    <w:p w14:paraId="7D1C2303" w14:textId="77777777" w:rsidR="00BC0506" w:rsidRDefault="00BC0506" w:rsidP="00BC0506">
      <w:pPr>
        <w:spacing w:after="0" w:line="360" w:lineRule="auto"/>
        <w:rPr>
          <w:rFonts w:ascii="Times New Roman" w:hAnsi="Times New Roman" w:cs="Times New Roman"/>
          <w:b/>
          <w:sz w:val="24"/>
          <w:szCs w:val="24"/>
          <w:lang w:val="es-MX"/>
        </w:rPr>
      </w:pPr>
    </w:p>
    <w:p w14:paraId="0C0110BD" w14:textId="77777777" w:rsidR="00BC0506" w:rsidRDefault="00BC0506" w:rsidP="00BC0506">
      <w:pPr>
        <w:spacing w:after="0" w:line="360" w:lineRule="auto"/>
        <w:rPr>
          <w:rFonts w:ascii="Times New Roman" w:hAnsi="Times New Roman" w:cs="Times New Roman"/>
          <w:b/>
          <w:sz w:val="24"/>
          <w:szCs w:val="24"/>
          <w:lang w:val="es-MX"/>
        </w:rPr>
      </w:pPr>
    </w:p>
    <w:p w14:paraId="3540B15D" w14:textId="77777777" w:rsidR="00BC0506" w:rsidRDefault="00BC0506" w:rsidP="00BC0506">
      <w:pPr>
        <w:spacing w:after="0" w:line="360" w:lineRule="auto"/>
        <w:rPr>
          <w:rFonts w:ascii="Times New Roman" w:hAnsi="Times New Roman" w:cs="Times New Roman"/>
          <w:b/>
          <w:sz w:val="24"/>
          <w:szCs w:val="24"/>
          <w:lang w:val="es-MX"/>
        </w:rPr>
      </w:pPr>
    </w:p>
    <w:p w14:paraId="0C118DA0" w14:textId="77777777" w:rsidR="00BC0506" w:rsidRDefault="00BC0506" w:rsidP="00BC0506">
      <w:pPr>
        <w:spacing w:after="0" w:line="360" w:lineRule="auto"/>
        <w:rPr>
          <w:rFonts w:ascii="Times New Roman" w:hAnsi="Times New Roman" w:cs="Times New Roman"/>
          <w:b/>
          <w:sz w:val="24"/>
          <w:szCs w:val="24"/>
          <w:lang w:val="es-MX"/>
        </w:rPr>
      </w:pPr>
    </w:p>
    <w:p w14:paraId="098CE490" w14:textId="77777777" w:rsidR="00BC0506" w:rsidRDefault="00BC0506" w:rsidP="00BC0506">
      <w:pPr>
        <w:spacing w:after="0" w:line="360" w:lineRule="auto"/>
        <w:rPr>
          <w:rFonts w:ascii="Times New Roman" w:hAnsi="Times New Roman" w:cs="Times New Roman"/>
          <w:b/>
          <w:sz w:val="24"/>
          <w:szCs w:val="24"/>
          <w:lang w:val="es-MX"/>
        </w:rPr>
      </w:pPr>
    </w:p>
    <w:p w14:paraId="2D75020C" w14:textId="77777777" w:rsidR="00BC0506" w:rsidRDefault="00BC0506" w:rsidP="00BC0506">
      <w:pPr>
        <w:spacing w:after="0" w:line="360" w:lineRule="auto"/>
        <w:rPr>
          <w:rFonts w:ascii="Times New Roman" w:hAnsi="Times New Roman" w:cs="Times New Roman"/>
          <w:b/>
          <w:sz w:val="24"/>
          <w:szCs w:val="24"/>
          <w:lang w:val="es-MX"/>
        </w:rPr>
      </w:pPr>
    </w:p>
    <w:p w14:paraId="2B6F2CB4" w14:textId="77777777" w:rsidR="00BC0506" w:rsidRPr="00BC0506" w:rsidRDefault="00BC0506" w:rsidP="00BC0506">
      <w:pPr>
        <w:spacing w:after="0" w:line="360" w:lineRule="auto"/>
        <w:rPr>
          <w:rFonts w:ascii="Times New Roman" w:hAnsi="Times New Roman" w:cs="Times New Roman"/>
          <w:b/>
          <w:sz w:val="24"/>
          <w:szCs w:val="24"/>
          <w:lang w:val="es-MX"/>
        </w:rPr>
      </w:pPr>
    </w:p>
    <w:p w14:paraId="14C9983B" w14:textId="1B9775E9" w:rsidR="002E79C8" w:rsidRPr="000D0B57" w:rsidRDefault="002E79C8" w:rsidP="00453523">
      <w:pPr>
        <w:spacing w:after="0" w:line="360" w:lineRule="auto"/>
        <w:rPr>
          <w:rFonts w:cstheme="minorHAnsi"/>
          <w:b/>
          <w:sz w:val="28"/>
          <w:szCs w:val="28"/>
          <w:lang w:val="es-MX"/>
        </w:rPr>
      </w:pPr>
      <w:r w:rsidRPr="000D0B57">
        <w:rPr>
          <w:rFonts w:cstheme="minorHAnsi"/>
          <w:b/>
          <w:sz w:val="28"/>
          <w:szCs w:val="28"/>
          <w:lang w:val="es-MX"/>
        </w:rPr>
        <w:lastRenderedPageBreak/>
        <w:t>Resumen</w:t>
      </w:r>
    </w:p>
    <w:p w14:paraId="3A94FA99" w14:textId="5D314127" w:rsidR="00592754" w:rsidRPr="000D0B57" w:rsidRDefault="00B9150F" w:rsidP="00453523">
      <w:pPr>
        <w:spacing w:after="0" w:line="360" w:lineRule="auto"/>
        <w:jc w:val="both"/>
        <w:rPr>
          <w:rFonts w:ascii="Times New Roman" w:hAnsi="Times New Roman" w:cs="Times New Roman"/>
          <w:bCs/>
          <w:sz w:val="24"/>
          <w:szCs w:val="24"/>
          <w:lang w:val="es-MX"/>
        </w:rPr>
      </w:pPr>
      <w:r w:rsidRPr="000D0B57">
        <w:rPr>
          <w:rFonts w:ascii="Times New Roman" w:hAnsi="Times New Roman" w:cs="Times New Roman"/>
          <w:bCs/>
          <w:sz w:val="24"/>
          <w:szCs w:val="24"/>
          <w:lang w:val="es-MX"/>
        </w:rPr>
        <w:t>El estudio se realizó ante la evidencia de que la alfabetización emocional (AE) es clave para el bienestar docente y el aprendizaje en la infancia, y frente a la brecha entre el enfoque humanista de la Nueva Escuela Mexicana (NEM) y la limitada formación socioemocional en Escuelas Normales. Se buscó responder qué lugar ocupa la AE en los marcos normativos y curriculares recientes, qué evidencias existen en su impacto en la formación docente, en especial en preescolar</w:t>
      </w:r>
      <w:r w:rsidR="000E729B" w:rsidRPr="000D0B57">
        <w:rPr>
          <w:rFonts w:ascii="Times New Roman" w:hAnsi="Times New Roman" w:cs="Times New Roman"/>
          <w:bCs/>
          <w:sz w:val="24"/>
          <w:szCs w:val="24"/>
          <w:lang w:val="es-MX"/>
        </w:rPr>
        <w:t>,</w:t>
      </w:r>
      <w:r w:rsidRPr="000D0B57">
        <w:rPr>
          <w:rFonts w:ascii="Times New Roman" w:hAnsi="Times New Roman" w:cs="Times New Roman"/>
          <w:bCs/>
          <w:sz w:val="24"/>
          <w:szCs w:val="24"/>
          <w:lang w:val="es-MX"/>
        </w:rPr>
        <w:t xml:space="preserve"> y qué implicaciones curriculares y riesgos supone su implementación. Se efectuó una revisión documental analítica en bases de datos y repositorios institucionales, con criterios de inclusión y exclusión definidos, a partir de la cual se analizaron 60 referencias a texto completo entre estudios empíricos y documentos normativos.</w:t>
      </w:r>
    </w:p>
    <w:p w14:paraId="38C8E5BA" w14:textId="51F66355" w:rsidR="00B9150F" w:rsidRPr="000D0B57" w:rsidRDefault="00B9150F" w:rsidP="00453523">
      <w:pPr>
        <w:spacing w:after="0" w:line="360" w:lineRule="auto"/>
        <w:jc w:val="both"/>
        <w:rPr>
          <w:rFonts w:ascii="Times New Roman" w:hAnsi="Times New Roman" w:cs="Times New Roman"/>
          <w:bCs/>
          <w:sz w:val="24"/>
          <w:szCs w:val="24"/>
          <w:lang w:val="es-MX"/>
        </w:rPr>
      </w:pPr>
      <w:r w:rsidRPr="000D0B57">
        <w:rPr>
          <w:rFonts w:ascii="Times New Roman" w:hAnsi="Times New Roman" w:cs="Times New Roman"/>
          <w:bCs/>
          <w:sz w:val="24"/>
          <w:szCs w:val="24"/>
          <w:lang w:val="es-MX"/>
        </w:rPr>
        <w:t>Los resultados indican que la AE se asocia con mejores climas de aula, mayor empatía, autorregulación y menor estrés docente; sin embargo, su presencia en la formación inicial sigue siendo fragmentaria y poco sistematizada, lo que genera tensiones entre discurso normativo y práctica formativa. A partir de la síntesis</w:t>
      </w:r>
      <w:r w:rsidR="000E729B" w:rsidRPr="000D0B57">
        <w:rPr>
          <w:rFonts w:ascii="Times New Roman" w:hAnsi="Times New Roman" w:cs="Times New Roman"/>
          <w:bCs/>
          <w:sz w:val="24"/>
          <w:szCs w:val="24"/>
          <w:lang w:val="es-MX"/>
        </w:rPr>
        <w:t>,</w:t>
      </w:r>
      <w:r w:rsidRPr="000D0B57">
        <w:rPr>
          <w:rFonts w:ascii="Times New Roman" w:hAnsi="Times New Roman" w:cs="Times New Roman"/>
          <w:bCs/>
          <w:sz w:val="24"/>
          <w:szCs w:val="24"/>
          <w:lang w:val="es-MX"/>
        </w:rPr>
        <w:t xml:space="preserve"> se propone un marco de indicadores para evaluar programas de AE, un modelo de articulación NEM–AE–actividades formativas y estrategias de mitigación frente a barreras curriculares, institucionales y éticas. Se concluye que la AE debe asumirse como eje estructural del currículo normalista, lo que implica formar al profesorado formador, crear espacios de cuidado y desarrollar investigaciones longitudinales que orienten políticas y diseños curriculares coherentes con los fines humanistas y de justicia social de la NEM.</w:t>
      </w:r>
    </w:p>
    <w:p w14:paraId="17D63D9E" w14:textId="1FA2B166" w:rsidR="002E79C8" w:rsidRPr="000D0B57" w:rsidRDefault="002E79C8" w:rsidP="00453523">
      <w:pPr>
        <w:spacing w:after="0" w:line="360" w:lineRule="auto"/>
        <w:jc w:val="both"/>
        <w:rPr>
          <w:rFonts w:ascii="Times New Roman" w:hAnsi="Times New Roman" w:cs="Times New Roman"/>
          <w:sz w:val="24"/>
          <w:szCs w:val="24"/>
          <w:lang w:val="es-MX"/>
        </w:rPr>
      </w:pPr>
      <w:r w:rsidRPr="000D0B57">
        <w:rPr>
          <w:rFonts w:cstheme="minorHAnsi"/>
          <w:b/>
          <w:sz w:val="28"/>
          <w:szCs w:val="28"/>
          <w:lang w:val="es-MX"/>
        </w:rPr>
        <w:t>Palabras clave:</w:t>
      </w:r>
      <w:r w:rsidRPr="000D0B57">
        <w:rPr>
          <w:rFonts w:ascii="Times New Roman" w:hAnsi="Times New Roman" w:cs="Times New Roman"/>
          <w:sz w:val="24"/>
          <w:szCs w:val="24"/>
          <w:lang w:val="es-MX"/>
        </w:rPr>
        <w:t xml:space="preserve"> Alfabetización </w:t>
      </w:r>
      <w:r w:rsidR="000E729B" w:rsidRPr="000D0B57">
        <w:rPr>
          <w:rFonts w:ascii="Times New Roman" w:hAnsi="Times New Roman" w:cs="Times New Roman"/>
          <w:sz w:val="24"/>
          <w:szCs w:val="24"/>
          <w:lang w:val="es-MX"/>
        </w:rPr>
        <w:t>emocional</w:t>
      </w:r>
      <w:r w:rsidRPr="000D0B57">
        <w:rPr>
          <w:rFonts w:ascii="Times New Roman" w:hAnsi="Times New Roman" w:cs="Times New Roman"/>
          <w:sz w:val="24"/>
          <w:szCs w:val="24"/>
          <w:lang w:val="es-MX"/>
        </w:rPr>
        <w:t xml:space="preserve">, </w:t>
      </w:r>
      <w:r w:rsidR="000E729B" w:rsidRPr="000D0B57">
        <w:rPr>
          <w:rFonts w:ascii="Times New Roman" w:hAnsi="Times New Roman" w:cs="Times New Roman"/>
          <w:sz w:val="24"/>
          <w:szCs w:val="24"/>
          <w:lang w:val="es-MX"/>
        </w:rPr>
        <w:t>e</w:t>
      </w:r>
      <w:r w:rsidRPr="000D0B57">
        <w:rPr>
          <w:rFonts w:ascii="Times New Roman" w:hAnsi="Times New Roman" w:cs="Times New Roman"/>
          <w:sz w:val="24"/>
          <w:szCs w:val="24"/>
          <w:lang w:val="es-MX"/>
        </w:rPr>
        <w:t xml:space="preserve">ducación, </w:t>
      </w:r>
      <w:r w:rsidR="000E729B" w:rsidRPr="000D0B57">
        <w:rPr>
          <w:rFonts w:ascii="Times New Roman" w:hAnsi="Times New Roman" w:cs="Times New Roman"/>
          <w:sz w:val="24"/>
          <w:szCs w:val="24"/>
          <w:lang w:val="es-MX"/>
        </w:rPr>
        <w:t>f</w:t>
      </w:r>
      <w:r w:rsidRPr="000D0B57">
        <w:rPr>
          <w:rFonts w:ascii="Times New Roman" w:hAnsi="Times New Roman" w:cs="Times New Roman"/>
          <w:sz w:val="24"/>
          <w:szCs w:val="24"/>
          <w:lang w:val="es-MX"/>
        </w:rPr>
        <w:t xml:space="preserve">ormación docente, </w:t>
      </w:r>
      <w:r w:rsidR="000E729B" w:rsidRPr="000D0B57">
        <w:rPr>
          <w:rFonts w:ascii="Times New Roman" w:hAnsi="Times New Roman" w:cs="Times New Roman"/>
          <w:sz w:val="24"/>
          <w:szCs w:val="24"/>
          <w:lang w:val="es-MX"/>
        </w:rPr>
        <w:t>g</w:t>
      </w:r>
      <w:r w:rsidRPr="000D0B57">
        <w:rPr>
          <w:rFonts w:ascii="Times New Roman" w:hAnsi="Times New Roman" w:cs="Times New Roman"/>
          <w:sz w:val="24"/>
          <w:szCs w:val="24"/>
          <w:lang w:val="es-MX"/>
        </w:rPr>
        <w:t>estión educ</w:t>
      </w:r>
      <w:r w:rsidR="000E729B" w:rsidRPr="000D0B57">
        <w:rPr>
          <w:rFonts w:ascii="Times New Roman" w:hAnsi="Times New Roman" w:cs="Times New Roman"/>
          <w:sz w:val="24"/>
          <w:szCs w:val="24"/>
          <w:lang w:val="es-MX"/>
        </w:rPr>
        <w:t>ativa</w:t>
      </w:r>
      <w:r w:rsidRPr="000D0B57">
        <w:rPr>
          <w:rFonts w:ascii="Times New Roman" w:hAnsi="Times New Roman" w:cs="Times New Roman"/>
          <w:sz w:val="24"/>
          <w:szCs w:val="24"/>
          <w:lang w:val="es-MX"/>
        </w:rPr>
        <w:t xml:space="preserve">, </w:t>
      </w:r>
      <w:r w:rsidR="000E729B" w:rsidRPr="000D0B57">
        <w:rPr>
          <w:rFonts w:ascii="Times New Roman" w:hAnsi="Times New Roman" w:cs="Times New Roman"/>
          <w:sz w:val="24"/>
          <w:szCs w:val="24"/>
          <w:lang w:val="es-MX"/>
        </w:rPr>
        <w:t>c</w:t>
      </w:r>
      <w:r w:rsidRPr="000D0B57">
        <w:rPr>
          <w:rFonts w:ascii="Times New Roman" w:hAnsi="Times New Roman" w:cs="Times New Roman"/>
          <w:sz w:val="24"/>
          <w:szCs w:val="24"/>
          <w:lang w:val="es-MX"/>
        </w:rPr>
        <w:t>ompetencias socioemocionales.</w:t>
      </w:r>
    </w:p>
    <w:p w14:paraId="7053EAF6" w14:textId="77777777" w:rsidR="00453523" w:rsidRPr="000D0B57" w:rsidRDefault="00453523" w:rsidP="00453523">
      <w:pPr>
        <w:spacing w:after="0" w:line="360" w:lineRule="auto"/>
        <w:jc w:val="both"/>
        <w:rPr>
          <w:rFonts w:ascii="Times New Roman" w:hAnsi="Times New Roman" w:cs="Times New Roman"/>
          <w:sz w:val="24"/>
          <w:szCs w:val="24"/>
          <w:lang w:val="es-MX"/>
        </w:rPr>
      </w:pPr>
    </w:p>
    <w:p w14:paraId="44E990C5" w14:textId="3BA05230" w:rsidR="002E79C8" w:rsidRPr="000D0B57" w:rsidRDefault="002E79C8" w:rsidP="00453523">
      <w:pPr>
        <w:spacing w:after="0" w:line="360" w:lineRule="auto"/>
        <w:rPr>
          <w:rFonts w:cstheme="minorHAnsi"/>
          <w:b/>
          <w:sz w:val="28"/>
          <w:szCs w:val="28"/>
        </w:rPr>
      </w:pPr>
      <w:r w:rsidRPr="000D0B57">
        <w:rPr>
          <w:rFonts w:cstheme="minorHAnsi"/>
          <w:b/>
          <w:sz w:val="28"/>
          <w:szCs w:val="28"/>
        </w:rPr>
        <w:t>Abstract</w:t>
      </w:r>
    </w:p>
    <w:p w14:paraId="619C3729" w14:textId="3F7C661C" w:rsidR="00DA02FB" w:rsidRPr="000D0B57" w:rsidRDefault="00DA02FB" w:rsidP="00453523">
      <w:pPr>
        <w:spacing w:after="0" w:line="360" w:lineRule="auto"/>
        <w:jc w:val="both"/>
        <w:rPr>
          <w:rFonts w:ascii="Times New Roman" w:hAnsi="Times New Roman" w:cs="Times New Roman"/>
          <w:bCs/>
          <w:sz w:val="24"/>
          <w:szCs w:val="24"/>
        </w:rPr>
      </w:pPr>
      <w:r w:rsidRPr="000D0B57">
        <w:rPr>
          <w:rFonts w:ascii="Times New Roman" w:hAnsi="Times New Roman" w:cs="Times New Roman"/>
          <w:bCs/>
          <w:sz w:val="24"/>
          <w:szCs w:val="24"/>
        </w:rPr>
        <w:t xml:space="preserve">This study was conducted in response to evidence that emotional literacy (EL) is key to teacher well-being and early childhood learning, and given the gap between the humanistic approach of the New Mexican School (NEM) and the limited socioemotional training offered in teacher training colleges. The study sought to determine the place of EL in recent regulatory and curricular frameworks, the evidence of its impact on teacher training, particularly in preschool, and the curricular implications and risks of its implementation. An analytical review of institutional databases and repositories was carried out, using defined </w:t>
      </w:r>
      <w:r w:rsidRPr="000D0B57">
        <w:rPr>
          <w:rFonts w:ascii="Times New Roman" w:hAnsi="Times New Roman" w:cs="Times New Roman"/>
          <w:bCs/>
          <w:sz w:val="24"/>
          <w:szCs w:val="24"/>
        </w:rPr>
        <w:lastRenderedPageBreak/>
        <w:t>inclusion and exclusion criteria. Sixty full-text references, including empirical studies and regulatory documents, were analyzed.</w:t>
      </w:r>
    </w:p>
    <w:p w14:paraId="107DD7C1" w14:textId="5BD03967" w:rsidR="00DA02FB" w:rsidRPr="000D0B57" w:rsidRDefault="00DA02FB" w:rsidP="00453523">
      <w:pPr>
        <w:spacing w:after="0" w:line="360" w:lineRule="auto"/>
        <w:jc w:val="both"/>
        <w:rPr>
          <w:rFonts w:ascii="Times New Roman" w:hAnsi="Times New Roman" w:cs="Times New Roman"/>
          <w:bCs/>
          <w:sz w:val="24"/>
          <w:szCs w:val="24"/>
        </w:rPr>
      </w:pPr>
      <w:r w:rsidRPr="000D0B57">
        <w:rPr>
          <w:rFonts w:ascii="Times New Roman" w:hAnsi="Times New Roman" w:cs="Times New Roman"/>
          <w:bCs/>
          <w:sz w:val="24"/>
          <w:szCs w:val="24"/>
        </w:rPr>
        <w:t xml:space="preserve">The results indicate that EL is associated with improved classroom climates, greater empathy, self-regulation, and reduced teacher stress; however, its presence in initial teacher training remains fragmented and poorly systematized, generating tensions between regulatory discourse and training practice. Based on this synthesis, a framework of indicators is proposed for evaluating </w:t>
      </w:r>
      <w:r w:rsidR="000E729B" w:rsidRPr="000D0B57">
        <w:rPr>
          <w:rFonts w:ascii="Times New Roman" w:hAnsi="Times New Roman" w:cs="Times New Roman"/>
          <w:bCs/>
          <w:sz w:val="24"/>
          <w:szCs w:val="24"/>
        </w:rPr>
        <w:t>EL Programs</w:t>
      </w:r>
      <w:r w:rsidRPr="000D0B57">
        <w:rPr>
          <w:rFonts w:ascii="Times New Roman" w:hAnsi="Times New Roman" w:cs="Times New Roman"/>
          <w:bCs/>
          <w:sz w:val="24"/>
          <w:szCs w:val="24"/>
        </w:rPr>
        <w:t>, along with a model for integrating the</w:t>
      </w:r>
      <w:r w:rsidR="000E729B" w:rsidRPr="000D0B57">
        <w:rPr>
          <w:rFonts w:ascii="Times New Roman" w:hAnsi="Times New Roman" w:cs="Times New Roman"/>
          <w:bCs/>
          <w:sz w:val="24"/>
          <w:szCs w:val="24"/>
        </w:rPr>
        <w:t xml:space="preserve"> New Mexican School (NEM)</w:t>
      </w:r>
      <w:r w:rsidRPr="000D0B57">
        <w:rPr>
          <w:rFonts w:ascii="Times New Roman" w:hAnsi="Times New Roman" w:cs="Times New Roman"/>
          <w:bCs/>
          <w:sz w:val="24"/>
          <w:szCs w:val="24"/>
        </w:rPr>
        <w:t xml:space="preserve">, </w:t>
      </w:r>
      <w:r w:rsidR="000E17D5" w:rsidRPr="000D0B57">
        <w:t>emotional literacy (EL)</w:t>
      </w:r>
      <w:r w:rsidRPr="000D0B57">
        <w:rPr>
          <w:rFonts w:ascii="Times New Roman" w:hAnsi="Times New Roman" w:cs="Times New Roman"/>
          <w:sz w:val="24"/>
          <w:szCs w:val="24"/>
        </w:rPr>
        <w:t>,</w:t>
      </w:r>
      <w:r w:rsidRPr="000D0B57">
        <w:rPr>
          <w:rFonts w:ascii="Times New Roman" w:hAnsi="Times New Roman" w:cs="Times New Roman"/>
          <w:bCs/>
          <w:sz w:val="24"/>
          <w:szCs w:val="24"/>
        </w:rPr>
        <w:t xml:space="preserve"> and training activities, and strategies for mitigating curricular, institutional, and ethical barriers. It is concluded that </w:t>
      </w:r>
      <w:r w:rsidR="000E17D5" w:rsidRPr="000D0B57">
        <w:t>emotional literacy (EL)</w:t>
      </w:r>
      <w:r w:rsidRPr="000D0B57">
        <w:rPr>
          <w:rFonts w:ascii="Times New Roman" w:hAnsi="Times New Roman" w:cs="Times New Roman"/>
          <w:bCs/>
          <w:sz w:val="24"/>
          <w:szCs w:val="24"/>
        </w:rPr>
        <w:t>should be considered a structural axis of the teacher training curriculum, which implies training teacher educators, creating supportive environments, and developing longitudinal research to guide policies and curriculum designs consistent with the humanistic and social justice goals of the</w:t>
      </w:r>
      <w:r w:rsidRPr="000D0B57">
        <w:rPr>
          <w:rFonts w:ascii="Times New Roman" w:hAnsi="Times New Roman" w:cs="Times New Roman"/>
          <w:sz w:val="24"/>
          <w:szCs w:val="24"/>
        </w:rPr>
        <w:t xml:space="preserve"> </w:t>
      </w:r>
      <w:r w:rsidR="000E17D5" w:rsidRPr="000D0B57">
        <w:t>New Mexican School (NEM)</w:t>
      </w:r>
      <w:r w:rsidRPr="000D0B57">
        <w:rPr>
          <w:rFonts w:ascii="Times New Roman" w:hAnsi="Times New Roman" w:cs="Times New Roman"/>
          <w:bCs/>
          <w:sz w:val="24"/>
          <w:szCs w:val="24"/>
        </w:rPr>
        <w:t>.</w:t>
      </w:r>
    </w:p>
    <w:p w14:paraId="0658672E" w14:textId="6E6E0000" w:rsidR="002E79C8" w:rsidRPr="000D0B57" w:rsidRDefault="002E79C8" w:rsidP="00453523">
      <w:pPr>
        <w:spacing w:after="0" w:line="360" w:lineRule="auto"/>
        <w:jc w:val="both"/>
        <w:rPr>
          <w:rFonts w:ascii="Times New Roman" w:hAnsi="Times New Roman" w:cs="Times New Roman"/>
          <w:sz w:val="24"/>
          <w:szCs w:val="24"/>
        </w:rPr>
      </w:pPr>
      <w:r w:rsidRPr="000D0B57">
        <w:rPr>
          <w:rFonts w:cstheme="minorHAnsi"/>
          <w:b/>
          <w:sz w:val="28"/>
          <w:szCs w:val="28"/>
        </w:rPr>
        <w:t>Keywords:</w:t>
      </w:r>
      <w:r w:rsidRPr="000D0B57">
        <w:rPr>
          <w:rFonts w:ascii="Times New Roman" w:hAnsi="Times New Roman" w:cs="Times New Roman"/>
          <w:sz w:val="24"/>
          <w:szCs w:val="24"/>
        </w:rPr>
        <w:t xml:space="preserve"> </w:t>
      </w:r>
      <w:r w:rsidR="000E17D5" w:rsidRPr="000D0B57">
        <w:rPr>
          <w:rFonts w:ascii="Times New Roman" w:hAnsi="Times New Roman" w:cs="Times New Roman"/>
          <w:sz w:val="24"/>
          <w:szCs w:val="24"/>
        </w:rPr>
        <w:t>Emotional literacy</w:t>
      </w:r>
      <w:r w:rsidRPr="000D0B57">
        <w:rPr>
          <w:rFonts w:ascii="Times New Roman" w:hAnsi="Times New Roman" w:cs="Times New Roman"/>
          <w:sz w:val="24"/>
          <w:szCs w:val="24"/>
        </w:rPr>
        <w:t xml:space="preserve">, Education, Teacher education, </w:t>
      </w:r>
      <w:proofErr w:type="gramStart"/>
      <w:r w:rsidRPr="000D0B57">
        <w:rPr>
          <w:rFonts w:ascii="Times New Roman" w:hAnsi="Times New Roman" w:cs="Times New Roman"/>
          <w:sz w:val="24"/>
          <w:szCs w:val="24"/>
        </w:rPr>
        <w:t>Educational</w:t>
      </w:r>
      <w:proofErr w:type="gramEnd"/>
      <w:r w:rsidRPr="000D0B57">
        <w:rPr>
          <w:rFonts w:ascii="Times New Roman" w:hAnsi="Times New Roman" w:cs="Times New Roman"/>
          <w:sz w:val="24"/>
          <w:szCs w:val="24"/>
        </w:rPr>
        <w:t xml:space="preserve"> management, Socioemotional competencies</w:t>
      </w:r>
      <w:r w:rsidR="00453523" w:rsidRPr="000D0B57">
        <w:rPr>
          <w:rFonts w:ascii="Times New Roman" w:hAnsi="Times New Roman" w:cs="Times New Roman"/>
          <w:sz w:val="24"/>
          <w:szCs w:val="24"/>
        </w:rPr>
        <w:t>.</w:t>
      </w:r>
    </w:p>
    <w:p w14:paraId="4368A7E3" w14:textId="77777777" w:rsidR="00453523" w:rsidRPr="000D0B57" w:rsidRDefault="00453523" w:rsidP="00453523">
      <w:pPr>
        <w:spacing w:after="0" w:line="360" w:lineRule="auto"/>
        <w:jc w:val="both"/>
        <w:rPr>
          <w:rFonts w:ascii="Times New Roman" w:hAnsi="Times New Roman" w:cs="Times New Roman"/>
          <w:sz w:val="24"/>
          <w:szCs w:val="24"/>
        </w:rPr>
      </w:pPr>
    </w:p>
    <w:p w14:paraId="3963E8B1" w14:textId="214FBACE" w:rsidR="00453523" w:rsidRPr="000D0B57" w:rsidRDefault="00453523" w:rsidP="00453523">
      <w:pPr>
        <w:spacing w:after="0" w:line="360" w:lineRule="auto"/>
        <w:jc w:val="both"/>
        <w:rPr>
          <w:rFonts w:cstheme="minorHAnsi"/>
          <w:b/>
          <w:sz w:val="28"/>
          <w:szCs w:val="28"/>
        </w:rPr>
      </w:pPr>
      <w:proofErr w:type="spellStart"/>
      <w:r w:rsidRPr="000D0B57">
        <w:rPr>
          <w:rFonts w:cstheme="minorHAnsi"/>
          <w:b/>
          <w:sz w:val="28"/>
          <w:szCs w:val="28"/>
        </w:rPr>
        <w:t>Resumo</w:t>
      </w:r>
      <w:proofErr w:type="spellEnd"/>
    </w:p>
    <w:p w14:paraId="5F41736D" w14:textId="307DD63F" w:rsidR="00453523" w:rsidRPr="000D0B57" w:rsidRDefault="00453523" w:rsidP="00453523">
      <w:pPr>
        <w:spacing w:after="0" w:line="360" w:lineRule="auto"/>
        <w:jc w:val="both"/>
        <w:rPr>
          <w:rFonts w:ascii="Times New Roman" w:hAnsi="Times New Roman" w:cs="Times New Roman"/>
          <w:sz w:val="24"/>
          <w:szCs w:val="24"/>
          <w:lang w:val="es-MX"/>
        </w:rPr>
      </w:pPr>
      <w:r w:rsidRPr="000D0B57">
        <w:rPr>
          <w:rFonts w:ascii="Times New Roman" w:hAnsi="Times New Roman" w:cs="Times New Roman"/>
          <w:sz w:val="24"/>
          <w:szCs w:val="24"/>
          <w:lang w:val="es-MX"/>
        </w:rPr>
        <w:t xml:space="preserve">Este </w:t>
      </w:r>
      <w:proofErr w:type="spellStart"/>
      <w:r w:rsidRPr="000D0B57">
        <w:rPr>
          <w:rFonts w:ascii="Times New Roman" w:hAnsi="Times New Roman" w:cs="Times New Roman"/>
          <w:sz w:val="24"/>
          <w:szCs w:val="24"/>
          <w:lang w:val="es-MX"/>
        </w:rPr>
        <w:t>estudo</w:t>
      </w:r>
      <w:proofErr w:type="spellEnd"/>
      <w:r w:rsidRPr="000D0B57">
        <w:rPr>
          <w:rFonts w:ascii="Times New Roman" w:hAnsi="Times New Roman" w:cs="Times New Roman"/>
          <w:sz w:val="24"/>
          <w:szCs w:val="24"/>
          <w:lang w:val="es-MX"/>
        </w:rPr>
        <w:t xml:space="preserve"> </w:t>
      </w:r>
      <w:proofErr w:type="spellStart"/>
      <w:r w:rsidRPr="000D0B57">
        <w:rPr>
          <w:rFonts w:ascii="Times New Roman" w:hAnsi="Times New Roman" w:cs="Times New Roman"/>
          <w:sz w:val="24"/>
          <w:szCs w:val="24"/>
          <w:lang w:val="es-MX"/>
        </w:rPr>
        <w:t>foi</w:t>
      </w:r>
      <w:proofErr w:type="spellEnd"/>
      <w:r w:rsidRPr="000D0B57">
        <w:rPr>
          <w:rFonts w:ascii="Times New Roman" w:hAnsi="Times New Roman" w:cs="Times New Roman"/>
          <w:sz w:val="24"/>
          <w:szCs w:val="24"/>
          <w:lang w:val="es-MX"/>
        </w:rPr>
        <w:t xml:space="preserve"> </w:t>
      </w:r>
      <w:proofErr w:type="spellStart"/>
      <w:r w:rsidRPr="000D0B57">
        <w:rPr>
          <w:rFonts w:ascii="Times New Roman" w:hAnsi="Times New Roman" w:cs="Times New Roman"/>
          <w:sz w:val="24"/>
          <w:szCs w:val="24"/>
          <w:lang w:val="es-MX"/>
        </w:rPr>
        <w:t>conduzido</w:t>
      </w:r>
      <w:proofErr w:type="spellEnd"/>
      <w:r w:rsidRPr="000D0B57">
        <w:rPr>
          <w:rFonts w:ascii="Times New Roman" w:hAnsi="Times New Roman" w:cs="Times New Roman"/>
          <w:sz w:val="24"/>
          <w:szCs w:val="24"/>
          <w:lang w:val="es-MX"/>
        </w:rPr>
        <w:t xml:space="preserve"> em </w:t>
      </w:r>
      <w:proofErr w:type="spellStart"/>
      <w:r w:rsidRPr="000D0B57">
        <w:rPr>
          <w:rFonts w:ascii="Times New Roman" w:hAnsi="Times New Roman" w:cs="Times New Roman"/>
          <w:sz w:val="24"/>
          <w:szCs w:val="24"/>
          <w:lang w:val="es-MX"/>
        </w:rPr>
        <w:t>resposta</w:t>
      </w:r>
      <w:proofErr w:type="spellEnd"/>
      <w:r w:rsidRPr="000D0B57">
        <w:rPr>
          <w:rFonts w:ascii="Times New Roman" w:hAnsi="Times New Roman" w:cs="Times New Roman"/>
          <w:sz w:val="24"/>
          <w:szCs w:val="24"/>
          <w:lang w:val="es-MX"/>
        </w:rPr>
        <w:t xml:space="preserve"> a </w:t>
      </w:r>
      <w:proofErr w:type="spellStart"/>
      <w:r w:rsidRPr="000D0B57">
        <w:rPr>
          <w:rFonts w:ascii="Times New Roman" w:hAnsi="Times New Roman" w:cs="Times New Roman"/>
          <w:sz w:val="24"/>
          <w:szCs w:val="24"/>
          <w:lang w:val="es-MX"/>
        </w:rPr>
        <w:t>evidências</w:t>
      </w:r>
      <w:proofErr w:type="spellEnd"/>
      <w:r w:rsidRPr="000D0B57">
        <w:rPr>
          <w:rFonts w:ascii="Times New Roman" w:hAnsi="Times New Roman" w:cs="Times New Roman"/>
          <w:sz w:val="24"/>
          <w:szCs w:val="24"/>
          <w:lang w:val="es-MX"/>
        </w:rPr>
        <w:t xml:space="preserve"> de que a </w:t>
      </w:r>
      <w:proofErr w:type="spellStart"/>
      <w:r w:rsidRPr="000D0B57">
        <w:rPr>
          <w:rFonts w:ascii="Times New Roman" w:hAnsi="Times New Roman" w:cs="Times New Roman"/>
          <w:sz w:val="24"/>
          <w:szCs w:val="24"/>
          <w:lang w:val="es-MX"/>
        </w:rPr>
        <w:t>alfabetização</w:t>
      </w:r>
      <w:proofErr w:type="spellEnd"/>
      <w:r w:rsidRPr="000D0B57">
        <w:rPr>
          <w:rFonts w:ascii="Times New Roman" w:hAnsi="Times New Roman" w:cs="Times New Roman"/>
          <w:sz w:val="24"/>
          <w:szCs w:val="24"/>
          <w:lang w:val="es-MX"/>
        </w:rPr>
        <w:t xml:space="preserve"> emocional (AE) </w:t>
      </w:r>
      <w:proofErr w:type="spellStart"/>
      <w:r w:rsidRPr="000D0B57">
        <w:rPr>
          <w:rFonts w:ascii="Times New Roman" w:hAnsi="Times New Roman" w:cs="Times New Roman"/>
          <w:sz w:val="24"/>
          <w:szCs w:val="24"/>
          <w:lang w:val="es-MX"/>
        </w:rPr>
        <w:t>é</w:t>
      </w:r>
      <w:proofErr w:type="spellEnd"/>
      <w:r w:rsidRPr="000D0B57">
        <w:rPr>
          <w:rFonts w:ascii="Times New Roman" w:hAnsi="Times New Roman" w:cs="Times New Roman"/>
          <w:sz w:val="24"/>
          <w:szCs w:val="24"/>
          <w:lang w:val="es-MX"/>
        </w:rPr>
        <w:t xml:space="preserve"> fundamental para o </w:t>
      </w:r>
      <w:proofErr w:type="spellStart"/>
      <w:r w:rsidRPr="000D0B57">
        <w:rPr>
          <w:rFonts w:ascii="Times New Roman" w:hAnsi="Times New Roman" w:cs="Times New Roman"/>
          <w:sz w:val="24"/>
          <w:szCs w:val="24"/>
          <w:lang w:val="es-MX"/>
        </w:rPr>
        <w:t>bem</w:t>
      </w:r>
      <w:proofErr w:type="spellEnd"/>
      <w:r w:rsidRPr="000D0B57">
        <w:rPr>
          <w:rFonts w:ascii="Times New Roman" w:hAnsi="Times New Roman" w:cs="Times New Roman"/>
          <w:sz w:val="24"/>
          <w:szCs w:val="24"/>
          <w:lang w:val="es-MX"/>
        </w:rPr>
        <w:t xml:space="preserve">-estar dos </w:t>
      </w:r>
      <w:proofErr w:type="spellStart"/>
      <w:r w:rsidRPr="000D0B57">
        <w:rPr>
          <w:rFonts w:ascii="Times New Roman" w:hAnsi="Times New Roman" w:cs="Times New Roman"/>
          <w:sz w:val="24"/>
          <w:szCs w:val="24"/>
          <w:lang w:val="es-MX"/>
        </w:rPr>
        <w:t>professores</w:t>
      </w:r>
      <w:proofErr w:type="spellEnd"/>
      <w:r w:rsidRPr="000D0B57">
        <w:rPr>
          <w:rFonts w:ascii="Times New Roman" w:hAnsi="Times New Roman" w:cs="Times New Roman"/>
          <w:sz w:val="24"/>
          <w:szCs w:val="24"/>
          <w:lang w:val="es-MX"/>
        </w:rPr>
        <w:t xml:space="preserve"> e para a </w:t>
      </w:r>
      <w:proofErr w:type="spellStart"/>
      <w:r w:rsidRPr="000D0B57">
        <w:rPr>
          <w:rFonts w:ascii="Times New Roman" w:hAnsi="Times New Roman" w:cs="Times New Roman"/>
          <w:sz w:val="24"/>
          <w:szCs w:val="24"/>
          <w:lang w:val="es-MX"/>
        </w:rPr>
        <w:t>aprendizagem</w:t>
      </w:r>
      <w:proofErr w:type="spellEnd"/>
      <w:r w:rsidRPr="000D0B57">
        <w:rPr>
          <w:rFonts w:ascii="Times New Roman" w:hAnsi="Times New Roman" w:cs="Times New Roman"/>
          <w:sz w:val="24"/>
          <w:szCs w:val="24"/>
          <w:lang w:val="es-MX"/>
        </w:rPr>
        <w:t xml:space="preserve"> </w:t>
      </w:r>
      <w:proofErr w:type="spellStart"/>
      <w:r w:rsidRPr="000D0B57">
        <w:rPr>
          <w:rFonts w:ascii="Times New Roman" w:hAnsi="Times New Roman" w:cs="Times New Roman"/>
          <w:sz w:val="24"/>
          <w:szCs w:val="24"/>
          <w:lang w:val="es-MX"/>
        </w:rPr>
        <w:t>na</w:t>
      </w:r>
      <w:proofErr w:type="spellEnd"/>
      <w:r w:rsidRPr="000D0B57">
        <w:rPr>
          <w:rFonts w:ascii="Times New Roman" w:hAnsi="Times New Roman" w:cs="Times New Roman"/>
          <w:sz w:val="24"/>
          <w:szCs w:val="24"/>
          <w:lang w:val="es-MX"/>
        </w:rPr>
        <w:t xml:space="preserve"> </w:t>
      </w:r>
      <w:proofErr w:type="spellStart"/>
      <w:r w:rsidRPr="000D0B57">
        <w:rPr>
          <w:rFonts w:ascii="Times New Roman" w:hAnsi="Times New Roman" w:cs="Times New Roman"/>
          <w:sz w:val="24"/>
          <w:szCs w:val="24"/>
          <w:lang w:val="es-MX"/>
        </w:rPr>
        <w:t>primeira</w:t>
      </w:r>
      <w:proofErr w:type="spellEnd"/>
      <w:r w:rsidRPr="000D0B57">
        <w:rPr>
          <w:rFonts w:ascii="Times New Roman" w:hAnsi="Times New Roman" w:cs="Times New Roman"/>
          <w:sz w:val="24"/>
          <w:szCs w:val="24"/>
          <w:lang w:val="es-MX"/>
        </w:rPr>
        <w:t xml:space="preserve"> </w:t>
      </w:r>
      <w:proofErr w:type="spellStart"/>
      <w:r w:rsidRPr="000D0B57">
        <w:rPr>
          <w:rFonts w:ascii="Times New Roman" w:hAnsi="Times New Roman" w:cs="Times New Roman"/>
          <w:sz w:val="24"/>
          <w:szCs w:val="24"/>
          <w:lang w:val="es-MX"/>
        </w:rPr>
        <w:t>infância</w:t>
      </w:r>
      <w:proofErr w:type="spellEnd"/>
      <w:r w:rsidRPr="000D0B57">
        <w:rPr>
          <w:rFonts w:ascii="Times New Roman" w:hAnsi="Times New Roman" w:cs="Times New Roman"/>
          <w:sz w:val="24"/>
          <w:szCs w:val="24"/>
          <w:lang w:val="es-MX"/>
        </w:rPr>
        <w:t xml:space="preserve">, e considerando a </w:t>
      </w:r>
      <w:proofErr w:type="spellStart"/>
      <w:r w:rsidRPr="000D0B57">
        <w:rPr>
          <w:rFonts w:ascii="Times New Roman" w:hAnsi="Times New Roman" w:cs="Times New Roman"/>
          <w:sz w:val="24"/>
          <w:szCs w:val="24"/>
          <w:lang w:val="es-MX"/>
        </w:rPr>
        <w:t>lacuna</w:t>
      </w:r>
      <w:proofErr w:type="spellEnd"/>
      <w:r w:rsidRPr="000D0B57">
        <w:rPr>
          <w:rFonts w:ascii="Times New Roman" w:hAnsi="Times New Roman" w:cs="Times New Roman"/>
          <w:sz w:val="24"/>
          <w:szCs w:val="24"/>
          <w:lang w:val="es-MX"/>
        </w:rPr>
        <w:t xml:space="preserve"> entre a </w:t>
      </w:r>
      <w:proofErr w:type="spellStart"/>
      <w:r w:rsidRPr="000D0B57">
        <w:rPr>
          <w:rFonts w:ascii="Times New Roman" w:hAnsi="Times New Roman" w:cs="Times New Roman"/>
          <w:sz w:val="24"/>
          <w:szCs w:val="24"/>
          <w:lang w:val="es-MX"/>
        </w:rPr>
        <w:t>abordagem</w:t>
      </w:r>
      <w:proofErr w:type="spellEnd"/>
      <w:r w:rsidRPr="000D0B57">
        <w:rPr>
          <w:rFonts w:ascii="Times New Roman" w:hAnsi="Times New Roman" w:cs="Times New Roman"/>
          <w:sz w:val="24"/>
          <w:szCs w:val="24"/>
          <w:lang w:val="es-MX"/>
        </w:rPr>
        <w:t xml:space="preserve"> humanista da Escola Novo Mexicana (ENM) e a limitada </w:t>
      </w:r>
      <w:proofErr w:type="spellStart"/>
      <w:r w:rsidRPr="000D0B57">
        <w:rPr>
          <w:rFonts w:ascii="Times New Roman" w:hAnsi="Times New Roman" w:cs="Times New Roman"/>
          <w:sz w:val="24"/>
          <w:szCs w:val="24"/>
          <w:lang w:val="es-MX"/>
        </w:rPr>
        <w:t>formação</w:t>
      </w:r>
      <w:proofErr w:type="spellEnd"/>
      <w:r w:rsidRPr="000D0B57">
        <w:rPr>
          <w:rFonts w:ascii="Times New Roman" w:hAnsi="Times New Roman" w:cs="Times New Roman"/>
          <w:sz w:val="24"/>
          <w:szCs w:val="24"/>
          <w:lang w:val="es-MX"/>
        </w:rPr>
        <w:t xml:space="preserve"> socioemocional </w:t>
      </w:r>
      <w:proofErr w:type="spellStart"/>
      <w:r w:rsidRPr="000D0B57">
        <w:rPr>
          <w:rFonts w:ascii="Times New Roman" w:hAnsi="Times New Roman" w:cs="Times New Roman"/>
          <w:sz w:val="24"/>
          <w:szCs w:val="24"/>
          <w:lang w:val="es-MX"/>
        </w:rPr>
        <w:t>oferecida</w:t>
      </w:r>
      <w:proofErr w:type="spellEnd"/>
      <w:r w:rsidRPr="000D0B57">
        <w:rPr>
          <w:rFonts w:ascii="Times New Roman" w:hAnsi="Times New Roman" w:cs="Times New Roman"/>
          <w:sz w:val="24"/>
          <w:szCs w:val="24"/>
          <w:lang w:val="es-MX"/>
        </w:rPr>
        <w:t xml:space="preserve"> </w:t>
      </w:r>
      <w:proofErr w:type="spellStart"/>
      <w:r w:rsidRPr="000D0B57">
        <w:rPr>
          <w:rFonts w:ascii="Times New Roman" w:hAnsi="Times New Roman" w:cs="Times New Roman"/>
          <w:sz w:val="24"/>
          <w:szCs w:val="24"/>
          <w:lang w:val="es-MX"/>
        </w:rPr>
        <w:t>nas</w:t>
      </w:r>
      <w:proofErr w:type="spellEnd"/>
      <w:r w:rsidRPr="000D0B57">
        <w:rPr>
          <w:rFonts w:ascii="Times New Roman" w:hAnsi="Times New Roman" w:cs="Times New Roman"/>
          <w:sz w:val="24"/>
          <w:szCs w:val="24"/>
          <w:lang w:val="es-MX"/>
        </w:rPr>
        <w:t xml:space="preserve"> </w:t>
      </w:r>
      <w:proofErr w:type="spellStart"/>
      <w:r w:rsidRPr="000D0B57">
        <w:rPr>
          <w:rFonts w:ascii="Times New Roman" w:hAnsi="Times New Roman" w:cs="Times New Roman"/>
          <w:sz w:val="24"/>
          <w:szCs w:val="24"/>
          <w:lang w:val="es-MX"/>
        </w:rPr>
        <w:t>faculdades</w:t>
      </w:r>
      <w:proofErr w:type="spellEnd"/>
      <w:r w:rsidRPr="000D0B57">
        <w:rPr>
          <w:rFonts w:ascii="Times New Roman" w:hAnsi="Times New Roman" w:cs="Times New Roman"/>
          <w:sz w:val="24"/>
          <w:szCs w:val="24"/>
          <w:lang w:val="es-MX"/>
        </w:rPr>
        <w:t xml:space="preserve"> de </w:t>
      </w:r>
      <w:proofErr w:type="spellStart"/>
      <w:r w:rsidRPr="000D0B57">
        <w:rPr>
          <w:rFonts w:ascii="Times New Roman" w:hAnsi="Times New Roman" w:cs="Times New Roman"/>
          <w:sz w:val="24"/>
          <w:szCs w:val="24"/>
          <w:lang w:val="es-MX"/>
        </w:rPr>
        <w:t>formação</w:t>
      </w:r>
      <w:proofErr w:type="spellEnd"/>
      <w:r w:rsidRPr="000D0B57">
        <w:rPr>
          <w:rFonts w:ascii="Times New Roman" w:hAnsi="Times New Roman" w:cs="Times New Roman"/>
          <w:sz w:val="24"/>
          <w:szCs w:val="24"/>
          <w:lang w:val="es-MX"/>
        </w:rPr>
        <w:t xml:space="preserve"> de </w:t>
      </w:r>
      <w:proofErr w:type="spellStart"/>
      <w:r w:rsidRPr="000D0B57">
        <w:rPr>
          <w:rFonts w:ascii="Times New Roman" w:hAnsi="Times New Roman" w:cs="Times New Roman"/>
          <w:sz w:val="24"/>
          <w:szCs w:val="24"/>
          <w:lang w:val="es-MX"/>
        </w:rPr>
        <w:t>professores</w:t>
      </w:r>
      <w:proofErr w:type="spellEnd"/>
      <w:r w:rsidRPr="000D0B57">
        <w:rPr>
          <w:rFonts w:ascii="Times New Roman" w:hAnsi="Times New Roman" w:cs="Times New Roman"/>
          <w:sz w:val="24"/>
          <w:szCs w:val="24"/>
          <w:lang w:val="es-MX"/>
        </w:rPr>
        <w:t xml:space="preserve">. O </w:t>
      </w:r>
      <w:proofErr w:type="spellStart"/>
      <w:r w:rsidRPr="000D0B57">
        <w:rPr>
          <w:rFonts w:ascii="Times New Roman" w:hAnsi="Times New Roman" w:cs="Times New Roman"/>
          <w:sz w:val="24"/>
          <w:szCs w:val="24"/>
          <w:lang w:val="es-MX"/>
        </w:rPr>
        <w:t>estudo</w:t>
      </w:r>
      <w:proofErr w:type="spellEnd"/>
      <w:r w:rsidRPr="000D0B57">
        <w:rPr>
          <w:rFonts w:ascii="Times New Roman" w:hAnsi="Times New Roman" w:cs="Times New Roman"/>
          <w:sz w:val="24"/>
          <w:szCs w:val="24"/>
          <w:lang w:val="es-MX"/>
        </w:rPr>
        <w:t xml:space="preserve"> </w:t>
      </w:r>
      <w:proofErr w:type="spellStart"/>
      <w:r w:rsidRPr="000D0B57">
        <w:rPr>
          <w:rFonts w:ascii="Times New Roman" w:hAnsi="Times New Roman" w:cs="Times New Roman"/>
          <w:sz w:val="24"/>
          <w:szCs w:val="24"/>
          <w:lang w:val="es-MX"/>
        </w:rPr>
        <w:t>buscou</w:t>
      </w:r>
      <w:proofErr w:type="spellEnd"/>
      <w:r w:rsidRPr="000D0B57">
        <w:rPr>
          <w:rFonts w:ascii="Times New Roman" w:hAnsi="Times New Roman" w:cs="Times New Roman"/>
          <w:sz w:val="24"/>
          <w:szCs w:val="24"/>
          <w:lang w:val="es-MX"/>
        </w:rPr>
        <w:t xml:space="preserve"> determinar o lugar da AE nos </w:t>
      </w:r>
      <w:proofErr w:type="spellStart"/>
      <w:r w:rsidRPr="000D0B57">
        <w:rPr>
          <w:rFonts w:ascii="Times New Roman" w:hAnsi="Times New Roman" w:cs="Times New Roman"/>
          <w:sz w:val="24"/>
          <w:szCs w:val="24"/>
          <w:lang w:val="es-MX"/>
        </w:rPr>
        <w:t>recentes</w:t>
      </w:r>
      <w:proofErr w:type="spellEnd"/>
      <w:r w:rsidRPr="000D0B57">
        <w:rPr>
          <w:rFonts w:ascii="Times New Roman" w:hAnsi="Times New Roman" w:cs="Times New Roman"/>
          <w:sz w:val="24"/>
          <w:szCs w:val="24"/>
          <w:lang w:val="es-MX"/>
        </w:rPr>
        <w:t xml:space="preserve"> marcos </w:t>
      </w:r>
      <w:proofErr w:type="spellStart"/>
      <w:r w:rsidRPr="000D0B57">
        <w:rPr>
          <w:rFonts w:ascii="Times New Roman" w:hAnsi="Times New Roman" w:cs="Times New Roman"/>
          <w:sz w:val="24"/>
          <w:szCs w:val="24"/>
          <w:lang w:val="es-MX"/>
        </w:rPr>
        <w:t>regulatórios</w:t>
      </w:r>
      <w:proofErr w:type="spellEnd"/>
      <w:r w:rsidRPr="000D0B57">
        <w:rPr>
          <w:rFonts w:ascii="Times New Roman" w:hAnsi="Times New Roman" w:cs="Times New Roman"/>
          <w:sz w:val="24"/>
          <w:szCs w:val="24"/>
          <w:lang w:val="es-MX"/>
        </w:rPr>
        <w:t xml:space="preserve"> e curriculares, as </w:t>
      </w:r>
      <w:proofErr w:type="spellStart"/>
      <w:r w:rsidRPr="000D0B57">
        <w:rPr>
          <w:rFonts w:ascii="Times New Roman" w:hAnsi="Times New Roman" w:cs="Times New Roman"/>
          <w:sz w:val="24"/>
          <w:szCs w:val="24"/>
          <w:lang w:val="es-MX"/>
        </w:rPr>
        <w:t>evidências</w:t>
      </w:r>
      <w:proofErr w:type="spellEnd"/>
      <w:r w:rsidRPr="000D0B57">
        <w:rPr>
          <w:rFonts w:ascii="Times New Roman" w:hAnsi="Times New Roman" w:cs="Times New Roman"/>
          <w:sz w:val="24"/>
          <w:szCs w:val="24"/>
          <w:lang w:val="es-MX"/>
        </w:rPr>
        <w:t xml:space="preserve"> de </w:t>
      </w:r>
      <w:proofErr w:type="spellStart"/>
      <w:r w:rsidRPr="000D0B57">
        <w:rPr>
          <w:rFonts w:ascii="Times New Roman" w:hAnsi="Times New Roman" w:cs="Times New Roman"/>
          <w:sz w:val="24"/>
          <w:szCs w:val="24"/>
          <w:lang w:val="es-MX"/>
        </w:rPr>
        <w:t>seu</w:t>
      </w:r>
      <w:proofErr w:type="spellEnd"/>
      <w:r w:rsidRPr="000D0B57">
        <w:rPr>
          <w:rFonts w:ascii="Times New Roman" w:hAnsi="Times New Roman" w:cs="Times New Roman"/>
          <w:sz w:val="24"/>
          <w:szCs w:val="24"/>
          <w:lang w:val="es-MX"/>
        </w:rPr>
        <w:t xml:space="preserve"> impacto </w:t>
      </w:r>
      <w:proofErr w:type="spellStart"/>
      <w:r w:rsidRPr="000D0B57">
        <w:rPr>
          <w:rFonts w:ascii="Times New Roman" w:hAnsi="Times New Roman" w:cs="Times New Roman"/>
          <w:sz w:val="24"/>
          <w:szCs w:val="24"/>
          <w:lang w:val="es-MX"/>
        </w:rPr>
        <w:t>na</w:t>
      </w:r>
      <w:proofErr w:type="spellEnd"/>
      <w:r w:rsidRPr="000D0B57">
        <w:rPr>
          <w:rFonts w:ascii="Times New Roman" w:hAnsi="Times New Roman" w:cs="Times New Roman"/>
          <w:sz w:val="24"/>
          <w:szCs w:val="24"/>
          <w:lang w:val="es-MX"/>
        </w:rPr>
        <w:t xml:space="preserve"> </w:t>
      </w:r>
      <w:proofErr w:type="spellStart"/>
      <w:r w:rsidRPr="000D0B57">
        <w:rPr>
          <w:rFonts w:ascii="Times New Roman" w:hAnsi="Times New Roman" w:cs="Times New Roman"/>
          <w:sz w:val="24"/>
          <w:szCs w:val="24"/>
          <w:lang w:val="es-MX"/>
        </w:rPr>
        <w:t>formação</w:t>
      </w:r>
      <w:proofErr w:type="spellEnd"/>
      <w:r w:rsidRPr="000D0B57">
        <w:rPr>
          <w:rFonts w:ascii="Times New Roman" w:hAnsi="Times New Roman" w:cs="Times New Roman"/>
          <w:sz w:val="24"/>
          <w:szCs w:val="24"/>
          <w:lang w:val="es-MX"/>
        </w:rPr>
        <w:t xml:space="preserve"> de </w:t>
      </w:r>
      <w:proofErr w:type="spellStart"/>
      <w:r w:rsidRPr="000D0B57">
        <w:rPr>
          <w:rFonts w:ascii="Times New Roman" w:hAnsi="Times New Roman" w:cs="Times New Roman"/>
          <w:sz w:val="24"/>
          <w:szCs w:val="24"/>
          <w:lang w:val="es-MX"/>
        </w:rPr>
        <w:t>professores</w:t>
      </w:r>
      <w:proofErr w:type="spellEnd"/>
      <w:r w:rsidRPr="000D0B57">
        <w:rPr>
          <w:rFonts w:ascii="Times New Roman" w:hAnsi="Times New Roman" w:cs="Times New Roman"/>
          <w:sz w:val="24"/>
          <w:szCs w:val="24"/>
          <w:lang w:val="es-MX"/>
        </w:rPr>
        <w:t xml:space="preserve">, particularmente </w:t>
      </w:r>
      <w:proofErr w:type="spellStart"/>
      <w:r w:rsidRPr="000D0B57">
        <w:rPr>
          <w:rFonts w:ascii="Times New Roman" w:hAnsi="Times New Roman" w:cs="Times New Roman"/>
          <w:sz w:val="24"/>
          <w:szCs w:val="24"/>
          <w:lang w:val="es-MX"/>
        </w:rPr>
        <w:t>na</w:t>
      </w:r>
      <w:proofErr w:type="spellEnd"/>
      <w:r w:rsidRPr="000D0B57">
        <w:rPr>
          <w:rFonts w:ascii="Times New Roman" w:hAnsi="Times New Roman" w:cs="Times New Roman"/>
          <w:sz w:val="24"/>
          <w:szCs w:val="24"/>
          <w:lang w:val="es-MX"/>
        </w:rPr>
        <w:t xml:space="preserve"> </w:t>
      </w:r>
      <w:proofErr w:type="spellStart"/>
      <w:r w:rsidRPr="000D0B57">
        <w:rPr>
          <w:rFonts w:ascii="Times New Roman" w:hAnsi="Times New Roman" w:cs="Times New Roman"/>
          <w:sz w:val="24"/>
          <w:szCs w:val="24"/>
          <w:lang w:val="es-MX"/>
        </w:rPr>
        <w:t>educação</w:t>
      </w:r>
      <w:proofErr w:type="spellEnd"/>
      <w:r w:rsidRPr="000D0B57">
        <w:rPr>
          <w:rFonts w:ascii="Times New Roman" w:hAnsi="Times New Roman" w:cs="Times New Roman"/>
          <w:sz w:val="24"/>
          <w:szCs w:val="24"/>
          <w:lang w:val="es-MX"/>
        </w:rPr>
        <w:t xml:space="preserve"> infantil, e as </w:t>
      </w:r>
      <w:proofErr w:type="spellStart"/>
      <w:r w:rsidRPr="000D0B57">
        <w:rPr>
          <w:rFonts w:ascii="Times New Roman" w:hAnsi="Times New Roman" w:cs="Times New Roman"/>
          <w:sz w:val="24"/>
          <w:szCs w:val="24"/>
          <w:lang w:val="es-MX"/>
        </w:rPr>
        <w:t>implicações</w:t>
      </w:r>
      <w:proofErr w:type="spellEnd"/>
      <w:r w:rsidRPr="000D0B57">
        <w:rPr>
          <w:rFonts w:ascii="Times New Roman" w:hAnsi="Times New Roman" w:cs="Times New Roman"/>
          <w:sz w:val="24"/>
          <w:szCs w:val="24"/>
          <w:lang w:val="es-MX"/>
        </w:rPr>
        <w:t xml:space="preserve"> curriculares </w:t>
      </w:r>
      <w:proofErr w:type="gramStart"/>
      <w:r w:rsidRPr="000D0B57">
        <w:rPr>
          <w:rFonts w:ascii="Times New Roman" w:hAnsi="Times New Roman" w:cs="Times New Roman"/>
          <w:sz w:val="24"/>
          <w:szCs w:val="24"/>
          <w:lang w:val="es-MX"/>
        </w:rPr>
        <w:t>e</w:t>
      </w:r>
      <w:proofErr w:type="gramEnd"/>
      <w:r w:rsidRPr="000D0B57">
        <w:rPr>
          <w:rFonts w:ascii="Times New Roman" w:hAnsi="Times New Roman" w:cs="Times New Roman"/>
          <w:sz w:val="24"/>
          <w:szCs w:val="24"/>
          <w:lang w:val="es-MX"/>
        </w:rPr>
        <w:t xml:space="preserve"> os riscos de </w:t>
      </w:r>
      <w:proofErr w:type="spellStart"/>
      <w:r w:rsidRPr="000D0B57">
        <w:rPr>
          <w:rFonts w:ascii="Times New Roman" w:hAnsi="Times New Roman" w:cs="Times New Roman"/>
          <w:sz w:val="24"/>
          <w:szCs w:val="24"/>
          <w:lang w:val="es-MX"/>
        </w:rPr>
        <w:t>sua</w:t>
      </w:r>
      <w:proofErr w:type="spellEnd"/>
      <w:r w:rsidRPr="000D0B57">
        <w:rPr>
          <w:rFonts w:ascii="Times New Roman" w:hAnsi="Times New Roman" w:cs="Times New Roman"/>
          <w:sz w:val="24"/>
          <w:szCs w:val="24"/>
          <w:lang w:val="es-MX"/>
        </w:rPr>
        <w:t xml:space="preserve"> </w:t>
      </w:r>
      <w:proofErr w:type="spellStart"/>
      <w:r w:rsidRPr="000D0B57">
        <w:rPr>
          <w:rFonts w:ascii="Times New Roman" w:hAnsi="Times New Roman" w:cs="Times New Roman"/>
          <w:sz w:val="24"/>
          <w:szCs w:val="24"/>
          <w:lang w:val="es-MX"/>
        </w:rPr>
        <w:t>implementação</w:t>
      </w:r>
      <w:proofErr w:type="spellEnd"/>
      <w:r w:rsidRPr="000D0B57">
        <w:rPr>
          <w:rFonts w:ascii="Times New Roman" w:hAnsi="Times New Roman" w:cs="Times New Roman"/>
          <w:sz w:val="24"/>
          <w:szCs w:val="24"/>
          <w:lang w:val="es-MX"/>
        </w:rPr>
        <w:t xml:space="preserve">. </w:t>
      </w:r>
      <w:proofErr w:type="spellStart"/>
      <w:r w:rsidRPr="000D0B57">
        <w:rPr>
          <w:rFonts w:ascii="Times New Roman" w:hAnsi="Times New Roman" w:cs="Times New Roman"/>
          <w:sz w:val="24"/>
          <w:szCs w:val="24"/>
          <w:lang w:val="es-MX"/>
        </w:rPr>
        <w:t>Foi</w:t>
      </w:r>
      <w:proofErr w:type="spellEnd"/>
      <w:r w:rsidRPr="000D0B57">
        <w:rPr>
          <w:rFonts w:ascii="Times New Roman" w:hAnsi="Times New Roman" w:cs="Times New Roman"/>
          <w:sz w:val="24"/>
          <w:szCs w:val="24"/>
          <w:lang w:val="es-MX"/>
        </w:rPr>
        <w:t xml:space="preserve"> realizada </w:t>
      </w:r>
      <w:proofErr w:type="spellStart"/>
      <w:r w:rsidRPr="000D0B57">
        <w:rPr>
          <w:rFonts w:ascii="Times New Roman" w:hAnsi="Times New Roman" w:cs="Times New Roman"/>
          <w:sz w:val="24"/>
          <w:szCs w:val="24"/>
          <w:lang w:val="es-MX"/>
        </w:rPr>
        <w:t>uma</w:t>
      </w:r>
      <w:proofErr w:type="spellEnd"/>
      <w:r w:rsidRPr="000D0B57">
        <w:rPr>
          <w:rFonts w:ascii="Times New Roman" w:hAnsi="Times New Roman" w:cs="Times New Roman"/>
          <w:sz w:val="24"/>
          <w:szCs w:val="24"/>
          <w:lang w:val="es-MX"/>
        </w:rPr>
        <w:t xml:space="preserve"> </w:t>
      </w:r>
      <w:proofErr w:type="spellStart"/>
      <w:r w:rsidRPr="000D0B57">
        <w:rPr>
          <w:rFonts w:ascii="Times New Roman" w:hAnsi="Times New Roman" w:cs="Times New Roman"/>
          <w:sz w:val="24"/>
          <w:szCs w:val="24"/>
          <w:lang w:val="es-MX"/>
        </w:rPr>
        <w:t>revisão</w:t>
      </w:r>
      <w:proofErr w:type="spellEnd"/>
      <w:r w:rsidRPr="000D0B57">
        <w:rPr>
          <w:rFonts w:ascii="Times New Roman" w:hAnsi="Times New Roman" w:cs="Times New Roman"/>
          <w:sz w:val="24"/>
          <w:szCs w:val="24"/>
          <w:lang w:val="es-MX"/>
        </w:rPr>
        <w:t xml:space="preserve"> analítica de bases de dados e </w:t>
      </w:r>
      <w:proofErr w:type="spellStart"/>
      <w:r w:rsidRPr="000D0B57">
        <w:rPr>
          <w:rFonts w:ascii="Times New Roman" w:hAnsi="Times New Roman" w:cs="Times New Roman"/>
          <w:sz w:val="24"/>
          <w:szCs w:val="24"/>
          <w:lang w:val="es-MX"/>
        </w:rPr>
        <w:t>repositórios</w:t>
      </w:r>
      <w:proofErr w:type="spellEnd"/>
      <w:r w:rsidRPr="000D0B57">
        <w:rPr>
          <w:rFonts w:ascii="Times New Roman" w:hAnsi="Times New Roman" w:cs="Times New Roman"/>
          <w:sz w:val="24"/>
          <w:szCs w:val="24"/>
          <w:lang w:val="es-MX"/>
        </w:rPr>
        <w:t xml:space="preserve"> </w:t>
      </w:r>
      <w:proofErr w:type="spellStart"/>
      <w:r w:rsidRPr="000D0B57">
        <w:rPr>
          <w:rFonts w:ascii="Times New Roman" w:hAnsi="Times New Roman" w:cs="Times New Roman"/>
          <w:sz w:val="24"/>
          <w:szCs w:val="24"/>
          <w:lang w:val="es-MX"/>
        </w:rPr>
        <w:t>institucionais</w:t>
      </w:r>
      <w:proofErr w:type="spellEnd"/>
      <w:r w:rsidRPr="000D0B57">
        <w:rPr>
          <w:rFonts w:ascii="Times New Roman" w:hAnsi="Times New Roman" w:cs="Times New Roman"/>
          <w:sz w:val="24"/>
          <w:szCs w:val="24"/>
          <w:lang w:val="es-MX"/>
        </w:rPr>
        <w:t xml:space="preserve">, utilizando </w:t>
      </w:r>
      <w:proofErr w:type="spellStart"/>
      <w:r w:rsidRPr="000D0B57">
        <w:rPr>
          <w:rFonts w:ascii="Times New Roman" w:hAnsi="Times New Roman" w:cs="Times New Roman"/>
          <w:sz w:val="24"/>
          <w:szCs w:val="24"/>
          <w:lang w:val="es-MX"/>
        </w:rPr>
        <w:t>critérios</w:t>
      </w:r>
      <w:proofErr w:type="spellEnd"/>
      <w:r w:rsidRPr="000D0B57">
        <w:rPr>
          <w:rFonts w:ascii="Times New Roman" w:hAnsi="Times New Roman" w:cs="Times New Roman"/>
          <w:sz w:val="24"/>
          <w:szCs w:val="24"/>
          <w:lang w:val="es-MX"/>
        </w:rPr>
        <w:t xml:space="preserve"> de </w:t>
      </w:r>
      <w:proofErr w:type="spellStart"/>
      <w:r w:rsidRPr="000D0B57">
        <w:rPr>
          <w:rFonts w:ascii="Times New Roman" w:hAnsi="Times New Roman" w:cs="Times New Roman"/>
          <w:sz w:val="24"/>
          <w:szCs w:val="24"/>
          <w:lang w:val="es-MX"/>
        </w:rPr>
        <w:t>inclusão</w:t>
      </w:r>
      <w:proofErr w:type="spellEnd"/>
      <w:r w:rsidRPr="000D0B57">
        <w:rPr>
          <w:rFonts w:ascii="Times New Roman" w:hAnsi="Times New Roman" w:cs="Times New Roman"/>
          <w:sz w:val="24"/>
          <w:szCs w:val="24"/>
          <w:lang w:val="es-MX"/>
        </w:rPr>
        <w:t xml:space="preserve"> e </w:t>
      </w:r>
      <w:proofErr w:type="spellStart"/>
      <w:r w:rsidRPr="000D0B57">
        <w:rPr>
          <w:rFonts w:ascii="Times New Roman" w:hAnsi="Times New Roman" w:cs="Times New Roman"/>
          <w:sz w:val="24"/>
          <w:szCs w:val="24"/>
          <w:lang w:val="es-MX"/>
        </w:rPr>
        <w:t>exclusão</w:t>
      </w:r>
      <w:proofErr w:type="spellEnd"/>
      <w:r w:rsidRPr="000D0B57">
        <w:rPr>
          <w:rFonts w:ascii="Times New Roman" w:hAnsi="Times New Roman" w:cs="Times New Roman"/>
          <w:sz w:val="24"/>
          <w:szCs w:val="24"/>
          <w:lang w:val="es-MX"/>
        </w:rPr>
        <w:t xml:space="preserve"> definidos. </w:t>
      </w:r>
      <w:proofErr w:type="spellStart"/>
      <w:r w:rsidRPr="000D0B57">
        <w:rPr>
          <w:rFonts w:ascii="Times New Roman" w:hAnsi="Times New Roman" w:cs="Times New Roman"/>
          <w:sz w:val="24"/>
          <w:szCs w:val="24"/>
          <w:lang w:val="es-MX"/>
        </w:rPr>
        <w:t>Sessenta</w:t>
      </w:r>
      <w:proofErr w:type="spellEnd"/>
      <w:r w:rsidRPr="000D0B57">
        <w:rPr>
          <w:rFonts w:ascii="Times New Roman" w:hAnsi="Times New Roman" w:cs="Times New Roman"/>
          <w:sz w:val="24"/>
          <w:szCs w:val="24"/>
          <w:lang w:val="es-MX"/>
        </w:rPr>
        <w:t xml:space="preserve"> </w:t>
      </w:r>
      <w:proofErr w:type="spellStart"/>
      <w:r w:rsidRPr="000D0B57">
        <w:rPr>
          <w:rFonts w:ascii="Times New Roman" w:hAnsi="Times New Roman" w:cs="Times New Roman"/>
          <w:sz w:val="24"/>
          <w:szCs w:val="24"/>
          <w:lang w:val="es-MX"/>
        </w:rPr>
        <w:t>referências</w:t>
      </w:r>
      <w:proofErr w:type="spellEnd"/>
      <w:r w:rsidRPr="000D0B57">
        <w:rPr>
          <w:rFonts w:ascii="Times New Roman" w:hAnsi="Times New Roman" w:cs="Times New Roman"/>
          <w:sz w:val="24"/>
          <w:szCs w:val="24"/>
          <w:lang w:val="es-MX"/>
        </w:rPr>
        <w:t xml:space="preserve"> bibliográficas completas, </w:t>
      </w:r>
      <w:proofErr w:type="spellStart"/>
      <w:r w:rsidRPr="000D0B57">
        <w:rPr>
          <w:rFonts w:ascii="Times New Roman" w:hAnsi="Times New Roman" w:cs="Times New Roman"/>
          <w:sz w:val="24"/>
          <w:szCs w:val="24"/>
          <w:lang w:val="es-MX"/>
        </w:rPr>
        <w:t>incluindo</w:t>
      </w:r>
      <w:proofErr w:type="spellEnd"/>
      <w:r w:rsidRPr="000D0B57">
        <w:rPr>
          <w:rFonts w:ascii="Times New Roman" w:hAnsi="Times New Roman" w:cs="Times New Roman"/>
          <w:sz w:val="24"/>
          <w:szCs w:val="24"/>
          <w:lang w:val="es-MX"/>
        </w:rPr>
        <w:t xml:space="preserve"> </w:t>
      </w:r>
      <w:proofErr w:type="spellStart"/>
      <w:r w:rsidRPr="000D0B57">
        <w:rPr>
          <w:rFonts w:ascii="Times New Roman" w:hAnsi="Times New Roman" w:cs="Times New Roman"/>
          <w:sz w:val="24"/>
          <w:szCs w:val="24"/>
          <w:lang w:val="es-MX"/>
        </w:rPr>
        <w:t>estudos</w:t>
      </w:r>
      <w:proofErr w:type="spellEnd"/>
      <w:r w:rsidRPr="000D0B57">
        <w:rPr>
          <w:rFonts w:ascii="Times New Roman" w:hAnsi="Times New Roman" w:cs="Times New Roman"/>
          <w:sz w:val="24"/>
          <w:szCs w:val="24"/>
          <w:lang w:val="es-MX"/>
        </w:rPr>
        <w:t xml:space="preserve"> empíricos </w:t>
      </w:r>
      <w:proofErr w:type="gramStart"/>
      <w:r w:rsidRPr="000D0B57">
        <w:rPr>
          <w:rFonts w:ascii="Times New Roman" w:hAnsi="Times New Roman" w:cs="Times New Roman"/>
          <w:sz w:val="24"/>
          <w:szCs w:val="24"/>
          <w:lang w:val="es-MX"/>
        </w:rPr>
        <w:t>e</w:t>
      </w:r>
      <w:proofErr w:type="gramEnd"/>
      <w:r w:rsidRPr="000D0B57">
        <w:rPr>
          <w:rFonts w:ascii="Times New Roman" w:hAnsi="Times New Roman" w:cs="Times New Roman"/>
          <w:sz w:val="24"/>
          <w:szCs w:val="24"/>
          <w:lang w:val="es-MX"/>
        </w:rPr>
        <w:t xml:space="preserve"> documentos </w:t>
      </w:r>
      <w:proofErr w:type="spellStart"/>
      <w:r w:rsidRPr="000D0B57">
        <w:rPr>
          <w:rFonts w:ascii="Times New Roman" w:hAnsi="Times New Roman" w:cs="Times New Roman"/>
          <w:sz w:val="24"/>
          <w:szCs w:val="24"/>
          <w:lang w:val="es-MX"/>
        </w:rPr>
        <w:t>regulatórios</w:t>
      </w:r>
      <w:proofErr w:type="spellEnd"/>
      <w:r w:rsidRPr="000D0B57">
        <w:rPr>
          <w:rFonts w:ascii="Times New Roman" w:hAnsi="Times New Roman" w:cs="Times New Roman"/>
          <w:sz w:val="24"/>
          <w:szCs w:val="24"/>
          <w:lang w:val="es-MX"/>
        </w:rPr>
        <w:t xml:space="preserve">, </w:t>
      </w:r>
      <w:proofErr w:type="spellStart"/>
      <w:r w:rsidRPr="000D0B57">
        <w:rPr>
          <w:rFonts w:ascii="Times New Roman" w:hAnsi="Times New Roman" w:cs="Times New Roman"/>
          <w:sz w:val="24"/>
          <w:szCs w:val="24"/>
          <w:lang w:val="es-MX"/>
        </w:rPr>
        <w:t>foram</w:t>
      </w:r>
      <w:proofErr w:type="spellEnd"/>
      <w:r w:rsidRPr="000D0B57">
        <w:rPr>
          <w:rFonts w:ascii="Times New Roman" w:hAnsi="Times New Roman" w:cs="Times New Roman"/>
          <w:sz w:val="24"/>
          <w:szCs w:val="24"/>
          <w:lang w:val="es-MX"/>
        </w:rPr>
        <w:t xml:space="preserve"> </w:t>
      </w:r>
      <w:proofErr w:type="spellStart"/>
      <w:r w:rsidRPr="000D0B57">
        <w:rPr>
          <w:rFonts w:ascii="Times New Roman" w:hAnsi="Times New Roman" w:cs="Times New Roman"/>
          <w:sz w:val="24"/>
          <w:szCs w:val="24"/>
          <w:lang w:val="es-MX"/>
        </w:rPr>
        <w:t>analisadas</w:t>
      </w:r>
      <w:proofErr w:type="spellEnd"/>
      <w:r w:rsidRPr="000D0B57">
        <w:rPr>
          <w:rFonts w:ascii="Times New Roman" w:hAnsi="Times New Roman" w:cs="Times New Roman"/>
          <w:sz w:val="24"/>
          <w:szCs w:val="24"/>
          <w:lang w:val="es-MX"/>
        </w:rPr>
        <w:t>.</w:t>
      </w:r>
    </w:p>
    <w:p w14:paraId="37FDFEAE" w14:textId="3CC64639" w:rsidR="00453523" w:rsidRPr="000D0B57" w:rsidRDefault="00453523" w:rsidP="00453523">
      <w:pPr>
        <w:spacing w:after="0" w:line="360" w:lineRule="auto"/>
        <w:jc w:val="both"/>
        <w:rPr>
          <w:rFonts w:ascii="Times New Roman" w:hAnsi="Times New Roman" w:cs="Times New Roman"/>
          <w:sz w:val="24"/>
          <w:szCs w:val="24"/>
          <w:lang w:val="es-MX"/>
        </w:rPr>
      </w:pPr>
      <w:r w:rsidRPr="000D0B57">
        <w:rPr>
          <w:rFonts w:ascii="Times New Roman" w:hAnsi="Times New Roman" w:cs="Times New Roman"/>
          <w:sz w:val="24"/>
          <w:szCs w:val="24"/>
          <w:lang w:val="es-MX"/>
        </w:rPr>
        <w:t xml:space="preserve">Os resultados </w:t>
      </w:r>
      <w:proofErr w:type="spellStart"/>
      <w:r w:rsidRPr="000D0B57">
        <w:rPr>
          <w:rFonts w:ascii="Times New Roman" w:hAnsi="Times New Roman" w:cs="Times New Roman"/>
          <w:sz w:val="24"/>
          <w:szCs w:val="24"/>
          <w:lang w:val="es-MX"/>
        </w:rPr>
        <w:t>indicam</w:t>
      </w:r>
      <w:proofErr w:type="spellEnd"/>
      <w:r w:rsidRPr="000D0B57">
        <w:rPr>
          <w:rFonts w:ascii="Times New Roman" w:hAnsi="Times New Roman" w:cs="Times New Roman"/>
          <w:sz w:val="24"/>
          <w:szCs w:val="24"/>
          <w:lang w:val="es-MX"/>
        </w:rPr>
        <w:t xml:space="preserve"> que a AE está </w:t>
      </w:r>
      <w:proofErr w:type="spellStart"/>
      <w:r w:rsidRPr="000D0B57">
        <w:rPr>
          <w:rFonts w:ascii="Times New Roman" w:hAnsi="Times New Roman" w:cs="Times New Roman"/>
          <w:sz w:val="24"/>
          <w:szCs w:val="24"/>
          <w:lang w:val="es-MX"/>
        </w:rPr>
        <w:t>associada</w:t>
      </w:r>
      <w:proofErr w:type="spellEnd"/>
      <w:r w:rsidRPr="000D0B57">
        <w:rPr>
          <w:rFonts w:ascii="Times New Roman" w:hAnsi="Times New Roman" w:cs="Times New Roman"/>
          <w:sz w:val="24"/>
          <w:szCs w:val="24"/>
          <w:lang w:val="es-MX"/>
        </w:rPr>
        <w:t xml:space="preserve"> a </w:t>
      </w:r>
      <w:proofErr w:type="spellStart"/>
      <w:r w:rsidRPr="000D0B57">
        <w:rPr>
          <w:rFonts w:ascii="Times New Roman" w:hAnsi="Times New Roman" w:cs="Times New Roman"/>
          <w:sz w:val="24"/>
          <w:szCs w:val="24"/>
          <w:lang w:val="es-MX"/>
        </w:rPr>
        <w:t>um</w:t>
      </w:r>
      <w:proofErr w:type="spellEnd"/>
      <w:r w:rsidRPr="000D0B57">
        <w:rPr>
          <w:rFonts w:ascii="Times New Roman" w:hAnsi="Times New Roman" w:cs="Times New Roman"/>
          <w:sz w:val="24"/>
          <w:szCs w:val="24"/>
          <w:lang w:val="es-MX"/>
        </w:rPr>
        <w:t xml:space="preserve"> </w:t>
      </w:r>
      <w:proofErr w:type="spellStart"/>
      <w:r w:rsidRPr="000D0B57">
        <w:rPr>
          <w:rFonts w:ascii="Times New Roman" w:hAnsi="Times New Roman" w:cs="Times New Roman"/>
          <w:sz w:val="24"/>
          <w:szCs w:val="24"/>
          <w:lang w:val="es-MX"/>
        </w:rPr>
        <w:t>melhor</w:t>
      </w:r>
      <w:proofErr w:type="spellEnd"/>
      <w:r w:rsidRPr="000D0B57">
        <w:rPr>
          <w:rFonts w:ascii="Times New Roman" w:hAnsi="Times New Roman" w:cs="Times New Roman"/>
          <w:sz w:val="24"/>
          <w:szCs w:val="24"/>
          <w:lang w:val="es-MX"/>
        </w:rPr>
        <w:t xml:space="preserve"> clima em sala de aula, </w:t>
      </w:r>
      <w:proofErr w:type="spellStart"/>
      <w:r w:rsidRPr="000D0B57">
        <w:rPr>
          <w:rFonts w:ascii="Times New Roman" w:hAnsi="Times New Roman" w:cs="Times New Roman"/>
          <w:sz w:val="24"/>
          <w:szCs w:val="24"/>
          <w:lang w:val="es-MX"/>
        </w:rPr>
        <w:t>maior</w:t>
      </w:r>
      <w:proofErr w:type="spellEnd"/>
      <w:r w:rsidRPr="000D0B57">
        <w:rPr>
          <w:rFonts w:ascii="Times New Roman" w:hAnsi="Times New Roman" w:cs="Times New Roman"/>
          <w:sz w:val="24"/>
          <w:szCs w:val="24"/>
          <w:lang w:val="es-MX"/>
        </w:rPr>
        <w:t xml:space="preserve"> </w:t>
      </w:r>
      <w:proofErr w:type="spellStart"/>
      <w:r w:rsidRPr="000D0B57">
        <w:rPr>
          <w:rFonts w:ascii="Times New Roman" w:hAnsi="Times New Roman" w:cs="Times New Roman"/>
          <w:sz w:val="24"/>
          <w:szCs w:val="24"/>
          <w:lang w:val="es-MX"/>
        </w:rPr>
        <w:t>empatia</w:t>
      </w:r>
      <w:proofErr w:type="spellEnd"/>
      <w:r w:rsidRPr="000D0B57">
        <w:rPr>
          <w:rFonts w:ascii="Times New Roman" w:hAnsi="Times New Roman" w:cs="Times New Roman"/>
          <w:sz w:val="24"/>
          <w:szCs w:val="24"/>
          <w:lang w:val="es-MX"/>
        </w:rPr>
        <w:t xml:space="preserve">, </w:t>
      </w:r>
      <w:proofErr w:type="spellStart"/>
      <w:r w:rsidRPr="000D0B57">
        <w:rPr>
          <w:rFonts w:ascii="Times New Roman" w:hAnsi="Times New Roman" w:cs="Times New Roman"/>
          <w:sz w:val="24"/>
          <w:szCs w:val="24"/>
          <w:lang w:val="es-MX"/>
        </w:rPr>
        <w:t>autorregulação</w:t>
      </w:r>
      <w:proofErr w:type="spellEnd"/>
      <w:r w:rsidRPr="000D0B57">
        <w:rPr>
          <w:rFonts w:ascii="Times New Roman" w:hAnsi="Times New Roman" w:cs="Times New Roman"/>
          <w:sz w:val="24"/>
          <w:szCs w:val="24"/>
          <w:lang w:val="es-MX"/>
        </w:rPr>
        <w:t xml:space="preserve"> e </w:t>
      </w:r>
      <w:proofErr w:type="spellStart"/>
      <w:r w:rsidRPr="000D0B57">
        <w:rPr>
          <w:rFonts w:ascii="Times New Roman" w:hAnsi="Times New Roman" w:cs="Times New Roman"/>
          <w:sz w:val="24"/>
          <w:szCs w:val="24"/>
          <w:lang w:val="es-MX"/>
        </w:rPr>
        <w:t>redução</w:t>
      </w:r>
      <w:proofErr w:type="spellEnd"/>
      <w:r w:rsidRPr="000D0B57">
        <w:rPr>
          <w:rFonts w:ascii="Times New Roman" w:hAnsi="Times New Roman" w:cs="Times New Roman"/>
          <w:sz w:val="24"/>
          <w:szCs w:val="24"/>
          <w:lang w:val="es-MX"/>
        </w:rPr>
        <w:t xml:space="preserve"> do </w:t>
      </w:r>
      <w:proofErr w:type="spellStart"/>
      <w:r w:rsidRPr="000D0B57">
        <w:rPr>
          <w:rFonts w:ascii="Times New Roman" w:hAnsi="Times New Roman" w:cs="Times New Roman"/>
          <w:sz w:val="24"/>
          <w:szCs w:val="24"/>
          <w:lang w:val="es-MX"/>
        </w:rPr>
        <w:t>estresse</w:t>
      </w:r>
      <w:proofErr w:type="spellEnd"/>
      <w:r w:rsidRPr="000D0B57">
        <w:rPr>
          <w:rFonts w:ascii="Times New Roman" w:hAnsi="Times New Roman" w:cs="Times New Roman"/>
          <w:sz w:val="24"/>
          <w:szCs w:val="24"/>
          <w:lang w:val="es-MX"/>
        </w:rPr>
        <w:t xml:space="preserve"> docente; no </w:t>
      </w:r>
      <w:proofErr w:type="spellStart"/>
      <w:r w:rsidRPr="000D0B57">
        <w:rPr>
          <w:rFonts w:ascii="Times New Roman" w:hAnsi="Times New Roman" w:cs="Times New Roman"/>
          <w:sz w:val="24"/>
          <w:szCs w:val="24"/>
          <w:lang w:val="es-MX"/>
        </w:rPr>
        <w:t>entanto</w:t>
      </w:r>
      <w:proofErr w:type="spellEnd"/>
      <w:r w:rsidRPr="000D0B57">
        <w:rPr>
          <w:rFonts w:ascii="Times New Roman" w:hAnsi="Times New Roman" w:cs="Times New Roman"/>
          <w:sz w:val="24"/>
          <w:szCs w:val="24"/>
          <w:lang w:val="es-MX"/>
        </w:rPr>
        <w:t xml:space="preserve">, </w:t>
      </w:r>
      <w:proofErr w:type="spellStart"/>
      <w:r w:rsidRPr="000D0B57">
        <w:rPr>
          <w:rFonts w:ascii="Times New Roman" w:hAnsi="Times New Roman" w:cs="Times New Roman"/>
          <w:sz w:val="24"/>
          <w:szCs w:val="24"/>
          <w:lang w:val="es-MX"/>
        </w:rPr>
        <w:t>sua</w:t>
      </w:r>
      <w:proofErr w:type="spellEnd"/>
      <w:r w:rsidRPr="000D0B57">
        <w:rPr>
          <w:rFonts w:ascii="Times New Roman" w:hAnsi="Times New Roman" w:cs="Times New Roman"/>
          <w:sz w:val="24"/>
          <w:szCs w:val="24"/>
          <w:lang w:val="es-MX"/>
        </w:rPr>
        <w:t xml:space="preserve"> </w:t>
      </w:r>
      <w:proofErr w:type="spellStart"/>
      <w:r w:rsidRPr="000D0B57">
        <w:rPr>
          <w:rFonts w:ascii="Times New Roman" w:hAnsi="Times New Roman" w:cs="Times New Roman"/>
          <w:sz w:val="24"/>
          <w:szCs w:val="24"/>
          <w:lang w:val="es-MX"/>
        </w:rPr>
        <w:t>presença</w:t>
      </w:r>
      <w:proofErr w:type="spellEnd"/>
      <w:r w:rsidRPr="000D0B57">
        <w:rPr>
          <w:rFonts w:ascii="Times New Roman" w:hAnsi="Times New Roman" w:cs="Times New Roman"/>
          <w:sz w:val="24"/>
          <w:szCs w:val="24"/>
          <w:lang w:val="es-MX"/>
        </w:rPr>
        <w:t xml:space="preserve"> </w:t>
      </w:r>
      <w:proofErr w:type="spellStart"/>
      <w:r w:rsidRPr="000D0B57">
        <w:rPr>
          <w:rFonts w:ascii="Times New Roman" w:hAnsi="Times New Roman" w:cs="Times New Roman"/>
          <w:sz w:val="24"/>
          <w:szCs w:val="24"/>
          <w:lang w:val="es-MX"/>
        </w:rPr>
        <w:t>na</w:t>
      </w:r>
      <w:proofErr w:type="spellEnd"/>
      <w:r w:rsidRPr="000D0B57">
        <w:rPr>
          <w:rFonts w:ascii="Times New Roman" w:hAnsi="Times New Roman" w:cs="Times New Roman"/>
          <w:sz w:val="24"/>
          <w:szCs w:val="24"/>
          <w:lang w:val="es-MX"/>
        </w:rPr>
        <w:t xml:space="preserve"> </w:t>
      </w:r>
      <w:proofErr w:type="spellStart"/>
      <w:r w:rsidRPr="000D0B57">
        <w:rPr>
          <w:rFonts w:ascii="Times New Roman" w:hAnsi="Times New Roman" w:cs="Times New Roman"/>
          <w:sz w:val="24"/>
          <w:szCs w:val="24"/>
          <w:lang w:val="es-MX"/>
        </w:rPr>
        <w:t>formação</w:t>
      </w:r>
      <w:proofErr w:type="spellEnd"/>
      <w:r w:rsidRPr="000D0B57">
        <w:rPr>
          <w:rFonts w:ascii="Times New Roman" w:hAnsi="Times New Roman" w:cs="Times New Roman"/>
          <w:sz w:val="24"/>
          <w:szCs w:val="24"/>
          <w:lang w:val="es-MX"/>
        </w:rPr>
        <w:t xml:space="preserve"> inicial de </w:t>
      </w:r>
      <w:proofErr w:type="spellStart"/>
      <w:r w:rsidRPr="000D0B57">
        <w:rPr>
          <w:rFonts w:ascii="Times New Roman" w:hAnsi="Times New Roman" w:cs="Times New Roman"/>
          <w:sz w:val="24"/>
          <w:szCs w:val="24"/>
          <w:lang w:val="es-MX"/>
        </w:rPr>
        <w:t>professores</w:t>
      </w:r>
      <w:proofErr w:type="spellEnd"/>
      <w:r w:rsidRPr="000D0B57">
        <w:rPr>
          <w:rFonts w:ascii="Times New Roman" w:hAnsi="Times New Roman" w:cs="Times New Roman"/>
          <w:sz w:val="24"/>
          <w:szCs w:val="24"/>
          <w:lang w:val="es-MX"/>
        </w:rPr>
        <w:t xml:space="preserve"> permanece fragmentada e </w:t>
      </w:r>
      <w:proofErr w:type="spellStart"/>
      <w:r w:rsidRPr="000D0B57">
        <w:rPr>
          <w:rFonts w:ascii="Times New Roman" w:hAnsi="Times New Roman" w:cs="Times New Roman"/>
          <w:sz w:val="24"/>
          <w:szCs w:val="24"/>
          <w:lang w:val="es-MX"/>
        </w:rPr>
        <w:t>pouco</w:t>
      </w:r>
      <w:proofErr w:type="spellEnd"/>
      <w:r w:rsidRPr="000D0B57">
        <w:rPr>
          <w:rFonts w:ascii="Times New Roman" w:hAnsi="Times New Roman" w:cs="Times New Roman"/>
          <w:sz w:val="24"/>
          <w:szCs w:val="24"/>
          <w:lang w:val="es-MX"/>
        </w:rPr>
        <w:t xml:space="preserve"> sistematizada, </w:t>
      </w:r>
      <w:proofErr w:type="spellStart"/>
      <w:r w:rsidRPr="000D0B57">
        <w:rPr>
          <w:rFonts w:ascii="Times New Roman" w:hAnsi="Times New Roman" w:cs="Times New Roman"/>
          <w:sz w:val="24"/>
          <w:szCs w:val="24"/>
          <w:lang w:val="es-MX"/>
        </w:rPr>
        <w:t>gerando</w:t>
      </w:r>
      <w:proofErr w:type="spellEnd"/>
      <w:r w:rsidRPr="000D0B57">
        <w:rPr>
          <w:rFonts w:ascii="Times New Roman" w:hAnsi="Times New Roman" w:cs="Times New Roman"/>
          <w:sz w:val="24"/>
          <w:szCs w:val="24"/>
          <w:lang w:val="es-MX"/>
        </w:rPr>
        <w:t xml:space="preserve"> </w:t>
      </w:r>
      <w:proofErr w:type="spellStart"/>
      <w:r w:rsidRPr="000D0B57">
        <w:rPr>
          <w:rFonts w:ascii="Times New Roman" w:hAnsi="Times New Roman" w:cs="Times New Roman"/>
          <w:sz w:val="24"/>
          <w:szCs w:val="24"/>
          <w:lang w:val="es-MX"/>
        </w:rPr>
        <w:t>tensões</w:t>
      </w:r>
      <w:proofErr w:type="spellEnd"/>
      <w:r w:rsidRPr="000D0B57">
        <w:rPr>
          <w:rFonts w:ascii="Times New Roman" w:hAnsi="Times New Roman" w:cs="Times New Roman"/>
          <w:sz w:val="24"/>
          <w:szCs w:val="24"/>
          <w:lang w:val="es-MX"/>
        </w:rPr>
        <w:t xml:space="preserve"> entre o discurso </w:t>
      </w:r>
      <w:proofErr w:type="spellStart"/>
      <w:r w:rsidRPr="000D0B57">
        <w:rPr>
          <w:rFonts w:ascii="Times New Roman" w:hAnsi="Times New Roman" w:cs="Times New Roman"/>
          <w:sz w:val="24"/>
          <w:szCs w:val="24"/>
          <w:lang w:val="es-MX"/>
        </w:rPr>
        <w:t>regulatório</w:t>
      </w:r>
      <w:proofErr w:type="spellEnd"/>
      <w:r w:rsidRPr="000D0B57">
        <w:rPr>
          <w:rFonts w:ascii="Times New Roman" w:hAnsi="Times New Roman" w:cs="Times New Roman"/>
          <w:sz w:val="24"/>
          <w:szCs w:val="24"/>
          <w:lang w:val="es-MX"/>
        </w:rPr>
        <w:t xml:space="preserve"> e a </w:t>
      </w:r>
      <w:proofErr w:type="spellStart"/>
      <w:r w:rsidRPr="000D0B57">
        <w:rPr>
          <w:rFonts w:ascii="Times New Roman" w:hAnsi="Times New Roman" w:cs="Times New Roman"/>
          <w:sz w:val="24"/>
          <w:szCs w:val="24"/>
          <w:lang w:val="es-MX"/>
        </w:rPr>
        <w:t>prática</w:t>
      </w:r>
      <w:proofErr w:type="spellEnd"/>
      <w:r w:rsidRPr="000D0B57">
        <w:rPr>
          <w:rFonts w:ascii="Times New Roman" w:hAnsi="Times New Roman" w:cs="Times New Roman"/>
          <w:sz w:val="24"/>
          <w:szCs w:val="24"/>
          <w:lang w:val="es-MX"/>
        </w:rPr>
        <w:t xml:space="preserve"> de </w:t>
      </w:r>
      <w:proofErr w:type="spellStart"/>
      <w:r w:rsidRPr="000D0B57">
        <w:rPr>
          <w:rFonts w:ascii="Times New Roman" w:hAnsi="Times New Roman" w:cs="Times New Roman"/>
          <w:sz w:val="24"/>
          <w:szCs w:val="24"/>
          <w:lang w:val="es-MX"/>
        </w:rPr>
        <w:t>formação</w:t>
      </w:r>
      <w:proofErr w:type="spellEnd"/>
      <w:r w:rsidRPr="000D0B57">
        <w:rPr>
          <w:rFonts w:ascii="Times New Roman" w:hAnsi="Times New Roman" w:cs="Times New Roman"/>
          <w:sz w:val="24"/>
          <w:szCs w:val="24"/>
          <w:lang w:val="es-MX"/>
        </w:rPr>
        <w:t xml:space="preserve">. </w:t>
      </w:r>
      <w:proofErr w:type="spellStart"/>
      <w:r w:rsidRPr="000D0B57">
        <w:rPr>
          <w:rFonts w:ascii="Times New Roman" w:hAnsi="Times New Roman" w:cs="Times New Roman"/>
          <w:sz w:val="24"/>
          <w:szCs w:val="24"/>
          <w:lang w:val="es-MX"/>
        </w:rPr>
        <w:t>Com</w:t>
      </w:r>
      <w:proofErr w:type="spellEnd"/>
      <w:r w:rsidRPr="000D0B57">
        <w:rPr>
          <w:rFonts w:ascii="Times New Roman" w:hAnsi="Times New Roman" w:cs="Times New Roman"/>
          <w:sz w:val="24"/>
          <w:szCs w:val="24"/>
          <w:lang w:val="es-MX"/>
        </w:rPr>
        <w:t xml:space="preserve"> base </w:t>
      </w:r>
      <w:proofErr w:type="spellStart"/>
      <w:r w:rsidRPr="000D0B57">
        <w:rPr>
          <w:rFonts w:ascii="Times New Roman" w:hAnsi="Times New Roman" w:cs="Times New Roman"/>
          <w:sz w:val="24"/>
          <w:szCs w:val="24"/>
          <w:lang w:val="es-MX"/>
        </w:rPr>
        <w:t>nessa</w:t>
      </w:r>
      <w:proofErr w:type="spellEnd"/>
      <w:r w:rsidRPr="000D0B57">
        <w:rPr>
          <w:rFonts w:ascii="Times New Roman" w:hAnsi="Times New Roman" w:cs="Times New Roman"/>
          <w:sz w:val="24"/>
          <w:szCs w:val="24"/>
          <w:lang w:val="es-MX"/>
        </w:rPr>
        <w:t xml:space="preserve"> </w:t>
      </w:r>
      <w:proofErr w:type="spellStart"/>
      <w:r w:rsidRPr="000D0B57">
        <w:rPr>
          <w:rFonts w:ascii="Times New Roman" w:hAnsi="Times New Roman" w:cs="Times New Roman"/>
          <w:sz w:val="24"/>
          <w:szCs w:val="24"/>
          <w:lang w:val="es-MX"/>
        </w:rPr>
        <w:t>síntese</w:t>
      </w:r>
      <w:proofErr w:type="spellEnd"/>
      <w:r w:rsidRPr="000D0B57">
        <w:rPr>
          <w:rFonts w:ascii="Times New Roman" w:hAnsi="Times New Roman" w:cs="Times New Roman"/>
          <w:sz w:val="24"/>
          <w:szCs w:val="24"/>
          <w:lang w:val="es-MX"/>
        </w:rPr>
        <w:t xml:space="preserve">, </w:t>
      </w:r>
      <w:proofErr w:type="spellStart"/>
      <w:r w:rsidRPr="000D0B57">
        <w:rPr>
          <w:rFonts w:ascii="Times New Roman" w:hAnsi="Times New Roman" w:cs="Times New Roman"/>
          <w:sz w:val="24"/>
          <w:szCs w:val="24"/>
          <w:lang w:val="es-MX"/>
        </w:rPr>
        <w:t>propõe</w:t>
      </w:r>
      <w:proofErr w:type="spellEnd"/>
      <w:r w:rsidRPr="000D0B57">
        <w:rPr>
          <w:rFonts w:ascii="Times New Roman" w:hAnsi="Times New Roman" w:cs="Times New Roman"/>
          <w:sz w:val="24"/>
          <w:szCs w:val="24"/>
          <w:lang w:val="es-MX"/>
        </w:rPr>
        <w:t xml:space="preserve">-se </w:t>
      </w:r>
      <w:proofErr w:type="spellStart"/>
      <w:r w:rsidRPr="000D0B57">
        <w:rPr>
          <w:rFonts w:ascii="Times New Roman" w:hAnsi="Times New Roman" w:cs="Times New Roman"/>
          <w:sz w:val="24"/>
          <w:szCs w:val="24"/>
          <w:lang w:val="es-MX"/>
        </w:rPr>
        <w:t>um</w:t>
      </w:r>
      <w:proofErr w:type="spellEnd"/>
      <w:r w:rsidRPr="000D0B57">
        <w:rPr>
          <w:rFonts w:ascii="Times New Roman" w:hAnsi="Times New Roman" w:cs="Times New Roman"/>
          <w:sz w:val="24"/>
          <w:szCs w:val="24"/>
          <w:lang w:val="es-MX"/>
        </w:rPr>
        <w:t xml:space="preserve"> </w:t>
      </w:r>
      <w:proofErr w:type="spellStart"/>
      <w:r w:rsidRPr="000D0B57">
        <w:rPr>
          <w:rFonts w:ascii="Times New Roman" w:hAnsi="Times New Roman" w:cs="Times New Roman"/>
          <w:sz w:val="24"/>
          <w:szCs w:val="24"/>
          <w:lang w:val="es-MX"/>
        </w:rPr>
        <w:t>quadro</w:t>
      </w:r>
      <w:proofErr w:type="spellEnd"/>
      <w:r w:rsidRPr="000D0B57">
        <w:rPr>
          <w:rFonts w:ascii="Times New Roman" w:hAnsi="Times New Roman" w:cs="Times New Roman"/>
          <w:sz w:val="24"/>
          <w:szCs w:val="24"/>
          <w:lang w:val="es-MX"/>
        </w:rPr>
        <w:t xml:space="preserve"> de indicadores para avaliar programas de </w:t>
      </w:r>
      <w:proofErr w:type="spellStart"/>
      <w:r w:rsidRPr="000D0B57">
        <w:rPr>
          <w:rFonts w:ascii="Times New Roman" w:hAnsi="Times New Roman" w:cs="Times New Roman"/>
          <w:sz w:val="24"/>
          <w:szCs w:val="24"/>
          <w:lang w:val="es-MX"/>
        </w:rPr>
        <w:t>inteligência</w:t>
      </w:r>
      <w:proofErr w:type="spellEnd"/>
      <w:r w:rsidRPr="000D0B57">
        <w:rPr>
          <w:rFonts w:ascii="Times New Roman" w:hAnsi="Times New Roman" w:cs="Times New Roman"/>
          <w:sz w:val="24"/>
          <w:szCs w:val="24"/>
          <w:lang w:val="es-MX"/>
        </w:rPr>
        <w:t xml:space="preserve"> emocional (IE), juntamente </w:t>
      </w:r>
      <w:proofErr w:type="spellStart"/>
      <w:r w:rsidRPr="000D0B57">
        <w:rPr>
          <w:rFonts w:ascii="Times New Roman" w:hAnsi="Times New Roman" w:cs="Times New Roman"/>
          <w:sz w:val="24"/>
          <w:szCs w:val="24"/>
          <w:lang w:val="es-MX"/>
        </w:rPr>
        <w:t>com</w:t>
      </w:r>
      <w:proofErr w:type="spellEnd"/>
      <w:r w:rsidRPr="000D0B57">
        <w:rPr>
          <w:rFonts w:ascii="Times New Roman" w:hAnsi="Times New Roman" w:cs="Times New Roman"/>
          <w:sz w:val="24"/>
          <w:szCs w:val="24"/>
          <w:lang w:val="es-MX"/>
        </w:rPr>
        <w:t xml:space="preserve"> </w:t>
      </w:r>
      <w:proofErr w:type="spellStart"/>
      <w:r w:rsidRPr="000D0B57">
        <w:rPr>
          <w:rFonts w:ascii="Times New Roman" w:hAnsi="Times New Roman" w:cs="Times New Roman"/>
          <w:sz w:val="24"/>
          <w:szCs w:val="24"/>
          <w:lang w:val="es-MX"/>
        </w:rPr>
        <w:t>um</w:t>
      </w:r>
      <w:proofErr w:type="spellEnd"/>
      <w:r w:rsidRPr="000D0B57">
        <w:rPr>
          <w:rFonts w:ascii="Times New Roman" w:hAnsi="Times New Roman" w:cs="Times New Roman"/>
          <w:sz w:val="24"/>
          <w:szCs w:val="24"/>
          <w:lang w:val="es-MX"/>
        </w:rPr>
        <w:t xml:space="preserve"> </w:t>
      </w:r>
      <w:r w:rsidRPr="000D0B57">
        <w:rPr>
          <w:rFonts w:ascii="Times New Roman" w:hAnsi="Times New Roman" w:cs="Times New Roman"/>
          <w:sz w:val="24"/>
          <w:szCs w:val="24"/>
          <w:lang w:val="es-MX"/>
        </w:rPr>
        <w:lastRenderedPageBreak/>
        <w:t xml:space="preserve">modelo para integrar o Novo Modelo Educacional Mexicano (NME) </w:t>
      </w:r>
      <w:proofErr w:type="spellStart"/>
      <w:r w:rsidRPr="000D0B57">
        <w:rPr>
          <w:rFonts w:ascii="Times New Roman" w:hAnsi="Times New Roman" w:cs="Times New Roman"/>
          <w:sz w:val="24"/>
          <w:szCs w:val="24"/>
          <w:lang w:val="es-MX"/>
        </w:rPr>
        <w:t>com</w:t>
      </w:r>
      <w:proofErr w:type="spellEnd"/>
      <w:r w:rsidRPr="000D0B57">
        <w:rPr>
          <w:rFonts w:ascii="Times New Roman" w:hAnsi="Times New Roman" w:cs="Times New Roman"/>
          <w:sz w:val="24"/>
          <w:szCs w:val="24"/>
          <w:lang w:val="es-MX"/>
        </w:rPr>
        <w:t xml:space="preserve"> a IE e </w:t>
      </w:r>
      <w:proofErr w:type="spellStart"/>
      <w:r w:rsidRPr="000D0B57">
        <w:rPr>
          <w:rFonts w:ascii="Times New Roman" w:hAnsi="Times New Roman" w:cs="Times New Roman"/>
          <w:sz w:val="24"/>
          <w:szCs w:val="24"/>
          <w:lang w:val="es-MX"/>
        </w:rPr>
        <w:t>atividades</w:t>
      </w:r>
      <w:proofErr w:type="spellEnd"/>
      <w:r w:rsidRPr="000D0B57">
        <w:rPr>
          <w:rFonts w:ascii="Times New Roman" w:hAnsi="Times New Roman" w:cs="Times New Roman"/>
          <w:sz w:val="24"/>
          <w:szCs w:val="24"/>
          <w:lang w:val="es-MX"/>
        </w:rPr>
        <w:t xml:space="preserve"> de </w:t>
      </w:r>
      <w:proofErr w:type="spellStart"/>
      <w:r w:rsidRPr="000D0B57">
        <w:rPr>
          <w:rFonts w:ascii="Times New Roman" w:hAnsi="Times New Roman" w:cs="Times New Roman"/>
          <w:sz w:val="24"/>
          <w:szCs w:val="24"/>
          <w:lang w:val="es-MX"/>
        </w:rPr>
        <w:t>formação</w:t>
      </w:r>
      <w:proofErr w:type="spellEnd"/>
      <w:r w:rsidRPr="000D0B57">
        <w:rPr>
          <w:rFonts w:ascii="Times New Roman" w:hAnsi="Times New Roman" w:cs="Times New Roman"/>
          <w:sz w:val="24"/>
          <w:szCs w:val="24"/>
          <w:lang w:val="es-MX"/>
        </w:rPr>
        <w:t xml:space="preserve">, </w:t>
      </w:r>
      <w:proofErr w:type="spellStart"/>
      <w:r w:rsidRPr="000D0B57">
        <w:rPr>
          <w:rFonts w:ascii="Times New Roman" w:hAnsi="Times New Roman" w:cs="Times New Roman"/>
          <w:sz w:val="24"/>
          <w:szCs w:val="24"/>
          <w:lang w:val="es-MX"/>
        </w:rPr>
        <w:t>além</w:t>
      </w:r>
      <w:proofErr w:type="spellEnd"/>
      <w:r w:rsidRPr="000D0B57">
        <w:rPr>
          <w:rFonts w:ascii="Times New Roman" w:hAnsi="Times New Roman" w:cs="Times New Roman"/>
          <w:sz w:val="24"/>
          <w:szCs w:val="24"/>
          <w:lang w:val="es-MX"/>
        </w:rPr>
        <w:t xml:space="preserve"> de </w:t>
      </w:r>
      <w:proofErr w:type="spellStart"/>
      <w:r w:rsidRPr="000D0B57">
        <w:rPr>
          <w:rFonts w:ascii="Times New Roman" w:hAnsi="Times New Roman" w:cs="Times New Roman"/>
          <w:sz w:val="24"/>
          <w:szCs w:val="24"/>
          <w:lang w:val="es-MX"/>
        </w:rPr>
        <w:t>estratégias</w:t>
      </w:r>
      <w:proofErr w:type="spellEnd"/>
      <w:r w:rsidRPr="000D0B57">
        <w:rPr>
          <w:rFonts w:ascii="Times New Roman" w:hAnsi="Times New Roman" w:cs="Times New Roman"/>
          <w:sz w:val="24"/>
          <w:szCs w:val="24"/>
          <w:lang w:val="es-MX"/>
        </w:rPr>
        <w:t xml:space="preserve"> para mitigar </w:t>
      </w:r>
      <w:proofErr w:type="spellStart"/>
      <w:r w:rsidRPr="000D0B57">
        <w:rPr>
          <w:rFonts w:ascii="Times New Roman" w:hAnsi="Times New Roman" w:cs="Times New Roman"/>
          <w:sz w:val="24"/>
          <w:szCs w:val="24"/>
          <w:lang w:val="es-MX"/>
        </w:rPr>
        <w:t>barreiras</w:t>
      </w:r>
      <w:proofErr w:type="spellEnd"/>
      <w:r w:rsidRPr="000D0B57">
        <w:rPr>
          <w:rFonts w:ascii="Times New Roman" w:hAnsi="Times New Roman" w:cs="Times New Roman"/>
          <w:sz w:val="24"/>
          <w:szCs w:val="24"/>
          <w:lang w:val="es-MX"/>
        </w:rPr>
        <w:t xml:space="preserve"> curriculares, </w:t>
      </w:r>
      <w:proofErr w:type="spellStart"/>
      <w:r w:rsidRPr="000D0B57">
        <w:rPr>
          <w:rFonts w:ascii="Times New Roman" w:hAnsi="Times New Roman" w:cs="Times New Roman"/>
          <w:sz w:val="24"/>
          <w:szCs w:val="24"/>
          <w:lang w:val="es-MX"/>
        </w:rPr>
        <w:t>institucionais</w:t>
      </w:r>
      <w:proofErr w:type="spellEnd"/>
      <w:r w:rsidRPr="000D0B57">
        <w:rPr>
          <w:rFonts w:ascii="Times New Roman" w:hAnsi="Times New Roman" w:cs="Times New Roman"/>
          <w:sz w:val="24"/>
          <w:szCs w:val="24"/>
          <w:lang w:val="es-MX"/>
        </w:rPr>
        <w:t xml:space="preserve"> e éticas. </w:t>
      </w:r>
      <w:proofErr w:type="spellStart"/>
      <w:r w:rsidRPr="000D0B57">
        <w:rPr>
          <w:rFonts w:ascii="Times New Roman" w:hAnsi="Times New Roman" w:cs="Times New Roman"/>
          <w:sz w:val="24"/>
          <w:szCs w:val="24"/>
          <w:lang w:val="es-MX"/>
        </w:rPr>
        <w:t>Conclui</w:t>
      </w:r>
      <w:proofErr w:type="spellEnd"/>
      <w:r w:rsidRPr="000D0B57">
        <w:rPr>
          <w:rFonts w:ascii="Times New Roman" w:hAnsi="Times New Roman" w:cs="Times New Roman"/>
          <w:sz w:val="24"/>
          <w:szCs w:val="24"/>
          <w:lang w:val="es-MX"/>
        </w:rPr>
        <w:t>-</w:t>
      </w:r>
      <w:proofErr w:type="spellStart"/>
      <w:r w:rsidRPr="000D0B57">
        <w:rPr>
          <w:rFonts w:ascii="Times New Roman" w:hAnsi="Times New Roman" w:cs="Times New Roman"/>
          <w:sz w:val="24"/>
          <w:szCs w:val="24"/>
          <w:lang w:val="es-MX"/>
        </w:rPr>
        <w:t>se</w:t>
      </w:r>
      <w:proofErr w:type="spellEnd"/>
      <w:r w:rsidRPr="000D0B57">
        <w:rPr>
          <w:rFonts w:ascii="Times New Roman" w:hAnsi="Times New Roman" w:cs="Times New Roman"/>
          <w:sz w:val="24"/>
          <w:szCs w:val="24"/>
          <w:lang w:val="es-MX"/>
        </w:rPr>
        <w:t xml:space="preserve"> que a IE </w:t>
      </w:r>
      <w:proofErr w:type="spellStart"/>
      <w:r w:rsidRPr="000D0B57">
        <w:rPr>
          <w:rFonts w:ascii="Times New Roman" w:hAnsi="Times New Roman" w:cs="Times New Roman"/>
          <w:sz w:val="24"/>
          <w:szCs w:val="24"/>
          <w:lang w:val="es-MX"/>
        </w:rPr>
        <w:t>deve</w:t>
      </w:r>
      <w:proofErr w:type="spellEnd"/>
      <w:r w:rsidRPr="000D0B57">
        <w:rPr>
          <w:rFonts w:ascii="Times New Roman" w:hAnsi="Times New Roman" w:cs="Times New Roman"/>
          <w:sz w:val="24"/>
          <w:szCs w:val="24"/>
          <w:lang w:val="es-MX"/>
        </w:rPr>
        <w:t xml:space="preserve"> ser considerada </w:t>
      </w:r>
      <w:proofErr w:type="spellStart"/>
      <w:r w:rsidRPr="000D0B57">
        <w:rPr>
          <w:rFonts w:ascii="Times New Roman" w:hAnsi="Times New Roman" w:cs="Times New Roman"/>
          <w:sz w:val="24"/>
          <w:szCs w:val="24"/>
          <w:lang w:val="es-MX"/>
        </w:rPr>
        <w:t>um</w:t>
      </w:r>
      <w:proofErr w:type="spellEnd"/>
      <w:r w:rsidRPr="000D0B57">
        <w:rPr>
          <w:rFonts w:ascii="Times New Roman" w:hAnsi="Times New Roman" w:cs="Times New Roman"/>
          <w:sz w:val="24"/>
          <w:szCs w:val="24"/>
          <w:lang w:val="es-MX"/>
        </w:rPr>
        <w:t xml:space="preserve"> </w:t>
      </w:r>
      <w:proofErr w:type="spellStart"/>
      <w:r w:rsidRPr="000D0B57">
        <w:rPr>
          <w:rFonts w:ascii="Times New Roman" w:hAnsi="Times New Roman" w:cs="Times New Roman"/>
          <w:sz w:val="24"/>
          <w:szCs w:val="24"/>
          <w:lang w:val="es-MX"/>
        </w:rPr>
        <w:t>eixo</w:t>
      </w:r>
      <w:proofErr w:type="spellEnd"/>
      <w:r w:rsidRPr="000D0B57">
        <w:rPr>
          <w:rFonts w:ascii="Times New Roman" w:hAnsi="Times New Roman" w:cs="Times New Roman"/>
          <w:sz w:val="24"/>
          <w:szCs w:val="24"/>
          <w:lang w:val="es-MX"/>
        </w:rPr>
        <w:t xml:space="preserve"> </w:t>
      </w:r>
      <w:proofErr w:type="spellStart"/>
      <w:r w:rsidRPr="000D0B57">
        <w:rPr>
          <w:rFonts w:ascii="Times New Roman" w:hAnsi="Times New Roman" w:cs="Times New Roman"/>
          <w:sz w:val="24"/>
          <w:szCs w:val="24"/>
          <w:lang w:val="es-MX"/>
        </w:rPr>
        <w:t>estrutural</w:t>
      </w:r>
      <w:proofErr w:type="spellEnd"/>
      <w:r w:rsidRPr="000D0B57">
        <w:rPr>
          <w:rFonts w:ascii="Times New Roman" w:hAnsi="Times New Roman" w:cs="Times New Roman"/>
          <w:sz w:val="24"/>
          <w:szCs w:val="24"/>
          <w:lang w:val="es-MX"/>
        </w:rPr>
        <w:t xml:space="preserve"> do currículo de </w:t>
      </w:r>
      <w:proofErr w:type="spellStart"/>
      <w:r w:rsidRPr="000D0B57">
        <w:rPr>
          <w:rFonts w:ascii="Times New Roman" w:hAnsi="Times New Roman" w:cs="Times New Roman"/>
          <w:sz w:val="24"/>
          <w:szCs w:val="24"/>
          <w:lang w:val="es-MX"/>
        </w:rPr>
        <w:t>formação</w:t>
      </w:r>
      <w:proofErr w:type="spellEnd"/>
      <w:r w:rsidRPr="000D0B57">
        <w:rPr>
          <w:rFonts w:ascii="Times New Roman" w:hAnsi="Times New Roman" w:cs="Times New Roman"/>
          <w:sz w:val="24"/>
          <w:szCs w:val="24"/>
          <w:lang w:val="es-MX"/>
        </w:rPr>
        <w:t xml:space="preserve"> de </w:t>
      </w:r>
      <w:proofErr w:type="spellStart"/>
      <w:r w:rsidRPr="000D0B57">
        <w:rPr>
          <w:rFonts w:ascii="Times New Roman" w:hAnsi="Times New Roman" w:cs="Times New Roman"/>
          <w:sz w:val="24"/>
          <w:szCs w:val="24"/>
          <w:lang w:val="es-MX"/>
        </w:rPr>
        <w:t>professores</w:t>
      </w:r>
      <w:proofErr w:type="spellEnd"/>
      <w:r w:rsidRPr="000D0B57">
        <w:rPr>
          <w:rFonts w:ascii="Times New Roman" w:hAnsi="Times New Roman" w:cs="Times New Roman"/>
          <w:sz w:val="24"/>
          <w:szCs w:val="24"/>
          <w:lang w:val="es-MX"/>
        </w:rPr>
        <w:t xml:space="preserve">, o que implica capacitar formadores de </w:t>
      </w:r>
      <w:proofErr w:type="spellStart"/>
      <w:r w:rsidRPr="000D0B57">
        <w:rPr>
          <w:rFonts w:ascii="Times New Roman" w:hAnsi="Times New Roman" w:cs="Times New Roman"/>
          <w:sz w:val="24"/>
          <w:szCs w:val="24"/>
          <w:lang w:val="es-MX"/>
        </w:rPr>
        <w:t>professores</w:t>
      </w:r>
      <w:proofErr w:type="spellEnd"/>
      <w:r w:rsidRPr="000D0B57">
        <w:rPr>
          <w:rFonts w:ascii="Times New Roman" w:hAnsi="Times New Roman" w:cs="Times New Roman"/>
          <w:sz w:val="24"/>
          <w:szCs w:val="24"/>
          <w:lang w:val="es-MX"/>
        </w:rPr>
        <w:t xml:space="preserve">, criar ambientes de </w:t>
      </w:r>
      <w:proofErr w:type="spellStart"/>
      <w:r w:rsidRPr="000D0B57">
        <w:rPr>
          <w:rFonts w:ascii="Times New Roman" w:hAnsi="Times New Roman" w:cs="Times New Roman"/>
          <w:sz w:val="24"/>
          <w:szCs w:val="24"/>
          <w:lang w:val="es-MX"/>
        </w:rPr>
        <w:t>apoio</w:t>
      </w:r>
      <w:proofErr w:type="spellEnd"/>
      <w:r w:rsidRPr="000D0B57">
        <w:rPr>
          <w:rFonts w:ascii="Times New Roman" w:hAnsi="Times New Roman" w:cs="Times New Roman"/>
          <w:sz w:val="24"/>
          <w:szCs w:val="24"/>
          <w:lang w:val="es-MX"/>
        </w:rPr>
        <w:t xml:space="preserve"> e desenvolver pesquisas </w:t>
      </w:r>
      <w:proofErr w:type="spellStart"/>
      <w:r w:rsidRPr="000D0B57">
        <w:rPr>
          <w:rFonts w:ascii="Times New Roman" w:hAnsi="Times New Roman" w:cs="Times New Roman"/>
          <w:sz w:val="24"/>
          <w:szCs w:val="24"/>
          <w:lang w:val="es-MX"/>
        </w:rPr>
        <w:t>longitudinais</w:t>
      </w:r>
      <w:proofErr w:type="spellEnd"/>
      <w:r w:rsidRPr="000D0B57">
        <w:rPr>
          <w:rFonts w:ascii="Times New Roman" w:hAnsi="Times New Roman" w:cs="Times New Roman"/>
          <w:sz w:val="24"/>
          <w:szCs w:val="24"/>
          <w:lang w:val="es-MX"/>
        </w:rPr>
        <w:t xml:space="preserve"> para orientar políticas e </w:t>
      </w:r>
      <w:proofErr w:type="spellStart"/>
      <w:r w:rsidRPr="000D0B57">
        <w:rPr>
          <w:rFonts w:ascii="Times New Roman" w:hAnsi="Times New Roman" w:cs="Times New Roman"/>
          <w:sz w:val="24"/>
          <w:szCs w:val="24"/>
          <w:lang w:val="es-MX"/>
        </w:rPr>
        <w:t>projetos</w:t>
      </w:r>
      <w:proofErr w:type="spellEnd"/>
      <w:r w:rsidRPr="000D0B57">
        <w:rPr>
          <w:rFonts w:ascii="Times New Roman" w:hAnsi="Times New Roman" w:cs="Times New Roman"/>
          <w:sz w:val="24"/>
          <w:szCs w:val="24"/>
          <w:lang w:val="es-MX"/>
        </w:rPr>
        <w:t xml:space="preserve"> curriculares consistentes </w:t>
      </w:r>
      <w:proofErr w:type="spellStart"/>
      <w:r w:rsidRPr="000D0B57">
        <w:rPr>
          <w:rFonts w:ascii="Times New Roman" w:hAnsi="Times New Roman" w:cs="Times New Roman"/>
          <w:sz w:val="24"/>
          <w:szCs w:val="24"/>
          <w:lang w:val="es-MX"/>
        </w:rPr>
        <w:t>com</w:t>
      </w:r>
      <w:proofErr w:type="spellEnd"/>
      <w:r w:rsidRPr="000D0B57">
        <w:rPr>
          <w:rFonts w:ascii="Times New Roman" w:hAnsi="Times New Roman" w:cs="Times New Roman"/>
          <w:sz w:val="24"/>
          <w:szCs w:val="24"/>
          <w:lang w:val="es-MX"/>
        </w:rPr>
        <w:t xml:space="preserve"> os objetivos humanísticos e de </w:t>
      </w:r>
      <w:proofErr w:type="spellStart"/>
      <w:r w:rsidRPr="000D0B57">
        <w:rPr>
          <w:rFonts w:ascii="Times New Roman" w:hAnsi="Times New Roman" w:cs="Times New Roman"/>
          <w:sz w:val="24"/>
          <w:szCs w:val="24"/>
          <w:lang w:val="es-MX"/>
        </w:rPr>
        <w:t>justiça</w:t>
      </w:r>
      <w:proofErr w:type="spellEnd"/>
      <w:r w:rsidRPr="000D0B57">
        <w:rPr>
          <w:rFonts w:ascii="Times New Roman" w:hAnsi="Times New Roman" w:cs="Times New Roman"/>
          <w:sz w:val="24"/>
          <w:szCs w:val="24"/>
          <w:lang w:val="es-MX"/>
        </w:rPr>
        <w:t xml:space="preserve"> social do Novo Modelo Educacional Mexicano (NME).</w:t>
      </w:r>
    </w:p>
    <w:p w14:paraId="63FCED94" w14:textId="2620360D" w:rsidR="00453523" w:rsidRPr="000D0B57" w:rsidRDefault="00453523" w:rsidP="00453523">
      <w:pPr>
        <w:spacing w:after="0" w:line="360" w:lineRule="auto"/>
        <w:jc w:val="both"/>
        <w:rPr>
          <w:rFonts w:ascii="Times New Roman" w:hAnsi="Times New Roman" w:cs="Times New Roman"/>
          <w:sz w:val="24"/>
          <w:szCs w:val="24"/>
          <w:lang w:val="es-MX"/>
        </w:rPr>
      </w:pPr>
      <w:proofErr w:type="spellStart"/>
      <w:r w:rsidRPr="000D0B57">
        <w:rPr>
          <w:rFonts w:cstheme="minorHAnsi"/>
          <w:b/>
          <w:sz w:val="28"/>
          <w:szCs w:val="28"/>
          <w:lang w:val="es-MX"/>
        </w:rPr>
        <w:t>Palavras</w:t>
      </w:r>
      <w:proofErr w:type="spellEnd"/>
      <w:r w:rsidRPr="000D0B57">
        <w:rPr>
          <w:rFonts w:cstheme="minorHAnsi"/>
          <w:b/>
          <w:sz w:val="28"/>
          <w:szCs w:val="28"/>
          <w:lang w:val="es-MX"/>
        </w:rPr>
        <w:t>-chave:</w:t>
      </w:r>
      <w:r w:rsidRPr="000D0B57">
        <w:rPr>
          <w:rFonts w:ascii="Times New Roman" w:hAnsi="Times New Roman" w:cs="Times New Roman"/>
          <w:sz w:val="24"/>
          <w:szCs w:val="24"/>
          <w:lang w:val="es-MX"/>
        </w:rPr>
        <w:t xml:space="preserve"> </w:t>
      </w:r>
      <w:proofErr w:type="spellStart"/>
      <w:r w:rsidRPr="000D0B57">
        <w:rPr>
          <w:rFonts w:ascii="Times New Roman" w:hAnsi="Times New Roman" w:cs="Times New Roman"/>
          <w:sz w:val="24"/>
          <w:szCs w:val="24"/>
          <w:lang w:val="es-MX"/>
        </w:rPr>
        <w:t>Alfabetização</w:t>
      </w:r>
      <w:proofErr w:type="spellEnd"/>
      <w:r w:rsidRPr="000D0B57">
        <w:rPr>
          <w:rFonts w:ascii="Times New Roman" w:hAnsi="Times New Roman" w:cs="Times New Roman"/>
          <w:sz w:val="24"/>
          <w:szCs w:val="24"/>
          <w:lang w:val="es-MX"/>
        </w:rPr>
        <w:t xml:space="preserve"> emocional, </w:t>
      </w:r>
      <w:proofErr w:type="spellStart"/>
      <w:r w:rsidRPr="000D0B57">
        <w:rPr>
          <w:rFonts w:ascii="Times New Roman" w:hAnsi="Times New Roman" w:cs="Times New Roman"/>
          <w:sz w:val="24"/>
          <w:szCs w:val="24"/>
          <w:lang w:val="es-MX"/>
        </w:rPr>
        <w:t>educação</w:t>
      </w:r>
      <w:proofErr w:type="spellEnd"/>
      <w:r w:rsidRPr="000D0B57">
        <w:rPr>
          <w:rFonts w:ascii="Times New Roman" w:hAnsi="Times New Roman" w:cs="Times New Roman"/>
          <w:sz w:val="24"/>
          <w:szCs w:val="24"/>
          <w:lang w:val="es-MX"/>
        </w:rPr>
        <w:t xml:space="preserve">, </w:t>
      </w:r>
      <w:proofErr w:type="spellStart"/>
      <w:r w:rsidRPr="000D0B57">
        <w:rPr>
          <w:rFonts w:ascii="Times New Roman" w:hAnsi="Times New Roman" w:cs="Times New Roman"/>
          <w:sz w:val="24"/>
          <w:szCs w:val="24"/>
          <w:lang w:val="es-MX"/>
        </w:rPr>
        <w:t>formação</w:t>
      </w:r>
      <w:proofErr w:type="spellEnd"/>
      <w:r w:rsidRPr="000D0B57">
        <w:rPr>
          <w:rFonts w:ascii="Times New Roman" w:hAnsi="Times New Roman" w:cs="Times New Roman"/>
          <w:sz w:val="24"/>
          <w:szCs w:val="24"/>
          <w:lang w:val="es-MX"/>
        </w:rPr>
        <w:t xml:space="preserve"> de </w:t>
      </w:r>
      <w:proofErr w:type="spellStart"/>
      <w:r w:rsidRPr="000D0B57">
        <w:rPr>
          <w:rFonts w:ascii="Times New Roman" w:hAnsi="Times New Roman" w:cs="Times New Roman"/>
          <w:sz w:val="24"/>
          <w:szCs w:val="24"/>
          <w:lang w:val="es-MX"/>
        </w:rPr>
        <w:t>professores</w:t>
      </w:r>
      <w:proofErr w:type="spellEnd"/>
      <w:r w:rsidRPr="000D0B57">
        <w:rPr>
          <w:rFonts w:ascii="Times New Roman" w:hAnsi="Times New Roman" w:cs="Times New Roman"/>
          <w:sz w:val="24"/>
          <w:szCs w:val="24"/>
          <w:lang w:val="es-MX"/>
        </w:rPr>
        <w:t xml:space="preserve">, </w:t>
      </w:r>
      <w:proofErr w:type="spellStart"/>
      <w:r w:rsidRPr="000D0B57">
        <w:rPr>
          <w:rFonts w:ascii="Times New Roman" w:hAnsi="Times New Roman" w:cs="Times New Roman"/>
          <w:sz w:val="24"/>
          <w:szCs w:val="24"/>
          <w:lang w:val="es-MX"/>
        </w:rPr>
        <w:t>gestão</w:t>
      </w:r>
      <w:proofErr w:type="spellEnd"/>
      <w:r w:rsidRPr="000D0B57">
        <w:rPr>
          <w:rFonts w:ascii="Times New Roman" w:hAnsi="Times New Roman" w:cs="Times New Roman"/>
          <w:sz w:val="24"/>
          <w:szCs w:val="24"/>
          <w:lang w:val="es-MX"/>
        </w:rPr>
        <w:t xml:space="preserve"> educacional, </w:t>
      </w:r>
      <w:proofErr w:type="spellStart"/>
      <w:r w:rsidRPr="000D0B57">
        <w:rPr>
          <w:rFonts w:ascii="Times New Roman" w:hAnsi="Times New Roman" w:cs="Times New Roman"/>
          <w:sz w:val="24"/>
          <w:szCs w:val="24"/>
          <w:lang w:val="es-MX"/>
        </w:rPr>
        <w:t>competências</w:t>
      </w:r>
      <w:proofErr w:type="spellEnd"/>
      <w:r w:rsidRPr="000D0B57">
        <w:rPr>
          <w:rFonts w:ascii="Times New Roman" w:hAnsi="Times New Roman" w:cs="Times New Roman"/>
          <w:sz w:val="24"/>
          <w:szCs w:val="24"/>
          <w:lang w:val="es-MX"/>
        </w:rPr>
        <w:t xml:space="preserve"> </w:t>
      </w:r>
      <w:proofErr w:type="spellStart"/>
      <w:r w:rsidRPr="000D0B57">
        <w:rPr>
          <w:rFonts w:ascii="Times New Roman" w:hAnsi="Times New Roman" w:cs="Times New Roman"/>
          <w:sz w:val="24"/>
          <w:szCs w:val="24"/>
          <w:lang w:val="es-MX"/>
        </w:rPr>
        <w:t>socioemocionais</w:t>
      </w:r>
      <w:proofErr w:type="spellEnd"/>
      <w:r w:rsidRPr="000D0B57">
        <w:rPr>
          <w:rFonts w:ascii="Times New Roman" w:hAnsi="Times New Roman" w:cs="Times New Roman"/>
          <w:sz w:val="24"/>
          <w:szCs w:val="24"/>
          <w:lang w:val="es-MX"/>
        </w:rPr>
        <w:t>.</w:t>
      </w:r>
    </w:p>
    <w:p w14:paraId="10C9FA21" w14:textId="77777777" w:rsidR="00453523" w:rsidRPr="000D0B57" w:rsidRDefault="00453523" w:rsidP="00453523">
      <w:pPr>
        <w:shd w:val="clear" w:color="auto" w:fill="FFFFFF"/>
        <w:tabs>
          <w:tab w:val="left" w:pos="916"/>
          <w:tab w:val="left" w:pos="1832"/>
          <w:tab w:val="left" w:pos="2748"/>
          <w:tab w:val="left" w:pos="3664"/>
          <w:tab w:val="left" w:pos="4580"/>
          <w:tab w:val="left" w:pos="5496"/>
          <w:tab w:val="left" w:pos="6412"/>
          <w:tab w:val="left" w:pos="7328"/>
          <w:tab w:val="left" w:pos="8244"/>
          <w:tab w:val="left" w:pos="8647"/>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color w:val="000000"/>
          <w:sz w:val="24"/>
          <w:szCs w:val="20"/>
          <w:lang w:val="es-MX" w:eastAsia="es-MX"/>
        </w:rPr>
      </w:pPr>
      <w:r w:rsidRPr="000D0B57">
        <w:rPr>
          <w:rFonts w:ascii="Times New Roman" w:eastAsia="Times New Roman" w:hAnsi="Times New Roman" w:cs="Courier New"/>
          <w:b/>
          <w:color w:val="000000"/>
          <w:sz w:val="24"/>
          <w:szCs w:val="20"/>
          <w:lang w:val="es-MX" w:eastAsia="es-MX"/>
        </w:rPr>
        <w:t xml:space="preserve">Fecha Recepción: </w:t>
      </w:r>
      <w:r w:rsidRPr="000D0B57">
        <w:rPr>
          <w:rFonts w:ascii="Times New Roman" w:eastAsia="Times New Roman" w:hAnsi="Times New Roman" w:cs="Courier New"/>
          <w:color w:val="000000"/>
          <w:sz w:val="24"/>
          <w:szCs w:val="20"/>
          <w:lang w:val="es-MX" w:eastAsia="es-MX"/>
        </w:rPr>
        <w:t xml:space="preserve">Julio 2025                                       </w:t>
      </w:r>
      <w:r w:rsidRPr="000D0B57">
        <w:rPr>
          <w:rFonts w:ascii="Times New Roman" w:eastAsia="Times New Roman" w:hAnsi="Times New Roman" w:cs="Courier New"/>
          <w:b/>
          <w:color w:val="000000"/>
          <w:sz w:val="24"/>
          <w:szCs w:val="20"/>
          <w:lang w:val="es-MX" w:eastAsia="es-MX"/>
        </w:rPr>
        <w:t xml:space="preserve">Fecha Aceptación: </w:t>
      </w:r>
      <w:proofErr w:type="gramStart"/>
      <w:r w:rsidRPr="000D0B57">
        <w:rPr>
          <w:rFonts w:ascii="Times New Roman" w:eastAsia="Times New Roman" w:hAnsi="Times New Roman" w:cs="Courier New"/>
          <w:color w:val="000000"/>
          <w:sz w:val="24"/>
          <w:szCs w:val="20"/>
          <w:lang w:val="es-MX" w:eastAsia="es-MX"/>
        </w:rPr>
        <w:t>Noviembre</w:t>
      </w:r>
      <w:proofErr w:type="gramEnd"/>
      <w:r w:rsidRPr="000D0B57">
        <w:rPr>
          <w:rFonts w:ascii="Times New Roman" w:eastAsia="Times New Roman" w:hAnsi="Times New Roman" w:cs="Courier New"/>
          <w:color w:val="000000"/>
          <w:sz w:val="24"/>
          <w:szCs w:val="20"/>
          <w:lang w:val="es-MX" w:eastAsia="es-MX"/>
        </w:rPr>
        <w:t xml:space="preserve"> 2025</w:t>
      </w:r>
    </w:p>
    <w:p w14:paraId="614B644E" w14:textId="2F8D77B1" w:rsidR="00453523" w:rsidRPr="000D0B57" w:rsidRDefault="00B0324C" w:rsidP="00453523">
      <w:pPr>
        <w:spacing w:after="0" w:line="360" w:lineRule="auto"/>
        <w:jc w:val="both"/>
        <w:rPr>
          <w:rFonts w:ascii="Times New Roman" w:hAnsi="Times New Roman" w:cs="Times New Roman"/>
          <w:sz w:val="24"/>
          <w:szCs w:val="24"/>
          <w:lang w:val="es-MX"/>
        </w:rPr>
      </w:pPr>
      <w:r>
        <w:rPr>
          <w:rFonts w:eastAsia="Times New Roman" w:cs="Times New Roman"/>
          <w:noProof/>
          <w:lang w:val="es-MX"/>
        </w:rPr>
        <w:pict w14:anchorId="6061536A">
          <v:rect id="_x0000_i1025" style="width:441.9pt;height:.05pt" o:hralign="center" o:hrstd="t" o:hr="t" fillcolor="#a0a0a0" stroked="f"/>
        </w:pict>
      </w:r>
    </w:p>
    <w:p w14:paraId="11D37C35" w14:textId="235B7306" w:rsidR="00BE2B03" w:rsidRPr="000D0B57" w:rsidRDefault="00BE2B03" w:rsidP="00453523">
      <w:pPr>
        <w:spacing w:after="0" w:line="360" w:lineRule="auto"/>
        <w:jc w:val="center"/>
        <w:rPr>
          <w:rFonts w:ascii="Times New Roman" w:hAnsi="Times New Roman" w:cs="Times New Roman"/>
          <w:b/>
          <w:bCs/>
          <w:sz w:val="32"/>
          <w:szCs w:val="32"/>
          <w:lang w:val="es-MX"/>
        </w:rPr>
      </w:pPr>
      <w:r w:rsidRPr="000D0B57">
        <w:rPr>
          <w:rFonts w:ascii="Times New Roman" w:hAnsi="Times New Roman" w:cs="Times New Roman"/>
          <w:b/>
          <w:bCs/>
          <w:sz w:val="32"/>
          <w:szCs w:val="32"/>
          <w:lang w:val="es-MX"/>
        </w:rPr>
        <w:t>Introducción</w:t>
      </w:r>
    </w:p>
    <w:p w14:paraId="4311495B" w14:textId="77777777" w:rsidR="00592754" w:rsidRPr="000D0B57" w:rsidRDefault="00BE2B03" w:rsidP="00592754">
      <w:pPr>
        <w:pStyle w:val="NormalWeb"/>
        <w:spacing w:before="0" w:beforeAutospacing="0" w:after="0" w:afterAutospacing="0" w:line="360" w:lineRule="auto"/>
        <w:jc w:val="both"/>
        <w:rPr>
          <w:lang w:val="es-MX"/>
        </w:rPr>
      </w:pPr>
      <w:r w:rsidRPr="000D0B57">
        <w:rPr>
          <w:lang w:val="es-MX"/>
        </w:rPr>
        <w:t>Hablar de alfabetización emocional (AE) en la formación docente implica, como lo señala Bisquerra (2009), reconocer que educar no se limita a la transmisión de contenidos, sino que constituye una práctica relacional, ética y profundamente humana, donde las emociones median cada experiencia formativa. Esta premisa adquiere especial relevancia en el nivel preescolar, etapa en la que las infancias construyen las bases de su desarrollo socioafectivo a partir del vínculo cotidiano con sus docentes (</w:t>
      </w:r>
      <w:proofErr w:type="spellStart"/>
      <w:r w:rsidRPr="000D0B57">
        <w:rPr>
          <w:lang w:val="es-MX"/>
        </w:rPr>
        <w:t>Brackett</w:t>
      </w:r>
      <w:proofErr w:type="spellEnd"/>
      <w:r w:rsidRPr="000D0B57">
        <w:rPr>
          <w:lang w:val="es-MX"/>
        </w:rPr>
        <w:t xml:space="preserve">, 2021; </w:t>
      </w:r>
      <w:proofErr w:type="spellStart"/>
      <w:r w:rsidRPr="000D0B57">
        <w:rPr>
          <w:lang w:val="es-MX"/>
        </w:rPr>
        <w:t>Denham</w:t>
      </w:r>
      <w:proofErr w:type="spellEnd"/>
      <w:r w:rsidRPr="000D0B57">
        <w:rPr>
          <w:lang w:val="es-MX"/>
        </w:rPr>
        <w:t xml:space="preserve"> et al., 2012). Desde esta mirada, el presente trabajo parte de una postura crítica y comprometida con la transformación del sistema formativo en las Escuelas Normales, al considerar la AE no como un accesorio pedagógico, sino como un eje vertebrador en la profesionalización docente (Antelo, 2021).</w:t>
      </w:r>
    </w:p>
    <w:p w14:paraId="5202C12F" w14:textId="0652C077" w:rsidR="00592754" w:rsidRPr="000D0B57" w:rsidRDefault="00BE2B03" w:rsidP="00592754">
      <w:pPr>
        <w:pStyle w:val="NormalWeb"/>
        <w:spacing w:before="0" w:beforeAutospacing="0" w:after="0" w:afterAutospacing="0" w:line="360" w:lineRule="auto"/>
        <w:ind w:firstLine="720"/>
        <w:jc w:val="both"/>
        <w:rPr>
          <w:lang w:val="es-MX"/>
        </w:rPr>
      </w:pPr>
      <w:r w:rsidRPr="000D0B57">
        <w:rPr>
          <w:lang w:val="es-MX"/>
        </w:rPr>
        <w:t>Esta reflexión se articula con los principios fundacionales de la Nueva Escuela Mexicana (NEM), propuesta que replantea el sentido de la educación pública desde una perspectiva humanista, situada y afectiva, orientada hacia la justicia social y la inclusión educativa (</w:t>
      </w:r>
      <w:bookmarkStart w:id="0" w:name="_Hlk213315539"/>
      <w:r w:rsidRPr="000D0B57">
        <w:rPr>
          <w:lang w:val="es-MX"/>
        </w:rPr>
        <w:t>Secretaría de Educación Pública [SEP], 2022c)</w:t>
      </w:r>
      <w:bookmarkEnd w:id="0"/>
      <w:r w:rsidRPr="000D0B57">
        <w:rPr>
          <w:lang w:val="es-MX"/>
        </w:rPr>
        <w:t xml:space="preserve">. Asumir esta transformación conlleva no solo reformas normativas, sino una reconfiguración profunda de las prácticas de formación inicial, especialmente en instituciones como las Escuelas Normales, cuya historia y función las posicionan como nodos estratégicos del Sistema Educativo Nacional en la preparación de las y los futuros profesores con vocación para </w:t>
      </w:r>
      <w:r w:rsidR="000E17D5" w:rsidRPr="000D0B57">
        <w:rPr>
          <w:lang w:val="es-MX"/>
        </w:rPr>
        <w:t xml:space="preserve">el </w:t>
      </w:r>
      <w:r w:rsidRPr="000D0B57">
        <w:rPr>
          <w:lang w:val="es-MX"/>
        </w:rPr>
        <w:t>nivel básico, es decir, preescolar, primaria y secundaria (</w:t>
      </w:r>
      <w:bookmarkStart w:id="1" w:name="_Hlk213315555"/>
      <w:r w:rsidRPr="000D0B57">
        <w:rPr>
          <w:lang w:val="es-MX"/>
        </w:rPr>
        <w:t>Galván, 2012; Rivas y Martínez, 2020). En el marco de la NEM (SEP, 2022c)</w:t>
      </w:r>
      <w:bookmarkEnd w:id="1"/>
      <w:r w:rsidRPr="000D0B57">
        <w:rPr>
          <w:lang w:val="es-MX"/>
        </w:rPr>
        <w:t>, estas escuelas no solo transmiten saberes pedagógicos y didácticos</w:t>
      </w:r>
      <w:r w:rsidR="00663A9F" w:rsidRPr="000D0B57">
        <w:rPr>
          <w:lang w:val="es-MX"/>
        </w:rPr>
        <w:t xml:space="preserve">, </w:t>
      </w:r>
      <w:r w:rsidRPr="000D0B57">
        <w:rPr>
          <w:lang w:val="es-MX"/>
        </w:rPr>
        <w:lastRenderedPageBreak/>
        <w:t>también contribuyen a la construcción de una identidad profesional docente ética y comprometida con los procesos sociales y culturales del país.</w:t>
      </w:r>
      <w:r w:rsidR="00592754" w:rsidRPr="000D0B57">
        <w:rPr>
          <w:lang w:val="es-MX"/>
        </w:rPr>
        <w:t xml:space="preserve"> </w:t>
      </w:r>
    </w:p>
    <w:p w14:paraId="1D7162F6" w14:textId="59D37A4F" w:rsidR="00592754" w:rsidRPr="000D0B57" w:rsidRDefault="00BE2B03" w:rsidP="00592754">
      <w:pPr>
        <w:pStyle w:val="NormalWeb"/>
        <w:spacing w:before="0" w:beforeAutospacing="0" w:after="0" w:afterAutospacing="0" w:line="360" w:lineRule="auto"/>
        <w:ind w:firstLine="720"/>
        <w:jc w:val="both"/>
        <w:rPr>
          <w:lang w:val="es-MX"/>
        </w:rPr>
      </w:pPr>
      <w:r w:rsidRPr="000D0B57">
        <w:rPr>
          <w:lang w:val="es-MX"/>
        </w:rPr>
        <w:t>Los lineamientos de la NEM, derivados de la reforma educativa de 2019, redefinen el marco constitucional en torno a la educación y abren paso a un nuevo paradigma centrado en el desarrollo integral del ser humano (</w:t>
      </w:r>
      <w:r w:rsidR="004F1DE0" w:rsidRPr="000D0B57">
        <w:rPr>
          <w:lang w:val="es-MX"/>
        </w:rPr>
        <w:t>Congreso de la Unión, 2019)</w:t>
      </w:r>
      <w:r w:rsidRPr="000D0B57">
        <w:rPr>
          <w:lang w:val="es-MX"/>
        </w:rPr>
        <w:t xml:space="preserve">. Sin embargo, surge una pregunta crucial: ¿cómo se traduce este enfoque humanista en las aulas formadoras de docentes? Frente a esta cuestión, este ensayo —de carácter crítico-argumentativo y con base en una </w:t>
      </w:r>
      <w:r w:rsidRPr="000D0B57">
        <w:rPr>
          <w:rStyle w:val="Textoennegrita"/>
          <w:b w:val="0"/>
          <w:bCs w:val="0"/>
          <w:lang w:val="es-MX"/>
        </w:rPr>
        <w:t>revisión documental</w:t>
      </w:r>
      <w:r w:rsidRPr="000D0B57">
        <w:rPr>
          <w:lang w:val="es-MX"/>
        </w:rPr>
        <w:t>— propone un análisis de políticas educativas y marcos curriculares recientes, así como una reflexión teórica sobre el papel de las emociones en la formación docente, señalando que el simple cumplimiento normativo no garantiza transformaciones estructurales si no se acompaña de un cambio en la subjetividad pedagógica de quienes enseñan y aprenden (Zarza y Camacho, 2018; SEP, 2019, 2022c).</w:t>
      </w:r>
      <w:r w:rsidR="00592754" w:rsidRPr="000D0B57">
        <w:rPr>
          <w:lang w:val="es-MX"/>
        </w:rPr>
        <w:t xml:space="preserve"> </w:t>
      </w:r>
    </w:p>
    <w:p w14:paraId="583F4D8E" w14:textId="07E3EF7E" w:rsidR="00592754" w:rsidRPr="000D0B57" w:rsidRDefault="00BE2B03" w:rsidP="00592754">
      <w:pPr>
        <w:pStyle w:val="NormalWeb"/>
        <w:spacing w:before="0" w:beforeAutospacing="0" w:after="0" w:afterAutospacing="0" w:line="360" w:lineRule="auto"/>
        <w:ind w:firstLine="720"/>
        <w:jc w:val="both"/>
        <w:rPr>
          <w:lang w:val="es-MX"/>
        </w:rPr>
      </w:pPr>
      <w:r w:rsidRPr="000D0B57">
        <w:rPr>
          <w:lang w:val="es-MX"/>
        </w:rPr>
        <w:t xml:space="preserve">Atendiendo a la </w:t>
      </w:r>
      <w:r w:rsidR="00AA1367" w:rsidRPr="000D0B57">
        <w:rPr>
          <w:lang w:val="es-MX"/>
        </w:rPr>
        <w:t>pregunta anterior</w:t>
      </w:r>
      <w:r w:rsidRPr="000D0B57">
        <w:rPr>
          <w:lang w:val="es-MX"/>
        </w:rPr>
        <w:t>, el texto se organiza en tres apartados sustantivos</w:t>
      </w:r>
      <w:r w:rsidR="00C6616A" w:rsidRPr="000D0B57">
        <w:rPr>
          <w:lang w:val="es-MX"/>
        </w:rPr>
        <w:t>, el primero denominado</w:t>
      </w:r>
      <w:r w:rsidRPr="000D0B57">
        <w:rPr>
          <w:b/>
          <w:bCs/>
          <w:lang w:val="es-MX"/>
        </w:rPr>
        <w:t xml:space="preserve"> </w:t>
      </w:r>
      <w:r w:rsidRPr="000D0B57">
        <w:rPr>
          <w:rStyle w:val="Textoennegrita"/>
          <w:b w:val="0"/>
          <w:bCs w:val="0"/>
          <w:lang w:val="es-MX"/>
        </w:rPr>
        <w:t>"La Nueva Escuela Mexicana y su enfoque humanista e integral: Revisión normativa"</w:t>
      </w:r>
      <w:r w:rsidRPr="000D0B57">
        <w:rPr>
          <w:b/>
          <w:bCs/>
          <w:lang w:val="es-MX"/>
        </w:rPr>
        <w:t xml:space="preserve">, </w:t>
      </w:r>
      <w:r w:rsidRPr="000D0B57">
        <w:rPr>
          <w:lang w:val="es-MX"/>
        </w:rPr>
        <w:t xml:space="preserve">que aborda el sustento normativo y pedagógico de la NEM y sus implicaciones para la formación del profesorado; </w:t>
      </w:r>
      <w:r w:rsidR="00C6616A" w:rsidRPr="000D0B57">
        <w:rPr>
          <w:lang w:val="es-MX"/>
        </w:rPr>
        <w:t>un segundo apartado llamado</w:t>
      </w:r>
      <w:r w:rsidRPr="000D0B57">
        <w:rPr>
          <w:b/>
          <w:bCs/>
          <w:lang w:val="es-MX"/>
        </w:rPr>
        <w:t xml:space="preserve"> </w:t>
      </w:r>
      <w:r w:rsidRPr="000D0B57">
        <w:rPr>
          <w:rStyle w:val="Textoennegrita"/>
          <w:b w:val="0"/>
          <w:bCs w:val="0"/>
          <w:lang w:val="es-MX"/>
        </w:rPr>
        <w:t>"Alfabetización emocional en la formación docente: Evidencia empírica y testimonios documentados",</w:t>
      </w:r>
      <w:r w:rsidRPr="000D0B57">
        <w:rPr>
          <w:b/>
          <w:bCs/>
          <w:lang w:val="es-MX"/>
        </w:rPr>
        <w:t xml:space="preserve"> </w:t>
      </w:r>
      <w:r w:rsidRPr="000D0B57">
        <w:rPr>
          <w:lang w:val="es-MX"/>
        </w:rPr>
        <w:t xml:space="preserve">que analiza el estado del conocimiento con base en literatura especializada (Bisquerra, 2011; Goleman, 1995; </w:t>
      </w:r>
      <w:proofErr w:type="spellStart"/>
      <w:r w:rsidRPr="000D0B57">
        <w:rPr>
          <w:lang w:val="es-MX"/>
        </w:rPr>
        <w:t>Brackett</w:t>
      </w:r>
      <w:proofErr w:type="spellEnd"/>
      <w:r w:rsidRPr="000D0B57">
        <w:rPr>
          <w:lang w:val="es-MX"/>
        </w:rPr>
        <w:t xml:space="preserve">, 2021); y </w:t>
      </w:r>
      <w:r w:rsidR="00C6616A" w:rsidRPr="000D0B57">
        <w:rPr>
          <w:lang w:val="es-MX"/>
        </w:rPr>
        <w:t>por último</w:t>
      </w:r>
      <w:r w:rsidRPr="000D0B57">
        <w:rPr>
          <w:b/>
          <w:bCs/>
          <w:lang w:val="es-MX"/>
        </w:rPr>
        <w:t xml:space="preserve"> </w:t>
      </w:r>
      <w:r w:rsidRPr="000D0B57">
        <w:rPr>
          <w:rStyle w:val="Textoennegrita"/>
          <w:b w:val="0"/>
          <w:bCs w:val="0"/>
          <w:lang w:val="es-MX"/>
        </w:rPr>
        <w:t>"Implicaciones curriculares: justificación de alcances en una revisión documental"</w:t>
      </w:r>
      <w:r w:rsidRPr="000D0B57">
        <w:rPr>
          <w:lang w:val="es-MX"/>
        </w:rPr>
        <w:t>, que presenta líneas orientadoras sin constituir un diseño prescriptivo.</w:t>
      </w:r>
    </w:p>
    <w:p w14:paraId="3455D99C" w14:textId="3CE91F8D" w:rsidR="00592754" w:rsidRPr="000D0B57" w:rsidRDefault="00BE2B03" w:rsidP="00592754">
      <w:pPr>
        <w:pStyle w:val="NormalWeb"/>
        <w:spacing w:before="0" w:beforeAutospacing="0" w:after="0" w:afterAutospacing="0" w:line="360" w:lineRule="auto"/>
        <w:ind w:firstLine="720"/>
        <w:jc w:val="both"/>
        <w:rPr>
          <w:lang w:val="es-MX"/>
        </w:rPr>
      </w:pPr>
      <w:r w:rsidRPr="000D0B57">
        <w:rPr>
          <w:lang w:val="es-MX"/>
        </w:rPr>
        <w:t>En este contexto, distintos estudios han documentado que una formación docente que integra la AE favorece ambientes de aprendizaje más sensibles, empáticos y significativos (Cabello y Fernández, 2015; Fernández y Ramos, 2017). Estas experiencias sugieren que la AE puede constituir un elemento estructural para formar docentes más conscientes de su rol como agentes de transformación educativa (Nussbaum, 2010), sin que ello implique conclusiones cerradas, pues se trata de un campo en consolidación. Asumir esta visión implica comprender que las emociones no son solo respuestas individuales, sino procesos colectivos mediados por contextos sociales, culturales y escolares (Freire, 1970). Por ello, formar emocionalmente al profesorado constituye también una apuesta ética y política</w:t>
      </w:r>
      <w:r w:rsidR="0077781C" w:rsidRPr="000D0B57">
        <w:rPr>
          <w:lang w:val="es-MX"/>
        </w:rPr>
        <w:t>.</w:t>
      </w:r>
      <w:r w:rsidRPr="000D0B57">
        <w:rPr>
          <w:lang w:val="es-MX"/>
        </w:rPr>
        <w:t xml:space="preserve"> </w:t>
      </w:r>
      <w:r w:rsidR="0077781C" w:rsidRPr="000D0B57">
        <w:rPr>
          <w:lang w:val="es-MX"/>
        </w:rPr>
        <w:t>D</w:t>
      </w:r>
      <w:r w:rsidRPr="000D0B57">
        <w:rPr>
          <w:lang w:val="es-MX"/>
        </w:rPr>
        <w:t>otarlo de herramientas para interpretar las emociones que emergen en la vida escolar —miedo, esperanza, frustración, alegría— como parte integral del proceso educativo (</w:t>
      </w:r>
      <w:bookmarkStart w:id="2" w:name="_Hlk213315687"/>
      <w:r w:rsidRPr="000D0B57">
        <w:rPr>
          <w:lang w:val="es-MX"/>
        </w:rPr>
        <w:t xml:space="preserve">Antelo, 2021; </w:t>
      </w:r>
      <w:proofErr w:type="spellStart"/>
      <w:r w:rsidRPr="000D0B57">
        <w:rPr>
          <w:lang w:val="es-MX"/>
        </w:rPr>
        <w:t>Brackett</w:t>
      </w:r>
      <w:proofErr w:type="spellEnd"/>
      <w:r w:rsidRPr="000D0B57">
        <w:rPr>
          <w:lang w:val="es-MX"/>
        </w:rPr>
        <w:t>, 2021)</w:t>
      </w:r>
      <w:bookmarkEnd w:id="2"/>
      <w:r w:rsidRPr="000D0B57">
        <w:rPr>
          <w:lang w:val="es-MX"/>
        </w:rPr>
        <w:t>.</w:t>
      </w:r>
    </w:p>
    <w:p w14:paraId="77CE1302" w14:textId="77777777" w:rsidR="00592754" w:rsidRPr="000D0B57" w:rsidRDefault="00BE2B03" w:rsidP="00592754">
      <w:pPr>
        <w:pStyle w:val="NormalWeb"/>
        <w:spacing w:before="0" w:beforeAutospacing="0" w:after="0" w:afterAutospacing="0" w:line="360" w:lineRule="auto"/>
        <w:ind w:firstLine="720"/>
        <w:jc w:val="both"/>
        <w:rPr>
          <w:lang w:val="es-MX"/>
        </w:rPr>
      </w:pPr>
      <w:r w:rsidRPr="000D0B57">
        <w:rPr>
          <w:lang w:val="es-MX"/>
        </w:rPr>
        <w:lastRenderedPageBreak/>
        <w:t xml:space="preserve">Particularmente en el nivel preescolar, la AE incide en la calidad de la enseñanza y el bienestar de las infancias: maestras y maestros emocionalmente competentes generan entornos más seguros, afectivos y propicios para el aprendizaje (Cabello y Fernández, 2015; </w:t>
      </w:r>
      <w:proofErr w:type="spellStart"/>
      <w:r w:rsidRPr="000D0B57">
        <w:rPr>
          <w:lang w:val="es-MX"/>
        </w:rPr>
        <w:t>Denham</w:t>
      </w:r>
      <w:proofErr w:type="spellEnd"/>
      <w:r w:rsidRPr="000D0B57">
        <w:rPr>
          <w:lang w:val="es-MX"/>
        </w:rPr>
        <w:t xml:space="preserve"> et al., 2012). En este sentido, </w:t>
      </w:r>
      <w:r w:rsidR="00CC163F" w:rsidRPr="000D0B57">
        <w:rPr>
          <w:lang w:val="es-MX"/>
        </w:rPr>
        <w:t>la Organización de las Naciones Unidas para la Educación, la Ciencia y la Cultura</w:t>
      </w:r>
      <w:bookmarkStart w:id="3" w:name="_Hlk213315725"/>
      <w:r w:rsidR="00CC163F" w:rsidRPr="000D0B57">
        <w:rPr>
          <w:lang w:val="es-MX"/>
        </w:rPr>
        <w:t xml:space="preserve"> (UNESCO, </w:t>
      </w:r>
      <w:r w:rsidRPr="000D0B57">
        <w:rPr>
          <w:lang w:val="es-MX"/>
        </w:rPr>
        <w:t>2021</w:t>
      </w:r>
      <w:bookmarkEnd w:id="3"/>
      <w:r w:rsidRPr="000D0B57">
        <w:rPr>
          <w:lang w:val="es-MX"/>
        </w:rPr>
        <w:t>) advierte que las desigualdades estructurales y las secuelas emocionales de la pandemia refuerzan la urgencia de alfabetizar emocionalmente a quienes educan.</w:t>
      </w:r>
      <w:r w:rsidR="00592754" w:rsidRPr="000D0B57">
        <w:rPr>
          <w:lang w:val="es-MX"/>
        </w:rPr>
        <w:t xml:space="preserve"> </w:t>
      </w:r>
    </w:p>
    <w:p w14:paraId="736CEAE9" w14:textId="41F8781E" w:rsidR="00BE2B03" w:rsidRPr="000D0B57" w:rsidRDefault="00CC163F" w:rsidP="00592754">
      <w:pPr>
        <w:pStyle w:val="NormalWeb"/>
        <w:spacing w:before="0" w:beforeAutospacing="0" w:after="0" w:afterAutospacing="0" w:line="360" w:lineRule="auto"/>
        <w:ind w:firstLine="720"/>
        <w:jc w:val="both"/>
        <w:rPr>
          <w:lang w:val="es-MX"/>
        </w:rPr>
      </w:pPr>
      <w:r w:rsidRPr="000D0B57">
        <w:rPr>
          <w:rStyle w:val="Textoennegrita"/>
          <w:b w:val="0"/>
          <w:bCs w:val="0"/>
          <w:lang w:val="es-MX"/>
        </w:rPr>
        <w:t xml:space="preserve">Por </w:t>
      </w:r>
      <w:r w:rsidR="0077781C" w:rsidRPr="000D0B57">
        <w:rPr>
          <w:rStyle w:val="Textoennegrita"/>
          <w:b w:val="0"/>
          <w:bCs w:val="0"/>
          <w:lang w:val="es-MX"/>
        </w:rPr>
        <w:t>ello,</w:t>
      </w:r>
      <w:r w:rsidRPr="000D0B57">
        <w:rPr>
          <w:rStyle w:val="Textoennegrita"/>
          <w:b w:val="0"/>
          <w:bCs w:val="0"/>
          <w:lang w:val="es-MX"/>
        </w:rPr>
        <w:t xml:space="preserve"> el p</w:t>
      </w:r>
      <w:r w:rsidR="00BE2B03" w:rsidRPr="000D0B57">
        <w:rPr>
          <w:rStyle w:val="Textoennegrita"/>
          <w:b w:val="0"/>
          <w:bCs w:val="0"/>
          <w:lang w:val="es-MX"/>
        </w:rPr>
        <w:t>ropósito</w:t>
      </w:r>
      <w:r w:rsidRPr="000D0B57">
        <w:rPr>
          <w:rStyle w:val="Textoennegrita"/>
          <w:b w:val="0"/>
          <w:bCs w:val="0"/>
          <w:lang w:val="es-MX"/>
        </w:rPr>
        <w:t xml:space="preserve"> del presente ensayo es</w:t>
      </w:r>
      <w:r w:rsidR="00BE2B03" w:rsidRPr="000D0B57">
        <w:rPr>
          <w:lang w:val="es-MX"/>
        </w:rPr>
        <w:t xml:space="preserve"> </w:t>
      </w:r>
      <w:r w:rsidRPr="000D0B57">
        <w:rPr>
          <w:lang w:val="es-MX"/>
        </w:rPr>
        <w:t>a</w:t>
      </w:r>
      <w:r w:rsidR="00BE2B03" w:rsidRPr="000D0B57">
        <w:rPr>
          <w:lang w:val="es-MX"/>
        </w:rPr>
        <w:t>nalizar críticamente políticas educativas y marcos normativos, sistematizar evidencia documental y proponer una lectura interpretativa sobre el lugar de la AE en la formación inicial docente, particularmente en el nivel preescolar, en sintonía con los principios de contextualización curricular promovidos por la NEM</w:t>
      </w:r>
      <w:r w:rsidR="009E6230" w:rsidRPr="000D0B57">
        <w:rPr>
          <w:lang w:val="es-MX"/>
        </w:rPr>
        <w:t xml:space="preserve"> </w:t>
      </w:r>
      <w:r w:rsidR="00BE2B03" w:rsidRPr="000D0B57">
        <w:rPr>
          <w:lang w:val="es-MX"/>
        </w:rPr>
        <w:t>(</w:t>
      </w:r>
      <w:proofErr w:type="gramStart"/>
      <w:r w:rsidR="0077781C" w:rsidRPr="000D0B57">
        <w:rPr>
          <w:lang w:val="es-MX"/>
        </w:rPr>
        <w:t>Secretaria</w:t>
      </w:r>
      <w:proofErr w:type="gramEnd"/>
      <w:r w:rsidR="009411E3" w:rsidRPr="000D0B57">
        <w:rPr>
          <w:lang w:val="es-MX"/>
        </w:rPr>
        <w:t xml:space="preserve"> de Educación Pública [SEP], 2022c)</w:t>
      </w:r>
      <w:r w:rsidR="0077781C" w:rsidRPr="000D0B57">
        <w:rPr>
          <w:lang w:val="es-MX"/>
        </w:rPr>
        <w:t>.</w:t>
      </w:r>
    </w:p>
    <w:p w14:paraId="4C823B85" w14:textId="77777777" w:rsidR="00453523" w:rsidRPr="000D0B57" w:rsidRDefault="00453523" w:rsidP="00592754">
      <w:pPr>
        <w:pStyle w:val="NormalWeb"/>
        <w:spacing w:before="0" w:beforeAutospacing="0" w:after="0" w:afterAutospacing="0" w:line="360" w:lineRule="auto"/>
        <w:ind w:firstLine="720"/>
        <w:jc w:val="both"/>
        <w:rPr>
          <w:lang w:val="es-MX"/>
        </w:rPr>
      </w:pPr>
    </w:p>
    <w:p w14:paraId="22C3B355" w14:textId="77777777" w:rsidR="00BE2B03" w:rsidRPr="000D0B57" w:rsidRDefault="00BE2B03" w:rsidP="00453523">
      <w:pPr>
        <w:spacing w:after="0" w:line="360" w:lineRule="auto"/>
        <w:jc w:val="center"/>
        <w:outlineLvl w:val="1"/>
        <w:rPr>
          <w:rFonts w:ascii="Times New Roman" w:eastAsia="Times New Roman" w:hAnsi="Times New Roman" w:cs="Times New Roman"/>
          <w:b/>
          <w:bCs/>
          <w:sz w:val="28"/>
          <w:szCs w:val="28"/>
          <w:lang w:val="es-MX"/>
        </w:rPr>
      </w:pPr>
      <w:r w:rsidRPr="000D0B57">
        <w:rPr>
          <w:rFonts w:ascii="Times New Roman" w:eastAsia="Times New Roman" w:hAnsi="Times New Roman" w:cs="Times New Roman"/>
          <w:b/>
          <w:bCs/>
          <w:sz w:val="28"/>
          <w:szCs w:val="28"/>
          <w:lang w:val="es-MX"/>
        </w:rPr>
        <w:t>Metodología documental</w:t>
      </w:r>
    </w:p>
    <w:p w14:paraId="5095BD10" w14:textId="77777777" w:rsidR="00592754" w:rsidRPr="000D0B57" w:rsidRDefault="00BE2B03" w:rsidP="008A5650">
      <w:pPr>
        <w:tabs>
          <w:tab w:val="left" w:pos="1985"/>
        </w:tabs>
        <w:spacing w:after="0" w:line="360" w:lineRule="auto"/>
        <w:jc w:val="both"/>
        <w:rPr>
          <w:rFonts w:ascii="Times New Roman" w:hAnsi="Times New Roman" w:cs="Times New Roman"/>
          <w:sz w:val="24"/>
          <w:szCs w:val="24"/>
          <w:lang w:val="es-MX"/>
        </w:rPr>
      </w:pPr>
      <w:r w:rsidRPr="000D0B57">
        <w:rPr>
          <w:rFonts w:ascii="Times New Roman" w:hAnsi="Times New Roman" w:cs="Times New Roman"/>
          <w:sz w:val="24"/>
          <w:szCs w:val="24"/>
          <w:lang w:val="es-MX"/>
        </w:rPr>
        <w:t xml:space="preserve">Este ensayo se sustenta en una </w:t>
      </w:r>
      <w:r w:rsidRPr="000D0B57">
        <w:rPr>
          <w:rStyle w:val="Textoennegrita"/>
          <w:rFonts w:ascii="Times New Roman" w:hAnsi="Times New Roman" w:cs="Times New Roman"/>
          <w:b w:val="0"/>
          <w:bCs w:val="0"/>
          <w:sz w:val="24"/>
          <w:szCs w:val="24"/>
          <w:lang w:val="es-MX"/>
        </w:rPr>
        <w:t>revisión documental analítica y estructurada</w:t>
      </w:r>
      <w:r w:rsidRPr="000D0B57">
        <w:rPr>
          <w:rFonts w:ascii="Times New Roman" w:hAnsi="Times New Roman" w:cs="Times New Roman"/>
          <w:sz w:val="24"/>
          <w:szCs w:val="24"/>
          <w:lang w:val="es-MX"/>
        </w:rPr>
        <w:t xml:space="preserve"> realizada entre </w:t>
      </w:r>
      <w:r w:rsidRPr="000D0B57">
        <w:rPr>
          <w:rStyle w:val="Textoennegrita"/>
          <w:rFonts w:ascii="Times New Roman" w:hAnsi="Times New Roman" w:cs="Times New Roman"/>
          <w:b w:val="0"/>
          <w:bCs w:val="0"/>
          <w:sz w:val="24"/>
          <w:szCs w:val="24"/>
          <w:lang w:val="es-MX"/>
        </w:rPr>
        <w:t>enero y junio de 2024</w:t>
      </w:r>
      <w:r w:rsidRPr="000D0B57">
        <w:rPr>
          <w:rFonts w:ascii="Times New Roman" w:hAnsi="Times New Roman" w:cs="Times New Roman"/>
          <w:b/>
          <w:bCs/>
          <w:sz w:val="24"/>
          <w:szCs w:val="24"/>
          <w:lang w:val="es-MX"/>
        </w:rPr>
        <w:t xml:space="preserve">. </w:t>
      </w:r>
      <w:r w:rsidRPr="000D0B57">
        <w:rPr>
          <w:rFonts w:ascii="Times New Roman" w:hAnsi="Times New Roman" w:cs="Times New Roman"/>
          <w:sz w:val="24"/>
          <w:szCs w:val="24"/>
          <w:lang w:val="es-MX"/>
        </w:rPr>
        <w:t xml:space="preserve">Se consultaron </w:t>
      </w:r>
      <w:r w:rsidRPr="000D0B57">
        <w:rPr>
          <w:rStyle w:val="Textoennegrita"/>
          <w:rFonts w:ascii="Times New Roman" w:hAnsi="Times New Roman" w:cs="Times New Roman"/>
          <w:b w:val="0"/>
          <w:bCs w:val="0"/>
          <w:sz w:val="24"/>
          <w:szCs w:val="24"/>
          <w:lang w:val="es-MX"/>
        </w:rPr>
        <w:t xml:space="preserve">SCOPUS, Web </w:t>
      </w:r>
      <w:proofErr w:type="spellStart"/>
      <w:r w:rsidRPr="000D0B57">
        <w:rPr>
          <w:rStyle w:val="Textoennegrita"/>
          <w:rFonts w:ascii="Times New Roman" w:hAnsi="Times New Roman" w:cs="Times New Roman"/>
          <w:b w:val="0"/>
          <w:bCs w:val="0"/>
          <w:sz w:val="24"/>
          <w:szCs w:val="24"/>
          <w:lang w:val="es-MX"/>
        </w:rPr>
        <w:t>of</w:t>
      </w:r>
      <w:proofErr w:type="spellEnd"/>
      <w:r w:rsidRPr="000D0B57">
        <w:rPr>
          <w:rStyle w:val="Textoennegrita"/>
          <w:rFonts w:ascii="Times New Roman" w:hAnsi="Times New Roman" w:cs="Times New Roman"/>
          <w:b w:val="0"/>
          <w:bCs w:val="0"/>
          <w:sz w:val="24"/>
          <w:szCs w:val="24"/>
          <w:lang w:val="es-MX"/>
        </w:rPr>
        <w:t xml:space="preserve"> </w:t>
      </w:r>
      <w:proofErr w:type="spellStart"/>
      <w:r w:rsidRPr="000D0B57">
        <w:rPr>
          <w:rStyle w:val="Textoennegrita"/>
          <w:rFonts w:ascii="Times New Roman" w:hAnsi="Times New Roman" w:cs="Times New Roman"/>
          <w:b w:val="0"/>
          <w:bCs w:val="0"/>
          <w:sz w:val="24"/>
          <w:szCs w:val="24"/>
          <w:lang w:val="es-MX"/>
        </w:rPr>
        <w:t>Science</w:t>
      </w:r>
      <w:proofErr w:type="spellEnd"/>
      <w:r w:rsidRPr="000D0B57">
        <w:rPr>
          <w:rStyle w:val="Textoennegrita"/>
          <w:rFonts w:ascii="Times New Roman" w:hAnsi="Times New Roman" w:cs="Times New Roman"/>
          <w:b w:val="0"/>
          <w:bCs w:val="0"/>
          <w:sz w:val="24"/>
          <w:szCs w:val="24"/>
          <w:lang w:val="es-MX"/>
        </w:rPr>
        <w:t xml:space="preserve"> (</w:t>
      </w:r>
      <w:proofErr w:type="spellStart"/>
      <w:r w:rsidRPr="000D0B57">
        <w:rPr>
          <w:rStyle w:val="Textoennegrita"/>
          <w:rFonts w:ascii="Times New Roman" w:hAnsi="Times New Roman" w:cs="Times New Roman"/>
          <w:b w:val="0"/>
          <w:bCs w:val="0"/>
          <w:sz w:val="24"/>
          <w:szCs w:val="24"/>
          <w:lang w:val="es-MX"/>
        </w:rPr>
        <w:t>WoS</w:t>
      </w:r>
      <w:proofErr w:type="spellEnd"/>
      <w:r w:rsidRPr="000D0B57">
        <w:rPr>
          <w:rStyle w:val="Textoennegrita"/>
          <w:rFonts w:ascii="Times New Roman" w:hAnsi="Times New Roman" w:cs="Times New Roman"/>
          <w:b w:val="0"/>
          <w:bCs w:val="0"/>
          <w:sz w:val="24"/>
          <w:szCs w:val="24"/>
          <w:lang w:val="es-MX"/>
        </w:rPr>
        <w:t xml:space="preserve">), ERIC, Google </w:t>
      </w:r>
      <w:proofErr w:type="spellStart"/>
      <w:r w:rsidRPr="000D0B57">
        <w:rPr>
          <w:rStyle w:val="Textoennegrita"/>
          <w:rFonts w:ascii="Times New Roman" w:hAnsi="Times New Roman" w:cs="Times New Roman"/>
          <w:b w:val="0"/>
          <w:bCs w:val="0"/>
          <w:sz w:val="24"/>
          <w:szCs w:val="24"/>
          <w:lang w:val="es-MX"/>
        </w:rPr>
        <w:t>Scholar</w:t>
      </w:r>
      <w:proofErr w:type="spellEnd"/>
      <w:r w:rsidRPr="000D0B57">
        <w:rPr>
          <w:rStyle w:val="Textoennegrita"/>
          <w:rFonts w:ascii="Times New Roman" w:hAnsi="Times New Roman" w:cs="Times New Roman"/>
          <w:b w:val="0"/>
          <w:bCs w:val="0"/>
          <w:sz w:val="24"/>
          <w:szCs w:val="24"/>
          <w:lang w:val="es-MX"/>
        </w:rPr>
        <w:t xml:space="preserve">, SciELO, DIALNET, Redalyc, </w:t>
      </w:r>
      <w:proofErr w:type="spellStart"/>
      <w:r w:rsidRPr="000D0B57">
        <w:rPr>
          <w:rStyle w:val="Textoennegrita"/>
          <w:rFonts w:ascii="Times New Roman" w:hAnsi="Times New Roman" w:cs="Times New Roman"/>
          <w:b w:val="0"/>
          <w:bCs w:val="0"/>
          <w:sz w:val="24"/>
          <w:szCs w:val="24"/>
          <w:lang w:val="es-MX"/>
        </w:rPr>
        <w:t>Latindex</w:t>
      </w:r>
      <w:proofErr w:type="spellEnd"/>
      <w:r w:rsidRPr="000D0B57">
        <w:rPr>
          <w:rFonts w:ascii="Times New Roman" w:hAnsi="Times New Roman" w:cs="Times New Roman"/>
          <w:b/>
          <w:bCs/>
          <w:sz w:val="24"/>
          <w:szCs w:val="24"/>
          <w:lang w:val="es-MX"/>
        </w:rPr>
        <w:t xml:space="preserve"> y </w:t>
      </w:r>
      <w:r w:rsidRPr="000D0B57">
        <w:rPr>
          <w:rStyle w:val="Textoennegrita"/>
          <w:rFonts w:ascii="Times New Roman" w:hAnsi="Times New Roman" w:cs="Times New Roman"/>
          <w:b w:val="0"/>
          <w:bCs w:val="0"/>
          <w:sz w:val="24"/>
          <w:szCs w:val="24"/>
          <w:lang w:val="es-MX"/>
        </w:rPr>
        <w:t>repositorios institucionales</w:t>
      </w:r>
      <w:r w:rsidRPr="000D0B57">
        <w:rPr>
          <w:rFonts w:ascii="Times New Roman" w:hAnsi="Times New Roman" w:cs="Times New Roman"/>
          <w:sz w:val="24"/>
          <w:szCs w:val="24"/>
          <w:lang w:val="es-MX"/>
        </w:rPr>
        <w:t xml:space="preserve"> (SEP, </w:t>
      </w:r>
      <w:proofErr w:type="spellStart"/>
      <w:r w:rsidRPr="000D0B57">
        <w:rPr>
          <w:rFonts w:ascii="Times New Roman" w:hAnsi="Times New Roman" w:cs="Times New Roman"/>
          <w:sz w:val="24"/>
          <w:szCs w:val="24"/>
          <w:lang w:val="es-MX"/>
        </w:rPr>
        <w:t>Mejoredu</w:t>
      </w:r>
      <w:proofErr w:type="spellEnd"/>
      <w:r w:rsidRPr="000D0B57">
        <w:rPr>
          <w:rFonts w:ascii="Times New Roman" w:hAnsi="Times New Roman" w:cs="Times New Roman"/>
          <w:sz w:val="24"/>
          <w:szCs w:val="24"/>
          <w:lang w:val="es-MX"/>
        </w:rPr>
        <w:t xml:space="preserve"> y universidades públicas mexicanas). </w:t>
      </w:r>
      <w:r w:rsidR="00E1794E" w:rsidRPr="000D0B57">
        <w:rPr>
          <w:rFonts w:ascii="Times New Roman" w:hAnsi="Times New Roman" w:cs="Times New Roman"/>
          <w:sz w:val="24"/>
          <w:szCs w:val="24"/>
          <w:lang w:val="es-MX"/>
        </w:rPr>
        <w:t>Con los d</w:t>
      </w:r>
      <w:r w:rsidRPr="000D0B57">
        <w:rPr>
          <w:rFonts w:ascii="Times New Roman" w:hAnsi="Times New Roman" w:cs="Times New Roman"/>
          <w:sz w:val="24"/>
          <w:szCs w:val="24"/>
          <w:lang w:val="es-MX"/>
        </w:rPr>
        <w:t xml:space="preserve">escriptores (es/en): </w:t>
      </w:r>
      <w:r w:rsidRPr="000D0B57">
        <w:rPr>
          <w:rStyle w:val="nfasis"/>
          <w:rFonts w:ascii="Times New Roman" w:hAnsi="Times New Roman" w:cs="Times New Roman"/>
          <w:sz w:val="24"/>
          <w:szCs w:val="24"/>
          <w:lang w:val="es-MX"/>
        </w:rPr>
        <w:t>alfabetización emocional, formación docente, educación socioemocional, preescolar, Escuelas Normales, Nueva Escuela Mexicana; formación docente, aprendizaje socioemocional, preescolar/primera infancia</w:t>
      </w:r>
      <w:r w:rsidRPr="000D0B57">
        <w:rPr>
          <w:rFonts w:ascii="Times New Roman" w:hAnsi="Times New Roman" w:cs="Times New Roman"/>
          <w:sz w:val="24"/>
          <w:szCs w:val="24"/>
          <w:lang w:val="es-MX"/>
        </w:rPr>
        <w:t>.</w:t>
      </w:r>
      <w:r w:rsidR="00592754" w:rsidRPr="000D0B57">
        <w:rPr>
          <w:rFonts w:ascii="Times New Roman" w:hAnsi="Times New Roman" w:cs="Times New Roman"/>
          <w:sz w:val="24"/>
          <w:szCs w:val="24"/>
          <w:lang w:val="es-MX"/>
        </w:rPr>
        <w:t xml:space="preserve"> </w:t>
      </w:r>
    </w:p>
    <w:p w14:paraId="2347038E" w14:textId="2CC74560" w:rsidR="00BE2B03" w:rsidRPr="000D0B57" w:rsidRDefault="008A5650" w:rsidP="008A5650">
      <w:pPr>
        <w:tabs>
          <w:tab w:val="left" w:pos="1985"/>
        </w:tabs>
        <w:spacing w:after="0" w:line="360" w:lineRule="auto"/>
        <w:jc w:val="both"/>
        <w:rPr>
          <w:rFonts w:ascii="Times New Roman" w:hAnsi="Times New Roman" w:cs="Times New Roman"/>
          <w:b/>
          <w:bCs/>
          <w:sz w:val="24"/>
          <w:szCs w:val="24"/>
          <w:lang w:val="es-MX"/>
        </w:rPr>
      </w:pPr>
      <w:r w:rsidRPr="000D0B57">
        <w:rPr>
          <w:rStyle w:val="Textoennegrita"/>
          <w:rFonts w:ascii="Times New Roman" w:hAnsi="Times New Roman" w:cs="Times New Roman"/>
          <w:b w:val="0"/>
          <w:bCs w:val="0"/>
          <w:sz w:val="24"/>
          <w:szCs w:val="24"/>
          <w:lang w:val="es-MX"/>
        </w:rPr>
        <w:t xml:space="preserve">               </w:t>
      </w:r>
      <w:r w:rsidR="00E1794E" w:rsidRPr="000D0B57">
        <w:rPr>
          <w:rStyle w:val="Textoennegrita"/>
          <w:rFonts w:ascii="Times New Roman" w:hAnsi="Times New Roman" w:cs="Times New Roman"/>
          <w:b w:val="0"/>
          <w:bCs w:val="0"/>
          <w:sz w:val="24"/>
          <w:szCs w:val="24"/>
          <w:lang w:val="es-MX"/>
        </w:rPr>
        <w:t>Los criterios de i</w:t>
      </w:r>
      <w:r w:rsidR="00BE2B03" w:rsidRPr="000D0B57">
        <w:rPr>
          <w:rStyle w:val="Textoennegrita"/>
          <w:rFonts w:ascii="Times New Roman" w:hAnsi="Times New Roman" w:cs="Times New Roman"/>
          <w:b w:val="0"/>
          <w:bCs w:val="0"/>
          <w:sz w:val="24"/>
          <w:szCs w:val="24"/>
          <w:lang w:val="es-MX"/>
        </w:rPr>
        <w:t>nclusión:</w:t>
      </w:r>
      <w:r w:rsidR="00BE2B03" w:rsidRPr="000D0B57">
        <w:rPr>
          <w:rFonts w:ascii="Times New Roman" w:hAnsi="Times New Roman" w:cs="Times New Roman"/>
          <w:sz w:val="24"/>
          <w:szCs w:val="24"/>
          <w:lang w:val="es-MX"/>
        </w:rPr>
        <w:t xml:space="preserve"> a) pertinencia (AE en formación docente inicial o educación básica); (b) vigencia </w:t>
      </w:r>
      <w:r w:rsidR="00BE2B03" w:rsidRPr="000D0B57">
        <w:rPr>
          <w:rStyle w:val="Textoennegrita"/>
          <w:rFonts w:ascii="Times New Roman" w:hAnsi="Times New Roman" w:cs="Times New Roman"/>
          <w:b w:val="0"/>
          <w:bCs w:val="0"/>
          <w:sz w:val="24"/>
          <w:szCs w:val="24"/>
          <w:lang w:val="es-MX"/>
        </w:rPr>
        <w:t>2010–2024</w:t>
      </w:r>
      <w:r w:rsidR="00BE2B03" w:rsidRPr="000D0B57">
        <w:rPr>
          <w:rFonts w:ascii="Times New Roman" w:hAnsi="Times New Roman" w:cs="Times New Roman"/>
          <w:sz w:val="24"/>
          <w:szCs w:val="24"/>
          <w:lang w:val="es-MX"/>
        </w:rPr>
        <w:t xml:space="preserve"> (con excepciones fundacionales: </w:t>
      </w:r>
      <w:bookmarkStart w:id="4" w:name="_Hlk213315773"/>
      <w:r w:rsidR="00BE2B03" w:rsidRPr="000D0B57">
        <w:rPr>
          <w:rFonts w:ascii="Times New Roman" w:hAnsi="Times New Roman" w:cs="Times New Roman"/>
          <w:sz w:val="24"/>
          <w:szCs w:val="24"/>
          <w:lang w:val="es-MX"/>
        </w:rPr>
        <w:t>Bisquerra</w:t>
      </w:r>
      <w:r w:rsidR="0077781C" w:rsidRPr="000D0B57">
        <w:rPr>
          <w:rFonts w:ascii="Times New Roman" w:hAnsi="Times New Roman" w:cs="Times New Roman"/>
          <w:sz w:val="24"/>
          <w:szCs w:val="24"/>
          <w:lang w:val="es-MX"/>
        </w:rPr>
        <w:t>,</w:t>
      </w:r>
      <w:r w:rsidR="00BE2B03" w:rsidRPr="000D0B57">
        <w:rPr>
          <w:rFonts w:ascii="Times New Roman" w:hAnsi="Times New Roman" w:cs="Times New Roman"/>
          <w:sz w:val="24"/>
          <w:szCs w:val="24"/>
          <w:lang w:val="es-MX"/>
        </w:rPr>
        <w:t xml:space="preserve"> 2000/2009; Goleman</w:t>
      </w:r>
      <w:r w:rsidR="0077781C" w:rsidRPr="000D0B57">
        <w:rPr>
          <w:rFonts w:ascii="Times New Roman" w:hAnsi="Times New Roman" w:cs="Times New Roman"/>
          <w:sz w:val="24"/>
          <w:szCs w:val="24"/>
          <w:lang w:val="es-MX"/>
        </w:rPr>
        <w:t>,</w:t>
      </w:r>
      <w:r w:rsidR="00BE2B03" w:rsidRPr="000D0B57">
        <w:rPr>
          <w:rFonts w:ascii="Times New Roman" w:hAnsi="Times New Roman" w:cs="Times New Roman"/>
          <w:sz w:val="24"/>
          <w:szCs w:val="24"/>
          <w:lang w:val="es-MX"/>
        </w:rPr>
        <w:t xml:space="preserve"> 1995)</w:t>
      </w:r>
      <w:bookmarkEnd w:id="4"/>
      <w:r w:rsidR="00BE2B03" w:rsidRPr="000D0B57">
        <w:rPr>
          <w:rFonts w:ascii="Times New Roman" w:hAnsi="Times New Roman" w:cs="Times New Roman"/>
          <w:sz w:val="24"/>
          <w:szCs w:val="24"/>
          <w:lang w:val="es-MX"/>
        </w:rPr>
        <w:t xml:space="preserve">; c) tipo: artículos arbitrados, libros/capítulos de referencia, </w:t>
      </w:r>
      <w:r w:rsidR="00BE2B03" w:rsidRPr="000D0B57">
        <w:rPr>
          <w:rStyle w:val="Textoennegrita"/>
          <w:rFonts w:ascii="Times New Roman" w:hAnsi="Times New Roman" w:cs="Times New Roman"/>
          <w:b w:val="0"/>
          <w:bCs w:val="0"/>
          <w:sz w:val="24"/>
          <w:szCs w:val="24"/>
          <w:lang w:val="es-MX"/>
        </w:rPr>
        <w:t>documentos normativos</w:t>
      </w:r>
      <w:r w:rsidR="00BE2B03" w:rsidRPr="000D0B57">
        <w:rPr>
          <w:rFonts w:ascii="Times New Roman" w:hAnsi="Times New Roman" w:cs="Times New Roman"/>
          <w:sz w:val="24"/>
          <w:szCs w:val="24"/>
          <w:lang w:val="es-MX"/>
        </w:rPr>
        <w:t xml:space="preserve"> (SEP/</w:t>
      </w:r>
      <w:proofErr w:type="spellStart"/>
      <w:r w:rsidR="00BE2B03" w:rsidRPr="000D0B57">
        <w:rPr>
          <w:rFonts w:ascii="Times New Roman" w:hAnsi="Times New Roman" w:cs="Times New Roman"/>
          <w:sz w:val="24"/>
          <w:szCs w:val="24"/>
          <w:lang w:val="es-MX"/>
        </w:rPr>
        <w:t>Mejoredu</w:t>
      </w:r>
      <w:proofErr w:type="spellEnd"/>
      <w:r w:rsidR="00BE2B03" w:rsidRPr="000D0B57">
        <w:rPr>
          <w:rFonts w:ascii="Times New Roman" w:hAnsi="Times New Roman" w:cs="Times New Roman"/>
          <w:sz w:val="24"/>
          <w:szCs w:val="24"/>
          <w:lang w:val="es-MX"/>
        </w:rPr>
        <w:t xml:space="preserve">/Constitución) e </w:t>
      </w:r>
      <w:r w:rsidR="00BE2B03" w:rsidRPr="000D0B57">
        <w:rPr>
          <w:rStyle w:val="Textoennegrita"/>
          <w:rFonts w:ascii="Times New Roman" w:hAnsi="Times New Roman" w:cs="Times New Roman"/>
          <w:b w:val="0"/>
          <w:bCs w:val="0"/>
          <w:sz w:val="24"/>
          <w:szCs w:val="24"/>
          <w:lang w:val="es-MX"/>
        </w:rPr>
        <w:t>informes</w:t>
      </w:r>
      <w:r w:rsidR="00BE2B03" w:rsidRPr="000D0B57">
        <w:rPr>
          <w:rFonts w:ascii="Times New Roman" w:hAnsi="Times New Roman" w:cs="Times New Roman"/>
          <w:b/>
          <w:bCs/>
          <w:sz w:val="24"/>
          <w:szCs w:val="24"/>
          <w:lang w:val="es-MX"/>
        </w:rPr>
        <w:t xml:space="preserve"> </w:t>
      </w:r>
      <w:r w:rsidR="00BE2B03" w:rsidRPr="000D0B57">
        <w:rPr>
          <w:rFonts w:ascii="Times New Roman" w:hAnsi="Times New Roman" w:cs="Times New Roman"/>
          <w:sz w:val="24"/>
          <w:szCs w:val="24"/>
          <w:lang w:val="es-MX"/>
        </w:rPr>
        <w:t>(UNESCO); (d) idioma</w:t>
      </w:r>
      <w:r w:rsidR="0077781C" w:rsidRPr="000D0B57">
        <w:rPr>
          <w:rFonts w:ascii="Times New Roman" w:hAnsi="Times New Roman" w:cs="Times New Roman"/>
          <w:sz w:val="24"/>
          <w:szCs w:val="24"/>
          <w:lang w:val="es-MX"/>
        </w:rPr>
        <w:t xml:space="preserve"> en español</w:t>
      </w:r>
      <w:r w:rsidR="00BE2B03" w:rsidRPr="000D0B57">
        <w:rPr>
          <w:rFonts w:ascii="Times New Roman" w:hAnsi="Times New Roman" w:cs="Times New Roman"/>
          <w:sz w:val="24"/>
          <w:szCs w:val="24"/>
          <w:lang w:val="es-MX"/>
        </w:rPr>
        <w:t>.</w:t>
      </w:r>
      <w:r w:rsidR="0077781C" w:rsidRPr="000D0B57">
        <w:rPr>
          <w:rFonts w:ascii="Times New Roman" w:hAnsi="Times New Roman" w:cs="Times New Roman"/>
          <w:sz w:val="24"/>
          <w:szCs w:val="24"/>
          <w:lang w:val="es-MX"/>
        </w:rPr>
        <w:t xml:space="preserve"> L</w:t>
      </w:r>
      <w:r w:rsidR="00E1794E" w:rsidRPr="000D0B57">
        <w:rPr>
          <w:rFonts w:ascii="Times New Roman" w:hAnsi="Times New Roman" w:cs="Times New Roman"/>
          <w:sz w:val="24"/>
          <w:szCs w:val="24"/>
          <w:lang w:val="es-MX"/>
        </w:rPr>
        <w:t xml:space="preserve">os criterios de </w:t>
      </w:r>
      <w:r w:rsidR="0077781C" w:rsidRPr="000D0B57">
        <w:rPr>
          <w:rStyle w:val="Textoennegrita"/>
          <w:rFonts w:ascii="Times New Roman" w:hAnsi="Times New Roman" w:cs="Times New Roman"/>
          <w:b w:val="0"/>
          <w:bCs w:val="0"/>
          <w:sz w:val="24"/>
          <w:szCs w:val="24"/>
          <w:lang w:val="es-MX"/>
        </w:rPr>
        <w:t>e</w:t>
      </w:r>
      <w:r w:rsidR="00BE2B03" w:rsidRPr="000D0B57">
        <w:rPr>
          <w:rStyle w:val="Textoennegrita"/>
          <w:rFonts w:ascii="Times New Roman" w:hAnsi="Times New Roman" w:cs="Times New Roman"/>
          <w:b w:val="0"/>
          <w:bCs w:val="0"/>
          <w:sz w:val="24"/>
          <w:szCs w:val="24"/>
          <w:lang w:val="es-MX"/>
        </w:rPr>
        <w:t>xclusión:</w:t>
      </w:r>
      <w:r w:rsidR="00BE2B03" w:rsidRPr="000D0B57">
        <w:rPr>
          <w:rFonts w:ascii="Times New Roman" w:hAnsi="Times New Roman" w:cs="Times New Roman"/>
          <w:sz w:val="24"/>
          <w:szCs w:val="24"/>
          <w:lang w:val="es-MX"/>
        </w:rPr>
        <w:t xml:space="preserve"> duplicados, piezas sin arbitraje/soporte institucional y textos puramente opinativos.</w:t>
      </w:r>
      <w:r w:rsidRPr="000D0B57">
        <w:rPr>
          <w:rFonts w:ascii="Times New Roman" w:hAnsi="Times New Roman" w:cs="Times New Roman"/>
          <w:sz w:val="24"/>
          <w:szCs w:val="24"/>
          <w:lang w:val="es-MX"/>
        </w:rPr>
        <w:t xml:space="preserve"> </w:t>
      </w:r>
      <w:r w:rsidR="00BE2B03" w:rsidRPr="000D0B57">
        <w:rPr>
          <w:rFonts w:ascii="Times New Roman" w:hAnsi="Times New Roman" w:cs="Times New Roman"/>
          <w:sz w:val="24"/>
          <w:szCs w:val="24"/>
          <w:lang w:val="es-MX"/>
        </w:rPr>
        <w:t xml:space="preserve">Se </w:t>
      </w:r>
      <w:r w:rsidR="00BE2B03" w:rsidRPr="000D0B57">
        <w:rPr>
          <w:rStyle w:val="Textoennegrita"/>
          <w:rFonts w:ascii="Times New Roman" w:hAnsi="Times New Roman" w:cs="Times New Roman"/>
          <w:b w:val="0"/>
          <w:bCs w:val="0"/>
          <w:sz w:val="24"/>
          <w:szCs w:val="24"/>
          <w:lang w:val="es-MX"/>
        </w:rPr>
        <w:t>cribaron 1</w:t>
      </w:r>
      <w:r w:rsidR="00E1794E" w:rsidRPr="000D0B57">
        <w:rPr>
          <w:rStyle w:val="Textoennegrita"/>
          <w:rFonts w:ascii="Times New Roman" w:hAnsi="Times New Roman" w:cs="Times New Roman"/>
          <w:b w:val="0"/>
          <w:bCs w:val="0"/>
          <w:sz w:val="24"/>
          <w:szCs w:val="24"/>
          <w:lang w:val="es-MX"/>
        </w:rPr>
        <w:t>0</w:t>
      </w:r>
      <w:r w:rsidR="00BE2B03" w:rsidRPr="000D0B57">
        <w:rPr>
          <w:rStyle w:val="Textoennegrita"/>
          <w:rFonts w:ascii="Times New Roman" w:hAnsi="Times New Roman" w:cs="Times New Roman"/>
          <w:b w:val="0"/>
          <w:bCs w:val="0"/>
          <w:sz w:val="24"/>
          <w:szCs w:val="24"/>
          <w:lang w:val="es-MX"/>
        </w:rPr>
        <w:t>0 referencias</w:t>
      </w:r>
      <w:r w:rsidR="00BE2B03" w:rsidRPr="000D0B57">
        <w:rPr>
          <w:rFonts w:ascii="Times New Roman" w:hAnsi="Times New Roman" w:cs="Times New Roman"/>
          <w:sz w:val="24"/>
          <w:szCs w:val="24"/>
          <w:lang w:val="es-MX"/>
        </w:rPr>
        <w:t xml:space="preserve"> y se </w:t>
      </w:r>
      <w:r w:rsidR="00BE2B03" w:rsidRPr="000D0B57">
        <w:rPr>
          <w:rStyle w:val="Textoennegrita"/>
          <w:rFonts w:ascii="Times New Roman" w:hAnsi="Times New Roman" w:cs="Times New Roman"/>
          <w:b w:val="0"/>
          <w:bCs w:val="0"/>
          <w:sz w:val="24"/>
          <w:szCs w:val="24"/>
          <w:lang w:val="es-MX"/>
        </w:rPr>
        <w:t xml:space="preserve">analizaron a texto completo </w:t>
      </w:r>
      <w:r w:rsidR="00E1794E" w:rsidRPr="000D0B57">
        <w:rPr>
          <w:rStyle w:val="Textoennegrita"/>
          <w:rFonts w:ascii="Times New Roman" w:hAnsi="Times New Roman" w:cs="Times New Roman"/>
          <w:b w:val="0"/>
          <w:bCs w:val="0"/>
          <w:sz w:val="24"/>
          <w:szCs w:val="24"/>
          <w:lang w:val="es-MX"/>
        </w:rPr>
        <w:t>60</w:t>
      </w:r>
      <w:r w:rsidR="00BE2B03" w:rsidRPr="000D0B57">
        <w:rPr>
          <w:rFonts w:ascii="Times New Roman" w:hAnsi="Times New Roman" w:cs="Times New Roman"/>
          <w:b/>
          <w:bCs/>
          <w:sz w:val="24"/>
          <w:szCs w:val="24"/>
          <w:lang w:val="es-MX"/>
        </w:rPr>
        <w:t xml:space="preserve">; </w:t>
      </w:r>
      <w:r w:rsidR="00BE2B03" w:rsidRPr="000D0B57">
        <w:rPr>
          <w:rStyle w:val="Textoennegrita"/>
          <w:rFonts w:ascii="Times New Roman" w:hAnsi="Times New Roman" w:cs="Times New Roman"/>
          <w:b w:val="0"/>
          <w:bCs w:val="0"/>
          <w:sz w:val="24"/>
          <w:szCs w:val="24"/>
          <w:lang w:val="es-MX"/>
        </w:rPr>
        <w:t>26</w:t>
      </w:r>
      <w:r w:rsidR="00BE2B03" w:rsidRPr="000D0B57">
        <w:rPr>
          <w:rFonts w:ascii="Times New Roman" w:hAnsi="Times New Roman" w:cs="Times New Roman"/>
          <w:sz w:val="24"/>
          <w:szCs w:val="24"/>
          <w:lang w:val="es-MX"/>
        </w:rPr>
        <w:t xml:space="preserve"> aportan </w:t>
      </w:r>
      <w:r w:rsidR="00BE2B03" w:rsidRPr="000D0B57">
        <w:rPr>
          <w:rStyle w:val="Textoennegrita"/>
          <w:rFonts w:ascii="Times New Roman" w:hAnsi="Times New Roman" w:cs="Times New Roman"/>
          <w:b w:val="0"/>
          <w:bCs w:val="0"/>
          <w:sz w:val="24"/>
          <w:szCs w:val="24"/>
          <w:lang w:val="es-MX"/>
        </w:rPr>
        <w:t>evidencia empírica</w:t>
      </w:r>
      <w:r w:rsidR="00BE2B03" w:rsidRPr="000D0B57">
        <w:rPr>
          <w:rFonts w:ascii="Times New Roman" w:hAnsi="Times New Roman" w:cs="Times New Roman"/>
          <w:sz w:val="24"/>
          <w:szCs w:val="24"/>
          <w:lang w:val="es-MX"/>
        </w:rPr>
        <w:t xml:space="preserve"> (cuantitativa/cualitativa) sobre formación socioemocional docente y </w:t>
      </w:r>
      <w:r w:rsidR="00BE2B03" w:rsidRPr="000D0B57">
        <w:rPr>
          <w:rStyle w:val="Textoennegrita"/>
          <w:rFonts w:ascii="Times New Roman" w:hAnsi="Times New Roman" w:cs="Times New Roman"/>
          <w:b w:val="0"/>
          <w:bCs w:val="0"/>
          <w:sz w:val="24"/>
          <w:szCs w:val="24"/>
          <w:lang w:val="es-MX"/>
        </w:rPr>
        <w:t>18</w:t>
      </w:r>
      <w:r w:rsidR="00BE2B03" w:rsidRPr="000D0B57">
        <w:rPr>
          <w:rFonts w:ascii="Times New Roman" w:hAnsi="Times New Roman" w:cs="Times New Roman"/>
          <w:sz w:val="24"/>
          <w:szCs w:val="24"/>
          <w:lang w:val="es-MX"/>
        </w:rPr>
        <w:t xml:space="preserve"> corresponden a </w:t>
      </w:r>
      <w:r w:rsidR="00BE2B03" w:rsidRPr="000D0B57">
        <w:rPr>
          <w:rStyle w:val="Textoennegrita"/>
          <w:rFonts w:ascii="Times New Roman" w:hAnsi="Times New Roman" w:cs="Times New Roman"/>
          <w:b w:val="0"/>
          <w:bCs w:val="0"/>
          <w:sz w:val="24"/>
          <w:szCs w:val="24"/>
          <w:lang w:val="es-MX"/>
        </w:rPr>
        <w:t>normativa/lineamientos</w:t>
      </w:r>
      <w:r w:rsidR="00BE2B03" w:rsidRPr="000D0B57">
        <w:rPr>
          <w:rFonts w:ascii="Times New Roman" w:hAnsi="Times New Roman" w:cs="Times New Roman"/>
          <w:sz w:val="24"/>
          <w:szCs w:val="24"/>
          <w:lang w:val="es-MX"/>
        </w:rPr>
        <w:t xml:space="preserve"> (2017–2024). Las </w:t>
      </w:r>
      <w:r w:rsidR="00BE2B03" w:rsidRPr="000D0B57">
        <w:rPr>
          <w:rStyle w:val="Textoennegrita"/>
          <w:rFonts w:ascii="Times New Roman" w:hAnsi="Times New Roman" w:cs="Times New Roman"/>
          <w:b w:val="0"/>
          <w:bCs w:val="0"/>
          <w:sz w:val="24"/>
          <w:szCs w:val="24"/>
          <w:lang w:val="es-MX"/>
        </w:rPr>
        <w:t>tesis o estudios locales</w:t>
      </w:r>
      <w:r w:rsidR="00BE2B03" w:rsidRPr="000D0B57">
        <w:rPr>
          <w:rFonts w:ascii="Times New Roman" w:hAnsi="Times New Roman" w:cs="Times New Roman"/>
          <w:sz w:val="24"/>
          <w:szCs w:val="24"/>
          <w:lang w:val="es-MX"/>
        </w:rPr>
        <w:t xml:space="preserve"> se citan con </w:t>
      </w:r>
      <w:r w:rsidR="00BE2B03" w:rsidRPr="000D0B57">
        <w:rPr>
          <w:rStyle w:val="Textoennegrita"/>
          <w:rFonts w:ascii="Times New Roman" w:hAnsi="Times New Roman" w:cs="Times New Roman"/>
          <w:b w:val="0"/>
          <w:bCs w:val="0"/>
          <w:sz w:val="24"/>
          <w:szCs w:val="24"/>
          <w:lang w:val="es-MX"/>
        </w:rPr>
        <w:t>diseño, muestra y año</w:t>
      </w:r>
      <w:r w:rsidR="00BE2B03" w:rsidRPr="000D0B57">
        <w:rPr>
          <w:rFonts w:ascii="Times New Roman" w:hAnsi="Times New Roman" w:cs="Times New Roman"/>
          <w:sz w:val="24"/>
          <w:szCs w:val="24"/>
          <w:lang w:val="es-MX"/>
        </w:rPr>
        <w:t xml:space="preserve"> para evitar extrapolaciones y subrayar su valor </w:t>
      </w:r>
      <w:r w:rsidR="00BE2B03" w:rsidRPr="000D0B57">
        <w:rPr>
          <w:rStyle w:val="Textoennegrita"/>
          <w:rFonts w:ascii="Times New Roman" w:hAnsi="Times New Roman" w:cs="Times New Roman"/>
          <w:b w:val="0"/>
          <w:bCs w:val="0"/>
          <w:sz w:val="24"/>
          <w:szCs w:val="24"/>
          <w:lang w:val="es-MX"/>
        </w:rPr>
        <w:t>situado</w:t>
      </w:r>
      <w:r w:rsidR="00BE2B03" w:rsidRPr="000D0B57">
        <w:rPr>
          <w:rFonts w:ascii="Times New Roman" w:hAnsi="Times New Roman" w:cs="Times New Roman"/>
          <w:sz w:val="24"/>
          <w:szCs w:val="24"/>
          <w:lang w:val="es-MX"/>
        </w:rPr>
        <w:t xml:space="preserve">. No se levantaron </w:t>
      </w:r>
      <w:r w:rsidR="00BE2B03" w:rsidRPr="000D0B57">
        <w:rPr>
          <w:rStyle w:val="Textoennegrita"/>
          <w:rFonts w:ascii="Times New Roman" w:hAnsi="Times New Roman" w:cs="Times New Roman"/>
          <w:b w:val="0"/>
          <w:bCs w:val="0"/>
          <w:sz w:val="24"/>
          <w:szCs w:val="24"/>
          <w:lang w:val="es-MX"/>
        </w:rPr>
        <w:t>datos primarios</w:t>
      </w:r>
      <w:r w:rsidR="00BE2B03" w:rsidRPr="000D0B57">
        <w:rPr>
          <w:rFonts w:ascii="Times New Roman" w:hAnsi="Times New Roman" w:cs="Times New Roman"/>
          <w:b/>
          <w:bCs/>
          <w:sz w:val="24"/>
          <w:szCs w:val="24"/>
          <w:lang w:val="es-MX"/>
        </w:rPr>
        <w:t>;</w:t>
      </w:r>
      <w:r w:rsidR="00BE2B03" w:rsidRPr="000D0B57">
        <w:rPr>
          <w:rFonts w:ascii="Times New Roman" w:hAnsi="Times New Roman" w:cs="Times New Roman"/>
          <w:sz w:val="24"/>
          <w:szCs w:val="24"/>
          <w:lang w:val="es-MX"/>
        </w:rPr>
        <w:t xml:space="preserve"> el alcance es </w:t>
      </w:r>
      <w:r w:rsidR="00BE2B03" w:rsidRPr="000D0B57">
        <w:rPr>
          <w:rStyle w:val="Textoennegrita"/>
          <w:rFonts w:ascii="Times New Roman" w:hAnsi="Times New Roman" w:cs="Times New Roman"/>
          <w:b w:val="0"/>
          <w:bCs w:val="0"/>
          <w:sz w:val="24"/>
          <w:szCs w:val="24"/>
          <w:lang w:val="es-MX"/>
        </w:rPr>
        <w:t>revisión crítica e interpretativa</w:t>
      </w:r>
      <w:r w:rsidR="00BE2B03" w:rsidRPr="000D0B57">
        <w:rPr>
          <w:rFonts w:ascii="Times New Roman" w:hAnsi="Times New Roman" w:cs="Times New Roman"/>
          <w:b/>
          <w:bCs/>
          <w:sz w:val="24"/>
          <w:szCs w:val="24"/>
          <w:lang w:val="es-MX"/>
        </w:rPr>
        <w:t>.</w:t>
      </w:r>
    </w:p>
    <w:p w14:paraId="11F35A44" w14:textId="77777777" w:rsidR="00453523" w:rsidRDefault="00453523" w:rsidP="008A5650">
      <w:pPr>
        <w:tabs>
          <w:tab w:val="left" w:pos="1985"/>
        </w:tabs>
        <w:spacing w:after="0" w:line="360" w:lineRule="auto"/>
        <w:jc w:val="both"/>
        <w:rPr>
          <w:rFonts w:ascii="Times New Roman" w:hAnsi="Times New Roman" w:cs="Times New Roman"/>
          <w:sz w:val="24"/>
          <w:szCs w:val="24"/>
          <w:lang w:val="es-MX"/>
        </w:rPr>
      </w:pPr>
    </w:p>
    <w:p w14:paraId="61CD7150" w14:textId="77777777" w:rsidR="00BC0506" w:rsidRPr="000D0B57" w:rsidRDefault="00BC0506" w:rsidP="008A5650">
      <w:pPr>
        <w:tabs>
          <w:tab w:val="left" w:pos="1985"/>
        </w:tabs>
        <w:spacing w:after="0" w:line="360" w:lineRule="auto"/>
        <w:jc w:val="both"/>
        <w:rPr>
          <w:rFonts w:ascii="Times New Roman" w:hAnsi="Times New Roman" w:cs="Times New Roman"/>
          <w:sz w:val="24"/>
          <w:szCs w:val="24"/>
          <w:lang w:val="es-MX"/>
        </w:rPr>
      </w:pPr>
    </w:p>
    <w:p w14:paraId="5750CA40" w14:textId="3DB168F7" w:rsidR="00BE2B03" w:rsidRPr="000D0B57" w:rsidRDefault="00BE2B03" w:rsidP="00453523">
      <w:pPr>
        <w:tabs>
          <w:tab w:val="left" w:pos="1985"/>
        </w:tabs>
        <w:spacing w:after="0" w:line="360" w:lineRule="auto"/>
        <w:jc w:val="center"/>
        <w:rPr>
          <w:rFonts w:ascii="Times New Roman" w:hAnsi="Times New Roman" w:cs="Times New Roman"/>
          <w:b/>
          <w:bCs/>
          <w:sz w:val="28"/>
          <w:szCs w:val="28"/>
          <w:lang w:val="es-MX"/>
        </w:rPr>
      </w:pPr>
      <w:r w:rsidRPr="000D0B57">
        <w:rPr>
          <w:rFonts w:ascii="Times New Roman" w:hAnsi="Times New Roman" w:cs="Times New Roman"/>
          <w:b/>
          <w:bCs/>
          <w:sz w:val="28"/>
          <w:szCs w:val="28"/>
          <w:lang w:val="es-MX"/>
        </w:rPr>
        <w:lastRenderedPageBreak/>
        <w:t>Contenido</w:t>
      </w:r>
    </w:p>
    <w:p w14:paraId="5A14A38C" w14:textId="70818C22" w:rsidR="00BE2B03" w:rsidRPr="000D0B57" w:rsidRDefault="00BE2B03" w:rsidP="00453523">
      <w:pPr>
        <w:tabs>
          <w:tab w:val="left" w:pos="1985"/>
        </w:tabs>
        <w:spacing w:after="0" w:line="360" w:lineRule="auto"/>
        <w:jc w:val="center"/>
        <w:rPr>
          <w:rFonts w:ascii="Times New Roman" w:hAnsi="Times New Roman" w:cs="Times New Roman"/>
          <w:b/>
          <w:bCs/>
          <w:sz w:val="24"/>
          <w:szCs w:val="24"/>
          <w:lang w:val="es-MX"/>
        </w:rPr>
      </w:pPr>
      <w:r w:rsidRPr="000D0B57">
        <w:rPr>
          <w:rFonts w:ascii="Times New Roman" w:hAnsi="Times New Roman" w:cs="Times New Roman"/>
          <w:b/>
          <w:bCs/>
          <w:sz w:val="24"/>
          <w:szCs w:val="24"/>
          <w:lang w:val="es-MX"/>
        </w:rPr>
        <w:t xml:space="preserve">La Nueva Escuela Mexicana y su enfoque humanista e integral: </w:t>
      </w:r>
      <w:r w:rsidR="00AA1367" w:rsidRPr="000D0B57">
        <w:rPr>
          <w:rFonts w:ascii="Times New Roman" w:hAnsi="Times New Roman" w:cs="Times New Roman"/>
          <w:b/>
          <w:bCs/>
          <w:sz w:val="24"/>
          <w:szCs w:val="24"/>
          <w:lang w:val="es-MX"/>
        </w:rPr>
        <w:t>r</w:t>
      </w:r>
      <w:r w:rsidRPr="000D0B57">
        <w:rPr>
          <w:rFonts w:ascii="Times New Roman" w:hAnsi="Times New Roman" w:cs="Times New Roman"/>
          <w:b/>
          <w:bCs/>
          <w:sz w:val="24"/>
          <w:szCs w:val="24"/>
          <w:lang w:val="es-MX"/>
        </w:rPr>
        <w:t>evisión normativa</w:t>
      </w:r>
    </w:p>
    <w:p w14:paraId="5437957C" w14:textId="6A64DE88" w:rsidR="0063188B" w:rsidRPr="000D0B57" w:rsidRDefault="0063188B" w:rsidP="008A5650">
      <w:pPr>
        <w:spacing w:after="0" w:line="360" w:lineRule="auto"/>
        <w:jc w:val="both"/>
        <w:rPr>
          <w:rFonts w:ascii="Times New Roman" w:eastAsia="Times New Roman" w:hAnsi="Times New Roman" w:cs="Times New Roman"/>
          <w:sz w:val="24"/>
          <w:szCs w:val="24"/>
          <w:lang w:val="es-MX" w:eastAsia="es-MX"/>
        </w:rPr>
      </w:pPr>
      <w:r w:rsidRPr="000D0B57">
        <w:rPr>
          <w:rFonts w:ascii="Times New Roman" w:eastAsia="Times New Roman" w:hAnsi="Times New Roman" w:cs="Times New Roman"/>
          <w:sz w:val="24"/>
          <w:szCs w:val="24"/>
          <w:lang w:val="es-MX" w:eastAsia="es-MX"/>
        </w:rPr>
        <w:t xml:space="preserve">En el año 2019, México vivió una transformación educativa sin precedentes con la reforma constitucional a los artículos 3º, 31 y 73 de la </w:t>
      </w:r>
      <w:bookmarkStart w:id="5" w:name="_Hlk213315806"/>
      <w:r w:rsidRPr="000D0B57">
        <w:rPr>
          <w:rFonts w:ascii="Times New Roman" w:eastAsia="Times New Roman" w:hAnsi="Times New Roman" w:cs="Times New Roman"/>
          <w:sz w:val="24"/>
          <w:szCs w:val="24"/>
          <w:lang w:val="es-MX" w:eastAsia="es-MX"/>
        </w:rPr>
        <w:t>Constitución Política de los Estados Unidos Mexicanos (CPEUM),</w:t>
      </w:r>
      <w:bookmarkEnd w:id="5"/>
      <w:r w:rsidRPr="000D0B57">
        <w:rPr>
          <w:rFonts w:ascii="Times New Roman" w:eastAsia="Times New Roman" w:hAnsi="Times New Roman" w:cs="Times New Roman"/>
          <w:sz w:val="24"/>
          <w:szCs w:val="24"/>
          <w:lang w:val="es-MX" w:eastAsia="es-MX"/>
        </w:rPr>
        <w:t xml:space="preserve"> lo cual sentó las bases legales y filosóficas de la Nueva Escuela Mexicana (NEM). Esta propuesta no se limita a una reestructuración curricular, sino que representa una nueva visión educativa centrada en la dignidad humana, la equidad, la inclusión y el desarrollo integral del estudiantado (</w:t>
      </w:r>
      <w:bookmarkStart w:id="6" w:name="_Hlk213316071"/>
      <w:r w:rsidRPr="000D0B57">
        <w:rPr>
          <w:rFonts w:ascii="Times New Roman" w:eastAsia="Times New Roman" w:hAnsi="Times New Roman" w:cs="Times New Roman"/>
          <w:sz w:val="24"/>
          <w:szCs w:val="24"/>
          <w:lang w:val="es-MX" w:eastAsia="es-MX"/>
        </w:rPr>
        <w:t>Congreso de la Unión, 2019; SEP, 2022c; López y Tenti, 2020)</w:t>
      </w:r>
      <w:bookmarkEnd w:id="6"/>
      <w:r w:rsidRPr="000D0B57">
        <w:rPr>
          <w:rFonts w:ascii="Times New Roman" w:eastAsia="Times New Roman" w:hAnsi="Times New Roman" w:cs="Times New Roman"/>
          <w:sz w:val="24"/>
          <w:szCs w:val="24"/>
          <w:lang w:val="es-MX" w:eastAsia="es-MX"/>
        </w:rPr>
        <w:t>. Esta visión, en sintonía con las recomendaciones de UNESCO (2021), plantea que la educación debe formar personas críticas, éticas, empáticas y emocionalmente competentes, capaces de participar activamente en contextos sociales complejos.</w:t>
      </w:r>
    </w:p>
    <w:p w14:paraId="188A9F85" w14:textId="77777777" w:rsidR="008A5650" w:rsidRPr="000D0B57" w:rsidRDefault="0063188B" w:rsidP="008A5650">
      <w:pPr>
        <w:spacing w:after="0" w:line="360" w:lineRule="auto"/>
        <w:ind w:firstLine="708"/>
        <w:jc w:val="both"/>
        <w:rPr>
          <w:rFonts w:ascii="Times New Roman" w:eastAsia="Times New Roman" w:hAnsi="Times New Roman" w:cs="Times New Roman"/>
          <w:sz w:val="24"/>
          <w:szCs w:val="24"/>
          <w:lang w:val="es-MX" w:eastAsia="es-MX"/>
        </w:rPr>
      </w:pPr>
      <w:r w:rsidRPr="000D0B57">
        <w:rPr>
          <w:rFonts w:ascii="Times New Roman" w:hAnsi="Times New Roman" w:cs="Times New Roman"/>
          <w:bCs/>
          <w:sz w:val="24"/>
          <w:szCs w:val="24"/>
          <w:lang w:val="es-MX"/>
        </w:rPr>
        <w:t>La reforma al artículo 3º establece que la educación debe ser inclusiva, con perspectiva de género, respetuosa de los derechos humanos y promotora del pensamiento crítico, la cultura de paz y el cuidado ambiental (Congreso de la Unión, 2019; SEP, 2022c; Comisión Nacional para la Mejora Continua de la Educación [</w:t>
      </w:r>
      <w:proofErr w:type="spellStart"/>
      <w:r w:rsidRPr="000D0B57">
        <w:rPr>
          <w:rFonts w:ascii="Times New Roman" w:hAnsi="Times New Roman" w:cs="Times New Roman"/>
          <w:bCs/>
          <w:sz w:val="24"/>
          <w:szCs w:val="24"/>
          <w:lang w:val="es-MX"/>
        </w:rPr>
        <w:t>Mejoredu</w:t>
      </w:r>
      <w:proofErr w:type="spellEnd"/>
      <w:r w:rsidRPr="000D0B57">
        <w:rPr>
          <w:rFonts w:ascii="Times New Roman" w:hAnsi="Times New Roman" w:cs="Times New Roman"/>
          <w:bCs/>
          <w:sz w:val="24"/>
          <w:szCs w:val="24"/>
          <w:lang w:val="es-MX"/>
        </w:rPr>
        <w:t>], 2022). Esto implica un giro sustantivo frente a enfoques tecnocráticos que durante décadas relegaron dimensiones como la emocionalidad o la pertenencia cultural (</w:t>
      </w:r>
      <w:bookmarkStart w:id="7" w:name="_Hlk213316120"/>
      <w:r w:rsidRPr="000D0B57">
        <w:rPr>
          <w:rFonts w:ascii="Times New Roman" w:hAnsi="Times New Roman" w:cs="Times New Roman"/>
          <w:bCs/>
          <w:sz w:val="24"/>
          <w:szCs w:val="24"/>
          <w:lang w:val="es-MX"/>
        </w:rPr>
        <w:t>Díaz-Barriga y Jiménez, 2020)</w:t>
      </w:r>
      <w:bookmarkEnd w:id="7"/>
      <w:r w:rsidRPr="000D0B57">
        <w:rPr>
          <w:rFonts w:ascii="Times New Roman" w:hAnsi="Times New Roman" w:cs="Times New Roman"/>
          <w:bCs/>
          <w:sz w:val="24"/>
          <w:szCs w:val="24"/>
          <w:lang w:val="es-MX"/>
        </w:rPr>
        <w:t>.</w:t>
      </w:r>
      <w:r w:rsidRPr="000D0B57">
        <w:rPr>
          <w:rFonts w:ascii="Times New Roman" w:eastAsia="Times New Roman" w:hAnsi="Times New Roman" w:cs="Times New Roman"/>
          <w:sz w:val="24"/>
          <w:szCs w:val="24"/>
          <w:lang w:val="es-MX" w:eastAsia="es-MX"/>
        </w:rPr>
        <w:t xml:space="preserve">               </w:t>
      </w:r>
    </w:p>
    <w:p w14:paraId="7CDA67DA" w14:textId="77777777" w:rsidR="008A5650" w:rsidRPr="000D0B57" w:rsidRDefault="0063188B" w:rsidP="008A5650">
      <w:pPr>
        <w:spacing w:after="0" w:line="360" w:lineRule="auto"/>
        <w:ind w:firstLine="708"/>
        <w:jc w:val="both"/>
        <w:rPr>
          <w:rFonts w:ascii="Times New Roman" w:hAnsi="Times New Roman" w:cs="Times New Roman"/>
          <w:bCs/>
          <w:sz w:val="24"/>
          <w:szCs w:val="24"/>
          <w:lang w:val="es-MX"/>
        </w:rPr>
      </w:pPr>
      <w:r w:rsidRPr="000D0B57">
        <w:rPr>
          <w:rFonts w:ascii="Times New Roman" w:eastAsia="Times New Roman" w:hAnsi="Times New Roman" w:cs="Times New Roman"/>
          <w:sz w:val="24"/>
          <w:szCs w:val="24"/>
          <w:lang w:val="es-MX" w:eastAsia="es-MX"/>
        </w:rPr>
        <w:t>En paralelo, el artículo 31 incorpora la corresponsabilidad de madres, padres y tutores en el proceso educativo, lo que exige docentes capaces de articular la dimensión pedagógica con el acompañamiento emocional y comunitario (</w:t>
      </w:r>
      <w:bookmarkStart w:id="8" w:name="_Hlk213316148"/>
      <w:r w:rsidRPr="000D0B57">
        <w:rPr>
          <w:rFonts w:ascii="Times New Roman" w:eastAsia="Times New Roman" w:hAnsi="Times New Roman" w:cs="Times New Roman"/>
          <w:sz w:val="24"/>
          <w:szCs w:val="24"/>
          <w:lang w:val="es-MX" w:eastAsia="es-MX"/>
        </w:rPr>
        <w:t xml:space="preserve">Congreso de la Unión, 2019; Bolívar, 2019; </w:t>
      </w:r>
      <w:proofErr w:type="spellStart"/>
      <w:r w:rsidRPr="000D0B57">
        <w:rPr>
          <w:rFonts w:ascii="Times New Roman" w:eastAsia="Times New Roman" w:hAnsi="Times New Roman" w:cs="Times New Roman"/>
          <w:sz w:val="24"/>
          <w:szCs w:val="24"/>
          <w:lang w:val="es-MX" w:eastAsia="es-MX"/>
        </w:rPr>
        <w:t>Brackett</w:t>
      </w:r>
      <w:proofErr w:type="spellEnd"/>
      <w:r w:rsidRPr="000D0B57">
        <w:rPr>
          <w:rFonts w:ascii="Times New Roman" w:eastAsia="Times New Roman" w:hAnsi="Times New Roman" w:cs="Times New Roman"/>
          <w:sz w:val="24"/>
          <w:szCs w:val="24"/>
          <w:lang w:val="es-MX" w:eastAsia="es-MX"/>
        </w:rPr>
        <w:t>, 2021; Bisquerra, 2011)</w:t>
      </w:r>
      <w:bookmarkEnd w:id="8"/>
      <w:r w:rsidRPr="000D0B57">
        <w:rPr>
          <w:rFonts w:ascii="Times New Roman" w:eastAsia="Times New Roman" w:hAnsi="Times New Roman" w:cs="Times New Roman"/>
          <w:sz w:val="24"/>
          <w:szCs w:val="24"/>
          <w:lang w:val="es-MX" w:eastAsia="es-MX"/>
        </w:rPr>
        <w:t>. Asimismo, la reforma al artículo 73 permitió la creación de la Comisión Nacional para la Mejora Continua de la Educación (</w:t>
      </w:r>
      <w:proofErr w:type="spellStart"/>
      <w:r w:rsidRPr="000D0B57">
        <w:rPr>
          <w:rFonts w:ascii="Times New Roman" w:eastAsia="Times New Roman" w:hAnsi="Times New Roman" w:cs="Times New Roman"/>
          <w:sz w:val="24"/>
          <w:szCs w:val="24"/>
          <w:lang w:val="es-MX" w:eastAsia="es-MX"/>
        </w:rPr>
        <w:t>Mejoredu</w:t>
      </w:r>
      <w:proofErr w:type="spellEnd"/>
      <w:r w:rsidRPr="000D0B57">
        <w:rPr>
          <w:rFonts w:ascii="Times New Roman" w:eastAsia="Times New Roman" w:hAnsi="Times New Roman" w:cs="Times New Roman"/>
          <w:sz w:val="24"/>
          <w:szCs w:val="24"/>
          <w:lang w:val="es-MX" w:eastAsia="es-MX"/>
        </w:rPr>
        <w:t>), sustituyendo al Instituto Nacional para la Evaluación de la Educación (INEE) y promoviendo un enfoque evaluativo formativo y contextualizado, centrado en el desarrollo profesional docente y la justicia social (</w:t>
      </w:r>
      <w:bookmarkStart w:id="9" w:name="_Hlk213316161"/>
      <w:proofErr w:type="spellStart"/>
      <w:r w:rsidRPr="000D0B57">
        <w:rPr>
          <w:rFonts w:ascii="Times New Roman" w:eastAsia="Times New Roman" w:hAnsi="Times New Roman" w:cs="Times New Roman"/>
          <w:sz w:val="24"/>
          <w:szCs w:val="24"/>
          <w:lang w:val="es-MX" w:eastAsia="es-MX"/>
        </w:rPr>
        <w:t>Mejoredu</w:t>
      </w:r>
      <w:proofErr w:type="spellEnd"/>
      <w:r w:rsidRPr="000D0B57">
        <w:rPr>
          <w:rFonts w:ascii="Times New Roman" w:eastAsia="Times New Roman" w:hAnsi="Times New Roman" w:cs="Times New Roman"/>
          <w:sz w:val="24"/>
          <w:szCs w:val="24"/>
          <w:lang w:val="es-MX" w:eastAsia="es-MX"/>
        </w:rPr>
        <w:t>, 2022; Martínez, 2021).</w:t>
      </w:r>
      <w:bookmarkEnd w:id="9"/>
      <w:r w:rsidR="008A5650" w:rsidRPr="000D0B57">
        <w:rPr>
          <w:rFonts w:ascii="Times New Roman" w:hAnsi="Times New Roman" w:cs="Times New Roman"/>
          <w:bCs/>
          <w:sz w:val="24"/>
          <w:szCs w:val="24"/>
          <w:lang w:val="es-MX"/>
        </w:rPr>
        <w:t xml:space="preserve"> </w:t>
      </w:r>
    </w:p>
    <w:p w14:paraId="6C1DD4C0" w14:textId="77777777" w:rsidR="008A5650" w:rsidRPr="000D0B57" w:rsidRDefault="0063188B" w:rsidP="008A5650">
      <w:pPr>
        <w:spacing w:after="0" w:line="360" w:lineRule="auto"/>
        <w:ind w:firstLine="708"/>
        <w:jc w:val="both"/>
        <w:rPr>
          <w:rFonts w:ascii="Times New Roman" w:hAnsi="Times New Roman" w:cs="Times New Roman"/>
          <w:bCs/>
          <w:sz w:val="24"/>
          <w:szCs w:val="24"/>
          <w:lang w:val="es-MX"/>
        </w:rPr>
      </w:pPr>
      <w:r w:rsidRPr="000D0B57">
        <w:rPr>
          <w:rFonts w:ascii="Times New Roman" w:eastAsia="Times New Roman" w:hAnsi="Times New Roman" w:cs="Times New Roman"/>
          <w:sz w:val="24"/>
          <w:szCs w:val="24"/>
          <w:lang w:val="es-MX" w:eastAsia="es-MX"/>
        </w:rPr>
        <w:t xml:space="preserve">Este nuevo contexto normativo se concreta en el Marco Curricular y Plan de Estudios 2022 de la Educación Básica Mexicana, que rompe con la homogeneidad curricular tradicional y privilegia trayectorias de aprendizaje flexibles y contextualizadas </w:t>
      </w:r>
      <w:bookmarkStart w:id="10" w:name="_Hlk213316219"/>
      <w:r w:rsidRPr="000D0B57">
        <w:rPr>
          <w:rFonts w:ascii="Times New Roman" w:eastAsia="Times New Roman" w:hAnsi="Times New Roman" w:cs="Times New Roman"/>
          <w:sz w:val="24"/>
          <w:szCs w:val="24"/>
          <w:lang w:val="es-MX" w:eastAsia="es-MX"/>
        </w:rPr>
        <w:t>(SEP, 2022c)</w:t>
      </w:r>
      <w:bookmarkEnd w:id="10"/>
      <w:r w:rsidRPr="000D0B57">
        <w:rPr>
          <w:rFonts w:ascii="Times New Roman" w:eastAsia="Times New Roman" w:hAnsi="Times New Roman" w:cs="Times New Roman"/>
          <w:sz w:val="24"/>
          <w:szCs w:val="24"/>
          <w:lang w:val="es-MX" w:eastAsia="es-MX"/>
        </w:rPr>
        <w:t>. Dicho enfoque se complementa con políticas previas como los Aprendizajes Clave para la Educación Integral (SEP, 2017), el Programa de Educación Socioemocional (</w:t>
      </w:r>
      <w:bookmarkStart w:id="11" w:name="_Hlk213316253"/>
      <w:r w:rsidRPr="000D0B57">
        <w:rPr>
          <w:rFonts w:ascii="Times New Roman" w:eastAsia="Times New Roman" w:hAnsi="Times New Roman" w:cs="Times New Roman"/>
          <w:sz w:val="24"/>
          <w:szCs w:val="24"/>
          <w:lang w:val="es-MX" w:eastAsia="es-MX"/>
        </w:rPr>
        <w:t xml:space="preserve">SEP, 2019) </w:t>
      </w:r>
      <w:bookmarkEnd w:id="11"/>
      <w:r w:rsidRPr="000D0B57">
        <w:rPr>
          <w:rFonts w:ascii="Times New Roman" w:eastAsia="Times New Roman" w:hAnsi="Times New Roman" w:cs="Times New Roman"/>
          <w:sz w:val="24"/>
          <w:szCs w:val="24"/>
          <w:lang w:val="es-MX" w:eastAsia="es-MX"/>
        </w:rPr>
        <w:t>y Estrategias para el desarrollo socioemocional</w:t>
      </w:r>
      <w:r w:rsidR="008C5084" w:rsidRPr="000D0B57">
        <w:rPr>
          <w:rFonts w:ascii="Times New Roman" w:eastAsia="Times New Roman" w:hAnsi="Times New Roman" w:cs="Times New Roman"/>
          <w:sz w:val="24"/>
          <w:szCs w:val="24"/>
          <w:lang w:val="es-MX" w:eastAsia="es-MX"/>
        </w:rPr>
        <w:t xml:space="preserve"> </w:t>
      </w:r>
      <w:r w:rsidRPr="000D0B57">
        <w:rPr>
          <w:rFonts w:ascii="Times New Roman" w:eastAsia="Times New Roman" w:hAnsi="Times New Roman" w:cs="Times New Roman"/>
          <w:sz w:val="24"/>
          <w:szCs w:val="24"/>
          <w:lang w:val="es-MX" w:eastAsia="es-MX"/>
        </w:rPr>
        <w:t>(SEP, 2020), que ya anticipaban la necesidad de integrar la dimensión emocional en la formación inicial docente.</w:t>
      </w:r>
    </w:p>
    <w:p w14:paraId="6778F087" w14:textId="77777777" w:rsidR="008A5650" w:rsidRPr="000D0B57" w:rsidRDefault="007C3D9B" w:rsidP="008A5650">
      <w:pPr>
        <w:spacing w:after="0" w:line="360" w:lineRule="auto"/>
        <w:ind w:firstLine="708"/>
        <w:jc w:val="both"/>
        <w:rPr>
          <w:rFonts w:ascii="Times New Roman" w:hAnsi="Times New Roman" w:cs="Times New Roman"/>
          <w:bCs/>
          <w:sz w:val="24"/>
          <w:szCs w:val="24"/>
          <w:lang w:val="es-MX"/>
        </w:rPr>
      </w:pPr>
      <w:r w:rsidRPr="000D0B57">
        <w:rPr>
          <w:rFonts w:ascii="Times New Roman" w:eastAsia="Times New Roman" w:hAnsi="Times New Roman" w:cs="Times New Roman"/>
          <w:sz w:val="24"/>
          <w:szCs w:val="24"/>
          <w:lang w:val="es-MX" w:eastAsia="es-MX"/>
        </w:rPr>
        <w:lastRenderedPageBreak/>
        <w:t>Este marco legal y programático evidencia que la NEM no es únicamente una propuesta técnica, sino una apuesta ético-pedagógica que vincula saberes académicos con el bienestar emocional y la justicia social. En consecuencia, el perfil docente que se busca formar debe incluir competencias socioemocionales para crear ambientes educativos de cuidado, reconocimiento y pertenencia (</w:t>
      </w:r>
      <w:bookmarkStart w:id="12" w:name="_Hlk213316307"/>
      <w:r w:rsidRPr="000D0B57">
        <w:rPr>
          <w:rFonts w:ascii="Times New Roman" w:eastAsia="Times New Roman" w:hAnsi="Times New Roman" w:cs="Times New Roman"/>
          <w:sz w:val="24"/>
          <w:szCs w:val="24"/>
          <w:lang w:val="es-MX" w:eastAsia="es-MX"/>
        </w:rPr>
        <w:t>Freire, 1970; Nussbaum, 2010)</w:t>
      </w:r>
      <w:bookmarkEnd w:id="12"/>
      <w:r w:rsidRPr="000D0B57">
        <w:rPr>
          <w:rFonts w:ascii="Times New Roman" w:eastAsia="Times New Roman" w:hAnsi="Times New Roman" w:cs="Times New Roman"/>
          <w:sz w:val="24"/>
          <w:szCs w:val="24"/>
          <w:lang w:val="es-MX" w:eastAsia="es-MX"/>
        </w:rPr>
        <w:t>.</w:t>
      </w:r>
    </w:p>
    <w:p w14:paraId="0A4ADA69" w14:textId="731A445C" w:rsidR="007C3D9B" w:rsidRPr="000D0B57" w:rsidRDefault="0077781C" w:rsidP="008A5650">
      <w:pPr>
        <w:spacing w:after="0" w:line="360" w:lineRule="auto"/>
        <w:ind w:firstLine="708"/>
        <w:jc w:val="both"/>
        <w:rPr>
          <w:rFonts w:ascii="Times New Roman" w:hAnsi="Times New Roman" w:cs="Times New Roman"/>
          <w:bCs/>
          <w:sz w:val="24"/>
          <w:szCs w:val="24"/>
          <w:lang w:val="es-MX"/>
        </w:rPr>
      </w:pPr>
      <w:r w:rsidRPr="000D0B57">
        <w:rPr>
          <w:rFonts w:ascii="Times New Roman" w:eastAsia="Times New Roman" w:hAnsi="Times New Roman" w:cs="Times New Roman"/>
          <w:sz w:val="24"/>
          <w:szCs w:val="24"/>
          <w:lang w:val="es-MX" w:eastAsia="es-MX"/>
        </w:rPr>
        <w:t>En consecuencia,</w:t>
      </w:r>
      <w:r w:rsidR="007C3D9B" w:rsidRPr="000D0B57">
        <w:rPr>
          <w:rFonts w:ascii="Times New Roman" w:eastAsia="Times New Roman" w:hAnsi="Times New Roman" w:cs="Times New Roman"/>
          <w:sz w:val="24"/>
          <w:szCs w:val="24"/>
          <w:lang w:val="es-MX" w:eastAsia="es-MX"/>
        </w:rPr>
        <w:t xml:space="preserve"> este cambio estructural abre el camino hacia una revisión crítica de los elementos que aún no han sido integrados de manera sistemática, como la ya referida alfabetización emocional, punto nodal, al vislumbrar cómo la alfabetización emocional debe ser un pilar en la formación académica de quienes se preparan para conducir, guiar y acompañar a las infancias en el nivel preescolar, tema central del siguiente apartado.</w:t>
      </w:r>
    </w:p>
    <w:p w14:paraId="78DEC649" w14:textId="77777777" w:rsidR="008A5650" w:rsidRPr="000D0B57" w:rsidRDefault="008A5650" w:rsidP="008A5650">
      <w:pPr>
        <w:tabs>
          <w:tab w:val="left" w:pos="1985"/>
        </w:tabs>
        <w:spacing w:after="0" w:line="360" w:lineRule="auto"/>
        <w:jc w:val="both"/>
        <w:rPr>
          <w:rFonts w:ascii="Times New Roman" w:hAnsi="Times New Roman" w:cs="Times New Roman"/>
          <w:b/>
          <w:bCs/>
          <w:sz w:val="24"/>
          <w:szCs w:val="24"/>
          <w:lang w:val="es-MX"/>
        </w:rPr>
      </w:pPr>
    </w:p>
    <w:p w14:paraId="0084D841" w14:textId="0E6BDC81" w:rsidR="00BE2B03" w:rsidRPr="000D0B57" w:rsidRDefault="00BE2B03" w:rsidP="00453523">
      <w:pPr>
        <w:tabs>
          <w:tab w:val="left" w:pos="1985"/>
        </w:tabs>
        <w:spacing w:after="0" w:line="360" w:lineRule="auto"/>
        <w:jc w:val="center"/>
        <w:rPr>
          <w:rFonts w:ascii="Times New Roman" w:hAnsi="Times New Roman" w:cs="Times New Roman"/>
          <w:b/>
          <w:bCs/>
          <w:sz w:val="28"/>
          <w:szCs w:val="28"/>
          <w:lang w:val="es-MX"/>
        </w:rPr>
      </w:pPr>
      <w:r w:rsidRPr="000D0B57">
        <w:rPr>
          <w:rFonts w:ascii="Times New Roman" w:hAnsi="Times New Roman" w:cs="Times New Roman"/>
          <w:b/>
          <w:bCs/>
          <w:sz w:val="28"/>
          <w:szCs w:val="28"/>
          <w:lang w:val="es-MX"/>
        </w:rPr>
        <w:t xml:space="preserve">Alfabetización emocional en la formación docente: </w:t>
      </w:r>
      <w:r w:rsidR="00AA1367" w:rsidRPr="000D0B57">
        <w:rPr>
          <w:rFonts w:ascii="Times New Roman" w:hAnsi="Times New Roman" w:cs="Times New Roman"/>
          <w:b/>
          <w:bCs/>
          <w:sz w:val="28"/>
          <w:szCs w:val="28"/>
          <w:lang w:val="es-MX"/>
        </w:rPr>
        <w:t>e</w:t>
      </w:r>
      <w:r w:rsidRPr="000D0B57">
        <w:rPr>
          <w:rFonts w:ascii="Times New Roman" w:hAnsi="Times New Roman" w:cs="Times New Roman"/>
          <w:b/>
          <w:bCs/>
          <w:sz w:val="28"/>
          <w:szCs w:val="28"/>
          <w:lang w:val="es-MX"/>
        </w:rPr>
        <w:t>videncia empírica y testimonios documentados</w:t>
      </w:r>
    </w:p>
    <w:p w14:paraId="52EDDB39" w14:textId="4661621E" w:rsidR="008A5650" w:rsidRPr="000D0B57" w:rsidRDefault="00870BD7" w:rsidP="008A5650">
      <w:pPr>
        <w:spacing w:after="0" w:line="360" w:lineRule="auto"/>
        <w:jc w:val="both"/>
        <w:rPr>
          <w:rFonts w:ascii="Times New Roman" w:hAnsi="Times New Roman" w:cs="Times New Roman"/>
          <w:sz w:val="24"/>
          <w:szCs w:val="24"/>
          <w:lang w:val="es-MX"/>
        </w:rPr>
      </w:pPr>
      <w:r w:rsidRPr="000D0B57">
        <w:rPr>
          <w:rFonts w:ascii="Times New Roman" w:hAnsi="Times New Roman" w:cs="Times New Roman"/>
          <w:sz w:val="24"/>
          <w:szCs w:val="24"/>
          <w:lang w:val="es-MX"/>
        </w:rPr>
        <w:t xml:space="preserve">La Alfabetización Emocional, entendida como el proceso de adquisición de competencias para identificar, comprender, expresar y regular las emociones propias y ajenas (Bisquerra, 2000), constituye una herramienta indispensable en la construcción de ambientes de aprendizaje positivos y afectivos. No obstante, en la práctica formativa de las </w:t>
      </w:r>
      <w:r w:rsidR="000E17D5" w:rsidRPr="000D0B57">
        <w:rPr>
          <w:rFonts w:ascii="Times New Roman" w:hAnsi="Times New Roman" w:cs="Times New Roman"/>
          <w:sz w:val="24"/>
          <w:szCs w:val="24"/>
          <w:lang w:val="es-MX"/>
        </w:rPr>
        <w:t>E</w:t>
      </w:r>
      <w:r w:rsidRPr="000D0B57">
        <w:rPr>
          <w:rFonts w:ascii="Times New Roman" w:hAnsi="Times New Roman" w:cs="Times New Roman"/>
          <w:sz w:val="24"/>
          <w:szCs w:val="24"/>
          <w:lang w:val="es-MX"/>
        </w:rPr>
        <w:t xml:space="preserve">scuelas </w:t>
      </w:r>
      <w:r w:rsidR="000E17D5" w:rsidRPr="000D0B57">
        <w:rPr>
          <w:rFonts w:ascii="Times New Roman" w:hAnsi="Times New Roman" w:cs="Times New Roman"/>
          <w:sz w:val="24"/>
          <w:szCs w:val="24"/>
          <w:lang w:val="es-MX"/>
        </w:rPr>
        <w:t>N</w:t>
      </w:r>
      <w:r w:rsidRPr="000D0B57">
        <w:rPr>
          <w:rFonts w:ascii="Times New Roman" w:hAnsi="Times New Roman" w:cs="Times New Roman"/>
          <w:sz w:val="24"/>
          <w:szCs w:val="24"/>
          <w:lang w:val="es-MX"/>
        </w:rPr>
        <w:t>ormales persisten vacíos importantes en torno a esta dimensión, lo cual representa una tensión entre los objetivos normativos y la realidad que enfrenta el estudiantado en su trayecto profesional (</w:t>
      </w:r>
      <w:bookmarkStart w:id="13" w:name="_Hlk213316374"/>
      <w:r w:rsidRPr="000D0B57">
        <w:rPr>
          <w:rFonts w:ascii="Times New Roman" w:hAnsi="Times New Roman" w:cs="Times New Roman"/>
          <w:sz w:val="24"/>
          <w:szCs w:val="24"/>
          <w:lang w:val="es-MX"/>
        </w:rPr>
        <w:t>Rivas y Villagrán, 2023; Valadez y Gutiérrez, 2021).</w:t>
      </w:r>
      <w:bookmarkEnd w:id="13"/>
      <w:r w:rsidRPr="000D0B57">
        <w:rPr>
          <w:rFonts w:ascii="Times New Roman" w:hAnsi="Times New Roman" w:cs="Times New Roman"/>
          <w:sz w:val="24"/>
          <w:szCs w:val="24"/>
          <w:lang w:val="es-MX"/>
        </w:rPr>
        <w:t xml:space="preserve"> Por lo tanto, no se trata únicamente de una serie de competencias técnicas. Es, en esencia, cuestionar profundamente cómo se ha venido preparando a quienes tendrán a su cargo los vínculos más delicados: los que se tejen entre una infancia que siente intensamente y un maestro o una maestra que, muchas veces, no ha sido emocionalmente formado o formada para sostener esa intensidad </w:t>
      </w:r>
      <w:bookmarkStart w:id="14" w:name="_Hlk213316400"/>
      <w:r w:rsidRPr="000D0B57">
        <w:rPr>
          <w:rFonts w:ascii="Times New Roman" w:hAnsi="Times New Roman" w:cs="Times New Roman"/>
          <w:sz w:val="24"/>
          <w:szCs w:val="24"/>
          <w:lang w:val="es-MX"/>
        </w:rPr>
        <w:t>(</w:t>
      </w:r>
      <w:proofErr w:type="spellStart"/>
      <w:r w:rsidRPr="000D0B57">
        <w:rPr>
          <w:rFonts w:ascii="Times New Roman" w:hAnsi="Times New Roman" w:cs="Times New Roman"/>
          <w:sz w:val="24"/>
          <w:szCs w:val="24"/>
          <w:lang w:val="es-MX"/>
        </w:rPr>
        <w:t>Brackett</w:t>
      </w:r>
      <w:proofErr w:type="spellEnd"/>
      <w:r w:rsidRPr="000D0B57">
        <w:rPr>
          <w:rFonts w:ascii="Times New Roman" w:hAnsi="Times New Roman" w:cs="Times New Roman"/>
          <w:sz w:val="24"/>
          <w:szCs w:val="24"/>
          <w:lang w:val="es-MX"/>
        </w:rPr>
        <w:t>, 2021)</w:t>
      </w:r>
      <w:bookmarkEnd w:id="14"/>
      <w:r w:rsidRPr="000D0B57">
        <w:rPr>
          <w:rFonts w:ascii="Times New Roman" w:hAnsi="Times New Roman" w:cs="Times New Roman"/>
          <w:sz w:val="24"/>
          <w:szCs w:val="24"/>
          <w:lang w:val="es-MX"/>
        </w:rPr>
        <w:t>.</w:t>
      </w:r>
    </w:p>
    <w:p w14:paraId="5F576D71" w14:textId="3090B19C" w:rsidR="00870BD7" w:rsidRPr="000D0B57" w:rsidRDefault="00870BD7" w:rsidP="008A5650">
      <w:pPr>
        <w:spacing w:after="0" w:line="360" w:lineRule="auto"/>
        <w:ind w:firstLine="720"/>
        <w:jc w:val="both"/>
        <w:rPr>
          <w:rFonts w:ascii="Times New Roman" w:hAnsi="Times New Roman" w:cs="Times New Roman"/>
          <w:sz w:val="24"/>
          <w:szCs w:val="24"/>
          <w:lang w:val="es-MX"/>
        </w:rPr>
      </w:pPr>
      <w:r w:rsidRPr="000D0B57">
        <w:rPr>
          <w:rFonts w:ascii="Times New Roman" w:hAnsi="Times New Roman" w:cs="Times New Roman"/>
          <w:sz w:val="24"/>
          <w:szCs w:val="24"/>
          <w:lang w:val="es-MX"/>
        </w:rPr>
        <w:t xml:space="preserve">Diversos estudios internacionales y nacionales han documentado los efectos positivos de la AE en la práctica docente. Por ejemplo, </w:t>
      </w:r>
      <w:proofErr w:type="spellStart"/>
      <w:r w:rsidRPr="000D0B57">
        <w:rPr>
          <w:rFonts w:ascii="Times New Roman" w:hAnsi="Times New Roman" w:cs="Times New Roman"/>
          <w:sz w:val="24"/>
          <w:szCs w:val="24"/>
          <w:lang w:val="es-MX"/>
        </w:rPr>
        <w:t>Brackett</w:t>
      </w:r>
      <w:proofErr w:type="spellEnd"/>
      <w:r w:rsidRPr="000D0B57">
        <w:rPr>
          <w:rFonts w:ascii="Times New Roman" w:hAnsi="Times New Roman" w:cs="Times New Roman"/>
          <w:sz w:val="24"/>
          <w:szCs w:val="24"/>
          <w:lang w:val="es-MX"/>
        </w:rPr>
        <w:t xml:space="preserve"> (2021)</w:t>
      </w:r>
      <w:r w:rsidR="0077781C" w:rsidRPr="000D0B57">
        <w:rPr>
          <w:rFonts w:ascii="Times New Roman" w:hAnsi="Times New Roman" w:cs="Times New Roman"/>
          <w:sz w:val="24"/>
          <w:szCs w:val="24"/>
          <w:lang w:val="es-MX"/>
        </w:rPr>
        <w:t xml:space="preserve"> y</w:t>
      </w:r>
      <w:r w:rsidRPr="000D0B57">
        <w:rPr>
          <w:rFonts w:ascii="Times New Roman" w:hAnsi="Times New Roman" w:cs="Times New Roman"/>
          <w:sz w:val="24"/>
          <w:szCs w:val="24"/>
          <w:lang w:val="es-MX"/>
        </w:rPr>
        <w:t xml:space="preserve"> Cabello y Fernández (2015) señalan que las y los docentes emocionalmente competentes generan climas de aula más seguros, colaborativos y propicios para el aprendizaje. A su vez, investigaciones de </w:t>
      </w:r>
      <w:bookmarkStart w:id="15" w:name="_Hlk213316479"/>
      <w:r w:rsidRPr="000D0B57">
        <w:rPr>
          <w:rFonts w:ascii="Times New Roman" w:hAnsi="Times New Roman" w:cs="Times New Roman"/>
          <w:sz w:val="24"/>
          <w:szCs w:val="24"/>
          <w:lang w:val="es-MX"/>
        </w:rPr>
        <w:t>Mayer et al. (2008)</w:t>
      </w:r>
      <w:bookmarkEnd w:id="15"/>
      <w:r w:rsidRPr="000D0B57">
        <w:rPr>
          <w:rFonts w:ascii="Times New Roman" w:hAnsi="Times New Roman" w:cs="Times New Roman"/>
          <w:sz w:val="24"/>
          <w:szCs w:val="24"/>
          <w:lang w:val="es-MX"/>
        </w:rPr>
        <w:t xml:space="preserve"> y </w:t>
      </w:r>
      <w:bookmarkStart w:id="16" w:name="_Hlk213316557"/>
      <w:r w:rsidRPr="000D0B57">
        <w:rPr>
          <w:rFonts w:ascii="Times New Roman" w:hAnsi="Times New Roman" w:cs="Times New Roman"/>
          <w:sz w:val="24"/>
          <w:szCs w:val="24"/>
          <w:lang w:val="es-MX"/>
        </w:rPr>
        <w:t>Goleman (1995)</w:t>
      </w:r>
      <w:bookmarkEnd w:id="16"/>
      <w:r w:rsidRPr="000D0B57">
        <w:rPr>
          <w:rFonts w:ascii="Times New Roman" w:hAnsi="Times New Roman" w:cs="Times New Roman"/>
          <w:sz w:val="24"/>
          <w:szCs w:val="24"/>
          <w:lang w:val="es-MX"/>
        </w:rPr>
        <w:t xml:space="preserve"> muestran que las habilidades socioemocionales son determinantes para el desempeño profesional en ocupaciones con alta interacción humana, como la docencia.</w:t>
      </w:r>
    </w:p>
    <w:p w14:paraId="78D59D60" w14:textId="20B0F079" w:rsidR="008A5650" w:rsidRPr="000D0B57" w:rsidRDefault="00F67042" w:rsidP="008A5650">
      <w:pPr>
        <w:tabs>
          <w:tab w:val="left" w:pos="1985"/>
        </w:tabs>
        <w:spacing w:after="0" w:line="360" w:lineRule="auto"/>
        <w:jc w:val="both"/>
        <w:rPr>
          <w:rFonts w:ascii="Times New Roman" w:hAnsi="Times New Roman" w:cs="Times New Roman"/>
          <w:sz w:val="24"/>
          <w:szCs w:val="24"/>
          <w:lang w:val="es-MX"/>
        </w:rPr>
      </w:pPr>
      <w:r w:rsidRPr="000D0B57">
        <w:rPr>
          <w:rFonts w:ascii="Times New Roman" w:hAnsi="Times New Roman" w:cs="Times New Roman"/>
          <w:sz w:val="24"/>
          <w:szCs w:val="24"/>
          <w:lang w:val="es-MX"/>
        </w:rPr>
        <w:lastRenderedPageBreak/>
        <w:t xml:space="preserve">              En el ámbito local, se encuentra una e</w:t>
      </w:r>
      <w:r w:rsidR="00BE2B03" w:rsidRPr="000D0B57">
        <w:rPr>
          <w:rFonts w:ascii="Times New Roman" w:hAnsi="Times New Roman" w:cs="Times New Roman"/>
          <w:sz w:val="24"/>
          <w:szCs w:val="24"/>
          <w:lang w:val="es-MX"/>
        </w:rPr>
        <w:t>videncia situada (trazable)</w:t>
      </w:r>
      <w:r w:rsidRPr="000D0B57">
        <w:rPr>
          <w:rFonts w:ascii="Times New Roman" w:hAnsi="Times New Roman" w:cs="Times New Roman"/>
          <w:sz w:val="24"/>
          <w:szCs w:val="24"/>
          <w:lang w:val="es-MX"/>
        </w:rPr>
        <w:t xml:space="preserve"> e</w:t>
      </w:r>
      <w:r w:rsidR="00BE2B03" w:rsidRPr="000D0B57">
        <w:rPr>
          <w:rFonts w:ascii="Times New Roman" w:hAnsi="Times New Roman" w:cs="Times New Roman"/>
          <w:sz w:val="24"/>
          <w:szCs w:val="24"/>
          <w:lang w:val="es-MX"/>
        </w:rPr>
        <w:t xml:space="preserve">n el estudio de caso cualitativo de </w:t>
      </w:r>
      <w:bookmarkStart w:id="17" w:name="_Hlk213316579"/>
      <w:r w:rsidR="00BE2B03" w:rsidRPr="000D0B57">
        <w:rPr>
          <w:rFonts w:ascii="Times New Roman" w:hAnsi="Times New Roman" w:cs="Times New Roman"/>
          <w:sz w:val="24"/>
          <w:szCs w:val="24"/>
          <w:lang w:val="es-MX"/>
        </w:rPr>
        <w:t>Rivas y Villagrán (2023)</w:t>
      </w:r>
      <w:bookmarkEnd w:id="17"/>
      <w:r w:rsidR="00BE2B03" w:rsidRPr="000D0B57">
        <w:rPr>
          <w:rFonts w:ascii="Times New Roman" w:hAnsi="Times New Roman" w:cs="Times New Roman"/>
          <w:sz w:val="24"/>
          <w:szCs w:val="24"/>
          <w:lang w:val="es-MX"/>
        </w:rPr>
        <w:t>, realizado en la</w:t>
      </w:r>
      <w:r w:rsidR="004E1D22" w:rsidRPr="000D0B57">
        <w:rPr>
          <w:rFonts w:ascii="Times New Roman" w:hAnsi="Times New Roman" w:cs="Times New Roman"/>
          <w:sz w:val="24"/>
          <w:szCs w:val="24"/>
          <w:lang w:val="es-MX"/>
        </w:rPr>
        <w:t xml:space="preserve"> Benemérita Escuela Normal Manuel Ávila Camacho (BENMAC) de Zacatecas</w:t>
      </w:r>
      <w:r w:rsidR="00BE2B03" w:rsidRPr="000D0B57">
        <w:rPr>
          <w:rFonts w:ascii="Times New Roman" w:hAnsi="Times New Roman" w:cs="Times New Roman"/>
          <w:sz w:val="24"/>
          <w:szCs w:val="24"/>
          <w:lang w:val="es-MX"/>
        </w:rPr>
        <w:t xml:space="preserve"> con </w:t>
      </w:r>
      <w:r w:rsidRPr="000D0B57">
        <w:rPr>
          <w:rFonts w:ascii="Times New Roman" w:hAnsi="Times New Roman" w:cs="Times New Roman"/>
          <w:sz w:val="24"/>
          <w:szCs w:val="24"/>
          <w:lang w:val="es-MX"/>
        </w:rPr>
        <w:t xml:space="preserve">una muestra de </w:t>
      </w:r>
      <w:r w:rsidR="00BE2B03" w:rsidRPr="000D0B57">
        <w:rPr>
          <w:rFonts w:ascii="Times New Roman" w:hAnsi="Times New Roman" w:cs="Times New Roman"/>
          <w:sz w:val="24"/>
          <w:szCs w:val="24"/>
          <w:lang w:val="es-MX"/>
        </w:rPr>
        <w:t xml:space="preserve">n = 40 estudiantes de 6.º semestre </w:t>
      </w:r>
      <w:r w:rsidR="004E1D22" w:rsidRPr="000D0B57">
        <w:rPr>
          <w:rFonts w:ascii="Times New Roman" w:hAnsi="Times New Roman" w:cs="Times New Roman"/>
          <w:sz w:val="24"/>
          <w:szCs w:val="24"/>
          <w:lang w:val="es-MX"/>
        </w:rPr>
        <w:t xml:space="preserve">llevado a cabo entre </w:t>
      </w:r>
      <w:r w:rsidR="00BE2B03" w:rsidRPr="000D0B57">
        <w:rPr>
          <w:rFonts w:ascii="Times New Roman" w:hAnsi="Times New Roman" w:cs="Times New Roman"/>
          <w:sz w:val="24"/>
          <w:szCs w:val="24"/>
          <w:lang w:val="es-MX"/>
        </w:rPr>
        <w:t>marzo</w:t>
      </w:r>
      <w:r w:rsidR="004E1D22" w:rsidRPr="000D0B57">
        <w:rPr>
          <w:rFonts w:ascii="Times New Roman" w:hAnsi="Times New Roman" w:cs="Times New Roman"/>
          <w:sz w:val="24"/>
          <w:szCs w:val="24"/>
          <w:lang w:val="es-MX"/>
        </w:rPr>
        <w:t xml:space="preserve"> y </w:t>
      </w:r>
      <w:r w:rsidR="00BE2B03" w:rsidRPr="000D0B57">
        <w:rPr>
          <w:rFonts w:ascii="Times New Roman" w:hAnsi="Times New Roman" w:cs="Times New Roman"/>
          <w:sz w:val="24"/>
          <w:szCs w:val="24"/>
          <w:lang w:val="es-MX"/>
        </w:rPr>
        <w:t>septiembre de 2022,</w:t>
      </w:r>
      <w:r w:rsidR="004E1D22" w:rsidRPr="000D0B57">
        <w:rPr>
          <w:rFonts w:ascii="Times New Roman" w:hAnsi="Times New Roman" w:cs="Times New Roman"/>
          <w:sz w:val="24"/>
          <w:szCs w:val="24"/>
          <w:lang w:val="es-MX"/>
        </w:rPr>
        <w:t xml:space="preserve"> donde exploró la percepción de estudiantado de la Licenciatura en Educación Preescolar respecto a su formación emocional, </w:t>
      </w:r>
      <w:r w:rsidR="00BE2B03" w:rsidRPr="000D0B57">
        <w:rPr>
          <w:rFonts w:ascii="Times New Roman" w:hAnsi="Times New Roman" w:cs="Times New Roman"/>
          <w:sz w:val="24"/>
          <w:szCs w:val="24"/>
          <w:lang w:val="es-MX"/>
        </w:rPr>
        <w:t xml:space="preserve">mediante entrevistas semiestructuradas y grupos focales, las participantes consensuaron la empatía como eje de la práctica; </w:t>
      </w:r>
      <w:r w:rsidR="000402CA" w:rsidRPr="000D0B57">
        <w:rPr>
          <w:rFonts w:ascii="Times New Roman" w:hAnsi="Times New Roman" w:cs="Times New Roman"/>
          <w:sz w:val="24"/>
          <w:szCs w:val="24"/>
          <w:lang w:val="es-MX"/>
        </w:rPr>
        <w:t xml:space="preserve">aproximadamente </w:t>
      </w:r>
      <w:r w:rsidR="00BE2B03" w:rsidRPr="000D0B57">
        <w:rPr>
          <w:rFonts w:ascii="Times New Roman" w:hAnsi="Times New Roman" w:cs="Times New Roman"/>
          <w:sz w:val="24"/>
          <w:szCs w:val="24"/>
          <w:lang w:val="es-MX"/>
        </w:rPr>
        <w:t>70% manifestó necesidad de fortalecer autorregulación emocional ante situaciones complejas de aula. Estos datos ilustran tensiones entre discurso normativo y formación real y no pretenden</w:t>
      </w:r>
      <w:r w:rsidR="004E1D22" w:rsidRPr="000D0B57">
        <w:rPr>
          <w:rFonts w:ascii="Times New Roman" w:hAnsi="Times New Roman" w:cs="Times New Roman"/>
          <w:sz w:val="24"/>
          <w:szCs w:val="24"/>
          <w:lang w:val="es-MX"/>
        </w:rPr>
        <w:t xml:space="preserve"> una</w:t>
      </w:r>
      <w:r w:rsidR="00BE2B03" w:rsidRPr="000D0B57">
        <w:rPr>
          <w:rFonts w:ascii="Times New Roman" w:hAnsi="Times New Roman" w:cs="Times New Roman"/>
          <w:sz w:val="24"/>
          <w:szCs w:val="24"/>
          <w:lang w:val="es-MX"/>
        </w:rPr>
        <w:t xml:space="preserve"> generalización nacional (véase guion e instrumentos en el anexo metodológico de la tesis citada).</w:t>
      </w:r>
    </w:p>
    <w:p w14:paraId="427CBF0E" w14:textId="355575EB" w:rsidR="00872C4B" w:rsidRPr="000D0B57" w:rsidRDefault="008A5650" w:rsidP="008A5650">
      <w:pPr>
        <w:tabs>
          <w:tab w:val="left" w:pos="1985"/>
        </w:tabs>
        <w:spacing w:after="0" w:line="360" w:lineRule="auto"/>
        <w:jc w:val="both"/>
        <w:rPr>
          <w:rFonts w:ascii="Times New Roman" w:hAnsi="Times New Roman" w:cs="Times New Roman"/>
          <w:sz w:val="24"/>
          <w:szCs w:val="24"/>
          <w:lang w:val="es-MX"/>
        </w:rPr>
      </w:pPr>
      <w:r w:rsidRPr="000D0B57">
        <w:rPr>
          <w:rFonts w:ascii="Times New Roman" w:hAnsi="Times New Roman" w:cs="Times New Roman"/>
          <w:sz w:val="24"/>
          <w:szCs w:val="24"/>
          <w:lang w:val="es-MX"/>
        </w:rPr>
        <w:t xml:space="preserve">           </w:t>
      </w:r>
      <w:r w:rsidR="00872C4B" w:rsidRPr="000D0B57">
        <w:rPr>
          <w:rFonts w:ascii="Times New Roman" w:hAnsi="Times New Roman" w:cs="Times New Roman"/>
          <w:sz w:val="24"/>
          <w:szCs w:val="24"/>
          <w:lang w:val="es-MX"/>
        </w:rPr>
        <w:t>Este tipo de datos —provenientes de estudios locales y contextuales— no buscan generalizar tendencias nacionales, sino aportar evidencia situada sobre las tensiones entre discurso normativo y formación real. Casos como el de la docente en formación que enfrentó un dilema entre continuar con su planeación o atender a una niña en crisis emocional, documentado en ese mismo estudio, ejemplifican cómo la dimensión emocional incide directamente en la toma de decisiones pedagógicas cotidianas (</w:t>
      </w:r>
      <w:bookmarkStart w:id="18" w:name="_Hlk213316666"/>
      <w:r w:rsidR="00872C4B" w:rsidRPr="000D0B57">
        <w:rPr>
          <w:rFonts w:ascii="Times New Roman" w:hAnsi="Times New Roman" w:cs="Times New Roman"/>
          <w:sz w:val="24"/>
          <w:szCs w:val="24"/>
          <w:lang w:val="es-MX"/>
        </w:rPr>
        <w:t>Pérez et al., 2013).</w:t>
      </w:r>
      <w:bookmarkEnd w:id="18"/>
    </w:p>
    <w:p w14:paraId="6494A57C" w14:textId="77777777" w:rsidR="00453523" w:rsidRPr="000D0B57" w:rsidRDefault="00453523" w:rsidP="008A5650">
      <w:pPr>
        <w:tabs>
          <w:tab w:val="left" w:pos="1985"/>
        </w:tabs>
        <w:spacing w:after="0" w:line="360" w:lineRule="auto"/>
        <w:jc w:val="both"/>
        <w:rPr>
          <w:rFonts w:ascii="Times New Roman" w:hAnsi="Times New Roman" w:cs="Times New Roman"/>
          <w:sz w:val="24"/>
          <w:szCs w:val="24"/>
          <w:lang w:val="es-MX"/>
        </w:rPr>
      </w:pPr>
    </w:p>
    <w:p w14:paraId="530A908E" w14:textId="7B5F6895" w:rsidR="00BE2B03" w:rsidRPr="000D0B57" w:rsidRDefault="00BE2B03" w:rsidP="00453523">
      <w:pPr>
        <w:tabs>
          <w:tab w:val="left" w:pos="1985"/>
        </w:tabs>
        <w:spacing w:after="0" w:line="360" w:lineRule="auto"/>
        <w:jc w:val="center"/>
        <w:rPr>
          <w:rFonts w:ascii="Times New Roman" w:hAnsi="Times New Roman" w:cs="Times New Roman"/>
          <w:b/>
          <w:bCs/>
          <w:sz w:val="28"/>
          <w:szCs w:val="28"/>
          <w:lang w:val="es-MX"/>
        </w:rPr>
      </w:pPr>
      <w:r w:rsidRPr="000D0B57">
        <w:rPr>
          <w:rFonts w:ascii="Times New Roman" w:hAnsi="Times New Roman" w:cs="Times New Roman"/>
          <w:b/>
          <w:bCs/>
          <w:sz w:val="28"/>
          <w:szCs w:val="28"/>
          <w:lang w:val="es-MX"/>
        </w:rPr>
        <w:t xml:space="preserve">Evidencia de </w:t>
      </w:r>
      <w:r w:rsidR="0077781C" w:rsidRPr="000D0B57">
        <w:rPr>
          <w:rFonts w:ascii="Times New Roman" w:hAnsi="Times New Roman" w:cs="Times New Roman"/>
          <w:b/>
          <w:bCs/>
          <w:sz w:val="28"/>
          <w:szCs w:val="28"/>
          <w:lang w:val="es-MX"/>
        </w:rPr>
        <w:t>e</w:t>
      </w:r>
      <w:r w:rsidRPr="000D0B57">
        <w:rPr>
          <w:rFonts w:ascii="Times New Roman" w:hAnsi="Times New Roman" w:cs="Times New Roman"/>
          <w:b/>
          <w:bCs/>
          <w:sz w:val="28"/>
          <w:szCs w:val="28"/>
          <w:lang w:val="es-MX"/>
        </w:rPr>
        <w:t xml:space="preserve">fectividad en </w:t>
      </w:r>
      <w:r w:rsidR="0077781C" w:rsidRPr="000D0B57">
        <w:rPr>
          <w:rFonts w:ascii="Times New Roman" w:hAnsi="Times New Roman" w:cs="Times New Roman"/>
          <w:b/>
          <w:bCs/>
          <w:sz w:val="28"/>
          <w:szCs w:val="28"/>
          <w:lang w:val="es-MX"/>
        </w:rPr>
        <w:t>f</w:t>
      </w:r>
      <w:r w:rsidRPr="000D0B57">
        <w:rPr>
          <w:rFonts w:ascii="Times New Roman" w:hAnsi="Times New Roman" w:cs="Times New Roman"/>
          <w:b/>
          <w:bCs/>
          <w:sz w:val="28"/>
          <w:szCs w:val="28"/>
          <w:lang w:val="es-MX"/>
        </w:rPr>
        <w:t xml:space="preserve">ormación </w:t>
      </w:r>
      <w:r w:rsidR="0077781C" w:rsidRPr="000D0B57">
        <w:rPr>
          <w:rFonts w:ascii="Times New Roman" w:hAnsi="Times New Roman" w:cs="Times New Roman"/>
          <w:b/>
          <w:bCs/>
          <w:sz w:val="28"/>
          <w:szCs w:val="28"/>
          <w:lang w:val="es-MX"/>
        </w:rPr>
        <w:t>s</w:t>
      </w:r>
      <w:r w:rsidRPr="000D0B57">
        <w:rPr>
          <w:rFonts w:ascii="Times New Roman" w:hAnsi="Times New Roman" w:cs="Times New Roman"/>
          <w:b/>
          <w:bCs/>
          <w:sz w:val="28"/>
          <w:szCs w:val="28"/>
          <w:lang w:val="es-MX"/>
        </w:rPr>
        <w:t xml:space="preserve">ocioemocional </w:t>
      </w:r>
      <w:r w:rsidR="0077781C" w:rsidRPr="000D0B57">
        <w:rPr>
          <w:rFonts w:ascii="Times New Roman" w:hAnsi="Times New Roman" w:cs="Times New Roman"/>
          <w:b/>
          <w:bCs/>
          <w:sz w:val="28"/>
          <w:szCs w:val="28"/>
          <w:lang w:val="es-MX"/>
        </w:rPr>
        <w:t>d</w:t>
      </w:r>
      <w:r w:rsidRPr="000D0B57">
        <w:rPr>
          <w:rFonts w:ascii="Times New Roman" w:hAnsi="Times New Roman" w:cs="Times New Roman"/>
          <w:b/>
          <w:bCs/>
          <w:sz w:val="28"/>
          <w:szCs w:val="28"/>
          <w:lang w:val="es-MX"/>
        </w:rPr>
        <w:t>ocente</w:t>
      </w:r>
    </w:p>
    <w:p w14:paraId="6E7E9091" w14:textId="77777777" w:rsidR="0047148C" w:rsidRPr="000D0B57" w:rsidRDefault="0047148C" w:rsidP="00483BD9">
      <w:pPr>
        <w:tabs>
          <w:tab w:val="left" w:pos="1985"/>
        </w:tabs>
        <w:spacing w:after="0" w:line="360" w:lineRule="auto"/>
        <w:jc w:val="both"/>
        <w:rPr>
          <w:rFonts w:ascii="Times New Roman" w:hAnsi="Times New Roman" w:cs="Times New Roman"/>
          <w:sz w:val="24"/>
          <w:szCs w:val="24"/>
          <w:lang w:val="es-MX"/>
        </w:rPr>
      </w:pPr>
      <w:r w:rsidRPr="000D0B57">
        <w:rPr>
          <w:rFonts w:ascii="Times New Roman" w:hAnsi="Times New Roman" w:cs="Times New Roman"/>
          <w:sz w:val="24"/>
          <w:szCs w:val="24"/>
          <w:lang w:val="es-MX"/>
        </w:rPr>
        <w:t>La viabilidad de integrar la alfabetización emocional (AE) en la formación inicial docente se sustenta en un conjunto creciente de evidencias empíricas que demuestran la eficacia de programas de desarrollo socioemocional en contextos educativos. Durante las dos últimas décadas, diversos modelos formativos han documentado impactos positivos tanto en el bienestar del profesorado como en la calidad del clima escolar.</w:t>
      </w:r>
    </w:p>
    <w:p w14:paraId="77BF77D0" w14:textId="3B624527" w:rsidR="0047148C" w:rsidRPr="000D0B57" w:rsidRDefault="00483BD9" w:rsidP="00483BD9">
      <w:pPr>
        <w:tabs>
          <w:tab w:val="left" w:pos="1985"/>
        </w:tabs>
        <w:spacing w:after="0" w:line="360" w:lineRule="auto"/>
        <w:jc w:val="both"/>
        <w:rPr>
          <w:rFonts w:ascii="Times New Roman" w:hAnsi="Times New Roman" w:cs="Times New Roman"/>
          <w:sz w:val="24"/>
          <w:szCs w:val="24"/>
          <w:lang w:val="es-MX"/>
        </w:rPr>
      </w:pPr>
      <w:r w:rsidRPr="000D0B57">
        <w:rPr>
          <w:rFonts w:ascii="Times New Roman" w:hAnsi="Times New Roman" w:cs="Times New Roman"/>
          <w:sz w:val="24"/>
          <w:szCs w:val="24"/>
          <w:lang w:val="es-MX"/>
        </w:rPr>
        <w:t xml:space="preserve">             </w:t>
      </w:r>
      <w:r w:rsidR="0047148C" w:rsidRPr="000D0B57">
        <w:rPr>
          <w:rFonts w:ascii="Times New Roman" w:hAnsi="Times New Roman" w:cs="Times New Roman"/>
          <w:sz w:val="24"/>
          <w:szCs w:val="24"/>
          <w:lang w:val="es-MX"/>
        </w:rPr>
        <w:t xml:space="preserve">Uno de los programas de mayor relevancia internacional es </w:t>
      </w:r>
      <w:r w:rsidR="000402CA" w:rsidRPr="000D0B57">
        <w:rPr>
          <w:rFonts w:ascii="Times New Roman" w:hAnsi="Times New Roman" w:cs="Times New Roman"/>
          <w:sz w:val="24"/>
          <w:szCs w:val="24"/>
          <w:lang w:val="es-MX"/>
        </w:rPr>
        <w:t xml:space="preserve">Center </w:t>
      </w:r>
      <w:proofErr w:type="spellStart"/>
      <w:r w:rsidR="000402CA" w:rsidRPr="000D0B57">
        <w:rPr>
          <w:rFonts w:ascii="Times New Roman" w:hAnsi="Times New Roman" w:cs="Times New Roman"/>
          <w:sz w:val="24"/>
          <w:szCs w:val="24"/>
          <w:lang w:val="es-MX"/>
        </w:rPr>
        <w:t>for</w:t>
      </w:r>
      <w:proofErr w:type="spellEnd"/>
      <w:r w:rsidR="000402CA" w:rsidRPr="000D0B57">
        <w:rPr>
          <w:rFonts w:ascii="Times New Roman" w:hAnsi="Times New Roman" w:cs="Times New Roman"/>
          <w:sz w:val="24"/>
          <w:szCs w:val="24"/>
          <w:lang w:val="es-MX"/>
        </w:rPr>
        <w:t xml:space="preserve"> </w:t>
      </w:r>
      <w:proofErr w:type="spellStart"/>
      <w:r w:rsidR="000402CA" w:rsidRPr="000D0B57">
        <w:rPr>
          <w:rFonts w:ascii="Times New Roman" w:hAnsi="Times New Roman" w:cs="Times New Roman"/>
          <w:sz w:val="24"/>
          <w:szCs w:val="24"/>
          <w:lang w:val="es-MX"/>
        </w:rPr>
        <w:t>Emotional</w:t>
      </w:r>
      <w:proofErr w:type="spellEnd"/>
      <w:r w:rsidR="000402CA" w:rsidRPr="000D0B57">
        <w:rPr>
          <w:rFonts w:ascii="Times New Roman" w:hAnsi="Times New Roman" w:cs="Times New Roman"/>
          <w:sz w:val="24"/>
          <w:szCs w:val="24"/>
          <w:lang w:val="es-MX"/>
        </w:rPr>
        <w:t xml:space="preserve"> </w:t>
      </w:r>
      <w:proofErr w:type="spellStart"/>
      <w:r w:rsidR="000402CA" w:rsidRPr="000D0B57">
        <w:rPr>
          <w:rFonts w:ascii="Times New Roman" w:hAnsi="Times New Roman" w:cs="Times New Roman"/>
          <w:sz w:val="24"/>
          <w:szCs w:val="24"/>
          <w:lang w:val="es-MX"/>
        </w:rPr>
        <w:t>Intelligence</w:t>
      </w:r>
      <w:proofErr w:type="spellEnd"/>
      <w:r w:rsidR="000402CA" w:rsidRPr="000D0B57">
        <w:rPr>
          <w:rFonts w:ascii="Times New Roman" w:hAnsi="Times New Roman" w:cs="Times New Roman"/>
          <w:sz w:val="24"/>
          <w:szCs w:val="24"/>
          <w:lang w:val="es-MX"/>
        </w:rPr>
        <w:t xml:space="preserve"> (RULER)</w:t>
      </w:r>
      <w:r w:rsidR="0047148C" w:rsidRPr="000D0B57">
        <w:rPr>
          <w:rFonts w:ascii="Times New Roman" w:hAnsi="Times New Roman" w:cs="Times New Roman"/>
          <w:sz w:val="24"/>
          <w:szCs w:val="24"/>
          <w:lang w:val="es-MX"/>
        </w:rPr>
        <w:t xml:space="preserve">, diseñado por el Centro de Inteligencia Emocional de Yale bajo la coordinación de Marc </w:t>
      </w:r>
      <w:proofErr w:type="spellStart"/>
      <w:r w:rsidR="0047148C" w:rsidRPr="000D0B57">
        <w:rPr>
          <w:rFonts w:ascii="Times New Roman" w:hAnsi="Times New Roman" w:cs="Times New Roman"/>
          <w:sz w:val="24"/>
          <w:szCs w:val="24"/>
          <w:lang w:val="es-MX"/>
        </w:rPr>
        <w:t>Brackett</w:t>
      </w:r>
      <w:proofErr w:type="spellEnd"/>
      <w:r w:rsidR="0047148C" w:rsidRPr="000D0B57">
        <w:rPr>
          <w:rFonts w:ascii="Times New Roman" w:hAnsi="Times New Roman" w:cs="Times New Roman"/>
          <w:sz w:val="24"/>
          <w:szCs w:val="24"/>
          <w:lang w:val="es-MX"/>
        </w:rPr>
        <w:t>. Este modelo propone un enfoque estructurado para reconocer, comprender, etiquetar, expresar y regular las emociones, a través de herramientas aplicables en la formación docente y en la práctica escolar cotidiana. La implementación de RULER en instituciones educativas ha demostrado incrementos sostenidos en el clima emocional de aula, en las relaciones interpersonales entre docentes y estudiantes, y una reducción significativa de la conflictividad escolar (</w:t>
      </w:r>
      <w:bookmarkStart w:id="19" w:name="_Hlk213316717"/>
      <w:proofErr w:type="spellStart"/>
      <w:r w:rsidR="0047148C" w:rsidRPr="000D0B57">
        <w:rPr>
          <w:rFonts w:ascii="Times New Roman" w:hAnsi="Times New Roman" w:cs="Times New Roman"/>
          <w:sz w:val="24"/>
          <w:szCs w:val="24"/>
          <w:lang w:val="es-MX"/>
        </w:rPr>
        <w:t>Brackett</w:t>
      </w:r>
      <w:proofErr w:type="spellEnd"/>
      <w:r w:rsidR="0047148C" w:rsidRPr="000D0B57">
        <w:rPr>
          <w:rFonts w:ascii="Times New Roman" w:hAnsi="Times New Roman" w:cs="Times New Roman"/>
          <w:sz w:val="24"/>
          <w:szCs w:val="24"/>
          <w:lang w:val="es-MX"/>
        </w:rPr>
        <w:t>, 2021</w:t>
      </w:r>
      <w:bookmarkEnd w:id="19"/>
      <w:r w:rsidR="0047148C" w:rsidRPr="000D0B57">
        <w:rPr>
          <w:rFonts w:ascii="Times New Roman" w:hAnsi="Times New Roman" w:cs="Times New Roman"/>
          <w:sz w:val="24"/>
          <w:szCs w:val="24"/>
          <w:lang w:val="es-MX"/>
        </w:rPr>
        <w:t xml:space="preserve">). Evaluaciones longitudinales indican que las y los maestros formados en este programa presentan mayores </w:t>
      </w:r>
      <w:r w:rsidR="0047148C" w:rsidRPr="000D0B57">
        <w:rPr>
          <w:rFonts w:ascii="Times New Roman" w:hAnsi="Times New Roman" w:cs="Times New Roman"/>
          <w:sz w:val="24"/>
          <w:szCs w:val="24"/>
          <w:lang w:val="es-MX"/>
        </w:rPr>
        <w:lastRenderedPageBreak/>
        <w:t>niveles de satisfacción profesional, empatía y regulación emocional, así como menores niveles de estrés, lo que repercute directamente en la creación de ambientes pedagógicos más seguros y colaborativos.</w:t>
      </w:r>
    </w:p>
    <w:p w14:paraId="177302A0" w14:textId="516D0E4B" w:rsidR="00483BD9" w:rsidRPr="000D0B57" w:rsidRDefault="0047148C" w:rsidP="00483BD9">
      <w:pPr>
        <w:tabs>
          <w:tab w:val="left" w:pos="1985"/>
        </w:tabs>
        <w:spacing w:after="0" w:line="360" w:lineRule="auto"/>
        <w:jc w:val="both"/>
        <w:rPr>
          <w:rFonts w:ascii="Times New Roman" w:hAnsi="Times New Roman" w:cs="Times New Roman"/>
          <w:sz w:val="24"/>
          <w:szCs w:val="24"/>
          <w:lang w:val="es-MX"/>
        </w:rPr>
      </w:pPr>
      <w:r w:rsidRPr="000D0B57">
        <w:rPr>
          <w:rFonts w:ascii="Times New Roman" w:hAnsi="Times New Roman" w:cs="Times New Roman"/>
          <w:sz w:val="24"/>
          <w:szCs w:val="24"/>
          <w:lang w:val="es-MX"/>
        </w:rPr>
        <w:t xml:space="preserve">             En el contexto iberoamericano, los programas de competencias emocionales desarrollados en España por el equipo</w:t>
      </w:r>
      <w:r w:rsidR="000402CA" w:rsidRPr="000D0B57">
        <w:rPr>
          <w:rFonts w:ascii="Times New Roman" w:hAnsi="Times New Roman" w:cs="Times New Roman"/>
          <w:sz w:val="24"/>
          <w:szCs w:val="24"/>
          <w:lang w:val="es-MX"/>
        </w:rPr>
        <w:t xml:space="preserve"> de</w:t>
      </w:r>
      <w:r w:rsidRPr="000D0B57">
        <w:rPr>
          <w:rFonts w:ascii="Times New Roman" w:hAnsi="Times New Roman" w:cs="Times New Roman"/>
          <w:sz w:val="24"/>
          <w:szCs w:val="24"/>
          <w:lang w:val="es-MX"/>
        </w:rPr>
        <w:t xml:space="preserve"> </w:t>
      </w:r>
      <w:bookmarkStart w:id="20" w:name="_Hlk213316763"/>
      <w:r w:rsidRPr="000D0B57">
        <w:rPr>
          <w:rFonts w:ascii="Times New Roman" w:hAnsi="Times New Roman" w:cs="Times New Roman"/>
          <w:sz w:val="24"/>
          <w:szCs w:val="24"/>
          <w:lang w:val="es-MX"/>
        </w:rPr>
        <w:t>Bisquerra (</w:t>
      </w:r>
      <w:r w:rsidR="000E0666" w:rsidRPr="000D0B57">
        <w:rPr>
          <w:rFonts w:ascii="Times New Roman" w:hAnsi="Times New Roman" w:cs="Times New Roman"/>
          <w:sz w:val="24"/>
          <w:szCs w:val="24"/>
          <w:lang w:val="es-MX"/>
        </w:rPr>
        <w:t>2009</w:t>
      </w:r>
      <w:r w:rsidRPr="000D0B57">
        <w:rPr>
          <w:rFonts w:ascii="Times New Roman" w:hAnsi="Times New Roman" w:cs="Times New Roman"/>
          <w:sz w:val="24"/>
          <w:szCs w:val="24"/>
          <w:lang w:val="es-MX"/>
        </w:rPr>
        <w:t xml:space="preserve">) </w:t>
      </w:r>
      <w:r w:rsidR="000402CA" w:rsidRPr="000D0B57">
        <w:rPr>
          <w:rFonts w:ascii="Times New Roman" w:hAnsi="Times New Roman" w:cs="Times New Roman"/>
          <w:sz w:val="24"/>
          <w:szCs w:val="24"/>
          <w:lang w:val="es-MX"/>
        </w:rPr>
        <w:t xml:space="preserve">y </w:t>
      </w:r>
      <w:r w:rsidRPr="000D0B57">
        <w:rPr>
          <w:rFonts w:ascii="Times New Roman" w:hAnsi="Times New Roman" w:cs="Times New Roman"/>
          <w:sz w:val="24"/>
          <w:szCs w:val="24"/>
          <w:lang w:val="es-MX"/>
        </w:rPr>
        <w:t>Cabello y Fernández (2015)</w:t>
      </w:r>
      <w:bookmarkEnd w:id="20"/>
      <w:r w:rsidRPr="000D0B57">
        <w:rPr>
          <w:rFonts w:ascii="Times New Roman" w:hAnsi="Times New Roman" w:cs="Times New Roman"/>
          <w:sz w:val="24"/>
          <w:szCs w:val="24"/>
          <w:lang w:val="es-MX"/>
        </w:rPr>
        <w:t xml:space="preserve"> también evidencian resultados favorables. En su revisión de intervenciones aplicadas en Escuelas Normales y Facultades de Educación, </w:t>
      </w:r>
      <w:bookmarkStart w:id="21" w:name="_Hlk213316788"/>
      <w:r w:rsidRPr="000D0B57">
        <w:rPr>
          <w:rFonts w:ascii="Times New Roman" w:hAnsi="Times New Roman" w:cs="Times New Roman"/>
          <w:sz w:val="24"/>
          <w:szCs w:val="24"/>
          <w:lang w:val="es-MX"/>
        </w:rPr>
        <w:t>Cabello y Fernández</w:t>
      </w:r>
      <w:r w:rsidR="004A0D42" w:rsidRPr="000D0B57">
        <w:rPr>
          <w:rFonts w:ascii="Times New Roman" w:hAnsi="Times New Roman" w:cs="Times New Roman"/>
          <w:sz w:val="24"/>
          <w:szCs w:val="24"/>
          <w:lang w:val="es-MX"/>
        </w:rPr>
        <w:t xml:space="preserve"> </w:t>
      </w:r>
      <w:r w:rsidRPr="000D0B57">
        <w:rPr>
          <w:rFonts w:ascii="Times New Roman" w:hAnsi="Times New Roman" w:cs="Times New Roman"/>
          <w:sz w:val="24"/>
          <w:szCs w:val="24"/>
          <w:lang w:val="es-MX"/>
        </w:rPr>
        <w:t>(2015)</w:t>
      </w:r>
      <w:bookmarkEnd w:id="21"/>
      <w:r w:rsidRPr="000D0B57">
        <w:rPr>
          <w:rFonts w:ascii="Times New Roman" w:hAnsi="Times New Roman" w:cs="Times New Roman"/>
          <w:sz w:val="24"/>
          <w:szCs w:val="24"/>
          <w:lang w:val="es-MX"/>
        </w:rPr>
        <w:t xml:space="preserve"> documentaron mejoras significativas en autoconciencia y autorregulación emocional, especialmente cuando las estrategias formativas integran talleres experienciales, diarios reflexivos y observaciones supervisadas. Por su parte, </w:t>
      </w:r>
      <w:bookmarkStart w:id="22" w:name="_Hlk213316801"/>
      <w:r w:rsidRPr="000D0B57">
        <w:rPr>
          <w:rFonts w:ascii="Times New Roman" w:hAnsi="Times New Roman" w:cs="Times New Roman"/>
          <w:sz w:val="24"/>
          <w:szCs w:val="24"/>
          <w:lang w:val="es-MX"/>
        </w:rPr>
        <w:t>Pérez</w:t>
      </w:r>
      <w:r w:rsidR="00856446" w:rsidRPr="000D0B57">
        <w:rPr>
          <w:rFonts w:ascii="Times New Roman" w:hAnsi="Times New Roman" w:cs="Times New Roman"/>
          <w:sz w:val="24"/>
          <w:szCs w:val="24"/>
          <w:lang w:val="es-MX"/>
        </w:rPr>
        <w:t xml:space="preserve"> </w:t>
      </w:r>
      <w:r w:rsidRPr="000D0B57">
        <w:rPr>
          <w:rFonts w:ascii="Times New Roman" w:hAnsi="Times New Roman" w:cs="Times New Roman"/>
          <w:sz w:val="24"/>
          <w:szCs w:val="24"/>
          <w:lang w:val="es-MX"/>
        </w:rPr>
        <w:t>et al. (2013)</w:t>
      </w:r>
      <w:bookmarkEnd w:id="22"/>
      <w:r w:rsidRPr="000D0B57">
        <w:rPr>
          <w:rFonts w:ascii="Times New Roman" w:hAnsi="Times New Roman" w:cs="Times New Roman"/>
          <w:sz w:val="24"/>
          <w:szCs w:val="24"/>
          <w:lang w:val="es-MX"/>
        </w:rPr>
        <w:t xml:space="preserve"> reportaron una reducción de hasta un 20 % en los niveles de estrés percibido en estudiantes docentes tras participar en módulos de educación emocional con enfoque reflexivo y acompañamiento institucional. Estos hallazgos confirman que los efectos más duraderos surgen cuando la alfabetización emocional se aborda de forma transversal y vivencial, y no como un curso aislado o prescriptivo.</w:t>
      </w:r>
      <w:r w:rsidR="00483BD9" w:rsidRPr="000D0B57">
        <w:rPr>
          <w:rFonts w:ascii="Times New Roman" w:hAnsi="Times New Roman" w:cs="Times New Roman"/>
          <w:sz w:val="24"/>
          <w:szCs w:val="24"/>
          <w:lang w:val="es-MX"/>
        </w:rPr>
        <w:t xml:space="preserve"> </w:t>
      </w:r>
    </w:p>
    <w:p w14:paraId="2A58CEF9" w14:textId="45CE989A" w:rsidR="0047148C" w:rsidRPr="000D0B57" w:rsidRDefault="00483BD9" w:rsidP="00483BD9">
      <w:pPr>
        <w:tabs>
          <w:tab w:val="left" w:pos="1985"/>
        </w:tabs>
        <w:spacing w:after="0" w:line="360" w:lineRule="auto"/>
        <w:jc w:val="both"/>
        <w:rPr>
          <w:rFonts w:ascii="Times New Roman" w:hAnsi="Times New Roman" w:cs="Times New Roman"/>
          <w:sz w:val="24"/>
          <w:szCs w:val="24"/>
          <w:lang w:val="es-MX"/>
        </w:rPr>
      </w:pPr>
      <w:r w:rsidRPr="000D0B57">
        <w:rPr>
          <w:rFonts w:ascii="Times New Roman" w:hAnsi="Times New Roman" w:cs="Times New Roman"/>
          <w:sz w:val="24"/>
          <w:szCs w:val="24"/>
          <w:lang w:val="es-MX"/>
        </w:rPr>
        <w:t xml:space="preserve">                </w:t>
      </w:r>
      <w:r w:rsidR="0047148C" w:rsidRPr="000D0B57">
        <w:rPr>
          <w:rFonts w:ascii="Times New Roman" w:hAnsi="Times New Roman" w:cs="Times New Roman"/>
          <w:sz w:val="24"/>
          <w:szCs w:val="24"/>
          <w:lang w:val="es-MX"/>
        </w:rPr>
        <w:t>En conjunto, la evidencia revisada sugiere que los programas de alfabetización emocional son más efectivos cuando integran simultáneamente tres dimensiones clave:</w:t>
      </w:r>
      <w:r w:rsidR="00991F2C" w:rsidRPr="000D0B57">
        <w:rPr>
          <w:rFonts w:ascii="Times New Roman" w:hAnsi="Times New Roman" w:cs="Times New Roman"/>
          <w:sz w:val="24"/>
          <w:szCs w:val="24"/>
          <w:lang w:val="es-MX"/>
        </w:rPr>
        <w:t xml:space="preserve"> (a) formación experiencial, donde el docente en formación vive procesos de autorreflexión emocional; </w:t>
      </w:r>
      <w:r w:rsidR="0047148C" w:rsidRPr="000D0B57">
        <w:rPr>
          <w:rFonts w:ascii="Times New Roman" w:hAnsi="Times New Roman" w:cs="Times New Roman"/>
          <w:sz w:val="24"/>
          <w:szCs w:val="24"/>
          <w:lang w:val="es-MX"/>
        </w:rPr>
        <w:t>(b) acompañamiento institucional, que facilite la transferencia práctica en contextos reales de aula; y</w:t>
      </w:r>
      <w:r w:rsidR="00991F2C" w:rsidRPr="000D0B57">
        <w:rPr>
          <w:rFonts w:ascii="Times New Roman" w:hAnsi="Times New Roman" w:cs="Times New Roman"/>
          <w:sz w:val="24"/>
          <w:szCs w:val="24"/>
          <w:lang w:val="es-MX"/>
        </w:rPr>
        <w:t xml:space="preserve"> </w:t>
      </w:r>
      <w:r w:rsidR="0047148C" w:rsidRPr="000D0B57">
        <w:rPr>
          <w:rFonts w:ascii="Times New Roman" w:hAnsi="Times New Roman" w:cs="Times New Roman"/>
          <w:sz w:val="24"/>
          <w:szCs w:val="24"/>
          <w:lang w:val="es-MX"/>
        </w:rPr>
        <w:t>(c) evaluación formativa, mediante instrumentos que permitan medir avances en la competencia emocional.</w:t>
      </w:r>
    </w:p>
    <w:p w14:paraId="778641FA" w14:textId="5FE7D9D3" w:rsidR="00D664DF" w:rsidRPr="000D0B57" w:rsidRDefault="00D664DF" w:rsidP="00453523">
      <w:pPr>
        <w:tabs>
          <w:tab w:val="left" w:pos="1985"/>
        </w:tabs>
        <w:spacing w:after="0" w:line="360" w:lineRule="auto"/>
        <w:jc w:val="both"/>
        <w:rPr>
          <w:rFonts w:ascii="Times New Roman" w:hAnsi="Times New Roman" w:cs="Times New Roman"/>
          <w:sz w:val="24"/>
          <w:szCs w:val="24"/>
          <w:lang w:val="es-MX"/>
        </w:rPr>
      </w:pPr>
      <w:r w:rsidRPr="000D0B57">
        <w:rPr>
          <w:rFonts w:ascii="Times New Roman" w:hAnsi="Times New Roman" w:cs="Times New Roman"/>
          <w:sz w:val="24"/>
          <w:szCs w:val="24"/>
          <w:lang w:val="es-MX"/>
        </w:rPr>
        <w:t xml:space="preserve">              </w:t>
      </w:r>
      <w:r w:rsidR="0047148C" w:rsidRPr="000D0B57">
        <w:rPr>
          <w:rFonts w:ascii="Times New Roman" w:hAnsi="Times New Roman" w:cs="Times New Roman"/>
          <w:sz w:val="24"/>
          <w:szCs w:val="24"/>
          <w:lang w:val="es-MX"/>
        </w:rPr>
        <w:t>Esta base empírica legitima la pertinencia de promover una línea curricular de educación emocional en las Escuelas Normales mexicanas, en consonancia con el marco filosófico y humanista de la Nueva Escuela Mexicana</w:t>
      </w:r>
      <w:r w:rsidR="00856446" w:rsidRPr="000D0B57">
        <w:rPr>
          <w:rFonts w:ascii="Times New Roman" w:hAnsi="Times New Roman" w:cs="Times New Roman"/>
          <w:sz w:val="24"/>
          <w:szCs w:val="24"/>
          <w:lang w:val="es-MX"/>
        </w:rPr>
        <w:t xml:space="preserve"> </w:t>
      </w:r>
      <w:r w:rsidR="0047148C" w:rsidRPr="000D0B57">
        <w:rPr>
          <w:rFonts w:ascii="Times New Roman" w:hAnsi="Times New Roman" w:cs="Times New Roman"/>
          <w:sz w:val="24"/>
          <w:szCs w:val="24"/>
          <w:lang w:val="es-MX"/>
        </w:rPr>
        <w:t>(</w:t>
      </w:r>
      <w:bookmarkStart w:id="23" w:name="_Hlk213316827"/>
      <w:r w:rsidR="0047148C" w:rsidRPr="000D0B57">
        <w:rPr>
          <w:rFonts w:ascii="Times New Roman" w:hAnsi="Times New Roman" w:cs="Times New Roman"/>
          <w:sz w:val="24"/>
          <w:szCs w:val="24"/>
          <w:lang w:val="es-MX"/>
        </w:rPr>
        <w:t>SEP, 2022c)</w:t>
      </w:r>
      <w:bookmarkEnd w:id="23"/>
      <w:r w:rsidR="0047148C" w:rsidRPr="000D0B57">
        <w:rPr>
          <w:rFonts w:ascii="Times New Roman" w:hAnsi="Times New Roman" w:cs="Times New Roman"/>
          <w:sz w:val="24"/>
          <w:szCs w:val="24"/>
          <w:lang w:val="es-MX"/>
        </w:rPr>
        <w:t xml:space="preserve">. Adaptar estas experiencias internacionales al contexto nacional implicaría pilotar un </w:t>
      </w:r>
      <w:r w:rsidR="000402CA" w:rsidRPr="000D0B57">
        <w:rPr>
          <w:rFonts w:ascii="Times New Roman" w:hAnsi="Times New Roman" w:cs="Times New Roman"/>
          <w:sz w:val="24"/>
          <w:szCs w:val="24"/>
          <w:lang w:val="es-MX"/>
        </w:rPr>
        <w:t>m</w:t>
      </w:r>
      <w:r w:rsidR="0047148C" w:rsidRPr="000D0B57">
        <w:rPr>
          <w:rFonts w:ascii="Times New Roman" w:hAnsi="Times New Roman" w:cs="Times New Roman"/>
          <w:sz w:val="24"/>
          <w:szCs w:val="24"/>
          <w:lang w:val="es-MX"/>
        </w:rPr>
        <w:t>odelo híbrido que combina componentes teóricos, prácticos y reflexivos, respetando las particularidades culturales, comunitarias y de género de cada institución formadora</w:t>
      </w:r>
      <w:r w:rsidRPr="000D0B57">
        <w:rPr>
          <w:rFonts w:ascii="Times New Roman" w:hAnsi="Times New Roman" w:cs="Times New Roman"/>
          <w:sz w:val="24"/>
          <w:szCs w:val="24"/>
          <w:lang w:val="es-MX"/>
        </w:rPr>
        <w:t>, por lo que se propone la siguiente tabla</w:t>
      </w:r>
      <w:r w:rsidR="00C65F77" w:rsidRPr="000D0B57">
        <w:rPr>
          <w:rFonts w:ascii="Times New Roman" w:hAnsi="Times New Roman" w:cs="Times New Roman"/>
          <w:sz w:val="24"/>
          <w:szCs w:val="24"/>
          <w:lang w:val="es-MX"/>
        </w:rPr>
        <w:t xml:space="preserve"> 1</w:t>
      </w:r>
      <w:r w:rsidRPr="000D0B57">
        <w:rPr>
          <w:rFonts w:ascii="Times New Roman" w:hAnsi="Times New Roman" w:cs="Times New Roman"/>
          <w:sz w:val="24"/>
          <w:szCs w:val="24"/>
          <w:lang w:val="es-MX"/>
        </w:rPr>
        <w:t xml:space="preserve"> con </w:t>
      </w:r>
      <w:r w:rsidR="00C65F77" w:rsidRPr="000D0B57">
        <w:rPr>
          <w:rFonts w:ascii="Times New Roman" w:hAnsi="Times New Roman" w:cs="Times New Roman"/>
          <w:sz w:val="24"/>
          <w:szCs w:val="24"/>
          <w:lang w:val="es-MX"/>
        </w:rPr>
        <w:t>i</w:t>
      </w:r>
      <w:r w:rsidRPr="000D0B57">
        <w:rPr>
          <w:rFonts w:ascii="Times New Roman" w:hAnsi="Times New Roman" w:cs="Times New Roman"/>
          <w:sz w:val="24"/>
          <w:szCs w:val="24"/>
          <w:lang w:val="es-MX"/>
        </w:rPr>
        <w:t>ndicadores de evaluación.</w:t>
      </w:r>
    </w:p>
    <w:p w14:paraId="14AA739B" w14:textId="77777777" w:rsidR="00453523" w:rsidRDefault="00453523" w:rsidP="00453523">
      <w:pPr>
        <w:tabs>
          <w:tab w:val="left" w:pos="1985"/>
        </w:tabs>
        <w:spacing w:after="0" w:line="360" w:lineRule="auto"/>
        <w:jc w:val="both"/>
        <w:rPr>
          <w:rFonts w:ascii="Times New Roman" w:hAnsi="Times New Roman" w:cs="Times New Roman"/>
          <w:sz w:val="24"/>
          <w:szCs w:val="24"/>
          <w:lang w:val="es-MX"/>
        </w:rPr>
      </w:pPr>
    </w:p>
    <w:p w14:paraId="6C2EFE7F" w14:textId="77777777" w:rsidR="00BC0506" w:rsidRDefault="00BC0506" w:rsidP="00453523">
      <w:pPr>
        <w:tabs>
          <w:tab w:val="left" w:pos="1985"/>
        </w:tabs>
        <w:spacing w:after="0" w:line="360" w:lineRule="auto"/>
        <w:jc w:val="both"/>
        <w:rPr>
          <w:rFonts w:ascii="Times New Roman" w:hAnsi="Times New Roman" w:cs="Times New Roman"/>
          <w:sz w:val="24"/>
          <w:szCs w:val="24"/>
          <w:lang w:val="es-MX"/>
        </w:rPr>
      </w:pPr>
    </w:p>
    <w:p w14:paraId="598C460B" w14:textId="77777777" w:rsidR="00BC0506" w:rsidRDefault="00BC0506" w:rsidP="00453523">
      <w:pPr>
        <w:tabs>
          <w:tab w:val="left" w:pos="1985"/>
        </w:tabs>
        <w:spacing w:after="0" w:line="360" w:lineRule="auto"/>
        <w:jc w:val="both"/>
        <w:rPr>
          <w:rFonts w:ascii="Times New Roman" w:hAnsi="Times New Roman" w:cs="Times New Roman"/>
          <w:sz w:val="24"/>
          <w:szCs w:val="24"/>
          <w:lang w:val="es-MX"/>
        </w:rPr>
      </w:pPr>
    </w:p>
    <w:p w14:paraId="312A04C0" w14:textId="77777777" w:rsidR="00BC0506" w:rsidRDefault="00BC0506" w:rsidP="00453523">
      <w:pPr>
        <w:tabs>
          <w:tab w:val="left" w:pos="1985"/>
        </w:tabs>
        <w:spacing w:after="0" w:line="360" w:lineRule="auto"/>
        <w:jc w:val="both"/>
        <w:rPr>
          <w:rFonts w:ascii="Times New Roman" w:hAnsi="Times New Roman" w:cs="Times New Roman"/>
          <w:sz w:val="24"/>
          <w:szCs w:val="24"/>
          <w:lang w:val="es-MX"/>
        </w:rPr>
      </w:pPr>
    </w:p>
    <w:p w14:paraId="3DF645C2" w14:textId="77777777" w:rsidR="00BC0506" w:rsidRPr="000D0B57" w:rsidRDefault="00BC0506" w:rsidP="00453523">
      <w:pPr>
        <w:tabs>
          <w:tab w:val="left" w:pos="1985"/>
        </w:tabs>
        <w:spacing w:after="0" w:line="360" w:lineRule="auto"/>
        <w:jc w:val="both"/>
        <w:rPr>
          <w:rFonts w:ascii="Times New Roman" w:hAnsi="Times New Roman" w:cs="Times New Roman"/>
          <w:sz w:val="24"/>
          <w:szCs w:val="24"/>
          <w:lang w:val="es-MX"/>
        </w:rPr>
      </w:pPr>
    </w:p>
    <w:p w14:paraId="6911910C" w14:textId="4B210704" w:rsidR="00BE2B03" w:rsidRPr="000D0B57" w:rsidRDefault="00D664DF" w:rsidP="00453523">
      <w:pPr>
        <w:tabs>
          <w:tab w:val="left" w:pos="1985"/>
        </w:tabs>
        <w:spacing w:after="0" w:line="360" w:lineRule="auto"/>
        <w:jc w:val="center"/>
        <w:rPr>
          <w:rFonts w:ascii="Times New Roman" w:hAnsi="Times New Roman" w:cs="Times New Roman"/>
          <w:i/>
          <w:iCs/>
          <w:sz w:val="24"/>
          <w:szCs w:val="24"/>
          <w:lang w:val="es-MX"/>
        </w:rPr>
      </w:pPr>
      <w:r w:rsidRPr="000D0B57">
        <w:rPr>
          <w:rFonts w:ascii="Times New Roman" w:hAnsi="Times New Roman" w:cs="Times New Roman"/>
          <w:b/>
          <w:bCs/>
          <w:sz w:val="24"/>
          <w:szCs w:val="24"/>
          <w:lang w:val="es-MX"/>
        </w:rPr>
        <w:lastRenderedPageBreak/>
        <w:t>Tabla 1</w:t>
      </w:r>
      <w:r w:rsidR="00453523" w:rsidRPr="000D0B57">
        <w:rPr>
          <w:rFonts w:ascii="Times New Roman" w:hAnsi="Times New Roman" w:cs="Times New Roman"/>
          <w:b/>
          <w:bCs/>
          <w:sz w:val="24"/>
          <w:szCs w:val="24"/>
          <w:lang w:val="es-MX"/>
        </w:rPr>
        <w:t xml:space="preserve">. </w:t>
      </w:r>
      <w:r w:rsidRPr="000D0B57">
        <w:rPr>
          <w:rFonts w:ascii="Times New Roman" w:hAnsi="Times New Roman" w:cs="Times New Roman"/>
          <w:sz w:val="24"/>
          <w:szCs w:val="24"/>
          <w:lang w:val="es-MX"/>
        </w:rPr>
        <w:t>Indicadores de evaluación sugeridos para programas de alfabetización emocional en Escuelas Normales (propuesta piloto)</w:t>
      </w:r>
    </w:p>
    <w:tbl>
      <w:tblPr>
        <w:tblStyle w:val="Tablaconcuadrcula"/>
        <w:tblW w:w="0" w:type="auto"/>
        <w:tblLook w:val="04A0" w:firstRow="1" w:lastRow="0" w:firstColumn="1" w:lastColumn="0" w:noHBand="0" w:noVBand="1"/>
      </w:tblPr>
      <w:tblGrid>
        <w:gridCol w:w="2207"/>
        <w:gridCol w:w="2207"/>
        <w:gridCol w:w="2207"/>
        <w:gridCol w:w="2207"/>
      </w:tblGrid>
      <w:tr w:rsidR="00EB1743" w:rsidRPr="000D0B57" w14:paraId="5248C13C" w14:textId="77777777" w:rsidTr="000D0B57">
        <w:tc>
          <w:tcPr>
            <w:tcW w:w="2207" w:type="dxa"/>
            <w:vAlign w:val="center"/>
          </w:tcPr>
          <w:p w14:paraId="3DDFB2FA" w14:textId="7EE3EDCA" w:rsidR="00EB1743" w:rsidRPr="000D0B57" w:rsidRDefault="00EB1743" w:rsidP="00EB1743">
            <w:pPr>
              <w:tabs>
                <w:tab w:val="left" w:pos="1985"/>
              </w:tabs>
              <w:jc w:val="center"/>
              <w:rPr>
                <w:rFonts w:ascii="Times New Roman" w:hAnsi="Times New Roman" w:cs="Times New Roman"/>
                <w:sz w:val="24"/>
                <w:szCs w:val="24"/>
                <w:lang w:val="es-MX"/>
              </w:rPr>
            </w:pPr>
            <w:r w:rsidRPr="000D0B57">
              <w:rPr>
                <w:rFonts w:ascii="Times New Roman" w:eastAsia="Times New Roman" w:hAnsi="Times New Roman" w:cs="Times New Roman"/>
                <w:lang w:val="es-MX"/>
              </w:rPr>
              <w:t>Objetivo</w:t>
            </w:r>
          </w:p>
        </w:tc>
        <w:tc>
          <w:tcPr>
            <w:tcW w:w="2207" w:type="dxa"/>
            <w:vAlign w:val="center"/>
          </w:tcPr>
          <w:p w14:paraId="49E1EBF9" w14:textId="577D245B" w:rsidR="00EB1743" w:rsidRPr="000D0B57" w:rsidRDefault="00EB1743" w:rsidP="00EB1743">
            <w:pPr>
              <w:tabs>
                <w:tab w:val="left" w:pos="1985"/>
              </w:tabs>
              <w:jc w:val="center"/>
              <w:rPr>
                <w:rFonts w:ascii="Times New Roman" w:hAnsi="Times New Roman" w:cs="Times New Roman"/>
                <w:sz w:val="24"/>
                <w:szCs w:val="24"/>
                <w:lang w:val="es-MX"/>
              </w:rPr>
            </w:pPr>
            <w:r w:rsidRPr="000D0B57">
              <w:rPr>
                <w:rFonts w:ascii="Times New Roman" w:eastAsia="Times New Roman" w:hAnsi="Times New Roman" w:cs="Times New Roman"/>
                <w:lang w:val="es-MX"/>
              </w:rPr>
              <w:t>Indicador</w:t>
            </w:r>
          </w:p>
        </w:tc>
        <w:tc>
          <w:tcPr>
            <w:tcW w:w="2207" w:type="dxa"/>
            <w:vAlign w:val="center"/>
          </w:tcPr>
          <w:p w14:paraId="7B269069" w14:textId="3F6D6784" w:rsidR="00EB1743" w:rsidRPr="000D0B57" w:rsidRDefault="00EB1743" w:rsidP="00EB1743">
            <w:pPr>
              <w:tabs>
                <w:tab w:val="left" w:pos="1985"/>
              </w:tabs>
              <w:jc w:val="center"/>
              <w:rPr>
                <w:rFonts w:ascii="Times New Roman" w:hAnsi="Times New Roman" w:cs="Times New Roman"/>
                <w:sz w:val="24"/>
                <w:szCs w:val="24"/>
                <w:lang w:val="es-MX"/>
              </w:rPr>
            </w:pPr>
            <w:r w:rsidRPr="000D0B57">
              <w:rPr>
                <w:rFonts w:ascii="Times New Roman" w:eastAsia="Times New Roman" w:hAnsi="Times New Roman" w:cs="Times New Roman"/>
                <w:lang w:val="es-MX"/>
              </w:rPr>
              <w:t>Instrumento</w:t>
            </w:r>
            <w:r w:rsidRPr="000D0B57">
              <w:rPr>
                <w:rFonts w:ascii="Times New Roman" w:eastAsia="Times New Roman" w:hAnsi="Times New Roman" w:cs="Times New Roman"/>
              </w:rPr>
              <w:t xml:space="preserve"> </w:t>
            </w:r>
            <w:r w:rsidRPr="000D0B57">
              <w:rPr>
                <w:rFonts w:ascii="Times New Roman" w:eastAsia="Times New Roman" w:hAnsi="Times New Roman" w:cs="Times New Roman"/>
                <w:lang w:val="es-MX"/>
              </w:rPr>
              <w:t>sugerido</w:t>
            </w:r>
          </w:p>
        </w:tc>
        <w:tc>
          <w:tcPr>
            <w:tcW w:w="2207" w:type="dxa"/>
            <w:vAlign w:val="center"/>
          </w:tcPr>
          <w:p w14:paraId="117F0E00" w14:textId="3AF9011B" w:rsidR="00EB1743" w:rsidRPr="000D0B57" w:rsidRDefault="00EB1743" w:rsidP="00EB1743">
            <w:pPr>
              <w:tabs>
                <w:tab w:val="left" w:pos="1985"/>
              </w:tabs>
              <w:jc w:val="center"/>
              <w:rPr>
                <w:rFonts w:ascii="Times New Roman" w:hAnsi="Times New Roman" w:cs="Times New Roman"/>
                <w:sz w:val="24"/>
                <w:szCs w:val="24"/>
                <w:lang w:val="es-MX"/>
              </w:rPr>
            </w:pPr>
            <w:r w:rsidRPr="000D0B57">
              <w:rPr>
                <w:rFonts w:ascii="Times New Roman" w:eastAsia="Times New Roman" w:hAnsi="Times New Roman" w:cs="Times New Roman"/>
                <w:lang w:val="es-MX"/>
              </w:rPr>
              <w:t>Línea</w:t>
            </w:r>
            <w:r w:rsidRPr="000D0B57">
              <w:rPr>
                <w:rFonts w:ascii="Times New Roman" w:eastAsia="Times New Roman" w:hAnsi="Times New Roman" w:cs="Times New Roman"/>
              </w:rPr>
              <w:t xml:space="preserve"> base / Meta </w:t>
            </w:r>
            <w:r w:rsidRPr="000D0B57">
              <w:rPr>
                <w:rFonts w:ascii="Times New Roman" w:eastAsia="Times New Roman" w:hAnsi="Times New Roman" w:cs="Times New Roman"/>
                <w:lang w:val="es-MX"/>
              </w:rPr>
              <w:t>esperada</w:t>
            </w:r>
          </w:p>
        </w:tc>
      </w:tr>
      <w:tr w:rsidR="00EB1743" w:rsidRPr="00BC0506" w14:paraId="4DB512FB" w14:textId="77777777" w:rsidTr="000D0B57">
        <w:tc>
          <w:tcPr>
            <w:tcW w:w="2207" w:type="dxa"/>
          </w:tcPr>
          <w:p w14:paraId="4C29ED38" w14:textId="35FFADDE" w:rsidR="00EB1743" w:rsidRPr="000D0B57" w:rsidRDefault="00EB1743" w:rsidP="00EB1743">
            <w:pPr>
              <w:tabs>
                <w:tab w:val="left" w:pos="1985"/>
              </w:tabs>
              <w:jc w:val="both"/>
              <w:rPr>
                <w:rFonts w:ascii="Times New Roman" w:hAnsi="Times New Roman" w:cs="Times New Roman"/>
                <w:sz w:val="24"/>
                <w:szCs w:val="24"/>
                <w:lang w:val="es-MX"/>
              </w:rPr>
            </w:pPr>
            <w:r w:rsidRPr="000D0B57">
              <w:rPr>
                <w:rFonts w:ascii="Times New Roman" w:eastAsia="Times New Roman" w:hAnsi="Times New Roman" w:cs="Times New Roman"/>
                <w:lang w:val="es-MX"/>
              </w:rPr>
              <w:t>Mejorar la regulación emocional del profesorado en formación</w:t>
            </w:r>
          </w:p>
        </w:tc>
        <w:tc>
          <w:tcPr>
            <w:tcW w:w="2207" w:type="dxa"/>
          </w:tcPr>
          <w:p w14:paraId="7F7E4FB0" w14:textId="01EB7851" w:rsidR="00EB1743" w:rsidRPr="000D0B57" w:rsidRDefault="00EB1743" w:rsidP="00EB1743">
            <w:pPr>
              <w:tabs>
                <w:tab w:val="left" w:pos="1985"/>
              </w:tabs>
              <w:jc w:val="both"/>
              <w:rPr>
                <w:rFonts w:ascii="Times New Roman" w:hAnsi="Times New Roman" w:cs="Times New Roman"/>
                <w:sz w:val="24"/>
                <w:szCs w:val="24"/>
                <w:lang w:val="es-MX"/>
              </w:rPr>
            </w:pPr>
            <w:r w:rsidRPr="000D0B57">
              <w:rPr>
                <w:rFonts w:ascii="Times New Roman" w:eastAsia="Times New Roman" w:hAnsi="Times New Roman" w:cs="Times New Roman"/>
                <w:lang w:val="es-MX"/>
              </w:rPr>
              <w:t>Puntuación en subescala de regulación emocional</w:t>
            </w:r>
          </w:p>
        </w:tc>
        <w:tc>
          <w:tcPr>
            <w:tcW w:w="2207" w:type="dxa"/>
          </w:tcPr>
          <w:p w14:paraId="2BC404AE" w14:textId="5CD0BD9E" w:rsidR="00EB1743" w:rsidRPr="000D0B57" w:rsidRDefault="00EB1743" w:rsidP="00EB1743">
            <w:pPr>
              <w:tabs>
                <w:tab w:val="left" w:pos="1985"/>
              </w:tabs>
              <w:jc w:val="both"/>
              <w:rPr>
                <w:rFonts w:ascii="Times New Roman" w:hAnsi="Times New Roman" w:cs="Times New Roman"/>
                <w:sz w:val="24"/>
                <w:szCs w:val="24"/>
                <w:lang w:val="es-MX"/>
              </w:rPr>
            </w:pPr>
            <w:r w:rsidRPr="000D0B57">
              <w:rPr>
                <w:rFonts w:ascii="Times New Roman" w:eastAsia="Times New Roman" w:hAnsi="Times New Roman" w:cs="Times New Roman"/>
              </w:rPr>
              <w:t>TMMS-24 o EQ-</w:t>
            </w:r>
            <w:r w:rsidRPr="000D0B57">
              <w:rPr>
                <w:rFonts w:ascii="Times New Roman" w:eastAsia="Times New Roman" w:hAnsi="Times New Roman" w:cs="Times New Roman"/>
                <w:lang w:val="es-MX"/>
              </w:rPr>
              <w:t>i</w:t>
            </w:r>
          </w:p>
        </w:tc>
        <w:tc>
          <w:tcPr>
            <w:tcW w:w="2207" w:type="dxa"/>
          </w:tcPr>
          <w:p w14:paraId="19F456DD" w14:textId="08F88756" w:rsidR="00EB1743" w:rsidRPr="000D0B57" w:rsidRDefault="00EB1743" w:rsidP="00EB1743">
            <w:pPr>
              <w:tabs>
                <w:tab w:val="left" w:pos="1985"/>
              </w:tabs>
              <w:jc w:val="both"/>
              <w:rPr>
                <w:rFonts w:ascii="Times New Roman" w:hAnsi="Times New Roman" w:cs="Times New Roman"/>
                <w:sz w:val="24"/>
                <w:szCs w:val="24"/>
                <w:lang w:val="es-MX"/>
              </w:rPr>
            </w:pPr>
            <w:r w:rsidRPr="000D0B57">
              <w:rPr>
                <w:rFonts w:ascii="Times New Roman" w:eastAsia="Times New Roman" w:hAnsi="Times New Roman" w:cs="Times New Roman"/>
                <w:lang w:val="es-MX"/>
              </w:rPr>
              <w:t>Incremento ≥15 % tras un semestre de implementación</w:t>
            </w:r>
          </w:p>
        </w:tc>
      </w:tr>
      <w:tr w:rsidR="00EB1743" w:rsidRPr="00BC0506" w14:paraId="2845FDA9" w14:textId="77777777" w:rsidTr="000D0B57">
        <w:tc>
          <w:tcPr>
            <w:tcW w:w="2207" w:type="dxa"/>
            <w:vAlign w:val="center"/>
          </w:tcPr>
          <w:p w14:paraId="36A617F4" w14:textId="42A168BA" w:rsidR="00EB1743" w:rsidRPr="000D0B57" w:rsidRDefault="00EB1743" w:rsidP="00EB1743">
            <w:pPr>
              <w:tabs>
                <w:tab w:val="left" w:pos="1985"/>
              </w:tabs>
              <w:jc w:val="both"/>
              <w:rPr>
                <w:rFonts w:ascii="Times New Roman" w:hAnsi="Times New Roman" w:cs="Times New Roman"/>
                <w:sz w:val="24"/>
                <w:szCs w:val="24"/>
                <w:lang w:val="es-MX"/>
              </w:rPr>
            </w:pPr>
            <w:r w:rsidRPr="000D0B57">
              <w:rPr>
                <w:rFonts w:ascii="Times New Roman" w:eastAsia="Times New Roman" w:hAnsi="Times New Roman" w:cs="Times New Roman"/>
                <w:lang w:val="es-MX"/>
              </w:rPr>
              <w:t>Fortalecer</w:t>
            </w:r>
            <w:r w:rsidRPr="000D0B57">
              <w:rPr>
                <w:rFonts w:ascii="Times New Roman" w:eastAsia="Times New Roman" w:hAnsi="Times New Roman" w:cs="Times New Roman"/>
              </w:rPr>
              <w:t xml:space="preserve"> la </w:t>
            </w:r>
            <w:r w:rsidRPr="000D0B57">
              <w:rPr>
                <w:rFonts w:ascii="Times New Roman" w:eastAsia="Times New Roman" w:hAnsi="Times New Roman" w:cs="Times New Roman"/>
                <w:lang w:val="es-MX"/>
              </w:rPr>
              <w:t>empatía</w:t>
            </w:r>
            <w:r w:rsidRPr="000D0B57">
              <w:rPr>
                <w:rFonts w:ascii="Times New Roman" w:eastAsia="Times New Roman" w:hAnsi="Times New Roman" w:cs="Times New Roman"/>
              </w:rPr>
              <w:t xml:space="preserve"> </w:t>
            </w:r>
            <w:proofErr w:type="spellStart"/>
            <w:r w:rsidRPr="000D0B57">
              <w:rPr>
                <w:rFonts w:ascii="Times New Roman" w:eastAsia="Times New Roman" w:hAnsi="Times New Roman" w:cs="Times New Roman"/>
              </w:rPr>
              <w:t>docente</w:t>
            </w:r>
            <w:proofErr w:type="spellEnd"/>
          </w:p>
        </w:tc>
        <w:tc>
          <w:tcPr>
            <w:tcW w:w="2207" w:type="dxa"/>
          </w:tcPr>
          <w:p w14:paraId="1CF1AD48" w14:textId="725FA675" w:rsidR="00EB1743" w:rsidRPr="000D0B57" w:rsidRDefault="00EB1743" w:rsidP="00EB1743">
            <w:pPr>
              <w:tabs>
                <w:tab w:val="left" w:pos="1985"/>
              </w:tabs>
              <w:jc w:val="both"/>
              <w:rPr>
                <w:rFonts w:ascii="Times New Roman" w:hAnsi="Times New Roman" w:cs="Times New Roman"/>
                <w:sz w:val="24"/>
                <w:szCs w:val="24"/>
                <w:lang w:val="es-MX"/>
              </w:rPr>
            </w:pPr>
            <w:r w:rsidRPr="000D0B57">
              <w:rPr>
                <w:rFonts w:ascii="Times New Roman" w:eastAsia="Times New Roman" w:hAnsi="Times New Roman" w:cs="Times New Roman"/>
                <w:lang w:val="es-MX"/>
              </w:rPr>
              <w:t>Valoración cualitativa en rúbrica de observación durante prácticas profesionales</w:t>
            </w:r>
          </w:p>
        </w:tc>
        <w:tc>
          <w:tcPr>
            <w:tcW w:w="2207" w:type="dxa"/>
          </w:tcPr>
          <w:p w14:paraId="7E915B20" w14:textId="640CF23D" w:rsidR="00EB1743" w:rsidRPr="000D0B57" w:rsidRDefault="00EB1743" w:rsidP="00EB1743">
            <w:pPr>
              <w:tabs>
                <w:tab w:val="left" w:pos="1985"/>
              </w:tabs>
              <w:jc w:val="both"/>
              <w:rPr>
                <w:rFonts w:ascii="Times New Roman" w:hAnsi="Times New Roman" w:cs="Times New Roman"/>
                <w:sz w:val="24"/>
                <w:szCs w:val="24"/>
                <w:lang w:val="es-MX"/>
              </w:rPr>
            </w:pPr>
            <w:r w:rsidRPr="000D0B57">
              <w:rPr>
                <w:rFonts w:ascii="Times New Roman" w:eastAsia="Times New Roman" w:hAnsi="Times New Roman" w:cs="Times New Roman"/>
                <w:lang w:val="es-MX"/>
              </w:rPr>
              <w:t>Rúbrica</w:t>
            </w:r>
            <w:r w:rsidRPr="000D0B57">
              <w:rPr>
                <w:rFonts w:ascii="Times New Roman" w:eastAsia="Times New Roman" w:hAnsi="Times New Roman" w:cs="Times New Roman"/>
              </w:rPr>
              <w:t xml:space="preserve"> </w:t>
            </w:r>
            <w:r w:rsidRPr="000D0B57">
              <w:rPr>
                <w:rFonts w:ascii="Times New Roman" w:eastAsia="Times New Roman" w:hAnsi="Times New Roman" w:cs="Times New Roman"/>
                <w:lang w:val="es-MX"/>
              </w:rPr>
              <w:t>socioemocional</w:t>
            </w:r>
            <w:r w:rsidRPr="000D0B57">
              <w:rPr>
                <w:rFonts w:ascii="Times New Roman" w:eastAsia="Times New Roman" w:hAnsi="Times New Roman" w:cs="Times New Roman"/>
              </w:rPr>
              <w:t xml:space="preserve"> </w:t>
            </w:r>
            <w:r w:rsidRPr="000D0B57">
              <w:rPr>
                <w:rFonts w:ascii="Times New Roman" w:eastAsia="Times New Roman" w:hAnsi="Times New Roman" w:cs="Times New Roman"/>
                <w:lang w:val="es-MX"/>
              </w:rPr>
              <w:t>contextualizada</w:t>
            </w:r>
          </w:p>
        </w:tc>
        <w:tc>
          <w:tcPr>
            <w:tcW w:w="2207" w:type="dxa"/>
          </w:tcPr>
          <w:p w14:paraId="2961CEC4" w14:textId="34DBAB38" w:rsidR="00EB1743" w:rsidRPr="000D0B57" w:rsidRDefault="00EB1743" w:rsidP="00EB1743">
            <w:pPr>
              <w:tabs>
                <w:tab w:val="left" w:pos="1985"/>
              </w:tabs>
              <w:jc w:val="both"/>
              <w:rPr>
                <w:rFonts w:ascii="Times New Roman" w:hAnsi="Times New Roman" w:cs="Times New Roman"/>
                <w:sz w:val="24"/>
                <w:szCs w:val="24"/>
                <w:lang w:val="es-MX"/>
              </w:rPr>
            </w:pPr>
            <w:r w:rsidRPr="000D0B57">
              <w:rPr>
                <w:rFonts w:ascii="Times New Roman" w:eastAsia="Times New Roman" w:hAnsi="Times New Roman" w:cs="Times New Roman"/>
                <w:lang w:val="es-MX"/>
              </w:rPr>
              <w:t>80 % del grupo alcanza nivel “Competente”</w:t>
            </w:r>
          </w:p>
        </w:tc>
      </w:tr>
      <w:tr w:rsidR="00EB1743" w:rsidRPr="000D0B57" w14:paraId="011153E6" w14:textId="77777777" w:rsidTr="000D0B57">
        <w:tc>
          <w:tcPr>
            <w:tcW w:w="2207" w:type="dxa"/>
            <w:vAlign w:val="center"/>
          </w:tcPr>
          <w:p w14:paraId="202108AC" w14:textId="2BC41655" w:rsidR="00EB1743" w:rsidRPr="000D0B57" w:rsidRDefault="00EB1743" w:rsidP="00EB1743">
            <w:pPr>
              <w:tabs>
                <w:tab w:val="left" w:pos="1985"/>
              </w:tabs>
              <w:jc w:val="both"/>
              <w:rPr>
                <w:rFonts w:ascii="Times New Roman" w:hAnsi="Times New Roman" w:cs="Times New Roman"/>
                <w:sz w:val="24"/>
                <w:szCs w:val="24"/>
                <w:lang w:val="es-MX"/>
              </w:rPr>
            </w:pPr>
            <w:r w:rsidRPr="000D0B57">
              <w:rPr>
                <w:rFonts w:ascii="Times New Roman" w:eastAsia="Times New Roman" w:hAnsi="Times New Roman" w:cs="Times New Roman"/>
                <w:lang w:val="es-MX"/>
              </w:rPr>
              <w:t>Reducir el estrés percibido en prácticas de aula</w:t>
            </w:r>
          </w:p>
        </w:tc>
        <w:tc>
          <w:tcPr>
            <w:tcW w:w="2207" w:type="dxa"/>
          </w:tcPr>
          <w:p w14:paraId="2E5684E1" w14:textId="40C93E81" w:rsidR="00EB1743" w:rsidRPr="000D0B57" w:rsidRDefault="00EB1743" w:rsidP="00EB1743">
            <w:pPr>
              <w:tabs>
                <w:tab w:val="left" w:pos="1985"/>
              </w:tabs>
              <w:jc w:val="both"/>
              <w:rPr>
                <w:rFonts w:ascii="Times New Roman" w:hAnsi="Times New Roman" w:cs="Times New Roman"/>
                <w:sz w:val="24"/>
                <w:szCs w:val="24"/>
                <w:lang w:val="es-MX"/>
              </w:rPr>
            </w:pPr>
            <w:r w:rsidRPr="000D0B57">
              <w:rPr>
                <w:rFonts w:ascii="Times New Roman" w:eastAsia="Times New Roman" w:hAnsi="Times New Roman" w:cs="Times New Roman"/>
                <w:lang w:val="es-MX"/>
              </w:rPr>
              <w:t>Escala de estrés docente (versión adaptada de Cohen et al.)</w:t>
            </w:r>
          </w:p>
        </w:tc>
        <w:tc>
          <w:tcPr>
            <w:tcW w:w="2207" w:type="dxa"/>
          </w:tcPr>
          <w:p w14:paraId="48346FC6" w14:textId="42434137" w:rsidR="00EB1743" w:rsidRPr="000D0B57" w:rsidRDefault="00EB1743" w:rsidP="00EB1743">
            <w:pPr>
              <w:tabs>
                <w:tab w:val="left" w:pos="1985"/>
              </w:tabs>
              <w:jc w:val="both"/>
              <w:rPr>
                <w:rFonts w:ascii="Times New Roman" w:hAnsi="Times New Roman" w:cs="Times New Roman"/>
                <w:sz w:val="24"/>
                <w:szCs w:val="24"/>
                <w:lang w:val="es-MX"/>
              </w:rPr>
            </w:pPr>
            <w:r w:rsidRPr="000D0B57">
              <w:rPr>
                <w:rFonts w:ascii="Times New Roman" w:eastAsia="Times New Roman" w:hAnsi="Times New Roman" w:cs="Times New Roman"/>
                <w:lang w:val="es-MX"/>
              </w:rPr>
              <w:t>Cuestionario</w:t>
            </w:r>
            <w:r w:rsidRPr="000D0B57">
              <w:rPr>
                <w:rFonts w:ascii="Times New Roman" w:eastAsia="Times New Roman" w:hAnsi="Times New Roman" w:cs="Times New Roman"/>
              </w:rPr>
              <w:t xml:space="preserve"> pre/post </w:t>
            </w:r>
            <w:r w:rsidRPr="000D0B57">
              <w:rPr>
                <w:rFonts w:ascii="Times New Roman" w:eastAsia="Times New Roman" w:hAnsi="Times New Roman" w:cs="Times New Roman"/>
                <w:lang w:val="es-MX"/>
              </w:rPr>
              <w:t>intervención</w:t>
            </w:r>
          </w:p>
        </w:tc>
        <w:tc>
          <w:tcPr>
            <w:tcW w:w="2207" w:type="dxa"/>
            <w:vAlign w:val="center"/>
          </w:tcPr>
          <w:p w14:paraId="1EB0D613" w14:textId="30E548E7" w:rsidR="00EB1743" w:rsidRPr="000D0B57" w:rsidRDefault="00EB1743" w:rsidP="00EB1743">
            <w:pPr>
              <w:tabs>
                <w:tab w:val="left" w:pos="1985"/>
              </w:tabs>
              <w:jc w:val="both"/>
              <w:rPr>
                <w:rFonts w:ascii="Times New Roman" w:hAnsi="Times New Roman" w:cs="Times New Roman"/>
                <w:sz w:val="24"/>
                <w:szCs w:val="24"/>
                <w:lang w:val="es-MX"/>
              </w:rPr>
            </w:pPr>
            <w:r w:rsidRPr="000D0B57">
              <w:rPr>
                <w:rFonts w:ascii="Times New Roman" w:eastAsia="Times New Roman" w:hAnsi="Times New Roman" w:cs="Times New Roman"/>
                <w:lang w:val="es-MX"/>
              </w:rPr>
              <w:t>Disminución</w:t>
            </w:r>
            <w:r w:rsidRPr="000D0B57">
              <w:rPr>
                <w:rFonts w:ascii="Times New Roman" w:eastAsia="Times New Roman" w:hAnsi="Times New Roman" w:cs="Times New Roman"/>
              </w:rPr>
              <w:t xml:space="preserve"> </w:t>
            </w:r>
            <w:r w:rsidRPr="000D0B57">
              <w:rPr>
                <w:rFonts w:ascii="Times New Roman" w:eastAsia="Times New Roman" w:hAnsi="Times New Roman" w:cs="Times New Roman"/>
                <w:lang w:val="es-MX"/>
              </w:rPr>
              <w:t>promedio</w:t>
            </w:r>
            <w:r w:rsidRPr="000D0B57">
              <w:rPr>
                <w:rFonts w:ascii="Times New Roman" w:eastAsia="Times New Roman" w:hAnsi="Times New Roman" w:cs="Times New Roman"/>
              </w:rPr>
              <w:t xml:space="preserve"> ≥10 %</w:t>
            </w:r>
          </w:p>
        </w:tc>
      </w:tr>
      <w:tr w:rsidR="00EB1743" w:rsidRPr="00BC0506" w14:paraId="45DEBC1A" w14:textId="77777777" w:rsidTr="000D0B57">
        <w:tc>
          <w:tcPr>
            <w:tcW w:w="2207" w:type="dxa"/>
          </w:tcPr>
          <w:p w14:paraId="10CC4C7D" w14:textId="489DE307" w:rsidR="00EB1743" w:rsidRPr="000D0B57" w:rsidRDefault="00EB1743" w:rsidP="00EB1743">
            <w:pPr>
              <w:tabs>
                <w:tab w:val="left" w:pos="1985"/>
              </w:tabs>
              <w:jc w:val="both"/>
              <w:rPr>
                <w:rFonts w:ascii="Times New Roman" w:hAnsi="Times New Roman" w:cs="Times New Roman"/>
                <w:sz w:val="24"/>
                <w:szCs w:val="24"/>
                <w:lang w:val="es-MX"/>
              </w:rPr>
            </w:pPr>
            <w:r w:rsidRPr="000D0B57">
              <w:rPr>
                <w:rFonts w:ascii="Times New Roman" w:eastAsia="Times New Roman" w:hAnsi="Times New Roman" w:cs="Times New Roman"/>
                <w:lang w:val="es-MX"/>
              </w:rPr>
              <w:t>Mejorar el clima emocional de aula</w:t>
            </w:r>
          </w:p>
        </w:tc>
        <w:tc>
          <w:tcPr>
            <w:tcW w:w="2207" w:type="dxa"/>
          </w:tcPr>
          <w:p w14:paraId="089F1827" w14:textId="4BFC40FC" w:rsidR="00EB1743" w:rsidRPr="000D0B57" w:rsidRDefault="00EB1743" w:rsidP="00EB1743">
            <w:pPr>
              <w:tabs>
                <w:tab w:val="left" w:pos="1985"/>
              </w:tabs>
              <w:jc w:val="both"/>
              <w:rPr>
                <w:rFonts w:ascii="Times New Roman" w:hAnsi="Times New Roman" w:cs="Times New Roman"/>
                <w:sz w:val="24"/>
                <w:szCs w:val="24"/>
                <w:lang w:val="es-MX"/>
              </w:rPr>
            </w:pPr>
            <w:r w:rsidRPr="000D0B57">
              <w:rPr>
                <w:rFonts w:ascii="Times New Roman" w:eastAsia="Times New Roman" w:hAnsi="Times New Roman" w:cs="Times New Roman"/>
                <w:lang w:val="es-MX"/>
              </w:rPr>
              <w:t>Observación participativa y checklist institucional</w:t>
            </w:r>
          </w:p>
        </w:tc>
        <w:tc>
          <w:tcPr>
            <w:tcW w:w="2207" w:type="dxa"/>
          </w:tcPr>
          <w:p w14:paraId="5A6E4CBF" w14:textId="3F5B55DA" w:rsidR="00EB1743" w:rsidRPr="000D0B57" w:rsidRDefault="00EB1743" w:rsidP="00EB1743">
            <w:pPr>
              <w:tabs>
                <w:tab w:val="left" w:pos="1985"/>
              </w:tabs>
              <w:jc w:val="both"/>
              <w:rPr>
                <w:rFonts w:ascii="Times New Roman" w:hAnsi="Times New Roman" w:cs="Times New Roman"/>
                <w:sz w:val="24"/>
                <w:szCs w:val="24"/>
                <w:lang w:val="es-MX"/>
              </w:rPr>
            </w:pPr>
            <w:r w:rsidRPr="000D0B57">
              <w:rPr>
                <w:rFonts w:ascii="Times New Roman" w:eastAsia="Times New Roman" w:hAnsi="Times New Roman" w:cs="Times New Roman"/>
                <w:lang w:val="es-MX"/>
              </w:rPr>
              <w:t>Guía</w:t>
            </w:r>
            <w:r w:rsidRPr="000D0B57">
              <w:rPr>
                <w:rFonts w:ascii="Times New Roman" w:eastAsia="Times New Roman" w:hAnsi="Times New Roman" w:cs="Times New Roman"/>
              </w:rPr>
              <w:t xml:space="preserve"> de </w:t>
            </w:r>
            <w:r w:rsidRPr="000D0B57">
              <w:rPr>
                <w:rFonts w:ascii="Times New Roman" w:eastAsia="Times New Roman" w:hAnsi="Times New Roman" w:cs="Times New Roman"/>
                <w:lang w:val="es-MX"/>
              </w:rPr>
              <w:t>observación</w:t>
            </w:r>
            <w:r w:rsidRPr="000D0B57">
              <w:rPr>
                <w:rFonts w:ascii="Times New Roman" w:eastAsia="Times New Roman" w:hAnsi="Times New Roman" w:cs="Times New Roman"/>
              </w:rPr>
              <w:t xml:space="preserve"> </w:t>
            </w:r>
            <w:r w:rsidRPr="000D0B57">
              <w:rPr>
                <w:rFonts w:ascii="Times New Roman" w:eastAsia="Times New Roman" w:hAnsi="Times New Roman" w:cs="Times New Roman"/>
                <w:lang w:val="es-MX"/>
              </w:rPr>
              <w:t>socioemocional</w:t>
            </w:r>
          </w:p>
        </w:tc>
        <w:tc>
          <w:tcPr>
            <w:tcW w:w="2207" w:type="dxa"/>
            <w:vAlign w:val="center"/>
          </w:tcPr>
          <w:p w14:paraId="548322E6" w14:textId="50AA2809" w:rsidR="00EB1743" w:rsidRPr="000D0B57" w:rsidRDefault="00EB1743" w:rsidP="00EB1743">
            <w:pPr>
              <w:tabs>
                <w:tab w:val="left" w:pos="1985"/>
              </w:tabs>
              <w:jc w:val="both"/>
              <w:rPr>
                <w:rFonts w:ascii="Times New Roman" w:hAnsi="Times New Roman" w:cs="Times New Roman"/>
                <w:sz w:val="24"/>
                <w:szCs w:val="24"/>
                <w:lang w:val="es-MX"/>
              </w:rPr>
            </w:pPr>
            <w:r w:rsidRPr="000D0B57">
              <w:rPr>
                <w:rFonts w:ascii="Times New Roman" w:eastAsia="Times New Roman" w:hAnsi="Times New Roman" w:cs="Times New Roman"/>
                <w:lang w:val="es-MX"/>
              </w:rPr>
              <w:t>Aumento de 20 % en cohesión y participación grupal</w:t>
            </w:r>
          </w:p>
        </w:tc>
      </w:tr>
    </w:tbl>
    <w:p w14:paraId="6B0060B7" w14:textId="09AA7001" w:rsidR="00D664DF" w:rsidRPr="000D0B57" w:rsidRDefault="00A0163B" w:rsidP="00453523">
      <w:pPr>
        <w:tabs>
          <w:tab w:val="left" w:pos="1985"/>
        </w:tabs>
        <w:spacing w:after="0" w:line="360" w:lineRule="auto"/>
        <w:jc w:val="center"/>
        <w:rPr>
          <w:rFonts w:ascii="Times New Roman" w:hAnsi="Times New Roman" w:cs="Times New Roman"/>
          <w:sz w:val="24"/>
          <w:szCs w:val="24"/>
          <w:lang w:val="es-MX"/>
        </w:rPr>
      </w:pPr>
      <w:r w:rsidRPr="000D0B57">
        <w:rPr>
          <w:rFonts w:ascii="Times New Roman" w:hAnsi="Times New Roman" w:cs="Times New Roman"/>
          <w:i/>
          <w:iCs/>
          <w:sz w:val="24"/>
          <w:szCs w:val="24"/>
          <w:lang w:val="es-MX"/>
        </w:rPr>
        <w:t xml:space="preserve">Nota. </w:t>
      </w:r>
      <w:r w:rsidRPr="000D0B57">
        <w:rPr>
          <w:rFonts w:ascii="Times New Roman" w:hAnsi="Times New Roman" w:cs="Times New Roman"/>
          <w:sz w:val="24"/>
          <w:szCs w:val="24"/>
          <w:lang w:val="es-MX"/>
        </w:rPr>
        <w:t xml:space="preserve">Elaboración propia con base en </w:t>
      </w:r>
      <w:bookmarkStart w:id="24" w:name="_Hlk213316847"/>
      <w:r w:rsidRPr="000D0B57">
        <w:rPr>
          <w:rFonts w:ascii="Times New Roman" w:hAnsi="Times New Roman" w:cs="Times New Roman"/>
          <w:sz w:val="24"/>
          <w:szCs w:val="24"/>
          <w:lang w:val="es-MX"/>
        </w:rPr>
        <w:t>Bisquerra (2009)</w:t>
      </w:r>
      <w:bookmarkEnd w:id="24"/>
      <w:r w:rsidRPr="000D0B57">
        <w:rPr>
          <w:rFonts w:ascii="Times New Roman" w:hAnsi="Times New Roman" w:cs="Times New Roman"/>
          <w:sz w:val="24"/>
          <w:szCs w:val="24"/>
          <w:lang w:val="es-MX"/>
        </w:rPr>
        <w:t xml:space="preserve">, </w:t>
      </w:r>
      <w:bookmarkStart w:id="25" w:name="_Hlk213316866"/>
      <w:r w:rsidRPr="000D0B57">
        <w:rPr>
          <w:rFonts w:ascii="Times New Roman" w:hAnsi="Times New Roman" w:cs="Times New Roman"/>
          <w:sz w:val="24"/>
          <w:szCs w:val="24"/>
          <w:lang w:val="es-MX"/>
        </w:rPr>
        <w:t>Cabello y Fernández (2015)</w:t>
      </w:r>
      <w:bookmarkEnd w:id="25"/>
      <w:r w:rsidRPr="000D0B57">
        <w:rPr>
          <w:rFonts w:ascii="Times New Roman" w:hAnsi="Times New Roman" w:cs="Times New Roman"/>
          <w:sz w:val="24"/>
          <w:szCs w:val="24"/>
          <w:lang w:val="es-MX"/>
        </w:rPr>
        <w:t xml:space="preserve">, </w:t>
      </w:r>
      <w:bookmarkStart w:id="26" w:name="_Hlk213316880"/>
      <w:r w:rsidRPr="000D0B57">
        <w:rPr>
          <w:rFonts w:ascii="Times New Roman" w:hAnsi="Times New Roman" w:cs="Times New Roman"/>
          <w:sz w:val="24"/>
          <w:szCs w:val="24"/>
          <w:lang w:val="es-MX"/>
        </w:rPr>
        <w:t>Pérez et al. (2013)</w:t>
      </w:r>
      <w:bookmarkEnd w:id="26"/>
      <w:r w:rsidRPr="000D0B57">
        <w:rPr>
          <w:rFonts w:ascii="Times New Roman" w:hAnsi="Times New Roman" w:cs="Times New Roman"/>
          <w:sz w:val="24"/>
          <w:szCs w:val="24"/>
          <w:lang w:val="es-MX"/>
        </w:rPr>
        <w:t xml:space="preserve">, </w:t>
      </w:r>
      <w:proofErr w:type="spellStart"/>
      <w:r w:rsidRPr="000D0B57">
        <w:rPr>
          <w:rFonts w:ascii="Times New Roman" w:hAnsi="Times New Roman" w:cs="Times New Roman"/>
          <w:sz w:val="24"/>
          <w:szCs w:val="24"/>
          <w:lang w:val="es-MX"/>
        </w:rPr>
        <w:t>Brackett</w:t>
      </w:r>
      <w:proofErr w:type="spellEnd"/>
      <w:r w:rsidRPr="000D0B57">
        <w:rPr>
          <w:rFonts w:ascii="Times New Roman" w:hAnsi="Times New Roman" w:cs="Times New Roman"/>
          <w:sz w:val="24"/>
          <w:szCs w:val="24"/>
          <w:lang w:val="es-MX"/>
        </w:rPr>
        <w:t xml:space="preserve"> (2021) y </w:t>
      </w:r>
      <w:bookmarkStart w:id="27" w:name="_Hlk213316904"/>
      <w:r w:rsidRPr="000D0B57">
        <w:rPr>
          <w:rFonts w:ascii="Times New Roman" w:hAnsi="Times New Roman" w:cs="Times New Roman"/>
          <w:sz w:val="24"/>
          <w:szCs w:val="24"/>
          <w:lang w:val="es-MX"/>
        </w:rPr>
        <w:t>lineamientos normativos de la SEP (2019, 2022c)</w:t>
      </w:r>
      <w:bookmarkEnd w:id="27"/>
      <w:r w:rsidRPr="000D0B57">
        <w:rPr>
          <w:rFonts w:ascii="Times New Roman" w:hAnsi="Times New Roman" w:cs="Times New Roman"/>
          <w:sz w:val="24"/>
          <w:szCs w:val="24"/>
          <w:lang w:val="es-MX"/>
        </w:rPr>
        <w:t xml:space="preserve"> y </w:t>
      </w:r>
      <w:bookmarkStart w:id="28" w:name="_Hlk213316915"/>
      <w:proofErr w:type="spellStart"/>
      <w:r w:rsidRPr="000D0B57">
        <w:rPr>
          <w:rFonts w:ascii="Times New Roman" w:hAnsi="Times New Roman" w:cs="Times New Roman"/>
          <w:sz w:val="24"/>
          <w:szCs w:val="24"/>
          <w:lang w:val="es-MX"/>
        </w:rPr>
        <w:t>Mejoredu</w:t>
      </w:r>
      <w:proofErr w:type="spellEnd"/>
      <w:r w:rsidRPr="000D0B57">
        <w:rPr>
          <w:rFonts w:ascii="Times New Roman" w:hAnsi="Times New Roman" w:cs="Times New Roman"/>
          <w:sz w:val="24"/>
          <w:szCs w:val="24"/>
          <w:lang w:val="es-MX"/>
        </w:rPr>
        <w:t xml:space="preserve"> (2022)</w:t>
      </w:r>
      <w:bookmarkEnd w:id="28"/>
      <w:r w:rsidRPr="000D0B57">
        <w:rPr>
          <w:rFonts w:ascii="Times New Roman" w:hAnsi="Times New Roman" w:cs="Times New Roman"/>
          <w:sz w:val="24"/>
          <w:szCs w:val="24"/>
          <w:lang w:val="es-MX"/>
        </w:rPr>
        <w:t>.</w:t>
      </w:r>
    </w:p>
    <w:p w14:paraId="4485A1A3" w14:textId="27F4B29D" w:rsidR="00A0163B" w:rsidRPr="000D0B57" w:rsidRDefault="00AC6E1F" w:rsidP="00D664DF">
      <w:pPr>
        <w:tabs>
          <w:tab w:val="left" w:pos="1985"/>
        </w:tabs>
        <w:spacing w:after="0" w:line="360" w:lineRule="auto"/>
        <w:jc w:val="both"/>
        <w:rPr>
          <w:rFonts w:ascii="Times New Roman" w:hAnsi="Times New Roman" w:cs="Times New Roman"/>
          <w:sz w:val="24"/>
          <w:szCs w:val="24"/>
          <w:lang w:val="es-MX"/>
        </w:rPr>
      </w:pPr>
      <w:r w:rsidRPr="000D0B57">
        <w:rPr>
          <w:rFonts w:ascii="Times New Roman" w:hAnsi="Times New Roman" w:cs="Times New Roman"/>
          <w:sz w:val="24"/>
          <w:szCs w:val="24"/>
          <w:lang w:val="es-MX"/>
        </w:rPr>
        <w:t>Los indicadores que se presentan en la Tabla 1 derivan del proceso de revisión documental descrito en el apartado Metodología documental. Su formulación responde al objetivo de ofrecer una propuesta orientativa y replicable para la evaluación de programas de alfabetización emocional (AE) en Escuelas Normales, a partir de la convergencia entre hallazgos empíricos, marcos normativos y lineamientos de la Nueva Escuela Mexicana (NEM).</w:t>
      </w:r>
    </w:p>
    <w:p w14:paraId="161405EE" w14:textId="1AFA2A22" w:rsidR="00A0163B" w:rsidRPr="000D0B57" w:rsidRDefault="00AC6E1F" w:rsidP="00D664DF">
      <w:pPr>
        <w:tabs>
          <w:tab w:val="left" w:pos="1985"/>
        </w:tabs>
        <w:spacing w:after="0" w:line="360" w:lineRule="auto"/>
        <w:jc w:val="both"/>
        <w:rPr>
          <w:rFonts w:ascii="Times New Roman" w:hAnsi="Times New Roman" w:cs="Times New Roman"/>
          <w:sz w:val="24"/>
          <w:szCs w:val="24"/>
          <w:lang w:val="es-MX"/>
        </w:rPr>
      </w:pPr>
      <w:r w:rsidRPr="000D0B57">
        <w:rPr>
          <w:rFonts w:ascii="Times New Roman" w:hAnsi="Times New Roman" w:cs="Times New Roman"/>
          <w:sz w:val="24"/>
          <w:szCs w:val="24"/>
          <w:lang w:val="es-MX"/>
        </w:rPr>
        <w:t xml:space="preserve">               La construcción de los indicadores siguió un análisis comparativo de 26 estudios empíricos sobre formación socioemocional docente —con especial atención a aquellos que reportan mejoras en autorregulación, empatía y clima de aula (</w:t>
      </w:r>
      <w:bookmarkStart w:id="29" w:name="_Hlk213316937"/>
      <w:r w:rsidRPr="000D0B57">
        <w:rPr>
          <w:rFonts w:ascii="Times New Roman" w:hAnsi="Times New Roman" w:cs="Times New Roman"/>
          <w:sz w:val="24"/>
          <w:szCs w:val="24"/>
          <w:lang w:val="es-MX"/>
        </w:rPr>
        <w:t>Bisquerra, 2009; Cabello y Fernández, 2015; Pérez</w:t>
      </w:r>
      <w:r w:rsidR="00856446" w:rsidRPr="000D0B57">
        <w:rPr>
          <w:rFonts w:ascii="Times New Roman" w:hAnsi="Times New Roman" w:cs="Times New Roman"/>
          <w:sz w:val="24"/>
          <w:szCs w:val="24"/>
          <w:lang w:val="es-MX"/>
        </w:rPr>
        <w:t xml:space="preserve"> </w:t>
      </w:r>
      <w:r w:rsidRPr="000D0B57">
        <w:rPr>
          <w:rFonts w:ascii="Times New Roman" w:hAnsi="Times New Roman" w:cs="Times New Roman"/>
          <w:sz w:val="24"/>
          <w:szCs w:val="24"/>
          <w:lang w:val="es-MX"/>
        </w:rPr>
        <w:t xml:space="preserve">et al., 2013; </w:t>
      </w:r>
      <w:proofErr w:type="spellStart"/>
      <w:r w:rsidRPr="000D0B57">
        <w:rPr>
          <w:rFonts w:ascii="Times New Roman" w:hAnsi="Times New Roman" w:cs="Times New Roman"/>
          <w:sz w:val="24"/>
          <w:szCs w:val="24"/>
          <w:lang w:val="es-MX"/>
        </w:rPr>
        <w:t>Brackett</w:t>
      </w:r>
      <w:proofErr w:type="spellEnd"/>
      <w:r w:rsidRPr="000D0B57">
        <w:rPr>
          <w:rFonts w:ascii="Times New Roman" w:hAnsi="Times New Roman" w:cs="Times New Roman"/>
          <w:sz w:val="24"/>
          <w:szCs w:val="24"/>
          <w:lang w:val="es-MX"/>
        </w:rPr>
        <w:t>, 2021)</w:t>
      </w:r>
      <w:bookmarkEnd w:id="29"/>
      <w:r w:rsidRPr="000D0B57">
        <w:rPr>
          <w:rFonts w:ascii="Times New Roman" w:hAnsi="Times New Roman" w:cs="Times New Roman"/>
          <w:sz w:val="24"/>
          <w:szCs w:val="24"/>
          <w:lang w:val="es-MX"/>
        </w:rPr>
        <w:t>—, así como de documentos normativos y guías institucionales (</w:t>
      </w:r>
      <w:bookmarkStart w:id="30" w:name="_Hlk213316959"/>
      <w:r w:rsidRPr="000D0B57">
        <w:rPr>
          <w:rFonts w:ascii="Times New Roman" w:hAnsi="Times New Roman" w:cs="Times New Roman"/>
          <w:sz w:val="24"/>
          <w:szCs w:val="24"/>
          <w:lang w:val="es-MX"/>
        </w:rPr>
        <w:t xml:space="preserve">SEP, 2017, 2019, 2022c; </w:t>
      </w:r>
      <w:proofErr w:type="spellStart"/>
      <w:r w:rsidRPr="000D0B57">
        <w:rPr>
          <w:rFonts w:ascii="Times New Roman" w:hAnsi="Times New Roman" w:cs="Times New Roman"/>
          <w:sz w:val="24"/>
          <w:szCs w:val="24"/>
          <w:lang w:val="es-MX"/>
        </w:rPr>
        <w:t>Mejoredu</w:t>
      </w:r>
      <w:proofErr w:type="spellEnd"/>
      <w:r w:rsidRPr="000D0B57">
        <w:rPr>
          <w:rFonts w:ascii="Times New Roman" w:hAnsi="Times New Roman" w:cs="Times New Roman"/>
          <w:sz w:val="24"/>
          <w:szCs w:val="24"/>
          <w:lang w:val="es-MX"/>
        </w:rPr>
        <w:t>, 2022</w:t>
      </w:r>
      <w:bookmarkEnd w:id="30"/>
      <w:r w:rsidRPr="000D0B57">
        <w:rPr>
          <w:rFonts w:ascii="Times New Roman" w:hAnsi="Times New Roman" w:cs="Times New Roman"/>
          <w:sz w:val="24"/>
          <w:szCs w:val="24"/>
          <w:lang w:val="es-MX"/>
        </w:rPr>
        <w:t>). Se seleccionaron únicamente fuentes con descripción metodológica verificable (muestra, instrumentos, año) y resultados aplicables a contextos de formación inicial.</w:t>
      </w:r>
    </w:p>
    <w:p w14:paraId="5BB21614" w14:textId="326B1B18" w:rsidR="00AC6E1F" w:rsidRPr="000D0B57" w:rsidRDefault="00AC6E1F" w:rsidP="00D664DF">
      <w:pPr>
        <w:tabs>
          <w:tab w:val="left" w:pos="1985"/>
        </w:tabs>
        <w:spacing w:after="0" w:line="360" w:lineRule="auto"/>
        <w:jc w:val="both"/>
        <w:rPr>
          <w:rFonts w:ascii="Times New Roman" w:hAnsi="Times New Roman" w:cs="Times New Roman"/>
          <w:sz w:val="24"/>
          <w:szCs w:val="24"/>
          <w:lang w:val="es-MX"/>
        </w:rPr>
      </w:pPr>
      <w:r w:rsidRPr="000D0B57">
        <w:rPr>
          <w:rFonts w:ascii="Times New Roman" w:hAnsi="Times New Roman" w:cs="Times New Roman"/>
          <w:sz w:val="24"/>
          <w:szCs w:val="24"/>
          <w:lang w:val="es-MX"/>
        </w:rPr>
        <w:t xml:space="preserve">               El propósito de esta síntesis no es establecer estándares obligatorios, sino ofrecer un marco de referencia técnico-pedagógico para futuras evaluaciones piloto en escuelas normales. Las metas porcentuales y los instrumentos sugeridos (TMMS-24, EQ-i, rúbricas socioemocionales y guías de observación) constituyen puntos de partida ajustables según las </w:t>
      </w:r>
      <w:r w:rsidRPr="000D0B57">
        <w:rPr>
          <w:rFonts w:ascii="Times New Roman" w:hAnsi="Times New Roman" w:cs="Times New Roman"/>
          <w:sz w:val="24"/>
          <w:szCs w:val="24"/>
          <w:lang w:val="es-MX"/>
        </w:rPr>
        <w:lastRenderedPageBreak/>
        <w:t>características institucionales, la disponibilidad de recursos y las condiciones contextuales de cada programa formativo</w:t>
      </w:r>
      <w:r w:rsidR="00CA6DB6" w:rsidRPr="000D0B57">
        <w:rPr>
          <w:rFonts w:ascii="Times New Roman" w:hAnsi="Times New Roman" w:cs="Times New Roman"/>
          <w:sz w:val="24"/>
          <w:szCs w:val="24"/>
          <w:lang w:val="es-MX"/>
        </w:rPr>
        <w:t xml:space="preserve"> (</w:t>
      </w:r>
      <w:r w:rsidR="000402CA" w:rsidRPr="000D0B57">
        <w:rPr>
          <w:rFonts w:ascii="Times New Roman" w:hAnsi="Times New Roman" w:cs="Times New Roman"/>
          <w:sz w:val="24"/>
          <w:szCs w:val="24"/>
          <w:lang w:val="es-MX"/>
        </w:rPr>
        <w:t xml:space="preserve">véanse los Anexos A y B, </w:t>
      </w:r>
      <w:r w:rsidR="00CA6DB6" w:rsidRPr="000D0B57">
        <w:rPr>
          <w:rFonts w:ascii="Times New Roman" w:hAnsi="Times New Roman" w:cs="Times New Roman"/>
          <w:sz w:val="24"/>
          <w:szCs w:val="24"/>
          <w:lang w:val="es-MX"/>
        </w:rPr>
        <w:t xml:space="preserve">Anexo A: Guía </w:t>
      </w:r>
      <w:r w:rsidR="000402CA" w:rsidRPr="000D0B57">
        <w:rPr>
          <w:rFonts w:ascii="Times New Roman" w:hAnsi="Times New Roman" w:cs="Times New Roman"/>
          <w:sz w:val="24"/>
          <w:szCs w:val="24"/>
          <w:lang w:val="es-MX"/>
        </w:rPr>
        <w:t>d</w:t>
      </w:r>
      <w:r w:rsidR="00CA6DB6" w:rsidRPr="000D0B57">
        <w:rPr>
          <w:rFonts w:ascii="Times New Roman" w:hAnsi="Times New Roman" w:cs="Times New Roman"/>
          <w:sz w:val="24"/>
          <w:szCs w:val="24"/>
          <w:lang w:val="es-MX"/>
        </w:rPr>
        <w:t xml:space="preserve">idáctica y Anexo B: Instrumentos sugeridos).  </w:t>
      </w:r>
    </w:p>
    <w:p w14:paraId="138B4610" w14:textId="77777777" w:rsidR="00453523" w:rsidRPr="000D0B57" w:rsidRDefault="00453523" w:rsidP="00D664DF">
      <w:pPr>
        <w:tabs>
          <w:tab w:val="left" w:pos="1985"/>
        </w:tabs>
        <w:spacing w:after="0" w:line="360" w:lineRule="auto"/>
        <w:jc w:val="both"/>
        <w:rPr>
          <w:rFonts w:ascii="Times New Roman" w:hAnsi="Times New Roman" w:cs="Times New Roman"/>
          <w:sz w:val="24"/>
          <w:szCs w:val="24"/>
          <w:lang w:val="es-MX"/>
        </w:rPr>
      </w:pPr>
    </w:p>
    <w:p w14:paraId="3B718CBF" w14:textId="641FF1B9" w:rsidR="00BE2B03" w:rsidRPr="000D0B57" w:rsidRDefault="00BE2B03" w:rsidP="00453523">
      <w:pPr>
        <w:tabs>
          <w:tab w:val="left" w:pos="1985"/>
        </w:tabs>
        <w:spacing w:after="0" w:line="360" w:lineRule="auto"/>
        <w:jc w:val="center"/>
        <w:rPr>
          <w:rFonts w:ascii="Times New Roman" w:hAnsi="Times New Roman" w:cs="Times New Roman"/>
          <w:b/>
          <w:bCs/>
          <w:sz w:val="28"/>
          <w:szCs w:val="28"/>
          <w:lang w:val="es-MX"/>
        </w:rPr>
      </w:pPr>
      <w:r w:rsidRPr="000D0B57">
        <w:rPr>
          <w:rFonts w:ascii="Times New Roman" w:hAnsi="Times New Roman" w:cs="Times New Roman"/>
          <w:b/>
          <w:bCs/>
          <w:sz w:val="28"/>
          <w:szCs w:val="28"/>
          <w:lang w:val="es-MX"/>
        </w:rPr>
        <w:t>Implicaciones curriculares: justificación de alcances en una revisión documental</w:t>
      </w:r>
    </w:p>
    <w:p w14:paraId="58368F76" w14:textId="77777777" w:rsidR="00FA5903" w:rsidRPr="000D0B57" w:rsidRDefault="00DC4126" w:rsidP="00FA5903">
      <w:pPr>
        <w:spacing w:after="0" w:line="360" w:lineRule="auto"/>
        <w:jc w:val="both"/>
        <w:rPr>
          <w:rFonts w:ascii="Times New Roman" w:hAnsi="Times New Roman" w:cs="Times New Roman"/>
          <w:sz w:val="24"/>
          <w:szCs w:val="24"/>
          <w:lang w:val="es-MX"/>
        </w:rPr>
      </w:pPr>
      <w:r w:rsidRPr="000D0B57">
        <w:rPr>
          <w:rFonts w:ascii="Times New Roman" w:hAnsi="Times New Roman" w:cs="Times New Roman"/>
          <w:sz w:val="24"/>
          <w:szCs w:val="24"/>
          <w:lang w:val="es-MX"/>
        </w:rPr>
        <w:t>Integrar la alfabetización emocional en la formación docente en las Escuelas Normales implica reconocer que las emociones no son un complemento del proceso educativo, sino un componente estructural que configura la manera en que se aprende, se enseña y se convive en la escuela (</w:t>
      </w:r>
      <w:bookmarkStart w:id="31" w:name="_Hlk213317002"/>
      <w:proofErr w:type="spellStart"/>
      <w:r w:rsidRPr="000D0B57">
        <w:rPr>
          <w:rFonts w:ascii="Times New Roman" w:hAnsi="Times New Roman" w:cs="Times New Roman"/>
          <w:sz w:val="24"/>
          <w:szCs w:val="24"/>
          <w:lang w:val="es-MX"/>
        </w:rPr>
        <w:t>Brackett</w:t>
      </w:r>
      <w:proofErr w:type="spellEnd"/>
      <w:r w:rsidRPr="000D0B57">
        <w:rPr>
          <w:rFonts w:ascii="Times New Roman" w:hAnsi="Times New Roman" w:cs="Times New Roman"/>
          <w:sz w:val="24"/>
          <w:szCs w:val="24"/>
          <w:lang w:val="es-MX"/>
        </w:rPr>
        <w:t>, 2021; Bisquerra, 2000)</w:t>
      </w:r>
      <w:bookmarkEnd w:id="31"/>
      <w:r w:rsidRPr="000D0B57">
        <w:rPr>
          <w:rFonts w:ascii="Times New Roman" w:hAnsi="Times New Roman" w:cs="Times New Roman"/>
          <w:sz w:val="24"/>
          <w:szCs w:val="24"/>
          <w:lang w:val="es-MX"/>
        </w:rPr>
        <w:t>. Esta convicción demanda un viraje profundo en los enfoques curriculares tradicionales, usualmente centrados en lo técnico-instrumental, hacia propuestas formativas sensibles, éticas y situadas (</w:t>
      </w:r>
      <w:bookmarkStart w:id="32" w:name="_Hlk213317014"/>
      <w:proofErr w:type="spellStart"/>
      <w:r w:rsidRPr="000D0B57">
        <w:rPr>
          <w:rFonts w:ascii="Times New Roman" w:hAnsi="Times New Roman" w:cs="Times New Roman"/>
          <w:sz w:val="24"/>
          <w:szCs w:val="24"/>
          <w:lang w:val="es-MX"/>
        </w:rPr>
        <w:t>Noddings</w:t>
      </w:r>
      <w:proofErr w:type="spellEnd"/>
      <w:r w:rsidRPr="000D0B57">
        <w:rPr>
          <w:rFonts w:ascii="Times New Roman" w:hAnsi="Times New Roman" w:cs="Times New Roman"/>
          <w:sz w:val="24"/>
          <w:szCs w:val="24"/>
          <w:lang w:val="es-MX"/>
        </w:rPr>
        <w:t>, 2013).</w:t>
      </w:r>
      <w:bookmarkEnd w:id="32"/>
      <w:r w:rsidRPr="000D0B57">
        <w:rPr>
          <w:rFonts w:ascii="Times New Roman" w:hAnsi="Times New Roman" w:cs="Times New Roman"/>
          <w:sz w:val="24"/>
          <w:szCs w:val="24"/>
          <w:lang w:val="es-MX"/>
        </w:rPr>
        <w:t xml:space="preserve"> La Nueva Escuela Mexicana (NEM), al colocar en el centro la dignidad humana, la justicia social y el bienestar integral del estudiantado (</w:t>
      </w:r>
      <w:bookmarkStart w:id="33" w:name="_Hlk213317025"/>
      <w:r w:rsidRPr="000D0B57">
        <w:rPr>
          <w:rFonts w:ascii="Times New Roman" w:hAnsi="Times New Roman" w:cs="Times New Roman"/>
          <w:sz w:val="24"/>
          <w:szCs w:val="24"/>
          <w:lang w:val="es-MX"/>
        </w:rPr>
        <w:t>SEP, 2022c)</w:t>
      </w:r>
      <w:bookmarkEnd w:id="33"/>
      <w:r w:rsidRPr="000D0B57">
        <w:rPr>
          <w:rFonts w:ascii="Times New Roman" w:hAnsi="Times New Roman" w:cs="Times New Roman"/>
          <w:sz w:val="24"/>
          <w:szCs w:val="24"/>
          <w:lang w:val="es-MX"/>
        </w:rPr>
        <w:t>, ofrece el marco normativo y filosófico para impulsar este cambio.</w:t>
      </w:r>
      <w:r w:rsidR="00FA5903" w:rsidRPr="000D0B57">
        <w:rPr>
          <w:rFonts w:ascii="Times New Roman" w:hAnsi="Times New Roman" w:cs="Times New Roman"/>
          <w:sz w:val="24"/>
          <w:szCs w:val="24"/>
          <w:lang w:val="es-MX"/>
        </w:rPr>
        <w:t xml:space="preserve"> </w:t>
      </w:r>
    </w:p>
    <w:p w14:paraId="186F8485" w14:textId="27089684" w:rsidR="00BE2B03" w:rsidRPr="000D0B57" w:rsidRDefault="0022273A" w:rsidP="00FA5903">
      <w:pPr>
        <w:spacing w:after="0" w:line="360" w:lineRule="auto"/>
        <w:ind w:firstLine="720"/>
        <w:jc w:val="both"/>
        <w:rPr>
          <w:rFonts w:ascii="Times New Roman" w:hAnsi="Times New Roman" w:cs="Times New Roman"/>
          <w:sz w:val="24"/>
          <w:szCs w:val="24"/>
          <w:lang w:val="es-MX"/>
        </w:rPr>
      </w:pPr>
      <w:r w:rsidRPr="000D0B57">
        <w:rPr>
          <w:rFonts w:ascii="Times New Roman" w:hAnsi="Times New Roman" w:cs="Times New Roman"/>
          <w:sz w:val="24"/>
          <w:szCs w:val="24"/>
          <w:lang w:val="es-MX"/>
        </w:rPr>
        <w:t xml:space="preserve">Ahora bien, es menester señalar el alcance del </w:t>
      </w:r>
      <w:r w:rsidR="00BE2B03" w:rsidRPr="000D0B57">
        <w:rPr>
          <w:rFonts w:ascii="Times New Roman" w:hAnsi="Times New Roman" w:cs="Times New Roman"/>
          <w:sz w:val="24"/>
          <w:szCs w:val="24"/>
          <w:lang w:val="es-MX"/>
        </w:rPr>
        <w:t>presente ensayo</w:t>
      </w:r>
      <w:r w:rsidRPr="000D0B57">
        <w:rPr>
          <w:rFonts w:ascii="Times New Roman" w:hAnsi="Times New Roman" w:cs="Times New Roman"/>
          <w:sz w:val="24"/>
          <w:szCs w:val="24"/>
          <w:lang w:val="es-MX"/>
        </w:rPr>
        <w:t xml:space="preserve">, </w:t>
      </w:r>
      <w:r w:rsidR="00DE2283" w:rsidRPr="000D0B57">
        <w:rPr>
          <w:rFonts w:ascii="Times New Roman" w:hAnsi="Times New Roman" w:cs="Times New Roman"/>
          <w:sz w:val="24"/>
          <w:szCs w:val="24"/>
          <w:lang w:val="es-MX"/>
        </w:rPr>
        <w:t>ya que,</w:t>
      </w:r>
      <w:r w:rsidR="00BE2B03" w:rsidRPr="000D0B57">
        <w:rPr>
          <w:rFonts w:ascii="Times New Roman" w:hAnsi="Times New Roman" w:cs="Times New Roman"/>
          <w:sz w:val="24"/>
          <w:szCs w:val="24"/>
          <w:lang w:val="es-MX"/>
        </w:rPr>
        <w:t xml:space="preserve"> </w:t>
      </w:r>
      <w:r w:rsidRPr="000D0B57">
        <w:rPr>
          <w:rFonts w:ascii="Times New Roman" w:hAnsi="Times New Roman" w:cs="Times New Roman"/>
          <w:sz w:val="24"/>
          <w:szCs w:val="24"/>
          <w:lang w:val="es-MX"/>
        </w:rPr>
        <w:t>a</w:t>
      </w:r>
      <w:r w:rsidR="00BE2B03" w:rsidRPr="000D0B57">
        <w:rPr>
          <w:rFonts w:ascii="Times New Roman" w:hAnsi="Times New Roman" w:cs="Times New Roman"/>
          <w:sz w:val="24"/>
          <w:szCs w:val="24"/>
          <w:lang w:val="es-MX"/>
        </w:rPr>
        <w:t>l tratarse de una revisión documental crítica, no se presenta un diseño curricular acabado por: (a) enfoque metodológico (sin datos primarios; objetivo interpretativo); y (b) etapa de construcción del campo (ausencia de lineamientos nacionalmente sistematizados). En su lugar, se proponen líneas orientadoras para procesos colegiados futuros</w:t>
      </w:r>
      <w:r w:rsidRPr="000D0B57">
        <w:rPr>
          <w:rFonts w:ascii="Times New Roman" w:hAnsi="Times New Roman" w:cs="Times New Roman"/>
          <w:sz w:val="24"/>
          <w:szCs w:val="24"/>
          <w:lang w:val="es-MX"/>
        </w:rPr>
        <w:t>, tal y como puede observar</w:t>
      </w:r>
      <w:r w:rsidR="000402CA" w:rsidRPr="000D0B57">
        <w:rPr>
          <w:rFonts w:ascii="Times New Roman" w:hAnsi="Times New Roman" w:cs="Times New Roman"/>
          <w:sz w:val="24"/>
          <w:szCs w:val="24"/>
          <w:lang w:val="es-MX"/>
        </w:rPr>
        <w:t>se</w:t>
      </w:r>
      <w:r w:rsidRPr="000D0B57">
        <w:rPr>
          <w:rFonts w:ascii="Times New Roman" w:hAnsi="Times New Roman" w:cs="Times New Roman"/>
          <w:sz w:val="24"/>
          <w:szCs w:val="24"/>
          <w:lang w:val="es-MX"/>
        </w:rPr>
        <w:t xml:space="preserve"> en la </w:t>
      </w:r>
      <w:r w:rsidR="000402CA" w:rsidRPr="000D0B57">
        <w:rPr>
          <w:rFonts w:ascii="Times New Roman" w:hAnsi="Times New Roman" w:cs="Times New Roman"/>
          <w:sz w:val="24"/>
          <w:szCs w:val="24"/>
          <w:lang w:val="es-MX"/>
        </w:rPr>
        <w:t>F</w:t>
      </w:r>
      <w:r w:rsidRPr="000D0B57">
        <w:rPr>
          <w:rFonts w:ascii="Times New Roman" w:hAnsi="Times New Roman" w:cs="Times New Roman"/>
          <w:sz w:val="24"/>
          <w:szCs w:val="24"/>
          <w:lang w:val="es-MX"/>
        </w:rPr>
        <w:t>igura 1.</w:t>
      </w:r>
    </w:p>
    <w:p w14:paraId="41D6F214" w14:textId="77777777" w:rsidR="00453523" w:rsidRPr="000D0B57" w:rsidRDefault="00453523" w:rsidP="00FA5903">
      <w:pPr>
        <w:spacing w:after="0" w:line="360" w:lineRule="auto"/>
        <w:ind w:firstLine="720"/>
        <w:jc w:val="both"/>
        <w:rPr>
          <w:rFonts w:ascii="Times New Roman" w:hAnsi="Times New Roman" w:cs="Times New Roman"/>
          <w:sz w:val="24"/>
          <w:szCs w:val="24"/>
          <w:lang w:val="es-MX"/>
        </w:rPr>
      </w:pPr>
    </w:p>
    <w:p w14:paraId="7AC694F1" w14:textId="32EE8F48" w:rsidR="0051421F" w:rsidRPr="000D0B57" w:rsidRDefault="00BE2B03" w:rsidP="00453523">
      <w:pPr>
        <w:tabs>
          <w:tab w:val="left" w:pos="1985"/>
        </w:tabs>
        <w:spacing w:after="0" w:line="360" w:lineRule="auto"/>
        <w:jc w:val="center"/>
        <w:rPr>
          <w:rFonts w:ascii="Times New Roman" w:hAnsi="Times New Roman" w:cs="Times New Roman"/>
          <w:b/>
          <w:bCs/>
          <w:sz w:val="24"/>
          <w:szCs w:val="24"/>
          <w:lang w:val="es-MX"/>
        </w:rPr>
      </w:pPr>
      <w:r w:rsidRPr="000D0B57">
        <w:rPr>
          <w:rFonts w:ascii="Times New Roman" w:hAnsi="Times New Roman" w:cs="Times New Roman"/>
          <w:b/>
          <w:bCs/>
          <w:sz w:val="24"/>
          <w:szCs w:val="24"/>
          <w:lang w:val="es-MX"/>
        </w:rPr>
        <w:t xml:space="preserve">Figura 1. </w:t>
      </w:r>
      <w:r w:rsidR="006A296C" w:rsidRPr="000D0B57">
        <w:rPr>
          <w:rFonts w:ascii="Times New Roman" w:hAnsi="Times New Roman" w:cs="Times New Roman"/>
          <w:sz w:val="24"/>
          <w:szCs w:val="24"/>
          <w:lang w:val="es-MX"/>
        </w:rPr>
        <w:t>Cadena lógica del Marco NEM</w:t>
      </w:r>
    </w:p>
    <w:p w14:paraId="7934A510" w14:textId="5E679B2F" w:rsidR="0051421F" w:rsidRPr="000D0B57" w:rsidRDefault="0051421F" w:rsidP="00AF090A">
      <w:pPr>
        <w:tabs>
          <w:tab w:val="left" w:pos="1985"/>
        </w:tabs>
        <w:spacing w:line="360" w:lineRule="auto"/>
        <w:jc w:val="both"/>
        <w:rPr>
          <w:rFonts w:ascii="Times New Roman" w:hAnsi="Times New Roman" w:cs="Times New Roman"/>
          <w:sz w:val="24"/>
          <w:szCs w:val="24"/>
          <w:lang w:val="es-MX"/>
        </w:rPr>
      </w:pPr>
      <w:r w:rsidRPr="000D0B57">
        <w:rPr>
          <w:noProof/>
        </w:rPr>
        <w:drawing>
          <wp:inline distT="0" distB="0" distL="0" distR="0" wp14:anchorId="7B9E9785" wp14:editId="2EDB55C8">
            <wp:extent cx="5943600" cy="1797050"/>
            <wp:effectExtent l="0" t="0" r="0" b="0"/>
            <wp:docPr id="3" name="Imagen 3"/>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7"/>
                    <a:stretch>
                      <a:fillRect/>
                    </a:stretch>
                  </pic:blipFill>
                  <pic:spPr>
                    <a:xfrm>
                      <a:off x="0" y="0"/>
                      <a:ext cx="5943600" cy="1797050"/>
                    </a:xfrm>
                    <a:prstGeom prst="rect">
                      <a:avLst/>
                    </a:prstGeom>
                  </pic:spPr>
                </pic:pic>
              </a:graphicData>
            </a:graphic>
          </wp:inline>
        </w:drawing>
      </w:r>
    </w:p>
    <w:p w14:paraId="47B931D1" w14:textId="5BF17AE4" w:rsidR="006A296C" w:rsidRPr="000D0B57" w:rsidRDefault="006A296C" w:rsidP="00453523">
      <w:pPr>
        <w:tabs>
          <w:tab w:val="left" w:pos="1985"/>
        </w:tabs>
        <w:spacing w:line="360" w:lineRule="auto"/>
        <w:jc w:val="center"/>
        <w:rPr>
          <w:rFonts w:ascii="Times New Roman" w:hAnsi="Times New Roman" w:cs="Times New Roman"/>
          <w:sz w:val="24"/>
          <w:szCs w:val="24"/>
          <w:lang w:val="es-MX"/>
        </w:rPr>
      </w:pPr>
      <w:r w:rsidRPr="000D0B57">
        <w:rPr>
          <w:rFonts w:ascii="Times New Roman" w:hAnsi="Times New Roman" w:cs="Times New Roman"/>
          <w:i/>
          <w:iCs/>
          <w:sz w:val="24"/>
          <w:szCs w:val="24"/>
          <w:lang w:val="es-MX"/>
        </w:rPr>
        <w:t>Nota.</w:t>
      </w:r>
      <w:r w:rsidR="007878E0" w:rsidRPr="000D0B57">
        <w:rPr>
          <w:rFonts w:ascii="Times New Roman" w:hAnsi="Times New Roman" w:cs="Times New Roman"/>
          <w:i/>
          <w:iCs/>
          <w:sz w:val="24"/>
          <w:szCs w:val="24"/>
          <w:lang w:val="es-MX"/>
        </w:rPr>
        <w:t xml:space="preserve"> </w:t>
      </w:r>
      <w:r w:rsidR="007878E0" w:rsidRPr="000D0B57">
        <w:rPr>
          <w:rFonts w:ascii="Times New Roman" w:hAnsi="Times New Roman" w:cs="Times New Roman"/>
          <w:sz w:val="24"/>
          <w:szCs w:val="24"/>
          <w:lang w:val="es-MX"/>
        </w:rPr>
        <w:t xml:space="preserve">Elaboración propia con base en </w:t>
      </w:r>
      <w:bookmarkStart w:id="34" w:name="_Hlk213317048"/>
      <w:r w:rsidR="007878E0" w:rsidRPr="000D0B57">
        <w:rPr>
          <w:rFonts w:ascii="Times New Roman" w:hAnsi="Times New Roman" w:cs="Times New Roman"/>
          <w:sz w:val="24"/>
          <w:szCs w:val="24"/>
          <w:lang w:val="es-MX"/>
        </w:rPr>
        <w:t>SEP (2019, 2022c);</w:t>
      </w:r>
      <w:bookmarkEnd w:id="34"/>
      <w:r w:rsidR="007878E0" w:rsidRPr="000D0B57">
        <w:rPr>
          <w:rFonts w:ascii="Times New Roman" w:hAnsi="Times New Roman" w:cs="Times New Roman"/>
          <w:sz w:val="24"/>
          <w:szCs w:val="24"/>
          <w:lang w:val="es-MX"/>
        </w:rPr>
        <w:t xml:space="preserve"> </w:t>
      </w:r>
      <w:proofErr w:type="spellStart"/>
      <w:r w:rsidR="007878E0" w:rsidRPr="000D0B57">
        <w:rPr>
          <w:rFonts w:ascii="Times New Roman" w:hAnsi="Times New Roman" w:cs="Times New Roman"/>
          <w:sz w:val="24"/>
          <w:szCs w:val="24"/>
          <w:lang w:val="es-MX"/>
        </w:rPr>
        <w:t>Mejoredu</w:t>
      </w:r>
      <w:proofErr w:type="spellEnd"/>
      <w:r w:rsidR="007878E0" w:rsidRPr="000D0B57">
        <w:rPr>
          <w:rFonts w:ascii="Times New Roman" w:hAnsi="Times New Roman" w:cs="Times New Roman"/>
          <w:sz w:val="24"/>
          <w:szCs w:val="24"/>
          <w:lang w:val="es-MX"/>
        </w:rPr>
        <w:t xml:space="preserve"> (2022); </w:t>
      </w:r>
      <w:bookmarkStart w:id="35" w:name="_Hlk213317075"/>
      <w:r w:rsidR="007878E0" w:rsidRPr="000D0B57">
        <w:rPr>
          <w:rFonts w:ascii="Times New Roman" w:hAnsi="Times New Roman" w:cs="Times New Roman"/>
          <w:sz w:val="24"/>
          <w:szCs w:val="24"/>
          <w:lang w:val="es-MX"/>
        </w:rPr>
        <w:t>Bisquerra (2009)</w:t>
      </w:r>
      <w:bookmarkEnd w:id="35"/>
      <w:r w:rsidR="007878E0" w:rsidRPr="000D0B57">
        <w:rPr>
          <w:rFonts w:ascii="Times New Roman" w:hAnsi="Times New Roman" w:cs="Times New Roman"/>
          <w:sz w:val="24"/>
          <w:szCs w:val="24"/>
          <w:lang w:val="es-MX"/>
        </w:rPr>
        <w:t xml:space="preserve">; </w:t>
      </w:r>
      <w:bookmarkStart w:id="36" w:name="_Hlk213317090"/>
      <w:r w:rsidR="007878E0" w:rsidRPr="000D0B57">
        <w:rPr>
          <w:rFonts w:ascii="Times New Roman" w:hAnsi="Times New Roman" w:cs="Times New Roman"/>
          <w:sz w:val="24"/>
          <w:szCs w:val="24"/>
          <w:lang w:val="es-MX"/>
        </w:rPr>
        <w:t>Cabello y Fernández (2015)</w:t>
      </w:r>
      <w:bookmarkEnd w:id="36"/>
      <w:r w:rsidR="007878E0" w:rsidRPr="000D0B57">
        <w:rPr>
          <w:rFonts w:ascii="Times New Roman" w:hAnsi="Times New Roman" w:cs="Times New Roman"/>
          <w:sz w:val="24"/>
          <w:szCs w:val="24"/>
          <w:lang w:val="es-MX"/>
        </w:rPr>
        <w:t xml:space="preserve">; </w:t>
      </w:r>
      <w:bookmarkStart w:id="37" w:name="_Hlk213317103"/>
      <w:proofErr w:type="spellStart"/>
      <w:r w:rsidR="007878E0" w:rsidRPr="000D0B57">
        <w:rPr>
          <w:rFonts w:ascii="Times New Roman" w:hAnsi="Times New Roman" w:cs="Times New Roman"/>
          <w:sz w:val="24"/>
          <w:szCs w:val="24"/>
          <w:lang w:val="es-MX"/>
        </w:rPr>
        <w:t>Brackett</w:t>
      </w:r>
      <w:proofErr w:type="spellEnd"/>
      <w:r w:rsidR="007878E0" w:rsidRPr="000D0B57">
        <w:rPr>
          <w:rFonts w:ascii="Times New Roman" w:hAnsi="Times New Roman" w:cs="Times New Roman"/>
          <w:sz w:val="24"/>
          <w:szCs w:val="24"/>
          <w:lang w:val="es-MX"/>
        </w:rPr>
        <w:t xml:space="preserve"> (2021)</w:t>
      </w:r>
      <w:bookmarkEnd w:id="37"/>
      <w:r w:rsidR="007878E0" w:rsidRPr="000D0B57">
        <w:rPr>
          <w:rFonts w:ascii="Times New Roman" w:hAnsi="Times New Roman" w:cs="Times New Roman"/>
          <w:sz w:val="24"/>
          <w:szCs w:val="24"/>
          <w:lang w:val="es-MX"/>
        </w:rPr>
        <w:t>; Pérez et al. (2013).</w:t>
      </w:r>
    </w:p>
    <w:p w14:paraId="4B54BBEF" w14:textId="0394CEEA" w:rsidR="00BE2B03" w:rsidRPr="000D0B57" w:rsidRDefault="007878E0" w:rsidP="0005285C">
      <w:pPr>
        <w:pStyle w:val="NormalWeb"/>
        <w:spacing w:before="0" w:beforeAutospacing="0" w:after="0" w:afterAutospacing="0" w:line="360" w:lineRule="auto"/>
        <w:jc w:val="both"/>
        <w:rPr>
          <w:lang w:val="es-MX"/>
        </w:rPr>
      </w:pPr>
      <w:r w:rsidRPr="000D0B57">
        <w:rPr>
          <w:lang w:val="es-MX"/>
        </w:rPr>
        <w:lastRenderedPageBreak/>
        <w:t xml:space="preserve">Esta figura representa el encadenamiento lógico entre el marco normativo de la Nueva Escuela Mexicana (NEM) y los efectos esperados de la alfabetización emocional (AE) en la formación docente. El flujo ilustra cinco niveles: </w:t>
      </w:r>
      <w:r w:rsidR="00BE2B03" w:rsidRPr="000D0B57">
        <w:rPr>
          <w:lang w:val="es-MX"/>
        </w:rPr>
        <w:t>NEM (principios y marco SEP-2019/2022c) → Competencias AE (autoconciencia, regulación, empatía, mediación) → Actividades formativas (role-</w:t>
      </w:r>
      <w:proofErr w:type="spellStart"/>
      <w:r w:rsidR="00BE2B03" w:rsidRPr="000D0B57">
        <w:rPr>
          <w:lang w:val="es-MX"/>
        </w:rPr>
        <w:t>play</w:t>
      </w:r>
      <w:proofErr w:type="spellEnd"/>
      <w:r w:rsidR="00BE2B03" w:rsidRPr="000D0B57">
        <w:rPr>
          <w:lang w:val="es-MX"/>
        </w:rPr>
        <w:t>, diarios, círculos de paz, rutinas de regulación) → Resultados (mejor clima, menor estrés, mayor compromiso) → Impacto (bienestar y aprendizaje significativo)</w:t>
      </w:r>
      <w:r w:rsidR="00797393" w:rsidRPr="000D0B57">
        <w:rPr>
          <w:lang w:val="es-MX"/>
        </w:rPr>
        <w:t>.</w:t>
      </w:r>
    </w:p>
    <w:p w14:paraId="0D700A18" w14:textId="3467806B" w:rsidR="006B5297" w:rsidRPr="000D0B57" w:rsidRDefault="00797393" w:rsidP="0005285C">
      <w:pPr>
        <w:pStyle w:val="NormalWeb"/>
        <w:spacing w:before="0" w:beforeAutospacing="0" w:after="0" w:afterAutospacing="0" w:line="360" w:lineRule="auto"/>
        <w:ind w:firstLine="720"/>
        <w:jc w:val="both"/>
        <w:rPr>
          <w:lang w:val="es-MX"/>
        </w:rPr>
      </w:pPr>
      <w:r w:rsidRPr="000D0B57">
        <w:rPr>
          <w:lang w:val="es-MX"/>
        </w:rPr>
        <w:t xml:space="preserve">La articulación entre los principios de la Nueva Escuela Mexicana (NEM) y la alfabetización emocional (AE) permite traducir el enfoque humanista en prácticas formativas concretas dentro de las Escuelas Normales. Esta vinculación propone que cada competencia emocional se desarrolle mediante actividades pedagógicas situadas, orientadas al cuidado, la empatía y la convivencia pacífica. El siguiente mapa de alineación ilustra cómo los valores fundantes de la NEM se expresan en competencias socioemocionales y en experiencias formativas que fortalecen el bienestar docente y estudiantil. Así, se establece una correspondencia operativa entre el marco normativo, las prácticas de aula y los resultados esperados en la formación inicial. La </w:t>
      </w:r>
      <w:r w:rsidR="000402CA" w:rsidRPr="000D0B57">
        <w:rPr>
          <w:lang w:val="es-MX"/>
        </w:rPr>
        <w:t>F</w:t>
      </w:r>
      <w:r w:rsidR="00776D2B" w:rsidRPr="000D0B57">
        <w:rPr>
          <w:lang w:val="es-MX"/>
        </w:rPr>
        <w:t>igura</w:t>
      </w:r>
      <w:r w:rsidRPr="000D0B57">
        <w:rPr>
          <w:lang w:val="es-MX"/>
        </w:rPr>
        <w:t xml:space="preserve"> 2 sintetiza dicha relación de manera esquemática y funcional.</w:t>
      </w:r>
    </w:p>
    <w:p w14:paraId="310C9411" w14:textId="77777777" w:rsidR="00453523" w:rsidRPr="000D0B57" w:rsidRDefault="00453523" w:rsidP="0005285C">
      <w:pPr>
        <w:pStyle w:val="NormalWeb"/>
        <w:spacing w:before="0" w:beforeAutospacing="0" w:after="0" w:afterAutospacing="0" w:line="360" w:lineRule="auto"/>
        <w:ind w:firstLine="720"/>
        <w:jc w:val="both"/>
        <w:rPr>
          <w:lang w:val="es-MX"/>
        </w:rPr>
      </w:pPr>
    </w:p>
    <w:p w14:paraId="3C0ABA30" w14:textId="1BA4FEC1" w:rsidR="00BE2B03" w:rsidRPr="000D0B57" w:rsidRDefault="00776D2B" w:rsidP="00453523">
      <w:pPr>
        <w:tabs>
          <w:tab w:val="left" w:pos="1985"/>
        </w:tabs>
        <w:spacing w:after="0" w:line="240" w:lineRule="auto"/>
        <w:jc w:val="center"/>
        <w:rPr>
          <w:rFonts w:ascii="Times New Roman" w:hAnsi="Times New Roman" w:cs="Times New Roman"/>
          <w:i/>
          <w:iCs/>
          <w:sz w:val="24"/>
          <w:szCs w:val="24"/>
          <w:lang w:val="es-MX"/>
        </w:rPr>
      </w:pPr>
      <w:r w:rsidRPr="000D0B57">
        <w:rPr>
          <w:rFonts w:ascii="Times New Roman" w:hAnsi="Times New Roman" w:cs="Times New Roman"/>
          <w:b/>
          <w:bCs/>
          <w:sz w:val="24"/>
          <w:szCs w:val="24"/>
          <w:lang w:val="es-MX"/>
        </w:rPr>
        <w:t xml:space="preserve">Figura </w:t>
      </w:r>
      <w:r w:rsidR="00BE2B03" w:rsidRPr="000D0B57">
        <w:rPr>
          <w:rFonts w:ascii="Times New Roman" w:hAnsi="Times New Roman" w:cs="Times New Roman"/>
          <w:b/>
          <w:bCs/>
          <w:sz w:val="24"/>
          <w:szCs w:val="24"/>
          <w:lang w:val="es-MX"/>
        </w:rPr>
        <w:t xml:space="preserve">2. </w:t>
      </w:r>
      <w:r w:rsidR="00BE2B03" w:rsidRPr="000D0B57">
        <w:rPr>
          <w:rFonts w:ascii="Times New Roman" w:hAnsi="Times New Roman" w:cs="Times New Roman"/>
          <w:sz w:val="24"/>
          <w:szCs w:val="24"/>
          <w:lang w:val="es-MX"/>
        </w:rPr>
        <w:t>Mapa de alineación NEM–AE–Actividades</w:t>
      </w:r>
    </w:p>
    <w:p w14:paraId="13E5C52E" w14:textId="260443B2" w:rsidR="000C1444" w:rsidRPr="000D0B57" w:rsidRDefault="00776D2B" w:rsidP="000C1444">
      <w:pPr>
        <w:tabs>
          <w:tab w:val="left" w:pos="1985"/>
        </w:tabs>
        <w:spacing w:after="0" w:line="240" w:lineRule="auto"/>
        <w:jc w:val="both"/>
        <w:rPr>
          <w:rFonts w:ascii="Times New Roman" w:hAnsi="Times New Roman" w:cs="Times New Roman"/>
          <w:sz w:val="24"/>
          <w:szCs w:val="24"/>
          <w:lang w:val="es-MX"/>
        </w:rPr>
      </w:pPr>
      <w:r w:rsidRPr="000D0B57">
        <w:rPr>
          <w:noProof/>
        </w:rPr>
        <w:drawing>
          <wp:inline distT="0" distB="0" distL="0" distR="0" wp14:anchorId="0CA5D5DD" wp14:editId="40BCE437">
            <wp:extent cx="4969218" cy="2350477"/>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99575" cy="2364836"/>
                    </a:xfrm>
                    <a:prstGeom prst="rect">
                      <a:avLst/>
                    </a:prstGeom>
                  </pic:spPr>
                </pic:pic>
              </a:graphicData>
            </a:graphic>
          </wp:inline>
        </w:drawing>
      </w:r>
    </w:p>
    <w:bookmarkStart w:id="38" w:name="_MON_1823441082"/>
    <w:bookmarkEnd w:id="38"/>
    <w:p w14:paraId="0C21EFEE" w14:textId="1F2F4440" w:rsidR="006B5297" w:rsidRPr="000D0B57" w:rsidRDefault="00776D2B" w:rsidP="006B5297">
      <w:pPr>
        <w:tabs>
          <w:tab w:val="left" w:pos="1985"/>
        </w:tabs>
        <w:spacing w:after="0" w:line="240" w:lineRule="auto"/>
        <w:rPr>
          <w:rFonts w:ascii="Arial" w:hAnsi="Arial" w:cs="Arial"/>
          <w:sz w:val="24"/>
          <w:szCs w:val="24"/>
          <w:lang w:val="es-MX"/>
        </w:rPr>
      </w:pPr>
      <w:r w:rsidRPr="000D0B57">
        <w:rPr>
          <w:rFonts w:ascii="Arial" w:hAnsi="Arial" w:cs="Arial"/>
          <w:sz w:val="24"/>
          <w:szCs w:val="24"/>
          <w:lang w:val="es-MX"/>
        </w:rPr>
        <w:object w:dxaOrig="9360" w:dyaOrig="450" w14:anchorId="184222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8pt;height:20.5pt" o:ole="">
            <v:imagedata r:id="rId9" o:title=""/>
          </v:shape>
          <o:OLEObject Type="Embed" ProgID="Word.Document.12" ShapeID="_x0000_i1026" DrawAspect="Content" ObjectID="_1832075357" r:id="rId10">
            <o:FieldCodes>\s</o:FieldCodes>
          </o:OLEObject>
        </w:object>
      </w:r>
    </w:p>
    <w:p w14:paraId="0D916568" w14:textId="75D5010A" w:rsidR="006B5297" w:rsidRPr="000D0B57" w:rsidRDefault="006B5297" w:rsidP="00BC0506">
      <w:pPr>
        <w:tabs>
          <w:tab w:val="left" w:pos="1985"/>
        </w:tabs>
        <w:spacing w:after="0" w:line="360" w:lineRule="auto"/>
        <w:jc w:val="center"/>
        <w:rPr>
          <w:rFonts w:ascii="Times New Roman" w:hAnsi="Times New Roman" w:cs="Times New Roman"/>
          <w:sz w:val="24"/>
          <w:szCs w:val="24"/>
          <w:lang w:val="es-MX"/>
        </w:rPr>
      </w:pPr>
      <w:r w:rsidRPr="000D0B57">
        <w:rPr>
          <w:rFonts w:ascii="Times New Roman" w:hAnsi="Times New Roman" w:cs="Times New Roman"/>
          <w:i/>
          <w:iCs/>
          <w:sz w:val="24"/>
          <w:szCs w:val="24"/>
          <w:lang w:val="es-MX"/>
        </w:rPr>
        <w:t xml:space="preserve">Nota. </w:t>
      </w:r>
      <w:bookmarkStart w:id="39" w:name="_Hlk213317227"/>
      <w:r w:rsidRPr="000D0B57">
        <w:rPr>
          <w:rFonts w:ascii="Times New Roman" w:hAnsi="Times New Roman" w:cs="Times New Roman"/>
          <w:sz w:val="24"/>
          <w:szCs w:val="24"/>
          <w:lang w:val="es-MX"/>
        </w:rPr>
        <w:t>Elaboración propia con base en SEP (2019, 2022c)</w:t>
      </w:r>
      <w:bookmarkEnd w:id="39"/>
      <w:r w:rsidRPr="000D0B57">
        <w:rPr>
          <w:rFonts w:ascii="Times New Roman" w:hAnsi="Times New Roman" w:cs="Times New Roman"/>
          <w:sz w:val="24"/>
          <w:szCs w:val="24"/>
          <w:lang w:val="es-MX"/>
        </w:rPr>
        <w:t xml:space="preserve">; </w:t>
      </w:r>
      <w:bookmarkStart w:id="40" w:name="_Hlk213317240"/>
      <w:proofErr w:type="spellStart"/>
      <w:r w:rsidRPr="000D0B57">
        <w:rPr>
          <w:rFonts w:ascii="Times New Roman" w:hAnsi="Times New Roman" w:cs="Times New Roman"/>
          <w:sz w:val="24"/>
          <w:szCs w:val="24"/>
          <w:lang w:val="es-MX"/>
        </w:rPr>
        <w:t>Mejoredu</w:t>
      </w:r>
      <w:proofErr w:type="spellEnd"/>
      <w:r w:rsidRPr="000D0B57">
        <w:rPr>
          <w:rFonts w:ascii="Times New Roman" w:hAnsi="Times New Roman" w:cs="Times New Roman"/>
          <w:sz w:val="24"/>
          <w:szCs w:val="24"/>
          <w:lang w:val="es-MX"/>
        </w:rPr>
        <w:t xml:space="preserve"> (2022)</w:t>
      </w:r>
      <w:bookmarkEnd w:id="40"/>
      <w:r w:rsidRPr="000D0B57">
        <w:rPr>
          <w:rFonts w:ascii="Times New Roman" w:hAnsi="Times New Roman" w:cs="Times New Roman"/>
          <w:sz w:val="24"/>
          <w:szCs w:val="24"/>
          <w:lang w:val="es-MX"/>
        </w:rPr>
        <w:t xml:space="preserve">; </w:t>
      </w:r>
      <w:bookmarkStart w:id="41" w:name="_Hlk213317251"/>
      <w:r w:rsidRPr="000D0B57">
        <w:rPr>
          <w:rFonts w:ascii="Times New Roman" w:hAnsi="Times New Roman" w:cs="Times New Roman"/>
          <w:sz w:val="24"/>
          <w:szCs w:val="24"/>
          <w:lang w:val="es-MX"/>
        </w:rPr>
        <w:t>Bisquerra (2009);</w:t>
      </w:r>
      <w:bookmarkEnd w:id="41"/>
      <w:r w:rsidRPr="000D0B57">
        <w:rPr>
          <w:rFonts w:ascii="Times New Roman" w:hAnsi="Times New Roman" w:cs="Times New Roman"/>
          <w:sz w:val="24"/>
          <w:szCs w:val="24"/>
          <w:lang w:val="es-MX"/>
        </w:rPr>
        <w:t xml:space="preserve"> Cabello y Fernández (2015); </w:t>
      </w:r>
      <w:proofErr w:type="spellStart"/>
      <w:r w:rsidRPr="000D0B57">
        <w:rPr>
          <w:rFonts w:ascii="Times New Roman" w:hAnsi="Times New Roman" w:cs="Times New Roman"/>
          <w:sz w:val="24"/>
          <w:szCs w:val="24"/>
          <w:lang w:val="es-MX"/>
        </w:rPr>
        <w:t>Brackett</w:t>
      </w:r>
      <w:proofErr w:type="spellEnd"/>
      <w:r w:rsidRPr="000D0B57">
        <w:rPr>
          <w:rFonts w:ascii="Times New Roman" w:hAnsi="Times New Roman" w:cs="Times New Roman"/>
          <w:sz w:val="24"/>
          <w:szCs w:val="24"/>
          <w:lang w:val="es-MX"/>
        </w:rPr>
        <w:t xml:space="preserve"> (2021); y Pérez</w:t>
      </w:r>
      <w:r w:rsidR="00856446" w:rsidRPr="000D0B57">
        <w:rPr>
          <w:rFonts w:ascii="Times New Roman" w:hAnsi="Times New Roman" w:cs="Times New Roman"/>
          <w:sz w:val="24"/>
          <w:szCs w:val="24"/>
          <w:lang w:val="es-MX"/>
        </w:rPr>
        <w:t xml:space="preserve"> </w:t>
      </w:r>
      <w:r w:rsidRPr="000D0B57">
        <w:rPr>
          <w:rFonts w:ascii="Times New Roman" w:hAnsi="Times New Roman" w:cs="Times New Roman"/>
          <w:sz w:val="24"/>
          <w:szCs w:val="24"/>
          <w:lang w:val="es-MX"/>
        </w:rPr>
        <w:t>et al. (2013).</w:t>
      </w:r>
    </w:p>
    <w:p w14:paraId="55002945" w14:textId="13D81D82" w:rsidR="006B5297" w:rsidRPr="000D0B57" w:rsidRDefault="00CA088F" w:rsidP="00453523">
      <w:pPr>
        <w:tabs>
          <w:tab w:val="left" w:pos="1985"/>
        </w:tabs>
        <w:spacing w:after="0" w:line="360" w:lineRule="auto"/>
        <w:jc w:val="both"/>
        <w:rPr>
          <w:rFonts w:ascii="Times New Roman" w:hAnsi="Times New Roman" w:cs="Times New Roman"/>
          <w:sz w:val="24"/>
          <w:szCs w:val="24"/>
          <w:lang w:val="es-MX"/>
        </w:rPr>
      </w:pPr>
      <w:r w:rsidRPr="000D0B57">
        <w:rPr>
          <w:rFonts w:ascii="Times New Roman" w:hAnsi="Times New Roman" w:cs="Times New Roman"/>
          <w:sz w:val="24"/>
          <w:szCs w:val="24"/>
          <w:lang w:val="es-MX"/>
        </w:rPr>
        <w:t xml:space="preserve">La correspondencia entre los principios de la NEM, las competencias de alfabetización emocional y las actividades formativas propuestas ofrece un marco coherente para orientar la transformación curricular en las Escuelas Normales. Sin embargo, la concreción de este </w:t>
      </w:r>
      <w:r w:rsidRPr="000D0B57">
        <w:rPr>
          <w:rFonts w:ascii="Times New Roman" w:hAnsi="Times New Roman" w:cs="Times New Roman"/>
          <w:sz w:val="24"/>
          <w:szCs w:val="24"/>
          <w:lang w:val="es-MX"/>
        </w:rPr>
        <w:lastRenderedPageBreak/>
        <w:t>modelo en la práctica docente no está exenta de tensiones y desafíos institucionales. La implementación efectiva de la AE requiere no solo de claridad teórica y metodológica, sino también de condiciones estructurales, recursos y disposición del profesorado para asumir una pedagogía más reflexiva y humanista. En este sentido, reconocer las barreras y riesgos que pueden emerger en los procesos de formación inicial resulta indispensable para evitar reduccionismos o resistencias que limiten su impacto. A continuación, se presentan las principales limitaciones identificadas y las estrategias de mitigación sugeridas para favorecer una integración gradual, ética y sostenible de la alfabetización emocional en el ámbito normalista mexicano.</w:t>
      </w:r>
    </w:p>
    <w:p w14:paraId="6813C435" w14:textId="77777777" w:rsidR="00453523" w:rsidRPr="000D0B57" w:rsidRDefault="00453523" w:rsidP="00453523">
      <w:pPr>
        <w:tabs>
          <w:tab w:val="left" w:pos="1985"/>
        </w:tabs>
        <w:spacing w:after="0" w:line="360" w:lineRule="auto"/>
        <w:jc w:val="both"/>
        <w:rPr>
          <w:rFonts w:ascii="Times New Roman" w:hAnsi="Times New Roman" w:cs="Times New Roman"/>
          <w:sz w:val="24"/>
          <w:szCs w:val="24"/>
          <w:lang w:val="es-MX"/>
        </w:rPr>
      </w:pPr>
    </w:p>
    <w:p w14:paraId="7F807B8F" w14:textId="7B2CF947" w:rsidR="00BE2B03" w:rsidRPr="000D0B57" w:rsidRDefault="00BE2B03" w:rsidP="00453523">
      <w:pPr>
        <w:tabs>
          <w:tab w:val="left" w:pos="1985"/>
        </w:tabs>
        <w:spacing w:after="0" w:line="360" w:lineRule="auto"/>
        <w:jc w:val="center"/>
        <w:rPr>
          <w:rFonts w:ascii="Arial" w:hAnsi="Arial" w:cs="Arial"/>
          <w:sz w:val="28"/>
          <w:szCs w:val="28"/>
          <w:lang w:val="es-MX"/>
        </w:rPr>
      </w:pPr>
      <w:r w:rsidRPr="000D0B57">
        <w:rPr>
          <w:rFonts w:ascii="Times New Roman" w:hAnsi="Times New Roman" w:cs="Times New Roman"/>
          <w:b/>
          <w:bCs/>
          <w:sz w:val="28"/>
          <w:szCs w:val="28"/>
          <w:lang w:val="es-MX"/>
        </w:rPr>
        <w:t xml:space="preserve">Barreras y </w:t>
      </w:r>
      <w:r w:rsidR="000402CA" w:rsidRPr="000D0B57">
        <w:rPr>
          <w:rFonts w:ascii="Times New Roman" w:hAnsi="Times New Roman" w:cs="Times New Roman"/>
          <w:b/>
          <w:bCs/>
          <w:sz w:val="28"/>
          <w:szCs w:val="28"/>
          <w:lang w:val="es-MX"/>
        </w:rPr>
        <w:t>R</w:t>
      </w:r>
      <w:r w:rsidRPr="000D0B57">
        <w:rPr>
          <w:rFonts w:ascii="Times New Roman" w:hAnsi="Times New Roman" w:cs="Times New Roman"/>
          <w:b/>
          <w:bCs/>
          <w:sz w:val="28"/>
          <w:szCs w:val="28"/>
          <w:lang w:val="es-MX"/>
        </w:rPr>
        <w:t>iesgos</w:t>
      </w:r>
      <w:r w:rsidR="000402CA" w:rsidRPr="000D0B57">
        <w:rPr>
          <w:rFonts w:ascii="Times New Roman" w:hAnsi="Times New Roman" w:cs="Times New Roman"/>
          <w:b/>
          <w:bCs/>
          <w:sz w:val="28"/>
          <w:szCs w:val="28"/>
          <w:lang w:val="es-MX"/>
        </w:rPr>
        <w:t xml:space="preserve">: </w:t>
      </w:r>
      <w:r w:rsidR="0005285C" w:rsidRPr="000D0B57">
        <w:rPr>
          <w:rFonts w:ascii="Times New Roman" w:hAnsi="Times New Roman" w:cs="Times New Roman"/>
          <w:b/>
          <w:bCs/>
          <w:sz w:val="28"/>
          <w:szCs w:val="28"/>
          <w:lang w:val="es-MX"/>
        </w:rPr>
        <w:t>e</w:t>
      </w:r>
      <w:r w:rsidRPr="000D0B57">
        <w:rPr>
          <w:rFonts w:ascii="Times New Roman" w:hAnsi="Times New Roman" w:cs="Times New Roman"/>
          <w:b/>
          <w:bCs/>
          <w:sz w:val="28"/>
          <w:szCs w:val="28"/>
          <w:lang w:val="es-MX"/>
        </w:rPr>
        <w:t xml:space="preserve">strategias de </w:t>
      </w:r>
      <w:r w:rsidR="0005285C" w:rsidRPr="000D0B57">
        <w:rPr>
          <w:rFonts w:ascii="Times New Roman" w:hAnsi="Times New Roman" w:cs="Times New Roman"/>
          <w:b/>
          <w:bCs/>
          <w:sz w:val="28"/>
          <w:szCs w:val="28"/>
          <w:lang w:val="es-MX"/>
        </w:rPr>
        <w:t>m</w:t>
      </w:r>
      <w:r w:rsidRPr="000D0B57">
        <w:rPr>
          <w:rFonts w:ascii="Times New Roman" w:hAnsi="Times New Roman" w:cs="Times New Roman"/>
          <w:b/>
          <w:bCs/>
          <w:sz w:val="28"/>
          <w:szCs w:val="28"/>
          <w:lang w:val="es-MX"/>
        </w:rPr>
        <w:t>itigación</w:t>
      </w:r>
    </w:p>
    <w:p w14:paraId="6D4030CE" w14:textId="3A53192C" w:rsidR="000E0666" w:rsidRDefault="00D94105" w:rsidP="00794AA4">
      <w:pPr>
        <w:tabs>
          <w:tab w:val="left" w:pos="1985"/>
        </w:tabs>
        <w:spacing w:after="0" w:line="360" w:lineRule="auto"/>
        <w:jc w:val="both"/>
        <w:rPr>
          <w:rFonts w:ascii="Times New Roman" w:hAnsi="Times New Roman" w:cs="Times New Roman"/>
          <w:sz w:val="24"/>
          <w:szCs w:val="24"/>
          <w:lang w:val="es-MX"/>
        </w:rPr>
      </w:pPr>
      <w:r w:rsidRPr="000D0B57">
        <w:rPr>
          <w:rFonts w:ascii="Times New Roman" w:hAnsi="Times New Roman" w:cs="Times New Roman"/>
          <w:sz w:val="24"/>
          <w:szCs w:val="24"/>
          <w:lang w:val="es-MX"/>
        </w:rPr>
        <w:t>Aun</w:t>
      </w:r>
      <w:r w:rsidR="002E6B38" w:rsidRPr="000D0B57">
        <w:rPr>
          <w:rFonts w:ascii="Times New Roman" w:hAnsi="Times New Roman" w:cs="Times New Roman"/>
          <w:sz w:val="24"/>
          <w:szCs w:val="24"/>
          <w:lang w:val="es-MX"/>
        </w:rPr>
        <w:t xml:space="preserve"> cuando la Nueva Escuela Mexicana impulsa un enfoque humanista y de bienestar integral, persisten barreras estructurales y culturales que dificultan su adopción plena. Entre ellas destacan la sobrecarga curricular, la resistencia institucional al cambio pedagógico, la desigualdad de recursos y los riesgos éticos que implica abordar experiencias emocionales en el aula. Asimismo, la tendencia a evaluar la AE solo con indicadores cuantitativos limita su comprensión integral. Superar estas dificultades requiere estrategias sostenibles que integren la AE como eje transversal del currículo, fortalezcan la formación docente continua y promuevan una evaluación formativa, ética y contextualizada. En la Tabla </w:t>
      </w:r>
      <w:r w:rsidR="000E0666" w:rsidRPr="000D0B57">
        <w:rPr>
          <w:rFonts w:ascii="Times New Roman" w:hAnsi="Times New Roman" w:cs="Times New Roman"/>
          <w:sz w:val="24"/>
          <w:szCs w:val="24"/>
          <w:lang w:val="es-MX"/>
        </w:rPr>
        <w:t>2</w:t>
      </w:r>
      <w:r w:rsidR="002E6B38" w:rsidRPr="000D0B57">
        <w:rPr>
          <w:rFonts w:ascii="Times New Roman" w:hAnsi="Times New Roman" w:cs="Times New Roman"/>
          <w:sz w:val="24"/>
          <w:szCs w:val="24"/>
          <w:lang w:val="es-MX"/>
        </w:rPr>
        <w:t xml:space="preserve"> se sintetizan las principales barreras identificadas y las estrategias de mitigación diseñadas para favorecer su implementación gradual y viable en el contexto normalista mexicano.</w:t>
      </w:r>
    </w:p>
    <w:p w14:paraId="56DF309F" w14:textId="77777777" w:rsidR="00794AA4" w:rsidRDefault="00794AA4" w:rsidP="00794AA4">
      <w:pPr>
        <w:tabs>
          <w:tab w:val="left" w:pos="1985"/>
        </w:tabs>
        <w:spacing w:after="0" w:line="360" w:lineRule="auto"/>
        <w:jc w:val="both"/>
        <w:rPr>
          <w:rFonts w:ascii="Times New Roman" w:hAnsi="Times New Roman" w:cs="Times New Roman"/>
          <w:sz w:val="24"/>
          <w:szCs w:val="24"/>
          <w:lang w:val="es-MX"/>
        </w:rPr>
      </w:pPr>
    </w:p>
    <w:p w14:paraId="73F6ED2A" w14:textId="77777777" w:rsidR="00BC0506" w:rsidRDefault="00BC0506" w:rsidP="00794AA4">
      <w:pPr>
        <w:tabs>
          <w:tab w:val="left" w:pos="1985"/>
        </w:tabs>
        <w:spacing w:after="0" w:line="360" w:lineRule="auto"/>
        <w:jc w:val="both"/>
        <w:rPr>
          <w:rFonts w:ascii="Times New Roman" w:hAnsi="Times New Roman" w:cs="Times New Roman"/>
          <w:sz w:val="24"/>
          <w:szCs w:val="24"/>
          <w:lang w:val="es-MX"/>
        </w:rPr>
      </w:pPr>
    </w:p>
    <w:p w14:paraId="7A277FAE" w14:textId="77777777" w:rsidR="00BC0506" w:rsidRDefault="00BC0506" w:rsidP="00794AA4">
      <w:pPr>
        <w:tabs>
          <w:tab w:val="left" w:pos="1985"/>
        </w:tabs>
        <w:spacing w:after="0" w:line="360" w:lineRule="auto"/>
        <w:jc w:val="both"/>
        <w:rPr>
          <w:rFonts w:ascii="Times New Roman" w:hAnsi="Times New Roman" w:cs="Times New Roman"/>
          <w:sz w:val="24"/>
          <w:szCs w:val="24"/>
          <w:lang w:val="es-MX"/>
        </w:rPr>
      </w:pPr>
    </w:p>
    <w:p w14:paraId="14EC949B" w14:textId="77777777" w:rsidR="00BC0506" w:rsidRDefault="00BC0506" w:rsidP="00794AA4">
      <w:pPr>
        <w:tabs>
          <w:tab w:val="left" w:pos="1985"/>
        </w:tabs>
        <w:spacing w:after="0" w:line="360" w:lineRule="auto"/>
        <w:jc w:val="both"/>
        <w:rPr>
          <w:rFonts w:ascii="Times New Roman" w:hAnsi="Times New Roman" w:cs="Times New Roman"/>
          <w:sz w:val="24"/>
          <w:szCs w:val="24"/>
          <w:lang w:val="es-MX"/>
        </w:rPr>
      </w:pPr>
    </w:p>
    <w:p w14:paraId="4E5EE9B8" w14:textId="77777777" w:rsidR="00BC0506" w:rsidRDefault="00BC0506" w:rsidP="00794AA4">
      <w:pPr>
        <w:tabs>
          <w:tab w:val="left" w:pos="1985"/>
        </w:tabs>
        <w:spacing w:after="0" w:line="360" w:lineRule="auto"/>
        <w:jc w:val="both"/>
        <w:rPr>
          <w:rFonts w:ascii="Times New Roman" w:hAnsi="Times New Roman" w:cs="Times New Roman"/>
          <w:sz w:val="24"/>
          <w:szCs w:val="24"/>
          <w:lang w:val="es-MX"/>
        </w:rPr>
      </w:pPr>
    </w:p>
    <w:p w14:paraId="6A4899AB" w14:textId="77777777" w:rsidR="00BC0506" w:rsidRDefault="00BC0506" w:rsidP="00794AA4">
      <w:pPr>
        <w:tabs>
          <w:tab w:val="left" w:pos="1985"/>
        </w:tabs>
        <w:spacing w:after="0" w:line="360" w:lineRule="auto"/>
        <w:jc w:val="both"/>
        <w:rPr>
          <w:rFonts w:ascii="Times New Roman" w:hAnsi="Times New Roman" w:cs="Times New Roman"/>
          <w:sz w:val="24"/>
          <w:szCs w:val="24"/>
          <w:lang w:val="es-MX"/>
        </w:rPr>
      </w:pPr>
    </w:p>
    <w:p w14:paraId="6210D9C9" w14:textId="77777777" w:rsidR="00BC0506" w:rsidRDefault="00BC0506" w:rsidP="00794AA4">
      <w:pPr>
        <w:tabs>
          <w:tab w:val="left" w:pos="1985"/>
        </w:tabs>
        <w:spacing w:after="0" w:line="360" w:lineRule="auto"/>
        <w:jc w:val="both"/>
        <w:rPr>
          <w:rFonts w:ascii="Times New Roman" w:hAnsi="Times New Roman" w:cs="Times New Roman"/>
          <w:sz w:val="24"/>
          <w:szCs w:val="24"/>
          <w:lang w:val="es-MX"/>
        </w:rPr>
      </w:pPr>
    </w:p>
    <w:p w14:paraId="34BDD7EB" w14:textId="77777777" w:rsidR="00BC0506" w:rsidRDefault="00BC0506" w:rsidP="00794AA4">
      <w:pPr>
        <w:tabs>
          <w:tab w:val="left" w:pos="1985"/>
        </w:tabs>
        <w:spacing w:after="0" w:line="360" w:lineRule="auto"/>
        <w:jc w:val="both"/>
        <w:rPr>
          <w:rFonts w:ascii="Times New Roman" w:hAnsi="Times New Roman" w:cs="Times New Roman"/>
          <w:sz w:val="24"/>
          <w:szCs w:val="24"/>
          <w:lang w:val="es-MX"/>
        </w:rPr>
      </w:pPr>
    </w:p>
    <w:p w14:paraId="153383D0" w14:textId="77777777" w:rsidR="00BC0506" w:rsidRDefault="00BC0506" w:rsidP="00794AA4">
      <w:pPr>
        <w:tabs>
          <w:tab w:val="left" w:pos="1985"/>
        </w:tabs>
        <w:spacing w:after="0" w:line="360" w:lineRule="auto"/>
        <w:jc w:val="both"/>
        <w:rPr>
          <w:rFonts w:ascii="Times New Roman" w:hAnsi="Times New Roman" w:cs="Times New Roman"/>
          <w:sz w:val="24"/>
          <w:szCs w:val="24"/>
          <w:lang w:val="es-MX"/>
        </w:rPr>
      </w:pPr>
    </w:p>
    <w:p w14:paraId="693B188B" w14:textId="77777777" w:rsidR="00BC0506" w:rsidRDefault="00BC0506" w:rsidP="00794AA4">
      <w:pPr>
        <w:tabs>
          <w:tab w:val="left" w:pos="1985"/>
        </w:tabs>
        <w:spacing w:after="0" w:line="360" w:lineRule="auto"/>
        <w:jc w:val="both"/>
        <w:rPr>
          <w:rFonts w:ascii="Times New Roman" w:hAnsi="Times New Roman" w:cs="Times New Roman"/>
          <w:sz w:val="24"/>
          <w:szCs w:val="24"/>
          <w:lang w:val="es-MX"/>
        </w:rPr>
      </w:pPr>
    </w:p>
    <w:p w14:paraId="1EC63D3A" w14:textId="77777777" w:rsidR="00BC0506" w:rsidRPr="000D0B57" w:rsidRDefault="00BC0506" w:rsidP="00794AA4">
      <w:pPr>
        <w:tabs>
          <w:tab w:val="left" w:pos="1985"/>
        </w:tabs>
        <w:spacing w:after="0" w:line="360" w:lineRule="auto"/>
        <w:jc w:val="both"/>
        <w:rPr>
          <w:rFonts w:ascii="Times New Roman" w:hAnsi="Times New Roman" w:cs="Times New Roman"/>
          <w:sz w:val="24"/>
          <w:szCs w:val="24"/>
          <w:lang w:val="es-MX"/>
        </w:rPr>
      </w:pPr>
    </w:p>
    <w:p w14:paraId="3DBCBBC6" w14:textId="323CC527" w:rsidR="00DE2283" w:rsidRPr="000D0B57" w:rsidRDefault="000F3B63" w:rsidP="00453523">
      <w:pPr>
        <w:tabs>
          <w:tab w:val="left" w:pos="1985"/>
        </w:tabs>
        <w:spacing w:after="0" w:line="360" w:lineRule="auto"/>
        <w:jc w:val="center"/>
        <w:rPr>
          <w:rFonts w:ascii="Times New Roman" w:hAnsi="Times New Roman" w:cs="Times New Roman"/>
          <w:i/>
          <w:iCs/>
          <w:sz w:val="24"/>
          <w:szCs w:val="24"/>
          <w:lang w:val="es-MX"/>
        </w:rPr>
      </w:pPr>
      <w:r w:rsidRPr="000D0B57">
        <w:rPr>
          <w:rFonts w:ascii="Times New Roman" w:hAnsi="Times New Roman" w:cs="Times New Roman"/>
          <w:b/>
          <w:bCs/>
          <w:sz w:val="24"/>
          <w:szCs w:val="24"/>
          <w:lang w:val="es-MX"/>
        </w:rPr>
        <w:lastRenderedPageBreak/>
        <w:t xml:space="preserve">Tabla </w:t>
      </w:r>
      <w:r w:rsidR="000E0666" w:rsidRPr="000D0B57">
        <w:rPr>
          <w:rFonts w:ascii="Times New Roman" w:hAnsi="Times New Roman" w:cs="Times New Roman"/>
          <w:b/>
          <w:bCs/>
          <w:sz w:val="24"/>
          <w:szCs w:val="24"/>
          <w:lang w:val="es-MX"/>
        </w:rPr>
        <w:t>2</w:t>
      </w:r>
      <w:r w:rsidR="000402CA" w:rsidRPr="000D0B57">
        <w:rPr>
          <w:rFonts w:ascii="Times New Roman" w:hAnsi="Times New Roman" w:cs="Times New Roman"/>
          <w:b/>
          <w:bCs/>
          <w:sz w:val="24"/>
          <w:szCs w:val="24"/>
          <w:lang w:val="es-MX"/>
        </w:rPr>
        <w:t>.</w:t>
      </w:r>
      <w:r w:rsidR="00453523" w:rsidRPr="000D0B57">
        <w:rPr>
          <w:rFonts w:ascii="Times New Roman" w:hAnsi="Times New Roman" w:cs="Times New Roman"/>
          <w:b/>
          <w:bCs/>
          <w:sz w:val="24"/>
          <w:szCs w:val="24"/>
          <w:lang w:val="es-MX"/>
        </w:rPr>
        <w:t xml:space="preserve"> </w:t>
      </w:r>
      <w:r w:rsidRPr="000D0B57">
        <w:rPr>
          <w:rFonts w:ascii="Times New Roman" w:hAnsi="Times New Roman" w:cs="Times New Roman"/>
          <w:sz w:val="24"/>
          <w:szCs w:val="24"/>
          <w:lang w:val="es-MX"/>
        </w:rPr>
        <w:t>Barreras y riesgos; estrategias de mitigación para la implementación de la alfabetización emocional (AE) en Escuelas Normales</w:t>
      </w:r>
      <w:r w:rsidR="00BD4AE3" w:rsidRPr="000D0B57">
        <w:rPr>
          <w:rFonts w:ascii="Times New Roman" w:hAnsi="Times New Roman" w:cs="Times New Roman"/>
          <w:sz w:val="24"/>
          <w:szCs w:val="24"/>
          <w:lang w:val="es-MX"/>
        </w:rPr>
        <w:t>1</w:t>
      </w:r>
    </w:p>
    <w:tbl>
      <w:tblPr>
        <w:tblStyle w:val="Tablaconcuadrcula"/>
        <w:tblW w:w="0" w:type="auto"/>
        <w:tblLook w:val="04A0" w:firstRow="1" w:lastRow="0" w:firstColumn="1" w:lastColumn="0" w:noHBand="0" w:noVBand="1"/>
      </w:tblPr>
      <w:tblGrid>
        <w:gridCol w:w="4414"/>
        <w:gridCol w:w="4414"/>
      </w:tblGrid>
      <w:tr w:rsidR="00DA0A92" w:rsidRPr="000D0B57" w14:paraId="4C3629D6" w14:textId="77777777" w:rsidTr="000D0B57">
        <w:tc>
          <w:tcPr>
            <w:tcW w:w="4414" w:type="dxa"/>
          </w:tcPr>
          <w:p w14:paraId="29434740" w14:textId="3D2440A1" w:rsidR="00DA0A92" w:rsidRPr="000D0B57" w:rsidRDefault="00DA0A92" w:rsidP="00453523">
            <w:pPr>
              <w:spacing w:line="360" w:lineRule="auto"/>
              <w:jc w:val="center"/>
              <w:rPr>
                <w:rFonts w:ascii="Times New Roman" w:hAnsi="Times New Roman" w:cs="Times New Roman"/>
                <w:lang w:val="es-MX"/>
              </w:rPr>
            </w:pPr>
            <w:bookmarkStart w:id="42" w:name="_Hlk213317347"/>
            <w:r w:rsidRPr="000D0B57">
              <w:rPr>
                <w:rFonts w:ascii="Times New Roman" w:hAnsi="Times New Roman" w:cs="Times New Roman"/>
              </w:rPr>
              <w:t xml:space="preserve">Barreras y </w:t>
            </w:r>
            <w:r w:rsidRPr="000D0B57">
              <w:rPr>
                <w:rFonts w:ascii="Times New Roman" w:hAnsi="Times New Roman" w:cs="Times New Roman"/>
                <w:lang w:val="es-MX"/>
              </w:rPr>
              <w:t>riesgos</w:t>
            </w:r>
            <w:r w:rsidRPr="000D0B57">
              <w:rPr>
                <w:rFonts w:ascii="Times New Roman" w:hAnsi="Times New Roman" w:cs="Times New Roman"/>
              </w:rPr>
              <w:t xml:space="preserve"> </w:t>
            </w:r>
            <w:r w:rsidRPr="000D0B57">
              <w:rPr>
                <w:rFonts w:ascii="Times New Roman" w:hAnsi="Times New Roman" w:cs="Times New Roman"/>
                <w:lang w:val="es-MX"/>
              </w:rPr>
              <w:t>identificados</w:t>
            </w:r>
          </w:p>
        </w:tc>
        <w:tc>
          <w:tcPr>
            <w:tcW w:w="4414" w:type="dxa"/>
          </w:tcPr>
          <w:p w14:paraId="15111A99" w14:textId="6853B564" w:rsidR="00DA0A92" w:rsidRPr="000D0B57" w:rsidRDefault="00DA0A92" w:rsidP="00453523">
            <w:pPr>
              <w:spacing w:line="360" w:lineRule="auto"/>
              <w:jc w:val="center"/>
              <w:rPr>
                <w:rFonts w:ascii="Times New Roman" w:hAnsi="Times New Roman" w:cs="Times New Roman"/>
                <w:lang w:val="es-MX"/>
              </w:rPr>
            </w:pPr>
            <w:r w:rsidRPr="000D0B57">
              <w:rPr>
                <w:rFonts w:ascii="Times New Roman" w:hAnsi="Times New Roman" w:cs="Times New Roman"/>
                <w:lang w:val="es-MX"/>
              </w:rPr>
              <w:t>Estrategias</w:t>
            </w:r>
            <w:r w:rsidRPr="000D0B57">
              <w:rPr>
                <w:rFonts w:ascii="Times New Roman" w:hAnsi="Times New Roman" w:cs="Times New Roman"/>
              </w:rPr>
              <w:t xml:space="preserve"> de </w:t>
            </w:r>
            <w:r w:rsidRPr="000D0B57">
              <w:rPr>
                <w:rFonts w:ascii="Times New Roman" w:hAnsi="Times New Roman" w:cs="Times New Roman"/>
                <w:lang w:val="es-MX"/>
              </w:rPr>
              <w:t>mitigación</w:t>
            </w:r>
            <w:r w:rsidRPr="000D0B57">
              <w:rPr>
                <w:rFonts w:ascii="Times New Roman" w:hAnsi="Times New Roman" w:cs="Times New Roman"/>
              </w:rPr>
              <w:t xml:space="preserve"> </w:t>
            </w:r>
            <w:r w:rsidRPr="000D0B57">
              <w:rPr>
                <w:rFonts w:ascii="Times New Roman" w:hAnsi="Times New Roman" w:cs="Times New Roman"/>
                <w:lang w:val="es-MX"/>
              </w:rPr>
              <w:t>propuestas</w:t>
            </w:r>
          </w:p>
        </w:tc>
      </w:tr>
      <w:tr w:rsidR="00DA0A92" w:rsidRPr="00BC0506" w14:paraId="661B9088" w14:textId="77777777" w:rsidTr="000D0B57">
        <w:tc>
          <w:tcPr>
            <w:tcW w:w="4414" w:type="dxa"/>
          </w:tcPr>
          <w:p w14:paraId="54EFD0CE" w14:textId="60DF751A" w:rsidR="00DA0A92" w:rsidRPr="000D0B57" w:rsidRDefault="00DA0A92" w:rsidP="00DA0A92">
            <w:pPr>
              <w:rPr>
                <w:rFonts w:ascii="Times New Roman" w:hAnsi="Times New Roman" w:cs="Times New Roman"/>
                <w:lang w:val="es-MX"/>
              </w:rPr>
            </w:pPr>
            <w:r w:rsidRPr="000D0B57">
              <w:rPr>
                <w:rFonts w:ascii="Times New Roman" w:hAnsi="Times New Roman" w:cs="Times New Roman"/>
                <w:lang w:val="es-MX"/>
              </w:rPr>
              <w:t>Sobrecarga curricular y fragmentación del plan de estudios</w:t>
            </w:r>
          </w:p>
        </w:tc>
        <w:tc>
          <w:tcPr>
            <w:tcW w:w="4414" w:type="dxa"/>
          </w:tcPr>
          <w:p w14:paraId="0F2A556B" w14:textId="69A31B52" w:rsidR="00DA0A92" w:rsidRPr="000D0B57" w:rsidRDefault="00DA0A92" w:rsidP="00DA0A92">
            <w:pPr>
              <w:rPr>
                <w:rFonts w:ascii="Times New Roman" w:hAnsi="Times New Roman" w:cs="Times New Roman"/>
                <w:lang w:val="es-MX"/>
              </w:rPr>
            </w:pPr>
            <w:r w:rsidRPr="000D0B57">
              <w:rPr>
                <w:rFonts w:ascii="Times New Roman" w:hAnsi="Times New Roman" w:cs="Times New Roman"/>
                <w:lang w:val="es-MX"/>
              </w:rPr>
              <w:t xml:space="preserve">Integrar la AE como eje transversal mediante </w:t>
            </w:r>
            <w:proofErr w:type="spellStart"/>
            <w:r w:rsidRPr="000D0B57">
              <w:rPr>
                <w:rFonts w:ascii="Times New Roman" w:hAnsi="Times New Roman" w:cs="Times New Roman"/>
                <w:lang w:val="es-MX"/>
              </w:rPr>
              <w:t>micro-rutinas</w:t>
            </w:r>
            <w:proofErr w:type="spellEnd"/>
            <w:r w:rsidRPr="000D0B57">
              <w:rPr>
                <w:rFonts w:ascii="Times New Roman" w:hAnsi="Times New Roman" w:cs="Times New Roman"/>
                <w:lang w:val="es-MX"/>
              </w:rPr>
              <w:t xml:space="preserve"> socioemocionales (5–10 minutos diarios) y actividades reflexivas dentro de asignaturas ya existentes.</w:t>
            </w:r>
          </w:p>
        </w:tc>
      </w:tr>
      <w:tr w:rsidR="00DA0A92" w:rsidRPr="00BC0506" w14:paraId="100643AB" w14:textId="77777777" w:rsidTr="000D0B57">
        <w:tc>
          <w:tcPr>
            <w:tcW w:w="4414" w:type="dxa"/>
          </w:tcPr>
          <w:p w14:paraId="4A84A71E" w14:textId="054EDF4D" w:rsidR="00DA0A92" w:rsidRPr="000D0B57" w:rsidRDefault="00DA0A92" w:rsidP="00DA0A92">
            <w:pPr>
              <w:rPr>
                <w:rFonts w:ascii="Times New Roman" w:hAnsi="Times New Roman" w:cs="Times New Roman"/>
                <w:lang w:val="es-MX"/>
              </w:rPr>
            </w:pPr>
            <w:r w:rsidRPr="000D0B57">
              <w:rPr>
                <w:rFonts w:ascii="Times New Roman" w:hAnsi="Times New Roman" w:cs="Times New Roman"/>
                <w:lang w:val="es-MX"/>
              </w:rPr>
              <w:t>Resistencia institucional y del profesorado formador</w:t>
            </w:r>
          </w:p>
        </w:tc>
        <w:tc>
          <w:tcPr>
            <w:tcW w:w="4414" w:type="dxa"/>
          </w:tcPr>
          <w:p w14:paraId="5E0C1173" w14:textId="1327F845" w:rsidR="00DA0A92" w:rsidRPr="000D0B57" w:rsidRDefault="00DA0A92" w:rsidP="00DA0A92">
            <w:pPr>
              <w:rPr>
                <w:rFonts w:ascii="Times New Roman" w:hAnsi="Times New Roman" w:cs="Times New Roman"/>
                <w:lang w:val="es-MX"/>
              </w:rPr>
            </w:pPr>
            <w:r w:rsidRPr="000D0B57">
              <w:rPr>
                <w:rFonts w:ascii="Times New Roman" w:hAnsi="Times New Roman" w:cs="Times New Roman"/>
                <w:lang w:val="es-MX"/>
              </w:rPr>
              <w:t>Crear comunidades de práctica y desarrollo profesional; ofrecer talleres breves y observación entre pares centrados en la empatía, la regulación emocional y la mediación pedagógica.</w:t>
            </w:r>
          </w:p>
        </w:tc>
      </w:tr>
      <w:tr w:rsidR="00DA0A92" w:rsidRPr="00BC0506" w14:paraId="08BE5B87" w14:textId="77777777" w:rsidTr="000D0B57">
        <w:tc>
          <w:tcPr>
            <w:tcW w:w="4414" w:type="dxa"/>
          </w:tcPr>
          <w:p w14:paraId="5B5EB742" w14:textId="1F54E161" w:rsidR="00DA0A92" w:rsidRPr="000D0B57" w:rsidRDefault="00DA0A92" w:rsidP="00DA0A92">
            <w:pPr>
              <w:rPr>
                <w:rFonts w:ascii="Times New Roman" w:hAnsi="Times New Roman" w:cs="Times New Roman"/>
                <w:lang w:val="es-MX"/>
              </w:rPr>
            </w:pPr>
            <w:r w:rsidRPr="000D0B57">
              <w:rPr>
                <w:rFonts w:ascii="Times New Roman" w:hAnsi="Times New Roman" w:cs="Times New Roman"/>
                <w:lang w:val="es-MX"/>
              </w:rPr>
              <w:t>Limitaciones de recursos humanos y materiales</w:t>
            </w:r>
          </w:p>
        </w:tc>
        <w:tc>
          <w:tcPr>
            <w:tcW w:w="4414" w:type="dxa"/>
          </w:tcPr>
          <w:p w14:paraId="5BA94B65" w14:textId="0430D665" w:rsidR="00DA0A92" w:rsidRPr="000D0B57" w:rsidRDefault="00DA0A92" w:rsidP="00DA0A92">
            <w:pPr>
              <w:rPr>
                <w:rFonts w:ascii="Times New Roman" w:hAnsi="Times New Roman" w:cs="Times New Roman"/>
                <w:lang w:val="es-MX"/>
              </w:rPr>
            </w:pPr>
            <w:r w:rsidRPr="000D0B57">
              <w:rPr>
                <w:rFonts w:ascii="Times New Roman" w:hAnsi="Times New Roman" w:cs="Times New Roman"/>
                <w:lang w:val="es-MX"/>
              </w:rPr>
              <w:t>Emplear materiales abiertos (SEP 2017, 2019, 2020), recursos digitales gratuitos y establecer alianzas con universidades y redes académicas que brinden tutorías socioemocionales.</w:t>
            </w:r>
          </w:p>
        </w:tc>
      </w:tr>
      <w:tr w:rsidR="00DA0A92" w:rsidRPr="00BC0506" w14:paraId="11C86BD7" w14:textId="77777777" w:rsidTr="000D0B57">
        <w:tc>
          <w:tcPr>
            <w:tcW w:w="4414" w:type="dxa"/>
          </w:tcPr>
          <w:p w14:paraId="09CA0ADC" w14:textId="242956F6" w:rsidR="00DA0A92" w:rsidRPr="000D0B57" w:rsidRDefault="00DA0A92" w:rsidP="00DA0A92">
            <w:pPr>
              <w:rPr>
                <w:rFonts w:ascii="Times New Roman" w:hAnsi="Times New Roman" w:cs="Times New Roman"/>
                <w:lang w:val="es-MX"/>
              </w:rPr>
            </w:pPr>
            <w:r w:rsidRPr="000D0B57">
              <w:rPr>
                <w:rFonts w:ascii="Times New Roman" w:hAnsi="Times New Roman" w:cs="Times New Roman"/>
                <w:lang w:val="es-MX"/>
              </w:rPr>
              <w:t>Riesgos éticos y emocionales en la práctica formativa</w:t>
            </w:r>
          </w:p>
        </w:tc>
        <w:tc>
          <w:tcPr>
            <w:tcW w:w="4414" w:type="dxa"/>
          </w:tcPr>
          <w:p w14:paraId="270F51F8" w14:textId="77C37A07" w:rsidR="00DA0A92" w:rsidRPr="000D0B57" w:rsidRDefault="00DA0A92" w:rsidP="00DA0A92">
            <w:pPr>
              <w:rPr>
                <w:rFonts w:ascii="Times New Roman" w:hAnsi="Times New Roman" w:cs="Times New Roman"/>
                <w:lang w:val="es-MX"/>
              </w:rPr>
            </w:pPr>
            <w:r w:rsidRPr="000D0B57">
              <w:rPr>
                <w:rFonts w:ascii="Times New Roman" w:hAnsi="Times New Roman" w:cs="Times New Roman"/>
                <w:lang w:val="es-MX"/>
              </w:rPr>
              <w:t>Aplicar protocolos de consentimiento informado y confidencialidad; delimitar el rol docente y establecer mecanismos de derivación psicopedagógica en casos sensibles.</w:t>
            </w:r>
          </w:p>
        </w:tc>
      </w:tr>
      <w:tr w:rsidR="00DA0A92" w:rsidRPr="00BC0506" w14:paraId="3009DA7B" w14:textId="77777777" w:rsidTr="000D0B57">
        <w:tc>
          <w:tcPr>
            <w:tcW w:w="4414" w:type="dxa"/>
          </w:tcPr>
          <w:p w14:paraId="50DDDB4A" w14:textId="7C515C25" w:rsidR="00DA0A92" w:rsidRPr="000D0B57" w:rsidRDefault="00DA0A92" w:rsidP="00DA0A92">
            <w:pPr>
              <w:rPr>
                <w:rFonts w:ascii="Times New Roman" w:hAnsi="Times New Roman" w:cs="Times New Roman"/>
                <w:lang w:val="es-MX"/>
              </w:rPr>
            </w:pPr>
            <w:r w:rsidRPr="000D0B57">
              <w:rPr>
                <w:rFonts w:ascii="Times New Roman" w:hAnsi="Times New Roman" w:cs="Times New Roman"/>
                <w:lang w:val="es-MX"/>
              </w:rPr>
              <w:t>Evaluación reducida a métricas cuantitativas</w:t>
            </w:r>
          </w:p>
        </w:tc>
        <w:tc>
          <w:tcPr>
            <w:tcW w:w="4414" w:type="dxa"/>
          </w:tcPr>
          <w:p w14:paraId="6A328AF5" w14:textId="3F0B225C" w:rsidR="00DA0A92" w:rsidRPr="000D0B57" w:rsidRDefault="00DA0A92" w:rsidP="00DA0A92">
            <w:pPr>
              <w:rPr>
                <w:rFonts w:ascii="Times New Roman" w:hAnsi="Times New Roman" w:cs="Times New Roman"/>
                <w:lang w:val="es-MX"/>
              </w:rPr>
            </w:pPr>
            <w:r w:rsidRPr="000D0B57">
              <w:rPr>
                <w:rFonts w:ascii="Times New Roman" w:hAnsi="Times New Roman" w:cs="Times New Roman"/>
                <w:lang w:val="es-MX"/>
              </w:rPr>
              <w:t>Implementar evaluación formativa mixta (portafolios, rúbricas descriptivas, auto/coevaluación) que valore procesos de reflexión y desarrollo emocional, no solo resultados numéricos.</w:t>
            </w:r>
          </w:p>
        </w:tc>
      </w:tr>
    </w:tbl>
    <w:p w14:paraId="4507F48C" w14:textId="2CB52AE6" w:rsidR="000F3B63" w:rsidRPr="000D0B57" w:rsidRDefault="000F3B63" w:rsidP="00453523">
      <w:pPr>
        <w:spacing w:after="0" w:line="360" w:lineRule="auto"/>
        <w:jc w:val="center"/>
        <w:rPr>
          <w:rFonts w:ascii="Times New Roman" w:hAnsi="Times New Roman" w:cs="Times New Roman"/>
          <w:sz w:val="24"/>
          <w:szCs w:val="24"/>
          <w:lang w:val="es-MX"/>
        </w:rPr>
      </w:pPr>
      <w:r w:rsidRPr="000D0B57">
        <w:rPr>
          <w:rFonts w:ascii="Times New Roman" w:hAnsi="Times New Roman" w:cs="Times New Roman"/>
          <w:i/>
          <w:iCs/>
          <w:sz w:val="24"/>
          <w:szCs w:val="24"/>
          <w:lang w:val="es-MX"/>
        </w:rPr>
        <w:t>Nota.</w:t>
      </w:r>
      <w:r w:rsidRPr="000D0B57">
        <w:rPr>
          <w:rFonts w:ascii="Times New Roman" w:hAnsi="Times New Roman" w:cs="Times New Roman"/>
          <w:sz w:val="24"/>
          <w:szCs w:val="24"/>
          <w:lang w:val="es-MX"/>
        </w:rPr>
        <w:t xml:space="preserve"> Elaboración propia con base en Bisquerra (2009); </w:t>
      </w:r>
      <w:proofErr w:type="spellStart"/>
      <w:r w:rsidRPr="000D0B57">
        <w:rPr>
          <w:rFonts w:ascii="Times New Roman" w:hAnsi="Times New Roman" w:cs="Times New Roman"/>
          <w:sz w:val="24"/>
          <w:szCs w:val="24"/>
          <w:lang w:val="es-MX"/>
        </w:rPr>
        <w:t>Brackett</w:t>
      </w:r>
      <w:proofErr w:type="spellEnd"/>
      <w:r w:rsidRPr="000D0B57">
        <w:rPr>
          <w:rFonts w:ascii="Times New Roman" w:hAnsi="Times New Roman" w:cs="Times New Roman"/>
          <w:sz w:val="24"/>
          <w:szCs w:val="24"/>
          <w:lang w:val="es-MX"/>
        </w:rPr>
        <w:t xml:space="preserve"> (2021); Cabello y Fernández (2015); Pérez et al. (2013); y lineamientos normativos de la SEP (2019, 2022c) y </w:t>
      </w:r>
      <w:proofErr w:type="spellStart"/>
      <w:r w:rsidRPr="000D0B57">
        <w:rPr>
          <w:rFonts w:ascii="Times New Roman" w:hAnsi="Times New Roman" w:cs="Times New Roman"/>
          <w:sz w:val="24"/>
          <w:szCs w:val="24"/>
          <w:lang w:val="es-MX"/>
        </w:rPr>
        <w:t>Mejoredu</w:t>
      </w:r>
      <w:proofErr w:type="spellEnd"/>
      <w:r w:rsidRPr="000D0B57">
        <w:rPr>
          <w:rFonts w:ascii="Times New Roman" w:hAnsi="Times New Roman" w:cs="Times New Roman"/>
          <w:sz w:val="24"/>
          <w:szCs w:val="24"/>
          <w:lang w:val="es-MX"/>
        </w:rPr>
        <w:t xml:space="preserve"> (2022).</w:t>
      </w:r>
    </w:p>
    <w:bookmarkEnd w:id="42"/>
    <w:p w14:paraId="42B30363" w14:textId="105BAFA8" w:rsidR="00B717DD" w:rsidRPr="000D0B57" w:rsidRDefault="007E46FB" w:rsidP="00453523">
      <w:pPr>
        <w:tabs>
          <w:tab w:val="left" w:pos="1985"/>
        </w:tabs>
        <w:spacing w:after="0" w:line="360" w:lineRule="auto"/>
        <w:jc w:val="both"/>
        <w:rPr>
          <w:rFonts w:ascii="Times New Roman" w:hAnsi="Times New Roman" w:cs="Times New Roman"/>
          <w:sz w:val="24"/>
          <w:szCs w:val="24"/>
          <w:lang w:val="es-MX"/>
        </w:rPr>
      </w:pPr>
      <w:r w:rsidRPr="000D0B57">
        <w:rPr>
          <w:rFonts w:ascii="Times New Roman" w:hAnsi="Times New Roman" w:cs="Times New Roman"/>
          <w:sz w:val="24"/>
          <w:szCs w:val="24"/>
          <w:lang w:val="es-MX"/>
        </w:rPr>
        <w:t>La identificación de barreras, riesgos y estrategias de mitigación constituye un paso clave para trasladar la alfabetización emocional del plano teórico a la práctica formativa dentro de las Escuelas Normales. Las acciones propuestas en la Tabla 2 permiten visualizar rutas realistas para superar los desafíos institucionales, éticos y pedagógicos que acompañan su implementación, al tiempo que refuerzan la necesidad de políticas de acompañamiento sostenidas y coherentes con los principios de la Nueva Escuela Mexicana. Este análisis integral sienta las bases para las conclusiones que se presentan a continuación, donde se sintetizan los hallazgos derivados de la revisión documental y se delinean orientaciones futuras para consolidar la AE como un eje estructural en la formación docente inicial.</w:t>
      </w:r>
    </w:p>
    <w:p w14:paraId="7982C8B3" w14:textId="77777777" w:rsidR="00794AA4" w:rsidRDefault="00794AA4" w:rsidP="00A15E94">
      <w:pPr>
        <w:tabs>
          <w:tab w:val="left" w:pos="1985"/>
        </w:tabs>
        <w:spacing w:after="0" w:line="360" w:lineRule="auto"/>
        <w:jc w:val="center"/>
        <w:rPr>
          <w:rFonts w:ascii="Times New Roman" w:hAnsi="Times New Roman" w:cs="Times New Roman"/>
          <w:b/>
          <w:bCs/>
          <w:sz w:val="24"/>
          <w:szCs w:val="24"/>
          <w:lang w:val="es-MX"/>
        </w:rPr>
      </w:pPr>
    </w:p>
    <w:p w14:paraId="27EF3434" w14:textId="77777777" w:rsidR="00BC0506" w:rsidRDefault="00BC0506" w:rsidP="00A15E94">
      <w:pPr>
        <w:tabs>
          <w:tab w:val="left" w:pos="1985"/>
        </w:tabs>
        <w:spacing w:after="0" w:line="360" w:lineRule="auto"/>
        <w:jc w:val="center"/>
        <w:rPr>
          <w:rFonts w:ascii="Times New Roman" w:hAnsi="Times New Roman" w:cs="Times New Roman"/>
          <w:b/>
          <w:bCs/>
          <w:sz w:val="24"/>
          <w:szCs w:val="24"/>
          <w:lang w:val="es-MX"/>
        </w:rPr>
      </w:pPr>
    </w:p>
    <w:p w14:paraId="3FDE5A81" w14:textId="77777777" w:rsidR="00BC0506" w:rsidRDefault="00BC0506" w:rsidP="00A15E94">
      <w:pPr>
        <w:tabs>
          <w:tab w:val="left" w:pos="1985"/>
        </w:tabs>
        <w:spacing w:after="0" w:line="360" w:lineRule="auto"/>
        <w:jc w:val="center"/>
        <w:rPr>
          <w:rFonts w:ascii="Times New Roman" w:hAnsi="Times New Roman" w:cs="Times New Roman"/>
          <w:b/>
          <w:bCs/>
          <w:sz w:val="24"/>
          <w:szCs w:val="24"/>
          <w:lang w:val="es-MX"/>
        </w:rPr>
      </w:pPr>
    </w:p>
    <w:p w14:paraId="329BD514" w14:textId="77777777" w:rsidR="00BC0506" w:rsidRPr="00794AA4" w:rsidRDefault="00BC0506" w:rsidP="00A15E94">
      <w:pPr>
        <w:tabs>
          <w:tab w:val="left" w:pos="1985"/>
        </w:tabs>
        <w:spacing w:after="0" w:line="360" w:lineRule="auto"/>
        <w:jc w:val="center"/>
        <w:rPr>
          <w:rFonts w:ascii="Times New Roman" w:hAnsi="Times New Roman" w:cs="Times New Roman"/>
          <w:b/>
          <w:bCs/>
          <w:sz w:val="24"/>
          <w:szCs w:val="24"/>
          <w:lang w:val="es-MX"/>
        </w:rPr>
      </w:pPr>
    </w:p>
    <w:p w14:paraId="0C58A4AD" w14:textId="7D21172B" w:rsidR="008724CD" w:rsidRPr="000D0B57" w:rsidRDefault="008724CD" w:rsidP="00A15E94">
      <w:pPr>
        <w:tabs>
          <w:tab w:val="left" w:pos="1985"/>
        </w:tabs>
        <w:spacing w:after="0" w:line="360" w:lineRule="auto"/>
        <w:jc w:val="center"/>
        <w:rPr>
          <w:rFonts w:ascii="Times New Roman" w:hAnsi="Times New Roman" w:cs="Times New Roman"/>
          <w:b/>
          <w:bCs/>
          <w:sz w:val="32"/>
          <w:szCs w:val="32"/>
          <w:lang w:val="es-MX"/>
        </w:rPr>
      </w:pPr>
      <w:r w:rsidRPr="000D0B57">
        <w:rPr>
          <w:rFonts w:ascii="Times New Roman" w:hAnsi="Times New Roman" w:cs="Times New Roman"/>
          <w:b/>
          <w:bCs/>
          <w:sz w:val="32"/>
          <w:szCs w:val="32"/>
          <w:lang w:val="es-MX"/>
        </w:rPr>
        <w:lastRenderedPageBreak/>
        <w:t>Discusión</w:t>
      </w:r>
    </w:p>
    <w:p w14:paraId="304F3FB1" w14:textId="7383DF33" w:rsidR="008724CD" w:rsidRPr="000D0B57" w:rsidRDefault="008724CD" w:rsidP="008724CD">
      <w:pPr>
        <w:tabs>
          <w:tab w:val="left" w:pos="1985"/>
        </w:tabs>
        <w:spacing w:after="0" w:line="360" w:lineRule="auto"/>
        <w:jc w:val="both"/>
        <w:rPr>
          <w:rFonts w:ascii="Times New Roman" w:hAnsi="Times New Roman" w:cs="Times New Roman"/>
          <w:sz w:val="24"/>
          <w:szCs w:val="24"/>
          <w:lang w:val="es-MX"/>
        </w:rPr>
      </w:pPr>
      <w:r w:rsidRPr="000D0B57">
        <w:rPr>
          <w:rFonts w:ascii="Times New Roman" w:hAnsi="Times New Roman" w:cs="Times New Roman"/>
          <w:sz w:val="24"/>
          <w:szCs w:val="24"/>
          <w:lang w:val="es-MX"/>
        </w:rPr>
        <w:t xml:space="preserve">Los resultados obtenidos a partir de la revisión documental evidencian una tendencia consistente: la alfabetización emocional (AE) ha adquirido un lugar cada vez más relevante en la literatura sobre formación docente, particularmente en el nivel preescolar, debido a su impacto directo en el bienestar profesional, la gestión del clima escolar y el aprendizaje socioafectivo de las infancias (Bisquerra, 2009; </w:t>
      </w:r>
      <w:proofErr w:type="spellStart"/>
      <w:r w:rsidRPr="000D0B57">
        <w:rPr>
          <w:rFonts w:ascii="Times New Roman" w:hAnsi="Times New Roman" w:cs="Times New Roman"/>
          <w:sz w:val="24"/>
          <w:szCs w:val="24"/>
          <w:lang w:val="es-MX"/>
        </w:rPr>
        <w:t>Brackett</w:t>
      </w:r>
      <w:proofErr w:type="spellEnd"/>
      <w:r w:rsidRPr="000D0B57">
        <w:rPr>
          <w:rFonts w:ascii="Times New Roman" w:hAnsi="Times New Roman" w:cs="Times New Roman"/>
          <w:sz w:val="24"/>
          <w:szCs w:val="24"/>
          <w:lang w:val="es-MX"/>
        </w:rPr>
        <w:t xml:space="preserve">, 2021; Cabello </w:t>
      </w:r>
      <w:r w:rsidR="00A15E94" w:rsidRPr="000D0B57">
        <w:rPr>
          <w:rFonts w:ascii="Times New Roman" w:hAnsi="Times New Roman" w:cs="Times New Roman"/>
          <w:sz w:val="24"/>
          <w:szCs w:val="24"/>
          <w:lang w:val="es-MX"/>
        </w:rPr>
        <w:t>y</w:t>
      </w:r>
      <w:r w:rsidRPr="000D0B57">
        <w:rPr>
          <w:rFonts w:ascii="Times New Roman" w:hAnsi="Times New Roman" w:cs="Times New Roman"/>
          <w:sz w:val="24"/>
          <w:szCs w:val="24"/>
          <w:lang w:val="es-MX"/>
        </w:rPr>
        <w:t xml:space="preserve"> Fernández, 2015; </w:t>
      </w:r>
      <w:proofErr w:type="spellStart"/>
      <w:r w:rsidRPr="000D0B57">
        <w:rPr>
          <w:rFonts w:ascii="Times New Roman" w:hAnsi="Times New Roman" w:cs="Times New Roman"/>
          <w:sz w:val="24"/>
          <w:szCs w:val="24"/>
          <w:lang w:val="es-MX"/>
        </w:rPr>
        <w:t>Denham</w:t>
      </w:r>
      <w:proofErr w:type="spellEnd"/>
      <w:r w:rsidRPr="000D0B57">
        <w:rPr>
          <w:rFonts w:ascii="Times New Roman" w:hAnsi="Times New Roman" w:cs="Times New Roman"/>
          <w:sz w:val="24"/>
          <w:szCs w:val="24"/>
          <w:lang w:val="es-MX"/>
        </w:rPr>
        <w:t xml:space="preserve"> et al., 2012). Estos hallazgos son congruentes con estudios internacionales que sostienen que la competencia emocional del profesorado se relaciona con prácticas pedagógicas más sensibles, colaborativas y efectivas (Mayer et al., 2008; </w:t>
      </w:r>
      <w:proofErr w:type="spellStart"/>
      <w:r w:rsidRPr="000D0B57">
        <w:rPr>
          <w:rFonts w:ascii="Times New Roman" w:hAnsi="Times New Roman" w:cs="Times New Roman"/>
          <w:sz w:val="24"/>
          <w:szCs w:val="24"/>
          <w:lang w:val="es-MX"/>
        </w:rPr>
        <w:t>Noddings</w:t>
      </w:r>
      <w:proofErr w:type="spellEnd"/>
      <w:r w:rsidRPr="000D0B57">
        <w:rPr>
          <w:rFonts w:ascii="Times New Roman" w:hAnsi="Times New Roman" w:cs="Times New Roman"/>
          <w:sz w:val="24"/>
          <w:szCs w:val="24"/>
          <w:lang w:val="es-MX"/>
        </w:rPr>
        <w:t>, 2013).</w:t>
      </w:r>
    </w:p>
    <w:p w14:paraId="6B4B2EE8" w14:textId="15790C91" w:rsidR="008724CD" w:rsidRPr="000D0B57" w:rsidRDefault="00A15E94" w:rsidP="008724CD">
      <w:pPr>
        <w:tabs>
          <w:tab w:val="left" w:pos="1985"/>
        </w:tabs>
        <w:spacing w:after="0" w:line="360" w:lineRule="auto"/>
        <w:jc w:val="both"/>
        <w:rPr>
          <w:rFonts w:ascii="Times New Roman" w:hAnsi="Times New Roman" w:cs="Times New Roman"/>
          <w:sz w:val="24"/>
          <w:szCs w:val="24"/>
          <w:lang w:val="es-MX"/>
        </w:rPr>
      </w:pPr>
      <w:r w:rsidRPr="000D0B57">
        <w:rPr>
          <w:rFonts w:ascii="Times New Roman" w:hAnsi="Times New Roman" w:cs="Times New Roman"/>
          <w:sz w:val="24"/>
          <w:szCs w:val="24"/>
          <w:lang w:val="es-MX"/>
        </w:rPr>
        <w:t xml:space="preserve">                  </w:t>
      </w:r>
      <w:r w:rsidR="008724CD" w:rsidRPr="000D0B57">
        <w:rPr>
          <w:rFonts w:ascii="Times New Roman" w:hAnsi="Times New Roman" w:cs="Times New Roman"/>
          <w:sz w:val="24"/>
          <w:szCs w:val="24"/>
          <w:lang w:val="es-MX"/>
        </w:rPr>
        <w:t>Una</w:t>
      </w:r>
      <w:r w:rsidR="00143665" w:rsidRPr="000D0B57">
        <w:rPr>
          <w:rFonts w:ascii="Times New Roman" w:hAnsi="Times New Roman" w:cs="Times New Roman"/>
          <w:sz w:val="24"/>
          <w:szCs w:val="24"/>
          <w:lang w:val="es-MX"/>
        </w:rPr>
        <w:t xml:space="preserve"> investigación pionera que demuestra la </w:t>
      </w:r>
      <w:r w:rsidR="008724CD" w:rsidRPr="000D0B57">
        <w:rPr>
          <w:rFonts w:ascii="Times New Roman" w:hAnsi="Times New Roman" w:cs="Times New Roman"/>
          <w:sz w:val="24"/>
          <w:szCs w:val="24"/>
          <w:lang w:val="es-MX"/>
        </w:rPr>
        <w:t>asociación entre AE y mejores ambientes de aprendizaje</w:t>
      </w:r>
      <w:r w:rsidR="00143665" w:rsidRPr="000D0B57">
        <w:rPr>
          <w:rFonts w:ascii="Times New Roman" w:hAnsi="Times New Roman" w:cs="Times New Roman"/>
          <w:sz w:val="24"/>
          <w:szCs w:val="24"/>
          <w:lang w:val="es-MX"/>
        </w:rPr>
        <w:t xml:space="preserve">, son las </w:t>
      </w:r>
      <w:r w:rsidR="008724CD" w:rsidRPr="000D0B57">
        <w:rPr>
          <w:rFonts w:ascii="Times New Roman" w:hAnsi="Times New Roman" w:cs="Times New Roman"/>
          <w:sz w:val="24"/>
          <w:szCs w:val="24"/>
          <w:lang w:val="es-MX"/>
        </w:rPr>
        <w:t>evaluaciones del programa RULER</w:t>
      </w:r>
      <w:r w:rsidR="00143665" w:rsidRPr="000D0B57">
        <w:rPr>
          <w:rFonts w:ascii="Times New Roman" w:hAnsi="Times New Roman" w:cs="Times New Roman"/>
          <w:sz w:val="24"/>
          <w:szCs w:val="24"/>
          <w:lang w:val="es-MX"/>
        </w:rPr>
        <w:t xml:space="preserve"> que</w:t>
      </w:r>
      <w:r w:rsidRPr="000D0B57">
        <w:rPr>
          <w:rFonts w:ascii="Times New Roman" w:hAnsi="Times New Roman" w:cs="Times New Roman"/>
          <w:sz w:val="24"/>
          <w:szCs w:val="24"/>
          <w:lang w:val="es-MX"/>
        </w:rPr>
        <w:t xml:space="preserve"> </w:t>
      </w:r>
      <w:r w:rsidR="008724CD" w:rsidRPr="000D0B57">
        <w:rPr>
          <w:rFonts w:ascii="Times New Roman" w:hAnsi="Times New Roman" w:cs="Times New Roman"/>
          <w:sz w:val="24"/>
          <w:szCs w:val="24"/>
          <w:lang w:val="es-MX"/>
        </w:rPr>
        <w:t>reportan incrementos sostenidos en empatía, autorregulación y reducción del estrés docente (</w:t>
      </w:r>
      <w:proofErr w:type="spellStart"/>
      <w:r w:rsidR="008724CD" w:rsidRPr="000D0B57">
        <w:rPr>
          <w:rFonts w:ascii="Times New Roman" w:hAnsi="Times New Roman" w:cs="Times New Roman"/>
          <w:sz w:val="24"/>
          <w:szCs w:val="24"/>
          <w:lang w:val="es-MX"/>
        </w:rPr>
        <w:t>Brackett</w:t>
      </w:r>
      <w:proofErr w:type="spellEnd"/>
      <w:r w:rsidR="008724CD" w:rsidRPr="000D0B57">
        <w:rPr>
          <w:rFonts w:ascii="Times New Roman" w:hAnsi="Times New Roman" w:cs="Times New Roman"/>
          <w:sz w:val="24"/>
          <w:szCs w:val="24"/>
          <w:lang w:val="es-MX"/>
        </w:rPr>
        <w:t xml:space="preserve">, 2021), convergiendo con los resultados de intervenciones iberoamericanas que demuestran mejoras significativas en autoconciencia, regulación emocional y habilidades de mediación (Bisquerra, 2009; Cabello </w:t>
      </w:r>
      <w:r w:rsidRPr="000D0B57">
        <w:rPr>
          <w:rFonts w:ascii="Times New Roman" w:hAnsi="Times New Roman" w:cs="Times New Roman"/>
          <w:sz w:val="24"/>
          <w:szCs w:val="24"/>
          <w:lang w:val="es-MX"/>
        </w:rPr>
        <w:t xml:space="preserve">y </w:t>
      </w:r>
      <w:r w:rsidR="008724CD" w:rsidRPr="000D0B57">
        <w:rPr>
          <w:rFonts w:ascii="Times New Roman" w:hAnsi="Times New Roman" w:cs="Times New Roman"/>
          <w:sz w:val="24"/>
          <w:szCs w:val="24"/>
          <w:lang w:val="es-MX"/>
        </w:rPr>
        <w:t>Fernández, 2015; Pérez et al., 2013).</w:t>
      </w:r>
      <w:r w:rsidR="00143665" w:rsidRPr="000D0B57">
        <w:rPr>
          <w:rFonts w:ascii="Times New Roman" w:hAnsi="Times New Roman" w:cs="Times New Roman"/>
          <w:sz w:val="24"/>
          <w:szCs w:val="24"/>
          <w:lang w:val="es-MX"/>
        </w:rPr>
        <w:t xml:space="preserve"> Es por ello </w:t>
      </w:r>
      <w:proofErr w:type="gramStart"/>
      <w:r w:rsidR="00143665" w:rsidRPr="000D0B57">
        <w:rPr>
          <w:rFonts w:ascii="Times New Roman" w:hAnsi="Times New Roman" w:cs="Times New Roman"/>
          <w:sz w:val="24"/>
          <w:szCs w:val="24"/>
          <w:lang w:val="es-MX"/>
        </w:rPr>
        <w:t xml:space="preserve">que </w:t>
      </w:r>
      <w:r w:rsidR="008724CD" w:rsidRPr="000D0B57">
        <w:rPr>
          <w:rFonts w:ascii="Times New Roman" w:hAnsi="Times New Roman" w:cs="Times New Roman"/>
          <w:sz w:val="24"/>
          <w:szCs w:val="24"/>
          <w:lang w:val="es-MX"/>
        </w:rPr>
        <w:t xml:space="preserve"> </w:t>
      </w:r>
      <w:r w:rsidR="00143665" w:rsidRPr="000D0B57">
        <w:rPr>
          <w:rFonts w:ascii="Times New Roman" w:hAnsi="Times New Roman" w:cs="Times New Roman"/>
          <w:sz w:val="24"/>
          <w:szCs w:val="24"/>
          <w:lang w:val="es-MX"/>
        </w:rPr>
        <w:t>l</w:t>
      </w:r>
      <w:r w:rsidR="008724CD" w:rsidRPr="000D0B57">
        <w:rPr>
          <w:rFonts w:ascii="Times New Roman" w:hAnsi="Times New Roman" w:cs="Times New Roman"/>
          <w:sz w:val="24"/>
          <w:szCs w:val="24"/>
          <w:lang w:val="es-MX"/>
        </w:rPr>
        <w:t>a</w:t>
      </w:r>
      <w:proofErr w:type="gramEnd"/>
      <w:r w:rsidR="008724CD" w:rsidRPr="000D0B57">
        <w:rPr>
          <w:rFonts w:ascii="Times New Roman" w:hAnsi="Times New Roman" w:cs="Times New Roman"/>
          <w:sz w:val="24"/>
          <w:szCs w:val="24"/>
          <w:lang w:val="es-MX"/>
        </w:rPr>
        <w:t xml:space="preserve"> revisión aquí </w:t>
      </w:r>
      <w:r w:rsidR="00143665" w:rsidRPr="000D0B57">
        <w:rPr>
          <w:rFonts w:ascii="Times New Roman" w:hAnsi="Times New Roman" w:cs="Times New Roman"/>
          <w:sz w:val="24"/>
          <w:szCs w:val="24"/>
          <w:lang w:val="es-MX"/>
        </w:rPr>
        <w:t>vertida</w:t>
      </w:r>
      <w:r w:rsidR="008724CD" w:rsidRPr="000D0B57">
        <w:rPr>
          <w:rFonts w:ascii="Times New Roman" w:hAnsi="Times New Roman" w:cs="Times New Roman"/>
          <w:sz w:val="24"/>
          <w:szCs w:val="24"/>
          <w:lang w:val="es-MX"/>
        </w:rPr>
        <w:t xml:space="preserve"> confirma estas tendencias, mostrando que la evidencia sobre la efectividad de la formación emocional es sólida y transversal a diferentes contextos educativos (UNESCO, 2021; Valadez </w:t>
      </w:r>
      <w:r w:rsidRPr="000D0B57">
        <w:rPr>
          <w:rFonts w:ascii="Times New Roman" w:hAnsi="Times New Roman" w:cs="Times New Roman"/>
          <w:sz w:val="24"/>
          <w:szCs w:val="24"/>
          <w:lang w:val="es-MX"/>
        </w:rPr>
        <w:t>y</w:t>
      </w:r>
      <w:r w:rsidR="008724CD" w:rsidRPr="000D0B57">
        <w:rPr>
          <w:rFonts w:ascii="Times New Roman" w:hAnsi="Times New Roman" w:cs="Times New Roman"/>
          <w:sz w:val="24"/>
          <w:szCs w:val="24"/>
          <w:lang w:val="es-MX"/>
        </w:rPr>
        <w:t xml:space="preserve"> Gutiérrez, 2021).</w:t>
      </w:r>
    </w:p>
    <w:p w14:paraId="221629AA" w14:textId="5337C640" w:rsidR="008724CD" w:rsidRPr="000D0B57" w:rsidRDefault="00A15E94" w:rsidP="008724CD">
      <w:pPr>
        <w:tabs>
          <w:tab w:val="left" w:pos="1985"/>
        </w:tabs>
        <w:spacing w:after="0" w:line="360" w:lineRule="auto"/>
        <w:jc w:val="both"/>
        <w:rPr>
          <w:rFonts w:ascii="Times New Roman" w:hAnsi="Times New Roman" w:cs="Times New Roman"/>
          <w:sz w:val="24"/>
          <w:szCs w:val="24"/>
          <w:lang w:val="es-MX"/>
        </w:rPr>
      </w:pPr>
      <w:r w:rsidRPr="000D0B57">
        <w:rPr>
          <w:rFonts w:ascii="Times New Roman" w:hAnsi="Times New Roman" w:cs="Times New Roman"/>
          <w:sz w:val="24"/>
          <w:szCs w:val="24"/>
          <w:lang w:val="es-MX"/>
        </w:rPr>
        <w:t xml:space="preserve">                 </w:t>
      </w:r>
      <w:r w:rsidR="008724CD" w:rsidRPr="000D0B57">
        <w:rPr>
          <w:rFonts w:ascii="Times New Roman" w:hAnsi="Times New Roman" w:cs="Times New Roman"/>
          <w:sz w:val="24"/>
          <w:szCs w:val="24"/>
          <w:lang w:val="es-MX"/>
        </w:rPr>
        <w:t>Sin embargo, el análisis también revela diferencias significativas</w:t>
      </w:r>
      <w:r w:rsidR="00143665" w:rsidRPr="000D0B57">
        <w:rPr>
          <w:rFonts w:ascii="Times New Roman" w:hAnsi="Times New Roman" w:cs="Times New Roman"/>
          <w:sz w:val="24"/>
          <w:szCs w:val="24"/>
          <w:lang w:val="es-MX"/>
        </w:rPr>
        <w:t xml:space="preserve"> en países como España </w:t>
      </w:r>
      <w:r w:rsidR="008724CD" w:rsidRPr="000D0B57">
        <w:rPr>
          <w:rFonts w:ascii="Times New Roman" w:hAnsi="Times New Roman" w:cs="Times New Roman"/>
          <w:sz w:val="24"/>
          <w:szCs w:val="24"/>
          <w:lang w:val="es-MX"/>
        </w:rPr>
        <w:t>con tradición en educación emocional</w:t>
      </w:r>
      <w:r w:rsidR="00B65B6D" w:rsidRPr="000D0B57">
        <w:rPr>
          <w:rFonts w:ascii="Times New Roman" w:hAnsi="Times New Roman" w:cs="Times New Roman"/>
          <w:sz w:val="24"/>
          <w:szCs w:val="24"/>
          <w:lang w:val="es-MX"/>
        </w:rPr>
        <w:t xml:space="preserve">, aquí </w:t>
      </w:r>
      <w:r w:rsidR="008724CD" w:rsidRPr="000D0B57">
        <w:rPr>
          <w:rFonts w:ascii="Times New Roman" w:hAnsi="Times New Roman" w:cs="Times New Roman"/>
          <w:sz w:val="24"/>
          <w:szCs w:val="24"/>
          <w:lang w:val="es-MX"/>
        </w:rPr>
        <w:t xml:space="preserve">la AE se implementa mediante programas estructurados, acompañamiento institucional y metodologías experienciales (Bisquerra, 2009; Cabello </w:t>
      </w:r>
      <w:r w:rsidRPr="000D0B57">
        <w:rPr>
          <w:rFonts w:ascii="Times New Roman" w:hAnsi="Times New Roman" w:cs="Times New Roman"/>
          <w:sz w:val="24"/>
          <w:szCs w:val="24"/>
          <w:lang w:val="es-MX"/>
        </w:rPr>
        <w:t xml:space="preserve">y </w:t>
      </w:r>
      <w:r w:rsidR="008724CD" w:rsidRPr="000D0B57">
        <w:rPr>
          <w:rFonts w:ascii="Times New Roman" w:hAnsi="Times New Roman" w:cs="Times New Roman"/>
          <w:sz w:val="24"/>
          <w:szCs w:val="24"/>
          <w:lang w:val="es-MX"/>
        </w:rPr>
        <w:t>Fernández, 2015; Pérez et al., 2013),</w:t>
      </w:r>
      <w:r w:rsidR="00B65B6D" w:rsidRPr="000D0B57">
        <w:rPr>
          <w:rFonts w:ascii="Times New Roman" w:hAnsi="Times New Roman" w:cs="Times New Roman"/>
          <w:sz w:val="24"/>
          <w:szCs w:val="24"/>
          <w:lang w:val="es-MX"/>
        </w:rPr>
        <w:t xml:space="preserve"> a diferencia de</w:t>
      </w:r>
      <w:r w:rsidR="008724CD" w:rsidRPr="000D0B57">
        <w:rPr>
          <w:rFonts w:ascii="Times New Roman" w:hAnsi="Times New Roman" w:cs="Times New Roman"/>
          <w:sz w:val="24"/>
          <w:szCs w:val="24"/>
          <w:lang w:val="es-MX"/>
        </w:rPr>
        <w:t xml:space="preserve"> México</w:t>
      </w:r>
      <w:r w:rsidR="00B65B6D" w:rsidRPr="000D0B57">
        <w:rPr>
          <w:rFonts w:ascii="Times New Roman" w:hAnsi="Times New Roman" w:cs="Times New Roman"/>
          <w:sz w:val="24"/>
          <w:szCs w:val="24"/>
          <w:lang w:val="es-MX"/>
        </w:rPr>
        <w:t>, donde</w:t>
      </w:r>
      <w:r w:rsidR="008724CD" w:rsidRPr="000D0B57">
        <w:rPr>
          <w:rFonts w:ascii="Times New Roman" w:hAnsi="Times New Roman" w:cs="Times New Roman"/>
          <w:sz w:val="24"/>
          <w:szCs w:val="24"/>
          <w:lang w:val="es-MX"/>
        </w:rPr>
        <w:t xml:space="preserve"> se identifica un desarrollo fragmentado y poco sistematizado. La literatura normativa y empírica sugiere que la AE aparece en documentos como un principio filosófico de formación integral, pero su inclusión real en los currículos de Escuelas Normales continúa siendo limitada, heterogénea y dependiente de la voluntad institucional (Congreso de la Unión, 2019; Díaz-Barriga </w:t>
      </w:r>
      <w:r w:rsidRPr="000D0B57">
        <w:rPr>
          <w:rFonts w:ascii="Times New Roman" w:hAnsi="Times New Roman" w:cs="Times New Roman"/>
          <w:sz w:val="24"/>
          <w:szCs w:val="24"/>
          <w:lang w:val="es-MX"/>
        </w:rPr>
        <w:t>y</w:t>
      </w:r>
      <w:r w:rsidR="008724CD" w:rsidRPr="000D0B57">
        <w:rPr>
          <w:rFonts w:ascii="Times New Roman" w:hAnsi="Times New Roman" w:cs="Times New Roman"/>
          <w:sz w:val="24"/>
          <w:szCs w:val="24"/>
          <w:lang w:val="es-MX"/>
        </w:rPr>
        <w:t xml:space="preserve"> Jiménez, 2020; SEP, 2017, 2019, 2020, 2022c; </w:t>
      </w:r>
      <w:proofErr w:type="spellStart"/>
      <w:r w:rsidR="008724CD" w:rsidRPr="000D0B57">
        <w:rPr>
          <w:rFonts w:ascii="Times New Roman" w:hAnsi="Times New Roman" w:cs="Times New Roman"/>
          <w:sz w:val="24"/>
          <w:szCs w:val="24"/>
          <w:lang w:val="es-MX"/>
        </w:rPr>
        <w:t>Mejoredu</w:t>
      </w:r>
      <w:proofErr w:type="spellEnd"/>
      <w:r w:rsidR="008724CD" w:rsidRPr="000D0B57">
        <w:rPr>
          <w:rFonts w:ascii="Times New Roman" w:hAnsi="Times New Roman" w:cs="Times New Roman"/>
          <w:sz w:val="24"/>
          <w:szCs w:val="24"/>
          <w:lang w:val="es-MX"/>
        </w:rPr>
        <w:t xml:space="preserve">, 2022; Valadez </w:t>
      </w:r>
      <w:r w:rsidRPr="000D0B57">
        <w:rPr>
          <w:rFonts w:ascii="Times New Roman" w:hAnsi="Times New Roman" w:cs="Times New Roman"/>
          <w:sz w:val="24"/>
          <w:szCs w:val="24"/>
          <w:lang w:val="es-MX"/>
        </w:rPr>
        <w:t>y</w:t>
      </w:r>
      <w:r w:rsidR="008724CD" w:rsidRPr="000D0B57">
        <w:rPr>
          <w:rFonts w:ascii="Times New Roman" w:hAnsi="Times New Roman" w:cs="Times New Roman"/>
          <w:sz w:val="24"/>
          <w:szCs w:val="24"/>
          <w:lang w:val="es-MX"/>
        </w:rPr>
        <w:t xml:space="preserve"> Gutiérrez, 2021). Esta distancia entre intención normativa y realidad formativa constituye una aportación relevante del presente estudio, al hacer visible la brecha entre el discurso y la práctica.</w:t>
      </w:r>
    </w:p>
    <w:p w14:paraId="59A67575" w14:textId="40198899" w:rsidR="008724CD" w:rsidRPr="000D0B57" w:rsidRDefault="00A15E94" w:rsidP="008724CD">
      <w:pPr>
        <w:tabs>
          <w:tab w:val="left" w:pos="1985"/>
        </w:tabs>
        <w:spacing w:after="0" w:line="360" w:lineRule="auto"/>
        <w:jc w:val="both"/>
        <w:rPr>
          <w:rFonts w:ascii="Times New Roman" w:hAnsi="Times New Roman" w:cs="Times New Roman"/>
          <w:sz w:val="24"/>
          <w:szCs w:val="24"/>
          <w:lang w:val="es-MX"/>
        </w:rPr>
      </w:pPr>
      <w:r w:rsidRPr="000D0B57">
        <w:rPr>
          <w:rFonts w:ascii="Times New Roman" w:hAnsi="Times New Roman" w:cs="Times New Roman"/>
          <w:sz w:val="24"/>
          <w:szCs w:val="24"/>
          <w:lang w:val="es-MX"/>
        </w:rPr>
        <w:t xml:space="preserve">                </w:t>
      </w:r>
      <w:r w:rsidR="008724CD" w:rsidRPr="000D0B57">
        <w:rPr>
          <w:rFonts w:ascii="Times New Roman" w:hAnsi="Times New Roman" w:cs="Times New Roman"/>
          <w:sz w:val="24"/>
          <w:szCs w:val="24"/>
          <w:lang w:val="es-MX"/>
        </w:rPr>
        <w:t xml:space="preserve">Asimismo, los datos situados provenientes de investigaciones locales, como el caso analizado en la BENMAC, aportan matices que enriquecen las discusiones globales (Rivas </w:t>
      </w:r>
      <w:r w:rsidRPr="000D0B57">
        <w:rPr>
          <w:rFonts w:ascii="Times New Roman" w:hAnsi="Times New Roman" w:cs="Times New Roman"/>
          <w:sz w:val="24"/>
          <w:szCs w:val="24"/>
          <w:lang w:val="es-MX"/>
        </w:rPr>
        <w:t xml:space="preserve">y </w:t>
      </w:r>
      <w:r w:rsidR="008724CD" w:rsidRPr="000D0B57">
        <w:rPr>
          <w:rFonts w:ascii="Times New Roman" w:hAnsi="Times New Roman" w:cs="Times New Roman"/>
          <w:sz w:val="24"/>
          <w:szCs w:val="24"/>
          <w:lang w:val="es-MX"/>
        </w:rPr>
        <w:t xml:space="preserve">Villagrán, 2023). Aunque de alcance acotado, estas evidencias permiten comprender cómo </w:t>
      </w:r>
      <w:r w:rsidR="008724CD" w:rsidRPr="000D0B57">
        <w:rPr>
          <w:rFonts w:ascii="Times New Roman" w:hAnsi="Times New Roman" w:cs="Times New Roman"/>
          <w:sz w:val="24"/>
          <w:szCs w:val="24"/>
          <w:lang w:val="es-MX"/>
        </w:rPr>
        <w:lastRenderedPageBreak/>
        <w:t xml:space="preserve">las tensiones emocionales emergen en la práctica cotidiana y la falta de formación específica afecta la toma de decisiones pedagógicas. </w:t>
      </w:r>
      <w:proofErr w:type="gramStart"/>
      <w:r w:rsidR="008724CD" w:rsidRPr="000D0B57">
        <w:rPr>
          <w:rFonts w:ascii="Times New Roman" w:hAnsi="Times New Roman" w:cs="Times New Roman"/>
          <w:sz w:val="24"/>
          <w:szCs w:val="24"/>
          <w:lang w:val="es-MX"/>
        </w:rPr>
        <w:t>La narrativa de</w:t>
      </w:r>
      <w:r w:rsidR="00B65B6D" w:rsidRPr="000D0B57">
        <w:rPr>
          <w:rFonts w:ascii="Times New Roman" w:hAnsi="Times New Roman" w:cs="Times New Roman"/>
          <w:sz w:val="24"/>
          <w:szCs w:val="24"/>
          <w:lang w:val="es-MX"/>
        </w:rPr>
        <w:t>l</w:t>
      </w:r>
      <w:r w:rsidR="008724CD" w:rsidRPr="000D0B57">
        <w:rPr>
          <w:rFonts w:ascii="Times New Roman" w:hAnsi="Times New Roman" w:cs="Times New Roman"/>
          <w:sz w:val="24"/>
          <w:szCs w:val="24"/>
          <w:lang w:val="es-MX"/>
        </w:rPr>
        <w:t xml:space="preserve"> estudiant</w:t>
      </w:r>
      <w:r w:rsidR="00B65B6D" w:rsidRPr="000D0B57">
        <w:rPr>
          <w:rFonts w:ascii="Times New Roman" w:hAnsi="Times New Roman" w:cs="Times New Roman"/>
          <w:sz w:val="24"/>
          <w:szCs w:val="24"/>
          <w:lang w:val="es-MX"/>
        </w:rPr>
        <w:t>ado</w:t>
      </w:r>
      <w:r w:rsidR="008724CD" w:rsidRPr="000D0B57">
        <w:rPr>
          <w:rFonts w:ascii="Times New Roman" w:hAnsi="Times New Roman" w:cs="Times New Roman"/>
          <w:sz w:val="24"/>
          <w:szCs w:val="24"/>
          <w:lang w:val="es-MX"/>
        </w:rPr>
        <w:t xml:space="preserve"> relatan</w:t>
      </w:r>
      <w:proofErr w:type="gramEnd"/>
      <w:r w:rsidR="008724CD" w:rsidRPr="000D0B57">
        <w:rPr>
          <w:rFonts w:ascii="Times New Roman" w:hAnsi="Times New Roman" w:cs="Times New Roman"/>
          <w:sz w:val="24"/>
          <w:szCs w:val="24"/>
          <w:lang w:val="es-MX"/>
        </w:rPr>
        <w:t xml:space="preserve"> dilemas éticos y afectivos en situaciones reales de aula resalta una dimensión poco explorada en estudios macro: la vivencia subjetiva de la formación emocional y el modo en que esta se entrelaza con las condiciones institucionales (Pérez et al., 2013; Zarza </w:t>
      </w:r>
      <w:r w:rsidRPr="000D0B57">
        <w:rPr>
          <w:rFonts w:ascii="Times New Roman" w:hAnsi="Times New Roman" w:cs="Times New Roman"/>
          <w:sz w:val="24"/>
          <w:szCs w:val="24"/>
          <w:lang w:val="es-MX"/>
        </w:rPr>
        <w:t>y</w:t>
      </w:r>
      <w:r w:rsidR="008724CD" w:rsidRPr="000D0B57">
        <w:rPr>
          <w:rFonts w:ascii="Times New Roman" w:hAnsi="Times New Roman" w:cs="Times New Roman"/>
          <w:sz w:val="24"/>
          <w:szCs w:val="24"/>
          <w:lang w:val="es-MX"/>
        </w:rPr>
        <w:t xml:space="preserve"> Camacho, 2018).</w:t>
      </w:r>
    </w:p>
    <w:p w14:paraId="0E8B2D10" w14:textId="798977A7" w:rsidR="008724CD" w:rsidRPr="000D0B57" w:rsidRDefault="00A15E94" w:rsidP="008724CD">
      <w:pPr>
        <w:tabs>
          <w:tab w:val="left" w:pos="1985"/>
        </w:tabs>
        <w:spacing w:after="0" w:line="360" w:lineRule="auto"/>
        <w:jc w:val="both"/>
        <w:rPr>
          <w:rFonts w:ascii="Times New Roman" w:hAnsi="Times New Roman" w:cs="Times New Roman"/>
          <w:sz w:val="24"/>
          <w:szCs w:val="24"/>
          <w:lang w:val="es-MX"/>
        </w:rPr>
      </w:pPr>
      <w:r w:rsidRPr="000D0B57">
        <w:rPr>
          <w:rFonts w:ascii="Times New Roman" w:hAnsi="Times New Roman" w:cs="Times New Roman"/>
          <w:sz w:val="24"/>
          <w:szCs w:val="24"/>
          <w:lang w:val="es-MX"/>
        </w:rPr>
        <w:t xml:space="preserve">                </w:t>
      </w:r>
      <w:r w:rsidR="008724CD" w:rsidRPr="000D0B57">
        <w:rPr>
          <w:rFonts w:ascii="Times New Roman" w:hAnsi="Times New Roman" w:cs="Times New Roman"/>
          <w:sz w:val="24"/>
          <w:szCs w:val="24"/>
          <w:lang w:val="es-MX"/>
        </w:rPr>
        <w:t xml:space="preserve">Entre las limitaciones del presente estudio destaca que, al tratarse de una revisión documental, los resultados dependen de la calidad, diversidad y disponibilidad de las fuentes primarias. No se aplicaron instrumentos ni se observaron prácticas en campo, por lo que las inferencias no deben interpretarse como generalizaciones nacionales, sino como un mapa interpretativo de tendencias y vacíos de conocimiento (Díaz-Barriga </w:t>
      </w:r>
      <w:r w:rsidRPr="000D0B57">
        <w:rPr>
          <w:rFonts w:ascii="Times New Roman" w:hAnsi="Times New Roman" w:cs="Times New Roman"/>
          <w:sz w:val="24"/>
          <w:szCs w:val="24"/>
          <w:lang w:val="es-MX"/>
        </w:rPr>
        <w:t xml:space="preserve">y </w:t>
      </w:r>
      <w:r w:rsidR="008724CD" w:rsidRPr="000D0B57">
        <w:rPr>
          <w:rFonts w:ascii="Times New Roman" w:hAnsi="Times New Roman" w:cs="Times New Roman"/>
          <w:sz w:val="24"/>
          <w:szCs w:val="24"/>
          <w:lang w:val="es-MX"/>
        </w:rPr>
        <w:t xml:space="preserve">Jiménez, 2020; Valadez </w:t>
      </w:r>
      <w:r w:rsidRPr="000D0B57">
        <w:rPr>
          <w:rFonts w:ascii="Times New Roman" w:hAnsi="Times New Roman" w:cs="Times New Roman"/>
          <w:sz w:val="24"/>
          <w:szCs w:val="24"/>
          <w:lang w:val="es-MX"/>
        </w:rPr>
        <w:t xml:space="preserve">y </w:t>
      </w:r>
      <w:r w:rsidR="008724CD" w:rsidRPr="000D0B57">
        <w:rPr>
          <w:rFonts w:ascii="Times New Roman" w:hAnsi="Times New Roman" w:cs="Times New Roman"/>
          <w:sz w:val="24"/>
          <w:szCs w:val="24"/>
          <w:lang w:val="es-MX"/>
        </w:rPr>
        <w:t xml:space="preserve">Gutiérrez, 2021). Asimismo, la literatura disponible sobre México aún es escasa y dispersa, lo que sugiere una necesidad urgente de investigaciones sistematizadas en el ámbito normalista, especialmente en la formación inicial para el nivel preescolar (Rivas </w:t>
      </w:r>
      <w:r w:rsidRPr="000D0B57">
        <w:rPr>
          <w:rFonts w:ascii="Times New Roman" w:hAnsi="Times New Roman" w:cs="Times New Roman"/>
          <w:sz w:val="24"/>
          <w:szCs w:val="24"/>
          <w:lang w:val="es-MX"/>
        </w:rPr>
        <w:t xml:space="preserve">y </w:t>
      </w:r>
      <w:r w:rsidR="008724CD" w:rsidRPr="000D0B57">
        <w:rPr>
          <w:rFonts w:ascii="Times New Roman" w:hAnsi="Times New Roman" w:cs="Times New Roman"/>
          <w:sz w:val="24"/>
          <w:szCs w:val="24"/>
          <w:lang w:val="es-MX"/>
        </w:rPr>
        <w:t xml:space="preserve">Martínez, 2020; Rivas </w:t>
      </w:r>
      <w:r w:rsidRPr="000D0B57">
        <w:rPr>
          <w:rFonts w:ascii="Times New Roman" w:hAnsi="Times New Roman" w:cs="Times New Roman"/>
          <w:sz w:val="24"/>
          <w:szCs w:val="24"/>
          <w:lang w:val="es-MX"/>
        </w:rPr>
        <w:t>y</w:t>
      </w:r>
      <w:r w:rsidR="008724CD" w:rsidRPr="000D0B57">
        <w:rPr>
          <w:rFonts w:ascii="Times New Roman" w:hAnsi="Times New Roman" w:cs="Times New Roman"/>
          <w:sz w:val="24"/>
          <w:szCs w:val="24"/>
          <w:lang w:val="es-MX"/>
        </w:rPr>
        <w:t xml:space="preserve"> Villagrán, 2023).</w:t>
      </w:r>
    </w:p>
    <w:p w14:paraId="5039E0C2" w14:textId="45C08D66" w:rsidR="00453523" w:rsidRPr="000D0B57" w:rsidRDefault="00A15E94" w:rsidP="00453523">
      <w:pPr>
        <w:tabs>
          <w:tab w:val="left" w:pos="1985"/>
        </w:tabs>
        <w:spacing w:after="0" w:line="360" w:lineRule="auto"/>
        <w:jc w:val="both"/>
        <w:rPr>
          <w:rFonts w:ascii="Times New Roman" w:hAnsi="Times New Roman" w:cs="Times New Roman"/>
          <w:sz w:val="24"/>
          <w:szCs w:val="24"/>
          <w:lang w:val="es-MX"/>
        </w:rPr>
      </w:pPr>
      <w:r w:rsidRPr="000D0B57">
        <w:rPr>
          <w:rFonts w:ascii="Times New Roman" w:hAnsi="Times New Roman" w:cs="Times New Roman"/>
          <w:sz w:val="24"/>
          <w:szCs w:val="24"/>
          <w:lang w:val="es-MX"/>
        </w:rPr>
        <w:t xml:space="preserve">                  </w:t>
      </w:r>
      <w:r w:rsidR="008724CD" w:rsidRPr="000D0B57">
        <w:rPr>
          <w:rFonts w:ascii="Times New Roman" w:hAnsi="Times New Roman" w:cs="Times New Roman"/>
          <w:sz w:val="24"/>
          <w:szCs w:val="24"/>
          <w:lang w:val="es-MX"/>
        </w:rPr>
        <w:t>A pesar de ello, e</w:t>
      </w:r>
      <w:r w:rsidR="00B65B6D" w:rsidRPr="000D0B57">
        <w:rPr>
          <w:rFonts w:ascii="Times New Roman" w:hAnsi="Times New Roman" w:cs="Times New Roman"/>
          <w:sz w:val="24"/>
          <w:szCs w:val="24"/>
          <w:lang w:val="es-MX"/>
        </w:rPr>
        <w:t>l presente trabajo,</w:t>
      </w:r>
      <w:r w:rsidR="008724CD" w:rsidRPr="000D0B57">
        <w:rPr>
          <w:rFonts w:ascii="Times New Roman" w:hAnsi="Times New Roman" w:cs="Times New Roman"/>
          <w:sz w:val="24"/>
          <w:szCs w:val="24"/>
          <w:lang w:val="es-MX"/>
        </w:rPr>
        <w:t xml:space="preserve"> </w:t>
      </w:r>
      <w:r w:rsidR="00B65B6D" w:rsidRPr="000D0B57">
        <w:rPr>
          <w:rFonts w:ascii="Times New Roman" w:hAnsi="Times New Roman" w:cs="Times New Roman"/>
          <w:sz w:val="24"/>
          <w:szCs w:val="24"/>
          <w:lang w:val="es-MX"/>
        </w:rPr>
        <w:t>realiza contribuciones</w:t>
      </w:r>
      <w:r w:rsidR="008724CD" w:rsidRPr="000D0B57">
        <w:rPr>
          <w:rFonts w:ascii="Times New Roman" w:hAnsi="Times New Roman" w:cs="Times New Roman"/>
          <w:sz w:val="24"/>
          <w:szCs w:val="24"/>
          <w:lang w:val="es-MX"/>
        </w:rPr>
        <w:t xml:space="preserve"> al ofrecer un marco integrador entre la Nueva Escuela Mexicana (NEM), la alfabetización emocional y las implicaciones curriculares para la formación docente en preescolar. Este puente analítico permite avanzar hacia propuestas contextualizadas, superando la visión prescriptiva de los programas aislados y apuntando a una formación más ética, situada y humanista, coherente con los principios de dignidad, justicia social y bienestar integral que orientan la NEM (Congreso de la Unión, 2019; </w:t>
      </w:r>
      <w:proofErr w:type="spellStart"/>
      <w:r w:rsidR="008724CD" w:rsidRPr="000D0B57">
        <w:rPr>
          <w:rFonts w:ascii="Times New Roman" w:hAnsi="Times New Roman" w:cs="Times New Roman"/>
          <w:sz w:val="24"/>
          <w:szCs w:val="24"/>
          <w:lang w:val="es-MX"/>
        </w:rPr>
        <w:t>Mejoredu</w:t>
      </w:r>
      <w:proofErr w:type="spellEnd"/>
      <w:r w:rsidR="008724CD" w:rsidRPr="000D0B57">
        <w:rPr>
          <w:rFonts w:ascii="Times New Roman" w:hAnsi="Times New Roman" w:cs="Times New Roman"/>
          <w:sz w:val="24"/>
          <w:szCs w:val="24"/>
          <w:lang w:val="es-MX"/>
        </w:rPr>
        <w:t>, 2022; SEP, 2022c; UNESCO, 2021).</w:t>
      </w:r>
    </w:p>
    <w:p w14:paraId="716CB6FB" w14:textId="77777777" w:rsidR="00794AA4" w:rsidRDefault="00794AA4" w:rsidP="00453523">
      <w:pPr>
        <w:tabs>
          <w:tab w:val="left" w:pos="1985"/>
        </w:tabs>
        <w:spacing w:after="0" w:line="360" w:lineRule="auto"/>
        <w:jc w:val="center"/>
        <w:rPr>
          <w:rFonts w:ascii="Times New Roman" w:hAnsi="Times New Roman" w:cs="Times New Roman"/>
          <w:b/>
          <w:bCs/>
          <w:sz w:val="32"/>
          <w:szCs w:val="32"/>
          <w:lang w:val="es-MX"/>
        </w:rPr>
      </w:pPr>
    </w:p>
    <w:p w14:paraId="676FC3C7" w14:textId="4872A690" w:rsidR="00AF090A" w:rsidRPr="000D0B57" w:rsidRDefault="00AF090A" w:rsidP="00453523">
      <w:pPr>
        <w:tabs>
          <w:tab w:val="left" w:pos="1985"/>
        </w:tabs>
        <w:spacing w:after="0" w:line="360" w:lineRule="auto"/>
        <w:jc w:val="center"/>
        <w:rPr>
          <w:rFonts w:ascii="Times New Roman" w:hAnsi="Times New Roman" w:cs="Times New Roman"/>
          <w:b/>
          <w:bCs/>
          <w:sz w:val="32"/>
          <w:szCs w:val="32"/>
          <w:lang w:val="es-MX"/>
        </w:rPr>
      </w:pPr>
      <w:r w:rsidRPr="000D0B57">
        <w:rPr>
          <w:rFonts w:ascii="Times New Roman" w:hAnsi="Times New Roman" w:cs="Times New Roman"/>
          <w:b/>
          <w:bCs/>
          <w:sz w:val="32"/>
          <w:szCs w:val="32"/>
          <w:lang w:val="es-MX"/>
        </w:rPr>
        <w:t>Conclusiones</w:t>
      </w:r>
    </w:p>
    <w:p w14:paraId="64BE2CA0" w14:textId="77777777" w:rsidR="00771676" w:rsidRPr="000D0B57" w:rsidRDefault="00771676" w:rsidP="00771676">
      <w:pPr>
        <w:spacing w:after="0" w:line="360" w:lineRule="auto"/>
        <w:jc w:val="both"/>
        <w:rPr>
          <w:rFonts w:ascii="Times New Roman" w:eastAsia="Times New Roman" w:hAnsi="Times New Roman" w:cs="Times New Roman"/>
          <w:sz w:val="24"/>
          <w:szCs w:val="24"/>
          <w:lang w:val="es-MX"/>
        </w:rPr>
      </w:pPr>
      <w:r w:rsidRPr="000D0B57">
        <w:rPr>
          <w:rFonts w:ascii="Times New Roman" w:eastAsia="Times New Roman" w:hAnsi="Times New Roman" w:cs="Times New Roman"/>
          <w:sz w:val="24"/>
          <w:szCs w:val="24"/>
          <w:lang w:val="es-MX"/>
        </w:rPr>
        <w:t xml:space="preserve">La revisión realizada permite reconocer que la alfabetización emocional constituye un componente imprescindible para fortalecer la formación docente inicial desde una perspectiva humanista, integral y situada. La evidencia consultada muestra que la AE favorece climas de aula más colaborativos y éticamente responsables, al mismo tiempo que contribuye al bienestar profesional del futuro profesorado. En el plano normativo, la Nueva Escuela Mexicana ofrece un marco sólido para incorporar de manera transversal la dimensión emocional en la formación inicial. No obstante, persiste una distancia notable entre los lineamientos institucionales y las prácticas formativas cotidianas en las Escuelas Normales, </w:t>
      </w:r>
      <w:r w:rsidRPr="000D0B57">
        <w:rPr>
          <w:rFonts w:ascii="Times New Roman" w:eastAsia="Times New Roman" w:hAnsi="Times New Roman" w:cs="Times New Roman"/>
          <w:sz w:val="24"/>
          <w:szCs w:val="24"/>
          <w:lang w:val="es-MX"/>
        </w:rPr>
        <w:lastRenderedPageBreak/>
        <w:t>lo que revela la necesidad de articular propuestas más sistemáticas, coherentes y contextualizadas.</w:t>
      </w:r>
    </w:p>
    <w:p w14:paraId="74CA1431" w14:textId="423ACC58" w:rsidR="00771676" w:rsidRDefault="00771676" w:rsidP="00771676">
      <w:pPr>
        <w:spacing w:after="0" w:line="360" w:lineRule="auto"/>
        <w:ind w:firstLine="720"/>
        <w:jc w:val="both"/>
        <w:rPr>
          <w:rFonts w:ascii="Times New Roman" w:eastAsia="Times New Roman" w:hAnsi="Times New Roman" w:cs="Times New Roman"/>
          <w:sz w:val="24"/>
          <w:szCs w:val="24"/>
          <w:lang w:val="es-MX"/>
        </w:rPr>
      </w:pPr>
      <w:r w:rsidRPr="000D0B57">
        <w:rPr>
          <w:rFonts w:ascii="Times New Roman" w:eastAsia="Times New Roman" w:hAnsi="Times New Roman" w:cs="Times New Roman"/>
          <w:sz w:val="24"/>
          <w:szCs w:val="24"/>
          <w:lang w:val="es-MX"/>
        </w:rPr>
        <w:t>El análisis también muestra la importancia de formar al profesorado formador en competencias emocionales y de generar prácticas colegiadas que impulsen procesos reflexivos, espacios de cuidado y estrategias de acompañamiento afectivo. Es por ello que la alfabetización emocional deberá recibir la importancia de ser un pilar estructural de la identidad docente, especialmente en el nivel preescolar, donde el vínculo afectivo es central para el aprendizaje. Es así que los hallazgos constatan que la AE constituye una oportunidad estratégica para consolidar una cultura institucional del bienestar, mejorar la calidad de la enseñanza y avanzar hacia prácticas escolares más justas, sensibles y transformadoras, en consonancia con los principios fundantes de la Nueva Escuela Mexicana.</w:t>
      </w:r>
    </w:p>
    <w:p w14:paraId="3E225001" w14:textId="77777777" w:rsidR="00794AA4" w:rsidRPr="000D0B57" w:rsidRDefault="00794AA4" w:rsidP="00771676">
      <w:pPr>
        <w:spacing w:after="0" w:line="360" w:lineRule="auto"/>
        <w:ind w:firstLine="720"/>
        <w:jc w:val="both"/>
        <w:rPr>
          <w:rFonts w:ascii="Times New Roman" w:eastAsia="Times New Roman" w:hAnsi="Times New Roman" w:cs="Times New Roman"/>
          <w:sz w:val="24"/>
          <w:szCs w:val="24"/>
          <w:lang w:val="es-MX"/>
        </w:rPr>
      </w:pPr>
    </w:p>
    <w:p w14:paraId="4508BED1" w14:textId="77777777" w:rsidR="00771676" w:rsidRPr="00794AA4" w:rsidRDefault="00771676" w:rsidP="00794AA4">
      <w:pPr>
        <w:spacing w:after="0" w:line="360" w:lineRule="auto"/>
        <w:jc w:val="center"/>
        <w:outlineLvl w:val="1"/>
        <w:rPr>
          <w:rFonts w:ascii="Times New Roman" w:eastAsia="Times New Roman" w:hAnsi="Times New Roman" w:cs="Times New Roman"/>
          <w:b/>
          <w:bCs/>
          <w:sz w:val="28"/>
          <w:szCs w:val="28"/>
          <w:lang w:val="es-MX"/>
        </w:rPr>
      </w:pPr>
      <w:r w:rsidRPr="00794AA4">
        <w:rPr>
          <w:rFonts w:ascii="Times New Roman" w:eastAsia="Times New Roman" w:hAnsi="Times New Roman" w:cs="Times New Roman"/>
          <w:b/>
          <w:bCs/>
          <w:sz w:val="28"/>
          <w:szCs w:val="28"/>
          <w:lang w:val="es-MX"/>
        </w:rPr>
        <w:t>Futuras líneas de investigación</w:t>
      </w:r>
    </w:p>
    <w:p w14:paraId="51EF05CD" w14:textId="77777777" w:rsidR="001D5D39" w:rsidRPr="000D0B57" w:rsidRDefault="00771676" w:rsidP="001D5D39">
      <w:pPr>
        <w:spacing w:after="0" w:line="360" w:lineRule="auto"/>
        <w:jc w:val="both"/>
        <w:rPr>
          <w:rFonts w:ascii="Times New Roman" w:eastAsia="Times New Roman" w:hAnsi="Times New Roman" w:cs="Times New Roman"/>
          <w:sz w:val="24"/>
          <w:szCs w:val="24"/>
          <w:lang w:val="es-MX"/>
        </w:rPr>
      </w:pPr>
      <w:r w:rsidRPr="000D0B57">
        <w:rPr>
          <w:rFonts w:ascii="Times New Roman" w:eastAsia="Times New Roman" w:hAnsi="Times New Roman" w:cs="Times New Roman"/>
          <w:sz w:val="24"/>
          <w:szCs w:val="24"/>
          <w:lang w:val="es-MX"/>
        </w:rPr>
        <w:t>A partir del conocimiento frontera identificado, se proponen las siguientes líneas de investigación que permitirán fortalecer el estudio y la práctica de la alfabetización emocional en la formación docente inicial, siendo la primera de ellas, realizar evaluaciones longitudinales de programas de AE en Escuelas Normales, es decir diseñar estudios que analicen los efectos a corto, mediano y largo plazo de la formación emocional en competencias docentes, clima escolar y bienestar profesional, considerando cohortes completas de estudiantes normalistas. Una segunda línea podría ser profundizar en cómo la formación emocional influye en la toma de decisiones de aula, así como en las estrategias de acompañamiento afectivo y en la construcción de vínculos pedagógicos significativos con las infancias.</w:t>
      </w:r>
    </w:p>
    <w:p w14:paraId="70B78B4E" w14:textId="52C10524" w:rsidR="00453523" w:rsidRPr="000D0B57" w:rsidRDefault="00771676" w:rsidP="001D5D39">
      <w:pPr>
        <w:spacing w:after="0" w:line="360" w:lineRule="auto"/>
        <w:ind w:firstLine="720"/>
        <w:jc w:val="both"/>
        <w:rPr>
          <w:rFonts w:ascii="Times New Roman" w:eastAsia="Times New Roman" w:hAnsi="Times New Roman" w:cs="Times New Roman"/>
          <w:sz w:val="24"/>
          <w:szCs w:val="24"/>
          <w:lang w:val="es-MX"/>
        </w:rPr>
      </w:pPr>
      <w:r w:rsidRPr="000D0B57">
        <w:rPr>
          <w:rFonts w:ascii="Times New Roman" w:eastAsia="Times New Roman" w:hAnsi="Times New Roman" w:cs="Times New Roman"/>
          <w:sz w:val="24"/>
          <w:szCs w:val="24"/>
          <w:lang w:val="es-MX"/>
        </w:rPr>
        <w:t xml:space="preserve">Otro planteamiento sería elaborar y validar herramientas de evaluación de competencias emocionales adaptadas al contexto sociocultural mexicano, sensibles a las realidades de las Escuelas Normales y a las particularidades de género, comunidad y territorio. Asimismo, comparar la implementación de distintos enfoques de educación emocional en programas de formación docente, identificando buenas prácticas, condiciones de éxito y obstáculos recurrentes con el fin de diseñar estrategias de desarrollo profesional que fortalezcan una cultura del cuidado y del acompañamiento afectivo. </w:t>
      </w:r>
      <w:proofErr w:type="gramStart"/>
      <w:r w:rsidRPr="000D0B57">
        <w:rPr>
          <w:rFonts w:ascii="Times New Roman" w:eastAsia="Times New Roman" w:hAnsi="Times New Roman" w:cs="Times New Roman"/>
          <w:sz w:val="24"/>
          <w:szCs w:val="24"/>
          <w:lang w:val="es-MX"/>
        </w:rPr>
        <w:t>Y</w:t>
      </w:r>
      <w:proofErr w:type="gramEnd"/>
      <w:r w:rsidRPr="000D0B57">
        <w:rPr>
          <w:rFonts w:ascii="Times New Roman" w:eastAsia="Times New Roman" w:hAnsi="Times New Roman" w:cs="Times New Roman"/>
          <w:sz w:val="24"/>
          <w:szCs w:val="24"/>
          <w:lang w:val="es-MX"/>
        </w:rPr>
        <w:t xml:space="preserve"> por último, es eminente explorar cómo las desigualdades de género, clase, etnia y territorio atraviesan la experiencia emocional del profesorado en formación y en servicio, y de qué manera la AE puede contribuir a prácticas más equitativas y emancipadoras. Estas líneas plantean una </w:t>
      </w:r>
      <w:r w:rsidRPr="000D0B57">
        <w:rPr>
          <w:rFonts w:ascii="Times New Roman" w:eastAsia="Times New Roman" w:hAnsi="Times New Roman" w:cs="Times New Roman"/>
          <w:sz w:val="24"/>
          <w:szCs w:val="24"/>
          <w:lang w:val="es-MX"/>
        </w:rPr>
        <w:lastRenderedPageBreak/>
        <w:t>agenda investigativa robusta y necesaria para consolidar un campo de conocimiento emergente que responda a los desafíos actuales de la formación docente en México, y que contribuya a hacer de la alfabetización emocional un eje estructural del currículo normalista.</w:t>
      </w:r>
    </w:p>
    <w:p w14:paraId="143228A8" w14:textId="77777777" w:rsidR="00794AA4" w:rsidRPr="00794AA4" w:rsidRDefault="00794AA4" w:rsidP="00794AA4">
      <w:pPr>
        <w:tabs>
          <w:tab w:val="left" w:pos="1985"/>
        </w:tabs>
        <w:spacing w:after="0" w:line="360" w:lineRule="auto"/>
        <w:rPr>
          <w:rFonts w:ascii="Times New Roman" w:hAnsi="Times New Roman" w:cs="Times New Roman"/>
          <w:b/>
          <w:bCs/>
          <w:sz w:val="24"/>
          <w:szCs w:val="24"/>
          <w:lang w:val="es-MX"/>
        </w:rPr>
      </w:pPr>
    </w:p>
    <w:p w14:paraId="51BD6E46" w14:textId="10F7F9AD" w:rsidR="00AF090A" w:rsidRPr="00794AA4" w:rsidRDefault="00AF090A" w:rsidP="00794AA4">
      <w:pPr>
        <w:tabs>
          <w:tab w:val="left" w:pos="1985"/>
        </w:tabs>
        <w:spacing w:after="0" w:line="360" w:lineRule="auto"/>
        <w:rPr>
          <w:rFonts w:cstheme="minorHAnsi"/>
          <w:b/>
          <w:bCs/>
          <w:sz w:val="28"/>
          <w:szCs w:val="28"/>
          <w:lang w:val="es-MX"/>
        </w:rPr>
      </w:pPr>
      <w:r w:rsidRPr="00794AA4">
        <w:rPr>
          <w:rFonts w:cstheme="minorHAnsi"/>
          <w:b/>
          <w:bCs/>
          <w:sz w:val="28"/>
          <w:szCs w:val="28"/>
          <w:lang w:val="es-MX"/>
        </w:rPr>
        <w:t>Referencias</w:t>
      </w:r>
    </w:p>
    <w:p w14:paraId="7E91C3DF" w14:textId="2414BCCA" w:rsidR="00711BF3" w:rsidRPr="000D0B57" w:rsidRDefault="00711BF3" w:rsidP="00453523">
      <w:pPr>
        <w:pStyle w:val="NormalWeb"/>
        <w:spacing w:before="0" w:beforeAutospacing="0" w:after="0" w:afterAutospacing="0" w:line="360" w:lineRule="auto"/>
        <w:ind w:left="709" w:hanging="709"/>
        <w:jc w:val="both"/>
        <w:rPr>
          <w:rStyle w:val="Hipervnculo"/>
          <w:bCs/>
          <w:lang w:val="es-MX"/>
        </w:rPr>
      </w:pPr>
      <w:r w:rsidRPr="000D0B57">
        <w:rPr>
          <w:bCs/>
          <w:lang w:val="es-MX"/>
        </w:rPr>
        <w:t xml:space="preserve">Antelo, E. (2021). Pedagogía de las emociones. Aportes para una educación emancipadora. </w:t>
      </w:r>
      <w:r w:rsidRPr="000D0B57">
        <w:rPr>
          <w:bCs/>
          <w:i/>
          <w:iCs/>
          <w:lang w:val="es-MX"/>
        </w:rPr>
        <w:t>CLACSO</w:t>
      </w:r>
      <w:r w:rsidRPr="000D0B57">
        <w:rPr>
          <w:bCs/>
          <w:lang w:val="es-MX"/>
        </w:rPr>
        <w:t xml:space="preserve">. </w:t>
      </w:r>
      <w:hyperlink r:id="rId11" w:history="1">
        <w:r w:rsidRPr="000D0B57">
          <w:rPr>
            <w:rStyle w:val="Hipervnculo"/>
            <w:bCs/>
            <w:lang w:val="es-MX"/>
          </w:rPr>
          <w:t>https://biblioteca-repositorio.clacso.edu.ar/handle/CLACSO/17066</w:t>
        </w:r>
      </w:hyperlink>
    </w:p>
    <w:p w14:paraId="44BB5A6B" w14:textId="77777777" w:rsidR="00EA730D" w:rsidRPr="000D0B57" w:rsidRDefault="00EA730D" w:rsidP="00EA730D">
      <w:pPr>
        <w:spacing w:after="0" w:line="360" w:lineRule="auto"/>
        <w:ind w:left="720" w:hanging="720"/>
        <w:jc w:val="both"/>
        <w:rPr>
          <w:rStyle w:val="Hipervnculo"/>
          <w:rFonts w:ascii="Times New Roman" w:hAnsi="Times New Roman" w:cs="Times New Roman"/>
          <w:color w:val="000000" w:themeColor="text1"/>
          <w:sz w:val="24"/>
          <w:szCs w:val="24"/>
          <w:shd w:val="clear" w:color="auto" w:fill="FFFFFF"/>
          <w:lang w:val="es-MX"/>
        </w:rPr>
      </w:pPr>
      <w:r w:rsidRPr="000D0B57">
        <w:rPr>
          <w:rFonts w:ascii="Times New Roman" w:hAnsi="Times New Roman" w:cs="Times New Roman"/>
          <w:color w:val="000000" w:themeColor="text1"/>
          <w:sz w:val="24"/>
          <w:szCs w:val="24"/>
          <w:shd w:val="clear" w:color="auto" w:fill="FFFFFF"/>
          <w:lang w:val="es-MX"/>
        </w:rPr>
        <w:t xml:space="preserve">Bisquerra, R. (2000). </w:t>
      </w:r>
      <w:r w:rsidRPr="000D0B57">
        <w:rPr>
          <w:rFonts w:ascii="Times New Roman" w:hAnsi="Times New Roman" w:cs="Times New Roman"/>
          <w:i/>
          <w:color w:val="000000" w:themeColor="text1"/>
          <w:sz w:val="24"/>
          <w:szCs w:val="24"/>
          <w:shd w:val="clear" w:color="auto" w:fill="FFFFFF"/>
          <w:lang w:val="es-MX"/>
        </w:rPr>
        <w:t>Educación emocional y bienestar</w:t>
      </w:r>
      <w:r w:rsidRPr="000D0B57">
        <w:rPr>
          <w:rFonts w:ascii="Times New Roman" w:hAnsi="Times New Roman" w:cs="Times New Roman"/>
          <w:color w:val="000000" w:themeColor="text1"/>
          <w:sz w:val="24"/>
          <w:szCs w:val="24"/>
          <w:shd w:val="clear" w:color="auto" w:fill="FFFFFF"/>
          <w:lang w:val="es-MX"/>
        </w:rPr>
        <w:t xml:space="preserve">. Wolters </w:t>
      </w:r>
      <w:proofErr w:type="spellStart"/>
      <w:r w:rsidRPr="000D0B57">
        <w:rPr>
          <w:rFonts w:ascii="Times New Roman" w:hAnsi="Times New Roman" w:cs="Times New Roman"/>
          <w:color w:val="000000" w:themeColor="text1"/>
          <w:sz w:val="24"/>
          <w:szCs w:val="24"/>
          <w:shd w:val="clear" w:color="auto" w:fill="FFFFFF"/>
          <w:lang w:val="es-MX"/>
        </w:rPr>
        <w:t>Kluwer</w:t>
      </w:r>
      <w:proofErr w:type="spellEnd"/>
      <w:r w:rsidRPr="000D0B57">
        <w:rPr>
          <w:rFonts w:ascii="Times New Roman" w:hAnsi="Times New Roman" w:cs="Times New Roman"/>
          <w:color w:val="000000" w:themeColor="text1"/>
          <w:sz w:val="24"/>
          <w:szCs w:val="24"/>
          <w:shd w:val="clear" w:color="auto" w:fill="FFFFFF"/>
          <w:lang w:val="es-MX"/>
        </w:rPr>
        <w:t>.</w:t>
      </w:r>
      <w:r w:rsidRPr="000D0B57">
        <w:rPr>
          <w:rStyle w:val="Hipervnculo"/>
          <w:rFonts w:ascii="Times New Roman" w:hAnsi="Times New Roman" w:cs="Times New Roman"/>
          <w:color w:val="000000" w:themeColor="text1"/>
          <w:sz w:val="24"/>
          <w:szCs w:val="24"/>
          <w:shd w:val="clear" w:color="auto" w:fill="FFFFFF"/>
          <w:lang w:val="es-MX"/>
        </w:rPr>
        <w:t xml:space="preserve"> </w:t>
      </w:r>
      <w:r w:rsidRPr="000D0B57">
        <w:rPr>
          <w:rStyle w:val="Hipervnculo"/>
          <w:rFonts w:ascii="Times New Roman" w:hAnsi="Times New Roman" w:cs="Times New Roman"/>
          <w:sz w:val="24"/>
          <w:szCs w:val="24"/>
          <w:shd w:val="clear" w:color="auto" w:fill="FFFFFF"/>
          <w:lang w:val="es-MX"/>
        </w:rPr>
        <w:t xml:space="preserve">   </w:t>
      </w:r>
    </w:p>
    <w:p w14:paraId="020B2741" w14:textId="60F586EF" w:rsidR="00711BF3" w:rsidRPr="000D0B57" w:rsidRDefault="00711BF3" w:rsidP="00711BF3">
      <w:pPr>
        <w:spacing w:after="0" w:line="360" w:lineRule="auto"/>
        <w:jc w:val="both"/>
        <w:rPr>
          <w:rFonts w:ascii="Times New Roman" w:hAnsi="Times New Roman" w:cs="Times New Roman"/>
          <w:sz w:val="24"/>
          <w:szCs w:val="24"/>
          <w:shd w:val="clear" w:color="auto" w:fill="FFFFFF"/>
          <w:lang w:val="es-MX"/>
        </w:rPr>
      </w:pPr>
      <w:r w:rsidRPr="000D0B57">
        <w:rPr>
          <w:rFonts w:ascii="Times New Roman" w:hAnsi="Times New Roman" w:cs="Times New Roman"/>
          <w:sz w:val="24"/>
          <w:szCs w:val="24"/>
          <w:shd w:val="clear" w:color="auto" w:fill="FFFFFF"/>
          <w:lang w:val="es-MX"/>
        </w:rPr>
        <w:t xml:space="preserve">Bisquerra, R. (2009). </w:t>
      </w:r>
      <w:r w:rsidRPr="000D0B57">
        <w:rPr>
          <w:rFonts w:ascii="Times New Roman" w:hAnsi="Times New Roman" w:cs="Times New Roman"/>
          <w:i/>
          <w:sz w:val="24"/>
          <w:szCs w:val="24"/>
          <w:shd w:val="clear" w:color="auto" w:fill="FFFFFF"/>
          <w:lang w:val="es-MX"/>
        </w:rPr>
        <w:t>Educación emocional y competencias básicas para la vida.</w:t>
      </w:r>
      <w:r w:rsidRPr="000D0B57">
        <w:rPr>
          <w:rFonts w:ascii="Times New Roman" w:hAnsi="Times New Roman" w:cs="Times New Roman"/>
          <w:sz w:val="24"/>
          <w:szCs w:val="24"/>
          <w:shd w:val="clear" w:color="auto" w:fill="FFFFFF"/>
          <w:lang w:val="es-MX"/>
        </w:rPr>
        <w:t xml:space="preserve"> Praxis.</w:t>
      </w:r>
    </w:p>
    <w:p w14:paraId="0F8E667F" w14:textId="06428BD6" w:rsidR="00FB0D2A" w:rsidRPr="000D0B57" w:rsidRDefault="00FF204A" w:rsidP="00FB0D2A">
      <w:pPr>
        <w:spacing w:after="0" w:line="360" w:lineRule="auto"/>
        <w:ind w:left="720" w:hanging="720"/>
        <w:rPr>
          <w:rFonts w:ascii="Times New Roman" w:hAnsi="Times New Roman" w:cs="Times New Roman"/>
          <w:iCs/>
          <w:color w:val="000000" w:themeColor="text1"/>
          <w:sz w:val="24"/>
          <w:szCs w:val="24"/>
          <w:lang w:val="es-MX"/>
        </w:rPr>
      </w:pPr>
      <w:r w:rsidRPr="000D0B57">
        <w:rPr>
          <w:rFonts w:ascii="Times New Roman" w:hAnsi="Times New Roman" w:cs="Times New Roman"/>
          <w:color w:val="000000" w:themeColor="text1"/>
          <w:sz w:val="24"/>
          <w:szCs w:val="24"/>
          <w:lang w:val="es-MX"/>
        </w:rPr>
        <w:t>Bisquerra, R. (2011).</w:t>
      </w:r>
      <w:r w:rsidR="002E7B2D" w:rsidRPr="000D0B57">
        <w:rPr>
          <w:rFonts w:ascii="Times New Roman" w:hAnsi="Times New Roman" w:cs="Times New Roman"/>
          <w:color w:val="000000" w:themeColor="text1"/>
          <w:sz w:val="24"/>
          <w:szCs w:val="24"/>
          <w:lang w:val="es-MX"/>
        </w:rPr>
        <w:t xml:space="preserve"> </w:t>
      </w:r>
      <w:r w:rsidRPr="000D0B57">
        <w:rPr>
          <w:rFonts w:ascii="Times New Roman" w:hAnsi="Times New Roman" w:cs="Times New Roman"/>
          <w:i/>
          <w:iCs/>
          <w:color w:val="000000" w:themeColor="text1"/>
          <w:sz w:val="24"/>
          <w:szCs w:val="24"/>
          <w:lang w:val="es-MX"/>
        </w:rPr>
        <w:t>Educación emocional</w:t>
      </w:r>
      <w:r w:rsidR="007E7466" w:rsidRPr="000D0B57">
        <w:rPr>
          <w:rFonts w:ascii="Times New Roman" w:hAnsi="Times New Roman" w:cs="Times New Roman"/>
          <w:i/>
          <w:iCs/>
          <w:color w:val="000000" w:themeColor="text1"/>
          <w:sz w:val="24"/>
          <w:szCs w:val="24"/>
          <w:lang w:val="es-MX"/>
        </w:rPr>
        <w:t>.</w:t>
      </w:r>
      <w:r w:rsidR="002E7B2D" w:rsidRPr="000D0B57">
        <w:rPr>
          <w:rFonts w:ascii="Times New Roman" w:hAnsi="Times New Roman" w:cs="Times New Roman"/>
          <w:i/>
          <w:iCs/>
          <w:color w:val="000000" w:themeColor="text1"/>
          <w:sz w:val="24"/>
          <w:szCs w:val="24"/>
          <w:lang w:val="es-MX"/>
        </w:rPr>
        <w:t xml:space="preserve"> Propuestas para educadores y familia</w:t>
      </w:r>
      <w:r w:rsidR="007E7466" w:rsidRPr="000D0B57">
        <w:rPr>
          <w:rFonts w:ascii="Times New Roman" w:hAnsi="Times New Roman" w:cs="Times New Roman"/>
          <w:i/>
          <w:iCs/>
          <w:color w:val="000000" w:themeColor="text1"/>
          <w:sz w:val="24"/>
          <w:szCs w:val="24"/>
          <w:lang w:val="es-MX"/>
        </w:rPr>
        <w:t>s</w:t>
      </w:r>
      <w:r w:rsidR="002E7B2D" w:rsidRPr="000D0B57">
        <w:rPr>
          <w:rFonts w:ascii="Times New Roman" w:hAnsi="Times New Roman" w:cs="Times New Roman"/>
          <w:color w:val="000000" w:themeColor="text1"/>
          <w:sz w:val="24"/>
          <w:szCs w:val="24"/>
          <w:lang w:val="es-MX"/>
        </w:rPr>
        <w:t>.</w:t>
      </w:r>
      <w:r w:rsidRPr="000D0B57">
        <w:rPr>
          <w:rFonts w:ascii="Times New Roman" w:hAnsi="Times New Roman" w:cs="Times New Roman"/>
          <w:i/>
          <w:color w:val="000000" w:themeColor="text1"/>
          <w:sz w:val="24"/>
          <w:szCs w:val="24"/>
          <w:lang w:val="es-MX"/>
        </w:rPr>
        <w:t xml:space="preserve"> </w:t>
      </w:r>
      <w:r w:rsidR="002E7B2D" w:rsidRPr="000D0B57">
        <w:rPr>
          <w:rFonts w:ascii="Times New Roman" w:hAnsi="Times New Roman" w:cs="Times New Roman"/>
          <w:iCs/>
          <w:color w:val="000000" w:themeColor="text1"/>
          <w:sz w:val="24"/>
          <w:szCs w:val="24"/>
          <w:lang w:val="es-MX"/>
        </w:rPr>
        <w:t xml:space="preserve">Desclée De Brouwer. </w:t>
      </w:r>
      <w:hyperlink r:id="rId12" w:history="1">
        <w:r w:rsidR="00FB0D2A" w:rsidRPr="000D0B57">
          <w:rPr>
            <w:rStyle w:val="Hipervnculo"/>
            <w:rFonts w:ascii="Times New Roman" w:hAnsi="Times New Roman" w:cs="Times New Roman"/>
            <w:iCs/>
            <w:sz w:val="24"/>
            <w:szCs w:val="24"/>
            <w:lang w:val="es-MX"/>
          </w:rPr>
          <w:t>https://www.otrasvoceseneducacion.org/wpcontent/uploads/2019/04/Educaci%C3%B3n-Emocional.-Propuestas-para-educadores-y-familias-Rafael-Bisquerra-Alzina-2.pdf</w:t>
        </w:r>
      </w:hyperlink>
      <w:r w:rsidRPr="000D0B57">
        <w:rPr>
          <w:rFonts w:ascii="Times New Roman" w:hAnsi="Times New Roman" w:cs="Times New Roman"/>
          <w:iCs/>
          <w:color w:val="000000" w:themeColor="text1"/>
          <w:sz w:val="24"/>
          <w:szCs w:val="24"/>
          <w:lang w:val="es-MX"/>
        </w:rPr>
        <w:t xml:space="preserve"> </w:t>
      </w:r>
    </w:p>
    <w:p w14:paraId="6CC839FA" w14:textId="5F210803" w:rsidR="00711BF3" w:rsidRPr="000D0B57" w:rsidRDefault="00711BF3" w:rsidP="00453523">
      <w:pPr>
        <w:spacing w:after="0" w:line="360" w:lineRule="auto"/>
        <w:ind w:left="709" w:hanging="709"/>
        <w:jc w:val="both"/>
        <w:rPr>
          <w:rStyle w:val="Textoennegrita"/>
          <w:rFonts w:ascii="Times New Roman" w:hAnsi="Times New Roman" w:cs="Times New Roman"/>
          <w:b w:val="0"/>
          <w:bCs w:val="0"/>
          <w:color w:val="000000" w:themeColor="text1"/>
          <w:sz w:val="24"/>
          <w:szCs w:val="24"/>
          <w:lang w:val="es-MX"/>
        </w:rPr>
      </w:pPr>
      <w:proofErr w:type="spellStart"/>
      <w:r w:rsidRPr="000D0B57">
        <w:rPr>
          <w:rStyle w:val="Textoennegrita"/>
          <w:rFonts w:ascii="Times New Roman" w:hAnsi="Times New Roman" w:cs="Times New Roman"/>
          <w:b w:val="0"/>
          <w:bCs w:val="0"/>
          <w:color w:val="000000" w:themeColor="text1"/>
          <w:sz w:val="24"/>
          <w:szCs w:val="24"/>
          <w:lang w:val="es-MX"/>
        </w:rPr>
        <w:t>Brackett</w:t>
      </w:r>
      <w:proofErr w:type="spellEnd"/>
      <w:r w:rsidRPr="000D0B57">
        <w:rPr>
          <w:rStyle w:val="Textoennegrita"/>
          <w:rFonts w:ascii="Times New Roman" w:hAnsi="Times New Roman" w:cs="Times New Roman"/>
          <w:b w:val="0"/>
          <w:bCs w:val="0"/>
          <w:color w:val="000000" w:themeColor="text1"/>
          <w:sz w:val="24"/>
          <w:szCs w:val="24"/>
          <w:lang w:val="es-MX"/>
        </w:rPr>
        <w:t>, M.</w:t>
      </w:r>
      <w:r w:rsidR="00A34A78" w:rsidRPr="000D0B57">
        <w:rPr>
          <w:rStyle w:val="Textoennegrita"/>
          <w:rFonts w:ascii="Times New Roman" w:hAnsi="Times New Roman" w:cs="Times New Roman"/>
          <w:b w:val="0"/>
          <w:bCs w:val="0"/>
          <w:color w:val="000000" w:themeColor="text1"/>
          <w:sz w:val="24"/>
          <w:szCs w:val="24"/>
          <w:lang w:val="es-MX"/>
        </w:rPr>
        <w:t xml:space="preserve"> </w:t>
      </w:r>
      <w:r w:rsidRPr="000D0B57">
        <w:rPr>
          <w:rStyle w:val="Textoennegrita"/>
          <w:rFonts w:ascii="Times New Roman" w:hAnsi="Times New Roman" w:cs="Times New Roman"/>
          <w:b w:val="0"/>
          <w:bCs w:val="0"/>
          <w:color w:val="000000" w:themeColor="text1"/>
          <w:sz w:val="24"/>
          <w:szCs w:val="24"/>
          <w:lang w:val="es-MX"/>
        </w:rPr>
        <w:t xml:space="preserve">(2021). </w:t>
      </w:r>
      <w:r w:rsidRPr="000D0B57">
        <w:rPr>
          <w:rStyle w:val="Textoennegrita"/>
          <w:rFonts w:ascii="Times New Roman" w:hAnsi="Times New Roman" w:cs="Times New Roman"/>
          <w:b w:val="0"/>
          <w:bCs w:val="0"/>
          <w:i/>
          <w:color w:val="000000" w:themeColor="text1"/>
          <w:sz w:val="24"/>
          <w:szCs w:val="24"/>
          <w:lang w:val="es-MX"/>
        </w:rPr>
        <w:t>Permiso para sentir: Libera el poder de las emociones para ayudar a tus hijos, a ti mismo y a tu sociedad a prosperar</w:t>
      </w:r>
      <w:r w:rsidR="00A34A78" w:rsidRPr="000D0B57">
        <w:rPr>
          <w:rStyle w:val="Textoennegrita"/>
          <w:rFonts w:ascii="Times New Roman" w:hAnsi="Times New Roman" w:cs="Times New Roman"/>
          <w:b w:val="0"/>
          <w:bCs w:val="0"/>
          <w:color w:val="000000" w:themeColor="text1"/>
          <w:sz w:val="24"/>
          <w:szCs w:val="24"/>
          <w:lang w:val="es-MX"/>
        </w:rPr>
        <w:t>.</w:t>
      </w:r>
      <w:r w:rsidR="00A34A78" w:rsidRPr="000D0B57">
        <w:rPr>
          <w:rFonts w:ascii="Times New Roman" w:hAnsi="Times New Roman" w:cs="Times New Roman"/>
          <w:b/>
          <w:bCs/>
          <w:color w:val="000000" w:themeColor="text1"/>
          <w:sz w:val="24"/>
          <w:szCs w:val="24"/>
          <w:lang w:val="es-MX"/>
        </w:rPr>
        <w:t xml:space="preserve"> </w:t>
      </w:r>
      <w:r w:rsidR="007E7466" w:rsidRPr="000D0B57">
        <w:rPr>
          <w:rStyle w:val="Textoennegrita"/>
          <w:rFonts w:ascii="Times New Roman" w:hAnsi="Times New Roman" w:cs="Times New Roman"/>
          <w:b w:val="0"/>
          <w:bCs w:val="0"/>
          <w:color w:val="000000" w:themeColor="text1"/>
          <w:sz w:val="24"/>
          <w:szCs w:val="24"/>
          <w:lang w:val="es-MX"/>
        </w:rPr>
        <w:t>(J. Farré, Trad.</w:t>
      </w:r>
      <w:proofErr w:type="gramStart"/>
      <w:r w:rsidR="007E7466" w:rsidRPr="000D0B57">
        <w:rPr>
          <w:rStyle w:val="Textoennegrita"/>
          <w:rFonts w:ascii="Times New Roman" w:hAnsi="Times New Roman" w:cs="Times New Roman"/>
          <w:b w:val="0"/>
          <w:bCs w:val="0"/>
          <w:color w:val="000000" w:themeColor="text1"/>
          <w:sz w:val="24"/>
          <w:szCs w:val="24"/>
          <w:lang w:val="es-MX"/>
        </w:rPr>
        <w:t>).</w:t>
      </w:r>
      <w:r w:rsidRPr="000D0B57">
        <w:rPr>
          <w:rStyle w:val="Textoennegrita"/>
          <w:rFonts w:ascii="Times New Roman" w:hAnsi="Times New Roman" w:cs="Times New Roman"/>
          <w:b w:val="0"/>
          <w:bCs w:val="0"/>
          <w:color w:val="000000" w:themeColor="text1"/>
          <w:sz w:val="24"/>
          <w:szCs w:val="24"/>
          <w:lang w:val="es-MX"/>
        </w:rPr>
        <w:t>Diana</w:t>
      </w:r>
      <w:proofErr w:type="gramEnd"/>
      <w:r w:rsidRPr="000D0B57">
        <w:rPr>
          <w:rStyle w:val="Textoennegrita"/>
          <w:rFonts w:ascii="Times New Roman" w:hAnsi="Times New Roman" w:cs="Times New Roman"/>
          <w:b w:val="0"/>
          <w:bCs w:val="0"/>
          <w:color w:val="000000" w:themeColor="text1"/>
          <w:sz w:val="24"/>
          <w:szCs w:val="24"/>
          <w:lang w:val="es-MX"/>
        </w:rPr>
        <w:t xml:space="preserve">. </w:t>
      </w:r>
    </w:p>
    <w:p w14:paraId="7AFBE195" w14:textId="77777777" w:rsidR="00F71B31" w:rsidRPr="000D0B57" w:rsidRDefault="00F71B31" w:rsidP="00F71B31">
      <w:pPr>
        <w:spacing w:after="0" w:line="360" w:lineRule="auto"/>
        <w:ind w:left="720" w:hanging="720"/>
        <w:jc w:val="both"/>
        <w:rPr>
          <w:rStyle w:val="Textoennegrita"/>
          <w:rFonts w:ascii="Times New Roman" w:hAnsi="Times New Roman" w:cs="Times New Roman"/>
          <w:b w:val="0"/>
          <w:bCs w:val="0"/>
          <w:color w:val="000000" w:themeColor="text1"/>
          <w:sz w:val="24"/>
          <w:szCs w:val="24"/>
          <w:lang w:val="es-MX"/>
        </w:rPr>
      </w:pPr>
      <w:r w:rsidRPr="000D0B57">
        <w:rPr>
          <w:rStyle w:val="Textoennegrita"/>
          <w:rFonts w:ascii="Times New Roman" w:hAnsi="Times New Roman" w:cs="Times New Roman"/>
          <w:b w:val="0"/>
          <w:bCs w:val="0"/>
          <w:color w:val="000000" w:themeColor="text1"/>
          <w:sz w:val="24"/>
          <w:szCs w:val="24"/>
          <w:lang w:val="es-MX"/>
        </w:rPr>
        <w:t xml:space="preserve">Bolívar, A. (2019). </w:t>
      </w:r>
      <w:r w:rsidRPr="000D0B57">
        <w:rPr>
          <w:rStyle w:val="Textoennegrita"/>
          <w:rFonts w:ascii="Times New Roman" w:hAnsi="Times New Roman" w:cs="Times New Roman"/>
          <w:b w:val="0"/>
          <w:bCs w:val="0"/>
          <w:i/>
          <w:color w:val="000000" w:themeColor="text1"/>
          <w:sz w:val="24"/>
          <w:szCs w:val="24"/>
          <w:lang w:val="es-MX"/>
        </w:rPr>
        <w:t>La formación del profesorado en la sociedad del conocimiento</w:t>
      </w:r>
      <w:r w:rsidRPr="000D0B57">
        <w:rPr>
          <w:rStyle w:val="Textoennegrita"/>
          <w:rFonts w:ascii="Times New Roman" w:hAnsi="Times New Roman" w:cs="Times New Roman"/>
          <w:b w:val="0"/>
          <w:bCs w:val="0"/>
          <w:color w:val="000000" w:themeColor="text1"/>
          <w:sz w:val="24"/>
          <w:szCs w:val="24"/>
          <w:lang w:val="es-MX"/>
        </w:rPr>
        <w:t>. Editorial La Muralla.</w:t>
      </w:r>
    </w:p>
    <w:p w14:paraId="7DCA0DC5" w14:textId="0D41C235" w:rsidR="008E6003" w:rsidRPr="000D0B57" w:rsidRDefault="008E6003" w:rsidP="00453523">
      <w:pPr>
        <w:spacing w:after="0" w:line="360" w:lineRule="auto"/>
        <w:ind w:left="709" w:hanging="709"/>
        <w:jc w:val="both"/>
        <w:rPr>
          <w:rStyle w:val="Hipervnculo"/>
          <w:rFonts w:ascii="Times New Roman" w:hAnsi="Times New Roman" w:cs="Times New Roman"/>
          <w:sz w:val="24"/>
          <w:szCs w:val="24"/>
          <w:lang w:val="es-MX"/>
        </w:rPr>
      </w:pPr>
      <w:r w:rsidRPr="000D0B57">
        <w:rPr>
          <w:rFonts w:ascii="Times New Roman" w:hAnsi="Times New Roman" w:cs="Times New Roman"/>
          <w:sz w:val="24"/>
          <w:szCs w:val="24"/>
          <w:lang w:val="es-MX"/>
        </w:rPr>
        <w:t xml:space="preserve">Cabello, R., y Fernández, P. (2015). La inteligencia emocional en la educación. </w:t>
      </w:r>
      <w:r w:rsidRPr="000D0B57">
        <w:rPr>
          <w:rStyle w:val="nfasis"/>
          <w:rFonts w:ascii="Times New Roman" w:hAnsi="Times New Roman" w:cs="Times New Roman"/>
          <w:sz w:val="24"/>
          <w:szCs w:val="24"/>
          <w:lang w:val="es-MX"/>
        </w:rPr>
        <w:t>Revista Electrónica de Investigación Psicoeducativa</w:t>
      </w:r>
      <w:r w:rsidRPr="000D0B57">
        <w:rPr>
          <w:rFonts w:ascii="Times New Roman" w:hAnsi="Times New Roman" w:cs="Times New Roman"/>
          <w:sz w:val="24"/>
          <w:szCs w:val="24"/>
          <w:lang w:val="es-MX"/>
        </w:rPr>
        <w:t xml:space="preserve">, </w:t>
      </w:r>
      <w:r w:rsidRPr="000D0B57">
        <w:rPr>
          <w:rStyle w:val="nfasis"/>
          <w:rFonts w:ascii="Times New Roman" w:hAnsi="Times New Roman" w:cs="Times New Roman"/>
          <w:sz w:val="24"/>
          <w:szCs w:val="24"/>
          <w:lang w:val="es-MX"/>
        </w:rPr>
        <w:t>13</w:t>
      </w:r>
      <w:r w:rsidRPr="000D0B57">
        <w:rPr>
          <w:rFonts w:ascii="Times New Roman" w:hAnsi="Times New Roman" w:cs="Times New Roman"/>
          <w:sz w:val="24"/>
          <w:szCs w:val="24"/>
          <w:lang w:val="es-MX"/>
        </w:rPr>
        <w:t xml:space="preserve">(3), 449–472. </w:t>
      </w:r>
      <w:hyperlink r:id="rId13" w:history="1">
        <w:r w:rsidRPr="000D0B57">
          <w:rPr>
            <w:rStyle w:val="Hipervnculo"/>
            <w:rFonts w:ascii="Times New Roman" w:hAnsi="Times New Roman" w:cs="Times New Roman"/>
            <w:sz w:val="24"/>
            <w:szCs w:val="24"/>
            <w:lang w:val="es-MX"/>
          </w:rPr>
          <w:t>https://doi.org/10.25115/repes.v13i3.1020</w:t>
        </w:r>
      </w:hyperlink>
    </w:p>
    <w:p w14:paraId="1473D7A1" w14:textId="71A18CAF" w:rsidR="00CE472E" w:rsidRPr="000D0B57" w:rsidRDefault="00CE472E" w:rsidP="00453523">
      <w:pPr>
        <w:spacing w:after="0" w:line="360" w:lineRule="auto"/>
        <w:ind w:left="709" w:hanging="709"/>
        <w:jc w:val="both"/>
        <w:rPr>
          <w:rStyle w:val="Hipervnculo"/>
          <w:rFonts w:ascii="Times New Roman" w:hAnsi="Times New Roman" w:cs="Times New Roman"/>
          <w:sz w:val="24"/>
          <w:szCs w:val="24"/>
          <w:lang w:val="es-MX"/>
        </w:rPr>
      </w:pPr>
      <w:r w:rsidRPr="000D0B57">
        <w:rPr>
          <w:rFonts w:ascii="Times New Roman" w:hAnsi="Times New Roman" w:cs="Times New Roman"/>
          <w:sz w:val="24"/>
          <w:szCs w:val="24"/>
          <w:lang w:val="es-MX"/>
        </w:rPr>
        <w:t xml:space="preserve">Cabello, R., y Fernández, P. (2015). Programas de educación emocional en España. </w:t>
      </w:r>
      <w:r w:rsidRPr="000D0B57">
        <w:rPr>
          <w:rFonts w:ascii="Times New Roman" w:hAnsi="Times New Roman" w:cs="Times New Roman"/>
          <w:i/>
          <w:iCs/>
          <w:sz w:val="24"/>
          <w:szCs w:val="24"/>
          <w:lang w:val="es-MX"/>
        </w:rPr>
        <w:t>Revista de Educación</w:t>
      </w:r>
      <w:r w:rsidRPr="000D0B57">
        <w:rPr>
          <w:rFonts w:ascii="Times New Roman" w:hAnsi="Times New Roman" w:cs="Times New Roman"/>
          <w:sz w:val="24"/>
          <w:szCs w:val="24"/>
          <w:lang w:val="es-MX"/>
        </w:rPr>
        <w:t xml:space="preserve">, (368), 12-36. </w:t>
      </w:r>
      <w:hyperlink r:id="rId14" w:history="1">
        <w:r w:rsidRPr="000D0B57">
          <w:rPr>
            <w:rStyle w:val="Hipervnculo"/>
            <w:rFonts w:ascii="Times New Roman" w:hAnsi="Times New Roman" w:cs="Times New Roman"/>
            <w:sz w:val="24"/>
            <w:szCs w:val="24"/>
            <w:lang w:val="es-MX"/>
          </w:rPr>
          <w:t>https://doi.org/10.4438/1988-592X-RE-2015-368-287</w:t>
        </w:r>
      </w:hyperlink>
    </w:p>
    <w:p w14:paraId="395E58B3" w14:textId="77777777" w:rsidR="006C33ED" w:rsidRPr="000D0B57" w:rsidRDefault="006C33ED" w:rsidP="006C33ED">
      <w:pPr>
        <w:spacing w:after="0" w:line="360" w:lineRule="auto"/>
        <w:ind w:left="709" w:hanging="709"/>
        <w:jc w:val="both"/>
        <w:rPr>
          <w:rFonts w:ascii="Times New Roman" w:hAnsi="Times New Roman" w:cs="Times New Roman"/>
          <w:color w:val="0563C1" w:themeColor="hyperlink"/>
          <w:sz w:val="24"/>
          <w:szCs w:val="24"/>
          <w:u w:val="single"/>
          <w:lang w:val="es-MX"/>
        </w:rPr>
      </w:pPr>
      <w:r w:rsidRPr="000D0B57">
        <w:rPr>
          <w:rFonts w:ascii="Times New Roman" w:hAnsi="Times New Roman" w:cs="Times New Roman"/>
          <w:sz w:val="24"/>
          <w:szCs w:val="24"/>
          <w:lang w:val="es-MX"/>
        </w:rPr>
        <w:t>Comisión Nacional para la Mejora Continua de la Educación [</w:t>
      </w:r>
      <w:proofErr w:type="spellStart"/>
      <w:r w:rsidRPr="000D0B57">
        <w:rPr>
          <w:rFonts w:ascii="Times New Roman" w:hAnsi="Times New Roman" w:cs="Times New Roman"/>
          <w:sz w:val="24"/>
          <w:szCs w:val="24"/>
          <w:lang w:val="es-MX"/>
        </w:rPr>
        <w:t>Mejoredu</w:t>
      </w:r>
      <w:proofErr w:type="spellEnd"/>
      <w:r w:rsidRPr="000D0B57">
        <w:rPr>
          <w:rFonts w:ascii="Times New Roman" w:hAnsi="Times New Roman" w:cs="Times New Roman"/>
          <w:sz w:val="24"/>
          <w:szCs w:val="24"/>
          <w:lang w:val="es-MX"/>
        </w:rPr>
        <w:t xml:space="preserve">].  (2022). </w:t>
      </w:r>
      <w:r w:rsidRPr="000D0B57">
        <w:rPr>
          <w:rFonts w:ascii="Times New Roman" w:hAnsi="Times New Roman" w:cs="Times New Roman"/>
          <w:i/>
          <w:iCs/>
          <w:sz w:val="24"/>
          <w:szCs w:val="24"/>
          <w:lang w:val="es-MX"/>
        </w:rPr>
        <w:t>Documento técnico del Marco Curricular 2022</w:t>
      </w:r>
      <w:r w:rsidRPr="000D0B57">
        <w:rPr>
          <w:rFonts w:ascii="Times New Roman" w:hAnsi="Times New Roman" w:cs="Times New Roman"/>
          <w:sz w:val="24"/>
          <w:szCs w:val="24"/>
          <w:lang w:val="es-MX"/>
        </w:rPr>
        <w:t xml:space="preserve">. </w:t>
      </w:r>
      <w:hyperlink r:id="rId15" w:history="1">
        <w:r w:rsidRPr="000D0B57">
          <w:rPr>
            <w:rStyle w:val="Hipervnculo"/>
            <w:rFonts w:ascii="Times New Roman" w:hAnsi="Times New Roman" w:cs="Times New Roman"/>
            <w:sz w:val="24"/>
            <w:szCs w:val="24"/>
            <w:lang w:val="es-MX"/>
          </w:rPr>
          <w:t>https://www.mejoredu.gob.mx/marco-curricular/</w:t>
        </w:r>
      </w:hyperlink>
    </w:p>
    <w:p w14:paraId="5D9F0A63" w14:textId="3347EB8F" w:rsidR="006C33ED" w:rsidRPr="000D0B57" w:rsidRDefault="006C33ED" w:rsidP="006C33ED">
      <w:pPr>
        <w:spacing w:after="0" w:line="360" w:lineRule="auto"/>
        <w:ind w:left="709" w:hanging="709"/>
        <w:jc w:val="both"/>
        <w:rPr>
          <w:rStyle w:val="Hipervnculo"/>
          <w:rFonts w:ascii="Times New Roman" w:hAnsi="Times New Roman" w:cs="Times New Roman"/>
          <w:color w:val="auto"/>
          <w:sz w:val="24"/>
          <w:szCs w:val="24"/>
          <w:u w:val="none"/>
          <w:lang w:val="es-MX"/>
        </w:rPr>
      </w:pPr>
      <w:r w:rsidRPr="000D0B57">
        <w:rPr>
          <w:rFonts w:ascii="Times New Roman" w:hAnsi="Times New Roman" w:cs="Times New Roman"/>
          <w:sz w:val="24"/>
          <w:szCs w:val="24"/>
          <w:lang w:val="es-MX"/>
        </w:rPr>
        <w:t xml:space="preserve">Congreso de la Unión (2019, 15 de mayo). </w:t>
      </w:r>
      <w:r w:rsidRPr="000D0B57">
        <w:rPr>
          <w:rFonts w:ascii="Times New Roman" w:hAnsi="Times New Roman" w:cs="Times New Roman"/>
          <w:i/>
          <w:sz w:val="24"/>
          <w:szCs w:val="24"/>
          <w:lang w:val="es-MX"/>
        </w:rPr>
        <w:t>Decreto por el que se reforman los artículos 3º, 31 y 73 de la Constitución Política de los Estados Unidos Mexicanos, en materia educativa.</w:t>
      </w:r>
      <w:r w:rsidRPr="000D0B57">
        <w:rPr>
          <w:rFonts w:ascii="Times New Roman" w:hAnsi="Times New Roman" w:cs="Times New Roman"/>
          <w:sz w:val="24"/>
          <w:szCs w:val="24"/>
          <w:lang w:val="es-MX"/>
        </w:rPr>
        <w:t xml:space="preserve"> Diario Oficial de la Federación [DOF]. </w:t>
      </w:r>
      <w:hyperlink r:id="rId16" w:anchor="gsc.tab=0" w:history="1">
        <w:r w:rsidRPr="000D0B57">
          <w:rPr>
            <w:rStyle w:val="Hipervnculo"/>
            <w:rFonts w:ascii="Times New Roman" w:hAnsi="Times New Roman" w:cs="Times New Roman"/>
            <w:sz w:val="24"/>
            <w:szCs w:val="24"/>
            <w:lang w:val="es-MX"/>
          </w:rPr>
          <w:t>https://www.dof.gob.mx/nota_detalle.php?codigo=5560457&amp;fecha=15/05/2019#gsc.tab=0</w:t>
        </w:r>
      </w:hyperlink>
    </w:p>
    <w:p w14:paraId="65DAC21B" w14:textId="5345754E" w:rsidR="00711BF3" w:rsidRPr="000D0B57" w:rsidRDefault="00711BF3" w:rsidP="00453523">
      <w:pPr>
        <w:spacing w:after="0" w:line="360" w:lineRule="auto"/>
        <w:ind w:left="709" w:hanging="709"/>
        <w:jc w:val="both"/>
        <w:rPr>
          <w:rFonts w:ascii="Times New Roman" w:hAnsi="Times New Roman" w:cs="Times New Roman"/>
          <w:sz w:val="24"/>
          <w:szCs w:val="24"/>
        </w:rPr>
      </w:pPr>
      <w:r w:rsidRPr="000D0B57">
        <w:rPr>
          <w:rFonts w:ascii="Times New Roman" w:hAnsi="Times New Roman" w:cs="Times New Roman"/>
          <w:sz w:val="24"/>
          <w:szCs w:val="24"/>
        </w:rPr>
        <w:t>Denham, A., Bassett,</w:t>
      </w:r>
      <w:r w:rsidR="00381ACD" w:rsidRPr="000D0B57">
        <w:rPr>
          <w:rFonts w:ascii="Times New Roman" w:hAnsi="Times New Roman" w:cs="Times New Roman"/>
          <w:sz w:val="24"/>
          <w:szCs w:val="24"/>
        </w:rPr>
        <w:t xml:space="preserve"> </w:t>
      </w:r>
      <w:r w:rsidRPr="000D0B57">
        <w:rPr>
          <w:rFonts w:ascii="Times New Roman" w:hAnsi="Times New Roman" w:cs="Times New Roman"/>
          <w:sz w:val="24"/>
          <w:szCs w:val="24"/>
        </w:rPr>
        <w:t xml:space="preserve">H., y Zinsser, K. (2012). Early childhood teachers as socializers of young children’s emotional competence. </w:t>
      </w:r>
      <w:r w:rsidRPr="000D0B57">
        <w:rPr>
          <w:rFonts w:ascii="Times New Roman" w:hAnsi="Times New Roman" w:cs="Times New Roman"/>
          <w:i/>
          <w:sz w:val="24"/>
          <w:szCs w:val="24"/>
        </w:rPr>
        <w:t>Early Childhood Education Journal, 40</w:t>
      </w:r>
      <w:r w:rsidRPr="000D0B57">
        <w:rPr>
          <w:rFonts w:ascii="Times New Roman" w:hAnsi="Times New Roman" w:cs="Times New Roman"/>
          <w:sz w:val="24"/>
          <w:szCs w:val="24"/>
        </w:rPr>
        <w:t xml:space="preserve">(3), </w:t>
      </w:r>
      <w:r w:rsidRPr="000D0B57">
        <w:rPr>
          <w:rFonts w:ascii="Times New Roman" w:hAnsi="Times New Roman" w:cs="Times New Roman"/>
          <w:sz w:val="24"/>
          <w:szCs w:val="24"/>
        </w:rPr>
        <w:lastRenderedPageBreak/>
        <w:t>137–143.</w:t>
      </w:r>
      <w:r w:rsidR="00381ACD" w:rsidRPr="000D0B57">
        <w:rPr>
          <w:rFonts w:ascii="Times New Roman" w:hAnsi="Times New Roman" w:cs="Times New Roman"/>
          <w:sz w:val="24"/>
          <w:szCs w:val="24"/>
        </w:rPr>
        <w:t xml:space="preserve"> </w:t>
      </w:r>
      <w:hyperlink r:id="rId17" w:history="1">
        <w:r w:rsidR="00381ACD" w:rsidRPr="000D0B57">
          <w:rPr>
            <w:rStyle w:val="Hipervnculo"/>
            <w:rFonts w:ascii="Times New Roman" w:hAnsi="Times New Roman" w:cs="Times New Roman"/>
            <w:sz w:val="24"/>
            <w:szCs w:val="24"/>
          </w:rPr>
          <w:t>https://www.researchgate.net/publication/233755854_Early_Childhood_Teachers_as_Socializers_of_Young_Children%27s_Emotional_Competence</w:t>
        </w:r>
      </w:hyperlink>
    </w:p>
    <w:p w14:paraId="6936D25B" w14:textId="5C146D78" w:rsidR="00F71B31" w:rsidRPr="000D0B57" w:rsidRDefault="00F71B31" w:rsidP="00453523">
      <w:pPr>
        <w:spacing w:after="0" w:line="360" w:lineRule="auto"/>
        <w:ind w:left="709" w:hanging="709"/>
        <w:jc w:val="both"/>
        <w:rPr>
          <w:rFonts w:ascii="Times New Roman" w:hAnsi="Times New Roman" w:cs="Times New Roman"/>
          <w:sz w:val="24"/>
          <w:szCs w:val="24"/>
          <w:lang w:val="es-MX"/>
        </w:rPr>
      </w:pPr>
      <w:r w:rsidRPr="000D0B57">
        <w:rPr>
          <w:rFonts w:ascii="Times New Roman" w:hAnsi="Times New Roman" w:cs="Times New Roman"/>
          <w:sz w:val="24"/>
          <w:szCs w:val="24"/>
          <w:lang w:val="es-MX"/>
        </w:rPr>
        <w:t>Díaz-Barriga A</w:t>
      </w:r>
      <w:r w:rsidR="008A2B63" w:rsidRPr="000D0B57">
        <w:rPr>
          <w:rFonts w:ascii="Times New Roman" w:hAnsi="Times New Roman" w:cs="Times New Roman"/>
          <w:sz w:val="24"/>
          <w:szCs w:val="24"/>
          <w:lang w:val="es-MX"/>
        </w:rPr>
        <w:t>. y</w:t>
      </w:r>
      <w:r w:rsidRPr="000D0B57">
        <w:rPr>
          <w:rFonts w:ascii="Times New Roman" w:hAnsi="Times New Roman" w:cs="Times New Roman"/>
          <w:sz w:val="24"/>
          <w:szCs w:val="24"/>
          <w:lang w:val="es-MX"/>
        </w:rPr>
        <w:t xml:space="preserve"> Jiménez, MS. (2020). Reformas educativas, reformas curriculares en México. La conformación de la pedagogía </w:t>
      </w:r>
      <w:proofErr w:type="spellStart"/>
      <w:r w:rsidRPr="000D0B57">
        <w:rPr>
          <w:rFonts w:ascii="Times New Roman" w:hAnsi="Times New Roman" w:cs="Times New Roman"/>
          <w:sz w:val="24"/>
          <w:szCs w:val="24"/>
          <w:lang w:val="es-MX"/>
        </w:rPr>
        <w:t>eficientista</w:t>
      </w:r>
      <w:proofErr w:type="spellEnd"/>
      <w:r w:rsidRPr="000D0B57">
        <w:rPr>
          <w:rFonts w:ascii="Times New Roman" w:hAnsi="Times New Roman" w:cs="Times New Roman"/>
          <w:sz w:val="24"/>
          <w:szCs w:val="24"/>
          <w:lang w:val="es-MX"/>
        </w:rPr>
        <w:t>. En</w:t>
      </w:r>
      <w:r w:rsidR="007E7466" w:rsidRPr="000D0B57">
        <w:rPr>
          <w:rFonts w:ascii="Times New Roman" w:hAnsi="Times New Roman" w:cs="Times New Roman"/>
          <w:sz w:val="24"/>
          <w:szCs w:val="24"/>
          <w:lang w:val="es-MX"/>
        </w:rPr>
        <w:t xml:space="preserve"> A.</w:t>
      </w:r>
      <w:r w:rsidRPr="000D0B57">
        <w:rPr>
          <w:rFonts w:ascii="Times New Roman" w:hAnsi="Times New Roman" w:cs="Times New Roman"/>
          <w:sz w:val="24"/>
          <w:szCs w:val="24"/>
          <w:lang w:val="es-MX"/>
        </w:rPr>
        <w:t xml:space="preserve"> Díaz-Barriga</w:t>
      </w:r>
      <w:r w:rsidR="008A2B63" w:rsidRPr="000D0B57">
        <w:rPr>
          <w:rFonts w:ascii="Times New Roman" w:hAnsi="Times New Roman" w:cs="Times New Roman"/>
          <w:sz w:val="24"/>
          <w:szCs w:val="24"/>
          <w:lang w:val="es-MX"/>
        </w:rPr>
        <w:t xml:space="preserve"> y</w:t>
      </w:r>
      <w:r w:rsidRPr="000D0B57">
        <w:rPr>
          <w:rFonts w:ascii="Times New Roman" w:hAnsi="Times New Roman" w:cs="Times New Roman"/>
          <w:sz w:val="24"/>
          <w:szCs w:val="24"/>
          <w:lang w:val="es-MX"/>
        </w:rPr>
        <w:t xml:space="preserve"> </w:t>
      </w:r>
      <w:r w:rsidR="007E7466" w:rsidRPr="000D0B57">
        <w:rPr>
          <w:rFonts w:ascii="Times New Roman" w:hAnsi="Times New Roman" w:cs="Times New Roman"/>
          <w:sz w:val="24"/>
          <w:szCs w:val="24"/>
          <w:lang w:val="es-MX"/>
        </w:rPr>
        <w:t xml:space="preserve">MS </w:t>
      </w:r>
      <w:r w:rsidRPr="000D0B57">
        <w:rPr>
          <w:rFonts w:ascii="Times New Roman" w:hAnsi="Times New Roman" w:cs="Times New Roman"/>
          <w:sz w:val="24"/>
          <w:szCs w:val="24"/>
          <w:lang w:val="es-MX"/>
        </w:rPr>
        <w:t>Jiménez</w:t>
      </w:r>
      <w:r w:rsidR="008A2B63" w:rsidRPr="000D0B57">
        <w:rPr>
          <w:rFonts w:ascii="Times New Roman" w:hAnsi="Times New Roman" w:cs="Times New Roman"/>
          <w:sz w:val="24"/>
          <w:szCs w:val="24"/>
          <w:lang w:val="es-MX"/>
        </w:rPr>
        <w:t>.</w:t>
      </w:r>
      <w:r w:rsidRPr="000D0B57">
        <w:rPr>
          <w:rFonts w:ascii="Times New Roman" w:hAnsi="Times New Roman" w:cs="Times New Roman"/>
          <w:sz w:val="24"/>
          <w:szCs w:val="24"/>
          <w:lang w:val="es-MX"/>
        </w:rPr>
        <w:t xml:space="preserve"> (Ed</w:t>
      </w:r>
      <w:r w:rsidR="007E7466" w:rsidRPr="000D0B57">
        <w:rPr>
          <w:rFonts w:ascii="Times New Roman" w:hAnsi="Times New Roman" w:cs="Times New Roman"/>
          <w:sz w:val="24"/>
          <w:szCs w:val="24"/>
          <w:lang w:val="es-MX"/>
        </w:rPr>
        <w:t>s.</w:t>
      </w:r>
      <w:r w:rsidRPr="000D0B57">
        <w:rPr>
          <w:rFonts w:ascii="Times New Roman" w:hAnsi="Times New Roman" w:cs="Times New Roman"/>
          <w:sz w:val="24"/>
          <w:szCs w:val="24"/>
          <w:lang w:val="es-MX"/>
        </w:rPr>
        <w:t xml:space="preserve">), </w:t>
      </w:r>
      <w:r w:rsidRPr="000D0B57">
        <w:rPr>
          <w:rFonts w:ascii="Times New Roman" w:hAnsi="Times New Roman" w:cs="Times New Roman"/>
          <w:i/>
          <w:sz w:val="24"/>
          <w:szCs w:val="24"/>
          <w:lang w:val="es-MX"/>
        </w:rPr>
        <w:t>Reformas curriculares en educación preescolar, primaria y secundaria en América Latina. El inicio del siglo XXI</w:t>
      </w:r>
      <w:r w:rsidRPr="000D0B57">
        <w:rPr>
          <w:rFonts w:ascii="Times New Roman" w:hAnsi="Times New Roman" w:cs="Times New Roman"/>
          <w:sz w:val="24"/>
          <w:szCs w:val="24"/>
          <w:lang w:val="es-MX"/>
        </w:rPr>
        <w:t xml:space="preserve"> </w:t>
      </w:r>
      <w:r w:rsidRPr="000D0B57">
        <w:rPr>
          <w:rFonts w:ascii="Times New Roman" w:hAnsi="Times New Roman" w:cs="Times New Roman"/>
          <w:i/>
          <w:sz w:val="24"/>
          <w:szCs w:val="24"/>
          <w:lang w:val="es-MX"/>
        </w:rPr>
        <w:t xml:space="preserve">(1990-2015) </w:t>
      </w:r>
      <w:r w:rsidRPr="000D0B57">
        <w:rPr>
          <w:rFonts w:ascii="Times New Roman" w:hAnsi="Times New Roman" w:cs="Times New Roman"/>
          <w:sz w:val="24"/>
          <w:szCs w:val="24"/>
          <w:lang w:val="es-MX"/>
        </w:rPr>
        <w:t>(pp. 287-318). Editorial Gedisa</w:t>
      </w:r>
    </w:p>
    <w:p w14:paraId="2EAF570F" w14:textId="2D2BB072" w:rsidR="008E6003" w:rsidRPr="000D0B57" w:rsidRDefault="008E6003" w:rsidP="00453523">
      <w:pPr>
        <w:spacing w:after="0" w:line="360" w:lineRule="auto"/>
        <w:ind w:left="709" w:hanging="709"/>
        <w:jc w:val="both"/>
        <w:rPr>
          <w:rFonts w:ascii="Times New Roman" w:hAnsi="Times New Roman" w:cs="Times New Roman"/>
          <w:b/>
          <w:sz w:val="24"/>
          <w:szCs w:val="24"/>
          <w:lang w:val="es-MX"/>
        </w:rPr>
      </w:pPr>
      <w:r w:rsidRPr="000D0B57">
        <w:rPr>
          <w:rFonts w:ascii="Times New Roman" w:hAnsi="Times New Roman" w:cs="Times New Roman"/>
          <w:bCs/>
          <w:sz w:val="24"/>
          <w:szCs w:val="24"/>
          <w:lang w:val="es-MX"/>
        </w:rPr>
        <w:t>Freire</w:t>
      </w:r>
      <w:r w:rsidRPr="000D0B57">
        <w:rPr>
          <w:rStyle w:val="Textoennegrita"/>
          <w:rFonts w:ascii="Times New Roman" w:hAnsi="Times New Roman" w:cs="Times New Roman"/>
          <w:b w:val="0"/>
          <w:sz w:val="24"/>
          <w:szCs w:val="24"/>
          <w:lang w:val="es-MX"/>
        </w:rPr>
        <w:t xml:space="preserve">, P. (1970). </w:t>
      </w:r>
      <w:r w:rsidRPr="000D0B57">
        <w:rPr>
          <w:rStyle w:val="Textoennegrita"/>
          <w:rFonts w:ascii="Times New Roman" w:hAnsi="Times New Roman" w:cs="Times New Roman"/>
          <w:b w:val="0"/>
          <w:i/>
          <w:sz w:val="24"/>
          <w:szCs w:val="24"/>
          <w:lang w:val="es-MX"/>
        </w:rPr>
        <w:t>Pedagogía del oprimido.</w:t>
      </w:r>
      <w:r w:rsidRPr="000D0B57">
        <w:rPr>
          <w:rStyle w:val="Textoennegrita"/>
          <w:rFonts w:ascii="Times New Roman" w:hAnsi="Times New Roman" w:cs="Times New Roman"/>
          <w:b w:val="0"/>
          <w:sz w:val="24"/>
          <w:szCs w:val="24"/>
          <w:lang w:val="es-MX"/>
        </w:rPr>
        <w:t xml:space="preserve"> Siglo XXI Editores.</w:t>
      </w:r>
    </w:p>
    <w:p w14:paraId="55183810" w14:textId="084E6D86" w:rsidR="00FF204A" w:rsidRPr="000D0B57" w:rsidRDefault="00FF204A" w:rsidP="00453523">
      <w:pPr>
        <w:spacing w:after="0" w:line="360" w:lineRule="auto"/>
        <w:ind w:left="709" w:hanging="709"/>
        <w:jc w:val="both"/>
        <w:rPr>
          <w:rFonts w:ascii="Times New Roman" w:hAnsi="Times New Roman" w:cs="Times New Roman"/>
          <w:color w:val="000000" w:themeColor="text1"/>
          <w:sz w:val="24"/>
          <w:szCs w:val="24"/>
          <w:lang w:val="es-MX"/>
        </w:rPr>
      </w:pPr>
      <w:r w:rsidRPr="000D0B57">
        <w:rPr>
          <w:rFonts w:ascii="Times New Roman" w:hAnsi="Times New Roman" w:cs="Times New Roman"/>
          <w:color w:val="000000" w:themeColor="text1"/>
          <w:sz w:val="24"/>
          <w:szCs w:val="24"/>
          <w:lang w:val="es-MX"/>
        </w:rPr>
        <w:t xml:space="preserve">Galván, G. (2012). </w:t>
      </w:r>
      <w:r w:rsidRPr="000D0B57">
        <w:rPr>
          <w:rFonts w:ascii="Times New Roman" w:hAnsi="Times New Roman" w:cs="Times New Roman"/>
          <w:i/>
          <w:iCs/>
          <w:color w:val="000000" w:themeColor="text1"/>
          <w:sz w:val="24"/>
          <w:szCs w:val="24"/>
          <w:lang w:val="es-MX"/>
        </w:rPr>
        <w:t>Historia de la educación en México</w:t>
      </w:r>
      <w:r w:rsidRPr="000D0B57">
        <w:rPr>
          <w:rFonts w:ascii="Times New Roman" w:hAnsi="Times New Roman" w:cs="Times New Roman"/>
          <w:color w:val="000000" w:themeColor="text1"/>
          <w:sz w:val="24"/>
          <w:szCs w:val="24"/>
          <w:lang w:val="es-MX"/>
        </w:rPr>
        <w:t>. Trillas.</w:t>
      </w:r>
    </w:p>
    <w:p w14:paraId="39CD204E" w14:textId="3F120BBC" w:rsidR="008E6003" w:rsidRPr="000D0B57" w:rsidRDefault="008E6003" w:rsidP="008E6003">
      <w:pPr>
        <w:spacing w:after="0" w:line="360" w:lineRule="auto"/>
        <w:ind w:left="720" w:hanging="720"/>
        <w:jc w:val="both"/>
        <w:rPr>
          <w:rFonts w:ascii="Times New Roman" w:hAnsi="Times New Roman" w:cs="Times New Roman"/>
          <w:color w:val="000000" w:themeColor="text1"/>
          <w:sz w:val="24"/>
          <w:szCs w:val="24"/>
          <w:lang w:val="es-MX"/>
        </w:rPr>
      </w:pPr>
      <w:r w:rsidRPr="000D0B57">
        <w:rPr>
          <w:rFonts w:ascii="Times New Roman" w:hAnsi="Times New Roman" w:cs="Times New Roman"/>
          <w:color w:val="000000" w:themeColor="text1"/>
          <w:sz w:val="24"/>
          <w:szCs w:val="24"/>
          <w:lang w:val="es-MX"/>
        </w:rPr>
        <w:t xml:space="preserve">Goleman, D. (1995). </w:t>
      </w:r>
      <w:r w:rsidRPr="000D0B57">
        <w:rPr>
          <w:rFonts w:ascii="Times New Roman" w:hAnsi="Times New Roman" w:cs="Times New Roman"/>
          <w:i/>
          <w:color w:val="000000" w:themeColor="text1"/>
          <w:sz w:val="24"/>
          <w:szCs w:val="24"/>
          <w:lang w:val="es-MX"/>
        </w:rPr>
        <w:t xml:space="preserve">La inteligencia </w:t>
      </w:r>
      <w:r w:rsidR="007E7466" w:rsidRPr="000D0B57">
        <w:rPr>
          <w:rFonts w:ascii="Times New Roman" w:hAnsi="Times New Roman" w:cs="Times New Roman"/>
          <w:i/>
          <w:color w:val="000000" w:themeColor="text1"/>
          <w:sz w:val="24"/>
          <w:szCs w:val="24"/>
          <w:lang w:val="es-MX"/>
        </w:rPr>
        <w:t>e</w:t>
      </w:r>
      <w:r w:rsidRPr="000D0B57">
        <w:rPr>
          <w:rFonts w:ascii="Times New Roman" w:hAnsi="Times New Roman" w:cs="Times New Roman"/>
          <w:i/>
          <w:color w:val="000000" w:themeColor="text1"/>
          <w:sz w:val="24"/>
          <w:szCs w:val="24"/>
          <w:lang w:val="es-MX"/>
        </w:rPr>
        <w:t>mocional. Por qué es más importante que el cociente intelectual</w:t>
      </w:r>
      <w:r w:rsidRPr="000D0B57">
        <w:rPr>
          <w:rFonts w:ascii="Times New Roman" w:hAnsi="Times New Roman" w:cs="Times New Roman"/>
          <w:color w:val="000000" w:themeColor="text1"/>
          <w:sz w:val="24"/>
          <w:szCs w:val="24"/>
          <w:lang w:val="es-MX"/>
        </w:rPr>
        <w:t>. Vergara Editor</w:t>
      </w:r>
    </w:p>
    <w:p w14:paraId="42075016" w14:textId="6A1B4709" w:rsidR="00FC0645" w:rsidRPr="000D0B57" w:rsidRDefault="00FC0645" w:rsidP="00FC0645">
      <w:pPr>
        <w:spacing w:after="0" w:line="360" w:lineRule="auto"/>
        <w:ind w:left="720" w:hanging="720"/>
        <w:jc w:val="both"/>
        <w:rPr>
          <w:rFonts w:ascii="Times New Roman" w:hAnsi="Times New Roman" w:cs="Times New Roman"/>
          <w:color w:val="000000" w:themeColor="text1"/>
          <w:sz w:val="24"/>
          <w:szCs w:val="24"/>
          <w:lang w:val="es-MX"/>
        </w:rPr>
      </w:pPr>
      <w:r w:rsidRPr="000D0B57">
        <w:rPr>
          <w:rFonts w:ascii="Times New Roman" w:hAnsi="Times New Roman" w:cs="Times New Roman"/>
          <w:color w:val="000000" w:themeColor="text1"/>
          <w:sz w:val="24"/>
          <w:szCs w:val="24"/>
          <w:lang w:val="es-MX"/>
        </w:rPr>
        <w:t xml:space="preserve">López, L. F., y Tenti, E. (2020). </w:t>
      </w:r>
      <w:r w:rsidRPr="000D0B57">
        <w:rPr>
          <w:rFonts w:ascii="Times New Roman" w:hAnsi="Times New Roman" w:cs="Times New Roman"/>
          <w:i/>
          <w:color w:val="000000" w:themeColor="text1"/>
          <w:sz w:val="24"/>
          <w:szCs w:val="24"/>
          <w:lang w:val="es-MX"/>
        </w:rPr>
        <w:t>La Nueva Escuela Mexicana: fundamentos, desafíos y propuestas.</w:t>
      </w:r>
      <w:r w:rsidRPr="000D0B57">
        <w:rPr>
          <w:rFonts w:ascii="Times New Roman" w:hAnsi="Times New Roman" w:cs="Times New Roman"/>
          <w:color w:val="000000" w:themeColor="text1"/>
          <w:sz w:val="24"/>
          <w:szCs w:val="24"/>
          <w:lang w:val="es-MX"/>
        </w:rPr>
        <w:t xml:space="preserve"> SEP.</w:t>
      </w:r>
    </w:p>
    <w:p w14:paraId="1BAC7AC9" w14:textId="7372FC1C" w:rsidR="00762BD7" w:rsidRPr="000D0B57" w:rsidRDefault="00762BD7" w:rsidP="00762BD7">
      <w:pPr>
        <w:spacing w:after="0" w:line="360" w:lineRule="auto"/>
        <w:ind w:left="720" w:hanging="720"/>
        <w:jc w:val="both"/>
        <w:rPr>
          <w:rStyle w:val="Hipervnculo"/>
          <w:rFonts w:ascii="Times New Roman" w:hAnsi="Times New Roman" w:cs="Times New Roman"/>
          <w:sz w:val="24"/>
          <w:szCs w:val="24"/>
          <w:lang w:val="es-MX"/>
        </w:rPr>
      </w:pPr>
      <w:r w:rsidRPr="000D0B57">
        <w:rPr>
          <w:rStyle w:val="Textoennegrita"/>
          <w:rFonts w:ascii="Times New Roman" w:hAnsi="Times New Roman" w:cs="Times New Roman"/>
          <w:b w:val="0"/>
          <w:bCs w:val="0"/>
          <w:color w:val="000000" w:themeColor="text1"/>
          <w:sz w:val="24"/>
          <w:szCs w:val="24"/>
          <w:lang w:val="es-MX"/>
        </w:rPr>
        <w:t xml:space="preserve">Martínez, F. (2021). Evaluación para la mejora: el reto de </w:t>
      </w:r>
      <w:proofErr w:type="spellStart"/>
      <w:r w:rsidRPr="000D0B57">
        <w:rPr>
          <w:rStyle w:val="Textoennegrita"/>
          <w:rFonts w:ascii="Times New Roman" w:hAnsi="Times New Roman" w:cs="Times New Roman"/>
          <w:b w:val="0"/>
          <w:bCs w:val="0"/>
          <w:color w:val="000000" w:themeColor="text1"/>
          <w:sz w:val="24"/>
          <w:szCs w:val="24"/>
          <w:lang w:val="es-MX"/>
        </w:rPr>
        <w:t>Mejoredu</w:t>
      </w:r>
      <w:proofErr w:type="spellEnd"/>
      <w:r w:rsidRPr="000D0B57">
        <w:rPr>
          <w:rStyle w:val="Textoennegrita"/>
          <w:rFonts w:ascii="Times New Roman" w:hAnsi="Times New Roman" w:cs="Times New Roman"/>
          <w:b w:val="0"/>
          <w:bCs w:val="0"/>
          <w:color w:val="000000" w:themeColor="text1"/>
          <w:sz w:val="24"/>
          <w:szCs w:val="24"/>
          <w:lang w:val="es-MX"/>
        </w:rPr>
        <w:t xml:space="preserve">. </w:t>
      </w:r>
      <w:r w:rsidRPr="000D0B57">
        <w:rPr>
          <w:rStyle w:val="Textoennegrita"/>
          <w:rFonts w:ascii="Times New Roman" w:hAnsi="Times New Roman" w:cs="Times New Roman"/>
          <w:b w:val="0"/>
          <w:bCs w:val="0"/>
          <w:i/>
          <w:color w:val="000000" w:themeColor="text1"/>
          <w:sz w:val="24"/>
          <w:szCs w:val="24"/>
          <w:lang w:val="es-MX"/>
        </w:rPr>
        <w:t>Perfiles Educativos, 43</w:t>
      </w:r>
      <w:r w:rsidRPr="000D0B57">
        <w:rPr>
          <w:rStyle w:val="Textoennegrita"/>
          <w:rFonts w:ascii="Times New Roman" w:hAnsi="Times New Roman" w:cs="Times New Roman"/>
          <w:b w:val="0"/>
          <w:bCs w:val="0"/>
          <w:color w:val="000000" w:themeColor="text1"/>
          <w:sz w:val="24"/>
          <w:szCs w:val="24"/>
          <w:lang w:val="es-MX"/>
        </w:rPr>
        <w:t>(171), 40–58.</w:t>
      </w:r>
      <w:r w:rsidRPr="000D0B57">
        <w:rPr>
          <w:rStyle w:val="Textoennegrita"/>
          <w:rFonts w:ascii="Times New Roman" w:hAnsi="Times New Roman" w:cs="Times New Roman"/>
          <w:color w:val="000000" w:themeColor="text1"/>
          <w:sz w:val="24"/>
          <w:szCs w:val="24"/>
          <w:lang w:val="es-MX"/>
        </w:rPr>
        <w:t xml:space="preserve"> </w:t>
      </w:r>
      <w:hyperlink r:id="rId18" w:history="1">
        <w:r w:rsidRPr="000D0B57">
          <w:rPr>
            <w:rStyle w:val="Hipervnculo"/>
            <w:rFonts w:ascii="Times New Roman" w:hAnsi="Times New Roman" w:cs="Times New Roman"/>
            <w:sz w:val="24"/>
            <w:szCs w:val="24"/>
            <w:lang w:val="es-MX"/>
          </w:rPr>
          <w:t>https://www.mejoredu.gob.mx/images/publicaciones/Modelo_de_Evaluacion.pdf</w:t>
        </w:r>
      </w:hyperlink>
    </w:p>
    <w:p w14:paraId="5E47F2BF" w14:textId="6924975A" w:rsidR="00243E06" w:rsidRPr="000D0B57" w:rsidRDefault="00243E06" w:rsidP="00243E06">
      <w:pPr>
        <w:spacing w:after="0" w:line="360" w:lineRule="auto"/>
        <w:ind w:left="720" w:hanging="720"/>
        <w:jc w:val="both"/>
        <w:rPr>
          <w:rStyle w:val="Hipervnculo"/>
          <w:rFonts w:ascii="Times New Roman" w:hAnsi="Times New Roman" w:cs="Times New Roman"/>
          <w:sz w:val="24"/>
          <w:szCs w:val="24"/>
          <w:lang w:val="es-MX"/>
        </w:rPr>
      </w:pPr>
      <w:r w:rsidRPr="000D0B57">
        <w:rPr>
          <w:rStyle w:val="Textoennegrita"/>
          <w:rFonts w:ascii="Times New Roman" w:hAnsi="Times New Roman" w:cs="Times New Roman"/>
          <w:b w:val="0"/>
          <w:bCs w:val="0"/>
          <w:color w:val="000000" w:themeColor="text1"/>
          <w:sz w:val="24"/>
          <w:szCs w:val="24"/>
          <w:lang w:val="es-MX"/>
        </w:rPr>
        <w:t xml:space="preserve">Mayer, J. D., Salovey, P., y Caruso, D. R. (2008). </w:t>
      </w:r>
      <w:r w:rsidRPr="000D0B57">
        <w:rPr>
          <w:rStyle w:val="Textoennegrita"/>
          <w:rFonts w:ascii="Times New Roman" w:hAnsi="Times New Roman" w:cs="Times New Roman"/>
          <w:b w:val="0"/>
          <w:bCs w:val="0"/>
          <w:color w:val="000000" w:themeColor="text1"/>
          <w:sz w:val="24"/>
          <w:szCs w:val="24"/>
        </w:rPr>
        <w:t xml:space="preserve">Emotional intelligence: </w:t>
      </w:r>
      <w:proofErr w:type="gramStart"/>
      <w:r w:rsidRPr="000D0B57">
        <w:rPr>
          <w:rStyle w:val="Textoennegrita"/>
          <w:rFonts w:ascii="Times New Roman" w:hAnsi="Times New Roman" w:cs="Times New Roman"/>
          <w:b w:val="0"/>
          <w:bCs w:val="0"/>
          <w:color w:val="000000" w:themeColor="text1"/>
          <w:sz w:val="24"/>
          <w:szCs w:val="24"/>
        </w:rPr>
        <w:t>New</w:t>
      </w:r>
      <w:proofErr w:type="gramEnd"/>
      <w:r w:rsidRPr="000D0B57">
        <w:rPr>
          <w:rStyle w:val="Textoennegrita"/>
          <w:rFonts w:ascii="Times New Roman" w:hAnsi="Times New Roman" w:cs="Times New Roman"/>
          <w:b w:val="0"/>
          <w:bCs w:val="0"/>
          <w:color w:val="000000" w:themeColor="text1"/>
          <w:sz w:val="24"/>
          <w:szCs w:val="24"/>
        </w:rPr>
        <w:t xml:space="preserve"> ability or eclectic traits. </w:t>
      </w:r>
      <w:r w:rsidRPr="000D0B57">
        <w:rPr>
          <w:rStyle w:val="Textoennegrita"/>
          <w:rFonts w:ascii="Times New Roman" w:hAnsi="Times New Roman" w:cs="Times New Roman"/>
          <w:b w:val="0"/>
          <w:bCs w:val="0"/>
          <w:i/>
          <w:color w:val="000000" w:themeColor="text1"/>
          <w:sz w:val="24"/>
          <w:szCs w:val="24"/>
          <w:lang w:val="es-MX"/>
        </w:rPr>
        <w:t xml:space="preserve">American </w:t>
      </w:r>
      <w:proofErr w:type="spellStart"/>
      <w:r w:rsidRPr="000D0B57">
        <w:rPr>
          <w:rStyle w:val="Textoennegrita"/>
          <w:rFonts w:ascii="Times New Roman" w:hAnsi="Times New Roman" w:cs="Times New Roman"/>
          <w:b w:val="0"/>
          <w:bCs w:val="0"/>
          <w:i/>
          <w:color w:val="000000" w:themeColor="text1"/>
          <w:sz w:val="24"/>
          <w:szCs w:val="24"/>
          <w:lang w:val="es-MX"/>
        </w:rPr>
        <w:t>Psychologist</w:t>
      </w:r>
      <w:proofErr w:type="spellEnd"/>
      <w:r w:rsidRPr="000D0B57">
        <w:rPr>
          <w:rStyle w:val="Textoennegrita"/>
          <w:rFonts w:ascii="Times New Roman" w:hAnsi="Times New Roman" w:cs="Times New Roman"/>
          <w:b w:val="0"/>
          <w:bCs w:val="0"/>
          <w:i/>
          <w:color w:val="000000" w:themeColor="text1"/>
          <w:sz w:val="24"/>
          <w:szCs w:val="24"/>
          <w:lang w:val="es-MX"/>
        </w:rPr>
        <w:t>, 63</w:t>
      </w:r>
      <w:r w:rsidRPr="000D0B57">
        <w:rPr>
          <w:rStyle w:val="Textoennegrita"/>
          <w:rFonts w:ascii="Times New Roman" w:hAnsi="Times New Roman" w:cs="Times New Roman"/>
          <w:b w:val="0"/>
          <w:bCs w:val="0"/>
          <w:color w:val="000000" w:themeColor="text1"/>
          <w:sz w:val="24"/>
          <w:szCs w:val="24"/>
          <w:lang w:val="es-MX"/>
        </w:rPr>
        <w:t xml:space="preserve">(6), 503–517. </w:t>
      </w:r>
      <w:hyperlink r:id="rId19" w:history="1">
        <w:r w:rsidRPr="000D0B57">
          <w:rPr>
            <w:rStyle w:val="Hipervnculo"/>
            <w:rFonts w:ascii="Times New Roman" w:hAnsi="Times New Roman" w:cs="Times New Roman"/>
            <w:sz w:val="24"/>
            <w:szCs w:val="24"/>
            <w:lang w:val="es-MX"/>
          </w:rPr>
          <w:t>https://dx.doi.org/10.1037/0003-066X.63.6.503</w:t>
        </w:r>
      </w:hyperlink>
    </w:p>
    <w:p w14:paraId="3BCF3FB2" w14:textId="2EA18012" w:rsidR="006C33ED" w:rsidRPr="000D0B57" w:rsidRDefault="006C33ED" w:rsidP="00243E06">
      <w:pPr>
        <w:spacing w:after="0" w:line="360" w:lineRule="auto"/>
        <w:ind w:left="720" w:hanging="720"/>
        <w:jc w:val="both"/>
        <w:rPr>
          <w:rStyle w:val="Textoennegrita"/>
          <w:rFonts w:ascii="Times New Roman" w:hAnsi="Times New Roman" w:cs="Times New Roman"/>
          <w:b w:val="0"/>
          <w:bCs w:val="0"/>
          <w:color w:val="000000" w:themeColor="text1"/>
          <w:sz w:val="24"/>
          <w:szCs w:val="24"/>
          <w:lang w:val="es-MX"/>
        </w:rPr>
      </w:pPr>
      <w:proofErr w:type="spellStart"/>
      <w:r w:rsidRPr="000D0B57">
        <w:rPr>
          <w:rStyle w:val="Textoennegrita"/>
          <w:rFonts w:ascii="Times New Roman" w:hAnsi="Times New Roman" w:cs="Times New Roman"/>
          <w:b w:val="0"/>
          <w:bCs w:val="0"/>
          <w:color w:val="000000" w:themeColor="text1"/>
          <w:sz w:val="24"/>
          <w:szCs w:val="24"/>
          <w:lang w:val="es-MX"/>
        </w:rPr>
        <w:t>Mejoredu</w:t>
      </w:r>
      <w:proofErr w:type="spellEnd"/>
      <w:r w:rsidRPr="000D0B57">
        <w:rPr>
          <w:rStyle w:val="Textoennegrita"/>
          <w:rFonts w:ascii="Times New Roman" w:hAnsi="Times New Roman" w:cs="Times New Roman"/>
          <w:b w:val="0"/>
          <w:bCs w:val="0"/>
          <w:color w:val="000000" w:themeColor="text1"/>
          <w:sz w:val="24"/>
          <w:szCs w:val="24"/>
          <w:lang w:val="es-MX"/>
        </w:rPr>
        <w:t xml:space="preserve">. (2022). </w:t>
      </w:r>
      <w:r w:rsidRPr="000D0B57">
        <w:rPr>
          <w:rStyle w:val="Textoennegrita"/>
          <w:rFonts w:ascii="Times New Roman" w:hAnsi="Times New Roman" w:cs="Times New Roman"/>
          <w:b w:val="0"/>
          <w:bCs w:val="0"/>
          <w:i/>
          <w:iCs/>
          <w:color w:val="000000" w:themeColor="text1"/>
          <w:sz w:val="24"/>
          <w:szCs w:val="24"/>
          <w:lang w:val="es-MX"/>
        </w:rPr>
        <w:t>Documento técnico del Marco Curricular 2022.</w:t>
      </w:r>
      <w:r w:rsidRPr="000D0B57">
        <w:rPr>
          <w:rStyle w:val="Textoennegrita"/>
          <w:rFonts w:ascii="Times New Roman" w:hAnsi="Times New Roman" w:cs="Times New Roman"/>
          <w:b w:val="0"/>
          <w:bCs w:val="0"/>
          <w:color w:val="000000" w:themeColor="text1"/>
          <w:sz w:val="24"/>
          <w:szCs w:val="24"/>
          <w:lang w:val="es-MX"/>
        </w:rPr>
        <w:t xml:space="preserve"> Comisión Nacional para la Mejora Continua de la Educación. https://www.mejoredu.gob.mx/marco-curricular/</w:t>
      </w:r>
    </w:p>
    <w:p w14:paraId="4953BAC5" w14:textId="77777777" w:rsidR="0005285C" w:rsidRPr="000D0B57" w:rsidRDefault="00C24AB4" w:rsidP="0005285C">
      <w:pPr>
        <w:spacing w:after="0" w:line="360" w:lineRule="auto"/>
        <w:ind w:left="709" w:hanging="709"/>
        <w:jc w:val="both"/>
        <w:rPr>
          <w:rStyle w:val="Textoennegrita"/>
          <w:rFonts w:ascii="Times New Roman" w:hAnsi="Times New Roman" w:cs="Times New Roman"/>
          <w:b w:val="0"/>
          <w:bCs w:val="0"/>
          <w:sz w:val="24"/>
          <w:szCs w:val="24"/>
          <w:lang w:val="es-MX"/>
        </w:rPr>
      </w:pPr>
      <w:proofErr w:type="spellStart"/>
      <w:r w:rsidRPr="000D0B57">
        <w:rPr>
          <w:rStyle w:val="Textoennegrita"/>
          <w:rFonts w:ascii="Times New Roman" w:hAnsi="Times New Roman" w:cs="Times New Roman"/>
          <w:b w:val="0"/>
          <w:bCs w:val="0"/>
          <w:sz w:val="24"/>
          <w:szCs w:val="24"/>
        </w:rPr>
        <w:t>Noddings</w:t>
      </w:r>
      <w:proofErr w:type="spellEnd"/>
      <w:r w:rsidRPr="000D0B57">
        <w:rPr>
          <w:rStyle w:val="Textoennegrita"/>
          <w:rFonts w:ascii="Times New Roman" w:hAnsi="Times New Roman" w:cs="Times New Roman"/>
          <w:b w:val="0"/>
          <w:bCs w:val="0"/>
          <w:sz w:val="24"/>
          <w:szCs w:val="24"/>
        </w:rPr>
        <w:t xml:space="preserve">, N. (2013). </w:t>
      </w:r>
      <w:r w:rsidRPr="000D0B57">
        <w:rPr>
          <w:rStyle w:val="Textoennegrita"/>
          <w:rFonts w:ascii="Times New Roman" w:hAnsi="Times New Roman" w:cs="Times New Roman"/>
          <w:b w:val="0"/>
          <w:bCs w:val="0"/>
          <w:i/>
          <w:sz w:val="24"/>
          <w:szCs w:val="24"/>
        </w:rPr>
        <w:t>Caring: A relational approach to ethics and moral education.</w:t>
      </w:r>
      <w:r w:rsidRPr="000D0B57">
        <w:rPr>
          <w:rStyle w:val="Textoennegrita"/>
          <w:rFonts w:ascii="Times New Roman" w:hAnsi="Times New Roman" w:cs="Times New Roman"/>
          <w:b w:val="0"/>
          <w:bCs w:val="0"/>
          <w:sz w:val="24"/>
          <w:szCs w:val="24"/>
        </w:rPr>
        <w:t xml:space="preserve"> </w:t>
      </w:r>
      <w:proofErr w:type="spellStart"/>
      <w:r w:rsidRPr="000D0B57">
        <w:rPr>
          <w:rStyle w:val="Textoennegrita"/>
          <w:rFonts w:ascii="Times New Roman" w:hAnsi="Times New Roman" w:cs="Times New Roman"/>
          <w:b w:val="0"/>
          <w:bCs w:val="0"/>
          <w:sz w:val="24"/>
          <w:szCs w:val="24"/>
          <w:lang w:val="es-MX"/>
        </w:rPr>
        <w:t>University</w:t>
      </w:r>
      <w:proofErr w:type="spellEnd"/>
      <w:r w:rsidRPr="000D0B57">
        <w:rPr>
          <w:rStyle w:val="Textoennegrita"/>
          <w:rFonts w:ascii="Times New Roman" w:hAnsi="Times New Roman" w:cs="Times New Roman"/>
          <w:b w:val="0"/>
          <w:bCs w:val="0"/>
          <w:sz w:val="24"/>
          <w:szCs w:val="24"/>
          <w:lang w:val="es-MX"/>
        </w:rPr>
        <w:t xml:space="preserve"> </w:t>
      </w:r>
      <w:proofErr w:type="spellStart"/>
      <w:r w:rsidRPr="000D0B57">
        <w:rPr>
          <w:rStyle w:val="Textoennegrita"/>
          <w:rFonts w:ascii="Times New Roman" w:hAnsi="Times New Roman" w:cs="Times New Roman"/>
          <w:b w:val="0"/>
          <w:bCs w:val="0"/>
          <w:sz w:val="24"/>
          <w:szCs w:val="24"/>
          <w:lang w:val="es-MX"/>
        </w:rPr>
        <w:t>of</w:t>
      </w:r>
      <w:proofErr w:type="spellEnd"/>
      <w:r w:rsidRPr="000D0B57">
        <w:rPr>
          <w:rStyle w:val="Textoennegrita"/>
          <w:rFonts w:ascii="Times New Roman" w:hAnsi="Times New Roman" w:cs="Times New Roman"/>
          <w:b w:val="0"/>
          <w:bCs w:val="0"/>
          <w:sz w:val="24"/>
          <w:szCs w:val="24"/>
          <w:lang w:val="es-MX"/>
        </w:rPr>
        <w:t xml:space="preserve"> California </w:t>
      </w:r>
      <w:proofErr w:type="spellStart"/>
      <w:r w:rsidRPr="000D0B57">
        <w:rPr>
          <w:rStyle w:val="Textoennegrita"/>
          <w:rFonts w:ascii="Times New Roman" w:hAnsi="Times New Roman" w:cs="Times New Roman"/>
          <w:b w:val="0"/>
          <w:bCs w:val="0"/>
          <w:sz w:val="24"/>
          <w:szCs w:val="24"/>
          <w:lang w:val="es-MX"/>
        </w:rPr>
        <w:t>Press</w:t>
      </w:r>
      <w:proofErr w:type="spellEnd"/>
      <w:r w:rsidRPr="000D0B57">
        <w:rPr>
          <w:rStyle w:val="Textoennegrita"/>
          <w:rFonts w:ascii="Times New Roman" w:hAnsi="Times New Roman" w:cs="Times New Roman"/>
          <w:b w:val="0"/>
          <w:bCs w:val="0"/>
          <w:sz w:val="24"/>
          <w:szCs w:val="24"/>
          <w:lang w:val="es-MX"/>
        </w:rPr>
        <w:t>.</w:t>
      </w:r>
    </w:p>
    <w:p w14:paraId="7DCA99F3" w14:textId="77777777" w:rsidR="0005285C" w:rsidRPr="000D0B57" w:rsidRDefault="008E6003" w:rsidP="0005285C">
      <w:pPr>
        <w:spacing w:after="0" w:line="360" w:lineRule="auto"/>
        <w:ind w:left="709" w:hanging="709"/>
        <w:jc w:val="both"/>
        <w:rPr>
          <w:rStyle w:val="Textoennegrita"/>
          <w:rFonts w:ascii="Times New Roman" w:hAnsi="Times New Roman" w:cs="Times New Roman"/>
          <w:b w:val="0"/>
          <w:bCs w:val="0"/>
          <w:sz w:val="24"/>
          <w:szCs w:val="24"/>
          <w:lang w:val="es-MX"/>
        </w:rPr>
      </w:pPr>
      <w:r w:rsidRPr="000D0B57">
        <w:rPr>
          <w:rStyle w:val="Textoennegrita"/>
          <w:rFonts w:ascii="Times New Roman" w:hAnsi="Times New Roman" w:cs="Times New Roman"/>
          <w:b w:val="0"/>
          <w:bCs w:val="0"/>
          <w:sz w:val="24"/>
          <w:szCs w:val="24"/>
          <w:lang w:val="es-MX"/>
        </w:rPr>
        <w:t>Nussbaum, M. (2010).</w:t>
      </w:r>
      <w:r w:rsidRPr="000D0B57">
        <w:rPr>
          <w:rStyle w:val="Textoennegrita"/>
          <w:rFonts w:ascii="Times New Roman" w:hAnsi="Times New Roman" w:cs="Times New Roman"/>
          <w:b w:val="0"/>
          <w:bCs w:val="0"/>
          <w:i/>
          <w:sz w:val="24"/>
          <w:szCs w:val="24"/>
          <w:lang w:val="es-MX"/>
        </w:rPr>
        <w:t xml:space="preserve"> Sin fines de lucro. Por qué la democracia necesita de las humanidades. </w:t>
      </w:r>
      <w:r w:rsidRPr="000D0B57">
        <w:rPr>
          <w:rStyle w:val="Textoennegrita"/>
          <w:rFonts w:ascii="Times New Roman" w:hAnsi="Times New Roman" w:cs="Times New Roman"/>
          <w:b w:val="0"/>
          <w:bCs w:val="0"/>
          <w:sz w:val="24"/>
          <w:szCs w:val="24"/>
          <w:lang w:val="es-MX"/>
        </w:rPr>
        <w:t>Katz Editores.</w:t>
      </w:r>
    </w:p>
    <w:p w14:paraId="221DA71C" w14:textId="635CE503" w:rsidR="00512ECE" w:rsidRPr="000D0B57" w:rsidRDefault="00512ECE" w:rsidP="0005285C">
      <w:pPr>
        <w:spacing w:after="0" w:line="360" w:lineRule="auto"/>
        <w:ind w:left="709" w:hanging="709"/>
        <w:jc w:val="both"/>
        <w:rPr>
          <w:rStyle w:val="Hipervnculo"/>
          <w:rFonts w:ascii="Times New Roman" w:hAnsi="Times New Roman" w:cs="Times New Roman"/>
          <w:b/>
          <w:bCs/>
          <w:color w:val="auto"/>
          <w:sz w:val="24"/>
          <w:szCs w:val="24"/>
          <w:u w:val="none"/>
          <w:lang w:val="es-MX"/>
        </w:rPr>
      </w:pPr>
      <w:r w:rsidRPr="000D0B57">
        <w:rPr>
          <w:rFonts w:ascii="Times New Roman" w:hAnsi="Times New Roman" w:cs="Times New Roman"/>
          <w:bCs/>
          <w:sz w:val="24"/>
          <w:szCs w:val="24"/>
          <w:lang w:val="es-MX"/>
        </w:rPr>
        <w:t xml:space="preserve">Organización de las Naciones Unidas para la Educación, la Ciencia y la Cultura [UNESCO].  (2021). </w:t>
      </w:r>
      <w:r w:rsidRPr="000D0B57">
        <w:rPr>
          <w:rFonts w:ascii="Times New Roman" w:hAnsi="Times New Roman" w:cs="Times New Roman"/>
          <w:bCs/>
          <w:i/>
          <w:iCs/>
          <w:sz w:val="24"/>
          <w:szCs w:val="24"/>
          <w:lang w:val="es-MX"/>
        </w:rPr>
        <w:t>Educación en tiempos de pandemia: análisis de impactos y recomendaciones de política</w:t>
      </w:r>
      <w:r w:rsidRPr="000D0B57">
        <w:rPr>
          <w:rFonts w:ascii="Times New Roman" w:hAnsi="Times New Roman" w:cs="Times New Roman"/>
          <w:bCs/>
          <w:sz w:val="24"/>
          <w:szCs w:val="24"/>
          <w:lang w:val="es-MX"/>
        </w:rPr>
        <w:t xml:space="preserve">. </w:t>
      </w:r>
      <w:hyperlink r:id="rId20" w:tgtFrame="_new" w:history="1">
        <w:r w:rsidRPr="000D0B57">
          <w:rPr>
            <w:rStyle w:val="Hipervnculo"/>
            <w:rFonts w:ascii="Times New Roman" w:hAnsi="Times New Roman" w:cs="Times New Roman"/>
            <w:bCs/>
            <w:sz w:val="24"/>
            <w:szCs w:val="24"/>
            <w:lang w:val="es-MX"/>
          </w:rPr>
          <w:t>https://unesdoc.unesco.org/ark:/48223/pf0000377841</w:t>
        </w:r>
      </w:hyperlink>
    </w:p>
    <w:p w14:paraId="046E9A2F" w14:textId="674DA786" w:rsidR="00512ECE" w:rsidRPr="000D0B57" w:rsidRDefault="00512ECE" w:rsidP="00453523">
      <w:pPr>
        <w:pStyle w:val="NormalWeb"/>
        <w:spacing w:before="0" w:beforeAutospacing="0" w:after="0" w:afterAutospacing="0" w:line="360" w:lineRule="auto"/>
        <w:ind w:left="709" w:hanging="709"/>
        <w:jc w:val="both"/>
        <w:rPr>
          <w:rStyle w:val="Hipervnculo"/>
          <w:bCs/>
          <w:lang w:val="es-MX"/>
        </w:rPr>
      </w:pPr>
      <w:r w:rsidRPr="000D0B57">
        <w:rPr>
          <w:bCs/>
          <w:lang w:val="es-MX"/>
        </w:rPr>
        <w:t xml:space="preserve">Organización de las Naciones Unidas para la Educación, la Ciencia y la Cultura [UNESCO]. </w:t>
      </w:r>
      <w:r w:rsidRPr="000D0B57">
        <w:rPr>
          <w:rStyle w:val="Textoennegrita"/>
          <w:bCs w:val="0"/>
          <w:lang w:val="es-MX"/>
        </w:rPr>
        <w:t>(</w:t>
      </w:r>
      <w:r w:rsidRPr="000D0B57">
        <w:rPr>
          <w:rStyle w:val="Textoennegrita"/>
          <w:b w:val="0"/>
          <w:lang w:val="es-MX"/>
        </w:rPr>
        <w:t>2021</w:t>
      </w:r>
      <w:r w:rsidR="00B9431E" w:rsidRPr="000D0B57">
        <w:rPr>
          <w:rStyle w:val="Textoennegrita"/>
          <w:b w:val="0"/>
          <w:lang w:val="es-MX"/>
        </w:rPr>
        <w:t>b</w:t>
      </w:r>
      <w:r w:rsidRPr="000D0B57">
        <w:rPr>
          <w:rStyle w:val="Textoennegrita"/>
          <w:b w:val="0"/>
          <w:lang w:val="es-MX"/>
        </w:rPr>
        <w:t>).</w:t>
      </w:r>
      <w:r w:rsidRPr="000D0B57">
        <w:rPr>
          <w:rStyle w:val="Textoennegrita"/>
          <w:bCs w:val="0"/>
          <w:lang w:val="es-MX"/>
        </w:rPr>
        <w:t xml:space="preserve"> </w:t>
      </w:r>
      <w:proofErr w:type="spellStart"/>
      <w:r w:rsidRPr="000D0B57">
        <w:rPr>
          <w:rStyle w:val="Textoennegrita"/>
          <w:b w:val="0"/>
          <w:i/>
          <w:iCs/>
          <w:lang w:val="es-MX"/>
        </w:rPr>
        <w:t>Reimaginar</w:t>
      </w:r>
      <w:proofErr w:type="spellEnd"/>
      <w:r w:rsidRPr="000D0B57">
        <w:rPr>
          <w:rStyle w:val="Textoennegrita"/>
          <w:b w:val="0"/>
          <w:i/>
          <w:iCs/>
          <w:lang w:val="es-MX"/>
        </w:rPr>
        <w:t xml:space="preserve"> juntos nuestros futuros: un nuevo contrato social para la educación</w:t>
      </w:r>
      <w:r w:rsidRPr="000D0B57">
        <w:rPr>
          <w:rStyle w:val="Textoennegrita"/>
          <w:b w:val="0"/>
          <w:lang w:val="es-MX"/>
        </w:rPr>
        <w:t>.</w:t>
      </w:r>
      <w:r w:rsidRPr="000D0B57">
        <w:rPr>
          <w:rStyle w:val="Textoennegrita"/>
          <w:bCs w:val="0"/>
          <w:lang w:val="es-MX"/>
        </w:rPr>
        <w:t xml:space="preserve"> </w:t>
      </w:r>
      <w:hyperlink r:id="rId21" w:history="1">
        <w:proofErr w:type="spellStart"/>
        <w:r w:rsidRPr="000D0B57">
          <w:rPr>
            <w:rStyle w:val="Hipervnculo"/>
            <w:bCs/>
            <w:lang w:val="es-MX"/>
          </w:rPr>
          <w:t>Results</w:t>
        </w:r>
        <w:proofErr w:type="spellEnd"/>
        <w:r w:rsidRPr="000D0B57">
          <w:rPr>
            <w:rStyle w:val="Hipervnculo"/>
            <w:bCs/>
            <w:lang w:val="es-MX"/>
          </w:rPr>
          <w:t xml:space="preserve"> - UNESCO Biblioteca Digital - 62 resultados </w:t>
        </w:r>
        <w:proofErr w:type="gramStart"/>
        <w:r w:rsidRPr="000D0B57">
          <w:rPr>
            <w:rStyle w:val="Hipervnculo"/>
            <w:bCs/>
            <w:lang w:val="es-MX"/>
          </w:rPr>
          <w:t>para :</w:t>
        </w:r>
        <w:proofErr w:type="gramEnd"/>
        <w:r w:rsidRPr="000D0B57">
          <w:rPr>
            <w:rStyle w:val="Hipervnculo"/>
            <w:bCs/>
            <w:lang w:val="es-MX"/>
          </w:rPr>
          <w:t xml:space="preserve"> Título de serie </w:t>
        </w:r>
        <w:r w:rsidRPr="000D0B57">
          <w:rPr>
            <w:rStyle w:val="Hipervnculo"/>
            <w:bCs/>
            <w:lang w:val="es-MX"/>
          </w:rPr>
          <w:lastRenderedPageBreak/>
          <w:t xml:space="preserve">y volumen/número: "UNESCO COVID-19 </w:t>
        </w:r>
        <w:proofErr w:type="spellStart"/>
        <w:r w:rsidRPr="000D0B57">
          <w:rPr>
            <w:rStyle w:val="Hipervnculo"/>
            <w:bCs/>
            <w:lang w:val="es-MX"/>
          </w:rPr>
          <w:t>education</w:t>
        </w:r>
        <w:proofErr w:type="spellEnd"/>
        <w:r w:rsidRPr="000D0B57">
          <w:rPr>
            <w:rStyle w:val="Hipervnculo"/>
            <w:bCs/>
            <w:lang w:val="es-MX"/>
          </w:rPr>
          <w:t xml:space="preserve"> response: </w:t>
        </w:r>
        <w:proofErr w:type="spellStart"/>
        <w:r w:rsidRPr="000D0B57">
          <w:rPr>
            <w:rStyle w:val="Hipervnculo"/>
            <w:bCs/>
            <w:lang w:val="es-MX"/>
          </w:rPr>
          <w:t>Education</w:t>
        </w:r>
        <w:proofErr w:type="spellEnd"/>
        <w:r w:rsidRPr="000D0B57">
          <w:rPr>
            <w:rStyle w:val="Hipervnculo"/>
            <w:bCs/>
            <w:lang w:val="es-MX"/>
          </w:rPr>
          <w:t xml:space="preserve"> Sector </w:t>
        </w:r>
        <w:proofErr w:type="spellStart"/>
        <w:r w:rsidRPr="000D0B57">
          <w:rPr>
            <w:rStyle w:val="Hipervnculo"/>
            <w:bCs/>
            <w:lang w:val="es-MX"/>
          </w:rPr>
          <w:t>issue</w:t>
        </w:r>
        <w:proofErr w:type="spellEnd"/>
        <w:r w:rsidRPr="000D0B57">
          <w:rPr>
            <w:rStyle w:val="Hipervnculo"/>
            <w:bCs/>
            <w:lang w:val="es-MX"/>
          </w:rPr>
          <w:t xml:space="preserve"> notes, 7.4"</w:t>
        </w:r>
      </w:hyperlink>
    </w:p>
    <w:p w14:paraId="1CEE8B37" w14:textId="49228236" w:rsidR="002237A1" w:rsidRPr="000D0B57" w:rsidRDefault="002237A1" w:rsidP="002237A1">
      <w:pPr>
        <w:pStyle w:val="NormalWeb"/>
        <w:spacing w:before="0" w:beforeAutospacing="0" w:after="0" w:afterAutospacing="0" w:line="360" w:lineRule="auto"/>
        <w:ind w:left="709" w:hanging="709"/>
        <w:jc w:val="both"/>
        <w:rPr>
          <w:lang w:val="es-MX"/>
        </w:rPr>
      </w:pPr>
      <w:r w:rsidRPr="000D0B57">
        <w:rPr>
          <w:rStyle w:val="Textoennegrita"/>
          <w:b w:val="0"/>
          <w:bCs w:val="0"/>
          <w:lang w:val="es-MX"/>
        </w:rPr>
        <w:t xml:space="preserve">Pérez, N., </w:t>
      </w:r>
      <w:proofErr w:type="spellStart"/>
      <w:r w:rsidRPr="000D0B57">
        <w:rPr>
          <w:rStyle w:val="Textoennegrita"/>
          <w:b w:val="0"/>
          <w:bCs w:val="0"/>
          <w:lang w:val="es-MX"/>
        </w:rPr>
        <w:t>Filella</w:t>
      </w:r>
      <w:proofErr w:type="spellEnd"/>
      <w:r w:rsidRPr="000D0B57">
        <w:rPr>
          <w:rStyle w:val="Textoennegrita"/>
          <w:b w:val="0"/>
          <w:bCs w:val="0"/>
          <w:lang w:val="es-MX"/>
        </w:rPr>
        <w:t xml:space="preserve">, G., Alegre, A., y Bisquerra, R. (2013). Evaluación de la competencia emocional en docentes: estado actual y perspectivas. </w:t>
      </w:r>
      <w:r w:rsidRPr="000D0B57">
        <w:rPr>
          <w:rStyle w:val="Textoennegrita"/>
          <w:b w:val="0"/>
          <w:bCs w:val="0"/>
          <w:i/>
          <w:lang w:val="es-MX"/>
        </w:rPr>
        <w:t xml:space="preserve">Revista de Educación, </w:t>
      </w:r>
      <w:r w:rsidRPr="000D0B57">
        <w:rPr>
          <w:rStyle w:val="Textoennegrita"/>
          <w:b w:val="0"/>
          <w:bCs w:val="0"/>
          <w:lang w:val="es-MX"/>
        </w:rPr>
        <w:t xml:space="preserve">(362), 105–133. </w:t>
      </w:r>
      <w:hyperlink r:id="rId22" w:history="1">
        <w:r w:rsidRPr="000D0B57">
          <w:rPr>
            <w:rStyle w:val="Hipervnculo"/>
            <w:lang w:val="es-MX"/>
          </w:rPr>
          <w:t>https://doi.org/10.4438/1988-592X-RE-2013-362-232</w:t>
        </w:r>
      </w:hyperlink>
    </w:p>
    <w:p w14:paraId="3F23687C" w14:textId="77777777" w:rsidR="0005285C" w:rsidRPr="000D0B57" w:rsidRDefault="00FF204A" w:rsidP="0005285C">
      <w:pPr>
        <w:pStyle w:val="NormalWeb"/>
        <w:spacing w:before="0" w:beforeAutospacing="0" w:after="0" w:afterAutospacing="0" w:line="360" w:lineRule="auto"/>
        <w:jc w:val="both"/>
        <w:rPr>
          <w:rStyle w:val="Textoennegrita"/>
          <w:b w:val="0"/>
          <w:bCs w:val="0"/>
          <w:lang w:val="es-MX"/>
        </w:rPr>
      </w:pPr>
      <w:r w:rsidRPr="000D0B57">
        <w:rPr>
          <w:rStyle w:val="Textoennegrita"/>
          <w:b w:val="0"/>
          <w:bCs w:val="0"/>
          <w:lang w:val="es-MX"/>
        </w:rPr>
        <w:t xml:space="preserve">Rivas, A., y Martínez, E. (2020). </w:t>
      </w:r>
      <w:r w:rsidRPr="000D0B57">
        <w:rPr>
          <w:rStyle w:val="Textoennegrita"/>
          <w:b w:val="0"/>
          <w:bCs w:val="0"/>
          <w:i/>
          <w:lang w:val="es-MX"/>
        </w:rPr>
        <w:t>El futuro de las Escuelas Normales.</w:t>
      </w:r>
      <w:r w:rsidRPr="000D0B57">
        <w:rPr>
          <w:rStyle w:val="Textoennegrita"/>
          <w:b w:val="0"/>
          <w:bCs w:val="0"/>
          <w:lang w:val="es-MX"/>
        </w:rPr>
        <w:t xml:space="preserve"> Mexicanos Primero.</w:t>
      </w:r>
    </w:p>
    <w:p w14:paraId="5896E235" w14:textId="3AE004C2" w:rsidR="00FE07B0" w:rsidRPr="000D0B57" w:rsidRDefault="00FE07B0" w:rsidP="00140A14">
      <w:pPr>
        <w:pStyle w:val="NormalWeb"/>
        <w:spacing w:before="0" w:beforeAutospacing="0" w:after="0" w:afterAutospacing="0" w:line="360" w:lineRule="auto"/>
        <w:ind w:left="709" w:hanging="709"/>
        <w:jc w:val="both"/>
        <w:rPr>
          <w:rStyle w:val="Textoennegrita"/>
          <w:b w:val="0"/>
          <w:bCs w:val="0"/>
          <w:lang w:val="es-MX"/>
        </w:rPr>
      </w:pPr>
      <w:r w:rsidRPr="000D0B57">
        <w:rPr>
          <w:bCs/>
          <w:lang w:val="es-MX"/>
        </w:rPr>
        <w:t xml:space="preserve">Rivas, A. y Villagrán, S. (2023). </w:t>
      </w:r>
      <w:r w:rsidRPr="000D0B57">
        <w:rPr>
          <w:bCs/>
          <w:i/>
          <w:lang w:val="es-MX"/>
        </w:rPr>
        <w:t>La alfabetización emocional como una necesidad en la formación de un grupo de estudiantes de la Licenciatura en Educación Preescolar de la Benemérita Escuela Normal “Manuel Ávila Camacho”, Zacatecas, Zacatecas, 2021 – 2023</w:t>
      </w:r>
      <w:r w:rsidRPr="000D0B57">
        <w:rPr>
          <w:bCs/>
          <w:lang w:val="es-MX"/>
        </w:rPr>
        <w:t xml:space="preserve"> [Tesis de Maestría, Universidad Autónoma de Zacatecas]. Repositorio Institucional </w:t>
      </w:r>
      <w:proofErr w:type="spellStart"/>
      <w:r w:rsidRPr="000D0B57">
        <w:rPr>
          <w:bCs/>
          <w:lang w:val="es-MX"/>
        </w:rPr>
        <w:t>Caxcàn</w:t>
      </w:r>
      <w:proofErr w:type="spellEnd"/>
      <w:r w:rsidRPr="000D0B57">
        <w:rPr>
          <w:bCs/>
          <w:lang w:val="es-MX"/>
        </w:rPr>
        <w:t xml:space="preserve"> de la Universidad Autónoma de Zacatecas </w:t>
      </w:r>
      <w:hyperlink r:id="rId23" w:history="1">
        <w:r w:rsidRPr="000D0B57">
          <w:rPr>
            <w:rStyle w:val="Hipervnculo"/>
            <w:bCs/>
            <w:lang w:val="es-MX"/>
          </w:rPr>
          <w:t>http://ricaxcan.uaz.edu.mx/jspui/handle/20.500.11845/3812</w:t>
        </w:r>
      </w:hyperlink>
    </w:p>
    <w:p w14:paraId="31E15F61" w14:textId="49B55914" w:rsidR="00762BD7" w:rsidRPr="000D0B57" w:rsidRDefault="00762BD7" w:rsidP="0005285C">
      <w:pPr>
        <w:pStyle w:val="NormalWeb"/>
        <w:spacing w:before="0" w:beforeAutospacing="0" w:after="0" w:line="360" w:lineRule="auto"/>
        <w:ind w:left="709" w:hanging="709"/>
        <w:jc w:val="both"/>
        <w:rPr>
          <w:rStyle w:val="Textoennegrita"/>
          <w:b w:val="0"/>
          <w:lang w:val="es-MX"/>
        </w:rPr>
      </w:pPr>
      <w:r w:rsidRPr="000D0B57">
        <w:rPr>
          <w:bCs/>
          <w:lang w:val="es-MX"/>
        </w:rPr>
        <w:t xml:space="preserve">Secretaría de Educación Pública (2017). </w:t>
      </w:r>
      <w:r w:rsidRPr="000D0B57">
        <w:rPr>
          <w:bCs/>
          <w:i/>
          <w:lang w:val="es-MX"/>
        </w:rPr>
        <w:t>Aprendizajes Clave Para la Educación Integral. Educación Preescolar. Plan y Programa de Estudios para la educación básica</w:t>
      </w:r>
      <w:r w:rsidRPr="000D0B57">
        <w:rPr>
          <w:bCs/>
          <w:lang w:val="es-MX"/>
        </w:rPr>
        <w:t xml:space="preserve">. Gobierno de México. </w:t>
      </w:r>
      <w:hyperlink r:id="rId24" w:history="1">
        <w:r w:rsidRPr="000D0B57">
          <w:rPr>
            <w:rStyle w:val="Hipervnculo"/>
            <w:bCs/>
            <w:lang w:val="es-MX"/>
          </w:rPr>
          <w:t>https://www.gob.mx/sep</w:t>
        </w:r>
      </w:hyperlink>
    </w:p>
    <w:p w14:paraId="46ECA905" w14:textId="724EBCEB" w:rsidR="00FF204A" w:rsidRPr="000D0B57" w:rsidRDefault="00FF204A" w:rsidP="00453523">
      <w:pPr>
        <w:pStyle w:val="NormalWeb"/>
        <w:spacing w:before="0" w:beforeAutospacing="0" w:line="360" w:lineRule="auto"/>
        <w:ind w:left="567" w:hanging="567"/>
        <w:contextualSpacing/>
        <w:jc w:val="both"/>
        <w:rPr>
          <w:rStyle w:val="Hipervnculo"/>
          <w:bCs/>
          <w:lang w:val="es-MX"/>
        </w:rPr>
      </w:pPr>
      <w:r w:rsidRPr="000D0B57">
        <w:rPr>
          <w:bCs/>
          <w:lang w:val="es-MX"/>
        </w:rPr>
        <w:t xml:space="preserve">Secretaría de Educación Pública. (2019). </w:t>
      </w:r>
      <w:r w:rsidRPr="000D0B57">
        <w:rPr>
          <w:bCs/>
          <w:i/>
          <w:lang w:val="es-MX"/>
        </w:rPr>
        <w:t>Programa del curso Educación socioemocional.</w:t>
      </w:r>
      <w:r w:rsidRPr="000D0B57">
        <w:rPr>
          <w:bCs/>
          <w:lang w:val="es-MX"/>
        </w:rPr>
        <w:t xml:space="preserve"> Gobierno de México. </w:t>
      </w:r>
      <w:hyperlink r:id="rId25" w:history="1">
        <w:r w:rsidRPr="000D0B57">
          <w:rPr>
            <w:rStyle w:val="Hipervnculo"/>
            <w:bCs/>
            <w:lang w:val="es-MX"/>
          </w:rPr>
          <w:t>https://www.gob.mx/sep</w:t>
        </w:r>
      </w:hyperlink>
    </w:p>
    <w:p w14:paraId="51B27D0E" w14:textId="53F02A93" w:rsidR="00762BD7" w:rsidRPr="000D0B57" w:rsidRDefault="00762BD7" w:rsidP="00453523">
      <w:pPr>
        <w:pStyle w:val="NormalWeb"/>
        <w:spacing w:before="0" w:beforeAutospacing="0" w:line="360" w:lineRule="auto"/>
        <w:ind w:left="709" w:hanging="709"/>
        <w:contextualSpacing/>
        <w:jc w:val="both"/>
        <w:rPr>
          <w:rStyle w:val="Hipervnculo"/>
          <w:bCs/>
          <w:lang w:val="es-MX"/>
        </w:rPr>
      </w:pPr>
      <w:r w:rsidRPr="000D0B57">
        <w:rPr>
          <w:bCs/>
          <w:lang w:val="es-MX"/>
        </w:rPr>
        <w:t xml:space="preserve">Secretaría de Educación Pública. (2020). </w:t>
      </w:r>
      <w:r w:rsidRPr="000D0B57">
        <w:rPr>
          <w:bCs/>
          <w:i/>
          <w:lang w:val="es-MX"/>
        </w:rPr>
        <w:t>Programa del curso Estrategias para el desarrollo socioemocional.</w:t>
      </w:r>
      <w:r w:rsidRPr="000D0B57">
        <w:rPr>
          <w:bCs/>
          <w:lang w:val="es-MX"/>
        </w:rPr>
        <w:t xml:space="preserve"> Gobierno de México. </w:t>
      </w:r>
      <w:hyperlink r:id="rId26" w:history="1">
        <w:r w:rsidRPr="000D0B57">
          <w:rPr>
            <w:rStyle w:val="Hipervnculo"/>
            <w:bCs/>
            <w:lang w:val="es-MX"/>
          </w:rPr>
          <w:t>https://www.gob.mx/sep</w:t>
        </w:r>
      </w:hyperlink>
    </w:p>
    <w:p w14:paraId="3F9E3C1E" w14:textId="2C1E05C3" w:rsidR="009E6230" w:rsidRPr="000D0B57" w:rsidRDefault="009E6230" w:rsidP="00453523">
      <w:pPr>
        <w:pStyle w:val="NormalWeb"/>
        <w:spacing w:before="0" w:beforeAutospacing="0" w:line="360" w:lineRule="auto"/>
        <w:ind w:left="709" w:hanging="709"/>
        <w:contextualSpacing/>
        <w:jc w:val="both"/>
        <w:rPr>
          <w:bCs/>
          <w:lang w:val="es-MX"/>
        </w:rPr>
      </w:pPr>
      <w:r w:rsidRPr="000D0B57">
        <w:rPr>
          <w:bCs/>
          <w:lang w:val="es-MX"/>
        </w:rPr>
        <w:t xml:space="preserve">Secretaría de Educación Pública. (2022). </w:t>
      </w:r>
      <w:r w:rsidRPr="000D0B57">
        <w:rPr>
          <w:bCs/>
          <w:i/>
          <w:lang w:val="es-MX"/>
        </w:rPr>
        <w:t>Plan de Estudio para la Educación Preescolar, Primaria y Secundaria 2022.</w:t>
      </w:r>
      <w:r w:rsidRPr="000D0B57">
        <w:rPr>
          <w:bCs/>
          <w:lang w:val="es-MX"/>
        </w:rPr>
        <w:t xml:space="preserve"> Gobierno de México. </w:t>
      </w:r>
      <w:hyperlink r:id="rId27" w:history="1">
        <w:r w:rsidRPr="000D0B57">
          <w:rPr>
            <w:rStyle w:val="Hipervnculo"/>
            <w:bCs/>
            <w:lang w:val="es-MX"/>
          </w:rPr>
          <w:t>https://www.gob.mx/sep</w:t>
        </w:r>
      </w:hyperlink>
    </w:p>
    <w:p w14:paraId="0325FD60" w14:textId="3710F8B0" w:rsidR="00512ECE" w:rsidRPr="000D0B57" w:rsidRDefault="00711BF3" w:rsidP="00453523">
      <w:pPr>
        <w:pStyle w:val="NormalWeb"/>
        <w:spacing w:before="0" w:beforeAutospacing="0" w:after="0" w:afterAutospacing="0" w:line="360" w:lineRule="auto"/>
        <w:ind w:left="709" w:hanging="709"/>
        <w:contextualSpacing/>
        <w:jc w:val="both"/>
        <w:rPr>
          <w:rStyle w:val="Hipervnculo"/>
          <w:lang w:val="es-MX"/>
        </w:rPr>
      </w:pPr>
      <w:r w:rsidRPr="000D0B57">
        <w:rPr>
          <w:lang w:val="es-MX"/>
        </w:rPr>
        <w:t xml:space="preserve">Secretaría de Educación Pública. (2022c). </w:t>
      </w:r>
      <w:r w:rsidRPr="000D0B57">
        <w:rPr>
          <w:rStyle w:val="nfasis"/>
          <w:lang w:val="es-MX"/>
        </w:rPr>
        <w:t>Marco Curricular y Plan de Estudios 2022 de la Educación Básica Mexicana</w:t>
      </w:r>
      <w:r w:rsidRPr="000D0B57">
        <w:rPr>
          <w:lang w:val="es-MX"/>
        </w:rPr>
        <w:t xml:space="preserve">. </w:t>
      </w:r>
      <w:r w:rsidRPr="000D0B57">
        <w:rPr>
          <w:bCs/>
          <w:lang w:val="es-MX"/>
        </w:rPr>
        <w:t xml:space="preserve">Gobierno de México. </w:t>
      </w:r>
      <w:hyperlink r:id="rId28" w:history="1">
        <w:r w:rsidRPr="000D0B57">
          <w:rPr>
            <w:rStyle w:val="Hipervnculo"/>
            <w:lang w:val="es-MX"/>
          </w:rPr>
          <w:t>https://www.gob.mx/cms/uploads/attachment/file/731628/Marco_Curricular_y_Plan_de_Estudios_2022.pdf</w:t>
        </w:r>
      </w:hyperlink>
    </w:p>
    <w:p w14:paraId="2121518E" w14:textId="0E82D911" w:rsidR="00CE472E" w:rsidRPr="000D0B57" w:rsidRDefault="00CE472E" w:rsidP="00453523">
      <w:pPr>
        <w:spacing w:after="0" w:line="360" w:lineRule="auto"/>
        <w:ind w:left="709" w:hanging="709"/>
        <w:jc w:val="both"/>
        <w:rPr>
          <w:rFonts w:ascii="Times New Roman" w:hAnsi="Times New Roman" w:cs="Times New Roman"/>
          <w:sz w:val="24"/>
          <w:szCs w:val="24"/>
          <w:lang w:val="es-MX"/>
        </w:rPr>
      </w:pPr>
      <w:r w:rsidRPr="000D0B57">
        <w:rPr>
          <w:rFonts w:ascii="Times New Roman" w:hAnsi="Times New Roman" w:cs="Times New Roman"/>
          <w:sz w:val="24"/>
          <w:szCs w:val="24"/>
          <w:lang w:val="es-MX"/>
        </w:rPr>
        <w:t xml:space="preserve">Valadez, C., y Gutiérrez, A. (2021). La alfabetización emocional en la formación docente: avances y desafíos. </w:t>
      </w:r>
      <w:r w:rsidRPr="000D0B57">
        <w:rPr>
          <w:rFonts w:ascii="Times New Roman" w:hAnsi="Times New Roman" w:cs="Times New Roman"/>
          <w:i/>
          <w:sz w:val="24"/>
          <w:szCs w:val="24"/>
          <w:lang w:val="es-MX"/>
        </w:rPr>
        <w:t>Educación y Humanismo, 23</w:t>
      </w:r>
      <w:r w:rsidRPr="000D0B57">
        <w:rPr>
          <w:rFonts w:ascii="Times New Roman" w:hAnsi="Times New Roman" w:cs="Times New Roman"/>
          <w:sz w:val="24"/>
          <w:szCs w:val="24"/>
          <w:lang w:val="es-MX"/>
        </w:rPr>
        <w:t>(40), 55–72.</w:t>
      </w:r>
      <w:r w:rsidR="00F777C2" w:rsidRPr="000D0B57">
        <w:rPr>
          <w:rFonts w:ascii="Times New Roman" w:hAnsi="Times New Roman" w:cs="Times New Roman"/>
          <w:sz w:val="24"/>
          <w:szCs w:val="24"/>
          <w:lang w:val="es-MX"/>
        </w:rPr>
        <w:t xml:space="preserve"> </w:t>
      </w:r>
      <w:hyperlink r:id="rId29" w:history="1">
        <w:r w:rsidR="00F777C2" w:rsidRPr="000D0B57">
          <w:rPr>
            <w:rStyle w:val="Hipervnculo"/>
            <w:rFonts w:ascii="Times New Roman" w:hAnsi="Times New Roman" w:cs="Times New Roman"/>
            <w:sz w:val="24"/>
            <w:szCs w:val="24"/>
            <w:lang w:val="es-MX"/>
          </w:rPr>
          <w:t>https://www.researchgate.net/publication/379991101_Avances_y_desafios_de_la_educacion_emocional_en_la_educacion_superior_una_revision_documental</w:t>
        </w:r>
      </w:hyperlink>
    </w:p>
    <w:p w14:paraId="57890458" w14:textId="44F70BFC" w:rsidR="00AF090A" w:rsidRDefault="00FF204A" w:rsidP="001B3C42">
      <w:pPr>
        <w:spacing w:line="360" w:lineRule="auto"/>
        <w:ind w:left="709" w:hanging="709"/>
        <w:jc w:val="both"/>
        <w:rPr>
          <w:rStyle w:val="Hipervnculo"/>
          <w:rFonts w:ascii="Times New Roman" w:hAnsi="Times New Roman" w:cs="Times New Roman"/>
          <w:sz w:val="24"/>
          <w:szCs w:val="24"/>
          <w:lang w:val="es-MX"/>
        </w:rPr>
      </w:pPr>
      <w:r w:rsidRPr="000D0B57">
        <w:rPr>
          <w:rFonts w:ascii="Times New Roman" w:hAnsi="Times New Roman" w:cs="Times New Roman"/>
          <w:sz w:val="24"/>
          <w:szCs w:val="24"/>
          <w:lang w:val="es-MX"/>
        </w:rPr>
        <w:t xml:space="preserve">Zarza, A., y Camacho, L. (2018). Prácticas docentes situadas: vínculos entre emociones, cultura y comunidad. </w:t>
      </w:r>
      <w:r w:rsidRPr="000D0B57">
        <w:rPr>
          <w:rFonts w:ascii="Times New Roman" w:hAnsi="Times New Roman" w:cs="Times New Roman"/>
          <w:i/>
          <w:iCs/>
          <w:sz w:val="24"/>
          <w:szCs w:val="24"/>
          <w:lang w:val="es-MX"/>
        </w:rPr>
        <w:t>Revista Latinoamericana de Estudios Educativos, 48</w:t>
      </w:r>
      <w:r w:rsidRPr="000D0B57">
        <w:rPr>
          <w:rFonts w:ascii="Times New Roman" w:hAnsi="Times New Roman" w:cs="Times New Roman"/>
          <w:sz w:val="24"/>
          <w:szCs w:val="24"/>
          <w:lang w:val="es-MX"/>
        </w:rPr>
        <w:t xml:space="preserve">(2), 129–152. </w:t>
      </w:r>
      <w:hyperlink r:id="rId30" w:history="1">
        <w:r w:rsidRPr="000D0B57">
          <w:rPr>
            <w:rStyle w:val="Hipervnculo"/>
            <w:rFonts w:ascii="Times New Roman" w:hAnsi="Times New Roman" w:cs="Times New Roman"/>
            <w:sz w:val="24"/>
            <w:szCs w:val="24"/>
            <w:lang w:val="es-MX"/>
          </w:rPr>
          <w:t>https://doi.org/10.48102/rlee.2018.48.2.06</w:t>
        </w:r>
      </w:hyperlink>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794AA4" w:rsidRPr="00794AA4" w14:paraId="2982509C" w14:textId="77777777" w:rsidTr="00794AA4">
        <w:trPr>
          <w:jc w:val="center"/>
        </w:trPr>
        <w:tc>
          <w:tcPr>
            <w:tcW w:w="3045" w:type="dxa"/>
            <w:tcMar>
              <w:top w:w="100" w:type="dxa"/>
              <w:left w:w="100" w:type="dxa"/>
              <w:bottom w:w="100" w:type="dxa"/>
              <w:right w:w="100" w:type="dxa"/>
            </w:tcMar>
          </w:tcPr>
          <w:p w14:paraId="65563503" w14:textId="77777777" w:rsidR="00794AA4" w:rsidRPr="00794AA4" w:rsidRDefault="00794AA4" w:rsidP="00947A3E">
            <w:pPr>
              <w:pStyle w:val="Ttulo3"/>
              <w:widowControl w:val="0"/>
              <w:spacing w:before="0" w:line="240" w:lineRule="auto"/>
              <w:rPr>
                <w:rFonts w:ascii="Times New Roman" w:hAnsi="Times New Roman" w:cs="Times New Roman"/>
                <w:color w:val="000000" w:themeColor="text1"/>
                <w:lang w:val="es-MX"/>
              </w:rPr>
            </w:pPr>
            <w:r w:rsidRPr="00794AA4">
              <w:rPr>
                <w:rFonts w:ascii="Times New Roman" w:hAnsi="Times New Roman" w:cs="Times New Roman"/>
                <w:color w:val="000000" w:themeColor="text1"/>
                <w:lang w:val="es-MX"/>
              </w:rPr>
              <w:lastRenderedPageBreak/>
              <w:t>Rol de Contribución</w:t>
            </w:r>
          </w:p>
        </w:tc>
        <w:tc>
          <w:tcPr>
            <w:tcW w:w="6315" w:type="dxa"/>
            <w:tcMar>
              <w:top w:w="100" w:type="dxa"/>
              <w:left w:w="100" w:type="dxa"/>
              <w:bottom w:w="100" w:type="dxa"/>
              <w:right w:w="100" w:type="dxa"/>
            </w:tcMar>
          </w:tcPr>
          <w:p w14:paraId="373C908D" w14:textId="63E2E5D2" w:rsidR="00794AA4" w:rsidRPr="00794AA4" w:rsidRDefault="00794AA4" w:rsidP="00947A3E">
            <w:pPr>
              <w:pStyle w:val="Ttulo3"/>
              <w:widowControl w:val="0"/>
              <w:spacing w:before="0" w:line="240" w:lineRule="auto"/>
              <w:rPr>
                <w:rFonts w:ascii="Times New Roman" w:hAnsi="Times New Roman" w:cs="Times New Roman"/>
                <w:color w:val="000000" w:themeColor="text1"/>
                <w:lang w:val="es-MX"/>
              </w:rPr>
            </w:pPr>
            <w:bookmarkStart w:id="43" w:name="_btsjgdfgjwkr" w:colFirst="0" w:colLast="0"/>
            <w:bookmarkEnd w:id="43"/>
            <w:r>
              <w:rPr>
                <w:rFonts w:ascii="Times New Roman" w:hAnsi="Times New Roman" w:cs="Times New Roman"/>
                <w:color w:val="000000" w:themeColor="text1"/>
                <w:lang w:val="es-MX"/>
              </w:rPr>
              <w:t>Autor (es)</w:t>
            </w:r>
          </w:p>
        </w:tc>
      </w:tr>
      <w:tr w:rsidR="00794AA4" w:rsidRPr="00794AA4" w14:paraId="029C61EC" w14:textId="77777777" w:rsidTr="00794AA4">
        <w:trPr>
          <w:jc w:val="center"/>
        </w:trPr>
        <w:tc>
          <w:tcPr>
            <w:tcW w:w="3045" w:type="dxa"/>
            <w:tcMar>
              <w:top w:w="100" w:type="dxa"/>
              <w:left w:w="100" w:type="dxa"/>
              <w:bottom w:w="100" w:type="dxa"/>
              <w:right w:w="100" w:type="dxa"/>
            </w:tcMar>
          </w:tcPr>
          <w:p w14:paraId="075B2CEB" w14:textId="77777777" w:rsidR="00794AA4" w:rsidRPr="00794AA4" w:rsidRDefault="00794AA4" w:rsidP="00794AA4">
            <w:pPr>
              <w:widowControl w:val="0"/>
              <w:spacing w:after="0" w:line="240" w:lineRule="auto"/>
              <w:rPr>
                <w:rFonts w:ascii="Times New Roman" w:hAnsi="Times New Roman" w:cs="Times New Roman"/>
                <w:color w:val="000000" w:themeColor="text1"/>
                <w:sz w:val="24"/>
                <w:szCs w:val="24"/>
                <w:lang w:val="es-MX"/>
              </w:rPr>
            </w:pPr>
            <w:r w:rsidRPr="00794AA4">
              <w:rPr>
                <w:rFonts w:ascii="Times New Roman" w:hAnsi="Times New Roman" w:cs="Times New Roman"/>
                <w:color w:val="000000" w:themeColor="text1"/>
                <w:sz w:val="24"/>
                <w:szCs w:val="24"/>
                <w:lang w:val="es-MX"/>
              </w:rPr>
              <w:t>Conceptualización</w:t>
            </w:r>
          </w:p>
        </w:tc>
        <w:tc>
          <w:tcPr>
            <w:tcW w:w="6315" w:type="dxa"/>
            <w:tcMar>
              <w:top w:w="100" w:type="dxa"/>
              <w:left w:w="100" w:type="dxa"/>
              <w:bottom w:w="100" w:type="dxa"/>
              <w:right w:w="100" w:type="dxa"/>
            </w:tcMar>
          </w:tcPr>
          <w:p w14:paraId="4FD6E858" w14:textId="77777777" w:rsidR="00794AA4" w:rsidRPr="00794AA4" w:rsidRDefault="00794AA4" w:rsidP="00794AA4">
            <w:pPr>
              <w:widowControl w:val="0"/>
              <w:spacing w:after="0" w:line="240" w:lineRule="auto"/>
              <w:rPr>
                <w:rFonts w:ascii="Times New Roman" w:hAnsi="Times New Roman" w:cs="Times New Roman"/>
                <w:color w:val="000000" w:themeColor="text1"/>
                <w:sz w:val="24"/>
                <w:szCs w:val="24"/>
                <w:lang w:val="es-MX"/>
              </w:rPr>
            </w:pPr>
            <w:r w:rsidRPr="00794AA4">
              <w:rPr>
                <w:rFonts w:ascii="Times New Roman" w:hAnsi="Times New Roman" w:cs="Times New Roman"/>
                <w:color w:val="000000" w:themeColor="text1"/>
                <w:sz w:val="24"/>
                <w:szCs w:val="24"/>
                <w:lang w:val="es-MX"/>
              </w:rPr>
              <w:t>Sonia Villagrán Rueda</w:t>
            </w:r>
          </w:p>
        </w:tc>
      </w:tr>
      <w:tr w:rsidR="00794AA4" w:rsidRPr="00794AA4" w14:paraId="69D8FF3D" w14:textId="77777777" w:rsidTr="00794AA4">
        <w:trPr>
          <w:jc w:val="center"/>
        </w:trPr>
        <w:tc>
          <w:tcPr>
            <w:tcW w:w="3045" w:type="dxa"/>
            <w:tcMar>
              <w:top w:w="100" w:type="dxa"/>
              <w:left w:w="100" w:type="dxa"/>
              <w:bottom w:w="100" w:type="dxa"/>
              <w:right w:w="100" w:type="dxa"/>
            </w:tcMar>
          </w:tcPr>
          <w:p w14:paraId="44654811" w14:textId="77777777" w:rsidR="00794AA4" w:rsidRPr="00794AA4" w:rsidRDefault="00794AA4" w:rsidP="00794AA4">
            <w:pPr>
              <w:widowControl w:val="0"/>
              <w:spacing w:after="0" w:line="240" w:lineRule="auto"/>
              <w:rPr>
                <w:rFonts w:ascii="Times New Roman" w:hAnsi="Times New Roman" w:cs="Times New Roman"/>
                <w:color w:val="000000" w:themeColor="text1"/>
                <w:sz w:val="24"/>
                <w:szCs w:val="24"/>
                <w:lang w:val="es-MX"/>
              </w:rPr>
            </w:pPr>
            <w:r w:rsidRPr="00794AA4">
              <w:rPr>
                <w:rFonts w:ascii="Times New Roman" w:hAnsi="Times New Roman" w:cs="Times New Roman"/>
                <w:color w:val="000000" w:themeColor="text1"/>
                <w:sz w:val="24"/>
                <w:szCs w:val="24"/>
                <w:lang w:val="es-MX"/>
              </w:rPr>
              <w:t>Metodología</w:t>
            </w:r>
          </w:p>
        </w:tc>
        <w:tc>
          <w:tcPr>
            <w:tcW w:w="6315" w:type="dxa"/>
            <w:tcMar>
              <w:top w:w="100" w:type="dxa"/>
              <w:left w:w="100" w:type="dxa"/>
              <w:bottom w:w="100" w:type="dxa"/>
              <w:right w:w="100" w:type="dxa"/>
            </w:tcMar>
          </w:tcPr>
          <w:p w14:paraId="7C8A89E5" w14:textId="77777777" w:rsidR="00794AA4" w:rsidRPr="00794AA4" w:rsidRDefault="00794AA4" w:rsidP="00794AA4">
            <w:pPr>
              <w:widowControl w:val="0"/>
              <w:spacing w:after="0" w:line="240" w:lineRule="auto"/>
              <w:rPr>
                <w:rFonts w:ascii="Times New Roman" w:hAnsi="Times New Roman" w:cs="Times New Roman"/>
                <w:color w:val="000000" w:themeColor="text1"/>
                <w:sz w:val="24"/>
                <w:szCs w:val="24"/>
                <w:lang w:val="es-MX"/>
              </w:rPr>
            </w:pPr>
            <w:r w:rsidRPr="00794AA4">
              <w:rPr>
                <w:rFonts w:ascii="Times New Roman" w:hAnsi="Times New Roman" w:cs="Times New Roman"/>
                <w:color w:val="000000" w:themeColor="text1"/>
                <w:sz w:val="24"/>
                <w:szCs w:val="24"/>
                <w:lang w:val="es-MX"/>
              </w:rPr>
              <w:t>Sonia Villagrán Rueda</w:t>
            </w:r>
          </w:p>
        </w:tc>
      </w:tr>
      <w:tr w:rsidR="00794AA4" w:rsidRPr="00794AA4" w14:paraId="139898B4" w14:textId="77777777" w:rsidTr="00794AA4">
        <w:trPr>
          <w:jc w:val="center"/>
        </w:trPr>
        <w:tc>
          <w:tcPr>
            <w:tcW w:w="3045" w:type="dxa"/>
            <w:tcMar>
              <w:top w:w="100" w:type="dxa"/>
              <w:left w:w="100" w:type="dxa"/>
              <w:bottom w:w="100" w:type="dxa"/>
              <w:right w:w="100" w:type="dxa"/>
            </w:tcMar>
          </w:tcPr>
          <w:p w14:paraId="44C4BA7A" w14:textId="77777777" w:rsidR="00794AA4" w:rsidRPr="00794AA4" w:rsidRDefault="00794AA4" w:rsidP="00794AA4">
            <w:pPr>
              <w:widowControl w:val="0"/>
              <w:spacing w:after="0" w:line="240" w:lineRule="auto"/>
              <w:rPr>
                <w:rFonts w:ascii="Times New Roman" w:hAnsi="Times New Roman" w:cs="Times New Roman"/>
                <w:color w:val="000000" w:themeColor="text1"/>
                <w:sz w:val="24"/>
                <w:szCs w:val="24"/>
                <w:lang w:val="es-MX"/>
              </w:rPr>
            </w:pPr>
            <w:r w:rsidRPr="00794AA4">
              <w:rPr>
                <w:rFonts w:ascii="Times New Roman" w:hAnsi="Times New Roman" w:cs="Times New Roman"/>
                <w:color w:val="000000" w:themeColor="text1"/>
                <w:sz w:val="24"/>
                <w:szCs w:val="24"/>
                <w:lang w:val="es-MX"/>
              </w:rPr>
              <w:t>Software</w:t>
            </w:r>
          </w:p>
        </w:tc>
        <w:tc>
          <w:tcPr>
            <w:tcW w:w="6315" w:type="dxa"/>
            <w:tcMar>
              <w:top w:w="100" w:type="dxa"/>
              <w:left w:w="100" w:type="dxa"/>
              <w:bottom w:w="100" w:type="dxa"/>
              <w:right w:w="100" w:type="dxa"/>
            </w:tcMar>
          </w:tcPr>
          <w:p w14:paraId="4A32A2B3" w14:textId="77777777" w:rsidR="00794AA4" w:rsidRPr="00794AA4" w:rsidRDefault="00794AA4" w:rsidP="00794AA4">
            <w:pPr>
              <w:widowControl w:val="0"/>
              <w:spacing w:after="0" w:line="240" w:lineRule="auto"/>
              <w:rPr>
                <w:rFonts w:ascii="Times New Roman" w:hAnsi="Times New Roman" w:cs="Times New Roman"/>
                <w:color w:val="000000" w:themeColor="text1"/>
                <w:sz w:val="24"/>
                <w:szCs w:val="24"/>
                <w:lang w:val="es-MX"/>
              </w:rPr>
            </w:pPr>
            <w:r w:rsidRPr="00794AA4">
              <w:rPr>
                <w:rFonts w:ascii="Times New Roman" w:hAnsi="Times New Roman" w:cs="Times New Roman"/>
                <w:color w:val="000000" w:themeColor="text1"/>
                <w:sz w:val="24"/>
                <w:szCs w:val="24"/>
                <w:lang w:val="es-MX"/>
              </w:rPr>
              <w:t>NO APLICA</w:t>
            </w:r>
          </w:p>
        </w:tc>
      </w:tr>
      <w:tr w:rsidR="00794AA4" w:rsidRPr="00794AA4" w14:paraId="0371DE33" w14:textId="77777777" w:rsidTr="00794AA4">
        <w:trPr>
          <w:jc w:val="center"/>
        </w:trPr>
        <w:tc>
          <w:tcPr>
            <w:tcW w:w="3045" w:type="dxa"/>
            <w:tcMar>
              <w:top w:w="100" w:type="dxa"/>
              <w:left w:w="100" w:type="dxa"/>
              <w:bottom w:w="100" w:type="dxa"/>
              <w:right w:w="100" w:type="dxa"/>
            </w:tcMar>
          </w:tcPr>
          <w:p w14:paraId="6026E58A" w14:textId="77777777" w:rsidR="00794AA4" w:rsidRPr="00794AA4" w:rsidRDefault="00794AA4" w:rsidP="00794AA4">
            <w:pPr>
              <w:widowControl w:val="0"/>
              <w:spacing w:after="0" w:line="240" w:lineRule="auto"/>
              <w:rPr>
                <w:rFonts w:ascii="Times New Roman" w:hAnsi="Times New Roman" w:cs="Times New Roman"/>
                <w:color w:val="000000" w:themeColor="text1"/>
                <w:sz w:val="24"/>
                <w:szCs w:val="24"/>
                <w:lang w:val="es-MX"/>
              </w:rPr>
            </w:pPr>
            <w:r w:rsidRPr="00794AA4">
              <w:rPr>
                <w:rFonts w:ascii="Times New Roman" w:hAnsi="Times New Roman" w:cs="Times New Roman"/>
                <w:color w:val="000000" w:themeColor="text1"/>
                <w:sz w:val="24"/>
                <w:szCs w:val="24"/>
                <w:lang w:val="es-MX"/>
              </w:rPr>
              <w:t>Validación</w:t>
            </w:r>
          </w:p>
        </w:tc>
        <w:tc>
          <w:tcPr>
            <w:tcW w:w="6315" w:type="dxa"/>
            <w:tcMar>
              <w:top w:w="100" w:type="dxa"/>
              <w:left w:w="100" w:type="dxa"/>
              <w:bottom w:w="100" w:type="dxa"/>
              <w:right w:w="100" w:type="dxa"/>
            </w:tcMar>
          </w:tcPr>
          <w:p w14:paraId="4F40C928" w14:textId="77777777" w:rsidR="00794AA4" w:rsidRPr="00794AA4" w:rsidRDefault="00794AA4" w:rsidP="00794AA4">
            <w:pPr>
              <w:widowControl w:val="0"/>
              <w:spacing w:after="0" w:line="240" w:lineRule="auto"/>
              <w:rPr>
                <w:rFonts w:ascii="Times New Roman" w:hAnsi="Times New Roman" w:cs="Times New Roman"/>
                <w:color w:val="000000" w:themeColor="text1"/>
                <w:sz w:val="24"/>
                <w:szCs w:val="24"/>
                <w:lang w:val="es-MX"/>
              </w:rPr>
            </w:pPr>
            <w:r w:rsidRPr="00794AA4">
              <w:rPr>
                <w:rFonts w:ascii="Times New Roman" w:hAnsi="Times New Roman" w:cs="Times New Roman"/>
                <w:color w:val="000000" w:themeColor="text1"/>
                <w:sz w:val="24"/>
                <w:szCs w:val="24"/>
                <w:lang w:val="es-MX"/>
              </w:rPr>
              <w:t>Sonia Villagrán Rueda</w:t>
            </w:r>
          </w:p>
        </w:tc>
      </w:tr>
      <w:tr w:rsidR="00794AA4" w:rsidRPr="00794AA4" w14:paraId="69ED38AF" w14:textId="77777777" w:rsidTr="00794AA4">
        <w:trPr>
          <w:jc w:val="center"/>
        </w:trPr>
        <w:tc>
          <w:tcPr>
            <w:tcW w:w="3045" w:type="dxa"/>
            <w:tcMar>
              <w:top w:w="100" w:type="dxa"/>
              <w:left w:w="100" w:type="dxa"/>
              <w:bottom w:w="100" w:type="dxa"/>
              <w:right w:w="100" w:type="dxa"/>
            </w:tcMar>
          </w:tcPr>
          <w:p w14:paraId="4265F5C3" w14:textId="77777777" w:rsidR="00794AA4" w:rsidRPr="00794AA4" w:rsidRDefault="00794AA4" w:rsidP="00794AA4">
            <w:pPr>
              <w:widowControl w:val="0"/>
              <w:spacing w:after="0" w:line="240" w:lineRule="auto"/>
              <w:rPr>
                <w:rFonts w:ascii="Times New Roman" w:hAnsi="Times New Roman" w:cs="Times New Roman"/>
                <w:color w:val="000000" w:themeColor="text1"/>
                <w:sz w:val="24"/>
                <w:szCs w:val="24"/>
                <w:lang w:val="es-MX"/>
              </w:rPr>
            </w:pPr>
            <w:r w:rsidRPr="00794AA4">
              <w:rPr>
                <w:rFonts w:ascii="Times New Roman" w:hAnsi="Times New Roman" w:cs="Times New Roman"/>
                <w:color w:val="000000" w:themeColor="text1"/>
                <w:sz w:val="24"/>
                <w:szCs w:val="24"/>
                <w:lang w:val="es-MX"/>
              </w:rPr>
              <w:t>Análisis Formal</w:t>
            </w:r>
          </w:p>
        </w:tc>
        <w:tc>
          <w:tcPr>
            <w:tcW w:w="6315" w:type="dxa"/>
            <w:tcMar>
              <w:top w:w="100" w:type="dxa"/>
              <w:left w:w="100" w:type="dxa"/>
              <w:bottom w:w="100" w:type="dxa"/>
              <w:right w:w="100" w:type="dxa"/>
            </w:tcMar>
          </w:tcPr>
          <w:p w14:paraId="5C920C42" w14:textId="77777777" w:rsidR="00794AA4" w:rsidRPr="00794AA4" w:rsidRDefault="00794AA4" w:rsidP="00794AA4">
            <w:pPr>
              <w:widowControl w:val="0"/>
              <w:spacing w:after="0" w:line="240" w:lineRule="auto"/>
              <w:rPr>
                <w:rFonts w:ascii="Times New Roman" w:hAnsi="Times New Roman" w:cs="Times New Roman"/>
                <w:color w:val="000000" w:themeColor="text1"/>
                <w:sz w:val="24"/>
                <w:szCs w:val="24"/>
                <w:lang w:val="es-MX"/>
              </w:rPr>
            </w:pPr>
            <w:r w:rsidRPr="00794AA4">
              <w:rPr>
                <w:rFonts w:ascii="Times New Roman" w:hAnsi="Times New Roman" w:cs="Times New Roman"/>
                <w:color w:val="000000" w:themeColor="text1"/>
                <w:sz w:val="24"/>
                <w:szCs w:val="24"/>
                <w:lang w:val="es-MX"/>
              </w:rPr>
              <w:t>Sonia Villagrán Rueda</w:t>
            </w:r>
          </w:p>
        </w:tc>
      </w:tr>
      <w:tr w:rsidR="00794AA4" w:rsidRPr="00794AA4" w14:paraId="060E183A" w14:textId="77777777" w:rsidTr="00794AA4">
        <w:trPr>
          <w:jc w:val="center"/>
        </w:trPr>
        <w:tc>
          <w:tcPr>
            <w:tcW w:w="3045" w:type="dxa"/>
            <w:tcMar>
              <w:top w:w="100" w:type="dxa"/>
              <w:left w:w="100" w:type="dxa"/>
              <w:bottom w:w="100" w:type="dxa"/>
              <w:right w:w="100" w:type="dxa"/>
            </w:tcMar>
          </w:tcPr>
          <w:p w14:paraId="4CA48351" w14:textId="77777777" w:rsidR="00794AA4" w:rsidRPr="00794AA4" w:rsidRDefault="00794AA4" w:rsidP="00794AA4">
            <w:pPr>
              <w:widowControl w:val="0"/>
              <w:spacing w:after="0" w:line="240" w:lineRule="auto"/>
              <w:rPr>
                <w:rFonts w:ascii="Times New Roman" w:hAnsi="Times New Roman" w:cs="Times New Roman"/>
                <w:color w:val="000000" w:themeColor="text1"/>
                <w:sz w:val="24"/>
                <w:szCs w:val="24"/>
                <w:lang w:val="es-MX"/>
              </w:rPr>
            </w:pPr>
            <w:r w:rsidRPr="00794AA4">
              <w:rPr>
                <w:rFonts w:ascii="Times New Roman" w:hAnsi="Times New Roman" w:cs="Times New Roman"/>
                <w:color w:val="000000" w:themeColor="text1"/>
                <w:sz w:val="24"/>
                <w:szCs w:val="24"/>
                <w:lang w:val="es-MX"/>
              </w:rPr>
              <w:t>Investigación</w:t>
            </w:r>
          </w:p>
        </w:tc>
        <w:tc>
          <w:tcPr>
            <w:tcW w:w="6315" w:type="dxa"/>
            <w:tcMar>
              <w:top w:w="100" w:type="dxa"/>
              <w:left w:w="100" w:type="dxa"/>
              <w:bottom w:w="100" w:type="dxa"/>
              <w:right w:w="100" w:type="dxa"/>
            </w:tcMar>
          </w:tcPr>
          <w:p w14:paraId="5E4E89EC" w14:textId="77777777" w:rsidR="00794AA4" w:rsidRPr="00794AA4" w:rsidRDefault="00794AA4" w:rsidP="00794AA4">
            <w:pPr>
              <w:widowControl w:val="0"/>
              <w:spacing w:after="0" w:line="240" w:lineRule="auto"/>
              <w:rPr>
                <w:rFonts w:ascii="Times New Roman" w:hAnsi="Times New Roman" w:cs="Times New Roman"/>
                <w:color w:val="000000" w:themeColor="text1"/>
                <w:sz w:val="24"/>
                <w:szCs w:val="24"/>
                <w:lang w:val="es-MX"/>
              </w:rPr>
            </w:pPr>
            <w:r w:rsidRPr="00794AA4">
              <w:rPr>
                <w:rFonts w:ascii="Times New Roman" w:hAnsi="Times New Roman" w:cs="Times New Roman"/>
                <w:color w:val="000000" w:themeColor="text1"/>
                <w:sz w:val="24"/>
                <w:szCs w:val="24"/>
                <w:lang w:val="es-MX"/>
              </w:rPr>
              <w:t xml:space="preserve">Sonia Villagrán Rueda </w:t>
            </w:r>
          </w:p>
        </w:tc>
      </w:tr>
      <w:tr w:rsidR="00794AA4" w:rsidRPr="00BC0506" w14:paraId="33EE9D4B" w14:textId="77777777" w:rsidTr="00794AA4">
        <w:trPr>
          <w:jc w:val="center"/>
        </w:trPr>
        <w:tc>
          <w:tcPr>
            <w:tcW w:w="3045" w:type="dxa"/>
            <w:tcMar>
              <w:top w:w="100" w:type="dxa"/>
              <w:left w:w="100" w:type="dxa"/>
              <w:bottom w:w="100" w:type="dxa"/>
              <w:right w:w="100" w:type="dxa"/>
            </w:tcMar>
          </w:tcPr>
          <w:p w14:paraId="65C4155A" w14:textId="77777777" w:rsidR="00794AA4" w:rsidRPr="00794AA4" w:rsidRDefault="00794AA4" w:rsidP="00794AA4">
            <w:pPr>
              <w:widowControl w:val="0"/>
              <w:spacing w:after="0" w:line="240" w:lineRule="auto"/>
              <w:rPr>
                <w:rFonts w:ascii="Times New Roman" w:hAnsi="Times New Roman" w:cs="Times New Roman"/>
                <w:color w:val="000000" w:themeColor="text1"/>
                <w:sz w:val="24"/>
                <w:szCs w:val="24"/>
                <w:lang w:val="es-MX"/>
              </w:rPr>
            </w:pPr>
            <w:r w:rsidRPr="00794AA4">
              <w:rPr>
                <w:rFonts w:ascii="Times New Roman" w:hAnsi="Times New Roman" w:cs="Times New Roman"/>
                <w:color w:val="000000" w:themeColor="text1"/>
                <w:sz w:val="24"/>
                <w:szCs w:val="24"/>
                <w:lang w:val="es-MX"/>
              </w:rPr>
              <w:t>Recursos</w:t>
            </w:r>
          </w:p>
        </w:tc>
        <w:tc>
          <w:tcPr>
            <w:tcW w:w="6315" w:type="dxa"/>
            <w:tcMar>
              <w:top w:w="100" w:type="dxa"/>
              <w:left w:w="100" w:type="dxa"/>
              <w:bottom w:w="100" w:type="dxa"/>
              <w:right w:w="100" w:type="dxa"/>
            </w:tcMar>
          </w:tcPr>
          <w:p w14:paraId="2E7404F3" w14:textId="77777777" w:rsidR="00794AA4" w:rsidRPr="00794AA4" w:rsidRDefault="00794AA4" w:rsidP="00794AA4">
            <w:pPr>
              <w:widowControl w:val="0"/>
              <w:spacing w:after="0" w:line="240" w:lineRule="auto"/>
              <w:rPr>
                <w:rFonts w:ascii="Times New Roman" w:hAnsi="Times New Roman" w:cs="Times New Roman"/>
                <w:color w:val="000000" w:themeColor="text1"/>
                <w:sz w:val="24"/>
                <w:szCs w:val="24"/>
                <w:lang w:val="es-MX"/>
              </w:rPr>
            </w:pPr>
            <w:r w:rsidRPr="00794AA4">
              <w:rPr>
                <w:rFonts w:ascii="Times New Roman" w:hAnsi="Times New Roman" w:cs="Times New Roman"/>
                <w:color w:val="000000" w:themeColor="text1"/>
                <w:sz w:val="24"/>
                <w:szCs w:val="24"/>
                <w:lang w:val="es-MX"/>
              </w:rPr>
              <w:t xml:space="preserve">Sonia Villagrán Rueda, David Jasso </w:t>
            </w:r>
            <w:proofErr w:type="spellStart"/>
            <w:r w:rsidRPr="00794AA4">
              <w:rPr>
                <w:rFonts w:ascii="Times New Roman" w:hAnsi="Times New Roman" w:cs="Times New Roman"/>
                <w:color w:val="000000" w:themeColor="text1"/>
                <w:sz w:val="24"/>
                <w:szCs w:val="24"/>
                <w:lang w:val="es-MX"/>
              </w:rPr>
              <w:t>Velazquez</w:t>
            </w:r>
            <w:proofErr w:type="spellEnd"/>
            <w:r w:rsidRPr="00794AA4">
              <w:rPr>
                <w:rFonts w:ascii="Times New Roman" w:hAnsi="Times New Roman" w:cs="Times New Roman"/>
                <w:color w:val="000000" w:themeColor="text1"/>
                <w:sz w:val="24"/>
                <w:szCs w:val="24"/>
                <w:lang w:val="es-MX"/>
              </w:rPr>
              <w:t xml:space="preserve"> y Mónica Rodríguez Ortiz (apoyan)</w:t>
            </w:r>
          </w:p>
        </w:tc>
      </w:tr>
      <w:tr w:rsidR="00794AA4" w:rsidRPr="00BC0506" w14:paraId="65B01B98" w14:textId="77777777" w:rsidTr="00794AA4">
        <w:trPr>
          <w:jc w:val="center"/>
        </w:trPr>
        <w:tc>
          <w:tcPr>
            <w:tcW w:w="3045" w:type="dxa"/>
            <w:tcMar>
              <w:top w:w="100" w:type="dxa"/>
              <w:left w:w="100" w:type="dxa"/>
              <w:bottom w:w="100" w:type="dxa"/>
              <w:right w:w="100" w:type="dxa"/>
            </w:tcMar>
          </w:tcPr>
          <w:p w14:paraId="641516DE" w14:textId="77777777" w:rsidR="00794AA4" w:rsidRPr="00794AA4" w:rsidRDefault="00794AA4" w:rsidP="00794AA4">
            <w:pPr>
              <w:widowControl w:val="0"/>
              <w:spacing w:after="0" w:line="240" w:lineRule="auto"/>
              <w:rPr>
                <w:rFonts w:ascii="Times New Roman" w:hAnsi="Times New Roman" w:cs="Times New Roman"/>
                <w:color w:val="000000" w:themeColor="text1"/>
                <w:sz w:val="24"/>
                <w:szCs w:val="24"/>
                <w:lang w:val="es-MX"/>
              </w:rPr>
            </w:pPr>
            <w:r w:rsidRPr="00794AA4">
              <w:rPr>
                <w:rFonts w:ascii="Times New Roman" w:hAnsi="Times New Roman" w:cs="Times New Roman"/>
                <w:color w:val="000000" w:themeColor="text1"/>
                <w:sz w:val="24"/>
                <w:szCs w:val="24"/>
                <w:lang w:val="es-MX"/>
              </w:rPr>
              <w:t>Curación de datos</w:t>
            </w:r>
          </w:p>
        </w:tc>
        <w:tc>
          <w:tcPr>
            <w:tcW w:w="6315" w:type="dxa"/>
            <w:tcMar>
              <w:top w:w="100" w:type="dxa"/>
              <w:left w:w="100" w:type="dxa"/>
              <w:bottom w:w="100" w:type="dxa"/>
              <w:right w:w="100" w:type="dxa"/>
            </w:tcMar>
          </w:tcPr>
          <w:p w14:paraId="181B2D93" w14:textId="77777777" w:rsidR="00794AA4" w:rsidRPr="00794AA4" w:rsidRDefault="00794AA4" w:rsidP="00794AA4">
            <w:pPr>
              <w:widowControl w:val="0"/>
              <w:spacing w:after="0" w:line="240" w:lineRule="auto"/>
              <w:rPr>
                <w:rFonts w:ascii="Times New Roman" w:hAnsi="Times New Roman" w:cs="Times New Roman"/>
                <w:color w:val="000000" w:themeColor="text1"/>
                <w:sz w:val="24"/>
                <w:szCs w:val="24"/>
                <w:lang w:val="es-MX"/>
              </w:rPr>
            </w:pPr>
            <w:r w:rsidRPr="00794AA4">
              <w:rPr>
                <w:rFonts w:ascii="Times New Roman" w:hAnsi="Times New Roman" w:cs="Times New Roman"/>
                <w:color w:val="000000" w:themeColor="text1"/>
                <w:sz w:val="24"/>
                <w:szCs w:val="24"/>
                <w:lang w:val="es-MX"/>
              </w:rPr>
              <w:t xml:space="preserve">Sonia Villagrán Rueda, David Jasso </w:t>
            </w:r>
            <w:proofErr w:type="spellStart"/>
            <w:r w:rsidRPr="00794AA4">
              <w:rPr>
                <w:rFonts w:ascii="Times New Roman" w:hAnsi="Times New Roman" w:cs="Times New Roman"/>
                <w:color w:val="000000" w:themeColor="text1"/>
                <w:sz w:val="24"/>
                <w:szCs w:val="24"/>
                <w:lang w:val="es-MX"/>
              </w:rPr>
              <w:t>Velazquez</w:t>
            </w:r>
            <w:proofErr w:type="spellEnd"/>
            <w:r w:rsidRPr="00794AA4">
              <w:rPr>
                <w:rFonts w:ascii="Times New Roman" w:hAnsi="Times New Roman" w:cs="Times New Roman"/>
                <w:color w:val="000000" w:themeColor="text1"/>
                <w:sz w:val="24"/>
                <w:szCs w:val="24"/>
                <w:lang w:val="es-MX"/>
              </w:rPr>
              <w:t xml:space="preserve"> y Mónica Rodríguez Ortiz (apoyan)</w:t>
            </w:r>
          </w:p>
        </w:tc>
      </w:tr>
      <w:tr w:rsidR="00794AA4" w:rsidRPr="00794AA4" w14:paraId="244CABE2" w14:textId="77777777" w:rsidTr="00794AA4">
        <w:trPr>
          <w:jc w:val="center"/>
        </w:trPr>
        <w:tc>
          <w:tcPr>
            <w:tcW w:w="3045" w:type="dxa"/>
            <w:tcMar>
              <w:top w:w="100" w:type="dxa"/>
              <w:left w:w="100" w:type="dxa"/>
              <w:bottom w:w="100" w:type="dxa"/>
              <w:right w:w="100" w:type="dxa"/>
            </w:tcMar>
          </w:tcPr>
          <w:p w14:paraId="301F8317" w14:textId="77777777" w:rsidR="00794AA4" w:rsidRPr="00794AA4" w:rsidRDefault="00794AA4" w:rsidP="00794AA4">
            <w:pPr>
              <w:widowControl w:val="0"/>
              <w:spacing w:after="0" w:line="240" w:lineRule="auto"/>
              <w:rPr>
                <w:rFonts w:ascii="Times New Roman" w:hAnsi="Times New Roman" w:cs="Times New Roman"/>
                <w:color w:val="000000" w:themeColor="text1"/>
                <w:sz w:val="24"/>
                <w:szCs w:val="24"/>
                <w:lang w:val="es-MX"/>
              </w:rPr>
            </w:pPr>
            <w:r w:rsidRPr="00794AA4">
              <w:rPr>
                <w:rFonts w:ascii="Times New Roman" w:hAnsi="Times New Roman" w:cs="Times New Roman"/>
                <w:color w:val="000000" w:themeColor="text1"/>
                <w:sz w:val="24"/>
                <w:szCs w:val="24"/>
                <w:lang w:val="es-MX"/>
              </w:rPr>
              <w:t>Escritura - Preparación del borrador original</w:t>
            </w:r>
          </w:p>
        </w:tc>
        <w:tc>
          <w:tcPr>
            <w:tcW w:w="6315" w:type="dxa"/>
            <w:tcMar>
              <w:top w:w="100" w:type="dxa"/>
              <w:left w:w="100" w:type="dxa"/>
              <w:bottom w:w="100" w:type="dxa"/>
              <w:right w:w="100" w:type="dxa"/>
            </w:tcMar>
          </w:tcPr>
          <w:p w14:paraId="43F4E046" w14:textId="77777777" w:rsidR="00794AA4" w:rsidRPr="00794AA4" w:rsidRDefault="00794AA4" w:rsidP="00794AA4">
            <w:pPr>
              <w:widowControl w:val="0"/>
              <w:spacing w:after="0" w:line="240" w:lineRule="auto"/>
              <w:rPr>
                <w:rFonts w:ascii="Times New Roman" w:hAnsi="Times New Roman" w:cs="Times New Roman"/>
                <w:color w:val="000000" w:themeColor="text1"/>
                <w:sz w:val="24"/>
                <w:szCs w:val="24"/>
                <w:lang w:val="es-MX"/>
              </w:rPr>
            </w:pPr>
            <w:r w:rsidRPr="00794AA4">
              <w:rPr>
                <w:rFonts w:ascii="Times New Roman" w:hAnsi="Times New Roman" w:cs="Times New Roman"/>
                <w:color w:val="000000" w:themeColor="text1"/>
                <w:sz w:val="24"/>
                <w:szCs w:val="24"/>
                <w:lang w:val="es-MX"/>
              </w:rPr>
              <w:t xml:space="preserve">Sonia Villagrán Rueda </w:t>
            </w:r>
          </w:p>
        </w:tc>
      </w:tr>
      <w:tr w:rsidR="00794AA4" w:rsidRPr="00794AA4" w14:paraId="4F6A1920" w14:textId="77777777" w:rsidTr="00794AA4">
        <w:trPr>
          <w:jc w:val="center"/>
        </w:trPr>
        <w:tc>
          <w:tcPr>
            <w:tcW w:w="3045" w:type="dxa"/>
            <w:tcMar>
              <w:top w:w="100" w:type="dxa"/>
              <w:left w:w="100" w:type="dxa"/>
              <w:bottom w:w="100" w:type="dxa"/>
              <w:right w:w="100" w:type="dxa"/>
            </w:tcMar>
          </w:tcPr>
          <w:p w14:paraId="2C6AB766" w14:textId="77777777" w:rsidR="00794AA4" w:rsidRPr="00794AA4" w:rsidRDefault="00794AA4" w:rsidP="00794AA4">
            <w:pPr>
              <w:widowControl w:val="0"/>
              <w:spacing w:after="0" w:line="240" w:lineRule="auto"/>
              <w:rPr>
                <w:rFonts w:ascii="Times New Roman" w:hAnsi="Times New Roman" w:cs="Times New Roman"/>
                <w:color w:val="000000" w:themeColor="text1"/>
                <w:sz w:val="24"/>
                <w:szCs w:val="24"/>
                <w:lang w:val="es-MX"/>
              </w:rPr>
            </w:pPr>
            <w:r w:rsidRPr="00794AA4">
              <w:rPr>
                <w:rFonts w:ascii="Times New Roman" w:hAnsi="Times New Roman" w:cs="Times New Roman"/>
                <w:color w:val="000000" w:themeColor="text1"/>
                <w:sz w:val="24"/>
                <w:szCs w:val="24"/>
                <w:lang w:val="es-MX"/>
              </w:rPr>
              <w:t>Escritura - Revisión y edición</w:t>
            </w:r>
          </w:p>
        </w:tc>
        <w:tc>
          <w:tcPr>
            <w:tcW w:w="6315" w:type="dxa"/>
            <w:tcMar>
              <w:top w:w="100" w:type="dxa"/>
              <w:left w:w="100" w:type="dxa"/>
              <w:bottom w:w="100" w:type="dxa"/>
              <w:right w:w="100" w:type="dxa"/>
            </w:tcMar>
          </w:tcPr>
          <w:p w14:paraId="150A83AC" w14:textId="77777777" w:rsidR="00794AA4" w:rsidRPr="00794AA4" w:rsidRDefault="00794AA4" w:rsidP="00794AA4">
            <w:pPr>
              <w:widowControl w:val="0"/>
              <w:spacing w:after="0" w:line="240" w:lineRule="auto"/>
              <w:rPr>
                <w:rFonts w:ascii="Times New Roman" w:hAnsi="Times New Roman" w:cs="Times New Roman"/>
                <w:color w:val="000000" w:themeColor="text1"/>
                <w:sz w:val="24"/>
                <w:szCs w:val="24"/>
                <w:lang w:val="es-MX"/>
              </w:rPr>
            </w:pPr>
            <w:r w:rsidRPr="00794AA4">
              <w:rPr>
                <w:rFonts w:ascii="Times New Roman" w:hAnsi="Times New Roman" w:cs="Times New Roman"/>
                <w:color w:val="000000" w:themeColor="text1"/>
                <w:sz w:val="24"/>
                <w:szCs w:val="24"/>
                <w:lang w:val="es-MX"/>
              </w:rPr>
              <w:t>Sonia Villagrán Rueda</w:t>
            </w:r>
          </w:p>
        </w:tc>
      </w:tr>
      <w:tr w:rsidR="00794AA4" w:rsidRPr="00794AA4" w14:paraId="2ABFE682" w14:textId="77777777" w:rsidTr="00794AA4">
        <w:trPr>
          <w:jc w:val="center"/>
        </w:trPr>
        <w:tc>
          <w:tcPr>
            <w:tcW w:w="3045" w:type="dxa"/>
            <w:tcMar>
              <w:top w:w="100" w:type="dxa"/>
              <w:left w:w="100" w:type="dxa"/>
              <w:bottom w:w="100" w:type="dxa"/>
              <w:right w:w="100" w:type="dxa"/>
            </w:tcMar>
          </w:tcPr>
          <w:p w14:paraId="3452D0F2" w14:textId="77777777" w:rsidR="00794AA4" w:rsidRPr="00794AA4" w:rsidRDefault="00794AA4" w:rsidP="00794AA4">
            <w:pPr>
              <w:widowControl w:val="0"/>
              <w:spacing w:after="0" w:line="240" w:lineRule="auto"/>
              <w:rPr>
                <w:rFonts w:ascii="Times New Roman" w:hAnsi="Times New Roman" w:cs="Times New Roman"/>
                <w:color w:val="000000" w:themeColor="text1"/>
                <w:sz w:val="24"/>
                <w:szCs w:val="24"/>
                <w:lang w:val="es-MX"/>
              </w:rPr>
            </w:pPr>
            <w:r w:rsidRPr="00794AA4">
              <w:rPr>
                <w:rFonts w:ascii="Times New Roman" w:hAnsi="Times New Roman" w:cs="Times New Roman"/>
                <w:color w:val="000000" w:themeColor="text1"/>
                <w:sz w:val="24"/>
                <w:szCs w:val="24"/>
                <w:lang w:val="es-MX"/>
              </w:rPr>
              <w:t>Visualización</w:t>
            </w:r>
          </w:p>
        </w:tc>
        <w:tc>
          <w:tcPr>
            <w:tcW w:w="6315" w:type="dxa"/>
            <w:tcMar>
              <w:top w:w="100" w:type="dxa"/>
              <w:left w:w="100" w:type="dxa"/>
              <w:bottom w:w="100" w:type="dxa"/>
              <w:right w:w="100" w:type="dxa"/>
            </w:tcMar>
          </w:tcPr>
          <w:p w14:paraId="6826921A" w14:textId="77777777" w:rsidR="00794AA4" w:rsidRPr="00794AA4" w:rsidRDefault="00794AA4" w:rsidP="00794AA4">
            <w:pPr>
              <w:widowControl w:val="0"/>
              <w:spacing w:after="0" w:line="240" w:lineRule="auto"/>
              <w:rPr>
                <w:rFonts w:ascii="Times New Roman" w:hAnsi="Times New Roman" w:cs="Times New Roman"/>
                <w:color w:val="000000" w:themeColor="text1"/>
                <w:sz w:val="24"/>
                <w:szCs w:val="24"/>
                <w:lang w:val="es-MX"/>
              </w:rPr>
            </w:pPr>
            <w:r w:rsidRPr="00794AA4">
              <w:rPr>
                <w:rFonts w:ascii="Times New Roman" w:hAnsi="Times New Roman" w:cs="Times New Roman"/>
                <w:color w:val="000000" w:themeColor="text1"/>
                <w:sz w:val="24"/>
                <w:szCs w:val="24"/>
                <w:lang w:val="es-MX"/>
              </w:rPr>
              <w:t>Sonia Villagrán Rueda</w:t>
            </w:r>
          </w:p>
        </w:tc>
      </w:tr>
      <w:tr w:rsidR="00794AA4" w:rsidRPr="00794AA4" w14:paraId="5A9A611B" w14:textId="77777777" w:rsidTr="00794AA4">
        <w:trPr>
          <w:jc w:val="center"/>
        </w:trPr>
        <w:tc>
          <w:tcPr>
            <w:tcW w:w="3045" w:type="dxa"/>
            <w:tcMar>
              <w:top w:w="100" w:type="dxa"/>
              <w:left w:w="100" w:type="dxa"/>
              <w:bottom w:w="100" w:type="dxa"/>
              <w:right w:w="100" w:type="dxa"/>
            </w:tcMar>
          </w:tcPr>
          <w:p w14:paraId="1EFAD4C2" w14:textId="77777777" w:rsidR="00794AA4" w:rsidRPr="00794AA4" w:rsidRDefault="00794AA4" w:rsidP="00794AA4">
            <w:pPr>
              <w:widowControl w:val="0"/>
              <w:spacing w:after="0" w:line="240" w:lineRule="auto"/>
              <w:rPr>
                <w:rFonts w:ascii="Times New Roman" w:hAnsi="Times New Roman" w:cs="Times New Roman"/>
                <w:color w:val="000000" w:themeColor="text1"/>
                <w:sz w:val="24"/>
                <w:szCs w:val="24"/>
                <w:lang w:val="es-MX"/>
              </w:rPr>
            </w:pPr>
            <w:r w:rsidRPr="00794AA4">
              <w:rPr>
                <w:rFonts w:ascii="Times New Roman" w:hAnsi="Times New Roman" w:cs="Times New Roman"/>
                <w:color w:val="000000" w:themeColor="text1"/>
                <w:sz w:val="24"/>
                <w:szCs w:val="24"/>
                <w:lang w:val="es-MX"/>
              </w:rPr>
              <w:t>Supervisión</w:t>
            </w:r>
          </w:p>
        </w:tc>
        <w:tc>
          <w:tcPr>
            <w:tcW w:w="6315" w:type="dxa"/>
            <w:tcMar>
              <w:top w:w="100" w:type="dxa"/>
              <w:left w:w="100" w:type="dxa"/>
              <w:bottom w:w="100" w:type="dxa"/>
              <w:right w:w="100" w:type="dxa"/>
            </w:tcMar>
          </w:tcPr>
          <w:p w14:paraId="17C0CD8D" w14:textId="77777777" w:rsidR="00794AA4" w:rsidRPr="00794AA4" w:rsidRDefault="00794AA4" w:rsidP="00794AA4">
            <w:pPr>
              <w:widowControl w:val="0"/>
              <w:spacing w:after="0" w:line="240" w:lineRule="auto"/>
              <w:rPr>
                <w:rFonts w:ascii="Times New Roman" w:hAnsi="Times New Roman" w:cs="Times New Roman"/>
                <w:color w:val="000000" w:themeColor="text1"/>
                <w:sz w:val="24"/>
                <w:szCs w:val="24"/>
                <w:lang w:val="es-MX"/>
              </w:rPr>
            </w:pPr>
            <w:r w:rsidRPr="00794AA4">
              <w:rPr>
                <w:rFonts w:ascii="Times New Roman" w:hAnsi="Times New Roman" w:cs="Times New Roman"/>
                <w:color w:val="000000" w:themeColor="text1"/>
                <w:sz w:val="24"/>
                <w:szCs w:val="24"/>
                <w:lang w:val="es-MX"/>
              </w:rPr>
              <w:t>Sonia Villagrán Rueda</w:t>
            </w:r>
          </w:p>
        </w:tc>
      </w:tr>
      <w:tr w:rsidR="00794AA4" w:rsidRPr="00794AA4" w14:paraId="6CA2BC9C" w14:textId="77777777" w:rsidTr="00794AA4">
        <w:trPr>
          <w:jc w:val="center"/>
        </w:trPr>
        <w:tc>
          <w:tcPr>
            <w:tcW w:w="3045" w:type="dxa"/>
            <w:tcMar>
              <w:top w:w="100" w:type="dxa"/>
              <w:left w:w="100" w:type="dxa"/>
              <w:bottom w:w="100" w:type="dxa"/>
              <w:right w:w="100" w:type="dxa"/>
            </w:tcMar>
          </w:tcPr>
          <w:p w14:paraId="6F8C1C34" w14:textId="77777777" w:rsidR="00794AA4" w:rsidRPr="00794AA4" w:rsidRDefault="00794AA4" w:rsidP="00794AA4">
            <w:pPr>
              <w:widowControl w:val="0"/>
              <w:spacing w:after="0" w:line="240" w:lineRule="auto"/>
              <w:rPr>
                <w:rFonts w:ascii="Times New Roman" w:hAnsi="Times New Roman" w:cs="Times New Roman"/>
                <w:color w:val="000000" w:themeColor="text1"/>
                <w:sz w:val="24"/>
                <w:szCs w:val="24"/>
                <w:lang w:val="es-MX"/>
              </w:rPr>
            </w:pPr>
            <w:r w:rsidRPr="00794AA4">
              <w:rPr>
                <w:rFonts w:ascii="Times New Roman" w:hAnsi="Times New Roman" w:cs="Times New Roman"/>
                <w:color w:val="000000" w:themeColor="text1"/>
                <w:sz w:val="24"/>
                <w:szCs w:val="24"/>
                <w:lang w:val="es-MX"/>
              </w:rPr>
              <w:t>Administración de Proyectos</w:t>
            </w:r>
          </w:p>
        </w:tc>
        <w:tc>
          <w:tcPr>
            <w:tcW w:w="6315" w:type="dxa"/>
            <w:tcMar>
              <w:top w:w="100" w:type="dxa"/>
              <w:left w:w="100" w:type="dxa"/>
              <w:bottom w:w="100" w:type="dxa"/>
              <w:right w:w="100" w:type="dxa"/>
            </w:tcMar>
          </w:tcPr>
          <w:p w14:paraId="6D22D719" w14:textId="77777777" w:rsidR="00794AA4" w:rsidRPr="00794AA4" w:rsidRDefault="00794AA4" w:rsidP="00794AA4">
            <w:pPr>
              <w:widowControl w:val="0"/>
              <w:spacing w:after="0" w:line="240" w:lineRule="auto"/>
              <w:rPr>
                <w:rFonts w:ascii="Times New Roman" w:hAnsi="Times New Roman" w:cs="Times New Roman"/>
                <w:color w:val="000000" w:themeColor="text1"/>
                <w:sz w:val="24"/>
                <w:szCs w:val="24"/>
                <w:lang w:val="es-MX"/>
              </w:rPr>
            </w:pPr>
            <w:r w:rsidRPr="00794AA4">
              <w:rPr>
                <w:rFonts w:ascii="Times New Roman" w:hAnsi="Times New Roman" w:cs="Times New Roman"/>
                <w:color w:val="000000" w:themeColor="text1"/>
                <w:sz w:val="24"/>
                <w:szCs w:val="24"/>
                <w:lang w:val="es-MX"/>
              </w:rPr>
              <w:t>Sonia Villagrán Rueda</w:t>
            </w:r>
          </w:p>
        </w:tc>
      </w:tr>
      <w:tr w:rsidR="00794AA4" w:rsidRPr="00794AA4" w14:paraId="5A4CC07E" w14:textId="77777777" w:rsidTr="00794AA4">
        <w:trPr>
          <w:jc w:val="center"/>
        </w:trPr>
        <w:tc>
          <w:tcPr>
            <w:tcW w:w="3045" w:type="dxa"/>
            <w:tcMar>
              <w:top w:w="100" w:type="dxa"/>
              <w:left w:w="100" w:type="dxa"/>
              <w:bottom w:w="100" w:type="dxa"/>
              <w:right w:w="100" w:type="dxa"/>
            </w:tcMar>
          </w:tcPr>
          <w:p w14:paraId="3A2AA77B" w14:textId="77777777" w:rsidR="00794AA4" w:rsidRPr="00794AA4" w:rsidRDefault="00794AA4" w:rsidP="00794AA4">
            <w:pPr>
              <w:widowControl w:val="0"/>
              <w:spacing w:after="0" w:line="240" w:lineRule="auto"/>
              <w:rPr>
                <w:rFonts w:ascii="Times New Roman" w:hAnsi="Times New Roman" w:cs="Times New Roman"/>
                <w:color w:val="000000" w:themeColor="text1"/>
                <w:sz w:val="24"/>
                <w:szCs w:val="24"/>
                <w:lang w:val="es-MX"/>
              </w:rPr>
            </w:pPr>
            <w:r w:rsidRPr="00794AA4">
              <w:rPr>
                <w:rFonts w:ascii="Times New Roman" w:hAnsi="Times New Roman" w:cs="Times New Roman"/>
                <w:color w:val="000000" w:themeColor="text1"/>
                <w:sz w:val="24"/>
                <w:szCs w:val="24"/>
                <w:lang w:val="es-MX"/>
              </w:rPr>
              <w:t>Adquisición de fondos</w:t>
            </w:r>
          </w:p>
        </w:tc>
        <w:tc>
          <w:tcPr>
            <w:tcW w:w="6315" w:type="dxa"/>
            <w:tcMar>
              <w:top w:w="100" w:type="dxa"/>
              <w:left w:w="100" w:type="dxa"/>
              <w:bottom w:w="100" w:type="dxa"/>
              <w:right w:w="100" w:type="dxa"/>
            </w:tcMar>
          </w:tcPr>
          <w:p w14:paraId="1167E870" w14:textId="77777777" w:rsidR="00794AA4" w:rsidRPr="00794AA4" w:rsidRDefault="00794AA4" w:rsidP="00794AA4">
            <w:pPr>
              <w:widowControl w:val="0"/>
              <w:spacing w:after="0" w:line="240" w:lineRule="auto"/>
              <w:rPr>
                <w:rFonts w:ascii="Times New Roman" w:hAnsi="Times New Roman" w:cs="Times New Roman"/>
                <w:color w:val="000000" w:themeColor="text1"/>
                <w:sz w:val="24"/>
                <w:szCs w:val="24"/>
                <w:lang w:val="es-MX"/>
              </w:rPr>
            </w:pPr>
            <w:r w:rsidRPr="00794AA4">
              <w:rPr>
                <w:rFonts w:ascii="Times New Roman" w:hAnsi="Times New Roman" w:cs="Times New Roman"/>
                <w:color w:val="000000" w:themeColor="text1"/>
                <w:sz w:val="24"/>
                <w:szCs w:val="24"/>
                <w:lang w:val="es-MX"/>
              </w:rPr>
              <w:t>NO APLICA</w:t>
            </w:r>
          </w:p>
        </w:tc>
      </w:tr>
    </w:tbl>
    <w:p w14:paraId="1171AB12" w14:textId="77777777" w:rsidR="00794AA4" w:rsidRDefault="00794AA4" w:rsidP="001B3C42">
      <w:pPr>
        <w:spacing w:line="360" w:lineRule="auto"/>
        <w:ind w:left="709" w:hanging="709"/>
        <w:jc w:val="both"/>
        <w:rPr>
          <w:rStyle w:val="Hipervnculo"/>
          <w:rFonts w:ascii="Times New Roman" w:hAnsi="Times New Roman" w:cs="Times New Roman"/>
          <w:sz w:val="24"/>
          <w:szCs w:val="24"/>
          <w:lang w:val="es-MX"/>
        </w:rPr>
      </w:pPr>
    </w:p>
    <w:p w14:paraId="4E71892A" w14:textId="77777777" w:rsidR="000D0B57" w:rsidRDefault="000D0B57" w:rsidP="001B3C42">
      <w:pPr>
        <w:spacing w:line="360" w:lineRule="auto"/>
        <w:ind w:left="709" w:hanging="709"/>
        <w:jc w:val="both"/>
        <w:rPr>
          <w:rFonts w:ascii="Times New Roman" w:hAnsi="Times New Roman" w:cs="Times New Roman"/>
          <w:sz w:val="24"/>
          <w:szCs w:val="24"/>
          <w:lang w:val="es-MX"/>
        </w:rPr>
      </w:pPr>
    </w:p>
    <w:p w14:paraId="5E8AA13D" w14:textId="77777777" w:rsidR="00794AA4" w:rsidRDefault="00794AA4" w:rsidP="001B3C42">
      <w:pPr>
        <w:spacing w:line="360" w:lineRule="auto"/>
        <w:ind w:left="709" w:hanging="709"/>
        <w:jc w:val="both"/>
        <w:rPr>
          <w:rFonts w:ascii="Times New Roman" w:hAnsi="Times New Roman" w:cs="Times New Roman"/>
          <w:sz w:val="24"/>
          <w:szCs w:val="24"/>
          <w:lang w:val="es-MX"/>
        </w:rPr>
      </w:pPr>
    </w:p>
    <w:p w14:paraId="6A22AD45" w14:textId="77777777" w:rsidR="00794AA4" w:rsidRDefault="00794AA4" w:rsidP="001B3C42">
      <w:pPr>
        <w:spacing w:line="360" w:lineRule="auto"/>
        <w:ind w:left="709" w:hanging="709"/>
        <w:jc w:val="both"/>
        <w:rPr>
          <w:rFonts w:ascii="Times New Roman" w:hAnsi="Times New Roman" w:cs="Times New Roman"/>
          <w:sz w:val="24"/>
          <w:szCs w:val="24"/>
          <w:lang w:val="es-MX"/>
        </w:rPr>
      </w:pPr>
    </w:p>
    <w:p w14:paraId="6AB6A103" w14:textId="77777777" w:rsidR="00794AA4" w:rsidRDefault="00794AA4" w:rsidP="001B3C42">
      <w:pPr>
        <w:spacing w:line="360" w:lineRule="auto"/>
        <w:ind w:left="709" w:hanging="709"/>
        <w:jc w:val="both"/>
        <w:rPr>
          <w:rFonts w:ascii="Times New Roman" w:hAnsi="Times New Roman" w:cs="Times New Roman"/>
          <w:sz w:val="24"/>
          <w:szCs w:val="24"/>
          <w:lang w:val="es-MX"/>
        </w:rPr>
      </w:pPr>
    </w:p>
    <w:p w14:paraId="2A8507F9" w14:textId="77777777" w:rsidR="00794AA4" w:rsidRDefault="00794AA4" w:rsidP="001B3C42">
      <w:pPr>
        <w:spacing w:line="360" w:lineRule="auto"/>
        <w:ind w:left="709" w:hanging="709"/>
        <w:jc w:val="both"/>
        <w:rPr>
          <w:rFonts w:ascii="Times New Roman" w:hAnsi="Times New Roman" w:cs="Times New Roman"/>
          <w:sz w:val="24"/>
          <w:szCs w:val="24"/>
          <w:lang w:val="es-MX"/>
        </w:rPr>
      </w:pPr>
    </w:p>
    <w:p w14:paraId="3D5696DF" w14:textId="77777777" w:rsidR="00794AA4" w:rsidRDefault="00794AA4" w:rsidP="001B3C42">
      <w:pPr>
        <w:spacing w:line="360" w:lineRule="auto"/>
        <w:ind w:left="709" w:hanging="709"/>
        <w:jc w:val="both"/>
        <w:rPr>
          <w:rFonts w:ascii="Times New Roman" w:hAnsi="Times New Roman" w:cs="Times New Roman"/>
          <w:sz w:val="24"/>
          <w:szCs w:val="24"/>
          <w:lang w:val="es-MX"/>
        </w:rPr>
      </w:pPr>
    </w:p>
    <w:p w14:paraId="592432FC" w14:textId="77777777" w:rsidR="00794AA4" w:rsidRDefault="00794AA4" w:rsidP="001B3C42">
      <w:pPr>
        <w:spacing w:line="360" w:lineRule="auto"/>
        <w:ind w:left="709" w:hanging="709"/>
        <w:jc w:val="both"/>
        <w:rPr>
          <w:rFonts w:ascii="Times New Roman" w:hAnsi="Times New Roman" w:cs="Times New Roman"/>
          <w:sz w:val="24"/>
          <w:szCs w:val="24"/>
          <w:lang w:val="es-MX"/>
        </w:rPr>
      </w:pPr>
    </w:p>
    <w:p w14:paraId="46D5BE72" w14:textId="77777777" w:rsidR="00794AA4" w:rsidRPr="000D0B57" w:rsidRDefault="00794AA4" w:rsidP="001B3C42">
      <w:pPr>
        <w:spacing w:line="360" w:lineRule="auto"/>
        <w:ind w:left="709" w:hanging="709"/>
        <w:jc w:val="both"/>
        <w:rPr>
          <w:rFonts w:ascii="Times New Roman" w:hAnsi="Times New Roman" w:cs="Times New Roman"/>
          <w:sz w:val="24"/>
          <w:szCs w:val="24"/>
          <w:lang w:val="es-MX"/>
        </w:rPr>
      </w:pPr>
    </w:p>
    <w:p w14:paraId="335093E7" w14:textId="43288609" w:rsidR="00AF090A" w:rsidRPr="000D0B57" w:rsidRDefault="00AF090A" w:rsidP="00F042EA">
      <w:pPr>
        <w:tabs>
          <w:tab w:val="left" w:pos="1985"/>
        </w:tabs>
        <w:spacing w:line="360" w:lineRule="auto"/>
        <w:jc w:val="center"/>
        <w:rPr>
          <w:rFonts w:ascii="Times New Roman" w:hAnsi="Times New Roman" w:cs="Times New Roman"/>
          <w:b/>
          <w:bCs/>
          <w:sz w:val="32"/>
          <w:szCs w:val="32"/>
          <w:lang w:val="es-MX"/>
        </w:rPr>
      </w:pPr>
      <w:r w:rsidRPr="000D0B57">
        <w:rPr>
          <w:rFonts w:ascii="Times New Roman" w:hAnsi="Times New Roman" w:cs="Times New Roman"/>
          <w:b/>
          <w:bCs/>
          <w:sz w:val="32"/>
          <w:szCs w:val="32"/>
          <w:lang w:val="es-MX"/>
        </w:rPr>
        <w:lastRenderedPageBreak/>
        <w:t>Anexos</w:t>
      </w:r>
    </w:p>
    <w:p w14:paraId="04AAD25A" w14:textId="104685B2" w:rsidR="00AF090A" w:rsidRPr="000D0B57" w:rsidRDefault="00AF090A" w:rsidP="00BB5802">
      <w:pPr>
        <w:tabs>
          <w:tab w:val="left" w:pos="1985"/>
        </w:tabs>
        <w:spacing w:line="360" w:lineRule="auto"/>
        <w:jc w:val="both"/>
        <w:rPr>
          <w:rFonts w:ascii="Times New Roman" w:hAnsi="Times New Roman" w:cs="Times New Roman"/>
          <w:b/>
          <w:bCs/>
          <w:sz w:val="24"/>
          <w:szCs w:val="24"/>
          <w:lang w:val="es-MX"/>
        </w:rPr>
      </w:pPr>
      <w:r w:rsidRPr="000D0B57">
        <w:rPr>
          <w:rFonts w:ascii="Times New Roman" w:hAnsi="Times New Roman" w:cs="Times New Roman"/>
          <w:b/>
          <w:bCs/>
          <w:sz w:val="24"/>
          <w:szCs w:val="24"/>
          <w:lang w:val="es-MX"/>
        </w:rPr>
        <w:t>Anexo A. Módulo operativo (12 semanas)</w:t>
      </w:r>
    </w:p>
    <w:tbl>
      <w:tblPr>
        <w:tblStyle w:val="Tablaconcuadrcula"/>
        <w:tblW w:w="0" w:type="auto"/>
        <w:tblLook w:val="04A0" w:firstRow="1" w:lastRow="0" w:firstColumn="1" w:lastColumn="0" w:noHBand="0" w:noVBand="1"/>
      </w:tblPr>
      <w:tblGrid>
        <w:gridCol w:w="8828"/>
      </w:tblGrid>
      <w:tr w:rsidR="00F042EA" w:rsidRPr="00BC0506" w14:paraId="6EB1BE8D" w14:textId="77777777" w:rsidTr="00F042EA">
        <w:tc>
          <w:tcPr>
            <w:tcW w:w="9350" w:type="dxa"/>
          </w:tcPr>
          <w:p w14:paraId="1A0937E3" w14:textId="7CE49F07" w:rsidR="00F042EA" w:rsidRPr="000D0B57" w:rsidRDefault="00F042EA" w:rsidP="00BB5802">
            <w:pPr>
              <w:tabs>
                <w:tab w:val="left" w:pos="1985"/>
              </w:tabs>
              <w:spacing w:line="360" w:lineRule="auto"/>
              <w:jc w:val="both"/>
              <w:rPr>
                <w:rFonts w:ascii="Times New Roman" w:hAnsi="Times New Roman" w:cs="Times New Roman"/>
                <w:sz w:val="24"/>
                <w:szCs w:val="24"/>
                <w:lang w:val="es-MX"/>
              </w:rPr>
            </w:pPr>
            <w:r w:rsidRPr="000D0B57">
              <w:rPr>
                <w:rFonts w:ascii="Times New Roman" w:hAnsi="Times New Roman" w:cs="Times New Roman"/>
                <w:sz w:val="24"/>
                <w:szCs w:val="24"/>
                <w:lang w:val="es-MX"/>
              </w:rPr>
              <w:t>Módulo: Educación y Gestión Emocional (3 créditos · 12 semanas)</w:t>
            </w:r>
          </w:p>
        </w:tc>
      </w:tr>
      <w:tr w:rsidR="00F042EA" w:rsidRPr="00BC0506" w14:paraId="6BE71639" w14:textId="77777777" w:rsidTr="00F042EA">
        <w:tc>
          <w:tcPr>
            <w:tcW w:w="9350" w:type="dxa"/>
          </w:tcPr>
          <w:p w14:paraId="33E8252E" w14:textId="60B7B9B7" w:rsidR="00F042EA" w:rsidRPr="000D0B57" w:rsidRDefault="00F042EA" w:rsidP="00BB5802">
            <w:pPr>
              <w:tabs>
                <w:tab w:val="left" w:pos="1985"/>
              </w:tabs>
              <w:spacing w:line="360" w:lineRule="auto"/>
              <w:jc w:val="both"/>
              <w:rPr>
                <w:rFonts w:ascii="Times New Roman" w:hAnsi="Times New Roman" w:cs="Times New Roman"/>
                <w:sz w:val="24"/>
                <w:szCs w:val="24"/>
                <w:lang w:val="es-MX"/>
              </w:rPr>
            </w:pPr>
            <w:r w:rsidRPr="000D0B57">
              <w:rPr>
                <w:rFonts w:ascii="Times New Roman" w:hAnsi="Times New Roman" w:cs="Times New Roman"/>
                <w:sz w:val="24"/>
                <w:szCs w:val="24"/>
                <w:lang w:val="es-MX"/>
              </w:rPr>
              <w:t>Objetivo general: Desarrollar en normalistas competencias de autoconocimiento, regulación, empatía y mediación para el acompañamiento afectivo en preescolar.</w:t>
            </w:r>
          </w:p>
        </w:tc>
      </w:tr>
    </w:tbl>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22"/>
        <w:gridCol w:w="2253"/>
        <w:gridCol w:w="3509"/>
        <w:gridCol w:w="2544"/>
      </w:tblGrid>
      <w:tr w:rsidR="00AF090A" w:rsidRPr="000D0B57" w14:paraId="392B5840" w14:textId="77777777" w:rsidTr="00453523">
        <w:trPr>
          <w:tblHeader/>
          <w:tblCellSpacing w:w="15" w:type="dxa"/>
        </w:trPr>
        <w:tc>
          <w:tcPr>
            <w:tcW w:w="0" w:type="auto"/>
            <w:vAlign w:val="center"/>
            <w:hideMark/>
          </w:tcPr>
          <w:p w14:paraId="0CFB0F58" w14:textId="77777777" w:rsidR="00AF090A" w:rsidRPr="000D0B57" w:rsidRDefault="00AF090A" w:rsidP="00F042EA">
            <w:pPr>
              <w:spacing w:after="0" w:line="240" w:lineRule="auto"/>
              <w:rPr>
                <w:rFonts w:ascii="Times New Roman" w:eastAsia="Times New Roman" w:hAnsi="Times New Roman" w:cs="Times New Roman"/>
                <w:sz w:val="24"/>
                <w:szCs w:val="24"/>
              </w:rPr>
            </w:pPr>
            <w:r w:rsidRPr="000D0B57">
              <w:rPr>
                <w:rFonts w:ascii="Times New Roman" w:eastAsia="Times New Roman" w:hAnsi="Times New Roman" w:cs="Times New Roman"/>
                <w:sz w:val="24"/>
                <w:szCs w:val="24"/>
              </w:rPr>
              <w:t>Sem</w:t>
            </w:r>
          </w:p>
        </w:tc>
        <w:tc>
          <w:tcPr>
            <w:tcW w:w="0" w:type="auto"/>
            <w:vAlign w:val="center"/>
            <w:hideMark/>
          </w:tcPr>
          <w:p w14:paraId="16886CC7" w14:textId="77777777" w:rsidR="00AF090A" w:rsidRPr="000D0B57" w:rsidRDefault="00AF090A" w:rsidP="00AF090A">
            <w:pPr>
              <w:spacing w:after="0" w:line="240" w:lineRule="auto"/>
              <w:jc w:val="center"/>
              <w:rPr>
                <w:rFonts w:ascii="Times New Roman" w:eastAsia="Times New Roman" w:hAnsi="Times New Roman" w:cs="Times New Roman"/>
                <w:sz w:val="24"/>
                <w:szCs w:val="24"/>
              </w:rPr>
            </w:pPr>
            <w:proofErr w:type="spellStart"/>
            <w:r w:rsidRPr="000D0B57">
              <w:rPr>
                <w:rFonts w:ascii="Times New Roman" w:eastAsia="Times New Roman" w:hAnsi="Times New Roman" w:cs="Times New Roman"/>
                <w:sz w:val="24"/>
                <w:szCs w:val="24"/>
              </w:rPr>
              <w:t>Competencia</w:t>
            </w:r>
            <w:proofErr w:type="spellEnd"/>
            <w:r w:rsidRPr="000D0B57">
              <w:rPr>
                <w:rFonts w:ascii="Times New Roman" w:eastAsia="Times New Roman" w:hAnsi="Times New Roman" w:cs="Times New Roman"/>
                <w:sz w:val="24"/>
                <w:szCs w:val="24"/>
              </w:rPr>
              <w:t>/</w:t>
            </w:r>
            <w:proofErr w:type="spellStart"/>
            <w:r w:rsidRPr="000D0B57">
              <w:rPr>
                <w:rFonts w:ascii="Times New Roman" w:eastAsia="Times New Roman" w:hAnsi="Times New Roman" w:cs="Times New Roman"/>
                <w:sz w:val="24"/>
                <w:szCs w:val="24"/>
              </w:rPr>
              <w:t>Objetivo</w:t>
            </w:r>
            <w:proofErr w:type="spellEnd"/>
          </w:p>
        </w:tc>
        <w:tc>
          <w:tcPr>
            <w:tcW w:w="0" w:type="auto"/>
            <w:vAlign w:val="center"/>
            <w:hideMark/>
          </w:tcPr>
          <w:p w14:paraId="0AC1BE8D" w14:textId="77777777" w:rsidR="00AF090A" w:rsidRPr="000D0B57" w:rsidRDefault="00AF090A" w:rsidP="00AF090A">
            <w:pPr>
              <w:spacing w:after="0" w:line="240" w:lineRule="auto"/>
              <w:jc w:val="center"/>
              <w:rPr>
                <w:rFonts w:ascii="Times New Roman" w:eastAsia="Times New Roman" w:hAnsi="Times New Roman" w:cs="Times New Roman"/>
                <w:sz w:val="24"/>
                <w:szCs w:val="24"/>
              </w:rPr>
            </w:pPr>
            <w:proofErr w:type="spellStart"/>
            <w:r w:rsidRPr="000D0B57">
              <w:rPr>
                <w:rFonts w:ascii="Times New Roman" w:eastAsia="Times New Roman" w:hAnsi="Times New Roman" w:cs="Times New Roman"/>
                <w:sz w:val="24"/>
                <w:szCs w:val="24"/>
              </w:rPr>
              <w:t>Contenidos</w:t>
            </w:r>
            <w:proofErr w:type="spellEnd"/>
            <w:r w:rsidRPr="000D0B57">
              <w:rPr>
                <w:rFonts w:ascii="Times New Roman" w:eastAsia="Times New Roman" w:hAnsi="Times New Roman" w:cs="Times New Roman"/>
                <w:sz w:val="24"/>
                <w:szCs w:val="24"/>
              </w:rPr>
              <w:t xml:space="preserve"> y </w:t>
            </w:r>
            <w:proofErr w:type="spellStart"/>
            <w:r w:rsidRPr="000D0B57">
              <w:rPr>
                <w:rFonts w:ascii="Times New Roman" w:eastAsia="Times New Roman" w:hAnsi="Times New Roman" w:cs="Times New Roman"/>
                <w:sz w:val="24"/>
                <w:szCs w:val="24"/>
              </w:rPr>
              <w:t>actividades</w:t>
            </w:r>
            <w:proofErr w:type="spellEnd"/>
          </w:p>
        </w:tc>
        <w:tc>
          <w:tcPr>
            <w:tcW w:w="0" w:type="auto"/>
            <w:vAlign w:val="center"/>
            <w:hideMark/>
          </w:tcPr>
          <w:p w14:paraId="45B7D9CD" w14:textId="77777777" w:rsidR="00AF090A" w:rsidRPr="000D0B57" w:rsidRDefault="00AF090A" w:rsidP="00AF090A">
            <w:pPr>
              <w:spacing w:after="0" w:line="240" w:lineRule="auto"/>
              <w:jc w:val="center"/>
              <w:rPr>
                <w:rFonts w:ascii="Times New Roman" w:eastAsia="Times New Roman" w:hAnsi="Times New Roman" w:cs="Times New Roman"/>
                <w:sz w:val="24"/>
                <w:szCs w:val="24"/>
              </w:rPr>
            </w:pPr>
            <w:proofErr w:type="spellStart"/>
            <w:r w:rsidRPr="000D0B57">
              <w:rPr>
                <w:rFonts w:ascii="Times New Roman" w:eastAsia="Times New Roman" w:hAnsi="Times New Roman" w:cs="Times New Roman"/>
                <w:sz w:val="24"/>
                <w:szCs w:val="24"/>
              </w:rPr>
              <w:t>Evaluación</w:t>
            </w:r>
            <w:proofErr w:type="spellEnd"/>
            <w:r w:rsidRPr="000D0B57">
              <w:rPr>
                <w:rFonts w:ascii="Times New Roman" w:eastAsia="Times New Roman" w:hAnsi="Times New Roman" w:cs="Times New Roman"/>
                <w:sz w:val="24"/>
                <w:szCs w:val="24"/>
              </w:rPr>
              <w:t xml:space="preserve"> </w:t>
            </w:r>
            <w:proofErr w:type="spellStart"/>
            <w:r w:rsidRPr="000D0B57">
              <w:rPr>
                <w:rFonts w:ascii="Times New Roman" w:eastAsia="Times New Roman" w:hAnsi="Times New Roman" w:cs="Times New Roman"/>
                <w:sz w:val="24"/>
                <w:szCs w:val="24"/>
              </w:rPr>
              <w:t>formativa</w:t>
            </w:r>
            <w:proofErr w:type="spellEnd"/>
          </w:p>
        </w:tc>
      </w:tr>
      <w:tr w:rsidR="00AF090A" w:rsidRPr="000D0B57" w14:paraId="5A7ED1DF" w14:textId="77777777" w:rsidTr="00453523">
        <w:trPr>
          <w:tblCellSpacing w:w="15" w:type="dxa"/>
        </w:trPr>
        <w:tc>
          <w:tcPr>
            <w:tcW w:w="0" w:type="auto"/>
            <w:vAlign w:val="center"/>
            <w:hideMark/>
          </w:tcPr>
          <w:p w14:paraId="4EE573BA" w14:textId="77777777" w:rsidR="00AF090A" w:rsidRPr="000D0B57" w:rsidRDefault="00AF090A" w:rsidP="00AF090A">
            <w:pPr>
              <w:spacing w:after="0" w:line="240" w:lineRule="auto"/>
              <w:rPr>
                <w:rFonts w:ascii="Times New Roman" w:eastAsia="Times New Roman" w:hAnsi="Times New Roman" w:cs="Times New Roman"/>
                <w:sz w:val="24"/>
                <w:szCs w:val="24"/>
              </w:rPr>
            </w:pPr>
            <w:r w:rsidRPr="000D0B57">
              <w:rPr>
                <w:rFonts w:ascii="Times New Roman" w:eastAsia="Times New Roman" w:hAnsi="Times New Roman" w:cs="Times New Roman"/>
                <w:sz w:val="24"/>
                <w:szCs w:val="24"/>
              </w:rPr>
              <w:t>1</w:t>
            </w:r>
          </w:p>
        </w:tc>
        <w:tc>
          <w:tcPr>
            <w:tcW w:w="0" w:type="auto"/>
            <w:vAlign w:val="center"/>
            <w:hideMark/>
          </w:tcPr>
          <w:p w14:paraId="539596AA" w14:textId="77777777" w:rsidR="00AF090A" w:rsidRPr="000D0B57" w:rsidRDefault="00AF090A" w:rsidP="00AF090A">
            <w:pPr>
              <w:spacing w:after="0" w:line="240" w:lineRule="auto"/>
              <w:rPr>
                <w:rFonts w:ascii="Times New Roman" w:eastAsia="Times New Roman" w:hAnsi="Times New Roman" w:cs="Times New Roman"/>
                <w:sz w:val="24"/>
                <w:szCs w:val="24"/>
              </w:rPr>
            </w:pPr>
            <w:proofErr w:type="spellStart"/>
            <w:r w:rsidRPr="000D0B57">
              <w:rPr>
                <w:rFonts w:ascii="Times New Roman" w:eastAsia="Times New Roman" w:hAnsi="Times New Roman" w:cs="Times New Roman"/>
                <w:sz w:val="24"/>
                <w:szCs w:val="24"/>
              </w:rPr>
              <w:t>Autoconciencia</w:t>
            </w:r>
            <w:proofErr w:type="spellEnd"/>
          </w:p>
        </w:tc>
        <w:tc>
          <w:tcPr>
            <w:tcW w:w="0" w:type="auto"/>
            <w:vAlign w:val="center"/>
            <w:hideMark/>
          </w:tcPr>
          <w:p w14:paraId="2CC1C768" w14:textId="77777777" w:rsidR="00AF090A" w:rsidRPr="000D0B57" w:rsidRDefault="00AF090A" w:rsidP="00AF090A">
            <w:pPr>
              <w:spacing w:after="0" w:line="240" w:lineRule="auto"/>
              <w:rPr>
                <w:rFonts w:ascii="Times New Roman" w:eastAsia="Times New Roman" w:hAnsi="Times New Roman" w:cs="Times New Roman"/>
                <w:sz w:val="24"/>
                <w:szCs w:val="24"/>
                <w:lang w:val="es-MX"/>
              </w:rPr>
            </w:pPr>
            <w:r w:rsidRPr="000D0B57">
              <w:rPr>
                <w:rFonts w:ascii="Times New Roman" w:eastAsia="Times New Roman" w:hAnsi="Times New Roman" w:cs="Times New Roman"/>
                <w:sz w:val="24"/>
                <w:szCs w:val="24"/>
                <w:lang w:val="es-MX"/>
              </w:rPr>
              <w:t>Mapa de emociones; autobiografía emocional</w:t>
            </w:r>
          </w:p>
        </w:tc>
        <w:tc>
          <w:tcPr>
            <w:tcW w:w="0" w:type="auto"/>
            <w:vAlign w:val="center"/>
            <w:hideMark/>
          </w:tcPr>
          <w:p w14:paraId="210BBDD8" w14:textId="77777777" w:rsidR="00AF090A" w:rsidRPr="000D0B57" w:rsidRDefault="00AF090A" w:rsidP="00AF090A">
            <w:pPr>
              <w:spacing w:after="0" w:line="240" w:lineRule="auto"/>
              <w:rPr>
                <w:rFonts w:ascii="Times New Roman" w:eastAsia="Times New Roman" w:hAnsi="Times New Roman" w:cs="Times New Roman"/>
                <w:sz w:val="24"/>
                <w:szCs w:val="24"/>
              </w:rPr>
            </w:pPr>
            <w:proofErr w:type="spellStart"/>
            <w:r w:rsidRPr="000D0B57">
              <w:rPr>
                <w:rFonts w:ascii="Times New Roman" w:eastAsia="Times New Roman" w:hAnsi="Times New Roman" w:cs="Times New Roman"/>
                <w:sz w:val="24"/>
                <w:szCs w:val="24"/>
              </w:rPr>
              <w:t>Portafolio</w:t>
            </w:r>
            <w:proofErr w:type="spellEnd"/>
            <w:r w:rsidRPr="000D0B57">
              <w:rPr>
                <w:rFonts w:ascii="Times New Roman" w:eastAsia="Times New Roman" w:hAnsi="Times New Roman" w:cs="Times New Roman"/>
                <w:sz w:val="24"/>
                <w:szCs w:val="24"/>
              </w:rPr>
              <w:t xml:space="preserve"> (entrada 1)</w:t>
            </w:r>
          </w:p>
        </w:tc>
      </w:tr>
      <w:tr w:rsidR="00AF090A" w:rsidRPr="000D0B57" w14:paraId="42B6783B" w14:textId="77777777" w:rsidTr="00453523">
        <w:trPr>
          <w:tblCellSpacing w:w="15" w:type="dxa"/>
        </w:trPr>
        <w:tc>
          <w:tcPr>
            <w:tcW w:w="0" w:type="auto"/>
            <w:vAlign w:val="center"/>
            <w:hideMark/>
          </w:tcPr>
          <w:p w14:paraId="4E464003" w14:textId="77777777" w:rsidR="00AF090A" w:rsidRPr="000D0B57" w:rsidRDefault="00AF090A" w:rsidP="00AF090A">
            <w:pPr>
              <w:spacing w:after="0" w:line="240" w:lineRule="auto"/>
              <w:rPr>
                <w:rFonts w:ascii="Times New Roman" w:eastAsia="Times New Roman" w:hAnsi="Times New Roman" w:cs="Times New Roman"/>
                <w:sz w:val="24"/>
                <w:szCs w:val="24"/>
              </w:rPr>
            </w:pPr>
            <w:r w:rsidRPr="000D0B57">
              <w:rPr>
                <w:rFonts w:ascii="Times New Roman" w:eastAsia="Times New Roman" w:hAnsi="Times New Roman" w:cs="Times New Roman"/>
                <w:sz w:val="24"/>
                <w:szCs w:val="24"/>
              </w:rPr>
              <w:t>2</w:t>
            </w:r>
          </w:p>
        </w:tc>
        <w:tc>
          <w:tcPr>
            <w:tcW w:w="0" w:type="auto"/>
            <w:vAlign w:val="center"/>
            <w:hideMark/>
          </w:tcPr>
          <w:p w14:paraId="7812916C" w14:textId="77777777" w:rsidR="00AF090A" w:rsidRPr="000D0B57" w:rsidRDefault="00AF090A" w:rsidP="00AF090A">
            <w:pPr>
              <w:spacing w:after="0" w:line="240" w:lineRule="auto"/>
              <w:rPr>
                <w:rFonts w:ascii="Times New Roman" w:eastAsia="Times New Roman" w:hAnsi="Times New Roman" w:cs="Times New Roman"/>
                <w:sz w:val="24"/>
                <w:szCs w:val="24"/>
              </w:rPr>
            </w:pPr>
            <w:proofErr w:type="spellStart"/>
            <w:r w:rsidRPr="000D0B57">
              <w:rPr>
                <w:rFonts w:ascii="Times New Roman" w:eastAsia="Times New Roman" w:hAnsi="Times New Roman" w:cs="Times New Roman"/>
                <w:sz w:val="24"/>
                <w:szCs w:val="24"/>
              </w:rPr>
              <w:t>Lenguaje</w:t>
            </w:r>
            <w:proofErr w:type="spellEnd"/>
            <w:r w:rsidRPr="000D0B57">
              <w:rPr>
                <w:rFonts w:ascii="Times New Roman" w:eastAsia="Times New Roman" w:hAnsi="Times New Roman" w:cs="Times New Roman"/>
                <w:sz w:val="24"/>
                <w:szCs w:val="24"/>
              </w:rPr>
              <w:t xml:space="preserve"> </w:t>
            </w:r>
            <w:proofErr w:type="spellStart"/>
            <w:r w:rsidRPr="000D0B57">
              <w:rPr>
                <w:rFonts w:ascii="Times New Roman" w:eastAsia="Times New Roman" w:hAnsi="Times New Roman" w:cs="Times New Roman"/>
                <w:sz w:val="24"/>
                <w:szCs w:val="24"/>
              </w:rPr>
              <w:t>emocional</w:t>
            </w:r>
            <w:proofErr w:type="spellEnd"/>
          </w:p>
        </w:tc>
        <w:tc>
          <w:tcPr>
            <w:tcW w:w="0" w:type="auto"/>
            <w:vAlign w:val="center"/>
            <w:hideMark/>
          </w:tcPr>
          <w:p w14:paraId="7B61D05F" w14:textId="77777777" w:rsidR="00AF090A" w:rsidRPr="000D0B57" w:rsidRDefault="00AF090A" w:rsidP="00AF090A">
            <w:pPr>
              <w:spacing w:after="0" w:line="240" w:lineRule="auto"/>
              <w:rPr>
                <w:rFonts w:ascii="Times New Roman" w:eastAsia="Times New Roman" w:hAnsi="Times New Roman" w:cs="Times New Roman"/>
                <w:sz w:val="24"/>
                <w:szCs w:val="24"/>
                <w:lang w:val="es-MX"/>
              </w:rPr>
            </w:pPr>
            <w:r w:rsidRPr="000D0B57">
              <w:rPr>
                <w:rFonts w:ascii="Times New Roman" w:eastAsia="Times New Roman" w:hAnsi="Times New Roman" w:cs="Times New Roman"/>
                <w:sz w:val="24"/>
                <w:szCs w:val="24"/>
                <w:lang w:val="es-MX"/>
              </w:rPr>
              <w:t>Rueda de emociones; incidentes críticos</w:t>
            </w:r>
          </w:p>
        </w:tc>
        <w:tc>
          <w:tcPr>
            <w:tcW w:w="0" w:type="auto"/>
            <w:vAlign w:val="center"/>
            <w:hideMark/>
          </w:tcPr>
          <w:p w14:paraId="7283BB54" w14:textId="77777777" w:rsidR="00AF090A" w:rsidRPr="000D0B57" w:rsidRDefault="00AF090A" w:rsidP="00AF090A">
            <w:pPr>
              <w:spacing w:after="0" w:line="240" w:lineRule="auto"/>
              <w:rPr>
                <w:rFonts w:ascii="Times New Roman" w:eastAsia="Times New Roman" w:hAnsi="Times New Roman" w:cs="Times New Roman"/>
                <w:sz w:val="24"/>
                <w:szCs w:val="24"/>
              </w:rPr>
            </w:pPr>
            <w:r w:rsidRPr="000D0B57">
              <w:rPr>
                <w:rFonts w:ascii="Times New Roman" w:eastAsia="Times New Roman" w:hAnsi="Times New Roman" w:cs="Times New Roman"/>
                <w:sz w:val="24"/>
                <w:szCs w:val="24"/>
              </w:rPr>
              <w:t xml:space="preserve">Lista de </w:t>
            </w:r>
            <w:proofErr w:type="spellStart"/>
            <w:r w:rsidRPr="000D0B57">
              <w:rPr>
                <w:rFonts w:ascii="Times New Roman" w:eastAsia="Times New Roman" w:hAnsi="Times New Roman" w:cs="Times New Roman"/>
                <w:sz w:val="24"/>
                <w:szCs w:val="24"/>
              </w:rPr>
              <w:t>cotejo</w:t>
            </w:r>
            <w:proofErr w:type="spellEnd"/>
          </w:p>
        </w:tc>
      </w:tr>
      <w:tr w:rsidR="00AF090A" w:rsidRPr="000D0B57" w14:paraId="40DF8057" w14:textId="77777777" w:rsidTr="00453523">
        <w:trPr>
          <w:tblCellSpacing w:w="15" w:type="dxa"/>
        </w:trPr>
        <w:tc>
          <w:tcPr>
            <w:tcW w:w="0" w:type="auto"/>
            <w:vAlign w:val="center"/>
            <w:hideMark/>
          </w:tcPr>
          <w:p w14:paraId="6D2F4CDE" w14:textId="77777777" w:rsidR="00AF090A" w:rsidRPr="000D0B57" w:rsidRDefault="00AF090A" w:rsidP="00AF090A">
            <w:pPr>
              <w:spacing w:after="0" w:line="240" w:lineRule="auto"/>
              <w:rPr>
                <w:rFonts w:ascii="Times New Roman" w:eastAsia="Times New Roman" w:hAnsi="Times New Roman" w:cs="Times New Roman"/>
                <w:sz w:val="24"/>
                <w:szCs w:val="24"/>
              </w:rPr>
            </w:pPr>
            <w:r w:rsidRPr="000D0B57">
              <w:rPr>
                <w:rFonts w:ascii="Times New Roman" w:eastAsia="Times New Roman" w:hAnsi="Times New Roman" w:cs="Times New Roman"/>
                <w:sz w:val="24"/>
                <w:szCs w:val="24"/>
              </w:rPr>
              <w:t>3</w:t>
            </w:r>
          </w:p>
        </w:tc>
        <w:tc>
          <w:tcPr>
            <w:tcW w:w="0" w:type="auto"/>
            <w:vAlign w:val="center"/>
            <w:hideMark/>
          </w:tcPr>
          <w:p w14:paraId="4AA4CDE5" w14:textId="77777777" w:rsidR="00AF090A" w:rsidRPr="000D0B57" w:rsidRDefault="00AF090A" w:rsidP="00AF090A">
            <w:pPr>
              <w:spacing w:after="0" w:line="240" w:lineRule="auto"/>
              <w:rPr>
                <w:rFonts w:ascii="Times New Roman" w:eastAsia="Times New Roman" w:hAnsi="Times New Roman" w:cs="Times New Roman"/>
                <w:sz w:val="24"/>
                <w:szCs w:val="24"/>
              </w:rPr>
            </w:pPr>
            <w:proofErr w:type="spellStart"/>
            <w:r w:rsidRPr="000D0B57">
              <w:rPr>
                <w:rFonts w:ascii="Times New Roman" w:eastAsia="Times New Roman" w:hAnsi="Times New Roman" w:cs="Times New Roman"/>
                <w:sz w:val="24"/>
                <w:szCs w:val="24"/>
              </w:rPr>
              <w:t>Regulación</w:t>
            </w:r>
            <w:proofErr w:type="spellEnd"/>
            <w:r w:rsidRPr="000D0B57">
              <w:rPr>
                <w:rFonts w:ascii="Times New Roman" w:eastAsia="Times New Roman" w:hAnsi="Times New Roman" w:cs="Times New Roman"/>
                <w:sz w:val="24"/>
                <w:szCs w:val="24"/>
              </w:rPr>
              <w:t xml:space="preserve"> I</w:t>
            </w:r>
          </w:p>
        </w:tc>
        <w:tc>
          <w:tcPr>
            <w:tcW w:w="0" w:type="auto"/>
            <w:vAlign w:val="center"/>
            <w:hideMark/>
          </w:tcPr>
          <w:p w14:paraId="2F7B9DBD" w14:textId="77777777" w:rsidR="00AF090A" w:rsidRPr="000D0B57" w:rsidRDefault="00AF090A" w:rsidP="00AF090A">
            <w:pPr>
              <w:spacing w:after="0" w:line="240" w:lineRule="auto"/>
              <w:rPr>
                <w:rFonts w:ascii="Times New Roman" w:eastAsia="Times New Roman" w:hAnsi="Times New Roman" w:cs="Times New Roman"/>
                <w:sz w:val="24"/>
                <w:szCs w:val="24"/>
              </w:rPr>
            </w:pPr>
            <w:proofErr w:type="spellStart"/>
            <w:r w:rsidRPr="000D0B57">
              <w:rPr>
                <w:rFonts w:ascii="Times New Roman" w:eastAsia="Times New Roman" w:hAnsi="Times New Roman" w:cs="Times New Roman"/>
                <w:sz w:val="24"/>
                <w:szCs w:val="24"/>
              </w:rPr>
              <w:t>Respiración</w:t>
            </w:r>
            <w:proofErr w:type="spellEnd"/>
            <w:r w:rsidRPr="000D0B57">
              <w:rPr>
                <w:rFonts w:ascii="Times New Roman" w:eastAsia="Times New Roman" w:hAnsi="Times New Roman" w:cs="Times New Roman"/>
                <w:sz w:val="24"/>
                <w:szCs w:val="24"/>
              </w:rPr>
              <w:t xml:space="preserve">, grounding, </w:t>
            </w:r>
            <w:proofErr w:type="spellStart"/>
            <w:r w:rsidRPr="000D0B57">
              <w:rPr>
                <w:rFonts w:ascii="Times New Roman" w:eastAsia="Times New Roman" w:hAnsi="Times New Roman" w:cs="Times New Roman"/>
                <w:sz w:val="24"/>
                <w:szCs w:val="24"/>
              </w:rPr>
              <w:t>pausa</w:t>
            </w:r>
            <w:proofErr w:type="spellEnd"/>
            <w:r w:rsidRPr="000D0B57">
              <w:rPr>
                <w:rFonts w:ascii="Times New Roman" w:eastAsia="Times New Roman" w:hAnsi="Times New Roman" w:cs="Times New Roman"/>
                <w:sz w:val="24"/>
                <w:szCs w:val="24"/>
              </w:rPr>
              <w:t xml:space="preserve"> </w:t>
            </w:r>
            <w:proofErr w:type="spellStart"/>
            <w:r w:rsidRPr="000D0B57">
              <w:rPr>
                <w:rFonts w:ascii="Times New Roman" w:eastAsia="Times New Roman" w:hAnsi="Times New Roman" w:cs="Times New Roman"/>
                <w:sz w:val="24"/>
                <w:szCs w:val="24"/>
              </w:rPr>
              <w:t>activa</w:t>
            </w:r>
            <w:proofErr w:type="spellEnd"/>
          </w:p>
        </w:tc>
        <w:tc>
          <w:tcPr>
            <w:tcW w:w="0" w:type="auto"/>
            <w:vAlign w:val="center"/>
            <w:hideMark/>
          </w:tcPr>
          <w:p w14:paraId="345F2371" w14:textId="77777777" w:rsidR="00AF090A" w:rsidRPr="000D0B57" w:rsidRDefault="00AF090A" w:rsidP="00AF090A">
            <w:pPr>
              <w:spacing w:after="0" w:line="240" w:lineRule="auto"/>
              <w:rPr>
                <w:rFonts w:ascii="Times New Roman" w:eastAsia="Times New Roman" w:hAnsi="Times New Roman" w:cs="Times New Roman"/>
                <w:sz w:val="24"/>
                <w:szCs w:val="24"/>
              </w:rPr>
            </w:pPr>
            <w:proofErr w:type="spellStart"/>
            <w:r w:rsidRPr="000D0B57">
              <w:rPr>
                <w:rFonts w:ascii="Times New Roman" w:eastAsia="Times New Roman" w:hAnsi="Times New Roman" w:cs="Times New Roman"/>
                <w:sz w:val="24"/>
                <w:szCs w:val="24"/>
              </w:rPr>
              <w:t>Diario</w:t>
            </w:r>
            <w:proofErr w:type="spellEnd"/>
            <w:r w:rsidRPr="000D0B57">
              <w:rPr>
                <w:rFonts w:ascii="Times New Roman" w:eastAsia="Times New Roman" w:hAnsi="Times New Roman" w:cs="Times New Roman"/>
                <w:sz w:val="24"/>
                <w:szCs w:val="24"/>
              </w:rPr>
              <w:t xml:space="preserve"> (</w:t>
            </w:r>
            <w:proofErr w:type="spellStart"/>
            <w:r w:rsidRPr="000D0B57">
              <w:rPr>
                <w:rFonts w:ascii="Times New Roman" w:eastAsia="Times New Roman" w:hAnsi="Times New Roman" w:cs="Times New Roman"/>
                <w:sz w:val="24"/>
                <w:szCs w:val="24"/>
              </w:rPr>
              <w:t>técnica</w:t>
            </w:r>
            <w:proofErr w:type="spellEnd"/>
            <w:r w:rsidRPr="000D0B57">
              <w:rPr>
                <w:rFonts w:ascii="Times New Roman" w:eastAsia="Times New Roman" w:hAnsi="Times New Roman" w:cs="Times New Roman"/>
                <w:sz w:val="24"/>
                <w:szCs w:val="24"/>
              </w:rPr>
              <w:t xml:space="preserve"> </w:t>
            </w:r>
            <w:proofErr w:type="spellStart"/>
            <w:r w:rsidRPr="000D0B57">
              <w:rPr>
                <w:rFonts w:ascii="Times New Roman" w:eastAsia="Times New Roman" w:hAnsi="Times New Roman" w:cs="Times New Roman"/>
                <w:sz w:val="24"/>
                <w:szCs w:val="24"/>
              </w:rPr>
              <w:t>aplicada</w:t>
            </w:r>
            <w:proofErr w:type="spellEnd"/>
            <w:r w:rsidRPr="000D0B57">
              <w:rPr>
                <w:rFonts w:ascii="Times New Roman" w:eastAsia="Times New Roman" w:hAnsi="Times New Roman" w:cs="Times New Roman"/>
                <w:sz w:val="24"/>
                <w:szCs w:val="24"/>
              </w:rPr>
              <w:t>)</w:t>
            </w:r>
          </w:p>
        </w:tc>
      </w:tr>
      <w:tr w:rsidR="00AF090A" w:rsidRPr="000D0B57" w14:paraId="118E5C86" w14:textId="77777777" w:rsidTr="00453523">
        <w:trPr>
          <w:tblCellSpacing w:w="15" w:type="dxa"/>
        </w:trPr>
        <w:tc>
          <w:tcPr>
            <w:tcW w:w="0" w:type="auto"/>
            <w:vAlign w:val="center"/>
            <w:hideMark/>
          </w:tcPr>
          <w:p w14:paraId="594B5EB9" w14:textId="77777777" w:rsidR="00AF090A" w:rsidRPr="000D0B57" w:rsidRDefault="00AF090A" w:rsidP="00AF090A">
            <w:pPr>
              <w:spacing w:after="0" w:line="240" w:lineRule="auto"/>
              <w:rPr>
                <w:rFonts w:ascii="Times New Roman" w:eastAsia="Times New Roman" w:hAnsi="Times New Roman" w:cs="Times New Roman"/>
                <w:sz w:val="24"/>
                <w:szCs w:val="24"/>
              </w:rPr>
            </w:pPr>
            <w:r w:rsidRPr="000D0B57">
              <w:rPr>
                <w:rFonts w:ascii="Times New Roman" w:eastAsia="Times New Roman" w:hAnsi="Times New Roman" w:cs="Times New Roman"/>
                <w:sz w:val="24"/>
                <w:szCs w:val="24"/>
              </w:rPr>
              <w:t>4</w:t>
            </w:r>
          </w:p>
        </w:tc>
        <w:tc>
          <w:tcPr>
            <w:tcW w:w="0" w:type="auto"/>
            <w:vAlign w:val="center"/>
            <w:hideMark/>
          </w:tcPr>
          <w:p w14:paraId="3B7DC63C" w14:textId="77777777" w:rsidR="00AF090A" w:rsidRPr="000D0B57" w:rsidRDefault="00AF090A" w:rsidP="00AF090A">
            <w:pPr>
              <w:spacing w:after="0" w:line="240" w:lineRule="auto"/>
              <w:rPr>
                <w:rFonts w:ascii="Times New Roman" w:eastAsia="Times New Roman" w:hAnsi="Times New Roman" w:cs="Times New Roman"/>
                <w:sz w:val="24"/>
                <w:szCs w:val="24"/>
              </w:rPr>
            </w:pPr>
            <w:proofErr w:type="spellStart"/>
            <w:r w:rsidRPr="000D0B57">
              <w:rPr>
                <w:rFonts w:ascii="Times New Roman" w:eastAsia="Times New Roman" w:hAnsi="Times New Roman" w:cs="Times New Roman"/>
                <w:sz w:val="24"/>
                <w:szCs w:val="24"/>
              </w:rPr>
              <w:t>Regulación</w:t>
            </w:r>
            <w:proofErr w:type="spellEnd"/>
            <w:r w:rsidRPr="000D0B57">
              <w:rPr>
                <w:rFonts w:ascii="Times New Roman" w:eastAsia="Times New Roman" w:hAnsi="Times New Roman" w:cs="Times New Roman"/>
                <w:sz w:val="24"/>
                <w:szCs w:val="24"/>
              </w:rPr>
              <w:t xml:space="preserve"> II</w:t>
            </w:r>
          </w:p>
        </w:tc>
        <w:tc>
          <w:tcPr>
            <w:tcW w:w="0" w:type="auto"/>
            <w:vAlign w:val="center"/>
            <w:hideMark/>
          </w:tcPr>
          <w:p w14:paraId="632ABC45" w14:textId="77777777" w:rsidR="00AF090A" w:rsidRPr="000D0B57" w:rsidRDefault="00AF090A" w:rsidP="00AF090A">
            <w:pPr>
              <w:spacing w:after="0" w:line="240" w:lineRule="auto"/>
              <w:rPr>
                <w:rFonts w:ascii="Times New Roman" w:eastAsia="Times New Roman" w:hAnsi="Times New Roman" w:cs="Times New Roman"/>
                <w:sz w:val="24"/>
                <w:szCs w:val="24"/>
              </w:rPr>
            </w:pPr>
            <w:proofErr w:type="spellStart"/>
            <w:r w:rsidRPr="000D0B57">
              <w:rPr>
                <w:rFonts w:ascii="Times New Roman" w:eastAsia="Times New Roman" w:hAnsi="Times New Roman" w:cs="Times New Roman"/>
                <w:sz w:val="24"/>
                <w:szCs w:val="24"/>
              </w:rPr>
              <w:t>Reestructuración</w:t>
            </w:r>
            <w:proofErr w:type="spellEnd"/>
            <w:r w:rsidRPr="000D0B57">
              <w:rPr>
                <w:rFonts w:ascii="Times New Roman" w:eastAsia="Times New Roman" w:hAnsi="Times New Roman" w:cs="Times New Roman"/>
                <w:sz w:val="24"/>
                <w:szCs w:val="24"/>
              </w:rPr>
              <w:t xml:space="preserve"> </w:t>
            </w:r>
            <w:proofErr w:type="spellStart"/>
            <w:r w:rsidRPr="000D0B57">
              <w:rPr>
                <w:rFonts w:ascii="Times New Roman" w:eastAsia="Times New Roman" w:hAnsi="Times New Roman" w:cs="Times New Roman"/>
                <w:sz w:val="24"/>
                <w:szCs w:val="24"/>
              </w:rPr>
              <w:t>cognitiva</w:t>
            </w:r>
            <w:proofErr w:type="spellEnd"/>
            <w:r w:rsidRPr="000D0B57">
              <w:rPr>
                <w:rFonts w:ascii="Times New Roman" w:eastAsia="Times New Roman" w:hAnsi="Times New Roman" w:cs="Times New Roman"/>
                <w:sz w:val="24"/>
                <w:szCs w:val="24"/>
              </w:rPr>
              <w:t xml:space="preserve"> breve</w:t>
            </w:r>
          </w:p>
        </w:tc>
        <w:tc>
          <w:tcPr>
            <w:tcW w:w="0" w:type="auto"/>
            <w:vAlign w:val="center"/>
            <w:hideMark/>
          </w:tcPr>
          <w:p w14:paraId="7985800D" w14:textId="77777777" w:rsidR="00AF090A" w:rsidRPr="000D0B57" w:rsidRDefault="00AF090A" w:rsidP="00AF090A">
            <w:pPr>
              <w:spacing w:after="0" w:line="240" w:lineRule="auto"/>
              <w:rPr>
                <w:rFonts w:ascii="Times New Roman" w:eastAsia="Times New Roman" w:hAnsi="Times New Roman" w:cs="Times New Roman"/>
                <w:sz w:val="24"/>
                <w:szCs w:val="24"/>
              </w:rPr>
            </w:pPr>
            <w:proofErr w:type="spellStart"/>
            <w:r w:rsidRPr="000D0B57">
              <w:rPr>
                <w:rFonts w:ascii="Times New Roman" w:eastAsia="Times New Roman" w:hAnsi="Times New Roman" w:cs="Times New Roman"/>
                <w:sz w:val="24"/>
                <w:szCs w:val="24"/>
              </w:rPr>
              <w:t>Rúbrica</w:t>
            </w:r>
            <w:proofErr w:type="spellEnd"/>
            <w:r w:rsidRPr="000D0B57">
              <w:rPr>
                <w:rFonts w:ascii="Times New Roman" w:eastAsia="Times New Roman" w:hAnsi="Times New Roman" w:cs="Times New Roman"/>
                <w:sz w:val="24"/>
                <w:szCs w:val="24"/>
              </w:rPr>
              <w:t xml:space="preserve"> de </w:t>
            </w:r>
            <w:proofErr w:type="spellStart"/>
            <w:r w:rsidRPr="000D0B57">
              <w:rPr>
                <w:rFonts w:ascii="Times New Roman" w:eastAsia="Times New Roman" w:hAnsi="Times New Roman" w:cs="Times New Roman"/>
                <w:sz w:val="24"/>
                <w:szCs w:val="24"/>
              </w:rPr>
              <w:t>desempeño</w:t>
            </w:r>
            <w:proofErr w:type="spellEnd"/>
          </w:p>
        </w:tc>
      </w:tr>
      <w:tr w:rsidR="00AF090A" w:rsidRPr="000D0B57" w14:paraId="75484163" w14:textId="77777777" w:rsidTr="00453523">
        <w:trPr>
          <w:tblCellSpacing w:w="15" w:type="dxa"/>
        </w:trPr>
        <w:tc>
          <w:tcPr>
            <w:tcW w:w="0" w:type="auto"/>
            <w:vAlign w:val="center"/>
            <w:hideMark/>
          </w:tcPr>
          <w:p w14:paraId="1D804671" w14:textId="77777777" w:rsidR="00AF090A" w:rsidRPr="000D0B57" w:rsidRDefault="00AF090A" w:rsidP="00AF090A">
            <w:pPr>
              <w:spacing w:after="0" w:line="240" w:lineRule="auto"/>
              <w:rPr>
                <w:rFonts w:ascii="Times New Roman" w:eastAsia="Times New Roman" w:hAnsi="Times New Roman" w:cs="Times New Roman"/>
                <w:sz w:val="24"/>
                <w:szCs w:val="24"/>
              </w:rPr>
            </w:pPr>
            <w:r w:rsidRPr="000D0B57">
              <w:rPr>
                <w:rFonts w:ascii="Times New Roman" w:eastAsia="Times New Roman" w:hAnsi="Times New Roman" w:cs="Times New Roman"/>
                <w:sz w:val="24"/>
                <w:szCs w:val="24"/>
              </w:rPr>
              <w:t>5</w:t>
            </w:r>
          </w:p>
        </w:tc>
        <w:tc>
          <w:tcPr>
            <w:tcW w:w="0" w:type="auto"/>
            <w:vAlign w:val="center"/>
            <w:hideMark/>
          </w:tcPr>
          <w:p w14:paraId="5D1B14A5" w14:textId="77777777" w:rsidR="00AF090A" w:rsidRPr="000D0B57" w:rsidRDefault="00AF090A" w:rsidP="00AF090A">
            <w:pPr>
              <w:spacing w:after="0" w:line="240" w:lineRule="auto"/>
              <w:rPr>
                <w:rFonts w:ascii="Times New Roman" w:eastAsia="Times New Roman" w:hAnsi="Times New Roman" w:cs="Times New Roman"/>
                <w:sz w:val="24"/>
                <w:szCs w:val="24"/>
              </w:rPr>
            </w:pPr>
            <w:proofErr w:type="spellStart"/>
            <w:r w:rsidRPr="000D0B57">
              <w:rPr>
                <w:rFonts w:ascii="Times New Roman" w:eastAsia="Times New Roman" w:hAnsi="Times New Roman" w:cs="Times New Roman"/>
                <w:sz w:val="24"/>
                <w:szCs w:val="24"/>
              </w:rPr>
              <w:t>Empatía</w:t>
            </w:r>
            <w:proofErr w:type="spellEnd"/>
            <w:r w:rsidRPr="000D0B57">
              <w:rPr>
                <w:rFonts w:ascii="Times New Roman" w:eastAsia="Times New Roman" w:hAnsi="Times New Roman" w:cs="Times New Roman"/>
                <w:sz w:val="24"/>
                <w:szCs w:val="24"/>
              </w:rPr>
              <w:t xml:space="preserve"> I</w:t>
            </w:r>
          </w:p>
        </w:tc>
        <w:tc>
          <w:tcPr>
            <w:tcW w:w="0" w:type="auto"/>
            <w:vAlign w:val="center"/>
            <w:hideMark/>
          </w:tcPr>
          <w:p w14:paraId="72F3F599" w14:textId="77777777" w:rsidR="00AF090A" w:rsidRPr="000D0B57" w:rsidRDefault="00AF090A" w:rsidP="00AF090A">
            <w:pPr>
              <w:spacing w:after="0" w:line="240" w:lineRule="auto"/>
              <w:rPr>
                <w:rFonts w:ascii="Times New Roman" w:eastAsia="Times New Roman" w:hAnsi="Times New Roman" w:cs="Times New Roman"/>
                <w:sz w:val="24"/>
                <w:szCs w:val="24"/>
                <w:lang w:val="es-MX"/>
              </w:rPr>
            </w:pPr>
            <w:r w:rsidRPr="000D0B57">
              <w:rPr>
                <w:rFonts w:ascii="Times New Roman" w:eastAsia="Times New Roman" w:hAnsi="Times New Roman" w:cs="Times New Roman"/>
                <w:sz w:val="24"/>
                <w:szCs w:val="24"/>
                <w:lang w:val="es-MX"/>
              </w:rPr>
              <w:t>Role-</w:t>
            </w:r>
            <w:proofErr w:type="spellStart"/>
            <w:r w:rsidRPr="000D0B57">
              <w:rPr>
                <w:rFonts w:ascii="Times New Roman" w:eastAsia="Times New Roman" w:hAnsi="Times New Roman" w:cs="Times New Roman"/>
                <w:sz w:val="24"/>
                <w:szCs w:val="24"/>
                <w:lang w:val="es-MX"/>
              </w:rPr>
              <w:t>play</w:t>
            </w:r>
            <w:proofErr w:type="spellEnd"/>
            <w:r w:rsidRPr="000D0B57">
              <w:rPr>
                <w:rFonts w:ascii="Times New Roman" w:eastAsia="Times New Roman" w:hAnsi="Times New Roman" w:cs="Times New Roman"/>
                <w:sz w:val="24"/>
                <w:szCs w:val="24"/>
                <w:lang w:val="es-MX"/>
              </w:rPr>
              <w:t xml:space="preserve"> de situaciones de aula</w:t>
            </w:r>
          </w:p>
        </w:tc>
        <w:tc>
          <w:tcPr>
            <w:tcW w:w="0" w:type="auto"/>
            <w:vAlign w:val="center"/>
            <w:hideMark/>
          </w:tcPr>
          <w:p w14:paraId="1421F1DC" w14:textId="77777777" w:rsidR="00AF090A" w:rsidRPr="000D0B57" w:rsidRDefault="00AF090A" w:rsidP="00AF090A">
            <w:pPr>
              <w:spacing w:after="0" w:line="240" w:lineRule="auto"/>
              <w:rPr>
                <w:rFonts w:ascii="Times New Roman" w:eastAsia="Times New Roman" w:hAnsi="Times New Roman" w:cs="Times New Roman"/>
                <w:sz w:val="24"/>
                <w:szCs w:val="24"/>
              </w:rPr>
            </w:pPr>
            <w:proofErr w:type="spellStart"/>
            <w:r w:rsidRPr="000D0B57">
              <w:rPr>
                <w:rFonts w:ascii="Times New Roman" w:eastAsia="Times New Roman" w:hAnsi="Times New Roman" w:cs="Times New Roman"/>
                <w:sz w:val="24"/>
                <w:szCs w:val="24"/>
              </w:rPr>
              <w:t>Coevaluación</w:t>
            </w:r>
            <w:proofErr w:type="spellEnd"/>
          </w:p>
        </w:tc>
      </w:tr>
      <w:tr w:rsidR="00AF090A" w:rsidRPr="000D0B57" w14:paraId="1AC588E4" w14:textId="77777777" w:rsidTr="00453523">
        <w:trPr>
          <w:tblCellSpacing w:w="15" w:type="dxa"/>
        </w:trPr>
        <w:tc>
          <w:tcPr>
            <w:tcW w:w="0" w:type="auto"/>
            <w:vAlign w:val="center"/>
            <w:hideMark/>
          </w:tcPr>
          <w:p w14:paraId="70016334" w14:textId="77777777" w:rsidR="00AF090A" w:rsidRPr="000D0B57" w:rsidRDefault="00AF090A" w:rsidP="00AF090A">
            <w:pPr>
              <w:spacing w:after="0" w:line="240" w:lineRule="auto"/>
              <w:rPr>
                <w:rFonts w:ascii="Times New Roman" w:eastAsia="Times New Roman" w:hAnsi="Times New Roman" w:cs="Times New Roman"/>
                <w:sz w:val="24"/>
                <w:szCs w:val="24"/>
              </w:rPr>
            </w:pPr>
            <w:r w:rsidRPr="000D0B57">
              <w:rPr>
                <w:rFonts w:ascii="Times New Roman" w:eastAsia="Times New Roman" w:hAnsi="Times New Roman" w:cs="Times New Roman"/>
                <w:sz w:val="24"/>
                <w:szCs w:val="24"/>
              </w:rPr>
              <w:t>6</w:t>
            </w:r>
          </w:p>
        </w:tc>
        <w:tc>
          <w:tcPr>
            <w:tcW w:w="0" w:type="auto"/>
            <w:vAlign w:val="center"/>
            <w:hideMark/>
          </w:tcPr>
          <w:p w14:paraId="0047C5FE" w14:textId="77777777" w:rsidR="00AF090A" w:rsidRPr="000D0B57" w:rsidRDefault="00AF090A" w:rsidP="00AF090A">
            <w:pPr>
              <w:spacing w:after="0" w:line="240" w:lineRule="auto"/>
              <w:rPr>
                <w:rFonts w:ascii="Times New Roman" w:eastAsia="Times New Roman" w:hAnsi="Times New Roman" w:cs="Times New Roman"/>
                <w:sz w:val="24"/>
                <w:szCs w:val="24"/>
              </w:rPr>
            </w:pPr>
            <w:proofErr w:type="spellStart"/>
            <w:r w:rsidRPr="000D0B57">
              <w:rPr>
                <w:rFonts w:ascii="Times New Roman" w:eastAsia="Times New Roman" w:hAnsi="Times New Roman" w:cs="Times New Roman"/>
                <w:sz w:val="24"/>
                <w:szCs w:val="24"/>
              </w:rPr>
              <w:t>Empatía</w:t>
            </w:r>
            <w:proofErr w:type="spellEnd"/>
            <w:r w:rsidRPr="000D0B57">
              <w:rPr>
                <w:rFonts w:ascii="Times New Roman" w:eastAsia="Times New Roman" w:hAnsi="Times New Roman" w:cs="Times New Roman"/>
                <w:sz w:val="24"/>
                <w:szCs w:val="24"/>
              </w:rPr>
              <w:t xml:space="preserve"> II</w:t>
            </w:r>
          </w:p>
        </w:tc>
        <w:tc>
          <w:tcPr>
            <w:tcW w:w="0" w:type="auto"/>
            <w:vAlign w:val="center"/>
            <w:hideMark/>
          </w:tcPr>
          <w:p w14:paraId="5C835DBD" w14:textId="77777777" w:rsidR="00AF090A" w:rsidRPr="000D0B57" w:rsidRDefault="00AF090A" w:rsidP="00AF090A">
            <w:pPr>
              <w:spacing w:after="0" w:line="240" w:lineRule="auto"/>
              <w:rPr>
                <w:rFonts w:ascii="Times New Roman" w:eastAsia="Times New Roman" w:hAnsi="Times New Roman" w:cs="Times New Roman"/>
                <w:sz w:val="24"/>
                <w:szCs w:val="24"/>
                <w:lang w:val="es-MX"/>
              </w:rPr>
            </w:pPr>
            <w:r w:rsidRPr="000D0B57">
              <w:rPr>
                <w:rFonts w:ascii="Times New Roman" w:eastAsia="Times New Roman" w:hAnsi="Times New Roman" w:cs="Times New Roman"/>
                <w:sz w:val="24"/>
                <w:szCs w:val="24"/>
                <w:lang w:val="es-MX"/>
              </w:rPr>
              <w:t>Escucha activa; comunicación no violenta</w:t>
            </w:r>
          </w:p>
        </w:tc>
        <w:tc>
          <w:tcPr>
            <w:tcW w:w="0" w:type="auto"/>
            <w:vAlign w:val="center"/>
            <w:hideMark/>
          </w:tcPr>
          <w:p w14:paraId="36B00BE8" w14:textId="77777777" w:rsidR="00AF090A" w:rsidRPr="000D0B57" w:rsidRDefault="00AF090A" w:rsidP="00AF090A">
            <w:pPr>
              <w:spacing w:after="0" w:line="240" w:lineRule="auto"/>
              <w:rPr>
                <w:rFonts w:ascii="Times New Roman" w:eastAsia="Times New Roman" w:hAnsi="Times New Roman" w:cs="Times New Roman"/>
                <w:sz w:val="24"/>
                <w:szCs w:val="24"/>
              </w:rPr>
            </w:pPr>
            <w:proofErr w:type="spellStart"/>
            <w:r w:rsidRPr="000D0B57">
              <w:rPr>
                <w:rFonts w:ascii="Times New Roman" w:eastAsia="Times New Roman" w:hAnsi="Times New Roman" w:cs="Times New Roman"/>
                <w:sz w:val="24"/>
                <w:szCs w:val="24"/>
              </w:rPr>
              <w:t>Portafolio</w:t>
            </w:r>
            <w:proofErr w:type="spellEnd"/>
            <w:r w:rsidRPr="000D0B57">
              <w:rPr>
                <w:rFonts w:ascii="Times New Roman" w:eastAsia="Times New Roman" w:hAnsi="Times New Roman" w:cs="Times New Roman"/>
                <w:sz w:val="24"/>
                <w:szCs w:val="24"/>
              </w:rPr>
              <w:t xml:space="preserve"> (entrada 2)</w:t>
            </w:r>
          </w:p>
        </w:tc>
      </w:tr>
      <w:tr w:rsidR="00AF090A" w:rsidRPr="000D0B57" w14:paraId="13E89DF8" w14:textId="77777777" w:rsidTr="00453523">
        <w:trPr>
          <w:tblCellSpacing w:w="15" w:type="dxa"/>
        </w:trPr>
        <w:tc>
          <w:tcPr>
            <w:tcW w:w="0" w:type="auto"/>
            <w:vAlign w:val="center"/>
            <w:hideMark/>
          </w:tcPr>
          <w:p w14:paraId="272162DA" w14:textId="77777777" w:rsidR="00AF090A" w:rsidRPr="000D0B57" w:rsidRDefault="00AF090A" w:rsidP="00AF090A">
            <w:pPr>
              <w:spacing w:after="0" w:line="240" w:lineRule="auto"/>
              <w:rPr>
                <w:rFonts w:ascii="Times New Roman" w:eastAsia="Times New Roman" w:hAnsi="Times New Roman" w:cs="Times New Roman"/>
                <w:sz w:val="24"/>
                <w:szCs w:val="24"/>
              </w:rPr>
            </w:pPr>
            <w:r w:rsidRPr="000D0B57">
              <w:rPr>
                <w:rFonts w:ascii="Times New Roman" w:eastAsia="Times New Roman" w:hAnsi="Times New Roman" w:cs="Times New Roman"/>
                <w:sz w:val="24"/>
                <w:szCs w:val="24"/>
              </w:rPr>
              <w:t>7</w:t>
            </w:r>
          </w:p>
        </w:tc>
        <w:tc>
          <w:tcPr>
            <w:tcW w:w="0" w:type="auto"/>
            <w:vAlign w:val="center"/>
            <w:hideMark/>
          </w:tcPr>
          <w:p w14:paraId="46DA1EBC" w14:textId="77777777" w:rsidR="00AF090A" w:rsidRPr="000D0B57" w:rsidRDefault="00AF090A" w:rsidP="00AF090A">
            <w:pPr>
              <w:spacing w:after="0" w:line="240" w:lineRule="auto"/>
              <w:rPr>
                <w:rFonts w:ascii="Times New Roman" w:eastAsia="Times New Roman" w:hAnsi="Times New Roman" w:cs="Times New Roman"/>
                <w:sz w:val="24"/>
                <w:szCs w:val="24"/>
              </w:rPr>
            </w:pPr>
            <w:proofErr w:type="spellStart"/>
            <w:r w:rsidRPr="000D0B57">
              <w:rPr>
                <w:rFonts w:ascii="Times New Roman" w:eastAsia="Times New Roman" w:hAnsi="Times New Roman" w:cs="Times New Roman"/>
                <w:sz w:val="24"/>
                <w:szCs w:val="24"/>
              </w:rPr>
              <w:t>Mediación</w:t>
            </w:r>
            <w:proofErr w:type="spellEnd"/>
            <w:r w:rsidRPr="000D0B57">
              <w:rPr>
                <w:rFonts w:ascii="Times New Roman" w:eastAsia="Times New Roman" w:hAnsi="Times New Roman" w:cs="Times New Roman"/>
                <w:sz w:val="24"/>
                <w:szCs w:val="24"/>
              </w:rPr>
              <w:t xml:space="preserve"> I</w:t>
            </w:r>
          </w:p>
        </w:tc>
        <w:tc>
          <w:tcPr>
            <w:tcW w:w="0" w:type="auto"/>
            <w:vAlign w:val="center"/>
            <w:hideMark/>
          </w:tcPr>
          <w:p w14:paraId="38D9EE76" w14:textId="77777777" w:rsidR="00AF090A" w:rsidRPr="000D0B57" w:rsidRDefault="00AF090A" w:rsidP="00AF090A">
            <w:pPr>
              <w:spacing w:after="0" w:line="240" w:lineRule="auto"/>
              <w:rPr>
                <w:rFonts w:ascii="Times New Roman" w:eastAsia="Times New Roman" w:hAnsi="Times New Roman" w:cs="Times New Roman"/>
                <w:sz w:val="24"/>
                <w:szCs w:val="24"/>
                <w:lang w:val="es-MX"/>
              </w:rPr>
            </w:pPr>
            <w:r w:rsidRPr="000D0B57">
              <w:rPr>
                <w:rFonts w:ascii="Times New Roman" w:eastAsia="Times New Roman" w:hAnsi="Times New Roman" w:cs="Times New Roman"/>
                <w:sz w:val="24"/>
                <w:szCs w:val="24"/>
                <w:lang w:val="es-MX"/>
              </w:rPr>
              <w:t>Círculos de paz; acuerdos de convivencia</w:t>
            </w:r>
          </w:p>
        </w:tc>
        <w:tc>
          <w:tcPr>
            <w:tcW w:w="0" w:type="auto"/>
            <w:vAlign w:val="center"/>
            <w:hideMark/>
          </w:tcPr>
          <w:p w14:paraId="1B9DE861" w14:textId="77777777" w:rsidR="00AF090A" w:rsidRPr="000D0B57" w:rsidRDefault="00AF090A" w:rsidP="00AF090A">
            <w:pPr>
              <w:spacing w:after="0" w:line="240" w:lineRule="auto"/>
              <w:rPr>
                <w:rFonts w:ascii="Times New Roman" w:eastAsia="Times New Roman" w:hAnsi="Times New Roman" w:cs="Times New Roman"/>
                <w:sz w:val="24"/>
                <w:szCs w:val="24"/>
              </w:rPr>
            </w:pPr>
            <w:proofErr w:type="spellStart"/>
            <w:r w:rsidRPr="000D0B57">
              <w:rPr>
                <w:rFonts w:ascii="Times New Roman" w:eastAsia="Times New Roman" w:hAnsi="Times New Roman" w:cs="Times New Roman"/>
                <w:sz w:val="24"/>
                <w:szCs w:val="24"/>
              </w:rPr>
              <w:t>Observación</w:t>
            </w:r>
            <w:proofErr w:type="spellEnd"/>
            <w:r w:rsidRPr="000D0B57">
              <w:rPr>
                <w:rFonts w:ascii="Times New Roman" w:eastAsia="Times New Roman" w:hAnsi="Times New Roman" w:cs="Times New Roman"/>
                <w:sz w:val="24"/>
                <w:szCs w:val="24"/>
              </w:rPr>
              <w:t xml:space="preserve"> </w:t>
            </w:r>
            <w:proofErr w:type="spellStart"/>
            <w:r w:rsidRPr="000D0B57">
              <w:rPr>
                <w:rFonts w:ascii="Times New Roman" w:eastAsia="Times New Roman" w:hAnsi="Times New Roman" w:cs="Times New Roman"/>
                <w:sz w:val="24"/>
                <w:szCs w:val="24"/>
              </w:rPr>
              <w:t>guiada</w:t>
            </w:r>
            <w:proofErr w:type="spellEnd"/>
          </w:p>
        </w:tc>
      </w:tr>
      <w:tr w:rsidR="00AF090A" w:rsidRPr="000D0B57" w14:paraId="071549E6" w14:textId="77777777" w:rsidTr="00453523">
        <w:trPr>
          <w:tblCellSpacing w:w="15" w:type="dxa"/>
        </w:trPr>
        <w:tc>
          <w:tcPr>
            <w:tcW w:w="0" w:type="auto"/>
            <w:vAlign w:val="center"/>
            <w:hideMark/>
          </w:tcPr>
          <w:p w14:paraId="5E00E691" w14:textId="77777777" w:rsidR="00AF090A" w:rsidRPr="000D0B57" w:rsidRDefault="00AF090A" w:rsidP="00AF090A">
            <w:pPr>
              <w:spacing w:after="0" w:line="240" w:lineRule="auto"/>
              <w:rPr>
                <w:rFonts w:ascii="Times New Roman" w:eastAsia="Times New Roman" w:hAnsi="Times New Roman" w:cs="Times New Roman"/>
                <w:sz w:val="24"/>
                <w:szCs w:val="24"/>
              </w:rPr>
            </w:pPr>
            <w:r w:rsidRPr="000D0B57">
              <w:rPr>
                <w:rFonts w:ascii="Times New Roman" w:eastAsia="Times New Roman" w:hAnsi="Times New Roman" w:cs="Times New Roman"/>
                <w:sz w:val="24"/>
                <w:szCs w:val="24"/>
              </w:rPr>
              <w:t>8</w:t>
            </w:r>
          </w:p>
        </w:tc>
        <w:tc>
          <w:tcPr>
            <w:tcW w:w="0" w:type="auto"/>
            <w:vAlign w:val="center"/>
            <w:hideMark/>
          </w:tcPr>
          <w:p w14:paraId="639A40B6" w14:textId="77777777" w:rsidR="00AF090A" w:rsidRPr="000D0B57" w:rsidRDefault="00AF090A" w:rsidP="00AF090A">
            <w:pPr>
              <w:spacing w:after="0" w:line="240" w:lineRule="auto"/>
              <w:rPr>
                <w:rFonts w:ascii="Times New Roman" w:eastAsia="Times New Roman" w:hAnsi="Times New Roman" w:cs="Times New Roman"/>
                <w:sz w:val="24"/>
                <w:szCs w:val="24"/>
              </w:rPr>
            </w:pPr>
            <w:proofErr w:type="spellStart"/>
            <w:r w:rsidRPr="000D0B57">
              <w:rPr>
                <w:rFonts w:ascii="Times New Roman" w:eastAsia="Times New Roman" w:hAnsi="Times New Roman" w:cs="Times New Roman"/>
                <w:sz w:val="24"/>
                <w:szCs w:val="24"/>
              </w:rPr>
              <w:t>Mediación</w:t>
            </w:r>
            <w:proofErr w:type="spellEnd"/>
            <w:r w:rsidRPr="000D0B57">
              <w:rPr>
                <w:rFonts w:ascii="Times New Roman" w:eastAsia="Times New Roman" w:hAnsi="Times New Roman" w:cs="Times New Roman"/>
                <w:sz w:val="24"/>
                <w:szCs w:val="24"/>
              </w:rPr>
              <w:t xml:space="preserve"> II</w:t>
            </w:r>
          </w:p>
        </w:tc>
        <w:tc>
          <w:tcPr>
            <w:tcW w:w="0" w:type="auto"/>
            <w:vAlign w:val="center"/>
            <w:hideMark/>
          </w:tcPr>
          <w:p w14:paraId="2FB15F82" w14:textId="77777777" w:rsidR="00AF090A" w:rsidRPr="000D0B57" w:rsidRDefault="00AF090A" w:rsidP="00AF090A">
            <w:pPr>
              <w:spacing w:after="0" w:line="240" w:lineRule="auto"/>
              <w:rPr>
                <w:rFonts w:ascii="Times New Roman" w:eastAsia="Times New Roman" w:hAnsi="Times New Roman" w:cs="Times New Roman"/>
                <w:sz w:val="24"/>
                <w:szCs w:val="24"/>
              </w:rPr>
            </w:pPr>
            <w:proofErr w:type="spellStart"/>
            <w:r w:rsidRPr="000D0B57">
              <w:rPr>
                <w:rFonts w:ascii="Times New Roman" w:eastAsia="Times New Roman" w:hAnsi="Times New Roman" w:cs="Times New Roman"/>
                <w:sz w:val="24"/>
                <w:szCs w:val="24"/>
              </w:rPr>
              <w:t>Trabajo</w:t>
            </w:r>
            <w:proofErr w:type="spellEnd"/>
            <w:r w:rsidRPr="000D0B57">
              <w:rPr>
                <w:rFonts w:ascii="Times New Roman" w:eastAsia="Times New Roman" w:hAnsi="Times New Roman" w:cs="Times New Roman"/>
                <w:sz w:val="24"/>
                <w:szCs w:val="24"/>
              </w:rPr>
              <w:t xml:space="preserve"> con </w:t>
            </w:r>
            <w:proofErr w:type="spellStart"/>
            <w:r w:rsidRPr="000D0B57">
              <w:rPr>
                <w:rFonts w:ascii="Times New Roman" w:eastAsia="Times New Roman" w:hAnsi="Times New Roman" w:cs="Times New Roman"/>
                <w:sz w:val="24"/>
                <w:szCs w:val="24"/>
              </w:rPr>
              <w:t>familias</w:t>
            </w:r>
            <w:proofErr w:type="spellEnd"/>
          </w:p>
        </w:tc>
        <w:tc>
          <w:tcPr>
            <w:tcW w:w="0" w:type="auto"/>
            <w:vAlign w:val="center"/>
            <w:hideMark/>
          </w:tcPr>
          <w:p w14:paraId="42A9CC74" w14:textId="77777777" w:rsidR="00AF090A" w:rsidRPr="000D0B57" w:rsidRDefault="00AF090A" w:rsidP="00AF090A">
            <w:pPr>
              <w:spacing w:after="0" w:line="240" w:lineRule="auto"/>
              <w:rPr>
                <w:rFonts w:ascii="Times New Roman" w:eastAsia="Times New Roman" w:hAnsi="Times New Roman" w:cs="Times New Roman"/>
                <w:sz w:val="24"/>
                <w:szCs w:val="24"/>
              </w:rPr>
            </w:pPr>
            <w:proofErr w:type="spellStart"/>
            <w:r w:rsidRPr="000D0B57">
              <w:rPr>
                <w:rFonts w:ascii="Times New Roman" w:eastAsia="Times New Roman" w:hAnsi="Times New Roman" w:cs="Times New Roman"/>
                <w:sz w:val="24"/>
                <w:szCs w:val="24"/>
              </w:rPr>
              <w:t>Rúbrica</w:t>
            </w:r>
            <w:proofErr w:type="spellEnd"/>
            <w:r w:rsidRPr="000D0B57">
              <w:rPr>
                <w:rFonts w:ascii="Times New Roman" w:eastAsia="Times New Roman" w:hAnsi="Times New Roman" w:cs="Times New Roman"/>
                <w:sz w:val="24"/>
                <w:szCs w:val="24"/>
              </w:rPr>
              <w:t xml:space="preserve"> de </w:t>
            </w:r>
            <w:proofErr w:type="spellStart"/>
            <w:r w:rsidRPr="000D0B57">
              <w:rPr>
                <w:rFonts w:ascii="Times New Roman" w:eastAsia="Times New Roman" w:hAnsi="Times New Roman" w:cs="Times New Roman"/>
                <w:sz w:val="24"/>
                <w:szCs w:val="24"/>
              </w:rPr>
              <w:t>caso</w:t>
            </w:r>
            <w:proofErr w:type="spellEnd"/>
          </w:p>
        </w:tc>
      </w:tr>
      <w:tr w:rsidR="00AF090A" w:rsidRPr="000D0B57" w14:paraId="753B99F7" w14:textId="77777777" w:rsidTr="00453523">
        <w:trPr>
          <w:tblCellSpacing w:w="15" w:type="dxa"/>
        </w:trPr>
        <w:tc>
          <w:tcPr>
            <w:tcW w:w="0" w:type="auto"/>
            <w:vAlign w:val="center"/>
            <w:hideMark/>
          </w:tcPr>
          <w:p w14:paraId="56C0A22B" w14:textId="77777777" w:rsidR="00AF090A" w:rsidRPr="000D0B57" w:rsidRDefault="00AF090A" w:rsidP="00AF090A">
            <w:pPr>
              <w:spacing w:after="0" w:line="240" w:lineRule="auto"/>
              <w:rPr>
                <w:rFonts w:ascii="Times New Roman" w:eastAsia="Times New Roman" w:hAnsi="Times New Roman" w:cs="Times New Roman"/>
                <w:sz w:val="24"/>
                <w:szCs w:val="24"/>
              </w:rPr>
            </w:pPr>
            <w:r w:rsidRPr="000D0B57">
              <w:rPr>
                <w:rFonts w:ascii="Times New Roman" w:eastAsia="Times New Roman" w:hAnsi="Times New Roman" w:cs="Times New Roman"/>
                <w:sz w:val="24"/>
                <w:szCs w:val="24"/>
              </w:rPr>
              <w:t>9</w:t>
            </w:r>
          </w:p>
        </w:tc>
        <w:tc>
          <w:tcPr>
            <w:tcW w:w="0" w:type="auto"/>
            <w:vAlign w:val="center"/>
            <w:hideMark/>
          </w:tcPr>
          <w:p w14:paraId="371A2C81" w14:textId="77777777" w:rsidR="00AF090A" w:rsidRPr="000D0B57" w:rsidRDefault="00AF090A" w:rsidP="00AF090A">
            <w:pPr>
              <w:spacing w:after="0" w:line="240" w:lineRule="auto"/>
              <w:rPr>
                <w:rFonts w:ascii="Times New Roman" w:eastAsia="Times New Roman" w:hAnsi="Times New Roman" w:cs="Times New Roman"/>
                <w:sz w:val="24"/>
                <w:szCs w:val="24"/>
              </w:rPr>
            </w:pPr>
            <w:proofErr w:type="spellStart"/>
            <w:r w:rsidRPr="000D0B57">
              <w:rPr>
                <w:rFonts w:ascii="Times New Roman" w:eastAsia="Times New Roman" w:hAnsi="Times New Roman" w:cs="Times New Roman"/>
                <w:sz w:val="24"/>
                <w:szCs w:val="24"/>
              </w:rPr>
              <w:t>Clima</w:t>
            </w:r>
            <w:proofErr w:type="spellEnd"/>
            <w:r w:rsidRPr="000D0B57">
              <w:rPr>
                <w:rFonts w:ascii="Times New Roman" w:eastAsia="Times New Roman" w:hAnsi="Times New Roman" w:cs="Times New Roman"/>
                <w:sz w:val="24"/>
                <w:szCs w:val="24"/>
              </w:rPr>
              <w:t xml:space="preserve"> </w:t>
            </w:r>
            <w:proofErr w:type="spellStart"/>
            <w:r w:rsidRPr="000D0B57">
              <w:rPr>
                <w:rFonts w:ascii="Times New Roman" w:eastAsia="Times New Roman" w:hAnsi="Times New Roman" w:cs="Times New Roman"/>
                <w:sz w:val="24"/>
                <w:szCs w:val="24"/>
              </w:rPr>
              <w:t>afectivo</w:t>
            </w:r>
            <w:proofErr w:type="spellEnd"/>
          </w:p>
        </w:tc>
        <w:tc>
          <w:tcPr>
            <w:tcW w:w="0" w:type="auto"/>
            <w:vAlign w:val="center"/>
            <w:hideMark/>
          </w:tcPr>
          <w:p w14:paraId="022A2563" w14:textId="77777777" w:rsidR="00AF090A" w:rsidRPr="000D0B57" w:rsidRDefault="00AF090A" w:rsidP="00AF090A">
            <w:pPr>
              <w:spacing w:after="0" w:line="240" w:lineRule="auto"/>
              <w:rPr>
                <w:rFonts w:ascii="Times New Roman" w:eastAsia="Times New Roman" w:hAnsi="Times New Roman" w:cs="Times New Roman"/>
                <w:sz w:val="24"/>
                <w:szCs w:val="24"/>
              </w:rPr>
            </w:pPr>
            <w:proofErr w:type="spellStart"/>
            <w:r w:rsidRPr="000D0B57">
              <w:rPr>
                <w:rFonts w:ascii="Times New Roman" w:eastAsia="Times New Roman" w:hAnsi="Times New Roman" w:cs="Times New Roman"/>
                <w:sz w:val="24"/>
                <w:szCs w:val="24"/>
              </w:rPr>
              <w:t>Rutinas</w:t>
            </w:r>
            <w:proofErr w:type="spellEnd"/>
            <w:r w:rsidRPr="000D0B57">
              <w:rPr>
                <w:rFonts w:ascii="Times New Roman" w:eastAsia="Times New Roman" w:hAnsi="Times New Roman" w:cs="Times New Roman"/>
                <w:sz w:val="24"/>
                <w:szCs w:val="24"/>
              </w:rPr>
              <w:t xml:space="preserve"> </w:t>
            </w:r>
            <w:proofErr w:type="spellStart"/>
            <w:r w:rsidRPr="000D0B57">
              <w:rPr>
                <w:rFonts w:ascii="Times New Roman" w:eastAsia="Times New Roman" w:hAnsi="Times New Roman" w:cs="Times New Roman"/>
                <w:sz w:val="24"/>
                <w:szCs w:val="24"/>
              </w:rPr>
              <w:t>socioemocionales</w:t>
            </w:r>
            <w:proofErr w:type="spellEnd"/>
            <w:r w:rsidRPr="000D0B57">
              <w:rPr>
                <w:rFonts w:ascii="Times New Roman" w:eastAsia="Times New Roman" w:hAnsi="Times New Roman" w:cs="Times New Roman"/>
                <w:sz w:val="24"/>
                <w:szCs w:val="24"/>
              </w:rPr>
              <w:t xml:space="preserve"> de aula</w:t>
            </w:r>
          </w:p>
        </w:tc>
        <w:tc>
          <w:tcPr>
            <w:tcW w:w="0" w:type="auto"/>
            <w:vAlign w:val="center"/>
            <w:hideMark/>
          </w:tcPr>
          <w:p w14:paraId="25E8F63F" w14:textId="77777777" w:rsidR="00AF090A" w:rsidRPr="000D0B57" w:rsidRDefault="00AF090A" w:rsidP="00AF090A">
            <w:pPr>
              <w:spacing w:after="0" w:line="240" w:lineRule="auto"/>
              <w:rPr>
                <w:rFonts w:ascii="Times New Roman" w:eastAsia="Times New Roman" w:hAnsi="Times New Roman" w:cs="Times New Roman"/>
                <w:sz w:val="24"/>
                <w:szCs w:val="24"/>
              </w:rPr>
            </w:pPr>
            <w:r w:rsidRPr="000D0B57">
              <w:rPr>
                <w:rFonts w:ascii="Times New Roman" w:eastAsia="Times New Roman" w:hAnsi="Times New Roman" w:cs="Times New Roman"/>
                <w:sz w:val="24"/>
                <w:szCs w:val="24"/>
              </w:rPr>
              <w:t xml:space="preserve">Checklist de </w:t>
            </w:r>
            <w:proofErr w:type="spellStart"/>
            <w:r w:rsidRPr="000D0B57">
              <w:rPr>
                <w:rFonts w:ascii="Times New Roman" w:eastAsia="Times New Roman" w:hAnsi="Times New Roman" w:cs="Times New Roman"/>
                <w:sz w:val="24"/>
                <w:szCs w:val="24"/>
              </w:rPr>
              <w:t>rutina</w:t>
            </w:r>
            <w:proofErr w:type="spellEnd"/>
          </w:p>
        </w:tc>
      </w:tr>
      <w:tr w:rsidR="00AF090A" w:rsidRPr="000D0B57" w14:paraId="5A1C8AE9" w14:textId="77777777" w:rsidTr="00453523">
        <w:trPr>
          <w:tblCellSpacing w:w="15" w:type="dxa"/>
        </w:trPr>
        <w:tc>
          <w:tcPr>
            <w:tcW w:w="0" w:type="auto"/>
            <w:vAlign w:val="center"/>
            <w:hideMark/>
          </w:tcPr>
          <w:p w14:paraId="0A8E89BA" w14:textId="77777777" w:rsidR="00AF090A" w:rsidRPr="000D0B57" w:rsidRDefault="00AF090A" w:rsidP="00AF090A">
            <w:pPr>
              <w:spacing w:after="0" w:line="240" w:lineRule="auto"/>
              <w:rPr>
                <w:rFonts w:ascii="Times New Roman" w:eastAsia="Times New Roman" w:hAnsi="Times New Roman" w:cs="Times New Roman"/>
                <w:sz w:val="24"/>
                <w:szCs w:val="24"/>
              </w:rPr>
            </w:pPr>
            <w:r w:rsidRPr="000D0B57">
              <w:rPr>
                <w:rFonts w:ascii="Times New Roman" w:eastAsia="Times New Roman" w:hAnsi="Times New Roman" w:cs="Times New Roman"/>
                <w:sz w:val="24"/>
                <w:szCs w:val="24"/>
              </w:rPr>
              <w:t>10</w:t>
            </w:r>
          </w:p>
        </w:tc>
        <w:tc>
          <w:tcPr>
            <w:tcW w:w="0" w:type="auto"/>
            <w:vAlign w:val="center"/>
            <w:hideMark/>
          </w:tcPr>
          <w:p w14:paraId="194654C0" w14:textId="77777777" w:rsidR="00AF090A" w:rsidRPr="000D0B57" w:rsidRDefault="00AF090A" w:rsidP="00AF090A">
            <w:pPr>
              <w:spacing w:after="0" w:line="240" w:lineRule="auto"/>
              <w:rPr>
                <w:rFonts w:ascii="Times New Roman" w:eastAsia="Times New Roman" w:hAnsi="Times New Roman" w:cs="Times New Roman"/>
                <w:sz w:val="24"/>
                <w:szCs w:val="24"/>
              </w:rPr>
            </w:pPr>
            <w:proofErr w:type="spellStart"/>
            <w:r w:rsidRPr="000D0B57">
              <w:rPr>
                <w:rFonts w:ascii="Times New Roman" w:eastAsia="Times New Roman" w:hAnsi="Times New Roman" w:cs="Times New Roman"/>
                <w:sz w:val="24"/>
                <w:szCs w:val="24"/>
              </w:rPr>
              <w:t>Ética</w:t>
            </w:r>
            <w:proofErr w:type="spellEnd"/>
            <w:r w:rsidRPr="000D0B57">
              <w:rPr>
                <w:rFonts w:ascii="Times New Roman" w:eastAsia="Times New Roman" w:hAnsi="Times New Roman" w:cs="Times New Roman"/>
                <w:sz w:val="24"/>
                <w:szCs w:val="24"/>
              </w:rPr>
              <w:t xml:space="preserve"> y </w:t>
            </w:r>
            <w:proofErr w:type="spellStart"/>
            <w:r w:rsidRPr="000D0B57">
              <w:rPr>
                <w:rFonts w:ascii="Times New Roman" w:eastAsia="Times New Roman" w:hAnsi="Times New Roman" w:cs="Times New Roman"/>
                <w:sz w:val="24"/>
                <w:szCs w:val="24"/>
              </w:rPr>
              <w:t>cuidado</w:t>
            </w:r>
            <w:proofErr w:type="spellEnd"/>
          </w:p>
        </w:tc>
        <w:tc>
          <w:tcPr>
            <w:tcW w:w="0" w:type="auto"/>
            <w:vAlign w:val="center"/>
            <w:hideMark/>
          </w:tcPr>
          <w:p w14:paraId="3A2E1BB9" w14:textId="77777777" w:rsidR="00AF090A" w:rsidRPr="000D0B57" w:rsidRDefault="00AF090A" w:rsidP="00AF090A">
            <w:pPr>
              <w:spacing w:after="0" w:line="240" w:lineRule="auto"/>
              <w:rPr>
                <w:rFonts w:ascii="Times New Roman" w:eastAsia="Times New Roman" w:hAnsi="Times New Roman" w:cs="Times New Roman"/>
                <w:sz w:val="24"/>
                <w:szCs w:val="24"/>
              </w:rPr>
            </w:pPr>
            <w:proofErr w:type="spellStart"/>
            <w:r w:rsidRPr="000D0B57">
              <w:rPr>
                <w:rFonts w:ascii="Times New Roman" w:eastAsia="Times New Roman" w:hAnsi="Times New Roman" w:cs="Times New Roman"/>
                <w:sz w:val="24"/>
                <w:szCs w:val="24"/>
              </w:rPr>
              <w:t>Límites</w:t>
            </w:r>
            <w:proofErr w:type="spellEnd"/>
            <w:r w:rsidRPr="000D0B57">
              <w:rPr>
                <w:rFonts w:ascii="Times New Roman" w:eastAsia="Times New Roman" w:hAnsi="Times New Roman" w:cs="Times New Roman"/>
                <w:sz w:val="24"/>
                <w:szCs w:val="24"/>
              </w:rPr>
              <w:t xml:space="preserve">, </w:t>
            </w:r>
            <w:proofErr w:type="spellStart"/>
            <w:r w:rsidRPr="000D0B57">
              <w:rPr>
                <w:rFonts w:ascii="Times New Roman" w:eastAsia="Times New Roman" w:hAnsi="Times New Roman" w:cs="Times New Roman"/>
                <w:sz w:val="24"/>
                <w:szCs w:val="24"/>
              </w:rPr>
              <w:t>confidencialidad</w:t>
            </w:r>
            <w:proofErr w:type="spellEnd"/>
            <w:r w:rsidRPr="000D0B57">
              <w:rPr>
                <w:rFonts w:ascii="Times New Roman" w:eastAsia="Times New Roman" w:hAnsi="Times New Roman" w:cs="Times New Roman"/>
                <w:sz w:val="24"/>
                <w:szCs w:val="24"/>
              </w:rPr>
              <w:t xml:space="preserve">, </w:t>
            </w:r>
            <w:proofErr w:type="spellStart"/>
            <w:r w:rsidRPr="000D0B57">
              <w:rPr>
                <w:rFonts w:ascii="Times New Roman" w:eastAsia="Times New Roman" w:hAnsi="Times New Roman" w:cs="Times New Roman"/>
                <w:sz w:val="24"/>
                <w:szCs w:val="24"/>
              </w:rPr>
              <w:t>derivación</w:t>
            </w:r>
            <w:proofErr w:type="spellEnd"/>
          </w:p>
        </w:tc>
        <w:tc>
          <w:tcPr>
            <w:tcW w:w="0" w:type="auto"/>
            <w:vAlign w:val="center"/>
            <w:hideMark/>
          </w:tcPr>
          <w:p w14:paraId="15EA571C" w14:textId="77777777" w:rsidR="00AF090A" w:rsidRPr="000D0B57" w:rsidRDefault="00AF090A" w:rsidP="00AF090A">
            <w:pPr>
              <w:spacing w:after="0" w:line="240" w:lineRule="auto"/>
              <w:rPr>
                <w:rFonts w:ascii="Times New Roman" w:eastAsia="Times New Roman" w:hAnsi="Times New Roman" w:cs="Times New Roman"/>
                <w:sz w:val="24"/>
                <w:szCs w:val="24"/>
              </w:rPr>
            </w:pPr>
            <w:proofErr w:type="spellStart"/>
            <w:r w:rsidRPr="000D0B57">
              <w:rPr>
                <w:rFonts w:ascii="Times New Roman" w:eastAsia="Times New Roman" w:hAnsi="Times New Roman" w:cs="Times New Roman"/>
                <w:sz w:val="24"/>
                <w:szCs w:val="24"/>
              </w:rPr>
              <w:t>Cuestionario</w:t>
            </w:r>
            <w:proofErr w:type="spellEnd"/>
            <w:r w:rsidRPr="000D0B57">
              <w:rPr>
                <w:rFonts w:ascii="Times New Roman" w:eastAsia="Times New Roman" w:hAnsi="Times New Roman" w:cs="Times New Roman"/>
                <w:sz w:val="24"/>
                <w:szCs w:val="24"/>
              </w:rPr>
              <w:t xml:space="preserve"> breve</w:t>
            </w:r>
          </w:p>
        </w:tc>
      </w:tr>
      <w:tr w:rsidR="00AF090A" w:rsidRPr="000D0B57" w14:paraId="0DC6C4DF" w14:textId="77777777" w:rsidTr="00453523">
        <w:trPr>
          <w:tblCellSpacing w:w="15" w:type="dxa"/>
        </w:trPr>
        <w:tc>
          <w:tcPr>
            <w:tcW w:w="0" w:type="auto"/>
            <w:vAlign w:val="center"/>
            <w:hideMark/>
          </w:tcPr>
          <w:p w14:paraId="140A0043" w14:textId="77777777" w:rsidR="00AF090A" w:rsidRPr="000D0B57" w:rsidRDefault="00AF090A" w:rsidP="00AF090A">
            <w:pPr>
              <w:spacing w:after="0" w:line="240" w:lineRule="auto"/>
              <w:rPr>
                <w:rFonts w:ascii="Times New Roman" w:eastAsia="Times New Roman" w:hAnsi="Times New Roman" w:cs="Times New Roman"/>
                <w:sz w:val="24"/>
                <w:szCs w:val="24"/>
              </w:rPr>
            </w:pPr>
            <w:r w:rsidRPr="000D0B57">
              <w:rPr>
                <w:rFonts w:ascii="Times New Roman" w:eastAsia="Times New Roman" w:hAnsi="Times New Roman" w:cs="Times New Roman"/>
                <w:sz w:val="24"/>
                <w:szCs w:val="24"/>
              </w:rPr>
              <w:t>11</w:t>
            </w:r>
          </w:p>
        </w:tc>
        <w:tc>
          <w:tcPr>
            <w:tcW w:w="0" w:type="auto"/>
            <w:vAlign w:val="center"/>
            <w:hideMark/>
          </w:tcPr>
          <w:p w14:paraId="5EB8C83B" w14:textId="77777777" w:rsidR="00AF090A" w:rsidRPr="000D0B57" w:rsidRDefault="00AF090A" w:rsidP="00AF090A">
            <w:pPr>
              <w:spacing w:after="0" w:line="240" w:lineRule="auto"/>
              <w:rPr>
                <w:rFonts w:ascii="Times New Roman" w:eastAsia="Times New Roman" w:hAnsi="Times New Roman" w:cs="Times New Roman"/>
                <w:sz w:val="24"/>
                <w:szCs w:val="24"/>
              </w:rPr>
            </w:pPr>
            <w:proofErr w:type="spellStart"/>
            <w:r w:rsidRPr="000D0B57">
              <w:rPr>
                <w:rFonts w:ascii="Times New Roman" w:eastAsia="Times New Roman" w:hAnsi="Times New Roman" w:cs="Times New Roman"/>
                <w:sz w:val="24"/>
                <w:szCs w:val="24"/>
              </w:rPr>
              <w:t>Integración</w:t>
            </w:r>
            <w:proofErr w:type="spellEnd"/>
          </w:p>
        </w:tc>
        <w:tc>
          <w:tcPr>
            <w:tcW w:w="0" w:type="auto"/>
            <w:vAlign w:val="center"/>
            <w:hideMark/>
          </w:tcPr>
          <w:p w14:paraId="71E65A9E" w14:textId="77777777" w:rsidR="00AF090A" w:rsidRPr="000D0B57" w:rsidRDefault="00AF090A" w:rsidP="00AF090A">
            <w:pPr>
              <w:spacing w:after="0" w:line="240" w:lineRule="auto"/>
              <w:rPr>
                <w:rFonts w:ascii="Times New Roman" w:eastAsia="Times New Roman" w:hAnsi="Times New Roman" w:cs="Times New Roman"/>
                <w:sz w:val="24"/>
                <w:szCs w:val="24"/>
              </w:rPr>
            </w:pPr>
            <w:proofErr w:type="spellStart"/>
            <w:r w:rsidRPr="000D0B57">
              <w:rPr>
                <w:rFonts w:ascii="Times New Roman" w:eastAsia="Times New Roman" w:hAnsi="Times New Roman" w:cs="Times New Roman"/>
                <w:sz w:val="24"/>
                <w:szCs w:val="24"/>
              </w:rPr>
              <w:t>Secuencia</w:t>
            </w:r>
            <w:proofErr w:type="spellEnd"/>
            <w:r w:rsidRPr="000D0B57">
              <w:rPr>
                <w:rFonts w:ascii="Times New Roman" w:eastAsia="Times New Roman" w:hAnsi="Times New Roman" w:cs="Times New Roman"/>
                <w:sz w:val="24"/>
                <w:szCs w:val="24"/>
              </w:rPr>
              <w:t xml:space="preserve"> </w:t>
            </w:r>
            <w:proofErr w:type="spellStart"/>
            <w:r w:rsidRPr="000D0B57">
              <w:rPr>
                <w:rFonts w:ascii="Times New Roman" w:eastAsia="Times New Roman" w:hAnsi="Times New Roman" w:cs="Times New Roman"/>
                <w:sz w:val="24"/>
                <w:szCs w:val="24"/>
              </w:rPr>
              <w:t>didáctica</w:t>
            </w:r>
            <w:proofErr w:type="spellEnd"/>
            <w:r w:rsidRPr="000D0B57">
              <w:rPr>
                <w:rFonts w:ascii="Times New Roman" w:eastAsia="Times New Roman" w:hAnsi="Times New Roman" w:cs="Times New Roman"/>
                <w:sz w:val="24"/>
                <w:szCs w:val="24"/>
              </w:rPr>
              <w:t xml:space="preserve"> con AE</w:t>
            </w:r>
          </w:p>
        </w:tc>
        <w:tc>
          <w:tcPr>
            <w:tcW w:w="0" w:type="auto"/>
            <w:vAlign w:val="center"/>
            <w:hideMark/>
          </w:tcPr>
          <w:p w14:paraId="2D2F61C6" w14:textId="77777777" w:rsidR="00AF090A" w:rsidRPr="000D0B57" w:rsidRDefault="00AF090A" w:rsidP="00AF090A">
            <w:pPr>
              <w:spacing w:after="0" w:line="240" w:lineRule="auto"/>
              <w:rPr>
                <w:rFonts w:ascii="Times New Roman" w:eastAsia="Times New Roman" w:hAnsi="Times New Roman" w:cs="Times New Roman"/>
                <w:sz w:val="24"/>
                <w:szCs w:val="24"/>
              </w:rPr>
            </w:pPr>
            <w:proofErr w:type="spellStart"/>
            <w:r w:rsidRPr="000D0B57">
              <w:rPr>
                <w:rFonts w:ascii="Times New Roman" w:eastAsia="Times New Roman" w:hAnsi="Times New Roman" w:cs="Times New Roman"/>
                <w:sz w:val="24"/>
                <w:szCs w:val="24"/>
              </w:rPr>
              <w:t>Rúbrica</w:t>
            </w:r>
            <w:proofErr w:type="spellEnd"/>
            <w:r w:rsidRPr="000D0B57">
              <w:rPr>
                <w:rFonts w:ascii="Times New Roman" w:eastAsia="Times New Roman" w:hAnsi="Times New Roman" w:cs="Times New Roman"/>
                <w:sz w:val="24"/>
                <w:szCs w:val="24"/>
              </w:rPr>
              <w:t xml:space="preserve"> de </w:t>
            </w:r>
            <w:proofErr w:type="spellStart"/>
            <w:r w:rsidRPr="000D0B57">
              <w:rPr>
                <w:rFonts w:ascii="Times New Roman" w:eastAsia="Times New Roman" w:hAnsi="Times New Roman" w:cs="Times New Roman"/>
                <w:sz w:val="24"/>
                <w:szCs w:val="24"/>
              </w:rPr>
              <w:t>secuencia</w:t>
            </w:r>
            <w:proofErr w:type="spellEnd"/>
          </w:p>
        </w:tc>
      </w:tr>
      <w:tr w:rsidR="00AF090A" w:rsidRPr="000D0B57" w14:paraId="677C42C3" w14:textId="77777777" w:rsidTr="00453523">
        <w:trPr>
          <w:tblCellSpacing w:w="15" w:type="dxa"/>
        </w:trPr>
        <w:tc>
          <w:tcPr>
            <w:tcW w:w="0" w:type="auto"/>
            <w:vAlign w:val="center"/>
            <w:hideMark/>
          </w:tcPr>
          <w:p w14:paraId="1D7B4D9F" w14:textId="77777777" w:rsidR="00AF090A" w:rsidRPr="000D0B57" w:rsidRDefault="00AF090A" w:rsidP="00AF090A">
            <w:pPr>
              <w:spacing w:after="0" w:line="240" w:lineRule="auto"/>
              <w:rPr>
                <w:rFonts w:ascii="Times New Roman" w:eastAsia="Times New Roman" w:hAnsi="Times New Roman" w:cs="Times New Roman"/>
                <w:sz w:val="24"/>
                <w:szCs w:val="24"/>
              </w:rPr>
            </w:pPr>
            <w:r w:rsidRPr="000D0B57">
              <w:rPr>
                <w:rFonts w:ascii="Times New Roman" w:eastAsia="Times New Roman" w:hAnsi="Times New Roman" w:cs="Times New Roman"/>
                <w:sz w:val="24"/>
                <w:szCs w:val="24"/>
              </w:rPr>
              <w:t>12</w:t>
            </w:r>
          </w:p>
        </w:tc>
        <w:tc>
          <w:tcPr>
            <w:tcW w:w="0" w:type="auto"/>
            <w:vAlign w:val="center"/>
            <w:hideMark/>
          </w:tcPr>
          <w:p w14:paraId="1E5D7F7E" w14:textId="77777777" w:rsidR="00AF090A" w:rsidRPr="000D0B57" w:rsidRDefault="00AF090A" w:rsidP="00AF090A">
            <w:pPr>
              <w:spacing w:after="0" w:line="240" w:lineRule="auto"/>
              <w:rPr>
                <w:rFonts w:ascii="Times New Roman" w:eastAsia="Times New Roman" w:hAnsi="Times New Roman" w:cs="Times New Roman"/>
                <w:sz w:val="24"/>
                <w:szCs w:val="24"/>
              </w:rPr>
            </w:pPr>
            <w:proofErr w:type="spellStart"/>
            <w:r w:rsidRPr="000D0B57">
              <w:rPr>
                <w:rFonts w:ascii="Times New Roman" w:eastAsia="Times New Roman" w:hAnsi="Times New Roman" w:cs="Times New Roman"/>
                <w:sz w:val="24"/>
                <w:szCs w:val="24"/>
              </w:rPr>
              <w:t>Cierre</w:t>
            </w:r>
            <w:proofErr w:type="spellEnd"/>
          </w:p>
        </w:tc>
        <w:tc>
          <w:tcPr>
            <w:tcW w:w="0" w:type="auto"/>
            <w:vAlign w:val="center"/>
            <w:hideMark/>
          </w:tcPr>
          <w:p w14:paraId="03F0B721" w14:textId="77777777" w:rsidR="00AF090A" w:rsidRPr="000D0B57" w:rsidRDefault="00AF090A" w:rsidP="00AF090A">
            <w:pPr>
              <w:spacing w:after="0" w:line="240" w:lineRule="auto"/>
              <w:rPr>
                <w:rFonts w:ascii="Times New Roman" w:eastAsia="Times New Roman" w:hAnsi="Times New Roman" w:cs="Times New Roman"/>
                <w:sz w:val="24"/>
                <w:szCs w:val="24"/>
              </w:rPr>
            </w:pPr>
            <w:proofErr w:type="spellStart"/>
            <w:r w:rsidRPr="000D0B57">
              <w:rPr>
                <w:rFonts w:ascii="Times New Roman" w:eastAsia="Times New Roman" w:hAnsi="Times New Roman" w:cs="Times New Roman"/>
                <w:sz w:val="24"/>
                <w:szCs w:val="24"/>
              </w:rPr>
              <w:t>Socialización</w:t>
            </w:r>
            <w:proofErr w:type="spellEnd"/>
            <w:r w:rsidRPr="000D0B57">
              <w:rPr>
                <w:rFonts w:ascii="Times New Roman" w:eastAsia="Times New Roman" w:hAnsi="Times New Roman" w:cs="Times New Roman"/>
                <w:sz w:val="24"/>
                <w:szCs w:val="24"/>
              </w:rPr>
              <w:t xml:space="preserve"> y </w:t>
            </w:r>
            <w:proofErr w:type="spellStart"/>
            <w:r w:rsidRPr="000D0B57">
              <w:rPr>
                <w:rFonts w:ascii="Times New Roman" w:eastAsia="Times New Roman" w:hAnsi="Times New Roman" w:cs="Times New Roman"/>
                <w:sz w:val="24"/>
                <w:szCs w:val="24"/>
              </w:rPr>
              <w:t>retroalimentación</w:t>
            </w:r>
            <w:proofErr w:type="spellEnd"/>
            <w:r w:rsidRPr="000D0B57">
              <w:rPr>
                <w:rFonts w:ascii="Times New Roman" w:eastAsia="Times New Roman" w:hAnsi="Times New Roman" w:cs="Times New Roman"/>
                <w:sz w:val="24"/>
                <w:szCs w:val="24"/>
              </w:rPr>
              <w:t xml:space="preserve"> </w:t>
            </w:r>
            <w:proofErr w:type="spellStart"/>
            <w:r w:rsidRPr="000D0B57">
              <w:rPr>
                <w:rFonts w:ascii="Times New Roman" w:eastAsia="Times New Roman" w:hAnsi="Times New Roman" w:cs="Times New Roman"/>
                <w:sz w:val="24"/>
                <w:szCs w:val="24"/>
              </w:rPr>
              <w:t>colegiada</w:t>
            </w:r>
            <w:proofErr w:type="spellEnd"/>
          </w:p>
        </w:tc>
        <w:tc>
          <w:tcPr>
            <w:tcW w:w="0" w:type="auto"/>
            <w:vAlign w:val="center"/>
            <w:hideMark/>
          </w:tcPr>
          <w:p w14:paraId="44AE22DD" w14:textId="77777777" w:rsidR="00AF090A" w:rsidRPr="000D0B57" w:rsidRDefault="00AF090A" w:rsidP="00AF090A">
            <w:pPr>
              <w:spacing w:after="0" w:line="240" w:lineRule="auto"/>
              <w:rPr>
                <w:rFonts w:ascii="Times New Roman" w:eastAsia="Times New Roman" w:hAnsi="Times New Roman" w:cs="Times New Roman"/>
                <w:sz w:val="24"/>
                <w:szCs w:val="24"/>
              </w:rPr>
            </w:pPr>
            <w:r w:rsidRPr="000D0B57">
              <w:rPr>
                <w:rFonts w:ascii="Times New Roman" w:eastAsia="Times New Roman" w:hAnsi="Times New Roman" w:cs="Times New Roman"/>
                <w:sz w:val="24"/>
                <w:szCs w:val="24"/>
              </w:rPr>
              <w:t xml:space="preserve">TMMS-24 pre/post + </w:t>
            </w:r>
            <w:proofErr w:type="spellStart"/>
            <w:r w:rsidRPr="000D0B57">
              <w:rPr>
                <w:rFonts w:ascii="Times New Roman" w:eastAsia="Times New Roman" w:hAnsi="Times New Roman" w:cs="Times New Roman"/>
                <w:sz w:val="24"/>
                <w:szCs w:val="24"/>
              </w:rPr>
              <w:t>Portafolio</w:t>
            </w:r>
            <w:proofErr w:type="spellEnd"/>
          </w:p>
        </w:tc>
      </w:tr>
    </w:tbl>
    <w:tbl>
      <w:tblPr>
        <w:tblStyle w:val="Tablaconcuadrcula"/>
        <w:tblW w:w="0" w:type="auto"/>
        <w:tblLook w:val="04A0" w:firstRow="1" w:lastRow="0" w:firstColumn="1" w:lastColumn="0" w:noHBand="0" w:noVBand="1"/>
      </w:tblPr>
      <w:tblGrid>
        <w:gridCol w:w="8828"/>
      </w:tblGrid>
      <w:tr w:rsidR="00F042EA" w:rsidRPr="00BC0506" w14:paraId="44567FC7" w14:textId="77777777" w:rsidTr="00F042EA">
        <w:tc>
          <w:tcPr>
            <w:tcW w:w="9350" w:type="dxa"/>
          </w:tcPr>
          <w:p w14:paraId="616394F6" w14:textId="05ED3212" w:rsidR="00F042EA" w:rsidRPr="000D0B57" w:rsidRDefault="00F042EA" w:rsidP="00BB5802">
            <w:pPr>
              <w:tabs>
                <w:tab w:val="left" w:pos="1985"/>
              </w:tabs>
              <w:spacing w:line="360" w:lineRule="auto"/>
              <w:jc w:val="both"/>
              <w:rPr>
                <w:rFonts w:ascii="Times New Roman" w:hAnsi="Times New Roman" w:cs="Times New Roman"/>
                <w:sz w:val="24"/>
                <w:szCs w:val="24"/>
                <w:lang w:val="es-MX"/>
              </w:rPr>
            </w:pPr>
            <w:r w:rsidRPr="000D0B57">
              <w:rPr>
                <w:rFonts w:ascii="Times New Roman" w:hAnsi="Times New Roman" w:cs="Times New Roman"/>
                <w:b/>
                <w:bCs/>
                <w:sz w:val="24"/>
                <w:szCs w:val="24"/>
                <w:lang w:val="es-MX"/>
              </w:rPr>
              <w:t>Recursos:</w:t>
            </w:r>
            <w:r w:rsidRPr="000D0B57">
              <w:rPr>
                <w:rFonts w:ascii="Times New Roman" w:hAnsi="Times New Roman" w:cs="Times New Roman"/>
                <w:sz w:val="24"/>
                <w:szCs w:val="24"/>
                <w:lang w:val="es-MX"/>
              </w:rPr>
              <w:t xml:space="preserve"> SEP (2017/2019/2020); lecturas de Bisquerra, </w:t>
            </w:r>
            <w:proofErr w:type="spellStart"/>
            <w:r w:rsidRPr="000D0B57">
              <w:rPr>
                <w:rFonts w:ascii="Times New Roman" w:hAnsi="Times New Roman" w:cs="Times New Roman"/>
                <w:sz w:val="24"/>
                <w:szCs w:val="24"/>
                <w:lang w:val="es-MX"/>
              </w:rPr>
              <w:t>Brackett</w:t>
            </w:r>
            <w:proofErr w:type="spellEnd"/>
            <w:r w:rsidRPr="000D0B57">
              <w:rPr>
                <w:rFonts w:ascii="Times New Roman" w:hAnsi="Times New Roman" w:cs="Times New Roman"/>
                <w:sz w:val="24"/>
                <w:szCs w:val="24"/>
                <w:lang w:val="es-MX"/>
              </w:rPr>
              <w:t xml:space="preserve">, </w:t>
            </w:r>
            <w:proofErr w:type="spellStart"/>
            <w:r w:rsidRPr="000D0B57">
              <w:rPr>
                <w:rFonts w:ascii="Times New Roman" w:hAnsi="Times New Roman" w:cs="Times New Roman"/>
                <w:sz w:val="24"/>
                <w:szCs w:val="24"/>
                <w:lang w:val="es-MX"/>
              </w:rPr>
              <w:t>Noddings</w:t>
            </w:r>
            <w:proofErr w:type="spellEnd"/>
            <w:r w:rsidRPr="000D0B57">
              <w:rPr>
                <w:rFonts w:ascii="Times New Roman" w:hAnsi="Times New Roman" w:cs="Times New Roman"/>
                <w:sz w:val="24"/>
                <w:szCs w:val="24"/>
                <w:lang w:val="es-MX"/>
              </w:rPr>
              <w:t>; guías y rúbricas.</w:t>
            </w:r>
          </w:p>
        </w:tc>
      </w:tr>
      <w:tr w:rsidR="00F042EA" w:rsidRPr="00BC0506" w14:paraId="1303A5D2" w14:textId="77777777" w:rsidTr="00F042EA">
        <w:tc>
          <w:tcPr>
            <w:tcW w:w="9350" w:type="dxa"/>
          </w:tcPr>
          <w:p w14:paraId="4570CA09" w14:textId="67FA67BD" w:rsidR="00F042EA" w:rsidRPr="000D0B57" w:rsidRDefault="00F042EA" w:rsidP="00BB5802">
            <w:pPr>
              <w:tabs>
                <w:tab w:val="left" w:pos="1985"/>
              </w:tabs>
              <w:spacing w:line="360" w:lineRule="auto"/>
              <w:jc w:val="both"/>
              <w:rPr>
                <w:rFonts w:ascii="Times New Roman" w:hAnsi="Times New Roman" w:cs="Times New Roman"/>
                <w:sz w:val="24"/>
                <w:szCs w:val="24"/>
                <w:lang w:val="es-MX"/>
              </w:rPr>
            </w:pPr>
            <w:r w:rsidRPr="000D0B57">
              <w:rPr>
                <w:rFonts w:ascii="Times New Roman" w:hAnsi="Times New Roman" w:cs="Times New Roman"/>
                <w:b/>
                <w:bCs/>
                <w:sz w:val="24"/>
                <w:szCs w:val="24"/>
                <w:lang w:val="es-MX"/>
              </w:rPr>
              <w:t>Seguimiento:</w:t>
            </w:r>
            <w:r w:rsidRPr="000D0B57">
              <w:rPr>
                <w:rFonts w:ascii="Times New Roman" w:hAnsi="Times New Roman" w:cs="Times New Roman"/>
                <w:sz w:val="24"/>
                <w:szCs w:val="24"/>
                <w:lang w:val="es-MX"/>
              </w:rPr>
              <w:t xml:space="preserve"> Tutoría socioemocional mensual; dos observaciones en campo.</w:t>
            </w:r>
          </w:p>
        </w:tc>
      </w:tr>
    </w:tbl>
    <w:p w14:paraId="6541FE35" w14:textId="77777777" w:rsidR="00B76E2C" w:rsidRDefault="00B76E2C" w:rsidP="00BB5802">
      <w:pPr>
        <w:tabs>
          <w:tab w:val="left" w:pos="1985"/>
        </w:tabs>
        <w:spacing w:line="360" w:lineRule="auto"/>
        <w:jc w:val="both"/>
        <w:rPr>
          <w:rFonts w:ascii="Times New Roman" w:hAnsi="Times New Roman" w:cs="Times New Roman"/>
          <w:sz w:val="24"/>
          <w:szCs w:val="24"/>
          <w:lang w:val="es-MX"/>
        </w:rPr>
      </w:pPr>
    </w:p>
    <w:p w14:paraId="7C118195" w14:textId="77777777" w:rsidR="00BC0506" w:rsidRDefault="00BC0506" w:rsidP="00BB5802">
      <w:pPr>
        <w:tabs>
          <w:tab w:val="left" w:pos="1985"/>
        </w:tabs>
        <w:spacing w:line="360" w:lineRule="auto"/>
        <w:jc w:val="both"/>
        <w:rPr>
          <w:rFonts w:ascii="Times New Roman" w:hAnsi="Times New Roman" w:cs="Times New Roman"/>
          <w:sz w:val="24"/>
          <w:szCs w:val="24"/>
          <w:lang w:val="es-MX"/>
        </w:rPr>
      </w:pPr>
    </w:p>
    <w:p w14:paraId="4A8A99D1" w14:textId="77777777" w:rsidR="00BC0506" w:rsidRDefault="00BC0506" w:rsidP="00BB5802">
      <w:pPr>
        <w:tabs>
          <w:tab w:val="left" w:pos="1985"/>
        </w:tabs>
        <w:spacing w:line="360" w:lineRule="auto"/>
        <w:jc w:val="both"/>
        <w:rPr>
          <w:rFonts w:ascii="Times New Roman" w:hAnsi="Times New Roman" w:cs="Times New Roman"/>
          <w:sz w:val="24"/>
          <w:szCs w:val="24"/>
          <w:lang w:val="es-MX"/>
        </w:rPr>
      </w:pPr>
    </w:p>
    <w:p w14:paraId="077366FE" w14:textId="77777777" w:rsidR="00BC0506" w:rsidRDefault="00BC0506" w:rsidP="00BB5802">
      <w:pPr>
        <w:tabs>
          <w:tab w:val="left" w:pos="1985"/>
        </w:tabs>
        <w:spacing w:line="360" w:lineRule="auto"/>
        <w:jc w:val="both"/>
        <w:rPr>
          <w:rFonts w:ascii="Times New Roman" w:hAnsi="Times New Roman" w:cs="Times New Roman"/>
          <w:sz w:val="24"/>
          <w:szCs w:val="24"/>
          <w:lang w:val="es-MX"/>
        </w:rPr>
      </w:pPr>
    </w:p>
    <w:p w14:paraId="2D838CC2" w14:textId="77777777" w:rsidR="00BC0506" w:rsidRDefault="00BC0506" w:rsidP="00BB5802">
      <w:pPr>
        <w:tabs>
          <w:tab w:val="left" w:pos="1985"/>
        </w:tabs>
        <w:spacing w:line="360" w:lineRule="auto"/>
        <w:jc w:val="both"/>
        <w:rPr>
          <w:rFonts w:ascii="Times New Roman" w:hAnsi="Times New Roman" w:cs="Times New Roman"/>
          <w:sz w:val="24"/>
          <w:szCs w:val="24"/>
          <w:lang w:val="es-MX"/>
        </w:rPr>
      </w:pPr>
    </w:p>
    <w:p w14:paraId="7D298953" w14:textId="77777777" w:rsidR="00BC0506" w:rsidRPr="000D0B57" w:rsidRDefault="00BC0506" w:rsidP="00BB5802">
      <w:pPr>
        <w:tabs>
          <w:tab w:val="left" w:pos="1985"/>
        </w:tabs>
        <w:spacing w:line="360" w:lineRule="auto"/>
        <w:jc w:val="both"/>
        <w:rPr>
          <w:rFonts w:ascii="Times New Roman" w:hAnsi="Times New Roman" w:cs="Times New Roman"/>
          <w:sz w:val="24"/>
          <w:szCs w:val="24"/>
          <w:lang w:val="es-MX"/>
        </w:rPr>
      </w:pPr>
    </w:p>
    <w:p w14:paraId="20895C92" w14:textId="2FC217EA" w:rsidR="00AF090A" w:rsidRPr="000D0B57" w:rsidRDefault="00AF090A" w:rsidP="00453523">
      <w:pPr>
        <w:tabs>
          <w:tab w:val="left" w:pos="1985"/>
        </w:tabs>
        <w:spacing w:line="360" w:lineRule="auto"/>
        <w:jc w:val="center"/>
        <w:rPr>
          <w:rFonts w:ascii="Times New Roman" w:hAnsi="Times New Roman" w:cs="Times New Roman"/>
          <w:b/>
          <w:bCs/>
          <w:sz w:val="24"/>
          <w:szCs w:val="24"/>
          <w:lang w:val="es-MX"/>
        </w:rPr>
      </w:pPr>
      <w:r w:rsidRPr="000D0B57">
        <w:rPr>
          <w:rFonts w:ascii="Times New Roman" w:hAnsi="Times New Roman" w:cs="Times New Roman"/>
          <w:b/>
          <w:bCs/>
          <w:sz w:val="24"/>
          <w:szCs w:val="24"/>
          <w:lang w:val="es-MX"/>
        </w:rPr>
        <w:lastRenderedPageBreak/>
        <w:t>Anexo B. Instrumentos sugeridos</w:t>
      </w:r>
    </w:p>
    <w:tbl>
      <w:tblPr>
        <w:tblStyle w:val="Tablaconcuadrcula"/>
        <w:tblW w:w="0" w:type="auto"/>
        <w:tblLook w:val="04A0" w:firstRow="1" w:lastRow="0" w:firstColumn="1" w:lastColumn="0" w:noHBand="0" w:noVBand="1"/>
      </w:tblPr>
      <w:tblGrid>
        <w:gridCol w:w="4408"/>
        <w:gridCol w:w="4420"/>
      </w:tblGrid>
      <w:tr w:rsidR="00D00B3D" w:rsidRPr="000D0B57" w14:paraId="15AECB5C" w14:textId="77777777" w:rsidTr="00D00B3D">
        <w:tc>
          <w:tcPr>
            <w:tcW w:w="4675" w:type="dxa"/>
          </w:tcPr>
          <w:p w14:paraId="7DEA8F16" w14:textId="3EFEE444" w:rsidR="00D00B3D" w:rsidRPr="000D0B57" w:rsidRDefault="00D00B3D" w:rsidP="00BB5802">
            <w:pPr>
              <w:tabs>
                <w:tab w:val="left" w:pos="1985"/>
              </w:tabs>
              <w:spacing w:line="360" w:lineRule="auto"/>
              <w:jc w:val="both"/>
              <w:rPr>
                <w:rFonts w:ascii="Times New Roman" w:hAnsi="Times New Roman" w:cs="Times New Roman"/>
                <w:b/>
                <w:bCs/>
                <w:sz w:val="24"/>
                <w:szCs w:val="24"/>
                <w:lang w:val="es-MX"/>
              </w:rPr>
            </w:pPr>
            <w:r w:rsidRPr="000D0B57">
              <w:rPr>
                <w:rFonts w:ascii="Times New Roman" w:hAnsi="Times New Roman" w:cs="Times New Roman"/>
                <w:sz w:val="24"/>
                <w:szCs w:val="24"/>
                <w:lang w:val="es-MX"/>
              </w:rPr>
              <w:t>TMMS-24 (atención, claridad, reparación)</w:t>
            </w:r>
          </w:p>
        </w:tc>
        <w:tc>
          <w:tcPr>
            <w:tcW w:w="4675" w:type="dxa"/>
          </w:tcPr>
          <w:p w14:paraId="2A80439E" w14:textId="009CA91D" w:rsidR="00D00B3D" w:rsidRPr="000D0B57" w:rsidRDefault="00BC0C50" w:rsidP="00BB5802">
            <w:pPr>
              <w:tabs>
                <w:tab w:val="left" w:pos="1985"/>
              </w:tabs>
              <w:spacing w:line="360" w:lineRule="auto"/>
              <w:jc w:val="both"/>
              <w:rPr>
                <w:rFonts w:ascii="Times New Roman" w:hAnsi="Times New Roman" w:cs="Times New Roman"/>
                <w:b/>
                <w:bCs/>
                <w:sz w:val="24"/>
                <w:szCs w:val="24"/>
                <w:lang w:val="es-MX"/>
              </w:rPr>
            </w:pPr>
            <w:r w:rsidRPr="000D0B57">
              <w:rPr>
                <w:rFonts w:ascii="Times New Roman" w:hAnsi="Times New Roman" w:cs="Times New Roman"/>
                <w:sz w:val="24"/>
                <w:szCs w:val="24"/>
                <w:lang w:val="es-MX"/>
              </w:rPr>
              <w:t>A</w:t>
            </w:r>
            <w:r w:rsidR="00D00B3D" w:rsidRPr="000D0B57">
              <w:rPr>
                <w:rFonts w:ascii="Times New Roman" w:hAnsi="Times New Roman" w:cs="Times New Roman"/>
                <w:sz w:val="24"/>
                <w:szCs w:val="24"/>
                <w:lang w:val="es-MX"/>
              </w:rPr>
              <w:t>plicación pre/post</w:t>
            </w:r>
          </w:p>
        </w:tc>
      </w:tr>
      <w:tr w:rsidR="00D00B3D" w:rsidRPr="00BC0506" w14:paraId="295F47C5" w14:textId="77777777" w:rsidTr="00D00B3D">
        <w:tc>
          <w:tcPr>
            <w:tcW w:w="4675" w:type="dxa"/>
          </w:tcPr>
          <w:p w14:paraId="6DBC3C6B" w14:textId="2A2DC15A" w:rsidR="00D00B3D" w:rsidRPr="000D0B57" w:rsidRDefault="00D00B3D" w:rsidP="00BB5802">
            <w:pPr>
              <w:tabs>
                <w:tab w:val="left" w:pos="1985"/>
              </w:tabs>
              <w:spacing w:line="360" w:lineRule="auto"/>
              <w:jc w:val="both"/>
              <w:rPr>
                <w:rFonts w:ascii="Times New Roman" w:hAnsi="Times New Roman" w:cs="Times New Roman"/>
                <w:b/>
                <w:bCs/>
                <w:sz w:val="24"/>
                <w:szCs w:val="24"/>
                <w:lang w:val="es-MX"/>
              </w:rPr>
            </w:pPr>
            <w:r w:rsidRPr="000D0B57">
              <w:rPr>
                <w:rFonts w:ascii="Times New Roman" w:hAnsi="Times New Roman" w:cs="Times New Roman"/>
                <w:sz w:val="24"/>
                <w:szCs w:val="24"/>
                <w:lang w:val="es-MX"/>
              </w:rPr>
              <w:t>Rúbrica de clima afectivo</w:t>
            </w:r>
          </w:p>
        </w:tc>
        <w:tc>
          <w:tcPr>
            <w:tcW w:w="4675" w:type="dxa"/>
          </w:tcPr>
          <w:p w14:paraId="6966D752" w14:textId="32942A92" w:rsidR="00D00B3D" w:rsidRPr="000D0B57" w:rsidRDefault="00D00B3D" w:rsidP="00BB5802">
            <w:pPr>
              <w:tabs>
                <w:tab w:val="left" w:pos="1985"/>
              </w:tabs>
              <w:spacing w:line="360" w:lineRule="auto"/>
              <w:jc w:val="both"/>
              <w:rPr>
                <w:rFonts w:ascii="Times New Roman" w:hAnsi="Times New Roman" w:cs="Times New Roman"/>
                <w:sz w:val="24"/>
                <w:szCs w:val="24"/>
                <w:lang w:val="es-MX"/>
              </w:rPr>
            </w:pPr>
            <w:r w:rsidRPr="000D0B57">
              <w:rPr>
                <w:rFonts w:ascii="Times New Roman" w:hAnsi="Times New Roman" w:cs="Times New Roman"/>
                <w:sz w:val="24"/>
                <w:szCs w:val="24"/>
                <w:lang w:val="es-MX"/>
              </w:rPr>
              <w:t>5 ítems: seguridad, respeto, apoyo, participación, resolución pacífica; escala 1–5</w:t>
            </w:r>
          </w:p>
        </w:tc>
      </w:tr>
      <w:tr w:rsidR="00D00B3D" w:rsidRPr="00BC0506" w14:paraId="4B08757B" w14:textId="77777777" w:rsidTr="00D00B3D">
        <w:tc>
          <w:tcPr>
            <w:tcW w:w="4675" w:type="dxa"/>
          </w:tcPr>
          <w:p w14:paraId="47512862" w14:textId="0A6293CE" w:rsidR="00D00B3D" w:rsidRPr="000D0B57" w:rsidRDefault="00D00B3D" w:rsidP="00BB5802">
            <w:pPr>
              <w:tabs>
                <w:tab w:val="left" w:pos="1985"/>
              </w:tabs>
              <w:spacing w:line="360" w:lineRule="auto"/>
              <w:jc w:val="both"/>
              <w:rPr>
                <w:rFonts w:ascii="Times New Roman" w:hAnsi="Times New Roman" w:cs="Times New Roman"/>
                <w:b/>
                <w:bCs/>
                <w:sz w:val="24"/>
                <w:szCs w:val="24"/>
                <w:lang w:val="es-MX"/>
              </w:rPr>
            </w:pPr>
            <w:r w:rsidRPr="000D0B57">
              <w:rPr>
                <w:rFonts w:ascii="Times New Roman" w:hAnsi="Times New Roman" w:cs="Times New Roman"/>
                <w:sz w:val="24"/>
                <w:szCs w:val="24"/>
                <w:lang w:val="es-MX"/>
              </w:rPr>
              <w:t>Portafolio reflexivo</w:t>
            </w:r>
          </w:p>
        </w:tc>
        <w:tc>
          <w:tcPr>
            <w:tcW w:w="4675" w:type="dxa"/>
          </w:tcPr>
          <w:p w14:paraId="0F870CF3" w14:textId="421589AA" w:rsidR="00D00B3D" w:rsidRPr="000D0B57" w:rsidRDefault="00D00B3D" w:rsidP="00BB5802">
            <w:pPr>
              <w:tabs>
                <w:tab w:val="left" w:pos="1985"/>
              </w:tabs>
              <w:spacing w:line="360" w:lineRule="auto"/>
              <w:jc w:val="both"/>
              <w:rPr>
                <w:rFonts w:ascii="Times New Roman" w:hAnsi="Times New Roman" w:cs="Times New Roman"/>
                <w:sz w:val="24"/>
                <w:szCs w:val="24"/>
                <w:lang w:val="es-MX"/>
              </w:rPr>
            </w:pPr>
            <w:r w:rsidRPr="000D0B57">
              <w:rPr>
                <w:rFonts w:ascii="Times New Roman" w:hAnsi="Times New Roman" w:cs="Times New Roman"/>
                <w:sz w:val="24"/>
                <w:szCs w:val="24"/>
                <w:lang w:val="es-MX"/>
              </w:rPr>
              <w:t>Criterios: profundidad, conexión teoría-práctica, ética del cuidado</w:t>
            </w:r>
          </w:p>
        </w:tc>
      </w:tr>
      <w:tr w:rsidR="00D00B3D" w:rsidRPr="00BC0506" w14:paraId="168B88D1" w14:textId="77777777" w:rsidTr="00D00B3D">
        <w:tc>
          <w:tcPr>
            <w:tcW w:w="4675" w:type="dxa"/>
          </w:tcPr>
          <w:p w14:paraId="1E8FDA29" w14:textId="698FCC1E" w:rsidR="00D00B3D" w:rsidRPr="000D0B57" w:rsidRDefault="00D00B3D" w:rsidP="00BB5802">
            <w:pPr>
              <w:tabs>
                <w:tab w:val="left" w:pos="1985"/>
              </w:tabs>
              <w:spacing w:line="360" w:lineRule="auto"/>
              <w:jc w:val="both"/>
              <w:rPr>
                <w:rFonts w:ascii="Times New Roman" w:hAnsi="Times New Roman" w:cs="Times New Roman"/>
                <w:b/>
                <w:bCs/>
                <w:sz w:val="24"/>
                <w:szCs w:val="24"/>
                <w:lang w:val="es-MX"/>
              </w:rPr>
            </w:pPr>
            <w:r w:rsidRPr="000D0B57">
              <w:rPr>
                <w:rFonts w:ascii="Times New Roman" w:hAnsi="Times New Roman" w:cs="Times New Roman"/>
                <w:sz w:val="24"/>
                <w:szCs w:val="24"/>
                <w:lang w:val="es-MX"/>
              </w:rPr>
              <w:t>Guía de observación para prácticas</w:t>
            </w:r>
          </w:p>
        </w:tc>
        <w:tc>
          <w:tcPr>
            <w:tcW w:w="4675" w:type="dxa"/>
          </w:tcPr>
          <w:p w14:paraId="0FB10EA5" w14:textId="52466F81" w:rsidR="00D00B3D" w:rsidRPr="00D00B3D" w:rsidRDefault="00D00B3D" w:rsidP="00BB5802">
            <w:pPr>
              <w:tabs>
                <w:tab w:val="left" w:pos="1985"/>
              </w:tabs>
              <w:spacing w:line="360" w:lineRule="auto"/>
              <w:jc w:val="both"/>
              <w:rPr>
                <w:rFonts w:ascii="Times New Roman" w:hAnsi="Times New Roman" w:cs="Times New Roman"/>
                <w:sz w:val="24"/>
                <w:szCs w:val="24"/>
                <w:lang w:val="es-MX"/>
              </w:rPr>
            </w:pPr>
            <w:r w:rsidRPr="000D0B57">
              <w:rPr>
                <w:rFonts w:ascii="Times New Roman" w:hAnsi="Times New Roman" w:cs="Times New Roman"/>
                <w:sz w:val="24"/>
                <w:szCs w:val="24"/>
                <w:lang w:val="es-MX"/>
              </w:rPr>
              <w:t>Evento emocional, respuesta docente, regulación grupal, resultado</w:t>
            </w:r>
          </w:p>
        </w:tc>
      </w:tr>
    </w:tbl>
    <w:p w14:paraId="441C2B9F" w14:textId="77777777" w:rsidR="00B76E2C" w:rsidRPr="00B76E2C" w:rsidRDefault="00B76E2C" w:rsidP="00BB5802">
      <w:pPr>
        <w:tabs>
          <w:tab w:val="left" w:pos="1985"/>
        </w:tabs>
        <w:spacing w:line="360" w:lineRule="auto"/>
        <w:jc w:val="both"/>
        <w:rPr>
          <w:rFonts w:ascii="Times New Roman" w:hAnsi="Times New Roman" w:cs="Times New Roman"/>
          <w:b/>
          <w:bCs/>
          <w:sz w:val="24"/>
          <w:szCs w:val="24"/>
          <w:lang w:val="es-MX"/>
        </w:rPr>
      </w:pPr>
    </w:p>
    <w:p w14:paraId="0BBF7316" w14:textId="77777777" w:rsidR="00AF090A" w:rsidRPr="00BE2B03" w:rsidRDefault="00AF090A" w:rsidP="00BE2B03">
      <w:pPr>
        <w:tabs>
          <w:tab w:val="left" w:pos="1985"/>
        </w:tabs>
        <w:rPr>
          <w:lang w:val="es-MX"/>
        </w:rPr>
      </w:pPr>
    </w:p>
    <w:sectPr w:rsidR="00AF090A" w:rsidRPr="00BE2B03" w:rsidSect="00453523">
      <w:headerReference w:type="default" r:id="rId31"/>
      <w:footerReference w:type="default" r:id="rId32"/>
      <w:pgSz w:w="12240" w:h="15840"/>
      <w:pgMar w:top="1276"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B503B" w14:textId="77777777" w:rsidR="002E0550" w:rsidRDefault="002E0550" w:rsidP="00453523">
      <w:pPr>
        <w:spacing w:after="0" w:line="240" w:lineRule="auto"/>
      </w:pPr>
      <w:r>
        <w:separator/>
      </w:r>
    </w:p>
  </w:endnote>
  <w:endnote w:type="continuationSeparator" w:id="0">
    <w:p w14:paraId="17B81736" w14:textId="77777777" w:rsidR="002E0550" w:rsidRDefault="002E0550" w:rsidP="00453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3C2C1" w14:textId="65F55066" w:rsidR="00453523" w:rsidRDefault="00453523">
    <w:pPr>
      <w:pStyle w:val="Piedepgina"/>
    </w:pPr>
    <w:r>
      <w:t xml:space="preserve">                    </w:t>
    </w:r>
    <w:r>
      <w:rPr>
        <w:noProof/>
      </w:rPr>
      <w:drawing>
        <wp:inline distT="0" distB="0" distL="0" distR="0" wp14:anchorId="59314329" wp14:editId="51EA67A4">
          <wp:extent cx="1600200" cy="419100"/>
          <wp:effectExtent l="0" t="0" r="0" b="0"/>
          <wp:docPr id="187324457" name="Imagen 187324457"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24457" name="Imagen 187324457" descr="Resultado de imagen de creative commons cc by 4.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BB46B4">
      <w:rPr>
        <w:rFonts w:ascii="Calibri" w:hAnsi="Calibri" w:cs="Calibri"/>
        <w:b/>
        <w:szCs w:val="20"/>
      </w:rPr>
      <w:t xml:space="preserve">Vol. 15 Num. </w:t>
    </w:r>
    <w:proofErr w:type="spellStart"/>
    <w:r>
      <w:rPr>
        <w:rFonts w:ascii="Calibri" w:hAnsi="Calibri" w:cs="Calibri"/>
        <w:b/>
        <w:szCs w:val="20"/>
      </w:rPr>
      <w:t>Enero</w:t>
    </w:r>
    <w:proofErr w:type="spellEnd"/>
    <w:r w:rsidRPr="00BB46B4">
      <w:rPr>
        <w:rFonts w:ascii="Calibri" w:hAnsi="Calibri" w:cs="Calibri"/>
        <w:b/>
        <w:szCs w:val="20"/>
      </w:rPr>
      <w:t xml:space="preserve"> - </w:t>
    </w:r>
    <w:r>
      <w:rPr>
        <w:rFonts w:ascii="Calibri" w:hAnsi="Calibri" w:cs="Calibri"/>
        <w:b/>
        <w:szCs w:val="20"/>
      </w:rPr>
      <w:t>Junio 2025</w:t>
    </w:r>
    <w:r w:rsidRPr="00BB46B4">
      <w:rPr>
        <w:rFonts w:ascii="Calibri" w:hAnsi="Calibri" w:cs="Calibri"/>
        <w:b/>
        <w:szCs w:val="20"/>
      </w:rPr>
      <w:t xml:space="preserve">, </w:t>
    </w:r>
    <w:r w:rsidR="00B0324C">
      <w:rPr>
        <w:rFonts w:ascii="Calibri" w:hAnsi="Calibri" w:cs="Calibri"/>
        <w:b/>
        <w:szCs w:val="20"/>
      </w:rPr>
      <w:t>a010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82C3B" w14:textId="77777777" w:rsidR="002E0550" w:rsidRDefault="002E0550" w:rsidP="00453523">
      <w:pPr>
        <w:spacing w:after="0" w:line="240" w:lineRule="auto"/>
      </w:pPr>
      <w:r>
        <w:separator/>
      </w:r>
    </w:p>
  </w:footnote>
  <w:footnote w:type="continuationSeparator" w:id="0">
    <w:p w14:paraId="227BE281" w14:textId="77777777" w:rsidR="002E0550" w:rsidRDefault="002E0550" w:rsidP="004535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B3049" w14:textId="2DB54A2D" w:rsidR="00453523" w:rsidRDefault="00453523" w:rsidP="00453523">
    <w:pPr>
      <w:pStyle w:val="Encabezado"/>
      <w:jc w:val="center"/>
    </w:pPr>
    <w:r>
      <w:rPr>
        <w:noProof/>
      </w:rPr>
      <w:drawing>
        <wp:inline distT="0" distB="0" distL="0" distR="0" wp14:anchorId="1EEB62D0" wp14:editId="473A7D75">
          <wp:extent cx="5400040" cy="632460"/>
          <wp:effectExtent l="0" t="0" r="0" b="0"/>
          <wp:docPr id="408116365" name="Imagen 408116365"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116365" name="Imagen 408116365" descr="Diagrama&#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4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22EE5"/>
    <w:multiLevelType w:val="hybridMultilevel"/>
    <w:tmpl w:val="A7B20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FE7CEF"/>
    <w:multiLevelType w:val="multilevel"/>
    <w:tmpl w:val="82F45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3853771">
    <w:abstractNumId w:val="1"/>
  </w:num>
  <w:num w:numId="2" w16cid:durableId="1643803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B03"/>
    <w:rsid w:val="000402CA"/>
    <w:rsid w:val="0005285C"/>
    <w:rsid w:val="00092E97"/>
    <w:rsid w:val="000C1444"/>
    <w:rsid w:val="000C1674"/>
    <w:rsid w:val="000D0B57"/>
    <w:rsid w:val="000E0666"/>
    <w:rsid w:val="000E17D5"/>
    <w:rsid w:val="000E729B"/>
    <w:rsid w:val="000F3B63"/>
    <w:rsid w:val="00140A14"/>
    <w:rsid w:val="00140CCF"/>
    <w:rsid w:val="00143665"/>
    <w:rsid w:val="001B3C42"/>
    <w:rsid w:val="001D5D39"/>
    <w:rsid w:val="0022273A"/>
    <w:rsid w:val="002237A1"/>
    <w:rsid w:val="00243E06"/>
    <w:rsid w:val="002460AB"/>
    <w:rsid w:val="002620E4"/>
    <w:rsid w:val="002B4FE5"/>
    <w:rsid w:val="002D64FF"/>
    <w:rsid w:val="002E0550"/>
    <w:rsid w:val="002E6B38"/>
    <w:rsid w:val="002E79C8"/>
    <w:rsid w:val="002E7B2D"/>
    <w:rsid w:val="00351603"/>
    <w:rsid w:val="00381ACD"/>
    <w:rsid w:val="004500FB"/>
    <w:rsid w:val="00453523"/>
    <w:rsid w:val="0047148C"/>
    <w:rsid w:val="00483BD9"/>
    <w:rsid w:val="004A0D42"/>
    <w:rsid w:val="004B1CB4"/>
    <w:rsid w:val="004E1D22"/>
    <w:rsid w:val="004F1DE0"/>
    <w:rsid w:val="00512ECE"/>
    <w:rsid w:val="0051421F"/>
    <w:rsid w:val="00592754"/>
    <w:rsid w:val="0063188B"/>
    <w:rsid w:val="00663A9F"/>
    <w:rsid w:val="006A296C"/>
    <w:rsid w:val="006A4F21"/>
    <w:rsid w:val="006B5297"/>
    <w:rsid w:val="006C33ED"/>
    <w:rsid w:val="00711BF3"/>
    <w:rsid w:val="00762BD7"/>
    <w:rsid w:val="00771676"/>
    <w:rsid w:val="0077359C"/>
    <w:rsid w:val="00776D2B"/>
    <w:rsid w:val="0077781C"/>
    <w:rsid w:val="007878E0"/>
    <w:rsid w:val="00791B04"/>
    <w:rsid w:val="00794AA4"/>
    <w:rsid w:val="00796270"/>
    <w:rsid w:val="00797393"/>
    <w:rsid w:val="007C3D9B"/>
    <w:rsid w:val="007D51F1"/>
    <w:rsid w:val="007E46FB"/>
    <w:rsid w:val="007E7466"/>
    <w:rsid w:val="00844FE4"/>
    <w:rsid w:val="00856446"/>
    <w:rsid w:val="008619D6"/>
    <w:rsid w:val="00870BD7"/>
    <w:rsid w:val="008724CD"/>
    <w:rsid w:val="00872C4B"/>
    <w:rsid w:val="008910AA"/>
    <w:rsid w:val="008A2B63"/>
    <w:rsid w:val="008A5650"/>
    <w:rsid w:val="008C5084"/>
    <w:rsid w:val="008E6003"/>
    <w:rsid w:val="00915183"/>
    <w:rsid w:val="009411E3"/>
    <w:rsid w:val="00960406"/>
    <w:rsid w:val="00964088"/>
    <w:rsid w:val="00991F2C"/>
    <w:rsid w:val="009E6230"/>
    <w:rsid w:val="00A0163B"/>
    <w:rsid w:val="00A15E94"/>
    <w:rsid w:val="00A34A78"/>
    <w:rsid w:val="00A6253F"/>
    <w:rsid w:val="00AA1367"/>
    <w:rsid w:val="00AC6E1F"/>
    <w:rsid w:val="00AF090A"/>
    <w:rsid w:val="00B0324C"/>
    <w:rsid w:val="00B65B6D"/>
    <w:rsid w:val="00B71655"/>
    <w:rsid w:val="00B717DD"/>
    <w:rsid w:val="00B76E2C"/>
    <w:rsid w:val="00B9150F"/>
    <w:rsid w:val="00B9431E"/>
    <w:rsid w:val="00BB5802"/>
    <w:rsid w:val="00BC0506"/>
    <w:rsid w:val="00BC0C50"/>
    <w:rsid w:val="00BD4AE3"/>
    <w:rsid w:val="00BE2B03"/>
    <w:rsid w:val="00C03CB9"/>
    <w:rsid w:val="00C044B6"/>
    <w:rsid w:val="00C24AB4"/>
    <w:rsid w:val="00C65F77"/>
    <w:rsid w:val="00C6616A"/>
    <w:rsid w:val="00CA088F"/>
    <w:rsid w:val="00CA6DB6"/>
    <w:rsid w:val="00CC163F"/>
    <w:rsid w:val="00CE472E"/>
    <w:rsid w:val="00CF1DC7"/>
    <w:rsid w:val="00D00B3D"/>
    <w:rsid w:val="00D664DF"/>
    <w:rsid w:val="00D94105"/>
    <w:rsid w:val="00DA02FB"/>
    <w:rsid w:val="00DA0A92"/>
    <w:rsid w:val="00DC2933"/>
    <w:rsid w:val="00DC4126"/>
    <w:rsid w:val="00DE2283"/>
    <w:rsid w:val="00DE4BEC"/>
    <w:rsid w:val="00DF1F2C"/>
    <w:rsid w:val="00E1794E"/>
    <w:rsid w:val="00E44F02"/>
    <w:rsid w:val="00E97829"/>
    <w:rsid w:val="00EA730D"/>
    <w:rsid w:val="00EB1743"/>
    <w:rsid w:val="00EC20CA"/>
    <w:rsid w:val="00EF51CF"/>
    <w:rsid w:val="00F042EA"/>
    <w:rsid w:val="00F12407"/>
    <w:rsid w:val="00F4620C"/>
    <w:rsid w:val="00F63096"/>
    <w:rsid w:val="00F67042"/>
    <w:rsid w:val="00F71B31"/>
    <w:rsid w:val="00F777C2"/>
    <w:rsid w:val="00FA5903"/>
    <w:rsid w:val="00FB0D2A"/>
    <w:rsid w:val="00FC0645"/>
    <w:rsid w:val="00FE07B0"/>
    <w:rsid w:val="00FF2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B337E18"/>
  <w15:chartTrackingRefBased/>
  <w15:docId w15:val="{F7283FBC-62FE-4F8F-8E36-0614BED8F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BE2B0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next w:val="Normal"/>
    <w:link w:val="Ttulo3Car"/>
    <w:uiPriority w:val="9"/>
    <w:semiHidden/>
    <w:unhideWhenUsed/>
    <w:qFormat/>
    <w:rsid w:val="00794AA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BE2B03"/>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BE2B03"/>
    <w:rPr>
      <w:b/>
      <w:bCs/>
    </w:rPr>
  </w:style>
  <w:style w:type="character" w:customStyle="1" w:styleId="Ttulo2Car">
    <w:name w:val="Título 2 Car"/>
    <w:basedOn w:val="Fuentedeprrafopredeter"/>
    <w:link w:val="Ttulo2"/>
    <w:uiPriority w:val="9"/>
    <w:rsid w:val="00BE2B03"/>
    <w:rPr>
      <w:rFonts w:ascii="Times New Roman" w:eastAsia="Times New Roman" w:hAnsi="Times New Roman" w:cs="Times New Roman"/>
      <w:b/>
      <w:bCs/>
      <w:sz w:val="36"/>
      <w:szCs w:val="36"/>
    </w:rPr>
  </w:style>
  <w:style w:type="character" w:styleId="nfasis">
    <w:name w:val="Emphasis"/>
    <w:basedOn w:val="Fuentedeprrafopredeter"/>
    <w:uiPriority w:val="20"/>
    <w:qFormat/>
    <w:rsid w:val="00BE2B03"/>
    <w:rPr>
      <w:i/>
      <w:iCs/>
    </w:rPr>
  </w:style>
  <w:style w:type="paragraph" w:styleId="Prrafodelista">
    <w:name w:val="List Paragraph"/>
    <w:basedOn w:val="Normal"/>
    <w:uiPriority w:val="34"/>
    <w:qFormat/>
    <w:rsid w:val="00BE2B03"/>
    <w:pPr>
      <w:ind w:left="720"/>
      <w:contextualSpacing/>
    </w:pPr>
  </w:style>
  <w:style w:type="character" w:styleId="Hipervnculo">
    <w:name w:val="Hyperlink"/>
    <w:basedOn w:val="Fuentedeprrafopredeter"/>
    <w:uiPriority w:val="99"/>
    <w:unhideWhenUsed/>
    <w:rsid w:val="002E79C8"/>
    <w:rPr>
      <w:color w:val="0563C1" w:themeColor="hyperlink"/>
      <w:u w:val="single"/>
    </w:rPr>
  </w:style>
  <w:style w:type="table" w:styleId="Tablaconcuadrcula">
    <w:name w:val="Table Grid"/>
    <w:basedOn w:val="Tablanormal"/>
    <w:uiPriority w:val="39"/>
    <w:rsid w:val="00F042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2E7B2D"/>
    <w:rPr>
      <w:color w:val="605E5C"/>
      <w:shd w:val="clear" w:color="auto" w:fill="E1DFDD"/>
    </w:rPr>
  </w:style>
  <w:style w:type="character" w:styleId="Hipervnculovisitado">
    <w:name w:val="FollowedHyperlink"/>
    <w:basedOn w:val="Fuentedeprrafopredeter"/>
    <w:uiPriority w:val="99"/>
    <w:semiHidden/>
    <w:unhideWhenUsed/>
    <w:rsid w:val="00CF1DC7"/>
    <w:rPr>
      <w:color w:val="954F72" w:themeColor="followedHyperlink"/>
      <w:u w:val="single"/>
    </w:rPr>
  </w:style>
  <w:style w:type="paragraph" w:styleId="Encabezado">
    <w:name w:val="header"/>
    <w:basedOn w:val="Normal"/>
    <w:link w:val="EncabezadoCar"/>
    <w:uiPriority w:val="99"/>
    <w:unhideWhenUsed/>
    <w:rsid w:val="0045352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3523"/>
  </w:style>
  <w:style w:type="paragraph" w:styleId="Piedepgina">
    <w:name w:val="footer"/>
    <w:basedOn w:val="Normal"/>
    <w:link w:val="PiedepginaCar"/>
    <w:uiPriority w:val="99"/>
    <w:unhideWhenUsed/>
    <w:rsid w:val="0045352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3523"/>
  </w:style>
  <w:style w:type="table" w:customStyle="1" w:styleId="Calendario1">
    <w:name w:val="Calendario 1"/>
    <w:basedOn w:val="Tablanormal"/>
    <w:uiPriority w:val="99"/>
    <w:qFormat/>
    <w:rsid w:val="00EB1743"/>
    <w:pPr>
      <w:spacing w:after="0" w:line="240" w:lineRule="auto"/>
    </w:pPr>
    <w:rPr>
      <w:rFonts w:eastAsiaTheme="minorEastAsia"/>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Ttulo3Car">
    <w:name w:val="Título 3 Car"/>
    <w:basedOn w:val="Fuentedeprrafopredeter"/>
    <w:link w:val="Ttulo3"/>
    <w:uiPriority w:val="9"/>
    <w:semiHidden/>
    <w:rsid w:val="00794AA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30899">
      <w:bodyDiv w:val="1"/>
      <w:marLeft w:val="0"/>
      <w:marRight w:val="0"/>
      <w:marTop w:val="0"/>
      <w:marBottom w:val="0"/>
      <w:divBdr>
        <w:top w:val="none" w:sz="0" w:space="0" w:color="auto"/>
        <w:left w:val="none" w:sz="0" w:space="0" w:color="auto"/>
        <w:bottom w:val="none" w:sz="0" w:space="0" w:color="auto"/>
        <w:right w:val="none" w:sz="0" w:space="0" w:color="auto"/>
      </w:divBdr>
    </w:div>
    <w:div w:id="323555031">
      <w:bodyDiv w:val="1"/>
      <w:marLeft w:val="0"/>
      <w:marRight w:val="0"/>
      <w:marTop w:val="0"/>
      <w:marBottom w:val="0"/>
      <w:divBdr>
        <w:top w:val="none" w:sz="0" w:space="0" w:color="auto"/>
        <w:left w:val="none" w:sz="0" w:space="0" w:color="auto"/>
        <w:bottom w:val="none" w:sz="0" w:space="0" w:color="auto"/>
        <w:right w:val="none" w:sz="0" w:space="0" w:color="auto"/>
      </w:divBdr>
    </w:div>
    <w:div w:id="808940054">
      <w:bodyDiv w:val="1"/>
      <w:marLeft w:val="0"/>
      <w:marRight w:val="0"/>
      <w:marTop w:val="0"/>
      <w:marBottom w:val="0"/>
      <w:divBdr>
        <w:top w:val="none" w:sz="0" w:space="0" w:color="auto"/>
        <w:left w:val="none" w:sz="0" w:space="0" w:color="auto"/>
        <w:bottom w:val="none" w:sz="0" w:space="0" w:color="auto"/>
        <w:right w:val="none" w:sz="0" w:space="0" w:color="auto"/>
      </w:divBdr>
    </w:div>
    <w:div w:id="1057050098">
      <w:bodyDiv w:val="1"/>
      <w:marLeft w:val="0"/>
      <w:marRight w:val="0"/>
      <w:marTop w:val="0"/>
      <w:marBottom w:val="0"/>
      <w:divBdr>
        <w:top w:val="none" w:sz="0" w:space="0" w:color="auto"/>
        <w:left w:val="none" w:sz="0" w:space="0" w:color="auto"/>
        <w:bottom w:val="none" w:sz="0" w:space="0" w:color="auto"/>
        <w:right w:val="none" w:sz="0" w:space="0" w:color="auto"/>
      </w:divBdr>
    </w:div>
    <w:div w:id="1169951276">
      <w:bodyDiv w:val="1"/>
      <w:marLeft w:val="0"/>
      <w:marRight w:val="0"/>
      <w:marTop w:val="0"/>
      <w:marBottom w:val="0"/>
      <w:divBdr>
        <w:top w:val="none" w:sz="0" w:space="0" w:color="auto"/>
        <w:left w:val="none" w:sz="0" w:space="0" w:color="auto"/>
        <w:bottom w:val="none" w:sz="0" w:space="0" w:color="auto"/>
        <w:right w:val="none" w:sz="0" w:space="0" w:color="auto"/>
      </w:divBdr>
    </w:div>
    <w:div w:id="1275094516">
      <w:bodyDiv w:val="1"/>
      <w:marLeft w:val="0"/>
      <w:marRight w:val="0"/>
      <w:marTop w:val="0"/>
      <w:marBottom w:val="0"/>
      <w:divBdr>
        <w:top w:val="none" w:sz="0" w:space="0" w:color="auto"/>
        <w:left w:val="none" w:sz="0" w:space="0" w:color="auto"/>
        <w:bottom w:val="none" w:sz="0" w:space="0" w:color="auto"/>
        <w:right w:val="none" w:sz="0" w:space="0" w:color="auto"/>
      </w:divBdr>
    </w:div>
    <w:div w:id="1586107372">
      <w:bodyDiv w:val="1"/>
      <w:marLeft w:val="0"/>
      <w:marRight w:val="0"/>
      <w:marTop w:val="0"/>
      <w:marBottom w:val="0"/>
      <w:divBdr>
        <w:top w:val="none" w:sz="0" w:space="0" w:color="auto"/>
        <w:left w:val="none" w:sz="0" w:space="0" w:color="auto"/>
        <w:bottom w:val="none" w:sz="0" w:space="0" w:color="auto"/>
        <w:right w:val="none" w:sz="0" w:space="0" w:color="auto"/>
      </w:divBdr>
    </w:div>
    <w:div w:id="1650359309">
      <w:bodyDiv w:val="1"/>
      <w:marLeft w:val="0"/>
      <w:marRight w:val="0"/>
      <w:marTop w:val="0"/>
      <w:marBottom w:val="0"/>
      <w:divBdr>
        <w:top w:val="none" w:sz="0" w:space="0" w:color="auto"/>
        <w:left w:val="none" w:sz="0" w:space="0" w:color="auto"/>
        <w:bottom w:val="none" w:sz="0" w:space="0" w:color="auto"/>
        <w:right w:val="none" w:sz="0" w:space="0" w:color="auto"/>
      </w:divBdr>
    </w:div>
    <w:div w:id="1684088934">
      <w:bodyDiv w:val="1"/>
      <w:marLeft w:val="0"/>
      <w:marRight w:val="0"/>
      <w:marTop w:val="0"/>
      <w:marBottom w:val="0"/>
      <w:divBdr>
        <w:top w:val="none" w:sz="0" w:space="0" w:color="auto"/>
        <w:left w:val="none" w:sz="0" w:space="0" w:color="auto"/>
        <w:bottom w:val="none" w:sz="0" w:space="0" w:color="auto"/>
        <w:right w:val="none" w:sz="0" w:space="0" w:color="auto"/>
      </w:divBdr>
    </w:div>
    <w:div w:id="1760561727">
      <w:bodyDiv w:val="1"/>
      <w:marLeft w:val="0"/>
      <w:marRight w:val="0"/>
      <w:marTop w:val="0"/>
      <w:marBottom w:val="0"/>
      <w:divBdr>
        <w:top w:val="none" w:sz="0" w:space="0" w:color="auto"/>
        <w:left w:val="none" w:sz="0" w:space="0" w:color="auto"/>
        <w:bottom w:val="none" w:sz="0" w:space="0" w:color="auto"/>
        <w:right w:val="none" w:sz="0" w:space="0" w:color="auto"/>
      </w:divBdr>
    </w:div>
    <w:div w:id="1894388532">
      <w:bodyDiv w:val="1"/>
      <w:marLeft w:val="0"/>
      <w:marRight w:val="0"/>
      <w:marTop w:val="0"/>
      <w:marBottom w:val="0"/>
      <w:divBdr>
        <w:top w:val="none" w:sz="0" w:space="0" w:color="auto"/>
        <w:left w:val="none" w:sz="0" w:space="0" w:color="auto"/>
        <w:bottom w:val="none" w:sz="0" w:space="0" w:color="auto"/>
        <w:right w:val="none" w:sz="0" w:space="0" w:color="auto"/>
      </w:divBdr>
    </w:div>
    <w:div w:id="1906531260">
      <w:bodyDiv w:val="1"/>
      <w:marLeft w:val="0"/>
      <w:marRight w:val="0"/>
      <w:marTop w:val="0"/>
      <w:marBottom w:val="0"/>
      <w:divBdr>
        <w:top w:val="none" w:sz="0" w:space="0" w:color="auto"/>
        <w:left w:val="none" w:sz="0" w:space="0" w:color="auto"/>
        <w:bottom w:val="none" w:sz="0" w:space="0" w:color="auto"/>
        <w:right w:val="none" w:sz="0" w:space="0" w:color="auto"/>
      </w:divBdr>
    </w:div>
    <w:div w:id="1927766551">
      <w:bodyDiv w:val="1"/>
      <w:marLeft w:val="0"/>
      <w:marRight w:val="0"/>
      <w:marTop w:val="0"/>
      <w:marBottom w:val="0"/>
      <w:divBdr>
        <w:top w:val="none" w:sz="0" w:space="0" w:color="auto"/>
        <w:left w:val="none" w:sz="0" w:space="0" w:color="auto"/>
        <w:bottom w:val="none" w:sz="0" w:space="0" w:color="auto"/>
        <w:right w:val="none" w:sz="0" w:space="0" w:color="auto"/>
      </w:divBdr>
    </w:div>
    <w:div w:id="1998874502">
      <w:bodyDiv w:val="1"/>
      <w:marLeft w:val="0"/>
      <w:marRight w:val="0"/>
      <w:marTop w:val="0"/>
      <w:marBottom w:val="0"/>
      <w:divBdr>
        <w:top w:val="none" w:sz="0" w:space="0" w:color="auto"/>
        <w:left w:val="none" w:sz="0" w:space="0" w:color="auto"/>
        <w:bottom w:val="none" w:sz="0" w:space="0" w:color="auto"/>
        <w:right w:val="none" w:sz="0" w:space="0" w:color="auto"/>
      </w:divBdr>
    </w:div>
    <w:div w:id="2127649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5115/repes.v13i3.1020" TargetMode="External"/><Relationship Id="rId18" Type="http://schemas.openxmlformats.org/officeDocument/2006/relationships/hyperlink" Target="https://www.mejoredu.gob.mx/images/publicaciones/Modelo_de_Evaluacion.pdf" TargetMode="External"/><Relationship Id="rId26" Type="http://schemas.openxmlformats.org/officeDocument/2006/relationships/hyperlink" Target="https://www.gob.mx/sep" TargetMode="External"/><Relationship Id="rId3" Type="http://schemas.openxmlformats.org/officeDocument/2006/relationships/settings" Target="settings.xml"/><Relationship Id="rId21" Type="http://schemas.openxmlformats.org/officeDocument/2006/relationships/hyperlink" Target="https://unesdoc.unesco.org/search/N-EXPLORE-fa15420f-d763-4daf-bd10-190b8e48b53b"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otrasvoceseneducacion.org/wpcontent/uploads/2019/04/Educaci%C3%B3n-Emocional.-Propuestas-para-educadores-y-familias-Rafael-Bisquerra-Alzina-2.pdf" TargetMode="External"/><Relationship Id="rId17" Type="http://schemas.openxmlformats.org/officeDocument/2006/relationships/hyperlink" Target="https://www.researchgate.net/publication/233755854_Early_Childhood_Teachers_as_Socializers_of_Young_Children%27s_Emotional_Competence" TargetMode="External"/><Relationship Id="rId25" Type="http://schemas.openxmlformats.org/officeDocument/2006/relationships/hyperlink" Target="https://www.gob.mx/sep"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dof.gob.mx/nota_detalle.php?codigo=5560457&amp;fecha=15/05/2019" TargetMode="External"/><Relationship Id="rId20" Type="http://schemas.openxmlformats.org/officeDocument/2006/relationships/hyperlink" Target="https://unesdoc.unesco.org/ark:/48223/pf0000377841" TargetMode="External"/><Relationship Id="rId29" Type="http://schemas.openxmlformats.org/officeDocument/2006/relationships/hyperlink" Target="https://www.researchgate.net/publication/379991101_Avances_y_desafios_de_la_educacion_emocional_en_la_educacion_superior_una_revision_documenta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blioteca-repositorio.clacso.edu.ar/handle/CLACSO/17066" TargetMode="External"/><Relationship Id="rId24" Type="http://schemas.openxmlformats.org/officeDocument/2006/relationships/hyperlink" Target="https://www.gob.mx/sep"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mejoredu.gob.mx/marco-curricular/" TargetMode="External"/><Relationship Id="rId23" Type="http://schemas.openxmlformats.org/officeDocument/2006/relationships/hyperlink" Target="http://ricaxcan.uaz.edu.mx/jspui/handle/20.500.11845/3812" TargetMode="External"/><Relationship Id="rId28" Type="http://schemas.openxmlformats.org/officeDocument/2006/relationships/hyperlink" Target="https://www.gob.mx/cms/uploads/attachment/file/731628/Marco_Curricular_y_Plan_de_Estudios_2022.pdf" TargetMode="External"/><Relationship Id="rId10" Type="http://schemas.openxmlformats.org/officeDocument/2006/relationships/package" Target="embeddings/Microsoft_Word_Document.docx"/><Relationship Id="rId19" Type="http://schemas.openxmlformats.org/officeDocument/2006/relationships/hyperlink" Target="https://dx.doi.org/10.1037/0003-066X.63.6.503"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yperlink" Target="https://doi.org/10.4438/1988-592X-RE-2015-368-287" TargetMode="External"/><Relationship Id="rId22" Type="http://schemas.openxmlformats.org/officeDocument/2006/relationships/hyperlink" Target="https://doi.org/10.4438/1988-592X-RE-2013-362-232" TargetMode="External"/><Relationship Id="rId27" Type="http://schemas.openxmlformats.org/officeDocument/2006/relationships/hyperlink" Target="https://www.gob.mx/sep" TargetMode="External"/><Relationship Id="rId30" Type="http://schemas.openxmlformats.org/officeDocument/2006/relationships/hyperlink" Target="https://doi.org/10.48102/rlee.2018.48.2.06" TargetMode="External"/><Relationship Id="rId8"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24</Pages>
  <Words>8002</Words>
  <Characters>44014</Characters>
  <Application>Microsoft Office Word</Application>
  <DocSecurity>0</DocSecurity>
  <Lines>366</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Villagrán</dc:creator>
  <cp:keywords/>
  <dc:description/>
  <cp:lastModifiedBy>Norma Alicia Santilan Castillo</cp:lastModifiedBy>
  <cp:revision>14</cp:revision>
  <cp:lastPrinted>2026-02-08T23:00:00Z</cp:lastPrinted>
  <dcterms:created xsi:type="dcterms:W3CDTF">2025-12-04T20:51:00Z</dcterms:created>
  <dcterms:modified xsi:type="dcterms:W3CDTF">2026-02-08T23:03:00Z</dcterms:modified>
</cp:coreProperties>
</file>