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1AC5" w14:textId="5D94EF76" w:rsidR="00073DA3" w:rsidRPr="00604FA1" w:rsidRDefault="00604FA1" w:rsidP="00073DA3">
      <w:pPr>
        <w:pStyle w:val="Cabeceraypie"/>
        <w:spacing w:before="240" w:after="240" w:line="360" w:lineRule="auto"/>
        <w:jc w:val="right"/>
        <w:rPr>
          <w:b/>
          <w:bCs/>
          <w:i/>
          <w:iCs/>
          <w:color w:val="000000" w:themeColor="text1"/>
        </w:rPr>
      </w:pPr>
      <w:bookmarkStart w:id="0" w:name="_Hlk226612891"/>
      <w:r w:rsidRPr="00604FA1">
        <w:rPr>
          <w:b/>
          <w:bCs/>
          <w:i/>
          <w:iCs/>
          <w:color w:val="000000" w:themeColor="text1"/>
        </w:rPr>
        <w:t>https://doi.org/10.23913/ride.v16i32.2910</w:t>
      </w:r>
      <w:bookmarkEnd w:id="0"/>
    </w:p>
    <w:p w14:paraId="6ACC78C6" w14:textId="28479571" w:rsidR="00073DA3" w:rsidRDefault="00073DA3" w:rsidP="00073DA3">
      <w:pPr>
        <w:pStyle w:val="Cabeceraypie"/>
        <w:spacing w:before="240" w:after="240" w:line="360" w:lineRule="auto"/>
        <w:jc w:val="right"/>
        <w:rPr>
          <w:b/>
          <w:sz w:val="32"/>
          <w:szCs w:val="32"/>
        </w:rPr>
      </w:pPr>
      <w:r w:rsidRPr="00881828">
        <w:rPr>
          <w:b/>
          <w:bCs/>
          <w:i/>
          <w:iCs/>
          <w:color w:val="000000" w:themeColor="text1"/>
        </w:rPr>
        <w:t>Artículos científicos</w:t>
      </w:r>
    </w:p>
    <w:p w14:paraId="1DBF2A3E" w14:textId="3863E171" w:rsidR="005E06EF" w:rsidRPr="00073DA3" w:rsidRDefault="00C00205" w:rsidP="00073DA3">
      <w:pPr>
        <w:pStyle w:val="Cabeceraypie"/>
        <w:spacing w:line="276" w:lineRule="auto"/>
        <w:jc w:val="right"/>
        <w:rPr>
          <w:rFonts w:asciiTheme="minorHAnsi" w:hAnsiTheme="minorHAnsi" w:cstheme="minorHAnsi"/>
          <w:b/>
          <w:sz w:val="32"/>
          <w:szCs w:val="32"/>
        </w:rPr>
      </w:pPr>
      <w:r w:rsidRPr="00073DA3">
        <w:rPr>
          <w:rFonts w:asciiTheme="minorHAnsi" w:hAnsiTheme="minorHAnsi" w:cstheme="minorHAnsi"/>
          <w:b/>
          <w:sz w:val="32"/>
          <w:szCs w:val="32"/>
        </w:rPr>
        <w:t>Teoría de Resolución de P</w:t>
      </w:r>
      <w:r w:rsidR="00CB6522" w:rsidRPr="00073DA3">
        <w:rPr>
          <w:rFonts w:asciiTheme="minorHAnsi" w:hAnsiTheme="minorHAnsi" w:cstheme="minorHAnsi"/>
          <w:b/>
          <w:sz w:val="32"/>
          <w:szCs w:val="32"/>
        </w:rPr>
        <w:t xml:space="preserve">roblemas de Inventiva para el </w:t>
      </w:r>
    </w:p>
    <w:p w14:paraId="3E9E1805" w14:textId="28BE0B2B" w:rsidR="00AC61A2" w:rsidRPr="00073DA3" w:rsidRDefault="00CB6522" w:rsidP="00073DA3">
      <w:pPr>
        <w:spacing w:line="276" w:lineRule="auto"/>
        <w:jc w:val="right"/>
        <w:rPr>
          <w:rFonts w:asciiTheme="minorHAnsi" w:hAnsiTheme="minorHAnsi" w:cstheme="minorHAnsi"/>
          <w:b/>
          <w:bCs/>
          <w:sz w:val="32"/>
          <w:szCs w:val="32"/>
        </w:rPr>
      </w:pPr>
      <w:r w:rsidRPr="00073DA3">
        <w:rPr>
          <w:rFonts w:asciiTheme="minorHAnsi" w:hAnsiTheme="minorHAnsi" w:cstheme="minorHAnsi"/>
          <w:b/>
          <w:bCs/>
          <w:sz w:val="32"/>
          <w:szCs w:val="32"/>
        </w:rPr>
        <w:t>Desarrollo de Patentes en el Centro Universitario UAEM Valle de Chalco</w:t>
      </w:r>
      <w:r w:rsidR="007C06CC" w:rsidRPr="00073DA3">
        <w:rPr>
          <w:rFonts w:asciiTheme="minorHAnsi" w:hAnsiTheme="minorHAnsi" w:cstheme="minorHAnsi"/>
          <w:b/>
          <w:bCs/>
          <w:sz w:val="32"/>
          <w:szCs w:val="32"/>
        </w:rPr>
        <w:t xml:space="preserve"> </w:t>
      </w:r>
    </w:p>
    <w:p w14:paraId="3A892F87" w14:textId="37E2AE48" w:rsidR="00AC61A2" w:rsidRPr="00073DA3" w:rsidRDefault="007B7C60" w:rsidP="00073DA3">
      <w:pPr>
        <w:spacing w:line="276" w:lineRule="auto"/>
        <w:jc w:val="right"/>
        <w:rPr>
          <w:rFonts w:asciiTheme="minorHAnsi" w:hAnsiTheme="minorHAnsi" w:cstheme="minorHAnsi"/>
          <w:b/>
          <w:bCs/>
          <w:i/>
          <w:iCs/>
          <w:sz w:val="28"/>
          <w:szCs w:val="28"/>
          <w:lang w:val="en-US"/>
        </w:rPr>
      </w:pPr>
      <w:r w:rsidRPr="00604FA1">
        <w:rPr>
          <w:rFonts w:asciiTheme="minorHAnsi" w:hAnsiTheme="minorHAnsi" w:cstheme="minorHAnsi"/>
          <w:b/>
          <w:bCs/>
          <w:i/>
          <w:iCs/>
          <w:sz w:val="28"/>
          <w:szCs w:val="28"/>
          <w:lang w:val="en-US"/>
        </w:rPr>
        <w:br/>
      </w:r>
      <w:r w:rsidR="00C00205" w:rsidRPr="00073DA3">
        <w:rPr>
          <w:rFonts w:asciiTheme="minorHAnsi" w:hAnsiTheme="minorHAnsi" w:cstheme="minorHAnsi"/>
          <w:b/>
          <w:bCs/>
          <w:i/>
          <w:iCs/>
          <w:sz w:val="28"/>
          <w:szCs w:val="28"/>
          <w:lang w:val="en-US"/>
        </w:rPr>
        <w:t xml:space="preserve">Theory of Inventive Problem Solving for Patent Development at the UAEM Valley of </w:t>
      </w:r>
      <w:proofErr w:type="spellStart"/>
      <w:r w:rsidR="00C00205" w:rsidRPr="00073DA3">
        <w:rPr>
          <w:rFonts w:asciiTheme="minorHAnsi" w:hAnsiTheme="minorHAnsi" w:cstheme="minorHAnsi"/>
          <w:b/>
          <w:bCs/>
          <w:i/>
          <w:iCs/>
          <w:sz w:val="28"/>
          <w:szCs w:val="28"/>
          <w:lang w:val="en-US"/>
        </w:rPr>
        <w:t>Chalco</w:t>
      </w:r>
      <w:proofErr w:type="spellEnd"/>
      <w:r w:rsidR="00C00205" w:rsidRPr="00073DA3">
        <w:rPr>
          <w:rFonts w:asciiTheme="minorHAnsi" w:hAnsiTheme="minorHAnsi" w:cstheme="minorHAnsi"/>
          <w:b/>
          <w:bCs/>
          <w:i/>
          <w:iCs/>
          <w:sz w:val="28"/>
          <w:szCs w:val="28"/>
          <w:lang w:val="en-US"/>
        </w:rPr>
        <w:t xml:space="preserve"> University Center</w:t>
      </w:r>
    </w:p>
    <w:p w14:paraId="4BF7484B" w14:textId="77777777" w:rsidR="00073DA3" w:rsidRPr="00073DA3" w:rsidRDefault="00073DA3" w:rsidP="00073DA3">
      <w:pPr>
        <w:spacing w:line="276" w:lineRule="auto"/>
        <w:jc w:val="right"/>
        <w:rPr>
          <w:rFonts w:asciiTheme="minorHAnsi" w:hAnsiTheme="minorHAnsi" w:cstheme="minorHAnsi"/>
          <w:b/>
          <w:bCs/>
          <w:i/>
          <w:iCs/>
          <w:lang w:val="en-US"/>
        </w:rPr>
      </w:pPr>
    </w:p>
    <w:p w14:paraId="3ACA3505" w14:textId="77777777" w:rsidR="00073DA3" w:rsidRPr="00073DA3" w:rsidRDefault="00073DA3" w:rsidP="00073DA3">
      <w:pPr>
        <w:spacing w:line="276" w:lineRule="auto"/>
        <w:jc w:val="right"/>
        <w:rPr>
          <w:rFonts w:asciiTheme="minorHAnsi" w:hAnsiTheme="minorHAnsi" w:cstheme="minorHAnsi"/>
          <w:b/>
          <w:bCs/>
          <w:i/>
          <w:iCs/>
          <w:sz w:val="28"/>
          <w:szCs w:val="28"/>
        </w:rPr>
      </w:pPr>
      <w:proofErr w:type="spellStart"/>
      <w:r w:rsidRPr="00073DA3">
        <w:rPr>
          <w:rFonts w:asciiTheme="minorHAnsi" w:hAnsiTheme="minorHAnsi" w:cstheme="minorHAnsi"/>
          <w:b/>
          <w:bCs/>
          <w:i/>
          <w:iCs/>
          <w:sz w:val="28"/>
          <w:szCs w:val="28"/>
        </w:rPr>
        <w:t>Teoria</w:t>
      </w:r>
      <w:proofErr w:type="spellEnd"/>
      <w:r w:rsidRPr="00073DA3">
        <w:rPr>
          <w:rFonts w:asciiTheme="minorHAnsi" w:hAnsiTheme="minorHAnsi" w:cstheme="minorHAnsi"/>
          <w:b/>
          <w:bCs/>
          <w:i/>
          <w:iCs/>
          <w:sz w:val="28"/>
          <w:szCs w:val="28"/>
        </w:rPr>
        <w:t xml:space="preserve"> da </w:t>
      </w:r>
      <w:proofErr w:type="spellStart"/>
      <w:r w:rsidRPr="00073DA3">
        <w:rPr>
          <w:rFonts w:asciiTheme="minorHAnsi" w:hAnsiTheme="minorHAnsi" w:cstheme="minorHAnsi"/>
          <w:b/>
          <w:bCs/>
          <w:i/>
          <w:iCs/>
          <w:sz w:val="28"/>
          <w:szCs w:val="28"/>
        </w:rPr>
        <w:t>Resolução</w:t>
      </w:r>
      <w:proofErr w:type="spellEnd"/>
      <w:r w:rsidRPr="00073DA3">
        <w:rPr>
          <w:rFonts w:asciiTheme="minorHAnsi" w:hAnsiTheme="minorHAnsi" w:cstheme="minorHAnsi"/>
          <w:b/>
          <w:bCs/>
          <w:i/>
          <w:iCs/>
          <w:sz w:val="28"/>
          <w:szCs w:val="28"/>
        </w:rPr>
        <w:t xml:space="preserve"> de Problemas para o </w:t>
      </w:r>
      <w:proofErr w:type="spellStart"/>
      <w:r w:rsidRPr="00073DA3">
        <w:rPr>
          <w:rFonts w:asciiTheme="minorHAnsi" w:hAnsiTheme="minorHAnsi" w:cstheme="minorHAnsi"/>
          <w:b/>
          <w:bCs/>
          <w:i/>
          <w:iCs/>
          <w:sz w:val="28"/>
          <w:szCs w:val="28"/>
        </w:rPr>
        <w:t>Desenvolvimento</w:t>
      </w:r>
      <w:proofErr w:type="spellEnd"/>
      <w:r w:rsidRPr="00073DA3">
        <w:rPr>
          <w:rFonts w:asciiTheme="minorHAnsi" w:hAnsiTheme="minorHAnsi" w:cstheme="minorHAnsi"/>
          <w:b/>
          <w:bCs/>
          <w:i/>
          <w:iCs/>
          <w:sz w:val="28"/>
          <w:szCs w:val="28"/>
        </w:rPr>
        <w:t xml:space="preserve"> Inventivo</w:t>
      </w:r>
    </w:p>
    <w:p w14:paraId="75E5A581" w14:textId="7A60D0C3" w:rsidR="00073DA3" w:rsidRPr="00073DA3" w:rsidRDefault="00073DA3" w:rsidP="00073DA3">
      <w:pPr>
        <w:spacing w:line="276" w:lineRule="auto"/>
        <w:jc w:val="right"/>
        <w:rPr>
          <w:rFonts w:asciiTheme="minorHAnsi" w:hAnsiTheme="minorHAnsi" w:cstheme="minorHAnsi"/>
          <w:b/>
          <w:bCs/>
          <w:i/>
          <w:iCs/>
          <w:sz w:val="28"/>
          <w:szCs w:val="28"/>
        </w:rPr>
      </w:pPr>
      <w:proofErr w:type="spellStart"/>
      <w:r w:rsidRPr="00073DA3">
        <w:rPr>
          <w:rFonts w:asciiTheme="minorHAnsi" w:hAnsiTheme="minorHAnsi" w:cstheme="minorHAnsi"/>
          <w:b/>
          <w:bCs/>
          <w:i/>
          <w:iCs/>
          <w:sz w:val="28"/>
          <w:szCs w:val="28"/>
        </w:rPr>
        <w:t>Desenvolvimento</w:t>
      </w:r>
      <w:proofErr w:type="spellEnd"/>
      <w:r w:rsidRPr="00073DA3">
        <w:rPr>
          <w:rFonts w:asciiTheme="minorHAnsi" w:hAnsiTheme="minorHAnsi" w:cstheme="minorHAnsi"/>
          <w:b/>
          <w:bCs/>
          <w:i/>
          <w:iCs/>
          <w:sz w:val="28"/>
          <w:szCs w:val="28"/>
        </w:rPr>
        <w:t xml:space="preserve"> de Patentes no Centro </w:t>
      </w:r>
      <w:proofErr w:type="spellStart"/>
      <w:r w:rsidRPr="00073DA3">
        <w:rPr>
          <w:rFonts w:asciiTheme="minorHAnsi" w:hAnsiTheme="minorHAnsi" w:cstheme="minorHAnsi"/>
          <w:b/>
          <w:bCs/>
          <w:i/>
          <w:iCs/>
          <w:sz w:val="28"/>
          <w:szCs w:val="28"/>
        </w:rPr>
        <w:t>Universitário</w:t>
      </w:r>
      <w:proofErr w:type="spellEnd"/>
      <w:r w:rsidRPr="00073DA3">
        <w:rPr>
          <w:rFonts w:asciiTheme="minorHAnsi" w:hAnsiTheme="minorHAnsi" w:cstheme="minorHAnsi"/>
          <w:b/>
          <w:bCs/>
          <w:i/>
          <w:iCs/>
          <w:sz w:val="28"/>
          <w:szCs w:val="28"/>
        </w:rPr>
        <w:t xml:space="preserve"> UAEM Valle de Chalco</w:t>
      </w:r>
    </w:p>
    <w:p w14:paraId="037F6BD2" w14:textId="7BFCE0D2" w:rsidR="00413A2B" w:rsidRPr="00073DA3" w:rsidRDefault="00413A2B" w:rsidP="00073DA3">
      <w:pPr>
        <w:spacing w:line="276" w:lineRule="auto"/>
        <w:jc w:val="right"/>
        <w:rPr>
          <w:b/>
          <w:bCs/>
          <w:i/>
          <w:iCs/>
        </w:rPr>
      </w:pPr>
    </w:p>
    <w:p w14:paraId="3BF11E11" w14:textId="246ECAEC" w:rsidR="00AC61A2" w:rsidRPr="00073DA3" w:rsidRDefault="00C00205">
      <w:pPr>
        <w:spacing w:line="276" w:lineRule="auto"/>
        <w:jc w:val="right"/>
        <w:rPr>
          <w:rFonts w:asciiTheme="minorHAnsi" w:hAnsiTheme="minorHAnsi" w:cstheme="minorHAnsi"/>
          <w:b/>
        </w:rPr>
      </w:pPr>
      <w:r w:rsidRPr="00073DA3">
        <w:rPr>
          <w:rFonts w:asciiTheme="minorHAnsi" w:hAnsiTheme="minorHAnsi" w:cstheme="minorHAnsi"/>
          <w:b/>
        </w:rPr>
        <w:t xml:space="preserve">Omar Eduardo Sánchez Estrada </w:t>
      </w:r>
    </w:p>
    <w:p w14:paraId="2C1B4BB7" w14:textId="7EA48CD7" w:rsidR="00AC61A2" w:rsidRPr="00C65BF7" w:rsidRDefault="003E1A44">
      <w:pPr>
        <w:spacing w:line="276" w:lineRule="auto"/>
        <w:jc w:val="right"/>
      </w:pPr>
      <w:r w:rsidRPr="00C65BF7">
        <w:t xml:space="preserve">Universidad </w:t>
      </w:r>
      <w:r w:rsidR="00C00205" w:rsidRPr="00C65BF7">
        <w:t>Autónoma del Estado de México</w:t>
      </w:r>
      <w:r w:rsidR="00073DA3">
        <w:t>, México</w:t>
      </w:r>
    </w:p>
    <w:p w14:paraId="2E3487A5" w14:textId="31B12626" w:rsidR="00AC61A2" w:rsidRPr="00073DA3" w:rsidRDefault="00B3240C">
      <w:pPr>
        <w:spacing w:line="276" w:lineRule="auto"/>
        <w:jc w:val="right"/>
        <w:rPr>
          <w:rFonts w:asciiTheme="minorHAnsi" w:hAnsiTheme="minorHAnsi" w:cstheme="minorHAnsi"/>
          <w:color w:val="FF0000"/>
        </w:rPr>
      </w:pPr>
      <w:r w:rsidRPr="00073DA3">
        <w:rPr>
          <w:rFonts w:asciiTheme="minorHAnsi" w:hAnsiTheme="minorHAnsi" w:cstheme="minorHAnsi"/>
          <w:color w:val="FF0000"/>
        </w:rPr>
        <w:t>oesancheze@uaemex</w:t>
      </w:r>
      <w:r w:rsidR="007C06CC" w:rsidRPr="00073DA3">
        <w:rPr>
          <w:rFonts w:asciiTheme="minorHAnsi" w:hAnsiTheme="minorHAnsi" w:cstheme="minorHAnsi"/>
          <w:color w:val="FF0000"/>
        </w:rPr>
        <w:t>.mx</w:t>
      </w:r>
    </w:p>
    <w:p w14:paraId="30448874" w14:textId="14662B9C" w:rsidR="00AC61A2" w:rsidRPr="00C65BF7" w:rsidRDefault="003E1A44">
      <w:pPr>
        <w:spacing w:line="276" w:lineRule="auto"/>
        <w:jc w:val="right"/>
      </w:pPr>
      <w:r w:rsidRPr="00C65BF7">
        <w:t>https://orcid.org/</w:t>
      </w:r>
      <w:r w:rsidR="00B3240C" w:rsidRPr="00C65BF7">
        <w:t>0000-0002-0108-0642</w:t>
      </w:r>
    </w:p>
    <w:p w14:paraId="1E22A0D3" w14:textId="77777777" w:rsidR="00073DA3" w:rsidRDefault="00073DA3" w:rsidP="00EC7A53">
      <w:pPr>
        <w:spacing w:line="276" w:lineRule="auto"/>
        <w:jc w:val="right"/>
        <w:rPr>
          <w:rFonts w:asciiTheme="minorHAnsi" w:hAnsiTheme="minorHAnsi" w:cstheme="minorHAnsi"/>
          <w:b/>
        </w:rPr>
      </w:pPr>
    </w:p>
    <w:p w14:paraId="2A15A4FE" w14:textId="48D49345" w:rsidR="00EC7A53" w:rsidRDefault="00EC7A53" w:rsidP="00EC7A53">
      <w:pPr>
        <w:spacing w:line="276" w:lineRule="auto"/>
        <w:jc w:val="right"/>
        <w:rPr>
          <w:rFonts w:asciiTheme="minorHAnsi" w:hAnsiTheme="minorHAnsi" w:cstheme="minorHAnsi"/>
          <w:b/>
        </w:rPr>
      </w:pPr>
      <w:r w:rsidRPr="00073DA3">
        <w:rPr>
          <w:rFonts w:asciiTheme="minorHAnsi" w:hAnsiTheme="minorHAnsi" w:cstheme="minorHAnsi"/>
          <w:b/>
        </w:rPr>
        <w:t>Josué Deniss Rojas Aragón</w:t>
      </w:r>
    </w:p>
    <w:p w14:paraId="23D69F6C" w14:textId="7BAEC40E" w:rsidR="00073DA3" w:rsidRPr="00073DA3" w:rsidRDefault="00073DA3" w:rsidP="00EC7A53">
      <w:pPr>
        <w:spacing w:line="276" w:lineRule="auto"/>
        <w:jc w:val="right"/>
        <w:rPr>
          <w:rFonts w:asciiTheme="minorHAnsi" w:hAnsiTheme="minorHAnsi" w:cstheme="minorHAnsi"/>
          <w:b/>
        </w:rPr>
      </w:pPr>
      <w:r w:rsidRPr="00C65BF7">
        <w:t>Universidad Autónoma del Estado de México</w:t>
      </w:r>
      <w:r>
        <w:t>, México</w:t>
      </w:r>
    </w:p>
    <w:p w14:paraId="5D1C2E5C" w14:textId="10855317" w:rsidR="00EC7A53" w:rsidRPr="00073DA3" w:rsidRDefault="00EC7A53" w:rsidP="00EC7A53">
      <w:pPr>
        <w:spacing w:line="276" w:lineRule="auto"/>
        <w:jc w:val="right"/>
        <w:rPr>
          <w:rFonts w:asciiTheme="minorHAnsi" w:hAnsiTheme="minorHAnsi" w:cstheme="minorHAnsi"/>
          <w:color w:val="FF0000"/>
        </w:rPr>
      </w:pPr>
      <w:r w:rsidRPr="00073DA3">
        <w:rPr>
          <w:rFonts w:asciiTheme="minorHAnsi" w:hAnsiTheme="minorHAnsi" w:cstheme="minorHAnsi"/>
          <w:color w:val="FF0000"/>
        </w:rPr>
        <w:t>jdrojasa@uaemex.mx</w:t>
      </w:r>
    </w:p>
    <w:p w14:paraId="1231E12A" w14:textId="7D915695" w:rsidR="00EA386D" w:rsidRDefault="00EC7A53" w:rsidP="00047E8F">
      <w:pPr>
        <w:spacing w:line="276" w:lineRule="auto"/>
        <w:jc w:val="right"/>
      </w:pPr>
      <w:r w:rsidRPr="00C65BF7">
        <w:t>https://orcid.org/</w:t>
      </w:r>
      <w:hyperlink r:id="rId8" w:history="1">
        <w:r w:rsidRPr="00EC7A53">
          <w:rPr>
            <w:rStyle w:val="Hipervnculo"/>
            <w:color w:val="auto"/>
            <w:u w:val="none"/>
          </w:rPr>
          <w:t>0000-0002-4437-5563</w:t>
        </w:r>
      </w:hyperlink>
    </w:p>
    <w:p w14:paraId="29F75305" w14:textId="77777777" w:rsidR="00073DA3" w:rsidRDefault="00073DA3" w:rsidP="00EC7A53">
      <w:pPr>
        <w:spacing w:line="276" w:lineRule="auto"/>
        <w:jc w:val="right"/>
        <w:rPr>
          <w:rFonts w:asciiTheme="minorHAnsi" w:hAnsiTheme="minorHAnsi" w:cstheme="minorHAnsi"/>
          <w:b/>
        </w:rPr>
      </w:pPr>
    </w:p>
    <w:p w14:paraId="5AD08D27" w14:textId="31808191" w:rsidR="00EC7A53" w:rsidRPr="00073DA3" w:rsidRDefault="00EC7A53" w:rsidP="00EC7A53">
      <w:pPr>
        <w:spacing w:line="276" w:lineRule="auto"/>
        <w:jc w:val="right"/>
        <w:rPr>
          <w:rFonts w:asciiTheme="minorHAnsi" w:hAnsiTheme="minorHAnsi" w:cstheme="minorHAnsi"/>
          <w:b/>
        </w:rPr>
      </w:pPr>
      <w:r w:rsidRPr="00073DA3">
        <w:rPr>
          <w:rFonts w:asciiTheme="minorHAnsi" w:hAnsiTheme="minorHAnsi" w:cstheme="minorHAnsi"/>
          <w:b/>
        </w:rPr>
        <w:t>Mario Gerson Urbina Pérez</w:t>
      </w:r>
    </w:p>
    <w:p w14:paraId="0DC3EF6E" w14:textId="75B464D3" w:rsidR="00EC7A53" w:rsidRPr="00C65BF7" w:rsidRDefault="00EC7A53" w:rsidP="00EC7A53">
      <w:pPr>
        <w:spacing w:line="276" w:lineRule="auto"/>
        <w:jc w:val="right"/>
      </w:pPr>
      <w:r w:rsidRPr="00C65BF7">
        <w:t>Universidad Autónoma del Estado de México</w:t>
      </w:r>
      <w:r w:rsidR="00073DA3">
        <w:t>, México</w:t>
      </w:r>
    </w:p>
    <w:p w14:paraId="30C515C5" w14:textId="4298A458" w:rsidR="00EC7A53" w:rsidRPr="00073DA3" w:rsidRDefault="00EC7A53" w:rsidP="00EC7A53">
      <w:pPr>
        <w:spacing w:line="276" w:lineRule="auto"/>
        <w:jc w:val="right"/>
        <w:rPr>
          <w:rFonts w:asciiTheme="minorHAnsi" w:hAnsiTheme="minorHAnsi" w:cstheme="minorHAnsi"/>
          <w:color w:val="FF0000"/>
        </w:rPr>
      </w:pPr>
      <w:r w:rsidRPr="00073DA3">
        <w:rPr>
          <w:rFonts w:asciiTheme="minorHAnsi" w:hAnsiTheme="minorHAnsi" w:cstheme="minorHAnsi"/>
          <w:color w:val="FF0000"/>
        </w:rPr>
        <w:t>mgurbinap@uaemex.mx</w:t>
      </w:r>
    </w:p>
    <w:p w14:paraId="13E0F2FF" w14:textId="00E83B4A" w:rsidR="00EC7A53" w:rsidRPr="00C65BF7" w:rsidRDefault="00EC7A53" w:rsidP="00EC7A53">
      <w:pPr>
        <w:spacing w:line="276" w:lineRule="auto"/>
        <w:jc w:val="right"/>
      </w:pPr>
      <w:r w:rsidRPr="00C65BF7">
        <w:t>https://orcid.org/</w:t>
      </w:r>
      <w:r w:rsidR="005E06EF" w:rsidRPr="005E06EF">
        <w:t xml:space="preserve"> </w:t>
      </w:r>
      <w:hyperlink r:id="rId9" w:history="1">
        <w:r w:rsidR="005E06EF" w:rsidRPr="005E06EF">
          <w:rPr>
            <w:rStyle w:val="Hipervnculo"/>
            <w:color w:val="auto"/>
            <w:u w:val="none"/>
          </w:rPr>
          <w:t>0000-0003-2850-2339</w:t>
        </w:r>
      </w:hyperlink>
    </w:p>
    <w:p w14:paraId="4BB38FDC" w14:textId="77777777" w:rsidR="00EC7A53" w:rsidRDefault="00EC7A53" w:rsidP="00047E8F">
      <w:pPr>
        <w:spacing w:line="276" w:lineRule="auto"/>
        <w:jc w:val="right"/>
      </w:pPr>
    </w:p>
    <w:p w14:paraId="289AD105" w14:textId="77777777" w:rsidR="00604FA1" w:rsidRDefault="00604FA1" w:rsidP="00047E8F">
      <w:pPr>
        <w:spacing w:line="276" w:lineRule="auto"/>
        <w:jc w:val="right"/>
      </w:pPr>
    </w:p>
    <w:p w14:paraId="10E409FE" w14:textId="77777777" w:rsidR="00604FA1" w:rsidRDefault="00604FA1" w:rsidP="00047E8F">
      <w:pPr>
        <w:spacing w:line="276" w:lineRule="auto"/>
        <w:jc w:val="right"/>
      </w:pPr>
    </w:p>
    <w:p w14:paraId="58B2B123" w14:textId="77777777" w:rsidR="00604FA1" w:rsidRDefault="00604FA1" w:rsidP="00047E8F">
      <w:pPr>
        <w:spacing w:line="276" w:lineRule="auto"/>
        <w:jc w:val="right"/>
      </w:pPr>
    </w:p>
    <w:p w14:paraId="444C7B92" w14:textId="77777777" w:rsidR="00604FA1" w:rsidRDefault="00604FA1" w:rsidP="00047E8F">
      <w:pPr>
        <w:spacing w:line="276" w:lineRule="auto"/>
        <w:jc w:val="right"/>
      </w:pPr>
    </w:p>
    <w:p w14:paraId="7B774092" w14:textId="77777777" w:rsidR="00604FA1" w:rsidRDefault="00604FA1" w:rsidP="00047E8F">
      <w:pPr>
        <w:spacing w:line="276" w:lineRule="auto"/>
        <w:jc w:val="right"/>
      </w:pPr>
    </w:p>
    <w:p w14:paraId="5C209AB0" w14:textId="77777777" w:rsidR="00604FA1" w:rsidRDefault="00604FA1" w:rsidP="00047E8F">
      <w:pPr>
        <w:spacing w:line="276" w:lineRule="auto"/>
        <w:jc w:val="right"/>
      </w:pPr>
    </w:p>
    <w:p w14:paraId="1CD42D4C" w14:textId="77777777" w:rsidR="00604FA1" w:rsidRPr="00EC7A53" w:rsidRDefault="00604FA1" w:rsidP="00047E8F">
      <w:pPr>
        <w:spacing w:line="276" w:lineRule="auto"/>
        <w:jc w:val="right"/>
      </w:pPr>
    </w:p>
    <w:p w14:paraId="701BE86A" w14:textId="03AD2BC6" w:rsidR="00AC61A2" w:rsidRPr="00C65BF7" w:rsidRDefault="003E1A44" w:rsidP="00073DA3">
      <w:pPr>
        <w:pStyle w:val="Ttulo1"/>
        <w:spacing w:before="0" w:line="360" w:lineRule="auto"/>
        <w:jc w:val="left"/>
        <w:rPr>
          <w:rFonts w:asciiTheme="minorHAnsi" w:hAnsiTheme="minorHAnsi" w:cstheme="minorHAnsi"/>
          <w:color w:val="auto"/>
          <w:sz w:val="28"/>
          <w:szCs w:val="28"/>
        </w:rPr>
      </w:pPr>
      <w:r w:rsidRPr="00C65BF7">
        <w:rPr>
          <w:rFonts w:asciiTheme="minorHAnsi" w:hAnsiTheme="minorHAnsi" w:cstheme="minorHAnsi"/>
          <w:color w:val="auto"/>
          <w:sz w:val="28"/>
          <w:szCs w:val="28"/>
        </w:rPr>
        <w:lastRenderedPageBreak/>
        <w:t>Resumen</w:t>
      </w:r>
    </w:p>
    <w:p w14:paraId="31DC697D" w14:textId="4EA2335D" w:rsidR="008D65F2" w:rsidRPr="00511542" w:rsidRDefault="00AD3B87" w:rsidP="00DF2B5B">
      <w:pPr>
        <w:spacing w:line="360" w:lineRule="auto"/>
        <w:jc w:val="both"/>
      </w:pPr>
      <w:r w:rsidRPr="00FB75F5">
        <w:t>La investigación</w:t>
      </w:r>
      <w:r w:rsidR="003A7E0C" w:rsidRPr="00FB75F5">
        <w:t xml:space="preserve"> </w:t>
      </w:r>
      <w:r w:rsidRPr="00FB75F5">
        <w:t xml:space="preserve">se enfoca en </w:t>
      </w:r>
      <w:r w:rsidR="0095285E" w:rsidRPr="00FB75F5">
        <w:t>la falta de sistematización en los procesos</w:t>
      </w:r>
      <w:r w:rsidR="003A7E0C" w:rsidRPr="00FB75F5">
        <w:t xml:space="preserve"> de </w:t>
      </w:r>
      <w:r w:rsidRPr="00FB75F5">
        <w:t>creación</w:t>
      </w:r>
      <w:r w:rsidR="003A7E0C" w:rsidRPr="00FB75F5">
        <w:t xml:space="preserve"> empleados</w:t>
      </w:r>
      <w:r w:rsidR="0095285E" w:rsidRPr="00FB75F5">
        <w:t xml:space="preserve"> para el desarrollo y mejora de productos y servicios dentro de las </w:t>
      </w:r>
      <w:r w:rsidR="004E3FED">
        <w:t>i</w:t>
      </w:r>
      <w:r w:rsidR="0095285E" w:rsidRPr="00FB75F5">
        <w:t xml:space="preserve">nstituciones de </w:t>
      </w:r>
      <w:r w:rsidR="004E3FED">
        <w:t>e</w:t>
      </w:r>
      <w:r w:rsidR="0095285E" w:rsidRPr="00FB75F5">
        <w:t xml:space="preserve">ducación </w:t>
      </w:r>
      <w:r w:rsidR="004E3FED">
        <w:t>s</w:t>
      </w:r>
      <w:r w:rsidR="0095285E" w:rsidRPr="00FB75F5">
        <w:t xml:space="preserve">uperior (IES), </w:t>
      </w:r>
      <w:r w:rsidRPr="00FB75F5">
        <w:t>panorama</w:t>
      </w:r>
      <w:r w:rsidR="0095285E" w:rsidRPr="00FB75F5">
        <w:t xml:space="preserve"> que limita la generación de innovaciones susceptibles de protección intelectual. En México</w:t>
      </w:r>
      <w:r w:rsidR="00151956" w:rsidRPr="00FB75F5">
        <w:t xml:space="preserve">, los </w:t>
      </w:r>
      <w:r w:rsidR="0095285E" w:rsidRPr="00FB75F5">
        <w:t xml:space="preserve">índices de </w:t>
      </w:r>
      <w:r w:rsidR="00151956" w:rsidRPr="00FB75F5">
        <w:t xml:space="preserve">registro de </w:t>
      </w:r>
      <w:r w:rsidR="0095285E" w:rsidRPr="00FB75F5">
        <w:t>patentes</w:t>
      </w:r>
      <w:r w:rsidR="00270C46" w:rsidRPr="00FB75F5">
        <w:t xml:space="preserve"> </w:t>
      </w:r>
      <w:r w:rsidR="00151956" w:rsidRPr="00FB75F5">
        <w:t>no superan</w:t>
      </w:r>
      <w:r w:rsidR="0095285E" w:rsidRPr="00FB75F5">
        <w:t xml:space="preserve"> más del 7% (Diario Evolución, 2017). El objetivo d</w:t>
      </w:r>
      <w:r w:rsidR="00151956" w:rsidRPr="00FB75F5">
        <w:t>e</w:t>
      </w:r>
      <w:r w:rsidRPr="00FB75F5">
        <w:t>l estudio</w:t>
      </w:r>
      <w:r w:rsidR="00151956" w:rsidRPr="00FB75F5">
        <w:t xml:space="preserve"> es establecer</w:t>
      </w:r>
      <w:r w:rsidR="0095285E" w:rsidRPr="00FB75F5">
        <w:t xml:space="preserve"> criterios que faciliten la comprensión y aplicación de la Teoría de Resolución de Problemas de Inventiva (TRIZ) en las fas</w:t>
      </w:r>
      <w:r w:rsidR="00151956" w:rsidRPr="00FB75F5">
        <w:t>es de innovación desarrolladas</w:t>
      </w:r>
      <w:r w:rsidR="0095285E" w:rsidRPr="00FB75F5">
        <w:t xml:space="preserve"> en la licenciatura en Diseño Industrial del Centro Universitario UAEM Valle de Chalco</w:t>
      </w:r>
      <w:r w:rsidR="00D920D5" w:rsidRPr="00FB75F5">
        <w:t>,</w:t>
      </w:r>
      <w:r w:rsidR="0095285E" w:rsidRPr="00FB75F5">
        <w:t xml:space="preserve"> </w:t>
      </w:r>
      <w:r w:rsidR="00D920D5" w:rsidRPr="00FB75F5">
        <w:t>m</w:t>
      </w:r>
      <w:r w:rsidR="0095285E" w:rsidRPr="00FB75F5">
        <w:t>ediante un enfoque descriptivo no experimental, se busca sistematizar los métodos de creatividad empleados por los estudiantes</w:t>
      </w:r>
      <w:r w:rsidR="00511542" w:rsidRPr="00FB75F5">
        <w:t xml:space="preserve">, con el fin de proponer </w:t>
      </w:r>
      <w:r w:rsidR="0095285E" w:rsidRPr="00FB75F5">
        <w:t xml:space="preserve">un </w:t>
      </w:r>
      <w:r w:rsidRPr="00FB75F5">
        <w:t>patrón</w:t>
      </w:r>
      <w:r w:rsidR="0095285E" w:rsidRPr="00FB75F5">
        <w:t xml:space="preserve"> metodológico estructurado que fortale</w:t>
      </w:r>
      <w:r w:rsidR="00511542" w:rsidRPr="00FB75F5">
        <w:t>zca</w:t>
      </w:r>
      <w:r w:rsidR="0095285E" w:rsidRPr="00FB75F5">
        <w:t xml:space="preserve"> la formación en innovación</w:t>
      </w:r>
      <w:r w:rsidR="008D65F2" w:rsidRPr="00FB75F5">
        <w:t>,</w:t>
      </w:r>
      <w:r w:rsidR="00511542" w:rsidRPr="00FB75F5">
        <w:t xml:space="preserve"> </w:t>
      </w:r>
      <w:r w:rsidR="0095285E" w:rsidRPr="00FB75F5">
        <w:t>increment</w:t>
      </w:r>
      <w:r w:rsidR="00511542" w:rsidRPr="00FB75F5">
        <w:t>e</w:t>
      </w:r>
      <w:r w:rsidR="0095285E" w:rsidRPr="00FB75F5">
        <w:t xml:space="preserve"> la calidad de las propuestas de diseño y favore</w:t>
      </w:r>
      <w:r w:rsidR="00511542" w:rsidRPr="00FB75F5">
        <w:t xml:space="preserve">zca </w:t>
      </w:r>
      <w:r w:rsidR="0095285E" w:rsidRPr="00FB75F5">
        <w:t>su transición hacia procesos formales de patentamiento ante el IMPI.</w:t>
      </w:r>
    </w:p>
    <w:p w14:paraId="16DF41AA" w14:textId="07C144DA" w:rsidR="00BF675A" w:rsidRPr="00C65BF7" w:rsidRDefault="003E1A44" w:rsidP="007B7C60">
      <w:pPr>
        <w:spacing w:line="360" w:lineRule="auto"/>
        <w:jc w:val="both"/>
      </w:pPr>
      <w:r w:rsidRPr="00073DA3">
        <w:rPr>
          <w:rFonts w:asciiTheme="minorHAnsi" w:eastAsiaTheme="majorEastAsia" w:hAnsiTheme="minorHAnsi" w:cstheme="minorHAnsi"/>
          <w:b/>
          <w:bCs/>
          <w:sz w:val="28"/>
          <w:szCs w:val="28"/>
        </w:rPr>
        <w:t>Palabras clave:</w:t>
      </w:r>
      <w:r w:rsidRPr="00C65BF7">
        <w:rPr>
          <w:rFonts w:eastAsiaTheme="majorEastAsia" w:cstheme="minorHAnsi"/>
          <w:b/>
          <w:bCs/>
          <w:sz w:val="28"/>
          <w:szCs w:val="28"/>
        </w:rPr>
        <w:t xml:space="preserve"> </w:t>
      </w:r>
      <w:r w:rsidR="007D77EB">
        <w:t>d</w:t>
      </w:r>
      <w:r w:rsidR="007D77EB" w:rsidRPr="00C65BF7">
        <w:t xml:space="preserve">iseño </w:t>
      </w:r>
      <w:r w:rsidR="007D77EB">
        <w:t>i</w:t>
      </w:r>
      <w:r w:rsidR="007D77EB" w:rsidRPr="00C65BF7">
        <w:t xml:space="preserve">ndustrial, </w:t>
      </w:r>
      <w:r w:rsidR="007D77EB">
        <w:t>p</w:t>
      </w:r>
      <w:r w:rsidR="00F21520" w:rsidRPr="00C65BF7">
        <w:t>atente</w:t>
      </w:r>
      <w:r w:rsidR="00A94BF7">
        <w:t>s</w:t>
      </w:r>
      <w:r w:rsidR="00343348" w:rsidRPr="00C65BF7">
        <w:t xml:space="preserve">, </w:t>
      </w:r>
      <w:r w:rsidR="007D77EB">
        <w:t>TRIZ</w:t>
      </w:r>
      <w:r w:rsidR="00592F43">
        <w:t>.</w:t>
      </w:r>
      <w:r w:rsidR="00F21520" w:rsidRPr="00C65BF7">
        <w:t xml:space="preserve"> </w:t>
      </w:r>
    </w:p>
    <w:p w14:paraId="420A1371" w14:textId="77777777" w:rsidR="008D65F2" w:rsidRPr="00604FA1" w:rsidRDefault="008D65F2" w:rsidP="000A0388">
      <w:pPr>
        <w:pStyle w:val="Ttulo1"/>
        <w:spacing w:before="0" w:line="360" w:lineRule="auto"/>
        <w:jc w:val="left"/>
        <w:rPr>
          <w:rFonts w:asciiTheme="minorHAnsi" w:hAnsiTheme="minorHAnsi" w:cstheme="minorHAnsi"/>
          <w:color w:val="auto"/>
          <w:sz w:val="24"/>
          <w:szCs w:val="24"/>
        </w:rPr>
      </w:pPr>
    </w:p>
    <w:p w14:paraId="1FE48844" w14:textId="6D0E0C57" w:rsidR="000A0388" w:rsidRPr="00C1424A" w:rsidRDefault="003E1A44" w:rsidP="008D65F2">
      <w:pPr>
        <w:pStyle w:val="Ttulo1"/>
        <w:spacing w:before="0" w:line="360" w:lineRule="auto"/>
        <w:jc w:val="left"/>
        <w:rPr>
          <w:rFonts w:asciiTheme="minorHAnsi" w:hAnsiTheme="minorHAnsi" w:cstheme="minorHAnsi"/>
          <w:color w:val="auto"/>
          <w:sz w:val="28"/>
          <w:szCs w:val="28"/>
          <w:lang w:val="en-US"/>
        </w:rPr>
      </w:pPr>
      <w:r w:rsidRPr="00C1424A">
        <w:rPr>
          <w:rFonts w:asciiTheme="minorHAnsi" w:hAnsiTheme="minorHAnsi" w:cstheme="minorHAnsi"/>
          <w:color w:val="auto"/>
          <w:sz w:val="28"/>
          <w:szCs w:val="28"/>
          <w:lang w:val="en-US"/>
        </w:rPr>
        <w:t>Abstract</w:t>
      </w:r>
    </w:p>
    <w:p w14:paraId="5EEAD19F" w14:textId="29346199" w:rsidR="007F13FC" w:rsidRDefault="007F13FC" w:rsidP="007F13FC">
      <w:pPr>
        <w:spacing w:line="360" w:lineRule="auto"/>
        <w:jc w:val="both"/>
        <w:outlineLvl w:val="0"/>
        <w:rPr>
          <w:lang w:val="en-US"/>
        </w:rPr>
      </w:pPr>
      <w:r w:rsidRPr="00073DA3">
        <w:rPr>
          <w:lang w:val="en-US"/>
        </w:rPr>
        <w:t xml:space="preserve">The research focuses on the lack of systematization in creative processes used for the development and improvement of products and services within </w:t>
      </w:r>
      <w:r w:rsidR="004E3FED" w:rsidRPr="00073DA3">
        <w:rPr>
          <w:lang w:val="en-US"/>
        </w:rPr>
        <w:t>h</w:t>
      </w:r>
      <w:r w:rsidRPr="00073DA3">
        <w:rPr>
          <w:lang w:val="en-US"/>
        </w:rPr>
        <w:t xml:space="preserve">igher </w:t>
      </w:r>
      <w:r w:rsidR="004E3FED" w:rsidRPr="00073DA3">
        <w:rPr>
          <w:lang w:val="en-US"/>
        </w:rPr>
        <w:t>e</w:t>
      </w:r>
      <w:r w:rsidRPr="00073DA3">
        <w:rPr>
          <w:lang w:val="en-US"/>
        </w:rPr>
        <w:t xml:space="preserve">ducation </w:t>
      </w:r>
      <w:r w:rsidR="004E3FED" w:rsidRPr="00073DA3">
        <w:rPr>
          <w:lang w:val="en-US"/>
        </w:rPr>
        <w:t>i</w:t>
      </w:r>
      <w:r w:rsidRPr="00073DA3">
        <w:rPr>
          <w:lang w:val="en-US"/>
        </w:rPr>
        <w:t>nstitutions (HEIs), a condition that restricts the generation of innovations capable of intellectual protection. In Mexico, patent registration rates do not exceed 7% (</w:t>
      </w:r>
      <w:proofErr w:type="spellStart"/>
      <w:r w:rsidRPr="00073DA3">
        <w:rPr>
          <w:lang w:val="en-US"/>
        </w:rPr>
        <w:t>Diario</w:t>
      </w:r>
      <w:proofErr w:type="spellEnd"/>
      <w:r w:rsidRPr="00073DA3">
        <w:rPr>
          <w:lang w:val="en-US"/>
        </w:rPr>
        <w:t xml:space="preserve"> </w:t>
      </w:r>
      <w:proofErr w:type="spellStart"/>
      <w:r w:rsidRPr="00073DA3">
        <w:rPr>
          <w:lang w:val="en-US"/>
        </w:rPr>
        <w:t>Evolución</w:t>
      </w:r>
      <w:proofErr w:type="spellEnd"/>
      <w:r w:rsidRPr="00073DA3">
        <w:rPr>
          <w:lang w:val="en-US"/>
        </w:rPr>
        <w:t xml:space="preserve">, 2017). The aim of this study is to establish criteria that facilitate the understanding and application of the Theory of Inventive Problem Solving (TRIZ) within the innovation stages developed in the Industrial Design undergraduate program at the UAEM Valle de </w:t>
      </w:r>
      <w:proofErr w:type="spellStart"/>
      <w:r w:rsidRPr="00073DA3">
        <w:rPr>
          <w:lang w:val="en-US"/>
        </w:rPr>
        <w:t>Chalco</w:t>
      </w:r>
      <w:proofErr w:type="spellEnd"/>
      <w:r w:rsidRPr="00073DA3">
        <w:rPr>
          <w:lang w:val="en-US"/>
        </w:rPr>
        <w:t xml:space="preserve"> University Center. Using a non-experimental descriptive approach, the study seeks to systematize the creativity methods employed by students in order to propose a structured methodological framework that strengthens innovation training, enhances the quality of design proposals, and supports their transition toward formal patenting processes before the Mexican Institute of Industrial Property (IMPI).</w:t>
      </w:r>
    </w:p>
    <w:p w14:paraId="3E5EDC6D" w14:textId="7A76C3F5" w:rsidR="00C1424A" w:rsidRDefault="00C1424A" w:rsidP="00C1424A">
      <w:pPr>
        <w:spacing w:line="360" w:lineRule="auto"/>
        <w:jc w:val="both"/>
        <w:rPr>
          <w:lang w:val="en-US"/>
        </w:rPr>
      </w:pPr>
      <w:r w:rsidRPr="0006028C">
        <w:rPr>
          <w:rFonts w:asciiTheme="minorHAnsi" w:eastAsiaTheme="majorEastAsia" w:hAnsiTheme="minorHAnsi" w:cstheme="minorHAnsi"/>
          <w:b/>
          <w:bCs/>
          <w:sz w:val="28"/>
          <w:szCs w:val="28"/>
          <w:lang w:val="en-US"/>
        </w:rPr>
        <w:t>Keywords:</w:t>
      </w:r>
      <w:r w:rsidRPr="0006028C">
        <w:rPr>
          <w:rFonts w:eastAsiaTheme="majorEastAsia" w:cstheme="minorHAnsi"/>
          <w:b/>
          <w:bCs/>
          <w:sz w:val="28"/>
          <w:szCs w:val="28"/>
          <w:lang w:val="en-US"/>
        </w:rPr>
        <w:t xml:space="preserve"> </w:t>
      </w:r>
      <w:r w:rsidRPr="0006028C">
        <w:rPr>
          <w:lang w:val="en-US"/>
        </w:rPr>
        <w:t xml:space="preserve">industrial design, patents, </w:t>
      </w:r>
      <w:proofErr w:type="gramStart"/>
      <w:r w:rsidRPr="0006028C">
        <w:rPr>
          <w:lang w:val="en-US"/>
        </w:rPr>
        <w:t xml:space="preserve">TRIZ </w:t>
      </w:r>
      <w:r w:rsidR="00592F43">
        <w:rPr>
          <w:lang w:val="en-US"/>
        </w:rPr>
        <w:t>.</w:t>
      </w:r>
      <w:proofErr w:type="gramEnd"/>
    </w:p>
    <w:p w14:paraId="3156040D" w14:textId="77777777" w:rsidR="00592F43" w:rsidRDefault="00592F43" w:rsidP="00C1424A">
      <w:pPr>
        <w:spacing w:line="360" w:lineRule="auto"/>
        <w:jc w:val="both"/>
        <w:rPr>
          <w:lang w:val="en-US"/>
        </w:rPr>
      </w:pPr>
    </w:p>
    <w:p w14:paraId="636392A2" w14:textId="77777777" w:rsidR="00604FA1" w:rsidRDefault="00604FA1" w:rsidP="00C1424A">
      <w:pPr>
        <w:spacing w:line="360" w:lineRule="auto"/>
        <w:jc w:val="both"/>
        <w:rPr>
          <w:lang w:val="en-US"/>
        </w:rPr>
      </w:pPr>
    </w:p>
    <w:p w14:paraId="77721668" w14:textId="77777777" w:rsidR="00604FA1" w:rsidRDefault="00604FA1" w:rsidP="00C1424A">
      <w:pPr>
        <w:spacing w:line="360" w:lineRule="auto"/>
        <w:jc w:val="both"/>
        <w:rPr>
          <w:lang w:val="en-US"/>
        </w:rPr>
      </w:pPr>
    </w:p>
    <w:p w14:paraId="59F1955F" w14:textId="157692DF" w:rsidR="00592F43" w:rsidRPr="00992DC6" w:rsidRDefault="00592F43" w:rsidP="00C1424A">
      <w:pPr>
        <w:spacing w:line="360" w:lineRule="auto"/>
        <w:jc w:val="both"/>
        <w:rPr>
          <w:rFonts w:asciiTheme="minorHAnsi" w:eastAsiaTheme="majorEastAsia" w:hAnsiTheme="minorHAnsi" w:cstheme="minorHAnsi"/>
          <w:b/>
          <w:bCs/>
          <w:sz w:val="28"/>
          <w:szCs w:val="28"/>
        </w:rPr>
      </w:pPr>
      <w:r w:rsidRPr="00992DC6">
        <w:rPr>
          <w:rFonts w:asciiTheme="minorHAnsi" w:eastAsiaTheme="majorEastAsia" w:hAnsiTheme="minorHAnsi" w:cstheme="minorHAnsi"/>
          <w:b/>
          <w:bCs/>
          <w:sz w:val="28"/>
          <w:szCs w:val="28"/>
        </w:rPr>
        <w:lastRenderedPageBreak/>
        <w:t>Resumo</w:t>
      </w:r>
    </w:p>
    <w:p w14:paraId="10536392" w14:textId="5888697E" w:rsidR="00592F43" w:rsidRPr="00592F43" w:rsidRDefault="00592F43" w:rsidP="00592F43">
      <w:pPr>
        <w:spacing w:line="360" w:lineRule="auto"/>
        <w:jc w:val="both"/>
      </w:pPr>
      <w:r w:rsidRPr="00592F43">
        <w:t xml:space="preserve">Esta pesquisa concentra-se </w:t>
      </w:r>
      <w:proofErr w:type="spellStart"/>
      <w:r w:rsidRPr="00592F43">
        <w:t>na</w:t>
      </w:r>
      <w:proofErr w:type="spellEnd"/>
      <w:r w:rsidRPr="00592F43">
        <w:t xml:space="preserve"> falta de </w:t>
      </w:r>
      <w:proofErr w:type="spellStart"/>
      <w:r w:rsidRPr="00592F43">
        <w:t>sistematização</w:t>
      </w:r>
      <w:proofErr w:type="spellEnd"/>
      <w:r w:rsidRPr="00592F43">
        <w:t xml:space="preserve"> nos </w:t>
      </w:r>
      <w:proofErr w:type="spellStart"/>
      <w:r w:rsidRPr="00592F43">
        <w:t>processos</w:t>
      </w:r>
      <w:proofErr w:type="spellEnd"/>
      <w:r w:rsidRPr="00592F43">
        <w:t xml:space="preserve"> </w:t>
      </w:r>
      <w:proofErr w:type="spellStart"/>
      <w:r w:rsidRPr="00592F43">
        <w:t>criativos</w:t>
      </w:r>
      <w:proofErr w:type="spellEnd"/>
      <w:r w:rsidRPr="00592F43">
        <w:t xml:space="preserve"> utilizados para o </w:t>
      </w:r>
      <w:proofErr w:type="spellStart"/>
      <w:r w:rsidRPr="00592F43">
        <w:t>desenvolvimento</w:t>
      </w:r>
      <w:proofErr w:type="spellEnd"/>
      <w:r w:rsidRPr="00592F43">
        <w:t xml:space="preserve"> e </w:t>
      </w:r>
      <w:proofErr w:type="spellStart"/>
      <w:r w:rsidRPr="00592F43">
        <w:t>aprimoramento</w:t>
      </w:r>
      <w:proofErr w:type="spellEnd"/>
      <w:r w:rsidRPr="00592F43">
        <w:t xml:space="preserve"> de </w:t>
      </w:r>
      <w:proofErr w:type="spellStart"/>
      <w:r w:rsidRPr="00592F43">
        <w:t>produtos</w:t>
      </w:r>
      <w:proofErr w:type="spellEnd"/>
      <w:r w:rsidRPr="00592F43">
        <w:t xml:space="preserve"> e </w:t>
      </w:r>
      <w:proofErr w:type="spellStart"/>
      <w:r w:rsidRPr="00592F43">
        <w:t>serviços</w:t>
      </w:r>
      <w:proofErr w:type="spellEnd"/>
      <w:r w:rsidRPr="00592F43">
        <w:t xml:space="preserve"> em </w:t>
      </w:r>
      <w:proofErr w:type="spellStart"/>
      <w:r w:rsidRPr="00592F43">
        <w:t>instituições</w:t>
      </w:r>
      <w:proofErr w:type="spellEnd"/>
      <w:r w:rsidRPr="00592F43">
        <w:t xml:space="preserve"> de </w:t>
      </w:r>
      <w:proofErr w:type="spellStart"/>
      <w:r w:rsidRPr="00592F43">
        <w:t>ensino</w:t>
      </w:r>
      <w:proofErr w:type="spellEnd"/>
      <w:r w:rsidRPr="00592F43">
        <w:t xml:space="preserve"> superior (IES), </w:t>
      </w:r>
      <w:proofErr w:type="spellStart"/>
      <w:r w:rsidRPr="00592F43">
        <w:t>situação</w:t>
      </w:r>
      <w:proofErr w:type="spellEnd"/>
      <w:r w:rsidRPr="00592F43">
        <w:t xml:space="preserve"> que limita a </w:t>
      </w:r>
      <w:proofErr w:type="spellStart"/>
      <w:r w:rsidRPr="00592F43">
        <w:t>geração</w:t>
      </w:r>
      <w:proofErr w:type="spellEnd"/>
      <w:r w:rsidRPr="00592F43">
        <w:t xml:space="preserve"> de </w:t>
      </w:r>
      <w:proofErr w:type="spellStart"/>
      <w:r w:rsidRPr="00592F43">
        <w:t>inovações</w:t>
      </w:r>
      <w:proofErr w:type="spellEnd"/>
      <w:r w:rsidRPr="00592F43">
        <w:t xml:space="preserve"> </w:t>
      </w:r>
      <w:proofErr w:type="spellStart"/>
      <w:r w:rsidRPr="00592F43">
        <w:t>elegíveis</w:t>
      </w:r>
      <w:proofErr w:type="spellEnd"/>
      <w:r w:rsidRPr="00592F43">
        <w:t xml:space="preserve"> para </w:t>
      </w:r>
      <w:proofErr w:type="spellStart"/>
      <w:r w:rsidRPr="00592F43">
        <w:t>proteção</w:t>
      </w:r>
      <w:proofErr w:type="spellEnd"/>
      <w:r w:rsidRPr="00592F43">
        <w:t xml:space="preserve"> da </w:t>
      </w:r>
      <w:proofErr w:type="spellStart"/>
      <w:r w:rsidRPr="00592F43">
        <w:t>propriedade</w:t>
      </w:r>
      <w:proofErr w:type="spellEnd"/>
      <w:r w:rsidRPr="00592F43">
        <w:t xml:space="preserve"> intelectual. No México, as </w:t>
      </w:r>
      <w:proofErr w:type="spellStart"/>
      <w:r w:rsidRPr="00592F43">
        <w:t>taxas</w:t>
      </w:r>
      <w:proofErr w:type="spellEnd"/>
      <w:r w:rsidRPr="00592F43">
        <w:t xml:space="preserve"> de registro de patentes </w:t>
      </w:r>
      <w:proofErr w:type="spellStart"/>
      <w:r w:rsidRPr="00592F43">
        <w:t>não</w:t>
      </w:r>
      <w:proofErr w:type="spellEnd"/>
      <w:r w:rsidRPr="00592F43">
        <w:t xml:space="preserve"> </w:t>
      </w:r>
      <w:proofErr w:type="spellStart"/>
      <w:r w:rsidRPr="00592F43">
        <w:t>ultrapassam</w:t>
      </w:r>
      <w:proofErr w:type="spellEnd"/>
      <w:r w:rsidRPr="00592F43">
        <w:t xml:space="preserve"> 7% (Diario Evolución, 2017). O objetivo </w:t>
      </w:r>
      <w:proofErr w:type="spellStart"/>
      <w:r w:rsidRPr="00592F43">
        <w:t>deste</w:t>
      </w:r>
      <w:proofErr w:type="spellEnd"/>
      <w:r w:rsidRPr="00592F43">
        <w:t xml:space="preserve"> </w:t>
      </w:r>
      <w:proofErr w:type="spellStart"/>
      <w:r w:rsidRPr="00592F43">
        <w:t>estudo</w:t>
      </w:r>
      <w:proofErr w:type="spellEnd"/>
      <w:r w:rsidRPr="00592F43">
        <w:t xml:space="preserve"> é </w:t>
      </w:r>
      <w:proofErr w:type="spellStart"/>
      <w:r w:rsidRPr="00592F43">
        <w:t>estabelecer</w:t>
      </w:r>
      <w:proofErr w:type="spellEnd"/>
      <w:r w:rsidRPr="00592F43">
        <w:t xml:space="preserve"> </w:t>
      </w:r>
      <w:proofErr w:type="spellStart"/>
      <w:r w:rsidRPr="00592F43">
        <w:t>critérios</w:t>
      </w:r>
      <w:proofErr w:type="spellEnd"/>
      <w:r w:rsidRPr="00592F43">
        <w:t xml:space="preserve"> que </w:t>
      </w:r>
      <w:proofErr w:type="spellStart"/>
      <w:r w:rsidRPr="00592F43">
        <w:t>facilitem</w:t>
      </w:r>
      <w:proofErr w:type="spellEnd"/>
      <w:r w:rsidRPr="00592F43">
        <w:t xml:space="preserve"> a </w:t>
      </w:r>
      <w:proofErr w:type="spellStart"/>
      <w:r w:rsidRPr="00592F43">
        <w:t>compreensão</w:t>
      </w:r>
      <w:proofErr w:type="spellEnd"/>
      <w:r w:rsidRPr="00592F43">
        <w:t xml:space="preserve"> e a </w:t>
      </w:r>
      <w:proofErr w:type="spellStart"/>
      <w:r w:rsidRPr="00592F43">
        <w:t>aplicação</w:t>
      </w:r>
      <w:proofErr w:type="spellEnd"/>
      <w:r w:rsidRPr="00592F43">
        <w:t xml:space="preserve"> da </w:t>
      </w:r>
      <w:proofErr w:type="spellStart"/>
      <w:r w:rsidRPr="00592F43">
        <w:t>Teoria</w:t>
      </w:r>
      <w:proofErr w:type="spellEnd"/>
      <w:r w:rsidRPr="00592F43">
        <w:t xml:space="preserve"> da </w:t>
      </w:r>
      <w:proofErr w:type="spellStart"/>
      <w:r w:rsidRPr="00592F43">
        <w:t>Resolução</w:t>
      </w:r>
      <w:proofErr w:type="spellEnd"/>
      <w:r w:rsidRPr="00592F43">
        <w:t xml:space="preserve"> Inventiva de Problemas (TRIZ) </w:t>
      </w:r>
      <w:proofErr w:type="spellStart"/>
      <w:r w:rsidRPr="00592F43">
        <w:t>nas</w:t>
      </w:r>
      <w:proofErr w:type="spellEnd"/>
      <w:r w:rsidRPr="00592F43">
        <w:t xml:space="preserve"> fases de </w:t>
      </w:r>
      <w:proofErr w:type="spellStart"/>
      <w:r w:rsidRPr="00592F43">
        <w:t>inovação</w:t>
      </w:r>
      <w:proofErr w:type="spellEnd"/>
      <w:r w:rsidRPr="00592F43">
        <w:t xml:space="preserve"> </w:t>
      </w:r>
      <w:proofErr w:type="spellStart"/>
      <w:r w:rsidRPr="00592F43">
        <w:t>desenvolvidas</w:t>
      </w:r>
      <w:proofErr w:type="spellEnd"/>
      <w:r w:rsidRPr="00592F43">
        <w:t xml:space="preserve"> no curso de </w:t>
      </w:r>
      <w:proofErr w:type="spellStart"/>
      <w:r w:rsidRPr="00592F43">
        <w:t>graduação</w:t>
      </w:r>
      <w:proofErr w:type="spellEnd"/>
      <w:r w:rsidRPr="00592F43">
        <w:t xml:space="preserve"> em </w:t>
      </w:r>
      <w:proofErr w:type="spellStart"/>
      <w:r w:rsidRPr="00592F43">
        <w:t>Design</w:t>
      </w:r>
      <w:proofErr w:type="spellEnd"/>
      <w:r w:rsidRPr="00592F43">
        <w:t xml:space="preserve"> Industrial do Centro </w:t>
      </w:r>
      <w:proofErr w:type="spellStart"/>
      <w:r w:rsidRPr="00592F43">
        <w:t>Universitário</w:t>
      </w:r>
      <w:proofErr w:type="spellEnd"/>
      <w:r w:rsidRPr="00592F43">
        <w:t xml:space="preserve"> UAEM Valle de Chalco. Por </w:t>
      </w:r>
      <w:proofErr w:type="spellStart"/>
      <w:r w:rsidRPr="00592F43">
        <w:t>meio</w:t>
      </w:r>
      <w:proofErr w:type="spellEnd"/>
      <w:r w:rsidRPr="00592F43">
        <w:t xml:space="preserve"> de </w:t>
      </w:r>
      <w:proofErr w:type="spellStart"/>
      <w:r w:rsidRPr="00592F43">
        <w:t>uma</w:t>
      </w:r>
      <w:proofErr w:type="spellEnd"/>
      <w:r w:rsidRPr="00592F43">
        <w:t xml:space="preserve"> </w:t>
      </w:r>
      <w:proofErr w:type="spellStart"/>
      <w:r w:rsidRPr="00592F43">
        <w:t>abordagem</w:t>
      </w:r>
      <w:proofErr w:type="spellEnd"/>
      <w:r w:rsidRPr="00592F43">
        <w:t xml:space="preserve"> </w:t>
      </w:r>
      <w:proofErr w:type="spellStart"/>
      <w:r w:rsidRPr="00592F43">
        <w:t>descritiva</w:t>
      </w:r>
      <w:proofErr w:type="spellEnd"/>
      <w:r w:rsidRPr="00592F43">
        <w:t xml:space="preserve"> e </w:t>
      </w:r>
      <w:proofErr w:type="spellStart"/>
      <w:r w:rsidRPr="00592F43">
        <w:t>não</w:t>
      </w:r>
      <w:proofErr w:type="spellEnd"/>
      <w:r w:rsidRPr="00592F43">
        <w:t xml:space="preserve"> experimental, o </w:t>
      </w:r>
      <w:proofErr w:type="spellStart"/>
      <w:r w:rsidRPr="00592F43">
        <w:t>estudo</w:t>
      </w:r>
      <w:proofErr w:type="spellEnd"/>
      <w:r w:rsidRPr="00592F43">
        <w:t xml:space="preserve"> busca sistematizar os métodos </w:t>
      </w:r>
      <w:proofErr w:type="spellStart"/>
      <w:r w:rsidRPr="00592F43">
        <w:t>criativos</w:t>
      </w:r>
      <w:proofErr w:type="spellEnd"/>
      <w:r w:rsidRPr="00592F43">
        <w:t xml:space="preserve"> utilizados pelos </w:t>
      </w:r>
      <w:proofErr w:type="spellStart"/>
      <w:r w:rsidRPr="00592F43">
        <w:t>alunos</w:t>
      </w:r>
      <w:proofErr w:type="spellEnd"/>
      <w:r w:rsidRPr="00592F43">
        <w:t xml:space="preserve">, a </w:t>
      </w:r>
      <w:proofErr w:type="spellStart"/>
      <w:r w:rsidRPr="00592F43">
        <w:t>fim</w:t>
      </w:r>
      <w:proofErr w:type="spellEnd"/>
      <w:r w:rsidRPr="00592F43">
        <w:t xml:space="preserve"> de </w:t>
      </w:r>
      <w:proofErr w:type="spellStart"/>
      <w:r w:rsidRPr="00592F43">
        <w:t>propor</w:t>
      </w:r>
      <w:proofErr w:type="spellEnd"/>
      <w:r w:rsidRPr="00592F43">
        <w:t xml:space="preserve"> </w:t>
      </w:r>
      <w:proofErr w:type="spellStart"/>
      <w:r w:rsidRPr="00592F43">
        <w:t>um</w:t>
      </w:r>
      <w:proofErr w:type="spellEnd"/>
      <w:r w:rsidRPr="00592F43">
        <w:t xml:space="preserve"> </w:t>
      </w:r>
      <w:proofErr w:type="spellStart"/>
      <w:r w:rsidRPr="00592F43">
        <w:t>arcabouço</w:t>
      </w:r>
      <w:proofErr w:type="spellEnd"/>
      <w:r w:rsidRPr="00592F43">
        <w:t xml:space="preserve"> metodológico </w:t>
      </w:r>
      <w:proofErr w:type="spellStart"/>
      <w:r w:rsidRPr="00592F43">
        <w:t>estruturado</w:t>
      </w:r>
      <w:proofErr w:type="spellEnd"/>
      <w:r w:rsidRPr="00592F43">
        <w:t xml:space="preserve"> que </w:t>
      </w:r>
      <w:proofErr w:type="spellStart"/>
      <w:r w:rsidRPr="00592F43">
        <w:t>fortaleça</w:t>
      </w:r>
      <w:proofErr w:type="spellEnd"/>
      <w:r w:rsidRPr="00592F43">
        <w:t xml:space="preserve"> a </w:t>
      </w:r>
      <w:proofErr w:type="spellStart"/>
      <w:r w:rsidRPr="00592F43">
        <w:t>formação</w:t>
      </w:r>
      <w:proofErr w:type="spellEnd"/>
      <w:r w:rsidRPr="00592F43">
        <w:t xml:space="preserve"> em </w:t>
      </w:r>
      <w:proofErr w:type="spellStart"/>
      <w:r w:rsidRPr="00592F43">
        <w:t>inovação</w:t>
      </w:r>
      <w:proofErr w:type="spellEnd"/>
      <w:r w:rsidRPr="00592F43">
        <w:t xml:space="preserve">, aumente a </w:t>
      </w:r>
      <w:proofErr w:type="spellStart"/>
      <w:r w:rsidRPr="00592F43">
        <w:t>qualidade</w:t>
      </w:r>
      <w:proofErr w:type="spellEnd"/>
      <w:r w:rsidRPr="00592F43">
        <w:t xml:space="preserve"> das </w:t>
      </w:r>
      <w:proofErr w:type="spellStart"/>
      <w:r w:rsidRPr="00592F43">
        <w:t>propostas</w:t>
      </w:r>
      <w:proofErr w:type="spellEnd"/>
      <w:r w:rsidRPr="00592F43">
        <w:t xml:space="preserve"> de </w:t>
      </w:r>
      <w:proofErr w:type="spellStart"/>
      <w:r w:rsidRPr="00592F43">
        <w:t>design</w:t>
      </w:r>
      <w:proofErr w:type="spellEnd"/>
      <w:r w:rsidRPr="00592F43">
        <w:t xml:space="preserve"> e facilite </w:t>
      </w:r>
      <w:proofErr w:type="spellStart"/>
      <w:r w:rsidRPr="00592F43">
        <w:t>sua</w:t>
      </w:r>
      <w:proofErr w:type="spellEnd"/>
      <w:r w:rsidRPr="00592F43">
        <w:t xml:space="preserve"> </w:t>
      </w:r>
      <w:proofErr w:type="spellStart"/>
      <w:r w:rsidRPr="00592F43">
        <w:t>transição</w:t>
      </w:r>
      <w:proofErr w:type="spellEnd"/>
      <w:r w:rsidRPr="00592F43">
        <w:t xml:space="preserve"> para os </w:t>
      </w:r>
      <w:proofErr w:type="spellStart"/>
      <w:r w:rsidRPr="00592F43">
        <w:t>processos</w:t>
      </w:r>
      <w:proofErr w:type="spellEnd"/>
      <w:r w:rsidRPr="00592F43">
        <w:t xml:space="preserve"> </w:t>
      </w:r>
      <w:proofErr w:type="spellStart"/>
      <w:r w:rsidRPr="00592F43">
        <w:t>formais</w:t>
      </w:r>
      <w:proofErr w:type="spellEnd"/>
      <w:r w:rsidRPr="00592F43">
        <w:t xml:space="preserve"> de </w:t>
      </w:r>
      <w:proofErr w:type="spellStart"/>
      <w:r w:rsidRPr="00592F43">
        <w:t>patenteamento</w:t>
      </w:r>
      <w:proofErr w:type="spellEnd"/>
      <w:r w:rsidRPr="00592F43">
        <w:t xml:space="preserve"> </w:t>
      </w:r>
      <w:proofErr w:type="spellStart"/>
      <w:r w:rsidRPr="00592F43">
        <w:t>perante</w:t>
      </w:r>
      <w:proofErr w:type="spellEnd"/>
      <w:r w:rsidRPr="00592F43">
        <w:t xml:space="preserve"> o Instituto Mexicano da </w:t>
      </w:r>
      <w:proofErr w:type="spellStart"/>
      <w:r w:rsidRPr="00592F43">
        <w:t>Propriedade</w:t>
      </w:r>
      <w:proofErr w:type="spellEnd"/>
      <w:r w:rsidRPr="00592F43">
        <w:t xml:space="preserve"> Industrial (IMPI).</w:t>
      </w:r>
    </w:p>
    <w:p w14:paraId="02B59A51" w14:textId="4CC76C8D" w:rsidR="00073DA3" w:rsidRPr="0006028C" w:rsidRDefault="00592F43" w:rsidP="00592F43">
      <w:pPr>
        <w:spacing w:line="360" w:lineRule="auto"/>
        <w:jc w:val="both"/>
        <w:rPr>
          <w:lang w:val="en-US"/>
        </w:rPr>
      </w:pPr>
      <w:proofErr w:type="spellStart"/>
      <w:r w:rsidRPr="00592F43">
        <w:rPr>
          <w:rFonts w:asciiTheme="minorHAnsi" w:eastAsiaTheme="majorEastAsia" w:hAnsiTheme="minorHAnsi" w:cstheme="minorHAnsi"/>
          <w:b/>
          <w:bCs/>
          <w:sz w:val="28"/>
          <w:szCs w:val="28"/>
          <w:lang w:val="en-US"/>
        </w:rPr>
        <w:t>Palavras-chave</w:t>
      </w:r>
      <w:proofErr w:type="spellEnd"/>
      <w:r w:rsidRPr="00592F43">
        <w:rPr>
          <w:rFonts w:asciiTheme="minorHAnsi" w:eastAsiaTheme="majorEastAsia" w:hAnsiTheme="minorHAnsi" w:cstheme="minorHAnsi"/>
          <w:b/>
          <w:bCs/>
          <w:sz w:val="28"/>
          <w:szCs w:val="28"/>
          <w:lang w:val="en-US"/>
        </w:rPr>
        <w:t>:</w:t>
      </w:r>
      <w:r w:rsidRPr="00592F43">
        <w:rPr>
          <w:lang w:val="en-US"/>
        </w:rPr>
        <w:t xml:space="preserve"> design industrial, </w:t>
      </w:r>
      <w:proofErr w:type="spellStart"/>
      <w:r w:rsidRPr="00592F43">
        <w:rPr>
          <w:lang w:val="en-US"/>
        </w:rPr>
        <w:t>patentes</w:t>
      </w:r>
      <w:proofErr w:type="spellEnd"/>
      <w:r w:rsidRPr="00592F43">
        <w:rPr>
          <w:lang w:val="en-US"/>
        </w:rPr>
        <w:t>, TRIZ</w:t>
      </w:r>
      <w:r>
        <w:rPr>
          <w:lang w:val="en-US"/>
        </w:rPr>
        <w:t>.</w:t>
      </w:r>
    </w:p>
    <w:p w14:paraId="03EC2D92" w14:textId="7F983E11" w:rsidR="00073DA3" w:rsidRPr="00073DA3" w:rsidRDefault="00073DA3" w:rsidP="00073DA3">
      <w:pPr>
        <w:shd w:val="clear" w:color="auto" w:fill="FFFFFF"/>
        <w:tabs>
          <w:tab w:val="left" w:pos="8647"/>
        </w:tabs>
        <w:rPr>
          <w:rFonts w:eastAsiaTheme="minorEastAsia" w:cs="Consolas"/>
          <w:color w:val="000000"/>
          <w:szCs w:val="20"/>
          <w:lang w:val="es-ES" w:eastAsia="es-ES"/>
        </w:rPr>
      </w:pPr>
      <w:r w:rsidRPr="00073DA3">
        <w:rPr>
          <w:rFonts w:eastAsiaTheme="minorEastAsia" w:cs="Consolas"/>
          <w:b/>
          <w:color w:val="000000"/>
          <w:szCs w:val="20"/>
          <w:lang w:val="es-ES" w:eastAsia="es-ES"/>
        </w:rPr>
        <w:t xml:space="preserve">Fecha Recepción: </w:t>
      </w:r>
      <w:proofErr w:type="gramStart"/>
      <w:r>
        <w:rPr>
          <w:rFonts w:eastAsiaTheme="minorEastAsia" w:cs="Consolas"/>
          <w:color w:val="000000"/>
          <w:szCs w:val="20"/>
          <w:lang w:val="es-ES" w:eastAsia="es-ES"/>
        </w:rPr>
        <w:t>Agosto</w:t>
      </w:r>
      <w:proofErr w:type="gramEnd"/>
      <w:r w:rsidRPr="00073DA3">
        <w:rPr>
          <w:rFonts w:eastAsiaTheme="minorEastAsia" w:cs="Consolas"/>
          <w:color w:val="000000"/>
          <w:szCs w:val="20"/>
          <w:lang w:val="es-ES" w:eastAsia="es-ES"/>
        </w:rPr>
        <w:t xml:space="preserve"> 2025                         </w:t>
      </w:r>
      <w:r>
        <w:rPr>
          <w:rFonts w:eastAsiaTheme="minorEastAsia" w:cs="Consolas"/>
          <w:color w:val="000000"/>
          <w:szCs w:val="20"/>
          <w:lang w:val="es-ES" w:eastAsia="es-ES"/>
        </w:rPr>
        <w:t xml:space="preserve">      </w:t>
      </w:r>
      <w:r w:rsidRPr="00073DA3">
        <w:rPr>
          <w:rFonts w:eastAsiaTheme="minorEastAsia" w:cs="Consolas"/>
          <w:color w:val="000000"/>
          <w:szCs w:val="20"/>
          <w:lang w:val="es-ES" w:eastAsia="es-ES"/>
        </w:rPr>
        <w:t xml:space="preserve">            </w:t>
      </w:r>
      <w:r w:rsidRPr="00073DA3">
        <w:rPr>
          <w:rFonts w:eastAsiaTheme="minorEastAsia" w:cs="Consolas"/>
          <w:b/>
          <w:color w:val="000000"/>
          <w:szCs w:val="20"/>
          <w:lang w:val="es-ES" w:eastAsia="es-ES"/>
        </w:rPr>
        <w:t xml:space="preserve">Fecha Aceptación: </w:t>
      </w:r>
      <w:r>
        <w:rPr>
          <w:rFonts w:eastAsiaTheme="minorEastAsia" w:cs="Consolas"/>
          <w:color w:val="000000"/>
          <w:szCs w:val="20"/>
          <w:lang w:val="es-ES" w:eastAsia="es-ES"/>
        </w:rPr>
        <w:t>Marzo</w:t>
      </w:r>
      <w:r w:rsidRPr="00073DA3">
        <w:rPr>
          <w:rFonts w:eastAsiaTheme="minorEastAsia" w:cs="Consolas"/>
          <w:color w:val="000000"/>
          <w:szCs w:val="20"/>
          <w:lang w:val="es-ES" w:eastAsia="es-ES"/>
        </w:rPr>
        <w:t xml:space="preserve"> 2026</w:t>
      </w:r>
    </w:p>
    <w:p w14:paraId="3A752C49" w14:textId="169CEFFE" w:rsidR="00073DA3" w:rsidRPr="00073DA3" w:rsidRDefault="009F22D9" w:rsidP="00073DA3">
      <w:pPr>
        <w:spacing w:line="360" w:lineRule="auto"/>
        <w:jc w:val="both"/>
        <w:outlineLvl w:val="0"/>
        <w:rPr>
          <w:lang w:val="en-US"/>
        </w:rPr>
      </w:pPr>
      <w:r>
        <w:rPr>
          <w:rFonts w:asciiTheme="minorHAnsi" w:hAnsiTheme="minorHAnsi"/>
          <w:noProof/>
          <w:kern w:val="2"/>
          <w:sz w:val="22"/>
          <w:szCs w:val="22"/>
          <w:lang w:eastAsia="en-US"/>
        </w:rPr>
        <w:pict w14:anchorId="0EC05792">
          <v:rect id="_x0000_i1025" style="width:441.9pt;height:.05pt" o:hralign="center" o:hrstd="t" o:hr="t" fillcolor="#a0a0a0" stroked="f"/>
        </w:pict>
      </w:r>
    </w:p>
    <w:p w14:paraId="0197C066" w14:textId="40A72C3D" w:rsidR="00AC61A2" w:rsidRPr="009631CF" w:rsidRDefault="003E1A44" w:rsidP="007B7C60">
      <w:pPr>
        <w:pStyle w:val="Ttulo1"/>
        <w:spacing w:before="0" w:line="360" w:lineRule="auto"/>
        <w:rPr>
          <w:color w:val="auto"/>
        </w:rPr>
      </w:pPr>
      <w:r w:rsidRPr="009631CF">
        <w:rPr>
          <w:color w:val="auto"/>
        </w:rPr>
        <w:t>Introducción</w:t>
      </w:r>
    </w:p>
    <w:p w14:paraId="286BC19C" w14:textId="48B3BDAB" w:rsidR="0043474A" w:rsidRPr="00661264" w:rsidRDefault="0043474A" w:rsidP="00073DA3">
      <w:pPr>
        <w:spacing w:line="360" w:lineRule="auto"/>
        <w:ind w:firstLine="709"/>
        <w:jc w:val="both"/>
      </w:pPr>
      <w:r w:rsidRPr="00DE46D5">
        <w:t xml:space="preserve">En los últimos años, </w:t>
      </w:r>
      <w:r w:rsidR="007F13FC" w:rsidRPr="00DE46D5">
        <w:t xml:space="preserve">distintas </w:t>
      </w:r>
      <w:r w:rsidRPr="00DE46D5">
        <w:t xml:space="preserve">instituciones educativas y organizaciones han </w:t>
      </w:r>
      <w:r w:rsidR="00DE46D5">
        <w:t>dirigido</w:t>
      </w:r>
      <w:r w:rsidRPr="00DE46D5">
        <w:t xml:space="preserve"> sus esfuerzos hacia el fortalecimiento tecnológico y económico, lo que ha generado un entorno </w:t>
      </w:r>
      <w:r w:rsidR="007F13FC" w:rsidRPr="00DE46D5">
        <w:t>conveniente</w:t>
      </w:r>
      <w:r w:rsidRPr="00DE46D5">
        <w:t xml:space="preserve"> para diseñar estrategias didácticas vinculadas </w:t>
      </w:r>
      <w:r w:rsidR="00DE46D5">
        <w:t>a</w:t>
      </w:r>
      <w:r w:rsidRPr="00DE46D5">
        <w:t xml:space="preserve"> la creación y protección de innovaciones. En este marco, el método TRIZ</w:t>
      </w:r>
      <w:r w:rsidR="00795869" w:rsidRPr="00DE46D5">
        <w:t xml:space="preserve"> </w:t>
      </w:r>
      <w:r w:rsidRPr="00DE46D5">
        <w:t xml:space="preserve">cuyo nombre proviene del acrónimo ruso de la Teoría de Resolución de Problemas Inventivos (Back, </w:t>
      </w:r>
      <w:proofErr w:type="spellStart"/>
      <w:r w:rsidRPr="00DE46D5">
        <w:t>Ogliari</w:t>
      </w:r>
      <w:proofErr w:type="spellEnd"/>
      <w:r w:rsidRPr="00DE46D5">
        <w:t xml:space="preserve">, </w:t>
      </w:r>
      <w:proofErr w:type="spellStart"/>
      <w:r w:rsidRPr="00DE46D5">
        <w:t>Dias</w:t>
      </w:r>
      <w:proofErr w:type="spellEnd"/>
      <w:r w:rsidRPr="00DE46D5">
        <w:t xml:space="preserve"> y Silva, 2008) se ha consolidado como un</w:t>
      </w:r>
      <w:r w:rsidR="007F13FC" w:rsidRPr="00DE46D5">
        <w:t>a</w:t>
      </w:r>
      <w:r w:rsidRPr="00DE46D5">
        <w:t xml:space="preserve"> </w:t>
      </w:r>
      <w:r w:rsidR="007F13FC" w:rsidRPr="00DE46D5">
        <w:t>estrategia</w:t>
      </w:r>
      <w:r w:rsidRPr="00DE46D5">
        <w:t xml:space="preserve"> metodológic</w:t>
      </w:r>
      <w:r w:rsidR="007F13FC" w:rsidRPr="00DE46D5">
        <w:t>a</w:t>
      </w:r>
      <w:r w:rsidRPr="00DE46D5">
        <w:t xml:space="preserve"> capaz de </w:t>
      </w:r>
      <w:r w:rsidR="007F13FC" w:rsidRPr="00DE46D5">
        <w:t>dinamizar</w:t>
      </w:r>
      <w:r w:rsidRPr="00DE46D5">
        <w:t xml:space="preserve"> soluciones originales y de </w:t>
      </w:r>
      <w:r w:rsidR="007F13FC" w:rsidRPr="00DE46D5">
        <w:t>enfrentar</w:t>
      </w:r>
      <w:r w:rsidRPr="00DE46D5">
        <w:t xml:space="preserve"> problemáticas con distintos grados de complejidad. Esta metodología ofrece procedimientos precisos, aplicables en </w:t>
      </w:r>
      <w:r w:rsidR="003C5225" w:rsidRPr="00DE46D5">
        <w:t xml:space="preserve">tiempos </w:t>
      </w:r>
      <w:r w:rsidRPr="00DE46D5">
        <w:t>reducidos y en múltiples campos disciplinarios (Teti y D’Addona, 2011). Desde esta perspectiva, TRIZ se entiende como un sistema organizado que orienta a propósito los procesos innovadores y facilita la creación de nuevas ideas dirigidas a promover el avance tecnológico (</w:t>
      </w:r>
      <w:proofErr w:type="spellStart"/>
      <w:r w:rsidRPr="00DE46D5">
        <w:t>Rantanen</w:t>
      </w:r>
      <w:proofErr w:type="spellEnd"/>
      <w:r w:rsidRPr="00DE46D5">
        <w:t xml:space="preserve"> y </w:t>
      </w:r>
      <w:proofErr w:type="spellStart"/>
      <w:r w:rsidRPr="00DE46D5">
        <w:t>Domb</w:t>
      </w:r>
      <w:proofErr w:type="spellEnd"/>
      <w:r w:rsidRPr="00DE46D5">
        <w:t>, 2002).</w:t>
      </w:r>
    </w:p>
    <w:p w14:paraId="1A39B550" w14:textId="681D5787" w:rsidR="00F3278B" w:rsidRPr="00073DA3" w:rsidRDefault="0043474A" w:rsidP="00073DA3">
      <w:pPr>
        <w:spacing w:line="360" w:lineRule="auto"/>
        <w:ind w:firstLine="709"/>
        <w:jc w:val="both"/>
        <w:rPr>
          <w:rFonts w:eastAsiaTheme="minorEastAsia"/>
          <w:shd w:val="clear" w:color="auto" w:fill="FFFFFF"/>
        </w:rPr>
      </w:pPr>
      <w:r w:rsidRPr="00661264">
        <w:rPr>
          <w:rFonts w:eastAsiaTheme="minorEastAsia"/>
          <w:shd w:val="clear" w:color="auto" w:fill="FFFFFF"/>
        </w:rPr>
        <w:t xml:space="preserve">Las observaciones de Altshuller sobre TRIZ condujeron a la definición de condiciones clave para su implementación efectiva: (a) dotar al método de una estructura explícita; (b) situar la “solución ideal” dentro de un espectro amplio de alternativas; (c) reproducir procedimientos confiables sin depender de heurísticas psicológicas; (d) sistematizar la captura de información creativa; y (e) articular de forma integrada el </w:t>
      </w:r>
      <w:r w:rsidRPr="00661264">
        <w:rPr>
          <w:rFonts w:eastAsiaTheme="minorEastAsia"/>
          <w:shd w:val="clear" w:color="auto" w:fill="FFFFFF"/>
        </w:rPr>
        <w:lastRenderedPageBreak/>
        <w:t>conocimiento creativo (Ekmekci y Köksal, 2015). En este marco, la gestión de contradicciones se reconoce como núcleo operativo del enfoque y se aplica, en ingeniería y diseño, mediante los 40 principios inventivos y la matriz de contradicciones, instrumentos que permiten ubicar incompatibilidades a lo largo de un sistema hasta aproximarse al “diseño ideal”, meta central de TRIZ (Ruchti y Livotov, 2001). Conforme sostiene Isoba (2006), TRIZ funciona como un procedimiento sistemático de innovación orientado al desarrollo de capacidades creativas. El método fue formulado a mediados de la década de 1940 por Genrich Altshuller, quien analizó un volumen masivo de patentes con el objetivo de identificar patrones de problemas inventivos y las estrategias recurrentes empleadas para resolverlos; hacia 1990, solo alrededor de 40 000 expedientes se clasificaron como genuinamente inventivos. Este proceso permitió ordenar y categorizar etapas fundamentales para la generación de nuevas soluciones, las cuales han sido retomadas y adaptadas en procesos contemporáneos de invención (Rodríguez, Machado y Robaina, 2015).</w:t>
      </w:r>
    </w:p>
    <w:p w14:paraId="5BB63AF5" w14:textId="7DA61916" w:rsidR="00F3278B" w:rsidRPr="00F3278B" w:rsidRDefault="00F538F2" w:rsidP="00073DA3">
      <w:pPr>
        <w:spacing w:line="360" w:lineRule="auto"/>
        <w:ind w:firstLine="709"/>
        <w:jc w:val="both"/>
        <w:rPr>
          <w:rFonts w:eastAsiaTheme="minorEastAsia"/>
          <w:color w:val="000000" w:themeColor="text1"/>
          <w:shd w:val="clear" w:color="auto" w:fill="FFFFFF"/>
        </w:rPr>
      </w:pPr>
      <w:r w:rsidRPr="00661264">
        <w:rPr>
          <w:rFonts w:eastAsiaTheme="minorEastAsia"/>
          <w:color w:val="000000" w:themeColor="text1"/>
          <w:shd w:val="clear" w:color="auto" w:fill="FFFFFF"/>
        </w:rPr>
        <w:t xml:space="preserve">En este marco, </w:t>
      </w:r>
      <w:r w:rsidR="00661264">
        <w:rPr>
          <w:rFonts w:eastAsiaTheme="minorEastAsia"/>
          <w:color w:val="000000" w:themeColor="text1"/>
          <w:shd w:val="clear" w:color="auto" w:fill="FFFFFF"/>
        </w:rPr>
        <w:t xml:space="preserve">las </w:t>
      </w:r>
      <w:r w:rsidRPr="00661264">
        <w:rPr>
          <w:rFonts w:eastAsiaTheme="minorEastAsia"/>
          <w:color w:val="000000" w:themeColor="text1"/>
          <w:shd w:val="clear" w:color="auto" w:fill="FFFFFF"/>
        </w:rPr>
        <w:t>IES han orientado sus esfuerzos a establecer procedimientos sistemáticos que favorezcan la innovación y, con ello, el aumento en la generación de patentes. La revisión de estudios internacionales evidencia que, en distintos contextos académicos</w:t>
      </w:r>
      <w:r w:rsidR="00795869" w:rsidRPr="00661264">
        <w:rPr>
          <w:rFonts w:eastAsiaTheme="minorEastAsia"/>
          <w:color w:val="000000" w:themeColor="text1"/>
          <w:shd w:val="clear" w:color="auto" w:fill="FFFFFF"/>
        </w:rPr>
        <w:t xml:space="preserve"> </w:t>
      </w:r>
      <w:r w:rsidRPr="00661264">
        <w:rPr>
          <w:rFonts w:eastAsiaTheme="minorEastAsia"/>
          <w:color w:val="000000" w:themeColor="text1"/>
          <w:shd w:val="clear" w:color="auto" w:fill="FFFFFF"/>
        </w:rPr>
        <w:t>particularmente en Europa y Estados Unidos factores como las condiciones nacionales, los enfoques teóricos predominantes y la configuración institucional inciden de manera significativa en la obtención de registros de propiedad industrial. A pesar de estos avances, desde la década de 1980 persiste una comprensión parcial respecto al significado, la estructura conceptual y el alcance teórico del patentamiento, fenómeno que con frecuencia se vincula de forma ambigua con la innovación tecnológica, la creación de productos o la formulación de nuevos procesos industriales (Aboites y Díaz, 2013). Asimismo, la comercialización del conocimiento generado en las universidades públicas comenzó a fortalecerse hacia finales de los años setenta (Calderón, 2013), lo que incentivó un incremento en la actividad científica, tanto básica como aplicada, con la expectativa de que sus resultados tuvieran una incidencia más definida en el sector productivo (de Gortari, 1997).</w:t>
      </w:r>
    </w:p>
    <w:p w14:paraId="500E5D4E" w14:textId="403CF595" w:rsidR="00BB65FD" w:rsidRPr="00F86AD9" w:rsidRDefault="00661264" w:rsidP="00073DA3">
      <w:pPr>
        <w:spacing w:line="360" w:lineRule="auto"/>
        <w:ind w:firstLine="709"/>
        <w:jc w:val="both"/>
        <w:rPr>
          <w:rFonts w:eastAsiaTheme="minorEastAsia"/>
          <w:color w:val="000000" w:themeColor="text1"/>
          <w:shd w:val="clear" w:color="auto" w:fill="FFFFFF"/>
        </w:rPr>
      </w:pPr>
      <w:r>
        <w:rPr>
          <w:rFonts w:eastAsiaTheme="minorEastAsia"/>
          <w:color w:val="000000" w:themeColor="text1"/>
          <w:shd w:val="clear" w:color="auto" w:fill="FFFFFF"/>
        </w:rPr>
        <w:t>También las</w:t>
      </w:r>
      <w:r w:rsidR="009E4689" w:rsidRPr="00661264">
        <w:rPr>
          <w:rFonts w:eastAsiaTheme="minorEastAsia"/>
          <w:color w:val="000000" w:themeColor="text1"/>
          <w:shd w:val="clear" w:color="auto" w:fill="FFFFFF"/>
        </w:rPr>
        <w:t xml:space="preserve"> IES han orientado sus esfuerzos a establecer procedimientos sistemáticos que favorezcan la innovación y, con ello, el aumento en la generación de patentes. Sin embargo, se considera prioritario dirigir parte de estos esfuerzos al ámbito productivo y, de forma paralela, consolidar una lógica empresarial vinculada con la investigación básica (Jaffe et al., 2007). En países como México, las patentes, la comercialización del conocimiento </w:t>
      </w:r>
      <w:r w:rsidR="009E4689" w:rsidRPr="00661264">
        <w:rPr>
          <w:rFonts w:eastAsiaTheme="minorEastAsia"/>
          <w:color w:val="000000" w:themeColor="text1"/>
          <w:shd w:val="clear" w:color="auto" w:fill="FFFFFF"/>
        </w:rPr>
        <w:lastRenderedPageBreak/>
        <w:t>universitario y la innovación tecnológica demandan una atención creciente ante las condiciones de la economía global, pues representan oportunidades para detonar nuevas cadenas de valor. De acuerdo con el Instituto Mexicano de la Propiedad Industrial (IMPI), organismo encargado de coordinar el sistema de propiedad industrial desde hace dos décadas, su función central es resguardar e incentivar los derechos de propiedad intelectual y promover la competencia leal mediante figuras como patentes, modelos de utilidad, diseños industriales, marcas, nombres comerciales, avisos comerciales y denominaciones de origen. Según un comunicado del IMPI (2025), en 2024 se concedieron 10 203 patentes a solicitantes extranjeros y 694 a solicitantes mexicanos; estas cifras evidencian la necesidad de evaluar y comparar métodos de innovación que eleven dicho indicador, en cuyo fortalecimiento las universidades desempeñan un papel decisivo.</w:t>
      </w:r>
    </w:p>
    <w:p w14:paraId="74DBB908" w14:textId="78005800" w:rsidR="00F70B94" w:rsidRPr="00F86AD9" w:rsidRDefault="00795869" w:rsidP="00073DA3">
      <w:pPr>
        <w:spacing w:line="360" w:lineRule="auto"/>
        <w:ind w:firstLine="709"/>
        <w:jc w:val="both"/>
        <w:rPr>
          <w:color w:val="000000" w:themeColor="text1"/>
          <w:shd w:val="clear" w:color="auto" w:fill="FFFFFF"/>
        </w:rPr>
      </w:pPr>
      <w:r w:rsidRPr="00321E32">
        <w:rPr>
          <w:color w:val="000000" w:themeColor="text1"/>
          <w:shd w:val="clear" w:color="auto" w:fill="FFFFFF"/>
        </w:rPr>
        <w:t xml:space="preserve">De manera paralela, las </w:t>
      </w:r>
      <w:r w:rsidR="00321E32" w:rsidRPr="00321E32">
        <w:rPr>
          <w:color w:val="000000" w:themeColor="text1"/>
          <w:shd w:val="clear" w:color="auto" w:fill="FFFFFF"/>
        </w:rPr>
        <w:t xml:space="preserve">IES </w:t>
      </w:r>
      <w:r w:rsidRPr="00321E32">
        <w:rPr>
          <w:color w:val="000000" w:themeColor="text1"/>
          <w:shd w:val="clear" w:color="auto" w:fill="FFFFFF"/>
        </w:rPr>
        <w:t>han establecido vínculos con el sector industrial con el propósito de impulsar estrategias económicas, favorecer el intercambio de conocimiento y robustecer tanto el desarrollo de patentes como la innovación tecnológica. Sin embargo, dichos esfuerzos no se han traducido en programas estables con objetivos y lineamientos claramente articulados entre áreas, en parte por la prevalencia de intereses de corto plazo en el ámbito empresarial. Asimismo, la investigación básica orientada a la explicación de fenómenos y relaciones causales suele ocupar un lugar secundario para los actores dedicados a la producción de bienes y servicios, quienes priorizan proyectos orientados a requerimientos específicos. A este panorama se añaden tensiones persistentes entre las universidades y el sector productivo: mientras la academia privilegia la difusión pública de resultados, las empresas tienden a resguardar la información como activo estratégico y secreto industrial. En este contexto, las universidades han diseñado modelos propios para promover el patentamiento y fortalecer la transferencia de conocimiento hacia el tejido productivo.</w:t>
      </w:r>
    </w:p>
    <w:p w14:paraId="056329F1" w14:textId="53FBA546" w:rsidR="003C54BE" w:rsidRPr="00F86AD9" w:rsidRDefault="00CE7947" w:rsidP="00073DA3">
      <w:pPr>
        <w:spacing w:line="360" w:lineRule="auto"/>
        <w:ind w:firstLine="709"/>
        <w:jc w:val="both"/>
        <w:rPr>
          <w:rFonts w:eastAsiaTheme="minorEastAsia"/>
          <w:color w:val="000000" w:themeColor="text1"/>
          <w:shd w:val="clear" w:color="auto" w:fill="FFFFFF"/>
        </w:rPr>
      </w:pPr>
      <w:r w:rsidRPr="006B5DCF">
        <w:rPr>
          <w:rFonts w:eastAsiaTheme="minorEastAsia"/>
          <w:color w:val="000000" w:themeColor="text1"/>
          <w:shd w:val="clear" w:color="auto" w:fill="FFFFFF"/>
        </w:rPr>
        <w:t xml:space="preserve">La Universidad Autónoma del Estado de México (UAEMéx) reporta 10 patentes y 68 modelos industriales desarrollados en su mayoría en facultades como </w:t>
      </w:r>
      <w:r w:rsidR="006B5DCF">
        <w:rPr>
          <w:rFonts w:eastAsiaTheme="minorEastAsia"/>
          <w:color w:val="000000" w:themeColor="text1"/>
          <w:shd w:val="clear" w:color="auto" w:fill="FFFFFF"/>
        </w:rPr>
        <w:t>a</w:t>
      </w:r>
      <w:r w:rsidRPr="006B5DCF">
        <w:rPr>
          <w:rFonts w:eastAsiaTheme="minorEastAsia"/>
          <w:color w:val="000000" w:themeColor="text1"/>
          <w:shd w:val="clear" w:color="auto" w:fill="FFFFFF"/>
        </w:rPr>
        <w:t xml:space="preserve">rquitectura y </w:t>
      </w:r>
      <w:r w:rsidR="006B5DCF">
        <w:rPr>
          <w:rFonts w:eastAsiaTheme="minorEastAsia"/>
          <w:color w:val="000000" w:themeColor="text1"/>
          <w:shd w:val="clear" w:color="auto" w:fill="FFFFFF"/>
        </w:rPr>
        <w:t>d</w:t>
      </w:r>
      <w:r w:rsidRPr="006B5DCF">
        <w:rPr>
          <w:rFonts w:eastAsiaTheme="minorEastAsia"/>
          <w:color w:val="000000" w:themeColor="text1"/>
          <w:shd w:val="clear" w:color="auto" w:fill="FFFFFF"/>
        </w:rPr>
        <w:t xml:space="preserve">iseño, donde se adscribe la </w:t>
      </w:r>
      <w:r w:rsidR="006B5DCF">
        <w:rPr>
          <w:rFonts w:eastAsiaTheme="minorEastAsia"/>
          <w:color w:val="000000" w:themeColor="text1"/>
          <w:shd w:val="clear" w:color="auto" w:fill="FFFFFF"/>
        </w:rPr>
        <w:t>l</w:t>
      </w:r>
      <w:r w:rsidRPr="006B5DCF">
        <w:rPr>
          <w:rFonts w:eastAsiaTheme="minorEastAsia"/>
          <w:color w:val="000000" w:themeColor="text1"/>
          <w:shd w:val="clear" w:color="auto" w:fill="FFFFFF"/>
        </w:rPr>
        <w:t xml:space="preserve">icenciatura en </w:t>
      </w:r>
      <w:r w:rsidR="006B5DCF">
        <w:rPr>
          <w:rFonts w:eastAsiaTheme="minorEastAsia"/>
          <w:color w:val="000000" w:themeColor="text1"/>
          <w:shd w:val="clear" w:color="auto" w:fill="FFFFFF"/>
        </w:rPr>
        <w:t>d</w:t>
      </w:r>
      <w:r w:rsidRPr="006B5DCF">
        <w:rPr>
          <w:rFonts w:eastAsiaTheme="minorEastAsia"/>
          <w:color w:val="000000" w:themeColor="text1"/>
          <w:shd w:val="clear" w:color="auto" w:fill="FFFFFF"/>
        </w:rPr>
        <w:t xml:space="preserve">iseño </w:t>
      </w:r>
      <w:r w:rsidR="006B5DCF">
        <w:rPr>
          <w:rFonts w:eastAsiaTheme="minorEastAsia"/>
          <w:color w:val="000000" w:themeColor="text1"/>
          <w:shd w:val="clear" w:color="auto" w:fill="FFFFFF"/>
        </w:rPr>
        <w:t>i</w:t>
      </w:r>
      <w:r w:rsidRPr="006B5DCF">
        <w:rPr>
          <w:rFonts w:eastAsiaTheme="minorEastAsia"/>
          <w:color w:val="000000" w:themeColor="text1"/>
          <w:shd w:val="clear" w:color="auto" w:fill="FFFFFF"/>
        </w:rPr>
        <w:t xml:space="preserve">ndustrial del Centro Universitario UAEM Valle de Chalco. En 2022, la UAEMéx ingresó 111 solicitudes de propiedad industrial ante el Instituto Mexicano de la Propiedad Industrial (IMPI); de ese total, 14 correspondieron a patentes, 12 a modelos industriales y 1 a modelo de utilidad (El Valle, 2022). Asimismo, por medio del Centro de Protección de Innovación, Invenciones y Marcas, la institución impulsa </w:t>
      </w:r>
      <w:r w:rsidRPr="006B5DCF">
        <w:rPr>
          <w:rFonts w:eastAsiaTheme="minorEastAsia"/>
          <w:color w:val="000000" w:themeColor="text1"/>
          <w:shd w:val="clear" w:color="auto" w:fill="FFFFFF"/>
        </w:rPr>
        <w:lastRenderedPageBreak/>
        <w:t>iniciativas destinadas a incrementar el volumen de solicitudes y registros tramitados ante dicho organismo.</w:t>
      </w:r>
    </w:p>
    <w:p w14:paraId="52D785CD" w14:textId="3CF9BE05" w:rsidR="002B0B24" w:rsidRPr="00F86AD9" w:rsidRDefault="0022502E" w:rsidP="00073DA3">
      <w:pPr>
        <w:spacing w:line="360" w:lineRule="auto"/>
        <w:ind w:firstLine="709"/>
        <w:jc w:val="both"/>
        <w:rPr>
          <w:rFonts w:eastAsiaTheme="minorEastAsia"/>
          <w:color w:val="000000" w:themeColor="text1"/>
        </w:rPr>
      </w:pPr>
      <w:r w:rsidRPr="006B5DCF">
        <w:rPr>
          <w:rFonts w:eastAsiaTheme="minorEastAsia"/>
          <w:color w:val="000000" w:themeColor="text1"/>
        </w:rPr>
        <w:t xml:space="preserve">La aplicación de la metodología TRIZ en distintos ámbitos de desarrollo tecnológico e innovación dentro del Centro Universitario UAEM Valle de Chalco constituye una oportunidad para impulsar nuevas estrategias formativas y su eventual incorporación en el plan de estudios 2025 de la </w:t>
      </w:r>
      <w:r w:rsidR="006B5DCF">
        <w:rPr>
          <w:rFonts w:eastAsiaTheme="minorEastAsia"/>
          <w:color w:val="000000" w:themeColor="text1"/>
        </w:rPr>
        <w:t>l</w:t>
      </w:r>
      <w:r w:rsidRPr="006B5DCF">
        <w:rPr>
          <w:rFonts w:eastAsiaTheme="minorEastAsia"/>
          <w:color w:val="000000" w:themeColor="text1"/>
        </w:rPr>
        <w:t xml:space="preserve">icenciatura en </w:t>
      </w:r>
      <w:r w:rsidR="006B5DCF">
        <w:rPr>
          <w:rFonts w:eastAsiaTheme="minorEastAsia"/>
          <w:color w:val="000000" w:themeColor="text1"/>
        </w:rPr>
        <w:t>d</w:t>
      </w:r>
      <w:r w:rsidRPr="006B5DCF">
        <w:rPr>
          <w:rFonts w:eastAsiaTheme="minorEastAsia"/>
          <w:color w:val="000000" w:themeColor="text1"/>
        </w:rPr>
        <w:t xml:space="preserve">iseño </w:t>
      </w:r>
      <w:r w:rsidR="006B5DCF">
        <w:rPr>
          <w:rFonts w:eastAsiaTheme="minorEastAsia"/>
          <w:color w:val="000000" w:themeColor="text1"/>
        </w:rPr>
        <w:t>i</w:t>
      </w:r>
      <w:r w:rsidRPr="006B5DCF">
        <w:rPr>
          <w:rFonts w:eastAsiaTheme="minorEastAsia"/>
          <w:color w:val="000000" w:themeColor="text1"/>
        </w:rPr>
        <w:t>ndustrial. Dicho programa académico se estructura en nueve semestres y se organiza en dos núcleos formativos</w:t>
      </w:r>
      <w:r w:rsidR="002A2C3E" w:rsidRPr="006B5DCF">
        <w:rPr>
          <w:rFonts w:eastAsiaTheme="minorEastAsia"/>
          <w:color w:val="000000" w:themeColor="text1"/>
        </w:rPr>
        <w:t xml:space="preserve"> </w:t>
      </w:r>
      <w:r w:rsidRPr="006B5DCF">
        <w:rPr>
          <w:rFonts w:eastAsiaTheme="minorEastAsia"/>
          <w:color w:val="000000" w:themeColor="text1"/>
        </w:rPr>
        <w:t>básico e integra</w:t>
      </w:r>
      <w:r w:rsidR="002A2C3E" w:rsidRPr="006B5DCF">
        <w:rPr>
          <w:rFonts w:eastAsiaTheme="minorEastAsia"/>
          <w:color w:val="000000" w:themeColor="text1"/>
        </w:rPr>
        <w:t>l</w:t>
      </w:r>
      <w:r w:rsidRPr="006B5DCF">
        <w:rPr>
          <w:rFonts w:eastAsiaTheme="minorEastAsia"/>
          <w:color w:val="000000" w:themeColor="text1"/>
        </w:rPr>
        <w:t xml:space="preserve"> que, a su vez, se articulan en tres áreas fundamentales: a) diseño, b) sociotecnia y gestión, y c) sociocultural. En este marco, la UAEMéx destina recursos institucionales para fortalecer la investigación y la protección de la propiedad intelectual mediante el trabajo del Centro de Innovación y Desarrollo de Tecnología (CIDT) y del Parque Científico y Tecnológico (PCT). Además, los profesores-investigadores adscritos a los Cuerpos Académicos (CA) desarrollan sus proyectos bajo una Línea de Generación y Aplicación del Conocimiento (LGAC), la cual orienta de manera sistemática sus ejes de trabajo. No obstante, como señala </w:t>
      </w:r>
      <w:proofErr w:type="spellStart"/>
      <w:r w:rsidRPr="006B5DCF">
        <w:rPr>
          <w:rFonts w:eastAsiaTheme="minorEastAsia"/>
          <w:color w:val="000000" w:themeColor="text1"/>
        </w:rPr>
        <w:t>Impi</w:t>
      </w:r>
      <w:proofErr w:type="spellEnd"/>
      <w:r w:rsidRPr="006B5DCF">
        <w:rPr>
          <w:rFonts w:eastAsiaTheme="minorEastAsia"/>
          <w:color w:val="000000" w:themeColor="text1"/>
        </w:rPr>
        <w:t xml:space="preserve"> Marca (2024),</w:t>
      </w:r>
      <w:r w:rsidR="002A2C3E" w:rsidRPr="006B5DCF">
        <w:rPr>
          <w:rFonts w:eastAsiaTheme="minorEastAsia"/>
          <w:color w:val="000000" w:themeColor="text1"/>
        </w:rPr>
        <w:t xml:space="preserve"> </w:t>
      </w:r>
      <w:r w:rsidRPr="006B5DCF">
        <w:rPr>
          <w:rFonts w:eastAsiaTheme="minorEastAsia"/>
          <w:color w:val="000000" w:themeColor="text1"/>
        </w:rPr>
        <w:t xml:space="preserve">la presentación de solicitudes ante el IMPI continúa representando un reto significativo para las universidades, debido a que el trámite de una patente implica un proceso extenso y complejo, sumado a la necesidad de atender los aspectos legales relacionados con la titularidad entre la institución y los inventores. Estas circunstancias frecuentemente generan tensiones vinculadas </w:t>
      </w:r>
      <w:r w:rsidR="002A2C3E" w:rsidRPr="006B5DCF">
        <w:rPr>
          <w:rFonts w:eastAsiaTheme="minorEastAsia"/>
          <w:color w:val="000000" w:themeColor="text1"/>
        </w:rPr>
        <w:t xml:space="preserve">con autoría, desarrollo del proyecto e </w:t>
      </w:r>
      <w:r w:rsidRPr="006B5DCF">
        <w:rPr>
          <w:rFonts w:eastAsiaTheme="minorEastAsia"/>
          <w:color w:val="000000" w:themeColor="text1"/>
        </w:rPr>
        <w:t>intereses económicos</w:t>
      </w:r>
      <w:r w:rsidR="002A2C3E" w:rsidRPr="006B5DCF">
        <w:rPr>
          <w:rFonts w:eastAsiaTheme="minorEastAsia"/>
          <w:color w:val="000000" w:themeColor="text1"/>
        </w:rPr>
        <w:t xml:space="preserve"> </w:t>
      </w:r>
      <w:r w:rsidRPr="006B5DCF">
        <w:rPr>
          <w:rFonts w:eastAsiaTheme="minorEastAsia"/>
          <w:color w:val="000000" w:themeColor="text1"/>
        </w:rPr>
        <w:t>derivados de una posible comercialización.</w:t>
      </w:r>
    </w:p>
    <w:p w14:paraId="29051676" w14:textId="09CAC92E" w:rsidR="00F70B94" w:rsidRDefault="00FE6CF6" w:rsidP="00F70B94">
      <w:pPr>
        <w:spacing w:line="360" w:lineRule="auto"/>
        <w:ind w:firstLine="709"/>
        <w:jc w:val="both"/>
        <w:rPr>
          <w:rFonts w:eastAsiaTheme="minorEastAsia"/>
          <w:color w:val="000000" w:themeColor="text1"/>
        </w:rPr>
      </w:pPr>
      <w:r w:rsidRPr="006B5DCF">
        <w:rPr>
          <w:rFonts w:eastAsiaTheme="minorEastAsia"/>
          <w:color w:val="000000" w:themeColor="text1"/>
        </w:rPr>
        <w:t xml:space="preserve">La investigación se </w:t>
      </w:r>
      <w:r w:rsidR="00C24CD0" w:rsidRPr="006B5DCF">
        <w:rPr>
          <w:rFonts w:eastAsiaTheme="minorEastAsia"/>
          <w:color w:val="000000" w:themeColor="text1"/>
        </w:rPr>
        <w:t>centró en un diseño</w:t>
      </w:r>
      <w:r w:rsidR="003E7AF5" w:rsidRPr="006B5DCF">
        <w:rPr>
          <w:rFonts w:eastAsiaTheme="minorEastAsia"/>
          <w:color w:val="000000" w:themeColor="text1"/>
        </w:rPr>
        <w:t xml:space="preserve"> no experimental </w:t>
      </w:r>
      <w:r w:rsidR="00C24CD0" w:rsidRPr="006B5DCF">
        <w:rPr>
          <w:rFonts w:eastAsiaTheme="minorEastAsia"/>
          <w:color w:val="000000" w:themeColor="text1"/>
        </w:rPr>
        <w:t xml:space="preserve">y </w:t>
      </w:r>
      <w:r w:rsidR="003E7AF5" w:rsidRPr="006B5DCF">
        <w:rPr>
          <w:rFonts w:eastAsiaTheme="minorEastAsia"/>
          <w:color w:val="000000" w:themeColor="text1"/>
        </w:rPr>
        <w:t xml:space="preserve">alcance descriptivo, </w:t>
      </w:r>
      <w:r w:rsidR="00C24CD0" w:rsidRPr="006B5DCF">
        <w:rPr>
          <w:rFonts w:eastAsiaTheme="minorEastAsia"/>
          <w:color w:val="000000" w:themeColor="text1"/>
        </w:rPr>
        <w:t>mediante</w:t>
      </w:r>
      <w:r w:rsidRPr="006B5DCF">
        <w:rPr>
          <w:rFonts w:eastAsiaTheme="minorEastAsia"/>
          <w:color w:val="000000" w:themeColor="text1"/>
        </w:rPr>
        <w:t xml:space="preserve"> </w:t>
      </w:r>
      <w:r w:rsidR="003E7AF5" w:rsidRPr="006B5DCF">
        <w:rPr>
          <w:rFonts w:eastAsiaTheme="minorEastAsia"/>
          <w:color w:val="000000" w:themeColor="text1"/>
        </w:rPr>
        <w:t xml:space="preserve">un </w:t>
      </w:r>
      <w:r w:rsidR="00C24CD0" w:rsidRPr="006B5DCF">
        <w:rPr>
          <w:rFonts w:eastAsiaTheme="minorEastAsia"/>
          <w:color w:val="000000" w:themeColor="text1"/>
        </w:rPr>
        <w:t>enfoque</w:t>
      </w:r>
      <w:r w:rsidR="003E7AF5" w:rsidRPr="006B5DCF">
        <w:rPr>
          <w:rFonts w:eastAsiaTheme="minorEastAsia"/>
          <w:color w:val="000000" w:themeColor="text1"/>
        </w:rPr>
        <w:t xml:space="preserve"> mixto</w:t>
      </w:r>
      <w:r w:rsidR="00C24CD0" w:rsidRPr="006B5DCF">
        <w:rPr>
          <w:rFonts w:eastAsiaTheme="minorEastAsia"/>
          <w:color w:val="000000" w:themeColor="text1"/>
        </w:rPr>
        <w:t>,</w:t>
      </w:r>
      <w:r w:rsidR="003E7AF5" w:rsidRPr="006B5DCF">
        <w:rPr>
          <w:rFonts w:eastAsiaTheme="minorEastAsia"/>
          <w:color w:val="000000" w:themeColor="text1"/>
        </w:rPr>
        <w:t xml:space="preserve"> con </w:t>
      </w:r>
      <w:r w:rsidR="00C24CD0" w:rsidRPr="006B5DCF">
        <w:rPr>
          <w:rFonts w:eastAsiaTheme="minorEastAsia"/>
          <w:color w:val="000000" w:themeColor="text1"/>
        </w:rPr>
        <w:t>el objetivo de analizar</w:t>
      </w:r>
      <w:r w:rsidRPr="006B5DCF">
        <w:rPr>
          <w:rFonts w:eastAsiaTheme="minorEastAsia"/>
          <w:color w:val="000000" w:themeColor="text1"/>
        </w:rPr>
        <w:t xml:space="preserve"> </w:t>
      </w:r>
      <w:r w:rsidR="00C24CD0" w:rsidRPr="006B5DCF">
        <w:rPr>
          <w:rFonts w:eastAsiaTheme="minorEastAsia"/>
          <w:color w:val="000000" w:themeColor="text1"/>
        </w:rPr>
        <w:t>los</w:t>
      </w:r>
      <w:r w:rsidRPr="006B5DCF">
        <w:rPr>
          <w:rFonts w:eastAsiaTheme="minorEastAsia"/>
          <w:color w:val="000000" w:themeColor="text1"/>
        </w:rPr>
        <w:t xml:space="preserve"> </w:t>
      </w:r>
      <w:r w:rsidR="003E7AF5" w:rsidRPr="006B5DCF">
        <w:rPr>
          <w:rFonts w:eastAsiaTheme="minorEastAsia"/>
          <w:color w:val="000000" w:themeColor="text1"/>
        </w:rPr>
        <w:t xml:space="preserve">factores </w:t>
      </w:r>
      <w:r w:rsidR="00C24CD0" w:rsidRPr="006B5DCF">
        <w:rPr>
          <w:rFonts w:eastAsiaTheme="minorEastAsia"/>
          <w:color w:val="000000" w:themeColor="text1"/>
        </w:rPr>
        <w:t xml:space="preserve">vinculados </w:t>
      </w:r>
      <w:r w:rsidR="003E7AF5" w:rsidRPr="006B5DCF">
        <w:rPr>
          <w:rFonts w:eastAsiaTheme="minorEastAsia"/>
          <w:color w:val="000000" w:themeColor="text1"/>
        </w:rPr>
        <w:t xml:space="preserve">con la propuesta, desarrollo y registro de patentes en la licenciatura </w:t>
      </w:r>
      <w:r w:rsidR="00C24CD0" w:rsidRPr="006B5DCF">
        <w:rPr>
          <w:rFonts w:eastAsiaTheme="minorEastAsia"/>
          <w:color w:val="000000" w:themeColor="text1"/>
        </w:rPr>
        <w:t>en</w:t>
      </w:r>
      <w:r w:rsidR="003E7AF5" w:rsidRPr="006B5DCF">
        <w:rPr>
          <w:rFonts w:eastAsiaTheme="minorEastAsia"/>
          <w:color w:val="000000" w:themeColor="text1"/>
        </w:rPr>
        <w:t xml:space="preserve"> </w:t>
      </w:r>
      <w:r w:rsidR="006B5DCF">
        <w:rPr>
          <w:rFonts w:eastAsiaTheme="minorEastAsia"/>
          <w:color w:val="000000" w:themeColor="text1"/>
        </w:rPr>
        <w:t>d</w:t>
      </w:r>
      <w:r w:rsidR="003E7AF5" w:rsidRPr="006B5DCF">
        <w:rPr>
          <w:rFonts w:eastAsiaTheme="minorEastAsia"/>
          <w:color w:val="000000" w:themeColor="text1"/>
        </w:rPr>
        <w:t xml:space="preserve">iseño </w:t>
      </w:r>
      <w:r w:rsidR="006B5DCF">
        <w:rPr>
          <w:rFonts w:eastAsiaTheme="minorEastAsia"/>
          <w:color w:val="000000" w:themeColor="text1"/>
        </w:rPr>
        <w:t>i</w:t>
      </w:r>
      <w:r w:rsidR="003E7AF5" w:rsidRPr="006B5DCF">
        <w:rPr>
          <w:rFonts w:eastAsiaTheme="minorEastAsia"/>
          <w:color w:val="000000" w:themeColor="text1"/>
        </w:rPr>
        <w:t xml:space="preserve">ndustrial del Centro Universitario UAEM Valle de Chalco. </w:t>
      </w:r>
      <w:r w:rsidR="001F4BBB" w:rsidRPr="006B5DCF">
        <w:rPr>
          <w:rFonts w:eastAsiaTheme="minorEastAsia"/>
          <w:color w:val="000000" w:themeColor="text1"/>
        </w:rPr>
        <w:t xml:space="preserve">El propósito </w:t>
      </w:r>
      <w:r w:rsidR="00C24CD0" w:rsidRPr="006B5DCF">
        <w:rPr>
          <w:rFonts w:eastAsiaTheme="minorEastAsia"/>
          <w:color w:val="000000" w:themeColor="text1"/>
        </w:rPr>
        <w:t>central consistió</w:t>
      </w:r>
      <w:r w:rsidR="001F4BBB" w:rsidRPr="006B5DCF">
        <w:rPr>
          <w:rFonts w:eastAsiaTheme="minorEastAsia"/>
          <w:color w:val="000000" w:themeColor="text1"/>
        </w:rPr>
        <w:t xml:space="preserve"> en</w:t>
      </w:r>
      <w:r w:rsidR="003E7AF5" w:rsidRPr="006B5DCF">
        <w:rPr>
          <w:rFonts w:eastAsiaTheme="minorEastAsia"/>
          <w:color w:val="000000" w:themeColor="text1"/>
        </w:rPr>
        <w:t xml:space="preserve"> </w:t>
      </w:r>
      <w:r w:rsidR="00F3747D" w:rsidRPr="006B5DCF">
        <w:rPr>
          <w:rFonts w:eastAsiaTheme="minorEastAsia"/>
          <w:color w:val="000000" w:themeColor="text1"/>
        </w:rPr>
        <w:t>formular</w:t>
      </w:r>
      <w:r w:rsidR="003E7AF5" w:rsidRPr="006B5DCF">
        <w:rPr>
          <w:rFonts w:eastAsiaTheme="minorEastAsia"/>
          <w:color w:val="000000" w:themeColor="text1"/>
        </w:rPr>
        <w:t xml:space="preserve"> </w:t>
      </w:r>
      <w:r w:rsidR="00F3747D" w:rsidRPr="006B5DCF">
        <w:rPr>
          <w:rFonts w:eastAsiaTheme="minorEastAsia"/>
          <w:color w:val="000000" w:themeColor="text1"/>
        </w:rPr>
        <w:t>principios</w:t>
      </w:r>
      <w:r w:rsidR="003E7AF5" w:rsidRPr="006B5DCF">
        <w:rPr>
          <w:rFonts w:eastAsiaTheme="minorEastAsia"/>
          <w:color w:val="000000" w:themeColor="text1"/>
        </w:rPr>
        <w:t xml:space="preserve"> y estrategias </w:t>
      </w:r>
      <w:r w:rsidR="00C24CD0" w:rsidRPr="006B5DCF">
        <w:rPr>
          <w:rFonts w:eastAsiaTheme="minorEastAsia"/>
          <w:color w:val="000000" w:themeColor="text1"/>
        </w:rPr>
        <w:t>fundamentados</w:t>
      </w:r>
      <w:r w:rsidR="003E7AF5" w:rsidRPr="006B5DCF">
        <w:rPr>
          <w:rFonts w:eastAsiaTheme="minorEastAsia"/>
          <w:color w:val="000000" w:themeColor="text1"/>
        </w:rPr>
        <w:t xml:space="preserve"> en </w:t>
      </w:r>
      <w:r w:rsidR="00F3747D" w:rsidRPr="006B5DCF">
        <w:rPr>
          <w:rFonts w:eastAsiaTheme="minorEastAsia"/>
          <w:color w:val="000000" w:themeColor="text1"/>
        </w:rPr>
        <w:t>la teoría</w:t>
      </w:r>
      <w:r w:rsidR="003E7AF5" w:rsidRPr="006B5DCF">
        <w:rPr>
          <w:rFonts w:eastAsiaTheme="minorEastAsia"/>
          <w:color w:val="000000" w:themeColor="text1"/>
        </w:rPr>
        <w:t xml:space="preserve"> TRIZ para </w:t>
      </w:r>
      <w:r w:rsidR="002A2C3E" w:rsidRPr="006B5DCF">
        <w:rPr>
          <w:rFonts w:eastAsiaTheme="minorEastAsia"/>
          <w:color w:val="000000" w:themeColor="text1"/>
        </w:rPr>
        <w:t xml:space="preserve">impulsar </w:t>
      </w:r>
      <w:r w:rsidR="00C24CD0" w:rsidRPr="006B5DCF">
        <w:rPr>
          <w:rFonts w:eastAsiaTheme="minorEastAsia"/>
          <w:color w:val="000000" w:themeColor="text1"/>
        </w:rPr>
        <w:t xml:space="preserve">los proyectos </w:t>
      </w:r>
      <w:r w:rsidR="002A2C3E" w:rsidRPr="006B5DCF">
        <w:rPr>
          <w:rFonts w:eastAsiaTheme="minorEastAsia"/>
          <w:color w:val="000000" w:themeColor="text1"/>
        </w:rPr>
        <w:t>de los estudiantes de los semestres más avanzados</w:t>
      </w:r>
      <w:r w:rsidR="003E7AF5" w:rsidRPr="006B5DCF">
        <w:rPr>
          <w:rFonts w:eastAsiaTheme="minorEastAsia"/>
          <w:color w:val="000000" w:themeColor="text1"/>
        </w:rPr>
        <w:t xml:space="preserve"> </w:t>
      </w:r>
      <w:r w:rsidR="00986124" w:rsidRPr="006B5DCF">
        <w:rPr>
          <w:rFonts w:eastAsiaTheme="minorEastAsia"/>
          <w:color w:val="000000" w:themeColor="text1"/>
        </w:rPr>
        <w:t>en la trayectoria académica</w:t>
      </w:r>
      <w:r w:rsidR="003E7AF5" w:rsidRPr="006B5DCF">
        <w:rPr>
          <w:rFonts w:eastAsiaTheme="minorEastAsia"/>
          <w:color w:val="000000" w:themeColor="text1"/>
        </w:rPr>
        <w:t xml:space="preserve"> </w:t>
      </w:r>
      <w:r w:rsidR="00C24CD0" w:rsidRPr="006B5DCF">
        <w:rPr>
          <w:rFonts w:eastAsiaTheme="minorEastAsia"/>
          <w:color w:val="000000" w:themeColor="text1"/>
        </w:rPr>
        <w:t>y favorecer su culminación en solicitudes de patente ante la autoridad competente.</w:t>
      </w:r>
      <w:r w:rsidR="00C24CD0">
        <w:rPr>
          <w:rFonts w:eastAsiaTheme="minorEastAsia"/>
          <w:color w:val="000000" w:themeColor="text1"/>
        </w:rPr>
        <w:t xml:space="preserve"> </w:t>
      </w:r>
    </w:p>
    <w:p w14:paraId="2C49776A" w14:textId="77777777" w:rsidR="00073DA3" w:rsidRDefault="00073DA3" w:rsidP="00F70B94">
      <w:pPr>
        <w:spacing w:line="360" w:lineRule="auto"/>
        <w:ind w:firstLine="709"/>
        <w:jc w:val="both"/>
        <w:rPr>
          <w:rFonts w:eastAsiaTheme="minorEastAsia"/>
          <w:color w:val="000000" w:themeColor="text1"/>
        </w:rPr>
      </w:pPr>
    </w:p>
    <w:p w14:paraId="1C5960C4" w14:textId="77777777" w:rsidR="00604FA1" w:rsidRDefault="00604FA1" w:rsidP="00F70B94">
      <w:pPr>
        <w:spacing w:line="360" w:lineRule="auto"/>
        <w:ind w:firstLine="709"/>
        <w:jc w:val="both"/>
        <w:rPr>
          <w:rFonts w:eastAsiaTheme="minorEastAsia"/>
          <w:color w:val="000000" w:themeColor="text1"/>
        </w:rPr>
      </w:pPr>
    </w:p>
    <w:p w14:paraId="18D3F01B" w14:textId="77777777" w:rsidR="00604FA1" w:rsidRDefault="00604FA1" w:rsidP="00F70B94">
      <w:pPr>
        <w:spacing w:line="360" w:lineRule="auto"/>
        <w:ind w:firstLine="709"/>
        <w:jc w:val="both"/>
        <w:rPr>
          <w:rFonts w:eastAsiaTheme="minorEastAsia"/>
          <w:color w:val="000000" w:themeColor="text1"/>
        </w:rPr>
      </w:pPr>
    </w:p>
    <w:p w14:paraId="758B7941" w14:textId="77777777" w:rsidR="00604FA1" w:rsidRDefault="00604FA1" w:rsidP="00F70B94">
      <w:pPr>
        <w:spacing w:line="360" w:lineRule="auto"/>
        <w:ind w:firstLine="709"/>
        <w:jc w:val="both"/>
        <w:rPr>
          <w:rFonts w:eastAsiaTheme="minorEastAsia"/>
          <w:color w:val="000000" w:themeColor="text1"/>
        </w:rPr>
      </w:pPr>
    </w:p>
    <w:p w14:paraId="5B179BE6" w14:textId="77777777" w:rsidR="00604FA1" w:rsidRPr="00F86AD9" w:rsidRDefault="00604FA1" w:rsidP="00F70B94">
      <w:pPr>
        <w:spacing w:line="360" w:lineRule="auto"/>
        <w:ind w:firstLine="709"/>
        <w:jc w:val="both"/>
        <w:rPr>
          <w:rFonts w:eastAsiaTheme="minorEastAsia"/>
          <w:color w:val="000000" w:themeColor="text1"/>
        </w:rPr>
      </w:pPr>
    </w:p>
    <w:p w14:paraId="71457776" w14:textId="03865272" w:rsidR="00F70B94" w:rsidRPr="00073DA3" w:rsidRDefault="00B1480A" w:rsidP="00F70B94">
      <w:pPr>
        <w:pStyle w:val="Ttulo1"/>
        <w:spacing w:before="0" w:line="360" w:lineRule="auto"/>
        <w:rPr>
          <w:color w:val="auto"/>
          <w:sz w:val="28"/>
          <w:szCs w:val="28"/>
        </w:rPr>
      </w:pPr>
      <w:r w:rsidRPr="00073DA3">
        <w:rPr>
          <w:color w:val="auto"/>
          <w:sz w:val="28"/>
          <w:szCs w:val="28"/>
        </w:rPr>
        <w:lastRenderedPageBreak/>
        <w:t>Análisis previo</w:t>
      </w:r>
    </w:p>
    <w:p w14:paraId="7B123D84" w14:textId="297FDEC4" w:rsidR="00E535B1" w:rsidRPr="00E535B1" w:rsidRDefault="00830969" w:rsidP="00E535B1">
      <w:pPr>
        <w:spacing w:line="360" w:lineRule="auto"/>
        <w:ind w:firstLine="709"/>
        <w:jc w:val="both"/>
        <w:rPr>
          <w:rFonts w:eastAsiaTheme="minorEastAsia"/>
        </w:rPr>
      </w:pPr>
      <w:r w:rsidRPr="006B5DCF">
        <w:rPr>
          <w:rFonts w:eastAsiaTheme="minorEastAsia"/>
        </w:rPr>
        <w:t xml:space="preserve">La incorporación de diversas </w:t>
      </w:r>
      <w:r w:rsidR="00E535B1" w:rsidRPr="006B5DCF">
        <w:rPr>
          <w:rFonts w:eastAsiaTheme="minorEastAsia"/>
        </w:rPr>
        <w:t xml:space="preserve">herramientas </w:t>
      </w:r>
      <w:r w:rsidRPr="006B5DCF">
        <w:rPr>
          <w:rFonts w:eastAsiaTheme="minorEastAsia"/>
        </w:rPr>
        <w:t xml:space="preserve">teóricas puede favorecer notablemente la aplicación del método </w:t>
      </w:r>
      <w:r w:rsidR="00E535B1" w:rsidRPr="006B5DCF">
        <w:rPr>
          <w:rFonts w:eastAsiaTheme="minorEastAsia"/>
        </w:rPr>
        <w:t xml:space="preserve">TRIZ; por ejemplo, la teoría de sistemas, la cual puede aplicarse para resolver problemas mediante la articulación de conceptos que permitan acercarse a la realidad, comprenderla o transformarla. </w:t>
      </w:r>
      <w:r w:rsidRPr="006B5DCF">
        <w:rPr>
          <w:rFonts w:eastAsiaTheme="minorEastAsia"/>
        </w:rPr>
        <w:t>En contraste, l</w:t>
      </w:r>
      <w:r w:rsidR="00E535B1" w:rsidRPr="006B5DCF">
        <w:rPr>
          <w:rFonts w:eastAsiaTheme="minorEastAsia"/>
        </w:rPr>
        <w:t>os enfoques tradicionales que buscan resolver problemas desde perspectivas analíticas fragmentadas han mostrado, con el tiempo, limitaciones y errores en sus resultados; además, han promovido la especialización excesiva de las distintas áreas del conocimiento.</w:t>
      </w:r>
    </w:p>
    <w:p w14:paraId="4D89D0F4" w14:textId="5DDA2C75" w:rsidR="00E535B1" w:rsidRPr="006B5DCF" w:rsidRDefault="007D030E" w:rsidP="007D030E">
      <w:pPr>
        <w:spacing w:line="360" w:lineRule="auto"/>
        <w:ind w:firstLine="709"/>
        <w:jc w:val="both"/>
        <w:rPr>
          <w:rFonts w:eastAsiaTheme="minorEastAsia"/>
        </w:rPr>
      </w:pPr>
      <w:r w:rsidRPr="006B5DCF">
        <w:rPr>
          <w:rFonts w:eastAsiaTheme="minorEastAsia"/>
        </w:rPr>
        <w:t>En este sentido,</w:t>
      </w:r>
      <w:r w:rsidR="00E535B1" w:rsidRPr="006B5DCF">
        <w:rPr>
          <w:rFonts w:eastAsiaTheme="minorEastAsia"/>
        </w:rPr>
        <w:t xml:space="preserve"> Faludi (2013)</w:t>
      </w:r>
      <w:r w:rsidRPr="006B5DCF">
        <w:rPr>
          <w:rFonts w:eastAsiaTheme="minorEastAsia"/>
        </w:rPr>
        <w:t xml:space="preserve"> </w:t>
      </w:r>
      <w:r w:rsidR="006B5DCF" w:rsidRPr="006B5DCF">
        <w:rPr>
          <w:rFonts w:eastAsiaTheme="minorEastAsia"/>
        </w:rPr>
        <w:t>p</w:t>
      </w:r>
      <w:r w:rsidRPr="006B5DCF">
        <w:rPr>
          <w:rFonts w:eastAsiaTheme="minorEastAsia"/>
        </w:rPr>
        <w:t xml:space="preserve">lantea que </w:t>
      </w:r>
      <w:r w:rsidR="00E535B1" w:rsidRPr="006B5DCF">
        <w:rPr>
          <w:rFonts w:eastAsiaTheme="minorEastAsia"/>
        </w:rPr>
        <w:t xml:space="preserve">un problema se presenta cuando existe una </w:t>
      </w:r>
      <w:r w:rsidRPr="006B5DCF">
        <w:rPr>
          <w:rFonts w:eastAsiaTheme="minorEastAsia"/>
        </w:rPr>
        <w:t>tensión</w:t>
      </w:r>
      <w:r w:rsidR="00E535B1" w:rsidRPr="006B5DCF">
        <w:rPr>
          <w:rFonts w:eastAsiaTheme="minorEastAsia"/>
        </w:rPr>
        <w:t xml:space="preserve"> entre los objetivos que persigue una persona y su entorno. De</w:t>
      </w:r>
      <w:r w:rsidRPr="006B5DCF">
        <w:rPr>
          <w:rFonts w:eastAsiaTheme="minorEastAsia"/>
        </w:rPr>
        <w:t xml:space="preserve"> manera coincidente,</w:t>
      </w:r>
      <w:r w:rsidR="00E535B1" w:rsidRPr="006B5DCF">
        <w:rPr>
          <w:rFonts w:eastAsiaTheme="minorEastAsia"/>
        </w:rPr>
        <w:t xml:space="preserve"> Matus (1987) </w:t>
      </w:r>
      <w:r w:rsidRPr="006B5DCF">
        <w:rPr>
          <w:rFonts w:eastAsiaTheme="minorEastAsia"/>
        </w:rPr>
        <w:t xml:space="preserve">afirma que la noción de </w:t>
      </w:r>
      <w:r w:rsidR="00E535B1" w:rsidRPr="006B5DCF">
        <w:rPr>
          <w:rFonts w:eastAsiaTheme="minorEastAsia"/>
        </w:rPr>
        <w:t xml:space="preserve">un problema implica formalizar, para un individuo, una incompatibilidad entre la realidad constatada o simulada y una norma que se crea o acepta como referencia. En ambos casos, el problema está relacionado directamente con la persona. Por su parte, Ackoff (1981) plantea que </w:t>
      </w:r>
      <w:r w:rsidR="00830969" w:rsidRPr="006B5DCF">
        <w:rPr>
          <w:rFonts w:eastAsiaTheme="minorEastAsia"/>
        </w:rPr>
        <w:t>todo</w:t>
      </w:r>
      <w:r w:rsidR="00E535B1" w:rsidRPr="006B5DCF">
        <w:rPr>
          <w:rFonts w:eastAsiaTheme="minorEastAsia"/>
        </w:rPr>
        <w:t xml:space="preserve"> problema se compone de di</w:t>
      </w:r>
      <w:r w:rsidR="00830969" w:rsidRPr="006B5DCF">
        <w:rPr>
          <w:rFonts w:eastAsiaTheme="minorEastAsia"/>
        </w:rPr>
        <w:t>stintos</w:t>
      </w:r>
      <w:r w:rsidR="00E535B1" w:rsidRPr="006B5DCF">
        <w:rPr>
          <w:rFonts w:eastAsiaTheme="minorEastAsia"/>
        </w:rPr>
        <w:t xml:space="preserve"> elementos que deben </w:t>
      </w:r>
      <w:r w:rsidR="00830969" w:rsidRPr="006B5DCF">
        <w:rPr>
          <w:rFonts w:eastAsiaTheme="minorEastAsia"/>
        </w:rPr>
        <w:t>ser identificados y analizados para formular soluciones consistentes y pertinentes.</w:t>
      </w:r>
      <w:r w:rsidR="00E535B1" w:rsidRPr="006B5DCF">
        <w:rPr>
          <w:rFonts w:eastAsiaTheme="minorEastAsia"/>
        </w:rPr>
        <w:t xml:space="preserve"> </w:t>
      </w:r>
    </w:p>
    <w:p w14:paraId="1561315C" w14:textId="1976DC60" w:rsidR="00F94383" w:rsidRPr="00073DA3" w:rsidRDefault="00830969" w:rsidP="00073DA3">
      <w:pPr>
        <w:spacing w:line="360" w:lineRule="auto"/>
        <w:jc w:val="both"/>
        <w:rPr>
          <w:rFonts w:eastAsiaTheme="minorEastAsia"/>
        </w:rPr>
      </w:pPr>
      <w:r w:rsidRPr="006B5DCF">
        <w:rPr>
          <w:rFonts w:eastAsiaTheme="minorEastAsia"/>
        </w:rPr>
        <w:t>Entre los componentes señalados por Ackoff (1981) se encuentran:</w:t>
      </w:r>
    </w:p>
    <w:p w14:paraId="7E3C8163" w14:textId="77777777" w:rsidR="006B5DCF" w:rsidRPr="007079EA" w:rsidRDefault="00830969" w:rsidP="007079EA">
      <w:pPr>
        <w:pStyle w:val="Prrafodelista"/>
        <w:numPr>
          <w:ilvl w:val="0"/>
          <w:numId w:val="42"/>
        </w:numPr>
        <w:spacing w:line="360" w:lineRule="auto"/>
        <w:jc w:val="both"/>
        <w:rPr>
          <w:rFonts w:eastAsiaTheme="minorEastAsia"/>
        </w:rPr>
      </w:pPr>
      <w:r w:rsidRPr="007079EA">
        <w:rPr>
          <w:rFonts w:eastAsiaTheme="minorEastAsia"/>
        </w:rPr>
        <w:t>Los actores responsables de resolver el problema, quienes tienen la capacidad de tomar decisiones.</w:t>
      </w:r>
    </w:p>
    <w:p w14:paraId="5DB8BEA6" w14:textId="77777777" w:rsidR="006B5DCF" w:rsidRPr="007079EA" w:rsidRDefault="00830969" w:rsidP="003F5E1B">
      <w:pPr>
        <w:pStyle w:val="Prrafodelista"/>
        <w:numPr>
          <w:ilvl w:val="0"/>
          <w:numId w:val="36"/>
        </w:numPr>
        <w:spacing w:line="360" w:lineRule="auto"/>
        <w:ind w:left="714" w:hanging="357"/>
        <w:jc w:val="both"/>
        <w:rPr>
          <w:rFonts w:eastAsiaTheme="minorEastAsia"/>
        </w:rPr>
      </w:pPr>
      <w:r w:rsidRPr="007079EA">
        <w:rPr>
          <w:rFonts w:eastAsiaTheme="minorEastAsia"/>
        </w:rPr>
        <w:t>Las variables controlables, susceptibles de ser modificadas por quienes enfrentan la situación problemática.</w:t>
      </w:r>
    </w:p>
    <w:p w14:paraId="3499AB40" w14:textId="77777777" w:rsidR="006B5DCF" w:rsidRPr="007079EA" w:rsidRDefault="00830969" w:rsidP="003F5E1B">
      <w:pPr>
        <w:pStyle w:val="Prrafodelista"/>
        <w:numPr>
          <w:ilvl w:val="0"/>
          <w:numId w:val="36"/>
        </w:numPr>
        <w:spacing w:line="360" w:lineRule="auto"/>
        <w:ind w:left="714" w:hanging="357"/>
        <w:jc w:val="both"/>
        <w:rPr>
          <w:rFonts w:eastAsiaTheme="minorEastAsia"/>
        </w:rPr>
      </w:pPr>
      <w:r w:rsidRPr="007079EA">
        <w:rPr>
          <w:rFonts w:eastAsiaTheme="minorEastAsia"/>
        </w:rPr>
        <w:t>Las variables no controlables, que no pueden alterarse y que influyen en los resultados de cualquier alternativa de solución.</w:t>
      </w:r>
    </w:p>
    <w:p w14:paraId="643AD5E6" w14:textId="77777777" w:rsidR="006B5DCF" w:rsidRPr="007079EA" w:rsidRDefault="00830969" w:rsidP="003F5E1B">
      <w:pPr>
        <w:pStyle w:val="Prrafodelista"/>
        <w:numPr>
          <w:ilvl w:val="0"/>
          <w:numId w:val="36"/>
        </w:numPr>
        <w:spacing w:line="360" w:lineRule="auto"/>
        <w:ind w:left="714" w:hanging="357"/>
        <w:jc w:val="both"/>
        <w:rPr>
          <w:rFonts w:eastAsiaTheme="minorEastAsia"/>
        </w:rPr>
      </w:pPr>
      <w:r w:rsidRPr="007079EA">
        <w:rPr>
          <w:rFonts w:eastAsiaTheme="minorEastAsia"/>
        </w:rPr>
        <w:t>Las restricciones internas y externas, que limitan los valores o comportamientos tanto de las variables controlables como de las no controlables.</w:t>
      </w:r>
    </w:p>
    <w:p w14:paraId="130611C8" w14:textId="6F0C3B2D" w:rsidR="006B5DCF" w:rsidRPr="00073DA3" w:rsidRDefault="00830969" w:rsidP="00073DA3">
      <w:pPr>
        <w:pStyle w:val="Prrafodelista"/>
        <w:numPr>
          <w:ilvl w:val="0"/>
          <w:numId w:val="36"/>
        </w:numPr>
        <w:spacing w:line="360" w:lineRule="auto"/>
        <w:ind w:left="714" w:hanging="357"/>
        <w:jc w:val="both"/>
        <w:rPr>
          <w:rFonts w:eastAsiaTheme="minorEastAsia"/>
        </w:rPr>
      </w:pPr>
      <w:r w:rsidRPr="007079EA">
        <w:rPr>
          <w:rFonts w:eastAsiaTheme="minorEastAsia"/>
        </w:rPr>
        <w:t>Los posibles resultados, derivados de la interacción conjunta entre las variables controlables y no controlables.</w:t>
      </w:r>
    </w:p>
    <w:p w14:paraId="060CACDE" w14:textId="324B903B" w:rsidR="00E543C9" w:rsidRDefault="00091601" w:rsidP="00E543C9">
      <w:pPr>
        <w:spacing w:line="360" w:lineRule="auto"/>
        <w:ind w:firstLine="709"/>
        <w:jc w:val="both"/>
        <w:rPr>
          <w:rFonts w:eastAsiaTheme="minorEastAsia"/>
        </w:rPr>
      </w:pPr>
      <w:r w:rsidRPr="005C6772">
        <w:rPr>
          <w:rFonts w:eastAsiaTheme="minorEastAsia"/>
        </w:rPr>
        <w:t xml:space="preserve">La </w:t>
      </w:r>
      <w:r w:rsidR="00F94383" w:rsidRPr="005C6772">
        <w:rPr>
          <w:rFonts w:eastAsiaTheme="minorEastAsia"/>
        </w:rPr>
        <w:t>delimitación de un problema constituye un paso fundamental para establecer con claridad la dirección del análisis y definir las acciones necesarias para</w:t>
      </w:r>
      <w:r w:rsidRPr="005C6772">
        <w:rPr>
          <w:rFonts w:eastAsiaTheme="minorEastAsia"/>
        </w:rPr>
        <w:t xml:space="preserve"> alcanzar los objetivos trazados</w:t>
      </w:r>
      <w:r w:rsidR="00B103A6" w:rsidRPr="005C6772">
        <w:rPr>
          <w:rFonts w:eastAsiaTheme="minorEastAsia"/>
        </w:rPr>
        <w:t xml:space="preserve">. </w:t>
      </w:r>
      <w:r w:rsidR="00F94383" w:rsidRPr="005C6772">
        <w:rPr>
          <w:rFonts w:eastAsiaTheme="minorEastAsia"/>
        </w:rPr>
        <w:t xml:space="preserve">Esta </w:t>
      </w:r>
      <w:r w:rsidR="004933C4" w:rsidRPr="005C6772">
        <w:rPr>
          <w:rFonts w:eastAsiaTheme="minorEastAsia"/>
        </w:rPr>
        <w:t xml:space="preserve">identificación requiere reconocer </w:t>
      </w:r>
      <w:r w:rsidRPr="005C6772">
        <w:rPr>
          <w:rFonts w:eastAsiaTheme="minorEastAsia"/>
        </w:rPr>
        <w:t xml:space="preserve">la </w:t>
      </w:r>
      <w:r w:rsidR="005C6772">
        <w:rPr>
          <w:rFonts w:eastAsiaTheme="minorEastAsia"/>
        </w:rPr>
        <w:t>interacción de múltiples causas</w:t>
      </w:r>
      <w:r w:rsidRPr="005C6772">
        <w:rPr>
          <w:rFonts w:eastAsiaTheme="minorEastAsia"/>
        </w:rPr>
        <w:t xml:space="preserve"> que</w:t>
      </w:r>
      <w:r w:rsidR="004933C4" w:rsidRPr="005C6772">
        <w:rPr>
          <w:rFonts w:eastAsiaTheme="minorEastAsia"/>
        </w:rPr>
        <w:t xml:space="preserve"> da origen a la situación problemática, así como sus efectos directos e indirectos, lo cual permite comprender su complejidad y caracterizarla de manera adecuada </w:t>
      </w:r>
      <w:r w:rsidRPr="005C6772">
        <w:rPr>
          <w:rFonts w:eastAsiaTheme="minorEastAsia"/>
        </w:rPr>
        <w:t xml:space="preserve">(Estrada, 1996). </w:t>
      </w:r>
      <w:r w:rsidR="00E543C9" w:rsidRPr="005C6772">
        <w:rPr>
          <w:rFonts w:eastAsiaTheme="minorEastAsia"/>
        </w:rPr>
        <w:t>La</w:t>
      </w:r>
      <w:r w:rsidR="002F1746" w:rsidRPr="005C6772">
        <w:rPr>
          <w:rFonts w:eastAsiaTheme="minorEastAsia"/>
        </w:rPr>
        <w:t xml:space="preserve"> tabla 1</w:t>
      </w:r>
      <w:r w:rsidR="00E543C9" w:rsidRPr="005C6772">
        <w:rPr>
          <w:rFonts w:eastAsiaTheme="minorEastAsia"/>
        </w:rPr>
        <w:t xml:space="preserve"> </w:t>
      </w:r>
      <w:r w:rsidR="000B532E" w:rsidRPr="005C6772">
        <w:rPr>
          <w:rFonts w:eastAsiaTheme="minorEastAsia"/>
        </w:rPr>
        <w:t>muestra</w:t>
      </w:r>
      <w:r w:rsidR="00E543C9" w:rsidRPr="005C6772">
        <w:rPr>
          <w:rFonts w:eastAsiaTheme="minorEastAsia"/>
        </w:rPr>
        <w:t xml:space="preserve"> </w:t>
      </w:r>
      <w:r w:rsidR="004933C4" w:rsidRPr="005C6772">
        <w:rPr>
          <w:rFonts w:eastAsiaTheme="minorEastAsia"/>
        </w:rPr>
        <w:t xml:space="preserve">la interacción entre tres </w:t>
      </w:r>
      <w:r w:rsidR="00E543C9" w:rsidRPr="005C6772">
        <w:rPr>
          <w:rFonts w:eastAsiaTheme="minorEastAsia"/>
        </w:rPr>
        <w:t>acciones que favorece</w:t>
      </w:r>
      <w:r w:rsidR="00C16ECA" w:rsidRPr="005C6772">
        <w:rPr>
          <w:rFonts w:eastAsiaTheme="minorEastAsia"/>
        </w:rPr>
        <w:t>n</w:t>
      </w:r>
      <w:r w:rsidR="00E543C9" w:rsidRPr="005C6772">
        <w:rPr>
          <w:rFonts w:eastAsiaTheme="minorEastAsia"/>
        </w:rPr>
        <w:t xml:space="preserve"> la resolución de problemas.</w:t>
      </w:r>
    </w:p>
    <w:p w14:paraId="3E578CC5" w14:textId="77777777" w:rsidR="00073DA3" w:rsidRDefault="00073DA3" w:rsidP="00E543C9">
      <w:pPr>
        <w:spacing w:line="360" w:lineRule="auto"/>
        <w:ind w:firstLine="709"/>
        <w:jc w:val="both"/>
        <w:rPr>
          <w:rFonts w:eastAsiaTheme="minorEastAsia"/>
        </w:rPr>
      </w:pPr>
    </w:p>
    <w:p w14:paraId="666A8865" w14:textId="30C85A7D" w:rsidR="00D04766" w:rsidRPr="00073DA3" w:rsidRDefault="00D04766" w:rsidP="00073DA3">
      <w:pPr>
        <w:pStyle w:val="Descripcin"/>
        <w:keepNext/>
        <w:spacing w:before="0" w:after="0" w:line="360" w:lineRule="auto"/>
        <w:jc w:val="center"/>
        <w:rPr>
          <w:i w:val="0"/>
          <w:iCs w:val="0"/>
        </w:rPr>
      </w:pPr>
      <w:r w:rsidRPr="00D04766">
        <w:rPr>
          <w:b/>
          <w:i w:val="0"/>
        </w:rPr>
        <w:lastRenderedPageBreak/>
        <w:t xml:space="preserve">Tabla </w:t>
      </w:r>
      <w:r w:rsidRPr="00D04766">
        <w:rPr>
          <w:b/>
          <w:i w:val="0"/>
        </w:rPr>
        <w:fldChar w:fldCharType="begin"/>
      </w:r>
      <w:r w:rsidRPr="00D04766">
        <w:rPr>
          <w:b/>
          <w:i w:val="0"/>
        </w:rPr>
        <w:instrText xml:space="preserve"> SEQ Tabla \* ARABIC </w:instrText>
      </w:r>
      <w:r w:rsidRPr="00D04766">
        <w:rPr>
          <w:b/>
          <w:i w:val="0"/>
        </w:rPr>
        <w:fldChar w:fldCharType="separate"/>
      </w:r>
      <w:r w:rsidR="009F22D9">
        <w:rPr>
          <w:b/>
          <w:i w:val="0"/>
          <w:noProof/>
        </w:rPr>
        <w:t>1</w:t>
      </w:r>
      <w:r w:rsidRPr="00D04766">
        <w:rPr>
          <w:b/>
          <w:i w:val="0"/>
        </w:rPr>
        <w:fldChar w:fldCharType="end"/>
      </w:r>
      <w:r w:rsidR="00073DA3">
        <w:rPr>
          <w:b/>
          <w:i w:val="0"/>
        </w:rPr>
        <w:t xml:space="preserve">. </w:t>
      </w:r>
      <w:r w:rsidRPr="00073DA3">
        <w:rPr>
          <w:i w:val="0"/>
          <w:iCs w:val="0"/>
        </w:rPr>
        <w:t>Tres formas de resolver problemas</w:t>
      </w:r>
    </w:p>
    <w:tbl>
      <w:tblPr>
        <w:tblStyle w:val="Estilo1APA"/>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C65BF7" w:rsidRPr="00073DA3" w14:paraId="6647EA5C" w14:textId="77777777" w:rsidTr="00073DA3">
        <w:trPr>
          <w:cnfStyle w:val="100000000000" w:firstRow="1" w:lastRow="0" w:firstColumn="0" w:lastColumn="0" w:oddVBand="0" w:evenVBand="0" w:oddHBand="0" w:evenHBand="0" w:firstRowFirstColumn="0" w:firstRowLastColumn="0" w:lastRowFirstColumn="0" w:lastRowLastColumn="0"/>
        </w:trPr>
        <w:tc>
          <w:tcPr>
            <w:tcW w:w="2942" w:type="dxa"/>
            <w:tcBorders>
              <w:bottom w:val="none" w:sz="0" w:space="0" w:color="auto"/>
            </w:tcBorders>
          </w:tcPr>
          <w:p w14:paraId="02CCC11B" w14:textId="1E0868FB" w:rsidR="00B47EF4" w:rsidRPr="00073DA3" w:rsidRDefault="00B47EF4" w:rsidP="004753DF">
            <w:pPr>
              <w:spacing w:line="360" w:lineRule="auto"/>
              <w:rPr>
                <w:rFonts w:eastAsiaTheme="minorEastAsia"/>
                <w:bCs/>
              </w:rPr>
            </w:pPr>
            <w:r w:rsidRPr="00073DA3">
              <w:rPr>
                <w:rFonts w:eastAsiaTheme="minorEastAsia"/>
                <w:bCs/>
              </w:rPr>
              <w:t>Optimización</w:t>
            </w:r>
          </w:p>
        </w:tc>
        <w:tc>
          <w:tcPr>
            <w:tcW w:w="2943" w:type="dxa"/>
            <w:tcBorders>
              <w:bottom w:val="none" w:sz="0" w:space="0" w:color="auto"/>
            </w:tcBorders>
          </w:tcPr>
          <w:p w14:paraId="0418E880" w14:textId="43B03A14" w:rsidR="00B47EF4" w:rsidRPr="00073DA3" w:rsidRDefault="00B47EF4" w:rsidP="004753DF">
            <w:pPr>
              <w:spacing w:line="360" w:lineRule="auto"/>
              <w:rPr>
                <w:rFonts w:eastAsiaTheme="minorEastAsia"/>
                <w:bCs/>
              </w:rPr>
            </w:pPr>
            <w:r w:rsidRPr="00073DA3">
              <w:rPr>
                <w:rFonts w:eastAsiaTheme="minorEastAsia"/>
                <w:bCs/>
              </w:rPr>
              <w:t>Satisfacción</w:t>
            </w:r>
          </w:p>
        </w:tc>
        <w:tc>
          <w:tcPr>
            <w:tcW w:w="2943" w:type="dxa"/>
            <w:tcBorders>
              <w:bottom w:val="none" w:sz="0" w:space="0" w:color="auto"/>
            </w:tcBorders>
          </w:tcPr>
          <w:p w14:paraId="4A9C391D" w14:textId="5AB0E363" w:rsidR="00B47EF4" w:rsidRPr="00073DA3" w:rsidRDefault="00B47EF4" w:rsidP="004753DF">
            <w:pPr>
              <w:spacing w:line="360" w:lineRule="auto"/>
              <w:rPr>
                <w:rFonts w:eastAsiaTheme="minorEastAsia"/>
                <w:bCs/>
              </w:rPr>
            </w:pPr>
            <w:r w:rsidRPr="00073DA3">
              <w:rPr>
                <w:rFonts w:eastAsiaTheme="minorEastAsia"/>
                <w:bCs/>
              </w:rPr>
              <w:t>Disolución</w:t>
            </w:r>
          </w:p>
        </w:tc>
      </w:tr>
      <w:tr w:rsidR="00C65BF7" w:rsidRPr="00073DA3" w14:paraId="6233A1B4" w14:textId="77777777" w:rsidTr="00073DA3">
        <w:tc>
          <w:tcPr>
            <w:tcW w:w="2942" w:type="dxa"/>
          </w:tcPr>
          <w:p w14:paraId="6FF6BE5C" w14:textId="77777777" w:rsidR="00B47EF4" w:rsidRPr="00073DA3" w:rsidRDefault="00B47EF4" w:rsidP="004753DF">
            <w:pPr>
              <w:spacing w:line="360" w:lineRule="auto"/>
              <w:rPr>
                <w:rFonts w:eastAsiaTheme="minorEastAsia"/>
                <w:bCs/>
              </w:rPr>
            </w:pPr>
            <w:r w:rsidRPr="00073DA3">
              <w:rPr>
                <w:rFonts w:eastAsiaTheme="minorEastAsia"/>
                <w:bCs/>
              </w:rPr>
              <w:t xml:space="preserve">Selección de los valores de las variables controlables que ofrecen el mejor valor del resultado.  </w:t>
            </w:r>
          </w:p>
        </w:tc>
        <w:tc>
          <w:tcPr>
            <w:tcW w:w="2943" w:type="dxa"/>
          </w:tcPr>
          <w:p w14:paraId="67F1C1AF" w14:textId="52E56A21" w:rsidR="00B47EF4" w:rsidRPr="00073DA3" w:rsidRDefault="00B47EF4" w:rsidP="004753DF">
            <w:pPr>
              <w:spacing w:line="360" w:lineRule="auto"/>
              <w:rPr>
                <w:rFonts w:eastAsiaTheme="minorEastAsia"/>
                <w:bCs/>
              </w:rPr>
            </w:pPr>
            <w:r w:rsidRPr="00073DA3">
              <w:rPr>
                <w:rFonts w:eastAsiaTheme="minorEastAsia"/>
                <w:bCs/>
              </w:rPr>
              <w:t xml:space="preserve">Cuando al menos </w:t>
            </w:r>
            <w:r w:rsidR="00376B2E" w:rsidRPr="00073DA3">
              <w:rPr>
                <w:rFonts w:eastAsiaTheme="minorEastAsia"/>
                <w:bCs/>
              </w:rPr>
              <w:t>una</w:t>
            </w:r>
            <w:r w:rsidRPr="00073DA3">
              <w:rPr>
                <w:rFonts w:eastAsiaTheme="minorEastAsia"/>
                <w:bCs/>
              </w:rPr>
              <w:t xml:space="preserve"> selección de</w:t>
            </w:r>
            <w:r w:rsidR="00376B2E" w:rsidRPr="00073DA3">
              <w:rPr>
                <w:rFonts w:eastAsiaTheme="minorEastAsia"/>
                <w:bCs/>
              </w:rPr>
              <w:t xml:space="preserve"> </w:t>
            </w:r>
            <w:r w:rsidRPr="00073DA3">
              <w:rPr>
                <w:rFonts w:eastAsiaTheme="minorEastAsia"/>
                <w:bCs/>
              </w:rPr>
              <w:t xml:space="preserve">las variables controlables permite obtener una solución aceptable. </w:t>
            </w:r>
          </w:p>
        </w:tc>
        <w:tc>
          <w:tcPr>
            <w:tcW w:w="2943" w:type="dxa"/>
          </w:tcPr>
          <w:p w14:paraId="40A056ED" w14:textId="77777777" w:rsidR="00B47EF4" w:rsidRPr="00073DA3" w:rsidRDefault="00B47EF4" w:rsidP="004753DF">
            <w:pPr>
              <w:spacing w:line="360" w:lineRule="auto"/>
              <w:rPr>
                <w:rFonts w:eastAsiaTheme="minorEastAsia"/>
                <w:bCs/>
              </w:rPr>
            </w:pPr>
            <w:r w:rsidRPr="00073DA3">
              <w:rPr>
                <w:rFonts w:eastAsiaTheme="minorEastAsia"/>
                <w:bCs/>
              </w:rPr>
              <w:t xml:space="preserve">Cuando se cambian los valores o puntos de referencia </w:t>
            </w:r>
          </w:p>
        </w:tc>
      </w:tr>
    </w:tbl>
    <w:p w14:paraId="1958E446" w14:textId="77777777" w:rsidR="00081FD2" w:rsidRPr="00073DA3" w:rsidRDefault="00D04766" w:rsidP="00073DA3">
      <w:pPr>
        <w:spacing w:line="360" w:lineRule="auto"/>
        <w:ind w:left="709" w:hanging="709"/>
        <w:jc w:val="center"/>
        <w:rPr>
          <w:i/>
          <w:shd w:val="clear" w:color="auto" w:fill="FFFFFF"/>
        </w:rPr>
      </w:pPr>
      <w:r w:rsidRPr="00073DA3">
        <w:rPr>
          <w:i/>
        </w:rPr>
        <w:t>Nota.</w:t>
      </w:r>
      <w:r w:rsidR="00B47EF4" w:rsidRPr="00073DA3">
        <w:rPr>
          <w:i/>
        </w:rPr>
        <w:t xml:space="preserve"> </w:t>
      </w:r>
      <w:r w:rsidR="00081FD2" w:rsidRPr="00073DA3">
        <w:rPr>
          <w:i/>
        </w:rPr>
        <w:t xml:space="preserve">Ackoff, R. L. (1981). </w:t>
      </w:r>
      <w:r w:rsidR="00081FD2" w:rsidRPr="00073DA3">
        <w:rPr>
          <w:rStyle w:val="nfasis"/>
          <w:i w:val="0"/>
        </w:rPr>
        <w:t>El arte de resolver problemas</w:t>
      </w:r>
      <w:r w:rsidR="00081FD2" w:rsidRPr="00073DA3">
        <w:rPr>
          <w:i/>
        </w:rPr>
        <w:t>. El Nacional.</w:t>
      </w:r>
    </w:p>
    <w:p w14:paraId="07164B1D" w14:textId="023A018A" w:rsidR="00946FB3" w:rsidRPr="00946FB3" w:rsidRDefault="00946FB3" w:rsidP="00946FB3">
      <w:pPr>
        <w:spacing w:line="300" w:lineRule="atLeast"/>
        <w:jc w:val="both"/>
      </w:pPr>
    </w:p>
    <w:p w14:paraId="3E1685C5" w14:textId="0591E5A2" w:rsidR="00B47EF4" w:rsidRPr="00C65BF7" w:rsidRDefault="00B47EF4" w:rsidP="00B47EF4">
      <w:pPr>
        <w:spacing w:line="360" w:lineRule="auto"/>
        <w:jc w:val="center"/>
        <w:rPr>
          <w:rFonts w:eastAsiaTheme="minorEastAsia"/>
          <w:b/>
        </w:rPr>
      </w:pPr>
      <w:r w:rsidRPr="00143DFD">
        <w:rPr>
          <w:rFonts w:eastAsiaTheme="minorEastAsia"/>
          <w:b/>
        </w:rPr>
        <w:t>Análisis de causa raíz</w:t>
      </w:r>
    </w:p>
    <w:p w14:paraId="0B2927B3" w14:textId="01D0D953" w:rsidR="006B5DCF" w:rsidRPr="00073DA3" w:rsidRDefault="00740489" w:rsidP="00073DA3">
      <w:pPr>
        <w:spacing w:line="360" w:lineRule="auto"/>
        <w:ind w:firstLine="709"/>
        <w:jc w:val="both"/>
        <w:rPr>
          <w:rFonts w:eastAsiaTheme="minorEastAsia"/>
        </w:rPr>
      </w:pPr>
      <w:r w:rsidRPr="000A13D6">
        <w:rPr>
          <w:rFonts w:eastAsiaTheme="minorEastAsia"/>
        </w:rPr>
        <w:t>El análisis de la causa raíz es una h</w:t>
      </w:r>
      <w:r w:rsidR="00B47EF4" w:rsidRPr="000A13D6">
        <w:rPr>
          <w:rFonts w:eastAsiaTheme="minorEastAsia"/>
        </w:rPr>
        <w:t>erramienta importante en la resolución de problemas, con un enfoque en mejorar sistemas y procesos</w:t>
      </w:r>
      <w:r w:rsidRPr="000A13D6">
        <w:rPr>
          <w:rFonts w:eastAsiaTheme="minorEastAsia"/>
        </w:rPr>
        <w:t xml:space="preserve"> orientado al análisis más que a la atribución individual de fallas, </w:t>
      </w:r>
      <w:r w:rsidR="00B47EF4" w:rsidRPr="000A13D6">
        <w:rPr>
          <w:rFonts w:eastAsiaTheme="minorEastAsia"/>
        </w:rPr>
        <w:t>tiene como finalidad enfocarse en la raíz del problema para resolverlo y prevenir problemas posteriores. Este proceso consta de lo siguiente:</w:t>
      </w:r>
    </w:p>
    <w:p w14:paraId="6F3223FB" w14:textId="77777777" w:rsidR="006B5DCF" w:rsidRPr="000A13D6" w:rsidRDefault="002A5AB0" w:rsidP="003F5E1B">
      <w:pPr>
        <w:pStyle w:val="Prrafodelista"/>
        <w:numPr>
          <w:ilvl w:val="0"/>
          <w:numId w:val="38"/>
        </w:numPr>
        <w:spacing w:line="360" w:lineRule="auto"/>
        <w:ind w:left="714" w:hanging="357"/>
        <w:jc w:val="both"/>
        <w:rPr>
          <w:rFonts w:eastAsiaTheme="minorEastAsia"/>
        </w:rPr>
      </w:pPr>
      <w:r w:rsidRPr="000A13D6">
        <w:rPr>
          <w:rFonts w:eastAsiaTheme="minorEastAsia"/>
        </w:rPr>
        <w:t>Definir el problema</w:t>
      </w:r>
      <w:r w:rsidR="00B719B8" w:rsidRPr="000A13D6">
        <w:rPr>
          <w:rFonts w:eastAsiaTheme="minorEastAsia"/>
        </w:rPr>
        <w:t xml:space="preserve"> para </w:t>
      </w:r>
      <w:r w:rsidRPr="000A13D6">
        <w:rPr>
          <w:rFonts w:eastAsiaTheme="minorEastAsia"/>
        </w:rPr>
        <w:t>entender exactamente qué</w:t>
      </w:r>
      <w:r w:rsidR="00B47EF4" w:rsidRPr="000A13D6">
        <w:rPr>
          <w:rFonts w:eastAsiaTheme="minorEastAsia"/>
        </w:rPr>
        <w:t xml:space="preserve"> está mal, dónde y cuándo ocurre y en qué medida se desvía del estándar deseado. </w:t>
      </w:r>
    </w:p>
    <w:p w14:paraId="3C64CEB8" w14:textId="77777777" w:rsidR="006B5DCF" w:rsidRPr="000A13D6" w:rsidRDefault="00B47EF4" w:rsidP="006B5DCF">
      <w:pPr>
        <w:pStyle w:val="Prrafodelista"/>
        <w:numPr>
          <w:ilvl w:val="0"/>
          <w:numId w:val="38"/>
        </w:numPr>
        <w:spacing w:line="360" w:lineRule="auto"/>
        <w:jc w:val="both"/>
        <w:rPr>
          <w:rFonts w:eastAsiaTheme="minorEastAsia"/>
        </w:rPr>
      </w:pPr>
      <w:r w:rsidRPr="000A13D6">
        <w:rPr>
          <w:rFonts w:eastAsiaTheme="minorEastAsia"/>
        </w:rPr>
        <w:t xml:space="preserve">Identificar las causas </w:t>
      </w:r>
      <w:r w:rsidR="00A4739A" w:rsidRPr="000A13D6">
        <w:rPr>
          <w:rFonts w:eastAsiaTheme="minorEastAsia"/>
        </w:rPr>
        <w:t xml:space="preserve">para recopilar diferentes perspectivas mediante </w:t>
      </w:r>
      <w:r w:rsidRPr="000A13D6">
        <w:rPr>
          <w:rFonts w:eastAsiaTheme="minorEastAsia"/>
        </w:rPr>
        <w:t xml:space="preserve">herramientas como la observación </w:t>
      </w:r>
      <w:r w:rsidR="00A4739A" w:rsidRPr="000A13D6">
        <w:rPr>
          <w:rFonts w:eastAsiaTheme="minorEastAsia"/>
        </w:rPr>
        <w:t xml:space="preserve">que permite </w:t>
      </w:r>
      <w:r w:rsidRPr="000A13D6">
        <w:rPr>
          <w:rFonts w:eastAsiaTheme="minorEastAsia"/>
        </w:rPr>
        <w:t>seguir directamente el proceso o la lluvia de ideas</w:t>
      </w:r>
      <w:r w:rsidR="00A4739A" w:rsidRPr="000A13D6">
        <w:rPr>
          <w:rFonts w:eastAsiaTheme="minorEastAsia"/>
        </w:rPr>
        <w:t>.</w:t>
      </w:r>
    </w:p>
    <w:p w14:paraId="6CEC3BAD" w14:textId="40F4705B" w:rsidR="009B4EE1" w:rsidRPr="00073DA3" w:rsidRDefault="00B47EF4" w:rsidP="00073DA3">
      <w:pPr>
        <w:pStyle w:val="Prrafodelista"/>
        <w:numPr>
          <w:ilvl w:val="0"/>
          <w:numId w:val="38"/>
        </w:numPr>
        <w:spacing w:line="360" w:lineRule="auto"/>
        <w:jc w:val="both"/>
        <w:rPr>
          <w:rFonts w:eastAsiaTheme="minorEastAsia"/>
        </w:rPr>
      </w:pPr>
      <w:r w:rsidRPr="000A13D6">
        <w:rPr>
          <w:rFonts w:eastAsiaTheme="minorEastAsia"/>
        </w:rPr>
        <w:t xml:space="preserve">Analizar el proceso y determinar qué factores contribuyen al </w:t>
      </w:r>
      <w:r w:rsidR="00133D4F" w:rsidRPr="000A13D6">
        <w:rPr>
          <w:rFonts w:eastAsiaTheme="minorEastAsia"/>
        </w:rPr>
        <w:t>problema para</w:t>
      </w:r>
      <w:r w:rsidR="00A4739A" w:rsidRPr="000A13D6">
        <w:rPr>
          <w:rFonts w:eastAsiaTheme="minorEastAsia"/>
        </w:rPr>
        <w:t xml:space="preserve"> comprender </w:t>
      </w:r>
      <w:r w:rsidR="00133D4F" w:rsidRPr="000A13D6">
        <w:rPr>
          <w:rFonts w:eastAsiaTheme="minorEastAsia"/>
        </w:rPr>
        <w:t>sus causas por medio de</w:t>
      </w:r>
      <w:r w:rsidRPr="000A13D6">
        <w:rPr>
          <w:rFonts w:eastAsiaTheme="minorEastAsia"/>
        </w:rPr>
        <w:t xml:space="preserve"> herramientas básicas</w:t>
      </w:r>
      <w:r w:rsidR="000A13D6">
        <w:rPr>
          <w:rFonts w:eastAsiaTheme="minorEastAsia"/>
        </w:rPr>
        <w:t>,</w:t>
      </w:r>
      <w:r w:rsidRPr="000A13D6">
        <w:rPr>
          <w:rFonts w:eastAsiaTheme="minorEastAsia"/>
        </w:rPr>
        <w:t xml:space="preserve"> como la observación directa</w:t>
      </w:r>
      <w:r w:rsidR="00133D4F" w:rsidRPr="000A13D6">
        <w:rPr>
          <w:rFonts w:eastAsiaTheme="minorEastAsia"/>
        </w:rPr>
        <w:t>,</w:t>
      </w:r>
      <w:r w:rsidRPr="000A13D6">
        <w:rPr>
          <w:rFonts w:eastAsiaTheme="minorEastAsia"/>
        </w:rPr>
        <w:t xml:space="preserve"> </w:t>
      </w:r>
      <w:r w:rsidR="00133D4F" w:rsidRPr="000A13D6">
        <w:rPr>
          <w:rFonts w:eastAsiaTheme="minorEastAsia"/>
        </w:rPr>
        <w:t>el</w:t>
      </w:r>
      <w:r w:rsidRPr="000A13D6">
        <w:rPr>
          <w:rFonts w:eastAsiaTheme="minorEastAsia"/>
        </w:rPr>
        <w:t xml:space="preserve"> mapeo</w:t>
      </w:r>
      <w:r w:rsidR="0060118A" w:rsidRPr="000A13D6">
        <w:rPr>
          <w:rFonts w:eastAsiaTheme="minorEastAsia"/>
        </w:rPr>
        <w:t xml:space="preserve"> de diagramas o </w:t>
      </w:r>
      <w:r w:rsidR="00133D4F" w:rsidRPr="000A13D6">
        <w:rPr>
          <w:rFonts w:eastAsiaTheme="minorEastAsia"/>
        </w:rPr>
        <w:t xml:space="preserve">el método de los </w:t>
      </w:r>
      <w:r w:rsidR="0060118A" w:rsidRPr="000A13D6">
        <w:rPr>
          <w:rFonts w:eastAsiaTheme="minorEastAsia"/>
        </w:rPr>
        <w:t>cinco porqués</w:t>
      </w:r>
      <w:r w:rsidR="001077B5" w:rsidRPr="000A13D6">
        <w:rPr>
          <w:rFonts w:eastAsiaTheme="minorEastAsia"/>
        </w:rPr>
        <w:t xml:space="preserve"> (Acosta et al., 2017)</w:t>
      </w:r>
      <w:r w:rsidR="0060118A" w:rsidRPr="000A13D6">
        <w:rPr>
          <w:rFonts w:eastAsiaTheme="minorEastAsia"/>
        </w:rPr>
        <w:t>.</w:t>
      </w:r>
    </w:p>
    <w:p w14:paraId="14E67D8E" w14:textId="3B20104C" w:rsidR="0001424B" w:rsidRDefault="00C83D3C" w:rsidP="00207C49">
      <w:pPr>
        <w:spacing w:line="360" w:lineRule="auto"/>
        <w:ind w:firstLine="709"/>
        <w:jc w:val="both"/>
        <w:rPr>
          <w:rFonts w:eastAsiaTheme="minorEastAsia"/>
        </w:rPr>
      </w:pPr>
      <w:r w:rsidRPr="000A13D6">
        <w:rPr>
          <w:rFonts w:eastAsiaTheme="minorEastAsia"/>
        </w:rPr>
        <w:t>L</w:t>
      </w:r>
      <w:r w:rsidR="00FD2317" w:rsidRPr="000A13D6">
        <w:rPr>
          <w:rFonts w:eastAsiaTheme="minorEastAsia"/>
        </w:rPr>
        <w:t>a resolución de problemas es una a</w:t>
      </w:r>
      <w:r w:rsidR="00500706" w:rsidRPr="000A13D6">
        <w:rPr>
          <w:rFonts w:eastAsiaTheme="minorEastAsia"/>
        </w:rPr>
        <w:t>ctividad permanente</w:t>
      </w:r>
      <w:r w:rsidRPr="000A13D6">
        <w:rPr>
          <w:rFonts w:eastAsiaTheme="minorEastAsia"/>
        </w:rPr>
        <w:t xml:space="preserve"> en todos los ámbitos de la práctica profesional y académica. Desde</w:t>
      </w:r>
      <w:r w:rsidR="00207C49" w:rsidRPr="000A13D6">
        <w:rPr>
          <w:rFonts w:eastAsiaTheme="minorEastAsia"/>
        </w:rPr>
        <w:t xml:space="preserve"> esta perspectiva,</w:t>
      </w:r>
      <w:r w:rsidR="00FD2317" w:rsidRPr="000A13D6">
        <w:rPr>
          <w:rFonts w:eastAsiaTheme="minorEastAsia"/>
        </w:rPr>
        <w:t xml:space="preserve"> </w:t>
      </w:r>
      <w:r w:rsidR="00500706" w:rsidRPr="000A13D6">
        <w:rPr>
          <w:rFonts w:eastAsiaTheme="minorEastAsia"/>
        </w:rPr>
        <w:t xml:space="preserve">una patente </w:t>
      </w:r>
      <w:r w:rsidR="00133D4F" w:rsidRPr="000A13D6">
        <w:rPr>
          <w:rFonts w:eastAsiaTheme="minorEastAsia"/>
        </w:rPr>
        <w:t xml:space="preserve">puede entenderse como </w:t>
      </w:r>
      <w:r w:rsidR="00207C49" w:rsidRPr="000A13D6">
        <w:rPr>
          <w:rFonts w:eastAsiaTheme="minorEastAsia"/>
        </w:rPr>
        <w:t xml:space="preserve">el resultado de un proceso de identificación y solución de necesidades específicas dentro de un campo del conocimiento. En consecuencia, el desarrollo de patentes derivadas de propuestas </w:t>
      </w:r>
      <w:r w:rsidR="00500706" w:rsidRPr="000A13D6">
        <w:rPr>
          <w:rFonts w:eastAsiaTheme="minorEastAsia"/>
        </w:rPr>
        <w:t>de diseño i</w:t>
      </w:r>
      <w:r w:rsidR="00FD2317" w:rsidRPr="000A13D6">
        <w:rPr>
          <w:rFonts w:eastAsiaTheme="minorEastAsia"/>
        </w:rPr>
        <w:t>ndustrial en instituci</w:t>
      </w:r>
      <w:r w:rsidR="00207C49" w:rsidRPr="000A13D6">
        <w:rPr>
          <w:rFonts w:eastAsiaTheme="minorEastAsia"/>
        </w:rPr>
        <w:t>ones de educación superior exige un trabajo tanto interdisciplinario como multidisciplinario</w:t>
      </w:r>
      <w:r w:rsidR="00FD2317" w:rsidRPr="000A13D6">
        <w:rPr>
          <w:rFonts w:eastAsiaTheme="minorEastAsia"/>
        </w:rPr>
        <w:t xml:space="preserve"> </w:t>
      </w:r>
      <w:r w:rsidR="00207C49" w:rsidRPr="000A13D6">
        <w:rPr>
          <w:rFonts w:eastAsiaTheme="minorEastAsia"/>
        </w:rPr>
        <w:t xml:space="preserve">entre los actores involucrados. Asimismo, requiere de procedimientos </w:t>
      </w:r>
      <w:r w:rsidR="00FD2317" w:rsidRPr="000A13D6">
        <w:rPr>
          <w:rFonts w:eastAsiaTheme="minorEastAsia"/>
        </w:rPr>
        <w:t xml:space="preserve">administrativos </w:t>
      </w:r>
      <w:r w:rsidR="00207C49" w:rsidRPr="000A13D6">
        <w:rPr>
          <w:rFonts w:eastAsiaTheme="minorEastAsia"/>
        </w:rPr>
        <w:t xml:space="preserve">coherentes y </w:t>
      </w:r>
      <w:r w:rsidR="00FD2317" w:rsidRPr="000A13D6">
        <w:rPr>
          <w:rFonts w:eastAsiaTheme="minorEastAsia"/>
        </w:rPr>
        <w:t>alineados</w:t>
      </w:r>
      <w:r w:rsidR="00207C49" w:rsidRPr="000A13D6">
        <w:rPr>
          <w:rFonts w:eastAsiaTheme="minorEastAsia"/>
        </w:rPr>
        <w:t>, así como de la aplicación de métodos que faciliten conceptualmente la generación, estructuración y materialización de dichas innovaciones.</w:t>
      </w:r>
      <w:r w:rsidR="00FD2317" w:rsidRPr="00C65BF7">
        <w:rPr>
          <w:rFonts w:eastAsiaTheme="minorEastAsia"/>
        </w:rPr>
        <w:t xml:space="preserve"> </w:t>
      </w:r>
    </w:p>
    <w:p w14:paraId="19360C46" w14:textId="77777777" w:rsidR="00604FA1" w:rsidRDefault="00604FA1" w:rsidP="00207C49">
      <w:pPr>
        <w:spacing w:line="360" w:lineRule="auto"/>
        <w:ind w:firstLine="709"/>
        <w:jc w:val="both"/>
        <w:rPr>
          <w:rFonts w:eastAsiaTheme="minorEastAsia"/>
        </w:rPr>
      </w:pPr>
    </w:p>
    <w:p w14:paraId="0CED1097" w14:textId="77777777" w:rsidR="00604FA1" w:rsidRPr="0001424B" w:rsidRDefault="00604FA1" w:rsidP="00207C49">
      <w:pPr>
        <w:spacing w:line="360" w:lineRule="auto"/>
        <w:ind w:firstLine="709"/>
        <w:jc w:val="both"/>
      </w:pPr>
    </w:p>
    <w:p w14:paraId="78E9F901" w14:textId="5030E04E" w:rsidR="00B1480A" w:rsidRPr="00073DA3" w:rsidRDefault="00B1480A" w:rsidP="00B1480A">
      <w:pPr>
        <w:pStyle w:val="Ttulo1"/>
        <w:spacing w:before="0" w:line="360" w:lineRule="auto"/>
        <w:rPr>
          <w:color w:val="auto"/>
          <w:sz w:val="28"/>
          <w:szCs w:val="28"/>
        </w:rPr>
      </w:pPr>
      <w:r w:rsidRPr="00073DA3">
        <w:rPr>
          <w:color w:val="auto"/>
          <w:sz w:val="28"/>
          <w:szCs w:val="28"/>
        </w:rPr>
        <w:lastRenderedPageBreak/>
        <w:t>Proceso de diseño</w:t>
      </w:r>
    </w:p>
    <w:p w14:paraId="40D0A8B6" w14:textId="0603F049" w:rsidR="00163939" w:rsidRDefault="00587544" w:rsidP="00073DA3">
      <w:pPr>
        <w:spacing w:line="360" w:lineRule="auto"/>
        <w:ind w:firstLine="709"/>
        <w:jc w:val="both"/>
        <w:rPr>
          <w:rFonts w:eastAsiaTheme="minorEastAsia"/>
        </w:rPr>
      </w:pPr>
      <w:r w:rsidRPr="00FB59AA">
        <w:rPr>
          <w:rFonts w:eastAsiaTheme="minorEastAsia"/>
        </w:rPr>
        <w:t xml:space="preserve">En la </w:t>
      </w:r>
      <w:r w:rsidR="002B2D41" w:rsidRPr="00FB59AA">
        <w:rPr>
          <w:rFonts w:eastAsiaTheme="minorEastAsia"/>
        </w:rPr>
        <w:t xml:space="preserve">licenciatura en </w:t>
      </w:r>
      <w:r w:rsidR="00FB59AA">
        <w:rPr>
          <w:rFonts w:eastAsiaTheme="minorEastAsia"/>
        </w:rPr>
        <w:t>d</w:t>
      </w:r>
      <w:r w:rsidR="002B2D41" w:rsidRPr="00FB59AA">
        <w:rPr>
          <w:rFonts w:eastAsiaTheme="minorEastAsia"/>
        </w:rPr>
        <w:t xml:space="preserve">iseño </w:t>
      </w:r>
      <w:r w:rsidR="00FB59AA">
        <w:rPr>
          <w:rFonts w:eastAsiaTheme="minorEastAsia"/>
        </w:rPr>
        <w:t>i</w:t>
      </w:r>
      <w:r w:rsidR="002B2D41" w:rsidRPr="00FB59AA">
        <w:rPr>
          <w:rFonts w:eastAsiaTheme="minorEastAsia"/>
        </w:rPr>
        <w:t xml:space="preserve">ndustrial </w:t>
      </w:r>
      <w:r w:rsidRPr="00FB59AA">
        <w:rPr>
          <w:rFonts w:eastAsiaTheme="minorEastAsia"/>
        </w:rPr>
        <w:t>de</w:t>
      </w:r>
      <w:r w:rsidR="002B2D41" w:rsidRPr="00FB59AA">
        <w:rPr>
          <w:rFonts w:eastAsiaTheme="minorEastAsia"/>
        </w:rPr>
        <w:t>l Centro Universitario UAEM Valle de Chalco</w:t>
      </w:r>
      <w:r w:rsidRPr="00FB59AA">
        <w:rPr>
          <w:rFonts w:eastAsiaTheme="minorEastAsia"/>
        </w:rPr>
        <w:t>, las asignaturas de diseño se trabajan</w:t>
      </w:r>
      <w:r w:rsidR="002B2D41" w:rsidRPr="00FB59AA">
        <w:rPr>
          <w:rFonts w:eastAsiaTheme="minorEastAsia"/>
        </w:rPr>
        <w:t xml:space="preserve"> a partir de la identificación de problem</w:t>
      </w:r>
      <w:r w:rsidRPr="00FB59AA">
        <w:rPr>
          <w:rFonts w:eastAsiaTheme="minorEastAsia"/>
        </w:rPr>
        <w:t>áticas</w:t>
      </w:r>
      <w:r w:rsidR="002B2D41" w:rsidRPr="00FB59AA">
        <w:rPr>
          <w:rFonts w:eastAsiaTheme="minorEastAsia"/>
        </w:rPr>
        <w:t xml:space="preserve"> y nec</w:t>
      </w:r>
      <w:r w:rsidR="00500706" w:rsidRPr="00FB59AA">
        <w:rPr>
          <w:rFonts w:eastAsiaTheme="minorEastAsia"/>
        </w:rPr>
        <w:t xml:space="preserve">esidades </w:t>
      </w:r>
      <w:r w:rsidRPr="00FB59AA">
        <w:rPr>
          <w:rFonts w:eastAsiaTheme="minorEastAsia"/>
        </w:rPr>
        <w:t>presentes en diversos contextos productivos, sociales o tecnológicos. Dentro de este proceso, l</w:t>
      </w:r>
      <w:r w:rsidR="002B2D41" w:rsidRPr="00FB59AA">
        <w:rPr>
          <w:rFonts w:eastAsiaTheme="minorEastAsia"/>
        </w:rPr>
        <w:t xml:space="preserve">a metodología de diseño </w:t>
      </w:r>
      <w:r w:rsidRPr="00FB59AA">
        <w:rPr>
          <w:rFonts w:eastAsiaTheme="minorEastAsia"/>
        </w:rPr>
        <w:t>funciona</w:t>
      </w:r>
      <w:r w:rsidR="002B2D41" w:rsidRPr="00FB59AA">
        <w:rPr>
          <w:rFonts w:eastAsiaTheme="minorEastAsia"/>
        </w:rPr>
        <w:t xml:space="preserve"> como </w:t>
      </w:r>
      <w:r w:rsidRPr="00FB59AA">
        <w:rPr>
          <w:rFonts w:eastAsiaTheme="minorEastAsia"/>
        </w:rPr>
        <w:t xml:space="preserve">un instrumento </w:t>
      </w:r>
      <w:r w:rsidR="002B2D41" w:rsidRPr="00FB59AA">
        <w:rPr>
          <w:rFonts w:eastAsiaTheme="minorEastAsia"/>
        </w:rPr>
        <w:t xml:space="preserve">para obtener conocimiento, </w:t>
      </w:r>
      <w:r w:rsidRPr="00FB59AA">
        <w:rPr>
          <w:rFonts w:eastAsiaTheme="minorEastAsia"/>
        </w:rPr>
        <w:t>derivado</w:t>
      </w:r>
      <w:r w:rsidR="002B2D41" w:rsidRPr="00FB59AA">
        <w:rPr>
          <w:rFonts w:eastAsiaTheme="minorEastAsia"/>
        </w:rPr>
        <w:t xml:space="preserve"> de actividades teórico-prácticas,</w:t>
      </w:r>
      <w:r w:rsidRPr="00FB59AA">
        <w:rPr>
          <w:rFonts w:eastAsiaTheme="minorEastAsia"/>
        </w:rPr>
        <w:t xml:space="preserve"> que facilitan </w:t>
      </w:r>
      <w:r w:rsidR="002B2D41" w:rsidRPr="00FB59AA">
        <w:rPr>
          <w:rFonts w:eastAsiaTheme="minorEastAsia"/>
        </w:rPr>
        <w:t>la conceptualización</w:t>
      </w:r>
      <w:r w:rsidRPr="00FB59AA">
        <w:rPr>
          <w:rFonts w:eastAsiaTheme="minorEastAsia"/>
        </w:rPr>
        <w:t>, proyección</w:t>
      </w:r>
      <w:r w:rsidR="002B2D41" w:rsidRPr="00FB59AA">
        <w:rPr>
          <w:rFonts w:eastAsiaTheme="minorEastAsia"/>
        </w:rPr>
        <w:t xml:space="preserve"> y desarrollo de</w:t>
      </w:r>
      <w:r w:rsidRPr="00FB59AA">
        <w:rPr>
          <w:rFonts w:eastAsiaTheme="minorEastAsia"/>
        </w:rPr>
        <w:t xml:space="preserve"> </w:t>
      </w:r>
      <w:r w:rsidR="002B2D41" w:rsidRPr="00FB59AA">
        <w:rPr>
          <w:rFonts w:eastAsiaTheme="minorEastAsia"/>
        </w:rPr>
        <w:t>producto</w:t>
      </w:r>
      <w:r w:rsidRPr="00FB59AA">
        <w:rPr>
          <w:rFonts w:eastAsiaTheme="minorEastAsia"/>
        </w:rPr>
        <w:t>s</w:t>
      </w:r>
      <w:r w:rsidR="002B2D41" w:rsidRPr="00FB59AA">
        <w:rPr>
          <w:rFonts w:eastAsiaTheme="minorEastAsia"/>
        </w:rPr>
        <w:t xml:space="preserve">. </w:t>
      </w:r>
      <w:r w:rsidR="00722393" w:rsidRPr="00FB59AA">
        <w:rPr>
          <w:rFonts w:eastAsiaTheme="minorEastAsia"/>
        </w:rPr>
        <w:t xml:space="preserve">El </w:t>
      </w:r>
      <w:r w:rsidRPr="00FB59AA">
        <w:rPr>
          <w:rFonts w:eastAsiaTheme="minorEastAsia"/>
        </w:rPr>
        <w:t xml:space="preserve">objetivo central de estas unidades de aprendizaje consiste en abordar y resolver cuestiones relacionadas con la </w:t>
      </w:r>
      <w:r w:rsidR="002B2D41" w:rsidRPr="00FB59AA">
        <w:rPr>
          <w:rFonts w:eastAsiaTheme="minorEastAsia"/>
        </w:rPr>
        <w:t>sostenibilidad,</w:t>
      </w:r>
      <w:r w:rsidRPr="00FB59AA">
        <w:rPr>
          <w:rFonts w:eastAsiaTheme="minorEastAsia"/>
        </w:rPr>
        <w:t xml:space="preserve"> la</w:t>
      </w:r>
      <w:r w:rsidR="002B2D41" w:rsidRPr="00FB59AA">
        <w:rPr>
          <w:rFonts w:eastAsiaTheme="minorEastAsia"/>
        </w:rPr>
        <w:t xml:space="preserve"> funci</w:t>
      </w:r>
      <w:r w:rsidRPr="00FB59AA">
        <w:rPr>
          <w:rFonts w:eastAsiaTheme="minorEastAsia"/>
        </w:rPr>
        <w:t>onalidad</w:t>
      </w:r>
      <w:r w:rsidR="002B2D41" w:rsidRPr="00FB59AA">
        <w:rPr>
          <w:rFonts w:eastAsiaTheme="minorEastAsia"/>
        </w:rPr>
        <w:t xml:space="preserve">, </w:t>
      </w:r>
      <w:r w:rsidRPr="00FB59AA">
        <w:rPr>
          <w:rFonts w:eastAsiaTheme="minorEastAsia"/>
        </w:rPr>
        <w:t xml:space="preserve">la </w:t>
      </w:r>
      <w:r w:rsidR="002B2D41" w:rsidRPr="00FB59AA">
        <w:rPr>
          <w:rFonts w:eastAsiaTheme="minorEastAsia"/>
        </w:rPr>
        <w:t xml:space="preserve">ergonomía, </w:t>
      </w:r>
      <w:r w:rsidRPr="00FB59AA">
        <w:rPr>
          <w:rFonts w:eastAsiaTheme="minorEastAsia"/>
        </w:rPr>
        <w:t xml:space="preserve">la </w:t>
      </w:r>
      <w:r w:rsidR="002B2D41" w:rsidRPr="00FB59AA">
        <w:rPr>
          <w:rFonts w:eastAsiaTheme="minorEastAsia"/>
        </w:rPr>
        <w:t>estética,</w:t>
      </w:r>
      <w:r w:rsidRPr="00FB59AA">
        <w:rPr>
          <w:rFonts w:eastAsiaTheme="minorEastAsia"/>
        </w:rPr>
        <w:t xml:space="preserve"> la</w:t>
      </w:r>
      <w:r w:rsidR="002B2D41" w:rsidRPr="00FB59AA">
        <w:rPr>
          <w:rFonts w:eastAsiaTheme="minorEastAsia"/>
        </w:rPr>
        <w:t xml:space="preserve"> producción, </w:t>
      </w:r>
      <w:r w:rsidRPr="00FB59AA">
        <w:rPr>
          <w:rFonts w:eastAsiaTheme="minorEastAsia"/>
        </w:rPr>
        <w:t xml:space="preserve">la </w:t>
      </w:r>
      <w:r w:rsidR="002B2D41" w:rsidRPr="00FB59AA">
        <w:rPr>
          <w:rFonts w:eastAsiaTheme="minorEastAsia"/>
        </w:rPr>
        <w:t>distribución y</w:t>
      </w:r>
      <w:r w:rsidRPr="00FB59AA">
        <w:rPr>
          <w:rFonts w:eastAsiaTheme="minorEastAsia"/>
        </w:rPr>
        <w:t xml:space="preserve"> la comercialización</w:t>
      </w:r>
      <w:r w:rsidR="00500706" w:rsidRPr="00FB59AA">
        <w:rPr>
          <w:rFonts w:eastAsiaTheme="minorEastAsia"/>
        </w:rPr>
        <w:t>,</w:t>
      </w:r>
      <w:r w:rsidR="002B2D41" w:rsidRPr="00FB59AA">
        <w:rPr>
          <w:rFonts w:eastAsiaTheme="minorEastAsia"/>
        </w:rPr>
        <w:t xml:space="preserve"> entre otros. </w:t>
      </w:r>
      <w:r w:rsidR="006F7322" w:rsidRPr="00FB59AA">
        <w:rPr>
          <w:rFonts w:eastAsiaTheme="minorEastAsia"/>
        </w:rPr>
        <w:t>a</w:t>
      </w:r>
      <w:r w:rsidRPr="00FB59AA">
        <w:rPr>
          <w:rFonts w:eastAsiaTheme="minorEastAsia"/>
        </w:rPr>
        <w:t>spectos</w:t>
      </w:r>
      <w:r w:rsidR="006F7322" w:rsidRPr="00FB59AA">
        <w:rPr>
          <w:rFonts w:eastAsiaTheme="minorEastAsia"/>
        </w:rPr>
        <w:t xml:space="preserve"> inherentes al diseño. </w:t>
      </w:r>
      <w:r w:rsidR="002B2D41" w:rsidRPr="00FB59AA">
        <w:rPr>
          <w:rFonts w:eastAsiaTheme="minorEastAsia"/>
        </w:rPr>
        <w:t>Bajo est</w:t>
      </w:r>
      <w:r w:rsidR="006F7322" w:rsidRPr="00FB59AA">
        <w:rPr>
          <w:rFonts w:eastAsiaTheme="minorEastAsia"/>
        </w:rPr>
        <w:t>a</w:t>
      </w:r>
      <w:r w:rsidR="002B2D41" w:rsidRPr="00FB59AA">
        <w:rPr>
          <w:rFonts w:eastAsiaTheme="minorEastAsia"/>
        </w:rPr>
        <w:t xml:space="preserve"> </w:t>
      </w:r>
      <w:r w:rsidR="006F7322" w:rsidRPr="00FB59AA">
        <w:rPr>
          <w:rFonts w:eastAsiaTheme="minorEastAsia"/>
        </w:rPr>
        <w:t>perspectiva</w:t>
      </w:r>
      <w:r w:rsidR="002B2D41" w:rsidRPr="00FB59AA">
        <w:rPr>
          <w:rFonts w:eastAsiaTheme="minorEastAsia"/>
        </w:rPr>
        <w:t xml:space="preserve">, </w:t>
      </w:r>
      <w:proofErr w:type="gramStart"/>
      <w:r w:rsidR="006F7322" w:rsidRPr="00FB59AA">
        <w:rPr>
          <w:rFonts w:eastAsiaTheme="minorEastAsia"/>
        </w:rPr>
        <w:t>el desarrollo de proyectos universitarios se conducen</w:t>
      </w:r>
      <w:proofErr w:type="gramEnd"/>
      <w:r w:rsidR="002B2D41" w:rsidRPr="00FB59AA">
        <w:rPr>
          <w:rFonts w:eastAsiaTheme="minorEastAsia"/>
        </w:rPr>
        <w:t xml:space="preserve"> </w:t>
      </w:r>
      <w:r w:rsidR="006F7322" w:rsidRPr="00FB59AA">
        <w:rPr>
          <w:rFonts w:eastAsiaTheme="minorEastAsia"/>
        </w:rPr>
        <w:t>mediante</w:t>
      </w:r>
      <w:r w:rsidR="002B2D41" w:rsidRPr="00FB59AA">
        <w:rPr>
          <w:rFonts w:eastAsiaTheme="minorEastAsia"/>
        </w:rPr>
        <w:t xml:space="preserve"> diferentes metodologías </w:t>
      </w:r>
      <w:r w:rsidR="006F7322" w:rsidRPr="00FB59AA">
        <w:rPr>
          <w:rFonts w:eastAsiaTheme="minorEastAsia"/>
        </w:rPr>
        <w:t>de</w:t>
      </w:r>
      <w:r w:rsidR="002B2D41" w:rsidRPr="00FB59AA">
        <w:rPr>
          <w:rFonts w:eastAsiaTheme="minorEastAsia"/>
        </w:rPr>
        <w:t xml:space="preserve"> diseño</w:t>
      </w:r>
      <w:r w:rsidR="006F7322" w:rsidRPr="00FB59AA">
        <w:rPr>
          <w:rFonts w:eastAsiaTheme="minorEastAsia"/>
        </w:rPr>
        <w:t>, reconocidas como parte esencial</w:t>
      </w:r>
      <w:r w:rsidR="00163939" w:rsidRPr="00FB59AA">
        <w:rPr>
          <w:rFonts w:eastAsiaTheme="minorEastAsia"/>
        </w:rPr>
        <w:t xml:space="preserve"> </w:t>
      </w:r>
      <w:r w:rsidR="006F7322" w:rsidRPr="00FB59AA">
        <w:rPr>
          <w:rFonts w:eastAsiaTheme="minorEastAsia"/>
        </w:rPr>
        <w:t xml:space="preserve">del proceso creativo y como mecanismos que permiten enfrentar </w:t>
      </w:r>
      <w:r w:rsidR="00163939" w:rsidRPr="00FB59AA">
        <w:rPr>
          <w:rFonts w:eastAsiaTheme="minorEastAsia"/>
        </w:rPr>
        <w:t>y solucion</w:t>
      </w:r>
      <w:r w:rsidR="006F7322" w:rsidRPr="00FB59AA">
        <w:rPr>
          <w:rFonts w:eastAsiaTheme="minorEastAsia"/>
        </w:rPr>
        <w:t>ar</w:t>
      </w:r>
      <w:r w:rsidR="00163939" w:rsidRPr="00FB59AA">
        <w:rPr>
          <w:rFonts w:eastAsiaTheme="minorEastAsia"/>
        </w:rPr>
        <w:t xml:space="preserve"> de problemas</w:t>
      </w:r>
      <w:r w:rsidR="006F7322" w:rsidRPr="00FB59AA">
        <w:rPr>
          <w:rFonts w:eastAsiaTheme="minorEastAsia"/>
        </w:rPr>
        <w:t xml:space="preserve"> de manera sistemática.</w:t>
      </w:r>
      <w:r w:rsidR="00163939">
        <w:rPr>
          <w:rFonts w:eastAsiaTheme="minorEastAsia"/>
        </w:rPr>
        <w:t xml:space="preserve"> </w:t>
      </w:r>
    </w:p>
    <w:p w14:paraId="0C239BE6" w14:textId="26F76873" w:rsidR="005E34AC" w:rsidRDefault="005066D4" w:rsidP="005E34AC">
      <w:pPr>
        <w:spacing w:line="360" w:lineRule="auto"/>
        <w:ind w:firstLine="709"/>
        <w:jc w:val="both"/>
        <w:rPr>
          <w:rFonts w:eastAsiaTheme="minorEastAsia"/>
        </w:rPr>
      </w:pPr>
      <w:r w:rsidRPr="00FD6672">
        <w:rPr>
          <w:rFonts w:eastAsiaTheme="minorEastAsia"/>
        </w:rPr>
        <w:t>L</w:t>
      </w:r>
      <w:r w:rsidR="005E34AC" w:rsidRPr="00FD6672">
        <w:rPr>
          <w:rFonts w:eastAsiaTheme="minorEastAsia"/>
        </w:rPr>
        <w:t xml:space="preserve">os métodos </w:t>
      </w:r>
      <w:r w:rsidR="003A7E0C" w:rsidRPr="00FD6672">
        <w:rPr>
          <w:rFonts w:eastAsiaTheme="minorEastAsia"/>
        </w:rPr>
        <w:t>frecuentemente utilizados</w:t>
      </w:r>
      <w:r w:rsidR="00DD5B5F" w:rsidRPr="00FD6672">
        <w:rPr>
          <w:rFonts w:eastAsiaTheme="minorEastAsia"/>
        </w:rPr>
        <w:t xml:space="preserve"> para la innovación y</w:t>
      </w:r>
      <w:r w:rsidR="003A7E0C" w:rsidRPr="00FD6672">
        <w:rPr>
          <w:rFonts w:eastAsiaTheme="minorEastAsia"/>
        </w:rPr>
        <w:t xml:space="preserve"> la</w:t>
      </w:r>
      <w:r w:rsidR="00500706" w:rsidRPr="00FD6672">
        <w:rPr>
          <w:rFonts w:eastAsiaTheme="minorEastAsia"/>
        </w:rPr>
        <w:t xml:space="preserve"> actividad creativa</w:t>
      </w:r>
      <w:r w:rsidR="00DD5B5F" w:rsidRPr="00FD6672">
        <w:rPr>
          <w:rFonts w:eastAsiaTheme="minorEastAsia"/>
        </w:rPr>
        <w:t xml:space="preserve"> </w:t>
      </w:r>
      <w:r w:rsidR="00500706" w:rsidRPr="00FD6672">
        <w:rPr>
          <w:rFonts w:eastAsiaTheme="minorEastAsia"/>
        </w:rPr>
        <w:t>del diseño i</w:t>
      </w:r>
      <w:r w:rsidR="003A7E0C" w:rsidRPr="00FD6672">
        <w:rPr>
          <w:rFonts w:eastAsiaTheme="minorEastAsia"/>
        </w:rPr>
        <w:t xml:space="preserve">ndustrial constituyen un </w:t>
      </w:r>
      <w:r w:rsidR="005E34AC" w:rsidRPr="00FD6672">
        <w:rPr>
          <w:rFonts w:eastAsiaTheme="minorEastAsia"/>
        </w:rPr>
        <w:t>apoyo en el planteamiento, de</w:t>
      </w:r>
      <w:r w:rsidR="003A7E0C" w:rsidRPr="00FD6672">
        <w:rPr>
          <w:rFonts w:eastAsiaTheme="minorEastAsia"/>
        </w:rPr>
        <w:t>sarrollo y registro de patentes.</w:t>
      </w:r>
      <w:r w:rsidR="005E34AC" w:rsidRPr="00FD6672">
        <w:rPr>
          <w:rFonts w:eastAsiaTheme="minorEastAsia"/>
        </w:rPr>
        <w:t xml:space="preserve"> </w:t>
      </w:r>
      <w:r w:rsidR="003A7E0C" w:rsidRPr="00FD6672">
        <w:rPr>
          <w:rFonts w:eastAsiaTheme="minorEastAsia"/>
        </w:rPr>
        <w:t>E</w:t>
      </w:r>
      <w:r w:rsidR="00212CFA" w:rsidRPr="00FD6672">
        <w:rPr>
          <w:rFonts w:eastAsiaTheme="minorEastAsia"/>
        </w:rPr>
        <w:t>n</w:t>
      </w:r>
      <w:r w:rsidR="003A7E0C" w:rsidRPr="00FD6672">
        <w:rPr>
          <w:rFonts w:eastAsiaTheme="minorEastAsia"/>
        </w:rPr>
        <w:t xml:space="preserve"> instituciones como</w:t>
      </w:r>
      <w:r w:rsidR="00212CFA" w:rsidRPr="00FD6672">
        <w:rPr>
          <w:rFonts w:eastAsiaTheme="minorEastAsia"/>
        </w:rPr>
        <w:t xml:space="preserve"> la Universidad Autónoma del Estado de México y la Universidad Autónoma Metropolitana, entre otras, </w:t>
      </w:r>
      <w:r w:rsidR="005E34AC" w:rsidRPr="00FD6672">
        <w:rPr>
          <w:rFonts w:eastAsiaTheme="minorEastAsia"/>
        </w:rPr>
        <w:t>se</w:t>
      </w:r>
      <w:r w:rsidR="003A7E0C" w:rsidRPr="00FD6672">
        <w:rPr>
          <w:rFonts w:eastAsiaTheme="minorEastAsia"/>
        </w:rPr>
        <w:t xml:space="preserve"> han</w:t>
      </w:r>
      <w:r w:rsidR="005E34AC" w:rsidRPr="00FD6672">
        <w:rPr>
          <w:rFonts w:eastAsiaTheme="minorEastAsia"/>
        </w:rPr>
        <w:t xml:space="preserve"> </w:t>
      </w:r>
      <w:r w:rsidR="00212CFA" w:rsidRPr="00FD6672">
        <w:rPr>
          <w:rFonts w:eastAsiaTheme="minorEastAsia"/>
        </w:rPr>
        <w:t>trabaja</w:t>
      </w:r>
      <w:r w:rsidR="00FD6672" w:rsidRPr="00FD6672">
        <w:rPr>
          <w:rFonts w:eastAsiaTheme="minorEastAsia"/>
        </w:rPr>
        <w:t>do</w:t>
      </w:r>
      <w:r w:rsidR="00212CFA" w:rsidRPr="00FD6672">
        <w:rPr>
          <w:rFonts w:eastAsiaTheme="minorEastAsia"/>
        </w:rPr>
        <w:t xml:space="preserve"> </w:t>
      </w:r>
      <w:r w:rsidR="005E34AC" w:rsidRPr="00FD6672">
        <w:rPr>
          <w:rFonts w:eastAsiaTheme="minorEastAsia"/>
        </w:rPr>
        <w:t>en diferentes estilos, conceptos y estrategias</w:t>
      </w:r>
      <w:r w:rsidR="00212CFA" w:rsidRPr="00FD6672">
        <w:rPr>
          <w:rFonts w:eastAsiaTheme="minorEastAsia"/>
        </w:rPr>
        <w:t>,</w:t>
      </w:r>
      <w:r w:rsidR="005E34AC" w:rsidRPr="00FD6672">
        <w:rPr>
          <w:rFonts w:eastAsiaTheme="minorEastAsia"/>
        </w:rPr>
        <w:t xml:space="preserve"> </w:t>
      </w:r>
      <w:r w:rsidR="003A7E0C" w:rsidRPr="00FD6672">
        <w:rPr>
          <w:rFonts w:eastAsiaTheme="minorEastAsia"/>
        </w:rPr>
        <w:t>entre los que destacan</w:t>
      </w:r>
      <w:r w:rsidR="005E34AC" w:rsidRPr="00FD6672">
        <w:rPr>
          <w:rFonts w:eastAsiaTheme="minorEastAsia"/>
        </w:rPr>
        <w:t>:</w:t>
      </w:r>
    </w:p>
    <w:p w14:paraId="61B7A4DB" w14:textId="5818F691" w:rsidR="009F6E5B" w:rsidRPr="00073DA3" w:rsidRDefault="005E34AC" w:rsidP="00073DA3">
      <w:pPr>
        <w:pStyle w:val="Prrafodelista"/>
        <w:numPr>
          <w:ilvl w:val="0"/>
          <w:numId w:val="29"/>
        </w:numPr>
        <w:spacing w:after="100" w:afterAutospacing="1" w:line="360" w:lineRule="auto"/>
        <w:jc w:val="both"/>
      </w:pPr>
      <w:r w:rsidRPr="00DD330B">
        <w:rPr>
          <w:bCs/>
        </w:rPr>
        <w:t xml:space="preserve">El </w:t>
      </w:r>
      <w:r w:rsidR="00CE74CD" w:rsidRPr="00DD330B">
        <w:rPr>
          <w:bCs/>
        </w:rPr>
        <w:t>m</w:t>
      </w:r>
      <w:r w:rsidRPr="00DD330B">
        <w:rPr>
          <w:bCs/>
        </w:rPr>
        <w:t>étodo proyectual</w:t>
      </w:r>
      <w:r w:rsidR="00DD330B" w:rsidRPr="00DD330B">
        <w:rPr>
          <w:bCs/>
        </w:rPr>
        <w:t xml:space="preserve"> se</w:t>
      </w:r>
      <w:r w:rsidRPr="00DD330B">
        <w:t xml:space="preserve"> </w:t>
      </w:r>
      <w:r w:rsidR="003A7E0C" w:rsidRPr="00DD330B">
        <w:t>s</w:t>
      </w:r>
      <w:r w:rsidR="00CE74CD" w:rsidRPr="00DD330B">
        <w:t>ustenta</w:t>
      </w:r>
      <w:r w:rsidRPr="00DD330B">
        <w:t xml:space="preserve"> en una secuencia lógica que inicia con la identificación del problema, seguida por la recopilación y análisis de información, la generación creativa de ideas, la experimentación y la verificación. Su propósito es </w:t>
      </w:r>
      <w:r w:rsidR="003A7E0C" w:rsidRPr="00DD330B">
        <w:t>ofrecer</w:t>
      </w:r>
      <w:r w:rsidRPr="00DD330B">
        <w:t xml:space="preserve"> alternativas de diseño funcionales y eficientes; sin embargo,</w:t>
      </w:r>
      <w:r w:rsidR="002034D9" w:rsidRPr="00DD330B">
        <w:t xml:space="preserve"> se ha señalado que </w:t>
      </w:r>
      <w:r w:rsidR="003A7E0C" w:rsidRPr="00DD330B">
        <w:t>en ciertos contextos puede limitar</w:t>
      </w:r>
      <w:r w:rsidR="002034D9" w:rsidRPr="00DD330B">
        <w:t xml:space="preserve"> el proceso creativo (</w:t>
      </w:r>
      <w:proofErr w:type="spellStart"/>
      <w:r w:rsidRPr="00DD330B">
        <w:t>Munari</w:t>
      </w:r>
      <w:proofErr w:type="spellEnd"/>
      <w:r w:rsidRPr="00DD330B">
        <w:t>, 2016).</w:t>
      </w:r>
    </w:p>
    <w:p w14:paraId="676AD34C" w14:textId="63779815" w:rsidR="009F6E5B" w:rsidRPr="00DD330B" w:rsidRDefault="009F6E5B" w:rsidP="00073DA3">
      <w:pPr>
        <w:pStyle w:val="Prrafodelista"/>
        <w:numPr>
          <w:ilvl w:val="0"/>
          <w:numId w:val="29"/>
        </w:numPr>
        <w:spacing w:line="360" w:lineRule="auto"/>
        <w:contextualSpacing w:val="0"/>
        <w:jc w:val="both"/>
      </w:pPr>
      <w:r w:rsidRPr="00DD330B">
        <w:t xml:space="preserve">El </w:t>
      </w:r>
      <w:r w:rsidR="00ED47D4">
        <w:t>m</w:t>
      </w:r>
      <w:r w:rsidRPr="00DD330B">
        <w:t xml:space="preserve">odelo </w:t>
      </w:r>
      <w:r w:rsidR="00ED47D4">
        <w:t>g</w:t>
      </w:r>
      <w:r w:rsidRPr="00DD330B">
        <w:t xml:space="preserve">eneral del </w:t>
      </w:r>
      <w:r w:rsidR="00ED47D4">
        <w:t>p</w:t>
      </w:r>
      <w:r w:rsidRPr="00DD330B">
        <w:t xml:space="preserve">roceso de </w:t>
      </w:r>
      <w:r w:rsidR="00ED47D4">
        <w:t>d</w:t>
      </w:r>
      <w:r w:rsidRPr="00DD330B">
        <w:t xml:space="preserve">iseño (MGPD) de la UAM Azcapotzalco surge como una propuesta metodológica propia para abordar el diseño desde una perspectiva integradora. Este modelo plantea una ruta de trabajo que articula enfoques interdisciplinarios y se aleja de los esquemas lineales o estrictamente secuenciales que tradicionalmente han dependido de otras disciplinas. Su estructura contempla etapas como el análisis del caso, la delimitación del problema, la elaboración de una hipótesis de trabajo, el desarrollo de la solución proyectual y su implementación. Todo el proceso se fundamenta en una postura crítica, contextual y transversal, orientada a incidir de manera directa en la transformación de la realidad mediante el diseño. A pesar de su relevancia histórica, el MGPD ha sido objeto de </w:t>
      </w:r>
      <w:r w:rsidRPr="00DD330B">
        <w:lastRenderedPageBreak/>
        <w:t>cuestionamientos debido a su limitada actualización frente a los cambios tecnológicos, conceptuales y epistemológicos característicos del siglo XXI (Modelo General del Proceso de Diseño [MGPD], s.f.).</w:t>
      </w:r>
    </w:p>
    <w:p w14:paraId="0838F4A3" w14:textId="77777777" w:rsidR="009F6E5B" w:rsidRDefault="009F6E5B" w:rsidP="009F6E5B">
      <w:pPr>
        <w:pStyle w:val="Prrafodelista"/>
        <w:contextualSpacing w:val="0"/>
      </w:pPr>
    </w:p>
    <w:p w14:paraId="0ECEE261" w14:textId="77777777" w:rsidR="009F6E5B" w:rsidRPr="00ED47D4" w:rsidRDefault="009F6E5B" w:rsidP="00073DA3">
      <w:pPr>
        <w:pStyle w:val="Prrafodelista"/>
        <w:numPr>
          <w:ilvl w:val="0"/>
          <w:numId w:val="29"/>
        </w:numPr>
        <w:spacing w:line="360" w:lineRule="auto"/>
        <w:contextualSpacing w:val="0"/>
        <w:jc w:val="both"/>
      </w:pPr>
      <w:r w:rsidRPr="00ED47D4">
        <w:t>El proceso de diseño propuesto por Bernd Löbach se estructura a partir de una secuencia que incluye el análisis del problema, la generación de alternativas, la valoración de propuestas y su materialización. Este enfoque se caracteriza por ser creativo, iterativo y orientado a las necesidades del usuario, ya que concibe el diseño como una forma de investigación aplicada con propósito proyectual. Bajo esta perspectiva, el proceso implica comprender con profundidad la situación a resolver, explorar diversas posibilidades y validar las soluciones desarrolladas. No obstante, el modelo ha recibido críticas debido a que se apoya en gran medida en la experiencia previa del diseñador, lo cual puede restringir o sesgar algunos componentes del proceso formativo y limitar el desarrollo metodológico de quienes se encuentran en etapas iniciales de aprendizaje del diseño (</w:t>
      </w:r>
      <w:proofErr w:type="spellStart"/>
      <w:r w:rsidRPr="00ED47D4">
        <w:t>Löbach</w:t>
      </w:r>
      <w:proofErr w:type="spellEnd"/>
      <w:r w:rsidRPr="00ED47D4">
        <w:t>, 1981).</w:t>
      </w:r>
    </w:p>
    <w:p w14:paraId="31CF603B" w14:textId="77777777" w:rsidR="009F6E5B" w:rsidRPr="009F6E5B" w:rsidRDefault="009F6E5B" w:rsidP="009F6E5B">
      <w:pPr>
        <w:pStyle w:val="Prrafodelista"/>
        <w:contextualSpacing w:val="0"/>
        <w:rPr>
          <w:rFonts w:ascii="Segoe UI" w:hAnsi="Segoe UI" w:cs="Segoe UI"/>
          <w:sz w:val="21"/>
          <w:szCs w:val="21"/>
        </w:rPr>
      </w:pPr>
    </w:p>
    <w:p w14:paraId="06675E20" w14:textId="77777777" w:rsidR="005F5CB4" w:rsidRPr="0088441D" w:rsidRDefault="009F6E5B" w:rsidP="00073DA3">
      <w:pPr>
        <w:pStyle w:val="Prrafodelista"/>
        <w:numPr>
          <w:ilvl w:val="0"/>
          <w:numId w:val="29"/>
        </w:numPr>
        <w:spacing w:line="360" w:lineRule="auto"/>
        <w:contextualSpacing w:val="0"/>
        <w:jc w:val="both"/>
      </w:pPr>
      <w:r w:rsidRPr="0088441D">
        <w:t>El enfoque de diseño generalizador desarrollado por Víctor Papanek se basa en la evaluación integrada de seis dimensiones fundamentales: necesidad, método, uso, telesis, asociación y estética. Este planteamiento propone una visión sistémica en la que el diseño debe responder a problemáticas reales considerando simultáneamente factores sociales, culturales y ambientales. Su finalidad central es generar soluciones pertinentes que reduzcan al mínimo el impacto ecológico y promuevan prácticas responsables. Pese a su relevancia teórica, el modelo ha recibido críticas debido a que su fuerte orientación ética y social suele percibirse como difícil de implementar en contextos comerciales tradicionales, donde prevalecen intereses económicos que limitan su adopción plena (Papanek, 1973).</w:t>
      </w:r>
    </w:p>
    <w:p w14:paraId="46929C09" w14:textId="77777777" w:rsidR="005F5CB4" w:rsidRPr="005F5CB4" w:rsidRDefault="005F5CB4" w:rsidP="005F5CB4">
      <w:pPr>
        <w:pStyle w:val="Prrafodelista"/>
        <w:contextualSpacing w:val="0"/>
        <w:rPr>
          <w:highlight w:val="green"/>
        </w:rPr>
      </w:pPr>
    </w:p>
    <w:p w14:paraId="39C03E0E" w14:textId="22E72F7D" w:rsidR="005F5CB4" w:rsidRPr="0088441D" w:rsidRDefault="005F5CB4" w:rsidP="00073DA3">
      <w:pPr>
        <w:pStyle w:val="Prrafodelista"/>
        <w:numPr>
          <w:ilvl w:val="0"/>
          <w:numId w:val="29"/>
        </w:numPr>
        <w:spacing w:before="100" w:beforeAutospacing="1" w:line="360" w:lineRule="auto"/>
        <w:contextualSpacing w:val="0"/>
        <w:jc w:val="both"/>
      </w:pPr>
      <w:r w:rsidRPr="0088441D">
        <w:t>El m</w:t>
      </w:r>
      <w:r w:rsidR="0088441D">
        <w:t>étodo</w:t>
      </w:r>
      <w:r w:rsidRPr="0088441D">
        <w:t xml:space="preserve"> </w:t>
      </w:r>
      <w:r w:rsidR="0088441D">
        <w:t>d</w:t>
      </w:r>
      <w:r w:rsidRPr="0088441D">
        <w:t xml:space="preserve">iana, desarrollado por Oscar Olea y Carlos González Lobo, se estructura a partir del análisis de la ubicación, el destino y las condiciones económicas de un proyecto, integrando estos elementos con la evaluación de cinco componentes: funcionalidad, ambientalidad, expresividad, estructuralidad y constructividad. Esta propuesta metodológica se sustenta en un enfoque dialéctico, lógico y profundamente contextual, cuyo propósito es articular los aspectos técnicos del diseño con sus dimensiones simbólicas y emocionales. No obstante, el modelo ha sido objeto de </w:t>
      </w:r>
      <w:r w:rsidRPr="0088441D">
        <w:lastRenderedPageBreak/>
        <w:t>críticas debido a la amplia variedad de factores que contempla, lo que dificulta su aplicación en proyectos que operan con restricciones de tiempo o recursos limitados (Olea &amp; González, 1977).</w:t>
      </w:r>
    </w:p>
    <w:p w14:paraId="111176AC" w14:textId="12090C29" w:rsidR="00AE6A5E" w:rsidRPr="00C65BF7" w:rsidRDefault="00EC1BC3" w:rsidP="0074112D">
      <w:pPr>
        <w:spacing w:line="360" w:lineRule="auto"/>
        <w:ind w:firstLine="709"/>
        <w:jc w:val="both"/>
        <w:rPr>
          <w:rFonts w:eastAsiaTheme="minorEastAsia"/>
        </w:rPr>
      </w:pPr>
      <w:r w:rsidRPr="0088441D">
        <w:rPr>
          <w:rFonts w:eastAsiaTheme="minorEastAsia"/>
        </w:rPr>
        <w:t>Plantear un</w:t>
      </w:r>
      <w:r w:rsidR="00163939" w:rsidRPr="0088441D">
        <w:rPr>
          <w:rFonts w:eastAsiaTheme="minorEastAsia"/>
        </w:rPr>
        <w:t xml:space="preserve"> problema a partir de la causa raíz, </w:t>
      </w:r>
      <w:r w:rsidRPr="0088441D">
        <w:rPr>
          <w:rFonts w:eastAsiaTheme="minorEastAsia"/>
        </w:rPr>
        <w:t>analizar detalladamente la</w:t>
      </w:r>
      <w:r w:rsidR="00163939" w:rsidRPr="0088441D">
        <w:rPr>
          <w:rFonts w:eastAsiaTheme="minorEastAsia"/>
        </w:rPr>
        <w:t xml:space="preserve"> metodología a emplear en el proceso creativo y </w:t>
      </w:r>
      <w:r w:rsidRPr="0088441D">
        <w:rPr>
          <w:rFonts w:eastAsiaTheme="minorEastAsia"/>
        </w:rPr>
        <w:t xml:space="preserve">combinar </w:t>
      </w:r>
      <w:r w:rsidR="006B51CB" w:rsidRPr="0088441D">
        <w:rPr>
          <w:rFonts w:eastAsiaTheme="minorEastAsia"/>
        </w:rPr>
        <w:t>el</w:t>
      </w:r>
      <w:r w:rsidR="00163939" w:rsidRPr="0088441D">
        <w:rPr>
          <w:rFonts w:eastAsiaTheme="minorEastAsia"/>
        </w:rPr>
        <w:t xml:space="preserve"> esquema general </w:t>
      </w:r>
      <w:r w:rsidRPr="0088441D">
        <w:rPr>
          <w:rFonts w:eastAsiaTheme="minorEastAsia"/>
        </w:rPr>
        <w:t>que organiza el proceso inventivo en etapas sistemáticas</w:t>
      </w:r>
      <w:r w:rsidR="006B51CB" w:rsidRPr="0088441D">
        <w:rPr>
          <w:rFonts w:eastAsiaTheme="minorEastAsia"/>
        </w:rPr>
        <w:t xml:space="preserve"> (Altshuller, 1984) </w:t>
      </w:r>
      <w:r w:rsidR="00163939" w:rsidRPr="0088441D">
        <w:rPr>
          <w:rFonts w:eastAsiaTheme="minorEastAsia"/>
        </w:rPr>
        <w:t>para resolver un problema p</w:t>
      </w:r>
      <w:r w:rsidR="00AE6A5E" w:rsidRPr="0088441D">
        <w:rPr>
          <w:rFonts w:eastAsiaTheme="minorEastAsia"/>
        </w:rPr>
        <w:t>a</w:t>
      </w:r>
      <w:r w:rsidR="00163939" w:rsidRPr="0088441D">
        <w:rPr>
          <w:rFonts w:eastAsiaTheme="minorEastAsia"/>
        </w:rPr>
        <w:t>rticular</w:t>
      </w:r>
      <w:r w:rsidR="00AE6A5E" w:rsidRPr="0088441D">
        <w:rPr>
          <w:rFonts w:eastAsiaTheme="minorEastAsia"/>
        </w:rPr>
        <w:t>,</w:t>
      </w:r>
      <w:r w:rsidR="00163939" w:rsidRPr="0088441D">
        <w:rPr>
          <w:rFonts w:eastAsiaTheme="minorEastAsia"/>
        </w:rPr>
        <w:t xml:space="preserve"> </w:t>
      </w:r>
      <w:r w:rsidR="00AE6A5E" w:rsidRPr="0088441D">
        <w:rPr>
          <w:rFonts w:eastAsiaTheme="minorEastAsia"/>
        </w:rPr>
        <w:t>fortalece las posibilidades de generar nuevas patentes.</w:t>
      </w:r>
    </w:p>
    <w:p w14:paraId="05D96AAD" w14:textId="0C0B2126" w:rsidR="004F3A0C" w:rsidRPr="0088441D" w:rsidRDefault="004F3A0C" w:rsidP="00073DA3">
      <w:pPr>
        <w:spacing w:line="360" w:lineRule="auto"/>
        <w:ind w:firstLine="709"/>
        <w:jc w:val="both"/>
      </w:pPr>
      <w:r w:rsidRPr="004F3A0C">
        <w:t>El esquema general propuesto por Altshuller para abordar problemas de invención tecnológica puede integrarse con diversas metodologías de diseño; sin embargo, este enfoque implica modificar la manera en que el diseñador concibe y enfrenta el proyecto desde sus etapas iniciales. Existen múltiples metodologías orientadas al desarrollo de proyectos, y las previamente revisadas facilitan la generación de alternativas y la articulación de procesos metodológicos tradicionalmente empleados. En este sentido, el primer paso para resolver un problema de inventiva mediante TRIZ consiste en delimitar con precisión la necesidad o el desafío específico. De forma paralela, en las metodologías de diseño suele observarse un inicio semejante:</w:t>
      </w:r>
    </w:p>
    <w:p w14:paraId="0F86002F" w14:textId="1B256DD3" w:rsidR="0067517E" w:rsidRPr="0088441D" w:rsidRDefault="0067517E" w:rsidP="00073DA3">
      <w:pPr>
        <w:pStyle w:val="Prrafodelista"/>
        <w:numPr>
          <w:ilvl w:val="0"/>
          <w:numId w:val="31"/>
        </w:numPr>
        <w:spacing w:line="360" w:lineRule="auto"/>
        <w:ind w:left="714" w:hanging="357"/>
        <w:jc w:val="both"/>
      </w:pPr>
      <w:r w:rsidRPr="0088441D">
        <w:rPr>
          <w:bCs/>
        </w:rPr>
        <w:t xml:space="preserve">En el método proyectual </w:t>
      </w:r>
      <w:r w:rsidR="004F3A0C" w:rsidRPr="0088441D">
        <w:rPr>
          <w:bCs/>
        </w:rPr>
        <w:t>propuesto por</w:t>
      </w:r>
      <w:r w:rsidRPr="0088441D">
        <w:rPr>
          <w:bCs/>
        </w:rPr>
        <w:t xml:space="preserve"> Bruno Munari</w:t>
      </w:r>
      <w:r w:rsidRPr="0088441D">
        <w:t xml:space="preserve">, </w:t>
      </w:r>
      <w:r w:rsidR="004F3A0C" w:rsidRPr="0088441D">
        <w:t xml:space="preserve">la fase inicial consiste en la </w:t>
      </w:r>
      <w:r w:rsidR="000944EB" w:rsidRPr="0088441D">
        <w:t>definición clara</w:t>
      </w:r>
      <w:r w:rsidR="004F3A0C" w:rsidRPr="0088441D">
        <w:rPr>
          <w:bCs/>
        </w:rPr>
        <w:t xml:space="preserve"> y precisa del problema, lo que orienta todo el proceso creativo subsiguiente.</w:t>
      </w:r>
    </w:p>
    <w:p w14:paraId="0DB9F94E" w14:textId="5CF67301" w:rsidR="00506861" w:rsidRPr="0088441D" w:rsidRDefault="0067517E" w:rsidP="00AB1BD5">
      <w:pPr>
        <w:pStyle w:val="Prrafodelista"/>
        <w:numPr>
          <w:ilvl w:val="0"/>
          <w:numId w:val="31"/>
        </w:numPr>
        <w:spacing w:before="100" w:beforeAutospacing="1" w:after="100" w:afterAutospacing="1" w:line="360" w:lineRule="auto"/>
        <w:ind w:left="714" w:hanging="357"/>
        <w:jc w:val="both"/>
      </w:pPr>
      <w:r w:rsidRPr="0088441D">
        <w:rPr>
          <w:bCs/>
        </w:rPr>
        <w:t xml:space="preserve">En el </w:t>
      </w:r>
      <w:r w:rsidR="00506861" w:rsidRPr="0088441D">
        <w:rPr>
          <w:bCs/>
        </w:rPr>
        <w:t>m</w:t>
      </w:r>
      <w:r w:rsidRPr="0088441D">
        <w:rPr>
          <w:bCs/>
        </w:rPr>
        <w:t xml:space="preserve">odelo </w:t>
      </w:r>
      <w:r w:rsidR="00506861" w:rsidRPr="0088441D">
        <w:rPr>
          <w:bCs/>
        </w:rPr>
        <w:t>g</w:t>
      </w:r>
      <w:r w:rsidRPr="0088441D">
        <w:rPr>
          <w:bCs/>
        </w:rPr>
        <w:t xml:space="preserve">eneral del </w:t>
      </w:r>
      <w:r w:rsidR="00506861" w:rsidRPr="0088441D">
        <w:rPr>
          <w:bCs/>
        </w:rPr>
        <w:t>p</w:t>
      </w:r>
      <w:r w:rsidRPr="0088441D">
        <w:rPr>
          <w:bCs/>
        </w:rPr>
        <w:t xml:space="preserve">roceso de </w:t>
      </w:r>
      <w:r w:rsidR="00506861" w:rsidRPr="0088441D">
        <w:rPr>
          <w:bCs/>
        </w:rPr>
        <w:t>d</w:t>
      </w:r>
      <w:r w:rsidRPr="0088441D">
        <w:rPr>
          <w:bCs/>
        </w:rPr>
        <w:t xml:space="preserve">iseño </w:t>
      </w:r>
      <w:r w:rsidR="000944EB" w:rsidRPr="0088441D">
        <w:rPr>
          <w:bCs/>
        </w:rPr>
        <w:t xml:space="preserve">desarrollado en </w:t>
      </w:r>
      <w:r w:rsidRPr="0088441D">
        <w:rPr>
          <w:bCs/>
        </w:rPr>
        <w:t>la UAM Azcapotzalco</w:t>
      </w:r>
      <w:r w:rsidRPr="0088441D">
        <w:t xml:space="preserve">, </w:t>
      </w:r>
      <w:r w:rsidR="004F3A0C" w:rsidRPr="0088441D">
        <w:t xml:space="preserve">el caso y el problema constituyen </w:t>
      </w:r>
      <w:r w:rsidRPr="0088441D">
        <w:t xml:space="preserve">la </w:t>
      </w:r>
      <w:r w:rsidRPr="0088441D">
        <w:rPr>
          <w:bCs/>
        </w:rPr>
        <w:t>primera</w:t>
      </w:r>
      <w:r w:rsidR="004F3A0C" w:rsidRPr="0088441D">
        <w:rPr>
          <w:bCs/>
        </w:rPr>
        <w:t xml:space="preserve"> etapa</w:t>
      </w:r>
      <w:r w:rsidRPr="0088441D">
        <w:t xml:space="preserve"> </w:t>
      </w:r>
      <w:r w:rsidR="000944EB" w:rsidRPr="0088441D">
        <w:t xml:space="preserve">y funcionan como base para estructurar la propuesta de diseño. </w:t>
      </w:r>
    </w:p>
    <w:p w14:paraId="77844399" w14:textId="7FF44EE1" w:rsidR="00506861" w:rsidRPr="0088441D" w:rsidRDefault="0067517E" w:rsidP="00AB1BD5">
      <w:pPr>
        <w:pStyle w:val="Prrafodelista"/>
        <w:numPr>
          <w:ilvl w:val="0"/>
          <w:numId w:val="31"/>
        </w:numPr>
        <w:spacing w:before="100" w:beforeAutospacing="1" w:after="100" w:afterAutospacing="1" w:line="360" w:lineRule="auto"/>
        <w:ind w:left="714" w:hanging="357"/>
        <w:jc w:val="both"/>
      </w:pPr>
      <w:r w:rsidRPr="0088441D">
        <w:rPr>
          <w:bCs/>
        </w:rPr>
        <w:t>En el diseño generalizador de Víctor Papanek</w:t>
      </w:r>
      <w:r w:rsidRPr="0088441D">
        <w:t xml:space="preserve">, las </w:t>
      </w:r>
      <w:r w:rsidRPr="0088441D">
        <w:rPr>
          <w:bCs/>
        </w:rPr>
        <w:t>primeras etapas</w:t>
      </w:r>
      <w:r w:rsidRPr="0088441D">
        <w:t xml:space="preserve"> se centran en la</w:t>
      </w:r>
      <w:r w:rsidR="000944EB" w:rsidRPr="0088441D">
        <w:t xml:space="preserve"> identificación y comprensión de la</w:t>
      </w:r>
      <w:r w:rsidRPr="0088441D">
        <w:t xml:space="preserve"> </w:t>
      </w:r>
      <w:r w:rsidR="00506861" w:rsidRPr="0088441D">
        <w:t>necesidad.</w:t>
      </w:r>
    </w:p>
    <w:p w14:paraId="78774D7E" w14:textId="0B7BA40F" w:rsidR="000944EB" w:rsidRPr="0088441D" w:rsidRDefault="0067517E" w:rsidP="00073DA3">
      <w:pPr>
        <w:pStyle w:val="Prrafodelista"/>
        <w:numPr>
          <w:ilvl w:val="0"/>
          <w:numId w:val="31"/>
        </w:numPr>
        <w:spacing w:before="100" w:beforeAutospacing="1" w:line="360" w:lineRule="auto"/>
        <w:ind w:left="714" w:hanging="357"/>
        <w:jc w:val="both"/>
      </w:pPr>
      <w:r w:rsidRPr="0088441D">
        <w:rPr>
          <w:bCs/>
        </w:rPr>
        <w:t>En las metodologías contemporáneas como el pensamiento de diseño (design thinking)</w:t>
      </w:r>
      <w:r w:rsidRPr="0088441D">
        <w:t xml:space="preserve">, el </w:t>
      </w:r>
      <w:r w:rsidRPr="0088441D">
        <w:rPr>
          <w:bCs/>
        </w:rPr>
        <w:t>primer paso</w:t>
      </w:r>
      <w:r w:rsidRPr="0088441D">
        <w:t xml:space="preserve"> es obtener una comprensión profunda de las necesidades, seguido de una </w:t>
      </w:r>
      <w:r w:rsidRPr="0088441D">
        <w:rPr>
          <w:bCs/>
        </w:rPr>
        <w:t>segunda fase</w:t>
      </w:r>
      <w:r w:rsidRPr="0088441D">
        <w:t xml:space="preserve"> orientada a articular claramente el problema mediante distintas </w:t>
      </w:r>
      <w:r w:rsidR="008940EE" w:rsidRPr="0088441D">
        <w:t>estrategias (</w:t>
      </w:r>
      <w:r w:rsidR="008940EE" w:rsidRPr="0088441D">
        <w:rPr>
          <w:rStyle w:val="Textoennegrita"/>
          <w:b w:val="0"/>
        </w:rPr>
        <w:t>Interaction Design Foundation, 2025; Creately, 2025).</w:t>
      </w:r>
    </w:p>
    <w:p w14:paraId="2B24FD26" w14:textId="33227CC1" w:rsidR="000944EB" w:rsidRPr="00C65BF7" w:rsidRDefault="000944EB" w:rsidP="00073DA3">
      <w:pPr>
        <w:spacing w:line="360" w:lineRule="auto"/>
        <w:ind w:firstLine="709"/>
        <w:jc w:val="both"/>
      </w:pPr>
      <w:r w:rsidRPr="000944EB">
        <w:t>En síntesis, todas estas metodologías coinciden en situar el análisis del problema y la identificación de necesidades como el eje inicial del proceso proyectual. En consecuencia, el diseñador debe desarrollar competencias sólidas en estas tareas para posteriormente interpretar, adaptar y aplicar de manera adecuada la matriz de contradicciones planteada por TRIZ.</w:t>
      </w:r>
    </w:p>
    <w:p w14:paraId="62134866" w14:textId="2F0AAD96" w:rsidR="004E3884" w:rsidRPr="00C65BF7" w:rsidRDefault="004E3884" w:rsidP="004E3884">
      <w:pPr>
        <w:spacing w:line="360" w:lineRule="auto"/>
        <w:jc w:val="center"/>
        <w:rPr>
          <w:rFonts w:eastAsiaTheme="minorEastAsia"/>
          <w:b/>
        </w:rPr>
      </w:pPr>
      <w:r w:rsidRPr="00C65BF7">
        <w:rPr>
          <w:rFonts w:eastAsiaTheme="minorEastAsia"/>
          <w:b/>
        </w:rPr>
        <w:lastRenderedPageBreak/>
        <w:t>Aproximación al método TRIZ</w:t>
      </w:r>
    </w:p>
    <w:p w14:paraId="7DB0E515" w14:textId="360C0184" w:rsidR="00EE7CC8" w:rsidRPr="00073DA3" w:rsidRDefault="0003560E" w:rsidP="00073DA3">
      <w:pPr>
        <w:spacing w:line="360" w:lineRule="auto"/>
        <w:ind w:firstLine="709"/>
        <w:jc w:val="both"/>
        <w:rPr>
          <w:rFonts w:eastAsiaTheme="minorEastAsia"/>
        </w:rPr>
      </w:pPr>
      <w:r w:rsidRPr="00C65BF7">
        <w:rPr>
          <w:rFonts w:eastAsiaTheme="minorEastAsia"/>
        </w:rPr>
        <w:t xml:space="preserve"> </w:t>
      </w:r>
      <w:r w:rsidR="00112BD0" w:rsidRPr="00C65BF7">
        <w:rPr>
          <w:rFonts w:eastAsiaTheme="minorEastAsia"/>
        </w:rPr>
        <w:t xml:space="preserve"> </w:t>
      </w:r>
      <w:r w:rsidR="008F677A" w:rsidRPr="0088441D">
        <w:rPr>
          <w:rFonts w:eastAsiaTheme="minorEastAsia"/>
        </w:rPr>
        <w:t>La correcta solución de un problema depende en gran</w:t>
      </w:r>
      <w:r w:rsidR="004E3884" w:rsidRPr="0088441D">
        <w:rPr>
          <w:rFonts w:eastAsiaTheme="minorEastAsia"/>
        </w:rPr>
        <w:t xml:space="preserve"> medida del planteamiento que</w:t>
      </w:r>
      <w:r w:rsidR="00100CFA" w:rsidRPr="0088441D">
        <w:rPr>
          <w:rFonts w:eastAsiaTheme="minorEastAsia"/>
        </w:rPr>
        <w:t xml:space="preserve"> se hace al inicio del proyecto. E</w:t>
      </w:r>
      <w:r w:rsidR="004E3884" w:rsidRPr="0088441D">
        <w:rPr>
          <w:rFonts w:eastAsiaTheme="minorEastAsia"/>
        </w:rPr>
        <w:t xml:space="preserve">n el caso de la licenciatura en </w:t>
      </w:r>
      <w:r w:rsidR="0088441D" w:rsidRPr="0088441D">
        <w:rPr>
          <w:rFonts w:eastAsiaTheme="minorEastAsia"/>
        </w:rPr>
        <w:t>d</w:t>
      </w:r>
      <w:r w:rsidR="004E3884" w:rsidRPr="0088441D">
        <w:rPr>
          <w:rFonts w:eastAsiaTheme="minorEastAsia"/>
        </w:rPr>
        <w:t xml:space="preserve">iseño </w:t>
      </w:r>
      <w:r w:rsidR="0088441D" w:rsidRPr="0088441D">
        <w:rPr>
          <w:rFonts w:eastAsiaTheme="minorEastAsia"/>
        </w:rPr>
        <w:t>i</w:t>
      </w:r>
      <w:r w:rsidR="004E3884" w:rsidRPr="0088441D">
        <w:rPr>
          <w:rFonts w:eastAsiaTheme="minorEastAsia"/>
        </w:rPr>
        <w:t>ndustrial del Centro Universitario UAEM Valle de Chalco</w:t>
      </w:r>
      <w:r w:rsidR="00100CFA" w:rsidRPr="0088441D">
        <w:rPr>
          <w:rFonts w:eastAsiaTheme="minorEastAsia"/>
        </w:rPr>
        <w:t>,</w:t>
      </w:r>
      <w:r w:rsidR="004E3884" w:rsidRPr="0088441D">
        <w:rPr>
          <w:rFonts w:eastAsiaTheme="minorEastAsia"/>
        </w:rPr>
        <w:t xml:space="preserve"> </w:t>
      </w:r>
      <w:r w:rsidR="008F677A" w:rsidRPr="0088441D">
        <w:rPr>
          <w:rFonts w:eastAsiaTheme="minorEastAsia"/>
        </w:rPr>
        <w:t>aún no se ha logrado sistematizar este proceso</w:t>
      </w:r>
      <w:r w:rsidR="00100CFA" w:rsidRPr="0088441D">
        <w:rPr>
          <w:rFonts w:eastAsiaTheme="minorEastAsia"/>
        </w:rPr>
        <w:t>;</w:t>
      </w:r>
      <w:r w:rsidR="004E3884" w:rsidRPr="0088441D">
        <w:rPr>
          <w:rFonts w:eastAsiaTheme="minorEastAsia"/>
        </w:rPr>
        <w:t xml:space="preserve"> </w:t>
      </w:r>
      <w:r w:rsidR="00BD3A9E" w:rsidRPr="0088441D">
        <w:rPr>
          <w:rFonts w:eastAsiaTheme="minorEastAsia"/>
        </w:rPr>
        <w:t>además</w:t>
      </w:r>
      <w:r w:rsidR="0088441D">
        <w:rPr>
          <w:rFonts w:eastAsiaTheme="minorEastAsia"/>
        </w:rPr>
        <w:t>,</w:t>
      </w:r>
      <w:r w:rsidR="00BD3A9E" w:rsidRPr="0088441D">
        <w:rPr>
          <w:rFonts w:eastAsiaTheme="minorEastAsia"/>
        </w:rPr>
        <w:t xml:space="preserve"> no </w:t>
      </w:r>
      <w:r w:rsidR="004E3884" w:rsidRPr="0088441D">
        <w:rPr>
          <w:rFonts w:eastAsiaTheme="minorEastAsia"/>
        </w:rPr>
        <w:t xml:space="preserve">ha </w:t>
      </w:r>
      <w:r w:rsidR="00BD3A9E" w:rsidRPr="0088441D">
        <w:rPr>
          <w:rFonts w:eastAsiaTheme="minorEastAsia"/>
        </w:rPr>
        <w:t xml:space="preserve">sido </w:t>
      </w:r>
      <w:r w:rsidR="005B5568" w:rsidRPr="0088441D">
        <w:rPr>
          <w:rFonts w:eastAsiaTheme="minorEastAsia"/>
        </w:rPr>
        <w:t>posible partir</w:t>
      </w:r>
      <w:r w:rsidR="004E3884" w:rsidRPr="0088441D">
        <w:rPr>
          <w:rFonts w:eastAsiaTheme="minorEastAsia"/>
        </w:rPr>
        <w:t xml:space="preserve"> del análisis de </w:t>
      </w:r>
      <w:r w:rsidR="00CB39B9" w:rsidRPr="0088441D">
        <w:rPr>
          <w:rFonts w:eastAsiaTheme="minorEastAsia"/>
        </w:rPr>
        <w:t>l</w:t>
      </w:r>
      <w:r w:rsidR="008F677A" w:rsidRPr="0088441D">
        <w:rPr>
          <w:rFonts w:eastAsiaTheme="minorEastAsia"/>
        </w:rPr>
        <w:t>as diferentes contradicciones que plantea TRIZ. Dichas contradicciones se clasifican en cuatro tipos principales:</w:t>
      </w:r>
      <w:r w:rsidR="00CB39B9" w:rsidRPr="0088441D">
        <w:rPr>
          <w:rFonts w:eastAsiaTheme="minorEastAsia"/>
        </w:rPr>
        <w:t xml:space="preserve"> </w:t>
      </w:r>
      <w:r w:rsidR="00506861" w:rsidRPr="0088441D">
        <w:rPr>
          <w:rFonts w:eastAsiaTheme="minorEastAsia"/>
        </w:rPr>
        <w:t xml:space="preserve">  </w:t>
      </w:r>
    </w:p>
    <w:p w14:paraId="7B1A2A73" w14:textId="59ED09A9" w:rsidR="00CB39B9" w:rsidRPr="0088441D" w:rsidRDefault="005B5568" w:rsidP="00506861">
      <w:pPr>
        <w:pStyle w:val="Prrafodelista"/>
        <w:numPr>
          <w:ilvl w:val="0"/>
          <w:numId w:val="32"/>
        </w:numPr>
        <w:spacing w:line="360" w:lineRule="auto"/>
        <w:jc w:val="both"/>
        <w:rPr>
          <w:rFonts w:eastAsiaTheme="minorEastAsia"/>
        </w:rPr>
      </w:pPr>
      <w:r w:rsidRPr="0088441D">
        <w:rPr>
          <w:rFonts w:eastAsiaTheme="minorEastAsia"/>
          <w:bCs/>
        </w:rPr>
        <w:t>Contradicción a</w:t>
      </w:r>
      <w:r w:rsidR="00CB39B9" w:rsidRPr="0088441D">
        <w:rPr>
          <w:rFonts w:eastAsiaTheme="minorEastAsia"/>
          <w:bCs/>
        </w:rPr>
        <w:t>dministrativa</w:t>
      </w:r>
      <w:r w:rsidR="00DC2E61" w:rsidRPr="0088441D">
        <w:rPr>
          <w:rFonts w:eastAsiaTheme="minorEastAsia"/>
          <w:bCs/>
        </w:rPr>
        <w:t>:</w:t>
      </w:r>
      <w:r w:rsidR="00CB39B9" w:rsidRPr="0088441D">
        <w:rPr>
          <w:rFonts w:eastAsiaTheme="minorEastAsia"/>
          <w:bCs/>
        </w:rPr>
        <w:t xml:space="preserve"> </w:t>
      </w:r>
      <w:r w:rsidR="00DC2E61" w:rsidRPr="0088441D">
        <w:rPr>
          <w:rFonts w:eastAsiaTheme="minorEastAsia"/>
          <w:bCs/>
        </w:rPr>
        <w:t xml:space="preserve">se presenta cuando el problema se formula </w:t>
      </w:r>
      <w:r w:rsidR="00CB39B9" w:rsidRPr="0088441D">
        <w:rPr>
          <w:rFonts w:eastAsiaTheme="minorEastAsia"/>
        </w:rPr>
        <w:t>en tér</w:t>
      </w:r>
      <w:r w:rsidR="00DC2E61" w:rsidRPr="0088441D">
        <w:rPr>
          <w:rFonts w:eastAsiaTheme="minorEastAsia"/>
        </w:rPr>
        <w:t xml:space="preserve">minos de imposibilidad práctica. Por ejemplo, </w:t>
      </w:r>
      <w:r w:rsidR="00CB39B9" w:rsidRPr="0088441D">
        <w:rPr>
          <w:rFonts w:eastAsiaTheme="minorEastAsia"/>
        </w:rPr>
        <w:t>aumentar el ren</w:t>
      </w:r>
      <w:r w:rsidR="00DC2E61" w:rsidRPr="0088441D">
        <w:rPr>
          <w:rFonts w:eastAsiaTheme="minorEastAsia"/>
        </w:rPr>
        <w:t>dimiento sin incrementar costos. Este tipo de contradicción</w:t>
      </w:r>
      <w:r w:rsidR="00CB39B9" w:rsidRPr="0088441D">
        <w:rPr>
          <w:rFonts w:eastAsiaTheme="minorEastAsia"/>
        </w:rPr>
        <w:t xml:space="preserve"> suele refinarse hacia contradicciones técnicas y físicas </w:t>
      </w:r>
      <w:r w:rsidR="00CB39B9" w:rsidRPr="0088441D">
        <w:t>(Altshuller, 1999; Terninko, Zusman y Zlotin, 1998).</w:t>
      </w:r>
    </w:p>
    <w:p w14:paraId="23FAB7AD" w14:textId="67623FB8" w:rsidR="005B5568" w:rsidRPr="0088441D" w:rsidRDefault="005B5568" w:rsidP="00506861">
      <w:pPr>
        <w:pStyle w:val="Prrafodelista"/>
        <w:numPr>
          <w:ilvl w:val="0"/>
          <w:numId w:val="32"/>
        </w:numPr>
        <w:spacing w:line="360" w:lineRule="auto"/>
        <w:jc w:val="both"/>
        <w:rPr>
          <w:rFonts w:eastAsiaTheme="minorEastAsia"/>
        </w:rPr>
      </w:pPr>
      <w:r w:rsidRPr="0088441D">
        <w:rPr>
          <w:rFonts w:eastAsiaTheme="minorEastAsia"/>
        </w:rPr>
        <w:t>Contradicción técnica</w:t>
      </w:r>
      <w:r w:rsidR="008F677A" w:rsidRPr="0088441D">
        <w:rPr>
          <w:rFonts w:eastAsiaTheme="minorEastAsia"/>
        </w:rPr>
        <w:t>:</w:t>
      </w:r>
      <w:r w:rsidRPr="0088441D">
        <w:rPr>
          <w:rFonts w:eastAsiaTheme="minorEastAsia"/>
        </w:rPr>
        <w:t xml:space="preserve"> oc</w:t>
      </w:r>
      <w:r w:rsidR="008F677A" w:rsidRPr="0088441D">
        <w:rPr>
          <w:rFonts w:eastAsiaTheme="minorEastAsia"/>
        </w:rPr>
        <w:t>urre cuando la mejora de un componente del sistema empeora otro. P</w:t>
      </w:r>
      <w:r w:rsidRPr="0088441D">
        <w:rPr>
          <w:rFonts w:eastAsiaTheme="minorEastAsia"/>
        </w:rPr>
        <w:t>or ejemplo, reducir el peso de un</w:t>
      </w:r>
      <w:r w:rsidR="008F677A" w:rsidRPr="0088441D">
        <w:rPr>
          <w:rFonts w:eastAsiaTheme="minorEastAsia"/>
        </w:rPr>
        <w:t xml:space="preserve"> componente metálico,</w:t>
      </w:r>
      <w:r w:rsidRPr="0088441D">
        <w:rPr>
          <w:rFonts w:eastAsiaTheme="minorEastAsia"/>
        </w:rPr>
        <w:t xml:space="preserve"> disminuye su resistencia a la carga. </w:t>
      </w:r>
      <w:r w:rsidR="008F677A" w:rsidRPr="0088441D">
        <w:rPr>
          <w:rFonts w:eastAsiaTheme="minorEastAsia"/>
        </w:rPr>
        <w:t>Este tipo de contradicción s</w:t>
      </w:r>
      <w:r w:rsidRPr="0088441D">
        <w:rPr>
          <w:rFonts w:eastAsiaTheme="minorEastAsia"/>
        </w:rPr>
        <w:t>e considera clave en la aplicación del método TRIZ (Altshuller, 1999; Mann, 2002)</w:t>
      </w:r>
      <w:r w:rsidR="008F677A" w:rsidRPr="0088441D">
        <w:rPr>
          <w:rFonts w:eastAsiaTheme="minorEastAsia"/>
        </w:rPr>
        <w:t>.</w:t>
      </w:r>
    </w:p>
    <w:p w14:paraId="7A8C2796" w14:textId="43AE52C5" w:rsidR="00743199" w:rsidRPr="0088441D" w:rsidRDefault="005B5568" w:rsidP="00506861">
      <w:pPr>
        <w:pStyle w:val="Prrafodelista"/>
        <w:numPr>
          <w:ilvl w:val="0"/>
          <w:numId w:val="32"/>
        </w:numPr>
        <w:spacing w:line="360" w:lineRule="auto"/>
        <w:jc w:val="both"/>
        <w:rPr>
          <w:rFonts w:eastAsiaTheme="minorEastAsia"/>
        </w:rPr>
      </w:pPr>
      <w:r w:rsidRPr="0088441D">
        <w:rPr>
          <w:rFonts w:eastAsiaTheme="minorEastAsia"/>
        </w:rPr>
        <w:t>Contradicción física</w:t>
      </w:r>
      <w:r w:rsidR="008F677A" w:rsidRPr="0088441D">
        <w:rPr>
          <w:rFonts w:eastAsiaTheme="minorEastAsia"/>
        </w:rPr>
        <w:t>: se presenta cuando un</w:t>
      </w:r>
      <w:r w:rsidRPr="0088441D">
        <w:rPr>
          <w:rFonts w:eastAsiaTheme="minorEastAsia"/>
        </w:rPr>
        <w:t xml:space="preserve"> mismo componente del sistema debe tener propiedades opu</w:t>
      </w:r>
      <w:r w:rsidR="008F677A" w:rsidRPr="0088441D">
        <w:rPr>
          <w:rFonts w:eastAsiaTheme="minorEastAsia"/>
        </w:rPr>
        <w:t>estas para alcanzar el objetivo. Por ejemplo, un</w:t>
      </w:r>
      <w:r w:rsidRPr="0088441D">
        <w:rPr>
          <w:rFonts w:eastAsiaTheme="minorEastAsia"/>
        </w:rPr>
        <w:t xml:space="preserve"> material </w:t>
      </w:r>
      <w:r w:rsidR="008F677A" w:rsidRPr="0088441D">
        <w:rPr>
          <w:rFonts w:eastAsiaTheme="minorEastAsia"/>
        </w:rPr>
        <w:t xml:space="preserve">que </w:t>
      </w:r>
      <w:r w:rsidRPr="0088441D">
        <w:rPr>
          <w:rFonts w:eastAsiaTheme="minorEastAsia"/>
        </w:rPr>
        <w:t xml:space="preserve">debe ser </w:t>
      </w:r>
      <w:r w:rsidR="008F677A" w:rsidRPr="0088441D">
        <w:rPr>
          <w:rFonts w:eastAsiaTheme="minorEastAsia"/>
        </w:rPr>
        <w:t>flexible para evitar</w:t>
      </w:r>
      <w:r w:rsidR="003B136C" w:rsidRPr="0088441D">
        <w:rPr>
          <w:rFonts w:eastAsiaTheme="minorEastAsia"/>
        </w:rPr>
        <w:t xml:space="preserve"> romperse</w:t>
      </w:r>
      <w:r w:rsidR="008F677A" w:rsidRPr="0088441D">
        <w:rPr>
          <w:rFonts w:eastAsiaTheme="minorEastAsia"/>
        </w:rPr>
        <w:t xml:space="preserve"> y, al mismo tiempo</w:t>
      </w:r>
      <w:r w:rsidR="003A7E0C" w:rsidRPr="0088441D">
        <w:rPr>
          <w:rFonts w:eastAsiaTheme="minorEastAsia"/>
        </w:rPr>
        <w:t xml:space="preserve">, </w:t>
      </w:r>
      <w:r w:rsidR="003B136C" w:rsidRPr="0088441D">
        <w:rPr>
          <w:rFonts w:eastAsiaTheme="minorEastAsia"/>
        </w:rPr>
        <w:t xml:space="preserve">rígido para adaptarse a otro componente </w:t>
      </w:r>
      <w:r w:rsidR="003B136C" w:rsidRPr="0088441D">
        <w:t>(Altshuller, 1999; Savransky, 2000).</w:t>
      </w:r>
    </w:p>
    <w:p w14:paraId="000BF96E" w14:textId="39402E06" w:rsidR="00743199" w:rsidRPr="00073DA3" w:rsidRDefault="00F2259B" w:rsidP="00073DA3">
      <w:pPr>
        <w:pStyle w:val="Prrafodelista"/>
        <w:numPr>
          <w:ilvl w:val="0"/>
          <w:numId w:val="32"/>
        </w:numPr>
        <w:spacing w:line="360" w:lineRule="auto"/>
        <w:ind w:left="714" w:hanging="357"/>
        <w:jc w:val="both"/>
        <w:rPr>
          <w:rFonts w:eastAsiaTheme="minorEastAsia"/>
        </w:rPr>
      </w:pPr>
      <w:r w:rsidRPr="0088441D">
        <w:rPr>
          <w:rFonts w:eastAsiaTheme="minorEastAsia"/>
        </w:rPr>
        <w:t>Contradicción humana</w:t>
      </w:r>
      <w:r w:rsidR="003A7E0C" w:rsidRPr="0088441D">
        <w:rPr>
          <w:rFonts w:eastAsiaTheme="minorEastAsia"/>
        </w:rPr>
        <w:t>:</w:t>
      </w:r>
      <w:r w:rsidRPr="0088441D">
        <w:rPr>
          <w:rFonts w:eastAsiaTheme="minorEastAsia"/>
          <w:b/>
        </w:rPr>
        <w:t xml:space="preserve"> </w:t>
      </w:r>
      <w:r w:rsidR="003A7E0C" w:rsidRPr="0088441D">
        <w:rPr>
          <w:rFonts w:eastAsiaTheme="minorEastAsia"/>
        </w:rPr>
        <w:t>surge</w:t>
      </w:r>
      <w:r w:rsidRPr="0088441D">
        <w:rPr>
          <w:rFonts w:eastAsiaTheme="minorEastAsia"/>
          <w:b/>
        </w:rPr>
        <w:t xml:space="preserve"> </w:t>
      </w:r>
      <w:r w:rsidR="00C702BD" w:rsidRPr="0088441D">
        <w:rPr>
          <w:rFonts w:eastAsiaTheme="minorEastAsia"/>
        </w:rPr>
        <w:t>cuando una persona experimenta</w:t>
      </w:r>
      <w:r w:rsidR="00C702BD" w:rsidRPr="0088441D">
        <w:rPr>
          <w:rFonts w:eastAsiaTheme="minorEastAsia"/>
          <w:b/>
        </w:rPr>
        <w:t xml:space="preserve"> </w:t>
      </w:r>
      <w:r w:rsidRPr="0088441D">
        <w:rPr>
          <w:shd w:val="clear" w:color="auto" w:fill="FFFFFF"/>
        </w:rPr>
        <w:t>un bloqueo o resistencia al cambio</w:t>
      </w:r>
      <w:r w:rsidR="003A7E0C" w:rsidRPr="0088441D">
        <w:rPr>
          <w:shd w:val="clear" w:color="auto" w:fill="FFFFFF"/>
        </w:rPr>
        <w:t>. Se desea mejorar un aspecto,</w:t>
      </w:r>
      <w:r w:rsidRPr="0088441D">
        <w:rPr>
          <w:rFonts w:eastAsiaTheme="minorEastAsia"/>
        </w:rPr>
        <w:t xml:space="preserve"> </w:t>
      </w:r>
      <w:r w:rsidR="003A7E0C" w:rsidRPr="0088441D">
        <w:rPr>
          <w:rFonts w:eastAsiaTheme="minorEastAsia"/>
        </w:rPr>
        <w:t>pero</w:t>
      </w:r>
      <w:r w:rsidR="00C702BD" w:rsidRPr="0088441D">
        <w:rPr>
          <w:rFonts w:eastAsiaTheme="minorEastAsia"/>
        </w:rPr>
        <w:t xml:space="preserve"> al mismo tiempo teme al cambio necesario para lograrlo </w:t>
      </w:r>
      <w:r w:rsidRPr="0088441D">
        <w:t>(</w:t>
      </w:r>
      <w:proofErr w:type="spellStart"/>
      <w:r w:rsidRPr="0088441D">
        <w:rPr>
          <w:shd w:val="clear" w:color="auto" w:fill="FFFFFF"/>
        </w:rPr>
        <w:t>Rantanen</w:t>
      </w:r>
      <w:proofErr w:type="spellEnd"/>
      <w:r w:rsidRPr="0088441D">
        <w:rPr>
          <w:shd w:val="clear" w:color="auto" w:fill="FFFFFF"/>
        </w:rPr>
        <w:t xml:space="preserve"> y </w:t>
      </w:r>
      <w:proofErr w:type="spellStart"/>
      <w:r w:rsidRPr="0088441D">
        <w:rPr>
          <w:shd w:val="clear" w:color="auto" w:fill="FFFFFF"/>
        </w:rPr>
        <w:t>Domb</w:t>
      </w:r>
      <w:proofErr w:type="spellEnd"/>
      <w:r w:rsidRPr="0088441D">
        <w:rPr>
          <w:shd w:val="clear" w:color="auto" w:fill="FFFFFF"/>
        </w:rPr>
        <w:t xml:space="preserve">, </w:t>
      </w:r>
      <w:r w:rsidRPr="0088441D">
        <w:t>2010)</w:t>
      </w:r>
      <w:r w:rsidRPr="0088441D">
        <w:rPr>
          <w:shd w:val="clear" w:color="auto" w:fill="FFFFFF"/>
        </w:rPr>
        <w:t>.</w:t>
      </w:r>
    </w:p>
    <w:p w14:paraId="158262BF" w14:textId="6E327112" w:rsidR="00D67803" w:rsidRPr="0088441D" w:rsidRDefault="00743199" w:rsidP="00073DA3">
      <w:pPr>
        <w:spacing w:line="360" w:lineRule="auto"/>
        <w:ind w:firstLine="709"/>
        <w:jc w:val="both"/>
        <w:rPr>
          <w:rFonts w:eastAsiaTheme="minorEastAsia"/>
        </w:rPr>
      </w:pPr>
      <w:r w:rsidRPr="0088441D">
        <w:rPr>
          <w:rFonts w:eastAsiaTheme="minorEastAsia"/>
        </w:rPr>
        <w:t xml:space="preserve">Aunado a lo anterior, </w:t>
      </w:r>
      <w:r w:rsidR="007E0192" w:rsidRPr="0088441D">
        <w:rPr>
          <w:rFonts w:eastAsiaTheme="minorEastAsia"/>
        </w:rPr>
        <w:t xml:space="preserve">se requiere </w:t>
      </w:r>
      <w:r w:rsidR="004E3884" w:rsidRPr="0088441D">
        <w:rPr>
          <w:rFonts w:eastAsiaTheme="minorEastAsia"/>
        </w:rPr>
        <w:t>definir los problemas subyacentes que emanan de la causa raí</w:t>
      </w:r>
      <w:r w:rsidR="00100CFA" w:rsidRPr="0088441D">
        <w:rPr>
          <w:rFonts w:eastAsiaTheme="minorEastAsia"/>
        </w:rPr>
        <w:t xml:space="preserve">z. </w:t>
      </w:r>
      <w:r w:rsidRPr="0088441D">
        <w:rPr>
          <w:rFonts w:eastAsiaTheme="minorEastAsia"/>
        </w:rPr>
        <w:t>En ese sentido, l</w:t>
      </w:r>
      <w:r w:rsidR="004E3884" w:rsidRPr="0088441D">
        <w:rPr>
          <w:rFonts w:eastAsiaTheme="minorEastAsia"/>
        </w:rPr>
        <w:t>os problemas específicos derivados del diseño de productos y servicios no pasan por una metodología estructurada para la innovación tecnológica</w:t>
      </w:r>
      <w:r w:rsidR="00A720CA" w:rsidRPr="0088441D">
        <w:rPr>
          <w:rFonts w:eastAsiaTheme="minorEastAsia"/>
        </w:rPr>
        <w:t xml:space="preserve"> y la definición de las contradicciones según TRIZ.</w:t>
      </w:r>
    </w:p>
    <w:p w14:paraId="54E4993E" w14:textId="568006BD" w:rsidR="004E3884" w:rsidRPr="00E715F5" w:rsidRDefault="00E715F5" w:rsidP="00E715F5">
      <w:pPr>
        <w:spacing w:line="360" w:lineRule="auto"/>
        <w:ind w:firstLine="709"/>
        <w:jc w:val="both"/>
        <w:rPr>
          <w:rFonts w:eastAsiaTheme="minorEastAsia"/>
        </w:rPr>
      </w:pPr>
      <w:r w:rsidRPr="0088441D">
        <w:rPr>
          <w:rFonts w:eastAsiaTheme="minorEastAsia"/>
        </w:rPr>
        <w:t>La metodología TRIZ puede entenderse como un</w:t>
      </w:r>
      <w:r w:rsidR="004E3884" w:rsidRPr="0088441D">
        <w:rPr>
          <w:rFonts w:eastAsiaTheme="minorEastAsia"/>
        </w:rPr>
        <w:t xml:space="preserve"> sistema de innovación </w:t>
      </w:r>
      <w:r w:rsidRPr="0088441D">
        <w:rPr>
          <w:rFonts w:eastAsiaTheme="minorEastAsia"/>
        </w:rPr>
        <w:t xml:space="preserve">de carácter </w:t>
      </w:r>
      <w:r w:rsidR="004E3884" w:rsidRPr="0088441D">
        <w:rPr>
          <w:rFonts w:eastAsiaTheme="minorEastAsia"/>
        </w:rPr>
        <w:t>sistemátic</w:t>
      </w:r>
      <w:r w:rsidRPr="0088441D">
        <w:rPr>
          <w:rFonts w:eastAsiaTheme="minorEastAsia"/>
        </w:rPr>
        <w:t xml:space="preserve">o, pues permite analizar </w:t>
      </w:r>
      <w:r w:rsidR="004E3884" w:rsidRPr="0088441D">
        <w:rPr>
          <w:rFonts w:eastAsiaTheme="minorEastAsia"/>
        </w:rPr>
        <w:t xml:space="preserve">la </w:t>
      </w:r>
      <w:r w:rsidR="00816C69" w:rsidRPr="0088441D">
        <w:rPr>
          <w:rFonts w:eastAsiaTheme="minorEastAsia"/>
        </w:rPr>
        <w:t>trayectoria evolutiva</w:t>
      </w:r>
      <w:r w:rsidR="004E3884" w:rsidRPr="0088441D">
        <w:rPr>
          <w:rFonts w:eastAsiaTheme="minorEastAsia"/>
        </w:rPr>
        <w:t xml:space="preserve"> de diferentes sistemas técnicos</w:t>
      </w:r>
      <w:r w:rsidRPr="0088441D">
        <w:rPr>
          <w:rFonts w:eastAsiaTheme="minorEastAsia"/>
        </w:rPr>
        <w:t xml:space="preserve"> e identificar patrones que facilitan </w:t>
      </w:r>
      <w:r w:rsidR="004E3884" w:rsidRPr="0088441D">
        <w:rPr>
          <w:rFonts w:eastAsiaTheme="minorEastAsia"/>
        </w:rPr>
        <w:t xml:space="preserve">la anticipación para promover </w:t>
      </w:r>
      <w:r w:rsidRPr="0088441D">
        <w:rPr>
          <w:rFonts w:eastAsiaTheme="minorEastAsia"/>
        </w:rPr>
        <w:t xml:space="preserve">avances significativos en su desarrollo. Asimismo, aporta lineamientos para orientar dichos sistemas hacia </w:t>
      </w:r>
      <w:r w:rsidR="0088441D">
        <w:rPr>
          <w:rFonts w:eastAsiaTheme="minorEastAsia"/>
        </w:rPr>
        <w:t>e</w:t>
      </w:r>
      <w:r w:rsidRPr="0088441D">
        <w:rPr>
          <w:rFonts w:eastAsiaTheme="minorEastAsia"/>
        </w:rPr>
        <w:t>stados de mayor idealidad</w:t>
      </w:r>
      <w:r w:rsidR="00100CFA" w:rsidRPr="0088441D">
        <w:rPr>
          <w:rFonts w:eastAsiaTheme="minorEastAsia"/>
        </w:rPr>
        <w:t>.</w:t>
      </w:r>
      <w:r w:rsidRPr="0088441D">
        <w:rPr>
          <w:rFonts w:eastAsiaTheme="minorEastAsia"/>
        </w:rPr>
        <w:t xml:space="preserve"> En TRIZ, la idealidad se concibe como una tendencia inherente de los sistemas técnicos a evolucionar hacia configuraciones más eficientes; </w:t>
      </w:r>
      <w:r w:rsidR="004E3884" w:rsidRPr="0088441D">
        <w:t>est</w:t>
      </w:r>
      <w:r w:rsidRPr="0088441D">
        <w:t>a</w:t>
      </w:r>
      <w:r w:rsidR="004E3884" w:rsidRPr="0088441D">
        <w:t xml:space="preserve"> </w:t>
      </w:r>
      <w:r w:rsidRPr="0088441D">
        <w:t>se representa</w:t>
      </w:r>
      <w:r w:rsidR="004E3884" w:rsidRPr="0088441D">
        <w:t xml:space="preserve"> como la suma de todas las funciones útiles de un sistema dividido por la suma de todos sus efectos dañinos o nocivos (Altshuller, 1996),</w:t>
      </w:r>
      <w:r w:rsidR="00100CFA" w:rsidRPr="0088441D">
        <w:t xml:space="preserve"> </w:t>
      </w:r>
      <w:r w:rsidRPr="0088441D">
        <w:t>su f</w:t>
      </w:r>
      <w:r w:rsidR="00816C69" w:rsidRPr="0088441D">
        <w:t>ormulación se expresa de la siguiente manera:</w:t>
      </w:r>
    </w:p>
    <w:p w14:paraId="36FF2552" w14:textId="77777777" w:rsidR="007F5B95" w:rsidRDefault="007F5B95" w:rsidP="00A6295B">
      <w:pPr>
        <w:rPr>
          <w:rFonts w:eastAsiaTheme="minorEastAsia"/>
        </w:rPr>
      </w:pPr>
    </w:p>
    <w:p w14:paraId="1D3FA062" w14:textId="02822EDD" w:rsidR="00A6295B" w:rsidRPr="00A6295B" w:rsidRDefault="007F5B95" w:rsidP="00A6295B">
      <w:pPr>
        <w:rPr>
          <w:u w:val="single"/>
        </w:rPr>
      </w:pPr>
      <w:r>
        <w:rPr>
          <w:noProof/>
        </w:rPr>
        <mc:AlternateContent>
          <mc:Choice Requires="wps">
            <w:drawing>
              <wp:anchor distT="0" distB="0" distL="114300" distR="114300" simplePos="0" relativeHeight="251662336" behindDoc="0" locked="0" layoutInCell="1" allowOverlap="1" wp14:anchorId="4FF14E68" wp14:editId="4777F1E8">
                <wp:simplePos x="0" y="0"/>
                <wp:positionH relativeFrom="column">
                  <wp:posOffset>189865</wp:posOffset>
                </wp:positionH>
                <wp:positionV relativeFrom="paragraph">
                  <wp:posOffset>169528</wp:posOffset>
                </wp:positionV>
                <wp:extent cx="75755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7575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4B2E4613"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5pt,13.35pt" to="74.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" strokecolor="#4472c4 [3204]" strokeweight=".5pt">
                <v:stroke joinstyle="miter"/>
              </v:line>
            </w:pict>
          </mc:Fallback>
        </mc:AlternateContent>
      </w:r>
      <w:r w:rsidR="004E3884" w:rsidRPr="00C65BF7">
        <w:t>I =</w:t>
      </w:r>
      <w:r>
        <w:t xml:space="preserve">      </w:t>
      </w:r>
      <w:r w:rsidRPr="00C65BF7">
        <w:t>ΣFU</w:t>
      </w:r>
    </w:p>
    <w:p w14:paraId="440D8ADC" w14:textId="6955253B" w:rsidR="004E3884" w:rsidRDefault="00A6295B" w:rsidP="00A6295B">
      <w:r>
        <w:t xml:space="preserve">     </w:t>
      </w:r>
      <w:r w:rsidR="004E3884" w:rsidRPr="00C65BF7">
        <w:t xml:space="preserve">(ΣEN + ΣC) </w:t>
      </w:r>
    </w:p>
    <w:p w14:paraId="701655B2" w14:textId="77777777" w:rsidR="00A6295B" w:rsidRPr="00C65BF7" w:rsidRDefault="00A6295B" w:rsidP="00A6295B"/>
    <w:p w14:paraId="0C7A95FA" w14:textId="23AB25BA" w:rsidR="0067528C" w:rsidRPr="0088441D" w:rsidRDefault="004E3884" w:rsidP="00A65093">
      <w:pPr>
        <w:spacing w:line="360" w:lineRule="auto"/>
        <w:jc w:val="both"/>
      </w:pPr>
      <w:r w:rsidRPr="0088441D">
        <w:t>Donde</w:t>
      </w:r>
      <w:r w:rsidR="00100CFA" w:rsidRPr="0088441D">
        <w:t xml:space="preserve"> (I) </w:t>
      </w:r>
      <w:r w:rsidR="0088441D">
        <w:t>i</w:t>
      </w:r>
      <w:r w:rsidR="00100CFA" w:rsidRPr="0088441D">
        <w:t>dealidad: describe qué tan perfecto es un sistema, cuá</w:t>
      </w:r>
      <w:r w:rsidR="0067528C" w:rsidRPr="0088441D">
        <w:t>ntas funciones útiles presenta</w:t>
      </w:r>
      <w:r w:rsidR="00100CFA" w:rsidRPr="0088441D">
        <w:t xml:space="preserve">, </w:t>
      </w:r>
      <w:r w:rsidR="0067528C" w:rsidRPr="0088441D">
        <w:t>considerando los costos y efectos negati</w:t>
      </w:r>
      <w:r w:rsidR="009E357C" w:rsidRPr="0088441D">
        <w:t>vos</w:t>
      </w:r>
      <w:r w:rsidR="0067528C" w:rsidRPr="0088441D">
        <w:t xml:space="preserve"> que genera.</w:t>
      </w:r>
    </w:p>
    <w:p w14:paraId="2122CA00" w14:textId="4A535397" w:rsidR="0067528C" w:rsidRPr="00073DA3" w:rsidRDefault="00A65093" w:rsidP="00A65093">
      <w:pPr>
        <w:spacing w:line="360" w:lineRule="auto"/>
        <w:jc w:val="both"/>
      </w:pPr>
      <w:r w:rsidRPr="00073DA3">
        <w:t xml:space="preserve">Numerador </w:t>
      </w:r>
      <w:r w:rsidR="004E3884" w:rsidRPr="00073DA3">
        <w:t xml:space="preserve">ΣFU = </w:t>
      </w:r>
      <w:r w:rsidR="0067528C" w:rsidRPr="00073DA3">
        <w:t>suma</w:t>
      </w:r>
      <w:r w:rsidR="007F5B95" w:rsidRPr="00073DA3">
        <w:t xml:space="preserve"> de</w:t>
      </w:r>
      <w:r w:rsidR="0067528C" w:rsidRPr="00073DA3">
        <w:t xml:space="preserve"> todas</w:t>
      </w:r>
      <w:r w:rsidR="007F5B95" w:rsidRPr="00073DA3">
        <w:t xml:space="preserve"> </w:t>
      </w:r>
      <w:r w:rsidR="0067528C" w:rsidRPr="00073DA3">
        <w:t>las funciones útiles que el sistema cumple (</w:t>
      </w:r>
      <w:r w:rsidRPr="00073DA3">
        <w:t>resultados deseados, ventajas, beneficios).</w:t>
      </w:r>
    </w:p>
    <w:p w14:paraId="69229A78" w14:textId="5691EC48" w:rsidR="00A65093" w:rsidRPr="0088441D" w:rsidRDefault="00A65093" w:rsidP="005C40F2">
      <w:pPr>
        <w:spacing w:line="360" w:lineRule="auto"/>
        <w:jc w:val="both"/>
      </w:pPr>
      <w:r w:rsidRPr="00073DA3">
        <w:t xml:space="preserve">Denominador </w:t>
      </w:r>
      <w:r w:rsidR="004E3884" w:rsidRPr="00073DA3">
        <w:t>ΣEN</w:t>
      </w:r>
      <w:r w:rsidR="004E3884" w:rsidRPr="0088441D">
        <w:t xml:space="preserve"> = </w:t>
      </w:r>
      <w:r w:rsidRPr="0088441D">
        <w:t>suma</w:t>
      </w:r>
      <w:r w:rsidR="007F5B95" w:rsidRPr="0088441D">
        <w:t xml:space="preserve"> de</w:t>
      </w:r>
      <w:r w:rsidRPr="0088441D">
        <w:t xml:space="preserve"> todos los efectos nocivos (EN) y los costos (C), que incluyen dinero, tiempo, riesgos, recursos, energía, entre otros.</w:t>
      </w:r>
    </w:p>
    <w:p w14:paraId="34405EEE" w14:textId="2028B807" w:rsidR="0015702E" w:rsidRPr="0015702E" w:rsidRDefault="004E3884" w:rsidP="004E3884">
      <w:pPr>
        <w:spacing w:line="360" w:lineRule="auto"/>
      </w:pPr>
      <w:r w:rsidRPr="0088441D">
        <w:t>ΣC = Suma de los costos del sistema tecnológico.</w:t>
      </w:r>
    </w:p>
    <w:p w14:paraId="59DAC55C" w14:textId="2458E991" w:rsidR="00816C69" w:rsidRPr="0088441D" w:rsidRDefault="00816C69" w:rsidP="00AB1BD5">
      <w:pPr>
        <w:spacing w:line="360" w:lineRule="auto"/>
        <w:ind w:left="714" w:hanging="357"/>
        <w:jc w:val="both"/>
        <w:rPr>
          <w:rFonts w:eastAsiaTheme="minorEastAsia"/>
        </w:rPr>
      </w:pPr>
      <w:r w:rsidRPr="00816C69">
        <w:rPr>
          <w:rFonts w:eastAsiaTheme="minorEastAsia"/>
        </w:rPr>
        <w:t>La metodología TRIZ constituye un recurso que permite a</w:t>
      </w:r>
      <w:r w:rsidRPr="0088441D">
        <w:rPr>
          <w:rFonts w:eastAsiaTheme="minorEastAsia"/>
        </w:rPr>
        <w:t xml:space="preserve"> diseñadores</w:t>
      </w:r>
      <w:r w:rsidRPr="00816C69">
        <w:rPr>
          <w:rFonts w:eastAsiaTheme="minorEastAsia"/>
        </w:rPr>
        <w:t>,</w:t>
      </w:r>
      <w:r w:rsidRPr="0088441D">
        <w:rPr>
          <w:rFonts w:eastAsiaTheme="minorEastAsia"/>
        </w:rPr>
        <w:t xml:space="preserve"> investigadores</w:t>
      </w:r>
      <w:r w:rsidRPr="00816C69">
        <w:rPr>
          <w:rFonts w:eastAsiaTheme="minorEastAsia"/>
        </w:rPr>
        <w:t xml:space="preserve"> e instituciones analizar </w:t>
      </w:r>
      <w:r w:rsidR="00AB1BD5" w:rsidRPr="0088441D">
        <w:rPr>
          <w:rFonts w:eastAsiaTheme="minorEastAsia"/>
        </w:rPr>
        <w:t>sistemáticamente</w:t>
      </w:r>
      <w:r w:rsidRPr="00816C69">
        <w:rPr>
          <w:rFonts w:eastAsiaTheme="minorEastAsia"/>
        </w:rPr>
        <w:t xml:space="preserve"> las soluciones innovadoras desarrolladas por inventores a nivel internacional. </w:t>
      </w:r>
      <w:r w:rsidRPr="0088441D">
        <w:rPr>
          <w:rFonts w:eastAsiaTheme="minorEastAsia"/>
        </w:rPr>
        <w:t xml:space="preserve">Desde esta visión, TRIZ contribuye a: </w:t>
      </w:r>
    </w:p>
    <w:p w14:paraId="37D4DDB6" w14:textId="19931E98" w:rsidR="00816C69" w:rsidRPr="0088441D" w:rsidRDefault="0088441D" w:rsidP="003F5E1B">
      <w:pPr>
        <w:pStyle w:val="Prrafodelista"/>
        <w:numPr>
          <w:ilvl w:val="0"/>
          <w:numId w:val="39"/>
        </w:numPr>
        <w:spacing w:line="360" w:lineRule="auto"/>
        <w:jc w:val="both"/>
        <w:rPr>
          <w:rFonts w:eastAsiaTheme="minorEastAsia"/>
        </w:rPr>
      </w:pPr>
      <w:r>
        <w:rPr>
          <w:rFonts w:eastAsiaTheme="minorEastAsia"/>
        </w:rPr>
        <w:t>R</w:t>
      </w:r>
      <w:r w:rsidR="00816C69" w:rsidRPr="0088441D">
        <w:rPr>
          <w:rFonts w:eastAsiaTheme="minorEastAsia"/>
        </w:rPr>
        <w:t>econocer alternativas de solución derivadas de un conjunto acotado de principios y estrategias de inventiva;</w:t>
      </w:r>
    </w:p>
    <w:p w14:paraId="295AA5EE" w14:textId="535E69D4" w:rsidR="00816C69" w:rsidRPr="0088441D" w:rsidRDefault="0088441D" w:rsidP="003F5E1B">
      <w:pPr>
        <w:pStyle w:val="Prrafodelista"/>
        <w:numPr>
          <w:ilvl w:val="0"/>
          <w:numId w:val="39"/>
        </w:numPr>
        <w:spacing w:line="360" w:lineRule="auto"/>
        <w:jc w:val="both"/>
        <w:rPr>
          <w:rFonts w:eastAsiaTheme="minorEastAsia"/>
        </w:rPr>
      </w:pPr>
      <w:r>
        <w:rPr>
          <w:rFonts w:eastAsiaTheme="minorEastAsia"/>
        </w:rPr>
        <w:t>I</w:t>
      </w:r>
      <w:r w:rsidR="00816C69" w:rsidRPr="0088441D">
        <w:rPr>
          <w:rFonts w:eastAsiaTheme="minorEastAsia"/>
        </w:rPr>
        <w:t>dentificar patrones y tendencias asociadas a la evolución de las tecnologías;</w:t>
      </w:r>
    </w:p>
    <w:p w14:paraId="1429EFBF" w14:textId="1BA46167" w:rsidR="00816C69" w:rsidRPr="0088441D" w:rsidRDefault="0088441D" w:rsidP="003F5E1B">
      <w:pPr>
        <w:pStyle w:val="Prrafodelista"/>
        <w:numPr>
          <w:ilvl w:val="0"/>
          <w:numId w:val="39"/>
        </w:numPr>
        <w:spacing w:line="360" w:lineRule="auto"/>
        <w:jc w:val="both"/>
        <w:rPr>
          <w:rFonts w:eastAsiaTheme="minorEastAsia"/>
        </w:rPr>
      </w:pPr>
      <w:r>
        <w:rPr>
          <w:rFonts w:eastAsiaTheme="minorEastAsia"/>
        </w:rPr>
        <w:t>E</w:t>
      </w:r>
      <w:r w:rsidR="00816C69" w:rsidRPr="0088441D">
        <w:rPr>
          <w:rFonts w:eastAsiaTheme="minorEastAsia"/>
        </w:rPr>
        <w:t>stablecer rutas viables para la resolución de un problema;</w:t>
      </w:r>
    </w:p>
    <w:p w14:paraId="02FC940A" w14:textId="12374DD0" w:rsidR="00816C69" w:rsidRPr="0088441D" w:rsidRDefault="0088441D" w:rsidP="003F5E1B">
      <w:pPr>
        <w:pStyle w:val="Prrafodelista"/>
        <w:numPr>
          <w:ilvl w:val="0"/>
          <w:numId w:val="39"/>
        </w:numPr>
        <w:spacing w:line="360" w:lineRule="auto"/>
        <w:jc w:val="both"/>
        <w:rPr>
          <w:rFonts w:eastAsiaTheme="minorEastAsia"/>
        </w:rPr>
      </w:pPr>
      <w:r>
        <w:rPr>
          <w:rFonts w:eastAsiaTheme="minorEastAsia"/>
        </w:rPr>
        <w:t>T</w:t>
      </w:r>
      <w:r w:rsidR="00816C69" w:rsidRPr="0088441D">
        <w:rPr>
          <w:rFonts w:eastAsiaTheme="minorEastAsia"/>
        </w:rPr>
        <w:t>ransformar los elementos indeseables o perjudiciales presentes en un sistema en recursos potencialmente útiles; y</w:t>
      </w:r>
    </w:p>
    <w:p w14:paraId="5737E1C4" w14:textId="6726F58E" w:rsidR="007215A2" w:rsidRPr="00073DA3" w:rsidRDefault="0088441D" w:rsidP="00073DA3">
      <w:pPr>
        <w:pStyle w:val="Prrafodelista"/>
        <w:numPr>
          <w:ilvl w:val="0"/>
          <w:numId w:val="39"/>
        </w:numPr>
        <w:spacing w:line="360" w:lineRule="auto"/>
        <w:jc w:val="both"/>
        <w:rPr>
          <w:rFonts w:eastAsiaTheme="minorEastAsia"/>
        </w:rPr>
      </w:pPr>
      <w:r>
        <w:rPr>
          <w:rFonts w:eastAsiaTheme="minorEastAsia"/>
        </w:rPr>
        <w:t>D</w:t>
      </w:r>
      <w:r w:rsidR="00816C69" w:rsidRPr="0088441D">
        <w:rPr>
          <w:rFonts w:eastAsiaTheme="minorEastAsia"/>
        </w:rPr>
        <w:t>etectar contradicciones o conflictos en procesos de diseño considerados esenciales</w:t>
      </w:r>
      <w:r w:rsidR="00073DA3">
        <w:rPr>
          <w:rFonts w:eastAsiaTheme="minorEastAsia"/>
        </w:rPr>
        <w:t>.</w:t>
      </w:r>
    </w:p>
    <w:p w14:paraId="4EB82F8E" w14:textId="352DC4AA" w:rsidR="007215A2" w:rsidRPr="007215A2" w:rsidRDefault="007215A2" w:rsidP="007215A2">
      <w:pPr>
        <w:spacing w:line="360" w:lineRule="auto"/>
        <w:ind w:firstLine="709"/>
        <w:jc w:val="both"/>
        <w:rPr>
          <w:rFonts w:eastAsiaTheme="minorEastAsia"/>
        </w:rPr>
      </w:pPr>
      <w:r w:rsidRPr="007215A2">
        <w:rPr>
          <w:rFonts w:eastAsiaTheme="minorEastAsia"/>
        </w:rPr>
        <w:t>La solución de problemas mediante prácticas inventivas se desarrolla dentro de un esquema metodológico general. En TRIZ, el proceso inicia con la identificación de una necesidad o desafío que aún no cuenta con una respuesta adecuada. En este marco, las contradicciones técnicas y físicas constituyen el núcleo del problema, ya que emergen cuando dos requisitos de diseño</w:t>
      </w:r>
      <w:r w:rsidRPr="00867615">
        <w:rPr>
          <w:rFonts w:eastAsiaTheme="minorEastAsia"/>
        </w:rPr>
        <w:t xml:space="preserve"> </w:t>
      </w:r>
      <w:r w:rsidRPr="007215A2">
        <w:rPr>
          <w:rFonts w:eastAsiaTheme="minorEastAsia"/>
        </w:rPr>
        <w:t>ya sea de un producto o de un proceso</w:t>
      </w:r>
      <w:r w:rsidRPr="00867615">
        <w:rPr>
          <w:rFonts w:eastAsiaTheme="minorEastAsia"/>
        </w:rPr>
        <w:t xml:space="preserve"> </w:t>
      </w:r>
      <w:r w:rsidRPr="007215A2">
        <w:rPr>
          <w:rFonts w:eastAsiaTheme="minorEastAsia"/>
        </w:rPr>
        <w:t>se relacionan entre sí de manera que uno afecta negativamente el cumplimiento del otro (López, 1999). La mayoría de las dificultades de carácter técnico incorporan múltiples contradicciones derivadas de cuestiones conceptuales, productivas, ergonómicas u operativas. Dichas contradicciones pueden analizarse y resolverse mediante la aplicación de los 40 principios de invención propuestos por Altshuller. La Tabla 2 presenta una síntesis de los conceptos asociados a cada uno de estos principios.</w:t>
      </w:r>
    </w:p>
    <w:p w14:paraId="79C62844" w14:textId="77777777" w:rsidR="007215A2" w:rsidRDefault="007215A2" w:rsidP="00073DA3">
      <w:pPr>
        <w:spacing w:line="360" w:lineRule="auto"/>
        <w:ind w:firstLine="709"/>
        <w:jc w:val="both"/>
        <w:rPr>
          <w:b/>
        </w:rPr>
      </w:pPr>
    </w:p>
    <w:p w14:paraId="13183006" w14:textId="77777777" w:rsidR="00604FA1" w:rsidRDefault="00604FA1" w:rsidP="00073DA3">
      <w:pPr>
        <w:spacing w:line="360" w:lineRule="auto"/>
        <w:ind w:firstLine="709"/>
        <w:jc w:val="both"/>
        <w:rPr>
          <w:b/>
        </w:rPr>
      </w:pPr>
    </w:p>
    <w:p w14:paraId="10822686" w14:textId="13A6ECF3" w:rsidR="00F4190F" w:rsidRDefault="00F4190F" w:rsidP="00073DA3">
      <w:pPr>
        <w:jc w:val="center"/>
        <w:rPr>
          <w:i/>
        </w:rPr>
      </w:pPr>
      <w:r>
        <w:rPr>
          <w:b/>
        </w:rPr>
        <w:lastRenderedPageBreak/>
        <w:t>Tabla 2</w:t>
      </w:r>
      <w:r w:rsidR="00073DA3">
        <w:rPr>
          <w:b/>
        </w:rPr>
        <w:t xml:space="preserve">. </w:t>
      </w:r>
      <w:r w:rsidRPr="00073DA3">
        <w:rPr>
          <w:iCs/>
        </w:rPr>
        <w:t>40 principios de inventiva de Altshuller</w:t>
      </w:r>
    </w:p>
    <w:p w14:paraId="357D17BD" w14:textId="77777777" w:rsidR="00F4190F" w:rsidRDefault="00F4190F" w:rsidP="00F419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F4190F" w14:paraId="3968A177" w14:textId="77777777" w:rsidTr="00073DA3">
        <w:tc>
          <w:tcPr>
            <w:tcW w:w="2160" w:type="dxa"/>
          </w:tcPr>
          <w:p w14:paraId="6C0CACB5" w14:textId="77777777" w:rsidR="00F4190F" w:rsidRPr="00F4190F" w:rsidRDefault="00F4190F" w:rsidP="00F4190F">
            <w:r w:rsidRPr="00F4190F">
              <w:t>1 Segmentar</w:t>
            </w:r>
          </w:p>
        </w:tc>
        <w:tc>
          <w:tcPr>
            <w:tcW w:w="2160" w:type="dxa"/>
          </w:tcPr>
          <w:p w14:paraId="3D4A8747" w14:textId="77777777" w:rsidR="00F4190F" w:rsidRPr="00F4190F" w:rsidRDefault="00F4190F" w:rsidP="00F4190F">
            <w:r w:rsidRPr="00F4190F">
              <w:t>2 Extracción</w:t>
            </w:r>
          </w:p>
        </w:tc>
        <w:tc>
          <w:tcPr>
            <w:tcW w:w="2160" w:type="dxa"/>
          </w:tcPr>
          <w:p w14:paraId="6F347B71" w14:textId="77777777" w:rsidR="00F4190F" w:rsidRPr="00F4190F" w:rsidRDefault="00F4190F" w:rsidP="00F4190F">
            <w:r w:rsidRPr="00F4190F">
              <w:t>3 Calidad local</w:t>
            </w:r>
          </w:p>
        </w:tc>
        <w:tc>
          <w:tcPr>
            <w:tcW w:w="2160" w:type="dxa"/>
          </w:tcPr>
          <w:p w14:paraId="4B709749" w14:textId="77777777" w:rsidR="00F4190F" w:rsidRPr="00F4190F" w:rsidRDefault="00F4190F" w:rsidP="00F4190F">
            <w:r w:rsidRPr="00F4190F">
              <w:t>4 Asimetría</w:t>
            </w:r>
          </w:p>
        </w:tc>
      </w:tr>
      <w:tr w:rsidR="00F4190F" w14:paraId="56B84DCD" w14:textId="77777777" w:rsidTr="00073DA3">
        <w:tc>
          <w:tcPr>
            <w:tcW w:w="2160" w:type="dxa"/>
          </w:tcPr>
          <w:p w14:paraId="301A3E07" w14:textId="77777777" w:rsidR="007E5FD4" w:rsidRDefault="007E5FD4" w:rsidP="003A7E0C"/>
          <w:p w14:paraId="7E0712D1" w14:textId="7AB941B2" w:rsidR="00F4190F" w:rsidRDefault="00F4190F" w:rsidP="003A7E0C">
            <w:r>
              <w:t>5 Combinación</w:t>
            </w:r>
          </w:p>
        </w:tc>
        <w:tc>
          <w:tcPr>
            <w:tcW w:w="2160" w:type="dxa"/>
          </w:tcPr>
          <w:p w14:paraId="2DE6F379" w14:textId="77777777" w:rsidR="007E5FD4" w:rsidRDefault="007E5FD4" w:rsidP="003A7E0C"/>
          <w:p w14:paraId="7069CBCB" w14:textId="1FCA45DD" w:rsidR="00F4190F" w:rsidRDefault="00F4190F" w:rsidP="003A7E0C">
            <w:r>
              <w:t>6 Universalidad</w:t>
            </w:r>
          </w:p>
        </w:tc>
        <w:tc>
          <w:tcPr>
            <w:tcW w:w="2160" w:type="dxa"/>
          </w:tcPr>
          <w:p w14:paraId="29FFFFBC" w14:textId="77777777" w:rsidR="007E5FD4" w:rsidRDefault="007E5FD4" w:rsidP="003A7E0C"/>
          <w:p w14:paraId="25BC0BEE" w14:textId="1F415FAC" w:rsidR="00F4190F" w:rsidRDefault="00F4190F" w:rsidP="003A7E0C">
            <w:r>
              <w:t>7 Anidación</w:t>
            </w:r>
          </w:p>
        </w:tc>
        <w:tc>
          <w:tcPr>
            <w:tcW w:w="2160" w:type="dxa"/>
          </w:tcPr>
          <w:p w14:paraId="166BA1A9" w14:textId="77777777" w:rsidR="007E5FD4" w:rsidRDefault="007E5FD4" w:rsidP="003A7E0C"/>
          <w:p w14:paraId="3A227391" w14:textId="0543D5BF" w:rsidR="00F4190F" w:rsidRDefault="00F4190F" w:rsidP="003A7E0C">
            <w:r>
              <w:t>8 Contrapeso</w:t>
            </w:r>
          </w:p>
        </w:tc>
      </w:tr>
      <w:tr w:rsidR="00F4190F" w14:paraId="5C689E1C" w14:textId="77777777" w:rsidTr="00073DA3">
        <w:tc>
          <w:tcPr>
            <w:tcW w:w="2160" w:type="dxa"/>
          </w:tcPr>
          <w:p w14:paraId="6630F753" w14:textId="77777777" w:rsidR="007E5FD4" w:rsidRDefault="007E5FD4" w:rsidP="003A7E0C"/>
          <w:p w14:paraId="778DA04A" w14:textId="79CA6FD3" w:rsidR="00F4190F" w:rsidRDefault="00F4190F" w:rsidP="003A7E0C">
            <w:r>
              <w:t>9 Acción contraria anticipada</w:t>
            </w:r>
          </w:p>
        </w:tc>
        <w:tc>
          <w:tcPr>
            <w:tcW w:w="2160" w:type="dxa"/>
          </w:tcPr>
          <w:p w14:paraId="6359CC98" w14:textId="77777777" w:rsidR="007E5FD4" w:rsidRDefault="007E5FD4" w:rsidP="003A7E0C"/>
          <w:p w14:paraId="0F4B2987" w14:textId="101727AD" w:rsidR="00F4190F" w:rsidRDefault="00F4190F" w:rsidP="003A7E0C">
            <w:r>
              <w:t>10 Acción anticipada</w:t>
            </w:r>
          </w:p>
        </w:tc>
        <w:tc>
          <w:tcPr>
            <w:tcW w:w="2160" w:type="dxa"/>
          </w:tcPr>
          <w:p w14:paraId="474B15FA" w14:textId="77777777" w:rsidR="007E5FD4" w:rsidRDefault="007E5FD4" w:rsidP="003A7E0C"/>
          <w:p w14:paraId="5184D039" w14:textId="5D029641" w:rsidR="00F4190F" w:rsidRDefault="00F4190F" w:rsidP="003A7E0C">
            <w:r>
              <w:t>11 Precaución anticipada</w:t>
            </w:r>
          </w:p>
        </w:tc>
        <w:tc>
          <w:tcPr>
            <w:tcW w:w="2160" w:type="dxa"/>
          </w:tcPr>
          <w:p w14:paraId="4BF47920" w14:textId="77777777" w:rsidR="007E5FD4" w:rsidRDefault="007E5FD4" w:rsidP="003A7E0C"/>
          <w:p w14:paraId="6F34ECAD" w14:textId="3A2581E1" w:rsidR="00F4190F" w:rsidRDefault="00F4190F" w:rsidP="003A7E0C">
            <w:r>
              <w:t>12 Potencialidad</w:t>
            </w:r>
          </w:p>
        </w:tc>
      </w:tr>
      <w:tr w:rsidR="00F4190F" w14:paraId="368AB112" w14:textId="77777777" w:rsidTr="00073DA3">
        <w:tc>
          <w:tcPr>
            <w:tcW w:w="2160" w:type="dxa"/>
          </w:tcPr>
          <w:p w14:paraId="604A52D7" w14:textId="77777777" w:rsidR="007E5FD4" w:rsidRDefault="007E5FD4" w:rsidP="003A7E0C"/>
          <w:p w14:paraId="34867C5A" w14:textId="7F8D06C9" w:rsidR="00F4190F" w:rsidRDefault="00F4190F" w:rsidP="003A7E0C">
            <w:r>
              <w:t>13 Inversión</w:t>
            </w:r>
          </w:p>
        </w:tc>
        <w:tc>
          <w:tcPr>
            <w:tcW w:w="2160" w:type="dxa"/>
          </w:tcPr>
          <w:p w14:paraId="470B802F" w14:textId="77777777" w:rsidR="007E5FD4" w:rsidRDefault="007E5FD4" w:rsidP="003A7E0C"/>
          <w:p w14:paraId="265D5CEB" w14:textId="070ADEA1" w:rsidR="00F4190F" w:rsidRDefault="00F4190F" w:rsidP="003A7E0C">
            <w:r>
              <w:t>14 Esfericidad</w:t>
            </w:r>
          </w:p>
        </w:tc>
        <w:tc>
          <w:tcPr>
            <w:tcW w:w="2160" w:type="dxa"/>
          </w:tcPr>
          <w:p w14:paraId="0817EE31" w14:textId="77777777" w:rsidR="007E5FD4" w:rsidRDefault="007E5FD4" w:rsidP="003A7E0C"/>
          <w:p w14:paraId="66C25D24" w14:textId="2696F3E9" w:rsidR="00F4190F" w:rsidRDefault="00F4190F" w:rsidP="003A7E0C">
            <w:r>
              <w:t>15 Dinamismo</w:t>
            </w:r>
          </w:p>
        </w:tc>
        <w:tc>
          <w:tcPr>
            <w:tcW w:w="2160" w:type="dxa"/>
          </w:tcPr>
          <w:p w14:paraId="497C09A4" w14:textId="77777777" w:rsidR="00F4190F" w:rsidRDefault="00F4190F" w:rsidP="003A7E0C">
            <w:r>
              <w:t>16 Acciones parciales o excesivas</w:t>
            </w:r>
          </w:p>
        </w:tc>
      </w:tr>
      <w:tr w:rsidR="00F4190F" w14:paraId="12C54C0F" w14:textId="77777777" w:rsidTr="00073DA3">
        <w:tc>
          <w:tcPr>
            <w:tcW w:w="2160" w:type="dxa"/>
          </w:tcPr>
          <w:p w14:paraId="01B7C6E0" w14:textId="77777777" w:rsidR="00F4190F" w:rsidRDefault="00F4190F" w:rsidP="003A7E0C">
            <w:r>
              <w:t>17 Mover hacia otra dimensión</w:t>
            </w:r>
          </w:p>
        </w:tc>
        <w:tc>
          <w:tcPr>
            <w:tcW w:w="2160" w:type="dxa"/>
          </w:tcPr>
          <w:p w14:paraId="02552FDC" w14:textId="77777777" w:rsidR="00F4190F" w:rsidRDefault="00F4190F" w:rsidP="003A7E0C">
            <w:r>
              <w:t>18 Vibración mecánica</w:t>
            </w:r>
          </w:p>
        </w:tc>
        <w:tc>
          <w:tcPr>
            <w:tcW w:w="2160" w:type="dxa"/>
          </w:tcPr>
          <w:p w14:paraId="1919AC0C" w14:textId="77777777" w:rsidR="00F4190F" w:rsidRDefault="00F4190F" w:rsidP="003A7E0C">
            <w:r>
              <w:t>19 Acción periódica</w:t>
            </w:r>
          </w:p>
        </w:tc>
        <w:tc>
          <w:tcPr>
            <w:tcW w:w="2160" w:type="dxa"/>
          </w:tcPr>
          <w:p w14:paraId="74061327" w14:textId="77777777" w:rsidR="007E5FD4" w:rsidRDefault="007E5FD4" w:rsidP="003A7E0C"/>
          <w:p w14:paraId="08E9F76A" w14:textId="7CD78B40" w:rsidR="00F4190F" w:rsidRDefault="00F4190F" w:rsidP="003A7E0C">
            <w:r>
              <w:t>20 Continuidad de acción útil</w:t>
            </w:r>
          </w:p>
        </w:tc>
      </w:tr>
      <w:tr w:rsidR="00F4190F" w14:paraId="38F3B4BB" w14:textId="77777777" w:rsidTr="00073DA3">
        <w:tc>
          <w:tcPr>
            <w:tcW w:w="2160" w:type="dxa"/>
          </w:tcPr>
          <w:p w14:paraId="3603A5B9" w14:textId="77777777" w:rsidR="00F4190F" w:rsidRDefault="00F4190F" w:rsidP="003A7E0C">
            <w:r>
              <w:t>21 Pasar rápidamente</w:t>
            </w:r>
          </w:p>
        </w:tc>
        <w:tc>
          <w:tcPr>
            <w:tcW w:w="2160" w:type="dxa"/>
          </w:tcPr>
          <w:p w14:paraId="35670250" w14:textId="77777777" w:rsidR="007E5FD4" w:rsidRDefault="007E5FD4" w:rsidP="003A7E0C"/>
          <w:p w14:paraId="44F97C6C" w14:textId="69D898B3" w:rsidR="00F4190F" w:rsidRDefault="00F4190F" w:rsidP="003A7E0C">
            <w:r>
              <w:t>22 Convertir el daño nocivo en beneficio</w:t>
            </w:r>
          </w:p>
        </w:tc>
        <w:tc>
          <w:tcPr>
            <w:tcW w:w="2160" w:type="dxa"/>
          </w:tcPr>
          <w:p w14:paraId="012861FD" w14:textId="77777777" w:rsidR="007E5FD4" w:rsidRDefault="007E5FD4" w:rsidP="003A7E0C"/>
          <w:p w14:paraId="3227172C" w14:textId="1919784A" w:rsidR="00F4190F" w:rsidRDefault="00F4190F" w:rsidP="003A7E0C">
            <w:r>
              <w:t>23</w:t>
            </w:r>
            <w:r w:rsidR="00624E83">
              <w:t xml:space="preserve"> </w:t>
            </w:r>
            <w:r>
              <w:t>Retroalimentación</w:t>
            </w:r>
          </w:p>
        </w:tc>
        <w:tc>
          <w:tcPr>
            <w:tcW w:w="2160" w:type="dxa"/>
          </w:tcPr>
          <w:p w14:paraId="7DA47EB4" w14:textId="77777777" w:rsidR="007E5FD4" w:rsidRDefault="007E5FD4" w:rsidP="003A7E0C"/>
          <w:p w14:paraId="20B0C7F5" w14:textId="2819B794" w:rsidR="00F4190F" w:rsidRDefault="00F4190F" w:rsidP="003A7E0C">
            <w:r>
              <w:t>24 Intermediario</w:t>
            </w:r>
          </w:p>
        </w:tc>
      </w:tr>
      <w:tr w:rsidR="00F4190F" w14:paraId="3F25F893" w14:textId="77777777" w:rsidTr="00073DA3">
        <w:tc>
          <w:tcPr>
            <w:tcW w:w="2160" w:type="dxa"/>
          </w:tcPr>
          <w:p w14:paraId="786942A5" w14:textId="77777777" w:rsidR="00F4190F" w:rsidRDefault="00F4190F" w:rsidP="003A7E0C">
            <w:r>
              <w:t>25 Autoservicio</w:t>
            </w:r>
          </w:p>
        </w:tc>
        <w:tc>
          <w:tcPr>
            <w:tcW w:w="2160" w:type="dxa"/>
          </w:tcPr>
          <w:p w14:paraId="792EB68A" w14:textId="77777777" w:rsidR="00F4190F" w:rsidRDefault="00F4190F" w:rsidP="003A7E0C">
            <w:r>
              <w:t>26 Copiar</w:t>
            </w:r>
          </w:p>
        </w:tc>
        <w:tc>
          <w:tcPr>
            <w:tcW w:w="2160" w:type="dxa"/>
          </w:tcPr>
          <w:p w14:paraId="101DBD0E" w14:textId="77777777" w:rsidR="00F4190F" w:rsidRDefault="00F4190F" w:rsidP="003A7E0C">
            <w:r>
              <w:t>27 Uso de objetos baratos de reemplazo</w:t>
            </w:r>
          </w:p>
        </w:tc>
        <w:tc>
          <w:tcPr>
            <w:tcW w:w="2160" w:type="dxa"/>
          </w:tcPr>
          <w:p w14:paraId="5FEA6B5F" w14:textId="77777777" w:rsidR="00F4190F" w:rsidRDefault="00F4190F" w:rsidP="003A7E0C">
            <w:r>
              <w:t>28 Sustituir un sistema mecánico</w:t>
            </w:r>
          </w:p>
        </w:tc>
      </w:tr>
      <w:tr w:rsidR="00F4190F" w14:paraId="7A076E4C" w14:textId="77777777" w:rsidTr="00073DA3">
        <w:tc>
          <w:tcPr>
            <w:tcW w:w="2160" w:type="dxa"/>
          </w:tcPr>
          <w:p w14:paraId="2EBDE9CF" w14:textId="77777777" w:rsidR="00F4190F" w:rsidRDefault="00F4190F" w:rsidP="003A7E0C">
            <w:r>
              <w:t>29 Uso de sistemas neumáticos e hidráulicos</w:t>
            </w:r>
          </w:p>
        </w:tc>
        <w:tc>
          <w:tcPr>
            <w:tcW w:w="2160" w:type="dxa"/>
          </w:tcPr>
          <w:p w14:paraId="46BF6BD6" w14:textId="77777777" w:rsidR="00F4190F" w:rsidRDefault="00F4190F" w:rsidP="003A7E0C">
            <w:r>
              <w:t>30 Membranas flexibles, películas delgadas</w:t>
            </w:r>
          </w:p>
        </w:tc>
        <w:tc>
          <w:tcPr>
            <w:tcW w:w="2160" w:type="dxa"/>
          </w:tcPr>
          <w:p w14:paraId="3F04BEA1" w14:textId="77777777" w:rsidR="007E5FD4" w:rsidRDefault="007E5FD4" w:rsidP="003A7E0C"/>
          <w:p w14:paraId="3898CF14" w14:textId="6F9194C2" w:rsidR="00F4190F" w:rsidRDefault="00F4190F" w:rsidP="003A7E0C">
            <w:r>
              <w:t>31 Uso de materiales porosos</w:t>
            </w:r>
          </w:p>
        </w:tc>
        <w:tc>
          <w:tcPr>
            <w:tcW w:w="2160" w:type="dxa"/>
          </w:tcPr>
          <w:p w14:paraId="594D000A" w14:textId="77777777" w:rsidR="00F4190F" w:rsidRDefault="00F4190F" w:rsidP="003A7E0C">
            <w:r>
              <w:t>32 Cambios de color</w:t>
            </w:r>
          </w:p>
        </w:tc>
      </w:tr>
      <w:tr w:rsidR="00F4190F" w14:paraId="642F0DD4" w14:textId="77777777" w:rsidTr="00073DA3">
        <w:tc>
          <w:tcPr>
            <w:tcW w:w="2160" w:type="dxa"/>
          </w:tcPr>
          <w:p w14:paraId="545C092B" w14:textId="77777777" w:rsidR="007E5FD4" w:rsidRDefault="007E5FD4" w:rsidP="003A7E0C"/>
          <w:p w14:paraId="0A1F64AE" w14:textId="1E58EBD5" w:rsidR="00F4190F" w:rsidRDefault="00F4190F" w:rsidP="003A7E0C">
            <w:r>
              <w:t>33 Homogeneidad</w:t>
            </w:r>
          </w:p>
        </w:tc>
        <w:tc>
          <w:tcPr>
            <w:tcW w:w="2160" w:type="dxa"/>
          </w:tcPr>
          <w:p w14:paraId="1C50B436" w14:textId="77777777" w:rsidR="007E5FD4" w:rsidRDefault="007E5FD4" w:rsidP="003A7E0C"/>
          <w:p w14:paraId="71661F7B" w14:textId="4BD0977F" w:rsidR="00F4190F" w:rsidRDefault="00F4190F" w:rsidP="003A7E0C">
            <w:r>
              <w:t>34 Rechazo y regeneración de partes</w:t>
            </w:r>
          </w:p>
        </w:tc>
        <w:tc>
          <w:tcPr>
            <w:tcW w:w="2160" w:type="dxa"/>
          </w:tcPr>
          <w:p w14:paraId="2EAC8A55" w14:textId="77777777" w:rsidR="007E5FD4" w:rsidRDefault="007E5FD4" w:rsidP="003A7E0C"/>
          <w:p w14:paraId="75D29B54" w14:textId="3411EC8C" w:rsidR="00F4190F" w:rsidRDefault="00F4190F" w:rsidP="003A7E0C">
            <w:r>
              <w:t>35 Transformación de estados químicos y físicos</w:t>
            </w:r>
          </w:p>
        </w:tc>
        <w:tc>
          <w:tcPr>
            <w:tcW w:w="2160" w:type="dxa"/>
          </w:tcPr>
          <w:p w14:paraId="2B9DEA37" w14:textId="77777777" w:rsidR="00F4190F" w:rsidRDefault="00F4190F" w:rsidP="003A7E0C">
            <w:r>
              <w:t>36 Transiciones de fase</w:t>
            </w:r>
          </w:p>
        </w:tc>
      </w:tr>
      <w:tr w:rsidR="00F4190F" w14:paraId="4105AD47" w14:textId="77777777" w:rsidTr="00073DA3">
        <w:tc>
          <w:tcPr>
            <w:tcW w:w="2160" w:type="dxa"/>
          </w:tcPr>
          <w:p w14:paraId="7C3273A6" w14:textId="77777777" w:rsidR="00F4190F" w:rsidRDefault="00F4190F" w:rsidP="003A7E0C">
            <w:r>
              <w:t>37 Expansión térmica</w:t>
            </w:r>
          </w:p>
        </w:tc>
        <w:tc>
          <w:tcPr>
            <w:tcW w:w="2160" w:type="dxa"/>
          </w:tcPr>
          <w:p w14:paraId="271519F5" w14:textId="77777777" w:rsidR="007E5FD4" w:rsidRDefault="007E5FD4" w:rsidP="003A7E0C"/>
          <w:p w14:paraId="368BAE40" w14:textId="5F1E439F" w:rsidR="00F4190F" w:rsidRDefault="00F4190F" w:rsidP="003A7E0C">
            <w:r>
              <w:t>38 Oxidación rápida</w:t>
            </w:r>
          </w:p>
        </w:tc>
        <w:tc>
          <w:tcPr>
            <w:tcW w:w="2160" w:type="dxa"/>
          </w:tcPr>
          <w:p w14:paraId="395227B6" w14:textId="77777777" w:rsidR="007E5FD4" w:rsidRDefault="007E5FD4" w:rsidP="003A7E0C"/>
          <w:p w14:paraId="27A8AC56" w14:textId="2C439FB2" w:rsidR="00F4190F" w:rsidRDefault="00F4190F" w:rsidP="003A7E0C">
            <w:r>
              <w:t>39 Ambiente inerte</w:t>
            </w:r>
          </w:p>
        </w:tc>
        <w:tc>
          <w:tcPr>
            <w:tcW w:w="2160" w:type="dxa"/>
          </w:tcPr>
          <w:p w14:paraId="0CE825FA" w14:textId="77777777" w:rsidR="00F4190F" w:rsidRDefault="00F4190F" w:rsidP="003A7E0C">
            <w:r>
              <w:t>40 Materiales compuestos</w:t>
            </w:r>
          </w:p>
        </w:tc>
      </w:tr>
    </w:tbl>
    <w:p w14:paraId="450F6DF1" w14:textId="56D00EEC" w:rsidR="00F4190F" w:rsidRPr="00073DA3" w:rsidRDefault="00F4190F" w:rsidP="00073DA3">
      <w:pPr>
        <w:spacing w:line="360" w:lineRule="auto"/>
        <w:jc w:val="center"/>
        <w:rPr>
          <w:iCs/>
        </w:rPr>
      </w:pPr>
      <w:r w:rsidRPr="00073DA3">
        <w:rPr>
          <w:iCs/>
          <w:lang w:val="en-US"/>
        </w:rPr>
        <w:t>Nota.</w:t>
      </w:r>
      <w:r w:rsidR="00A30A65" w:rsidRPr="00073DA3">
        <w:rPr>
          <w:iCs/>
          <w:lang w:val="en-US"/>
        </w:rPr>
        <w:t xml:space="preserve"> </w:t>
      </w:r>
      <w:r w:rsidRPr="00073DA3">
        <w:rPr>
          <w:iCs/>
          <w:lang w:val="en-US"/>
        </w:rPr>
        <w:t xml:space="preserve">Altshuller, G. S. (1996). And suddenly the inventor appeared: TRIZ, the theory of inventive problem solving. </w:t>
      </w:r>
      <w:r w:rsidRPr="00073DA3">
        <w:rPr>
          <w:iCs/>
        </w:rPr>
        <w:t xml:space="preserve">Worcester, MA: </w:t>
      </w:r>
      <w:proofErr w:type="spellStart"/>
      <w:r w:rsidRPr="00073DA3">
        <w:rPr>
          <w:iCs/>
        </w:rPr>
        <w:t>Technical</w:t>
      </w:r>
      <w:proofErr w:type="spellEnd"/>
      <w:r w:rsidRPr="00073DA3">
        <w:rPr>
          <w:iCs/>
        </w:rPr>
        <w:t xml:space="preserve"> </w:t>
      </w:r>
      <w:proofErr w:type="spellStart"/>
      <w:r w:rsidRPr="00073DA3">
        <w:rPr>
          <w:iCs/>
        </w:rPr>
        <w:t>Innovation</w:t>
      </w:r>
      <w:proofErr w:type="spellEnd"/>
      <w:r w:rsidRPr="00073DA3">
        <w:rPr>
          <w:iCs/>
        </w:rPr>
        <w:t xml:space="preserve"> Center.</w:t>
      </w:r>
    </w:p>
    <w:p w14:paraId="0889AAE9" w14:textId="0286AC58" w:rsidR="004748A2" w:rsidRDefault="004748A2" w:rsidP="00073DA3">
      <w:pPr>
        <w:pStyle w:val="Ttulo1"/>
        <w:spacing w:before="0" w:line="360" w:lineRule="auto"/>
        <w:jc w:val="both"/>
        <w:rPr>
          <w:b w:val="0"/>
          <w:bCs w:val="0"/>
          <w:sz w:val="24"/>
          <w:szCs w:val="24"/>
        </w:rPr>
      </w:pPr>
      <w:r w:rsidRPr="00C02959">
        <w:rPr>
          <w:b w:val="0"/>
          <w:bCs w:val="0"/>
          <w:sz w:val="24"/>
          <w:szCs w:val="24"/>
        </w:rPr>
        <w:t xml:space="preserve">La tabla </w:t>
      </w:r>
      <w:r w:rsidR="00C02959">
        <w:rPr>
          <w:b w:val="0"/>
          <w:bCs w:val="0"/>
          <w:sz w:val="24"/>
          <w:szCs w:val="24"/>
        </w:rPr>
        <w:t xml:space="preserve">3 </w:t>
      </w:r>
      <w:r w:rsidR="000B532E">
        <w:rPr>
          <w:b w:val="0"/>
          <w:bCs w:val="0"/>
          <w:sz w:val="24"/>
          <w:szCs w:val="24"/>
        </w:rPr>
        <w:t>muestra</w:t>
      </w:r>
      <w:r w:rsidRPr="00C02959">
        <w:rPr>
          <w:b w:val="0"/>
          <w:bCs w:val="0"/>
          <w:sz w:val="24"/>
          <w:szCs w:val="24"/>
        </w:rPr>
        <w:t xml:space="preserve"> los parámetros tecnológicos </w:t>
      </w:r>
      <w:r w:rsidR="00C02959">
        <w:rPr>
          <w:b w:val="0"/>
          <w:bCs w:val="0"/>
          <w:sz w:val="24"/>
          <w:szCs w:val="24"/>
        </w:rPr>
        <w:t>que aclaran el camino hacia la resolución de problemas de inventiva.</w:t>
      </w:r>
    </w:p>
    <w:p w14:paraId="0604C24E" w14:textId="77777777" w:rsidR="000922E1" w:rsidRDefault="000922E1" w:rsidP="000922E1"/>
    <w:p w14:paraId="1E1D597D" w14:textId="77777777" w:rsidR="00604FA1" w:rsidRDefault="00604FA1" w:rsidP="000922E1"/>
    <w:p w14:paraId="59906BE6" w14:textId="77777777" w:rsidR="00604FA1" w:rsidRDefault="00604FA1" w:rsidP="000922E1"/>
    <w:p w14:paraId="49E5EB25" w14:textId="77777777" w:rsidR="00604FA1" w:rsidRDefault="00604FA1" w:rsidP="000922E1"/>
    <w:p w14:paraId="45052D1D" w14:textId="77777777" w:rsidR="00604FA1" w:rsidRDefault="00604FA1" w:rsidP="000922E1"/>
    <w:p w14:paraId="1285E545" w14:textId="77777777" w:rsidR="00604FA1" w:rsidRDefault="00604FA1" w:rsidP="000922E1"/>
    <w:p w14:paraId="1C7EE892" w14:textId="77777777" w:rsidR="00604FA1" w:rsidRDefault="00604FA1" w:rsidP="000922E1"/>
    <w:p w14:paraId="4229FEE6" w14:textId="77777777" w:rsidR="00604FA1" w:rsidRDefault="00604FA1" w:rsidP="000922E1"/>
    <w:p w14:paraId="7920F4B8" w14:textId="77777777" w:rsidR="00604FA1" w:rsidRDefault="00604FA1" w:rsidP="000922E1"/>
    <w:p w14:paraId="78D2A26A" w14:textId="77777777" w:rsidR="00604FA1" w:rsidRDefault="00604FA1" w:rsidP="000922E1"/>
    <w:p w14:paraId="7AA09882" w14:textId="77777777" w:rsidR="00604FA1" w:rsidRDefault="00604FA1" w:rsidP="000922E1"/>
    <w:p w14:paraId="09362C3B" w14:textId="77777777" w:rsidR="00604FA1" w:rsidRDefault="00604FA1" w:rsidP="000922E1"/>
    <w:p w14:paraId="688CA18B" w14:textId="5AFA933D" w:rsidR="00A30A65" w:rsidRPr="00073DA3" w:rsidRDefault="000922E1" w:rsidP="00073DA3">
      <w:pPr>
        <w:spacing w:line="360" w:lineRule="auto"/>
        <w:jc w:val="center"/>
        <w:rPr>
          <w:i/>
        </w:rPr>
      </w:pPr>
      <w:r>
        <w:rPr>
          <w:b/>
        </w:rPr>
        <w:lastRenderedPageBreak/>
        <w:t>Tabla 3</w:t>
      </w:r>
      <w:r w:rsidR="00073DA3">
        <w:rPr>
          <w:b/>
        </w:rPr>
        <w:t xml:space="preserve">. </w:t>
      </w:r>
      <w:r w:rsidRPr="00073DA3">
        <w:rPr>
          <w:iCs/>
        </w:rPr>
        <w:t>Parámetros tecnológicos propuestos por Altshuller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0922E1" w14:paraId="49052856" w14:textId="77777777" w:rsidTr="00073DA3">
        <w:tc>
          <w:tcPr>
            <w:tcW w:w="2160" w:type="dxa"/>
          </w:tcPr>
          <w:p w14:paraId="16B00798" w14:textId="77777777" w:rsidR="000922E1" w:rsidRPr="00A30A65" w:rsidRDefault="000922E1" w:rsidP="000922E1">
            <w:r w:rsidRPr="00A30A65">
              <w:t>1 Peso de un objeto en movimiento</w:t>
            </w:r>
          </w:p>
        </w:tc>
        <w:tc>
          <w:tcPr>
            <w:tcW w:w="2160" w:type="dxa"/>
          </w:tcPr>
          <w:p w14:paraId="7A1FFFEC" w14:textId="77777777" w:rsidR="000922E1" w:rsidRPr="00A30A65" w:rsidRDefault="000922E1" w:rsidP="000922E1">
            <w:r w:rsidRPr="00A30A65">
              <w:t>11 Tensión o presión</w:t>
            </w:r>
          </w:p>
        </w:tc>
        <w:tc>
          <w:tcPr>
            <w:tcW w:w="2160" w:type="dxa"/>
          </w:tcPr>
          <w:p w14:paraId="38A9F94B" w14:textId="77777777" w:rsidR="000922E1" w:rsidRPr="00A30A65" w:rsidRDefault="000922E1" w:rsidP="000922E1">
            <w:r w:rsidRPr="00A30A65">
              <w:t>21 Potencia</w:t>
            </w:r>
          </w:p>
        </w:tc>
        <w:tc>
          <w:tcPr>
            <w:tcW w:w="2160" w:type="dxa"/>
          </w:tcPr>
          <w:p w14:paraId="6BCD9620" w14:textId="77777777" w:rsidR="000922E1" w:rsidRPr="00A30A65" w:rsidRDefault="000922E1" w:rsidP="000922E1">
            <w:r w:rsidRPr="00A30A65">
              <w:t>31 Daño generado por el propio objeto</w:t>
            </w:r>
          </w:p>
        </w:tc>
      </w:tr>
      <w:tr w:rsidR="000922E1" w14:paraId="71022B17" w14:textId="77777777" w:rsidTr="00073DA3">
        <w:tc>
          <w:tcPr>
            <w:tcW w:w="2160" w:type="dxa"/>
          </w:tcPr>
          <w:p w14:paraId="561575A3" w14:textId="77777777" w:rsidR="007E5FD4" w:rsidRDefault="007E5FD4" w:rsidP="003A7E0C"/>
          <w:p w14:paraId="65E9357E" w14:textId="014BDACC" w:rsidR="000922E1" w:rsidRDefault="000922E1" w:rsidP="003A7E0C">
            <w:r>
              <w:t>2 Peso de un objeto estacionario</w:t>
            </w:r>
          </w:p>
        </w:tc>
        <w:tc>
          <w:tcPr>
            <w:tcW w:w="2160" w:type="dxa"/>
          </w:tcPr>
          <w:p w14:paraId="018F0AA7" w14:textId="77777777" w:rsidR="007E5FD4" w:rsidRDefault="007E5FD4" w:rsidP="003A7E0C"/>
          <w:p w14:paraId="3EB62333" w14:textId="0020B366" w:rsidR="007E5FD4" w:rsidRDefault="000922E1" w:rsidP="003A7E0C">
            <w:r>
              <w:t>12 Forma</w:t>
            </w:r>
          </w:p>
        </w:tc>
        <w:tc>
          <w:tcPr>
            <w:tcW w:w="2160" w:type="dxa"/>
          </w:tcPr>
          <w:p w14:paraId="6C71421A" w14:textId="77777777" w:rsidR="000922E1" w:rsidRDefault="000922E1" w:rsidP="003A7E0C">
            <w:r>
              <w:t>22 Pérdida de energía</w:t>
            </w:r>
          </w:p>
        </w:tc>
        <w:tc>
          <w:tcPr>
            <w:tcW w:w="2160" w:type="dxa"/>
          </w:tcPr>
          <w:p w14:paraId="5001D2D6" w14:textId="600F5358" w:rsidR="000922E1" w:rsidRDefault="000922E1" w:rsidP="003A7E0C">
            <w:r>
              <w:t>32 Manufacturabilidad o facilidad para la fabricación</w:t>
            </w:r>
          </w:p>
        </w:tc>
      </w:tr>
      <w:tr w:rsidR="000922E1" w14:paraId="38F96F57" w14:textId="77777777" w:rsidTr="00073DA3">
        <w:tc>
          <w:tcPr>
            <w:tcW w:w="2160" w:type="dxa"/>
          </w:tcPr>
          <w:p w14:paraId="7B3BF8E7" w14:textId="77777777" w:rsidR="000922E1" w:rsidRDefault="000922E1" w:rsidP="003A7E0C">
            <w:r>
              <w:t>3 Longitud de un objeto móvil</w:t>
            </w:r>
          </w:p>
        </w:tc>
        <w:tc>
          <w:tcPr>
            <w:tcW w:w="2160" w:type="dxa"/>
          </w:tcPr>
          <w:p w14:paraId="46C8B752" w14:textId="77777777" w:rsidR="000922E1" w:rsidRDefault="000922E1" w:rsidP="003A7E0C">
            <w:r>
              <w:t>13 Estabilidad del objeto</w:t>
            </w:r>
          </w:p>
        </w:tc>
        <w:tc>
          <w:tcPr>
            <w:tcW w:w="2160" w:type="dxa"/>
          </w:tcPr>
          <w:p w14:paraId="1D2D92F1" w14:textId="77777777" w:rsidR="000922E1" w:rsidRDefault="000922E1" w:rsidP="003A7E0C">
            <w:r>
              <w:t>23 Pérdida de material</w:t>
            </w:r>
          </w:p>
        </w:tc>
        <w:tc>
          <w:tcPr>
            <w:tcW w:w="2160" w:type="dxa"/>
          </w:tcPr>
          <w:p w14:paraId="2C484119" w14:textId="77777777" w:rsidR="007E5FD4" w:rsidRDefault="007E5FD4" w:rsidP="003A7E0C"/>
          <w:p w14:paraId="786AEC55" w14:textId="1BBC9261" w:rsidR="000922E1" w:rsidRDefault="000922E1" w:rsidP="003A7E0C">
            <w:r>
              <w:t>33 Facilidad de uso</w:t>
            </w:r>
          </w:p>
        </w:tc>
      </w:tr>
      <w:tr w:rsidR="000922E1" w14:paraId="353564D7" w14:textId="77777777" w:rsidTr="00073DA3">
        <w:tc>
          <w:tcPr>
            <w:tcW w:w="2160" w:type="dxa"/>
          </w:tcPr>
          <w:p w14:paraId="39BC79F4" w14:textId="77777777" w:rsidR="007E5FD4" w:rsidRDefault="007E5FD4" w:rsidP="003A7E0C"/>
          <w:p w14:paraId="54313D30" w14:textId="104ECA88" w:rsidR="000922E1" w:rsidRDefault="000922E1" w:rsidP="003A7E0C">
            <w:r>
              <w:t>4 Longitud de un objeto estacionario</w:t>
            </w:r>
          </w:p>
        </w:tc>
        <w:tc>
          <w:tcPr>
            <w:tcW w:w="2160" w:type="dxa"/>
          </w:tcPr>
          <w:p w14:paraId="57FCC133" w14:textId="77777777" w:rsidR="007E5FD4" w:rsidRDefault="007E5FD4" w:rsidP="003A7E0C"/>
          <w:p w14:paraId="00053973" w14:textId="1AE4D644" w:rsidR="000922E1" w:rsidRDefault="000922E1" w:rsidP="003A7E0C">
            <w:r>
              <w:t>14 Resistencia</w:t>
            </w:r>
          </w:p>
        </w:tc>
        <w:tc>
          <w:tcPr>
            <w:tcW w:w="2160" w:type="dxa"/>
          </w:tcPr>
          <w:p w14:paraId="2B1D17BA" w14:textId="77777777" w:rsidR="007E5FD4" w:rsidRDefault="007E5FD4" w:rsidP="003A7E0C"/>
          <w:p w14:paraId="6379B08A" w14:textId="168C9AD8" w:rsidR="000922E1" w:rsidRDefault="000922E1" w:rsidP="003A7E0C">
            <w:r>
              <w:t>24 Pérdida de información</w:t>
            </w:r>
          </w:p>
        </w:tc>
        <w:tc>
          <w:tcPr>
            <w:tcW w:w="2160" w:type="dxa"/>
          </w:tcPr>
          <w:p w14:paraId="7DB127C1" w14:textId="77777777" w:rsidR="007E5FD4" w:rsidRDefault="007E5FD4" w:rsidP="003A7E0C"/>
          <w:p w14:paraId="4E768E14" w14:textId="6AF615D9" w:rsidR="000922E1" w:rsidRDefault="000922E1" w:rsidP="003A7E0C">
            <w:r>
              <w:t>34 Facilidad de reparación</w:t>
            </w:r>
          </w:p>
        </w:tc>
      </w:tr>
      <w:tr w:rsidR="000922E1" w14:paraId="7E0EB6B0" w14:textId="77777777" w:rsidTr="00073DA3">
        <w:tc>
          <w:tcPr>
            <w:tcW w:w="2160" w:type="dxa"/>
          </w:tcPr>
          <w:p w14:paraId="75FEAFDB" w14:textId="77777777" w:rsidR="007E5FD4" w:rsidRDefault="007E5FD4" w:rsidP="003A7E0C"/>
          <w:p w14:paraId="5C6A6232" w14:textId="0726C921" w:rsidR="000922E1" w:rsidRDefault="000922E1" w:rsidP="003A7E0C">
            <w:r>
              <w:t>5 Área de un objeto en movimiento</w:t>
            </w:r>
          </w:p>
        </w:tc>
        <w:tc>
          <w:tcPr>
            <w:tcW w:w="2160" w:type="dxa"/>
          </w:tcPr>
          <w:p w14:paraId="78460D0D" w14:textId="77777777" w:rsidR="000922E1" w:rsidRDefault="000922E1" w:rsidP="003A7E0C">
            <w:r>
              <w:t>15 Durabilidad de un objeto en movimiento</w:t>
            </w:r>
          </w:p>
        </w:tc>
        <w:tc>
          <w:tcPr>
            <w:tcW w:w="2160" w:type="dxa"/>
          </w:tcPr>
          <w:p w14:paraId="7FB18303" w14:textId="77777777" w:rsidR="007E5FD4" w:rsidRDefault="007E5FD4" w:rsidP="003A7E0C"/>
          <w:p w14:paraId="326F935A" w14:textId="16240A72" w:rsidR="000922E1" w:rsidRDefault="000922E1" w:rsidP="003A7E0C">
            <w:r>
              <w:t>25 Pérdida de tiempo</w:t>
            </w:r>
          </w:p>
        </w:tc>
        <w:tc>
          <w:tcPr>
            <w:tcW w:w="2160" w:type="dxa"/>
          </w:tcPr>
          <w:p w14:paraId="4510523E" w14:textId="77777777" w:rsidR="007E5FD4" w:rsidRDefault="007E5FD4" w:rsidP="003A7E0C"/>
          <w:p w14:paraId="7D749F43" w14:textId="104F161F" w:rsidR="000922E1" w:rsidRDefault="000922E1" w:rsidP="003A7E0C">
            <w:r>
              <w:t>35 Adaptabilidad o flexibilidad</w:t>
            </w:r>
          </w:p>
        </w:tc>
      </w:tr>
      <w:tr w:rsidR="000922E1" w14:paraId="3E3A5AE8" w14:textId="77777777" w:rsidTr="00073DA3">
        <w:tc>
          <w:tcPr>
            <w:tcW w:w="2160" w:type="dxa"/>
          </w:tcPr>
          <w:p w14:paraId="04390797" w14:textId="77777777" w:rsidR="007E5FD4" w:rsidRDefault="007E5FD4" w:rsidP="003A7E0C"/>
          <w:p w14:paraId="158366C4" w14:textId="46AD5F97" w:rsidR="000922E1" w:rsidRDefault="000922E1" w:rsidP="003A7E0C">
            <w:r>
              <w:t>6 Área de un objeto estacionario</w:t>
            </w:r>
          </w:p>
        </w:tc>
        <w:tc>
          <w:tcPr>
            <w:tcW w:w="2160" w:type="dxa"/>
          </w:tcPr>
          <w:p w14:paraId="5B5314A4" w14:textId="77777777" w:rsidR="007E5FD4" w:rsidRDefault="007E5FD4" w:rsidP="003A7E0C"/>
          <w:p w14:paraId="6D0A252C" w14:textId="67985DCB" w:rsidR="000922E1" w:rsidRDefault="000922E1" w:rsidP="003A7E0C">
            <w:r>
              <w:t>16 Durabilidad de un objeto estacionario</w:t>
            </w:r>
          </w:p>
        </w:tc>
        <w:tc>
          <w:tcPr>
            <w:tcW w:w="2160" w:type="dxa"/>
          </w:tcPr>
          <w:p w14:paraId="7CB8FEAE" w14:textId="77777777" w:rsidR="007E5FD4" w:rsidRDefault="007E5FD4" w:rsidP="003A7E0C"/>
          <w:p w14:paraId="3940FD20" w14:textId="57FC14DB" w:rsidR="000922E1" w:rsidRDefault="000922E1" w:rsidP="003A7E0C">
            <w:r>
              <w:t>26 Cantidad de sustancia y materia</w:t>
            </w:r>
          </w:p>
        </w:tc>
        <w:tc>
          <w:tcPr>
            <w:tcW w:w="2160" w:type="dxa"/>
          </w:tcPr>
          <w:p w14:paraId="2F345ED4" w14:textId="77777777" w:rsidR="007E5FD4" w:rsidRDefault="007E5FD4" w:rsidP="003A7E0C"/>
          <w:p w14:paraId="0D3B7D16" w14:textId="1E2FEA18" w:rsidR="000922E1" w:rsidRDefault="000922E1" w:rsidP="003A7E0C">
            <w:r>
              <w:t>36 Complejidad del objeto</w:t>
            </w:r>
          </w:p>
        </w:tc>
      </w:tr>
      <w:tr w:rsidR="000922E1" w14:paraId="27697E09" w14:textId="77777777" w:rsidTr="00073DA3">
        <w:tc>
          <w:tcPr>
            <w:tcW w:w="2160" w:type="dxa"/>
          </w:tcPr>
          <w:p w14:paraId="5FBE4CAC" w14:textId="77777777" w:rsidR="000922E1" w:rsidRDefault="000922E1" w:rsidP="003A7E0C">
            <w:r>
              <w:t>7 Volumen de un objeto en movimiento</w:t>
            </w:r>
          </w:p>
        </w:tc>
        <w:tc>
          <w:tcPr>
            <w:tcW w:w="2160" w:type="dxa"/>
          </w:tcPr>
          <w:p w14:paraId="7D0D1A17" w14:textId="77777777" w:rsidR="007E5FD4" w:rsidRDefault="007E5FD4" w:rsidP="003A7E0C"/>
          <w:p w14:paraId="22904CE2" w14:textId="1D4BB936" w:rsidR="000922E1" w:rsidRDefault="000922E1" w:rsidP="003A7E0C">
            <w:r>
              <w:t>17 Temperatura</w:t>
            </w:r>
          </w:p>
        </w:tc>
        <w:tc>
          <w:tcPr>
            <w:tcW w:w="2160" w:type="dxa"/>
          </w:tcPr>
          <w:p w14:paraId="14E2513F" w14:textId="77777777" w:rsidR="000922E1" w:rsidRDefault="000922E1" w:rsidP="003A7E0C">
            <w:r>
              <w:t>27 Confiabilidad</w:t>
            </w:r>
          </w:p>
        </w:tc>
        <w:tc>
          <w:tcPr>
            <w:tcW w:w="2160" w:type="dxa"/>
          </w:tcPr>
          <w:p w14:paraId="49539AE1" w14:textId="77777777" w:rsidR="000922E1" w:rsidRDefault="000922E1" w:rsidP="003A7E0C">
            <w:r>
              <w:t>37 Complejidad de control</w:t>
            </w:r>
          </w:p>
        </w:tc>
      </w:tr>
      <w:tr w:rsidR="000922E1" w14:paraId="6BB41E04" w14:textId="77777777" w:rsidTr="00073DA3">
        <w:tc>
          <w:tcPr>
            <w:tcW w:w="2160" w:type="dxa"/>
          </w:tcPr>
          <w:p w14:paraId="1477B3D7" w14:textId="77777777" w:rsidR="007E5FD4" w:rsidRDefault="007E5FD4" w:rsidP="003A7E0C"/>
          <w:p w14:paraId="1514E003" w14:textId="0E9F6879" w:rsidR="000922E1" w:rsidRDefault="000922E1" w:rsidP="003A7E0C">
            <w:r>
              <w:t>8 Volumen de un objeto estacionario</w:t>
            </w:r>
          </w:p>
        </w:tc>
        <w:tc>
          <w:tcPr>
            <w:tcW w:w="2160" w:type="dxa"/>
          </w:tcPr>
          <w:p w14:paraId="5CE2842B" w14:textId="77777777" w:rsidR="000922E1" w:rsidRDefault="000922E1" w:rsidP="003A7E0C">
            <w:r>
              <w:t>18 Brillo</w:t>
            </w:r>
          </w:p>
        </w:tc>
        <w:tc>
          <w:tcPr>
            <w:tcW w:w="2160" w:type="dxa"/>
          </w:tcPr>
          <w:p w14:paraId="78F53E7C" w14:textId="77777777" w:rsidR="000922E1" w:rsidRDefault="000922E1" w:rsidP="003A7E0C">
            <w:r>
              <w:t>28 Precisión en la medida</w:t>
            </w:r>
          </w:p>
        </w:tc>
        <w:tc>
          <w:tcPr>
            <w:tcW w:w="2160" w:type="dxa"/>
          </w:tcPr>
          <w:p w14:paraId="736B0538" w14:textId="77777777" w:rsidR="000922E1" w:rsidRDefault="000922E1" w:rsidP="003A7E0C">
            <w:r>
              <w:t>38 Nivel de automatización</w:t>
            </w:r>
          </w:p>
        </w:tc>
      </w:tr>
      <w:tr w:rsidR="000922E1" w14:paraId="0671D875" w14:textId="77777777" w:rsidTr="00073DA3">
        <w:tc>
          <w:tcPr>
            <w:tcW w:w="2160" w:type="dxa"/>
          </w:tcPr>
          <w:p w14:paraId="2408C956" w14:textId="77777777" w:rsidR="007E5FD4" w:rsidRDefault="007E5FD4" w:rsidP="003A7E0C"/>
          <w:p w14:paraId="77F07636" w14:textId="4F3AF654" w:rsidR="000922E1" w:rsidRDefault="000922E1" w:rsidP="003A7E0C">
            <w:r>
              <w:t>9 Velocidad</w:t>
            </w:r>
          </w:p>
        </w:tc>
        <w:tc>
          <w:tcPr>
            <w:tcW w:w="2160" w:type="dxa"/>
          </w:tcPr>
          <w:p w14:paraId="5EF3F212" w14:textId="77777777" w:rsidR="000922E1" w:rsidRDefault="000922E1" w:rsidP="003A7E0C">
            <w:r>
              <w:t>19 Energía gastada por un objeto en movimiento</w:t>
            </w:r>
          </w:p>
        </w:tc>
        <w:tc>
          <w:tcPr>
            <w:tcW w:w="2160" w:type="dxa"/>
          </w:tcPr>
          <w:p w14:paraId="4F9A9180" w14:textId="77777777" w:rsidR="000922E1" w:rsidRDefault="000922E1" w:rsidP="003A7E0C">
            <w:r>
              <w:t>29 Precisión en la manufactura</w:t>
            </w:r>
          </w:p>
        </w:tc>
        <w:tc>
          <w:tcPr>
            <w:tcW w:w="2160" w:type="dxa"/>
          </w:tcPr>
          <w:p w14:paraId="77CCCA17" w14:textId="77777777" w:rsidR="000922E1" w:rsidRDefault="000922E1" w:rsidP="003A7E0C">
            <w:r>
              <w:t>39 Productividad</w:t>
            </w:r>
          </w:p>
        </w:tc>
      </w:tr>
      <w:tr w:rsidR="000922E1" w14:paraId="706F2FE5" w14:textId="77777777" w:rsidTr="00073DA3">
        <w:tc>
          <w:tcPr>
            <w:tcW w:w="2160" w:type="dxa"/>
          </w:tcPr>
          <w:p w14:paraId="5889BCF8" w14:textId="77777777" w:rsidR="000922E1" w:rsidRDefault="000922E1" w:rsidP="003A7E0C">
            <w:r>
              <w:t>10 Fuerza</w:t>
            </w:r>
          </w:p>
        </w:tc>
        <w:tc>
          <w:tcPr>
            <w:tcW w:w="2160" w:type="dxa"/>
          </w:tcPr>
          <w:p w14:paraId="2174DFDB" w14:textId="77777777" w:rsidR="007E5FD4" w:rsidRDefault="007E5FD4" w:rsidP="003A7E0C"/>
          <w:p w14:paraId="37236656" w14:textId="7AAEDD83" w:rsidR="000922E1" w:rsidRDefault="000922E1" w:rsidP="003A7E0C">
            <w:r>
              <w:t>20 Energía gastada por un objeto estacionario</w:t>
            </w:r>
          </w:p>
        </w:tc>
        <w:tc>
          <w:tcPr>
            <w:tcW w:w="2160" w:type="dxa"/>
          </w:tcPr>
          <w:p w14:paraId="6419CED3" w14:textId="77777777" w:rsidR="000922E1" w:rsidRDefault="000922E1" w:rsidP="003A7E0C">
            <w:r>
              <w:t>30 Daño externo que afecta a un objeto</w:t>
            </w:r>
          </w:p>
        </w:tc>
        <w:tc>
          <w:tcPr>
            <w:tcW w:w="2160" w:type="dxa"/>
          </w:tcPr>
          <w:p w14:paraId="4D206FD5" w14:textId="77777777" w:rsidR="000922E1" w:rsidRDefault="000922E1" w:rsidP="003A7E0C"/>
        </w:tc>
      </w:tr>
    </w:tbl>
    <w:p w14:paraId="2A541BF7" w14:textId="096F19FD" w:rsidR="000922E1" w:rsidRPr="00073DA3" w:rsidRDefault="000922E1" w:rsidP="00073DA3">
      <w:pPr>
        <w:spacing w:line="360" w:lineRule="auto"/>
        <w:jc w:val="center"/>
        <w:rPr>
          <w:iCs/>
          <w:lang w:val="en-US"/>
        </w:rPr>
      </w:pPr>
      <w:r w:rsidRPr="00073DA3">
        <w:rPr>
          <w:iCs/>
          <w:lang w:val="en-US"/>
        </w:rPr>
        <w:t>Nota.</w:t>
      </w:r>
      <w:r w:rsidR="00A30A65" w:rsidRPr="00073DA3">
        <w:rPr>
          <w:iCs/>
          <w:lang w:val="en-US"/>
        </w:rPr>
        <w:t xml:space="preserve"> </w:t>
      </w:r>
      <w:r w:rsidRPr="00073DA3">
        <w:rPr>
          <w:iCs/>
          <w:lang w:val="en-US"/>
        </w:rPr>
        <w:t xml:space="preserve">Altshuller, G. S. (1973). Algorithm of Inventive </w:t>
      </w:r>
      <w:r w:rsidR="00081FD2" w:rsidRPr="00073DA3">
        <w:rPr>
          <w:iCs/>
          <w:lang w:val="en-US"/>
        </w:rPr>
        <w:t>p</w:t>
      </w:r>
      <w:r w:rsidRPr="00073DA3">
        <w:rPr>
          <w:iCs/>
          <w:lang w:val="en-US"/>
        </w:rPr>
        <w:t xml:space="preserve">roblem </w:t>
      </w:r>
      <w:r w:rsidR="00081FD2" w:rsidRPr="00073DA3">
        <w:rPr>
          <w:iCs/>
          <w:lang w:val="en-US"/>
        </w:rPr>
        <w:t>s</w:t>
      </w:r>
      <w:r w:rsidRPr="00073DA3">
        <w:rPr>
          <w:iCs/>
          <w:lang w:val="en-US"/>
        </w:rPr>
        <w:t>olving (ARIZ)</w:t>
      </w:r>
    </w:p>
    <w:p w14:paraId="51691A3A" w14:textId="008D3AD2" w:rsidR="00B7280F" w:rsidRPr="00F70180" w:rsidRDefault="00B7280F" w:rsidP="00B7280F">
      <w:pPr>
        <w:spacing w:line="360" w:lineRule="auto"/>
        <w:ind w:firstLine="709"/>
        <w:jc w:val="both"/>
      </w:pPr>
      <w:r w:rsidRPr="00F70180">
        <w:rPr>
          <w:rFonts w:eastAsiaTheme="minorEastAsia"/>
        </w:rPr>
        <w:t xml:space="preserve">El esquema general </w:t>
      </w:r>
      <w:r w:rsidRPr="00F70180">
        <w:t xml:space="preserve">para resolver un problema </w:t>
      </w:r>
      <w:r w:rsidR="00C34C3F" w:rsidRPr="00F70180">
        <w:t>abordado</w:t>
      </w:r>
      <w:r w:rsidRPr="00F70180">
        <w:t xml:space="preserve"> de in</w:t>
      </w:r>
      <w:r w:rsidR="0060118A" w:rsidRPr="00F70180">
        <w:t>ventiva tecnológica</w:t>
      </w:r>
      <w:r w:rsidR="00425AA8" w:rsidRPr="00F70180">
        <w:t xml:space="preserve"> de</w:t>
      </w:r>
      <w:r w:rsidR="0060118A" w:rsidRPr="00F70180">
        <w:t xml:space="preserve"> Altshuller</w:t>
      </w:r>
      <w:r w:rsidRPr="00F70180">
        <w:t xml:space="preserve"> </w:t>
      </w:r>
      <w:r w:rsidR="0060118A" w:rsidRPr="00F70180">
        <w:t>(1986</w:t>
      </w:r>
      <w:r w:rsidR="00425AA8" w:rsidRPr="00F70180">
        <w:t>)</w:t>
      </w:r>
      <w:r w:rsidR="003E504E" w:rsidRPr="00F70180">
        <w:t>, se estructura cuatro fases:</w:t>
      </w:r>
      <w:r w:rsidRPr="00F70180">
        <w:t xml:space="preserve"> </w:t>
      </w:r>
    </w:p>
    <w:p w14:paraId="03990BA2" w14:textId="59471B13" w:rsidR="00B7280F" w:rsidRPr="00F70180" w:rsidRDefault="003E504E" w:rsidP="00B7280F">
      <w:pPr>
        <w:pStyle w:val="Prrafodelista"/>
        <w:numPr>
          <w:ilvl w:val="0"/>
          <w:numId w:val="8"/>
        </w:numPr>
        <w:spacing w:line="360" w:lineRule="auto"/>
      </w:pPr>
      <w:r w:rsidRPr="00F70180">
        <w:t>Identificación del p</w:t>
      </w:r>
      <w:r w:rsidR="00B7280F" w:rsidRPr="00F70180">
        <w:t>roblema específico</w:t>
      </w:r>
      <w:r w:rsidRPr="00F70180">
        <w:t>.</w:t>
      </w:r>
      <w:r w:rsidR="00B7280F" w:rsidRPr="00F70180">
        <w:t xml:space="preserve"> </w:t>
      </w:r>
    </w:p>
    <w:p w14:paraId="215FF582" w14:textId="4D3C0898" w:rsidR="00B7280F" w:rsidRPr="00F70180" w:rsidRDefault="00B7280F" w:rsidP="00B7280F">
      <w:pPr>
        <w:pStyle w:val="Prrafodelista"/>
        <w:numPr>
          <w:ilvl w:val="0"/>
          <w:numId w:val="8"/>
        </w:numPr>
        <w:spacing w:line="360" w:lineRule="auto"/>
      </w:pPr>
      <w:r w:rsidRPr="00F70180">
        <w:t>Definic</w:t>
      </w:r>
      <w:r w:rsidR="003E504E" w:rsidRPr="00F70180">
        <w:t>ión de la contradicción a eliminar.</w:t>
      </w:r>
    </w:p>
    <w:p w14:paraId="795A43C8" w14:textId="32EFD6DB" w:rsidR="00B7280F" w:rsidRPr="00F70180" w:rsidRDefault="003E504E" w:rsidP="00B7280F">
      <w:pPr>
        <w:pStyle w:val="Prrafodelista"/>
        <w:numPr>
          <w:ilvl w:val="0"/>
          <w:numId w:val="8"/>
        </w:numPr>
        <w:spacing w:line="360" w:lineRule="auto"/>
      </w:pPr>
      <w:r w:rsidRPr="00F70180">
        <w:t>Obtención de una solución genérica mediante los 40 principios de inventiva.</w:t>
      </w:r>
    </w:p>
    <w:p w14:paraId="042E82D7" w14:textId="0A0DF334" w:rsidR="003E504E" w:rsidRPr="00F70180" w:rsidRDefault="003E504E" w:rsidP="00073DA3">
      <w:pPr>
        <w:pStyle w:val="Prrafodelista"/>
        <w:numPr>
          <w:ilvl w:val="0"/>
          <w:numId w:val="8"/>
        </w:numPr>
        <w:spacing w:line="360" w:lineRule="auto"/>
      </w:pPr>
      <w:r w:rsidRPr="00F70180">
        <w:t>Desarrollo de la solución particular aplicable al caso.</w:t>
      </w:r>
    </w:p>
    <w:p w14:paraId="7E762246" w14:textId="61FC15B9" w:rsidR="000944EB" w:rsidRDefault="000944EB" w:rsidP="000944EB">
      <w:pPr>
        <w:spacing w:line="360" w:lineRule="auto"/>
        <w:ind w:firstLine="709"/>
        <w:jc w:val="both"/>
        <w:rPr>
          <w:rFonts w:eastAsiaTheme="minorEastAsia"/>
        </w:rPr>
      </w:pPr>
      <w:r w:rsidRPr="000944EB">
        <w:rPr>
          <w:rFonts w:eastAsiaTheme="minorEastAsia"/>
        </w:rPr>
        <w:t xml:space="preserve">En concordancia con lo expuesto, se plantea una articulación conceptual entre la práctica profesional del diseño industrial y los fundamentos teóricos de TRIZ. Esta relación permite comprender cómo los principios de la metodología pueden integrarse al proceso </w:t>
      </w:r>
      <w:r w:rsidRPr="000944EB">
        <w:rPr>
          <w:rFonts w:eastAsiaTheme="minorEastAsia"/>
        </w:rPr>
        <w:lastRenderedPageBreak/>
        <w:t>proyectual propio de la disciplina. En la Figura 1 se presenta la secuencia de acciones que estructuran el procedimiento para la resolución de problemas de inventiva.</w:t>
      </w:r>
    </w:p>
    <w:p w14:paraId="53DB7581" w14:textId="77777777" w:rsidR="00F0198E" w:rsidRPr="00C02959" w:rsidRDefault="00F0198E" w:rsidP="00C02959">
      <w:pPr>
        <w:spacing w:line="360" w:lineRule="auto"/>
        <w:ind w:firstLine="709"/>
        <w:jc w:val="both"/>
        <w:rPr>
          <w:rFonts w:eastAsiaTheme="minorEastAsia"/>
        </w:rPr>
      </w:pPr>
    </w:p>
    <w:p w14:paraId="584B58D0" w14:textId="482F5009" w:rsidR="001E6630" w:rsidRPr="00C65BF7" w:rsidRDefault="00B7280F" w:rsidP="001E6630">
      <w:pPr>
        <w:spacing w:line="360" w:lineRule="auto"/>
        <w:jc w:val="center"/>
        <w:rPr>
          <w:rFonts w:eastAsiaTheme="minorEastAsia"/>
        </w:rPr>
      </w:pPr>
      <w:r w:rsidRPr="00C65BF7">
        <w:rPr>
          <w:rFonts w:eastAsiaTheme="minorEastAsia"/>
          <w:b/>
        </w:rPr>
        <w:t>Figura 1.</w:t>
      </w:r>
      <w:r w:rsidRPr="00C65BF7">
        <w:rPr>
          <w:rFonts w:eastAsiaTheme="minorEastAsia"/>
        </w:rPr>
        <w:t xml:space="preserve"> </w:t>
      </w:r>
      <w:r w:rsidR="00A677D1" w:rsidRPr="00C65BF7">
        <w:rPr>
          <w:rFonts w:eastAsiaTheme="minorEastAsia"/>
        </w:rPr>
        <w:t xml:space="preserve">Parámetros conceptuales entre TRIZ y el Diseño Industrial </w:t>
      </w:r>
    </w:p>
    <w:p w14:paraId="045C302F" w14:textId="40AD0075" w:rsidR="001E6630" w:rsidRPr="0045074E" w:rsidRDefault="004D2398" w:rsidP="0045074E">
      <w:pPr>
        <w:spacing w:line="360" w:lineRule="auto"/>
        <w:jc w:val="center"/>
        <w:rPr>
          <w:highlight w:val="yellow"/>
        </w:rPr>
      </w:pPr>
      <w:r>
        <w:rPr>
          <w:noProof/>
        </w:rPr>
        <w:drawing>
          <wp:inline distT="0" distB="0" distL="0" distR="0" wp14:anchorId="47F7596D" wp14:editId="73CDDD3B">
            <wp:extent cx="5621929" cy="310675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stretch>
                      <a:fillRect/>
                    </a:stretch>
                  </pic:blipFill>
                  <pic:spPr>
                    <a:xfrm>
                      <a:off x="0" y="0"/>
                      <a:ext cx="5777968" cy="3192985"/>
                    </a:xfrm>
                    <a:prstGeom prst="rect">
                      <a:avLst/>
                    </a:prstGeom>
                  </pic:spPr>
                </pic:pic>
              </a:graphicData>
            </a:graphic>
          </wp:inline>
        </w:drawing>
      </w:r>
    </w:p>
    <w:p w14:paraId="11FDD624" w14:textId="5437D939" w:rsidR="00C34C3F" w:rsidRPr="00C65BF7" w:rsidRDefault="00C34C3F" w:rsidP="00073DA3">
      <w:pPr>
        <w:spacing w:line="360" w:lineRule="auto"/>
        <w:jc w:val="center"/>
      </w:pPr>
      <w:r w:rsidRPr="0007650A">
        <w:rPr>
          <w:rFonts w:eastAsiaTheme="minorEastAsia"/>
          <w:i/>
          <w:iCs/>
        </w:rPr>
        <w:t>Nota.</w:t>
      </w:r>
      <w:r w:rsidR="00A677D1" w:rsidRPr="00C65BF7">
        <w:rPr>
          <w:rFonts w:eastAsiaTheme="minorEastAsia"/>
        </w:rPr>
        <w:t xml:space="preserve"> Elaboración propia con </w:t>
      </w:r>
      <w:r w:rsidR="00A677D1" w:rsidRPr="00ED2AB1">
        <w:rPr>
          <w:rFonts w:eastAsiaTheme="minorEastAsia"/>
        </w:rPr>
        <w:t xml:space="preserve">base en </w:t>
      </w:r>
      <w:proofErr w:type="spellStart"/>
      <w:r w:rsidR="00A677D1" w:rsidRPr="00ED2AB1">
        <w:t>Rantanen</w:t>
      </w:r>
      <w:proofErr w:type="spellEnd"/>
      <w:r w:rsidR="00A677D1" w:rsidRPr="00ED2AB1">
        <w:t xml:space="preserve"> y </w:t>
      </w:r>
      <w:proofErr w:type="spellStart"/>
      <w:r w:rsidR="00A677D1" w:rsidRPr="00ED2AB1">
        <w:t>Domb</w:t>
      </w:r>
      <w:proofErr w:type="spellEnd"/>
      <w:r w:rsidR="00A677D1" w:rsidRPr="00ED2AB1">
        <w:t xml:space="preserve"> </w:t>
      </w:r>
      <w:r w:rsidR="007C419B">
        <w:t>(</w:t>
      </w:r>
      <w:r w:rsidR="00A677D1" w:rsidRPr="00ED2AB1">
        <w:t>2010).</w:t>
      </w:r>
    </w:p>
    <w:p w14:paraId="36582007" w14:textId="6A5442A5" w:rsidR="00A4727D" w:rsidRDefault="003E504E" w:rsidP="00BD2BEB">
      <w:pPr>
        <w:spacing w:line="360" w:lineRule="auto"/>
        <w:ind w:firstLine="709"/>
        <w:jc w:val="both"/>
      </w:pPr>
      <w:r w:rsidRPr="00F70180">
        <w:t xml:space="preserve">Este proceso se vincula con la práctica del </w:t>
      </w:r>
      <w:r w:rsidR="00F70180">
        <w:t>d</w:t>
      </w:r>
      <w:r w:rsidR="00A677D1" w:rsidRPr="00F70180">
        <w:t xml:space="preserve">iseño </w:t>
      </w:r>
      <w:r w:rsidR="00F70180">
        <w:t>i</w:t>
      </w:r>
      <w:r w:rsidR="00A677D1" w:rsidRPr="00F70180">
        <w:t>ndustrial</w:t>
      </w:r>
      <w:r w:rsidRPr="00F70180">
        <w:t xml:space="preserve">, el cual </w:t>
      </w:r>
      <w:r w:rsidR="00A677D1" w:rsidRPr="00F70180">
        <w:t xml:space="preserve">desde su primera fase </w:t>
      </w:r>
      <w:r w:rsidRPr="00F70180">
        <w:t xml:space="preserve">atiende criterios importantes como ergonomía, estética, producción, </w:t>
      </w:r>
      <w:r w:rsidR="00A677D1" w:rsidRPr="00F70180">
        <w:t>sostenibil</w:t>
      </w:r>
      <w:r w:rsidRPr="00F70180">
        <w:t>idad y distribución</w:t>
      </w:r>
      <w:r w:rsidR="00425AA8" w:rsidRPr="00F70180">
        <w:t>.</w:t>
      </w:r>
      <w:r w:rsidR="00BD2BEB" w:rsidRPr="00F70180">
        <w:t xml:space="preserve"> Esta técnica es similar en TRIZ </w:t>
      </w:r>
      <w:r w:rsidR="00F70180">
        <w:t>porque</w:t>
      </w:r>
      <w:r w:rsidR="00BD2BEB" w:rsidRPr="00F70180">
        <w:t xml:space="preserve"> se trabaja con criterios importantes entre el usuario y el objeto. </w:t>
      </w:r>
      <w:r w:rsidR="00A677D1" w:rsidRPr="00F70180">
        <w:t xml:space="preserve">Sin embargo, el proceso de inventiva o conceptualización es el problema a resolver.  La figura 2 muestra </w:t>
      </w:r>
      <w:r w:rsidR="00A64354" w:rsidRPr="00F70180">
        <w:t>las etapas de resolución del problema según TRIZ y el ejemplo sobre transporte de piezas automotrices presentado más adelante.</w:t>
      </w:r>
    </w:p>
    <w:p w14:paraId="6147D5FC" w14:textId="77777777" w:rsidR="001663E6" w:rsidRDefault="001663E6" w:rsidP="00A677D1">
      <w:pPr>
        <w:spacing w:line="360" w:lineRule="auto"/>
        <w:jc w:val="both"/>
      </w:pPr>
    </w:p>
    <w:p w14:paraId="328EE9CD" w14:textId="77777777" w:rsidR="00604FA1" w:rsidRDefault="00604FA1" w:rsidP="00A677D1">
      <w:pPr>
        <w:spacing w:line="360" w:lineRule="auto"/>
        <w:jc w:val="both"/>
      </w:pPr>
    </w:p>
    <w:p w14:paraId="7A4EE6B3" w14:textId="77777777" w:rsidR="00604FA1" w:rsidRDefault="00604FA1" w:rsidP="00A677D1">
      <w:pPr>
        <w:spacing w:line="360" w:lineRule="auto"/>
        <w:jc w:val="both"/>
      </w:pPr>
    </w:p>
    <w:p w14:paraId="43EAA2D1" w14:textId="77777777" w:rsidR="00604FA1" w:rsidRDefault="00604FA1" w:rsidP="00A677D1">
      <w:pPr>
        <w:spacing w:line="360" w:lineRule="auto"/>
        <w:jc w:val="both"/>
      </w:pPr>
    </w:p>
    <w:p w14:paraId="7595C8EA" w14:textId="77777777" w:rsidR="00604FA1" w:rsidRDefault="00604FA1" w:rsidP="00A677D1">
      <w:pPr>
        <w:spacing w:line="360" w:lineRule="auto"/>
        <w:jc w:val="both"/>
      </w:pPr>
    </w:p>
    <w:p w14:paraId="390BEFB6" w14:textId="77777777" w:rsidR="00604FA1" w:rsidRDefault="00604FA1" w:rsidP="00A677D1">
      <w:pPr>
        <w:spacing w:line="360" w:lineRule="auto"/>
        <w:jc w:val="both"/>
      </w:pPr>
    </w:p>
    <w:p w14:paraId="59CB802E" w14:textId="77777777" w:rsidR="00604FA1" w:rsidRDefault="00604FA1" w:rsidP="00A677D1">
      <w:pPr>
        <w:spacing w:line="360" w:lineRule="auto"/>
        <w:jc w:val="both"/>
      </w:pPr>
    </w:p>
    <w:p w14:paraId="21642F62" w14:textId="77777777" w:rsidR="00604FA1" w:rsidRDefault="00604FA1" w:rsidP="00A677D1">
      <w:pPr>
        <w:spacing w:line="360" w:lineRule="auto"/>
        <w:jc w:val="both"/>
      </w:pPr>
    </w:p>
    <w:p w14:paraId="46FC0D50" w14:textId="77777777" w:rsidR="00604FA1" w:rsidRDefault="00604FA1" w:rsidP="00A677D1">
      <w:pPr>
        <w:spacing w:line="360" w:lineRule="auto"/>
        <w:jc w:val="both"/>
      </w:pPr>
    </w:p>
    <w:p w14:paraId="27CE9EB6" w14:textId="77777777" w:rsidR="00604FA1" w:rsidRDefault="00604FA1" w:rsidP="00A677D1">
      <w:pPr>
        <w:spacing w:line="360" w:lineRule="auto"/>
        <w:jc w:val="both"/>
      </w:pPr>
    </w:p>
    <w:p w14:paraId="29DB19D6" w14:textId="260B72B3" w:rsidR="001E6630" w:rsidRPr="00C65BF7" w:rsidRDefault="001E6630" w:rsidP="001E6630">
      <w:pPr>
        <w:spacing w:line="360" w:lineRule="auto"/>
        <w:jc w:val="center"/>
        <w:rPr>
          <w:rFonts w:eastAsiaTheme="minorEastAsia"/>
        </w:rPr>
      </w:pPr>
      <w:r w:rsidRPr="00C65BF7">
        <w:rPr>
          <w:rFonts w:eastAsiaTheme="minorEastAsia"/>
          <w:b/>
        </w:rPr>
        <w:lastRenderedPageBreak/>
        <w:t>Figura 2.</w:t>
      </w:r>
      <w:r w:rsidRPr="00C65BF7">
        <w:rPr>
          <w:rFonts w:eastAsiaTheme="minorEastAsia"/>
        </w:rPr>
        <w:t xml:space="preserve"> Fases de TRIZ </w:t>
      </w:r>
    </w:p>
    <w:p w14:paraId="4ED9E916" w14:textId="526143F2" w:rsidR="00A14221" w:rsidRPr="00C65BF7" w:rsidRDefault="00A14221" w:rsidP="00A14221">
      <w:pPr>
        <w:spacing w:line="360" w:lineRule="auto"/>
        <w:jc w:val="center"/>
        <w:rPr>
          <w:highlight w:val="yellow"/>
        </w:rPr>
      </w:pPr>
      <w:r>
        <w:rPr>
          <w:noProof/>
        </w:rPr>
        <w:drawing>
          <wp:inline distT="0" distB="0" distL="0" distR="0" wp14:anchorId="34B5DAAF" wp14:editId="0093E30D">
            <wp:extent cx="3972373" cy="3922005"/>
            <wp:effectExtent l="0" t="0" r="9525"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1"/>
                    <a:srcRect l="28234" t="3443" r="16759"/>
                    <a:stretch/>
                  </pic:blipFill>
                  <pic:spPr bwMode="auto">
                    <a:xfrm>
                      <a:off x="0" y="0"/>
                      <a:ext cx="3983516" cy="3933007"/>
                    </a:xfrm>
                    <a:prstGeom prst="rect">
                      <a:avLst/>
                    </a:prstGeom>
                    <a:ln>
                      <a:noFill/>
                    </a:ln>
                    <a:extLst>
                      <a:ext uri="{53640926-AAD7-44D8-BBD7-CCE9431645EC}">
                        <a14:shadowObscured xmlns:a14="http://schemas.microsoft.com/office/drawing/2010/main"/>
                      </a:ext>
                    </a:extLst>
                  </pic:spPr>
                </pic:pic>
              </a:graphicData>
            </a:graphic>
          </wp:inline>
        </w:drawing>
      </w:r>
    </w:p>
    <w:p w14:paraId="783F9E51" w14:textId="605A86B4" w:rsidR="00EE7CC8" w:rsidRDefault="00C34C3F" w:rsidP="0019353A">
      <w:pPr>
        <w:spacing w:line="360" w:lineRule="auto"/>
        <w:jc w:val="center"/>
        <w:rPr>
          <w:rFonts w:eastAsiaTheme="minorEastAsia"/>
        </w:rPr>
      </w:pPr>
      <w:r w:rsidRPr="0007650A">
        <w:rPr>
          <w:rFonts w:eastAsiaTheme="minorEastAsia"/>
          <w:i/>
          <w:iCs/>
        </w:rPr>
        <w:t>Nota.</w:t>
      </w:r>
      <w:r>
        <w:rPr>
          <w:rFonts w:eastAsiaTheme="minorEastAsia"/>
        </w:rPr>
        <w:t xml:space="preserve"> </w:t>
      </w:r>
      <w:r w:rsidR="00606690" w:rsidRPr="00606690">
        <w:rPr>
          <w:rFonts w:eastAsiaTheme="minorEastAsia"/>
        </w:rPr>
        <w:t xml:space="preserve">Etapas de resolución del problema aplicando TRIZ </w:t>
      </w:r>
      <w:r w:rsidR="0019353A" w:rsidRPr="00606690">
        <w:rPr>
          <w:rFonts w:eastAsiaTheme="minorEastAsia"/>
        </w:rPr>
        <w:t xml:space="preserve">con base en </w:t>
      </w:r>
      <w:r w:rsidR="0019353A" w:rsidRPr="00ED2AB1">
        <w:rPr>
          <w:rFonts w:eastAsiaTheme="minorEastAsia"/>
        </w:rPr>
        <w:t>Ames</w:t>
      </w:r>
      <w:r w:rsidR="007C577D">
        <w:rPr>
          <w:rFonts w:eastAsiaTheme="minorEastAsia"/>
        </w:rPr>
        <w:t xml:space="preserve"> (</w:t>
      </w:r>
      <w:r w:rsidR="0019353A" w:rsidRPr="00ED2AB1">
        <w:rPr>
          <w:rFonts w:eastAsiaTheme="minorEastAsia"/>
        </w:rPr>
        <w:t>2008)</w:t>
      </w:r>
    </w:p>
    <w:p w14:paraId="26EAEAC6" w14:textId="2181A9E7" w:rsidR="00BD2BEB" w:rsidRPr="00F70180" w:rsidRDefault="009A6FB2" w:rsidP="00EE7CC8">
      <w:pPr>
        <w:spacing w:line="360" w:lineRule="auto"/>
        <w:jc w:val="both"/>
      </w:pPr>
      <w:r w:rsidRPr="00F70180">
        <w:t>El seguimiento de cada fase orienta</w:t>
      </w:r>
      <w:r w:rsidR="005A7AF1" w:rsidRPr="00F70180">
        <w:t xml:space="preserve"> al diseñador en la inicia</w:t>
      </w:r>
      <w:r w:rsidR="00BD2BEB" w:rsidRPr="00F70180">
        <w:t>ción de un proyecto.</w:t>
      </w:r>
      <w:r w:rsidRPr="00F70180">
        <w:t xml:space="preserve"> Dicho proceso</w:t>
      </w:r>
      <w:r w:rsidR="00BD2BEB" w:rsidRPr="00F70180">
        <w:t xml:space="preserve"> se desarrol</w:t>
      </w:r>
      <w:r w:rsidRPr="00F70180">
        <w:t>la en una secuencia metodológica</w:t>
      </w:r>
      <w:r w:rsidR="00BD2BEB" w:rsidRPr="00F70180">
        <w:t xml:space="preserve"> que permite crear una solución práctica a partir de un conflicto tecnológico</w:t>
      </w:r>
      <w:r w:rsidRPr="00F70180">
        <w:t xml:space="preserve">. A continuación, se describen las etapas que describen dicha secuencia: </w:t>
      </w:r>
      <w:r w:rsidR="00BD2BEB" w:rsidRPr="00F70180">
        <w:t xml:space="preserve"> </w:t>
      </w:r>
    </w:p>
    <w:p w14:paraId="63DBFF93" w14:textId="1238BDDF" w:rsidR="009A6FB2" w:rsidRPr="00F70180" w:rsidRDefault="008C6AF5" w:rsidP="00073DA3">
      <w:pPr>
        <w:pStyle w:val="NormalWeb"/>
        <w:numPr>
          <w:ilvl w:val="0"/>
          <w:numId w:val="15"/>
        </w:numPr>
        <w:spacing w:before="0" w:beforeAutospacing="0" w:line="360" w:lineRule="auto"/>
        <w:ind w:left="714" w:hanging="357"/>
        <w:jc w:val="both"/>
        <w:rPr>
          <w:color w:val="000000" w:themeColor="text1"/>
        </w:rPr>
      </w:pPr>
      <w:r w:rsidRPr="00F70180">
        <w:rPr>
          <w:rStyle w:val="Textoennegrita"/>
          <w:b w:val="0"/>
          <w:bCs w:val="0"/>
          <w:color w:val="000000" w:themeColor="text1"/>
        </w:rPr>
        <w:t>Identificación del problema específico</w:t>
      </w:r>
      <w:r w:rsidR="00D910FF" w:rsidRPr="00F70180">
        <w:rPr>
          <w:rStyle w:val="Textoennegrita"/>
          <w:b w:val="0"/>
          <w:bCs w:val="0"/>
          <w:color w:val="000000" w:themeColor="text1"/>
        </w:rPr>
        <w:t>:</w:t>
      </w:r>
      <w:r w:rsidR="00EE7CC8" w:rsidRPr="00F70180">
        <w:rPr>
          <w:rStyle w:val="Textoennegrita"/>
          <w:color w:val="000000" w:themeColor="text1"/>
        </w:rPr>
        <w:t xml:space="preserve"> </w:t>
      </w:r>
      <w:r w:rsidR="009A6FB2" w:rsidRPr="00F70180">
        <w:t>se ejemplifica en el desarrollo de patentes en el Centro Universitario UAEM Valle de Chalco. En esta fase se ubica la causa raíz del conflicto dentro de los 39 parámetros tecnológicos de TRIZ, lo que permite reformular el problema y facilitar su atención en una estructura general.</w:t>
      </w:r>
    </w:p>
    <w:p w14:paraId="21E732DC" w14:textId="6794388E" w:rsidR="009A6FB2" w:rsidRPr="00F70180" w:rsidRDefault="008C6AF5" w:rsidP="00BF1CA9">
      <w:pPr>
        <w:pStyle w:val="NormalWeb"/>
        <w:numPr>
          <w:ilvl w:val="0"/>
          <w:numId w:val="15"/>
        </w:numPr>
        <w:spacing w:line="360" w:lineRule="auto"/>
        <w:ind w:left="714" w:hanging="357"/>
        <w:jc w:val="both"/>
      </w:pPr>
      <w:r w:rsidRPr="00F70180">
        <w:rPr>
          <w:rStyle w:val="Textoennegrita"/>
          <w:b w:val="0"/>
          <w:bCs w:val="0"/>
        </w:rPr>
        <w:t>Definición del problema genérico</w:t>
      </w:r>
      <w:r w:rsidR="00D910FF" w:rsidRPr="00F70180">
        <w:rPr>
          <w:rStyle w:val="Textoennegrita"/>
          <w:b w:val="0"/>
          <w:bCs w:val="0"/>
          <w:i/>
          <w:iCs/>
        </w:rPr>
        <w:t>:</w:t>
      </w:r>
      <w:r w:rsidR="00606690" w:rsidRPr="00F70180">
        <w:t xml:space="preserve"> </w:t>
      </w:r>
      <w:r w:rsidR="009A6FB2" w:rsidRPr="00F70180">
        <w:t>en el caso del atoramiento de piezas, se recurre a la matriz de contradicciones para generalizar el conflicto, identificar la contradicción principal y posibilitar la aplicación de los principios de inventiva.</w:t>
      </w:r>
    </w:p>
    <w:p w14:paraId="68B4A9AA" w14:textId="2DEEA487" w:rsidR="009A6FB2" w:rsidRPr="00F70180" w:rsidRDefault="008C6AF5" w:rsidP="00F70180">
      <w:pPr>
        <w:pStyle w:val="NormalWeb"/>
        <w:numPr>
          <w:ilvl w:val="0"/>
          <w:numId w:val="15"/>
        </w:numPr>
        <w:spacing w:line="360" w:lineRule="auto"/>
        <w:jc w:val="both"/>
      </w:pPr>
      <w:r w:rsidRPr="00F70180">
        <w:rPr>
          <w:rStyle w:val="Textoennegrita"/>
          <w:b w:val="0"/>
          <w:bCs w:val="0"/>
        </w:rPr>
        <w:t>Obtención de la solución general</w:t>
      </w:r>
      <w:r w:rsidR="00D910FF" w:rsidRPr="00F70180">
        <w:rPr>
          <w:rStyle w:val="Textoennegrita"/>
          <w:b w:val="0"/>
          <w:bCs w:val="0"/>
        </w:rPr>
        <w:t>:</w:t>
      </w:r>
      <w:r w:rsidR="00606690" w:rsidRPr="00F70180">
        <w:t xml:space="preserve"> </w:t>
      </w:r>
      <w:r w:rsidR="009A6FB2" w:rsidRPr="00F70180">
        <w:t>se logra mediante la aplicación de principios como la transformación de estados físicos y químicos, la combinación, la segmentación y la acción anticipada. Estos principios, al entrelazarse en coordenadas, ofrecen alternativas sistemáticas de solución que pueden adaptarse al problema identificado.</w:t>
      </w:r>
    </w:p>
    <w:p w14:paraId="3A0D7BFA" w14:textId="6D3CAD84" w:rsidR="00E06EB9" w:rsidRPr="00F70180" w:rsidRDefault="008C6AF5" w:rsidP="00073DA3">
      <w:pPr>
        <w:pStyle w:val="NormalWeb"/>
        <w:numPr>
          <w:ilvl w:val="0"/>
          <w:numId w:val="15"/>
        </w:numPr>
        <w:spacing w:after="0" w:afterAutospacing="0" w:line="360" w:lineRule="auto"/>
        <w:jc w:val="both"/>
      </w:pPr>
      <w:r w:rsidRPr="00F70180">
        <w:rPr>
          <w:rStyle w:val="Textoennegrita"/>
          <w:b w:val="0"/>
          <w:bCs w:val="0"/>
        </w:rPr>
        <w:lastRenderedPageBreak/>
        <w:t>Desarrollo de la solución específica</w:t>
      </w:r>
      <w:r w:rsidR="00D910FF" w:rsidRPr="00F70180">
        <w:rPr>
          <w:rStyle w:val="Textoennegrita"/>
          <w:b w:val="0"/>
          <w:bCs w:val="0"/>
        </w:rPr>
        <w:t>:</w:t>
      </w:r>
      <w:r w:rsidR="00606690" w:rsidRPr="00F70180">
        <w:t xml:space="preserve"> </w:t>
      </w:r>
      <w:r w:rsidR="00E06EB9" w:rsidRPr="00F70180">
        <w:t>se concreta en la propuesta de un mecanismo de desatoramiento anticipado. Esta fase implica definir una solución innovadora mediante un proceso creativo estructurado, orientado a responder al problema original con un enfoque práctico y aplicable.</w:t>
      </w:r>
    </w:p>
    <w:p w14:paraId="13C4BCB6" w14:textId="47960516" w:rsidR="00B310B7" w:rsidRDefault="0019353A" w:rsidP="00EE7CC8">
      <w:pPr>
        <w:spacing w:line="360" w:lineRule="auto"/>
        <w:ind w:firstLine="709"/>
        <w:jc w:val="both"/>
        <w:rPr>
          <w:shd w:val="clear" w:color="auto" w:fill="FFFFFF"/>
        </w:rPr>
      </w:pPr>
      <w:r w:rsidRPr="00F70180">
        <w:rPr>
          <w:shd w:val="clear" w:color="auto" w:fill="FFFFFF"/>
        </w:rPr>
        <w:t xml:space="preserve">La </w:t>
      </w:r>
      <w:r w:rsidR="00F70180">
        <w:rPr>
          <w:shd w:val="clear" w:color="auto" w:fill="FFFFFF"/>
        </w:rPr>
        <w:t>m</w:t>
      </w:r>
      <w:r w:rsidRPr="00F70180">
        <w:rPr>
          <w:shd w:val="clear" w:color="auto" w:fill="FFFFFF"/>
        </w:rPr>
        <w:t xml:space="preserve">atriz de </w:t>
      </w:r>
      <w:r w:rsidR="00F70180">
        <w:rPr>
          <w:shd w:val="clear" w:color="auto" w:fill="FFFFFF"/>
        </w:rPr>
        <w:t>c</w:t>
      </w:r>
      <w:r w:rsidRPr="00F70180">
        <w:rPr>
          <w:shd w:val="clear" w:color="auto" w:fill="FFFFFF"/>
        </w:rPr>
        <w:t xml:space="preserve">ontradicciones </w:t>
      </w:r>
      <w:r w:rsidR="00D26A6B" w:rsidRPr="00F70180">
        <w:rPr>
          <w:shd w:val="clear" w:color="auto" w:fill="FFFFFF"/>
        </w:rPr>
        <w:t>propuesta</w:t>
      </w:r>
      <w:r w:rsidRPr="00F70180">
        <w:rPr>
          <w:shd w:val="clear" w:color="auto" w:fill="FFFFFF"/>
        </w:rPr>
        <w:t xml:space="preserve"> por Altshuller </w:t>
      </w:r>
      <w:r w:rsidR="00D26A6B" w:rsidRPr="00F70180">
        <w:rPr>
          <w:shd w:val="clear" w:color="auto" w:fill="FFFFFF"/>
        </w:rPr>
        <w:t xml:space="preserve">se definió como un recurso </w:t>
      </w:r>
      <w:r w:rsidR="003C5225" w:rsidRPr="00F70180">
        <w:rPr>
          <w:shd w:val="clear" w:color="auto" w:fill="FFFFFF"/>
        </w:rPr>
        <w:t>procedente</w:t>
      </w:r>
      <w:r w:rsidR="00D26A6B" w:rsidRPr="00F70180">
        <w:rPr>
          <w:shd w:val="clear" w:color="auto" w:fill="FFFFFF"/>
        </w:rPr>
        <w:t xml:space="preserve"> a cualquier tipo de contradicción, ya que representa el problema como un conflicto </w:t>
      </w:r>
      <w:r w:rsidR="00425AA8" w:rsidRPr="00F70180">
        <w:rPr>
          <w:shd w:val="clear" w:color="auto" w:fill="FFFFFF"/>
        </w:rPr>
        <w:t xml:space="preserve">entre dos parámetros </w:t>
      </w:r>
      <w:r w:rsidR="003C5225" w:rsidRPr="00F70180">
        <w:rPr>
          <w:shd w:val="clear" w:color="auto" w:fill="FFFFFF"/>
        </w:rPr>
        <w:t>análogos</w:t>
      </w:r>
      <w:r w:rsidR="00D26A6B" w:rsidRPr="00F70180">
        <w:rPr>
          <w:shd w:val="clear" w:color="auto" w:fill="FFFFFF"/>
        </w:rPr>
        <w:t xml:space="preserve">, sin importar el problema y su naturaleza. La matriz se estructura en dos ejes: uno vertical (filas) y otro horizontal (columnas). En el eje vertical se </w:t>
      </w:r>
      <w:r w:rsidR="003C5225" w:rsidRPr="00F70180">
        <w:rPr>
          <w:shd w:val="clear" w:color="auto" w:fill="FFFFFF"/>
        </w:rPr>
        <w:t>muestran</w:t>
      </w:r>
      <w:r w:rsidR="00D26A6B" w:rsidRPr="00F70180">
        <w:rPr>
          <w:shd w:val="clear" w:color="auto" w:fill="FFFFFF"/>
        </w:rPr>
        <w:t xml:space="preserve"> </w:t>
      </w:r>
      <w:r w:rsidR="00D53CC7" w:rsidRPr="00F70180">
        <w:rPr>
          <w:shd w:val="clear" w:color="auto" w:fill="FFFFFF"/>
        </w:rPr>
        <w:t xml:space="preserve">los </w:t>
      </w:r>
      <w:r w:rsidR="00D26A6B" w:rsidRPr="00F70180">
        <w:rPr>
          <w:shd w:val="clear" w:color="auto" w:fill="FFFFFF"/>
        </w:rPr>
        <w:t xml:space="preserve">parámetros </w:t>
      </w:r>
      <w:r w:rsidR="00D53CC7" w:rsidRPr="00F70180">
        <w:rPr>
          <w:shd w:val="clear" w:color="auto" w:fill="FFFFFF"/>
        </w:rPr>
        <w:t>que se busca mejorar (por ejemplo, el peso de un material), mientras que en el horizo</w:t>
      </w:r>
      <w:r w:rsidR="00425AA8" w:rsidRPr="00F70180">
        <w:rPr>
          <w:shd w:val="clear" w:color="auto" w:fill="FFFFFF"/>
        </w:rPr>
        <w:t xml:space="preserve">ntal se </w:t>
      </w:r>
      <w:r w:rsidR="003C5225" w:rsidRPr="00F70180">
        <w:rPr>
          <w:shd w:val="clear" w:color="auto" w:fill="FFFFFF"/>
        </w:rPr>
        <w:t>describen</w:t>
      </w:r>
      <w:r w:rsidR="00425AA8" w:rsidRPr="00F70180">
        <w:rPr>
          <w:shd w:val="clear" w:color="auto" w:fill="FFFFFF"/>
        </w:rPr>
        <w:t xml:space="preserve"> aquellos que se a</w:t>
      </w:r>
      <w:r w:rsidR="00D53CC7" w:rsidRPr="00F70180">
        <w:rPr>
          <w:shd w:val="clear" w:color="auto" w:fill="FFFFFF"/>
        </w:rPr>
        <w:t xml:space="preserve">fectan negativamente por dicha mejora. El punto de intersección </w:t>
      </w:r>
      <w:r w:rsidR="0069443D" w:rsidRPr="00F70180">
        <w:rPr>
          <w:shd w:val="clear" w:color="auto" w:fill="FFFFFF"/>
        </w:rPr>
        <w:t>entre ambos parámetros indica cu</w:t>
      </w:r>
      <w:r w:rsidR="00630D7A" w:rsidRPr="00F70180">
        <w:rPr>
          <w:shd w:val="clear" w:color="auto" w:fill="FFFFFF"/>
        </w:rPr>
        <w:t>á</w:t>
      </w:r>
      <w:r w:rsidR="0069443D" w:rsidRPr="00F70180">
        <w:rPr>
          <w:shd w:val="clear" w:color="auto" w:fill="FFFFFF"/>
        </w:rPr>
        <w:t xml:space="preserve">l de los 40 principios inventivos de TRIZ puede seleccionarse para </w:t>
      </w:r>
      <w:r w:rsidR="003C5225" w:rsidRPr="00F70180">
        <w:rPr>
          <w:shd w:val="clear" w:color="auto" w:fill="FFFFFF"/>
        </w:rPr>
        <w:t>obtener</w:t>
      </w:r>
      <w:r w:rsidR="0069443D" w:rsidRPr="00F70180">
        <w:rPr>
          <w:shd w:val="clear" w:color="auto" w:fill="FFFFFF"/>
        </w:rPr>
        <w:t xml:space="preserve"> el estado </w:t>
      </w:r>
      <w:r w:rsidR="00630D7A" w:rsidRPr="00F70180">
        <w:rPr>
          <w:shd w:val="clear" w:color="auto" w:fill="FFFFFF"/>
        </w:rPr>
        <w:t>d</w:t>
      </w:r>
      <w:r w:rsidR="0069443D" w:rsidRPr="00F70180">
        <w:rPr>
          <w:shd w:val="clear" w:color="auto" w:fill="FFFFFF"/>
        </w:rPr>
        <w:t xml:space="preserve">e idealidad. </w:t>
      </w:r>
      <w:r w:rsidR="003C5225" w:rsidRPr="00F70180">
        <w:rPr>
          <w:shd w:val="clear" w:color="auto" w:fill="FFFFFF"/>
        </w:rPr>
        <w:t>Consecuentemente,</w:t>
      </w:r>
      <w:r w:rsidR="0069443D" w:rsidRPr="00F70180">
        <w:rPr>
          <w:shd w:val="clear" w:color="auto" w:fill="FFFFFF"/>
        </w:rPr>
        <w:t xml:space="preserve"> la matriz se </w:t>
      </w:r>
      <w:r w:rsidR="003C5225" w:rsidRPr="00F70180">
        <w:rPr>
          <w:shd w:val="clear" w:color="auto" w:fill="FFFFFF"/>
        </w:rPr>
        <w:t xml:space="preserve">sustenta </w:t>
      </w:r>
      <w:r w:rsidR="0069443D" w:rsidRPr="00F70180">
        <w:rPr>
          <w:shd w:val="clear" w:color="auto" w:fill="FFFFFF"/>
        </w:rPr>
        <w:t>en estos principios de invención</w:t>
      </w:r>
      <w:r w:rsidR="00B310B7" w:rsidRPr="00F70180">
        <w:rPr>
          <w:shd w:val="clear" w:color="auto" w:fill="FFFFFF"/>
        </w:rPr>
        <w:t>, que integra</w:t>
      </w:r>
      <w:r w:rsidR="00425AA8" w:rsidRPr="00F70180">
        <w:rPr>
          <w:shd w:val="clear" w:color="auto" w:fill="FFFFFF"/>
        </w:rPr>
        <w:t>n</w:t>
      </w:r>
      <w:r w:rsidR="00B310B7" w:rsidRPr="00F70180">
        <w:rPr>
          <w:shd w:val="clear" w:color="auto" w:fill="FFFFFF"/>
        </w:rPr>
        <w:t xml:space="preserve"> </w:t>
      </w:r>
      <w:r w:rsidR="003C5225" w:rsidRPr="00F70180">
        <w:rPr>
          <w:shd w:val="clear" w:color="auto" w:fill="FFFFFF"/>
        </w:rPr>
        <w:t>variadas</w:t>
      </w:r>
      <w:r w:rsidR="00B310B7" w:rsidRPr="00F70180">
        <w:rPr>
          <w:shd w:val="clear" w:color="auto" w:fill="FFFFFF"/>
        </w:rPr>
        <w:t xml:space="preserve"> alte</w:t>
      </w:r>
      <w:r w:rsidR="00630D7A" w:rsidRPr="00F70180">
        <w:rPr>
          <w:shd w:val="clear" w:color="auto" w:fill="FFFFFF"/>
        </w:rPr>
        <w:t>rnativas</w:t>
      </w:r>
      <w:r w:rsidR="00B310B7" w:rsidRPr="00F70180">
        <w:rPr>
          <w:shd w:val="clear" w:color="auto" w:fill="FFFFFF"/>
        </w:rPr>
        <w:t xml:space="preserve"> para resolver un determinado problema.</w:t>
      </w:r>
    </w:p>
    <w:p w14:paraId="3C173990" w14:textId="77777777" w:rsidR="00B310B7" w:rsidRPr="00B310B7" w:rsidRDefault="00B310B7" w:rsidP="00B310B7">
      <w:pPr>
        <w:spacing w:line="360" w:lineRule="auto"/>
        <w:ind w:firstLine="709"/>
        <w:jc w:val="both"/>
        <w:rPr>
          <w:shd w:val="clear" w:color="auto" w:fill="FFFFFF"/>
        </w:rPr>
      </w:pPr>
    </w:p>
    <w:p w14:paraId="246D9DAE" w14:textId="477F3BD3" w:rsidR="008113A1" w:rsidRPr="00C65BF7" w:rsidRDefault="0019353A" w:rsidP="00F70180">
      <w:pPr>
        <w:spacing w:line="360" w:lineRule="auto"/>
        <w:jc w:val="center"/>
        <w:rPr>
          <w:rFonts w:eastAsiaTheme="minorEastAsia"/>
          <w:b/>
        </w:rPr>
      </w:pPr>
      <w:r w:rsidRPr="00C65BF7">
        <w:rPr>
          <w:rFonts w:eastAsiaTheme="minorEastAsia"/>
          <w:b/>
        </w:rPr>
        <w:t>Fases para la aplicación de TRIZ en el Diseño Industrial</w:t>
      </w:r>
    </w:p>
    <w:p w14:paraId="581C2B98" w14:textId="2855F457" w:rsidR="00F70180" w:rsidRPr="00F70180" w:rsidRDefault="0019353A" w:rsidP="00F70180">
      <w:pPr>
        <w:pStyle w:val="Prrafodelista"/>
        <w:numPr>
          <w:ilvl w:val="0"/>
          <w:numId w:val="10"/>
        </w:numPr>
        <w:spacing w:line="360" w:lineRule="auto"/>
        <w:ind w:left="714" w:hanging="357"/>
        <w:jc w:val="both"/>
      </w:pPr>
      <w:r w:rsidRPr="00F70180">
        <w:t xml:space="preserve">La resolución de un problema </w:t>
      </w:r>
      <w:r w:rsidR="008113A1" w:rsidRPr="00F70180">
        <w:t>en</w:t>
      </w:r>
      <w:r w:rsidRPr="00F70180">
        <w:t xml:space="preserve"> </w:t>
      </w:r>
      <w:r w:rsidR="00F70180">
        <w:t>d</w:t>
      </w:r>
      <w:r w:rsidRPr="00F70180">
        <w:t xml:space="preserve">iseño </w:t>
      </w:r>
      <w:r w:rsidR="00F70180">
        <w:t>i</w:t>
      </w:r>
      <w:r w:rsidRPr="00F70180">
        <w:t xml:space="preserve">ndustrial </w:t>
      </w:r>
      <w:r w:rsidR="008113A1" w:rsidRPr="00F70180">
        <w:t xml:space="preserve">inicia con </w:t>
      </w:r>
      <w:r w:rsidRPr="00F70180">
        <w:t>la identifica</w:t>
      </w:r>
      <w:r w:rsidR="00B54CC7" w:rsidRPr="00F70180">
        <w:t xml:space="preserve">ción de </w:t>
      </w:r>
      <w:r w:rsidR="00601C4B" w:rsidRPr="00F70180">
        <w:t>los elementos</w:t>
      </w:r>
      <w:r w:rsidR="008113A1" w:rsidRPr="00F70180">
        <w:t xml:space="preserve"> que lo componen</w:t>
      </w:r>
      <w:r w:rsidR="00B54CC7" w:rsidRPr="00F70180">
        <w:t>. L</w:t>
      </w:r>
      <w:r w:rsidRPr="00F70180">
        <w:t xml:space="preserve">a disciplina </w:t>
      </w:r>
      <w:r w:rsidR="00601C4B" w:rsidRPr="00F70180">
        <w:t>profundiza</w:t>
      </w:r>
      <w:r w:rsidR="00B54CC7" w:rsidRPr="00F70180">
        <w:t xml:space="preserve"> como mínimo temas de</w:t>
      </w:r>
      <w:r w:rsidRPr="00F70180">
        <w:t xml:space="preserve"> </w:t>
      </w:r>
      <w:r w:rsidRPr="00F70180">
        <w:rPr>
          <w:rFonts w:eastAsiaTheme="minorEastAsia"/>
        </w:rPr>
        <w:t>sostenibilidad, función, ergonomía, estética, p</w:t>
      </w:r>
      <w:r w:rsidR="00B54CC7" w:rsidRPr="00F70180">
        <w:rPr>
          <w:rFonts w:eastAsiaTheme="minorEastAsia"/>
        </w:rPr>
        <w:t xml:space="preserve">roducción, distribución y </w:t>
      </w:r>
      <w:r w:rsidR="00601C4B" w:rsidRPr="00F70180">
        <w:rPr>
          <w:rFonts w:eastAsiaTheme="minorEastAsia"/>
        </w:rPr>
        <w:t>comercialización</w:t>
      </w:r>
      <w:r w:rsidR="00B54CC7" w:rsidRPr="00F70180">
        <w:rPr>
          <w:rFonts w:eastAsiaTheme="minorEastAsia"/>
        </w:rPr>
        <w:t>;</w:t>
      </w:r>
      <w:r w:rsidRPr="00F70180">
        <w:rPr>
          <w:rFonts w:eastAsiaTheme="minorEastAsia"/>
        </w:rPr>
        <w:t xml:space="preserve"> </w:t>
      </w:r>
      <w:r w:rsidR="00601C4B" w:rsidRPr="00F70180">
        <w:rPr>
          <w:rFonts w:eastAsiaTheme="minorEastAsia"/>
        </w:rPr>
        <w:t>los cuales se integran</w:t>
      </w:r>
      <w:r w:rsidRPr="00F70180">
        <w:rPr>
          <w:rFonts w:eastAsiaTheme="minorEastAsia"/>
        </w:rPr>
        <w:t xml:space="preserve"> </w:t>
      </w:r>
      <w:r w:rsidR="00601C4B" w:rsidRPr="00F70180">
        <w:rPr>
          <w:rFonts w:eastAsiaTheme="minorEastAsia"/>
        </w:rPr>
        <w:t>de múltiples</w:t>
      </w:r>
      <w:r w:rsidRPr="00F70180">
        <w:rPr>
          <w:rFonts w:eastAsiaTheme="minorEastAsia"/>
        </w:rPr>
        <w:t xml:space="preserve"> variables, por ejemplo,</w:t>
      </w:r>
      <w:r w:rsidR="00601C4B" w:rsidRPr="00F70180">
        <w:rPr>
          <w:rFonts w:eastAsiaTheme="minorEastAsia"/>
        </w:rPr>
        <w:t xml:space="preserve"> </w:t>
      </w:r>
      <w:r w:rsidRPr="00F70180">
        <w:rPr>
          <w:rFonts w:eastAsiaTheme="minorEastAsia"/>
        </w:rPr>
        <w:t xml:space="preserve">la ergonomía </w:t>
      </w:r>
      <w:r w:rsidR="00601C4B" w:rsidRPr="00F70180">
        <w:rPr>
          <w:rFonts w:eastAsiaTheme="minorEastAsia"/>
        </w:rPr>
        <w:t>se puede referir</w:t>
      </w:r>
      <w:r w:rsidRPr="00F70180">
        <w:rPr>
          <w:rFonts w:eastAsiaTheme="minorEastAsia"/>
        </w:rPr>
        <w:t xml:space="preserve"> a la secuencia de uso, comodidad y seguridad </w:t>
      </w:r>
      <w:r w:rsidR="00601C4B" w:rsidRPr="00F70180">
        <w:rPr>
          <w:rFonts w:eastAsiaTheme="minorEastAsia"/>
        </w:rPr>
        <w:t>como factores relevantes</w:t>
      </w:r>
      <w:r w:rsidRPr="00F70180">
        <w:rPr>
          <w:rFonts w:eastAsiaTheme="minorEastAsia"/>
        </w:rPr>
        <w:t>.</w:t>
      </w:r>
      <w:r w:rsidR="00601C4B" w:rsidRPr="00F70180">
        <w:rPr>
          <w:rFonts w:eastAsiaTheme="minorEastAsia"/>
        </w:rPr>
        <w:t xml:space="preserve"> En este proceso resulta pertinente</w:t>
      </w:r>
      <w:r w:rsidRPr="00F70180">
        <w:rPr>
          <w:rFonts w:eastAsiaTheme="minorEastAsia"/>
        </w:rPr>
        <w:t xml:space="preserve"> </w:t>
      </w:r>
      <w:r w:rsidR="00601C4B" w:rsidRPr="00F70180">
        <w:rPr>
          <w:rFonts w:eastAsiaTheme="minorEastAsia"/>
        </w:rPr>
        <w:t>focalizarse</w:t>
      </w:r>
      <w:r w:rsidRPr="00F70180">
        <w:rPr>
          <w:rFonts w:eastAsiaTheme="minorEastAsia"/>
        </w:rPr>
        <w:t xml:space="preserve"> en uno de los 39 parámetros tecnológicos y </w:t>
      </w:r>
      <w:r w:rsidR="00601C4B" w:rsidRPr="00F70180">
        <w:rPr>
          <w:rFonts w:eastAsiaTheme="minorEastAsia"/>
        </w:rPr>
        <w:t>relacionarlo</w:t>
      </w:r>
      <w:r w:rsidRPr="00F70180">
        <w:rPr>
          <w:rFonts w:eastAsiaTheme="minorEastAsia"/>
        </w:rPr>
        <w:t xml:space="preserve"> con la variable que surja de la atención de</w:t>
      </w:r>
      <w:r w:rsidR="00B54CC7" w:rsidRPr="00F70180">
        <w:rPr>
          <w:rFonts w:eastAsiaTheme="minorEastAsia"/>
        </w:rPr>
        <w:t xml:space="preserve"> los requerimientos de diseño</w:t>
      </w:r>
      <w:r w:rsidR="00601C4B" w:rsidRPr="00F70180">
        <w:rPr>
          <w:rFonts w:eastAsiaTheme="minorEastAsia"/>
        </w:rPr>
        <w:t>. S</w:t>
      </w:r>
      <w:r w:rsidRPr="00F70180">
        <w:rPr>
          <w:rFonts w:eastAsiaTheme="minorEastAsia"/>
        </w:rPr>
        <w:t>egún Rodríguez (2011)</w:t>
      </w:r>
      <w:r w:rsidR="00ED2AB1" w:rsidRPr="00F70180">
        <w:rPr>
          <w:rFonts w:eastAsiaTheme="minorEastAsia"/>
        </w:rPr>
        <w:t>,</w:t>
      </w:r>
      <w:r w:rsidRPr="00F70180">
        <w:rPr>
          <w:rFonts w:eastAsiaTheme="minorEastAsia"/>
        </w:rPr>
        <w:t xml:space="preserve"> </w:t>
      </w:r>
      <w:r w:rsidR="00601C4B" w:rsidRPr="00F70180">
        <w:rPr>
          <w:rFonts w:eastAsiaTheme="minorEastAsia"/>
        </w:rPr>
        <w:t xml:space="preserve">estos criterios permiten abordar </w:t>
      </w:r>
      <w:r w:rsidRPr="00F70180">
        <w:rPr>
          <w:rFonts w:eastAsiaTheme="minorEastAsia"/>
        </w:rPr>
        <w:t>problemas cuantitativos o cualitativos definidos por el diseñador</w:t>
      </w:r>
      <w:r w:rsidR="00601C4B" w:rsidRPr="00F70180">
        <w:rPr>
          <w:rFonts w:eastAsiaTheme="minorEastAsia"/>
        </w:rPr>
        <w:t>,</w:t>
      </w:r>
      <w:r w:rsidRPr="00F70180">
        <w:rPr>
          <w:rFonts w:eastAsiaTheme="minorEastAsia"/>
        </w:rPr>
        <w:t xml:space="preserve"> </w:t>
      </w:r>
      <w:r w:rsidR="00601C4B" w:rsidRPr="00F70180">
        <w:rPr>
          <w:rFonts w:eastAsiaTheme="minorEastAsia"/>
        </w:rPr>
        <w:t xml:space="preserve">de acuerdo con las condiciones que deben cumplirse para atender la problemática específica. El </w:t>
      </w:r>
      <w:r w:rsidR="000671D1" w:rsidRPr="00F70180">
        <w:rPr>
          <w:rFonts w:eastAsiaTheme="minorEastAsia"/>
        </w:rPr>
        <w:t xml:space="preserve">autor también </w:t>
      </w:r>
      <w:r w:rsidRPr="00F70180">
        <w:rPr>
          <w:rFonts w:eastAsiaTheme="minorEastAsia"/>
        </w:rPr>
        <w:t>afirma que un problema es un punto de vis</w:t>
      </w:r>
      <w:r w:rsidR="00B54CC7" w:rsidRPr="00F70180">
        <w:rPr>
          <w:rFonts w:eastAsiaTheme="minorEastAsia"/>
        </w:rPr>
        <w:t>ta, la forma en que es concebido</w:t>
      </w:r>
      <w:r w:rsidRPr="00F70180">
        <w:rPr>
          <w:rFonts w:eastAsiaTheme="minorEastAsia"/>
        </w:rPr>
        <w:t xml:space="preserve">. </w:t>
      </w:r>
      <w:r w:rsidR="000671D1" w:rsidRPr="00F70180">
        <w:rPr>
          <w:rFonts w:eastAsiaTheme="minorEastAsia"/>
        </w:rPr>
        <w:t>No obstante</w:t>
      </w:r>
      <w:r w:rsidRPr="00F70180">
        <w:rPr>
          <w:rFonts w:eastAsiaTheme="minorEastAsia"/>
        </w:rPr>
        <w:t>,</w:t>
      </w:r>
      <w:r w:rsidR="000671D1" w:rsidRPr="00F70180">
        <w:rPr>
          <w:rFonts w:eastAsiaTheme="minorEastAsia"/>
        </w:rPr>
        <w:t xml:space="preserve"> la clasificación de los</w:t>
      </w:r>
      <w:r w:rsidRPr="00F70180">
        <w:rPr>
          <w:rFonts w:eastAsiaTheme="minorEastAsia"/>
        </w:rPr>
        <w:t xml:space="preserve"> requerimientos </w:t>
      </w:r>
      <w:r w:rsidR="000671D1" w:rsidRPr="00F70180">
        <w:rPr>
          <w:rFonts w:eastAsiaTheme="minorEastAsia"/>
        </w:rPr>
        <w:t xml:space="preserve">integrada por los siguientes rubros: </w:t>
      </w:r>
      <w:r w:rsidRPr="00F70180">
        <w:rPr>
          <w:rFonts w:eastAsiaTheme="minorEastAsia"/>
        </w:rPr>
        <w:t xml:space="preserve">a) uso; b) función; c) </w:t>
      </w:r>
      <w:r w:rsidR="000671D1" w:rsidRPr="00F70180">
        <w:rPr>
          <w:rFonts w:eastAsiaTheme="minorEastAsia"/>
        </w:rPr>
        <w:t xml:space="preserve">aspectos </w:t>
      </w:r>
      <w:r w:rsidRPr="00F70180">
        <w:rPr>
          <w:rFonts w:eastAsiaTheme="minorEastAsia"/>
        </w:rPr>
        <w:t xml:space="preserve">estructurales, d) </w:t>
      </w:r>
      <w:r w:rsidR="000671D1" w:rsidRPr="00F70180">
        <w:rPr>
          <w:rFonts w:eastAsiaTheme="minorEastAsia"/>
        </w:rPr>
        <w:t xml:space="preserve">criterios </w:t>
      </w:r>
      <w:r w:rsidRPr="00F70180">
        <w:rPr>
          <w:rFonts w:eastAsiaTheme="minorEastAsia"/>
        </w:rPr>
        <w:t>técnicos</w:t>
      </w:r>
      <w:r w:rsidR="000671D1" w:rsidRPr="00F70180">
        <w:rPr>
          <w:rFonts w:eastAsiaTheme="minorEastAsia"/>
        </w:rPr>
        <w:t>-</w:t>
      </w:r>
      <w:r w:rsidRPr="00F70180">
        <w:rPr>
          <w:rFonts w:eastAsiaTheme="minorEastAsia"/>
        </w:rPr>
        <w:t xml:space="preserve">productivos; e) </w:t>
      </w:r>
      <w:r w:rsidR="000671D1" w:rsidRPr="00F70180">
        <w:rPr>
          <w:rFonts w:eastAsiaTheme="minorEastAsia"/>
        </w:rPr>
        <w:t xml:space="preserve">condiciones </w:t>
      </w:r>
      <w:r w:rsidRPr="00F70180">
        <w:rPr>
          <w:rFonts w:eastAsiaTheme="minorEastAsia"/>
        </w:rPr>
        <w:t xml:space="preserve">de mercado; f) </w:t>
      </w:r>
      <w:r w:rsidR="000671D1" w:rsidRPr="00F70180">
        <w:rPr>
          <w:rFonts w:eastAsiaTheme="minorEastAsia"/>
        </w:rPr>
        <w:t xml:space="preserve">factores </w:t>
      </w:r>
      <w:r w:rsidRPr="00F70180">
        <w:rPr>
          <w:rFonts w:eastAsiaTheme="minorEastAsia"/>
        </w:rPr>
        <w:t>formales; y g)</w:t>
      </w:r>
      <w:r w:rsidR="000671D1" w:rsidRPr="00F70180">
        <w:rPr>
          <w:rFonts w:eastAsiaTheme="minorEastAsia"/>
        </w:rPr>
        <w:t xml:space="preserve"> elementos de</w:t>
      </w:r>
      <w:r w:rsidRPr="00F70180">
        <w:rPr>
          <w:rFonts w:eastAsiaTheme="minorEastAsia"/>
        </w:rPr>
        <w:t xml:space="preserve"> identificación, </w:t>
      </w:r>
      <w:r w:rsidR="000671D1" w:rsidRPr="00F70180">
        <w:rPr>
          <w:rFonts w:eastAsiaTheme="minorEastAsia"/>
        </w:rPr>
        <w:t xml:space="preserve">contribuye a delimitar con mayor precisión el problema planteado. </w:t>
      </w:r>
    </w:p>
    <w:p w14:paraId="3FE3427A" w14:textId="60722F4C" w:rsidR="0019353A" w:rsidRPr="00F70180" w:rsidRDefault="0019353A" w:rsidP="0019353A">
      <w:pPr>
        <w:pStyle w:val="Prrafodelista"/>
        <w:numPr>
          <w:ilvl w:val="0"/>
          <w:numId w:val="10"/>
        </w:numPr>
        <w:spacing w:line="360" w:lineRule="auto"/>
        <w:jc w:val="both"/>
      </w:pPr>
      <w:r w:rsidRPr="00F70180">
        <w:t>Identificar la interconexión</w:t>
      </w:r>
      <w:r w:rsidR="000671D1" w:rsidRPr="00F70180">
        <w:t xml:space="preserve"> </w:t>
      </w:r>
      <w:r w:rsidR="00B54CC7" w:rsidRPr="00F70180">
        <w:t xml:space="preserve">entre filas y columnas </w:t>
      </w:r>
      <w:r w:rsidR="000671D1" w:rsidRPr="00F70180">
        <w:t>de</w:t>
      </w:r>
      <w:r w:rsidRPr="00F70180">
        <w:t xml:space="preserve"> la matriz de contradicciones para definir el principio de inventiva que </w:t>
      </w:r>
      <w:r w:rsidR="000671D1" w:rsidRPr="00F70180">
        <w:t>haga factible</w:t>
      </w:r>
      <w:r w:rsidRPr="00F70180">
        <w:t xml:space="preserve"> dar la solución general.</w:t>
      </w:r>
    </w:p>
    <w:p w14:paraId="634E09F3" w14:textId="0D92DD0B" w:rsidR="00601F05" w:rsidRPr="00F70180" w:rsidRDefault="0019353A" w:rsidP="00073DA3">
      <w:pPr>
        <w:pStyle w:val="Prrafodelista"/>
        <w:numPr>
          <w:ilvl w:val="0"/>
          <w:numId w:val="10"/>
        </w:numPr>
        <w:spacing w:line="360" w:lineRule="auto"/>
        <w:jc w:val="both"/>
      </w:pPr>
      <w:r w:rsidRPr="00F70180">
        <w:lastRenderedPageBreak/>
        <w:t xml:space="preserve">Analizar detalladamente los principios de inventiva identificados en la interconexión </w:t>
      </w:r>
      <w:r w:rsidR="000671D1" w:rsidRPr="00F70180">
        <w:t>previamente establecida permite</w:t>
      </w:r>
      <w:r w:rsidR="00601F05" w:rsidRPr="00F70180">
        <w:t xml:space="preserve"> </w:t>
      </w:r>
      <w:r w:rsidRPr="00F70180">
        <w:t xml:space="preserve">proponer </w:t>
      </w:r>
      <w:r w:rsidR="00601F05" w:rsidRPr="00F70180">
        <w:t xml:space="preserve">alternativas de </w:t>
      </w:r>
      <w:r w:rsidRPr="00F70180">
        <w:t>soluci</w:t>
      </w:r>
      <w:r w:rsidR="00601F05" w:rsidRPr="00F70180">
        <w:t>ón</w:t>
      </w:r>
      <w:r w:rsidRPr="00F70180">
        <w:t xml:space="preserve"> que </w:t>
      </w:r>
      <w:r w:rsidR="00601F05" w:rsidRPr="00F70180">
        <w:t xml:space="preserve">respondan de forma pertinente </w:t>
      </w:r>
      <w:r w:rsidRPr="00F70180">
        <w:t>al problema de diseño.</w:t>
      </w:r>
    </w:p>
    <w:p w14:paraId="28EA7A12" w14:textId="5C586DF5" w:rsidR="000604F7" w:rsidRPr="00C65BF7" w:rsidRDefault="00D73ED7" w:rsidP="00D73ED7">
      <w:pPr>
        <w:spacing w:line="360" w:lineRule="auto"/>
        <w:ind w:firstLine="709"/>
        <w:jc w:val="both"/>
      </w:pPr>
      <w:r w:rsidRPr="00F70180">
        <w:t xml:space="preserve">Por lo tanto, </w:t>
      </w:r>
      <w:r w:rsidR="00601F05" w:rsidRPr="00F70180">
        <w:t xml:space="preserve">la aplicación del </w:t>
      </w:r>
      <w:r w:rsidRPr="00F70180">
        <w:t>método TRIZ y</w:t>
      </w:r>
      <w:r w:rsidR="00601F05" w:rsidRPr="00F70180">
        <w:t xml:space="preserve"> su articulación con otras disciplinas</w:t>
      </w:r>
      <w:r w:rsidRPr="00F70180">
        <w:t xml:space="preserve"> no solo f</w:t>
      </w:r>
      <w:r w:rsidR="00B54CC7" w:rsidRPr="00F70180">
        <w:t>acilita</w:t>
      </w:r>
      <w:r w:rsidR="00601F05" w:rsidRPr="00F70180">
        <w:t xml:space="preserve"> la generación de propuestas más sólidas y fundamentadas, sino que también amplía la perspectiva del análisis para atender las problemáticas desde visiones complementarias</w:t>
      </w:r>
      <w:r w:rsidRPr="00F70180">
        <w:t xml:space="preserve">. A continuación, se presenta un ejemplo de cómo interpretar </w:t>
      </w:r>
      <w:r w:rsidR="00B54CC7" w:rsidRPr="00F70180">
        <w:t>el método de</w:t>
      </w:r>
      <w:r w:rsidR="00F70180">
        <w:t>sde una aproximación didáctica.</w:t>
      </w:r>
    </w:p>
    <w:p w14:paraId="44087E8C" w14:textId="3564B19F" w:rsidR="00D73ED7" w:rsidRPr="00C65BF7" w:rsidRDefault="00D73ED7" w:rsidP="00D73ED7">
      <w:pPr>
        <w:spacing w:line="360" w:lineRule="auto"/>
        <w:ind w:firstLine="709"/>
        <w:jc w:val="both"/>
      </w:pPr>
      <w:r w:rsidRPr="00C65BF7">
        <w:t>Aplicación:</w:t>
      </w:r>
    </w:p>
    <w:p w14:paraId="5BFDD597" w14:textId="3277AFCC" w:rsidR="00E15012" w:rsidRPr="00F70180" w:rsidRDefault="00E15012" w:rsidP="00BF1CA9">
      <w:pPr>
        <w:pStyle w:val="Prrafodelista"/>
        <w:numPr>
          <w:ilvl w:val="0"/>
          <w:numId w:val="33"/>
        </w:numPr>
        <w:spacing w:line="360" w:lineRule="auto"/>
        <w:ind w:left="714" w:hanging="357"/>
        <w:jc w:val="both"/>
      </w:pPr>
      <w:r w:rsidRPr="00F70180">
        <w:t>Situación: e</w:t>
      </w:r>
      <w:r w:rsidR="00D73ED7" w:rsidRPr="00F70180">
        <w:t>n una fábrica se utiliza un transportador automatizado de banda para llevar piezas metálicas de automóvil (masa de suspensión) de una estación de trabajo hacia otra, donde se ensambl</w:t>
      </w:r>
      <w:r w:rsidR="00887532" w:rsidRPr="00F70180">
        <w:t>an con los discos de los frenos.</w:t>
      </w:r>
      <w:r w:rsidR="00EA1A0E" w:rsidRPr="00F70180">
        <w:t xml:space="preserve"> </w:t>
      </w:r>
    </w:p>
    <w:p w14:paraId="7918A10A" w14:textId="05287A54" w:rsidR="00E15012" w:rsidRPr="00F70180" w:rsidRDefault="00E15012" w:rsidP="00BF1CA9">
      <w:pPr>
        <w:pStyle w:val="Prrafodelista"/>
        <w:numPr>
          <w:ilvl w:val="0"/>
          <w:numId w:val="33"/>
        </w:numPr>
        <w:spacing w:line="360" w:lineRule="auto"/>
        <w:ind w:left="714" w:hanging="357"/>
        <w:jc w:val="both"/>
      </w:pPr>
      <w:r w:rsidRPr="00F70180">
        <w:t>Problema: s</w:t>
      </w:r>
      <w:r w:rsidR="00D73ED7" w:rsidRPr="00F70180">
        <w:t>e propulsan por una banda de motor automatizada cuya trayectoria debe cambiar el ángulo de la curva del transportador</w:t>
      </w:r>
      <w:r w:rsidRPr="00F70180">
        <w:t>, dado que las piezas se atoran.</w:t>
      </w:r>
    </w:p>
    <w:p w14:paraId="4B75DD6A" w14:textId="3D2494D9" w:rsidR="00E15012" w:rsidRPr="00F70180" w:rsidRDefault="00D73ED7" w:rsidP="00BF1CA9">
      <w:pPr>
        <w:pStyle w:val="Prrafodelista"/>
        <w:numPr>
          <w:ilvl w:val="0"/>
          <w:numId w:val="33"/>
        </w:numPr>
        <w:spacing w:line="360" w:lineRule="auto"/>
        <w:ind w:left="714" w:hanging="357"/>
        <w:jc w:val="both"/>
      </w:pPr>
      <w:r w:rsidRPr="00F70180">
        <w:t>Se busca llevar más piezas en menor tiempo por la banda transportadora</w:t>
      </w:r>
      <w:r w:rsidR="00E15012" w:rsidRPr="00F70180">
        <w:t xml:space="preserve">. </w:t>
      </w:r>
    </w:p>
    <w:p w14:paraId="774DF56F" w14:textId="48ECFD8F" w:rsidR="00F70180" w:rsidRDefault="00533156" w:rsidP="007B7C60">
      <w:pPr>
        <w:spacing w:line="360" w:lineRule="auto"/>
        <w:jc w:val="both"/>
      </w:pPr>
      <w:r w:rsidRPr="00F70180">
        <w:t>La figura 3 muestra el atoramiento de las piezas metálicas por la curva del transportador de banda.</w:t>
      </w:r>
      <w:r>
        <w:t xml:space="preserve"> </w:t>
      </w:r>
    </w:p>
    <w:p w14:paraId="07C5756A" w14:textId="77777777" w:rsidR="00F70180" w:rsidRPr="00F70180" w:rsidRDefault="00F70180" w:rsidP="007B7C60">
      <w:pPr>
        <w:spacing w:line="360" w:lineRule="auto"/>
        <w:jc w:val="both"/>
      </w:pPr>
    </w:p>
    <w:p w14:paraId="3B1AEB33" w14:textId="0446DD7A" w:rsidR="00D73ED7" w:rsidRPr="00C65BF7" w:rsidRDefault="00D73ED7" w:rsidP="00D73ED7">
      <w:pPr>
        <w:spacing w:line="360" w:lineRule="auto"/>
        <w:jc w:val="center"/>
        <w:rPr>
          <w:rFonts w:eastAsiaTheme="minorEastAsia"/>
        </w:rPr>
      </w:pPr>
      <w:r w:rsidRPr="00C65BF7">
        <w:rPr>
          <w:rFonts w:eastAsiaTheme="minorEastAsia"/>
          <w:b/>
        </w:rPr>
        <w:t>Figura 3.</w:t>
      </w:r>
      <w:r w:rsidRPr="00C65BF7">
        <w:rPr>
          <w:rFonts w:eastAsiaTheme="minorEastAsia"/>
        </w:rPr>
        <w:t xml:space="preserve"> Problema específico para la aplicación TRIZ </w:t>
      </w:r>
    </w:p>
    <w:p w14:paraId="783E481C" w14:textId="2CBC253A" w:rsidR="00B7280F" w:rsidRPr="00C65BF7" w:rsidRDefault="00604FA1" w:rsidP="00D73ED7">
      <w:pPr>
        <w:spacing w:line="360" w:lineRule="auto"/>
        <w:jc w:val="center"/>
        <w:rPr>
          <w:b/>
          <w:bCs/>
        </w:rPr>
      </w:pPr>
      <w:r>
        <w:rPr>
          <w:noProof/>
        </w:rPr>
        <w:pict w14:anchorId="7677B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4pt;height:161.5pt;mso-width-percent:0;mso-height-percent:0;mso-width-percent:0;mso-height-percent:0">
            <v:imagedata r:id="rId12" o:title="FIG 3" croptop="15604f" cropbottom="14564f"/>
          </v:shape>
        </w:pict>
      </w:r>
    </w:p>
    <w:p w14:paraId="28A4BBC2" w14:textId="29329A6E" w:rsidR="00D73ED7" w:rsidRPr="00C65BF7" w:rsidRDefault="00E15012" w:rsidP="00D73ED7">
      <w:pPr>
        <w:spacing w:line="360" w:lineRule="auto"/>
        <w:jc w:val="center"/>
      </w:pPr>
      <w:r w:rsidRPr="0007650A">
        <w:rPr>
          <w:rFonts w:eastAsiaTheme="minorEastAsia"/>
          <w:i/>
          <w:iCs/>
        </w:rPr>
        <w:t>Nota</w:t>
      </w:r>
      <w:r w:rsidR="00D73ED7" w:rsidRPr="0007650A">
        <w:rPr>
          <w:rFonts w:eastAsiaTheme="minorEastAsia"/>
          <w:i/>
          <w:iCs/>
        </w:rPr>
        <w:t>:</w:t>
      </w:r>
      <w:r w:rsidR="00D73ED7" w:rsidRPr="00C65BF7">
        <w:rPr>
          <w:rFonts w:eastAsiaTheme="minorEastAsia"/>
        </w:rPr>
        <w:t xml:space="preserve"> Elaboración propia</w:t>
      </w:r>
    </w:p>
    <w:p w14:paraId="04EC31B1" w14:textId="5636A458" w:rsidR="00D35619" w:rsidRDefault="00BD40B0" w:rsidP="00073DA3">
      <w:pPr>
        <w:pStyle w:val="Ttulo1"/>
        <w:spacing w:before="0" w:line="360" w:lineRule="auto"/>
        <w:ind w:firstLine="709"/>
        <w:jc w:val="both"/>
        <w:rPr>
          <w:b w:val="0"/>
          <w:bCs w:val="0"/>
          <w:sz w:val="24"/>
          <w:szCs w:val="24"/>
        </w:rPr>
      </w:pPr>
      <w:r w:rsidRPr="00C02959">
        <w:rPr>
          <w:b w:val="0"/>
          <w:bCs w:val="0"/>
          <w:sz w:val="24"/>
          <w:szCs w:val="24"/>
        </w:rPr>
        <w:t xml:space="preserve">La tabla </w:t>
      </w:r>
      <w:r>
        <w:rPr>
          <w:b w:val="0"/>
          <w:bCs w:val="0"/>
          <w:sz w:val="24"/>
          <w:szCs w:val="24"/>
        </w:rPr>
        <w:t xml:space="preserve">4 </w:t>
      </w:r>
      <w:r w:rsidR="000B532E">
        <w:rPr>
          <w:b w:val="0"/>
          <w:bCs w:val="0"/>
          <w:sz w:val="24"/>
          <w:szCs w:val="24"/>
        </w:rPr>
        <w:t>muestra</w:t>
      </w:r>
      <w:r w:rsidRPr="00C02959">
        <w:rPr>
          <w:b w:val="0"/>
          <w:bCs w:val="0"/>
          <w:sz w:val="24"/>
          <w:szCs w:val="24"/>
        </w:rPr>
        <w:t xml:space="preserve"> </w:t>
      </w:r>
      <w:r>
        <w:rPr>
          <w:b w:val="0"/>
          <w:bCs w:val="0"/>
          <w:sz w:val="24"/>
          <w:szCs w:val="24"/>
        </w:rPr>
        <w:t>el análisis de contradicciones y los principios de inventiva identificados para su aplicación en la solución del problema planteado.</w:t>
      </w:r>
    </w:p>
    <w:p w14:paraId="1A6725DB" w14:textId="77777777" w:rsidR="00BF1CA9" w:rsidRDefault="00BF1CA9" w:rsidP="00BF1CA9">
      <w:pPr>
        <w:rPr>
          <w:rFonts w:eastAsiaTheme="minorEastAsia"/>
        </w:rPr>
      </w:pPr>
    </w:p>
    <w:p w14:paraId="19E5E933" w14:textId="77777777" w:rsidR="00604FA1" w:rsidRDefault="00604FA1" w:rsidP="00BF1CA9">
      <w:pPr>
        <w:rPr>
          <w:rFonts w:eastAsiaTheme="minorEastAsia"/>
        </w:rPr>
      </w:pPr>
    </w:p>
    <w:p w14:paraId="5F57A90D" w14:textId="77777777" w:rsidR="00604FA1" w:rsidRDefault="00604FA1" w:rsidP="00BF1CA9">
      <w:pPr>
        <w:rPr>
          <w:rFonts w:eastAsiaTheme="minorEastAsia"/>
        </w:rPr>
      </w:pPr>
    </w:p>
    <w:p w14:paraId="5E9B3909" w14:textId="77777777" w:rsidR="00F70180" w:rsidRPr="00BF1CA9" w:rsidRDefault="00F70180" w:rsidP="00BF1CA9">
      <w:pPr>
        <w:rPr>
          <w:rFonts w:eastAsiaTheme="minorEastAsia"/>
        </w:rPr>
      </w:pPr>
    </w:p>
    <w:p w14:paraId="03DD3403" w14:textId="01B17223" w:rsidR="00CB1FB9" w:rsidRPr="00073DA3" w:rsidRDefault="00D37921" w:rsidP="00073DA3">
      <w:pPr>
        <w:spacing w:line="360" w:lineRule="auto"/>
        <w:jc w:val="center"/>
        <w:rPr>
          <w:i/>
        </w:rPr>
      </w:pPr>
      <w:r>
        <w:rPr>
          <w:b/>
        </w:rPr>
        <w:lastRenderedPageBreak/>
        <w:t>Tabla 4</w:t>
      </w:r>
      <w:r w:rsidR="00073DA3">
        <w:rPr>
          <w:b/>
        </w:rPr>
        <w:t xml:space="preserve">. </w:t>
      </w:r>
      <w:r w:rsidRPr="00073DA3">
        <w:rPr>
          <w:iCs/>
        </w:rPr>
        <w:t>Análisis de contradicciones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D37921" w:rsidRPr="00073DA3" w14:paraId="395E3120" w14:textId="77777777" w:rsidTr="00073DA3">
        <w:tc>
          <w:tcPr>
            <w:tcW w:w="2160" w:type="dxa"/>
          </w:tcPr>
          <w:p w14:paraId="0E4F193C" w14:textId="77777777" w:rsidR="00D37921" w:rsidRPr="00073DA3" w:rsidRDefault="00D37921" w:rsidP="00A71830">
            <w:pPr>
              <w:rPr>
                <w:bCs/>
              </w:rPr>
            </w:pPr>
            <w:r w:rsidRPr="00073DA3">
              <w:rPr>
                <w:bCs/>
              </w:rPr>
              <w:t>Contradicción técnica</w:t>
            </w:r>
          </w:p>
        </w:tc>
        <w:tc>
          <w:tcPr>
            <w:tcW w:w="2160" w:type="dxa"/>
          </w:tcPr>
          <w:p w14:paraId="0B87C886" w14:textId="77777777" w:rsidR="00D37921" w:rsidRPr="00073DA3" w:rsidRDefault="00D37921" w:rsidP="00A71830">
            <w:pPr>
              <w:rPr>
                <w:bCs/>
              </w:rPr>
            </w:pPr>
            <w:r w:rsidRPr="00073DA3">
              <w:rPr>
                <w:bCs/>
              </w:rPr>
              <w:t>Contradicción física</w:t>
            </w:r>
          </w:p>
        </w:tc>
        <w:tc>
          <w:tcPr>
            <w:tcW w:w="2160" w:type="dxa"/>
          </w:tcPr>
          <w:p w14:paraId="73247938" w14:textId="77777777" w:rsidR="00D37921" w:rsidRPr="00073DA3" w:rsidRDefault="00D37921" w:rsidP="00A71830">
            <w:pPr>
              <w:rPr>
                <w:bCs/>
              </w:rPr>
            </w:pPr>
            <w:r w:rsidRPr="00073DA3">
              <w:rPr>
                <w:bCs/>
              </w:rPr>
              <w:t>Parámetros tecnológicos de Altshuller</w:t>
            </w:r>
          </w:p>
        </w:tc>
        <w:tc>
          <w:tcPr>
            <w:tcW w:w="2160" w:type="dxa"/>
          </w:tcPr>
          <w:p w14:paraId="594B508E" w14:textId="77777777" w:rsidR="00D37921" w:rsidRPr="00073DA3" w:rsidRDefault="00D37921" w:rsidP="00A71830">
            <w:pPr>
              <w:rPr>
                <w:bCs/>
              </w:rPr>
            </w:pPr>
            <w:r w:rsidRPr="00073DA3">
              <w:rPr>
                <w:bCs/>
              </w:rPr>
              <w:t>Principios de inventiva de Altshuller</w:t>
            </w:r>
          </w:p>
        </w:tc>
      </w:tr>
      <w:tr w:rsidR="00D35619" w:rsidRPr="00073DA3" w14:paraId="379F212E" w14:textId="77777777" w:rsidTr="00073DA3">
        <w:trPr>
          <w:trHeight w:val="1170"/>
        </w:trPr>
        <w:tc>
          <w:tcPr>
            <w:tcW w:w="2160" w:type="dxa"/>
          </w:tcPr>
          <w:p w14:paraId="24E9FE6A" w14:textId="77777777" w:rsidR="00D35619" w:rsidRPr="00073DA3" w:rsidRDefault="00D35619" w:rsidP="003A7E0C">
            <w:pPr>
              <w:rPr>
                <w:bCs/>
                <w:i/>
                <w:iCs/>
                <w:sz w:val="20"/>
                <w:szCs w:val="20"/>
              </w:rPr>
            </w:pPr>
            <w:r w:rsidRPr="00073DA3">
              <w:rPr>
                <w:bCs/>
              </w:rPr>
              <w:t>Variable que se mejora</w:t>
            </w:r>
            <w:r w:rsidRPr="00073DA3">
              <w:rPr>
                <w:bCs/>
              </w:rPr>
              <w:br/>
            </w:r>
          </w:p>
          <w:p w14:paraId="6D8F74C9" w14:textId="32FCBCF6" w:rsidR="00D35619" w:rsidRPr="00073DA3" w:rsidRDefault="00D35619" w:rsidP="003A7E0C">
            <w:pPr>
              <w:rPr>
                <w:bCs/>
              </w:rPr>
            </w:pPr>
            <w:r w:rsidRPr="00073DA3">
              <w:rPr>
                <w:bCs/>
                <w:i/>
                <w:iCs/>
              </w:rPr>
              <w:t>Precisión en la medida</w:t>
            </w:r>
          </w:p>
        </w:tc>
        <w:tc>
          <w:tcPr>
            <w:tcW w:w="2160" w:type="dxa"/>
            <w:vMerge w:val="restart"/>
          </w:tcPr>
          <w:p w14:paraId="594479AD" w14:textId="77777777" w:rsidR="00D35619" w:rsidRPr="00073DA3" w:rsidRDefault="00D35619" w:rsidP="003A7E0C">
            <w:pPr>
              <w:rPr>
                <w:bCs/>
              </w:rPr>
            </w:pPr>
            <w:r w:rsidRPr="00073DA3">
              <w:rPr>
                <w:bCs/>
              </w:rPr>
              <w:t>Variable física que se mejora</w:t>
            </w:r>
          </w:p>
          <w:p w14:paraId="71DFB97B" w14:textId="77777777" w:rsidR="00D35619" w:rsidRPr="00073DA3" w:rsidRDefault="00D35619" w:rsidP="003A7E0C">
            <w:pPr>
              <w:rPr>
                <w:bCs/>
              </w:rPr>
            </w:pPr>
          </w:p>
          <w:p w14:paraId="33802CE5" w14:textId="3FD1E234" w:rsidR="00D35619" w:rsidRPr="00073DA3" w:rsidRDefault="00D35619" w:rsidP="003A7E0C">
            <w:pPr>
              <w:rPr>
                <w:bCs/>
                <w:i/>
                <w:iCs/>
              </w:rPr>
            </w:pPr>
            <w:r w:rsidRPr="00073DA3">
              <w:rPr>
                <w:bCs/>
                <w:i/>
                <w:iCs/>
              </w:rPr>
              <w:t>Forma</w:t>
            </w:r>
          </w:p>
        </w:tc>
        <w:tc>
          <w:tcPr>
            <w:tcW w:w="2160" w:type="dxa"/>
            <w:vMerge w:val="restart"/>
          </w:tcPr>
          <w:p w14:paraId="4F6ED275" w14:textId="77777777" w:rsidR="00D35619" w:rsidRPr="00073DA3" w:rsidRDefault="00D35619" w:rsidP="003A7E0C">
            <w:pPr>
              <w:rPr>
                <w:bCs/>
              </w:rPr>
            </w:pPr>
            <w:r w:rsidRPr="00073DA3">
              <w:rPr>
                <w:bCs/>
              </w:rPr>
              <w:t>Parámetro identificado</w:t>
            </w:r>
            <w:r w:rsidRPr="00073DA3">
              <w:rPr>
                <w:bCs/>
              </w:rPr>
              <w:br/>
            </w:r>
          </w:p>
          <w:p w14:paraId="574719FE" w14:textId="750EAF7A" w:rsidR="00D35619" w:rsidRPr="00073DA3" w:rsidRDefault="00D35619" w:rsidP="003A7E0C">
            <w:pPr>
              <w:rPr>
                <w:bCs/>
                <w:i/>
                <w:iCs/>
              </w:rPr>
            </w:pPr>
            <w:r w:rsidRPr="00073DA3">
              <w:rPr>
                <w:bCs/>
                <w:i/>
                <w:iCs/>
              </w:rPr>
              <w:t>28 - Precisión en la medida</w:t>
            </w:r>
          </w:p>
        </w:tc>
        <w:tc>
          <w:tcPr>
            <w:tcW w:w="2160" w:type="dxa"/>
            <w:vMerge w:val="restart"/>
          </w:tcPr>
          <w:p w14:paraId="4ADCEB18" w14:textId="77777777" w:rsidR="00D35619" w:rsidRPr="00073DA3" w:rsidRDefault="00D35619" w:rsidP="003A7E0C">
            <w:pPr>
              <w:rPr>
                <w:bCs/>
              </w:rPr>
            </w:pPr>
            <w:r w:rsidRPr="00073DA3">
              <w:rPr>
                <w:bCs/>
              </w:rPr>
              <w:t>Principios de inventiva identificados</w:t>
            </w:r>
            <w:r w:rsidRPr="00073DA3">
              <w:rPr>
                <w:bCs/>
              </w:rPr>
              <w:br/>
            </w:r>
          </w:p>
          <w:p w14:paraId="20275644" w14:textId="537BAE5C" w:rsidR="00D35619" w:rsidRPr="00073DA3" w:rsidRDefault="00D35619" w:rsidP="003A7E0C">
            <w:pPr>
              <w:rPr>
                <w:bCs/>
              </w:rPr>
            </w:pPr>
            <w:r w:rsidRPr="00073DA3">
              <w:rPr>
                <w:bCs/>
              </w:rPr>
              <w:t xml:space="preserve">(35)Transformación de estados químicos y físicos; </w:t>
            </w:r>
          </w:p>
          <w:p w14:paraId="17150B76" w14:textId="77777777" w:rsidR="00D35619" w:rsidRPr="00073DA3" w:rsidRDefault="00D35619" w:rsidP="003A7E0C">
            <w:pPr>
              <w:rPr>
                <w:bCs/>
              </w:rPr>
            </w:pPr>
          </w:p>
          <w:p w14:paraId="5573DD38" w14:textId="77777777" w:rsidR="00D35619" w:rsidRPr="00073DA3" w:rsidRDefault="00D35619" w:rsidP="003A7E0C">
            <w:pPr>
              <w:rPr>
                <w:bCs/>
              </w:rPr>
            </w:pPr>
            <w:r w:rsidRPr="00073DA3">
              <w:rPr>
                <w:bCs/>
              </w:rPr>
              <w:t xml:space="preserve">(5) Combinación; </w:t>
            </w:r>
          </w:p>
          <w:p w14:paraId="1D04548D" w14:textId="77777777" w:rsidR="00D35619" w:rsidRPr="00073DA3" w:rsidRDefault="00D35619" w:rsidP="003A7E0C">
            <w:pPr>
              <w:rPr>
                <w:bCs/>
              </w:rPr>
            </w:pPr>
          </w:p>
          <w:p w14:paraId="25E89372" w14:textId="77777777" w:rsidR="00D35619" w:rsidRPr="00073DA3" w:rsidRDefault="00D35619" w:rsidP="003A7E0C">
            <w:pPr>
              <w:rPr>
                <w:bCs/>
              </w:rPr>
            </w:pPr>
            <w:r w:rsidRPr="00073DA3">
              <w:rPr>
                <w:bCs/>
              </w:rPr>
              <w:t xml:space="preserve">(1) Segmentación; </w:t>
            </w:r>
          </w:p>
          <w:p w14:paraId="09F7BFC8" w14:textId="77777777" w:rsidR="00D35619" w:rsidRPr="00073DA3" w:rsidRDefault="00D35619" w:rsidP="003A7E0C">
            <w:pPr>
              <w:rPr>
                <w:bCs/>
                <w:shd w:val="clear" w:color="auto" w:fill="D0CECE" w:themeFill="background2" w:themeFillShade="E6"/>
              </w:rPr>
            </w:pPr>
          </w:p>
          <w:p w14:paraId="5DBD0614" w14:textId="666D4B89" w:rsidR="00D35619" w:rsidRPr="00073DA3" w:rsidRDefault="00D35619" w:rsidP="003A7E0C">
            <w:pPr>
              <w:rPr>
                <w:bCs/>
              </w:rPr>
            </w:pPr>
            <w:r w:rsidRPr="00073DA3">
              <w:rPr>
                <w:bCs/>
                <w:shd w:val="clear" w:color="auto" w:fill="D0CECE" w:themeFill="background2" w:themeFillShade="E6"/>
              </w:rPr>
              <w:t>(10) Acción anticipada</w:t>
            </w:r>
          </w:p>
        </w:tc>
      </w:tr>
      <w:tr w:rsidR="00D35619" w:rsidRPr="00073DA3" w14:paraId="383E7D55" w14:textId="77777777" w:rsidTr="00073DA3">
        <w:trPr>
          <w:trHeight w:val="1860"/>
        </w:trPr>
        <w:tc>
          <w:tcPr>
            <w:tcW w:w="2160" w:type="dxa"/>
          </w:tcPr>
          <w:p w14:paraId="53A88A0E" w14:textId="77777777" w:rsidR="00D35619" w:rsidRPr="00073DA3" w:rsidRDefault="00D35619" w:rsidP="00D35619">
            <w:pPr>
              <w:rPr>
                <w:bCs/>
              </w:rPr>
            </w:pPr>
          </w:p>
          <w:p w14:paraId="35CE4255" w14:textId="698CA526" w:rsidR="00D35619" w:rsidRPr="00073DA3" w:rsidRDefault="00D35619" w:rsidP="00D35619">
            <w:pPr>
              <w:rPr>
                <w:bCs/>
              </w:rPr>
            </w:pPr>
            <w:r w:rsidRPr="00073DA3">
              <w:rPr>
                <w:bCs/>
              </w:rPr>
              <w:t>Beneficio</w:t>
            </w:r>
            <w:r w:rsidRPr="00073DA3">
              <w:rPr>
                <w:bCs/>
              </w:rPr>
              <w:br/>
            </w:r>
            <w:r w:rsidRPr="00073DA3">
              <w:rPr>
                <w:bCs/>
                <w:i/>
                <w:iCs/>
              </w:rPr>
              <w:t>Desatoramiento</w:t>
            </w:r>
          </w:p>
        </w:tc>
        <w:tc>
          <w:tcPr>
            <w:tcW w:w="2160" w:type="dxa"/>
            <w:vMerge/>
          </w:tcPr>
          <w:p w14:paraId="44D38434" w14:textId="77777777" w:rsidR="00D35619" w:rsidRPr="00073DA3" w:rsidRDefault="00D35619" w:rsidP="003A7E0C">
            <w:pPr>
              <w:rPr>
                <w:bCs/>
              </w:rPr>
            </w:pPr>
          </w:p>
        </w:tc>
        <w:tc>
          <w:tcPr>
            <w:tcW w:w="2160" w:type="dxa"/>
            <w:vMerge/>
          </w:tcPr>
          <w:p w14:paraId="0183AA1E" w14:textId="77777777" w:rsidR="00D35619" w:rsidRPr="00073DA3" w:rsidRDefault="00D35619" w:rsidP="003A7E0C">
            <w:pPr>
              <w:rPr>
                <w:bCs/>
              </w:rPr>
            </w:pPr>
          </w:p>
        </w:tc>
        <w:tc>
          <w:tcPr>
            <w:tcW w:w="2160" w:type="dxa"/>
            <w:vMerge/>
          </w:tcPr>
          <w:p w14:paraId="3321F19A" w14:textId="77777777" w:rsidR="00D35619" w:rsidRPr="00073DA3" w:rsidRDefault="00D35619" w:rsidP="003A7E0C">
            <w:pPr>
              <w:rPr>
                <w:bCs/>
              </w:rPr>
            </w:pPr>
          </w:p>
        </w:tc>
      </w:tr>
      <w:tr w:rsidR="00D35619" w:rsidRPr="00073DA3" w14:paraId="2D70BA56" w14:textId="77777777" w:rsidTr="00073DA3">
        <w:trPr>
          <w:trHeight w:val="1400"/>
        </w:trPr>
        <w:tc>
          <w:tcPr>
            <w:tcW w:w="2160" w:type="dxa"/>
          </w:tcPr>
          <w:p w14:paraId="51BECBF8" w14:textId="77777777" w:rsidR="00D35619" w:rsidRPr="00073DA3" w:rsidRDefault="00D35619" w:rsidP="003A7E0C">
            <w:pPr>
              <w:rPr>
                <w:bCs/>
                <w:sz w:val="20"/>
                <w:szCs w:val="20"/>
              </w:rPr>
            </w:pPr>
            <w:r w:rsidRPr="00073DA3">
              <w:rPr>
                <w:bCs/>
              </w:rPr>
              <w:t>Variable que se afecta</w:t>
            </w:r>
            <w:r w:rsidRPr="00073DA3">
              <w:rPr>
                <w:bCs/>
              </w:rPr>
              <w:br/>
            </w:r>
          </w:p>
          <w:p w14:paraId="6EC8BB79" w14:textId="1FA3CC4D" w:rsidR="00D35619" w:rsidRPr="00073DA3" w:rsidRDefault="00D35619" w:rsidP="003A7E0C">
            <w:pPr>
              <w:rPr>
                <w:bCs/>
              </w:rPr>
            </w:pPr>
            <w:r w:rsidRPr="00073DA3">
              <w:rPr>
                <w:bCs/>
                <w:i/>
                <w:iCs/>
              </w:rPr>
              <w:t>Complejidad de control</w:t>
            </w:r>
          </w:p>
        </w:tc>
        <w:tc>
          <w:tcPr>
            <w:tcW w:w="2160" w:type="dxa"/>
          </w:tcPr>
          <w:p w14:paraId="652737DE" w14:textId="77777777" w:rsidR="00D35619" w:rsidRPr="00073DA3" w:rsidRDefault="00D35619" w:rsidP="003A7E0C">
            <w:pPr>
              <w:rPr>
                <w:bCs/>
              </w:rPr>
            </w:pPr>
            <w:r w:rsidRPr="00073DA3">
              <w:rPr>
                <w:bCs/>
              </w:rPr>
              <w:t>Variable física que se afecta</w:t>
            </w:r>
          </w:p>
          <w:p w14:paraId="25CD0207" w14:textId="2C972122" w:rsidR="00D35619" w:rsidRPr="00073DA3" w:rsidRDefault="00D35619" w:rsidP="003A7E0C">
            <w:pPr>
              <w:rPr>
                <w:bCs/>
              </w:rPr>
            </w:pPr>
            <w:r w:rsidRPr="00073DA3">
              <w:rPr>
                <w:bCs/>
              </w:rPr>
              <w:br/>
            </w:r>
            <w:r w:rsidRPr="00073DA3">
              <w:rPr>
                <w:bCs/>
                <w:i/>
                <w:iCs/>
              </w:rPr>
              <w:t>Área de un objeto móvil</w:t>
            </w:r>
          </w:p>
        </w:tc>
        <w:tc>
          <w:tcPr>
            <w:tcW w:w="2160" w:type="dxa"/>
          </w:tcPr>
          <w:p w14:paraId="49F6EFCF" w14:textId="77777777" w:rsidR="00D35619" w:rsidRPr="00073DA3" w:rsidRDefault="00D35619" w:rsidP="003A7E0C">
            <w:pPr>
              <w:rPr>
                <w:bCs/>
              </w:rPr>
            </w:pPr>
            <w:r w:rsidRPr="00073DA3">
              <w:rPr>
                <w:bCs/>
              </w:rPr>
              <w:t>Parámetro identificado</w:t>
            </w:r>
            <w:r w:rsidRPr="00073DA3">
              <w:rPr>
                <w:bCs/>
              </w:rPr>
              <w:br/>
            </w:r>
          </w:p>
          <w:p w14:paraId="44D37DC4" w14:textId="215AC2F9" w:rsidR="00D35619" w:rsidRPr="00073DA3" w:rsidRDefault="00D35619" w:rsidP="003A7E0C">
            <w:pPr>
              <w:rPr>
                <w:bCs/>
              </w:rPr>
            </w:pPr>
            <w:r w:rsidRPr="00073DA3">
              <w:rPr>
                <w:bCs/>
                <w:i/>
                <w:iCs/>
              </w:rPr>
              <w:t>35 - Adaptabilidad</w:t>
            </w:r>
          </w:p>
        </w:tc>
        <w:tc>
          <w:tcPr>
            <w:tcW w:w="2160" w:type="dxa"/>
          </w:tcPr>
          <w:p w14:paraId="008C9D07" w14:textId="77777777" w:rsidR="00D35619" w:rsidRPr="00073DA3" w:rsidRDefault="00D35619" w:rsidP="003A7E0C">
            <w:pPr>
              <w:rPr>
                <w:bCs/>
              </w:rPr>
            </w:pPr>
          </w:p>
        </w:tc>
      </w:tr>
    </w:tbl>
    <w:p w14:paraId="6F572C0A" w14:textId="7CAB84DD" w:rsidR="00BD40B0" w:rsidRPr="00073DA3" w:rsidRDefault="00D37921" w:rsidP="00073DA3">
      <w:pPr>
        <w:spacing w:line="360" w:lineRule="auto"/>
        <w:jc w:val="center"/>
      </w:pPr>
      <w:r>
        <w:rPr>
          <w:i/>
        </w:rPr>
        <w:t xml:space="preserve">Nota. </w:t>
      </w:r>
      <w:r>
        <w:t>Elaboración propia</w:t>
      </w:r>
    </w:p>
    <w:p w14:paraId="1B519273" w14:textId="628A7017" w:rsidR="00BD40B0" w:rsidRDefault="00BD40B0" w:rsidP="00BD40B0">
      <w:pPr>
        <w:pStyle w:val="Ttulo1"/>
        <w:spacing w:before="0"/>
        <w:jc w:val="both"/>
        <w:rPr>
          <w:b w:val="0"/>
          <w:bCs w:val="0"/>
          <w:sz w:val="24"/>
          <w:szCs w:val="24"/>
        </w:rPr>
      </w:pPr>
      <w:r w:rsidRPr="00C02959">
        <w:rPr>
          <w:b w:val="0"/>
          <w:bCs w:val="0"/>
          <w:sz w:val="24"/>
          <w:szCs w:val="24"/>
        </w:rPr>
        <w:t xml:space="preserve">La tabla </w:t>
      </w:r>
      <w:r>
        <w:rPr>
          <w:b w:val="0"/>
          <w:bCs w:val="0"/>
          <w:sz w:val="24"/>
          <w:szCs w:val="24"/>
        </w:rPr>
        <w:t xml:space="preserve">5 </w:t>
      </w:r>
      <w:r w:rsidR="007117BC">
        <w:rPr>
          <w:b w:val="0"/>
          <w:bCs w:val="0"/>
          <w:sz w:val="24"/>
          <w:szCs w:val="24"/>
        </w:rPr>
        <w:t>muestra</w:t>
      </w:r>
      <w:r w:rsidRPr="00C02959">
        <w:rPr>
          <w:b w:val="0"/>
          <w:bCs w:val="0"/>
          <w:sz w:val="24"/>
          <w:szCs w:val="24"/>
        </w:rPr>
        <w:t xml:space="preserve"> </w:t>
      </w:r>
      <w:r>
        <w:rPr>
          <w:b w:val="0"/>
          <w:bCs w:val="0"/>
          <w:sz w:val="24"/>
          <w:szCs w:val="24"/>
        </w:rPr>
        <w:t xml:space="preserve">el principio de inventiva </w:t>
      </w:r>
      <w:r w:rsidR="00363084">
        <w:rPr>
          <w:b w:val="0"/>
          <w:bCs w:val="0"/>
          <w:sz w:val="24"/>
          <w:szCs w:val="24"/>
        </w:rPr>
        <w:t>seleccionado</w:t>
      </w:r>
      <w:r w:rsidR="007117BC">
        <w:rPr>
          <w:b w:val="0"/>
          <w:bCs w:val="0"/>
          <w:sz w:val="24"/>
          <w:szCs w:val="24"/>
        </w:rPr>
        <w:t xml:space="preserve"> para la resolución del problema.</w:t>
      </w:r>
    </w:p>
    <w:p w14:paraId="30536FB3" w14:textId="77777777" w:rsidR="00BD40B0" w:rsidRPr="006E259C" w:rsidRDefault="00BD40B0" w:rsidP="00BD40B0">
      <w:pPr>
        <w:spacing w:line="360" w:lineRule="auto"/>
        <w:rPr>
          <w:rFonts w:eastAsiaTheme="minorEastAsia"/>
        </w:rPr>
      </w:pPr>
    </w:p>
    <w:p w14:paraId="253C37B1" w14:textId="1193619C" w:rsidR="00D37921" w:rsidRPr="00073DA3" w:rsidRDefault="00D37921" w:rsidP="00073DA3">
      <w:pPr>
        <w:spacing w:line="360" w:lineRule="auto"/>
        <w:jc w:val="center"/>
        <w:rPr>
          <w:i/>
        </w:rPr>
      </w:pPr>
      <w:r w:rsidRPr="00BF1CA9">
        <w:rPr>
          <w:b/>
        </w:rPr>
        <w:t>Tabla 5</w:t>
      </w:r>
      <w:r w:rsidR="00073DA3">
        <w:rPr>
          <w:b/>
        </w:rPr>
        <w:t xml:space="preserve">. </w:t>
      </w:r>
      <w:r w:rsidRPr="00073DA3">
        <w:rPr>
          <w:iCs/>
        </w:rPr>
        <w:t>Análisis de contradicciones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D37921" w:rsidRPr="00073DA3" w14:paraId="4418E7E4" w14:textId="77777777" w:rsidTr="00073DA3">
        <w:tc>
          <w:tcPr>
            <w:tcW w:w="2160" w:type="dxa"/>
            <w:shd w:val="clear" w:color="auto" w:fill="auto"/>
          </w:tcPr>
          <w:p w14:paraId="4618A00B" w14:textId="77777777" w:rsidR="00A71830" w:rsidRPr="00073DA3" w:rsidRDefault="00A71830" w:rsidP="00D37921">
            <w:r w:rsidRPr="00073DA3">
              <w:rPr>
                <w:noProof/>
              </w:rPr>
              <mc:AlternateContent>
                <mc:Choice Requires="wps">
                  <w:drawing>
                    <wp:anchor distT="0" distB="0" distL="114300" distR="114300" simplePos="0" relativeHeight="251659264" behindDoc="0" locked="0" layoutInCell="1" allowOverlap="1" wp14:anchorId="5F45808E" wp14:editId="7501ABFE">
                      <wp:simplePos x="0" y="0"/>
                      <wp:positionH relativeFrom="column">
                        <wp:posOffset>685800</wp:posOffset>
                      </wp:positionH>
                      <wp:positionV relativeFrom="paragraph">
                        <wp:posOffset>291465</wp:posOffset>
                      </wp:positionV>
                      <wp:extent cx="315045" cy="0"/>
                      <wp:effectExtent l="0" t="95250" r="0" b="95250"/>
                      <wp:wrapNone/>
                      <wp:docPr id="5" name="Conector recto de flecha 5"/>
                      <wp:cNvGraphicFramePr/>
                      <a:graphic xmlns:a="http://schemas.openxmlformats.org/drawingml/2006/main">
                        <a:graphicData uri="http://schemas.microsoft.com/office/word/2010/wordprocessingShape">
                          <wps:wsp>
                            <wps:cNvCnPr/>
                            <wps:spPr>
                              <a:xfrm>
                                <a:off x="0" y="0"/>
                                <a:ext cx="31504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5B3D1B7" id="_x0000_t32" coordsize="21600,21600" o:spt="32" o:oned="t" path="m,l21600,21600e" filled="f">
                      <v:path arrowok="t" fillok="f" o:connecttype="none"/>
                      <o:lock v:ext="edit" shapetype="t"/>
                    </v:shapetype>
                    <v:shape id="Conector recto de flecha 5" o:spid="_x0000_s1026" type="#_x0000_t32" style="position:absolute;margin-left:54pt;margin-top:22.95pt;width:2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" strokecolor="black [3213]" strokeweight="3pt">
                      <v:stroke endarrow="block" joinstyle="miter"/>
                    </v:shape>
                  </w:pict>
                </mc:Fallback>
              </mc:AlternateContent>
            </w:r>
            <w:r w:rsidR="00D37921" w:rsidRPr="00073DA3">
              <w:t xml:space="preserve">Parámetro que empeora / </w:t>
            </w:r>
          </w:p>
          <w:p w14:paraId="2EFFB80F" w14:textId="77777777" w:rsidR="00A71830" w:rsidRPr="00073DA3" w:rsidRDefault="00A71830" w:rsidP="00D37921"/>
          <w:p w14:paraId="2D95B4E7" w14:textId="4FC65141" w:rsidR="00D37921" w:rsidRPr="00073DA3" w:rsidRDefault="0087322C" w:rsidP="00D37921">
            <w:r w:rsidRPr="00073DA3">
              <w:rPr>
                <w:noProof/>
              </w:rPr>
              <mc:AlternateContent>
                <mc:Choice Requires="wps">
                  <w:drawing>
                    <wp:anchor distT="0" distB="0" distL="114300" distR="114300" simplePos="0" relativeHeight="251661312" behindDoc="0" locked="0" layoutInCell="1" allowOverlap="1" wp14:anchorId="55A0237D" wp14:editId="3C760B96">
                      <wp:simplePos x="0" y="0"/>
                      <wp:positionH relativeFrom="column">
                        <wp:posOffset>514350</wp:posOffset>
                      </wp:positionH>
                      <wp:positionV relativeFrom="paragraph">
                        <wp:posOffset>192405</wp:posOffset>
                      </wp:positionV>
                      <wp:extent cx="0" cy="230505"/>
                      <wp:effectExtent l="95250" t="0" r="57150" b="55245"/>
                      <wp:wrapNone/>
                      <wp:docPr id="6" name="Conector recto de flecha 6"/>
                      <wp:cNvGraphicFramePr/>
                      <a:graphic xmlns:a="http://schemas.openxmlformats.org/drawingml/2006/main">
                        <a:graphicData uri="http://schemas.microsoft.com/office/word/2010/wordprocessingShape">
                          <wps:wsp>
                            <wps:cNvCnPr/>
                            <wps:spPr>
                              <a:xfrm>
                                <a:off x="0" y="0"/>
                                <a:ext cx="0" cy="23050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0504AF5" id="Conector recto de flecha 6" o:spid="_x0000_s1026" type="#_x0000_t32" style="position:absolute;margin-left:40.5pt;margin-top:15.15pt;width:0;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" strokecolor="black [3213]" strokeweight="3pt">
                      <v:stroke endarrow="block" joinstyle="miter"/>
                    </v:shape>
                  </w:pict>
                </mc:Fallback>
              </mc:AlternateContent>
            </w:r>
            <w:r w:rsidR="00D37921" w:rsidRPr="00073DA3">
              <w:t>Parámetro que mejora</w:t>
            </w:r>
            <w:r w:rsidRPr="00073DA3">
              <w:t xml:space="preserve"> </w:t>
            </w:r>
          </w:p>
        </w:tc>
        <w:tc>
          <w:tcPr>
            <w:tcW w:w="2160" w:type="dxa"/>
            <w:shd w:val="clear" w:color="auto" w:fill="auto"/>
          </w:tcPr>
          <w:p w14:paraId="27DC18BD" w14:textId="7EFC3D79" w:rsidR="00A71830" w:rsidRPr="00073DA3" w:rsidRDefault="00D37921" w:rsidP="00D37921">
            <w:r w:rsidRPr="00073DA3">
              <w:t xml:space="preserve">1 Peso de un objeto móvil </w:t>
            </w:r>
          </w:p>
          <w:p w14:paraId="6349DDA1" w14:textId="1C63485F" w:rsidR="00D37921" w:rsidRPr="00073DA3" w:rsidRDefault="00D37921" w:rsidP="00D37921">
            <w:r w:rsidRPr="00073DA3">
              <w:t>Referencia de la matriz de contradicciones</w:t>
            </w:r>
          </w:p>
        </w:tc>
        <w:tc>
          <w:tcPr>
            <w:tcW w:w="2160" w:type="dxa"/>
            <w:shd w:val="clear" w:color="auto" w:fill="auto"/>
          </w:tcPr>
          <w:p w14:paraId="23C866EC" w14:textId="77777777" w:rsidR="00D37921" w:rsidRPr="00073DA3" w:rsidRDefault="00D37921" w:rsidP="00D37921">
            <w:r w:rsidRPr="00073DA3">
              <w:t>2, 3, 4 ….</w:t>
            </w:r>
          </w:p>
        </w:tc>
        <w:tc>
          <w:tcPr>
            <w:tcW w:w="2160" w:type="dxa"/>
            <w:shd w:val="clear" w:color="auto" w:fill="auto"/>
          </w:tcPr>
          <w:p w14:paraId="5A2121C2" w14:textId="77777777" w:rsidR="00D37921" w:rsidRPr="00073DA3" w:rsidRDefault="00D37921" w:rsidP="00D37921">
            <w:r w:rsidRPr="00073DA3">
              <w:t>28. Exactitud de la medida</w:t>
            </w:r>
          </w:p>
        </w:tc>
      </w:tr>
      <w:tr w:rsidR="00D37921" w:rsidRPr="00073DA3" w14:paraId="7A3A79C4" w14:textId="77777777" w:rsidTr="00073DA3">
        <w:tc>
          <w:tcPr>
            <w:tcW w:w="2160" w:type="dxa"/>
            <w:shd w:val="clear" w:color="auto" w:fill="auto"/>
          </w:tcPr>
          <w:p w14:paraId="48ACE2E6" w14:textId="77777777" w:rsidR="0087322C" w:rsidRPr="00073DA3" w:rsidRDefault="0087322C" w:rsidP="003A7E0C"/>
          <w:p w14:paraId="0A84FC8F" w14:textId="0628074E" w:rsidR="00D37921" w:rsidRPr="00073DA3" w:rsidRDefault="00D37921" w:rsidP="003A7E0C">
            <w:r w:rsidRPr="00073DA3">
              <w:t>1 Peso de un objeto móvil</w:t>
            </w:r>
          </w:p>
        </w:tc>
        <w:tc>
          <w:tcPr>
            <w:tcW w:w="2160" w:type="dxa"/>
            <w:shd w:val="clear" w:color="auto" w:fill="auto"/>
          </w:tcPr>
          <w:p w14:paraId="425DB13E" w14:textId="77777777" w:rsidR="0087322C" w:rsidRPr="00073DA3" w:rsidRDefault="0087322C" w:rsidP="003A7E0C"/>
          <w:p w14:paraId="2AD9AE8D" w14:textId="2A6D68E4" w:rsidR="00D37921" w:rsidRPr="00073DA3" w:rsidRDefault="00D37921" w:rsidP="003A7E0C">
            <w:r w:rsidRPr="00073DA3">
              <w:t>Referencia de la matriz de contradicciones</w:t>
            </w:r>
          </w:p>
        </w:tc>
        <w:tc>
          <w:tcPr>
            <w:tcW w:w="2160" w:type="dxa"/>
            <w:shd w:val="clear" w:color="auto" w:fill="auto"/>
          </w:tcPr>
          <w:p w14:paraId="7C0A1E54" w14:textId="77777777" w:rsidR="00D37921" w:rsidRPr="00073DA3" w:rsidRDefault="00D37921" w:rsidP="003A7E0C"/>
        </w:tc>
        <w:tc>
          <w:tcPr>
            <w:tcW w:w="2160" w:type="dxa"/>
            <w:shd w:val="clear" w:color="auto" w:fill="auto"/>
          </w:tcPr>
          <w:p w14:paraId="2B3A64D1" w14:textId="77777777" w:rsidR="00D37921" w:rsidRPr="00073DA3" w:rsidRDefault="00D37921" w:rsidP="003A7E0C"/>
        </w:tc>
      </w:tr>
      <w:tr w:rsidR="00D37921" w:rsidRPr="00073DA3" w14:paraId="7D33E558" w14:textId="77777777" w:rsidTr="00073DA3">
        <w:tc>
          <w:tcPr>
            <w:tcW w:w="2160" w:type="dxa"/>
            <w:shd w:val="clear" w:color="auto" w:fill="auto"/>
          </w:tcPr>
          <w:p w14:paraId="137E1A28" w14:textId="77777777" w:rsidR="00D37921" w:rsidRPr="00073DA3" w:rsidRDefault="00D37921" w:rsidP="003A7E0C">
            <w:r w:rsidRPr="00073DA3">
              <w:t>2, 3, 4 …..</w:t>
            </w:r>
          </w:p>
          <w:p w14:paraId="305E5E39" w14:textId="1F657D21" w:rsidR="0087322C" w:rsidRPr="00073DA3" w:rsidRDefault="0087322C" w:rsidP="003A7E0C"/>
        </w:tc>
        <w:tc>
          <w:tcPr>
            <w:tcW w:w="2160" w:type="dxa"/>
            <w:shd w:val="clear" w:color="auto" w:fill="auto"/>
          </w:tcPr>
          <w:p w14:paraId="2F517AAA" w14:textId="77777777" w:rsidR="00D37921" w:rsidRPr="00073DA3" w:rsidRDefault="00D37921" w:rsidP="003A7E0C"/>
        </w:tc>
        <w:tc>
          <w:tcPr>
            <w:tcW w:w="2160" w:type="dxa"/>
            <w:shd w:val="clear" w:color="auto" w:fill="auto"/>
          </w:tcPr>
          <w:p w14:paraId="63DB89F2" w14:textId="77777777" w:rsidR="00D37921" w:rsidRPr="00073DA3" w:rsidRDefault="00D37921" w:rsidP="003A7E0C"/>
        </w:tc>
        <w:tc>
          <w:tcPr>
            <w:tcW w:w="2160" w:type="dxa"/>
            <w:shd w:val="clear" w:color="auto" w:fill="auto"/>
          </w:tcPr>
          <w:p w14:paraId="7847FFF9" w14:textId="77777777" w:rsidR="00D37921" w:rsidRPr="00073DA3" w:rsidRDefault="00D37921" w:rsidP="003A7E0C"/>
        </w:tc>
      </w:tr>
      <w:tr w:rsidR="00D37921" w:rsidRPr="00073DA3" w14:paraId="72430988" w14:textId="77777777" w:rsidTr="00073DA3">
        <w:tc>
          <w:tcPr>
            <w:tcW w:w="2160" w:type="dxa"/>
            <w:shd w:val="clear" w:color="auto" w:fill="auto"/>
          </w:tcPr>
          <w:p w14:paraId="4AF264C4" w14:textId="67BE28BA" w:rsidR="00D37921" w:rsidRPr="00073DA3" w:rsidRDefault="00D37921" w:rsidP="003A7E0C">
            <w:r w:rsidRPr="00073DA3">
              <w:t>35 Adaptabilidad o versatilidad</w:t>
            </w:r>
          </w:p>
        </w:tc>
        <w:tc>
          <w:tcPr>
            <w:tcW w:w="2160" w:type="dxa"/>
            <w:shd w:val="clear" w:color="auto" w:fill="auto"/>
          </w:tcPr>
          <w:p w14:paraId="5010A086" w14:textId="77777777" w:rsidR="00D37921" w:rsidRPr="00073DA3" w:rsidRDefault="00D37921" w:rsidP="003A7E0C"/>
        </w:tc>
        <w:tc>
          <w:tcPr>
            <w:tcW w:w="2160" w:type="dxa"/>
            <w:shd w:val="clear" w:color="auto" w:fill="auto"/>
          </w:tcPr>
          <w:p w14:paraId="28EB0F0C" w14:textId="77777777" w:rsidR="00D37921" w:rsidRPr="00073DA3" w:rsidRDefault="00D37921" w:rsidP="003A7E0C"/>
        </w:tc>
        <w:tc>
          <w:tcPr>
            <w:tcW w:w="2160" w:type="dxa"/>
            <w:shd w:val="clear" w:color="auto" w:fill="auto"/>
          </w:tcPr>
          <w:p w14:paraId="5CACF515" w14:textId="77777777" w:rsidR="00D37921" w:rsidRPr="00073DA3" w:rsidRDefault="00D37921" w:rsidP="003A7E0C">
            <w:r w:rsidRPr="00073DA3">
              <w:t xml:space="preserve">35 5 1 </w:t>
            </w:r>
            <w:r w:rsidRPr="00073DA3">
              <w:rPr>
                <w:shd w:val="clear" w:color="auto" w:fill="767171" w:themeFill="background2" w:themeFillShade="80"/>
              </w:rPr>
              <w:t>10</w:t>
            </w:r>
          </w:p>
        </w:tc>
      </w:tr>
    </w:tbl>
    <w:p w14:paraId="7B913A30" w14:textId="02678FD8" w:rsidR="00D37921" w:rsidRPr="00C65BF7" w:rsidRDefault="00D37921" w:rsidP="00073DA3">
      <w:pPr>
        <w:spacing w:line="360" w:lineRule="auto"/>
        <w:jc w:val="center"/>
      </w:pPr>
      <w:r>
        <w:rPr>
          <w:i/>
        </w:rPr>
        <w:t xml:space="preserve">Nota. </w:t>
      </w:r>
      <w:r>
        <w:t>Elaboración propia</w:t>
      </w:r>
    </w:p>
    <w:p w14:paraId="71724C11" w14:textId="50541469" w:rsidR="006E259C" w:rsidRPr="00C65BF7" w:rsidRDefault="00446F74" w:rsidP="00596BFA">
      <w:pPr>
        <w:spacing w:line="360" w:lineRule="auto"/>
        <w:ind w:firstLine="709"/>
        <w:jc w:val="both"/>
      </w:pPr>
      <w:r w:rsidRPr="00C65BF7">
        <w:t>La propuesta de inventiva se centra en el principio de Altshuller (10)</w:t>
      </w:r>
      <w:r w:rsidR="00887532">
        <w:t>,</w:t>
      </w:r>
      <w:r w:rsidRPr="00C65BF7">
        <w:t xml:space="preserve"> </w:t>
      </w:r>
      <w:r w:rsidR="00F70180">
        <w:rPr>
          <w:iCs/>
        </w:rPr>
        <w:t>a</w:t>
      </w:r>
      <w:r w:rsidRPr="00BF0B78">
        <w:rPr>
          <w:iCs/>
        </w:rPr>
        <w:t>cción anticipada,</w:t>
      </w:r>
      <w:r w:rsidRPr="00C65BF7">
        <w:t xml:space="preserve"> la cual permitirá ajustar previamente la dirección de la pieza automotriz (masa) y evitar el atoramiento.</w:t>
      </w:r>
      <w:r w:rsidR="0040033C">
        <w:t xml:space="preserve"> La figura 4 muestra el principio de inventiva seleccionado.</w:t>
      </w:r>
    </w:p>
    <w:p w14:paraId="57CA8721" w14:textId="77777777" w:rsidR="00CB1FB9" w:rsidRDefault="00CB1FB9" w:rsidP="00D35619">
      <w:pPr>
        <w:spacing w:line="360" w:lineRule="auto"/>
        <w:rPr>
          <w:rFonts w:eastAsiaTheme="minorEastAsia"/>
          <w:b/>
        </w:rPr>
      </w:pPr>
    </w:p>
    <w:p w14:paraId="5C51BED8" w14:textId="3CF9D76F" w:rsidR="00446F74" w:rsidRPr="00C65BF7" w:rsidRDefault="00446F74" w:rsidP="00446F74">
      <w:pPr>
        <w:spacing w:line="360" w:lineRule="auto"/>
        <w:jc w:val="center"/>
        <w:rPr>
          <w:rFonts w:eastAsiaTheme="minorEastAsia"/>
        </w:rPr>
      </w:pPr>
      <w:r w:rsidRPr="00C65BF7">
        <w:rPr>
          <w:rFonts w:eastAsiaTheme="minorEastAsia"/>
          <w:b/>
        </w:rPr>
        <w:lastRenderedPageBreak/>
        <w:t>Figura 4.</w:t>
      </w:r>
      <w:r w:rsidRPr="00C65BF7">
        <w:rPr>
          <w:rFonts w:eastAsiaTheme="minorEastAsia"/>
        </w:rPr>
        <w:t xml:space="preserve"> Principio de inventiva (10)  </w:t>
      </w:r>
    </w:p>
    <w:p w14:paraId="0FCD4E94" w14:textId="4609CCBB" w:rsidR="00446F74" w:rsidRPr="00C65BF7" w:rsidRDefault="00604FA1" w:rsidP="00446F74">
      <w:pPr>
        <w:jc w:val="center"/>
        <w:rPr>
          <w:rFonts w:eastAsiaTheme="minorEastAsia"/>
          <w:b/>
        </w:rPr>
      </w:pPr>
      <w:r>
        <w:rPr>
          <w:noProof/>
        </w:rPr>
        <w:pict w14:anchorId="72AEAF23">
          <v:shape id="_x0000_i1027" type="#_x0000_t75" alt="" style="width:235pt;height:208pt;mso-width-percent:0;mso-height-percent:0;mso-width-percent:0;mso-height-percent:0">
            <v:imagedata r:id="rId13" o:title="fig 4" croptop="3567f" cropbottom="10700f" cropleft="7010f" cropright="13686f"/>
          </v:shape>
        </w:pict>
      </w:r>
      <w:r w:rsidR="00263189">
        <w:rPr>
          <w:noProof/>
        </w:rPr>
        <w:t xml:space="preserve"> </w:t>
      </w:r>
    </w:p>
    <w:p w14:paraId="2FFD7F27" w14:textId="0AC89589" w:rsidR="00446F74" w:rsidRPr="00C65BF7" w:rsidRDefault="00CB1FB9" w:rsidP="00446F74">
      <w:pPr>
        <w:spacing w:line="360" w:lineRule="auto"/>
        <w:jc w:val="center"/>
      </w:pPr>
      <w:r w:rsidRPr="0007650A">
        <w:rPr>
          <w:rFonts w:eastAsiaTheme="minorEastAsia"/>
          <w:i/>
          <w:iCs/>
        </w:rPr>
        <w:t>Nota</w:t>
      </w:r>
      <w:r w:rsidR="00446F74" w:rsidRPr="0007650A">
        <w:rPr>
          <w:rFonts w:eastAsiaTheme="minorEastAsia"/>
          <w:i/>
          <w:iCs/>
        </w:rPr>
        <w:t>:</w:t>
      </w:r>
      <w:r w:rsidR="00446F74" w:rsidRPr="00C65BF7">
        <w:rPr>
          <w:rFonts w:eastAsiaTheme="minorEastAsia"/>
        </w:rPr>
        <w:t xml:space="preserve"> Elaboración propia</w:t>
      </w:r>
    </w:p>
    <w:p w14:paraId="48E50F61" w14:textId="1DA59CF2" w:rsidR="00446F74" w:rsidRPr="00C65BF7" w:rsidRDefault="00446F74" w:rsidP="00446F74">
      <w:pPr>
        <w:spacing w:line="360" w:lineRule="auto"/>
      </w:pPr>
      <w:r w:rsidRPr="00C65BF7">
        <w:t>El resultado promueve el estado de idealidad según el método</w:t>
      </w:r>
      <w:r w:rsidR="00887532">
        <w:t>.</w:t>
      </w:r>
    </w:p>
    <w:p w14:paraId="44BC0FA5" w14:textId="77777777" w:rsidR="00446F74" w:rsidRPr="00C65BF7" w:rsidRDefault="00446F74" w:rsidP="00446F74">
      <w:pPr>
        <w:spacing w:line="360" w:lineRule="auto"/>
      </w:pPr>
      <w:r w:rsidRPr="00C65BF7">
        <w:t xml:space="preserve">I = ΣFU/ (ΣEN + ΣC) </w:t>
      </w:r>
    </w:p>
    <w:p w14:paraId="7DB10FD8" w14:textId="4B337D46" w:rsidR="00446F74" w:rsidRPr="00C65BF7" w:rsidRDefault="00446F74" w:rsidP="00156640">
      <w:pPr>
        <w:spacing w:line="360" w:lineRule="auto"/>
        <w:jc w:val="both"/>
      </w:pPr>
      <w:r w:rsidRPr="00C65BF7">
        <w:t xml:space="preserve">ΣFU = </w:t>
      </w:r>
      <w:r w:rsidR="00F70180">
        <w:t>s</w:t>
      </w:r>
      <w:r w:rsidRPr="00C65BF7">
        <w:t xml:space="preserve">umatoria de </w:t>
      </w:r>
      <w:r w:rsidR="00156640">
        <w:t>todas las funciones útiles que el sistema cumple (resultados deseados, ventajas, beneficios).</w:t>
      </w:r>
    </w:p>
    <w:p w14:paraId="0CB9C8AF" w14:textId="0B8AF23D" w:rsidR="00446F74" w:rsidRPr="00C65BF7" w:rsidRDefault="00446F74" w:rsidP="00BF1CA9">
      <w:pPr>
        <w:pStyle w:val="Prrafodelista"/>
        <w:numPr>
          <w:ilvl w:val="0"/>
          <w:numId w:val="34"/>
        </w:numPr>
        <w:spacing w:line="360" w:lineRule="auto"/>
        <w:jc w:val="both"/>
      </w:pPr>
      <w:r w:rsidRPr="00C65BF7">
        <w:t>Se desea que la banda transportadora (ajuste el direccionamiento de las piezas mecánicas)</w:t>
      </w:r>
      <w:r w:rsidR="00BF1CA9">
        <w:t>.</w:t>
      </w:r>
      <w:r w:rsidRPr="00C65BF7">
        <w:t xml:space="preserve"> </w:t>
      </w:r>
    </w:p>
    <w:p w14:paraId="4E5494C0" w14:textId="7582C315" w:rsidR="00446F74" w:rsidRPr="00C65BF7" w:rsidRDefault="00446F74" w:rsidP="00BF1CA9">
      <w:pPr>
        <w:pStyle w:val="Prrafodelista"/>
        <w:numPr>
          <w:ilvl w:val="0"/>
          <w:numId w:val="34"/>
        </w:numPr>
        <w:spacing w:line="360" w:lineRule="auto"/>
        <w:jc w:val="both"/>
      </w:pPr>
      <w:r w:rsidRPr="00C65BF7">
        <w:t>Se desea que la pieza mecánica siga su trayectoria de estación a estación</w:t>
      </w:r>
      <w:r w:rsidR="00887532">
        <w:t>.</w:t>
      </w:r>
      <w:r w:rsidRPr="00C65BF7">
        <w:t xml:space="preserve"> </w:t>
      </w:r>
    </w:p>
    <w:p w14:paraId="1DDB65EA" w14:textId="7DE696D3" w:rsidR="00446F74" w:rsidRPr="00C65BF7" w:rsidRDefault="00446F74" w:rsidP="00446F74">
      <w:pPr>
        <w:spacing w:line="360" w:lineRule="auto"/>
      </w:pPr>
      <w:r w:rsidRPr="00C65BF7">
        <w:t xml:space="preserve">ΣC = Sumatoria de los costos del sistema tecnológico </w:t>
      </w:r>
      <w:r w:rsidR="0052337A">
        <w:t>(banda transportadora)</w:t>
      </w:r>
      <w:r w:rsidR="00FB75F5">
        <w:t>.</w:t>
      </w:r>
    </w:p>
    <w:p w14:paraId="04E18586" w14:textId="79D8A73D" w:rsidR="00446F74" w:rsidRPr="00C65BF7" w:rsidRDefault="0040404E" w:rsidP="00446F74">
      <w:pPr>
        <w:spacing w:line="360" w:lineRule="auto"/>
        <w:ind w:firstLine="709"/>
        <w:jc w:val="both"/>
      </w:pPr>
      <w:r>
        <w:t>L</w:t>
      </w:r>
      <w:r w:rsidR="00446F74" w:rsidRPr="00C65BF7">
        <w:t xml:space="preserve">a sumatoria </w:t>
      </w:r>
      <w:r w:rsidR="00887532">
        <w:t>de los costos de fabricación es</w:t>
      </w:r>
      <w:r w:rsidR="00446F74" w:rsidRPr="00C65BF7">
        <w:t xml:space="preserve"> </w:t>
      </w:r>
      <w:r w:rsidR="00887532">
        <w:t>similar</w:t>
      </w:r>
      <w:r w:rsidR="00446F74" w:rsidRPr="00C65BF7">
        <w:t>, el costo del empujador programado para funcionar en proceso de producción de exigencia</w:t>
      </w:r>
      <w:r w:rsidR="00887532">
        <w:t xml:space="preserve"> y el cambio de banda con guías</w:t>
      </w:r>
      <w:r w:rsidR="00446F74" w:rsidRPr="00C65BF7">
        <w:t xml:space="preserve"> no es más costoso que el cambio de transp</w:t>
      </w:r>
      <w:r w:rsidR="00887532">
        <w:t xml:space="preserve">ortador en su estructura formal. </w:t>
      </w:r>
      <w:r w:rsidR="00BF1CA9">
        <w:t>Como resultado de lo expuesto</w:t>
      </w:r>
      <w:r w:rsidR="00887532">
        <w:t>,</w:t>
      </w:r>
      <w:r w:rsidR="00446F74" w:rsidRPr="00C65BF7">
        <w:t xml:space="preserve"> se propone la colocación </w:t>
      </w:r>
      <w:r>
        <w:t xml:space="preserve">del empujador </w:t>
      </w:r>
      <w:r w:rsidR="00446F74" w:rsidRPr="00C65BF7">
        <w:t>al mismo equipo y la instalación en planta con herramental estandarizado.</w:t>
      </w:r>
    </w:p>
    <w:p w14:paraId="5ACC0C0B" w14:textId="77777777" w:rsidR="00446F74" w:rsidRPr="00C65BF7" w:rsidRDefault="00446F74" w:rsidP="00446F74">
      <w:pPr>
        <w:spacing w:line="360" w:lineRule="auto"/>
      </w:pPr>
      <w:r w:rsidRPr="00C65BF7">
        <w:t xml:space="preserve">ΣEN = Sumatoria de los efectos nocivos </w:t>
      </w:r>
    </w:p>
    <w:p w14:paraId="60F6DBD5" w14:textId="2E8EB5DA" w:rsidR="00446F74" w:rsidRPr="00C65BF7" w:rsidRDefault="00446F74" w:rsidP="00FB75F5">
      <w:pPr>
        <w:pStyle w:val="Prrafodelista"/>
        <w:numPr>
          <w:ilvl w:val="0"/>
          <w:numId w:val="34"/>
        </w:numPr>
        <w:spacing w:line="360" w:lineRule="auto"/>
      </w:pPr>
      <w:r w:rsidRPr="00C65BF7">
        <w:t>Desgaste de la banda de plástico por el coeficiente de fricción con la pieza mecánica</w:t>
      </w:r>
      <w:r w:rsidR="00887532">
        <w:t>.</w:t>
      </w:r>
    </w:p>
    <w:p w14:paraId="795C7269" w14:textId="60422586" w:rsidR="00446F74" w:rsidRPr="00C65BF7" w:rsidRDefault="00446F74" w:rsidP="00FB75F5">
      <w:pPr>
        <w:pStyle w:val="Prrafodelista"/>
        <w:numPr>
          <w:ilvl w:val="0"/>
          <w:numId w:val="34"/>
        </w:numPr>
        <w:spacing w:line="360" w:lineRule="auto"/>
      </w:pPr>
      <w:r w:rsidRPr="00C65BF7">
        <w:t>Desajuste direccional de la banda por deformación del material</w:t>
      </w:r>
      <w:r w:rsidR="00FB75F5">
        <w:t>.</w:t>
      </w:r>
      <w:r w:rsidRPr="00C65BF7">
        <w:t xml:space="preserve"> </w:t>
      </w:r>
    </w:p>
    <w:p w14:paraId="022B9CA0" w14:textId="77777777" w:rsidR="00073DA3" w:rsidRDefault="00073DA3" w:rsidP="00340B44">
      <w:pPr>
        <w:pStyle w:val="Ttulo1"/>
        <w:spacing w:before="0" w:line="360" w:lineRule="auto"/>
        <w:rPr>
          <w:color w:val="auto"/>
          <w:sz w:val="24"/>
          <w:szCs w:val="24"/>
        </w:rPr>
      </w:pPr>
    </w:p>
    <w:p w14:paraId="501D880C" w14:textId="77777777" w:rsidR="00604FA1" w:rsidRDefault="00604FA1" w:rsidP="00604FA1"/>
    <w:p w14:paraId="4A7FB6BB" w14:textId="77777777" w:rsidR="00604FA1" w:rsidRDefault="00604FA1" w:rsidP="00604FA1"/>
    <w:p w14:paraId="1CA75C42" w14:textId="77777777" w:rsidR="00604FA1" w:rsidRPr="00604FA1" w:rsidRDefault="00604FA1" w:rsidP="00604FA1"/>
    <w:p w14:paraId="50CCD1F6" w14:textId="6B890256" w:rsidR="00650863" w:rsidRPr="00C65BF7" w:rsidRDefault="00650863" w:rsidP="00340B44">
      <w:pPr>
        <w:pStyle w:val="Ttulo1"/>
        <w:spacing w:before="0" w:line="360" w:lineRule="auto"/>
        <w:rPr>
          <w:color w:val="auto"/>
        </w:rPr>
      </w:pPr>
      <w:r w:rsidRPr="00C65BF7">
        <w:rPr>
          <w:color w:val="auto"/>
        </w:rPr>
        <w:lastRenderedPageBreak/>
        <w:t>Discusión</w:t>
      </w:r>
    </w:p>
    <w:p w14:paraId="44F86898" w14:textId="6D65C872" w:rsidR="00E858E1" w:rsidRDefault="007862E2" w:rsidP="005D5978">
      <w:pPr>
        <w:spacing w:line="360" w:lineRule="auto"/>
        <w:ind w:firstLine="709"/>
        <w:jc w:val="both"/>
      </w:pPr>
      <w:r>
        <w:t>El diseño i</w:t>
      </w:r>
      <w:r w:rsidR="00340B44" w:rsidRPr="00C65BF7">
        <w:t>ndustrial como actividad profesional realiza</w:t>
      </w:r>
      <w:r w:rsidR="00E8055D" w:rsidRPr="00C65BF7">
        <w:t xml:space="preserve"> acciones</w:t>
      </w:r>
      <w:r w:rsidR="00340B44" w:rsidRPr="00C65BF7">
        <w:t xml:space="preserve"> en múltiples niveles y etapas del desarrollo del producto, la concep</w:t>
      </w:r>
      <w:r w:rsidR="00E8055D" w:rsidRPr="00C65BF7">
        <w:t xml:space="preserve">tualización de un objeto o sistema de objetos </w:t>
      </w:r>
      <w:r w:rsidR="00340B44" w:rsidRPr="00C65BF7">
        <w:t xml:space="preserve">se adapta según las necesidades y contexto histórico </w:t>
      </w:r>
      <w:r>
        <w:t>de la cultura material. E</w:t>
      </w:r>
      <w:r w:rsidR="00340B44" w:rsidRPr="00C65BF7">
        <w:t xml:space="preserve">s decir, </w:t>
      </w:r>
      <w:r w:rsidR="0040404E">
        <w:t>en ciertos periodos</w:t>
      </w:r>
      <w:r w:rsidR="00E8055D" w:rsidRPr="00C65BF7">
        <w:t xml:space="preserve"> se enfocaba en la </w:t>
      </w:r>
      <w:r w:rsidR="00340B44" w:rsidRPr="00C65BF7">
        <w:t>satisfacción de necesidades fundamentales</w:t>
      </w:r>
      <w:r w:rsidR="00FD24D9" w:rsidRPr="00C65BF7">
        <w:t xml:space="preserve"> sin atención en lo estético, con los años</w:t>
      </w:r>
      <w:r>
        <w:t>,</w:t>
      </w:r>
      <w:r w:rsidR="00A53F70">
        <w:t xml:space="preserve"> algunas corrientes se centraron en</w:t>
      </w:r>
      <w:r w:rsidR="00FD24D9" w:rsidRPr="00C65BF7">
        <w:t xml:space="preserve"> lo estético y lo formal </w:t>
      </w:r>
      <w:r w:rsidR="00A53F70">
        <w:t xml:space="preserve">sobre lo </w:t>
      </w:r>
      <w:r w:rsidR="00A53F70" w:rsidRPr="005D6C7C">
        <w:t>funcional</w:t>
      </w:r>
      <w:r w:rsidR="00FD24D9" w:rsidRPr="005D6C7C">
        <w:t xml:space="preserve">. </w:t>
      </w:r>
      <w:r w:rsidR="005D6C7C" w:rsidRPr="005D6C7C">
        <w:t>L</w:t>
      </w:r>
      <w:r w:rsidR="00690C91" w:rsidRPr="005D6C7C">
        <w:t xml:space="preserve">a concepción y </w:t>
      </w:r>
      <w:r w:rsidR="004B67D2" w:rsidRPr="005D6C7C">
        <w:t>producción de objetos fueron separadas con la lleg</w:t>
      </w:r>
      <w:r w:rsidRPr="005D6C7C">
        <w:t>ada de la Revolución Industrial;</w:t>
      </w:r>
      <w:r w:rsidR="004B67D2" w:rsidRPr="005D6C7C">
        <w:t xml:space="preserve"> esto provocó </w:t>
      </w:r>
      <w:r w:rsidR="005D5978" w:rsidRPr="005D6C7C">
        <w:t>formas inconclusas, desalineadas e incongruentes</w:t>
      </w:r>
      <w:r w:rsidRPr="005D6C7C">
        <w:t>,</w:t>
      </w:r>
      <w:r w:rsidR="005D5978" w:rsidRPr="005D6C7C">
        <w:t xml:space="preserve"> afectando sustancialmente la estética de los objetos, la cual se retoma con movimientos como Arts &amp; Crafts</w:t>
      </w:r>
      <w:r w:rsidR="00690C91" w:rsidRPr="005D6C7C">
        <w:t xml:space="preserve"> y la Bauhaus, que reconfiguraro</w:t>
      </w:r>
      <w:r w:rsidR="005D5978" w:rsidRPr="005D6C7C">
        <w:t xml:space="preserve">n la producción en serie a través de </w:t>
      </w:r>
      <w:r w:rsidR="009E678A" w:rsidRPr="005D6C7C">
        <w:t xml:space="preserve">la </w:t>
      </w:r>
      <w:r w:rsidR="005D5978" w:rsidRPr="005D6C7C">
        <w:t xml:space="preserve">estética funcional. </w:t>
      </w:r>
      <w:r w:rsidR="00FD24D9" w:rsidRPr="005D6C7C">
        <w:t xml:space="preserve">Todo lo anterior </w:t>
      </w:r>
      <w:r w:rsidR="005D5978" w:rsidRPr="005D6C7C">
        <w:t>fortalece</w:t>
      </w:r>
      <w:r w:rsidR="00FD24D9" w:rsidRPr="005D6C7C">
        <w:t xml:space="preserve"> la producción </w:t>
      </w:r>
      <w:r w:rsidR="005D5978" w:rsidRPr="005D6C7C">
        <w:t>masiva</w:t>
      </w:r>
      <w:r w:rsidR="00FD24D9" w:rsidRPr="005D6C7C">
        <w:t xml:space="preserve"> y con ello la resolución </w:t>
      </w:r>
      <w:r w:rsidR="00690C91" w:rsidRPr="005D6C7C">
        <w:t xml:space="preserve">de necesidades se vuelve más </w:t>
      </w:r>
      <w:r w:rsidRPr="005D6C7C">
        <w:t>práctica</w:t>
      </w:r>
      <w:r w:rsidR="005D5978" w:rsidRPr="005D6C7C">
        <w:t>.</w:t>
      </w:r>
      <w:r w:rsidR="00FD24D9" w:rsidRPr="005D6C7C">
        <w:t xml:space="preserve"> </w:t>
      </w:r>
      <w:r w:rsidR="005D5978" w:rsidRPr="005D6C7C">
        <w:t>A</w:t>
      </w:r>
      <w:r w:rsidR="00FD24D9" w:rsidRPr="005D6C7C">
        <w:t>ctualmente</w:t>
      </w:r>
      <w:r w:rsidRPr="005D6C7C">
        <w:t>,</w:t>
      </w:r>
      <w:r w:rsidR="00FD24D9" w:rsidRPr="005D6C7C">
        <w:t xml:space="preserve"> lo simbólico se cruza con la tecnología y </w:t>
      </w:r>
      <w:r w:rsidR="009E678A" w:rsidRPr="005D6C7C">
        <w:t>nacen</w:t>
      </w:r>
      <w:r w:rsidR="00FD24D9" w:rsidRPr="005D6C7C">
        <w:t xml:space="preserve"> los discursos e iniciativas sobre lo antrópico, sustentable, incluyente e identitario</w:t>
      </w:r>
      <w:r w:rsidR="005D6C7C">
        <w:t xml:space="preserve"> (Crawford, 1997; Eisele, 2025).</w:t>
      </w:r>
    </w:p>
    <w:p w14:paraId="0D9ED4A7" w14:textId="2DFFCCA2" w:rsidR="00340B44" w:rsidRDefault="00E8055D" w:rsidP="005D5978">
      <w:pPr>
        <w:spacing w:line="360" w:lineRule="auto"/>
        <w:ind w:firstLine="709"/>
        <w:jc w:val="both"/>
      </w:pPr>
      <w:r w:rsidRPr="00C65BF7">
        <w:t>Por consiguiente, el área tiene grandes posibilidades de fortalecer los índ</w:t>
      </w:r>
      <w:r w:rsidR="00707ADD">
        <w:t>ices de patentamiento en México;</w:t>
      </w:r>
      <w:r w:rsidRPr="00C65BF7">
        <w:t xml:space="preserve"> sin embargo, no ha sido posible desarrollar y consolidar modelos de </w:t>
      </w:r>
      <w:r w:rsidRPr="00A6394D">
        <w:t xml:space="preserve">creatividad </w:t>
      </w:r>
      <w:r w:rsidR="00A6394D">
        <w:t>basada en métodos</w:t>
      </w:r>
      <w:r w:rsidRPr="00C65BF7">
        <w:t xml:space="preserve"> en los sectores educat</w:t>
      </w:r>
      <w:r w:rsidR="00707ADD">
        <w:t>ivos, empresariales y de</w:t>
      </w:r>
      <w:r w:rsidR="00A53F70">
        <w:t>l</w:t>
      </w:r>
      <w:r w:rsidR="00707ADD">
        <w:t xml:space="preserve"> </w:t>
      </w:r>
      <w:r w:rsidR="00A53F70">
        <w:t>E</w:t>
      </w:r>
      <w:r w:rsidR="00707ADD">
        <w:t>stado. E</w:t>
      </w:r>
      <w:r w:rsidRPr="00C65BF7">
        <w:t>l desconocimiento</w:t>
      </w:r>
      <w:r w:rsidR="00A53F70">
        <w:t xml:space="preserve">, la </w:t>
      </w:r>
      <w:r w:rsidRPr="00C65BF7">
        <w:t xml:space="preserve">falta de conexión entre sectores y la incredulidad de los alcances son algunos de los puntos que no facilitan el desarrollo de la </w:t>
      </w:r>
      <w:r w:rsidRPr="00A6394D">
        <w:t>innovación sistematizada</w:t>
      </w:r>
      <w:r w:rsidRPr="00C65BF7">
        <w:t xml:space="preserve"> y con ello el desarrollo tecnológico de un país. </w:t>
      </w:r>
      <w:r w:rsidR="009E678A">
        <w:t xml:space="preserve">Cabe destacar que en México la </w:t>
      </w:r>
      <w:r w:rsidR="00A6394D">
        <w:t>creación sistemática</w:t>
      </w:r>
      <w:r w:rsidR="009E678A">
        <w:t xml:space="preserve"> no está consolidada</w:t>
      </w:r>
      <w:r w:rsidR="0063743C">
        <w:t xml:space="preserve"> en la industria en general y en el sector educativo,</w:t>
      </w:r>
      <w:r w:rsidR="009E678A">
        <w:t xml:space="preserve"> a pesar de las investigaciones que </w:t>
      </w:r>
      <w:r w:rsidR="0063743C">
        <w:t>intentan impulsar</w:t>
      </w:r>
      <w:r w:rsidR="009E678A">
        <w:t xml:space="preserve"> </w:t>
      </w:r>
      <w:r w:rsidR="0063743C">
        <w:t>la gener</w:t>
      </w:r>
      <w:r w:rsidR="00707ADD">
        <w:t>ación de la innovación aplicada</w:t>
      </w:r>
      <w:r w:rsidR="0063743C">
        <w:t xml:space="preserve"> a través de </w:t>
      </w:r>
      <w:r w:rsidR="009E678A">
        <w:t xml:space="preserve">algunas técnicas </w:t>
      </w:r>
      <w:r w:rsidR="0063743C">
        <w:t xml:space="preserve">como las relaciones forzadas y combinaciones. </w:t>
      </w:r>
      <w:r w:rsidR="00707ADD">
        <w:t>De manera que</w:t>
      </w:r>
      <w:r w:rsidR="00D646D9">
        <w:t xml:space="preserve"> los diferentes sectores necesitan un cambio con base en el desarrollo de nuevas estrategias de</w:t>
      </w:r>
      <w:r w:rsidR="00A6394D">
        <w:t xml:space="preserve"> pensamiento creativo estructurado</w:t>
      </w:r>
      <w:r w:rsidR="00D646D9">
        <w:t xml:space="preserve"> (Rojas Morales, 2004).</w:t>
      </w:r>
    </w:p>
    <w:p w14:paraId="3079102D" w14:textId="6E9C988B" w:rsidR="00340B44" w:rsidRDefault="00D646D9" w:rsidP="00C457EC">
      <w:pPr>
        <w:spacing w:line="360" w:lineRule="auto"/>
        <w:ind w:firstLine="709"/>
        <w:jc w:val="both"/>
      </w:pPr>
      <w:r>
        <w:t>Finalmente</w:t>
      </w:r>
      <w:r w:rsidR="00836130">
        <w:t>,</w:t>
      </w:r>
      <w:r>
        <w:t xml:space="preserve"> la desorganización y </w:t>
      </w:r>
      <w:r w:rsidR="00D74872">
        <w:t xml:space="preserve">el </w:t>
      </w:r>
      <w:r>
        <w:t xml:space="preserve">trabajo aislado entre </w:t>
      </w:r>
      <w:r w:rsidR="00D12E3A">
        <w:t>A</w:t>
      </w:r>
      <w:r>
        <w:t xml:space="preserve">cademia, </w:t>
      </w:r>
      <w:r w:rsidR="00D12E3A">
        <w:t>E</w:t>
      </w:r>
      <w:r>
        <w:t>stado y el sector product</w:t>
      </w:r>
      <w:r w:rsidR="00D74872">
        <w:t>ivo</w:t>
      </w:r>
      <w:r>
        <w:t xml:space="preserve"> </w:t>
      </w:r>
      <w:r w:rsidR="00490013">
        <w:t xml:space="preserve">mantienen rezagos </w:t>
      </w:r>
      <w:r w:rsidR="00602E7A">
        <w:t xml:space="preserve">sin </w:t>
      </w:r>
      <w:r w:rsidR="00490013">
        <w:t>propuestas</w:t>
      </w:r>
      <w:r w:rsidR="00D74872">
        <w:t xml:space="preserve"> de crecimiento en innovación y desarrollo. A</w:t>
      </w:r>
      <w:r w:rsidR="00602E7A">
        <w:t>l tiempo</w:t>
      </w:r>
      <w:r w:rsidR="00835431">
        <w:t>,</w:t>
      </w:r>
      <w:r w:rsidR="00602E7A">
        <w:t xml:space="preserve"> la falta de financiamiento para el </w:t>
      </w:r>
      <w:r w:rsidR="00835431">
        <w:t>impulso de</w:t>
      </w:r>
      <w:r w:rsidR="00602E7A">
        <w:t xml:space="preserve"> proyectos de</w:t>
      </w:r>
      <w:r w:rsidR="00835431">
        <w:t xml:space="preserve"> investigación e </w:t>
      </w:r>
      <w:r w:rsidR="00602E7A">
        <w:t>infraestructura centrado</w:t>
      </w:r>
      <w:r w:rsidR="00D74872">
        <w:t>s en las tecnologías emergentes</w:t>
      </w:r>
      <w:r w:rsidR="00602E7A">
        <w:t xml:space="preserve"> impacta en la difusión, divulgación y transferencia de conocimiento </w:t>
      </w:r>
      <w:r w:rsidR="00835431">
        <w:t xml:space="preserve">entre sectores. En contraste, países como China y Corea han </w:t>
      </w:r>
      <w:r w:rsidR="00D94C6F">
        <w:t xml:space="preserve">incrementado sustancialmente </w:t>
      </w:r>
      <w:r w:rsidR="00A56964">
        <w:t>sus</w:t>
      </w:r>
      <w:r w:rsidR="00D94C6F">
        <w:t xml:space="preserve"> patentes, a partir de </w:t>
      </w:r>
      <w:r w:rsidR="00A56964">
        <w:t xml:space="preserve">diversos modelos </w:t>
      </w:r>
      <w:r w:rsidR="00A01C22">
        <w:t xml:space="preserve">de creación, </w:t>
      </w:r>
      <w:r w:rsidR="00A56964">
        <w:t>evaluación y mejora</w:t>
      </w:r>
      <w:r w:rsidR="00A01C22">
        <w:t>,</w:t>
      </w:r>
      <w:r w:rsidR="00A56964">
        <w:t xml:space="preserve"> </w:t>
      </w:r>
      <w:r w:rsidR="00A01C22">
        <w:t>interconectando</w:t>
      </w:r>
      <w:r w:rsidR="00A56964">
        <w:t xml:space="preserve"> </w:t>
      </w:r>
      <w:r w:rsidR="00835431">
        <w:t xml:space="preserve">diseño industrial, propiedad intelectual </w:t>
      </w:r>
      <w:r w:rsidR="00D94C6F">
        <w:t>y desarrollo tecnológico</w:t>
      </w:r>
      <w:r w:rsidR="002C5C43">
        <w:t xml:space="preserve"> (World Intellectual Property Organization [WIPO], 2025). </w:t>
      </w:r>
      <w:r w:rsidR="00D74872">
        <w:t>De manera que</w:t>
      </w:r>
      <w:r w:rsidR="002C5C43">
        <w:t>,</w:t>
      </w:r>
      <w:r w:rsidR="00D15CB2">
        <w:t xml:space="preserve"> </w:t>
      </w:r>
      <w:r w:rsidR="00092676">
        <w:t xml:space="preserve">existe </w:t>
      </w:r>
      <w:r w:rsidR="00092676">
        <w:lastRenderedPageBreak/>
        <w:t xml:space="preserve">un área de oportunidad para </w:t>
      </w:r>
      <w:r w:rsidR="002C5C43">
        <w:t xml:space="preserve">la </w:t>
      </w:r>
      <w:r w:rsidR="00D15CB2">
        <w:t xml:space="preserve">universidad, </w:t>
      </w:r>
      <w:r w:rsidR="002C5C43">
        <w:t xml:space="preserve">el </w:t>
      </w:r>
      <w:r w:rsidR="00D15CB2">
        <w:t xml:space="preserve">estado </w:t>
      </w:r>
      <w:r w:rsidR="002C5C43">
        <w:t xml:space="preserve">y la </w:t>
      </w:r>
      <w:r w:rsidR="00D15CB2">
        <w:t xml:space="preserve">industria </w:t>
      </w:r>
      <w:r w:rsidR="00C457EC">
        <w:t>en México con respecto al planteamiento, desarrollo y consolidación de programas que promuevan el aumento de índices de patentamiento.</w:t>
      </w:r>
    </w:p>
    <w:p w14:paraId="0154F0B1" w14:textId="77777777" w:rsidR="00604FA1" w:rsidRPr="00C65BF7" w:rsidRDefault="00604FA1" w:rsidP="00C457EC">
      <w:pPr>
        <w:spacing w:line="360" w:lineRule="auto"/>
        <w:ind w:firstLine="709"/>
        <w:jc w:val="both"/>
      </w:pPr>
    </w:p>
    <w:p w14:paraId="2E67CCD0" w14:textId="1AAAAD67" w:rsidR="009C7392" w:rsidRPr="00C65BF7" w:rsidRDefault="009C7392" w:rsidP="009C7392">
      <w:pPr>
        <w:pStyle w:val="Ttulo1"/>
        <w:spacing w:before="0" w:line="360" w:lineRule="auto"/>
        <w:rPr>
          <w:color w:val="auto"/>
        </w:rPr>
      </w:pPr>
      <w:r w:rsidRPr="00C65BF7">
        <w:rPr>
          <w:color w:val="auto"/>
        </w:rPr>
        <w:t>Conclusiones</w:t>
      </w:r>
    </w:p>
    <w:p w14:paraId="12C95C35" w14:textId="58010D30" w:rsidR="00A0464E" w:rsidRDefault="009C7392" w:rsidP="007622A1">
      <w:pPr>
        <w:spacing w:line="360" w:lineRule="auto"/>
        <w:ind w:firstLine="709"/>
        <w:jc w:val="both"/>
      </w:pPr>
      <w:r w:rsidRPr="00C65BF7">
        <w:t>El diseño industrial</w:t>
      </w:r>
      <w:r w:rsidR="00811293">
        <w:t xml:space="preserve"> </w:t>
      </w:r>
      <w:r w:rsidRPr="00C65BF7">
        <w:t>como una actividad creativa proyectual</w:t>
      </w:r>
      <w:r w:rsidR="00581D8C">
        <w:t>,</w:t>
      </w:r>
      <w:r w:rsidRPr="00C65BF7">
        <w:t xml:space="preserve"> debe</w:t>
      </w:r>
      <w:r w:rsidR="00811293">
        <w:t xml:space="preserve"> </w:t>
      </w:r>
      <w:r w:rsidRPr="00C65BF7">
        <w:t>implementar métodos que faciliten el desarroll</w:t>
      </w:r>
      <w:r w:rsidR="00581D8C">
        <w:t>o y registro de nuevas patentes. C</w:t>
      </w:r>
      <w:r w:rsidRPr="00C65BF7">
        <w:t xml:space="preserve">ada </w:t>
      </w:r>
      <w:r w:rsidR="00581D8C">
        <w:t xml:space="preserve">proyecto </w:t>
      </w:r>
      <w:r w:rsidR="006C3624">
        <w:t>desarrollado</w:t>
      </w:r>
      <w:r w:rsidR="007D4C66" w:rsidRPr="00C65BF7">
        <w:t xml:space="preserve"> podría pasar</w:t>
      </w:r>
      <w:r w:rsidRPr="00C65BF7">
        <w:t xml:space="preserve"> por un análisis detallado de fac</w:t>
      </w:r>
      <w:r w:rsidR="007D4C66" w:rsidRPr="00C65BF7">
        <w:t>tores y requerimientos obligatorios</w:t>
      </w:r>
      <w:r w:rsidR="00D12E3A">
        <w:t>,</w:t>
      </w:r>
      <w:r w:rsidR="00811293">
        <w:t xml:space="preserve"> los cuales se centran en la prefiguración del concepto a partir de los cinco ejes de la disciplina: a) ergonomía; b) estética, c) sostenibilidad; d) producción; y e) distribución y venta, a través de su</w:t>
      </w:r>
      <w:r w:rsidRPr="00C65BF7">
        <w:t xml:space="preserve"> intercone</w:t>
      </w:r>
      <w:r w:rsidR="00811293">
        <w:t xml:space="preserve">xión </w:t>
      </w:r>
      <w:r w:rsidRPr="00C65BF7">
        <w:t>y decidir cuál será el proceso de conceptualización que dará forma y función al nuevo producto o servicio. El método TRIZ</w:t>
      </w:r>
      <w:r w:rsidR="00581D8C">
        <w:t>,</w:t>
      </w:r>
      <w:r w:rsidRPr="00C65BF7">
        <w:t xml:space="preserve"> como herramienta </w:t>
      </w:r>
      <w:r w:rsidR="00811293">
        <w:t>de conceptualización</w:t>
      </w:r>
      <w:r w:rsidR="007D4C66" w:rsidRPr="00C65BF7">
        <w:t>,</w:t>
      </w:r>
      <w:r w:rsidR="00581D8C">
        <w:t xml:space="preserve"> no solo amplí</w:t>
      </w:r>
      <w:r w:rsidRPr="00C65BF7">
        <w:t>a la posibilidad de resolver el problema, sino</w:t>
      </w:r>
      <w:r w:rsidR="00890051">
        <w:t xml:space="preserve"> que</w:t>
      </w:r>
      <w:r w:rsidRPr="00C65BF7">
        <w:t xml:space="preserve"> aumenta la</w:t>
      </w:r>
      <w:r w:rsidR="007D4C66" w:rsidRPr="00C65BF7">
        <w:t xml:space="preserve">s probabilidades de generar </w:t>
      </w:r>
      <w:r w:rsidRPr="00C65BF7">
        <w:t>conocimiento</w:t>
      </w:r>
      <w:r w:rsidR="007D4C66" w:rsidRPr="00C65BF7">
        <w:t xml:space="preserve"> transferible a </w:t>
      </w:r>
      <w:r w:rsidR="007D4C66" w:rsidRPr="008E79C7">
        <w:t xml:space="preserve">los sectores </w:t>
      </w:r>
      <w:r w:rsidR="006C3624" w:rsidRPr="008E79C7">
        <w:t>estratégicos con rezagos tecnológicos.</w:t>
      </w:r>
      <w:r w:rsidRPr="00C65BF7">
        <w:t xml:space="preserve"> </w:t>
      </w:r>
    </w:p>
    <w:p w14:paraId="23E5B2B7" w14:textId="77777777" w:rsidR="00092676" w:rsidRDefault="00092676" w:rsidP="007622A1">
      <w:pPr>
        <w:spacing w:line="360" w:lineRule="auto"/>
        <w:ind w:firstLine="709"/>
        <w:jc w:val="both"/>
      </w:pPr>
    </w:p>
    <w:p w14:paraId="46626C7A" w14:textId="7AD1B4F6" w:rsidR="007622A1" w:rsidRPr="00073DA3" w:rsidRDefault="007622A1" w:rsidP="007622A1">
      <w:pPr>
        <w:pStyle w:val="Ttulo1"/>
        <w:spacing w:before="0" w:line="360" w:lineRule="auto"/>
        <w:rPr>
          <w:color w:val="auto"/>
          <w:sz w:val="28"/>
          <w:szCs w:val="28"/>
        </w:rPr>
      </w:pPr>
      <w:r w:rsidRPr="00073DA3">
        <w:rPr>
          <w:color w:val="auto"/>
          <w:sz w:val="28"/>
          <w:szCs w:val="28"/>
        </w:rPr>
        <w:t>Futuras líneas de investigación</w:t>
      </w:r>
    </w:p>
    <w:p w14:paraId="15DA7081" w14:textId="015136D3" w:rsidR="003110EB" w:rsidRDefault="007622A1" w:rsidP="003110EB">
      <w:pPr>
        <w:spacing w:line="360" w:lineRule="auto"/>
        <w:ind w:firstLine="709"/>
        <w:jc w:val="both"/>
      </w:pPr>
      <w:r w:rsidRPr="00927281">
        <w:t xml:space="preserve">Por lo anterior, </w:t>
      </w:r>
      <w:r w:rsidR="003110EB" w:rsidRPr="00927281">
        <w:t xml:space="preserve">trabajar </w:t>
      </w:r>
      <w:r w:rsidR="00811293" w:rsidRPr="00927281">
        <w:t>hacia un</w:t>
      </w:r>
      <w:r w:rsidR="00811293">
        <w:t xml:space="preserve"> pensamiento creativo estructurado</w:t>
      </w:r>
      <w:r w:rsidR="003110EB">
        <w:t>, competitiv</w:t>
      </w:r>
      <w:r w:rsidR="00581D8C">
        <w:t>idad nacional e internacional, diseño i</w:t>
      </w:r>
      <w:r w:rsidR="003110EB">
        <w:t>ndustrial e innovación tecnológica es una oportunidad para desarrollar</w:t>
      </w:r>
      <w:r w:rsidR="00927281">
        <w:t xml:space="preserve"> innovadores programas en</w:t>
      </w:r>
      <w:r w:rsidR="003110EB">
        <w:t>:</w:t>
      </w:r>
    </w:p>
    <w:p w14:paraId="50D05449" w14:textId="349BC726" w:rsidR="003110EB" w:rsidRPr="003908A0" w:rsidRDefault="00581D8C" w:rsidP="00D12E3A">
      <w:pPr>
        <w:pStyle w:val="Prrafodelista"/>
        <w:numPr>
          <w:ilvl w:val="0"/>
          <w:numId w:val="43"/>
        </w:numPr>
        <w:spacing w:line="360" w:lineRule="auto"/>
        <w:jc w:val="both"/>
        <w:rPr>
          <w:i/>
          <w:iCs/>
        </w:rPr>
      </w:pPr>
      <w:r>
        <w:rPr>
          <w:i/>
          <w:iCs/>
        </w:rPr>
        <w:t>Diseño i</w:t>
      </w:r>
      <w:r w:rsidR="003110EB" w:rsidRPr="003908A0">
        <w:rPr>
          <w:i/>
          <w:iCs/>
        </w:rPr>
        <w:t>ndustrial y sostenibilidad</w:t>
      </w:r>
    </w:p>
    <w:p w14:paraId="425E9A4A" w14:textId="75EB0FCF" w:rsidR="003110EB" w:rsidRDefault="00BB06F0" w:rsidP="00BB06F0">
      <w:pPr>
        <w:pStyle w:val="Prrafodelista"/>
        <w:spacing w:line="360" w:lineRule="auto"/>
        <w:ind w:left="1069"/>
        <w:jc w:val="both"/>
      </w:pPr>
      <w:r>
        <w:t xml:space="preserve">Profundizar en proyectos a través </w:t>
      </w:r>
      <w:r w:rsidR="00927281">
        <w:t>del</w:t>
      </w:r>
      <w:r>
        <w:t xml:space="preserve"> desensamblaje, economía circular, ecodiseño y materiales inteligentes, considerando la extracción</w:t>
      </w:r>
      <w:r w:rsidR="00927281">
        <w:t xml:space="preserve"> económicamente </w:t>
      </w:r>
      <w:r>
        <w:t>viable de las materias primas, la viabilidad económica y la equidad social.</w:t>
      </w:r>
    </w:p>
    <w:p w14:paraId="49AAF31B" w14:textId="24566680" w:rsidR="00BB06F0" w:rsidRPr="003908A0" w:rsidRDefault="00BB06F0" w:rsidP="00D12E3A">
      <w:pPr>
        <w:pStyle w:val="Prrafodelista"/>
        <w:numPr>
          <w:ilvl w:val="0"/>
          <w:numId w:val="43"/>
        </w:numPr>
        <w:spacing w:line="360" w:lineRule="auto"/>
        <w:jc w:val="both"/>
        <w:rPr>
          <w:i/>
          <w:iCs/>
        </w:rPr>
      </w:pPr>
      <w:r w:rsidRPr="003908A0">
        <w:rPr>
          <w:i/>
          <w:iCs/>
        </w:rPr>
        <w:t>Modelos de creativi</w:t>
      </w:r>
      <w:r w:rsidR="00581D8C">
        <w:rPr>
          <w:i/>
          <w:iCs/>
        </w:rPr>
        <w:t>dad sistematizada aplicados al diseño i</w:t>
      </w:r>
      <w:r w:rsidRPr="003908A0">
        <w:rPr>
          <w:i/>
          <w:iCs/>
        </w:rPr>
        <w:t xml:space="preserve">ndustrial </w:t>
      </w:r>
    </w:p>
    <w:p w14:paraId="09DC8033" w14:textId="4775D20B" w:rsidR="00676B84" w:rsidRPr="007622A1" w:rsidRDefault="00BB06F0" w:rsidP="00D12E3A">
      <w:pPr>
        <w:pStyle w:val="Prrafodelista"/>
        <w:spacing w:line="360" w:lineRule="auto"/>
        <w:ind w:left="1069"/>
        <w:jc w:val="both"/>
      </w:pPr>
      <w:r>
        <w:t xml:space="preserve">Desarrollar y validar métodos de creatividad como </w:t>
      </w:r>
      <w:r w:rsidR="00581D8C">
        <w:t xml:space="preserve">TRIZ, </w:t>
      </w:r>
      <w:r w:rsidR="00927281">
        <w:t>p</w:t>
      </w:r>
      <w:r w:rsidR="00581D8C">
        <w:t>ensamiento hipoté</w:t>
      </w:r>
      <w:r w:rsidR="00B4195B">
        <w:t xml:space="preserve">tico alejado, </w:t>
      </w:r>
      <w:r w:rsidR="00927281">
        <w:t>pensamiento de diseño</w:t>
      </w:r>
      <w:r w:rsidR="003908A0">
        <w:t xml:space="preserve">, </w:t>
      </w:r>
      <w:r w:rsidR="00B4195B">
        <w:t xml:space="preserve">relaciones forzadas y combinaciones en entornos educativos y empresariales, </w:t>
      </w:r>
      <w:r w:rsidR="00927281">
        <w:t>por medio de la comparación de</w:t>
      </w:r>
      <w:r w:rsidR="00B4195B">
        <w:t xml:space="preserve"> </w:t>
      </w:r>
      <w:r w:rsidR="00927281">
        <w:t>los</w:t>
      </w:r>
      <w:r w:rsidR="00B4195B">
        <w:t xml:space="preserve"> alcances para la obtención de patentes y diseños industriales.</w:t>
      </w:r>
    </w:p>
    <w:p w14:paraId="56F8069F" w14:textId="76ED1791" w:rsidR="003110EB" w:rsidRPr="003908A0" w:rsidRDefault="00B4195B" w:rsidP="00D12E3A">
      <w:pPr>
        <w:pStyle w:val="Prrafodelista"/>
        <w:numPr>
          <w:ilvl w:val="0"/>
          <w:numId w:val="43"/>
        </w:numPr>
        <w:spacing w:line="360" w:lineRule="auto"/>
        <w:jc w:val="both"/>
        <w:rPr>
          <w:i/>
          <w:iCs/>
        </w:rPr>
      </w:pPr>
      <w:r w:rsidRPr="003908A0">
        <w:rPr>
          <w:i/>
          <w:iCs/>
        </w:rPr>
        <w:t xml:space="preserve">Vínculos entre </w:t>
      </w:r>
      <w:r w:rsidR="00D12E3A">
        <w:rPr>
          <w:i/>
          <w:iCs/>
        </w:rPr>
        <w:t>A</w:t>
      </w:r>
      <w:r w:rsidRPr="003908A0">
        <w:rPr>
          <w:i/>
          <w:iCs/>
        </w:rPr>
        <w:t xml:space="preserve">cademia, industria y </w:t>
      </w:r>
      <w:r w:rsidR="00BB6172">
        <w:rPr>
          <w:i/>
          <w:iCs/>
        </w:rPr>
        <w:t>Estado</w:t>
      </w:r>
    </w:p>
    <w:p w14:paraId="1472620F" w14:textId="4436B8EF" w:rsidR="00B4195B" w:rsidRDefault="003908A0" w:rsidP="00D12E3A">
      <w:pPr>
        <w:pStyle w:val="Prrafodelista"/>
        <w:spacing w:line="360" w:lineRule="auto"/>
        <w:ind w:left="1069"/>
        <w:jc w:val="both"/>
      </w:pPr>
      <w:r>
        <w:t>Determinar criterios y estrategias, tomando como referencia modelos internacionales</w:t>
      </w:r>
      <w:r w:rsidR="00BB6172">
        <w:t xml:space="preserve"> documentados</w:t>
      </w:r>
      <w:r>
        <w:t xml:space="preserve"> para generar con</w:t>
      </w:r>
      <w:r w:rsidR="00581D8C">
        <w:t>sensos por medio de políticas pú</w:t>
      </w:r>
      <w:r>
        <w:t xml:space="preserve">blicas integradoras, incentivos fiscales y </w:t>
      </w:r>
      <w:r w:rsidR="00BB6172">
        <w:t xml:space="preserve">las oficinas de </w:t>
      </w:r>
      <w:r>
        <w:t>tran</w:t>
      </w:r>
      <w:r w:rsidR="00581D8C">
        <w:t>s</w:t>
      </w:r>
      <w:r>
        <w:t>ferencia tecnológica.</w:t>
      </w:r>
    </w:p>
    <w:p w14:paraId="77C90F9C" w14:textId="5E245182" w:rsidR="00D12E3A" w:rsidRPr="00073DA3" w:rsidRDefault="00B1480A" w:rsidP="00073DA3">
      <w:pPr>
        <w:pStyle w:val="Ttulo1"/>
        <w:spacing w:before="0" w:line="360" w:lineRule="auto"/>
        <w:jc w:val="left"/>
        <w:rPr>
          <w:rFonts w:asciiTheme="minorHAnsi" w:hAnsiTheme="minorHAnsi" w:cstheme="minorHAnsi"/>
          <w:color w:val="auto"/>
          <w:sz w:val="28"/>
          <w:szCs w:val="28"/>
        </w:rPr>
      </w:pPr>
      <w:r w:rsidRPr="00073DA3">
        <w:rPr>
          <w:rFonts w:asciiTheme="minorHAnsi" w:hAnsiTheme="minorHAnsi" w:cstheme="minorHAnsi"/>
          <w:color w:val="auto"/>
          <w:sz w:val="28"/>
          <w:szCs w:val="28"/>
        </w:rPr>
        <w:lastRenderedPageBreak/>
        <w:t>Referencias</w:t>
      </w:r>
    </w:p>
    <w:p w14:paraId="7768CF86" w14:textId="77777777" w:rsidR="00D12E3A" w:rsidRPr="00D12E3A" w:rsidRDefault="00D12E3A" w:rsidP="00D12E3A">
      <w:pPr>
        <w:spacing w:line="360" w:lineRule="auto"/>
        <w:ind w:left="709" w:hanging="709"/>
        <w:jc w:val="both"/>
      </w:pPr>
      <w:r w:rsidRPr="00D12E3A">
        <w:t xml:space="preserve">Aboites Aguilar, J., &amp; Díaz Pérez, C. (2013). </w:t>
      </w:r>
      <w:r w:rsidRPr="00D12E3A">
        <w:rPr>
          <w:i/>
          <w:iCs/>
        </w:rPr>
        <w:t>Redes y trayectorias en la producción de conocimiento codificado en patentes: El caso de una universidad mexicana</w:t>
      </w:r>
      <w:r w:rsidRPr="00D12E3A">
        <w:t xml:space="preserve">. En </w:t>
      </w:r>
      <w:r w:rsidRPr="00D12E3A">
        <w:rPr>
          <w:i/>
          <w:iCs/>
        </w:rPr>
        <w:t>Memorias del Congreso ALTEC 2013</w:t>
      </w:r>
      <w:r w:rsidRPr="00D12E3A">
        <w:t>. http://www.altec2013.org/programme_pdf/460.pdf</w:t>
      </w:r>
    </w:p>
    <w:p w14:paraId="0AEE51A0" w14:textId="77777777" w:rsidR="00D12E3A" w:rsidRPr="00D12E3A" w:rsidRDefault="00D12E3A" w:rsidP="00D12E3A">
      <w:pPr>
        <w:spacing w:line="360" w:lineRule="auto"/>
        <w:ind w:left="709" w:hanging="709"/>
        <w:jc w:val="both"/>
      </w:pPr>
      <w:r w:rsidRPr="00D12E3A">
        <w:t xml:space="preserve">Ackoff, R. L. (1981). </w:t>
      </w:r>
      <w:r w:rsidRPr="00D12E3A">
        <w:rPr>
          <w:i/>
          <w:iCs/>
        </w:rPr>
        <w:t>El arte de resolver problemas</w:t>
      </w:r>
      <w:r w:rsidRPr="00D12E3A">
        <w:t>. El Nacional.</w:t>
      </w:r>
    </w:p>
    <w:p w14:paraId="73BE2A08" w14:textId="77777777" w:rsidR="00D12E3A" w:rsidRPr="00D12E3A" w:rsidRDefault="00D12E3A" w:rsidP="00D12E3A">
      <w:pPr>
        <w:spacing w:line="360" w:lineRule="auto"/>
        <w:ind w:left="709" w:hanging="709"/>
        <w:jc w:val="both"/>
      </w:pPr>
      <w:r w:rsidRPr="00D12E3A">
        <w:t xml:space="preserve">Acosta, J. D. C. O., Soler, V. G., &amp; Molina, A. I. P. (2017). Herramientas para el análisis de causa raíz (ACR). </w:t>
      </w:r>
      <w:r w:rsidRPr="00D12E3A">
        <w:rPr>
          <w:i/>
          <w:iCs/>
        </w:rPr>
        <w:t>3C Empresa: Investigación y Pensamiento Crítico, 6</w:t>
      </w:r>
      <w:r w:rsidRPr="00D12E3A">
        <w:t>(1), 1–9. https://doi.org/10.17993/3cemp.2017.060101.1-9</w:t>
      </w:r>
    </w:p>
    <w:p w14:paraId="615F7CF9" w14:textId="77777777" w:rsidR="00D12E3A" w:rsidRPr="00073DA3" w:rsidRDefault="00D12E3A" w:rsidP="00D12E3A">
      <w:pPr>
        <w:spacing w:line="360" w:lineRule="auto"/>
        <w:ind w:left="709" w:hanging="709"/>
        <w:jc w:val="both"/>
        <w:rPr>
          <w:lang w:val="en-US"/>
        </w:rPr>
      </w:pPr>
      <w:r w:rsidRPr="00073DA3">
        <w:rPr>
          <w:lang w:val="en-US"/>
        </w:rPr>
        <w:t xml:space="preserve">Altshuller, G. S. (1973). </w:t>
      </w:r>
      <w:r w:rsidRPr="00073DA3">
        <w:rPr>
          <w:i/>
          <w:iCs/>
          <w:lang w:val="en-US"/>
        </w:rPr>
        <w:t>Algorithm of inventive problem solving (ARIZ)</w:t>
      </w:r>
      <w:r w:rsidRPr="00073DA3">
        <w:rPr>
          <w:lang w:val="en-US"/>
        </w:rPr>
        <w:t>.</w:t>
      </w:r>
    </w:p>
    <w:p w14:paraId="274A5744" w14:textId="77777777" w:rsidR="00D12E3A" w:rsidRPr="00D12E3A" w:rsidRDefault="00D12E3A" w:rsidP="00D12E3A">
      <w:pPr>
        <w:spacing w:line="360" w:lineRule="auto"/>
        <w:ind w:left="709" w:hanging="709"/>
        <w:jc w:val="both"/>
      </w:pPr>
      <w:r w:rsidRPr="00073DA3">
        <w:rPr>
          <w:lang w:val="en-US"/>
        </w:rPr>
        <w:t xml:space="preserve">Altshuller, G. S. (1984). </w:t>
      </w:r>
      <w:r w:rsidRPr="00073DA3">
        <w:rPr>
          <w:i/>
          <w:iCs/>
          <w:lang w:val="en-US"/>
        </w:rPr>
        <w:t>Creativity as an exact science: The theory of the solution of inventive problems</w:t>
      </w:r>
      <w:r w:rsidRPr="00073DA3">
        <w:rPr>
          <w:lang w:val="en-US"/>
        </w:rPr>
        <w:t xml:space="preserve">. </w:t>
      </w:r>
      <w:r w:rsidRPr="00D12E3A">
        <w:t xml:space="preserve">Gordon and </w:t>
      </w:r>
      <w:proofErr w:type="spellStart"/>
      <w:r w:rsidRPr="00D12E3A">
        <w:t>Breach</w:t>
      </w:r>
      <w:proofErr w:type="spellEnd"/>
      <w:r w:rsidRPr="00D12E3A">
        <w:t xml:space="preserve"> </w:t>
      </w:r>
      <w:proofErr w:type="spellStart"/>
      <w:r w:rsidRPr="00D12E3A">
        <w:t>Science</w:t>
      </w:r>
      <w:proofErr w:type="spellEnd"/>
      <w:r w:rsidRPr="00D12E3A">
        <w:t xml:space="preserve"> </w:t>
      </w:r>
      <w:proofErr w:type="spellStart"/>
      <w:r w:rsidRPr="00D12E3A">
        <w:t>Publishers</w:t>
      </w:r>
      <w:proofErr w:type="spellEnd"/>
      <w:r w:rsidRPr="00D12E3A">
        <w:t>.</w:t>
      </w:r>
    </w:p>
    <w:p w14:paraId="6A029A60" w14:textId="77777777" w:rsidR="00D12E3A" w:rsidRPr="00073DA3" w:rsidRDefault="00D12E3A" w:rsidP="00D12E3A">
      <w:pPr>
        <w:spacing w:line="360" w:lineRule="auto"/>
        <w:ind w:left="709" w:hanging="709"/>
        <w:jc w:val="both"/>
        <w:rPr>
          <w:lang w:val="en-US"/>
        </w:rPr>
      </w:pPr>
      <w:r w:rsidRPr="00D12E3A">
        <w:t xml:space="preserve">Altshuller, G. S. (1996). </w:t>
      </w:r>
      <w:r w:rsidRPr="00D12E3A">
        <w:rPr>
          <w:i/>
          <w:iCs/>
        </w:rPr>
        <w:t>Y de repente apareció el inventor: TRIZ, la teoría para resolver problemas inventivos</w:t>
      </w:r>
      <w:r w:rsidRPr="00D12E3A">
        <w:t xml:space="preserve">. </w:t>
      </w:r>
      <w:r w:rsidRPr="00073DA3">
        <w:rPr>
          <w:lang w:val="en-US"/>
        </w:rPr>
        <w:t>Technical Innovation Center.</w:t>
      </w:r>
    </w:p>
    <w:p w14:paraId="00E94A71" w14:textId="77777777" w:rsidR="00D12E3A" w:rsidRPr="00D12E3A" w:rsidRDefault="00D12E3A" w:rsidP="00D12E3A">
      <w:pPr>
        <w:spacing w:line="360" w:lineRule="auto"/>
        <w:ind w:left="709" w:hanging="709"/>
        <w:jc w:val="both"/>
      </w:pPr>
      <w:proofErr w:type="spellStart"/>
      <w:r w:rsidRPr="00073DA3">
        <w:rPr>
          <w:lang w:val="en-US"/>
        </w:rPr>
        <w:t>Al'tshuller</w:t>
      </w:r>
      <w:proofErr w:type="spellEnd"/>
      <w:r w:rsidRPr="00073DA3">
        <w:rPr>
          <w:lang w:val="en-US"/>
        </w:rPr>
        <w:t xml:space="preserve">, G. S. (1999). </w:t>
      </w:r>
      <w:r w:rsidRPr="00073DA3">
        <w:rPr>
          <w:i/>
          <w:iCs/>
          <w:lang w:val="en-US"/>
        </w:rPr>
        <w:t>The innovation algorithm: TRIZ, systematic innovation and technical creativity</w:t>
      </w:r>
      <w:r w:rsidRPr="00073DA3">
        <w:rPr>
          <w:lang w:val="en-US"/>
        </w:rPr>
        <w:t xml:space="preserve">. </w:t>
      </w:r>
      <w:proofErr w:type="spellStart"/>
      <w:r w:rsidRPr="00D12E3A">
        <w:t>Technical</w:t>
      </w:r>
      <w:proofErr w:type="spellEnd"/>
      <w:r w:rsidRPr="00D12E3A">
        <w:t xml:space="preserve"> </w:t>
      </w:r>
      <w:proofErr w:type="spellStart"/>
      <w:r w:rsidRPr="00D12E3A">
        <w:t>Innovation</w:t>
      </w:r>
      <w:proofErr w:type="spellEnd"/>
      <w:r w:rsidRPr="00D12E3A">
        <w:t xml:space="preserve"> Center.</w:t>
      </w:r>
    </w:p>
    <w:p w14:paraId="605B13B3" w14:textId="522F24C8" w:rsidR="00D12E3A" w:rsidRPr="00D12E3A" w:rsidRDefault="00D12E3A" w:rsidP="00D12E3A">
      <w:pPr>
        <w:spacing w:line="360" w:lineRule="auto"/>
        <w:ind w:left="709" w:hanging="709"/>
        <w:jc w:val="both"/>
      </w:pPr>
      <w:r w:rsidRPr="00D12E3A">
        <w:t xml:space="preserve">Ames, W. C. (2008). TRIZ, la herramienta del pensamiento e innovación sistemática. </w:t>
      </w:r>
      <w:r w:rsidRPr="00D12E3A">
        <w:rPr>
          <w:i/>
          <w:iCs/>
        </w:rPr>
        <w:t>Contabilidad y Negocios, 3</w:t>
      </w:r>
      <w:r w:rsidRPr="00D12E3A">
        <w:t>(6), 38–46.</w:t>
      </w:r>
    </w:p>
    <w:p w14:paraId="6DF1CA0F" w14:textId="0CB433AF" w:rsidR="00D12E3A" w:rsidRPr="00D12E3A" w:rsidRDefault="00D12E3A" w:rsidP="00D12E3A">
      <w:pPr>
        <w:spacing w:line="360" w:lineRule="auto"/>
        <w:ind w:left="709" w:hanging="709"/>
        <w:jc w:val="both"/>
      </w:pPr>
      <w:r w:rsidRPr="00D12E3A">
        <w:t xml:space="preserve">Back, N., </w:t>
      </w:r>
      <w:proofErr w:type="spellStart"/>
      <w:r w:rsidRPr="00D12E3A">
        <w:t>Ogliari</w:t>
      </w:r>
      <w:proofErr w:type="spellEnd"/>
      <w:r w:rsidRPr="00D12E3A">
        <w:t xml:space="preserve">, A., </w:t>
      </w:r>
      <w:proofErr w:type="spellStart"/>
      <w:r w:rsidRPr="00D12E3A">
        <w:t>Dias</w:t>
      </w:r>
      <w:proofErr w:type="spellEnd"/>
      <w:r w:rsidRPr="00D12E3A">
        <w:t xml:space="preserve">, A., &amp; Silva, J. D. (2008). </w:t>
      </w:r>
      <w:proofErr w:type="spellStart"/>
      <w:r w:rsidRPr="00D12E3A">
        <w:rPr>
          <w:i/>
          <w:iCs/>
        </w:rPr>
        <w:t>Projeto</w:t>
      </w:r>
      <w:proofErr w:type="spellEnd"/>
      <w:r w:rsidRPr="00D12E3A">
        <w:rPr>
          <w:i/>
          <w:iCs/>
        </w:rPr>
        <w:t xml:space="preserve"> integrado de </w:t>
      </w:r>
      <w:proofErr w:type="spellStart"/>
      <w:r w:rsidRPr="00D12E3A">
        <w:rPr>
          <w:i/>
          <w:iCs/>
        </w:rPr>
        <w:t>produtos</w:t>
      </w:r>
      <w:proofErr w:type="spellEnd"/>
      <w:r w:rsidRPr="00D12E3A">
        <w:rPr>
          <w:i/>
          <w:iCs/>
        </w:rPr>
        <w:t xml:space="preserve">: </w:t>
      </w:r>
      <w:proofErr w:type="spellStart"/>
      <w:r w:rsidRPr="00D12E3A">
        <w:rPr>
          <w:i/>
          <w:iCs/>
        </w:rPr>
        <w:t>Planejamento</w:t>
      </w:r>
      <w:proofErr w:type="spellEnd"/>
      <w:r w:rsidRPr="00D12E3A">
        <w:rPr>
          <w:i/>
          <w:iCs/>
        </w:rPr>
        <w:t xml:space="preserve">, </w:t>
      </w:r>
      <w:proofErr w:type="spellStart"/>
      <w:r w:rsidRPr="00D12E3A">
        <w:rPr>
          <w:i/>
          <w:iCs/>
        </w:rPr>
        <w:t>concepção</w:t>
      </w:r>
      <w:proofErr w:type="spellEnd"/>
      <w:r w:rsidRPr="00D12E3A">
        <w:rPr>
          <w:i/>
          <w:iCs/>
        </w:rPr>
        <w:t xml:space="preserve"> e </w:t>
      </w:r>
      <w:proofErr w:type="spellStart"/>
      <w:r w:rsidRPr="00D12E3A">
        <w:rPr>
          <w:i/>
          <w:iCs/>
        </w:rPr>
        <w:t>modelagem</w:t>
      </w:r>
      <w:proofErr w:type="spellEnd"/>
      <w:r w:rsidRPr="00D12E3A">
        <w:t>. Editora Manole.</w:t>
      </w:r>
    </w:p>
    <w:p w14:paraId="3A37C121" w14:textId="77777777" w:rsidR="00D12E3A" w:rsidRPr="00073DA3" w:rsidRDefault="00D12E3A" w:rsidP="00D12E3A">
      <w:pPr>
        <w:spacing w:line="360" w:lineRule="auto"/>
        <w:ind w:left="709" w:hanging="709"/>
        <w:jc w:val="both"/>
        <w:rPr>
          <w:lang w:val="en-US"/>
        </w:rPr>
      </w:pPr>
      <w:r w:rsidRPr="00D12E3A">
        <w:t xml:space="preserve">Calderón Martínez, M. G. (2013). </w:t>
      </w:r>
      <w:r w:rsidRPr="00D12E3A">
        <w:rPr>
          <w:i/>
          <w:iCs/>
        </w:rPr>
        <w:t>La gestión de las patentes universitarias: El caso de la UNAM</w:t>
      </w:r>
      <w:r w:rsidRPr="00D12E3A">
        <w:t xml:space="preserve">. </w:t>
      </w:r>
      <w:r w:rsidRPr="00073DA3">
        <w:rPr>
          <w:lang w:val="en-US"/>
        </w:rPr>
        <w:t xml:space="preserve">Universidad Nacional </w:t>
      </w:r>
      <w:proofErr w:type="spellStart"/>
      <w:r w:rsidRPr="00073DA3">
        <w:rPr>
          <w:lang w:val="en-US"/>
        </w:rPr>
        <w:t>Autónoma</w:t>
      </w:r>
      <w:proofErr w:type="spellEnd"/>
      <w:r w:rsidRPr="00073DA3">
        <w:rPr>
          <w:lang w:val="en-US"/>
        </w:rPr>
        <w:t xml:space="preserve"> de México. ISBN: 978-607-02-4907-5</w:t>
      </w:r>
    </w:p>
    <w:p w14:paraId="700C4116" w14:textId="0B7A75A0" w:rsidR="00D12E3A" w:rsidRPr="00073DA3" w:rsidRDefault="00D12E3A" w:rsidP="00D12E3A">
      <w:pPr>
        <w:spacing w:line="360" w:lineRule="auto"/>
        <w:ind w:left="709" w:hanging="709"/>
        <w:jc w:val="both"/>
        <w:rPr>
          <w:lang w:val="en-US"/>
        </w:rPr>
      </w:pPr>
      <w:r w:rsidRPr="00073DA3">
        <w:rPr>
          <w:lang w:val="en-US"/>
        </w:rPr>
        <w:t xml:space="preserve">Crawford, A. (1997). Ideas and objects: The Arts and Crafts movement in Britain. </w:t>
      </w:r>
      <w:r w:rsidRPr="00073DA3">
        <w:rPr>
          <w:i/>
          <w:iCs/>
          <w:lang w:val="en-US"/>
        </w:rPr>
        <w:t>Journal of Design History, 10</w:t>
      </w:r>
      <w:r w:rsidRPr="00073DA3">
        <w:rPr>
          <w:lang w:val="en-US"/>
        </w:rPr>
        <w:t>(1), 15–30. https://www.jstor.org/stable/1511584</w:t>
      </w:r>
    </w:p>
    <w:p w14:paraId="5D6011E1" w14:textId="77777777" w:rsidR="00D12E3A" w:rsidRPr="00D12E3A" w:rsidRDefault="00D12E3A" w:rsidP="00D12E3A">
      <w:pPr>
        <w:spacing w:line="360" w:lineRule="auto"/>
        <w:ind w:left="709" w:hanging="709"/>
        <w:jc w:val="both"/>
      </w:pPr>
      <w:r w:rsidRPr="00073DA3">
        <w:rPr>
          <w:lang w:val="en-US"/>
        </w:rPr>
        <w:t xml:space="preserve">de Gortari </w:t>
      </w:r>
      <w:proofErr w:type="spellStart"/>
      <w:r w:rsidRPr="00073DA3">
        <w:rPr>
          <w:lang w:val="en-US"/>
        </w:rPr>
        <w:t>Rabiela</w:t>
      </w:r>
      <w:proofErr w:type="spellEnd"/>
      <w:r w:rsidRPr="00073DA3">
        <w:rPr>
          <w:lang w:val="en-US"/>
        </w:rPr>
        <w:t xml:space="preserve">, R. (1997). </w:t>
      </w:r>
      <w:r w:rsidRPr="00D12E3A">
        <w:t>Los académicos: De la producción a la comercialización del conocimiento. En R. Casas &amp; M. Luna (</w:t>
      </w:r>
      <w:proofErr w:type="spellStart"/>
      <w:r w:rsidRPr="00D12E3A">
        <w:t>Coords</w:t>
      </w:r>
      <w:proofErr w:type="spellEnd"/>
      <w:r w:rsidRPr="00D12E3A">
        <w:t xml:space="preserve">.), </w:t>
      </w:r>
      <w:r w:rsidRPr="00D12E3A">
        <w:rPr>
          <w:i/>
          <w:iCs/>
        </w:rPr>
        <w:t>Gobierno, academia y empresas en México: Hacia una nueva configuración de relaciones</w:t>
      </w:r>
      <w:r w:rsidRPr="00D12E3A">
        <w:t xml:space="preserve"> (pp. 137–</w:t>
      </w:r>
      <w:r w:rsidRPr="00D12E3A">
        <w:rPr>
          <w:b/>
          <w:bCs/>
          <w:i/>
          <w:iCs/>
        </w:rPr>
        <w:t>indicar páginas completas</w:t>
      </w:r>
      <w:r w:rsidRPr="00D12E3A">
        <w:t>). IIS; Plaza y Valdés.</w:t>
      </w:r>
    </w:p>
    <w:p w14:paraId="499AC77E" w14:textId="77777777" w:rsidR="00D12E3A" w:rsidRPr="00D12E3A" w:rsidRDefault="00D12E3A" w:rsidP="00D12E3A">
      <w:pPr>
        <w:spacing w:line="360" w:lineRule="auto"/>
        <w:ind w:left="709" w:hanging="709"/>
        <w:jc w:val="both"/>
      </w:pPr>
      <w:r w:rsidRPr="00D12E3A">
        <w:t>Diario Evolución. (2017, julio 25). IMPI recibe sólo 7% de solicitudes de patentes mexicanos. https://www.diarioevolucion.com.mx/impi-recibe-solo-7-de-solicitudes-de-patentes-mexicanos/</w:t>
      </w:r>
    </w:p>
    <w:p w14:paraId="51E4160C" w14:textId="77777777" w:rsidR="00D12E3A" w:rsidRPr="00073DA3" w:rsidRDefault="00D12E3A" w:rsidP="00D12E3A">
      <w:pPr>
        <w:spacing w:line="360" w:lineRule="auto"/>
        <w:ind w:left="709" w:hanging="709"/>
        <w:jc w:val="both"/>
        <w:rPr>
          <w:lang w:val="en-US"/>
        </w:rPr>
      </w:pPr>
      <w:r w:rsidRPr="00D12E3A">
        <w:t xml:space="preserve">Dussel, E., Ocejo Cázares, M. T., Toca Fernández, A., Sánchez de Carmona, M., Danel, F., Sánchez de Antuñano B., J., </w:t>
      </w:r>
      <w:proofErr w:type="spellStart"/>
      <w:r w:rsidRPr="00D12E3A">
        <w:t>Pardiñas</w:t>
      </w:r>
      <w:proofErr w:type="spellEnd"/>
      <w:r w:rsidRPr="00D12E3A">
        <w:t xml:space="preserve">, F., Gutiérrez, M. L., Prieto, D., &amp; Elizondo, I. </w:t>
      </w:r>
      <w:r w:rsidRPr="00D12E3A">
        <w:lastRenderedPageBreak/>
        <w:t xml:space="preserve">(1992). </w:t>
      </w:r>
      <w:r w:rsidRPr="00D12E3A">
        <w:rPr>
          <w:i/>
          <w:iCs/>
        </w:rPr>
        <w:t>Contra un diseño dependiente: Un modelo para la autodeterminación nacional</w:t>
      </w:r>
      <w:r w:rsidRPr="00D12E3A">
        <w:t xml:space="preserve"> (Obra original publicada en 1977). </w:t>
      </w:r>
      <w:r w:rsidRPr="00073DA3">
        <w:rPr>
          <w:lang w:val="en-US"/>
        </w:rPr>
        <w:t>UAM Azcapotzalco. http://zaloamati.azc.uam.mx</w:t>
      </w:r>
    </w:p>
    <w:p w14:paraId="0B9B8E71" w14:textId="77777777" w:rsidR="00D12E3A" w:rsidRPr="00073DA3" w:rsidRDefault="00D12E3A" w:rsidP="00D12E3A">
      <w:pPr>
        <w:spacing w:line="360" w:lineRule="auto"/>
        <w:ind w:left="709" w:hanging="709"/>
        <w:jc w:val="both"/>
        <w:rPr>
          <w:lang w:val="en-US"/>
        </w:rPr>
      </w:pPr>
      <w:r w:rsidRPr="00073DA3">
        <w:rPr>
          <w:lang w:val="en-US"/>
        </w:rPr>
        <w:t xml:space="preserve">Eisele, P. (2025). Bauhaus. En </w:t>
      </w:r>
      <w:r w:rsidRPr="00073DA3">
        <w:rPr>
          <w:i/>
          <w:iCs/>
          <w:lang w:val="en-US"/>
        </w:rPr>
        <w:t>Design Dictionary Reference</w:t>
      </w:r>
      <w:r w:rsidRPr="00073DA3">
        <w:rPr>
          <w:lang w:val="en-US"/>
        </w:rPr>
        <w:t xml:space="preserve"> (pp. 39–42). Springer Nature. https://link.springer.com/rwe/10.1007/978-3-7643-8140-0_20</w:t>
      </w:r>
    </w:p>
    <w:p w14:paraId="69B42DE2" w14:textId="77777777" w:rsidR="00D12E3A" w:rsidRPr="00073DA3" w:rsidRDefault="00D12E3A" w:rsidP="00D12E3A">
      <w:pPr>
        <w:spacing w:line="360" w:lineRule="auto"/>
        <w:ind w:left="709" w:hanging="709"/>
        <w:jc w:val="both"/>
        <w:rPr>
          <w:lang w:val="en-US"/>
        </w:rPr>
      </w:pPr>
      <w:proofErr w:type="spellStart"/>
      <w:r w:rsidRPr="00073DA3">
        <w:rPr>
          <w:lang w:val="en-US"/>
        </w:rPr>
        <w:t>Ekmekci</w:t>
      </w:r>
      <w:proofErr w:type="spellEnd"/>
      <w:r w:rsidRPr="00073DA3">
        <w:rPr>
          <w:lang w:val="en-US"/>
        </w:rPr>
        <w:t xml:space="preserve">, I., &amp; </w:t>
      </w:r>
      <w:proofErr w:type="spellStart"/>
      <w:r w:rsidRPr="00073DA3">
        <w:rPr>
          <w:lang w:val="en-US"/>
        </w:rPr>
        <w:t>Köksal</w:t>
      </w:r>
      <w:proofErr w:type="spellEnd"/>
      <w:r w:rsidRPr="00073DA3">
        <w:rPr>
          <w:lang w:val="en-US"/>
        </w:rPr>
        <w:t xml:space="preserve">, M. (2015). TRIZ methodology and an application example for product development. </w:t>
      </w:r>
      <w:r w:rsidRPr="00073DA3">
        <w:rPr>
          <w:i/>
          <w:iCs/>
          <w:lang w:val="en-US"/>
        </w:rPr>
        <w:t>Procedia - Social and Behavioral Sciences, 195</w:t>
      </w:r>
      <w:r w:rsidRPr="00073DA3">
        <w:rPr>
          <w:lang w:val="en-US"/>
        </w:rPr>
        <w:t>, 2689–2698. https://doi.org/10.1016/j.sbspro.2015.06.481</w:t>
      </w:r>
    </w:p>
    <w:p w14:paraId="40513714" w14:textId="77777777" w:rsidR="00D12E3A" w:rsidRPr="00D12E3A" w:rsidRDefault="00D12E3A" w:rsidP="00D12E3A">
      <w:pPr>
        <w:spacing w:line="360" w:lineRule="auto"/>
        <w:ind w:left="709" w:hanging="709"/>
        <w:jc w:val="both"/>
      </w:pPr>
      <w:r w:rsidRPr="00D12E3A">
        <w:t>El Valle. (2022, noviembre 23). Suma UAEMéx 111 registros ante el IMPI. https://elvalle.com.mx/2022/11/23/suma-uaemex-111-registros-ante-el-impi/</w:t>
      </w:r>
    </w:p>
    <w:p w14:paraId="49CC5172" w14:textId="123A9680" w:rsidR="00D12E3A" w:rsidRPr="00D12E3A" w:rsidRDefault="00D12E3A" w:rsidP="006A3876">
      <w:pPr>
        <w:spacing w:line="360" w:lineRule="auto"/>
        <w:ind w:left="709" w:hanging="709"/>
        <w:jc w:val="both"/>
      </w:pPr>
      <w:r w:rsidRPr="00D12E3A">
        <w:t xml:space="preserve">Estrada, E. L. (1996). </w:t>
      </w:r>
      <w:r w:rsidRPr="00D12E3A">
        <w:rPr>
          <w:i/>
          <w:iCs/>
        </w:rPr>
        <w:t>Teoría general de sistemas aplicada a la solución integral de problemas</w:t>
      </w:r>
      <w:r w:rsidRPr="00D12E3A">
        <w:t>. Universidad del Valle.</w:t>
      </w:r>
    </w:p>
    <w:p w14:paraId="62F88E66" w14:textId="16A237E3" w:rsidR="00D12E3A" w:rsidRPr="00D12E3A" w:rsidRDefault="00D12E3A" w:rsidP="006A3876">
      <w:pPr>
        <w:spacing w:line="360" w:lineRule="auto"/>
        <w:jc w:val="both"/>
      </w:pPr>
      <w:proofErr w:type="spellStart"/>
      <w:r w:rsidRPr="00D12E3A">
        <w:t>Faludi</w:t>
      </w:r>
      <w:proofErr w:type="spellEnd"/>
      <w:r w:rsidRPr="00D12E3A">
        <w:t xml:space="preserve">, A. (Ed.). (2013). </w:t>
      </w:r>
      <w:r w:rsidRPr="00D12E3A">
        <w:rPr>
          <w:i/>
          <w:iCs/>
        </w:rPr>
        <w:t>Un lector sobre teoría de la planificación</w:t>
      </w:r>
      <w:r w:rsidRPr="00D12E3A">
        <w:t xml:space="preserve"> (Vol. 5). Elsevier.</w:t>
      </w:r>
    </w:p>
    <w:p w14:paraId="747BC208" w14:textId="77777777" w:rsidR="00D12E3A" w:rsidRPr="00D12E3A" w:rsidRDefault="00D12E3A" w:rsidP="00D12E3A">
      <w:pPr>
        <w:spacing w:line="360" w:lineRule="auto"/>
        <w:ind w:left="709" w:hanging="709"/>
        <w:jc w:val="both"/>
      </w:pPr>
      <w:proofErr w:type="spellStart"/>
      <w:r w:rsidRPr="00D12E3A">
        <w:t>Impi</w:t>
      </w:r>
      <w:proofErr w:type="spellEnd"/>
      <w:r w:rsidRPr="00D12E3A">
        <w:t xml:space="preserve"> Marca. (2024, abril 24). ¡El camino a la innovación no es fácil! Dificultades que puedes encontrar al registrar una patente. https://impimarca.com.mx/el-camino-a-la-innovacion-no-es-facil-dificultades-que-puedes-encontrar-al-registrar-una-patente/</w:t>
      </w:r>
    </w:p>
    <w:p w14:paraId="4ACFAB16" w14:textId="77777777" w:rsidR="00D12E3A" w:rsidRPr="00073DA3" w:rsidRDefault="00D12E3A" w:rsidP="00D12E3A">
      <w:pPr>
        <w:spacing w:line="360" w:lineRule="auto"/>
        <w:ind w:left="709" w:hanging="709"/>
        <w:jc w:val="both"/>
        <w:rPr>
          <w:lang w:val="en-US"/>
        </w:rPr>
      </w:pPr>
      <w:r w:rsidRPr="00D12E3A">
        <w:t xml:space="preserve">Instituto Mexicano de la Propiedad Industrial. (2025, enero 15). </w:t>
      </w:r>
      <w:r w:rsidRPr="00D12E3A">
        <w:rPr>
          <w:i/>
          <w:iCs/>
        </w:rPr>
        <w:t>IMPI otorga 694 patentes a mexicanos y mexicanas, cifra histórica en 30 años.</w:t>
      </w:r>
      <w:r w:rsidRPr="00D12E3A">
        <w:t xml:space="preserve"> </w:t>
      </w:r>
      <w:proofErr w:type="spellStart"/>
      <w:r w:rsidRPr="00073DA3">
        <w:rPr>
          <w:lang w:val="en-US"/>
        </w:rPr>
        <w:t>Gobierno</w:t>
      </w:r>
      <w:proofErr w:type="spellEnd"/>
      <w:r w:rsidRPr="00073DA3">
        <w:rPr>
          <w:lang w:val="en-US"/>
        </w:rPr>
        <w:t xml:space="preserve"> de México.</w:t>
      </w:r>
    </w:p>
    <w:p w14:paraId="1BE34057" w14:textId="77777777" w:rsidR="00D12E3A" w:rsidRPr="00073DA3" w:rsidRDefault="00D12E3A" w:rsidP="00D12E3A">
      <w:pPr>
        <w:spacing w:line="360" w:lineRule="auto"/>
        <w:ind w:left="709" w:hanging="709"/>
        <w:jc w:val="both"/>
        <w:rPr>
          <w:lang w:val="en-US"/>
        </w:rPr>
      </w:pPr>
      <w:r w:rsidRPr="00073DA3">
        <w:rPr>
          <w:lang w:val="en-US"/>
        </w:rPr>
        <w:t xml:space="preserve">Interaction Design Foundation. (2025). </w:t>
      </w:r>
      <w:r w:rsidRPr="00073DA3">
        <w:rPr>
          <w:i/>
          <w:iCs/>
          <w:lang w:val="en-US"/>
        </w:rPr>
        <w:t>The 5 stages in the design thinking process.</w:t>
      </w:r>
      <w:r w:rsidRPr="00073DA3">
        <w:rPr>
          <w:lang w:val="en-US"/>
        </w:rPr>
        <w:t xml:space="preserve"> https://www.interaction-design.org/literature/article/5-stages-in-the-design-thinking-process</w:t>
      </w:r>
    </w:p>
    <w:p w14:paraId="61102FAB" w14:textId="3DC84015" w:rsidR="00D12E3A" w:rsidRPr="00D12E3A" w:rsidRDefault="00D12E3A" w:rsidP="006A3876">
      <w:pPr>
        <w:spacing w:line="360" w:lineRule="auto"/>
        <w:ind w:left="709" w:hanging="709"/>
        <w:jc w:val="both"/>
      </w:pPr>
      <w:proofErr w:type="spellStart"/>
      <w:r w:rsidRPr="00D12E3A">
        <w:t>Isoba</w:t>
      </w:r>
      <w:proofErr w:type="spellEnd"/>
      <w:r w:rsidRPr="00D12E3A">
        <w:t xml:space="preserve">, O. (2006). </w:t>
      </w:r>
      <w:r w:rsidRPr="00D12E3A">
        <w:rPr>
          <w:i/>
          <w:iCs/>
        </w:rPr>
        <w:t>TRIZ o la teoría de resolución de los problemas inventivos</w:t>
      </w:r>
      <w:r w:rsidRPr="00D12E3A">
        <w:t>. http://www.ejemplo.com</w:t>
      </w:r>
    </w:p>
    <w:p w14:paraId="360A17FC" w14:textId="176E3FF6" w:rsidR="00D12E3A" w:rsidRPr="00073DA3" w:rsidRDefault="00D12E3A" w:rsidP="006A3876">
      <w:pPr>
        <w:spacing w:line="360" w:lineRule="auto"/>
        <w:ind w:left="709" w:hanging="709"/>
        <w:jc w:val="both"/>
        <w:rPr>
          <w:lang w:val="en-US"/>
        </w:rPr>
      </w:pPr>
      <w:r w:rsidRPr="00073DA3">
        <w:rPr>
          <w:lang w:val="en-US"/>
        </w:rPr>
        <w:t xml:space="preserve">Jaffe, A., Lerner, J., Stern, S., &amp; </w:t>
      </w:r>
      <w:proofErr w:type="spellStart"/>
      <w:r w:rsidRPr="00073DA3">
        <w:rPr>
          <w:lang w:val="en-US"/>
        </w:rPr>
        <w:t>Thursby</w:t>
      </w:r>
      <w:proofErr w:type="spellEnd"/>
      <w:r w:rsidRPr="00073DA3">
        <w:rPr>
          <w:lang w:val="en-US"/>
        </w:rPr>
        <w:t xml:space="preserve">, M. (2007). </w:t>
      </w:r>
      <w:r w:rsidRPr="00073DA3">
        <w:rPr>
          <w:i/>
          <w:iCs/>
          <w:lang w:val="en-US"/>
        </w:rPr>
        <w:t>Academic science and entrepreneurship: Dual engines of growth</w:t>
      </w:r>
      <w:r w:rsidRPr="00073DA3">
        <w:rPr>
          <w:lang w:val="en-US"/>
        </w:rPr>
        <w:t xml:space="preserve"> (No. jaff05-2). National Bureau of Economic Research. https://doi.org/10.3386/jaff05-2</w:t>
      </w:r>
    </w:p>
    <w:p w14:paraId="3C46DDDD" w14:textId="77777777" w:rsidR="00D12E3A" w:rsidRPr="00D12E3A" w:rsidRDefault="00D12E3A" w:rsidP="00D12E3A">
      <w:pPr>
        <w:spacing w:line="360" w:lineRule="auto"/>
        <w:ind w:left="709" w:hanging="709"/>
        <w:jc w:val="both"/>
      </w:pPr>
      <w:proofErr w:type="spellStart"/>
      <w:r w:rsidRPr="00073DA3">
        <w:rPr>
          <w:lang w:val="en-US"/>
        </w:rPr>
        <w:t>Löbach</w:t>
      </w:r>
      <w:proofErr w:type="spellEnd"/>
      <w:r w:rsidRPr="00073DA3">
        <w:rPr>
          <w:lang w:val="en-US"/>
        </w:rPr>
        <w:t xml:space="preserve">, B. (1981). </w:t>
      </w:r>
      <w:r w:rsidRPr="00D12E3A">
        <w:rPr>
          <w:i/>
          <w:iCs/>
        </w:rPr>
        <w:t>Diseño industrial: Bases para la configuración de los productos industriales</w:t>
      </w:r>
      <w:r w:rsidRPr="00D12E3A">
        <w:t xml:space="preserve"> (Obra original publicada en 1976). Editorial Gustavo Gili.</w:t>
      </w:r>
    </w:p>
    <w:p w14:paraId="43AF85C1" w14:textId="330191E3" w:rsidR="00D12E3A" w:rsidRPr="00D12E3A" w:rsidRDefault="00D12E3A" w:rsidP="006A3876">
      <w:pPr>
        <w:spacing w:line="360" w:lineRule="auto"/>
        <w:ind w:left="709" w:hanging="709"/>
        <w:jc w:val="both"/>
      </w:pPr>
      <w:r w:rsidRPr="00D12E3A">
        <w:t xml:space="preserve">López, D. E. C. (Ed.). (1999). </w:t>
      </w:r>
      <w:r w:rsidRPr="00D12E3A">
        <w:rPr>
          <w:i/>
          <w:iCs/>
        </w:rPr>
        <w:t>La metodología TRIZ y su impacto en la innovación industrial en México</w:t>
      </w:r>
      <w:r w:rsidRPr="00D12E3A">
        <w:t>.</w:t>
      </w:r>
    </w:p>
    <w:p w14:paraId="3FAB1BE6" w14:textId="77777777" w:rsidR="00D12E3A" w:rsidRPr="00D12E3A" w:rsidRDefault="00D12E3A" w:rsidP="00D12E3A">
      <w:pPr>
        <w:spacing w:line="360" w:lineRule="auto"/>
        <w:ind w:left="709" w:hanging="709"/>
        <w:jc w:val="both"/>
      </w:pPr>
      <w:r w:rsidRPr="00073DA3">
        <w:rPr>
          <w:lang w:val="en-US"/>
        </w:rPr>
        <w:t xml:space="preserve">Mann, D. (2002). </w:t>
      </w:r>
      <w:r w:rsidRPr="00073DA3">
        <w:rPr>
          <w:i/>
          <w:iCs/>
          <w:lang w:val="en-US"/>
        </w:rPr>
        <w:t>Hands-on systematic innovation</w:t>
      </w:r>
      <w:r w:rsidRPr="00073DA3">
        <w:rPr>
          <w:lang w:val="en-US"/>
        </w:rPr>
        <w:t xml:space="preserve">. </w:t>
      </w:r>
      <w:r w:rsidRPr="00D12E3A">
        <w:t xml:space="preserve">CREAX </w:t>
      </w:r>
      <w:proofErr w:type="spellStart"/>
      <w:r w:rsidRPr="00D12E3A">
        <w:t>Press</w:t>
      </w:r>
      <w:proofErr w:type="spellEnd"/>
      <w:r w:rsidRPr="00D12E3A">
        <w:t>.</w:t>
      </w:r>
    </w:p>
    <w:p w14:paraId="225A17C7" w14:textId="77777777" w:rsidR="00D12E3A" w:rsidRPr="00D12E3A" w:rsidRDefault="00D12E3A" w:rsidP="00D12E3A">
      <w:pPr>
        <w:spacing w:line="360" w:lineRule="auto"/>
        <w:ind w:left="709" w:hanging="709"/>
        <w:jc w:val="both"/>
      </w:pPr>
      <w:r w:rsidRPr="00D12E3A">
        <w:t xml:space="preserve">Matus, C. (1987). Política, planificación y gobierno (Segundo borrador). En </w:t>
      </w:r>
      <w:r w:rsidRPr="00D12E3A">
        <w:rPr>
          <w:i/>
          <w:iCs/>
        </w:rPr>
        <w:t>Política, planificación y gobierno</w:t>
      </w:r>
      <w:r w:rsidRPr="00D12E3A">
        <w:t xml:space="preserve"> (p. 772).</w:t>
      </w:r>
    </w:p>
    <w:p w14:paraId="754F033C" w14:textId="77777777" w:rsidR="00D12E3A" w:rsidRPr="00D12E3A" w:rsidRDefault="00D12E3A" w:rsidP="00D12E3A">
      <w:pPr>
        <w:spacing w:line="360" w:lineRule="auto"/>
        <w:ind w:left="709" w:hanging="709"/>
        <w:jc w:val="both"/>
      </w:pPr>
      <w:r w:rsidRPr="00D12E3A">
        <w:lastRenderedPageBreak/>
        <w:t xml:space="preserve">Modelo General del Proceso de Diseño (MGPD). (s.f.). </w:t>
      </w:r>
      <w:r w:rsidRPr="00D12E3A">
        <w:rPr>
          <w:i/>
          <w:iCs/>
        </w:rPr>
        <w:t>Inicio | Modelo General del Proceso de Diseño (MGPD).</w:t>
      </w:r>
      <w:r w:rsidRPr="00D12E3A">
        <w:t xml:space="preserve"> UAM Azcapotzalco. Recuperado el 18 de febrero de 2026 de https://modelo-general-del-proceso-de-diseno-mgpd.jimdosite.com</w:t>
      </w:r>
    </w:p>
    <w:p w14:paraId="5F35BE67" w14:textId="510DBB85" w:rsidR="00D12E3A" w:rsidRPr="00D12E3A" w:rsidRDefault="00D12E3A" w:rsidP="006A3876">
      <w:pPr>
        <w:spacing w:line="360" w:lineRule="auto"/>
        <w:ind w:left="709" w:hanging="709"/>
        <w:jc w:val="both"/>
      </w:pPr>
      <w:r w:rsidRPr="00D12E3A">
        <w:t xml:space="preserve">Munari, B. (2016). </w:t>
      </w:r>
      <w:r w:rsidRPr="00D12E3A">
        <w:rPr>
          <w:i/>
          <w:iCs/>
        </w:rPr>
        <w:t>¿Cómo nacen los objetos?: Apuntes para una metodología proyectual</w:t>
      </w:r>
      <w:r w:rsidRPr="00D12E3A">
        <w:t>. Editorial Gustavo Gili.</w:t>
      </w:r>
    </w:p>
    <w:p w14:paraId="3BF7FAA5" w14:textId="1F90AA8F" w:rsidR="00D12E3A" w:rsidRPr="00D12E3A" w:rsidRDefault="00D12E3A" w:rsidP="006A3876">
      <w:pPr>
        <w:spacing w:line="360" w:lineRule="auto"/>
        <w:ind w:left="709" w:hanging="709"/>
        <w:jc w:val="both"/>
      </w:pPr>
      <w:r w:rsidRPr="00D12E3A">
        <w:t xml:space="preserve">Olea, O., &amp; González Lobo, C. (1977). </w:t>
      </w:r>
      <w:r w:rsidRPr="00D12E3A">
        <w:rPr>
          <w:i/>
          <w:iCs/>
        </w:rPr>
        <w:t>Análisis y diseño lógico</w:t>
      </w:r>
      <w:r w:rsidRPr="00D12E3A">
        <w:t>. Editorial Trillas.</w:t>
      </w:r>
    </w:p>
    <w:p w14:paraId="6475918E" w14:textId="29CE2333" w:rsidR="00D12E3A" w:rsidRPr="00073DA3" w:rsidRDefault="00D12E3A" w:rsidP="006A3876">
      <w:pPr>
        <w:spacing w:line="360" w:lineRule="auto"/>
        <w:ind w:left="709" w:hanging="709"/>
        <w:jc w:val="both"/>
        <w:rPr>
          <w:lang w:val="en-US"/>
        </w:rPr>
      </w:pPr>
      <w:r w:rsidRPr="00D12E3A">
        <w:t xml:space="preserve">Papanek, V. (1973). </w:t>
      </w:r>
      <w:r w:rsidRPr="00D12E3A">
        <w:rPr>
          <w:i/>
          <w:iCs/>
        </w:rPr>
        <w:t>Diseñar para el mundo real: Ecología humana y cambio social</w:t>
      </w:r>
      <w:r w:rsidRPr="00D12E3A">
        <w:t xml:space="preserve">. </w:t>
      </w:r>
      <w:r w:rsidRPr="00073DA3">
        <w:rPr>
          <w:lang w:val="en-US"/>
        </w:rPr>
        <w:t>Editorial Gustavo Gili.</w:t>
      </w:r>
    </w:p>
    <w:p w14:paraId="0D5DE1FC" w14:textId="77777777" w:rsidR="00D12E3A" w:rsidRPr="00D12E3A" w:rsidRDefault="00D12E3A" w:rsidP="00D12E3A">
      <w:pPr>
        <w:spacing w:line="360" w:lineRule="auto"/>
        <w:ind w:left="709" w:hanging="709"/>
        <w:jc w:val="both"/>
      </w:pPr>
      <w:proofErr w:type="spellStart"/>
      <w:r w:rsidRPr="00073DA3">
        <w:rPr>
          <w:lang w:val="en-US"/>
        </w:rPr>
        <w:t>Rantanen</w:t>
      </w:r>
      <w:proofErr w:type="spellEnd"/>
      <w:r w:rsidRPr="00073DA3">
        <w:rPr>
          <w:lang w:val="en-US"/>
        </w:rPr>
        <w:t xml:space="preserve">, K., &amp; </w:t>
      </w:r>
      <w:proofErr w:type="spellStart"/>
      <w:r w:rsidRPr="00073DA3">
        <w:rPr>
          <w:lang w:val="en-US"/>
        </w:rPr>
        <w:t>Domb</w:t>
      </w:r>
      <w:proofErr w:type="spellEnd"/>
      <w:r w:rsidRPr="00073DA3">
        <w:rPr>
          <w:lang w:val="en-US"/>
        </w:rPr>
        <w:t xml:space="preserve">, E. (2002). </w:t>
      </w:r>
      <w:r w:rsidRPr="00073DA3">
        <w:rPr>
          <w:i/>
          <w:iCs/>
          <w:lang w:val="en-US"/>
        </w:rPr>
        <w:t>Simplified TRIZ: New problem-solving applications for engineers and manufacturing professionals</w:t>
      </w:r>
      <w:r w:rsidRPr="00073DA3">
        <w:rPr>
          <w:lang w:val="en-US"/>
        </w:rPr>
        <w:t xml:space="preserve">. </w:t>
      </w:r>
      <w:r w:rsidRPr="00D12E3A">
        <w:t xml:space="preserve">CRC </w:t>
      </w:r>
      <w:proofErr w:type="spellStart"/>
      <w:r w:rsidRPr="00D12E3A">
        <w:t>Press</w:t>
      </w:r>
      <w:proofErr w:type="spellEnd"/>
      <w:r w:rsidRPr="00D12E3A">
        <w:t>.</w:t>
      </w:r>
    </w:p>
    <w:p w14:paraId="65B33B83" w14:textId="77777777" w:rsidR="00D12E3A" w:rsidRPr="00D12E3A" w:rsidRDefault="00D12E3A" w:rsidP="00D12E3A">
      <w:pPr>
        <w:spacing w:line="360" w:lineRule="auto"/>
        <w:ind w:left="709" w:hanging="709"/>
        <w:jc w:val="both"/>
      </w:pPr>
      <w:r w:rsidRPr="00D12E3A">
        <w:t xml:space="preserve">Rantanen, K., &amp; Domb, E. (2010). </w:t>
      </w:r>
      <w:r w:rsidRPr="00D12E3A">
        <w:rPr>
          <w:i/>
          <w:iCs/>
        </w:rPr>
        <w:t>TRIZ simplificado: Nuevas aplicaciones de resolución de problemas para ingenieros y profesionales de la fabricación</w:t>
      </w:r>
      <w:r w:rsidRPr="00D12E3A">
        <w:t>. CRC Press.</w:t>
      </w:r>
    </w:p>
    <w:p w14:paraId="27FF0EEC" w14:textId="77777777" w:rsidR="00D12E3A" w:rsidRPr="00D12E3A" w:rsidRDefault="00D12E3A" w:rsidP="00D12E3A">
      <w:pPr>
        <w:spacing w:line="360" w:lineRule="auto"/>
        <w:ind w:left="709" w:hanging="709"/>
        <w:jc w:val="both"/>
      </w:pPr>
      <w:r w:rsidRPr="00D12E3A">
        <w:t xml:space="preserve">Rodríguez, G. (2011). </w:t>
      </w:r>
      <w:r w:rsidRPr="00D12E3A">
        <w:rPr>
          <w:i/>
          <w:iCs/>
        </w:rPr>
        <w:t>Manual de diseño industrial: Curso básico</w:t>
      </w:r>
      <w:r w:rsidRPr="00D12E3A">
        <w:t>. UAM Azcapotzalco; Editorial Gustavo Gili.</w:t>
      </w:r>
    </w:p>
    <w:p w14:paraId="7EEC30A6" w14:textId="77777777" w:rsidR="00D12E3A" w:rsidRPr="00D12E3A" w:rsidRDefault="00D12E3A" w:rsidP="00D12E3A">
      <w:pPr>
        <w:spacing w:line="360" w:lineRule="auto"/>
        <w:ind w:left="709" w:hanging="709"/>
        <w:jc w:val="both"/>
      </w:pPr>
      <w:r w:rsidRPr="00D12E3A">
        <w:t xml:space="preserve">Rodríguez, J. L. M., Machado, A. S., &amp; Robaina, R. (2015). </w:t>
      </w:r>
      <w:r w:rsidRPr="00073DA3">
        <w:rPr>
          <w:lang w:val="en-US"/>
        </w:rPr>
        <w:t xml:space="preserve">Design of cylindrical spur gears using TRIZ. </w:t>
      </w:r>
      <w:r w:rsidRPr="00D12E3A">
        <w:rPr>
          <w:i/>
          <w:iCs/>
        </w:rPr>
        <w:t>ITEGAM-JETIA, 1</w:t>
      </w:r>
      <w:r w:rsidRPr="00D12E3A">
        <w:t>(3), 66–72. https://doi.org/10.5935/jetia.v1i3.63</w:t>
      </w:r>
    </w:p>
    <w:p w14:paraId="461343FE" w14:textId="77777777" w:rsidR="00D12E3A" w:rsidRPr="00073DA3" w:rsidRDefault="00D12E3A" w:rsidP="00D12E3A">
      <w:pPr>
        <w:spacing w:line="360" w:lineRule="auto"/>
        <w:ind w:left="709" w:hanging="709"/>
        <w:jc w:val="both"/>
        <w:rPr>
          <w:lang w:val="en-US"/>
        </w:rPr>
      </w:pPr>
      <w:r w:rsidRPr="00D12E3A">
        <w:t xml:space="preserve">Rojas Morales, C. (2004). Creatividad en la enseñanza del diseño industrial: Retos y perspectivas. </w:t>
      </w:r>
      <w:proofErr w:type="spellStart"/>
      <w:r w:rsidRPr="00073DA3">
        <w:rPr>
          <w:i/>
          <w:iCs/>
          <w:lang w:val="en-US"/>
        </w:rPr>
        <w:t>Innovación</w:t>
      </w:r>
      <w:proofErr w:type="spellEnd"/>
      <w:r w:rsidRPr="00073DA3">
        <w:rPr>
          <w:i/>
          <w:iCs/>
          <w:lang w:val="en-US"/>
        </w:rPr>
        <w:t xml:space="preserve"> </w:t>
      </w:r>
      <w:proofErr w:type="spellStart"/>
      <w:r w:rsidRPr="00073DA3">
        <w:rPr>
          <w:i/>
          <w:iCs/>
          <w:lang w:val="en-US"/>
        </w:rPr>
        <w:t>Educativa</w:t>
      </w:r>
      <w:proofErr w:type="spellEnd"/>
      <w:r w:rsidRPr="00073DA3">
        <w:rPr>
          <w:i/>
          <w:iCs/>
          <w:lang w:val="en-US"/>
        </w:rPr>
        <w:t>, 6</w:t>
      </w:r>
      <w:r w:rsidRPr="00073DA3">
        <w:rPr>
          <w:lang w:val="en-US"/>
        </w:rPr>
        <w:t>(1), 23–34.</w:t>
      </w:r>
    </w:p>
    <w:p w14:paraId="17D10C6E" w14:textId="371DEC4E" w:rsidR="00D12E3A" w:rsidRPr="00073DA3" w:rsidRDefault="00D12E3A" w:rsidP="006A3876">
      <w:pPr>
        <w:spacing w:line="360" w:lineRule="auto"/>
        <w:ind w:left="709" w:hanging="709"/>
        <w:jc w:val="both"/>
        <w:rPr>
          <w:lang w:val="en-US"/>
        </w:rPr>
      </w:pPr>
      <w:proofErr w:type="spellStart"/>
      <w:r w:rsidRPr="00073DA3">
        <w:rPr>
          <w:lang w:val="en-US"/>
        </w:rPr>
        <w:t>Ruchti</w:t>
      </w:r>
      <w:proofErr w:type="spellEnd"/>
      <w:r w:rsidRPr="00073DA3">
        <w:rPr>
          <w:lang w:val="en-US"/>
        </w:rPr>
        <w:t xml:space="preserve">, B., &amp; </w:t>
      </w:r>
      <w:proofErr w:type="spellStart"/>
      <w:r w:rsidRPr="00073DA3">
        <w:rPr>
          <w:lang w:val="en-US"/>
        </w:rPr>
        <w:t>Livotov</w:t>
      </w:r>
      <w:proofErr w:type="spellEnd"/>
      <w:r w:rsidRPr="00073DA3">
        <w:rPr>
          <w:lang w:val="en-US"/>
        </w:rPr>
        <w:t xml:space="preserve">, P. (2001). TRIZ-based innovation principles and a process for problem solving in business and management. </w:t>
      </w:r>
      <w:r w:rsidRPr="00073DA3">
        <w:rPr>
          <w:i/>
          <w:iCs/>
          <w:lang w:val="en-US"/>
        </w:rPr>
        <w:t>The TRIZ Journal, 1</w:t>
      </w:r>
      <w:r w:rsidRPr="00073DA3">
        <w:rPr>
          <w:lang w:val="en-US"/>
        </w:rPr>
        <w:t>, 677–687. https://www.researchgate.net/publication/259977415</w:t>
      </w:r>
    </w:p>
    <w:p w14:paraId="5CB8CB8D" w14:textId="35011F46" w:rsidR="00D12E3A" w:rsidRPr="00073DA3" w:rsidRDefault="00D12E3A" w:rsidP="006A3876">
      <w:pPr>
        <w:spacing w:line="360" w:lineRule="auto"/>
        <w:ind w:left="709" w:hanging="709"/>
        <w:jc w:val="both"/>
        <w:rPr>
          <w:lang w:val="en-US"/>
        </w:rPr>
      </w:pPr>
      <w:proofErr w:type="spellStart"/>
      <w:r w:rsidRPr="00073DA3">
        <w:rPr>
          <w:lang w:val="en-US"/>
        </w:rPr>
        <w:t>Savransky</w:t>
      </w:r>
      <w:proofErr w:type="spellEnd"/>
      <w:r w:rsidRPr="00073DA3">
        <w:rPr>
          <w:lang w:val="en-US"/>
        </w:rPr>
        <w:t xml:space="preserve">, S. D. (2000). </w:t>
      </w:r>
      <w:r w:rsidRPr="00073DA3">
        <w:rPr>
          <w:i/>
          <w:iCs/>
          <w:lang w:val="en-US"/>
        </w:rPr>
        <w:t>Engineering of creativity: Introduction to TRIZ methodology of inventive problem solving</w:t>
      </w:r>
      <w:r w:rsidRPr="00073DA3">
        <w:rPr>
          <w:lang w:val="en-US"/>
        </w:rPr>
        <w:t>. CRC Press.</w:t>
      </w:r>
    </w:p>
    <w:p w14:paraId="3865C6A7" w14:textId="77777777" w:rsidR="00D12E3A" w:rsidRPr="00073DA3" w:rsidRDefault="00D12E3A" w:rsidP="00D12E3A">
      <w:pPr>
        <w:spacing w:line="360" w:lineRule="auto"/>
        <w:ind w:left="709" w:hanging="709"/>
        <w:jc w:val="both"/>
        <w:rPr>
          <w:lang w:val="en-US"/>
        </w:rPr>
      </w:pPr>
      <w:proofErr w:type="spellStart"/>
      <w:r w:rsidRPr="00073DA3">
        <w:rPr>
          <w:lang w:val="en-US"/>
        </w:rPr>
        <w:t>Terninko</w:t>
      </w:r>
      <w:proofErr w:type="spellEnd"/>
      <w:r w:rsidRPr="00073DA3">
        <w:rPr>
          <w:lang w:val="en-US"/>
        </w:rPr>
        <w:t xml:space="preserve">, J., </w:t>
      </w:r>
      <w:proofErr w:type="spellStart"/>
      <w:r w:rsidRPr="00073DA3">
        <w:rPr>
          <w:lang w:val="en-US"/>
        </w:rPr>
        <w:t>Zusman</w:t>
      </w:r>
      <w:proofErr w:type="spellEnd"/>
      <w:r w:rsidRPr="00073DA3">
        <w:rPr>
          <w:lang w:val="en-US"/>
        </w:rPr>
        <w:t xml:space="preserve">, A., &amp; </w:t>
      </w:r>
      <w:proofErr w:type="spellStart"/>
      <w:r w:rsidRPr="00073DA3">
        <w:rPr>
          <w:lang w:val="en-US"/>
        </w:rPr>
        <w:t>Zlotin</w:t>
      </w:r>
      <w:proofErr w:type="spellEnd"/>
      <w:r w:rsidRPr="00073DA3">
        <w:rPr>
          <w:lang w:val="en-US"/>
        </w:rPr>
        <w:t xml:space="preserve">, B. (1998). </w:t>
      </w:r>
      <w:r w:rsidRPr="00073DA3">
        <w:rPr>
          <w:i/>
          <w:iCs/>
          <w:lang w:val="en-US"/>
        </w:rPr>
        <w:t>Systematic innovation: An introduction to TRIZ (Theory of Inventive Problem Solving).</w:t>
      </w:r>
      <w:r w:rsidRPr="00073DA3">
        <w:rPr>
          <w:lang w:val="en-US"/>
        </w:rPr>
        <w:t xml:space="preserve"> CRC Press.</w:t>
      </w:r>
    </w:p>
    <w:p w14:paraId="2ECAFFFB" w14:textId="57F51964" w:rsidR="00D12E3A" w:rsidRPr="00073DA3" w:rsidRDefault="00D12E3A" w:rsidP="006A3876">
      <w:pPr>
        <w:spacing w:line="360" w:lineRule="auto"/>
        <w:ind w:left="709" w:hanging="709"/>
        <w:jc w:val="both"/>
        <w:rPr>
          <w:lang w:val="en-US"/>
        </w:rPr>
      </w:pPr>
      <w:r w:rsidRPr="00073DA3">
        <w:rPr>
          <w:lang w:val="en-US"/>
        </w:rPr>
        <w:t xml:space="preserve">Teti, R., &amp; </w:t>
      </w:r>
      <w:proofErr w:type="spellStart"/>
      <w:r w:rsidRPr="00073DA3">
        <w:rPr>
          <w:lang w:val="en-US"/>
        </w:rPr>
        <w:t>D’Addona</w:t>
      </w:r>
      <w:proofErr w:type="spellEnd"/>
      <w:r w:rsidRPr="00073DA3">
        <w:rPr>
          <w:lang w:val="en-US"/>
        </w:rPr>
        <w:t xml:space="preserve">, D. (2011). TRIZ based tool management in supply networks. </w:t>
      </w:r>
      <w:r w:rsidRPr="00073DA3">
        <w:rPr>
          <w:i/>
          <w:iCs/>
          <w:lang w:val="en-US"/>
        </w:rPr>
        <w:t>Procedia Engineering, 9</w:t>
      </w:r>
      <w:r w:rsidRPr="00073DA3">
        <w:rPr>
          <w:lang w:val="en-US"/>
        </w:rPr>
        <w:t>, 680–687. https://doi.org/10.1016/j.proeng.2011.03.142</w:t>
      </w:r>
    </w:p>
    <w:p w14:paraId="3CCAFBC1" w14:textId="77777777" w:rsidR="00D12E3A" w:rsidRPr="00D12E3A" w:rsidRDefault="00D12E3A" w:rsidP="00D12E3A">
      <w:pPr>
        <w:spacing w:line="360" w:lineRule="auto"/>
        <w:ind w:left="709" w:hanging="709"/>
        <w:jc w:val="both"/>
      </w:pPr>
      <w:r w:rsidRPr="00073DA3">
        <w:rPr>
          <w:lang w:val="en-US"/>
        </w:rPr>
        <w:t xml:space="preserve">World Intellectual Property Organization. (2025). </w:t>
      </w:r>
      <w:r w:rsidRPr="00073DA3">
        <w:rPr>
          <w:i/>
          <w:iCs/>
          <w:lang w:val="en-US"/>
        </w:rPr>
        <w:t>World intellectual property indicators 2025: Highlights</w:t>
      </w:r>
      <w:r w:rsidRPr="00073DA3">
        <w:rPr>
          <w:lang w:val="en-US"/>
        </w:rPr>
        <w:t xml:space="preserve"> [Informe]. </w:t>
      </w:r>
      <w:r w:rsidRPr="00D12E3A">
        <w:t>Autor. https://www.wipo.int/web-publications/world-intellectual-property-indicators-2025-highlights/en/patents-highlights.html</w:t>
      </w:r>
    </w:p>
    <w:p w14:paraId="170926E7" w14:textId="0557562B" w:rsidR="00B7280F" w:rsidRDefault="00B7280F" w:rsidP="00D12E3A">
      <w:pPr>
        <w:spacing w:line="360" w:lineRule="auto"/>
        <w:ind w:left="709" w:hanging="709"/>
        <w:jc w:val="both"/>
        <w:rPr>
          <w:b/>
          <w:bCs/>
          <w:i/>
          <w:iCs/>
        </w:rPr>
      </w:pPr>
    </w:p>
    <w:p w14:paraId="3A350B8E" w14:textId="77777777" w:rsidR="00992DC6" w:rsidRDefault="00992DC6" w:rsidP="00D12E3A">
      <w:pPr>
        <w:spacing w:line="360" w:lineRule="auto"/>
        <w:ind w:left="709" w:hanging="709"/>
        <w:jc w:val="both"/>
        <w:rPr>
          <w:b/>
          <w:bCs/>
          <w:i/>
          <w:iCs/>
        </w:rPr>
      </w:pPr>
    </w:p>
    <w:p w14:paraId="171CDF11" w14:textId="77777777" w:rsidR="00992DC6" w:rsidRDefault="00992DC6" w:rsidP="00D12E3A">
      <w:pPr>
        <w:spacing w:line="360" w:lineRule="auto"/>
        <w:ind w:left="709" w:hanging="709"/>
        <w:jc w:val="both"/>
        <w:rPr>
          <w:b/>
          <w:bCs/>
          <w:i/>
          <w:iCs/>
        </w:rPr>
      </w:pPr>
    </w:p>
    <w:p w14:paraId="0EAD606C" w14:textId="6734EF21" w:rsidR="00992DC6" w:rsidRPr="003C2714" w:rsidRDefault="00992DC6" w:rsidP="00D12E3A">
      <w:pPr>
        <w:spacing w:line="360" w:lineRule="auto"/>
        <w:ind w:left="709" w:hanging="709"/>
        <w:jc w:val="both"/>
        <w:rPr>
          <w:b/>
          <w:bCs/>
          <w:i/>
          <w:iCs/>
        </w:rPr>
      </w:pPr>
      <w:r>
        <w:rPr>
          <w:b/>
          <w:bCs/>
          <w:i/>
          <w:iCs/>
          <w:noProof/>
        </w:rPr>
        <w:lastRenderedPageBreak/>
        <w:drawing>
          <wp:inline distT="0" distB="0" distL="0" distR="0" wp14:anchorId="74C6A678" wp14:editId="0863A49B">
            <wp:extent cx="6146800" cy="70739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4"/>
                    <a:stretch>
                      <a:fillRect/>
                    </a:stretch>
                  </pic:blipFill>
                  <pic:spPr>
                    <a:xfrm>
                      <a:off x="0" y="0"/>
                      <a:ext cx="6147116" cy="7074264"/>
                    </a:xfrm>
                    <a:prstGeom prst="rect">
                      <a:avLst/>
                    </a:prstGeom>
                  </pic:spPr>
                </pic:pic>
              </a:graphicData>
            </a:graphic>
          </wp:inline>
        </w:drawing>
      </w:r>
    </w:p>
    <w:sectPr w:rsidR="00992DC6" w:rsidRPr="003C2714" w:rsidSect="00073DA3">
      <w:headerReference w:type="default" r:id="rId15"/>
      <w:footerReference w:type="default" r:id="rId16"/>
      <w:pgSz w:w="12240" w:h="15840"/>
      <w:pgMar w:top="1135" w:right="1701" w:bottom="85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5A83" w14:textId="77777777" w:rsidR="00FB348E" w:rsidRDefault="00FB348E">
      <w:r>
        <w:separator/>
      </w:r>
    </w:p>
  </w:endnote>
  <w:endnote w:type="continuationSeparator" w:id="0">
    <w:p w14:paraId="635B4A70" w14:textId="77777777" w:rsidR="00FB348E" w:rsidRDefault="00FB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Nirmala UI"/>
    <w:charset w:val="00"/>
    <w:family w:val="swiss"/>
    <w:pitch w:val="variable"/>
    <w:sig w:usb0="80008023" w:usb1="00002046" w:usb2="00000000" w:usb3="00000000" w:csb0="00000001"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3116" w14:textId="1B76F98A" w:rsidR="003A7E0C" w:rsidRPr="007B7C60" w:rsidRDefault="00073DA3" w:rsidP="007B7C60">
    <w:pPr>
      <w:pStyle w:val="Piedepgina"/>
      <w:jc w:val="center"/>
    </w:pPr>
    <w:r>
      <w:rPr>
        <w:noProof/>
      </w:rPr>
      <w:drawing>
        <wp:inline distT="0" distB="0" distL="0" distR="0" wp14:anchorId="42F3904A" wp14:editId="14F345BF">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w:t>
    </w:r>
    <w:proofErr w:type="spellStart"/>
    <w:r w:rsidRPr="00590B82">
      <w:rPr>
        <w:rFonts w:ascii="Calibri" w:hAnsi="Calibri" w:cs="Calibri"/>
        <w:b/>
        <w:sz w:val="22"/>
        <w:szCs w:val="22"/>
      </w:rPr>
      <w:t>Num</w:t>
    </w:r>
    <w:proofErr w:type="spellEnd"/>
    <w:r w:rsidRPr="00590B82">
      <w:rPr>
        <w:rFonts w:ascii="Calibri" w:hAnsi="Calibri" w:cs="Calibri"/>
        <w:b/>
        <w:sz w:val="22"/>
        <w:szCs w:val="22"/>
      </w:rPr>
      <w:t>. 3</w:t>
    </w:r>
    <w:r>
      <w:rPr>
        <w:rFonts w:ascii="Calibri" w:hAnsi="Calibri" w:cs="Calibri"/>
        <w:b/>
        <w:sz w:val="22"/>
        <w:szCs w:val="22"/>
      </w:rPr>
      <w:t>2</w:t>
    </w:r>
    <w:r w:rsidRPr="00590B82">
      <w:rPr>
        <w:rFonts w:ascii="Calibri" w:hAnsi="Calibri" w:cs="Calibri"/>
        <w:b/>
        <w:sz w:val="22"/>
        <w:szCs w:val="22"/>
      </w:rPr>
      <w:t xml:space="preserve"> </w:t>
    </w:r>
    <w:proofErr w:type="gramStart"/>
    <w:r w:rsidRPr="00590B82">
      <w:rPr>
        <w:rFonts w:ascii="Calibri" w:hAnsi="Calibri" w:cs="Calibri"/>
        <w:b/>
        <w:sz w:val="22"/>
        <w:szCs w:val="22"/>
      </w:rPr>
      <w:t>Enero</w:t>
    </w:r>
    <w:proofErr w:type="gramEnd"/>
    <w:r w:rsidRPr="00590B82">
      <w:rPr>
        <w:rFonts w:ascii="Calibri" w:hAnsi="Calibri" w:cs="Calibri"/>
        <w:b/>
        <w:sz w:val="22"/>
        <w:szCs w:val="22"/>
      </w:rPr>
      <w:t xml:space="preserve"> – Junio 202</w:t>
    </w:r>
    <w:r>
      <w:rPr>
        <w:rFonts w:ascii="Calibri" w:hAnsi="Calibri" w:cs="Calibri"/>
        <w:b/>
        <w:sz w:val="22"/>
        <w:szCs w:val="22"/>
      </w:rPr>
      <w:t>6</w:t>
    </w:r>
    <w:r w:rsidRPr="00590B82">
      <w:rPr>
        <w:rFonts w:ascii="Calibri" w:hAnsi="Calibri" w:cs="Calibri"/>
        <w:b/>
        <w:sz w:val="22"/>
        <w:szCs w:val="22"/>
      </w:rPr>
      <w:t>, e</w:t>
    </w:r>
    <w:r w:rsidR="003A7E0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AD8F" w14:textId="77777777" w:rsidR="00FB348E" w:rsidRDefault="00FB348E">
      <w:r>
        <w:separator/>
      </w:r>
    </w:p>
  </w:footnote>
  <w:footnote w:type="continuationSeparator" w:id="0">
    <w:p w14:paraId="4D4205DB" w14:textId="77777777" w:rsidR="00FB348E" w:rsidRDefault="00FB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92EE" w14:textId="668D439B" w:rsidR="003A7E0C" w:rsidRDefault="00073DA3" w:rsidP="00AC14EF">
    <w:pPr>
      <w:pStyle w:val="Encabezado"/>
      <w:jc w:val="center"/>
    </w:pPr>
    <w:r>
      <w:rPr>
        <w:noProof/>
      </w:rPr>
      <w:drawing>
        <wp:inline distT="0" distB="0" distL="0" distR="0" wp14:anchorId="54676E98" wp14:editId="1F0A9C88">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353"/>
    <w:multiLevelType w:val="multilevel"/>
    <w:tmpl w:val="2354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00ADE"/>
    <w:multiLevelType w:val="hybridMultilevel"/>
    <w:tmpl w:val="1D74429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88C0F71"/>
    <w:multiLevelType w:val="hybridMultilevel"/>
    <w:tmpl w:val="AC48C16A"/>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974CB"/>
    <w:multiLevelType w:val="hybridMultilevel"/>
    <w:tmpl w:val="6BC6178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0C292C"/>
    <w:multiLevelType w:val="multilevel"/>
    <w:tmpl w:val="8FC0608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0D2D1F2F"/>
    <w:multiLevelType w:val="hybridMultilevel"/>
    <w:tmpl w:val="FA681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F92CB4"/>
    <w:multiLevelType w:val="hybridMultilevel"/>
    <w:tmpl w:val="5088F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E86825"/>
    <w:multiLevelType w:val="hybridMultilevel"/>
    <w:tmpl w:val="320E9EE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35963F7"/>
    <w:multiLevelType w:val="hybridMultilevel"/>
    <w:tmpl w:val="8684D8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A20831"/>
    <w:multiLevelType w:val="multilevel"/>
    <w:tmpl w:val="C186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40882"/>
    <w:multiLevelType w:val="hybridMultilevel"/>
    <w:tmpl w:val="1B9ED1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0A0A1C"/>
    <w:multiLevelType w:val="hybridMultilevel"/>
    <w:tmpl w:val="2A9C27C4"/>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2" w15:restartNumberingAfterBreak="0">
    <w:nsid w:val="21F27FD9"/>
    <w:multiLevelType w:val="hybridMultilevel"/>
    <w:tmpl w:val="97C4C20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ED77BE"/>
    <w:multiLevelType w:val="hybridMultilevel"/>
    <w:tmpl w:val="C838884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3647BB"/>
    <w:multiLevelType w:val="hybridMultilevel"/>
    <w:tmpl w:val="B458215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4F7DFC"/>
    <w:multiLevelType w:val="hybridMultilevel"/>
    <w:tmpl w:val="3BBAB104"/>
    <w:lvl w:ilvl="0" w:tplc="4C106D9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7CC0A17"/>
    <w:multiLevelType w:val="hybridMultilevel"/>
    <w:tmpl w:val="D1CE7D6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DF3FA4"/>
    <w:multiLevelType w:val="hybridMultilevel"/>
    <w:tmpl w:val="B6B2429E"/>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BC2FC9"/>
    <w:multiLevelType w:val="hybridMultilevel"/>
    <w:tmpl w:val="FB56AB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71619C"/>
    <w:multiLevelType w:val="hybridMultilevel"/>
    <w:tmpl w:val="C9042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A469F7"/>
    <w:multiLevelType w:val="hybridMultilevel"/>
    <w:tmpl w:val="74988A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9332AB"/>
    <w:multiLevelType w:val="hybridMultilevel"/>
    <w:tmpl w:val="29B2F4D0"/>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2" w15:restartNumberingAfterBreak="0">
    <w:nsid w:val="3A643C07"/>
    <w:multiLevelType w:val="hybridMultilevel"/>
    <w:tmpl w:val="42D2DDA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3E5165F3"/>
    <w:multiLevelType w:val="hybridMultilevel"/>
    <w:tmpl w:val="B354382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766A64"/>
    <w:multiLevelType w:val="hybridMultilevel"/>
    <w:tmpl w:val="1C5C7F3A"/>
    <w:lvl w:ilvl="0" w:tplc="08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4B914157"/>
    <w:multiLevelType w:val="hybridMultilevel"/>
    <w:tmpl w:val="EBEEB5D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4BFC3AF7"/>
    <w:multiLevelType w:val="hybridMultilevel"/>
    <w:tmpl w:val="F1B4134E"/>
    <w:lvl w:ilvl="0" w:tplc="99024DB0">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7" w15:restartNumberingAfterBreak="0">
    <w:nsid w:val="53896BBC"/>
    <w:multiLevelType w:val="hybridMultilevel"/>
    <w:tmpl w:val="29761A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4644DC"/>
    <w:multiLevelType w:val="hybridMultilevel"/>
    <w:tmpl w:val="FCE6BB7A"/>
    <w:lvl w:ilvl="0" w:tplc="AE20743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52820E9"/>
    <w:multiLevelType w:val="hybridMultilevel"/>
    <w:tmpl w:val="AA10ABF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58E75808"/>
    <w:multiLevelType w:val="hybridMultilevel"/>
    <w:tmpl w:val="D4568212"/>
    <w:lvl w:ilvl="0" w:tplc="080A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5C126F88"/>
    <w:multiLevelType w:val="multilevel"/>
    <w:tmpl w:val="0D80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92BAF"/>
    <w:multiLevelType w:val="hybridMultilevel"/>
    <w:tmpl w:val="2612C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865287"/>
    <w:multiLevelType w:val="multilevel"/>
    <w:tmpl w:val="97263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F25E7D"/>
    <w:multiLevelType w:val="multilevel"/>
    <w:tmpl w:val="534E2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526C39"/>
    <w:multiLevelType w:val="hybridMultilevel"/>
    <w:tmpl w:val="4A449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215CA4"/>
    <w:multiLevelType w:val="hybridMultilevel"/>
    <w:tmpl w:val="ABC670CA"/>
    <w:lvl w:ilvl="0" w:tplc="5E6492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16CBE"/>
    <w:multiLevelType w:val="hybridMultilevel"/>
    <w:tmpl w:val="F2CE5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B054BA"/>
    <w:multiLevelType w:val="hybridMultilevel"/>
    <w:tmpl w:val="62C45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6B6B6B"/>
    <w:multiLevelType w:val="hybridMultilevel"/>
    <w:tmpl w:val="F810135C"/>
    <w:lvl w:ilvl="0" w:tplc="E9F4D19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54C3327"/>
    <w:multiLevelType w:val="multilevel"/>
    <w:tmpl w:val="38DC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794E88"/>
    <w:multiLevelType w:val="hybridMultilevel"/>
    <w:tmpl w:val="0C4C2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7B7BB5"/>
    <w:multiLevelType w:val="multilevel"/>
    <w:tmpl w:val="2DC8B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7156654">
    <w:abstractNumId w:val="35"/>
  </w:num>
  <w:num w:numId="2" w16cid:durableId="1190417446">
    <w:abstractNumId w:val="6"/>
  </w:num>
  <w:num w:numId="3" w16cid:durableId="259680862">
    <w:abstractNumId w:val="19"/>
  </w:num>
  <w:num w:numId="4" w16cid:durableId="179513288">
    <w:abstractNumId w:val="18"/>
  </w:num>
  <w:num w:numId="5" w16cid:durableId="252016815">
    <w:abstractNumId w:val="20"/>
  </w:num>
  <w:num w:numId="6" w16cid:durableId="1003823479">
    <w:abstractNumId w:val="33"/>
  </w:num>
  <w:num w:numId="7" w16cid:durableId="1367561348">
    <w:abstractNumId w:val="42"/>
  </w:num>
  <w:num w:numId="8" w16cid:durableId="157112116">
    <w:abstractNumId w:val="3"/>
  </w:num>
  <w:num w:numId="9" w16cid:durableId="1302228917">
    <w:abstractNumId w:val="8"/>
  </w:num>
  <w:num w:numId="10" w16cid:durableId="1289117716">
    <w:abstractNumId w:val="27"/>
  </w:num>
  <w:num w:numId="11" w16cid:durableId="1401824941">
    <w:abstractNumId w:val="5"/>
  </w:num>
  <w:num w:numId="12" w16cid:durableId="1733576688">
    <w:abstractNumId w:val="38"/>
  </w:num>
  <w:num w:numId="13" w16cid:durableId="1061563489">
    <w:abstractNumId w:val="40"/>
  </w:num>
  <w:num w:numId="14" w16cid:durableId="1695686043">
    <w:abstractNumId w:val="9"/>
  </w:num>
  <w:num w:numId="15" w16cid:durableId="1703045899">
    <w:abstractNumId w:val="34"/>
  </w:num>
  <w:num w:numId="16" w16cid:durableId="704142091">
    <w:abstractNumId w:val="39"/>
  </w:num>
  <w:num w:numId="17" w16cid:durableId="1487669458">
    <w:abstractNumId w:val="32"/>
  </w:num>
  <w:num w:numId="18" w16cid:durableId="1015500845">
    <w:abstractNumId w:val="0"/>
  </w:num>
  <w:num w:numId="19" w16cid:durableId="1416439179">
    <w:abstractNumId w:val="31"/>
  </w:num>
  <w:num w:numId="20" w16cid:durableId="838152015">
    <w:abstractNumId w:val="25"/>
  </w:num>
  <w:num w:numId="21" w16cid:durableId="1560676906">
    <w:abstractNumId w:val="11"/>
  </w:num>
  <w:num w:numId="22" w16cid:durableId="664010758">
    <w:abstractNumId w:val="7"/>
  </w:num>
  <w:num w:numId="23" w16cid:durableId="1754007266">
    <w:abstractNumId w:val="37"/>
  </w:num>
  <w:num w:numId="24" w16cid:durableId="674114223">
    <w:abstractNumId w:val="4"/>
  </w:num>
  <w:num w:numId="25" w16cid:durableId="340090669">
    <w:abstractNumId w:val="41"/>
  </w:num>
  <w:num w:numId="26" w16cid:durableId="538011902">
    <w:abstractNumId w:val="29"/>
  </w:num>
  <w:num w:numId="27" w16cid:durableId="1941721859">
    <w:abstractNumId w:val="28"/>
  </w:num>
  <w:num w:numId="28" w16cid:durableId="484781357">
    <w:abstractNumId w:val="22"/>
  </w:num>
  <w:num w:numId="29" w16cid:durableId="136581047">
    <w:abstractNumId w:val="23"/>
  </w:num>
  <w:num w:numId="30" w16cid:durableId="1789813618">
    <w:abstractNumId w:val="17"/>
  </w:num>
  <w:num w:numId="31" w16cid:durableId="440418707">
    <w:abstractNumId w:val="12"/>
  </w:num>
  <w:num w:numId="32" w16cid:durableId="694383393">
    <w:abstractNumId w:val="16"/>
  </w:num>
  <w:num w:numId="33" w16cid:durableId="1027679958">
    <w:abstractNumId w:val="24"/>
  </w:num>
  <w:num w:numId="34" w16cid:durableId="1290670428">
    <w:abstractNumId w:val="13"/>
  </w:num>
  <w:num w:numId="35" w16cid:durableId="1515726152">
    <w:abstractNumId w:val="14"/>
  </w:num>
  <w:num w:numId="36" w16cid:durableId="1421415079">
    <w:abstractNumId w:val="1"/>
  </w:num>
  <w:num w:numId="37" w16cid:durableId="922565710">
    <w:abstractNumId w:val="15"/>
  </w:num>
  <w:num w:numId="38" w16cid:durableId="1804039831">
    <w:abstractNumId w:val="2"/>
  </w:num>
  <w:num w:numId="39" w16cid:durableId="88040375">
    <w:abstractNumId w:val="21"/>
  </w:num>
  <w:num w:numId="40" w16cid:durableId="1564412378">
    <w:abstractNumId w:val="26"/>
  </w:num>
  <w:num w:numId="41" w16cid:durableId="1302811310">
    <w:abstractNumId w:val="10"/>
  </w:num>
  <w:num w:numId="42" w16cid:durableId="1696882172">
    <w:abstractNumId w:val="36"/>
  </w:num>
  <w:num w:numId="43" w16cid:durableId="16692123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A2"/>
    <w:rsid w:val="0000371B"/>
    <w:rsid w:val="00012234"/>
    <w:rsid w:val="0001424B"/>
    <w:rsid w:val="00014874"/>
    <w:rsid w:val="00015078"/>
    <w:rsid w:val="0002509C"/>
    <w:rsid w:val="00027736"/>
    <w:rsid w:val="00032771"/>
    <w:rsid w:val="00032849"/>
    <w:rsid w:val="00033872"/>
    <w:rsid w:val="00035108"/>
    <w:rsid w:val="0003560E"/>
    <w:rsid w:val="000457D7"/>
    <w:rsid w:val="00047E8F"/>
    <w:rsid w:val="000533D5"/>
    <w:rsid w:val="0006028C"/>
    <w:rsid w:val="000604F7"/>
    <w:rsid w:val="0006693C"/>
    <w:rsid w:val="000671D1"/>
    <w:rsid w:val="00070B8B"/>
    <w:rsid w:val="00073BC5"/>
    <w:rsid w:val="00073DA3"/>
    <w:rsid w:val="0007650A"/>
    <w:rsid w:val="00081FD2"/>
    <w:rsid w:val="00082CE7"/>
    <w:rsid w:val="000862C2"/>
    <w:rsid w:val="00087F5B"/>
    <w:rsid w:val="00091601"/>
    <w:rsid w:val="000922E1"/>
    <w:rsid w:val="0009260A"/>
    <w:rsid w:val="00092676"/>
    <w:rsid w:val="00092B1C"/>
    <w:rsid w:val="00093FB8"/>
    <w:rsid w:val="000944EB"/>
    <w:rsid w:val="00097A29"/>
    <w:rsid w:val="000A0388"/>
    <w:rsid w:val="000A13D6"/>
    <w:rsid w:val="000A23BC"/>
    <w:rsid w:val="000A396C"/>
    <w:rsid w:val="000A6335"/>
    <w:rsid w:val="000B406E"/>
    <w:rsid w:val="000B532E"/>
    <w:rsid w:val="000C5CB7"/>
    <w:rsid w:val="000C642E"/>
    <w:rsid w:val="000D1A41"/>
    <w:rsid w:val="000D31DD"/>
    <w:rsid w:val="000D3733"/>
    <w:rsid w:val="000D3F14"/>
    <w:rsid w:val="000D63B0"/>
    <w:rsid w:val="000E1A92"/>
    <w:rsid w:val="000E2DC3"/>
    <w:rsid w:val="000E7786"/>
    <w:rsid w:val="000F033B"/>
    <w:rsid w:val="000F2AFB"/>
    <w:rsid w:val="000F476D"/>
    <w:rsid w:val="00100CFA"/>
    <w:rsid w:val="0010556B"/>
    <w:rsid w:val="001077B5"/>
    <w:rsid w:val="00112BD0"/>
    <w:rsid w:val="00117B20"/>
    <w:rsid w:val="0012066D"/>
    <w:rsid w:val="001232FA"/>
    <w:rsid w:val="00131D2D"/>
    <w:rsid w:val="00133D4F"/>
    <w:rsid w:val="00135AA9"/>
    <w:rsid w:val="00136BDD"/>
    <w:rsid w:val="0013721C"/>
    <w:rsid w:val="001437A4"/>
    <w:rsid w:val="00143DFD"/>
    <w:rsid w:val="00145272"/>
    <w:rsid w:val="00151956"/>
    <w:rsid w:val="00156640"/>
    <w:rsid w:val="00156857"/>
    <w:rsid w:val="0015702E"/>
    <w:rsid w:val="00157281"/>
    <w:rsid w:val="00162A34"/>
    <w:rsid w:val="00163939"/>
    <w:rsid w:val="001663E6"/>
    <w:rsid w:val="00167B7C"/>
    <w:rsid w:val="00167C91"/>
    <w:rsid w:val="0017016D"/>
    <w:rsid w:val="00170495"/>
    <w:rsid w:val="00187BD6"/>
    <w:rsid w:val="00187CE5"/>
    <w:rsid w:val="001908E7"/>
    <w:rsid w:val="0019353A"/>
    <w:rsid w:val="0019373A"/>
    <w:rsid w:val="001949BC"/>
    <w:rsid w:val="001A00D7"/>
    <w:rsid w:val="001A38A9"/>
    <w:rsid w:val="001A3FD3"/>
    <w:rsid w:val="001B75AC"/>
    <w:rsid w:val="001C384B"/>
    <w:rsid w:val="001C394F"/>
    <w:rsid w:val="001C6BF8"/>
    <w:rsid w:val="001C6DE8"/>
    <w:rsid w:val="001D308F"/>
    <w:rsid w:val="001D412A"/>
    <w:rsid w:val="001D78EF"/>
    <w:rsid w:val="001E15EA"/>
    <w:rsid w:val="001E6630"/>
    <w:rsid w:val="001F24B2"/>
    <w:rsid w:val="001F27C3"/>
    <w:rsid w:val="001F4BBB"/>
    <w:rsid w:val="002034D9"/>
    <w:rsid w:val="002072D3"/>
    <w:rsid w:val="00207C49"/>
    <w:rsid w:val="00210E8A"/>
    <w:rsid w:val="00212CFA"/>
    <w:rsid w:val="002173F9"/>
    <w:rsid w:val="00217438"/>
    <w:rsid w:val="0022502E"/>
    <w:rsid w:val="00227CCD"/>
    <w:rsid w:val="0023048C"/>
    <w:rsid w:val="002343CE"/>
    <w:rsid w:val="00235C77"/>
    <w:rsid w:val="00241E2F"/>
    <w:rsid w:val="00245EAE"/>
    <w:rsid w:val="00253FF9"/>
    <w:rsid w:val="00263189"/>
    <w:rsid w:val="00266BAD"/>
    <w:rsid w:val="00270C46"/>
    <w:rsid w:val="0027726A"/>
    <w:rsid w:val="00282911"/>
    <w:rsid w:val="00283DF6"/>
    <w:rsid w:val="0028639B"/>
    <w:rsid w:val="002967BC"/>
    <w:rsid w:val="002972A7"/>
    <w:rsid w:val="002A2C2F"/>
    <w:rsid w:val="002A2C3E"/>
    <w:rsid w:val="002A4A01"/>
    <w:rsid w:val="002A5AB0"/>
    <w:rsid w:val="002B0B24"/>
    <w:rsid w:val="002B2D41"/>
    <w:rsid w:val="002B41DC"/>
    <w:rsid w:val="002B7827"/>
    <w:rsid w:val="002C53E6"/>
    <w:rsid w:val="002C5C43"/>
    <w:rsid w:val="002D1999"/>
    <w:rsid w:val="002D2547"/>
    <w:rsid w:val="002F1746"/>
    <w:rsid w:val="002F4275"/>
    <w:rsid w:val="002F7246"/>
    <w:rsid w:val="002F73B3"/>
    <w:rsid w:val="002F77D3"/>
    <w:rsid w:val="003058CC"/>
    <w:rsid w:val="003061E2"/>
    <w:rsid w:val="00307239"/>
    <w:rsid w:val="00310734"/>
    <w:rsid w:val="003110EB"/>
    <w:rsid w:val="003163F4"/>
    <w:rsid w:val="00317573"/>
    <w:rsid w:val="00321E32"/>
    <w:rsid w:val="00323161"/>
    <w:rsid w:val="00331C72"/>
    <w:rsid w:val="003339DE"/>
    <w:rsid w:val="00340B44"/>
    <w:rsid w:val="00343348"/>
    <w:rsid w:val="00343B39"/>
    <w:rsid w:val="00343DF7"/>
    <w:rsid w:val="00347159"/>
    <w:rsid w:val="00347932"/>
    <w:rsid w:val="0035488E"/>
    <w:rsid w:val="00362B89"/>
    <w:rsid w:val="00363084"/>
    <w:rsid w:val="003630C5"/>
    <w:rsid w:val="00363C69"/>
    <w:rsid w:val="0036778C"/>
    <w:rsid w:val="00370714"/>
    <w:rsid w:val="003760C6"/>
    <w:rsid w:val="00376B2E"/>
    <w:rsid w:val="00381059"/>
    <w:rsid w:val="00385215"/>
    <w:rsid w:val="003857E0"/>
    <w:rsid w:val="003908A0"/>
    <w:rsid w:val="003915FF"/>
    <w:rsid w:val="00391755"/>
    <w:rsid w:val="00393BB2"/>
    <w:rsid w:val="0039496D"/>
    <w:rsid w:val="003954D8"/>
    <w:rsid w:val="003A216E"/>
    <w:rsid w:val="003A7E0C"/>
    <w:rsid w:val="003B136C"/>
    <w:rsid w:val="003B15AA"/>
    <w:rsid w:val="003B34AC"/>
    <w:rsid w:val="003B56B9"/>
    <w:rsid w:val="003B791F"/>
    <w:rsid w:val="003C2636"/>
    <w:rsid w:val="003C2714"/>
    <w:rsid w:val="003C4F0E"/>
    <w:rsid w:val="003C5225"/>
    <w:rsid w:val="003C54BE"/>
    <w:rsid w:val="003D1D77"/>
    <w:rsid w:val="003D22C8"/>
    <w:rsid w:val="003D7C95"/>
    <w:rsid w:val="003E1A44"/>
    <w:rsid w:val="003E504E"/>
    <w:rsid w:val="003E5344"/>
    <w:rsid w:val="003E7AF5"/>
    <w:rsid w:val="003F5E1B"/>
    <w:rsid w:val="003F7BC5"/>
    <w:rsid w:val="0040033C"/>
    <w:rsid w:val="0040404E"/>
    <w:rsid w:val="00407A9E"/>
    <w:rsid w:val="00407AA3"/>
    <w:rsid w:val="00413A2B"/>
    <w:rsid w:val="00413CFA"/>
    <w:rsid w:val="00415948"/>
    <w:rsid w:val="00425AA8"/>
    <w:rsid w:val="004337E1"/>
    <w:rsid w:val="0043474A"/>
    <w:rsid w:val="00442AEC"/>
    <w:rsid w:val="00446F74"/>
    <w:rsid w:val="0045074E"/>
    <w:rsid w:val="00457801"/>
    <w:rsid w:val="00457873"/>
    <w:rsid w:val="004610C8"/>
    <w:rsid w:val="0046295A"/>
    <w:rsid w:val="004655B7"/>
    <w:rsid w:val="0047160B"/>
    <w:rsid w:val="004748A2"/>
    <w:rsid w:val="004753DF"/>
    <w:rsid w:val="004754C0"/>
    <w:rsid w:val="00475893"/>
    <w:rsid w:val="00477002"/>
    <w:rsid w:val="00481C7D"/>
    <w:rsid w:val="00490013"/>
    <w:rsid w:val="00492D2A"/>
    <w:rsid w:val="004933C4"/>
    <w:rsid w:val="00497F8E"/>
    <w:rsid w:val="004A7F13"/>
    <w:rsid w:val="004B0E50"/>
    <w:rsid w:val="004B2F59"/>
    <w:rsid w:val="004B67D2"/>
    <w:rsid w:val="004C371C"/>
    <w:rsid w:val="004C7D43"/>
    <w:rsid w:val="004D1E4C"/>
    <w:rsid w:val="004D2398"/>
    <w:rsid w:val="004E3884"/>
    <w:rsid w:val="004E3FED"/>
    <w:rsid w:val="004F3A0C"/>
    <w:rsid w:val="004F3A35"/>
    <w:rsid w:val="004F434F"/>
    <w:rsid w:val="00500706"/>
    <w:rsid w:val="005066D4"/>
    <w:rsid w:val="00506861"/>
    <w:rsid w:val="00511542"/>
    <w:rsid w:val="005140D1"/>
    <w:rsid w:val="00514895"/>
    <w:rsid w:val="00517CFD"/>
    <w:rsid w:val="0052337A"/>
    <w:rsid w:val="0053006B"/>
    <w:rsid w:val="00530E82"/>
    <w:rsid w:val="00533156"/>
    <w:rsid w:val="00535F0D"/>
    <w:rsid w:val="005450F8"/>
    <w:rsid w:val="00552616"/>
    <w:rsid w:val="0056456D"/>
    <w:rsid w:val="00567E4E"/>
    <w:rsid w:val="0057314E"/>
    <w:rsid w:val="00581D8C"/>
    <w:rsid w:val="005872CD"/>
    <w:rsid w:val="00587544"/>
    <w:rsid w:val="00587651"/>
    <w:rsid w:val="005914EA"/>
    <w:rsid w:val="00592F43"/>
    <w:rsid w:val="00595751"/>
    <w:rsid w:val="00596BFA"/>
    <w:rsid w:val="005A2BD3"/>
    <w:rsid w:val="005A46DF"/>
    <w:rsid w:val="005A6CC4"/>
    <w:rsid w:val="005A7AF1"/>
    <w:rsid w:val="005B12EA"/>
    <w:rsid w:val="005B14BC"/>
    <w:rsid w:val="005B2A31"/>
    <w:rsid w:val="005B5568"/>
    <w:rsid w:val="005B72DF"/>
    <w:rsid w:val="005B7C2A"/>
    <w:rsid w:val="005C2834"/>
    <w:rsid w:val="005C40F2"/>
    <w:rsid w:val="005C6772"/>
    <w:rsid w:val="005D1137"/>
    <w:rsid w:val="005D5978"/>
    <w:rsid w:val="005D6C7C"/>
    <w:rsid w:val="005D728A"/>
    <w:rsid w:val="005E06EF"/>
    <w:rsid w:val="005E2B3D"/>
    <w:rsid w:val="005E34AC"/>
    <w:rsid w:val="005E57B2"/>
    <w:rsid w:val="005E6D57"/>
    <w:rsid w:val="005E7ED4"/>
    <w:rsid w:val="005F39D9"/>
    <w:rsid w:val="005F5522"/>
    <w:rsid w:val="005F5B5E"/>
    <w:rsid w:val="005F5CB4"/>
    <w:rsid w:val="0060086D"/>
    <w:rsid w:val="0060118A"/>
    <w:rsid w:val="00601A83"/>
    <w:rsid w:val="00601C4B"/>
    <w:rsid w:val="00601F05"/>
    <w:rsid w:val="00602E7A"/>
    <w:rsid w:val="00604FA1"/>
    <w:rsid w:val="00606690"/>
    <w:rsid w:val="0060771F"/>
    <w:rsid w:val="00611A87"/>
    <w:rsid w:val="00612980"/>
    <w:rsid w:val="00624E83"/>
    <w:rsid w:val="00627194"/>
    <w:rsid w:val="00630D7A"/>
    <w:rsid w:val="00633CAB"/>
    <w:rsid w:val="00636ED6"/>
    <w:rsid w:val="0063743C"/>
    <w:rsid w:val="006414A9"/>
    <w:rsid w:val="00641D8D"/>
    <w:rsid w:val="00644CD6"/>
    <w:rsid w:val="00645D17"/>
    <w:rsid w:val="00647E1B"/>
    <w:rsid w:val="00650863"/>
    <w:rsid w:val="00652654"/>
    <w:rsid w:val="00653585"/>
    <w:rsid w:val="00653C17"/>
    <w:rsid w:val="00657793"/>
    <w:rsid w:val="0065794F"/>
    <w:rsid w:val="00661264"/>
    <w:rsid w:val="006678D4"/>
    <w:rsid w:val="00672548"/>
    <w:rsid w:val="00674DE3"/>
    <w:rsid w:val="00675075"/>
    <w:rsid w:val="0067517E"/>
    <w:rsid w:val="0067528C"/>
    <w:rsid w:val="00676B84"/>
    <w:rsid w:val="00676EDE"/>
    <w:rsid w:val="00683D1A"/>
    <w:rsid w:val="00684C4A"/>
    <w:rsid w:val="0068528A"/>
    <w:rsid w:val="006867FB"/>
    <w:rsid w:val="00690C91"/>
    <w:rsid w:val="0069443D"/>
    <w:rsid w:val="0069443F"/>
    <w:rsid w:val="006960FD"/>
    <w:rsid w:val="006A29B7"/>
    <w:rsid w:val="006A3876"/>
    <w:rsid w:val="006A3E39"/>
    <w:rsid w:val="006B06EB"/>
    <w:rsid w:val="006B0E41"/>
    <w:rsid w:val="006B24FD"/>
    <w:rsid w:val="006B51CB"/>
    <w:rsid w:val="006B5DCF"/>
    <w:rsid w:val="006C088B"/>
    <w:rsid w:val="006C3624"/>
    <w:rsid w:val="006C71D5"/>
    <w:rsid w:val="006D0777"/>
    <w:rsid w:val="006D23D3"/>
    <w:rsid w:val="006D5492"/>
    <w:rsid w:val="006E1680"/>
    <w:rsid w:val="006E259C"/>
    <w:rsid w:val="006E3D69"/>
    <w:rsid w:val="006F2B68"/>
    <w:rsid w:val="006F5070"/>
    <w:rsid w:val="006F7322"/>
    <w:rsid w:val="00700684"/>
    <w:rsid w:val="007023BC"/>
    <w:rsid w:val="007066D0"/>
    <w:rsid w:val="007070A7"/>
    <w:rsid w:val="007079EA"/>
    <w:rsid w:val="00707ADD"/>
    <w:rsid w:val="0071098B"/>
    <w:rsid w:val="00710FDC"/>
    <w:rsid w:val="007117BC"/>
    <w:rsid w:val="00711E05"/>
    <w:rsid w:val="007149F6"/>
    <w:rsid w:val="007215A2"/>
    <w:rsid w:val="00722393"/>
    <w:rsid w:val="00722BEB"/>
    <w:rsid w:val="00722C3A"/>
    <w:rsid w:val="007305DE"/>
    <w:rsid w:val="00733E69"/>
    <w:rsid w:val="007373EC"/>
    <w:rsid w:val="00740489"/>
    <w:rsid w:val="0074112D"/>
    <w:rsid w:val="00741B5C"/>
    <w:rsid w:val="00743199"/>
    <w:rsid w:val="00747A96"/>
    <w:rsid w:val="00750CC4"/>
    <w:rsid w:val="007622A1"/>
    <w:rsid w:val="007623AE"/>
    <w:rsid w:val="00772345"/>
    <w:rsid w:val="00773699"/>
    <w:rsid w:val="007758A9"/>
    <w:rsid w:val="00776037"/>
    <w:rsid w:val="00776A59"/>
    <w:rsid w:val="00776F34"/>
    <w:rsid w:val="00777B9D"/>
    <w:rsid w:val="007862E2"/>
    <w:rsid w:val="00787A77"/>
    <w:rsid w:val="00793A19"/>
    <w:rsid w:val="00793C24"/>
    <w:rsid w:val="00795869"/>
    <w:rsid w:val="007A75A3"/>
    <w:rsid w:val="007B27F8"/>
    <w:rsid w:val="007B5CDB"/>
    <w:rsid w:val="007B6BC0"/>
    <w:rsid w:val="007B7C60"/>
    <w:rsid w:val="007C00AF"/>
    <w:rsid w:val="007C06CC"/>
    <w:rsid w:val="007C0EC8"/>
    <w:rsid w:val="007C1FF2"/>
    <w:rsid w:val="007C2EC4"/>
    <w:rsid w:val="007C419B"/>
    <w:rsid w:val="007C4F16"/>
    <w:rsid w:val="007C577D"/>
    <w:rsid w:val="007D030E"/>
    <w:rsid w:val="007D4C66"/>
    <w:rsid w:val="007D582B"/>
    <w:rsid w:val="007D77EB"/>
    <w:rsid w:val="007E0192"/>
    <w:rsid w:val="007E1398"/>
    <w:rsid w:val="007E5FD4"/>
    <w:rsid w:val="007E690B"/>
    <w:rsid w:val="007F13FC"/>
    <w:rsid w:val="007F5B95"/>
    <w:rsid w:val="007F5EA5"/>
    <w:rsid w:val="00804806"/>
    <w:rsid w:val="00810225"/>
    <w:rsid w:val="00811293"/>
    <w:rsid w:val="008113A1"/>
    <w:rsid w:val="00812BE9"/>
    <w:rsid w:val="00812BF0"/>
    <w:rsid w:val="00814F39"/>
    <w:rsid w:val="00816C69"/>
    <w:rsid w:val="00817FA8"/>
    <w:rsid w:val="00830969"/>
    <w:rsid w:val="00832D02"/>
    <w:rsid w:val="00835431"/>
    <w:rsid w:val="00836130"/>
    <w:rsid w:val="0084148D"/>
    <w:rsid w:val="008457D1"/>
    <w:rsid w:val="0085138D"/>
    <w:rsid w:val="00851B3E"/>
    <w:rsid w:val="008670E6"/>
    <w:rsid w:val="00867615"/>
    <w:rsid w:val="008703DE"/>
    <w:rsid w:val="0087322C"/>
    <w:rsid w:val="008741CA"/>
    <w:rsid w:val="00875625"/>
    <w:rsid w:val="00875C26"/>
    <w:rsid w:val="0088441D"/>
    <w:rsid w:val="00886501"/>
    <w:rsid w:val="008874F9"/>
    <w:rsid w:val="00887532"/>
    <w:rsid w:val="00887C54"/>
    <w:rsid w:val="00890051"/>
    <w:rsid w:val="0089190B"/>
    <w:rsid w:val="00892A3B"/>
    <w:rsid w:val="00893274"/>
    <w:rsid w:val="008940EE"/>
    <w:rsid w:val="008A0D55"/>
    <w:rsid w:val="008A1B11"/>
    <w:rsid w:val="008A2247"/>
    <w:rsid w:val="008A2D9A"/>
    <w:rsid w:val="008B23CD"/>
    <w:rsid w:val="008B32F6"/>
    <w:rsid w:val="008B4AEE"/>
    <w:rsid w:val="008C3758"/>
    <w:rsid w:val="008C48E1"/>
    <w:rsid w:val="008C5E70"/>
    <w:rsid w:val="008C6AF5"/>
    <w:rsid w:val="008D65F2"/>
    <w:rsid w:val="008E6347"/>
    <w:rsid w:val="008E79C7"/>
    <w:rsid w:val="008F03E8"/>
    <w:rsid w:val="008F3C36"/>
    <w:rsid w:val="008F5065"/>
    <w:rsid w:val="008F677A"/>
    <w:rsid w:val="00902894"/>
    <w:rsid w:val="0091019C"/>
    <w:rsid w:val="00911BB9"/>
    <w:rsid w:val="00914D3B"/>
    <w:rsid w:val="00920D36"/>
    <w:rsid w:val="00920F71"/>
    <w:rsid w:val="00921198"/>
    <w:rsid w:val="00927281"/>
    <w:rsid w:val="0093127D"/>
    <w:rsid w:val="00933F4A"/>
    <w:rsid w:val="00934FBE"/>
    <w:rsid w:val="00936BC1"/>
    <w:rsid w:val="00946FB3"/>
    <w:rsid w:val="0095285E"/>
    <w:rsid w:val="00956F26"/>
    <w:rsid w:val="009631CF"/>
    <w:rsid w:val="0096433C"/>
    <w:rsid w:val="00973290"/>
    <w:rsid w:val="00976129"/>
    <w:rsid w:val="00982FC6"/>
    <w:rsid w:val="00983451"/>
    <w:rsid w:val="00986124"/>
    <w:rsid w:val="00987A11"/>
    <w:rsid w:val="00992DC6"/>
    <w:rsid w:val="009A1D98"/>
    <w:rsid w:val="009A3064"/>
    <w:rsid w:val="009A32FF"/>
    <w:rsid w:val="009A468E"/>
    <w:rsid w:val="009A6FB2"/>
    <w:rsid w:val="009B247C"/>
    <w:rsid w:val="009B4EE1"/>
    <w:rsid w:val="009C7392"/>
    <w:rsid w:val="009C78BC"/>
    <w:rsid w:val="009D14CB"/>
    <w:rsid w:val="009D1E32"/>
    <w:rsid w:val="009E03B6"/>
    <w:rsid w:val="009E1FD9"/>
    <w:rsid w:val="009E2D91"/>
    <w:rsid w:val="009E357C"/>
    <w:rsid w:val="009E3B6C"/>
    <w:rsid w:val="009E428E"/>
    <w:rsid w:val="009E4689"/>
    <w:rsid w:val="009E6482"/>
    <w:rsid w:val="009E678A"/>
    <w:rsid w:val="009F096B"/>
    <w:rsid w:val="009F22D9"/>
    <w:rsid w:val="009F4BFF"/>
    <w:rsid w:val="009F6E5B"/>
    <w:rsid w:val="009F7B64"/>
    <w:rsid w:val="00A01C22"/>
    <w:rsid w:val="00A01D74"/>
    <w:rsid w:val="00A03DF9"/>
    <w:rsid w:val="00A0464E"/>
    <w:rsid w:val="00A060CF"/>
    <w:rsid w:val="00A10D73"/>
    <w:rsid w:val="00A1406C"/>
    <w:rsid w:val="00A14221"/>
    <w:rsid w:val="00A236DA"/>
    <w:rsid w:val="00A30A65"/>
    <w:rsid w:val="00A31842"/>
    <w:rsid w:val="00A31CDA"/>
    <w:rsid w:val="00A3518A"/>
    <w:rsid w:val="00A35481"/>
    <w:rsid w:val="00A358B9"/>
    <w:rsid w:val="00A407DE"/>
    <w:rsid w:val="00A41AB5"/>
    <w:rsid w:val="00A427E6"/>
    <w:rsid w:val="00A44B95"/>
    <w:rsid w:val="00A4727D"/>
    <w:rsid w:val="00A4739A"/>
    <w:rsid w:val="00A52F12"/>
    <w:rsid w:val="00A53610"/>
    <w:rsid w:val="00A53648"/>
    <w:rsid w:val="00A53F70"/>
    <w:rsid w:val="00A5520B"/>
    <w:rsid w:val="00A56964"/>
    <w:rsid w:val="00A6295B"/>
    <w:rsid w:val="00A6394D"/>
    <w:rsid w:val="00A64354"/>
    <w:rsid w:val="00A65093"/>
    <w:rsid w:val="00A677D1"/>
    <w:rsid w:val="00A71360"/>
    <w:rsid w:val="00A71830"/>
    <w:rsid w:val="00A720CA"/>
    <w:rsid w:val="00A74766"/>
    <w:rsid w:val="00A75874"/>
    <w:rsid w:val="00A94394"/>
    <w:rsid w:val="00A9487E"/>
    <w:rsid w:val="00A94BF7"/>
    <w:rsid w:val="00AA0015"/>
    <w:rsid w:val="00AA07A8"/>
    <w:rsid w:val="00AB14F9"/>
    <w:rsid w:val="00AB1BD5"/>
    <w:rsid w:val="00AB7DBA"/>
    <w:rsid w:val="00AC14EF"/>
    <w:rsid w:val="00AC61A2"/>
    <w:rsid w:val="00AD3B87"/>
    <w:rsid w:val="00AE251B"/>
    <w:rsid w:val="00AE6A5E"/>
    <w:rsid w:val="00AF4CED"/>
    <w:rsid w:val="00AF6A83"/>
    <w:rsid w:val="00B01FE7"/>
    <w:rsid w:val="00B02A5D"/>
    <w:rsid w:val="00B02CB6"/>
    <w:rsid w:val="00B103A6"/>
    <w:rsid w:val="00B10FA8"/>
    <w:rsid w:val="00B1319B"/>
    <w:rsid w:val="00B1480A"/>
    <w:rsid w:val="00B24973"/>
    <w:rsid w:val="00B27B4A"/>
    <w:rsid w:val="00B310B7"/>
    <w:rsid w:val="00B3240C"/>
    <w:rsid w:val="00B4195B"/>
    <w:rsid w:val="00B47EF4"/>
    <w:rsid w:val="00B50730"/>
    <w:rsid w:val="00B50D44"/>
    <w:rsid w:val="00B5314B"/>
    <w:rsid w:val="00B54CC7"/>
    <w:rsid w:val="00B64983"/>
    <w:rsid w:val="00B719B8"/>
    <w:rsid w:val="00B7280F"/>
    <w:rsid w:val="00B76DA8"/>
    <w:rsid w:val="00B8231F"/>
    <w:rsid w:val="00B84158"/>
    <w:rsid w:val="00BA0B25"/>
    <w:rsid w:val="00BA0C88"/>
    <w:rsid w:val="00BA5CF7"/>
    <w:rsid w:val="00BB06F0"/>
    <w:rsid w:val="00BB4843"/>
    <w:rsid w:val="00BB6172"/>
    <w:rsid w:val="00BB65FD"/>
    <w:rsid w:val="00BB6BD0"/>
    <w:rsid w:val="00BC4BF4"/>
    <w:rsid w:val="00BD2BEB"/>
    <w:rsid w:val="00BD3A9E"/>
    <w:rsid w:val="00BD40B0"/>
    <w:rsid w:val="00BD51BE"/>
    <w:rsid w:val="00BD5337"/>
    <w:rsid w:val="00BE09E3"/>
    <w:rsid w:val="00BE2DA4"/>
    <w:rsid w:val="00BE745E"/>
    <w:rsid w:val="00BE7D0B"/>
    <w:rsid w:val="00BF0B78"/>
    <w:rsid w:val="00BF1CA9"/>
    <w:rsid w:val="00BF2B58"/>
    <w:rsid w:val="00BF4328"/>
    <w:rsid w:val="00BF5997"/>
    <w:rsid w:val="00BF59EB"/>
    <w:rsid w:val="00BF675A"/>
    <w:rsid w:val="00C00205"/>
    <w:rsid w:val="00C02959"/>
    <w:rsid w:val="00C1424A"/>
    <w:rsid w:val="00C16ECA"/>
    <w:rsid w:val="00C17B46"/>
    <w:rsid w:val="00C21DFF"/>
    <w:rsid w:val="00C24CD0"/>
    <w:rsid w:val="00C3493F"/>
    <w:rsid w:val="00C34C3F"/>
    <w:rsid w:val="00C34FBD"/>
    <w:rsid w:val="00C457EC"/>
    <w:rsid w:val="00C50F7D"/>
    <w:rsid w:val="00C51A23"/>
    <w:rsid w:val="00C65BF7"/>
    <w:rsid w:val="00C66A65"/>
    <w:rsid w:val="00C67D8E"/>
    <w:rsid w:val="00C702BD"/>
    <w:rsid w:val="00C75BB0"/>
    <w:rsid w:val="00C83D3C"/>
    <w:rsid w:val="00C85AB5"/>
    <w:rsid w:val="00C85E48"/>
    <w:rsid w:val="00C92A5F"/>
    <w:rsid w:val="00C97F43"/>
    <w:rsid w:val="00CB1FB9"/>
    <w:rsid w:val="00CB39B9"/>
    <w:rsid w:val="00CB6522"/>
    <w:rsid w:val="00CB733C"/>
    <w:rsid w:val="00CC18E4"/>
    <w:rsid w:val="00CE1A75"/>
    <w:rsid w:val="00CE74CD"/>
    <w:rsid w:val="00CE7947"/>
    <w:rsid w:val="00D04766"/>
    <w:rsid w:val="00D11FE9"/>
    <w:rsid w:val="00D12E3A"/>
    <w:rsid w:val="00D15CB2"/>
    <w:rsid w:val="00D16629"/>
    <w:rsid w:val="00D26A6B"/>
    <w:rsid w:val="00D30D7D"/>
    <w:rsid w:val="00D35619"/>
    <w:rsid w:val="00D37921"/>
    <w:rsid w:val="00D415B4"/>
    <w:rsid w:val="00D5376C"/>
    <w:rsid w:val="00D53CC7"/>
    <w:rsid w:val="00D57AEA"/>
    <w:rsid w:val="00D63091"/>
    <w:rsid w:val="00D646D9"/>
    <w:rsid w:val="00D64B45"/>
    <w:rsid w:val="00D662C9"/>
    <w:rsid w:val="00D66B59"/>
    <w:rsid w:val="00D67803"/>
    <w:rsid w:val="00D711D7"/>
    <w:rsid w:val="00D71269"/>
    <w:rsid w:val="00D736C8"/>
    <w:rsid w:val="00D73ED7"/>
    <w:rsid w:val="00D74872"/>
    <w:rsid w:val="00D85EB1"/>
    <w:rsid w:val="00D910FF"/>
    <w:rsid w:val="00D920D5"/>
    <w:rsid w:val="00D93A69"/>
    <w:rsid w:val="00D94C6F"/>
    <w:rsid w:val="00D97B61"/>
    <w:rsid w:val="00DA0423"/>
    <w:rsid w:val="00DA05A9"/>
    <w:rsid w:val="00DA755E"/>
    <w:rsid w:val="00DB74E0"/>
    <w:rsid w:val="00DC2E61"/>
    <w:rsid w:val="00DC5E09"/>
    <w:rsid w:val="00DD0631"/>
    <w:rsid w:val="00DD130D"/>
    <w:rsid w:val="00DD330B"/>
    <w:rsid w:val="00DD3431"/>
    <w:rsid w:val="00DD5B5F"/>
    <w:rsid w:val="00DE3DB4"/>
    <w:rsid w:val="00DE46D5"/>
    <w:rsid w:val="00DF21C5"/>
    <w:rsid w:val="00DF2B5B"/>
    <w:rsid w:val="00DF49C6"/>
    <w:rsid w:val="00DF4EFC"/>
    <w:rsid w:val="00E0084C"/>
    <w:rsid w:val="00E05F3E"/>
    <w:rsid w:val="00E06EB9"/>
    <w:rsid w:val="00E079C0"/>
    <w:rsid w:val="00E15012"/>
    <w:rsid w:val="00E303D2"/>
    <w:rsid w:val="00E3703A"/>
    <w:rsid w:val="00E37426"/>
    <w:rsid w:val="00E37585"/>
    <w:rsid w:val="00E42926"/>
    <w:rsid w:val="00E50F1E"/>
    <w:rsid w:val="00E512B5"/>
    <w:rsid w:val="00E535B1"/>
    <w:rsid w:val="00E543C9"/>
    <w:rsid w:val="00E61C44"/>
    <w:rsid w:val="00E715F5"/>
    <w:rsid w:val="00E72828"/>
    <w:rsid w:val="00E73042"/>
    <w:rsid w:val="00E730CA"/>
    <w:rsid w:val="00E7797B"/>
    <w:rsid w:val="00E8055D"/>
    <w:rsid w:val="00E809A8"/>
    <w:rsid w:val="00E84A33"/>
    <w:rsid w:val="00E84D9B"/>
    <w:rsid w:val="00E858E1"/>
    <w:rsid w:val="00E8681B"/>
    <w:rsid w:val="00E911E9"/>
    <w:rsid w:val="00E92BFF"/>
    <w:rsid w:val="00E9382F"/>
    <w:rsid w:val="00E9644A"/>
    <w:rsid w:val="00EA1A0E"/>
    <w:rsid w:val="00EA386D"/>
    <w:rsid w:val="00EA677B"/>
    <w:rsid w:val="00EB1784"/>
    <w:rsid w:val="00EB5ED8"/>
    <w:rsid w:val="00EC0110"/>
    <w:rsid w:val="00EC1BC3"/>
    <w:rsid w:val="00EC20B0"/>
    <w:rsid w:val="00EC72D3"/>
    <w:rsid w:val="00EC7A53"/>
    <w:rsid w:val="00ED0BD4"/>
    <w:rsid w:val="00ED2AB1"/>
    <w:rsid w:val="00ED47D4"/>
    <w:rsid w:val="00ED5507"/>
    <w:rsid w:val="00ED6C36"/>
    <w:rsid w:val="00EE20D4"/>
    <w:rsid w:val="00EE42A0"/>
    <w:rsid w:val="00EE7CC8"/>
    <w:rsid w:val="00EF1AFC"/>
    <w:rsid w:val="00EF1E87"/>
    <w:rsid w:val="00EF3BA7"/>
    <w:rsid w:val="00EF5E97"/>
    <w:rsid w:val="00F0198E"/>
    <w:rsid w:val="00F038D9"/>
    <w:rsid w:val="00F06D0E"/>
    <w:rsid w:val="00F21520"/>
    <w:rsid w:val="00F2259B"/>
    <w:rsid w:val="00F24C29"/>
    <w:rsid w:val="00F303FE"/>
    <w:rsid w:val="00F3278B"/>
    <w:rsid w:val="00F3747D"/>
    <w:rsid w:val="00F37B58"/>
    <w:rsid w:val="00F4190F"/>
    <w:rsid w:val="00F41EDC"/>
    <w:rsid w:val="00F47552"/>
    <w:rsid w:val="00F538F2"/>
    <w:rsid w:val="00F55162"/>
    <w:rsid w:val="00F558F3"/>
    <w:rsid w:val="00F60C50"/>
    <w:rsid w:val="00F62759"/>
    <w:rsid w:val="00F64580"/>
    <w:rsid w:val="00F66331"/>
    <w:rsid w:val="00F70180"/>
    <w:rsid w:val="00F707F2"/>
    <w:rsid w:val="00F70B94"/>
    <w:rsid w:val="00F86AD9"/>
    <w:rsid w:val="00F94383"/>
    <w:rsid w:val="00F97F33"/>
    <w:rsid w:val="00FB2720"/>
    <w:rsid w:val="00FB2C31"/>
    <w:rsid w:val="00FB348E"/>
    <w:rsid w:val="00FB59AA"/>
    <w:rsid w:val="00FB75F5"/>
    <w:rsid w:val="00FD2317"/>
    <w:rsid w:val="00FD24D9"/>
    <w:rsid w:val="00FD6672"/>
    <w:rsid w:val="00FD675B"/>
    <w:rsid w:val="00FE0B5F"/>
    <w:rsid w:val="00FE0C32"/>
    <w:rsid w:val="00FE6141"/>
    <w:rsid w:val="00FE6CF6"/>
    <w:rsid w:val="00FF271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544A38"/>
  <w15:docId w15:val="{A5EC2AFC-F37F-4147-BF2E-6581EDF6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CB7"/>
    <w:pPr>
      <w:suppressAutoHyphens w:val="0"/>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91964"/>
    <w:pPr>
      <w:keepNext/>
      <w:keepLines/>
      <w:spacing w:before="240"/>
      <w:jc w:val="center"/>
      <w:outlineLvl w:val="0"/>
    </w:pPr>
    <w:rPr>
      <w:rFonts w:eastAsiaTheme="majorEastAsia"/>
      <w:b/>
      <w:bCs/>
      <w:color w:val="000000" w:themeColor="text1"/>
      <w:sz w:val="32"/>
      <w:szCs w:val="32"/>
    </w:rPr>
  </w:style>
  <w:style w:type="paragraph" w:styleId="Ttulo2">
    <w:name w:val="heading 2"/>
    <w:basedOn w:val="Normal"/>
    <w:link w:val="Ttulo2Car"/>
    <w:uiPriority w:val="9"/>
    <w:qFormat/>
    <w:rsid w:val="004F63CE"/>
    <w:pPr>
      <w:spacing w:line="360" w:lineRule="auto"/>
      <w:jc w:val="center"/>
      <w:outlineLvl w:val="1"/>
    </w:pPr>
    <w:rPr>
      <w:b/>
      <w:bCs/>
      <w:sz w:val="28"/>
      <w:szCs w:val="28"/>
    </w:rPr>
  </w:style>
  <w:style w:type="paragraph" w:styleId="Ttulo3">
    <w:name w:val="heading 3"/>
    <w:basedOn w:val="Normal"/>
    <w:next w:val="Normal"/>
    <w:link w:val="Ttulo3Car"/>
    <w:uiPriority w:val="9"/>
    <w:unhideWhenUsed/>
    <w:qFormat/>
    <w:rsid w:val="004F63CE"/>
    <w:pPr>
      <w:spacing w:line="360" w:lineRule="auto"/>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4F63CE"/>
    <w:rPr>
      <w:rFonts w:ascii="Times New Roman" w:hAnsi="Times New Roman" w:cs="Times New Roman"/>
      <w:b/>
      <w:bCs/>
      <w:sz w:val="28"/>
      <w:szCs w:val="28"/>
    </w:rPr>
  </w:style>
  <w:style w:type="character" w:styleId="nfasis">
    <w:name w:val="Emphasis"/>
    <w:basedOn w:val="Fuentedeprrafopredeter"/>
    <w:uiPriority w:val="20"/>
    <w:qFormat/>
    <w:rsid w:val="00DA3A98"/>
    <w:rPr>
      <w:i/>
      <w:iCs/>
    </w:rPr>
  </w:style>
  <w:style w:type="character" w:styleId="Textodelmarcadordeposicin">
    <w:name w:val="Placeholder Text"/>
    <w:basedOn w:val="Fuentedeprrafopredeter"/>
    <w:uiPriority w:val="99"/>
    <w:semiHidden/>
    <w:qFormat/>
    <w:rsid w:val="00527292"/>
    <w:rPr>
      <w:color w:val="808080"/>
    </w:rPr>
  </w:style>
  <w:style w:type="character" w:customStyle="1" w:styleId="EncabezadoCar">
    <w:name w:val="Encabezado Car"/>
    <w:basedOn w:val="Fuentedeprrafopredeter"/>
    <w:link w:val="Encabezado"/>
    <w:uiPriority w:val="99"/>
    <w:qFormat/>
    <w:rsid w:val="00697D14"/>
  </w:style>
  <w:style w:type="character" w:customStyle="1" w:styleId="PiedepginaCar">
    <w:name w:val="Pie de página Car"/>
    <w:basedOn w:val="Fuentedeprrafopredeter"/>
    <w:link w:val="Piedepgina"/>
    <w:uiPriority w:val="99"/>
    <w:qFormat/>
    <w:rsid w:val="00697D14"/>
  </w:style>
  <w:style w:type="character" w:styleId="Hipervnculo">
    <w:name w:val="Hyperlink"/>
    <w:basedOn w:val="Fuentedeprrafopredeter"/>
    <w:uiPriority w:val="99"/>
    <w:unhideWhenUsed/>
    <w:rsid w:val="00F50157"/>
    <w:rPr>
      <w:color w:val="0000FF"/>
      <w:u w:val="single"/>
    </w:rPr>
  </w:style>
  <w:style w:type="character" w:customStyle="1" w:styleId="Ttulo1Car">
    <w:name w:val="Título 1 Car"/>
    <w:basedOn w:val="Fuentedeprrafopredeter"/>
    <w:link w:val="Ttulo1"/>
    <w:uiPriority w:val="9"/>
    <w:qFormat/>
    <w:rsid w:val="00391964"/>
    <w:rPr>
      <w:rFonts w:ascii="Times New Roman" w:eastAsiaTheme="majorEastAsia" w:hAnsi="Times New Roman" w:cs="Times New Roman"/>
      <w:b/>
      <w:bCs/>
      <w:color w:val="000000" w:themeColor="text1"/>
      <w:sz w:val="32"/>
      <w:szCs w:val="32"/>
    </w:rPr>
  </w:style>
  <w:style w:type="character" w:customStyle="1" w:styleId="Ttulo3Car">
    <w:name w:val="Título 3 Car"/>
    <w:basedOn w:val="Fuentedeprrafopredeter"/>
    <w:link w:val="Ttulo3"/>
    <w:uiPriority w:val="9"/>
    <w:qFormat/>
    <w:rsid w:val="004F63CE"/>
    <w:rPr>
      <w:rFonts w:ascii="Times New Roman" w:hAnsi="Times New Roman" w:cs="Times New Roman"/>
      <w:b/>
      <w:bCs/>
      <w:sz w:val="24"/>
      <w:szCs w:val="24"/>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1B1BC4"/>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697D14"/>
    <w:pPr>
      <w:tabs>
        <w:tab w:val="center" w:pos="4419"/>
        <w:tab w:val="right" w:pos="8838"/>
      </w:tabs>
    </w:pPr>
  </w:style>
  <w:style w:type="paragraph" w:styleId="Piedepgina">
    <w:name w:val="footer"/>
    <w:basedOn w:val="Normal"/>
    <w:link w:val="PiedepginaCar"/>
    <w:uiPriority w:val="99"/>
    <w:unhideWhenUsed/>
    <w:rsid w:val="00697D14"/>
    <w:pPr>
      <w:tabs>
        <w:tab w:val="center" w:pos="4419"/>
        <w:tab w:val="right" w:pos="8838"/>
      </w:tabs>
    </w:pPr>
  </w:style>
  <w:style w:type="table" w:styleId="Tablaconcuadrcula">
    <w:name w:val="Table Grid"/>
    <w:basedOn w:val="Tablanormal"/>
    <w:uiPriority w:val="39"/>
    <w:rsid w:val="0082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7B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B7C60"/>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3E1A4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E1A44"/>
    <w:rPr>
      <w:rFonts w:ascii="Lucida Grande" w:hAnsi="Lucida Grande" w:cs="Lucida Grande"/>
      <w:sz w:val="18"/>
      <w:szCs w:val="18"/>
    </w:rPr>
  </w:style>
  <w:style w:type="character" w:customStyle="1" w:styleId="y2iqfc">
    <w:name w:val="y2iqfc"/>
    <w:basedOn w:val="Fuentedeprrafopredeter"/>
    <w:rsid w:val="00415948"/>
  </w:style>
  <w:style w:type="paragraph" w:styleId="NormalWeb">
    <w:name w:val="Normal (Web)"/>
    <w:basedOn w:val="Normal"/>
    <w:uiPriority w:val="99"/>
    <w:unhideWhenUsed/>
    <w:rsid w:val="00DF2B5B"/>
    <w:pPr>
      <w:spacing w:before="100" w:beforeAutospacing="1" w:after="100" w:afterAutospacing="1"/>
    </w:pPr>
  </w:style>
  <w:style w:type="character" w:customStyle="1" w:styleId="Mencinsinresolver1">
    <w:name w:val="Mención sin resolver1"/>
    <w:basedOn w:val="Fuentedeprrafopredeter"/>
    <w:uiPriority w:val="99"/>
    <w:semiHidden/>
    <w:unhideWhenUsed/>
    <w:rsid w:val="00EA386D"/>
    <w:rPr>
      <w:color w:val="605E5C"/>
      <w:shd w:val="clear" w:color="auto" w:fill="E1DFDD"/>
    </w:rPr>
  </w:style>
  <w:style w:type="character" w:customStyle="1" w:styleId="uv3um">
    <w:name w:val="uv3um"/>
    <w:basedOn w:val="Fuentedeprrafopredeter"/>
    <w:rsid w:val="00D711D7"/>
  </w:style>
  <w:style w:type="character" w:styleId="Textoennegrita">
    <w:name w:val="Strong"/>
    <w:basedOn w:val="Fuentedeprrafopredeter"/>
    <w:uiPriority w:val="22"/>
    <w:qFormat/>
    <w:rsid w:val="00D711D7"/>
    <w:rPr>
      <w:b/>
      <w:bCs/>
    </w:rPr>
  </w:style>
  <w:style w:type="character" w:customStyle="1" w:styleId="Mencinsinresolver2">
    <w:name w:val="Mención sin resolver2"/>
    <w:basedOn w:val="Fuentedeprrafopredeter"/>
    <w:uiPriority w:val="99"/>
    <w:semiHidden/>
    <w:unhideWhenUsed/>
    <w:rsid w:val="008703DE"/>
    <w:rPr>
      <w:color w:val="605E5C"/>
      <w:shd w:val="clear" w:color="auto" w:fill="E1DFDD"/>
    </w:rPr>
  </w:style>
  <w:style w:type="table" w:customStyle="1" w:styleId="Estilo1APA">
    <w:name w:val="Estilo1 APA"/>
    <w:basedOn w:val="Tablanormal"/>
    <w:uiPriority w:val="99"/>
    <w:rsid w:val="004753DF"/>
    <w:pPr>
      <w:suppressAutoHyphens w:val="0"/>
    </w:pPr>
    <w:rPr>
      <w:rFonts w:ascii="Times New Roman" w:hAnsi="Times New Roman"/>
      <w:sz w:val="24"/>
    </w:rPr>
    <w:tblPr>
      <w:tblBorders>
        <w:top w:val="single" w:sz="4" w:space="0" w:color="auto"/>
        <w:bottom w:val="single" w:sz="4" w:space="0" w:color="auto"/>
      </w:tblBorders>
    </w:tblPr>
    <w:tcPr>
      <w:vAlign w:val="center"/>
    </w:tcPr>
    <w:tblStylePr w:type="firstRow">
      <w:tblPr/>
      <w:tcPr>
        <w:tcBorders>
          <w:bottom w:val="nil"/>
        </w:tcBorders>
      </w:tcPr>
    </w:tblStylePr>
  </w:style>
  <w:style w:type="paragraph" w:customStyle="1" w:styleId="Estilonotastablaapa">
    <w:name w:val="Estilo notas tabla apa"/>
    <w:basedOn w:val="Normal"/>
    <w:link w:val="EstilonotastablaapaCar"/>
    <w:qFormat/>
    <w:rsid w:val="00D04766"/>
    <w:pPr>
      <w:spacing w:before="240" w:line="480" w:lineRule="auto"/>
    </w:pPr>
    <w:rPr>
      <w:rFonts w:eastAsiaTheme="minorEastAsia"/>
    </w:rPr>
  </w:style>
  <w:style w:type="character" w:customStyle="1" w:styleId="EstilonotastablaapaCar">
    <w:name w:val="Estilo notas tabla apa Car"/>
    <w:basedOn w:val="Fuentedeprrafopredeter"/>
    <w:link w:val="Estilonotastablaapa"/>
    <w:rsid w:val="00D04766"/>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878">
      <w:bodyDiv w:val="1"/>
      <w:marLeft w:val="0"/>
      <w:marRight w:val="0"/>
      <w:marTop w:val="0"/>
      <w:marBottom w:val="0"/>
      <w:divBdr>
        <w:top w:val="none" w:sz="0" w:space="0" w:color="auto"/>
        <w:left w:val="none" w:sz="0" w:space="0" w:color="auto"/>
        <w:bottom w:val="none" w:sz="0" w:space="0" w:color="auto"/>
        <w:right w:val="none" w:sz="0" w:space="0" w:color="auto"/>
      </w:divBdr>
      <w:divsChild>
        <w:div w:id="1292591441">
          <w:marLeft w:val="0"/>
          <w:marRight w:val="0"/>
          <w:marTop w:val="0"/>
          <w:marBottom w:val="0"/>
          <w:divBdr>
            <w:top w:val="none" w:sz="0" w:space="0" w:color="auto"/>
            <w:left w:val="none" w:sz="0" w:space="0" w:color="auto"/>
            <w:bottom w:val="none" w:sz="0" w:space="0" w:color="auto"/>
            <w:right w:val="none" w:sz="0" w:space="0" w:color="auto"/>
          </w:divBdr>
        </w:div>
      </w:divsChild>
    </w:div>
    <w:div w:id="43795548">
      <w:bodyDiv w:val="1"/>
      <w:marLeft w:val="0"/>
      <w:marRight w:val="0"/>
      <w:marTop w:val="0"/>
      <w:marBottom w:val="0"/>
      <w:divBdr>
        <w:top w:val="none" w:sz="0" w:space="0" w:color="auto"/>
        <w:left w:val="none" w:sz="0" w:space="0" w:color="auto"/>
        <w:bottom w:val="none" w:sz="0" w:space="0" w:color="auto"/>
        <w:right w:val="none" w:sz="0" w:space="0" w:color="auto"/>
      </w:divBdr>
    </w:div>
    <w:div w:id="155344858">
      <w:bodyDiv w:val="1"/>
      <w:marLeft w:val="0"/>
      <w:marRight w:val="0"/>
      <w:marTop w:val="0"/>
      <w:marBottom w:val="0"/>
      <w:divBdr>
        <w:top w:val="none" w:sz="0" w:space="0" w:color="auto"/>
        <w:left w:val="none" w:sz="0" w:space="0" w:color="auto"/>
        <w:bottom w:val="none" w:sz="0" w:space="0" w:color="auto"/>
        <w:right w:val="none" w:sz="0" w:space="0" w:color="auto"/>
      </w:divBdr>
    </w:div>
    <w:div w:id="162359716">
      <w:bodyDiv w:val="1"/>
      <w:marLeft w:val="0"/>
      <w:marRight w:val="0"/>
      <w:marTop w:val="0"/>
      <w:marBottom w:val="0"/>
      <w:divBdr>
        <w:top w:val="none" w:sz="0" w:space="0" w:color="auto"/>
        <w:left w:val="none" w:sz="0" w:space="0" w:color="auto"/>
        <w:bottom w:val="none" w:sz="0" w:space="0" w:color="auto"/>
        <w:right w:val="none" w:sz="0" w:space="0" w:color="auto"/>
      </w:divBdr>
      <w:divsChild>
        <w:div w:id="886140812">
          <w:marLeft w:val="0"/>
          <w:marRight w:val="0"/>
          <w:marTop w:val="0"/>
          <w:marBottom w:val="0"/>
          <w:divBdr>
            <w:top w:val="none" w:sz="0" w:space="0" w:color="auto"/>
            <w:left w:val="none" w:sz="0" w:space="0" w:color="auto"/>
            <w:bottom w:val="none" w:sz="0" w:space="0" w:color="auto"/>
            <w:right w:val="none" w:sz="0" w:space="0" w:color="auto"/>
          </w:divBdr>
        </w:div>
      </w:divsChild>
    </w:div>
    <w:div w:id="166216813">
      <w:bodyDiv w:val="1"/>
      <w:marLeft w:val="0"/>
      <w:marRight w:val="0"/>
      <w:marTop w:val="0"/>
      <w:marBottom w:val="0"/>
      <w:divBdr>
        <w:top w:val="none" w:sz="0" w:space="0" w:color="auto"/>
        <w:left w:val="none" w:sz="0" w:space="0" w:color="auto"/>
        <w:bottom w:val="none" w:sz="0" w:space="0" w:color="auto"/>
        <w:right w:val="none" w:sz="0" w:space="0" w:color="auto"/>
      </w:divBdr>
      <w:divsChild>
        <w:div w:id="481119341">
          <w:marLeft w:val="0"/>
          <w:marRight w:val="0"/>
          <w:marTop w:val="0"/>
          <w:marBottom w:val="0"/>
          <w:divBdr>
            <w:top w:val="none" w:sz="0" w:space="0" w:color="auto"/>
            <w:left w:val="none" w:sz="0" w:space="0" w:color="auto"/>
            <w:bottom w:val="none" w:sz="0" w:space="0" w:color="auto"/>
            <w:right w:val="none" w:sz="0" w:space="0" w:color="auto"/>
          </w:divBdr>
        </w:div>
      </w:divsChild>
    </w:div>
    <w:div w:id="252249892">
      <w:bodyDiv w:val="1"/>
      <w:marLeft w:val="0"/>
      <w:marRight w:val="0"/>
      <w:marTop w:val="0"/>
      <w:marBottom w:val="0"/>
      <w:divBdr>
        <w:top w:val="none" w:sz="0" w:space="0" w:color="auto"/>
        <w:left w:val="none" w:sz="0" w:space="0" w:color="auto"/>
        <w:bottom w:val="none" w:sz="0" w:space="0" w:color="auto"/>
        <w:right w:val="none" w:sz="0" w:space="0" w:color="auto"/>
      </w:divBdr>
    </w:div>
    <w:div w:id="259720245">
      <w:bodyDiv w:val="1"/>
      <w:marLeft w:val="0"/>
      <w:marRight w:val="0"/>
      <w:marTop w:val="0"/>
      <w:marBottom w:val="0"/>
      <w:divBdr>
        <w:top w:val="none" w:sz="0" w:space="0" w:color="auto"/>
        <w:left w:val="none" w:sz="0" w:space="0" w:color="auto"/>
        <w:bottom w:val="none" w:sz="0" w:space="0" w:color="auto"/>
        <w:right w:val="none" w:sz="0" w:space="0" w:color="auto"/>
      </w:divBdr>
      <w:divsChild>
        <w:div w:id="1897818413">
          <w:marLeft w:val="0"/>
          <w:marRight w:val="0"/>
          <w:marTop w:val="0"/>
          <w:marBottom w:val="0"/>
          <w:divBdr>
            <w:top w:val="none" w:sz="0" w:space="0" w:color="auto"/>
            <w:left w:val="none" w:sz="0" w:space="0" w:color="auto"/>
            <w:bottom w:val="none" w:sz="0" w:space="0" w:color="auto"/>
            <w:right w:val="none" w:sz="0" w:space="0" w:color="auto"/>
          </w:divBdr>
        </w:div>
      </w:divsChild>
    </w:div>
    <w:div w:id="297761648">
      <w:bodyDiv w:val="1"/>
      <w:marLeft w:val="0"/>
      <w:marRight w:val="0"/>
      <w:marTop w:val="0"/>
      <w:marBottom w:val="0"/>
      <w:divBdr>
        <w:top w:val="none" w:sz="0" w:space="0" w:color="auto"/>
        <w:left w:val="none" w:sz="0" w:space="0" w:color="auto"/>
        <w:bottom w:val="none" w:sz="0" w:space="0" w:color="auto"/>
        <w:right w:val="none" w:sz="0" w:space="0" w:color="auto"/>
      </w:divBdr>
    </w:div>
    <w:div w:id="380641327">
      <w:bodyDiv w:val="1"/>
      <w:marLeft w:val="0"/>
      <w:marRight w:val="0"/>
      <w:marTop w:val="0"/>
      <w:marBottom w:val="0"/>
      <w:divBdr>
        <w:top w:val="none" w:sz="0" w:space="0" w:color="auto"/>
        <w:left w:val="none" w:sz="0" w:space="0" w:color="auto"/>
        <w:bottom w:val="none" w:sz="0" w:space="0" w:color="auto"/>
        <w:right w:val="none" w:sz="0" w:space="0" w:color="auto"/>
      </w:divBdr>
      <w:divsChild>
        <w:div w:id="89090399">
          <w:marLeft w:val="0"/>
          <w:marRight w:val="0"/>
          <w:marTop w:val="0"/>
          <w:marBottom w:val="0"/>
          <w:divBdr>
            <w:top w:val="none" w:sz="0" w:space="0" w:color="auto"/>
            <w:left w:val="none" w:sz="0" w:space="0" w:color="auto"/>
            <w:bottom w:val="none" w:sz="0" w:space="0" w:color="auto"/>
            <w:right w:val="none" w:sz="0" w:space="0" w:color="auto"/>
          </w:divBdr>
        </w:div>
      </w:divsChild>
    </w:div>
    <w:div w:id="386488873">
      <w:bodyDiv w:val="1"/>
      <w:marLeft w:val="0"/>
      <w:marRight w:val="0"/>
      <w:marTop w:val="0"/>
      <w:marBottom w:val="0"/>
      <w:divBdr>
        <w:top w:val="none" w:sz="0" w:space="0" w:color="auto"/>
        <w:left w:val="none" w:sz="0" w:space="0" w:color="auto"/>
        <w:bottom w:val="none" w:sz="0" w:space="0" w:color="auto"/>
        <w:right w:val="none" w:sz="0" w:space="0" w:color="auto"/>
      </w:divBdr>
    </w:div>
    <w:div w:id="415712261">
      <w:bodyDiv w:val="1"/>
      <w:marLeft w:val="0"/>
      <w:marRight w:val="0"/>
      <w:marTop w:val="0"/>
      <w:marBottom w:val="0"/>
      <w:divBdr>
        <w:top w:val="none" w:sz="0" w:space="0" w:color="auto"/>
        <w:left w:val="none" w:sz="0" w:space="0" w:color="auto"/>
        <w:bottom w:val="none" w:sz="0" w:space="0" w:color="auto"/>
        <w:right w:val="none" w:sz="0" w:space="0" w:color="auto"/>
      </w:divBdr>
      <w:divsChild>
        <w:div w:id="1687905297">
          <w:marLeft w:val="0"/>
          <w:marRight w:val="0"/>
          <w:marTop w:val="0"/>
          <w:marBottom w:val="0"/>
          <w:divBdr>
            <w:top w:val="none" w:sz="0" w:space="0" w:color="auto"/>
            <w:left w:val="none" w:sz="0" w:space="0" w:color="auto"/>
            <w:bottom w:val="none" w:sz="0" w:space="0" w:color="auto"/>
            <w:right w:val="none" w:sz="0" w:space="0" w:color="auto"/>
          </w:divBdr>
        </w:div>
      </w:divsChild>
    </w:div>
    <w:div w:id="445777073">
      <w:bodyDiv w:val="1"/>
      <w:marLeft w:val="0"/>
      <w:marRight w:val="0"/>
      <w:marTop w:val="0"/>
      <w:marBottom w:val="0"/>
      <w:divBdr>
        <w:top w:val="none" w:sz="0" w:space="0" w:color="auto"/>
        <w:left w:val="none" w:sz="0" w:space="0" w:color="auto"/>
        <w:bottom w:val="none" w:sz="0" w:space="0" w:color="auto"/>
        <w:right w:val="none" w:sz="0" w:space="0" w:color="auto"/>
      </w:divBdr>
      <w:divsChild>
        <w:div w:id="1024553415">
          <w:marLeft w:val="0"/>
          <w:marRight w:val="0"/>
          <w:marTop w:val="0"/>
          <w:marBottom w:val="0"/>
          <w:divBdr>
            <w:top w:val="none" w:sz="0" w:space="0" w:color="auto"/>
            <w:left w:val="none" w:sz="0" w:space="0" w:color="auto"/>
            <w:bottom w:val="none" w:sz="0" w:space="0" w:color="auto"/>
            <w:right w:val="none" w:sz="0" w:space="0" w:color="auto"/>
          </w:divBdr>
        </w:div>
      </w:divsChild>
    </w:div>
    <w:div w:id="505097096">
      <w:bodyDiv w:val="1"/>
      <w:marLeft w:val="0"/>
      <w:marRight w:val="0"/>
      <w:marTop w:val="0"/>
      <w:marBottom w:val="0"/>
      <w:divBdr>
        <w:top w:val="none" w:sz="0" w:space="0" w:color="auto"/>
        <w:left w:val="none" w:sz="0" w:space="0" w:color="auto"/>
        <w:bottom w:val="none" w:sz="0" w:space="0" w:color="auto"/>
        <w:right w:val="none" w:sz="0" w:space="0" w:color="auto"/>
      </w:divBdr>
    </w:div>
    <w:div w:id="553349875">
      <w:bodyDiv w:val="1"/>
      <w:marLeft w:val="0"/>
      <w:marRight w:val="0"/>
      <w:marTop w:val="0"/>
      <w:marBottom w:val="0"/>
      <w:divBdr>
        <w:top w:val="none" w:sz="0" w:space="0" w:color="auto"/>
        <w:left w:val="none" w:sz="0" w:space="0" w:color="auto"/>
        <w:bottom w:val="none" w:sz="0" w:space="0" w:color="auto"/>
        <w:right w:val="none" w:sz="0" w:space="0" w:color="auto"/>
      </w:divBdr>
      <w:divsChild>
        <w:div w:id="1321276154">
          <w:marLeft w:val="0"/>
          <w:marRight w:val="0"/>
          <w:marTop w:val="0"/>
          <w:marBottom w:val="0"/>
          <w:divBdr>
            <w:top w:val="none" w:sz="0" w:space="0" w:color="auto"/>
            <w:left w:val="none" w:sz="0" w:space="0" w:color="auto"/>
            <w:bottom w:val="none" w:sz="0" w:space="0" w:color="auto"/>
            <w:right w:val="none" w:sz="0" w:space="0" w:color="auto"/>
          </w:divBdr>
        </w:div>
      </w:divsChild>
    </w:div>
    <w:div w:id="689255834">
      <w:bodyDiv w:val="1"/>
      <w:marLeft w:val="0"/>
      <w:marRight w:val="0"/>
      <w:marTop w:val="0"/>
      <w:marBottom w:val="0"/>
      <w:divBdr>
        <w:top w:val="none" w:sz="0" w:space="0" w:color="auto"/>
        <w:left w:val="none" w:sz="0" w:space="0" w:color="auto"/>
        <w:bottom w:val="none" w:sz="0" w:space="0" w:color="auto"/>
        <w:right w:val="none" w:sz="0" w:space="0" w:color="auto"/>
      </w:divBdr>
      <w:divsChild>
        <w:div w:id="662664541">
          <w:marLeft w:val="0"/>
          <w:marRight w:val="0"/>
          <w:marTop w:val="0"/>
          <w:marBottom w:val="0"/>
          <w:divBdr>
            <w:top w:val="none" w:sz="0" w:space="0" w:color="auto"/>
            <w:left w:val="none" w:sz="0" w:space="0" w:color="auto"/>
            <w:bottom w:val="none" w:sz="0" w:space="0" w:color="auto"/>
            <w:right w:val="none" w:sz="0" w:space="0" w:color="auto"/>
          </w:divBdr>
        </w:div>
      </w:divsChild>
    </w:div>
    <w:div w:id="779295464">
      <w:bodyDiv w:val="1"/>
      <w:marLeft w:val="0"/>
      <w:marRight w:val="0"/>
      <w:marTop w:val="0"/>
      <w:marBottom w:val="0"/>
      <w:divBdr>
        <w:top w:val="none" w:sz="0" w:space="0" w:color="auto"/>
        <w:left w:val="none" w:sz="0" w:space="0" w:color="auto"/>
        <w:bottom w:val="none" w:sz="0" w:space="0" w:color="auto"/>
        <w:right w:val="none" w:sz="0" w:space="0" w:color="auto"/>
      </w:divBdr>
      <w:divsChild>
        <w:div w:id="130177123">
          <w:marLeft w:val="0"/>
          <w:marRight w:val="0"/>
          <w:marTop w:val="0"/>
          <w:marBottom w:val="0"/>
          <w:divBdr>
            <w:top w:val="none" w:sz="0" w:space="0" w:color="auto"/>
            <w:left w:val="none" w:sz="0" w:space="0" w:color="auto"/>
            <w:bottom w:val="none" w:sz="0" w:space="0" w:color="auto"/>
            <w:right w:val="none" w:sz="0" w:space="0" w:color="auto"/>
          </w:divBdr>
          <w:divsChild>
            <w:div w:id="976951615">
              <w:marLeft w:val="0"/>
              <w:marRight w:val="0"/>
              <w:marTop w:val="0"/>
              <w:marBottom w:val="0"/>
              <w:divBdr>
                <w:top w:val="none" w:sz="0" w:space="0" w:color="auto"/>
                <w:left w:val="none" w:sz="0" w:space="0" w:color="auto"/>
                <w:bottom w:val="none" w:sz="0" w:space="0" w:color="auto"/>
                <w:right w:val="none" w:sz="0" w:space="0" w:color="auto"/>
              </w:divBdr>
              <w:divsChild>
                <w:div w:id="15205786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63272830">
          <w:marLeft w:val="0"/>
          <w:marRight w:val="0"/>
          <w:marTop w:val="0"/>
          <w:marBottom w:val="0"/>
          <w:divBdr>
            <w:top w:val="none" w:sz="0" w:space="0" w:color="auto"/>
            <w:left w:val="none" w:sz="0" w:space="0" w:color="auto"/>
            <w:bottom w:val="none" w:sz="0" w:space="0" w:color="auto"/>
            <w:right w:val="none" w:sz="0" w:space="0" w:color="auto"/>
          </w:divBdr>
          <w:divsChild>
            <w:div w:id="1230000829">
              <w:marLeft w:val="0"/>
              <w:marRight w:val="0"/>
              <w:marTop w:val="0"/>
              <w:marBottom w:val="0"/>
              <w:divBdr>
                <w:top w:val="none" w:sz="0" w:space="0" w:color="auto"/>
                <w:left w:val="none" w:sz="0" w:space="0" w:color="auto"/>
                <w:bottom w:val="none" w:sz="0" w:space="0" w:color="auto"/>
                <w:right w:val="none" w:sz="0" w:space="0" w:color="auto"/>
              </w:divBdr>
            </w:div>
          </w:divsChild>
        </w:div>
        <w:div w:id="650794567">
          <w:marLeft w:val="0"/>
          <w:marRight w:val="0"/>
          <w:marTop w:val="0"/>
          <w:marBottom w:val="0"/>
          <w:divBdr>
            <w:top w:val="none" w:sz="0" w:space="0" w:color="auto"/>
            <w:left w:val="none" w:sz="0" w:space="0" w:color="auto"/>
            <w:bottom w:val="none" w:sz="0" w:space="0" w:color="auto"/>
            <w:right w:val="none" w:sz="0" w:space="0" w:color="auto"/>
          </w:divBdr>
          <w:divsChild>
            <w:div w:id="34089411">
              <w:marLeft w:val="0"/>
              <w:marRight w:val="0"/>
              <w:marTop w:val="0"/>
              <w:marBottom w:val="0"/>
              <w:divBdr>
                <w:top w:val="none" w:sz="0" w:space="0" w:color="auto"/>
                <w:left w:val="none" w:sz="0" w:space="0" w:color="auto"/>
                <w:bottom w:val="none" w:sz="0" w:space="0" w:color="auto"/>
                <w:right w:val="none" w:sz="0" w:space="0" w:color="auto"/>
              </w:divBdr>
              <w:divsChild>
                <w:div w:id="17260993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9882831">
          <w:marLeft w:val="0"/>
          <w:marRight w:val="0"/>
          <w:marTop w:val="0"/>
          <w:marBottom w:val="0"/>
          <w:divBdr>
            <w:top w:val="none" w:sz="0" w:space="0" w:color="auto"/>
            <w:left w:val="none" w:sz="0" w:space="0" w:color="auto"/>
            <w:bottom w:val="none" w:sz="0" w:space="0" w:color="auto"/>
            <w:right w:val="none" w:sz="0" w:space="0" w:color="auto"/>
          </w:divBdr>
          <w:divsChild>
            <w:div w:id="8316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1517">
      <w:bodyDiv w:val="1"/>
      <w:marLeft w:val="0"/>
      <w:marRight w:val="0"/>
      <w:marTop w:val="0"/>
      <w:marBottom w:val="0"/>
      <w:divBdr>
        <w:top w:val="none" w:sz="0" w:space="0" w:color="auto"/>
        <w:left w:val="none" w:sz="0" w:space="0" w:color="auto"/>
        <w:bottom w:val="none" w:sz="0" w:space="0" w:color="auto"/>
        <w:right w:val="none" w:sz="0" w:space="0" w:color="auto"/>
      </w:divBdr>
      <w:divsChild>
        <w:div w:id="2111926001">
          <w:marLeft w:val="0"/>
          <w:marRight w:val="0"/>
          <w:marTop w:val="0"/>
          <w:marBottom w:val="0"/>
          <w:divBdr>
            <w:top w:val="none" w:sz="0" w:space="0" w:color="auto"/>
            <w:left w:val="none" w:sz="0" w:space="0" w:color="auto"/>
            <w:bottom w:val="none" w:sz="0" w:space="0" w:color="auto"/>
            <w:right w:val="none" w:sz="0" w:space="0" w:color="auto"/>
          </w:divBdr>
        </w:div>
      </w:divsChild>
    </w:div>
    <w:div w:id="845291663">
      <w:bodyDiv w:val="1"/>
      <w:marLeft w:val="0"/>
      <w:marRight w:val="0"/>
      <w:marTop w:val="0"/>
      <w:marBottom w:val="0"/>
      <w:divBdr>
        <w:top w:val="none" w:sz="0" w:space="0" w:color="auto"/>
        <w:left w:val="none" w:sz="0" w:space="0" w:color="auto"/>
        <w:bottom w:val="none" w:sz="0" w:space="0" w:color="auto"/>
        <w:right w:val="none" w:sz="0" w:space="0" w:color="auto"/>
      </w:divBdr>
    </w:div>
    <w:div w:id="887687114">
      <w:bodyDiv w:val="1"/>
      <w:marLeft w:val="0"/>
      <w:marRight w:val="0"/>
      <w:marTop w:val="0"/>
      <w:marBottom w:val="0"/>
      <w:divBdr>
        <w:top w:val="none" w:sz="0" w:space="0" w:color="auto"/>
        <w:left w:val="none" w:sz="0" w:space="0" w:color="auto"/>
        <w:bottom w:val="none" w:sz="0" w:space="0" w:color="auto"/>
        <w:right w:val="none" w:sz="0" w:space="0" w:color="auto"/>
      </w:divBdr>
    </w:div>
    <w:div w:id="922642409">
      <w:bodyDiv w:val="1"/>
      <w:marLeft w:val="0"/>
      <w:marRight w:val="0"/>
      <w:marTop w:val="0"/>
      <w:marBottom w:val="0"/>
      <w:divBdr>
        <w:top w:val="none" w:sz="0" w:space="0" w:color="auto"/>
        <w:left w:val="none" w:sz="0" w:space="0" w:color="auto"/>
        <w:bottom w:val="none" w:sz="0" w:space="0" w:color="auto"/>
        <w:right w:val="none" w:sz="0" w:space="0" w:color="auto"/>
      </w:divBdr>
      <w:divsChild>
        <w:div w:id="445855302">
          <w:marLeft w:val="0"/>
          <w:marRight w:val="0"/>
          <w:marTop w:val="0"/>
          <w:marBottom w:val="0"/>
          <w:divBdr>
            <w:top w:val="none" w:sz="0" w:space="0" w:color="auto"/>
            <w:left w:val="none" w:sz="0" w:space="0" w:color="auto"/>
            <w:bottom w:val="none" w:sz="0" w:space="0" w:color="auto"/>
            <w:right w:val="none" w:sz="0" w:space="0" w:color="auto"/>
          </w:divBdr>
        </w:div>
      </w:divsChild>
    </w:div>
    <w:div w:id="930310418">
      <w:bodyDiv w:val="1"/>
      <w:marLeft w:val="0"/>
      <w:marRight w:val="0"/>
      <w:marTop w:val="0"/>
      <w:marBottom w:val="0"/>
      <w:divBdr>
        <w:top w:val="none" w:sz="0" w:space="0" w:color="auto"/>
        <w:left w:val="none" w:sz="0" w:space="0" w:color="auto"/>
        <w:bottom w:val="none" w:sz="0" w:space="0" w:color="auto"/>
        <w:right w:val="none" w:sz="0" w:space="0" w:color="auto"/>
      </w:divBdr>
      <w:divsChild>
        <w:div w:id="1457941606">
          <w:marLeft w:val="0"/>
          <w:marRight w:val="0"/>
          <w:marTop w:val="0"/>
          <w:marBottom w:val="0"/>
          <w:divBdr>
            <w:top w:val="none" w:sz="0" w:space="0" w:color="auto"/>
            <w:left w:val="none" w:sz="0" w:space="0" w:color="auto"/>
            <w:bottom w:val="none" w:sz="0" w:space="0" w:color="auto"/>
            <w:right w:val="none" w:sz="0" w:space="0" w:color="auto"/>
          </w:divBdr>
        </w:div>
      </w:divsChild>
    </w:div>
    <w:div w:id="945187937">
      <w:bodyDiv w:val="1"/>
      <w:marLeft w:val="0"/>
      <w:marRight w:val="0"/>
      <w:marTop w:val="0"/>
      <w:marBottom w:val="0"/>
      <w:divBdr>
        <w:top w:val="none" w:sz="0" w:space="0" w:color="auto"/>
        <w:left w:val="none" w:sz="0" w:space="0" w:color="auto"/>
        <w:bottom w:val="none" w:sz="0" w:space="0" w:color="auto"/>
        <w:right w:val="none" w:sz="0" w:space="0" w:color="auto"/>
      </w:divBdr>
    </w:div>
    <w:div w:id="947080762">
      <w:bodyDiv w:val="1"/>
      <w:marLeft w:val="0"/>
      <w:marRight w:val="0"/>
      <w:marTop w:val="0"/>
      <w:marBottom w:val="0"/>
      <w:divBdr>
        <w:top w:val="none" w:sz="0" w:space="0" w:color="auto"/>
        <w:left w:val="none" w:sz="0" w:space="0" w:color="auto"/>
        <w:bottom w:val="none" w:sz="0" w:space="0" w:color="auto"/>
        <w:right w:val="none" w:sz="0" w:space="0" w:color="auto"/>
      </w:divBdr>
      <w:divsChild>
        <w:div w:id="1933734194">
          <w:marLeft w:val="0"/>
          <w:marRight w:val="0"/>
          <w:marTop w:val="0"/>
          <w:marBottom w:val="0"/>
          <w:divBdr>
            <w:top w:val="none" w:sz="0" w:space="0" w:color="auto"/>
            <w:left w:val="none" w:sz="0" w:space="0" w:color="auto"/>
            <w:bottom w:val="none" w:sz="0" w:space="0" w:color="auto"/>
            <w:right w:val="none" w:sz="0" w:space="0" w:color="auto"/>
          </w:divBdr>
        </w:div>
      </w:divsChild>
    </w:div>
    <w:div w:id="1075511442">
      <w:bodyDiv w:val="1"/>
      <w:marLeft w:val="0"/>
      <w:marRight w:val="0"/>
      <w:marTop w:val="0"/>
      <w:marBottom w:val="0"/>
      <w:divBdr>
        <w:top w:val="none" w:sz="0" w:space="0" w:color="auto"/>
        <w:left w:val="none" w:sz="0" w:space="0" w:color="auto"/>
        <w:bottom w:val="none" w:sz="0" w:space="0" w:color="auto"/>
        <w:right w:val="none" w:sz="0" w:space="0" w:color="auto"/>
      </w:divBdr>
      <w:divsChild>
        <w:div w:id="368801618">
          <w:marLeft w:val="0"/>
          <w:marRight w:val="0"/>
          <w:marTop w:val="0"/>
          <w:marBottom w:val="0"/>
          <w:divBdr>
            <w:top w:val="none" w:sz="0" w:space="0" w:color="auto"/>
            <w:left w:val="none" w:sz="0" w:space="0" w:color="auto"/>
            <w:bottom w:val="none" w:sz="0" w:space="0" w:color="auto"/>
            <w:right w:val="none" w:sz="0" w:space="0" w:color="auto"/>
          </w:divBdr>
        </w:div>
      </w:divsChild>
    </w:div>
    <w:div w:id="1114130347">
      <w:bodyDiv w:val="1"/>
      <w:marLeft w:val="0"/>
      <w:marRight w:val="0"/>
      <w:marTop w:val="0"/>
      <w:marBottom w:val="0"/>
      <w:divBdr>
        <w:top w:val="none" w:sz="0" w:space="0" w:color="auto"/>
        <w:left w:val="none" w:sz="0" w:space="0" w:color="auto"/>
        <w:bottom w:val="none" w:sz="0" w:space="0" w:color="auto"/>
        <w:right w:val="none" w:sz="0" w:space="0" w:color="auto"/>
      </w:divBdr>
    </w:div>
    <w:div w:id="1115831957">
      <w:bodyDiv w:val="1"/>
      <w:marLeft w:val="0"/>
      <w:marRight w:val="0"/>
      <w:marTop w:val="0"/>
      <w:marBottom w:val="0"/>
      <w:divBdr>
        <w:top w:val="none" w:sz="0" w:space="0" w:color="auto"/>
        <w:left w:val="none" w:sz="0" w:space="0" w:color="auto"/>
        <w:bottom w:val="none" w:sz="0" w:space="0" w:color="auto"/>
        <w:right w:val="none" w:sz="0" w:space="0" w:color="auto"/>
      </w:divBdr>
    </w:div>
    <w:div w:id="1139689527">
      <w:bodyDiv w:val="1"/>
      <w:marLeft w:val="0"/>
      <w:marRight w:val="0"/>
      <w:marTop w:val="0"/>
      <w:marBottom w:val="0"/>
      <w:divBdr>
        <w:top w:val="none" w:sz="0" w:space="0" w:color="auto"/>
        <w:left w:val="none" w:sz="0" w:space="0" w:color="auto"/>
        <w:bottom w:val="none" w:sz="0" w:space="0" w:color="auto"/>
        <w:right w:val="none" w:sz="0" w:space="0" w:color="auto"/>
      </w:divBdr>
      <w:divsChild>
        <w:div w:id="1372532297">
          <w:marLeft w:val="0"/>
          <w:marRight w:val="0"/>
          <w:marTop w:val="0"/>
          <w:marBottom w:val="0"/>
          <w:divBdr>
            <w:top w:val="none" w:sz="0" w:space="0" w:color="auto"/>
            <w:left w:val="none" w:sz="0" w:space="0" w:color="auto"/>
            <w:bottom w:val="none" w:sz="0" w:space="0" w:color="auto"/>
            <w:right w:val="none" w:sz="0" w:space="0" w:color="auto"/>
          </w:divBdr>
        </w:div>
      </w:divsChild>
    </w:div>
    <w:div w:id="1175222966">
      <w:bodyDiv w:val="1"/>
      <w:marLeft w:val="0"/>
      <w:marRight w:val="0"/>
      <w:marTop w:val="0"/>
      <w:marBottom w:val="0"/>
      <w:divBdr>
        <w:top w:val="none" w:sz="0" w:space="0" w:color="auto"/>
        <w:left w:val="none" w:sz="0" w:space="0" w:color="auto"/>
        <w:bottom w:val="none" w:sz="0" w:space="0" w:color="auto"/>
        <w:right w:val="none" w:sz="0" w:space="0" w:color="auto"/>
      </w:divBdr>
    </w:div>
    <w:div w:id="1232692064">
      <w:bodyDiv w:val="1"/>
      <w:marLeft w:val="0"/>
      <w:marRight w:val="0"/>
      <w:marTop w:val="0"/>
      <w:marBottom w:val="0"/>
      <w:divBdr>
        <w:top w:val="none" w:sz="0" w:space="0" w:color="auto"/>
        <w:left w:val="none" w:sz="0" w:space="0" w:color="auto"/>
        <w:bottom w:val="none" w:sz="0" w:space="0" w:color="auto"/>
        <w:right w:val="none" w:sz="0" w:space="0" w:color="auto"/>
      </w:divBdr>
    </w:div>
    <w:div w:id="1248537058">
      <w:bodyDiv w:val="1"/>
      <w:marLeft w:val="0"/>
      <w:marRight w:val="0"/>
      <w:marTop w:val="0"/>
      <w:marBottom w:val="0"/>
      <w:divBdr>
        <w:top w:val="none" w:sz="0" w:space="0" w:color="auto"/>
        <w:left w:val="none" w:sz="0" w:space="0" w:color="auto"/>
        <w:bottom w:val="none" w:sz="0" w:space="0" w:color="auto"/>
        <w:right w:val="none" w:sz="0" w:space="0" w:color="auto"/>
      </w:divBdr>
    </w:div>
    <w:div w:id="1287856476">
      <w:bodyDiv w:val="1"/>
      <w:marLeft w:val="0"/>
      <w:marRight w:val="0"/>
      <w:marTop w:val="0"/>
      <w:marBottom w:val="0"/>
      <w:divBdr>
        <w:top w:val="none" w:sz="0" w:space="0" w:color="auto"/>
        <w:left w:val="none" w:sz="0" w:space="0" w:color="auto"/>
        <w:bottom w:val="none" w:sz="0" w:space="0" w:color="auto"/>
        <w:right w:val="none" w:sz="0" w:space="0" w:color="auto"/>
      </w:divBdr>
    </w:div>
    <w:div w:id="1304188942">
      <w:bodyDiv w:val="1"/>
      <w:marLeft w:val="0"/>
      <w:marRight w:val="0"/>
      <w:marTop w:val="0"/>
      <w:marBottom w:val="0"/>
      <w:divBdr>
        <w:top w:val="none" w:sz="0" w:space="0" w:color="auto"/>
        <w:left w:val="none" w:sz="0" w:space="0" w:color="auto"/>
        <w:bottom w:val="none" w:sz="0" w:space="0" w:color="auto"/>
        <w:right w:val="none" w:sz="0" w:space="0" w:color="auto"/>
      </w:divBdr>
      <w:divsChild>
        <w:div w:id="338430999">
          <w:marLeft w:val="0"/>
          <w:marRight w:val="0"/>
          <w:marTop w:val="0"/>
          <w:marBottom w:val="0"/>
          <w:divBdr>
            <w:top w:val="none" w:sz="0" w:space="0" w:color="auto"/>
            <w:left w:val="none" w:sz="0" w:space="0" w:color="auto"/>
            <w:bottom w:val="none" w:sz="0" w:space="0" w:color="auto"/>
            <w:right w:val="none" w:sz="0" w:space="0" w:color="auto"/>
          </w:divBdr>
        </w:div>
      </w:divsChild>
    </w:div>
    <w:div w:id="1311785253">
      <w:bodyDiv w:val="1"/>
      <w:marLeft w:val="0"/>
      <w:marRight w:val="0"/>
      <w:marTop w:val="0"/>
      <w:marBottom w:val="0"/>
      <w:divBdr>
        <w:top w:val="none" w:sz="0" w:space="0" w:color="auto"/>
        <w:left w:val="none" w:sz="0" w:space="0" w:color="auto"/>
        <w:bottom w:val="none" w:sz="0" w:space="0" w:color="auto"/>
        <w:right w:val="none" w:sz="0" w:space="0" w:color="auto"/>
      </w:divBdr>
    </w:div>
    <w:div w:id="1399594972">
      <w:bodyDiv w:val="1"/>
      <w:marLeft w:val="0"/>
      <w:marRight w:val="0"/>
      <w:marTop w:val="0"/>
      <w:marBottom w:val="0"/>
      <w:divBdr>
        <w:top w:val="none" w:sz="0" w:space="0" w:color="auto"/>
        <w:left w:val="none" w:sz="0" w:space="0" w:color="auto"/>
        <w:bottom w:val="none" w:sz="0" w:space="0" w:color="auto"/>
        <w:right w:val="none" w:sz="0" w:space="0" w:color="auto"/>
      </w:divBdr>
    </w:div>
    <w:div w:id="1410150326">
      <w:bodyDiv w:val="1"/>
      <w:marLeft w:val="0"/>
      <w:marRight w:val="0"/>
      <w:marTop w:val="0"/>
      <w:marBottom w:val="0"/>
      <w:divBdr>
        <w:top w:val="none" w:sz="0" w:space="0" w:color="auto"/>
        <w:left w:val="none" w:sz="0" w:space="0" w:color="auto"/>
        <w:bottom w:val="none" w:sz="0" w:space="0" w:color="auto"/>
        <w:right w:val="none" w:sz="0" w:space="0" w:color="auto"/>
      </w:divBdr>
    </w:div>
    <w:div w:id="1452358777">
      <w:bodyDiv w:val="1"/>
      <w:marLeft w:val="0"/>
      <w:marRight w:val="0"/>
      <w:marTop w:val="0"/>
      <w:marBottom w:val="0"/>
      <w:divBdr>
        <w:top w:val="none" w:sz="0" w:space="0" w:color="auto"/>
        <w:left w:val="none" w:sz="0" w:space="0" w:color="auto"/>
        <w:bottom w:val="none" w:sz="0" w:space="0" w:color="auto"/>
        <w:right w:val="none" w:sz="0" w:space="0" w:color="auto"/>
      </w:divBdr>
    </w:div>
    <w:div w:id="1475440689">
      <w:bodyDiv w:val="1"/>
      <w:marLeft w:val="0"/>
      <w:marRight w:val="0"/>
      <w:marTop w:val="0"/>
      <w:marBottom w:val="0"/>
      <w:divBdr>
        <w:top w:val="none" w:sz="0" w:space="0" w:color="auto"/>
        <w:left w:val="none" w:sz="0" w:space="0" w:color="auto"/>
        <w:bottom w:val="none" w:sz="0" w:space="0" w:color="auto"/>
        <w:right w:val="none" w:sz="0" w:space="0" w:color="auto"/>
      </w:divBdr>
      <w:divsChild>
        <w:div w:id="211502654">
          <w:marLeft w:val="0"/>
          <w:marRight w:val="0"/>
          <w:marTop w:val="0"/>
          <w:marBottom w:val="0"/>
          <w:divBdr>
            <w:top w:val="none" w:sz="0" w:space="0" w:color="auto"/>
            <w:left w:val="none" w:sz="0" w:space="0" w:color="auto"/>
            <w:bottom w:val="none" w:sz="0" w:space="0" w:color="auto"/>
            <w:right w:val="none" w:sz="0" w:space="0" w:color="auto"/>
          </w:divBdr>
        </w:div>
      </w:divsChild>
    </w:div>
    <w:div w:id="1516383448">
      <w:bodyDiv w:val="1"/>
      <w:marLeft w:val="0"/>
      <w:marRight w:val="0"/>
      <w:marTop w:val="0"/>
      <w:marBottom w:val="0"/>
      <w:divBdr>
        <w:top w:val="none" w:sz="0" w:space="0" w:color="auto"/>
        <w:left w:val="none" w:sz="0" w:space="0" w:color="auto"/>
        <w:bottom w:val="none" w:sz="0" w:space="0" w:color="auto"/>
        <w:right w:val="none" w:sz="0" w:space="0" w:color="auto"/>
      </w:divBdr>
    </w:div>
    <w:div w:id="1579711539">
      <w:bodyDiv w:val="1"/>
      <w:marLeft w:val="0"/>
      <w:marRight w:val="0"/>
      <w:marTop w:val="0"/>
      <w:marBottom w:val="0"/>
      <w:divBdr>
        <w:top w:val="none" w:sz="0" w:space="0" w:color="auto"/>
        <w:left w:val="none" w:sz="0" w:space="0" w:color="auto"/>
        <w:bottom w:val="none" w:sz="0" w:space="0" w:color="auto"/>
        <w:right w:val="none" w:sz="0" w:space="0" w:color="auto"/>
      </w:divBdr>
      <w:divsChild>
        <w:div w:id="912155030">
          <w:marLeft w:val="0"/>
          <w:marRight w:val="0"/>
          <w:marTop w:val="0"/>
          <w:marBottom w:val="0"/>
          <w:divBdr>
            <w:top w:val="none" w:sz="0" w:space="0" w:color="auto"/>
            <w:left w:val="none" w:sz="0" w:space="0" w:color="auto"/>
            <w:bottom w:val="none" w:sz="0" w:space="0" w:color="auto"/>
            <w:right w:val="none" w:sz="0" w:space="0" w:color="auto"/>
          </w:divBdr>
        </w:div>
      </w:divsChild>
    </w:div>
    <w:div w:id="1601792544">
      <w:bodyDiv w:val="1"/>
      <w:marLeft w:val="0"/>
      <w:marRight w:val="0"/>
      <w:marTop w:val="0"/>
      <w:marBottom w:val="0"/>
      <w:divBdr>
        <w:top w:val="none" w:sz="0" w:space="0" w:color="auto"/>
        <w:left w:val="none" w:sz="0" w:space="0" w:color="auto"/>
        <w:bottom w:val="none" w:sz="0" w:space="0" w:color="auto"/>
        <w:right w:val="none" w:sz="0" w:space="0" w:color="auto"/>
      </w:divBdr>
      <w:divsChild>
        <w:div w:id="227690900">
          <w:marLeft w:val="0"/>
          <w:marRight w:val="0"/>
          <w:marTop w:val="0"/>
          <w:marBottom w:val="0"/>
          <w:divBdr>
            <w:top w:val="none" w:sz="0" w:space="0" w:color="auto"/>
            <w:left w:val="none" w:sz="0" w:space="0" w:color="auto"/>
            <w:bottom w:val="none" w:sz="0" w:space="0" w:color="auto"/>
            <w:right w:val="none" w:sz="0" w:space="0" w:color="auto"/>
          </w:divBdr>
        </w:div>
      </w:divsChild>
    </w:div>
    <w:div w:id="1655834013">
      <w:bodyDiv w:val="1"/>
      <w:marLeft w:val="0"/>
      <w:marRight w:val="0"/>
      <w:marTop w:val="0"/>
      <w:marBottom w:val="0"/>
      <w:divBdr>
        <w:top w:val="none" w:sz="0" w:space="0" w:color="auto"/>
        <w:left w:val="none" w:sz="0" w:space="0" w:color="auto"/>
        <w:bottom w:val="none" w:sz="0" w:space="0" w:color="auto"/>
        <w:right w:val="none" w:sz="0" w:space="0" w:color="auto"/>
      </w:divBdr>
      <w:divsChild>
        <w:div w:id="1999919319">
          <w:marLeft w:val="0"/>
          <w:marRight w:val="0"/>
          <w:marTop w:val="0"/>
          <w:marBottom w:val="0"/>
          <w:divBdr>
            <w:top w:val="none" w:sz="0" w:space="0" w:color="auto"/>
            <w:left w:val="none" w:sz="0" w:space="0" w:color="auto"/>
            <w:bottom w:val="none" w:sz="0" w:space="0" w:color="auto"/>
            <w:right w:val="none" w:sz="0" w:space="0" w:color="auto"/>
          </w:divBdr>
        </w:div>
      </w:divsChild>
    </w:div>
    <w:div w:id="1671903107">
      <w:bodyDiv w:val="1"/>
      <w:marLeft w:val="0"/>
      <w:marRight w:val="0"/>
      <w:marTop w:val="0"/>
      <w:marBottom w:val="0"/>
      <w:divBdr>
        <w:top w:val="none" w:sz="0" w:space="0" w:color="auto"/>
        <w:left w:val="none" w:sz="0" w:space="0" w:color="auto"/>
        <w:bottom w:val="none" w:sz="0" w:space="0" w:color="auto"/>
        <w:right w:val="none" w:sz="0" w:space="0" w:color="auto"/>
      </w:divBdr>
    </w:div>
    <w:div w:id="1671979748">
      <w:bodyDiv w:val="1"/>
      <w:marLeft w:val="0"/>
      <w:marRight w:val="0"/>
      <w:marTop w:val="0"/>
      <w:marBottom w:val="0"/>
      <w:divBdr>
        <w:top w:val="none" w:sz="0" w:space="0" w:color="auto"/>
        <w:left w:val="none" w:sz="0" w:space="0" w:color="auto"/>
        <w:bottom w:val="none" w:sz="0" w:space="0" w:color="auto"/>
        <w:right w:val="none" w:sz="0" w:space="0" w:color="auto"/>
      </w:divBdr>
      <w:divsChild>
        <w:div w:id="1564488974">
          <w:marLeft w:val="0"/>
          <w:marRight w:val="0"/>
          <w:marTop w:val="0"/>
          <w:marBottom w:val="0"/>
          <w:divBdr>
            <w:top w:val="none" w:sz="0" w:space="0" w:color="auto"/>
            <w:left w:val="none" w:sz="0" w:space="0" w:color="auto"/>
            <w:bottom w:val="none" w:sz="0" w:space="0" w:color="auto"/>
            <w:right w:val="none" w:sz="0" w:space="0" w:color="auto"/>
          </w:divBdr>
        </w:div>
      </w:divsChild>
    </w:div>
    <w:div w:id="1692992621">
      <w:bodyDiv w:val="1"/>
      <w:marLeft w:val="0"/>
      <w:marRight w:val="0"/>
      <w:marTop w:val="0"/>
      <w:marBottom w:val="0"/>
      <w:divBdr>
        <w:top w:val="none" w:sz="0" w:space="0" w:color="auto"/>
        <w:left w:val="none" w:sz="0" w:space="0" w:color="auto"/>
        <w:bottom w:val="none" w:sz="0" w:space="0" w:color="auto"/>
        <w:right w:val="none" w:sz="0" w:space="0" w:color="auto"/>
      </w:divBdr>
    </w:div>
    <w:div w:id="1701321140">
      <w:bodyDiv w:val="1"/>
      <w:marLeft w:val="0"/>
      <w:marRight w:val="0"/>
      <w:marTop w:val="0"/>
      <w:marBottom w:val="0"/>
      <w:divBdr>
        <w:top w:val="none" w:sz="0" w:space="0" w:color="auto"/>
        <w:left w:val="none" w:sz="0" w:space="0" w:color="auto"/>
        <w:bottom w:val="none" w:sz="0" w:space="0" w:color="auto"/>
        <w:right w:val="none" w:sz="0" w:space="0" w:color="auto"/>
      </w:divBdr>
      <w:divsChild>
        <w:div w:id="195852936">
          <w:marLeft w:val="0"/>
          <w:marRight w:val="0"/>
          <w:marTop w:val="0"/>
          <w:marBottom w:val="0"/>
          <w:divBdr>
            <w:top w:val="none" w:sz="0" w:space="0" w:color="auto"/>
            <w:left w:val="none" w:sz="0" w:space="0" w:color="auto"/>
            <w:bottom w:val="none" w:sz="0" w:space="0" w:color="auto"/>
            <w:right w:val="none" w:sz="0" w:space="0" w:color="auto"/>
          </w:divBdr>
        </w:div>
      </w:divsChild>
    </w:div>
    <w:div w:id="1724407088">
      <w:bodyDiv w:val="1"/>
      <w:marLeft w:val="0"/>
      <w:marRight w:val="0"/>
      <w:marTop w:val="0"/>
      <w:marBottom w:val="0"/>
      <w:divBdr>
        <w:top w:val="none" w:sz="0" w:space="0" w:color="auto"/>
        <w:left w:val="none" w:sz="0" w:space="0" w:color="auto"/>
        <w:bottom w:val="none" w:sz="0" w:space="0" w:color="auto"/>
        <w:right w:val="none" w:sz="0" w:space="0" w:color="auto"/>
      </w:divBdr>
      <w:divsChild>
        <w:div w:id="386076409">
          <w:marLeft w:val="0"/>
          <w:marRight w:val="0"/>
          <w:marTop w:val="0"/>
          <w:marBottom w:val="0"/>
          <w:divBdr>
            <w:top w:val="none" w:sz="0" w:space="0" w:color="auto"/>
            <w:left w:val="none" w:sz="0" w:space="0" w:color="auto"/>
            <w:bottom w:val="none" w:sz="0" w:space="0" w:color="auto"/>
            <w:right w:val="none" w:sz="0" w:space="0" w:color="auto"/>
          </w:divBdr>
        </w:div>
      </w:divsChild>
    </w:div>
    <w:div w:id="1760716882">
      <w:bodyDiv w:val="1"/>
      <w:marLeft w:val="0"/>
      <w:marRight w:val="0"/>
      <w:marTop w:val="0"/>
      <w:marBottom w:val="0"/>
      <w:divBdr>
        <w:top w:val="none" w:sz="0" w:space="0" w:color="auto"/>
        <w:left w:val="none" w:sz="0" w:space="0" w:color="auto"/>
        <w:bottom w:val="none" w:sz="0" w:space="0" w:color="auto"/>
        <w:right w:val="none" w:sz="0" w:space="0" w:color="auto"/>
      </w:divBdr>
    </w:div>
    <w:div w:id="1813868547">
      <w:bodyDiv w:val="1"/>
      <w:marLeft w:val="0"/>
      <w:marRight w:val="0"/>
      <w:marTop w:val="0"/>
      <w:marBottom w:val="0"/>
      <w:divBdr>
        <w:top w:val="none" w:sz="0" w:space="0" w:color="auto"/>
        <w:left w:val="none" w:sz="0" w:space="0" w:color="auto"/>
        <w:bottom w:val="none" w:sz="0" w:space="0" w:color="auto"/>
        <w:right w:val="none" w:sz="0" w:space="0" w:color="auto"/>
      </w:divBdr>
      <w:divsChild>
        <w:div w:id="1235622213">
          <w:marLeft w:val="0"/>
          <w:marRight w:val="0"/>
          <w:marTop w:val="0"/>
          <w:marBottom w:val="0"/>
          <w:divBdr>
            <w:top w:val="none" w:sz="0" w:space="0" w:color="auto"/>
            <w:left w:val="none" w:sz="0" w:space="0" w:color="auto"/>
            <w:bottom w:val="none" w:sz="0" w:space="0" w:color="auto"/>
            <w:right w:val="none" w:sz="0" w:space="0" w:color="auto"/>
          </w:divBdr>
        </w:div>
      </w:divsChild>
    </w:div>
    <w:div w:id="1837265617">
      <w:bodyDiv w:val="1"/>
      <w:marLeft w:val="0"/>
      <w:marRight w:val="0"/>
      <w:marTop w:val="0"/>
      <w:marBottom w:val="0"/>
      <w:divBdr>
        <w:top w:val="none" w:sz="0" w:space="0" w:color="auto"/>
        <w:left w:val="none" w:sz="0" w:space="0" w:color="auto"/>
        <w:bottom w:val="none" w:sz="0" w:space="0" w:color="auto"/>
        <w:right w:val="none" w:sz="0" w:space="0" w:color="auto"/>
      </w:divBdr>
      <w:divsChild>
        <w:div w:id="1525366554">
          <w:marLeft w:val="0"/>
          <w:marRight w:val="0"/>
          <w:marTop w:val="0"/>
          <w:marBottom w:val="0"/>
          <w:divBdr>
            <w:top w:val="none" w:sz="0" w:space="0" w:color="auto"/>
            <w:left w:val="none" w:sz="0" w:space="0" w:color="auto"/>
            <w:bottom w:val="none" w:sz="0" w:space="0" w:color="auto"/>
            <w:right w:val="none" w:sz="0" w:space="0" w:color="auto"/>
          </w:divBdr>
        </w:div>
      </w:divsChild>
    </w:div>
    <w:div w:id="1874151636">
      <w:bodyDiv w:val="1"/>
      <w:marLeft w:val="0"/>
      <w:marRight w:val="0"/>
      <w:marTop w:val="0"/>
      <w:marBottom w:val="0"/>
      <w:divBdr>
        <w:top w:val="none" w:sz="0" w:space="0" w:color="auto"/>
        <w:left w:val="none" w:sz="0" w:space="0" w:color="auto"/>
        <w:bottom w:val="none" w:sz="0" w:space="0" w:color="auto"/>
        <w:right w:val="none" w:sz="0" w:space="0" w:color="auto"/>
      </w:divBdr>
    </w:div>
    <w:div w:id="1875270109">
      <w:bodyDiv w:val="1"/>
      <w:marLeft w:val="0"/>
      <w:marRight w:val="0"/>
      <w:marTop w:val="0"/>
      <w:marBottom w:val="0"/>
      <w:divBdr>
        <w:top w:val="none" w:sz="0" w:space="0" w:color="auto"/>
        <w:left w:val="none" w:sz="0" w:space="0" w:color="auto"/>
        <w:bottom w:val="none" w:sz="0" w:space="0" w:color="auto"/>
        <w:right w:val="none" w:sz="0" w:space="0" w:color="auto"/>
      </w:divBdr>
    </w:div>
    <w:div w:id="1884554302">
      <w:bodyDiv w:val="1"/>
      <w:marLeft w:val="0"/>
      <w:marRight w:val="0"/>
      <w:marTop w:val="0"/>
      <w:marBottom w:val="0"/>
      <w:divBdr>
        <w:top w:val="none" w:sz="0" w:space="0" w:color="auto"/>
        <w:left w:val="none" w:sz="0" w:space="0" w:color="auto"/>
        <w:bottom w:val="none" w:sz="0" w:space="0" w:color="auto"/>
        <w:right w:val="none" w:sz="0" w:space="0" w:color="auto"/>
      </w:divBdr>
      <w:divsChild>
        <w:div w:id="451369052">
          <w:marLeft w:val="0"/>
          <w:marRight w:val="0"/>
          <w:marTop w:val="0"/>
          <w:marBottom w:val="0"/>
          <w:divBdr>
            <w:top w:val="none" w:sz="0" w:space="0" w:color="auto"/>
            <w:left w:val="none" w:sz="0" w:space="0" w:color="auto"/>
            <w:bottom w:val="none" w:sz="0" w:space="0" w:color="auto"/>
            <w:right w:val="none" w:sz="0" w:space="0" w:color="auto"/>
          </w:divBdr>
        </w:div>
      </w:divsChild>
    </w:div>
    <w:div w:id="2014214890">
      <w:bodyDiv w:val="1"/>
      <w:marLeft w:val="0"/>
      <w:marRight w:val="0"/>
      <w:marTop w:val="0"/>
      <w:marBottom w:val="0"/>
      <w:divBdr>
        <w:top w:val="none" w:sz="0" w:space="0" w:color="auto"/>
        <w:left w:val="none" w:sz="0" w:space="0" w:color="auto"/>
        <w:bottom w:val="none" w:sz="0" w:space="0" w:color="auto"/>
        <w:right w:val="none" w:sz="0" w:space="0" w:color="auto"/>
      </w:divBdr>
    </w:div>
    <w:div w:id="2017924596">
      <w:bodyDiv w:val="1"/>
      <w:marLeft w:val="0"/>
      <w:marRight w:val="0"/>
      <w:marTop w:val="0"/>
      <w:marBottom w:val="0"/>
      <w:divBdr>
        <w:top w:val="none" w:sz="0" w:space="0" w:color="auto"/>
        <w:left w:val="none" w:sz="0" w:space="0" w:color="auto"/>
        <w:bottom w:val="none" w:sz="0" w:space="0" w:color="auto"/>
        <w:right w:val="none" w:sz="0" w:space="0" w:color="auto"/>
      </w:divBdr>
      <w:divsChild>
        <w:div w:id="67731048">
          <w:marLeft w:val="0"/>
          <w:marRight w:val="0"/>
          <w:marTop w:val="0"/>
          <w:marBottom w:val="0"/>
          <w:divBdr>
            <w:top w:val="none" w:sz="0" w:space="0" w:color="auto"/>
            <w:left w:val="none" w:sz="0" w:space="0" w:color="auto"/>
            <w:bottom w:val="none" w:sz="0" w:space="0" w:color="auto"/>
            <w:right w:val="none" w:sz="0" w:space="0" w:color="auto"/>
          </w:divBdr>
        </w:div>
      </w:divsChild>
    </w:div>
    <w:div w:id="2073262217">
      <w:bodyDiv w:val="1"/>
      <w:marLeft w:val="0"/>
      <w:marRight w:val="0"/>
      <w:marTop w:val="0"/>
      <w:marBottom w:val="0"/>
      <w:divBdr>
        <w:top w:val="none" w:sz="0" w:space="0" w:color="auto"/>
        <w:left w:val="none" w:sz="0" w:space="0" w:color="auto"/>
        <w:bottom w:val="none" w:sz="0" w:space="0" w:color="auto"/>
        <w:right w:val="none" w:sz="0" w:space="0" w:color="auto"/>
      </w:divBdr>
    </w:div>
    <w:div w:id="2093698565">
      <w:bodyDiv w:val="1"/>
      <w:marLeft w:val="0"/>
      <w:marRight w:val="0"/>
      <w:marTop w:val="0"/>
      <w:marBottom w:val="0"/>
      <w:divBdr>
        <w:top w:val="none" w:sz="0" w:space="0" w:color="auto"/>
        <w:left w:val="none" w:sz="0" w:space="0" w:color="auto"/>
        <w:bottom w:val="none" w:sz="0" w:space="0" w:color="auto"/>
        <w:right w:val="none" w:sz="0" w:space="0" w:color="auto"/>
      </w:divBdr>
    </w:div>
    <w:div w:id="2129086252">
      <w:bodyDiv w:val="1"/>
      <w:marLeft w:val="0"/>
      <w:marRight w:val="0"/>
      <w:marTop w:val="0"/>
      <w:marBottom w:val="0"/>
      <w:divBdr>
        <w:top w:val="none" w:sz="0" w:space="0" w:color="auto"/>
        <w:left w:val="none" w:sz="0" w:space="0" w:color="auto"/>
        <w:bottom w:val="none" w:sz="0" w:space="0" w:color="auto"/>
        <w:right w:val="none" w:sz="0" w:space="0" w:color="auto"/>
      </w:divBdr>
      <w:divsChild>
        <w:div w:id="173343400">
          <w:marLeft w:val="0"/>
          <w:marRight w:val="0"/>
          <w:marTop w:val="0"/>
          <w:marBottom w:val="0"/>
          <w:divBdr>
            <w:top w:val="none" w:sz="0" w:space="0" w:color="auto"/>
            <w:left w:val="none" w:sz="0" w:space="0" w:color="auto"/>
            <w:bottom w:val="none" w:sz="0" w:space="0" w:color="auto"/>
            <w:right w:val="none" w:sz="0" w:space="0" w:color="auto"/>
          </w:divBdr>
        </w:div>
      </w:divsChild>
    </w:div>
    <w:div w:id="213575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437-5563"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orcid.org/0000-0003-2850-2339"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41DA-3E9D-4455-B7B6-6EB33B8E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8231</Words>
  <Characters>45271</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Hernandez Ramon Ventura</dc:creator>
  <dc:description/>
  <cp:lastModifiedBy>Norma Alicia Santilan Castillo</cp:lastModifiedBy>
  <cp:revision>9</cp:revision>
  <cp:lastPrinted>2026-04-09T13:40:00Z</cp:lastPrinted>
  <dcterms:created xsi:type="dcterms:W3CDTF">2026-03-25T23:51:00Z</dcterms:created>
  <dcterms:modified xsi:type="dcterms:W3CDTF">2026-04-09T13:42:00Z</dcterms:modified>
  <dc:language>es-MX</dc:language>
</cp:coreProperties>
</file>