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075C6" w14:textId="163C4814" w:rsidR="00D27373" w:rsidRPr="00692F2F" w:rsidRDefault="005D7EE0" w:rsidP="00692F2F">
      <w:pPr>
        <w:pStyle w:val="Ttulo"/>
        <w:spacing w:line="276" w:lineRule="auto"/>
        <w:jc w:val="right"/>
        <w:rPr>
          <w:rFonts w:asciiTheme="minorHAnsi" w:eastAsia="Times New Roman" w:hAnsiTheme="minorHAnsi" w:cs="Calibri"/>
          <w:b/>
          <w:color w:val="000000"/>
          <w:spacing w:val="0"/>
          <w:kern w:val="0"/>
          <w:sz w:val="36"/>
          <w:szCs w:val="36"/>
          <w:lang w:val="es-MX" w:eastAsia="es-MX"/>
        </w:rPr>
      </w:pPr>
      <w:r w:rsidRPr="00692F2F">
        <w:rPr>
          <w:rFonts w:asciiTheme="minorHAnsi" w:eastAsia="Times New Roman" w:hAnsiTheme="minorHAnsi" w:cs="Calibri"/>
          <w:b/>
          <w:color w:val="000000"/>
          <w:spacing w:val="0"/>
          <w:kern w:val="0"/>
          <w:sz w:val="36"/>
          <w:szCs w:val="36"/>
          <w:lang w:val="es-MX" w:eastAsia="es-MX"/>
        </w:rPr>
        <w:t>A</w:t>
      </w:r>
      <w:r w:rsidR="00F126A5" w:rsidRPr="00692F2F">
        <w:rPr>
          <w:rFonts w:asciiTheme="minorHAnsi" w:eastAsia="Times New Roman" w:hAnsiTheme="minorHAnsi" w:cs="Calibri"/>
          <w:b/>
          <w:color w:val="000000"/>
          <w:spacing w:val="0"/>
          <w:kern w:val="0"/>
          <w:sz w:val="36"/>
          <w:szCs w:val="36"/>
          <w:lang w:val="es-MX" w:eastAsia="es-MX"/>
        </w:rPr>
        <w:t>nálisis cuantitativo de las variables que influyen en el rendimiento universitario</w:t>
      </w:r>
    </w:p>
    <w:p w14:paraId="21A5D4C0" w14:textId="77777777" w:rsidR="00F126A5" w:rsidRPr="00692F2F" w:rsidRDefault="00F126A5" w:rsidP="00692F2F">
      <w:pPr>
        <w:pStyle w:val="Textoindependiente"/>
        <w:spacing w:line="276" w:lineRule="auto"/>
        <w:jc w:val="right"/>
        <w:rPr>
          <w:rFonts w:asciiTheme="minorHAnsi" w:eastAsia="Times New Roman" w:hAnsiTheme="minorHAnsi" w:cs="Calibri"/>
          <w:b/>
          <w:color w:val="000000"/>
          <w:sz w:val="36"/>
          <w:szCs w:val="36"/>
          <w:lang w:val="es-MX" w:eastAsia="es-MX"/>
        </w:rPr>
      </w:pPr>
    </w:p>
    <w:p w14:paraId="66EE20CA" w14:textId="0F4408C9" w:rsidR="00381760" w:rsidRPr="00692F2F" w:rsidRDefault="00692F2F" w:rsidP="00692F2F">
      <w:pPr>
        <w:pStyle w:val="Textoindependiente"/>
        <w:spacing w:line="276" w:lineRule="auto"/>
        <w:jc w:val="right"/>
        <w:rPr>
          <w:rFonts w:asciiTheme="minorHAnsi" w:eastAsia="Times New Roman" w:hAnsiTheme="minorHAnsi" w:cs="Calibri"/>
          <w:b/>
          <w:i/>
          <w:color w:val="000000"/>
          <w:sz w:val="28"/>
          <w:szCs w:val="36"/>
          <w:lang w:val="es-MX" w:eastAsia="es-MX"/>
        </w:rPr>
      </w:pPr>
      <w:r w:rsidRPr="00692F2F">
        <w:rPr>
          <w:rFonts w:asciiTheme="minorHAnsi" w:eastAsia="Times New Roman" w:hAnsiTheme="minorHAnsi" w:cs="Calibri"/>
          <w:b/>
          <w:i/>
          <w:color w:val="000000"/>
          <w:sz w:val="28"/>
          <w:szCs w:val="36"/>
          <w:lang w:val="es-MX" w:eastAsia="es-MX"/>
        </w:rPr>
        <w:t xml:space="preserve">Quantitative </w:t>
      </w:r>
      <w:proofErr w:type="spellStart"/>
      <w:r w:rsidRPr="00692F2F">
        <w:rPr>
          <w:rFonts w:asciiTheme="minorHAnsi" w:eastAsia="Times New Roman" w:hAnsiTheme="minorHAnsi" w:cs="Calibri"/>
          <w:b/>
          <w:i/>
          <w:color w:val="000000"/>
          <w:sz w:val="28"/>
          <w:szCs w:val="36"/>
          <w:lang w:val="es-MX" w:eastAsia="es-MX"/>
        </w:rPr>
        <w:t>analysis</w:t>
      </w:r>
      <w:proofErr w:type="spellEnd"/>
      <w:r w:rsidRPr="00692F2F">
        <w:rPr>
          <w:rFonts w:asciiTheme="minorHAnsi" w:eastAsia="Times New Roman" w:hAnsiTheme="minorHAnsi" w:cs="Calibri"/>
          <w:b/>
          <w:i/>
          <w:color w:val="000000"/>
          <w:sz w:val="28"/>
          <w:szCs w:val="36"/>
          <w:lang w:val="es-MX" w:eastAsia="es-MX"/>
        </w:rPr>
        <w:t xml:space="preserve"> </w:t>
      </w:r>
      <w:proofErr w:type="spellStart"/>
      <w:r w:rsidRPr="00692F2F">
        <w:rPr>
          <w:rFonts w:asciiTheme="minorHAnsi" w:eastAsia="Times New Roman" w:hAnsiTheme="minorHAnsi" w:cs="Calibri"/>
          <w:b/>
          <w:i/>
          <w:color w:val="000000"/>
          <w:sz w:val="28"/>
          <w:szCs w:val="36"/>
          <w:lang w:val="es-MX" w:eastAsia="es-MX"/>
        </w:rPr>
        <w:t>of</w:t>
      </w:r>
      <w:proofErr w:type="spellEnd"/>
      <w:r w:rsidRPr="00692F2F">
        <w:rPr>
          <w:rFonts w:asciiTheme="minorHAnsi" w:eastAsia="Times New Roman" w:hAnsiTheme="minorHAnsi" w:cs="Calibri"/>
          <w:b/>
          <w:i/>
          <w:color w:val="000000"/>
          <w:sz w:val="28"/>
          <w:szCs w:val="36"/>
          <w:lang w:val="es-MX" w:eastAsia="es-MX"/>
        </w:rPr>
        <w:t xml:space="preserve"> </w:t>
      </w:r>
      <w:proofErr w:type="spellStart"/>
      <w:r w:rsidRPr="00692F2F">
        <w:rPr>
          <w:rFonts w:asciiTheme="minorHAnsi" w:eastAsia="Times New Roman" w:hAnsiTheme="minorHAnsi" w:cs="Calibri"/>
          <w:b/>
          <w:i/>
          <w:color w:val="000000"/>
          <w:sz w:val="28"/>
          <w:szCs w:val="36"/>
          <w:lang w:val="es-MX" w:eastAsia="es-MX"/>
        </w:rPr>
        <w:t>the</w:t>
      </w:r>
      <w:proofErr w:type="spellEnd"/>
      <w:r w:rsidRPr="00692F2F">
        <w:rPr>
          <w:rFonts w:asciiTheme="minorHAnsi" w:eastAsia="Times New Roman" w:hAnsiTheme="minorHAnsi" w:cs="Calibri"/>
          <w:b/>
          <w:i/>
          <w:color w:val="000000"/>
          <w:sz w:val="28"/>
          <w:szCs w:val="36"/>
          <w:lang w:val="es-MX" w:eastAsia="es-MX"/>
        </w:rPr>
        <w:t xml:space="preserve"> variables </w:t>
      </w:r>
      <w:proofErr w:type="spellStart"/>
      <w:r w:rsidRPr="00692F2F">
        <w:rPr>
          <w:rFonts w:asciiTheme="minorHAnsi" w:eastAsia="Times New Roman" w:hAnsiTheme="minorHAnsi" w:cs="Calibri"/>
          <w:b/>
          <w:i/>
          <w:color w:val="000000"/>
          <w:sz w:val="28"/>
          <w:szCs w:val="36"/>
          <w:lang w:val="es-MX" w:eastAsia="es-MX"/>
        </w:rPr>
        <w:t>which</w:t>
      </w:r>
      <w:proofErr w:type="spellEnd"/>
      <w:r w:rsidRPr="00692F2F">
        <w:rPr>
          <w:rFonts w:asciiTheme="minorHAnsi" w:eastAsia="Times New Roman" w:hAnsiTheme="minorHAnsi" w:cs="Calibri"/>
          <w:b/>
          <w:i/>
          <w:color w:val="000000"/>
          <w:sz w:val="28"/>
          <w:szCs w:val="36"/>
          <w:lang w:val="es-MX" w:eastAsia="es-MX"/>
        </w:rPr>
        <w:t xml:space="preserve"> </w:t>
      </w:r>
      <w:proofErr w:type="spellStart"/>
      <w:r w:rsidRPr="00692F2F">
        <w:rPr>
          <w:rFonts w:asciiTheme="minorHAnsi" w:eastAsia="Times New Roman" w:hAnsiTheme="minorHAnsi" w:cs="Calibri"/>
          <w:b/>
          <w:i/>
          <w:color w:val="000000"/>
          <w:sz w:val="28"/>
          <w:szCs w:val="36"/>
          <w:lang w:val="es-MX" w:eastAsia="es-MX"/>
        </w:rPr>
        <w:t>influence</w:t>
      </w:r>
      <w:proofErr w:type="spellEnd"/>
      <w:r w:rsidRPr="00692F2F">
        <w:rPr>
          <w:rFonts w:asciiTheme="minorHAnsi" w:eastAsia="Times New Roman" w:hAnsiTheme="minorHAnsi" w:cs="Calibri"/>
          <w:b/>
          <w:i/>
          <w:color w:val="000000"/>
          <w:sz w:val="28"/>
          <w:szCs w:val="36"/>
          <w:lang w:val="es-MX" w:eastAsia="es-MX"/>
        </w:rPr>
        <w:t xml:space="preserve"> </w:t>
      </w:r>
      <w:proofErr w:type="spellStart"/>
      <w:r w:rsidRPr="00692F2F">
        <w:rPr>
          <w:rFonts w:asciiTheme="minorHAnsi" w:eastAsia="Times New Roman" w:hAnsiTheme="minorHAnsi" w:cs="Calibri"/>
          <w:b/>
          <w:i/>
          <w:color w:val="000000"/>
          <w:sz w:val="28"/>
          <w:szCs w:val="36"/>
          <w:lang w:val="es-MX" w:eastAsia="es-MX"/>
        </w:rPr>
        <w:t>university</w:t>
      </w:r>
      <w:proofErr w:type="spellEnd"/>
      <w:r w:rsidRPr="00692F2F">
        <w:rPr>
          <w:rFonts w:asciiTheme="minorHAnsi" w:eastAsia="Times New Roman" w:hAnsiTheme="minorHAnsi" w:cs="Calibri"/>
          <w:b/>
          <w:i/>
          <w:color w:val="000000"/>
          <w:sz w:val="28"/>
          <w:szCs w:val="36"/>
          <w:lang w:val="es-MX" w:eastAsia="es-MX"/>
        </w:rPr>
        <w:t xml:space="preserve"> performance</w:t>
      </w:r>
    </w:p>
    <w:p w14:paraId="0C2FBB66" w14:textId="1E34F75F" w:rsidR="00692F2F" w:rsidRPr="00692F2F" w:rsidRDefault="00692F2F" w:rsidP="00692F2F">
      <w:pPr>
        <w:pStyle w:val="Textoindependiente"/>
        <w:spacing w:line="276" w:lineRule="auto"/>
        <w:jc w:val="right"/>
        <w:rPr>
          <w:rFonts w:asciiTheme="minorHAnsi" w:eastAsia="Times New Roman" w:hAnsiTheme="minorHAnsi" w:cs="Calibri"/>
          <w:b/>
          <w:i/>
          <w:color w:val="000000"/>
          <w:sz w:val="28"/>
          <w:szCs w:val="36"/>
          <w:lang w:val="es-MX" w:eastAsia="es-MX"/>
        </w:rPr>
      </w:pPr>
    </w:p>
    <w:p w14:paraId="7102BDA4" w14:textId="4F69955E" w:rsidR="00692F2F" w:rsidRPr="00692F2F" w:rsidRDefault="00692F2F" w:rsidP="00692F2F">
      <w:pPr>
        <w:pStyle w:val="Textoindependiente"/>
        <w:spacing w:line="276" w:lineRule="auto"/>
        <w:jc w:val="right"/>
        <w:rPr>
          <w:rFonts w:asciiTheme="minorHAnsi" w:eastAsia="Times New Roman" w:hAnsiTheme="minorHAnsi" w:cs="Calibri"/>
          <w:b/>
          <w:i/>
          <w:color w:val="000000"/>
          <w:sz w:val="28"/>
          <w:szCs w:val="36"/>
          <w:lang w:val="es-MX" w:eastAsia="es-MX"/>
        </w:rPr>
      </w:pPr>
      <w:proofErr w:type="spellStart"/>
      <w:r w:rsidRPr="00692F2F">
        <w:rPr>
          <w:rFonts w:asciiTheme="minorHAnsi" w:eastAsia="Times New Roman" w:hAnsiTheme="minorHAnsi" w:cs="Calibri"/>
          <w:b/>
          <w:i/>
          <w:color w:val="000000"/>
          <w:sz w:val="28"/>
          <w:szCs w:val="36"/>
          <w:lang w:val="es-MX" w:eastAsia="es-MX"/>
        </w:rPr>
        <w:t>Análise</w:t>
      </w:r>
      <w:proofErr w:type="spellEnd"/>
      <w:r w:rsidRPr="00692F2F">
        <w:rPr>
          <w:rFonts w:asciiTheme="minorHAnsi" w:eastAsia="Times New Roman" w:hAnsiTheme="minorHAnsi" w:cs="Calibri"/>
          <w:b/>
          <w:i/>
          <w:color w:val="000000"/>
          <w:sz w:val="28"/>
          <w:szCs w:val="36"/>
          <w:lang w:val="es-MX" w:eastAsia="es-MX"/>
        </w:rPr>
        <w:t xml:space="preserve"> </w:t>
      </w:r>
      <w:proofErr w:type="spellStart"/>
      <w:r w:rsidRPr="00692F2F">
        <w:rPr>
          <w:rFonts w:asciiTheme="minorHAnsi" w:eastAsia="Times New Roman" w:hAnsiTheme="minorHAnsi" w:cs="Calibri"/>
          <w:b/>
          <w:i/>
          <w:color w:val="000000"/>
          <w:sz w:val="28"/>
          <w:szCs w:val="36"/>
          <w:lang w:val="es-MX" w:eastAsia="es-MX"/>
        </w:rPr>
        <w:t>quantitativa</w:t>
      </w:r>
      <w:proofErr w:type="spellEnd"/>
      <w:r w:rsidRPr="00692F2F">
        <w:rPr>
          <w:rFonts w:asciiTheme="minorHAnsi" w:eastAsia="Times New Roman" w:hAnsiTheme="minorHAnsi" w:cs="Calibri"/>
          <w:b/>
          <w:i/>
          <w:color w:val="000000"/>
          <w:sz w:val="28"/>
          <w:szCs w:val="36"/>
          <w:lang w:val="es-MX" w:eastAsia="es-MX"/>
        </w:rPr>
        <w:t xml:space="preserve"> das </w:t>
      </w:r>
      <w:proofErr w:type="spellStart"/>
      <w:r w:rsidRPr="00692F2F">
        <w:rPr>
          <w:rFonts w:asciiTheme="minorHAnsi" w:eastAsia="Times New Roman" w:hAnsiTheme="minorHAnsi" w:cs="Calibri"/>
          <w:b/>
          <w:i/>
          <w:color w:val="000000"/>
          <w:sz w:val="28"/>
          <w:szCs w:val="36"/>
          <w:lang w:val="es-MX" w:eastAsia="es-MX"/>
        </w:rPr>
        <w:t>variáveis</w:t>
      </w:r>
      <w:proofErr w:type="spellEnd"/>
      <w:r w:rsidRPr="00692F2F">
        <w:rPr>
          <w:rFonts w:asciiTheme="minorHAnsi" w:eastAsia="Times New Roman" w:hAnsiTheme="minorHAnsi" w:cs="Calibri"/>
          <w:b/>
          <w:i/>
          <w:color w:val="000000"/>
          <w:sz w:val="28"/>
          <w:szCs w:val="36"/>
          <w:lang w:val="es-MX" w:eastAsia="es-MX"/>
        </w:rPr>
        <w:t xml:space="preserve"> que </w:t>
      </w:r>
      <w:proofErr w:type="spellStart"/>
      <w:r w:rsidRPr="00692F2F">
        <w:rPr>
          <w:rFonts w:asciiTheme="minorHAnsi" w:eastAsia="Times New Roman" w:hAnsiTheme="minorHAnsi" w:cs="Calibri"/>
          <w:b/>
          <w:i/>
          <w:color w:val="000000"/>
          <w:sz w:val="28"/>
          <w:szCs w:val="36"/>
          <w:lang w:val="es-MX" w:eastAsia="es-MX"/>
        </w:rPr>
        <w:t>influenciam</w:t>
      </w:r>
      <w:proofErr w:type="spellEnd"/>
      <w:r w:rsidRPr="00692F2F">
        <w:rPr>
          <w:rFonts w:asciiTheme="minorHAnsi" w:eastAsia="Times New Roman" w:hAnsiTheme="minorHAnsi" w:cs="Calibri"/>
          <w:b/>
          <w:i/>
          <w:color w:val="000000"/>
          <w:sz w:val="28"/>
          <w:szCs w:val="36"/>
          <w:lang w:val="es-MX" w:eastAsia="es-MX"/>
        </w:rPr>
        <w:t xml:space="preserve"> o </w:t>
      </w:r>
      <w:proofErr w:type="spellStart"/>
      <w:r w:rsidRPr="00692F2F">
        <w:rPr>
          <w:rFonts w:asciiTheme="minorHAnsi" w:eastAsia="Times New Roman" w:hAnsiTheme="minorHAnsi" w:cs="Calibri"/>
          <w:b/>
          <w:i/>
          <w:color w:val="000000"/>
          <w:sz w:val="28"/>
          <w:szCs w:val="36"/>
          <w:lang w:val="es-MX" w:eastAsia="es-MX"/>
        </w:rPr>
        <w:t>desempenho</w:t>
      </w:r>
      <w:proofErr w:type="spellEnd"/>
      <w:r w:rsidRPr="00692F2F">
        <w:rPr>
          <w:rFonts w:asciiTheme="minorHAnsi" w:eastAsia="Times New Roman" w:hAnsiTheme="minorHAnsi" w:cs="Calibri"/>
          <w:b/>
          <w:i/>
          <w:color w:val="000000"/>
          <w:sz w:val="28"/>
          <w:szCs w:val="36"/>
          <w:lang w:val="es-MX" w:eastAsia="es-MX"/>
        </w:rPr>
        <w:t xml:space="preserve"> </w:t>
      </w:r>
      <w:proofErr w:type="spellStart"/>
      <w:r w:rsidRPr="00692F2F">
        <w:rPr>
          <w:rFonts w:asciiTheme="minorHAnsi" w:eastAsia="Times New Roman" w:hAnsiTheme="minorHAnsi" w:cs="Calibri"/>
          <w:b/>
          <w:i/>
          <w:color w:val="000000"/>
          <w:sz w:val="28"/>
          <w:szCs w:val="36"/>
          <w:lang w:val="es-MX" w:eastAsia="es-MX"/>
        </w:rPr>
        <w:t>universitário</w:t>
      </w:r>
      <w:proofErr w:type="spellEnd"/>
    </w:p>
    <w:p w14:paraId="5EF2E3D1" w14:textId="77777777" w:rsidR="004A1274" w:rsidRDefault="00692F2F" w:rsidP="004A1274">
      <w:pPr>
        <w:spacing w:after="0" w:line="240" w:lineRule="auto"/>
        <w:jc w:val="right"/>
        <w:rPr>
          <w:rStyle w:val="Hipervnculo"/>
          <w:rFonts w:ascii="Calibri" w:eastAsia="Times New Roman" w:hAnsi="Calibri" w:cs="Calibri"/>
          <w:color w:val="FF0000"/>
          <w:u w:val="none"/>
          <w:lang w:val="es-MX" w:eastAsia="ar-SA"/>
        </w:rPr>
      </w:pPr>
      <w:r>
        <w:rPr>
          <w:rFonts w:cs="Times New Roman"/>
          <w:color w:val="000000" w:themeColor="text1"/>
          <w:szCs w:val="24"/>
        </w:rPr>
        <w:br/>
      </w:r>
      <w:r w:rsidR="00A07E2E" w:rsidRPr="00692F2F">
        <w:rPr>
          <w:rFonts w:asciiTheme="minorHAnsi" w:hAnsiTheme="minorHAnsi" w:cs="Calibri"/>
          <w:b/>
          <w:szCs w:val="24"/>
          <w:lang w:val="en-AU"/>
        </w:rPr>
        <w:t xml:space="preserve">Martha Jiménez </w:t>
      </w:r>
      <w:r w:rsidR="00F126A5" w:rsidRPr="00692F2F">
        <w:rPr>
          <w:rFonts w:asciiTheme="minorHAnsi" w:hAnsiTheme="minorHAnsi" w:cs="Calibri"/>
          <w:b/>
          <w:szCs w:val="24"/>
          <w:lang w:val="en-AU"/>
        </w:rPr>
        <w:t>García</w:t>
      </w:r>
      <w:r>
        <w:rPr>
          <w:rFonts w:cs="Times New Roman"/>
          <w:color w:val="000000" w:themeColor="text1"/>
          <w:szCs w:val="24"/>
        </w:rPr>
        <w:br/>
      </w:r>
      <w:r w:rsidR="00F126A5" w:rsidRPr="005D56A6">
        <w:rPr>
          <w:rFonts w:cs="Times New Roman"/>
          <w:szCs w:val="24"/>
        </w:rPr>
        <w:t xml:space="preserve">Instituto Politécnico Nacional, </w:t>
      </w:r>
      <w:r>
        <w:rPr>
          <w:rFonts w:cs="Times New Roman"/>
          <w:szCs w:val="24"/>
        </w:rPr>
        <w:t>México</w:t>
      </w:r>
      <w:r>
        <w:rPr>
          <w:rFonts w:cs="Times New Roman"/>
          <w:szCs w:val="24"/>
        </w:rPr>
        <w:br/>
      </w:r>
      <w:hyperlink r:id="rId8" w:history="1">
        <w:r w:rsidR="00F126A5" w:rsidRPr="00692F2F">
          <w:rPr>
            <w:rStyle w:val="Hipervnculo"/>
            <w:rFonts w:ascii="Calibri" w:eastAsia="Times New Roman" w:hAnsi="Calibri" w:cs="Calibri"/>
            <w:color w:val="FF0000"/>
            <w:szCs w:val="24"/>
            <w:u w:val="none"/>
            <w:lang w:val="es-MX" w:eastAsia="ar-SA"/>
          </w:rPr>
          <w:t>majimenez@ipn.mx</w:t>
        </w:r>
      </w:hyperlink>
      <w:r w:rsidR="00F126A5" w:rsidRPr="00692F2F">
        <w:rPr>
          <w:rStyle w:val="Hipervnculo"/>
          <w:rFonts w:ascii="Calibri" w:eastAsia="Times New Roman" w:hAnsi="Calibri" w:cs="Calibri"/>
          <w:color w:val="FF0000"/>
          <w:u w:val="none"/>
          <w:lang w:val="es-MX" w:eastAsia="ar-SA"/>
        </w:rPr>
        <w:t xml:space="preserve"> </w:t>
      </w:r>
    </w:p>
    <w:p w14:paraId="77FCE62A" w14:textId="259292A8" w:rsidR="004A1274" w:rsidRPr="00692F2F" w:rsidRDefault="004A1274" w:rsidP="004A1274">
      <w:pPr>
        <w:spacing w:after="0" w:line="240" w:lineRule="auto"/>
        <w:jc w:val="right"/>
        <w:rPr>
          <w:rStyle w:val="Hipervnculo"/>
          <w:rFonts w:ascii="Calibri" w:eastAsia="Times New Roman" w:hAnsi="Calibri" w:cs="Calibri"/>
          <w:color w:val="FF0000"/>
          <w:u w:val="none"/>
          <w:lang w:val="es-MX" w:eastAsia="ar-SA"/>
        </w:rPr>
      </w:pPr>
      <w:r w:rsidRPr="00FD4405">
        <w:rPr>
          <w:color w:val="000000" w:themeColor="text1"/>
          <w:szCs w:val="24"/>
          <w:shd w:val="clear" w:color="auto" w:fill="FFFFFF"/>
        </w:rPr>
        <w:t>https://orcid.org/0000-0002-8556-2955</w:t>
      </w:r>
    </w:p>
    <w:p w14:paraId="735B6C80" w14:textId="77777777" w:rsidR="00F126A5" w:rsidRDefault="00F126A5" w:rsidP="005D56A6">
      <w:pPr>
        <w:spacing w:line="360" w:lineRule="auto"/>
        <w:jc w:val="both"/>
        <w:rPr>
          <w:rFonts w:cs="Times New Roman"/>
          <w:b/>
          <w:szCs w:val="24"/>
        </w:rPr>
      </w:pPr>
    </w:p>
    <w:p w14:paraId="437A5022" w14:textId="600E25B5" w:rsidR="0083617D" w:rsidRPr="00692F2F" w:rsidRDefault="0083617D" w:rsidP="00F126A5">
      <w:pPr>
        <w:pStyle w:val="Ttulo1"/>
        <w:rPr>
          <w:rFonts w:asciiTheme="minorHAnsi" w:eastAsia="Times New Roman" w:hAnsiTheme="minorHAnsi" w:cs="Calibri"/>
          <w:color w:val="000000"/>
          <w:sz w:val="28"/>
          <w:szCs w:val="28"/>
          <w:lang w:val="es-ES_tradnl" w:eastAsia="es-MX"/>
        </w:rPr>
      </w:pPr>
      <w:r w:rsidRPr="00692F2F">
        <w:rPr>
          <w:rFonts w:asciiTheme="minorHAnsi" w:eastAsia="Times New Roman" w:hAnsiTheme="minorHAnsi" w:cs="Calibri"/>
          <w:color w:val="000000"/>
          <w:sz w:val="28"/>
          <w:szCs w:val="28"/>
          <w:lang w:val="es-ES_tradnl" w:eastAsia="es-MX"/>
        </w:rPr>
        <w:t>R</w:t>
      </w:r>
      <w:r w:rsidR="00F126A5" w:rsidRPr="00692F2F">
        <w:rPr>
          <w:rFonts w:asciiTheme="minorHAnsi" w:eastAsia="Times New Roman" w:hAnsiTheme="minorHAnsi" w:cs="Calibri"/>
          <w:color w:val="000000"/>
          <w:sz w:val="28"/>
          <w:szCs w:val="28"/>
          <w:lang w:val="es-ES_tradnl" w:eastAsia="es-MX"/>
        </w:rPr>
        <w:t>esumen</w:t>
      </w:r>
    </w:p>
    <w:p w14:paraId="4660F826" w14:textId="62D11F8B" w:rsidR="00D96D92" w:rsidRPr="005D56A6" w:rsidRDefault="0023312E" w:rsidP="006459D4">
      <w:pPr>
        <w:pStyle w:val="Default"/>
        <w:spacing w:line="360" w:lineRule="auto"/>
        <w:jc w:val="both"/>
        <w:rPr>
          <w:color w:val="000000" w:themeColor="text1"/>
        </w:rPr>
      </w:pPr>
      <w:r w:rsidRPr="00FD18A8">
        <w:rPr>
          <w:color w:val="000000" w:themeColor="text1"/>
        </w:rPr>
        <w:t xml:space="preserve">Las </w:t>
      </w:r>
      <w:r w:rsidR="00F126A5" w:rsidRPr="00FD18A8">
        <w:rPr>
          <w:color w:val="000000" w:themeColor="text1"/>
        </w:rPr>
        <w:t xml:space="preserve">tecnologías de </w:t>
      </w:r>
      <w:r w:rsidR="00F126A5">
        <w:rPr>
          <w:color w:val="000000" w:themeColor="text1"/>
        </w:rPr>
        <w:t xml:space="preserve">la </w:t>
      </w:r>
      <w:r w:rsidR="00F126A5" w:rsidRPr="00FD18A8">
        <w:rPr>
          <w:color w:val="000000" w:themeColor="text1"/>
        </w:rPr>
        <w:t xml:space="preserve">información y </w:t>
      </w:r>
      <w:r w:rsidR="00F126A5">
        <w:rPr>
          <w:color w:val="000000" w:themeColor="text1"/>
        </w:rPr>
        <w:t xml:space="preserve">la </w:t>
      </w:r>
      <w:r w:rsidR="00F126A5" w:rsidRPr="00FD18A8">
        <w:rPr>
          <w:color w:val="000000" w:themeColor="text1"/>
        </w:rPr>
        <w:t xml:space="preserve">comunicación </w:t>
      </w:r>
      <w:r w:rsidRPr="00FD18A8">
        <w:rPr>
          <w:color w:val="000000" w:themeColor="text1"/>
        </w:rPr>
        <w:t xml:space="preserve">(TIC) </w:t>
      </w:r>
      <w:r w:rsidR="00912F8E" w:rsidRPr="00FD18A8">
        <w:rPr>
          <w:color w:val="000000" w:themeColor="text1"/>
        </w:rPr>
        <w:t>han sido</w:t>
      </w:r>
      <w:r w:rsidRPr="00FD18A8">
        <w:rPr>
          <w:color w:val="000000" w:themeColor="text1"/>
        </w:rPr>
        <w:t xml:space="preserve"> una parte esencial en la educación, por lo que es importante determinar </w:t>
      </w:r>
      <w:r w:rsidR="00F126A5">
        <w:rPr>
          <w:color w:val="000000" w:themeColor="text1"/>
        </w:rPr>
        <w:t xml:space="preserve">cuáles contribuyen a un mejor rendimiento académico. Por ende, </w:t>
      </w:r>
      <w:r w:rsidRPr="00FD18A8">
        <w:rPr>
          <w:color w:val="000000" w:themeColor="text1"/>
        </w:rPr>
        <w:t>el objet</w:t>
      </w:r>
      <w:r w:rsidR="00912F8E" w:rsidRPr="00FD18A8">
        <w:rPr>
          <w:color w:val="000000" w:themeColor="text1"/>
        </w:rPr>
        <w:t>ivo de esta investigación fue</w:t>
      </w:r>
      <w:r w:rsidRPr="00FD18A8">
        <w:rPr>
          <w:color w:val="000000" w:themeColor="text1"/>
        </w:rPr>
        <w:t xml:space="preserve"> analizar el impacto </w:t>
      </w:r>
      <w:r w:rsidR="00F126A5">
        <w:rPr>
          <w:color w:val="000000" w:themeColor="text1"/>
        </w:rPr>
        <w:t>de las TIC en el rendimiento</w:t>
      </w:r>
      <w:r w:rsidR="00F126A5" w:rsidRPr="00FD18A8">
        <w:rPr>
          <w:color w:val="000000" w:themeColor="text1"/>
        </w:rPr>
        <w:t xml:space="preserve"> académico</w:t>
      </w:r>
      <w:r w:rsidRPr="00FD18A8">
        <w:rPr>
          <w:color w:val="000000" w:themeColor="text1"/>
        </w:rPr>
        <w:t xml:space="preserve"> (promedio de calificaciones) de estudiantes </w:t>
      </w:r>
      <w:r w:rsidR="002841AF" w:rsidRPr="00FD18A8">
        <w:rPr>
          <w:color w:val="000000" w:themeColor="text1"/>
        </w:rPr>
        <w:t>universitarios</w:t>
      </w:r>
      <w:r w:rsidR="00F126A5" w:rsidRPr="00F126A5">
        <w:rPr>
          <w:color w:val="000000" w:themeColor="text1"/>
        </w:rPr>
        <w:t xml:space="preserve"> </w:t>
      </w:r>
      <w:r w:rsidR="00F126A5">
        <w:rPr>
          <w:color w:val="000000" w:themeColor="text1"/>
        </w:rPr>
        <w:t xml:space="preserve">de </w:t>
      </w:r>
      <w:r w:rsidR="00F126A5" w:rsidRPr="00FD18A8">
        <w:rPr>
          <w:color w:val="000000" w:themeColor="text1"/>
        </w:rPr>
        <w:t>una universidad pública</w:t>
      </w:r>
      <w:r w:rsidR="00F126A5">
        <w:rPr>
          <w:color w:val="000000" w:themeColor="text1"/>
        </w:rPr>
        <w:t xml:space="preserve"> mexicana. Para ello, se aplicó </w:t>
      </w:r>
      <w:r w:rsidRPr="00FD18A8">
        <w:rPr>
          <w:color w:val="000000" w:themeColor="text1"/>
        </w:rPr>
        <w:t xml:space="preserve">una encuesta </w:t>
      </w:r>
      <w:r w:rsidR="00F126A5">
        <w:rPr>
          <w:color w:val="000000" w:themeColor="text1"/>
        </w:rPr>
        <w:t xml:space="preserve">semiestructurada a un grupo de 428 alumnos. </w:t>
      </w:r>
      <w:r w:rsidR="002770A2" w:rsidRPr="00FD18A8">
        <w:rPr>
          <w:color w:val="000000" w:themeColor="text1"/>
        </w:rPr>
        <w:t>E</w:t>
      </w:r>
      <w:r w:rsidR="002841AF" w:rsidRPr="00FD18A8">
        <w:rPr>
          <w:color w:val="000000" w:themeColor="text1"/>
        </w:rPr>
        <w:t xml:space="preserve">n los </w:t>
      </w:r>
      <w:r w:rsidR="009803C2" w:rsidRPr="00FD18A8">
        <w:rPr>
          <w:color w:val="000000" w:themeColor="text1"/>
        </w:rPr>
        <w:t xml:space="preserve">resultados </w:t>
      </w:r>
      <w:r w:rsidR="002841AF" w:rsidRPr="00FD18A8">
        <w:rPr>
          <w:color w:val="000000" w:themeColor="text1"/>
        </w:rPr>
        <w:t xml:space="preserve">académicos se encontró </w:t>
      </w:r>
      <w:r w:rsidR="00C3362E" w:rsidRPr="00FD18A8">
        <w:rPr>
          <w:color w:val="000000" w:themeColor="text1"/>
        </w:rPr>
        <w:t xml:space="preserve">que </w:t>
      </w:r>
      <w:r w:rsidR="00B47A2A" w:rsidRPr="00FD18A8">
        <w:rPr>
          <w:color w:val="000000" w:themeColor="text1"/>
        </w:rPr>
        <w:t xml:space="preserve">las variables </w:t>
      </w:r>
      <w:r w:rsidR="00D96D92" w:rsidRPr="00F126A5">
        <w:rPr>
          <w:i/>
          <w:color w:val="000000" w:themeColor="text1"/>
        </w:rPr>
        <w:t>género femenin</w:t>
      </w:r>
      <w:r w:rsidR="00D96D92" w:rsidRPr="00FD18A8">
        <w:rPr>
          <w:color w:val="000000" w:themeColor="text1"/>
        </w:rPr>
        <w:t>o</w:t>
      </w:r>
      <w:r w:rsidR="002841AF" w:rsidRPr="00FD18A8">
        <w:rPr>
          <w:color w:val="000000" w:themeColor="text1"/>
        </w:rPr>
        <w:t xml:space="preserve">, </w:t>
      </w:r>
      <w:r w:rsidR="00D96D92" w:rsidRPr="00F126A5">
        <w:rPr>
          <w:i/>
          <w:color w:val="000000" w:themeColor="text1"/>
        </w:rPr>
        <w:t>beca</w:t>
      </w:r>
      <w:r w:rsidR="00EE3382" w:rsidRPr="00FD18A8">
        <w:rPr>
          <w:color w:val="000000" w:themeColor="text1"/>
        </w:rPr>
        <w:t xml:space="preserve"> </w:t>
      </w:r>
      <w:r w:rsidR="002841AF" w:rsidRPr="00FD18A8">
        <w:rPr>
          <w:color w:val="000000" w:themeColor="text1"/>
        </w:rPr>
        <w:t xml:space="preserve">y </w:t>
      </w:r>
      <w:r w:rsidR="002841AF" w:rsidRPr="00F126A5">
        <w:rPr>
          <w:i/>
          <w:color w:val="000000" w:themeColor="text1"/>
        </w:rPr>
        <w:t>semestre</w:t>
      </w:r>
      <w:r w:rsidR="002841AF" w:rsidRPr="00FD18A8">
        <w:rPr>
          <w:color w:val="000000" w:themeColor="text1"/>
        </w:rPr>
        <w:t xml:space="preserve"> </w:t>
      </w:r>
      <w:r w:rsidR="00C3362E" w:rsidRPr="00FD18A8">
        <w:rPr>
          <w:color w:val="000000" w:themeColor="text1"/>
        </w:rPr>
        <w:t>influyen de forma positiva en el</w:t>
      </w:r>
      <w:r w:rsidR="002841AF" w:rsidRPr="00FD18A8">
        <w:rPr>
          <w:color w:val="000000" w:themeColor="text1"/>
        </w:rPr>
        <w:t xml:space="preserve"> aumento</w:t>
      </w:r>
      <w:r w:rsidR="002770A2" w:rsidRPr="00FD18A8">
        <w:rPr>
          <w:color w:val="000000" w:themeColor="text1"/>
        </w:rPr>
        <w:t xml:space="preserve"> del promedio de calificaciones. D</w:t>
      </w:r>
      <w:r w:rsidR="002841AF" w:rsidRPr="00FD18A8">
        <w:rPr>
          <w:color w:val="000000" w:themeColor="text1"/>
        </w:rPr>
        <w:t>e igual forma</w:t>
      </w:r>
      <w:r w:rsidR="00F126A5">
        <w:rPr>
          <w:color w:val="000000" w:themeColor="text1"/>
        </w:rPr>
        <w:t>,</w:t>
      </w:r>
      <w:r w:rsidR="002841AF" w:rsidRPr="00FD18A8">
        <w:rPr>
          <w:color w:val="000000" w:themeColor="text1"/>
        </w:rPr>
        <w:t xml:space="preserve"> </w:t>
      </w:r>
      <w:r w:rsidR="00FD269C" w:rsidRPr="00FD18A8">
        <w:rPr>
          <w:color w:val="000000" w:themeColor="text1"/>
        </w:rPr>
        <w:t xml:space="preserve">en </w:t>
      </w:r>
      <w:r w:rsidR="00F126A5">
        <w:rPr>
          <w:color w:val="000000" w:themeColor="text1"/>
        </w:rPr>
        <w:t xml:space="preserve">cuanto al uso de las TIC, se halló que </w:t>
      </w:r>
      <w:r w:rsidR="002841AF" w:rsidRPr="00FD18A8">
        <w:rPr>
          <w:color w:val="000000" w:themeColor="text1"/>
        </w:rPr>
        <w:t xml:space="preserve">el </w:t>
      </w:r>
      <w:r w:rsidR="006459D4">
        <w:rPr>
          <w:color w:val="000000" w:themeColor="text1"/>
        </w:rPr>
        <w:t>empleo</w:t>
      </w:r>
      <w:r w:rsidR="002841AF" w:rsidRPr="00FD18A8">
        <w:rPr>
          <w:color w:val="000000" w:themeColor="text1"/>
        </w:rPr>
        <w:t xml:space="preserve"> de </w:t>
      </w:r>
      <w:r w:rsidR="006459D4" w:rsidRPr="00FD18A8">
        <w:rPr>
          <w:color w:val="000000" w:themeColor="text1"/>
        </w:rPr>
        <w:t>Google Académico</w:t>
      </w:r>
      <w:r w:rsidR="002841AF" w:rsidRPr="00FD18A8">
        <w:rPr>
          <w:color w:val="000000" w:themeColor="text1"/>
        </w:rPr>
        <w:t xml:space="preserve">, </w:t>
      </w:r>
      <w:r w:rsidR="006459D4">
        <w:rPr>
          <w:color w:val="000000" w:themeColor="text1"/>
        </w:rPr>
        <w:t>así como de</w:t>
      </w:r>
      <w:r w:rsidR="002841AF" w:rsidRPr="00FD18A8">
        <w:rPr>
          <w:color w:val="000000" w:themeColor="text1"/>
        </w:rPr>
        <w:t xml:space="preserve"> blog</w:t>
      </w:r>
      <w:r w:rsidR="006459D4">
        <w:rPr>
          <w:color w:val="000000" w:themeColor="text1"/>
        </w:rPr>
        <w:t>s</w:t>
      </w:r>
      <w:r w:rsidR="002841AF" w:rsidRPr="00FD18A8">
        <w:rPr>
          <w:color w:val="000000" w:themeColor="text1"/>
        </w:rPr>
        <w:t>, herramientas para crear material multimedia (</w:t>
      </w:r>
      <w:r w:rsidR="006459D4">
        <w:rPr>
          <w:color w:val="000000" w:themeColor="text1"/>
        </w:rPr>
        <w:t xml:space="preserve">p. ej., </w:t>
      </w:r>
      <w:proofErr w:type="spellStart"/>
      <w:r w:rsidR="002841AF" w:rsidRPr="00FD18A8">
        <w:rPr>
          <w:color w:val="000000" w:themeColor="text1"/>
        </w:rPr>
        <w:t>Mindomo</w:t>
      </w:r>
      <w:proofErr w:type="spellEnd"/>
      <w:r w:rsidR="002841AF" w:rsidRPr="00FD18A8">
        <w:rPr>
          <w:color w:val="000000" w:themeColor="text1"/>
        </w:rPr>
        <w:t xml:space="preserve">, </w:t>
      </w:r>
      <w:proofErr w:type="spellStart"/>
      <w:r w:rsidR="002841AF" w:rsidRPr="00FD18A8">
        <w:rPr>
          <w:color w:val="000000" w:themeColor="text1"/>
        </w:rPr>
        <w:t>NaikuDeck</w:t>
      </w:r>
      <w:proofErr w:type="spellEnd"/>
      <w:r w:rsidR="002841AF" w:rsidRPr="00FD18A8">
        <w:rPr>
          <w:color w:val="000000" w:themeColor="text1"/>
        </w:rPr>
        <w:t xml:space="preserve">, </w:t>
      </w:r>
      <w:proofErr w:type="spellStart"/>
      <w:r w:rsidR="002841AF" w:rsidRPr="00FD18A8">
        <w:rPr>
          <w:color w:val="000000" w:themeColor="text1"/>
        </w:rPr>
        <w:t>Camtasia</w:t>
      </w:r>
      <w:proofErr w:type="spellEnd"/>
      <w:r w:rsidR="002841AF" w:rsidRPr="00FD18A8">
        <w:rPr>
          <w:color w:val="000000" w:themeColor="text1"/>
        </w:rPr>
        <w:t xml:space="preserve">) y </w:t>
      </w:r>
      <w:r w:rsidR="006459D4">
        <w:rPr>
          <w:color w:val="000000" w:themeColor="text1"/>
        </w:rPr>
        <w:t>recursos</w:t>
      </w:r>
      <w:r w:rsidR="002841AF" w:rsidRPr="00FD18A8">
        <w:rPr>
          <w:color w:val="000000" w:themeColor="text1"/>
        </w:rPr>
        <w:t xml:space="preserve"> sobre gestión de identidad y seguridad digital</w:t>
      </w:r>
      <w:r w:rsidR="006459D4">
        <w:rPr>
          <w:color w:val="000000" w:themeColor="text1"/>
        </w:rPr>
        <w:t xml:space="preserve"> favorecen el rendimiento académico, especialmente </w:t>
      </w:r>
      <w:proofErr w:type="spellStart"/>
      <w:r w:rsidR="00103E36" w:rsidRPr="00FD18A8">
        <w:rPr>
          <w:color w:val="000000" w:themeColor="text1"/>
        </w:rPr>
        <w:t>NaikuDeck</w:t>
      </w:r>
      <w:proofErr w:type="spellEnd"/>
      <w:r w:rsidR="00103E36" w:rsidRPr="00FD18A8">
        <w:rPr>
          <w:color w:val="000000" w:themeColor="text1"/>
        </w:rPr>
        <w:t xml:space="preserve">, </w:t>
      </w:r>
      <w:r w:rsidR="006459D4">
        <w:rPr>
          <w:color w:val="000000" w:themeColor="text1"/>
        </w:rPr>
        <w:t xml:space="preserve">la cual </w:t>
      </w:r>
      <w:r w:rsidR="00103E36" w:rsidRPr="00FD18A8">
        <w:rPr>
          <w:color w:val="000000" w:themeColor="text1"/>
        </w:rPr>
        <w:t xml:space="preserve">aumenta </w:t>
      </w:r>
      <w:r w:rsidR="006459D4">
        <w:rPr>
          <w:color w:val="000000" w:themeColor="text1"/>
        </w:rPr>
        <w:t xml:space="preserve">el promedio de calificaciones </w:t>
      </w:r>
      <w:r w:rsidR="00103E36" w:rsidRPr="00FD18A8">
        <w:rPr>
          <w:color w:val="000000" w:themeColor="text1"/>
        </w:rPr>
        <w:t>en 0.18 puntos.</w:t>
      </w:r>
    </w:p>
    <w:p w14:paraId="111CB4CE" w14:textId="798C31C2" w:rsidR="0083617D" w:rsidRPr="005D56A6" w:rsidRDefault="006459D4" w:rsidP="005D56A6">
      <w:pPr>
        <w:pStyle w:val="Textoindependiente"/>
        <w:spacing w:line="360" w:lineRule="auto"/>
        <w:jc w:val="both"/>
        <w:rPr>
          <w:rFonts w:cs="Times New Roman"/>
          <w:szCs w:val="24"/>
        </w:rPr>
      </w:pPr>
      <w:r w:rsidRPr="00692F2F">
        <w:rPr>
          <w:rFonts w:asciiTheme="minorHAnsi" w:eastAsia="Times New Roman" w:hAnsiTheme="minorHAnsi" w:cs="Calibri"/>
          <w:b/>
          <w:color w:val="000000"/>
          <w:sz w:val="28"/>
          <w:szCs w:val="28"/>
          <w:lang w:val="es-ES_tradnl" w:eastAsia="es-MX"/>
        </w:rPr>
        <w:t>Palabras c</w:t>
      </w:r>
      <w:r w:rsidR="002841AF" w:rsidRPr="00692F2F">
        <w:rPr>
          <w:rFonts w:asciiTheme="minorHAnsi" w:eastAsia="Times New Roman" w:hAnsiTheme="minorHAnsi" w:cs="Calibri"/>
          <w:b/>
          <w:color w:val="000000"/>
          <w:sz w:val="28"/>
          <w:szCs w:val="28"/>
          <w:lang w:val="es-ES_tradnl" w:eastAsia="es-MX"/>
        </w:rPr>
        <w:t>lave</w:t>
      </w:r>
      <w:r w:rsidR="0083617D" w:rsidRPr="00692F2F">
        <w:rPr>
          <w:rFonts w:asciiTheme="minorHAnsi" w:eastAsia="Times New Roman" w:hAnsiTheme="minorHAnsi" w:cs="Calibri"/>
          <w:b/>
          <w:color w:val="000000"/>
          <w:sz w:val="28"/>
          <w:szCs w:val="28"/>
          <w:lang w:val="es-ES_tradnl" w:eastAsia="es-MX"/>
        </w:rPr>
        <w:t>:</w:t>
      </w:r>
      <w:r w:rsidR="009803C2" w:rsidRPr="005D56A6">
        <w:rPr>
          <w:rFonts w:cs="Times New Roman"/>
          <w:b/>
          <w:szCs w:val="24"/>
        </w:rPr>
        <w:t xml:space="preserve"> </w:t>
      </w:r>
      <w:r>
        <w:rPr>
          <w:rFonts w:cs="Times New Roman"/>
          <w:szCs w:val="24"/>
        </w:rPr>
        <w:t>estudiantes u</w:t>
      </w:r>
      <w:r w:rsidRPr="005D56A6">
        <w:rPr>
          <w:rFonts w:cs="Times New Roman"/>
          <w:szCs w:val="24"/>
        </w:rPr>
        <w:t>niversitarios</w:t>
      </w:r>
      <w:r>
        <w:rPr>
          <w:rFonts w:cs="Times New Roman"/>
          <w:szCs w:val="24"/>
        </w:rPr>
        <w:t xml:space="preserve">, multimedia, </w:t>
      </w:r>
      <w:r w:rsidRPr="005D56A6">
        <w:rPr>
          <w:rFonts w:cs="Times New Roman"/>
          <w:szCs w:val="24"/>
        </w:rPr>
        <w:t>re</w:t>
      </w:r>
      <w:r>
        <w:rPr>
          <w:rFonts w:cs="Times New Roman"/>
          <w:szCs w:val="24"/>
        </w:rPr>
        <w:t>ndimiento a</w:t>
      </w:r>
      <w:r w:rsidRPr="005D56A6">
        <w:rPr>
          <w:rFonts w:cs="Times New Roman"/>
          <w:szCs w:val="24"/>
        </w:rPr>
        <w:t>cadémico</w:t>
      </w:r>
      <w:r w:rsidR="007929C4">
        <w:rPr>
          <w:rFonts w:cs="Times New Roman"/>
          <w:szCs w:val="24"/>
        </w:rPr>
        <w:t>,</w:t>
      </w:r>
      <w:r w:rsidR="009803C2" w:rsidRPr="005D56A6">
        <w:rPr>
          <w:rFonts w:cs="Times New Roman"/>
          <w:szCs w:val="24"/>
        </w:rPr>
        <w:t xml:space="preserve"> </w:t>
      </w:r>
      <w:r w:rsidR="007929C4">
        <w:rPr>
          <w:rFonts w:cs="Times New Roman"/>
          <w:szCs w:val="24"/>
        </w:rPr>
        <w:t>TIC.</w:t>
      </w:r>
    </w:p>
    <w:p w14:paraId="1C559A28" w14:textId="4A7BCF8C" w:rsidR="008D2E14" w:rsidRDefault="008D2E14" w:rsidP="005D56A6">
      <w:pPr>
        <w:pStyle w:val="Textoindependiente"/>
        <w:spacing w:line="360" w:lineRule="auto"/>
        <w:jc w:val="both"/>
        <w:rPr>
          <w:rFonts w:cs="Times New Roman"/>
          <w:b/>
          <w:szCs w:val="24"/>
        </w:rPr>
      </w:pPr>
    </w:p>
    <w:p w14:paraId="0AD60ED2" w14:textId="5103436A" w:rsidR="00420AE2" w:rsidRDefault="00420AE2" w:rsidP="005D56A6">
      <w:pPr>
        <w:pStyle w:val="Textoindependiente"/>
        <w:spacing w:line="360" w:lineRule="auto"/>
        <w:jc w:val="both"/>
        <w:rPr>
          <w:rFonts w:cs="Times New Roman"/>
          <w:b/>
          <w:szCs w:val="24"/>
        </w:rPr>
      </w:pPr>
    </w:p>
    <w:p w14:paraId="053E0B09" w14:textId="77777777" w:rsidR="00420AE2" w:rsidRPr="005D56A6" w:rsidRDefault="00420AE2" w:rsidP="005D56A6">
      <w:pPr>
        <w:pStyle w:val="Textoindependiente"/>
        <w:spacing w:line="360" w:lineRule="auto"/>
        <w:jc w:val="both"/>
        <w:rPr>
          <w:rFonts w:cs="Times New Roman"/>
          <w:b/>
          <w:szCs w:val="24"/>
        </w:rPr>
      </w:pPr>
    </w:p>
    <w:p w14:paraId="15510500" w14:textId="32E2AFD8" w:rsidR="0083617D" w:rsidRPr="00692F2F" w:rsidRDefault="0083617D" w:rsidP="006459D4">
      <w:pPr>
        <w:pStyle w:val="Ttulo1"/>
        <w:rPr>
          <w:rFonts w:asciiTheme="minorHAnsi" w:eastAsia="Times New Roman" w:hAnsiTheme="minorHAnsi" w:cs="Calibri"/>
          <w:color w:val="000000"/>
          <w:sz w:val="28"/>
          <w:szCs w:val="28"/>
          <w:lang w:val="es-ES_tradnl" w:eastAsia="es-MX"/>
        </w:rPr>
      </w:pPr>
      <w:r w:rsidRPr="00692F2F">
        <w:rPr>
          <w:rFonts w:asciiTheme="minorHAnsi" w:eastAsia="Times New Roman" w:hAnsiTheme="minorHAnsi" w:cs="Calibri"/>
          <w:color w:val="000000"/>
          <w:sz w:val="28"/>
          <w:szCs w:val="28"/>
          <w:lang w:val="es-ES_tradnl" w:eastAsia="es-MX"/>
        </w:rPr>
        <w:lastRenderedPageBreak/>
        <w:t>A</w:t>
      </w:r>
      <w:r w:rsidR="006459D4" w:rsidRPr="00692F2F">
        <w:rPr>
          <w:rFonts w:asciiTheme="minorHAnsi" w:eastAsia="Times New Roman" w:hAnsiTheme="minorHAnsi" w:cs="Calibri"/>
          <w:color w:val="000000"/>
          <w:sz w:val="28"/>
          <w:szCs w:val="28"/>
          <w:lang w:val="es-ES_tradnl" w:eastAsia="es-MX"/>
        </w:rPr>
        <w:t>bstract</w:t>
      </w:r>
    </w:p>
    <w:p w14:paraId="456FD4D0" w14:textId="3BBD2C6C" w:rsidR="008D2E14" w:rsidRPr="005D56A6" w:rsidRDefault="00C3362E" w:rsidP="005D56A6">
      <w:pPr>
        <w:pStyle w:val="Textoindependiente"/>
        <w:spacing w:line="360" w:lineRule="auto"/>
        <w:jc w:val="both"/>
        <w:rPr>
          <w:rFonts w:cs="Times New Roman"/>
          <w:szCs w:val="24"/>
          <w:lang w:val="en-US"/>
        </w:rPr>
      </w:pPr>
      <w:r w:rsidRPr="005D56A6">
        <w:rPr>
          <w:rFonts w:cs="Times New Roman"/>
          <w:szCs w:val="24"/>
          <w:lang w:val="en-US"/>
        </w:rPr>
        <w:t>Information and Communication Technologies (ICT) have been an essential part of education, so it is important to determine which technologies help to achieve better academic performance; therefore, the objective of this research was to analyze the impact of academic and ICT factors on the Academic Performance (average grade) of university students, through a survey on the frequency of use of ICT. The research was conducted in a public university that has several academic programs. The investigation was exploratory, a cross-sectional study was used. This was carried out through the application of a semi-structured survey with general data and frequency of use of computer tools, to a sample of 428 st</w:t>
      </w:r>
      <w:r w:rsidR="0045176B">
        <w:rPr>
          <w:rFonts w:cs="Times New Roman"/>
          <w:szCs w:val="24"/>
          <w:lang w:val="en-US"/>
        </w:rPr>
        <w:t xml:space="preserve">udents, from a population of 12 </w:t>
      </w:r>
      <w:r w:rsidRPr="005D56A6">
        <w:rPr>
          <w:rFonts w:cs="Times New Roman"/>
          <w:szCs w:val="24"/>
          <w:lang w:val="en-US"/>
        </w:rPr>
        <w:t>000 students, then with the data obtained, a model was estimated by the m</w:t>
      </w:r>
      <w:r w:rsidR="004307B0">
        <w:rPr>
          <w:rFonts w:cs="Times New Roman"/>
          <w:szCs w:val="24"/>
          <w:lang w:val="en-US"/>
        </w:rPr>
        <w:t>ethod of ordinary least squares. I</w:t>
      </w:r>
      <w:r w:rsidRPr="005D56A6">
        <w:rPr>
          <w:rFonts w:cs="Times New Roman"/>
          <w:szCs w:val="24"/>
          <w:lang w:val="en-US"/>
        </w:rPr>
        <w:t>n the academic results it was found that the variables female gender, scholarship and semester positively influence the increase of the average of quali</w:t>
      </w:r>
      <w:r w:rsidR="004307B0">
        <w:rPr>
          <w:rFonts w:cs="Times New Roman"/>
          <w:szCs w:val="24"/>
          <w:lang w:val="en-US"/>
        </w:rPr>
        <w:t>fications.</w:t>
      </w:r>
      <w:r w:rsidRPr="005D56A6">
        <w:rPr>
          <w:rFonts w:cs="Times New Roman"/>
          <w:szCs w:val="24"/>
          <w:lang w:val="en-US"/>
        </w:rPr>
        <w:t xml:space="preserve"> Likewise, the results of ICT that favor academic performance were the use of academic google, the blog, tools to create multimedia material (</w:t>
      </w:r>
      <w:proofErr w:type="spellStart"/>
      <w:r w:rsidRPr="005D56A6">
        <w:rPr>
          <w:rFonts w:cs="Times New Roman"/>
          <w:szCs w:val="24"/>
          <w:lang w:val="en-US"/>
        </w:rPr>
        <w:t>Mindomo</w:t>
      </w:r>
      <w:proofErr w:type="spellEnd"/>
      <w:r w:rsidRPr="005D56A6">
        <w:rPr>
          <w:rFonts w:cs="Times New Roman"/>
          <w:szCs w:val="24"/>
          <w:lang w:val="en-US"/>
        </w:rPr>
        <w:t xml:space="preserve">, </w:t>
      </w:r>
      <w:proofErr w:type="spellStart"/>
      <w:r w:rsidRPr="005D56A6">
        <w:rPr>
          <w:rFonts w:cs="Times New Roman"/>
          <w:szCs w:val="24"/>
          <w:lang w:val="en-US"/>
        </w:rPr>
        <w:t>NaikuDeck</w:t>
      </w:r>
      <w:proofErr w:type="spellEnd"/>
      <w:r w:rsidRPr="005D56A6">
        <w:rPr>
          <w:rFonts w:cs="Times New Roman"/>
          <w:szCs w:val="24"/>
          <w:lang w:val="en-US"/>
        </w:rPr>
        <w:t xml:space="preserve">, Camtasia) and the tool on identity management and digital security. It is concluded that the ICT tool with the greatest impact is </w:t>
      </w:r>
      <w:proofErr w:type="spellStart"/>
      <w:r w:rsidRPr="005D56A6">
        <w:rPr>
          <w:rFonts w:cs="Times New Roman"/>
          <w:szCs w:val="24"/>
          <w:lang w:val="en-US"/>
        </w:rPr>
        <w:t>NaikuDeck</w:t>
      </w:r>
      <w:proofErr w:type="spellEnd"/>
      <w:r w:rsidRPr="005D56A6">
        <w:rPr>
          <w:rFonts w:cs="Times New Roman"/>
          <w:szCs w:val="24"/>
          <w:lang w:val="en-US"/>
        </w:rPr>
        <w:t>, since it increases academic performance by 0.18 points.</w:t>
      </w:r>
    </w:p>
    <w:p w14:paraId="4B8DF2E8" w14:textId="2700E93C" w:rsidR="00172A90" w:rsidRDefault="0083617D" w:rsidP="005D56A6">
      <w:pPr>
        <w:pStyle w:val="Textoindependiente"/>
        <w:spacing w:line="360" w:lineRule="auto"/>
        <w:jc w:val="both"/>
        <w:rPr>
          <w:rFonts w:cs="Times New Roman"/>
          <w:szCs w:val="24"/>
          <w:lang w:val="en-US"/>
        </w:rPr>
      </w:pPr>
      <w:r w:rsidRPr="00692F2F">
        <w:rPr>
          <w:rFonts w:asciiTheme="minorHAnsi" w:eastAsia="Times New Roman" w:hAnsiTheme="minorHAnsi" w:cs="Calibri"/>
          <w:b/>
          <w:color w:val="000000"/>
          <w:sz w:val="28"/>
          <w:szCs w:val="28"/>
          <w:lang w:val="es-ES_tradnl" w:eastAsia="es-MX"/>
        </w:rPr>
        <w:t>K</w:t>
      </w:r>
      <w:r w:rsidR="002841AF" w:rsidRPr="00692F2F">
        <w:rPr>
          <w:rFonts w:asciiTheme="minorHAnsi" w:eastAsia="Times New Roman" w:hAnsiTheme="minorHAnsi" w:cs="Calibri"/>
          <w:b/>
          <w:color w:val="000000"/>
          <w:sz w:val="28"/>
          <w:szCs w:val="28"/>
          <w:lang w:val="es-ES_tradnl" w:eastAsia="es-MX"/>
        </w:rPr>
        <w:t>eywords</w:t>
      </w:r>
      <w:r w:rsidRPr="00692F2F">
        <w:rPr>
          <w:rFonts w:asciiTheme="minorHAnsi" w:eastAsia="Times New Roman" w:hAnsiTheme="minorHAnsi" w:cs="Calibri"/>
          <w:b/>
          <w:color w:val="000000"/>
          <w:sz w:val="28"/>
          <w:szCs w:val="28"/>
          <w:lang w:val="es-ES_tradnl" w:eastAsia="es-MX"/>
        </w:rPr>
        <w:t>:</w:t>
      </w:r>
      <w:r w:rsidR="00673FB8">
        <w:rPr>
          <w:rFonts w:cs="Times New Roman"/>
          <w:b/>
          <w:szCs w:val="24"/>
          <w:lang w:val="en-US"/>
        </w:rPr>
        <w:t xml:space="preserve"> </w:t>
      </w:r>
      <w:r w:rsidR="00673FB8" w:rsidRPr="005D56A6">
        <w:rPr>
          <w:rFonts w:cs="Times New Roman"/>
          <w:szCs w:val="24"/>
          <w:lang w:val="en-US"/>
        </w:rPr>
        <w:t>University students</w:t>
      </w:r>
      <w:r w:rsidR="00673FB8">
        <w:rPr>
          <w:rFonts w:cs="Times New Roman"/>
          <w:szCs w:val="24"/>
          <w:lang w:val="en-US"/>
        </w:rPr>
        <w:t>, M</w:t>
      </w:r>
      <w:r w:rsidR="00673FB8" w:rsidRPr="005D56A6">
        <w:rPr>
          <w:rFonts w:cs="Times New Roman"/>
          <w:szCs w:val="24"/>
          <w:lang w:val="en-US"/>
        </w:rPr>
        <w:t>ultimedia</w:t>
      </w:r>
      <w:r w:rsidR="00673FB8">
        <w:rPr>
          <w:rFonts w:cs="Times New Roman"/>
          <w:szCs w:val="24"/>
          <w:lang w:val="en-US"/>
        </w:rPr>
        <w:t>, Academic Performance, TIC.</w:t>
      </w:r>
      <w:r w:rsidR="002841AF" w:rsidRPr="005D56A6">
        <w:rPr>
          <w:rFonts w:cs="Times New Roman"/>
          <w:szCs w:val="24"/>
          <w:lang w:val="en-US"/>
        </w:rPr>
        <w:t xml:space="preserve"> </w:t>
      </w:r>
    </w:p>
    <w:p w14:paraId="6900707F" w14:textId="50E89FD6" w:rsidR="00692F2F" w:rsidRDefault="00692F2F" w:rsidP="005D56A6">
      <w:pPr>
        <w:pStyle w:val="Textoindependiente"/>
        <w:spacing w:line="360" w:lineRule="auto"/>
        <w:jc w:val="both"/>
        <w:rPr>
          <w:rFonts w:cs="Times New Roman"/>
          <w:szCs w:val="24"/>
          <w:lang w:val="en-US"/>
        </w:rPr>
      </w:pPr>
    </w:p>
    <w:p w14:paraId="0748BD92" w14:textId="35BB5557" w:rsidR="00692F2F" w:rsidRPr="00692F2F" w:rsidRDefault="00692F2F" w:rsidP="005D56A6">
      <w:pPr>
        <w:pStyle w:val="Textoindependiente"/>
        <w:spacing w:line="360" w:lineRule="auto"/>
        <w:jc w:val="both"/>
        <w:rPr>
          <w:rFonts w:asciiTheme="minorHAnsi" w:eastAsia="Times New Roman" w:hAnsiTheme="minorHAnsi" w:cs="Calibri"/>
          <w:b/>
          <w:color w:val="000000"/>
          <w:sz w:val="28"/>
          <w:szCs w:val="28"/>
          <w:lang w:val="es-ES_tradnl" w:eastAsia="es-MX"/>
        </w:rPr>
      </w:pPr>
      <w:r w:rsidRPr="00692F2F">
        <w:rPr>
          <w:rFonts w:asciiTheme="minorHAnsi" w:eastAsia="Times New Roman" w:hAnsiTheme="minorHAnsi" w:cs="Calibri"/>
          <w:b/>
          <w:color w:val="000000"/>
          <w:sz w:val="28"/>
          <w:szCs w:val="28"/>
          <w:lang w:val="es-ES_tradnl" w:eastAsia="es-MX"/>
        </w:rPr>
        <w:t>Resumo</w:t>
      </w:r>
    </w:p>
    <w:p w14:paraId="79AA7F51" w14:textId="77777777" w:rsidR="00692F2F" w:rsidRPr="00692F2F" w:rsidRDefault="00692F2F" w:rsidP="00692F2F">
      <w:pPr>
        <w:pStyle w:val="Textoindependiente"/>
        <w:spacing w:line="360" w:lineRule="auto"/>
        <w:jc w:val="both"/>
        <w:rPr>
          <w:rFonts w:cs="Times New Roman"/>
          <w:szCs w:val="24"/>
          <w:lang w:val="en-US"/>
        </w:rPr>
      </w:pPr>
      <w:r w:rsidRPr="00692F2F">
        <w:rPr>
          <w:rFonts w:cs="Times New Roman"/>
          <w:szCs w:val="24"/>
          <w:lang w:val="en-US"/>
        </w:rPr>
        <w:t xml:space="preserve">As </w:t>
      </w:r>
      <w:proofErr w:type="spellStart"/>
      <w:r w:rsidRPr="00692F2F">
        <w:rPr>
          <w:rFonts w:cs="Times New Roman"/>
          <w:szCs w:val="24"/>
          <w:lang w:val="en-US"/>
        </w:rPr>
        <w:t>tecnologias</w:t>
      </w:r>
      <w:proofErr w:type="spellEnd"/>
      <w:r w:rsidRPr="00692F2F">
        <w:rPr>
          <w:rFonts w:cs="Times New Roman"/>
          <w:szCs w:val="24"/>
          <w:lang w:val="en-US"/>
        </w:rPr>
        <w:t xml:space="preserve"> de </w:t>
      </w:r>
      <w:proofErr w:type="spellStart"/>
      <w:r w:rsidRPr="00692F2F">
        <w:rPr>
          <w:rFonts w:cs="Times New Roman"/>
          <w:szCs w:val="24"/>
          <w:lang w:val="en-US"/>
        </w:rPr>
        <w:t>informação</w:t>
      </w:r>
      <w:proofErr w:type="spellEnd"/>
      <w:r w:rsidRPr="00692F2F">
        <w:rPr>
          <w:rFonts w:cs="Times New Roman"/>
          <w:szCs w:val="24"/>
          <w:lang w:val="en-US"/>
        </w:rPr>
        <w:t xml:space="preserve"> e </w:t>
      </w:r>
      <w:proofErr w:type="spellStart"/>
      <w:r w:rsidRPr="00692F2F">
        <w:rPr>
          <w:rFonts w:cs="Times New Roman"/>
          <w:szCs w:val="24"/>
          <w:lang w:val="en-US"/>
        </w:rPr>
        <w:t>comunicação</w:t>
      </w:r>
      <w:proofErr w:type="spellEnd"/>
      <w:r w:rsidRPr="00692F2F">
        <w:rPr>
          <w:rFonts w:cs="Times New Roman"/>
          <w:szCs w:val="24"/>
          <w:lang w:val="en-US"/>
        </w:rPr>
        <w:t xml:space="preserve"> (TIC) </w:t>
      </w:r>
      <w:proofErr w:type="spellStart"/>
      <w:r w:rsidRPr="00692F2F">
        <w:rPr>
          <w:rFonts w:cs="Times New Roman"/>
          <w:szCs w:val="24"/>
          <w:lang w:val="en-US"/>
        </w:rPr>
        <w:t>têm</w:t>
      </w:r>
      <w:proofErr w:type="spellEnd"/>
      <w:r w:rsidRPr="00692F2F">
        <w:rPr>
          <w:rFonts w:cs="Times New Roman"/>
          <w:szCs w:val="24"/>
          <w:lang w:val="en-US"/>
        </w:rPr>
        <w:t xml:space="preserve"> </w:t>
      </w:r>
      <w:proofErr w:type="spellStart"/>
      <w:r w:rsidRPr="00692F2F">
        <w:rPr>
          <w:rFonts w:cs="Times New Roman"/>
          <w:szCs w:val="24"/>
          <w:lang w:val="en-US"/>
        </w:rPr>
        <w:t>sido</w:t>
      </w:r>
      <w:proofErr w:type="spellEnd"/>
      <w:r w:rsidRPr="00692F2F">
        <w:rPr>
          <w:rFonts w:cs="Times New Roman"/>
          <w:szCs w:val="24"/>
          <w:lang w:val="en-US"/>
        </w:rPr>
        <w:t xml:space="preserve"> </w:t>
      </w:r>
      <w:proofErr w:type="spellStart"/>
      <w:r w:rsidRPr="00692F2F">
        <w:rPr>
          <w:rFonts w:cs="Times New Roman"/>
          <w:szCs w:val="24"/>
          <w:lang w:val="en-US"/>
        </w:rPr>
        <w:t>uma</w:t>
      </w:r>
      <w:proofErr w:type="spellEnd"/>
      <w:r w:rsidRPr="00692F2F">
        <w:rPr>
          <w:rFonts w:cs="Times New Roman"/>
          <w:szCs w:val="24"/>
          <w:lang w:val="en-US"/>
        </w:rPr>
        <w:t xml:space="preserve"> </w:t>
      </w:r>
      <w:proofErr w:type="spellStart"/>
      <w:r w:rsidRPr="00692F2F">
        <w:rPr>
          <w:rFonts w:cs="Times New Roman"/>
          <w:szCs w:val="24"/>
          <w:lang w:val="en-US"/>
        </w:rPr>
        <w:t>parte</w:t>
      </w:r>
      <w:proofErr w:type="spellEnd"/>
      <w:r w:rsidRPr="00692F2F">
        <w:rPr>
          <w:rFonts w:cs="Times New Roman"/>
          <w:szCs w:val="24"/>
          <w:lang w:val="en-US"/>
        </w:rPr>
        <w:t xml:space="preserve"> </w:t>
      </w:r>
      <w:proofErr w:type="spellStart"/>
      <w:r w:rsidRPr="00692F2F">
        <w:rPr>
          <w:rFonts w:cs="Times New Roman"/>
          <w:szCs w:val="24"/>
          <w:lang w:val="en-US"/>
        </w:rPr>
        <w:t>essencial</w:t>
      </w:r>
      <w:proofErr w:type="spellEnd"/>
      <w:r w:rsidRPr="00692F2F">
        <w:rPr>
          <w:rFonts w:cs="Times New Roman"/>
          <w:szCs w:val="24"/>
          <w:lang w:val="en-US"/>
        </w:rPr>
        <w:t xml:space="preserve"> da </w:t>
      </w:r>
      <w:proofErr w:type="spellStart"/>
      <w:r w:rsidRPr="00692F2F">
        <w:rPr>
          <w:rFonts w:cs="Times New Roman"/>
          <w:szCs w:val="24"/>
          <w:lang w:val="en-US"/>
        </w:rPr>
        <w:t>educação</w:t>
      </w:r>
      <w:proofErr w:type="spellEnd"/>
      <w:r w:rsidRPr="00692F2F">
        <w:rPr>
          <w:rFonts w:cs="Times New Roman"/>
          <w:szCs w:val="24"/>
          <w:lang w:val="en-US"/>
        </w:rPr>
        <w:t xml:space="preserve">, por </w:t>
      </w:r>
      <w:proofErr w:type="spellStart"/>
      <w:r w:rsidRPr="00692F2F">
        <w:rPr>
          <w:rFonts w:cs="Times New Roman"/>
          <w:szCs w:val="24"/>
          <w:lang w:val="en-US"/>
        </w:rPr>
        <w:t>isso</w:t>
      </w:r>
      <w:proofErr w:type="spellEnd"/>
      <w:r w:rsidRPr="00692F2F">
        <w:rPr>
          <w:rFonts w:cs="Times New Roman"/>
          <w:szCs w:val="24"/>
          <w:lang w:val="en-US"/>
        </w:rPr>
        <w:t xml:space="preserve"> é </w:t>
      </w:r>
      <w:proofErr w:type="spellStart"/>
      <w:r w:rsidRPr="00692F2F">
        <w:rPr>
          <w:rFonts w:cs="Times New Roman"/>
          <w:szCs w:val="24"/>
          <w:lang w:val="en-US"/>
        </w:rPr>
        <w:t>importante</w:t>
      </w:r>
      <w:proofErr w:type="spellEnd"/>
      <w:r w:rsidRPr="00692F2F">
        <w:rPr>
          <w:rFonts w:cs="Times New Roman"/>
          <w:szCs w:val="24"/>
          <w:lang w:val="en-US"/>
        </w:rPr>
        <w:t xml:space="preserve"> </w:t>
      </w:r>
      <w:proofErr w:type="spellStart"/>
      <w:r w:rsidRPr="00692F2F">
        <w:rPr>
          <w:rFonts w:cs="Times New Roman"/>
          <w:szCs w:val="24"/>
          <w:lang w:val="en-US"/>
        </w:rPr>
        <w:t>determinar</w:t>
      </w:r>
      <w:proofErr w:type="spellEnd"/>
      <w:r w:rsidRPr="00692F2F">
        <w:rPr>
          <w:rFonts w:cs="Times New Roman"/>
          <w:szCs w:val="24"/>
          <w:lang w:val="en-US"/>
        </w:rPr>
        <w:t xml:space="preserve"> </w:t>
      </w:r>
      <w:proofErr w:type="spellStart"/>
      <w:r w:rsidRPr="00692F2F">
        <w:rPr>
          <w:rFonts w:cs="Times New Roman"/>
          <w:szCs w:val="24"/>
          <w:lang w:val="en-US"/>
        </w:rPr>
        <w:t>quais</w:t>
      </w:r>
      <w:proofErr w:type="spellEnd"/>
      <w:r w:rsidRPr="00692F2F">
        <w:rPr>
          <w:rFonts w:cs="Times New Roman"/>
          <w:szCs w:val="24"/>
          <w:lang w:val="en-US"/>
        </w:rPr>
        <w:t xml:space="preserve"> </w:t>
      </w:r>
      <w:proofErr w:type="spellStart"/>
      <w:r w:rsidRPr="00692F2F">
        <w:rPr>
          <w:rFonts w:cs="Times New Roman"/>
          <w:szCs w:val="24"/>
          <w:lang w:val="en-US"/>
        </w:rPr>
        <w:t>contribuem</w:t>
      </w:r>
      <w:proofErr w:type="spellEnd"/>
      <w:r w:rsidRPr="00692F2F">
        <w:rPr>
          <w:rFonts w:cs="Times New Roman"/>
          <w:szCs w:val="24"/>
          <w:lang w:val="en-US"/>
        </w:rPr>
        <w:t xml:space="preserve"> para um </w:t>
      </w:r>
      <w:proofErr w:type="spellStart"/>
      <w:r w:rsidRPr="00692F2F">
        <w:rPr>
          <w:rFonts w:cs="Times New Roman"/>
          <w:szCs w:val="24"/>
          <w:lang w:val="en-US"/>
        </w:rPr>
        <w:t>melhor</w:t>
      </w:r>
      <w:proofErr w:type="spellEnd"/>
      <w:r w:rsidRPr="00692F2F">
        <w:rPr>
          <w:rFonts w:cs="Times New Roman"/>
          <w:szCs w:val="24"/>
          <w:lang w:val="en-US"/>
        </w:rPr>
        <w:t xml:space="preserve"> </w:t>
      </w:r>
      <w:proofErr w:type="spellStart"/>
      <w:r w:rsidRPr="00692F2F">
        <w:rPr>
          <w:rFonts w:cs="Times New Roman"/>
          <w:szCs w:val="24"/>
          <w:lang w:val="en-US"/>
        </w:rPr>
        <w:t>desempenho</w:t>
      </w:r>
      <w:proofErr w:type="spellEnd"/>
      <w:r w:rsidRPr="00692F2F">
        <w:rPr>
          <w:rFonts w:cs="Times New Roman"/>
          <w:szCs w:val="24"/>
          <w:lang w:val="en-US"/>
        </w:rPr>
        <w:t xml:space="preserve"> </w:t>
      </w:r>
      <w:proofErr w:type="spellStart"/>
      <w:r w:rsidRPr="00692F2F">
        <w:rPr>
          <w:rFonts w:cs="Times New Roman"/>
          <w:szCs w:val="24"/>
          <w:lang w:val="en-US"/>
        </w:rPr>
        <w:t>acadêmico</w:t>
      </w:r>
      <w:proofErr w:type="spellEnd"/>
      <w:r w:rsidRPr="00692F2F">
        <w:rPr>
          <w:rFonts w:cs="Times New Roman"/>
          <w:szCs w:val="24"/>
          <w:lang w:val="en-US"/>
        </w:rPr>
        <w:t xml:space="preserve">. </w:t>
      </w:r>
      <w:proofErr w:type="spellStart"/>
      <w:r w:rsidRPr="00692F2F">
        <w:rPr>
          <w:rFonts w:cs="Times New Roman"/>
          <w:szCs w:val="24"/>
          <w:lang w:val="en-US"/>
        </w:rPr>
        <w:t>Portanto</w:t>
      </w:r>
      <w:proofErr w:type="spellEnd"/>
      <w:r w:rsidRPr="00692F2F">
        <w:rPr>
          <w:rFonts w:cs="Times New Roman"/>
          <w:szCs w:val="24"/>
          <w:lang w:val="en-US"/>
        </w:rPr>
        <w:t xml:space="preserve">, o </w:t>
      </w:r>
      <w:proofErr w:type="spellStart"/>
      <w:r w:rsidRPr="00692F2F">
        <w:rPr>
          <w:rFonts w:cs="Times New Roman"/>
          <w:szCs w:val="24"/>
          <w:lang w:val="en-US"/>
        </w:rPr>
        <w:t>objetivo</w:t>
      </w:r>
      <w:proofErr w:type="spellEnd"/>
      <w:r w:rsidRPr="00692F2F">
        <w:rPr>
          <w:rFonts w:cs="Times New Roman"/>
          <w:szCs w:val="24"/>
          <w:lang w:val="en-US"/>
        </w:rPr>
        <w:t xml:space="preserve"> </w:t>
      </w:r>
      <w:proofErr w:type="spellStart"/>
      <w:r w:rsidRPr="00692F2F">
        <w:rPr>
          <w:rFonts w:cs="Times New Roman"/>
          <w:szCs w:val="24"/>
          <w:lang w:val="en-US"/>
        </w:rPr>
        <w:t>desta</w:t>
      </w:r>
      <w:proofErr w:type="spellEnd"/>
      <w:r w:rsidRPr="00692F2F">
        <w:rPr>
          <w:rFonts w:cs="Times New Roman"/>
          <w:szCs w:val="24"/>
          <w:lang w:val="en-US"/>
        </w:rPr>
        <w:t xml:space="preserve"> </w:t>
      </w:r>
      <w:proofErr w:type="spellStart"/>
      <w:r w:rsidRPr="00692F2F">
        <w:rPr>
          <w:rFonts w:cs="Times New Roman"/>
          <w:szCs w:val="24"/>
          <w:lang w:val="en-US"/>
        </w:rPr>
        <w:t>pesquisa</w:t>
      </w:r>
      <w:proofErr w:type="spellEnd"/>
      <w:r w:rsidRPr="00692F2F">
        <w:rPr>
          <w:rFonts w:cs="Times New Roman"/>
          <w:szCs w:val="24"/>
          <w:lang w:val="en-US"/>
        </w:rPr>
        <w:t xml:space="preserve"> </w:t>
      </w:r>
      <w:proofErr w:type="spellStart"/>
      <w:r w:rsidRPr="00692F2F">
        <w:rPr>
          <w:rFonts w:cs="Times New Roman"/>
          <w:szCs w:val="24"/>
          <w:lang w:val="en-US"/>
        </w:rPr>
        <w:t>foi</w:t>
      </w:r>
      <w:proofErr w:type="spellEnd"/>
      <w:r w:rsidRPr="00692F2F">
        <w:rPr>
          <w:rFonts w:cs="Times New Roman"/>
          <w:szCs w:val="24"/>
          <w:lang w:val="en-US"/>
        </w:rPr>
        <w:t xml:space="preserve"> </w:t>
      </w:r>
      <w:proofErr w:type="spellStart"/>
      <w:r w:rsidRPr="00692F2F">
        <w:rPr>
          <w:rFonts w:cs="Times New Roman"/>
          <w:szCs w:val="24"/>
          <w:lang w:val="en-US"/>
        </w:rPr>
        <w:t>analisar</w:t>
      </w:r>
      <w:proofErr w:type="spellEnd"/>
      <w:r w:rsidRPr="00692F2F">
        <w:rPr>
          <w:rFonts w:cs="Times New Roman"/>
          <w:szCs w:val="24"/>
          <w:lang w:val="en-US"/>
        </w:rPr>
        <w:t xml:space="preserve"> o </w:t>
      </w:r>
      <w:proofErr w:type="spellStart"/>
      <w:r w:rsidRPr="00692F2F">
        <w:rPr>
          <w:rFonts w:cs="Times New Roman"/>
          <w:szCs w:val="24"/>
          <w:lang w:val="en-US"/>
        </w:rPr>
        <w:t>impacto</w:t>
      </w:r>
      <w:proofErr w:type="spellEnd"/>
      <w:r w:rsidRPr="00692F2F">
        <w:rPr>
          <w:rFonts w:cs="Times New Roman"/>
          <w:szCs w:val="24"/>
          <w:lang w:val="en-US"/>
        </w:rPr>
        <w:t xml:space="preserve"> das TIC no </w:t>
      </w:r>
      <w:proofErr w:type="spellStart"/>
      <w:r w:rsidRPr="00692F2F">
        <w:rPr>
          <w:rFonts w:cs="Times New Roman"/>
          <w:szCs w:val="24"/>
          <w:lang w:val="en-US"/>
        </w:rPr>
        <w:t>desempenho</w:t>
      </w:r>
      <w:proofErr w:type="spellEnd"/>
      <w:r w:rsidRPr="00692F2F">
        <w:rPr>
          <w:rFonts w:cs="Times New Roman"/>
          <w:szCs w:val="24"/>
          <w:lang w:val="en-US"/>
        </w:rPr>
        <w:t xml:space="preserve"> </w:t>
      </w:r>
      <w:proofErr w:type="spellStart"/>
      <w:r w:rsidRPr="00692F2F">
        <w:rPr>
          <w:rFonts w:cs="Times New Roman"/>
          <w:szCs w:val="24"/>
          <w:lang w:val="en-US"/>
        </w:rPr>
        <w:t>acadêmico</w:t>
      </w:r>
      <w:proofErr w:type="spellEnd"/>
      <w:r w:rsidRPr="00692F2F">
        <w:rPr>
          <w:rFonts w:cs="Times New Roman"/>
          <w:szCs w:val="24"/>
          <w:lang w:val="en-US"/>
        </w:rPr>
        <w:t xml:space="preserve"> (nota </w:t>
      </w:r>
      <w:proofErr w:type="spellStart"/>
      <w:r w:rsidRPr="00692F2F">
        <w:rPr>
          <w:rFonts w:cs="Times New Roman"/>
          <w:szCs w:val="24"/>
          <w:lang w:val="en-US"/>
        </w:rPr>
        <w:t>média</w:t>
      </w:r>
      <w:proofErr w:type="spellEnd"/>
      <w:r w:rsidRPr="00692F2F">
        <w:rPr>
          <w:rFonts w:cs="Times New Roman"/>
          <w:szCs w:val="24"/>
          <w:lang w:val="en-US"/>
        </w:rPr>
        <w:t xml:space="preserve">) de </w:t>
      </w:r>
      <w:proofErr w:type="spellStart"/>
      <w:r w:rsidRPr="00692F2F">
        <w:rPr>
          <w:rFonts w:cs="Times New Roman"/>
          <w:szCs w:val="24"/>
          <w:lang w:val="en-US"/>
        </w:rPr>
        <w:t>estudantes</w:t>
      </w:r>
      <w:proofErr w:type="spellEnd"/>
      <w:r w:rsidRPr="00692F2F">
        <w:rPr>
          <w:rFonts w:cs="Times New Roman"/>
          <w:szCs w:val="24"/>
          <w:lang w:val="en-US"/>
        </w:rPr>
        <w:t xml:space="preserve"> </w:t>
      </w:r>
      <w:proofErr w:type="spellStart"/>
      <w:r w:rsidRPr="00692F2F">
        <w:rPr>
          <w:rFonts w:cs="Times New Roman"/>
          <w:szCs w:val="24"/>
          <w:lang w:val="en-US"/>
        </w:rPr>
        <w:t>universitários</w:t>
      </w:r>
      <w:proofErr w:type="spellEnd"/>
      <w:r w:rsidRPr="00692F2F">
        <w:rPr>
          <w:rFonts w:cs="Times New Roman"/>
          <w:szCs w:val="24"/>
          <w:lang w:val="en-US"/>
        </w:rPr>
        <w:t xml:space="preserve"> de </w:t>
      </w:r>
      <w:proofErr w:type="spellStart"/>
      <w:r w:rsidRPr="00692F2F">
        <w:rPr>
          <w:rFonts w:cs="Times New Roman"/>
          <w:szCs w:val="24"/>
          <w:lang w:val="en-US"/>
        </w:rPr>
        <w:t>uma</w:t>
      </w:r>
      <w:proofErr w:type="spellEnd"/>
      <w:r w:rsidRPr="00692F2F">
        <w:rPr>
          <w:rFonts w:cs="Times New Roman"/>
          <w:szCs w:val="24"/>
          <w:lang w:val="en-US"/>
        </w:rPr>
        <w:t xml:space="preserve"> </w:t>
      </w:r>
      <w:proofErr w:type="spellStart"/>
      <w:r w:rsidRPr="00692F2F">
        <w:rPr>
          <w:rFonts w:cs="Times New Roman"/>
          <w:szCs w:val="24"/>
          <w:lang w:val="en-US"/>
        </w:rPr>
        <w:t>universidade</w:t>
      </w:r>
      <w:proofErr w:type="spellEnd"/>
      <w:r w:rsidRPr="00692F2F">
        <w:rPr>
          <w:rFonts w:cs="Times New Roman"/>
          <w:szCs w:val="24"/>
          <w:lang w:val="en-US"/>
        </w:rPr>
        <w:t xml:space="preserve"> </w:t>
      </w:r>
      <w:proofErr w:type="spellStart"/>
      <w:r w:rsidRPr="00692F2F">
        <w:rPr>
          <w:rFonts w:cs="Times New Roman"/>
          <w:szCs w:val="24"/>
          <w:lang w:val="en-US"/>
        </w:rPr>
        <w:t>pública</w:t>
      </w:r>
      <w:proofErr w:type="spellEnd"/>
      <w:r w:rsidRPr="00692F2F">
        <w:rPr>
          <w:rFonts w:cs="Times New Roman"/>
          <w:szCs w:val="24"/>
          <w:lang w:val="en-US"/>
        </w:rPr>
        <w:t xml:space="preserve"> </w:t>
      </w:r>
      <w:proofErr w:type="spellStart"/>
      <w:r w:rsidRPr="00692F2F">
        <w:rPr>
          <w:rFonts w:cs="Times New Roman"/>
          <w:szCs w:val="24"/>
          <w:lang w:val="en-US"/>
        </w:rPr>
        <w:t>mexicana</w:t>
      </w:r>
      <w:proofErr w:type="spellEnd"/>
      <w:r w:rsidRPr="00692F2F">
        <w:rPr>
          <w:rFonts w:cs="Times New Roman"/>
          <w:szCs w:val="24"/>
          <w:lang w:val="en-US"/>
        </w:rPr>
        <w:t xml:space="preserve">. Para </w:t>
      </w:r>
      <w:proofErr w:type="spellStart"/>
      <w:r w:rsidRPr="00692F2F">
        <w:rPr>
          <w:rFonts w:cs="Times New Roman"/>
          <w:szCs w:val="24"/>
          <w:lang w:val="en-US"/>
        </w:rPr>
        <w:t>isso</w:t>
      </w:r>
      <w:proofErr w:type="spellEnd"/>
      <w:r w:rsidRPr="00692F2F">
        <w:rPr>
          <w:rFonts w:cs="Times New Roman"/>
          <w:szCs w:val="24"/>
          <w:lang w:val="en-US"/>
        </w:rPr>
        <w:t xml:space="preserve">, </w:t>
      </w:r>
      <w:proofErr w:type="spellStart"/>
      <w:r w:rsidRPr="00692F2F">
        <w:rPr>
          <w:rFonts w:cs="Times New Roman"/>
          <w:szCs w:val="24"/>
          <w:lang w:val="en-US"/>
        </w:rPr>
        <w:t>uma</w:t>
      </w:r>
      <w:proofErr w:type="spellEnd"/>
      <w:r w:rsidRPr="00692F2F">
        <w:rPr>
          <w:rFonts w:cs="Times New Roman"/>
          <w:szCs w:val="24"/>
          <w:lang w:val="en-US"/>
        </w:rPr>
        <w:t xml:space="preserve"> </w:t>
      </w:r>
      <w:proofErr w:type="spellStart"/>
      <w:r w:rsidRPr="00692F2F">
        <w:rPr>
          <w:rFonts w:cs="Times New Roman"/>
          <w:szCs w:val="24"/>
          <w:lang w:val="en-US"/>
        </w:rPr>
        <w:t>pesquisa</w:t>
      </w:r>
      <w:proofErr w:type="spellEnd"/>
      <w:r w:rsidRPr="00692F2F">
        <w:rPr>
          <w:rFonts w:cs="Times New Roman"/>
          <w:szCs w:val="24"/>
          <w:lang w:val="en-US"/>
        </w:rPr>
        <w:t xml:space="preserve"> </w:t>
      </w:r>
      <w:proofErr w:type="spellStart"/>
      <w:r w:rsidRPr="00692F2F">
        <w:rPr>
          <w:rFonts w:cs="Times New Roman"/>
          <w:szCs w:val="24"/>
          <w:lang w:val="en-US"/>
        </w:rPr>
        <w:t>semiestruturada</w:t>
      </w:r>
      <w:proofErr w:type="spellEnd"/>
      <w:r w:rsidRPr="00692F2F">
        <w:rPr>
          <w:rFonts w:cs="Times New Roman"/>
          <w:szCs w:val="24"/>
          <w:lang w:val="en-US"/>
        </w:rPr>
        <w:t xml:space="preserve"> </w:t>
      </w:r>
      <w:proofErr w:type="spellStart"/>
      <w:r w:rsidRPr="00692F2F">
        <w:rPr>
          <w:rFonts w:cs="Times New Roman"/>
          <w:szCs w:val="24"/>
          <w:lang w:val="en-US"/>
        </w:rPr>
        <w:t>foi</w:t>
      </w:r>
      <w:proofErr w:type="spellEnd"/>
      <w:r w:rsidRPr="00692F2F">
        <w:rPr>
          <w:rFonts w:cs="Times New Roman"/>
          <w:szCs w:val="24"/>
          <w:lang w:val="en-US"/>
        </w:rPr>
        <w:t xml:space="preserve"> </w:t>
      </w:r>
      <w:proofErr w:type="spellStart"/>
      <w:r w:rsidRPr="00692F2F">
        <w:rPr>
          <w:rFonts w:cs="Times New Roman"/>
          <w:szCs w:val="24"/>
          <w:lang w:val="en-US"/>
        </w:rPr>
        <w:t>aplicada</w:t>
      </w:r>
      <w:proofErr w:type="spellEnd"/>
      <w:r w:rsidRPr="00692F2F">
        <w:rPr>
          <w:rFonts w:cs="Times New Roman"/>
          <w:szCs w:val="24"/>
          <w:lang w:val="en-US"/>
        </w:rPr>
        <w:t xml:space="preserve"> </w:t>
      </w:r>
      <w:proofErr w:type="gramStart"/>
      <w:r w:rsidRPr="00692F2F">
        <w:rPr>
          <w:rFonts w:cs="Times New Roman"/>
          <w:szCs w:val="24"/>
          <w:lang w:val="en-US"/>
        </w:rPr>
        <w:t>a</w:t>
      </w:r>
      <w:proofErr w:type="gramEnd"/>
      <w:r w:rsidRPr="00692F2F">
        <w:rPr>
          <w:rFonts w:cs="Times New Roman"/>
          <w:szCs w:val="24"/>
          <w:lang w:val="en-US"/>
        </w:rPr>
        <w:t xml:space="preserve"> um </w:t>
      </w:r>
      <w:proofErr w:type="spellStart"/>
      <w:r w:rsidRPr="00692F2F">
        <w:rPr>
          <w:rFonts w:cs="Times New Roman"/>
          <w:szCs w:val="24"/>
          <w:lang w:val="en-US"/>
        </w:rPr>
        <w:t>grupo</w:t>
      </w:r>
      <w:proofErr w:type="spellEnd"/>
      <w:r w:rsidRPr="00692F2F">
        <w:rPr>
          <w:rFonts w:cs="Times New Roman"/>
          <w:szCs w:val="24"/>
          <w:lang w:val="en-US"/>
        </w:rPr>
        <w:t xml:space="preserve"> de 428 </w:t>
      </w:r>
      <w:proofErr w:type="spellStart"/>
      <w:r w:rsidRPr="00692F2F">
        <w:rPr>
          <w:rFonts w:cs="Times New Roman"/>
          <w:szCs w:val="24"/>
          <w:lang w:val="en-US"/>
        </w:rPr>
        <w:t>alunos</w:t>
      </w:r>
      <w:proofErr w:type="spellEnd"/>
      <w:r w:rsidRPr="00692F2F">
        <w:rPr>
          <w:rFonts w:cs="Times New Roman"/>
          <w:szCs w:val="24"/>
          <w:lang w:val="en-US"/>
        </w:rPr>
        <w:t xml:space="preserve">. Nos </w:t>
      </w:r>
      <w:proofErr w:type="spellStart"/>
      <w:r w:rsidRPr="00692F2F">
        <w:rPr>
          <w:rFonts w:cs="Times New Roman"/>
          <w:szCs w:val="24"/>
          <w:lang w:val="en-US"/>
        </w:rPr>
        <w:t>resultados</w:t>
      </w:r>
      <w:proofErr w:type="spellEnd"/>
      <w:r w:rsidRPr="00692F2F">
        <w:rPr>
          <w:rFonts w:cs="Times New Roman"/>
          <w:szCs w:val="24"/>
          <w:lang w:val="en-US"/>
        </w:rPr>
        <w:t xml:space="preserve"> </w:t>
      </w:r>
      <w:proofErr w:type="spellStart"/>
      <w:r w:rsidRPr="00692F2F">
        <w:rPr>
          <w:rFonts w:cs="Times New Roman"/>
          <w:szCs w:val="24"/>
          <w:lang w:val="en-US"/>
        </w:rPr>
        <w:t>acadêmicos</w:t>
      </w:r>
      <w:proofErr w:type="spellEnd"/>
      <w:r w:rsidRPr="00692F2F">
        <w:rPr>
          <w:rFonts w:cs="Times New Roman"/>
          <w:szCs w:val="24"/>
          <w:lang w:val="en-US"/>
        </w:rPr>
        <w:t xml:space="preserve">, </w:t>
      </w:r>
      <w:proofErr w:type="spellStart"/>
      <w:r w:rsidRPr="00692F2F">
        <w:rPr>
          <w:rFonts w:cs="Times New Roman"/>
          <w:szCs w:val="24"/>
          <w:lang w:val="en-US"/>
        </w:rPr>
        <w:t>verificou</w:t>
      </w:r>
      <w:proofErr w:type="spellEnd"/>
      <w:r w:rsidRPr="00692F2F">
        <w:rPr>
          <w:rFonts w:cs="Times New Roman"/>
          <w:szCs w:val="24"/>
          <w:lang w:val="en-US"/>
        </w:rPr>
        <w:t xml:space="preserve">-se que as </w:t>
      </w:r>
      <w:proofErr w:type="spellStart"/>
      <w:r w:rsidRPr="00692F2F">
        <w:rPr>
          <w:rFonts w:cs="Times New Roman"/>
          <w:szCs w:val="24"/>
          <w:lang w:val="en-US"/>
        </w:rPr>
        <w:t>variáveis</w:t>
      </w:r>
      <w:proofErr w:type="spellEnd"/>
      <w:r w:rsidRPr="00692F2F">
        <w:rPr>
          <w:rFonts w:cs="Times New Roman"/>
          <w:szCs w:val="24"/>
          <w:lang w:val="en-US"/>
        </w:rPr>
        <w:t xml:space="preserve"> ​​</w:t>
      </w:r>
      <w:proofErr w:type="spellStart"/>
      <w:r w:rsidRPr="00692F2F">
        <w:rPr>
          <w:rFonts w:cs="Times New Roman"/>
          <w:szCs w:val="24"/>
          <w:lang w:val="en-US"/>
        </w:rPr>
        <w:t>gênero</w:t>
      </w:r>
      <w:proofErr w:type="spellEnd"/>
      <w:r w:rsidRPr="00692F2F">
        <w:rPr>
          <w:rFonts w:cs="Times New Roman"/>
          <w:szCs w:val="24"/>
          <w:lang w:val="en-US"/>
        </w:rPr>
        <w:t xml:space="preserve"> </w:t>
      </w:r>
      <w:proofErr w:type="spellStart"/>
      <w:r w:rsidRPr="00692F2F">
        <w:rPr>
          <w:rFonts w:cs="Times New Roman"/>
          <w:szCs w:val="24"/>
          <w:lang w:val="en-US"/>
        </w:rPr>
        <w:t>feminino</w:t>
      </w:r>
      <w:proofErr w:type="spellEnd"/>
      <w:r w:rsidRPr="00692F2F">
        <w:rPr>
          <w:rFonts w:cs="Times New Roman"/>
          <w:szCs w:val="24"/>
          <w:lang w:val="en-US"/>
        </w:rPr>
        <w:t xml:space="preserve">, </w:t>
      </w:r>
      <w:proofErr w:type="spellStart"/>
      <w:r w:rsidRPr="00692F2F">
        <w:rPr>
          <w:rFonts w:cs="Times New Roman"/>
          <w:szCs w:val="24"/>
          <w:lang w:val="en-US"/>
        </w:rPr>
        <w:t>escolaridade</w:t>
      </w:r>
      <w:proofErr w:type="spellEnd"/>
      <w:r w:rsidRPr="00692F2F">
        <w:rPr>
          <w:rFonts w:cs="Times New Roman"/>
          <w:szCs w:val="24"/>
          <w:lang w:val="en-US"/>
        </w:rPr>
        <w:t xml:space="preserve"> e </w:t>
      </w:r>
      <w:proofErr w:type="spellStart"/>
      <w:r w:rsidRPr="00692F2F">
        <w:rPr>
          <w:rFonts w:cs="Times New Roman"/>
          <w:szCs w:val="24"/>
          <w:lang w:val="en-US"/>
        </w:rPr>
        <w:t>semestre</w:t>
      </w:r>
      <w:proofErr w:type="spellEnd"/>
      <w:r w:rsidRPr="00692F2F">
        <w:rPr>
          <w:rFonts w:cs="Times New Roman"/>
          <w:szCs w:val="24"/>
          <w:lang w:val="en-US"/>
        </w:rPr>
        <w:t xml:space="preserve"> </w:t>
      </w:r>
      <w:proofErr w:type="spellStart"/>
      <w:r w:rsidRPr="00692F2F">
        <w:rPr>
          <w:rFonts w:cs="Times New Roman"/>
          <w:szCs w:val="24"/>
          <w:lang w:val="en-US"/>
        </w:rPr>
        <w:t>influenciam</w:t>
      </w:r>
      <w:proofErr w:type="spellEnd"/>
      <w:r w:rsidRPr="00692F2F">
        <w:rPr>
          <w:rFonts w:cs="Times New Roman"/>
          <w:szCs w:val="24"/>
          <w:lang w:val="en-US"/>
        </w:rPr>
        <w:t xml:space="preserve"> </w:t>
      </w:r>
      <w:proofErr w:type="spellStart"/>
      <w:r w:rsidRPr="00692F2F">
        <w:rPr>
          <w:rFonts w:cs="Times New Roman"/>
          <w:szCs w:val="24"/>
          <w:lang w:val="en-US"/>
        </w:rPr>
        <w:t>positivamente</w:t>
      </w:r>
      <w:proofErr w:type="spellEnd"/>
      <w:r w:rsidRPr="00692F2F">
        <w:rPr>
          <w:rFonts w:cs="Times New Roman"/>
          <w:szCs w:val="24"/>
          <w:lang w:val="en-US"/>
        </w:rPr>
        <w:t xml:space="preserve"> no </w:t>
      </w:r>
      <w:proofErr w:type="spellStart"/>
      <w:r w:rsidRPr="00692F2F">
        <w:rPr>
          <w:rFonts w:cs="Times New Roman"/>
          <w:szCs w:val="24"/>
          <w:lang w:val="en-US"/>
        </w:rPr>
        <w:t>aumento</w:t>
      </w:r>
      <w:proofErr w:type="spellEnd"/>
      <w:r w:rsidRPr="00692F2F">
        <w:rPr>
          <w:rFonts w:cs="Times New Roman"/>
          <w:szCs w:val="24"/>
          <w:lang w:val="en-US"/>
        </w:rPr>
        <w:t xml:space="preserve"> da nota </w:t>
      </w:r>
      <w:proofErr w:type="spellStart"/>
      <w:r w:rsidRPr="00692F2F">
        <w:rPr>
          <w:rFonts w:cs="Times New Roman"/>
          <w:szCs w:val="24"/>
          <w:lang w:val="en-US"/>
        </w:rPr>
        <w:t>média</w:t>
      </w:r>
      <w:proofErr w:type="spellEnd"/>
      <w:r w:rsidRPr="00692F2F">
        <w:rPr>
          <w:rFonts w:cs="Times New Roman"/>
          <w:szCs w:val="24"/>
          <w:lang w:val="en-US"/>
        </w:rPr>
        <w:t xml:space="preserve">. Da </w:t>
      </w:r>
      <w:proofErr w:type="spellStart"/>
      <w:r w:rsidRPr="00692F2F">
        <w:rPr>
          <w:rFonts w:cs="Times New Roman"/>
          <w:szCs w:val="24"/>
          <w:lang w:val="en-US"/>
        </w:rPr>
        <w:t>mesma</w:t>
      </w:r>
      <w:proofErr w:type="spellEnd"/>
      <w:r w:rsidRPr="00692F2F">
        <w:rPr>
          <w:rFonts w:cs="Times New Roman"/>
          <w:szCs w:val="24"/>
          <w:lang w:val="en-US"/>
        </w:rPr>
        <w:t xml:space="preserve"> forma, </w:t>
      </w:r>
      <w:proofErr w:type="spellStart"/>
      <w:r w:rsidRPr="00692F2F">
        <w:rPr>
          <w:rFonts w:cs="Times New Roman"/>
          <w:szCs w:val="24"/>
          <w:lang w:val="en-US"/>
        </w:rPr>
        <w:t>na</w:t>
      </w:r>
      <w:proofErr w:type="spellEnd"/>
      <w:r w:rsidRPr="00692F2F">
        <w:rPr>
          <w:rFonts w:cs="Times New Roman"/>
          <w:szCs w:val="24"/>
          <w:lang w:val="en-US"/>
        </w:rPr>
        <w:t xml:space="preserve"> </w:t>
      </w:r>
      <w:proofErr w:type="spellStart"/>
      <w:r w:rsidRPr="00692F2F">
        <w:rPr>
          <w:rFonts w:cs="Times New Roman"/>
          <w:szCs w:val="24"/>
          <w:lang w:val="en-US"/>
        </w:rPr>
        <w:t>utilização</w:t>
      </w:r>
      <w:proofErr w:type="spellEnd"/>
      <w:r w:rsidRPr="00692F2F">
        <w:rPr>
          <w:rFonts w:cs="Times New Roman"/>
          <w:szCs w:val="24"/>
          <w:lang w:val="en-US"/>
        </w:rPr>
        <w:t xml:space="preserve"> das TIC, </w:t>
      </w:r>
      <w:proofErr w:type="spellStart"/>
      <w:r w:rsidRPr="00692F2F">
        <w:rPr>
          <w:rFonts w:cs="Times New Roman"/>
          <w:szCs w:val="24"/>
          <w:lang w:val="en-US"/>
        </w:rPr>
        <w:t>verificou</w:t>
      </w:r>
      <w:proofErr w:type="spellEnd"/>
      <w:r w:rsidRPr="00692F2F">
        <w:rPr>
          <w:rFonts w:cs="Times New Roman"/>
          <w:szCs w:val="24"/>
          <w:lang w:val="en-US"/>
        </w:rPr>
        <w:t xml:space="preserve">-se que </w:t>
      </w:r>
      <w:proofErr w:type="spellStart"/>
      <w:r w:rsidRPr="00692F2F">
        <w:rPr>
          <w:rFonts w:cs="Times New Roman"/>
          <w:szCs w:val="24"/>
          <w:lang w:val="en-US"/>
        </w:rPr>
        <w:t>o</w:t>
      </w:r>
      <w:proofErr w:type="spellEnd"/>
      <w:r w:rsidRPr="00692F2F">
        <w:rPr>
          <w:rFonts w:cs="Times New Roman"/>
          <w:szCs w:val="24"/>
          <w:lang w:val="en-US"/>
        </w:rPr>
        <w:t xml:space="preserve"> </w:t>
      </w:r>
      <w:proofErr w:type="spellStart"/>
      <w:r w:rsidRPr="00692F2F">
        <w:rPr>
          <w:rFonts w:cs="Times New Roman"/>
          <w:szCs w:val="24"/>
          <w:lang w:val="en-US"/>
        </w:rPr>
        <w:t>uso</w:t>
      </w:r>
      <w:proofErr w:type="spellEnd"/>
      <w:r w:rsidRPr="00692F2F">
        <w:rPr>
          <w:rFonts w:cs="Times New Roman"/>
          <w:szCs w:val="24"/>
          <w:lang w:val="en-US"/>
        </w:rPr>
        <w:t xml:space="preserve"> do Google Scholar, </w:t>
      </w:r>
      <w:proofErr w:type="spellStart"/>
      <w:r w:rsidRPr="00692F2F">
        <w:rPr>
          <w:rFonts w:cs="Times New Roman"/>
          <w:szCs w:val="24"/>
          <w:lang w:val="en-US"/>
        </w:rPr>
        <w:t>bem</w:t>
      </w:r>
      <w:proofErr w:type="spellEnd"/>
      <w:r w:rsidRPr="00692F2F">
        <w:rPr>
          <w:rFonts w:cs="Times New Roman"/>
          <w:szCs w:val="24"/>
          <w:lang w:val="en-US"/>
        </w:rPr>
        <w:t xml:space="preserve"> </w:t>
      </w:r>
      <w:proofErr w:type="spellStart"/>
      <w:r w:rsidRPr="00692F2F">
        <w:rPr>
          <w:rFonts w:cs="Times New Roman"/>
          <w:szCs w:val="24"/>
          <w:lang w:val="en-US"/>
        </w:rPr>
        <w:t>como</w:t>
      </w:r>
      <w:proofErr w:type="spellEnd"/>
      <w:r w:rsidRPr="00692F2F">
        <w:rPr>
          <w:rFonts w:cs="Times New Roman"/>
          <w:szCs w:val="24"/>
          <w:lang w:val="en-US"/>
        </w:rPr>
        <w:t xml:space="preserve"> blogs, ferramentas para a </w:t>
      </w:r>
      <w:proofErr w:type="spellStart"/>
      <w:r w:rsidRPr="00692F2F">
        <w:rPr>
          <w:rFonts w:cs="Times New Roman"/>
          <w:szCs w:val="24"/>
          <w:lang w:val="en-US"/>
        </w:rPr>
        <w:t>criação</w:t>
      </w:r>
      <w:proofErr w:type="spellEnd"/>
      <w:r w:rsidRPr="00692F2F">
        <w:rPr>
          <w:rFonts w:cs="Times New Roman"/>
          <w:szCs w:val="24"/>
          <w:lang w:val="en-US"/>
        </w:rPr>
        <w:t xml:space="preserve"> de </w:t>
      </w:r>
      <w:proofErr w:type="spellStart"/>
      <w:r w:rsidRPr="00692F2F">
        <w:rPr>
          <w:rFonts w:cs="Times New Roman"/>
          <w:szCs w:val="24"/>
          <w:lang w:val="en-US"/>
        </w:rPr>
        <w:t>multimídia</w:t>
      </w:r>
      <w:proofErr w:type="spellEnd"/>
      <w:r w:rsidRPr="00692F2F">
        <w:rPr>
          <w:rFonts w:cs="Times New Roman"/>
          <w:szCs w:val="24"/>
          <w:lang w:val="en-US"/>
        </w:rPr>
        <w:t xml:space="preserve"> de material (p. Ex., </w:t>
      </w:r>
      <w:proofErr w:type="spellStart"/>
      <w:r w:rsidRPr="00692F2F">
        <w:rPr>
          <w:rFonts w:cs="Times New Roman"/>
          <w:szCs w:val="24"/>
          <w:lang w:val="en-US"/>
        </w:rPr>
        <w:t>Mindomo</w:t>
      </w:r>
      <w:proofErr w:type="spellEnd"/>
      <w:r w:rsidRPr="00692F2F">
        <w:rPr>
          <w:rFonts w:cs="Times New Roman"/>
          <w:szCs w:val="24"/>
          <w:lang w:val="en-US"/>
        </w:rPr>
        <w:t xml:space="preserve">, </w:t>
      </w:r>
      <w:proofErr w:type="spellStart"/>
      <w:r w:rsidRPr="00692F2F">
        <w:rPr>
          <w:rFonts w:cs="Times New Roman"/>
          <w:szCs w:val="24"/>
          <w:lang w:val="en-US"/>
        </w:rPr>
        <w:t>NaikuDeck</w:t>
      </w:r>
      <w:proofErr w:type="spellEnd"/>
      <w:r w:rsidRPr="00692F2F">
        <w:rPr>
          <w:rFonts w:cs="Times New Roman"/>
          <w:szCs w:val="24"/>
          <w:lang w:val="en-US"/>
        </w:rPr>
        <w:t xml:space="preserve">, Camtasia) e </w:t>
      </w:r>
      <w:proofErr w:type="spellStart"/>
      <w:r w:rsidRPr="00692F2F">
        <w:rPr>
          <w:rFonts w:cs="Times New Roman"/>
          <w:szCs w:val="24"/>
          <w:lang w:val="en-US"/>
        </w:rPr>
        <w:t>recursos</w:t>
      </w:r>
      <w:proofErr w:type="spellEnd"/>
      <w:r w:rsidRPr="00692F2F">
        <w:rPr>
          <w:rFonts w:cs="Times New Roman"/>
          <w:szCs w:val="24"/>
          <w:lang w:val="en-US"/>
        </w:rPr>
        <w:t xml:space="preserve"> </w:t>
      </w:r>
      <w:proofErr w:type="spellStart"/>
      <w:r w:rsidRPr="00692F2F">
        <w:rPr>
          <w:rFonts w:cs="Times New Roman"/>
          <w:szCs w:val="24"/>
          <w:lang w:val="en-US"/>
        </w:rPr>
        <w:t>em</w:t>
      </w:r>
      <w:proofErr w:type="spellEnd"/>
      <w:r w:rsidRPr="00692F2F">
        <w:rPr>
          <w:rFonts w:cs="Times New Roman"/>
          <w:szCs w:val="24"/>
          <w:lang w:val="en-US"/>
        </w:rPr>
        <w:t xml:space="preserve"> </w:t>
      </w:r>
      <w:proofErr w:type="spellStart"/>
      <w:r w:rsidRPr="00692F2F">
        <w:rPr>
          <w:rFonts w:cs="Times New Roman"/>
          <w:szCs w:val="24"/>
          <w:lang w:val="en-US"/>
        </w:rPr>
        <w:t>gerenciamento</w:t>
      </w:r>
      <w:proofErr w:type="spellEnd"/>
      <w:r w:rsidRPr="00692F2F">
        <w:rPr>
          <w:rFonts w:cs="Times New Roman"/>
          <w:szCs w:val="24"/>
          <w:lang w:val="en-US"/>
        </w:rPr>
        <w:t xml:space="preserve"> de </w:t>
      </w:r>
      <w:proofErr w:type="spellStart"/>
      <w:r w:rsidRPr="00692F2F">
        <w:rPr>
          <w:rFonts w:cs="Times New Roman"/>
          <w:szCs w:val="24"/>
          <w:lang w:val="en-US"/>
        </w:rPr>
        <w:t>identidade</w:t>
      </w:r>
      <w:proofErr w:type="spellEnd"/>
      <w:r w:rsidRPr="00692F2F">
        <w:rPr>
          <w:rFonts w:cs="Times New Roman"/>
          <w:szCs w:val="24"/>
          <w:lang w:val="en-US"/>
        </w:rPr>
        <w:t xml:space="preserve"> e A </w:t>
      </w:r>
      <w:proofErr w:type="spellStart"/>
      <w:r w:rsidRPr="00692F2F">
        <w:rPr>
          <w:rFonts w:cs="Times New Roman"/>
          <w:szCs w:val="24"/>
          <w:lang w:val="en-US"/>
        </w:rPr>
        <w:t>segurança</w:t>
      </w:r>
      <w:proofErr w:type="spellEnd"/>
      <w:r w:rsidRPr="00692F2F">
        <w:rPr>
          <w:rFonts w:cs="Times New Roman"/>
          <w:szCs w:val="24"/>
          <w:lang w:val="en-US"/>
        </w:rPr>
        <w:t xml:space="preserve"> digital </w:t>
      </w:r>
      <w:proofErr w:type="spellStart"/>
      <w:r w:rsidRPr="00692F2F">
        <w:rPr>
          <w:rFonts w:cs="Times New Roman"/>
          <w:szCs w:val="24"/>
          <w:lang w:val="en-US"/>
        </w:rPr>
        <w:t>favorece</w:t>
      </w:r>
      <w:proofErr w:type="spellEnd"/>
      <w:r w:rsidRPr="00692F2F">
        <w:rPr>
          <w:rFonts w:cs="Times New Roman"/>
          <w:szCs w:val="24"/>
          <w:lang w:val="en-US"/>
        </w:rPr>
        <w:t xml:space="preserve"> </w:t>
      </w:r>
      <w:r w:rsidRPr="00692F2F">
        <w:rPr>
          <w:rFonts w:cs="Times New Roman"/>
          <w:szCs w:val="24"/>
          <w:lang w:val="en-US"/>
        </w:rPr>
        <w:lastRenderedPageBreak/>
        <w:t xml:space="preserve">o </w:t>
      </w:r>
      <w:proofErr w:type="spellStart"/>
      <w:r w:rsidRPr="00692F2F">
        <w:rPr>
          <w:rFonts w:cs="Times New Roman"/>
          <w:szCs w:val="24"/>
          <w:lang w:val="en-US"/>
        </w:rPr>
        <w:t>desempenho</w:t>
      </w:r>
      <w:proofErr w:type="spellEnd"/>
      <w:r w:rsidRPr="00692F2F">
        <w:rPr>
          <w:rFonts w:cs="Times New Roman"/>
          <w:szCs w:val="24"/>
          <w:lang w:val="en-US"/>
        </w:rPr>
        <w:t xml:space="preserve"> </w:t>
      </w:r>
      <w:proofErr w:type="spellStart"/>
      <w:r w:rsidRPr="00692F2F">
        <w:rPr>
          <w:rFonts w:cs="Times New Roman"/>
          <w:szCs w:val="24"/>
          <w:lang w:val="en-US"/>
        </w:rPr>
        <w:t>acadêmico</w:t>
      </w:r>
      <w:proofErr w:type="spellEnd"/>
      <w:r w:rsidRPr="00692F2F">
        <w:rPr>
          <w:rFonts w:cs="Times New Roman"/>
          <w:szCs w:val="24"/>
          <w:lang w:val="en-US"/>
        </w:rPr>
        <w:t xml:space="preserve">, </w:t>
      </w:r>
      <w:proofErr w:type="spellStart"/>
      <w:r w:rsidRPr="00692F2F">
        <w:rPr>
          <w:rFonts w:cs="Times New Roman"/>
          <w:szCs w:val="24"/>
          <w:lang w:val="en-US"/>
        </w:rPr>
        <w:t>especialmente</w:t>
      </w:r>
      <w:proofErr w:type="spellEnd"/>
      <w:r w:rsidRPr="00692F2F">
        <w:rPr>
          <w:rFonts w:cs="Times New Roman"/>
          <w:szCs w:val="24"/>
          <w:lang w:val="en-US"/>
        </w:rPr>
        <w:t xml:space="preserve"> o </w:t>
      </w:r>
      <w:proofErr w:type="spellStart"/>
      <w:r w:rsidRPr="00692F2F">
        <w:rPr>
          <w:rFonts w:cs="Times New Roman"/>
          <w:szCs w:val="24"/>
          <w:lang w:val="en-US"/>
        </w:rPr>
        <w:t>NaikuDeck</w:t>
      </w:r>
      <w:proofErr w:type="spellEnd"/>
      <w:r w:rsidRPr="00692F2F">
        <w:rPr>
          <w:rFonts w:cs="Times New Roman"/>
          <w:szCs w:val="24"/>
          <w:lang w:val="en-US"/>
        </w:rPr>
        <w:t xml:space="preserve">, que </w:t>
      </w:r>
      <w:proofErr w:type="spellStart"/>
      <w:r w:rsidRPr="00692F2F">
        <w:rPr>
          <w:rFonts w:cs="Times New Roman"/>
          <w:szCs w:val="24"/>
          <w:lang w:val="en-US"/>
        </w:rPr>
        <w:t>aumenta</w:t>
      </w:r>
      <w:proofErr w:type="spellEnd"/>
      <w:r w:rsidRPr="00692F2F">
        <w:rPr>
          <w:rFonts w:cs="Times New Roman"/>
          <w:szCs w:val="24"/>
          <w:lang w:val="en-US"/>
        </w:rPr>
        <w:t xml:space="preserve"> a </w:t>
      </w:r>
      <w:proofErr w:type="spellStart"/>
      <w:r w:rsidRPr="00692F2F">
        <w:rPr>
          <w:rFonts w:cs="Times New Roman"/>
          <w:szCs w:val="24"/>
          <w:lang w:val="en-US"/>
        </w:rPr>
        <w:t>média</w:t>
      </w:r>
      <w:proofErr w:type="spellEnd"/>
      <w:r w:rsidRPr="00692F2F">
        <w:rPr>
          <w:rFonts w:cs="Times New Roman"/>
          <w:szCs w:val="24"/>
          <w:lang w:val="en-US"/>
        </w:rPr>
        <w:t xml:space="preserve"> de </w:t>
      </w:r>
      <w:proofErr w:type="spellStart"/>
      <w:r w:rsidRPr="00692F2F">
        <w:rPr>
          <w:rFonts w:cs="Times New Roman"/>
          <w:szCs w:val="24"/>
          <w:lang w:val="en-US"/>
        </w:rPr>
        <w:t>notas</w:t>
      </w:r>
      <w:proofErr w:type="spellEnd"/>
      <w:r w:rsidRPr="00692F2F">
        <w:rPr>
          <w:rFonts w:cs="Times New Roman"/>
          <w:szCs w:val="24"/>
          <w:lang w:val="en-US"/>
        </w:rPr>
        <w:t xml:space="preserve"> </w:t>
      </w:r>
      <w:proofErr w:type="spellStart"/>
      <w:r w:rsidRPr="00692F2F">
        <w:rPr>
          <w:rFonts w:cs="Times New Roman"/>
          <w:szCs w:val="24"/>
          <w:lang w:val="en-US"/>
        </w:rPr>
        <w:t>em</w:t>
      </w:r>
      <w:proofErr w:type="spellEnd"/>
      <w:r w:rsidRPr="00692F2F">
        <w:rPr>
          <w:rFonts w:cs="Times New Roman"/>
          <w:szCs w:val="24"/>
          <w:lang w:val="en-US"/>
        </w:rPr>
        <w:t xml:space="preserve"> 0,18 </w:t>
      </w:r>
      <w:proofErr w:type="spellStart"/>
      <w:r w:rsidRPr="00692F2F">
        <w:rPr>
          <w:rFonts w:cs="Times New Roman"/>
          <w:szCs w:val="24"/>
          <w:lang w:val="en-US"/>
        </w:rPr>
        <w:t>pontos</w:t>
      </w:r>
      <w:proofErr w:type="spellEnd"/>
      <w:r w:rsidRPr="00692F2F">
        <w:rPr>
          <w:rFonts w:cs="Times New Roman"/>
          <w:szCs w:val="24"/>
          <w:lang w:val="en-US"/>
        </w:rPr>
        <w:t>.</w:t>
      </w:r>
    </w:p>
    <w:p w14:paraId="6EC5C125" w14:textId="67B9E8A2" w:rsidR="00692F2F" w:rsidRDefault="00692F2F" w:rsidP="00692F2F">
      <w:pPr>
        <w:pStyle w:val="Textoindependiente"/>
        <w:spacing w:line="360" w:lineRule="auto"/>
        <w:jc w:val="both"/>
        <w:rPr>
          <w:rFonts w:cs="Times New Roman"/>
          <w:szCs w:val="24"/>
          <w:lang w:val="en-US"/>
        </w:rPr>
      </w:pPr>
      <w:r w:rsidRPr="00692F2F">
        <w:rPr>
          <w:rFonts w:asciiTheme="minorHAnsi" w:eastAsia="Times New Roman" w:hAnsiTheme="minorHAnsi" w:cs="Calibri"/>
          <w:b/>
          <w:color w:val="000000"/>
          <w:sz w:val="28"/>
          <w:szCs w:val="28"/>
          <w:lang w:val="es-ES_tradnl" w:eastAsia="es-MX"/>
        </w:rPr>
        <w:t>Palavras-chave:</w:t>
      </w:r>
      <w:r w:rsidRPr="00692F2F">
        <w:rPr>
          <w:rFonts w:cs="Times New Roman"/>
          <w:szCs w:val="24"/>
          <w:lang w:val="en-US"/>
        </w:rPr>
        <w:t xml:space="preserve"> </w:t>
      </w:r>
      <w:proofErr w:type="spellStart"/>
      <w:r w:rsidRPr="00692F2F">
        <w:rPr>
          <w:rFonts w:cs="Times New Roman"/>
          <w:szCs w:val="24"/>
          <w:lang w:val="en-US"/>
        </w:rPr>
        <w:t>estudantes</w:t>
      </w:r>
      <w:proofErr w:type="spellEnd"/>
      <w:r w:rsidRPr="00692F2F">
        <w:rPr>
          <w:rFonts w:cs="Times New Roman"/>
          <w:szCs w:val="24"/>
          <w:lang w:val="en-US"/>
        </w:rPr>
        <w:t xml:space="preserve"> </w:t>
      </w:r>
      <w:proofErr w:type="spellStart"/>
      <w:r w:rsidRPr="00692F2F">
        <w:rPr>
          <w:rFonts w:cs="Times New Roman"/>
          <w:szCs w:val="24"/>
          <w:lang w:val="en-US"/>
        </w:rPr>
        <w:t>universitários</w:t>
      </w:r>
      <w:proofErr w:type="spellEnd"/>
      <w:r w:rsidRPr="00692F2F">
        <w:rPr>
          <w:rFonts w:cs="Times New Roman"/>
          <w:szCs w:val="24"/>
          <w:lang w:val="en-US"/>
        </w:rPr>
        <w:t xml:space="preserve">, </w:t>
      </w:r>
      <w:proofErr w:type="spellStart"/>
      <w:r w:rsidRPr="00692F2F">
        <w:rPr>
          <w:rFonts w:cs="Times New Roman"/>
          <w:szCs w:val="24"/>
          <w:lang w:val="en-US"/>
        </w:rPr>
        <w:t>multimídia</w:t>
      </w:r>
      <w:proofErr w:type="spellEnd"/>
      <w:r w:rsidRPr="00692F2F">
        <w:rPr>
          <w:rFonts w:cs="Times New Roman"/>
          <w:szCs w:val="24"/>
          <w:lang w:val="en-US"/>
        </w:rPr>
        <w:t xml:space="preserve">, </w:t>
      </w:r>
      <w:proofErr w:type="spellStart"/>
      <w:r w:rsidRPr="00692F2F">
        <w:rPr>
          <w:rFonts w:cs="Times New Roman"/>
          <w:szCs w:val="24"/>
          <w:lang w:val="en-US"/>
        </w:rPr>
        <w:t>desempenho</w:t>
      </w:r>
      <w:proofErr w:type="spellEnd"/>
      <w:r w:rsidRPr="00692F2F">
        <w:rPr>
          <w:rFonts w:cs="Times New Roman"/>
          <w:szCs w:val="24"/>
          <w:lang w:val="en-US"/>
        </w:rPr>
        <w:t xml:space="preserve"> </w:t>
      </w:r>
      <w:proofErr w:type="spellStart"/>
      <w:r w:rsidRPr="00692F2F">
        <w:rPr>
          <w:rFonts w:cs="Times New Roman"/>
          <w:szCs w:val="24"/>
          <w:lang w:val="en-US"/>
        </w:rPr>
        <w:t>acadêmico</w:t>
      </w:r>
      <w:proofErr w:type="spellEnd"/>
      <w:r w:rsidRPr="00692F2F">
        <w:rPr>
          <w:rFonts w:cs="Times New Roman"/>
          <w:szCs w:val="24"/>
          <w:lang w:val="en-US"/>
        </w:rPr>
        <w:t>, TIC.</w:t>
      </w:r>
    </w:p>
    <w:p w14:paraId="4E9D8682" w14:textId="77777777" w:rsidR="00692F2F" w:rsidRDefault="00692F2F" w:rsidP="00692F2F">
      <w:pPr>
        <w:pStyle w:val="HTMLconformatoprevio"/>
        <w:shd w:val="clear" w:color="auto" w:fill="FFFFFF"/>
        <w:spacing w:line="360" w:lineRule="auto"/>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sidRPr="007B756F">
        <w:rPr>
          <w:rFonts w:ascii="Times New Roman" w:hAnsi="Times New Roman"/>
          <w:color w:val="000000"/>
          <w:sz w:val="24"/>
        </w:rPr>
        <w:t xml:space="preserve"> 2018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Ju</w:t>
      </w:r>
      <w:r>
        <w:rPr>
          <w:rFonts w:ascii="Times New Roman" w:hAnsi="Times New Roman"/>
          <w:color w:val="000000"/>
          <w:sz w:val="24"/>
        </w:rPr>
        <w:t>l</w:t>
      </w:r>
      <w:r w:rsidRPr="007B756F">
        <w:rPr>
          <w:rFonts w:ascii="Times New Roman" w:hAnsi="Times New Roman"/>
          <w:color w:val="000000"/>
          <w:sz w:val="24"/>
        </w:rPr>
        <w:t>io 2018</w:t>
      </w:r>
    </w:p>
    <w:p w14:paraId="621E8264" w14:textId="0C3E138E" w:rsidR="00692F2F" w:rsidRPr="005D56A6" w:rsidRDefault="00AA547F" w:rsidP="00692F2F">
      <w:pPr>
        <w:pStyle w:val="Textoindependiente"/>
        <w:spacing w:line="360" w:lineRule="auto"/>
        <w:jc w:val="both"/>
        <w:rPr>
          <w:rFonts w:cs="Times New Roman"/>
          <w:szCs w:val="24"/>
          <w:lang w:val="en-US"/>
        </w:rPr>
      </w:pPr>
      <w:r>
        <w:pict w14:anchorId="22B681C7">
          <v:rect id="_x0000_i1025" style="width:446.5pt;height:1.5pt" o:hralign="center" o:hrstd="t" o:hr="t" fillcolor="#a0a0a0" stroked="f"/>
        </w:pict>
      </w:r>
    </w:p>
    <w:p w14:paraId="08080392" w14:textId="77777777" w:rsidR="008D2E14" w:rsidRPr="005D56A6" w:rsidRDefault="008D2E14" w:rsidP="005D56A6">
      <w:pPr>
        <w:pStyle w:val="Textoindependiente"/>
        <w:spacing w:line="360" w:lineRule="auto"/>
        <w:jc w:val="both"/>
        <w:rPr>
          <w:rFonts w:cs="Times New Roman"/>
          <w:b/>
          <w:szCs w:val="24"/>
          <w:lang w:val="en-US"/>
        </w:rPr>
      </w:pPr>
    </w:p>
    <w:p w14:paraId="1FAC7A56" w14:textId="271804E6" w:rsidR="0083617D" w:rsidRPr="00692F2F" w:rsidRDefault="0083617D" w:rsidP="006459D4">
      <w:pPr>
        <w:pStyle w:val="Ttulo1"/>
        <w:rPr>
          <w:rFonts w:asciiTheme="minorHAnsi" w:eastAsia="Times New Roman" w:hAnsiTheme="minorHAnsi" w:cs="Calibri"/>
          <w:color w:val="000000"/>
          <w:sz w:val="28"/>
          <w:szCs w:val="28"/>
          <w:lang w:val="es-ES_tradnl" w:eastAsia="es-MX"/>
        </w:rPr>
      </w:pPr>
      <w:r w:rsidRPr="00692F2F">
        <w:rPr>
          <w:rFonts w:asciiTheme="minorHAnsi" w:eastAsia="Times New Roman" w:hAnsiTheme="minorHAnsi" w:cs="Calibri"/>
          <w:color w:val="000000"/>
          <w:sz w:val="28"/>
          <w:szCs w:val="28"/>
          <w:lang w:val="es-ES_tradnl" w:eastAsia="es-MX"/>
        </w:rPr>
        <w:t>I</w:t>
      </w:r>
      <w:r w:rsidR="006459D4" w:rsidRPr="00692F2F">
        <w:rPr>
          <w:rFonts w:asciiTheme="minorHAnsi" w:eastAsia="Times New Roman" w:hAnsiTheme="minorHAnsi" w:cs="Calibri"/>
          <w:color w:val="000000"/>
          <w:sz w:val="28"/>
          <w:szCs w:val="28"/>
          <w:lang w:val="es-ES_tradnl" w:eastAsia="es-MX"/>
        </w:rPr>
        <w:t>ntroducción</w:t>
      </w:r>
    </w:p>
    <w:p w14:paraId="64B172AE" w14:textId="0CA9BAC0" w:rsidR="00472B57" w:rsidRDefault="00231EBE" w:rsidP="00472B57">
      <w:pPr>
        <w:pStyle w:val="Textoindependiente"/>
        <w:spacing w:line="360" w:lineRule="auto"/>
        <w:ind w:firstLine="708"/>
        <w:jc w:val="both"/>
        <w:rPr>
          <w:rFonts w:eastAsia="Times New Roman" w:cs="Times New Roman"/>
          <w:szCs w:val="24"/>
          <w:lang w:eastAsia="es-MX"/>
        </w:rPr>
      </w:pPr>
      <w:r w:rsidRPr="00D43B5B">
        <w:rPr>
          <w:rFonts w:cs="Times New Roman"/>
          <w:szCs w:val="24"/>
        </w:rPr>
        <w:t xml:space="preserve">La </w:t>
      </w:r>
      <w:r w:rsidR="00D43B5B" w:rsidRPr="00D43B5B">
        <w:rPr>
          <w:rFonts w:cs="Times New Roman"/>
          <w:color w:val="222222"/>
          <w:shd w:val="clear" w:color="auto" w:fill="FFFFFF"/>
        </w:rPr>
        <w:t>O</w:t>
      </w:r>
      <w:r w:rsidR="006318F5" w:rsidRPr="00D43B5B">
        <w:rPr>
          <w:rFonts w:cs="Times New Roman"/>
          <w:color w:val="222222"/>
          <w:shd w:val="clear" w:color="auto" w:fill="FFFFFF"/>
        </w:rPr>
        <w:t>rganización de las Naciones Unidas para la Educación, la Ciencia y la Cultura</w:t>
      </w:r>
      <w:r w:rsidR="006318F5" w:rsidRPr="00D43B5B">
        <w:rPr>
          <w:rFonts w:cs="Times New Roman"/>
          <w:szCs w:val="24"/>
        </w:rPr>
        <w:t xml:space="preserve"> </w:t>
      </w:r>
      <w:r w:rsidR="006459D4">
        <w:rPr>
          <w:rFonts w:cs="Times New Roman"/>
        </w:rPr>
        <w:t>Forestal (</w:t>
      </w:r>
      <w:r w:rsidR="005A6A27" w:rsidRPr="00D43B5B">
        <w:rPr>
          <w:rFonts w:cs="Times New Roman"/>
          <w:szCs w:val="24"/>
        </w:rPr>
        <w:t>U</w:t>
      </w:r>
      <w:r w:rsidR="006459D4" w:rsidRPr="00D43B5B">
        <w:rPr>
          <w:rFonts w:cs="Times New Roman"/>
          <w:szCs w:val="24"/>
        </w:rPr>
        <w:t>nesco</w:t>
      </w:r>
      <w:r w:rsidR="006459D4">
        <w:rPr>
          <w:rFonts w:cs="Times New Roman"/>
        </w:rPr>
        <w:t>)</w:t>
      </w:r>
      <w:r w:rsidR="005A6A27" w:rsidRPr="00D43B5B">
        <w:rPr>
          <w:rFonts w:cs="Times New Roman"/>
        </w:rPr>
        <w:t xml:space="preserve"> </w:t>
      </w:r>
      <w:r w:rsidR="00A570D9" w:rsidRPr="005D56A6">
        <w:rPr>
          <w:rFonts w:cs="Times New Roman"/>
          <w:szCs w:val="24"/>
        </w:rPr>
        <w:t xml:space="preserve">en el </w:t>
      </w:r>
      <w:r w:rsidR="0058739E" w:rsidRPr="005D56A6">
        <w:rPr>
          <w:rFonts w:cs="Times New Roman"/>
          <w:szCs w:val="24"/>
        </w:rPr>
        <w:t>reporte del monitoreo sobre la educación mundial</w:t>
      </w:r>
      <w:r w:rsidR="006459D4">
        <w:rPr>
          <w:rFonts w:cs="Times New Roman"/>
          <w:szCs w:val="24"/>
        </w:rPr>
        <w:t>,</w:t>
      </w:r>
      <w:r w:rsidR="0058739E" w:rsidRPr="005D56A6">
        <w:rPr>
          <w:rFonts w:cs="Times New Roman"/>
          <w:szCs w:val="24"/>
        </w:rPr>
        <w:t xml:space="preserve"> </w:t>
      </w:r>
      <w:r w:rsidR="006459D4">
        <w:rPr>
          <w:rFonts w:cs="Times New Roman"/>
          <w:szCs w:val="24"/>
        </w:rPr>
        <w:t>establece que uno de lo</w:t>
      </w:r>
      <w:r w:rsidR="00A570D9" w:rsidRPr="005D56A6">
        <w:rPr>
          <w:rFonts w:cs="Times New Roman"/>
          <w:szCs w:val="24"/>
        </w:rPr>
        <w:t xml:space="preserve">s </w:t>
      </w:r>
      <w:r w:rsidR="006459D4">
        <w:rPr>
          <w:rFonts w:cs="Times New Roman"/>
          <w:szCs w:val="24"/>
        </w:rPr>
        <w:t>principios</w:t>
      </w:r>
      <w:r w:rsidR="00A570D9" w:rsidRPr="005D56A6">
        <w:rPr>
          <w:rFonts w:cs="Times New Roman"/>
          <w:szCs w:val="24"/>
        </w:rPr>
        <w:t xml:space="preserve"> </w:t>
      </w:r>
      <w:r w:rsidR="006459D4">
        <w:rPr>
          <w:rFonts w:cs="Times New Roman"/>
          <w:szCs w:val="24"/>
        </w:rPr>
        <w:t xml:space="preserve">fundamentales </w:t>
      </w:r>
      <w:r w:rsidR="00A570D9" w:rsidRPr="005D56A6">
        <w:rPr>
          <w:rFonts w:cs="Times New Roman"/>
          <w:szCs w:val="24"/>
        </w:rPr>
        <w:t>para proporcionar</w:t>
      </w:r>
      <w:r w:rsidR="00172A90" w:rsidRPr="005D56A6">
        <w:rPr>
          <w:rFonts w:cs="Times New Roman"/>
          <w:szCs w:val="24"/>
        </w:rPr>
        <w:t xml:space="preserve"> una educación de calidad</w:t>
      </w:r>
      <w:r w:rsidR="00000ED5" w:rsidRPr="005D56A6">
        <w:rPr>
          <w:rFonts w:cs="Times New Roman"/>
          <w:szCs w:val="24"/>
        </w:rPr>
        <w:t xml:space="preserve"> </w:t>
      </w:r>
      <w:r w:rsidR="006459D4">
        <w:rPr>
          <w:rFonts w:cs="Times New Roman"/>
          <w:szCs w:val="24"/>
        </w:rPr>
        <w:t>para todos</w:t>
      </w:r>
      <w:r w:rsidR="00A570D9" w:rsidRPr="005D56A6">
        <w:rPr>
          <w:rFonts w:cs="Times New Roman"/>
          <w:szCs w:val="24"/>
        </w:rPr>
        <w:t xml:space="preserve"> </w:t>
      </w:r>
      <w:r w:rsidR="006459D4">
        <w:rPr>
          <w:rFonts w:cs="Times New Roman"/>
          <w:szCs w:val="24"/>
        </w:rPr>
        <w:t xml:space="preserve">se encuentra en el empleo de </w:t>
      </w:r>
      <w:r w:rsidR="00000ED5" w:rsidRPr="005D56A6">
        <w:rPr>
          <w:rFonts w:cs="Times New Roman"/>
          <w:szCs w:val="24"/>
        </w:rPr>
        <w:t>la</w:t>
      </w:r>
      <w:r w:rsidR="00A570D9" w:rsidRPr="005D56A6">
        <w:rPr>
          <w:rFonts w:cs="Times New Roman"/>
          <w:szCs w:val="24"/>
        </w:rPr>
        <w:t>s</w:t>
      </w:r>
      <w:r w:rsidR="00172A90" w:rsidRPr="005D56A6">
        <w:rPr>
          <w:rFonts w:cs="Times New Roman"/>
          <w:szCs w:val="24"/>
        </w:rPr>
        <w:t xml:space="preserve"> tecnología</w:t>
      </w:r>
      <w:r w:rsidR="006459D4">
        <w:rPr>
          <w:rFonts w:cs="Times New Roman"/>
          <w:szCs w:val="24"/>
        </w:rPr>
        <w:t>s</w:t>
      </w:r>
      <w:r w:rsidR="004A5678">
        <w:rPr>
          <w:rFonts w:cs="Times New Roman"/>
          <w:szCs w:val="24"/>
        </w:rPr>
        <w:t xml:space="preserve"> </w:t>
      </w:r>
      <w:r w:rsidR="004A5678" w:rsidRPr="00D43B5B">
        <w:rPr>
          <w:rFonts w:cs="Times New Roman"/>
          <w:szCs w:val="24"/>
        </w:rPr>
        <w:t>(</w:t>
      </w:r>
      <w:r w:rsidR="004A5678">
        <w:rPr>
          <w:rFonts w:cs="Times New Roman"/>
          <w:szCs w:val="24"/>
        </w:rPr>
        <w:t xml:space="preserve">Unesco, </w:t>
      </w:r>
      <w:r w:rsidR="004A5678" w:rsidRPr="00D43B5B">
        <w:rPr>
          <w:rFonts w:cs="Times New Roman"/>
          <w:szCs w:val="24"/>
        </w:rPr>
        <w:t>2016)</w:t>
      </w:r>
      <w:r w:rsidR="004A5678">
        <w:rPr>
          <w:rFonts w:cs="Times New Roman"/>
          <w:szCs w:val="24"/>
        </w:rPr>
        <w:t>.</w:t>
      </w:r>
      <w:r w:rsidR="00A570D9" w:rsidRPr="005D56A6">
        <w:rPr>
          <w:rFonts w:cs="Times New Roman"/>
          <w:szCs w:val="24"/>
        </w:rPr>
        <w:t xml:space="preserve"> </w:t>
      </w:r>
      <w:r w:rsidR="006459D4">
        <w:rPr>
          <w:rFonts w:cs="Times New Roman"/>
          <w:szCs w:val="24"/>
        </w:rPr>
        <w:t xml:space="preserve">Esta </w:t>
      </w:r>
      <w:r w:rsidR="00472B57">
        <w:rPr>
          <w:rFonts w:cs="Times New Roman"/>
          <w:szCs w:val="24"/>
        </w:rPr>
        <w:t>observación</w:t>
      </w:r>
      <w:r w:rsidR="00A570D9" w:rsidRPr="005D56A6">
        <w:rPr>
          <w:rFonts w:cs="Times New Roman"/>
          <w:szCs w:val="24"/>
        </w:rPr>
        <w:t xml:space="preserve"> </w:t>
      </w:r>
      <w:r w:rsidR="006459D4">
        <w:rPr>
          <w:rFonts w:cs="Times New Roman"/>
          <w:szCs w:val="24"/>
        </w:rPr>
        <w:t>coindice</w:t>
      </w:r>
      <w:r w:rsidR="00A570D9" w:rsidRPr="005D56A6">
        <w:rPr>
          <w:rFonts w:cs="Times New Roman"/>
          <w:szCs w:val="24"/>
        </w:rPr>
        <w:t xml:space="preserve"> </w:t>
      </w:r>
      <w:r w:rsidR="006459D4">
        <w:rPr>
          <w:rFonts w:cs="Times New Roman"/>
          <w:szCs w:val="24"/>
        </w:rPr>
        <w:t xml:space="preserve">con lo señalado en </w:t>
      </w:r>
      <w:r w:rsidR="00A570D9" w:rsidRPr="005D56A6">
        <w:rPr>
          <w:rFonts w:cs="Times New Roman"/>
          <w:szCs w:val="24"/>
        </w:rPr>
        <w:t>el</w:t>
      </w:r>
      <w:r w:rsidR="005E3FCB" w:rsidRPr="005D56A6">
        <w:rPr>
          <w:rFonts w:cs="Times New Roman"/>
          <w:szCs w:val="24"/>
        </w:rPr>
        <w:t xml:space="preserve"> </w:t>
      </w:r>
      <w:r w:rsidR="00364DB9" w:rsidRPr="005D56A6">
        <w:rPr>
          <w:rFonts w:cs="Times New Roman"/>
          <w:szCs w:val="24"/>
        </w:rPr>
        <w:t>Plan Nacional de Desarrollo</w:t>
      </w:r>
      <w:r w:rsidR="00A570D9" w:rsidRPr="005D56A6">
        <w:rPr>
          <w:rFonts w:cs="Times New Roman"/>
          <w:szCs w:val="24"/>
        </w:rPr>
        <w:t xml:space="preserve"> de México</w:t>
      </w:r>
      <w:r w:rsidR="00172A90" w:rsidRPr="005D56A6">
        <w:rPr>
          <w:rFonts w:cs="Times New Roman"/>
          <w:szCs w:val="24"/>
        </w:rPr>
        <w:t xml:space="preserve"> 2013-2018</w:t>
      </w:r>
      <w:r w:rsidR="00A66D35">
        <w:rPr>
          <w:rFonts w:cs="Times New Roman"/>
          <w:szCs w:val="24"/>
        </w:rPr>
        <w:t xml:space="preserve"> (</w:t>
      </w:r>
      <w:r w:rsidR="00A66D35" w:rsidRPr="005D56A6">
        <w:rPr>
          <w:rFonts w:cs="Times New Roman"/>
          <w:szCs w:val="24"/>
        </w:rPr>
        <w:t>Presidencia de la República, 2013</w:t>
      </w:r>
      <w:r w:rsidR="00A66D35">
        <w:rPr>
          <w:rFonts w:cs="Times New Roman"/>
          <w:szCs w:val="24"/>
        </w:rPr>
        <w:t>)</w:t>
      </w:r>
      <w:r w:rsidR="005B5240" w:rsidRPr="005D56A6">
        <w:rPr>
          <w:rFonts w:cs="Times New Roman"/>
          <w:szCs w:val="24"/>
        </w:rPr>
        <w:t>,</w:t>
      </w:r>
      <w:r w:rsidR="00364DB9" w:rsidRPr="005D56A6">
        <w:rPr>
          <w:rFonts w:cs="Times New Roman"/>
          <w:szCs w:val="24"/>
        </w:rPr>
        <w:t xml:space="preserve"> </w:t>
      </w:r>
      <w:r w:rsidR="006459D4">
        <w:rPr>
          <w:rFonts w:cs="Times New Roman"/>
          <w:szCs w:val="24"/>
        </w:rPr>
        <w:t xml:space="preserve">en </w:t>
      </w:r>
      <w:r w:rsidR="00A570D9" w:rsidRPr="005D56A6">
        <w:rPr>
          <w:rFonts w:cs="Times New Roman"/>
          <w:szCs w:val="24"/>
        </w:rPr>
        <w:t xml:space="preserve">el cual </w:t>
      </w:r>
      <w:r w:rsidR="006459D4">
        <w:rPr>
          <w:rFonts w:cs="Times New Roman"/>
          <w:szCs w:val="24"/>
        </w:rPr>
        <w:t xml:space="preserve">se </w:t>
      </w:r>
      <w:r w:rsidR="00A570D9" w:rsidRPr="005D56A6">
        <w:rPr>
          <w:rFonts w:cs="Times New Roman"/>
          <w:szCs w:val="24"/>
        </w:rPr>
        <w:t xml:space="preserve">indica que </w:t>
      </w:r>
      <w:r w:rsidR="00BD03F7" w:rsidRPr="005D56A6">
        <w:rPr>
          <w:rFonts w:cs="Times New Roman"/>
          <w:szCs w:val="24"/>
        </w:rPr>
        <w:t xml:space="preserve">para </w:t>
      </w:r>
      <w:r w:rsidR="006459D4">
        <w:rPr>
          <w:rFonts w:cs="Times New Roman"/>
          <w:szCs w:val="24"/>
        </w:rPr>
        <w:t xml:space="preserve">brindar una </w:t>
      </w:r>
      <w:r w:rsidR="00364DB9" w:rsidRPr="005D56A6">
        <w:rPr>
          <w:rFonts w:cs="Times New Roman"/>
          <w:szCs w:val="24"/>
        </w:rPr>
        <w:t>educación de calidad</w:t>
      </w:r>
      <w:r w:rsidR="006459D4">
        <w:rPr>
          <w:rFonts w:cs="Times New Roman"/>
          <w:szCs w:val="24"/>
        </w:rPr>
        <w:t xml:space="preserve"> se deben </w:t>
      </w:r>
      <w:r w:rsidR="00BD03F7" w:rsidRPr="005D56A6">
        <w:rPr>
          <w:rFonts w:cs="Times New Roman"/>
          <w:szCs w:val="24"/>
        </w:rPr>
        <w:t xml:space="preserve">incorporar </w:t>
      </w:r>
      <w:r w:rsidR="00172A90" w:rsidRPr="005D56A6">
        <w:rPr>
          <w:rFonts w:cs="Times New Roman"/>
          <w:szCs w:val="24"/>
        </w:rPr>
        <w:t xml:space="preserve">las nuevas </w:t>
      </w:r>
      <w:r w:rsidR="006459D4" w:rsidRPr="005D56A6">
        <w:rPr>
          <w:rFonts w:cs="Times New Roman"/>
          <w:szCs w:val="24"/>
        </w:rPr>
        <w:t xml:space="preserve">tecnologías de la información y comunicación </w:t>
      </w:r>
      <w:r w:rsidR="00000ED5" w:rsidRPr="005D56A6">
        <w:rPr>
          <w:rFonts w:cs="Times New Roman"/>
          <w:szCs w:val="24"/>
        </w:rPr>
        <w:t xml:space="preserve">(TIC) </w:t>
      </w:r>
      <w:r w:rsidR="00BD03F7" w:rsidRPr="005D56A6">
        <w:rPr>
          <w:rFonts w:cs="Times New Roman"/>
          <w:szCs w:val="24"/>
        </w:rPr>
        <w:t>en los</w:t>
      </w:r>
      <w:r w:rsidR="00172A90" w:rsidRPr="005D56A6">
        <w:rPr>
          <w:rFonts w:cs="Times New Roman"/>
          <w:szCs w:val="24"/>
        </w:rPr>
        <w:t xml:space="preserve"> proceso</w:t>
      </w:r>
      <w:r w:rsidR="00BD03F7" w:rsidRPr="005D56A6">
        <w:rPr>
          <w:rFonts w:cs="Times New Roman"/>
          <w:szCs w:val="24"/>
        </w:rPr>
        <w:t>s</w:t>
      </w:r>
      <w:r w:rsidR="00172A90" w:rsidRPr="005D56A6">
        <w:rPr>
          <w:rFonts w:cs="Times New Roman"/>
          <w:szCs w:val="24"/>
        </w:rPr>
        <w:t xml:space="preserve"> de enseñanza</w:t>
      </w:r>
      <w:r w:rsidR="00BD03F7" w:rsidRPr="005D56A6">
        <w:rPr>
          <w:rFonts w:cs="Times New Roman"/>
          <w:szCs w:val="24"/>
        </w:rPr>
        <w:t xml:space="preserve"> y</w:t>
      </w:r>
      <w:r w:rsidR="002F2A4F" w:rsidRPr="005D56A6">
        <w:rPr>
          <w:rFonts w:cs="Times New Roman"/>
          <w:szCs w:val="24"/>
        </w:rPr>
        <w:t xml:space="preserve"> </w:t>
      </w:r>
      <w:r w:rsidR="006459D4">
        <w:rPr>
          <w:rFonts w:cs="Times New Roman"/>
          <w:szCs w:val="24"/>
        </w:rPr>
        <w:t xml:space="preserve">aprendizaje tomando en </w:t>
      </w:r>
      <w:r w:rsidR="00A66D35">
        <w:rPr>
          <w:rFonts w:cs="Times New Roman"/>
          <w:szCs w:val="24"/>
        </w:rPr>
        <w:t>consideración</w:t>
      </w:r>
      <w:r w:rsidR="006459D4">
        <w:rPr>
          <w:rFonts w:cs="Times New Roman"/>
          <w:szCs w:val="24"/>
        </w:rPr>
        <w:t xml:space="preserve"> </w:t>
      </w:r>
      <w:r w:rsidR="002F2A4F" w:rsidRPr="005D56A6">
        <w:rPr>
          <w:rFonts w:cs="Times New Roman"/>
          <w:szCs w:val="24"/>
        </w:rPr>
        <w:t>tres líneas de acción</w:t>
      </w:r>
      <w:r w:rsidR="006459D4">
        <w:rPr>
          <w:rFonts w:cs="Times New Roman"/>
          <w:szCs w:val="24"/>
        </w:rPr>
        <w:t xml:space="preserve"> esenciales</w:t>
      </w:r>
      <w:r w:rsidR="001F10BA" w:rsidRPr="005D56A6">
        <w:rPr>
          <w:rFonts w:cs="Times New Roman"/>
          <w:szCs w:val="24"/>
        </w:rPr>
        <w:t>:</w:t>
      </w:r>
      <w:r w:rsidR="002F2A4F" w:rsidRPr="005D56A6">
        <w:rPr>
          <w:rFonts w:cs="Times New Roman"/>
          <w:szCs w:val="24"/>
        </w:rPr>
        <w:t xml:space="preserve"> 1) </w:t>
      </w:r>
      <w:r w:rsidR="006459D4">
        <w:rPr>
          <w:rFonts w:eastAsia="Times New Roman" w:cs="Times New Roman"/>
          <w:szCs w:val="24"/>
          <w:lang w:eastAsia="es-MX"/>
        </w:rPr>
        <w:t>r</w:t>
      </w:r>
      <w:r w:rsidR="008B384D" w:rsidRPr="005D56A6">
        <w:rPr>
          <w:rFonts w:eastAsia="Times New Roman" w:cs="Times New Roman"/>
          <w:szCs w:val="24"/>
          <w:lang w:eastAsia="es-MX"/>
        </w:rPr>
        <w:t>ealizar e implementar</w:t>
      </w:r>
      <w:r w:rsidR="00172A90" w:rsidRPr="005D56A6">
        <w:rPr>
          <w:rFonts w:eastAsia="Times New Roman" w:cs="Times New Roman"/>
          <w:szCs w:val="24"/>
          <w:lang w:eastAsia="es-MX"/>
        </w:rPr>
        <w:t xml:space="preserve"> una política</w:t>
      </w:r>
      <w:r w:rsidR="0093178B" w:rsidRPr="005D56A6">
        <w:rPr>
          <w:rFonts w:eastAsia="Times New Roman" w:cs="Times New Roman"/>
          <w:szCs w:val="24"/>
          <w:lang w:eastAsia="es-MX"/>
        </w:rPr>
        <w:t xml:space="preserve"> o reglamento</w:t>
      </w:r>
      <w:r w:rsidR="008B384D" w:rsidRPr="005D56A6">
        <w:rPr>
          <w:rFonts w:eastAsia="Times New Roman" w:cs="Times New Roman"/>
          <w:szCs w:val="24"/>
          <w:lang w:eastAsia="es-MX"/>
        </w:rPr>
        <w:t xml:space="preserve"> mexicano</w:t>
      </w:r>
      <w:r w:rsidR="00172A90" w:rsidRPr="005D56A6">
        <w:rPr>
          <w:rFonts w:eastAsia="Times New Roman" w:cs="Times New Roman"/>
          <w:szCs w:val="24"/>
          <w:lang w:eastAsia="es-MX"/>
        </w:rPr>
        <w:t xml:space="preserve"> de informática educativa </w:t>
      </w:r>
      <w:r w:rsidR="006459D4">
        <w:rPr>
          <w:rFonts w:eastAsia="Times New Roman" w:cs="Times New Roman"/>
          <w:szCs w:val="24"/>
          <w:lang w:eastAsia="es-MX"/>
        </w:rPr>
        <w:t>orientado</w:t>
      </w:r>
      <w:r w:rsidR="00172A90" w:rsidRPr="005D56A6">
        <w:rPr>
          <w:rFonts w:eastAsia="Times New Roman" w:cs="Times New Roman"/>
          <w:szCs w:val="24"/>
          <w:lang w:eastAsia="es-MX"/>
        </w:rPr>
        <w:t xml:space="preserve"> </w:t>
      </w:r>
      <w:r w:rsidR="0093178B" w:rsidRPr="005D56A6">
        <w:rPr>
          <w:rFonts w:eastAsia="Times New Roman" w:cs="Times New Roman"/>
          <w:szCs w:val="24"/>
          <w:lang w:eastAsia="es-MX"/>
        </w:rPr>
        <w:t xml:space="preserve">principalmente </w:t>
      </w:r>
      <w:r w:rsidR="00172A90" w:rsidRPr="005D56A6">
        <w:rPr>
          <w:rFonts w:eastAsia="Times New Roman" w:cs="Times New Roman"/>
          <w:szCs w:val="24"/>
          <w:lang w:eastAsia="es-MX"/>
        </w:rPr>
        <w:t>a los estudiantes</w:t>
      </w:r>
      <w:r w:rsidR="0093178B" w:rsidRPr="005D56A6">
        <w:rPr>
          <w:rFonts w:eastAsia="Times New Roman" w:cs="Times New Roman"/>
          <w:szCs w:val="24"/>
          <w:lang w:eastAsia="es-MX"/>
        </w:rPr>
        <w:t xml:space="preserve"> para </w:t>
      </w:r>
      <w:r w:rsidR="008B384D" w:rsidRPr="005D56A6">
        <w:rPr>
          <w:rFonts w:eastAsia="Times New Roman" w:cs="Times New Roman"/>
          <w:szCs w:val="24"/>
          <w:lang w:eastAsia="es-MX"/>
        </w:rPr>
        <w:t>estimular</w:t>
      </w:r>
      <w:r w:rsidR="00172A90" w:rsidRPr="005D56A6">
        <w:rPr>
          <w:rFonts w:eastAsia="Times New Roman" w:cs="Times New Roman"/>
          <w:szCs w:val="24"/>
          <w:lang w:eastAsia="es-MX"/>
        </w:rPr>
        <w:t xml:space="preserve"> sus </w:t>
      </w:r>
      <w:r w:rsidR="0093178B" w:rsidRPr="005D56A6">
        <w:rPr>
          <w:rFonts w:eastAsia="Times New Roman" w:cs="Times New Roman"/>
          <w:szCs w:val="24"/>
          <w:lang w:eastAsia="es-MX"/>
        </w:rPr>
        <w:t>capacidades</w:t>
      </w:r>
      <w:r w:rsidR="00472B57">
        <w:rPr>
          <w:rFonts w:eastAsia="Times New Roman" w:cs="Times New Roman"/>
          <w:szCs w:val="24"/>
          <w:lang w:eastAsia="es-MX"/>
        </w:rPr>
        <w:t xml:space="preserve"> y sus habilidades</w:t>
      </w:r>
      <w:r w:rsidR="008B384D" w:rsidRPr="005D56A6">
        <w:rPr>
          <w:rFonts w:eastAsia="Times New Roman" w:cs="Times New Roman"/>
          <w:szCs w:val="24"/>
          <w:lang w:eastAsia="es-MX"/>
        </w:rPr>
        <w:t xml:space="preserve"> de </w:t>
      </w:r>
      <w:r w:rsidR="00172A90" w:rsidRPr="005D56A6">
        <w:rPr>
          <w:rFonts w:eastAsia="Times New Roman" w:cs="Times New Roman"/>
          <w:szCs w:val="24"/>
          <w:lang w:eastAsia="es-MX"/>
        </w:rPr>
        <w:t>aprender a aprender mediante el uso</w:t>
      </w:r>
      <w:r w:rsidR="0093178B" w:rsidRPr="005D56A6">
        <w:rPr>
          <w:rFonts w:eastAsia="Times New Roman" w:cs="Times New Roman"/>
          <w:szCs w:val="24"/>
          <w:lang w:eastAsia="es-MX"/>
        </w:rPr>
        <w:t xml:space="preserve"> e interacción</w:t>
      </w:r>
      <w:r w:rsidR="00172A90" w:rsidRPr="005D56A6">
        <w:rPr>
          <w:rFonts w:eastAsia="Times New Roman" w:cs="Times New Roman"/>
          <w:szCs w:val="24"/>
          <w:lang w:eastAsia="es-MX"/>
        </w:rPr>
        <w:t xml:space="preserve"> de las </w:t>
      </w:r>
      <w:r w:rsidR="002F2A4F" w:rsidRPr="005D56A6">
        <w:rPr>
          <w:rFonts w:eastAsia="Times New Roman" w:cs="Times New Roman"/>
          <w:szCs w:val="24"/>
          <w:lang w:eastAsia="es-MX"/>
        </w:rPr>
        <w:t>TIC</w:t>
      </w:r>
      <w:r w:rsidR="001F10BA" w:rsidRPr="005D56A6">
        <w:rPr>
          <w:rFonts w:eastAsia="Times New Roman" w:cs="Times New Roman"/>
          <w:szCs w:val="24"/>
          <w:lang w:eastAsia="es-MX"/>
        </w:rPr>
        <w:t>,</w:t>
      </w:r>
      <w:r w:rsidR="002F2A4F" w:rsidRPr="005D56A6">
        <w:rPr>
          <w:rFonts w:eastAsia="Times New Roman" w:cs="Times New Roman"/>
          <w:szCs w:val="24"/>
          <w:lang w:eastAsia="es-MX"/>
        </w:rPr>
        <w:t xml:space="preserve"> 2) </w:t>
      </w:r>
      <w:r w:rsidR="00472B57">
        <w:rPr>
          <w:rFonts w:eastAsia="Times New Roman" w:cs="Times New Roman"/>
          <w:szCs w:val="24"/>
          <w:lang w:eastAsia="es-MX"/>
        </w:rPr>
        <w:t>llevar a cabo</w:t>
      </w:r>
      <w:r w:rsidR="0093178B" w:rsidRPr="005D56A6">
        <w:rPr>
          <w:rFonts w:eastAsia="Times New Roman" w:cs="Times New Roman"/>
          <w:szCs w:val="24"/>
          <w:lang w:eastAsia="es-MX"/>
        </w:rPr>
        <w:t xml:space="preserve"> </w:t>
      </w:r>
      <w:r w:rsidR="00472B57">
        <w:rPr>
          <w:rFonts w:eastAsia="Times New Roman" w:cs="Times New Roman"/>
          <w:szCs w:val="24"/>
          <w:lang w:eastAsia="es-MX"/>
        </w:rPr>
        <w:t>múltiples</w:t>
      </w:r>
      <w:r w:rsidR="0093178B" w:rsidRPr="005D56A6">
        <w:rPr>
          <w:rFonts w:eastAsia="Times New Roman" w:cs="Times New Roman"/>
          <w:szCs w:val="24"/>
          <w:lang w:eastAsia="es-MX"/>
        </w:rPr>
        <w:t xml:space="preserve"> donaciones</w:t>
      </w:r>
      <w:r w:rsidR="002F2A4F" w:rsidRPr="005D56A6">
        <w:rPr>
          <w:rFonts w:eastAsia="Times New Roman" w:cs="Times New Roman"/>
          <w:szCs w:val="24"/>
          <w:lang w:eastAsia="es-MX"/>
        </w:rPr>
        <w:t xml:space="preserve"> de</w:t>
      </w:r>
      <w:r w:rsidR="00172A90" w:rsidRPr="005D56A6">
        <w:rPr>
          <w:rFonts w:eastAsia="Times New Roman" w:cs="Times New Roman"/>
          <w:szCs w:val="24"/>
          <w:lang w:eastAsia="es-MX"/>
        </w:rPr>
        <w:t xml:space="preserve"> equipos </w:t>
      </w:r>
      <w:r w:rsidR="008B384D" w:rsidRPr="005D56A6">
        <w:rPr>
          <w:rFonts w:eastAsia="Times New Roman" w:cs="Times New Roman"/>
          <w:szCs w:val="24"/>
          <w:lang w:eastAsia="es-MX"/>
        </w:rPr>
        <w:t>informáticos</w:t>
      </w:r>
      <w:r w:rsidR="00472B57">
        <w:rPr>
          <w:rFonts w:eastAsia="Times New Roman" w:cs="Times New Roman"/>
          <w:szCs w:val="24"/>
          <w:lang w:eastAsia="es-MX"/>
        </w:rPr>
        <w:t xml:space="preserve"> y </w:t>
      </w:r>
      <w:r w:rsidR="0093178B" w:rsidRPr="005D56A6">
        <w:rPr>
          <w:rFonts w:eastAsia="Times New Roman" w:cs="Times New Roman"/>
          <w:szCs w:val="24"/>
          <w:lang w:eastAsia="es-MX"/>
        </w:rPr>
        <w:t xml:space="preserve">garantizar la </w:t>
      </w:r>
      <w:r w:rsidR="00172A90" w:rsidRPr="005D56A6">
        <w:rPr>
          <w:rFonts w:eastAsia="Times New Roman" w:cs="Times New Roman"/>
          <w:szCs w:val="24"/>
          <w:lang w:eastAsia="es-MX"/>
        </w:rPr>
        <w:t xml:space="preserve">conectividad en los </w:t>
      </w:r>
      <w:r w:rsidR="0093178B" w:rsidRPr="005D56A6">
        <w:rPr>
          <w:rFonts w:eastAsia="Times New Roman" w:cs="Times New Roman"/>
          <w:szCs w:val="24"/>
          <w:lang w:eastAsia="es-MX"/>
        </w:rPr>
        <w:t>centros</w:t>
      </w:r>
      <w:r w:rsidR="002F2A4F" w:rsidRPr="005D56A6">
        <w:rPr>
          <w:rFonts w:eastAsia="Times New Roman" w:cs="Times New Roman"/>
          <w:szCs w:val="24"/>
          <w:lang w:eastAsia="es-MX"/>
        </w:rPr>
        <w:t xml:space="preserve"> educativos</w:t>
      </w:r>
      <w:r w:rsidR="00472B57">
        <w:rPr>
          <w:rFonts w:eastAsia="Times New Roman" w:cs="Times New Roman"/>
          <w:szCs w:val="24"/>
          <w:lang w:eastAsia="es-MX"/>
        </w:rPr>
        <w:t>,</w:t>
      </w:r>
      <w:r w:rsidR="002F2A4F" w:rsidRPr="005D56A6">
        <w:rPr>
          <w:rFonts w:eastAsia="Times New Roman" w:cs="Times New Roman"/>
          <w:szCs w:val="24"/>
          <w:lang w:eastAsia="es-MX"/>
        </w:rPr>
        <w:t xml:space="preserve"> y 3) </w:t>
      </w:r>
      <w:r w:rsidR="00472B57">
        <w:rPr>
          <w:rFonts w:eastAsia="Times New Roman" w:cs="Times New Roman"/>
          <w:szCs w:val="24"/>
          <w:lang w:eastAsia="es-MX"/>
        </w:rPr>
        <w:t>i</w:t>
      </w:r>
      <w:r w:rsidR="0093178B" w:rsidRPr="005D56A6">
        <w:rPr>
          <w:rFonts w:eastAsia="Times New Roman" w:cs="Times New Roman"/>
          <w:szCs w:val="24"/>
          <w:lang w:eastAsia="es-MX"/>
        </w:rPr>
        <w:t>ntroduci</w:t>
      </w:r>
      <w:r w:rsidR="002F2A4F" w:rsidRPr="005D56A6">
        <w:rPr>
          <w:rFonts w:eastAsia="Times New Roman" w:cs="Times New Roman"/>
          <w:szCs w:val="24"/>
          <w:lang w:eastAsia="es-MX"/>
        </w:rPr>
        <w:t>r y estimular el uso de las TIC</w:t>
      </w:r>
      <w:r w:rsidR="00BD03F7" w:rsidRPr="005D56A6">
        <w:rPr>
          <w:rFonts w:eastAsia="Times New Roman" w:cs="Times New Roman"/>
          <w:szCs w:val="24"/>
          <w:lang w:eastAsia="es-MX"/>
        </w:rPr>
        <w:t xml:space="preserve"> </w:t>
      </w:r>
      <w:r w:rsidR="00472B57">
        <w:rPr>
          <w:rFonts w:eastAsia="Times New Roman" w:cs="Times New Roman"/>
          <w:szCs w:val="24"/>
          <w:lang w:eastAsia="es-MX"/>
        </w:rPr>
        <w:t xml:space="preserve">como elemento de innovación </w:t>
      </w:r>
      <w:r w:rsidR="0093178B" w:rsidRPr="005D56A6">
        <w:rPr>
          <w:rFonts w:eastAsia="Times New Roman" w:cs="Times New Roman"/>
          <w:szCs w:val="24"/>
          <w:lang w:eastAsia="es-MX"/>
        </w:rPr>
        <w:t>en todos los niveles educativos del país</w:t>
      </w:r>
      <w:r w:rsidR="00BD03F7" w:rsidRPr="005D56A6">
        <w:rPr>
          <w:rFonts w:eastAsia="Times New Roman" w:cs="Times New Roman"/>
          <w:szCs w:val="24"/>
          <w:lang w:eastAsia="es-MX"/>
        </w:rPr>
        <w:t>.</w:t>
      </w:r>
      <w:r w:rsidR="002F2A4F" w:rsidRPr="005D56A6">
        <w:rPr>
          <w:rFonts w:eastAsia="Times New Roman" w:cs="Times New Roman"/>
          <w:szCs w:val="24"/>
          <w:lang w:eastAsia="es-MX"/>
        </w:rPr>
        <w:t xml:space="preserve"> </w:t>
      </w:r>
    </w:p>
    <w:p w14:paraId="44C5854B" w14:textId="2CC8AB39" w:rsidR="00D6758A" w:rsidRDefault="00A66D35" w:rsidP="00D6758A">
      <w:pPr>
        <w:pStyle w:val="Textoindependiente"/>
        <w:spacing w:line="360" w:lineRule="auto"/>
        <w:ind w:firstLine="708"/>
        <w:jc w:val="both"/>
        <w:rPr>
          <w:rFonts w:cs="Times New Roman"/>
          <w:szCs w:val="24"/>
        </w:rPr>
      </w:pPr>
      <w:r>
        <w:rPr>
          <w:rFonts w:cs="Times New Roman"/>
          <w:szCs w:val="24"/>
        </w:rPr>
        <w:t xml:space="preserve">Ahora bien, aunque todos los anteriores propósitos se sustentan en nobles intenciones, la realidad muchas veces demuestra que tales objetivos no suelen ser alcanzados en todas sus dimensiones. Por ese motivo, el objetivo de la presente investigación fue </w:t>
      </w:r>
      <w:r w:rsidR="00D6758A">
        <w:rPr>
          <w:rFonts w:cs="Times New Roman"/>
          <w:szCs w:val="24"/>
        </w:rPr>
        <w:t xml:space="preserve">determinar cómo impactan </w:t>
      </w:r>
      <w:r>
        <w:rPr>
          <w:rFonts w:cs="Times New Roman"/>
          <w:szCs w:val="24"/>
        </w:rPr>
        <w:t xml:space="preserve">las TIC y las herramientas informáticas en </w:t>
      </w:r>
      <w:r w:rsidR="0025458D" w:rsidRPr="005D56A6">
        <w:rPr>
          <w:rFonts w:cs="Times New Roman"/>
          <w:szCs w:val="24"/>
        </w:rPr>
        <w:t>el rendimiento</w:t>
      </w:r>
      <w:r w:rsidR="0068495B" w:rsidRPr="005D56A6">
        <w:rPr>
          <w:rFonts w:cs="Times New Roman"/>
          <w:szCs w:val="24"/>
        </w:rPr>
        <w:t xml:space="preserve"> </w:t>
      </w:r>
      <w:r w:rsidRPr="005D56A6">
        <w:rPr>
          <w:rFonts w:cs="Times New Roman"/>
          <w:szCs w:val="24"/>
        </w:rPr>
        <w:t>(promedio de calificaciones)</w:t>
      </w:r>
      <w:r>
        <w:rPr>
          <w:rFonts w:cs="Times New Roman"/>
          <w:szCs w:val="24"/>
        </w:rPr>
        <w:t xml:space="preserve"> </w:t>
      </w:r>
      <w:r w:rsidR="0025458D" w:rsidRPr="005D56A6">
        <w:rPr>
          <w:rFonts w:cs="Times New Roman"/>
          <w:szCs w:val="24"/>
        </w:rPr>
        <w:t>de estudiantes universitarios.</w:t>
      </w:r>
      <w:r w:rsidR="00584DCA" w:rsidRPr="005D56A6">
        <w:rPr>
          <w:rFonts w:cs="Times New Roman"/>
          <w:szCs w:val="24"/>
        </w:rPr>
        <w:t xml:space="preserve"> </w:t>
      </w:r>
      <w:r>
        <w:rPr>
          <w:rFonts w:cs="Times New Roman"/>
          <w:szCs w:val="24"/>
        </w:rPr>
        <w:t xml:space="preserve">Para ello, se ha planteado la siguiente hipótesis de trabajo: </w:t>
      </w:r>
      <w:r w:rsidR="004A6206" w:rsidRPr="005D56A6">
        <w:rPr>
          <w:rFonts w:cs="Times New Roman"/>
          <w:szCs w:val="24"/>
        </w:rPr>
        <w:t xml:space="preserve">el uso de </w:t>
      </w:r>
      <w:r w:rsidRPr="005D56A6">
        <w:rPr>
          <w:rFonts w:cs="Times New Roman"/>
          <w:szCs w:val="24"/>
        </w:rPr>
        <w:t>Google Académico</w:t>
      </w:r>
      <w:r w:rsidR="004A6206" w:rsidRPr="005D56A6">
        <w:rPr>
          <w:rFonts w:cs="Times New Roman"/>
          <w:szCs w:val="24"/>
        </w:rPr>
        <w:t>, blog</w:t>
      </w:r>
      <w:r w:rsidR="00CA5542">
        <w:rPr>
          <w:rFonts w:cs="Times New Roman"/>
          <w:szCs w:val="24"/>
        </w:rPr>
        <w:t>s</w:t>
      </w:r>
      <w:r w:rsidR="004A6206" w:rsidRPr="005D56A6">
        <w:rPr>
          <w:rFonts w:cs="Times New Roman"/>
          <w:szCs w:val="24"/>
        </w:rPr>
        <w:t>, herramientas para crear material multimedia (</w:t>
      </w:r>
      <w:r w:rsidR="00D6758A">
        <w:rPr>
          <w:rFonts w:cs="Times New Roman"/>
          <w:szCs w:val="24"/>
        </w:rPr>
        <w:t xml:space="preserve">p. ej., </w:t>
      </w:r>
      <w:proofErr w:type="spellStart"/>
      <w:r w:rsidR="004A6206" w:rsidRPr="005D56A6">
        <w:rPr>
          <w:rFonts w:cs="Times New Roman"/>
          <w:szCs w:val="24"/>
        </w:rPr>
        <w:t>Mindomo</w:t>
      </w:r>
      <w:proofErr w:type="spellEnd"/>
      <w:r w:rsidR="004A6206" w:rsidRPr="005D56A6">
        <w:rPr>
          <w:rFonts w:cs="Times New Roman"/>
          <w:szCs w:val="24"/>
        </w:rPr>
        <w:t xml:space="preserve">, </w:t>
      </w:r>
      <w:proofErr w:type="spellStart"/>
      <w:r w:rsidR="004A6206" w:rsidRPr="005D56A6">
        <w:rPr>
          <w:rFonts w:cs="Times New Roman"/>
          <w:szCs w:val="24"/>
        </w:rPr>
        <w:t>NaikuDeck</w:t>
      </w:r>
      <w:proofErr w:type="spellEnd"/>
      <w:r w:rsidR="004A6206" w:rsidRPr="005D56A6">
        <w:rPr>
          <w:rFonts w:cs="Times New Roman"/>
          <w:szCs w:val="24"/>
        </w:rPr>
        <w:t xml:space="preserve">, </w:t>
      </w:r>
      <w:proofErr w:type="spellStart"/>
      <w:r w:rsidR="004A6206" w:rsidRPr="005D56A6">
        <w:rPr>
          <w:rFonts w:cs="Times New Roman"/>
          <w:szCs w:val="24"/>
        </w:rPr>
        <w:t>Camtasia</w:t>
      </w:r>
      <w:proofErr w:type="spellEnd"/>
      <w:r w:rsidR="004A6206" w:rsidRPr="005D56A6">
        <w:rPr>
          <w:rFonts w:cs="Times New Roman"/>
          <w:szCs w:val="24"/>
        </w:rPr>
        <w:t xml:space="preserve">) y </w:t>
      </w:r>
      <w:r w:rsidR="00D6758A">
        <w:rPr>
          <w:rFonts w:cs="Times New Roman"/>
          <w:szCs w:val="24"/>
        </w:rPr>
        <w:t>recursos</w:t>
      </w:r>
      <w:r w:rsidR="004A6206" w:rsidRPr="005D56A6">
        <w:rPr>
          <w:rFonts w:cs="Times New Roman"/>
          <w:szCs w:val="24"/>
        </w:rPr>
        <w:t xml:space="preserve"> sobre gestión de identidad y seguridad digital influyen de forma positiva en el rendimiento académico.</w:t>
      </w:r>
      <w:r w:rsidR="0058137B" w:rsidRPr="005D56A6">
        <w:rPr>
          <w:rFonts w:cs="Times New Roman"/>
          <w:szCs w:val="24"/>
        </w:rPr>
        <w:t xml:space="preserve"> </w:t>
      </w:r>
    </w:p>
    <w:p w14:paraId="7ADB6308" w14:textId="32F66544" w:rsidR="000736D5" w:rsidRPr="005D56A6" w:rsidRDefault="00D6758A" w:rsidP="00D6758A">
      <w:pPr>
        <w:pStyle w:val="Textoindependiente"/>
        <w:spacing w:line="360" w:lineRule="auto"/>
        <w:ind w:firstLine="708"/>
        <w:jc w:val="both"/>
        <w:rPr>
          <w:rFonts w:cs="Times New Roman"/>
          <w:szCs w:val="24"/>
        </w:rPr>
      </w:pPr>
      <w:r>
        <w:rPr>
          <w:rFonts w:cs="Times New Roman"/>
          <w:szCs w:val="24"/>
        </w:rPr>
        <w:lastRenderedPageBreak/>
        <w:t>Igualmente, l</w:t>
      </w:r>
      <w:r w:rsidR="0058137B" w:rsidRPr="005D56A6">
        <w:rPr>
          <w:rFonts w:cs="Times New Roman"/>
          <w:szCs w:val="24"/>
        </w:rPr>
        <w:t xml:space="preserve">as preguntas de investigación </w:t>
      </w:r>
      <w:r>
        <w:rPr>
          <w:rFonts w:cs="Times New Roman"/>
          <w:szCs w:val="24"/>
        </w:rPr>
        <w:t>planteadas fueron las siguientes: ¿e</w:t>
      </w:r>
      <w:r w:rsidR="0058137B" w:rsidRPr="005D56A6">
        <w:rPr>
          <w:rFonts w:cs="Times New Roman"/>
          <w:szCs w:val="24"/>
        </w:rPr>
        <w:t xml:space="preserve">l género femenino ayuda a </w:t>
      </w:r>
      <w:r w:rsidR="0023312E" w:rsidRPr="005D56A6">
        <w:rPr>
          <w:rFonts w:cs="Times New Roman"/>
          <w:szCs w:val="24"/>
        </w:rPr>
        <w:t>tener un mayor rendimiento académico</w:t>
      </w:r>
      <w:r>
        <w:rPr>
          <w:rFonts w:cs="Times New Roman"/>
          <w:szCs w:val="24"/>
        </w:rPr>
        <w:t>?</w:t>
      </w:r>
      <w:r w:rsidR="0058137B" w:rsidRPr="005D56A6">
        <w:rPr>
          <w:rFonts w:cs="Times New Roman"/>
          <w:szCs w:val="24"/>
        </w:rPr>
        <w:t xml:space="preserve"> ¿El tener una beca ayuda a increm</w:t>
      </w:r>
      <w:r>
        <w:rPr>
          <w:rFonts w:cs="Times New Roman"/>
          <w:szCs w:val="24"/>
        </w:rPr>
        <w:t>entar el rendimiento académico?</w:t>
      </w:r>
      <w:r w:rsidR="0058137B" w:rsidRPr="005D56A6">
        <w:rPr>
          <w:rFonts w:cs="Times New Roman"/>
          <w:szCs w:val="24"/>
        </w:rPr>
        <w:t xml:space="preserve"> ¿El semestre del alumno ayuda a increm</w:t>
      </w:r>
      <w:r>
        <w:rPr>
          <w:rFonts w:cs="Times New Roman"/>
          <w:szCs w:val="24"/>
        </w:rPr>
        <w:t>entar su rendimiento académico?</w:t>
      </w:r>
      <w:r w:rsidR="0058137B" w:rsidRPr="005D56A6">
        <w:rPr>
          <w:rFonts w:cs="Times New Roman"/>
          <w:szCs w:val="24"/>
        </w:rPr>
        <w:t xml:space="preserve"> ¿</w:t>
      </w:r>
      <w:r>
        <w:rPr>
          <w:rFonts w:cs="Times New Roman"/>
          <w:szCs w:val="24"/>
        </w:rPr>
        <w:t>Cuáles TIC</w:t>
      </w:r>
      <w:r w:rsidRPr="005D56A6">
        <w:rPr>
          <w:rFonts w:cs="Times New Roman"/>
          <w:szCs w:val="24"/>
        </w:rPr>
        <w:t xml:space="preserve"> </w:t>
      </w:r>
      <w:r w:rsidR="0058137B" w:rsidRPr="005D56A6">
        <w:rPr>
          <w:rFonts w:cs="Times New Roman"/>
          <w:szCs w:val="24"/>
        </w:rPr>
        <w:t>ayudan a incrementar el rendimiento académico?</w:t>
      </w:r>
    </w:p>
    <w:p w14:paraId="142A24D3" w14:textId="77777777" w:rsidR="00B80135" w:rsidRPr="005D56A6" w:rsidRDefault="00B80135" w:rsidP="005D56A6">
      <w:pPr>
        <w:pStyle w:val="Textoindependiente"/>
        <w:spacing w:line="360" w:lineRule="auto"/>
        <w:jc w:val="both"/>
        <w:rPr>
          <w:rFonts w:cs="Times New Roman"/>
          <w:szCs w:val="24"/>
        </w:rPr>
      </w:pPr>
    </w:p>
    <w:p w14:paraId="3E9EA6EB" w14:textId="1E4099D8" w:rsidR="00DA43BC" w:rsidRPr="00326EB9" w:rsidRDefault="007F626E" w:rsidP="00D6758A">
      <w:pPr>
        <w:pStyle w:val="Ttulo1"/>
        <w:rPr>
          <w:sz w:val="24"/>
        </w:rPr>
      </w:pPr>
      <w:r w:rsidRPr="00326EB9">
        <w:rPr>
          <w:sz w:val="24"/>
        </w:rPr>
        <w:t>L</w:t>
      </w:r>
      <w:r w:rsidR="00D6758A" w:rsidRPr="00326EB9">
        <w:rPr>
          <w:sz w:val="24"/>
        </w:rPr>
        <w:t xml:space="preserve">as TIC y el rendimiento académico </w:t>
      </w:r>
    </w:p>
    <w:p w14:paraId="05F73547" w14:textId="424F00A5" w:rsidR="00645EC1" w:rsidRDefault="00513385" w:rsidP="00D6758A">
      <w:pPr>
        <w:pStyle w:val="Textoindependiente"/>
        <w:spacing w:line="360" w:lineRule="auto"/>
        <w:ind w:firstLine="708"/>
        <w:jc w:val="both"/>
        <w:rPr>
          <w:rFonts w:cs="Times New Roman"/>
          <w:szCs w:val="24"/>
        </w:rPr>
      </w:pPr>
      <w:r w:rsidRPr="005D56A6">
        <w:rPr>
          <w:rFonts w:cs="Times New Roman"/>
          <w:szCs w:val="24"/>
        </w:rPr>
        <w:t xml:space="preserve">Actualmente las TIC han incidido </w:t>
      </w:r>
      <w:r w:rsidR="00D6758A">
        <w:rPr>
          <w:rFonts w:cs="Times New Roman"/>
          <w:szCs w:val="24"/>
        </w:rPr>
        <w:t>significativamente</w:t>
      </w:r>
      <w:r w:rsidRPr="005D56A6">
        <w:rPr>
          <w:rFonts w:cs="Times New Roman"/>
          <w:szCs w:val="24"/>
        </w:rPr>
        <w:t xml:space="preserve"> en todas las esferas del desarrollo humano</w:t>
      </w:r>
      <w:r w:rsidR="00D6758A">
        <w:rPr>
          <w:rFonts w:cs="Times New Roman"/>
          <w:szCs w:val="24"/>
        </w:rPr>
        <w:t xml:space="preserve"> y,</w:t>
      </w:r>
      <w:r w:rsidRPr="005D56A6">
        <w:rPr>
          <w:rFonts w:cs="Times New Roman"/>
          <w:szCs w:val="24"/>
        </w:rPr>
        <w:t xml:space="preserve"> </w:t>
      </w:r>
      <w:r w:rsidR="00D6758A">
        <w:rPr>
          <w:rFonts w:cs="Times New Roman"/>
          <w:szCs w:val="24"/>
        </w:rPr>
        <w:t>especialmente,</w:t>
      </w:r>
      <w:r w:rsidRPr="005D56A6">
        <w:rPr>
          <w:rFonts w:cs="Times New Roman"/>
          <w:szCs w:val="24"/>
        </w:rPr>
        <w:t xml:space="preserve"> en el proceso educativo</w:t>
      </w:r>
      <w:r w:rsidR="00FF5F8B" w:rsidRPr="005D56A6">
        <w:rPr>
          <w:rFonts w:cs="Times New Roman"/>
          <w:szCs w:val="24"/>
        </w:rPr>
        <w:t xml:space="preserve"> debido a </w:t>
      </w:r>
      <w:r w:rsidR="00D6758A">
        <w:rPr>
          <w:rFonts w:cs="Times New Roman"/>
          <w:szCs w:val="24"/>
        </w:rPr>
        <w:t xml:space="preserve">las múltiples posibilidades didácticas que ofrecen </w:t>
      </w:r>
      <w:r w:rsidR="007704DB">
        <w:rPr>
          <w:rFonts w:cs="Times New Roman"/>
          <w:szCs w:val="24"/>
        </w:rPr>
        <w:t xml:space="preserve">para </w:t>
      </w:r>
      <w:r w:rsidR="00D6758A">
        <w:rPr>
          <w:rFonts w:cs="Times New Roman"/>
          <w:szCs w:val="24"/>
        </w:rPr>
        <w:t>trabaja</w:t>
      </w:r>
      <w:r w:rsidR="007704DB">
        <w:rPr>
          <w:rFonts w:cs="Times New Roman"/>
          <w:szCs w:val="24"/>
        </w:rPr>
        <w:t>r</w:t>
      </w:r>
      <w:r w:rsidR="00D6758A">
        <w:rPr>
          <w:rFonts w:cs="Times New Roman"/>
          <w:szCs w:val="24"/>
        </w:rPr>
        <w:t xml:space="preserve"> con estudiantes de cualquier nivel y en cualquier modalidad (presencial, </w:t>
      </w:r>
      <w:r w:rsidR="007704DB">
        <w:rPr>
          <w:rFonts w:cs="Times New Roman"/>
          <w:szCs w:val="24"/>
        </w:rPr>
        <w:t xml:space="preserve">semipresencial y a </w:t>
      </w:r>
      <w:r w:rsidR="00D6758A">
        <w:rPr>
          <w:rFonts w:cs="Times New Roman"/>
          <w:szCs w:val="24"/>
        </w:rPr>
        <w:t xml:space="preserve">distancia) </w:t>
      </w:r>
      <w:r w:rsidR="007704DB">
        <w:rPr>
          <w:rFonts w:cs="Times New Roman"/>
          <w:szCs w:val="24"/>
        </w:rPr>
        <w:t>(</w:t>
      </w:r>
      <w:r w:rsidR="000A545E">
        <w:rPr>
          <w:rFonts w:cs="Times New Roman"/>
          <w:color w:val="000000" w:themeColor="text1"/>
          <w:szCs w:val="24"/>
          <w:shd w:val="clear" w:color="auto" w:fill="FFFFFF"/>
        </w:rPr>
        <w:t>García Martínez,</w:t>
      </w:r>
      <w:r w:rsidR="000A545E" w:rsidRPr="00831138">
        <w:rPr>
          <w:rFonts w:cs="Times New Roman"/>
          <w:color w:val="000000" w:themeColor="text1"/>
          <w:szCs w:val="24"/>
          <w:shd w:val="clear" w:color="auto" w:fill="FFFFFF"/>
        </w:rPr>
        <w:t xml:space="preserve"> </w:t>
      </w:r>
      <w:r w:rsidR="000A545E">
        <w:rPr>
          <w:rFonts w:cs="Times New Roman"/>
          <w:color w:val="000000" w:themeColor="text1"/>
          <w:szCs w:val="24"/>
          <w:shd w:val="clear" w:color="auto" w:fill="FFFFFF"/>
        </w:rPr>
        <w:t xml:space="preserve">Guerrero </w:t>
      </w:r>
      <w:proofErr w:type="spellStart"/>
      <w:r w:rsidR="000A545E">
        <w:rPr>
          <w:rFonts w:cs="Times New Roman"/>
          <w:color w:val="000000" w:themeColor="text1"/>
          <w:szCs w:val="24"/>
          <w:shd w:val="clear" w:color="auto" w:fill="FFFFFF"/>
        </w:rPr>
        <w:t>Proenza</w:t>
      </w:r>
      <w:proofErr w:type="spellEnd"/>
      <w:r w:rsidR="000A545E">
        <w:rPr>
          <w:rFonts w:cs="Times New Roman"/>
          <w:color w:val="000000" w:themeColor="text1"/>
          <w:szCs w:val="24"/>
          <w:shd w:val="clear" w:color="auto" w:fill="FFFFFF"/>
        </w:rPr>
        <w:t xml:space="preserve"> </w:t>
      </w:r>
      <w:r w:rsidR="000A545E" w:rsidRPr="00831138">
        <w:rPr>
          <w:rFonts w:cs="Times New Roman"/>
          <w:color w:val="000000" w:themeColor="text1"/>
          <w:szCs w:val="24"/>
          <w:shd w:val="clear" w:color="auto" w:fill="FFFFFF"/>
        </w:rPr>
        <w:t>y Granados Romero</w:t>
      </w:r>
      <w:r w:rsidR="007704DB" w:rsidRPr="005D56A6">
        <w:rPr>
          <w:rFonts w:cs="Times New Roman"/>
          <w:color w:val="222222"/>
          <w:szCs w:val="24"/>
          <w:shd w:val="clear" w:color="auto" w:fill="FFFFFF"/>
        </w:rPr>
        <w:t>, 2015</w:t>
      </w:r>
      <w:r w:rsidR="007704DB">
        <w:rPr>
          <w:rFonts w:cs="Times New Roman"/>
          <w:color w:val="222222"/>
          <w:szCs w:val="24"/>
          <w:shd w:val="clear" w:color="auto" w:fill="FFFFFF"/>
        </w:rPr>
        <w:t>;</w:t>
      </w:r>
      <w:r w:rsidR="007704DB" w:rsidRPr="007704DB">
        <w:rPr>
          <w:rFonts w:cs="Times New Roman"/>
          <w:color w:val="222222"/>
          <w:szCs w:val="24"/>
          <w:shd w:val="clear" w:color="auto" w:fill="FFFFFF"/>
        </w:rPr>
        <w:t xml:space="preserve"> </w:t>
      </w:r>
      <w:r w:rsidR="007704DB" w:rsidRPr="005D56A6">
        <w:rPr>
          <w:rFonts w:cs="Times New Roman"/>
          <w:color w:val="222222"/>
          <w:szCs w:val="24"/>
          <w:shd w:val="clear" w:color="auto" w:fill="FFFFFF"/>
        </w:rPr>
        <w:t xml:space="preserve">Hernández </w:t>
      </w:r>
      <w:r w:rsidR="007704DB">
        <w:rPr>
          <w:rFonts w:cs="Times New Roman"/>
          <w:color w:val="222222"/>
          <w:szCs w:val="24"/>
          <w:shd w:val="clear" w:color="auto" w:fill="FFFFFF"/>
        </w:rPr>
        <w:t>y</w:t>
      </w:r>
      <w:r w:rsidR="007704DB" w:rsidRPr="005D56A6">
        <w:rPr>
          <w:rFonts w:cs="Times New Roman"/>
          <w:color w:val="222222"/>
          <w:szCs w:val="24"/>
          <w:shd w:val="clear" w:color="auto" w:fill="FFFFFF"/>
        </w:rPr>
        <w:t xml:space="preserve"> Jiménez, 2016</w:t>
      </w:r>
      <w:r w:rsidR="007704DB">
        <w:rPr>
          <w:rFonts w:cs="Times New Roman"/>
          <w:szCs w:val="24"/>
        </w:rPr>
        <w:t xml:space="preserve">). </w:t>
      </w:r>
    </w:p>
    <w:p w14:paraId="3DCD0513" w14:textId="52046033" w:rsidR="007704DB" w:rsidRDefault="007704DB" w:rsidP="00D6758A">
      <w:pPr>
        <w:pStyle w:val="Textoindependiente"/>
        <w:spacing w:line="360" w:lineRule="auto"/>
        <w:ind w:firstLine="708"/>
        <w:jc w:val="both"/>
        <w:rPr>
          <w:rFonts w:cs="Times New Roman"/>
          <w:szCs w:val="24"/>
        </w:rPr>
      </w:pPr>
      <w:r>
        <w:rPr>
          <w:rFonts w:cs="Times New Roman"/>
          <w:szCs w:val="24"/>
        </w:rPr>
        <w:t xml:space="preserve">Estos recursos, sin embargo, exigen una serie cambios, los cuales incluyen modificaciones profundas en los paradigmas más tradicionales, así como trasformaciones en torno al papel y la actitud del docente </w:t>
      </w:r>
      <w:r w:rsidRPr="005D56A6">
        <w:rPr>
          <w:rFonts w:cs="Times New Roman"/>
          <w:szCs w:val="24"/>
        </w:rPr>
        <w:t xml:space="preserve">(García </w:t>
      </w:r>
      <w:r w:rsidRPr="007929C4">
        <w:rPr>
          <w:rFonts w:cs="Times New Roman"/>
          <w:i/>
          <w:szCs w:val="24"/>
        </w:rPr>
        <w:t>et al</w:t>
      </w:r>
      <w:r w:rsidRPr="005D56A6">
        <w:rPr>
          <w:rFonts w:cs="Times New Roman"/>
          <w:szCs w:val="24"/>
        </w:rPr>
        <w:t>., 2015)</w:t>
      </w:r>
      <w:r>
        <w:rPr>
          <w:rFonts w:cs="Times New Roman"/>
          <w:szCs w:val="24"/>
        </w:rPr>
        <w:t xml:space="preserve">, quien debe enseñar a los alumnos la manera en que las TIC pueden </w:t>
      </w:r>
      <w:r w:rsidR="00645EC1">
        <w:rPr>
          <w:rFonts w:cs="Times New Roman"/>
          <w:szCs w:val="24"/>
        </w:rPr>
        <w:t xml:space="preserve">emplearse para potenciar sus procesos de aprendizaje y, en consecuencia, sus rendimientos académicos </w:t>
      </w:r>
      <w:r w:rsidR="00645EC1" w:rsidRPr="005D56A6">
        <w:rPr>
          <w:rFonts w:cs="Times New Roman"/>
          <w:szCs w:val="24"/>
        </w:rPr>
        <w:t>(</w:t>
      </w:r>
      <w:proofErr w:type="spellStart"/>
      <w:r w:rsidR="00086B32">
        <w:rPr>
          <w:rFonts w:cs="Times New Roman"/>
          <w:color w:val="000000" w:themeColor="text1"/>
          <w:szCs w:val="24"/>
          <w:shd w:val="clear" w:color="auto" w:fill="FFFFFF"/>
        </w:rPr>
        <w:t>Borao</w:t>
      </w:r>
      <w:proofErr w:type="spellEnd"/>
      <w:r w:rsidR="00086B32">
        <w:rPr>
          <w:rFonts w:cs="Times New Roman"/>
          <w:color w:val="000000" w:themeColor="text1"/>
          <w:szCs w:val="24"/>
          <w:shd w:val="clear" w:color="auto" w:fill="FFFFFF"/>
        </w:rPr>
        <w:t xml:space="preserve"> y Palau</w:t>
      </w:r>
      <w:r w:rsidR="00645EC1" w:rsidRPr="005D56A6">
        <w:rPr>
          <w:rFonts w:cs="Times New Roman"/>
          <w:color w:val="222222"/>
          <w:szCs w:val="24"/>
          <w:shd w:val="clear" w:color="auto" w:fill="FFFFFF"/>
        </w:rPr>
        <w:t>, 2016</w:t>
      </w:r>
      <w:r w:rsidR="00645EC1" w:rsidRPr="005D56A6">
        <w:rPr>
          <w:rFonts w:cs="Times New Roman"/>
          <w:szCs w:val="24"/>
        </w:rPr>
        <w:t>)</w:t>
      </w:r>
      <w:r w:rsidR="00645EC1">
        <w:rPr>
          <w:rFonts w:cs="Times New Roman"/>
          <w:szCs w:val="24"/>
        </w:rPr>
        <w:t xml:space="preserve">. Esto ha quedado en evidencia en distintas investigaciones donde los resultados han demostrado que las TIC han servido no solo para ayudar a incrementar los niveles de motivación, interés y compromiso de los alumnos por los temas explicados en clase </w:t>
      </w:r>
      <w:r w:rsidR="00645EC1" w:rsidRPr="005D56A6">
        <w:rPr>
          <w:rFonts w:cs="Times New Roman"/>
          <w:szCs w:val="24"/>
        </w:rPr>
        <w:t>(</w:t>
      </w:r>
      <w:proofErr w:type="spellStart"/>
      <w:r w:rsidR="00645EC1" w:rsidRPr="005D56A6">
        <w:rPr>
          <w:rFonts w:cs="Times New Roman"/>
          <w:szCs w:val="24"/>
        </w:rPr>
        <w:t>Golbach</w:t>
      </w:r>
      <w:proofErr w:type="spellEnd"/>
      <w:r w:rsidR="00645EC1" w:rsidRPr="005D56A6">
        <w:rPr>
          <w:rFonts w:cs="Times New Roman"/>
          <w:szCs w:val="24"/>
        </w:rPr>
        <w:t xml:space="preserve">, </w:t>
      </w:r>
      <w:r w:rsidR="008663DB">
        <w:rPr>
          <w:rFonts w:cs="Times New Roman"/>
          <w:szCs w:val="24"/>
        </w:rPr>
        <w:t xml:space="preserve">Mena, </w:t>
      </w:r>
      <w:r w:rsidR="00645EC1" w:rsidRPr="005D56A6">
        <w:rPr>
          <w:rFonts w:cs="Times New Roman"/>
          <w:szCs w:val="24"/>
        </w:rPr>
        <w:t xml:space="preserve">Rodríguez </w:t>
      </w:r>
      <w:proofErr w:type="spellStart"/>
      <w:r w:rsidR="00645EC1" w:rsidRPr="005D56A6">
        <w:rPr>
          <w:rFonts w:cs="Times New Roman"/>
          <w:szCs w:val="24"/>
        </w:rPr>
        <w:t>Areal</w:t>
      </w:r>
      <w:proofErr w:type="spellEnd"/>
      <w:r w:rsidR="00645EC1" w:rsidRPr="005D56A6">
        <w:rPr>
          <w:rFonts w:cs="Times New Roman"/>
          <w:szCs w:val="24"/>
        </w:rPr>
        <w:t xml:space="preserve">, Abraham </w:t>
      </w:r>
      <w:r w:rsidR="00645EC1">
        <w:rPr>
          <w:rFonts w:cs="Times New Roman"/>
          <w:szCs w:val="24"/>
        </w:rPr>
        <w:t>y</w:t>
      </w:r>
      <w:r w:rsidR="00645EC1" w:rsidRPr="005D56A6">
        <w:rPr>
          <w:rFonts w:cs="Times New Roman"/>
          <w:szCs w:val="24"/>
        </w:rPr>
        <w:t xml:space="preserve"> Fernández, 2015)</w:t>
      </w:r>
      <w:r w:rsidR="00645EC1">
        <w:rPr>
          <w:rFonts w:cs="Times New Roman"/>
          <w:szCs w:val="24"/>
        </w:rPr>
        <w:t xml:space="preserve">, sino también para que las calificaciones de ellos se incrementen de forma considerable, en comparación con otros estudiantes a los cuales se les enseña con métodos </w:t>
      </w:r>
      <w:r w:rsidR="008A7679">
        <w:rPr>
          <w:rFonts w:cs="Times New Roman"/>
          <w:szCs w:val="24"/>
        </w:rPr>
        <w:t xml:space="preserve">y recursos </w:t>
      </w:r>
      <w:r w:rsidR="00645EC1">
        <w:rPr>
          <w:rFonts w:cs="Times New Roman"/>
          <w:szCs w:val="24"/>
        </w:rPr>
        <w:t xml:space="preserve">tradicionales. </w:t>
      </w:r>
    </w:p>
    <w:p w14:paraId="31ED6DED" w14:textId="6F6B2015" w:rsidR="008A7679" w:rsidRDefault="008A7679" w:rsidP="008A7679">
      <w:pPr>
        <w:pStyle w:val="Textoindependiente"/>
        <w:spacing w:line="360" w:lineRule="auto"/>
        <w:ind w:firstLine="708"/>
        <w:jc w:val="both"/>
        <w:rPr>
          <w:rFonts w:cs="Times New Roman"/>
          <w:szCs w:val="24"/>
        </w:rPr>
      </w:pPr>
      <w:r>
        <w:rPr>
          <w:rFonts w:cs="Times New Roman"/>
          <w:szCs w:val="24"/>
        </w:rPr>
        <w:t>U</w:t>
      </w:r>
      <w:r w:rsidR="00201B24" w:rsidRPr="005D56A6">
        <w:rPr>
          <w:rFonts w:cs="Times New Roman"/>
          <w:szCs w:val="24"/>
        </w:rPr>
        <w:t xml:space="preserve">n ejemplo de </w:t>
      </w:r>
      <w:r w:rsidR="00ED0C82" w:rsidRPr="005D56A6">
        <w:rPr>
          <w:rFonts w:cs="Times New Roman"/>
          <w:szCs w:val="24"/>
        </w:rPr>
        <w:t>e</w:t>
      </w:r>
      <w:r w:rsidR="00201B24" w:rsidRPr="005D56A6">
        <w:rPr>
          <w:rFonts w:cs="Times New Roman"/>
          <w:szCs w:val="24"/>
        </w:rPr>
        <w:t xml:space="preserve">sto es el </w:t>
      </w:r>
      <w:r>
        <w:rPr>
          <w:rFonts w:cs="Times New Roman"/>
          <w:szCs w:val="24"/>
        </w:rPr>
        <w:t>trabajo</w:t>
      </w:r>
      <w:r w:rsidR="00201B24" w:rsidRPr="005D56A6">
        <w:rPr>
          <w:rFonts w:cs="Times New Roman"/>
          <w:szCs w:val="24"/>
        </w:rPr>
        <w:t xml:space="preserve"> realizado </w:t>
      </w:r>
      <w:r w:rsidR="00ED0C82" w:rsidRPr="005D56A6">
        <w:rPr>
          <w:rFonts w:cs="Times New Roman"/>
          <w:szCs w:val="24"/>
        </w:rPr>
        <w:t>con</w:t>
      </w:r>
      <w:r w:rsidR="00201B24" w:rsidRPr="005D56A6">
        <w:rPr>
          <w:rFonts w:cs="Times New Roman"/>
          <w:szCs w:val="24"/>
        </w:rPr>
        <w:t xml:space="preserve"> alumnos de centros educativos de Cataluña</w:t>
      </w:r>
      <w:r>
        <w:rPr>
          <w:rFonts w:cs="Times New Roman"/>
          <w:szCs w:val="24"/>
        </w:rPr>
        <w:t xml:space="preserve"> (</w:t>
      </w:r>
      <w:r w:rsidR="00086B32">
        <w:rPr>
          <w:rFonts w:cs="Times New Roman"/>
          <w:szCs w:val="24"/>
        </w:rPr>
        <w:t>Rosero</w:t>
      </w:r>
      <w:r>
        <w:rPr>
          <w:rFonts w:cs="Times New Roman"/>
          <w:szCs w:val="24"/>
        </w:rPr>
        <w:t>, 2016)</w:t>
      </w:r>
      <w:r w:rsidR="00201B24" w:rsidRPr="005D56A6">
        <w:rPr>
          <w:rFonts w:cs="Times New Roman"/>
          <w:szCs w:val="24"/>
        </w:rPr>
        <w:t xml:space="preserve">, </w:t>
      </w:r>
      <w:r>
        <w:rPr>
          <w:rFonts w:cs="Times New Roman"/>
          <w:szCs w:val="24"/>
        </w:rPr>
        <w:t xml:space="preserve">quienes fueron </w:t>
      </w:r>
      <w:r w:rsidR="00201B24" w:rsidRPr="005D56A6">
        <w:rPr>
          <w:rFonts w:cs="Times New Roman"/>
          <w:szCs w:val="24"/>
        </w:rPr>
        <w:t xml:space="preserve">expuestos a </w:t>
      </w:r>
      <w:r>
        <w:rPr>
          <w:rFonts w:cs="Times New Roman"/>
          <w:szCs w:val="24"/>
        </w:rPr>
        <w:t xml:space="preserve">un experimento </w:t>
      </w:r>
      <w:r w:rsidR="00201B24" w:rsidRPr="005D56A6">
        <w:rPr>
          <w:rFonts w:cs="Times New Roman"/>
          <w:szCs w:val="24"/>
        </w:rPr>
        <w:t>mediante el uso las TI</w:t>
      </w:r>
      <w:r>
        <w:rPr>
          <w:rFonts w:cs="Times New Roman"/>
          <w:szCs w:val="24"/>
        </w:rPr>
        <w:t xml:space="preserve">C. Esta indagación consistió en explicar los mismos contenidos a dos grupos de estudiantes (uno experimental conformado por 18 alumnos y otro de control constituido por 9 estudiantes) usando recursos tecnológicos y tradicionales, respectivamente. Los resultados de este trabajo </w:t>
      </w:r>
      <w:r w:rsidR="003C7A3A">
        <w:rPr>
          <w:rFonts w:cs="Times New Roman"/>
          <w:szCs w:val="24"/>
        </w:rPr>
        <w:t>demostraron</w:t>
      </w:r>
      <w:r>
        <w:rPr>
          <w:rFonts w:cs="Times New Roman"/>
          <w:szCs w:val="24"/>
        </w:rPr>
        <w:t xml:space="preserve"> que el </w:t>
      </w:r>
      <w:r w:rsidR="003C7A3A">
        <w:rPr>
          <w:rFonts w:cs="Times New Roman"/>
          <w:szCs w:val="24"/>
        </w:rPr>
        <w:t xml:space="preserve">primer </w:t>
      </w:r>
      <w:r>
        <w:rPr>
          <w:rFonts w:cs="Times New Roman"/>
          <w:szCs w:val="24"/>
        </w:rPr>
        <w:t>grupo</w:t>
      </w:r>
      <w:r w:rsidR="003C7A3A">
        <w:rPr>
          <w:rFonts w:cs="Times New Roman"/>
          <w:szCs w:val="24"/>
        </w:rPr>
        <w:t>, a diferencia del segundo,</w:t>
      </w:r>
      <w:r>
        <w:rPr>
          <w:rFonts w:cs="Times New Roman"/>
          <w:szCs w:val="24"/>
        </w:rPr>
        <w:t xml:space="preserve"> </w:t>
      </w:r>
      <w:r w:rsidR="003C7A3A">
        <w:rPr>
          <w:rFonts w:cs="Times New Roman"/>
          <w:szCs w:val="24"/>
        </w:rPr>
        <w:t xml:space="preserve">consiguió mejores calificaciones, lo cual se puede justiciar porque ellos fueron quienes se sintieron más </w:t>
      </w:r>
      <w:proofErr w:type="gramStart"/>
      <w:r w:rsidR="003C7A3A">
        <w:rPr>
          <w:rFonts w:cs="Times New Roman"/>
          <w:szCs w:val="24"/>
        </w:rPr>
        <w:t>motivados  para</w:t>
      </w:r>
      <w:proofErr w:type="gramEnd"/>
      <w:r w:rsidR="003C7A3A">
        <w:rPr>
          <w:rFonts w:cs="Times New Roman"/>
          <w:szCs w:val="24"/>
        </w:rPr>
        <w:t xml:space="preserve"> realizar un mayor el número de </w:t>
      </w:r>
      <w:r w:rsidR="003C7A3A" w:rsidRPr="005D56A6">
        <w:rPr>
          <w:rFonts w:cs="Times New Roman"/>
          <w:szCs w:val="24"/>
        </w:rPr>
        <w:t>ejercicios, tareas y actividades de repaso</w:t>
      </w:r>
      <w:r w:rsidR="003C7A3A">
        <w:rPr>
          <w:rFonts w:cs="Times New Roman"/>
          <w:szCs w:val="24"/>
        </w:rPr>
        <w:t xml:space="preserve">. </w:t>
      </w:r>
    </w:p>
    <w:p w14:paraId="027510BB" w14:textId="2DB8A85B" w:rsidR="00C57BCC" w:rsidRDefault="003C7A3A" w:rsidP="00C57BCC">
      <w:pPr>
        <w:pStyle w:val="Textoindependiente"/>
        <w:spacing w:line="360" w:lineRule="auto"/>
        <w:ind w:firstLine="708"/>
        <w:jc w:val="both"/>
        <w:rPr>
          <w:rFonts w:cs="Times New Roman"/>
          <w:szCs w:val="24"/>
        </w:rPr>
      </w:pPr>
      <w:r>
        <w:rPr>
          <w:rFonts w:cs="Times New Roman"/>
          <w:szCs w:val="24"/>
        </w:rPr>
        <w:lastRenderedPageBreak/>
        <w:t xml:space="preserve">En efecto, según </w:t>
      </w:r>
      <w:r w:rsidR="00CD20AB">
        <w:rPr>
          <w:rFonts w:cs="Times New Roman"/>
          <w:color w:val="000000" w:themeColor="text1"/>
          <w:szCs w:val="24"/>
          <w:shd w:val="clear" w:color="auto" w:fill="FFFFFF"/>
          <w:lang w:val="es-VE"/>
        </w:rPr>
        <w:t>Prats</w:t>
      </w:r>
      <w:r w:rsidR="00CD20AB" w:rsidRPr="00CD20AB">
        <w:rPr>
          <w:rFonts w:cs="Times New Roman"/>
          <w:color w:val="000000" w:themeColor="text1"/>
          <w:szCs w:val="24"/>
          <w:shd w:val="clear" w:color="auto" w:fill="FFFFFF"/>
          <w:lang w:val="es-VE"/>
        </w:rPr>
        <w:t xml:space="preserve"> y </w:t>
      </w:r>
      <w:proofErr w:type="spellStart"/>
      <w:r w:rsidR="00CD20AB">
        <w:rPr>
          <w:rFonts w:cs="Times New Roman"/>
          <w:color w:val="000000" w:themeColor="text1"/>
          <w:szCs w:val="24"/>
          <w:shd w:val="clear" w:color="auto" w:fill="FFFFFF"/>
          <w:lang w:val="es-VE"/>
        </w:rPr>
        <w:t>Ojando</w:t>
      </w:r>
      <w:proofErr w:type="spellEnd"/>
      <w:r w:rsidRPr="005D56A6">
        <w:rPr>
          <w:rFonts w:cs="Times New Roman"/>
          <w:szCs w:val="24"/>
        </w:rPr>
        <w:t xml:space="preserve"> </w:t>
      </w:r>
      <w:r>
        <w:rPr>
          <w:rFonts w:cs="Times New Roman"/>
          <w:szCs w:val="24"/>
        </w:rPr>
        <w:t>(</w:t>
      </w:r>
      <w:r w:rsidRPr="005D56A6">
        <w:rPr>
          <w:rFonts w:cs="Times New Roman"/>
          <w:szCs w:val="24"/>
        </w:rPr>
        <w:t>2015</w:t>
      </w:r>
      <w:r>
        <w:rPr>
          <w:rFonts w:cs="Times New Roman"/>
          <w:szCs w:val="24"/>
        </w:rPr>
        <w:t xml:space="preserve">), los </w:t>
      </w:r>
      <w:r w:rsidR="00EC6880" w:rsidRPr="005D56A6">
        <w:rPr>
          <w:rFonts w:cs="Times New Roman"/>
          <w:szCs w:val="24"/>
        </w:rPr>
        <w:t xml:space="preserve">alumnos obtienen un rendimiento académico alto cuando se les enseña con actividades más </w:t>
      </w:r>
      <w:r>
        <w:rPr>
          <w:rFonts w:cs="Times New Roman"/>
          <w:szCs w:val="24"/>
        </w:rPr>
        <w:t>dinámicas y con recursos con los cuales ellos se encuentran más familiarizados</w:t>
      </w:r>
      <w:r w:rsidR="0020105C" w:rsidRPr="005D56A6">
        <w:rPr>
          <w:rFonts w:cs="Times New Roman"/>
          <w:szCs w:val="24"/>
        </w:rPr>
        <w:t xml:space="preserve">. </w:t>
      </w:r>
      <w:r>
        <w:rPr>
          <w:rFonts w:cs="Times New Roman"/>
          <w:szCs w:val="24"/>
        </w:rPr>
        <w:t>Por este motivo, en otros países europeos (</w:t>
      </w:r>
      <w:r w:rsidR="00DF114C">
        <w:rPr>
          <w:rFonts w:cs="Times New Roman"/>
          <w:szCs w:val="24"/>
        </w:rPr>
        <w:t>p. ej.,</w:t>
      </w:r>
      <w:r>
        <w:rPr>
          <w:rFonts w:cs="Times New Roman"/>
          <w:szCs w:val="24"/>
        </w:rPr>
        <w:t xml:space="preserve"> Italia) </w:t>
      </w:r>
      <w:r w:rsidR="00DF114C">
        <w:rPr>
          <w:rFonts w:cs="Times New Roman"/>
          <w:szCs w:val="24"/>
        </w:rPr>
        <w:t xml:space="preserve">se han empezado a usar con fines didácticos algunas páginas web que fueron creadas </w:t>
      </w:r>
      <w:r>
        <w:rPr>
          <w:rFonts w:cs="Times New Roman"/>
          <w:szCs w:val="24"/>
        </w:rPr>
        <w:t xml:space="preserve">principalmente </w:t>
      </w:r>
      <w:r w:rsidR="00DF114C">
        <w:rPr>
          <w:rFonts w:cs="Times New Roman"/>
          <w:szCs w:val="24"/>
        </w:rPr>
        <w:t xml:space="preserve">como fuente de </w:t>
      </w:r>
      <w:r>
        <w:rPr>
          <w:rFonts w:cs="Times New Roman"/>
          <w:szCs w:val="24"/>
        </w:rPr>
        <w:t>entretenimiento</w:t>
      </w:r>
      <w:r w:rsidR="00DF114C">
        <w:rPr>
          <w:rFonts w:cs="Times New Roman"/>
          <w:szCs w:val="24"/>
        </w:rPr>
        <w:t xml:space="preserve">. Esto ha sucedido, por ejemplo, con portales como </w:t>
      </w:r>
      <w:proofErr w:type="spellStart"/>
      <w:r w:rsidR="00DF114C">
        <w:rPr>
          <w:rFonts w:cs="Times New Roman"/>
          <w:szCs w:val="24"/>
        </w:rPr>
        <w:t>Youtube</w:t>
      </w:r>
      <w:proofErr w:type="spellEnd"/>
      <w:r w:rsidR="00DF114C">
        <w:rPr>
          <w:rFonts w:cs="Times New Roman"/>
          <w:szCs w:val="24"/>
        </w:rPr>
        <w:t xml:space="preserve">, el cual, según </w:t>
      </w:r>
      <w:r w:rsidR="00DF114C" w:rsidRPr="005D56A6">
        <w:rPr>
          <w:rFonts w:cs="Times New Roman"/>
          <w:szCs w:val="24"/>
          <w:shd w:val="clear" w:color="auto" w:fill="FFFFFF"/>
        </w:rPr>
        <w:t xml:space="preserve">Manca </w:t>
      </w:r>
      <w:r w:rsidR="00DF114C">
        <w:rPr>
          <w:rFonts w:cs="Times New Roman"/>
          <w:szCs w:val="24"/>
          <w:shd w:val="clear" w:color="auto" w:fill="FFFFFF"/>
        </w:rPr>
        <w:t>y Ranieri</w:t>
      </w:r>
      <w:r w:rsidR="00DF114C" w:rsidRPr="005D56A6">
        <w:rPr>
          <w:rFonts w:cs="Times New Roman"/>
          <w:szCs w:val="24"/>
          <w:shd w:val="clear" w:color="auto" w:fill="FFFFFF"/>
        </w:rPr>
        <w:t xml:space="preserve"> </w:t>
      </w:r>
      <w:r w:rsidR="00DF114C">
        <w:rPr>
          <w:rFonts w:cs="Times New Roman"/>
          <w:szCs w:val="24"/>
          <w:shd w:val="clear" w:color="auto" w:fill="FFFFFF"/>
        </w:rPr>
        <w:t>(</w:t>
      </w:r>
      <w:r w:rsidR="00DF114C" w:rsidRPr="005D56A6">
        <w:rPr>
          <w:rFonts w:cs="Times New Roman"/>
          <w:szCs w:val="24"/>
          <w:shd w:val="clear" w:color="auto" w:fill="FFFFFF"/>
        </w:rPr>
        <w:t>2016</w:t>
      </w:r>
      <w:r w:rsidR="00DF114C">
        <w:rPr>
          <w:rFonts w:cs="Times New Roman"/>
          <w:szCs w:val="24"/>
          <w:shd w:val="clear" w:color="auto" w:fill="FFFFFF"/>
        </w:rPr>
        <w:t xml:space="preserve">), </w:t>
      </w:r>
      <w:r w:rsidR="00DF114C">
        <w:rPr>
          <w:rFonts w:cs="Times New Roman"/>
          <w:szCs w:val="24"/>
        </w:rPr>
        <w:t xml:space="preserve">es el más utilizado en el ámbito educativo italiano (con 39 %), seguido de los blogs y las wikis (con 29 %). </w:t>
      </w:r>
      <w:r w:rsidR="00C57BCC">
        <w:rPr>
          <w:rFonts w:cs="Times New Roman"/>
          <w:szCs w:val="24"/>
        </w:rPr>
        <w:t>E</w:t>
      </w:r>
      <w:r w:rsidR="00DF114C">
        <w:rPr>
          <w:rFonts w:cs="Times New Roman"/>
          <w:szCs w:val="24"/>
        </w:rPr>
        <w:t>stas tecnologías ha</w:t>
      </w:r>
      <w:r w:rsidR="00C57BCC">
        <w:rPr>
          <w:rFonts w:cs="Times New Roman"/>
          <w:szCs w:val="24"/>
        </w:rPr>
        <w:t>n</w:t>
      </w:r>
      <w:r w:rsidR="00DF114C">
        <w:rPr>
          <w:rFonts w:cs="Times New Roman"/>
          <w:szCs w:val="24"/>
        </w:rPr>
        <w:t xml:space="preserve"> permitido a los docentes </w:t>
      </w:r>
      <w:r w:rsidR="00E57817" w:rsidRPr="005D56A6">
        <w:rPr>
          <w:rFonts w:eastAsia="Times New Roman" w:cs="Times New Roman"/>
          <w:szCs w:val="24"/>
        </w:rPr>
        <w:t xml:space="preserve">crear, supervisar y mantener comunidades de aprendizaje en línea, </w:t>
      </w:r>
      <w:r w:rsidR="00DF114C">
        <w:rPr>
          <w:rFonts w:eastAsia="Times New Roman" w:cs="Times New Roman"/>
          <w:szCs w:val="24"/>
        </w:rPr>
        <w:t xml:space="preserve">las cuales se basan </w:t>
      </w:r>
      <w:r w:rsidR="00E57817" w:rsidRPr="005D56A6">
        <w:rPr>
          <w:rFonts w:eastAsia="Times New Roman" w:cs="Times New Roman"/>
          <w:szCs w:val="24"/>
        </w:rPr>
        <w:t xml:space="preserve">en </w:t>
      </w:r>
      <w:r w:rsidR="00DF114C">
        <w:rPr>
          <w:rFonts w:eastAsia="Times New Roman" w:cs="Times New Roman"/>
          <w:szCs w:val="24"/>
        </w:rPr>
        <w:t>los</w:t>
      </w:r>
      <w:r w:rsidR="00E57817" w:rsidRPr="005D56A6">
        <w:rPr>
          <w:rFonts w:eastAsia="Times New Roman" w:cs="Times New Roman"/>
          <w:szCs w:val="24"/>
        </w:rPr>
        <w:t xml:space="preserve"> entorno</w:t>
      </w:r>
      <w:r w:rsidR="00DF114C">
        <w:rPr>
          <w:rFonts w:eastAsia="Times New Roman" w:cs="Times New Roman"/>
          <w:szCs w:val="24"/>
        </w:rPr>
        <w:t>s</w:t>
      </w:r>
      <w:r w:rsidR="00E57817" w:rsidRPr="005D56A6">
        <w:rPr>
          <w:rFonts w:eastAsia="Times New Roman" w:cs="Times New Roman"/>
          <w:szCs w:val="24"/>
        </w:rPr>
        <w:t xml:space="preserve"> multimedia </w:t>
      </w:r>
      <w:r w:rsidR="00C57BCC">
        <w:rPr>
          <w:rFonts w:eastAsia="Times New Roman" w:cs="Times New Roman"/>
          <w:szCs w:val="24"/>
        </w:rPr>
        <w:t xml:space="preserve">para permitirles a los </w:t>
      </w:r>
      <w:r w:rsidR="00E57817" w:rsidRPr="005D56A6">
        <w:rPr>
          <w:rFonts w:eastAsia="Times New Roman" w:cs="Times New Roman"/>
          <w:szCs w:val="24"/>
        </w:rPr>
        <w:t>alumno</w:t>
      </w:r>
      <w:r w:rsidR="00C57BCC">
        <w:rPr>
          <w:rFonts w:eastAsia="Times New Roman" w:cs="Times New Roman"/>
          <w:szCs w:val="24"/>
        </w:rPr>
        <w:t>s</w:t>
      </w:r>
      <w:r w:rsidR="00E57817" w:rsidRPr="005D56A6">
        <w:rPr>
          <w:rFonts w:eastAsia="Times New Roman" w:cs="Times New Roman"/>
          <w:szCs w:val="24"/>
        </w:rPr>
        <w:t xml:space="preserve"> </w:t>
      </w:r>
      <w:r w:rsidR="00C57BCC">
        <w:rPr>
          <w:rFonts w:eastAsia="Times New Roman" w:cs="Times New Roman"/>
          <w:szCs w:val="24"/>
        </w:rPr>
        <w:t xml:space="preserve">tener a disposición la misma información que se podría conseguir en otros sitios de la Web, pero esta vez en formato audiovisual </w:t>
      </w:r>
      <w:r w:rsidR="00E57817" w:rsidRPr="005D56A6">
        <w:rPr>
          <w:rFonts w:eastAsia="Times New Roman" w:cs="Times New Roman"/>
          <w:szCs w:val="24"/>
        </w:rPr>
        <w:t>(</w:t>
      </w:r>
      <w:r w:rsidR="00E57817" w:rsidRPr="005D56A6">
        <w:rPr>
          <w:rFonts w:cs="Times New Roman"/>
          <w:szCs w:val="24"/>
          <w:shd w:val="clear" w:color="auto" w:fill="FFFFFF"/>
        </w:rPr>
        <w:t xml:space="preserve">Calhoun </w:t>
      </w:r>
      <w:r w:rsidR="005A6A27">
        <w:rPr>
          <w:rFonts w:cs="Times New Roman"/>
          <w:szCs w:val="24"/>
          <w:shd w:val="clear" w:color="auto" w:fill="FFFFFF"/>
        </w:rPr>
        <w:t>y</w:t>
      </w:r>
      <w:r w:rsidR="00E57817" w:rsidRPr="005D56A6">
        <w:rPr>
          <w:rFonts w:cs="Times New Roman"/>
          <w:szCs w:val="24"/>
          <w:shd w:val="clear" w:color="auto" w:fill="FFFFFF"/>
        </w:rPr>
        <w:t xml:space="preserve"> Green, 2015).</w:t>
      </w:r>
    </w:p>
    <w:p w14:paraId="0A8D4419" w14:textId="338F0061" w:rsidR="00FD14EF" w:rsidRDefault="00C57BCC" w:rsidP="00FD14EF">
      <w:pPr>
        <w:pStyle w:val="Textoindependiente"/>
        <w:spacing w:line="360" w:lineRule="auto"/>
        <w:ind w:firstLine="708"/>
        <w:jc w:val="both"/>
        <w:rPr>
          <w:rFonts w:cs="Times New Roman"/>
          <w:szCs w:val="24"/>
        </w:rPr>
      </w:pPr>
      <w:r>
        <w:rPr>
          <w:rFonts w:cs="Times New Roman"/>
          <w:szCs w:val="24"/>
          <w:shd w:val="clear" w:color="auto" w:fill="FFFFFF"/>
        </w:rPr>
        <w:t xml:space="preserve">En Latinoamérica, por supuesto, este tipo de investigaciones también se han llevado a cabo. En tal sentido, se puede mencionar el caso de la </w:t>
      </w:r>
      <w:r w:rsidR="00E950E0" w:rsidRPr="005D56A6">
        <w:rPr>
          <w:rFonts w:cs="Times New Roman"/>
          <w:szCs w:val="24"/>
        </w:rPr>
        <w:t>Facultad de Ingenier</w:t>
      </w:r>
      <w:r>
        <w:rPr>
          <w:rFonts w:cs="Times New Roman"/>
          <w:szCs w:val="24"/>
        </w:rPr>
        <w:t>ía Industrial y Sistemas de la Universidad P</w:t>
      </w:r>
      <w:r w:rsidR="00E950E0" w:rsidRPr="005D56A6">
        <w:rPr>
          <w:rFonts w:cs="Times New Roman"/>
          <w:szCs w:val="24"/>
        </w:rPr>
        <w:t>rivada de</w:t>
      </w:r>
      <w:r>
        <w:rPr>
          <w:rFonts w:cs="Times New Roman"/>
          <w:szCs w:val="24"/>
        </w:rPr>
        <w:t>l Norte (</w:t>
      </w:r>
      <w:r w:rsidR="00E950E0" w:rsidRPr="005D56A6">
        <w:rPr>
          <w:rFonts w:cs="Times New Roman"/>
          <w:szCs w:val="24"/>
        </w:rPr>
        <w:t>Lima</w:t>
      </w:r>
      <w:r w:rsidR="00A678DE" w:rsidRPr="005D56A6">
        <w:rPr>
          <w:rFonts w:cs="Times New Roman"/>
          <w:szCs w:val="24"/>
        </w:rPr>
        <w:t>,</w:t>
      </w:r>
      <w:r w:rsidR="00E950E0" w:rsidRPr="005D56A6">
        <w:rPr>
          <w:rFonts w:cs="Times New Roman"/>
          <w:szCs w:val="24"/>
        </w:rPr>
        <w:t xml:space="preserve"> </w:t>
      </w:r>
      <w:r>
        <w:rPr>
          <w:rFonts w:cs="Times New Roman"/>
          <w:szCs w:val="24"/>
        </w:rPr>
        <w:t>Perú), donde se utilizó el blog para presentar a los estudiantes los contenidos de las asignaturas a través de textos que eran acompañados por imágenes, audios y videos</w:t>
      </w:r>
      <w:r w:rsidR="00FD14EF">
        <w:rPr>
          <w:rFonts w:cs="Times New Roman"/>
          <w:szCs w:val="24"/>
        </w:rPr>
        <w:t xml:space="preserve"> </w:t>
      </w:r>
      <w:r w:rsidR="00FD14EF" w:rsidRPr="005D56A6">
        <w:rPr>
          <w:rFonts w:cs="Times New Roman"/>
          <w:szCs w:val="24"/>
        </w:rPr>
        <w:t>(</w:t>
      </w:r>
      <w:r w:rsidR="000C77E1">
        <w:rPr>
          <w:rFonts w:cs="Times New Roman"/>
          <w:szCs w:val="24"/>
        </w:rPr>
        <w:t>Cubas</w:t>
      </w:r>
      <w:r w:rsidR="008663DB">
        <w:rPr>
          <w:rFonts w:cs="Times New Roman"/>
          <w:szCs w:val="24"/>
        </w:rPr>
        <w:t>,</w:t>
      </w:r>
      <w:r w:rsidR="00FD14EF" w:rsidRPr="005D56A6">
        <w:rPr>
          <w:rFonts w:cs="Times New Roman"/>
          <w:szCs w:val="24"/>
        </w:rPr>
        <w:t xml:space="preserve"> 2016)</w:t>
      </w:r>
      <w:r w:rsidR="00AC183B">
        <w:rPr>
          <w:rFonts w:cs="Times New Roman"/>
          <w:szCs w:val="24"/>
        </w:rPr>
        <w:t>. Esto</w:t>
      </w:r>
      <w:r>
        <w:rPr>
          <w:rFonts w:cs="Times New Roman"/>
          <w:szCs w:val="24"/>
        </w:rPr>
        <w:t xml:space="preserve"> fortaleció la comprensión de los alumnos</w:t>
      </w:r>
      <w:r w:rsidR="00FD14EF">
        <w:rPr>
          <w:rFonts w:cs="Times New Roman"/>
          <w:szCs w:val="24"/>
        </w:rPr>
        <w:t xml:space="preserve">, lo </w:t>
      </w:r>
      <w:proofErr w:type="gramStart"/>
      <w:r w:rsidR="00FD14EF">
        <w:rPr>
          <w:rFonts w:cs="Times New Roman"/>
          <w:szCs w:val="24"/>
        </w:rPr>
        <w:t>cual  trajo</w:t>
      </w:r>
      <w:proofErr w:type="gramEnd"/>
      <w:r w:rsidR="00FD14EF">
        <w:rPr>
          <w:rFonts w:cs="Times New Roman"/>
          <w:szCs w:val="24"/>
        </w:rPr>
        <w:t xml:space="preserve"> como resultado un aumento considerable en sus calificaciones. </w:t>
      </w:r>
      <w:r w:rsidR="00AC183B">
        <w:rPr>
          <w:rFonts w:cs="Times New Roman"/>
          <w:szCs w:val="24"/>
        </w:rPr>
        <w:t>La razón de esto se encuentra en que</w:t>
      </w:r>
      <w:r w:rsidR="00FD14EF">
        <w:rPr>
          <w:rFonts w:cs="Times New Roman"/>
          <w:szCs w:val="24"/>
        </w:rPr>
        <w:t xml:space="preserve"> a</w:t>
      </w:r>
      <w:r w:rsidR="00AF5D83" w:rsidRPr="005D56A6">
        <w:rPr>
          <w:rFonts w:cs="Times New Roman"/>
          <w:szCs w:val="24"/>
        </w:rPr>
        <w:t xml:space="preserve">l introducir </w:t>
      </w:r>
      <w:r w:rsidR="00FD14EF">
        <w:rPr>
          <w:rFonts w:cs="Times New Roman"/>
          <w:szCs w:val="24"/>
        </w:rPr>
        <w:t xml:space="preserve">otros estímulos (p. ej., imágenes) en el proceso de enseñanza-aprendizaje </w:t>
      </w:r>
      <w:r w:rsidR="00AF5D83" w:rsidRPr="005D56A6">
        <w:rPr>
          <w:rFonts w:cs="Times New Roman"/>
          <w:szCs w:val="24"/>
        </w:rPr>
        <w:t xml:space="preserve">se </w:t>
      </w:r>
      <w:r w:rsidR="00FD14EF">
        <w:rPr>
          <w:rFonts w:cs="Times New Roman"/>
          <w:szCs w:val="24"/>
        </w:rPr>
        <w:t xml:space="preserve">crea la </w:t>
      </w:r>
      <w:r w:rsidR="00AF5D83" w:rsidRPr="005D56A6">
        <w:rPr>
          <w:rFonts w:cs="Times New Roman"/>
          <w:szCs w:val="24"/>
        </w:rPr>
        <w:t>posibilidad</w:t>
      </w:r>
      <w:r w:rsidR="00FD14EF">
        <w:rPr>
          <w:rFonts w:cs="Times New Roman"/>
          <w:szCs w:val="24"/>
        </w:rPr>
        <w:t xml:space="preserve"> activar habilidades cognitivas que en muchos casos suelen ser marginadas. De hecho, a</w:t>
      </w:r>
      <w:r w:rsidR="00AF5D83" w:rsidRPr="005D56A6">
        <w:rPr>
          <w:rFonts w:cs="Times New Roman"/>
          <w:szCs w:val="24"/>
        </w:rPr>
        <w:t>l usar contenido multimedia se incentiva la curiosidad, la imaginación y la comunicación expresiva</w:t>
      </w:r>
      <w:r w:rsidR="00FD14EF">
        <w:rPr>
          <w:rFonts w:cs="Times New Roman"/>
          <w:szCs w:val="24"/>
        </w:rPr>
        <w:t xml:space="preserve"> del alumno</w:t>
      </w:r>
      <w:r w:rsidR="00AF5D83" w:rsidRPr="005D56A6">
        <w:rPr>
          <w:rFonts w:cs="Times New Roman"/>
          <w:szCs w:val="24"/>
        </w:rPr>
        <w:t xml:space="preserve">, </w:t>
      </w:r>
      <w:r w:rsidR="00ED0C82" w:rsidRPr="005D56A6">
        <w:rPr>
          <w:rFonts w:cs="Times New Roman"/>
          <w:szCs w:val="24"/>
        </w:rPr>
        <w:t xml:space="preserve">lo cual </w:t>
      </w:r>
      <w:r w:rsidR="00FD14EF">
        <w:rPr>
          <w:rFonts w:cs="Times New Roman"/>
          <w:szCs w:val="24"/>
        </w:rPr>
        <w:t xml:space="preserve">lo </w:t>
      </w:r>
      <w:r w:rsidR="00AF5D83" w:rsidRPr="006275AE">
        <w:rPr>
          <w:rFonts w:cs="Times New Roman"/>
          <w:szCs w:val="24"/>
        </w:rPr>
        <w:t xml:space="preserve">favorece </w:t>
      </w:r>
      <w:r w:rsidR="00FD14EF">
        <w:rPr>
          <w:rFonts w:cs="Times New Roman"/>
          <w:szCs w:val="24"/>
        </w:rPr>
        <w:t>en su</w:t>
      </w:r>
      <w:r w:rsidR="00AF5D83" w:rsidRPr="006275AE">
        <w:rPr>
          <w:rFonts w:cs="Times New Roman"/>
          <w:szCs w:val="24"/>
        </w:rPr>
        <w:t xml:space="preserve"> dinamismo (Marrero</w:t>
      </w:r>
      <w:r w:rsidR="00FD0FEC" w:rsidRPr="006275AE">
        <w:rPr>
          <w:rFonts w:cs="Times New Roman"/>
          <w:szCs w:val="24"/>
        </w:rPr>
        <w:t xml:space="preserve"> </w:t>
      </w:r>
      <w:r w:rsidR="00C53F93" w:rsidRPr="006275AE">
        <w:rPr>
          <w:rFonts w:cs="Times New Roman"/>
          <w:szCs w:val="24"/>
        </w:rPr>
        <w:t>Pérez</w:t>
      </w:r>
      <w:r w:rsidR="00AF5D83" w:rsidRPr="006275AE">
        <w:rPr>
          <w:rFonts w:cs="Times New Roman"/>
          <w:szCs w:val="24"/>
        </w:rPr>
        <w:t>, Santana</w:t>
      </w:r>
      <w:r w:rsidR="00C53F93" w:rsidRPr="006275AE">
        <w:rPr>
          <w:rFonts w:cs="Times New Roman"/>
          <w:szCs w:val="24"/>
        </w:rPr>
        <w:t xml:space="preserve"> Machado</w:t>
      </w:r>
      <w:r w:rsidR="00AF5D83" w:rsidRPr="006275AE">
        <w:rPr>
          <w:rFonts w:cs="Times New Roman"/>
          <w:szCs w:val="24"/>
        </w:rPr>
        <w:t>, Águila</w:t>
      </w:r>
      <w:r w:rsidR="00086B32">
        <w:rPr>
          <w:rFonts w:cs="Times New Roman"/>
          <w:szCs w:val="24"/>
        </w:rPr>
        <w:t xml:space="preserve"> Rival</w:t>
      </w:r>
      <w:r w:rsidR="00C53F93" w:rsidRPr="006275AE">
        <w:rPr>
          <w:rFonts w:cs="Times New Roman"/>
          <w:szCs w:val="24"/>
        </w:rPr>
        <w:t>ta</w:t>
      </w:r>
      <w:r w:rsidR="00AF5D83" w:rsidRPr="006275AE">
        <w:rPr>
          <w:rFonts w:cs="Times New Roman"/>
          <w:szCs w:val="24"/>
        </w:rPr>
        <w:t xml:space="preserve"> </w:t>
      </w:r>
      <w:r w:rsidR="005A6A27" w:rsidRPr="006275AE">
        <w:rPr>
          <w:rFonts w:cs="Times New Roman"/>
          <w:szCs w:val="24"/>
        </w:rPr>
        <w:t>y</w:t>
      </w:r>
      <w:r w:rsidR="00AF5D83" w:rsidRPr="006275AE">
        <w:rPr>
          <w:rFonts w:cs="Times New Roman"/>
          <w:szCs w:val="24"/>
        </w:rPr>
        <w:t xml:space="preserve"> Pérez </w:t>
      </w:r>
      <w:r w:rsidR="00C53F93" w:rsidRPr="006275AE">
        <w:rPr>
          <w:rFonts w:cs="Times New Roman"/>
          <w:szCs w:val="24"/>
        </w:rPr>
        <w:t xml:space="preserve">de León, </w:t>
      </w:r>
      <w:r w:rsidR="00AF5D83" w:rsidRPr="006275AE">
        <w:rPr>
          <w:rFonts w:cs="Times New Roman"/>
          <w:szCs w:val="24"/>
        </w:rPr>
        <w:t>2016).</w:t>
      </w:r>
      <w:r w:rsidR="002A0B1D" w:rsidRPr="005D56A6">
        <w:rPr>
          <w:rFonts w:cs="Times New Roman"/>
          <w:szCs w:val="24"/>
        </w:rPr>
        <w:t xml:space="preserve"> </w:t>
      </w:r>
    </w:p>
    <w:p w14:paraId="31E6A4F5" w14:textId="6D6466E7" w:rsidR="00FD14EF" w:rsidRDefault="00FD14EF" w:rsidP="00FD14EF">
      <w:pPr>
        <w:pStyle w:val="Textoindependiente"/>
        <w:spacing w:line="360" w:lineRule="auto"/>
        <w:ind w:firstLine="708"/>
        <w:jc w:val="both"/>
        <w:rPr>
          <w:rFonts w:cs="Times New Roman"/>
          <w:szCs w:val="24"/>
        </w:rPr>
      </w:pPr>
      <w:r>
        <w:rPr>
          <w:rFonts w:cs="Times New Roman"/>
          <w:szCs w:val="24"/>
        </w:rPr>
        <w:t>Estas</w:t>
      </w:r>
      <w:r w:rsidR="00AC183B">
        <w:rPr>
          <w:rFonts w:cs="Times New Roman"/>
          <w:szCs w:val="24"/>
        </w:rPr>
        <w:t xml:space="preserve"> explicaciones</w:t>
      </w:r>
      <w:r>
        <w:rPr>
          <w:rFonts w:cs="Times New Roman"/>
          <w:szCs w:val="24"/>
        </w:rPr>
        <w:t xml:space="preserve"> sirven de sustento para exhortar a los docentes al empleo de recursos tecnológicos</w:t>
      </w:r>
      <w:r w:rsidR="007A7957">
        <w:rPr>
          <w:rFonts w:cs="Times New Roman"/>
          <w:szCs w:val="24"/>
        </w:rPr>
        <w:t xml:space="preserve"> para apoyar sus prácticas pedagógicas, aunque se debe advertir que estos por sí mismos no pueden resolver los problemas educativos si </w:t>
      </w:r>
      <w:r w:rsidR="00CA0BEF">
        <w:rPr>
          <w:rFonts w:cs="Times New Roman"/>
          <w:szCs w:val="24"/>
        </w:rPr>
        <w:t xml:space="preserve">no </w:t>
      </w:r>
      <w:r w:rsidR="007A7957">
        <w:rPr>
          <w:rFonts w:cs="Times New Roman"/>
          <w:szCs w:val="24"/>
        </w:rPr>
        <w:t xml:space="preserve">se aplican </w:t>
      </w:r>
      <w:r w:rsidR="00CA0BEF">
        <w:rPr>
          <w:rFonts w:cs="Times New Roman"/>
          <w:szCs w:val="24"/>
        </w:rPr>
        <w:t xml:space="preserve">con </w:t>
      </w:r>
      <w:r w:rsidR="007A7957">
        <w:rPr>
          <w:rFonts w:cs="Times New Roman"/>
          <w:szCs w:val="24"/>
        </w:rPr>
        <w:t xml:space="preserve">una planificación bien estructurada </w:t>
      </w:r>
      <w:r w:rsidR="007A7957" w:rsidRPr="006275AE">
        <w:rPr>
          <w:rFonts w:cs="Times New Roman"/>
          <w:szCs w:val="24"/>
        </w:rPr>
        <w:t>(Santiago Benítez, Caballero Álvarez, Gómez Mayén, y Domínguez Cuevas, 2013)</w:t>
      </w:r>
      <w:r w:rsidR="007A7957">
        <w:rPr>
          <w:rFonts w:cs="Times New Roman"/>
          <w:szCs w:val="24"/>
        </w:rPr>
        <w:t xml:space="preserve">. Igualmente, se debe prever que la cantidad de estos pudiera resultar abrumadora, de ahí que en el siguiente apartado se describan algunos de los más usados. </w:t>
      </w:r>
    </w:p>
    <w:p w14:paraId="474D4E4F" w14:textId="77777777" w:rsidR="00553A3E" w:rsidRPr="00326EB9" w:rsidRDefault="00553A3E" w:rsidP="00326EB9">
      <w:pPr>
        <w:pStyle w:val="Ttulo1"/>
        <w:rPr>
          <w:sz w:val="24"/>
        </w:rPr>
      </w:pPr>
    </w:p>
    <w:p w14:paraId="23B988E4" w14:textId="77777777" w:rsidR="00420AE2" w:rsidRDefault="00420AE2" w:rsidP="007A7957">
      <w:pPr>
        <w:pStyle w:val="Ttulo1"/>
        <w:rPr>
          <w:sz w:val="24"/>
        </w:rPr>
      </w:pPr>
    </w:p>
    <w:p w14:paraId="7671A812" w14:textId="3839FD5C" w:rsidR="004E4B2C" w:rsidRPr="00326EB9" w:rsidRDefault="004E4B2C" w:rsidP="007A7957">
      <w:pPr>
        <w:pStyle w:val="Ttulo1"/>
        <w:rPr>
          <w:sz w:val="24"/>
        </w:rPr>
      </w:pPr>
      <w:r w:rsidRPr="00326EB9">
        <w:rPr>
          <w:sz w:val="24"/>
        </w:rPr>
        <w:lastRenderedPageBreak/>
        <w:t>H</w:t>
      </w:r>
      <w:r w:rsidR="007A7957" w:rsidRPr="00326EB9">
        <w:rPr>
          <w:sz w:val="24"/>
        </w:rPr>
        <w:t xml:space="preserve">erramientas TIC en el aula </w:t>
      </w:r>
    </w:p>
    <w:p w14:paraId="62BD6530" w14:textId="1D0E3EE3" w:rsidR="000A2E78" w:rsidRDefault="00B00451" w:rsidP="000A2E78">
      <w:pPr>
        <w:pStyle w:val="Textoindependiente"/>
        <w:spacing w:line="360" w:lineRule="auto"/>
        <w:ind w:firstLine="708"/>
        <w:jc w:val="both"/>
        <w:rPr>
          <w:rFonts w:cs="Times New Roman"/>
          <w:szCs w:val="24"/>
        </w:rPr>
      </w:pPr>
      <w:r w:rsidRPr="005D56A6">
        <w:rPr>
          <w:rFonts w:cs="Times New Roman"/>
          <w:szCs w:val="24"/>
        </w:rPr>
        <w:t xml:space="preserve">Una herramienta </w:t>
      </w:r>
      <w:r w:rsidR="007A7957">
        <w:rPr>
          <w:rFonts w:cs="Times New Roman"/>
          <w:szCs w:val="24"/>
        </w:rPr>
        <w:t xml:space="preserve">ideal </w:t>
      </w:r>
      <w:r w:rsidRPr="005D56A6">
        <w:rPr>
          <w:rFonts w:cs="Times New Roman"/>
          <w:szCs w:val="24"/>
        </w:rPr>
        <w:t xml:space="preserve">para </w:t>
      </w:r>
      <w:r w:rsidR="007A7957">
        <w:rPr>
          <w:rFonts w:cs="Times New Roman"/>
          <w:szCs w:val="24"/>
        </w:rPr>
        <w:t xml:space="preserve">ser usada </w:t>
      </w:r>
      <w:r w:rsidRPr="005D56A6">
        <w:rPr>
          <w:rFonts w:cs="Times New Roman"/>
          <w:szCs w:val="24"/>
        </w:rPr>
        <w:t xml:space="preserve">en el aula es </w:t>
      </w:r>
      <w:proofErr w:type="spellStart"/>
      <w:r w:rsidR="007A7957">
        <w:rPr>
          <w:rFonts w:cs="Times New Roman"/>
          <w:szCs w:val="24"/>
        </w:rPr>
        <w:t>Mindomo</w:t>
      </w:r>
      <w:proofErr w:type="spellEnd"/>
      <w:r w:rsidR="007A7957">
        <w:rPr>
          <w:rFonts w:cs="Times New Roman"/>
          <w:szCs w:val="24"/>
        </w:rPr>
        <w:t>, pues sirve para</w:t>
      </w:r>
      <w:r w:rsidR="00EF2DB4" w:rsidRPr="005D56A6">
        <w:rPr>
          <w:rFonts w:cs="Times New Roman"/>
          <w:szCs w:val="24"/>
        </w:rPr>
        <w:t xml:space="preserve"> </w:t>
      </w:r>
      <w:r w:rsidRPr="005D56A6">
        <w:rPr>
          <w:rFonts w:cs="Times New Roman"/>
          <w:szCs w:val="24"/>
        </w:rPr>
        <w:t xml:space="preserve">la creación </w:t>
      </w:r>
      <w:r w:rsidR="00EF2DB4" w:rsidRPr="005D56A6">
        <w:rPr>
          <w:rFonts w:cs="Times New Roman"/>
          <w:szCs w:val="24"/>
        </w:rPr>
        <w:t>multimedia de mapas</w:t>
      </w:r>
      <w:r w:rsidR="000A2E78">
        <w:rPr>
          <w:rFonts w:cs="Times New Roman"/>
          <w:szCs w:val="24"/>
        </w:rPr>
        <w:t xml:space="preserve"> mentales. E</w:t>
      </w:r>
      <w:r w:rsidR="00EF2DB4" w:rsidRPr="005D56A6">
        <w:rPr>
          <w:rFonts w:cs="Times New Roman"/>
          <w:szCs w:val="24"/>
        </w:rPr>
        <w:t>ste i</w:t>
      </w:r>
      <w:r w:rsidR="000A2E78">
        <w:rPr>
          <w:rFonts w:cs="Times New Roman"/>
          <w:szCs w:val="24"/>
        </w:rPr>
        <w:t xml:space="preserve">nstrumento </w:t>
      </w:r>
      <w:proofErr w:type="spellStart"/>
      <w:r w:rsidR="000A2E78">
        <w:rPr>
          <w:rFonts w:cs="Times New Roman"/>
          <w:szCs w:val="24"/>
        </w:rPr>
        <w:t>tecnopedagógico</w:t>
      </w:r>
      <w:proofErr w:type="spellEnd"/>
      <w:r w:rsidRPr="005D56A6">
        <w:rPr>
          <w:rFonts w:cs="Times New Roman"/>
          <w:szCs w:val="24"/>
        </w:rPr>
        <w:t xml:space="preserve"> favorece la habilidad de representación de datos </w:t>
      </w:r>
      <w:r w:rsidR="000A2E78">
        <w:rPr>
          <w:rFonts w:cs="Times New Roman"/>
          <w:szCs w:val="24"/>
        </w:rPr>
        <w:t>de forma conceptualizada</w:t>
      </w:r>
      <w:r w:rsidR="00EF2DB4" w:rsidRPr="005D56A6">
        <w:rPr>
          <w:rFonts w:cs="Times New Roman"/>
          <w:szCs w:val="24"/>
        </w:rPr>
        <w:t xml:space="preserve"> </w:t>
      </w:r>
      <w:r w:rsidR="000A2E78">
        <w:rPr>
          <w:rFonts w:cs="Times New Roman"/>
          <w:szCs w:val="24"/>
        </w:rPr>
        <w:t xml:space="preserve">y </w:t>
      </w:r>
      <w:r w:rsidR="00707326" w:rsidRPr="005D56A6">
        <w:rPr>
          <w:rFonts w:cs="Times New Roman"/>
          <w:szCs w:val="24"/>
        </w:rPr>
        <w:t>estimula la retención</w:t>
      </w:r>
      <w:r w:rsidRPr="005D56A6">
        <w:rPr>
          <w:rFonts w:cs="Times New Roman"/>
          <w:szCs w:val="24"/>
        </w:rPr>
        <w:t xml:space="preserve"> y </w:t>
      </w:r>
      <w:r w:rsidR="00EF2DB4" w:rsidRPr="005D56A6">
        <w:rPr>
          <w:rFonts w:cs="Times New Roman"/>
          <w:szCs w:val="24"/>
        </w:rPr>
        <w:t xml:space="preserve">la percepción visual, </w:t>
      </w:r>
      <w:r w:rsidR="000A2E78">
        <w:rPr>
          <w:rFonts w:cs="Times New Roman"/>
          <w:szCs w:val="24"/>
        </w:rPr>
        <w:t xml:space="preserve">lo cual facilita </w:t>
      </w:r>
      <w:r w:rsidR="00EF2DB4" w:rsidRPr="005D56A6">
        <w:rPr>
          <w:rFonts w:cs="Times New Roman"/>
          <w:szCs w:val="24"/>
        </w:rPr>
        <w:t xml:space="preserve">la </w:t>
      </w:r>
      <w:r w:rsidRPr="005D56A6">
        <w:rPr>
          <w:rFonts w:cs="Times New Roman"/>
          <w:szCs w:val="24"/>
        </w:rPr>
        <w:t>comprensión (</w:t>
      </w:r>
      <w:proofErr w:type="spellStart"/>
      <w:r w:rsidR="00CD26F2" w:rsidRPr="005D56A6">
        <w:rPr>
          <w:rFonts w:cs="Times New Roman"/>
          <w:color w:val="222222"/>
          <w:szCs w:val="24"/>
          <w:shd w:val="clear" w:color="auto" w:fill="FFFFFF"/>
        </w:rPr>
        <w:t>Blayone</w:t>
      </w:r>
      <w:proofErr w:type="spellEnd"/>
      <w:r w:rsidR="00CD26F2" w:rsidRPr="005D56A6">
        <w:rPr>
          <w:rFonts w:cs="Times New Roman"/>
          <w:color w:val="222222"/>
          <w:szCs w:val="24"/>
          <w:shd w:val="clear" w:color="auto" w:fill="FFFFFF"/>
        </w:rPr>
        <w:t xml:space="preserve">, </w:t>
      </w:r>
      <w:r w:rsidR="00CD20AB" w:rsidRPr="00CD20AB">
        <w:rPr>
          <w:rFonts w:cs="Times New Roman"/>
          <w:color w:val="000000" w:themeColor="text1"/>
          <w:szCs w:val="24"/>
          <w:shd w:val="clear" w:color="auto" w:fill="FFFFFF"/>
          <w:lang w:val="es-VE"/>
        </w:rPr>
        <w:t xml:space="preserve">van </w:t>
      </w:r>
      <w:proofErr w:type="spellStart"/>
      <w:r w:rsidR="00CD20AB" w:rsidRPr="00CD20AB">
        <w:rPr>
          <w:rFonts w:cs="Times New Roman"/>
          <w:color w:val="000000" w:themeColor="text1"/>
          <w:szCs w:val="24"/>
          <w:shd w:val="clear" w:color="auto" w:fill="FFFFFF"/>
          <w:lang w:val="es-VE"/>
        </w:rPr>
        <w:t>Oostveen</w:t>
      </w:r>
      <w:proofErr w:type="spellEnd"/>
      <w:r w:rsidR="00CD20AB" w:rsidRPr="00CD20AB">
        <w:rPr>
          <w:rFonts w:cs="Times New Roman"/>
          <w:color w:val="000000" w:themeColor="text1"/>
          <w:szCs w:val="24"/>
          <w:shd w:val="clear" w:color="auto" w:fill="FFFFFF"/>
          <w:lang w:val="es-VE"/>
        </w:rPr>
        <w:t>,</w:t>
      </w:r>
      <w:r w:rsidR="00CD20AB" w:rsidRPr="005D56A6">
        <w:rPr>
          <w:rFonts w:cs="Times New Roman"/>
          <w:color w:val="222222"/>
          <w:szCs w:val="24"/>
          <w:shd w:val="clear" w:color="auto" w:fill="FFFFFF"/>
        </w:rPr>
        <w:t xml:space="preserve"> </w:t>
      </w:r>
      <w:r w:rsidR="00CD26F2" w:rsidRPr="005D56A6">
        <w:rPr>
          <w:rFonts w:cs="Times New Roman"/>
          <w:color w:val="222222"/>
          <w:szCs w:val="24"/>
          <w:shd w:val="clear" w:color="auto" w:fill="FFFFFF"/>
        </w:rPr>
        <w:t xml:space="preserve">Mykhailenko </w:t>
      </w:r>
      <w:r w:rsidR="00CD26F2">
        <w:rPr>
          <w:rFonts w:cs="Times New Roman"/>
          <w:color w:val="222222"/>
          <w:szCs w:val="24"/>
          <w:shd w:val="clear" w:color="auto" w:fill="FFFFFF"/>
        </w:rPr>
        <w:t>y</w:t>
      </w:r>
      <w:r w:rsidR="00CD26F2" w:rsidRPr="005D56A6">
        <w:rPr>
          <w:rFonts w:cs="Times New Roman"/>
          <w:color w:val="222222"/>
          <w:szCs w:val="24"/>
          <w:shd w:val="clear" w:color="auto" w:fill="FFFFFF"/>
        </w:rPr>
        <w:t xml:space="preserve"> Barber, 2017</w:t>
      </w:r>
      <w:r w:rsidR="00CD26F2">
        <w:rPr>
          <w:rFonts w:cs="Times New Roman"/>
          <w:color w:val="222222"/>
          <w:szCs w:val="24"/>
          <w:shd w:val="clear" w:color="auto" w:fill="FFFFFF"/>
        </w:rPr>
        <w:t xml:space="preserve">; </w:t>
      </w:r>
      <w:r w:rsidR="000D10BC" w:rsidRPr="005D56A6">
        <w:rPr>
          <w:rFonts w:cs="Times New Roman"/>
          <w:szCs w:val="24"/>
        </w:rPr>
        <w:t>Fern</w:t>
      </w:r>
      <w:r w:rsidRPr="005D56A6">
        <w:rPr>
          <w:rFonts w:cs="Times New Roman"/>
          <w:szCs w:val="24"/>
        </w:rPr>
        <w:t>ández</w:t>
      </w:r>
      <w:r w:rsidR="00BF005F" w:rsidRPr="005D56A6">
        <w:rPr>
          <w:rFonts w:cs="Times New Roman"/>
          <w:szCs w:val="24"/>
        </w:rPr>
        <w:t>-Márquez</w:t>
      </w:r>
      <w:r w:rsidRPr="005D56A6">
        <w:rPr>
          <w:rFonts w:cs="Times New Roman"/>
          <w:szCs w:val="24"/>
        </w:rPr>
        <w:t>, Vázquez</w:t>
      </w:r>
      <w:r w:rsidR="00BF005F" w:rsidRPr="005D56A6">
        <w:rPr>
          <w:rFonts w:cs="Times New Roman"/>
          <w:szCs w:val="24"/>
        </w:rPr>
        <w:t>-Cano</w:t>
      </w:r>
      <w:r w:rsidRPr="005D56A6">
        <w:rPr>
          <w:rFonts w:cs="Times New Roman"/>
          <w:szCs w:val="24"/>
        </w:rPr>
        <w:t xml:space="preserve"> </w:t>
      </w:r>
      <w:r w:rsidR="005A6A27">
        <w:rPr>
          <w:rFonts w:cs="Times New Roman"/>
          <w:szCs w:val="24"/>
        </w:rPr>
        <w:t>y</w:t>
      </w:r>
      <w:r w:rsidRPr="005D56A6">
        <w:rPr>
          <w:rFonts w:cs="Times New Roman"/>
          <w:szCs w:val="24"/>
        </w:rPr>
        <w:t xml:space="preserve"> López</w:t>
      </w:r>
      <w:r w:rsidR="00BF005F" w:rsidRPr="005D56A6">
        <w:rPr>
          <w:rFonts w:cs="Times New Roman"/>
          <w:szCs w:val="24"/>
        </w:rPr>
        <w:t>-Meneses,</w:t>
      </w:r>
      <w:r w:rsidRPr="005D56A6">
        <w:rPr>
          <w:rFonts w:cs="Times New Roman"/>
          <w:szCs w:val="24"/>
        </w:rPr>
        <w:t xml:space="preserve"> 2016).</w:t>
      </w:r>
      <w:r w:rsidR="000D10BC" w:rsidRPr="005D56A6">
        <w:rPr>
          <w:rFonts w:cs="Times New Roman"/>
          <w:szCs w:val="24"/>
        </w:rPr>
        <w:t xml:space="preserve"> </w:t>
      </w:r>
      <w:proofErr w:type="spellStart"/>
      <w:r w:rsidR="00965A4B" w:rsidRPr="005D56A6">
        <w:rPr>
          <w:rFonts w:cs="Times New Roman"/>
          <w:szCs w:val="24"/>
        </w:rPr>
        <w:t>Mindomo</w:t>
      </w:r>
      <w:proofErr w:type="spellEnd"/>
      <w:r w:rsidR="000A2E78">
        <w:rPr>
          <w:rFonts w:cs="Times New Roman"/>
          <w:szCs w:val="24"/>
        </w:rPr>
        <w:t>, además,</w:t>
      </w:r>
      <w:r w:rsidR="00965A4B" w:rsidRPr="005D56A6">
        <w:rPr>
          <w:rFonts w:cs="Times New Roman"/>
          <w:szCs w:val="24"/>
        </w:rPr>
        <w:t xml:space="preserve"> </w:t>
      </w:r>
      <w:r w:rsidR="000A2E78">
        <w:rPr>
          <w:rFonts w:cs="Times New Roman"/>
          <w:szCs w:val="24"/>
        </w:rPr>
        <w:t xml:space="preserve">permite a </w:t>
      </w:r>
      <w:r w:rsidR="00965A4B" w:rsidRPr="005D56A6">
        <w:rPr>
          <w:rFonts w:cs="Times New Roman"/>
          <w:szCs w:val="24"/>
        </w:rPr>
        <w:t xml:space="preserve">los estudiantes </w:t>
      </w:r>
      <w:r w:rsidR="000A2E78">
        <w:rPr>
          <w:rFonts w:cs="Times New Roman"/>
          <w:szCs w:val="24"/>
        </w:rPr>
        <w:t xml:space="preserve">comunicarse y trabajar en línea, lo cual es ideal para fomentar el trabajo colaborativo y el intercambio de información sobre un tema específico </w:t>
      </w:r>
      <w:r w:rsidR="00965A4B" w:rsidRPr="005D56A6">
        <w:rPr>
          <w:rFonts w:cs="Times New Roman"/>
          <w:szCs w:val="24"/>
        </w:rPr>
        <w:t>(</w:t>
      </w:r>
      <w:proofErr w:type="spellStart"/>
      <w:r w:rsidR="00E7593D" w:rsidRPr="005D56A6">
        <w:rPr>
          <w:rFonts w:cs="Times New Roman"/>
          <w:color w:val="222222"/>
          <w:szCs w:val="24"/>
          <w:shd w:val="clear" w:color="auto" w:fill="FFFFFF"/>
        </w:rPr>
        <w:t>Delić-Zimić</w:t>
      </w:r>
      <w:proofErr w:type="spellEnd"/>
      <w:r w:rsidR="00E7593D" w:rsidRPr="005D56A6">
        <w:rPr>
          <w:rFonts w:cs="Times New Roman"/>
          <w:color w:val="222222"/>
          <w:szCs w:val="24"/>
          <w:shd w:val="clear" w:color="auto" w:fill="FFFFFF"/>
        </w:rPr>
        <w:t xml:space="preserve"> </w:t>
      </w:r>
      <w:r w:rsidR="005A6A27">
        <w:rPr>
          <w:rFonts w:cs="Times New Roman"/>
          <w:color w:val="222222"/>
          <w:szCs w:val="24"/>
          <w:shd w:val="clear" w:color="auto" w:fill="FFFFFF"/>
        </w:rPr>
        <w:t>y</w:t>
      </w:r>
      <w:r w:rsidR="00965A4B" w:rsidRPr="005D56A6">
        <w:rPr>
          <w:rFonts w:cs="Times New Roman"/>
          <w:color w:val="222222"/>
          <w:szCs w:val="24"/>
          <w:shd w:val="clear" w:color="auto" w:fill="FFFFFF"/>
        </w:rPr>
        <w:t xml:space="preserve"> </w:t>
      </w:r>
      <w:proofErr w:type="spellStart"/>
      <w:r w:rsidR="00965A4B" w:rsidRPr="005D56A6">
        <w:rPr>
          <w:rFonts w:cs="Times New Roman"/>
          <w:color w:val="222222"/>
          <w:szCs w:val="24"/>
          <w:shd w:val="clear" w:color="auto" w:fill="FFFFFF"/>
        </w:rPr>
        <w:t>Gadžo</w:t>
      </w:r>
      <w:proofErr w:type="spellEnd"/>
      <w:r w:rsidR="00965A4B" w:rsidRPr="005D56A6">
        <w:rPr>
          <w:rFonts w:cs="Times New Roman"/>
          <w:color w:val="222222"/>
          <w:szCs w:val="24"/>
          <w:shd w:val="clear" w:color="auto" w:fill="FFFFFF"/>
        </w:rPr>
        <w:t>, 2017</w:t>
      </w:r>
      <w:r w:rsidR="00965A4B" w:rsidRPr="005D56A6">
        <w:rPr>
          <w:rFonts w:cs="Times New Roman"/>
          <w:szCs w:val="24"/>
        </w:rPr>
        <w:t>).</w:t>
      </w:r>
    </w:p>
    <w:p w14:paraId="338CE7DE" w14:textId="514BB9C9" w:rsidR="000F5FB6" w:rsidRDefault="00240F5D" w:rsidP="000F5FB6">
      <w:pPr>
        <w:pStyle w:val="Textoindependiente"/>
        <w:spacing w:line="360" w:lineRule="auto"/>
        <w:ind w:firstLine="708"/>
        <w:jc w:val="both"/>
        <w:rPr>
          <w:rFonts w:cs="Times New Roman"/>
          <w:szCs w:val="24"/>
          <w:shd w:val="clear" w:color="auto" w:fill="FFFFFF"/>
        </w:rPr>
      </w:pPr>
      <w:proofErr w:type="spellStart"/>
      <w:r w:rsidRPr="005D56A6">
        <w:rPr>
          <w:rFonts w:cs="Times New Roman"/>
          <w:szCs w:val="24"/>
        </w:rPr>
        <w:t>Camtasia</w:t>
      </w:r>
      <w:proofErr w:type="spellEnd"/>
      <w:r w:rsidR="000A2E78">
        <w:rPr>
          <w:rFonts w:cs="Times New Roman"/>
          <w:szCs w:val="24"/>
        </w:rPr>
        <w:t>, por otra parte,</w:t>
      </w:r>
      <w:r w:rsidRPr="005D56A6">
        <w:rPr>
          <w:rFonts w:cs="Times New Roman"/>
          <w:szCs w:val="24"/>
        </w:rPr>
        <w:t xml:space="preserve"> es</w:t>
      </w:r>
      <w:r w:rsidR="009B5880" w:rsidRPr="005D56A6">
        <w:rPr>
          <w:rFonts w:cs="Times New Roman"/>
          <w:szCs w:val="24"/>
        </w:rPr>
        <w:t xml:space="preserve"> una</w:t>
      </w:r>
      <w:r w:rsidR="00B00451" w:rsidRPr="005D56A6">
        <w:rPr>
          <w:rFonts w:cs="Times New Roman"/>
          <w:szCs w:val="24"/>
        </w:rPr>
        <w:t xml:space="preserve"> herramienta</w:t>
      </w:r>
      <w:r w:rsidRPr="005D56A6">
        <w:rPr>
          <w:rFonts w:cs="Times New Roman"/>
          <w:szCs w:val="24"/>
        </w:rPr>
        <w:t xml:space="preserve"> eficaz para la mayoría de los estudiantes</w:t>
      </w:r>
      <w:r w:rsidR="000A2E78">
        <w:rPr>
          <w:rFonts w:cs="Times New Roman"/>
          <w:szCs w:val="24"/>
        </w:rPr>
        <w:t xml:space="preserve"> porque</w:t>
      </w:r>
      <w:r w:rsidR="00B00451" w:rsidRPr="005D56A6">
        <w:rPr>
          <w:rFonts w:cs="Times New Roman"/>
          <w:szCs w:val="24"/>
          <w:lang w:eastAsia="es-ES"/>
        </w:rPr>
        <w:t xml:space="preserve"> proporciona un aspecto visual y flexible para e</w:t>
      </w:r>
      <w:r w:rsidR="000F5FB6">
        <w:rPr>
          <w:rFonts w:cs="Times New Roman"/>
          <w:szCs w:val="24"/>
          <w:lang w:eastAsia="es-ES"/>
        </w:rPr>
        <w:t>l aprendizaje</w:t>
      </w:r>
      <w:r w:rsidRPr="005D56A6">
        <w:rPr>
          <w:rFonts w:cs="Times New Roman"/>
          <w:szCs w:val="24"/>
          <w:lang w:eastAsia="es-ES"/>
        </w:rPr>
        <w:t xml:space="preserve"> </w:t>
      </w:r>
      <w:r w:rsidR="00B00451" w:rsidRPr="005D56A6">
        <w:rPr>
          <w:rFonts w:cs="Times New Roman"/>
          <w:szCs w:val="24"/>
          <w:lang w:eastAsia="es-ES"/>
        </w:rPr>
        <w:t xml:space="preserve">mediante el uso de </w:t>
      </w:r>
      <w:r w:rsidR="000A2E78">
        <w:rPr>
          <w:rFonts w:cs="Times New Roman"/>
          <w:szCs w:val="24"/>
          <w:lang w:eastAsia="es-ES"/>
        </w:rPr>
        <w:t>clips de vi</w:t>
      </w:r>
      <w:r w:rsidRPr="005D56A6">
        <w:rPr>
          <w:rFonts w:cs="Times New Roman"/>
          <w:szCs w:val="24"/>
          <w:lang w:eastAsia="es-ES"/>
        </w:rPr>
        <w:t>deo</w:t>
      </w:r>
      <w:r w:rsidR="000A2E78">
        <w:rPr>
          <w:rFonts w:cs="Times New Roman"/>
          <w:szCs w:val="24"/>
          <w:lang w:eastAsia="es-ES"/>
        </w:rPr>
        <w:t>s</w:t>
      </w:r>
      <w:r w:rsidRPr="005D56A6">
        <w:rPr>
          <w:rFonts w:cs="Times New Roman"/>
          <w:szCs w:val="24"/>
          <w:lang w:eastAsia="es-ES"/>
        </w:rPr>
        <w:t xml:space="preserve"> </w:t>
      </w:r>
      <w:r w:rsidR="000A2E78">
        <w:rPr>
          <w:rFonts w:cs="Times New Roman"/>
          <w:szCs w:val="24"/>
          <w:lang w:eastAsia="es-ES"/>
        </w:rPr>
        <w:t xml:space="preserve">que </w:t>
      </w:r>
      <w:r w:rsidRPr="005D56A6">
        <w:rPr>
          <w:rFonts w:cs="Times New Roman"/>
          <w:szCs w:val="24"/>
          <w:lang w:eastAsia="es-ES"/>
        </w:rPr>
        <w:t xml:space="preserve">después </w:t>
      </w:r>
      <w:r w:rsidR="000A2E78">
        <w:rPr>
          <w:rFonts w:cs="Times New Roman"/>
          <w:szCs w:val="24"/>
          <w:lang w:eastAsia="es-ES"/>
        </w:rPr>
        <w:t xml:space="preserve">se pueden introducir </w:t>
      </w:r>
      <w:r w:rsidRPr="005D56A6">
        <w:rPr>
          <w:rFonts w:cs="Times New Roman"/>
          <w:szCs w:val="24"/>
          <w:lang w:eastAsia="es-ES"/>
        </w:rPr>
        <w:t xml:space="preserve">en </w:t>
      </w:r>
      <w:r w:rsidR="000A2E78">
        <w:rPr>
          <w:rFonts w:cs="Times New Roman"/>
          <w:szCs w:val="24"/>
          <w:lang w:eastAsia="es-ES"/>
        </w:rPr>
        <w:t>distintos programas informáticos, como</w:t>
      </w:r>
      <w:r w:rsidRPr="005D56A6">
        <w:rPr>
          <w:rFonts w:cs="Times New Roman"/>
          <w:szCs w:val="24"/>
          <w:lang w:eastAsia="es-ES"/>
        </w:rPr>
        <w:t xml:space="preserve"> </w:t>
      </w:r>
      <w:proofErr w:type="spellStart"/>
      <w:r w:rsidRPr="005D56A6">
        <w:rPr>
          <w:rFonts w:cs="Times New Roman"/>
          <w:szCs w:val="24"/>
          <w:lang w:eastAsia="es-ES"/>
        </w:rPr>
        <w:t>Prezzi</w:t>
      </w:r>
      <w:proofErr w:type="spellEnd"/>
      <w:r w:rsidRPr="005D56A6">
        <w:rPr>
          <w:rFonts w:cs="Times New Roman"/>
          <w:szCs w:val="24"/>
          <w:lang w:eastAsia="es-ES"/>
        </w:rPr>
        <w:t xml:space="preserve"> (</w:t>
      </w:r>
      <w:r w:rsidRPr="005D56A6">
        <w:rPr>
          <w:rFonts w:cs="Times New Roman"/>
          <w:szCs w:val="24"/>
          <w:shd w:val="clear" w:color="auto" w:fill="FFFFFF"/>
        </w:rPr>
        <w:t xml:space="preserve">Fitzgerald </w:t>
      </w:r>
      <w:r w:rsidR="005A6A27">
        <w:rPr>
          <w:rFonts w:cs="Times New Roman"/>
          <w:szCs w:val="24"/>
          <w:shd w:val="clear" w:color="auto" w:fill="FFFFFF"/>
        </w:rPr>
        <w:t>y</w:t>
      </w:r>
      <w:r w:rsidRPr="005D56A6">
        <w:rPr>
          <w:rFonts w:cs="Times New Roman"/>
          <w:szCs w:val="24"/>
          <w:shd w:val="clear" w:color="auto" w:fill="FFFFFF"/>
        </w:rPr>
        <w:t xml:space="preserve"> Li, 2015)</w:t>
      </w:r>
      <w:r w:rsidR="004B268F" w:rsidRPr="005D56A6">
        <w:rPr>
          <w:rFonts w:cs="Times New Roman"/>
          <w:szCs w:val="24"/>
          <w:shd w:val="clear" w:color="auto" w:fill="FFFFFF"/>
        </w:rPr>
        <w:t xml:space="preserve"> o en </w:t>
      </w:r>
      <w:proofErr w:type="spellStart"/>
      <w:r w:rsidR="004B268F" w:rsidRPr="005D56A6">
        <w:rPr>
          <w:rFonts w:cs="Times New Roman"/>
          <w:szCs w:val="24"/>
          <w:shd w:val="clear" w:color="auto" w:fill="FFFFFF"/>
        </w:rPr>
        <w:t>Power</w:t>
      </w:r>
      <w:proofErr w:type="spellEnd"/>
      <w:r w:rsidR="004B268F" w:rsidRPr="005D56A6">
        <w:rPr>
          <w:rFonts w:cs="Times New Roman"/>
          <w:szCs w:val="24"/>
          <w:shd w:val="clear" w:color="auto" w:fill="FFFFFF"/>
        </w:rPr>
        <w:t xml:space="preserve"> Point (</w:t>
      </w:r>
      <w:proofErr w:type="spellStart"/>
      <w:r w:rsidR="004B268F" w:rsidRPr="005D56A6">
        <w:rPr>
          <w:rFonts w:cs="Times New Roman"/>
          <w:color w:val="222222"/>
          <w:szCs w:val="24"/>
          <w:shd w:val="clear" w:color="auto" w:fill="FFFFFF"/>
        </w:rPr>
        <w:t>Hajhashemi</w:t>
      </w:r>
      <w:proofErr w:type="spellEnd"/>
      <w:r w:rsidR="004B268F" w:rsidRPr="005D56A6">
        <w:rPr>
          <w:rFonts w:cs="Times New Roman"/>
          <w:color w:val="222222"/>
          <w:szCs w:val="24"/>
          <w:shd w:val="clear" w:color="auto" w:fill="FFFFFF"/>
        </w:rPr>
        <w:t xml:space="preserve"> </w:t>
      </w:r>
      <w:r w:rsidR="005A6A27">
        <w:rPr>
          <w:rFonts w:cs="Times New Roman"/>
          <w:color w:val="222222"/>
          <w:szCs w:val="24"/>
          <w:shd w:val="clear" w:color="auto" w:fill="FFFFFF"/>
        </w:rPr>
        <w:t>y</w:t>
      </w:r>
      <w:r w:rsidR="004B268F" w:rsidRPr="005D56A6">
        <w:rPr>
          <w:rFonts w:cs="Times New Roman"/>
          <w:color w:val="222222"/>
          <w:szCs w:val="24"/>
          <w:shd w:val="clear" w:color="auto" w:fill="FFFFFF"/>
        </w:rPr>
        <w:t xml:space="preserve"> </w:t>
      </w:r>
      <w:proofErr w:type="spellStart"/>
      <w:r w:rsidR="004B268F" w:rsidRPr="005D56A6">
        <w:rPr>
          <w:rFonts w:cs="Times New Roman"/>
          <w:color w:val="222222"/>
          <w:szCs w:val="24"/>
          <w:shd w:val="clear" w:color="auto" w:fill="FFFFFF"/>
        </w:rPr>
        <w:t>Caltabiano</w:t>
      </w:r>
      <w:proofErr w:type="spellEnd"/>
      <w:r w:rsidR="004B268F" w:rsidRPr="005D56A6">
        <w:rPr>
          <w:rFonts w:cs="Times New Roman"/>
          <w:color w:val="222222"/>
          <w:szCs w:val="24"/>
          <w:shd w:val="clear" w:color="auto" w:fill="FFFFFF"/>
        </w:rPr>
        <w:t>, 2018</w:t>
      </w:r>
      <w:r w:rsidR="004B268F" w:rsidRPr="005D56A6">
        <w:rPr>
          <w:rFonts w:cs="Times New Roman"/>
          <w:szCs w:val="24"/>
          <w:shd w:val="clear" w:color="auto" w:fill="FFFFFF"/>
        </w:rPr>
        <w:t>)</w:t>
      </w:r>
      <w:r w:rsidRPr="005D56A6">
        <w:rPr>
          <w:rFonts w:cs="Times New Roman"/>
          <w:szCs w:val="24"/>
          <w:lang w:eastAsia="es-ES"/>
        </w:rPr>
        <w:t xml:space="preserve">. </w:t>
      </w:r>
      <w:r w:rsidR="000F5FB6">
        <w:rPr>
          <w:rFonts w:cs="Times New Roman"/>
          <w:szCs w:val="24"/>
          <w:lang w:eastAsia="es-ES"/>
        </w:rPr>
        <w:t xml:space="preserve">Para los docentes, igualmente, este recurso puede ser muy útil, pues sirve para producir y editar videos educativos que luego se pueden publicar en alguna web grupal o en </w:t>
      </w:r>
      <w:proofErr w:type="spellStart"/>
      <w:r w:rsidR="000F5FB6">
        <w:rPr>
          <w:rFonts w:cs="Times New Roman"/>
          <w:szCs w:val="24"/>
          <w:lang w:eastAsia="es-ES"/>
        </w:rPr>
        <w:t>Youtube</w:t>
      </w:r>
      <w:proofErr w:type="spellEnd"/>
      <w:r w:rsidR="000F5FB6">
        <w:rPr>
          <w:rFonts w:cs="Times New Roman"/>
          <w:szCs w:val="24"/>
          <w:lang w:eastAsia="es-ES"/>
        </w:rPr>
        <w:t xml:space="preserve"> </w:t>
      </w:r>
      <w:r w:rsidRPr="005D56A6">
        <w:rPr>
          <w:rFonts w:cs="Times New Roman"/>
          <w:szCs w:val="24"/>
          <w:shd w:val="clear" w:color="auto" w:fill="FFFFFF"/>
        </w:rPr>
        <w:t>(</w:t>
      </w:r>
      <w:r w:rsidR="00143BB4" w:rsidRPr="005D56A6">
        <w:rPr>
          <w:rFonts w:cs="Times New Roman"/>
          <w:color w:val="000000" w:themeColor="text1"/>
          <w:szCs w:val="24"/>
          <w:shd w:val="clear" w:color="auto" w:fill="FFFFFF"/>
        </w:rPr>
        <w:t>Gómez</w:t>
      </w:r>
      <w:r w:rsidR="00143BB4">
        <w:rPr>
          <w:rFonts w:cs="Times New Roman"/>
          <w:color w:val="000000" w:themeColor="text1"/>
          <w:szCs w:val="24"/>
          <w:shd w:val="clear" w:color="auto" w:fill="FFFFFF"/>
        </w:rPr>
        <w:t>,</w:t>
      </w:r>
      <w:r w:rsidR="00143BB4" w:rsidRPr="005D56A6">
        <w:rPr>
          <w:rFonts w:cs="Times New Roman"/>
          <w:szCs w:val="24"/>
          <w:shd w:val="clear" w:color="auto" w:fill="FFFFFF"/>
        </w:rPr>
        <w:t xml:space="preserve"> </w:t>
      </w:r>
      <w:r w:rsidR="00143BB4">
        <w:rPr>
          <w:rFonts w:cs="Times New Roman"/>
          <w:szCs w:val="24"/>
          <w:shd w:val="clear" w:color="auto" w:fill="FFFFFF"/>
        </w:rPr>
        <w:t xml:space="preserve">2014; </w:t>
      </w:r>
      <w:r w:rsidRPr="005D56A6">
        <w:rPr>
          <w:rFonts w:cs="Times New Roman"/>
          <w:szCs w:val="24"/>
          <w:shd w:val="clear" w:color="auto" w:fill="FFFFFF"/>
        </w:rPr>
        <w:t>Romney, 2016).</w:t>
      </w:r>
      <w:r w:rsidR="00741B8E" w:rsidRPr="005D56A6">
        <w:rPr>
          <w:rFonts w:cs="Times New Roman"/>
          <w:szCs w:val="24"/>
          <w:shd w:val="clear" w:color="auto" w:fill="FFFFFF"/>
        </w:rPr>
        <w:t xml:space="preserve"> </w:t>
      </w:r>
      <w:r w:rsidR="000F5FB6">
        <w:rPr>
          <w:rFonts w:cs="Times New Roman"/>
          <w:szCs w:val="24"/>
          <w:shd w:val="clear" w:color="auto" w:fill="FFFFFF"/>
        </w:rPr>
        <w:t xml:space="preserve">De esta manera, los profesores pueden asignar para el hogar la revisión de determinado tema, de modo que la mayor parte del tiempo de la clase presencial se dedica a responder preguntas o a realizar ejercicios </w:t>
      </w:r>
      <w:r w:rsidR="00BD37AD" w:rsidRPr="005D56A6">
        <w:rPr>
          <w:rFonts w:cs="Times New Roman"/>
          <w:szCs w:val="24"/>
          <w:shd w:val="clear" w:color="auto" w:fill="FFFFFF"/>
        </w:rPr>
        <w:t>(</w:t>
      </w:r>
      <w:r w:rsidR="004F4D60" w:rsidRPr="004F4D60">
        <w:rPr>
          <w:rFonts w:cs="Times New Roman"/>
          <w:color w:val="000000" w:themeColor="text1"/>
          <w:szCs w:val="24"/>
          <w:shd w:val="clear" w:color="auto" w:fill="FFFFFF"/>
          <w:lang w:val="es-VE"/>
        </w:rPr>
        <w:t xml:space="preserve">Baharum </w:t>
      </w:r>
      <w:r w:rsidR="004F4D60" w:rsidRPr="004F4D60">
        <w:rPr>
          <w:rFonts w:cs="Times New Roman"/>
          <w:i/>
          <w:color w:val="000000" w:themeColor="text1"/>
          <w:szCs w:val="24"/>
          <w:shd w:val="clear" w:color="auto" w:fill="FFFFFF"/>
          <w:lang w:val="es-VE"/>
        </w:rPr>
        <w:t>et al.</w:t>
      </w:r>
      <w:r w:rsidR="004F4D60">
        <w:rPr>
          <w:rFonts w:cs="Times New Roman"/>
          <w:color w:val="000000" w:themeColor="text1"/>
          <w:szCs w:val="24"/>
          <w:shd w:val="clear" w:color="auto" w:fill="FFFFFF"/>
          <w:lang w:val="es-VE"/>
        </w:rPr>
        <w:t>, 2017;</w:t>
      </w:r>
      <w:r w:rsidR="004F4D60" w:rsidRPr="005D56A6">
        <w:rPr>
          <w:rFonts w:cs="Times New Roman"/>
          <w:szCs w:val="24"/>
          <w:shd w:val="clear" w:color="auto" w:fill="FFFFFF"/>
        </w:rPr>
        <w:t xml:space="preserve"> </w:t>
      </w:r>
      <w:r w:rsidR="00BD37AD" w:rsidRPr="005D56A6">
        <w:rPr>
          <w:rFonts w:cs="Times New Roman"/>
          <w:szCs w:val="24"/>
          <w:shd w:val="clear" w:color="auto" w:fill="FFFFFF"/>
        </w:rPr>
        <w:t>Roshan, 2015).</w:t>
      </w:r>
      <w:r w:rsidR="00741B8E" w:rsidRPr="005D56A6">
        <w:rPr>
          <w:rFonts w:cs="Times New Roman"/>
          <w:szCs w:val="24"/>
          <w:shd w:val="clear" w:color="auto" w:fill="FFFFFF"/>
        </w:rPr>
        <w:t xml:space="preserve"> </w:t>
      </w:r>
    </w:p>
    <w:p w14:paraId="3FD0A2B4" w14:textId="739D1EED" w:rsidR="00CA0BEF" w:rsidRDefault="000F5FB6" w:rsidP="00CA0BEF">
      <w:pPr>
        <w:pStyle w:val="Textoindependiente"/>
        <w:spacing w:line="360" w:lineRule="auto"/>
        <w:ind w:firstLine="708"/>
        <w:jc w:val="both"/>
        <w:rPr>
          <w:rFonts w:cs="Times New Roman"/>
          <w:szCs w:val="24"/>
          <w:shd w:val="clear" w:color="auto" w:fill="FFFFFF"/>
        </w:rPr>
      </w:pPr>
      <w:r>
        <w:rPr>
          <w:color w:val="000000" w:themeColor="text1"/>
        </w:rPr>
        <w:t>Otro recurso útil en estos tiempos son las redes sociales</w:t>
      </w:r>
      <w:r w:rsidR="00CA0BEF">
        <w:rPr>
          <w:color w:val="000000" w:themeColor="text1"/>
        </w:rPr>
        <w:t xml:space="preserve"> (p. ej., </w:t>
      </w:r>
      <w:r w:rsidR="00CA0BEF" w:rsidRPr="005D56A6">
        <w:rPr>
          <w:rFonts w:cs="Times New Roman"/>
          <w:szCs w:val="24"/>
        </w:rPr>
        <w:t>Facebook, Twitter y LinkedIn</w:t>
      </w:r>
      <w:r w:rsidR="00CA0BEF">
        <w:rPr>
          <w:color w:val="000000" w:themeColor="text1"/>
        </w:rPr>
        <w:t>)</w:t>
      </w:r>
      <w:r>
        <w:rPr>
          <w:color w:val="000000" w:themeColor="text1"/>
        </w:rPr>
        <w:t>, ya que los estudiantes se encuentran muy familiarizados con ellas</w:t>
      </w:r>
      <w:r w:rsidR="00143BB4">
        <w:rPr>
          <w:color w:val="000000" w:themeColor="text1"/>
        </w:rPr>
        <w:t xml:space="preserve"> (</w:t>
      </w:r>
      <w:proofErr w:type="spellStart"/>
      <w:r w:rsidR="00143BB4">
        <w:rPr>
          <w:color w:val="000000" w:themeColor="text1"/>
        </w:rPr>
        <w:t>O’Connell</w:t>
      </w:r>
      <w:proofErr w:type="spellEnd"/>
      <w:r w:rsidR="00143BB4">
        <w:rPr>
          <w:color w:val="000000" w:themeColor="text1"/>
        </w:rPr>
        <w:t xml:space="preserve"> y </w:t>
      </w:r>
      <w:proofErr w:type="spellStart"/>
      <w:r w:rsidR="00143BB4">
        <w:rPr>
          <w:color w:val="000000" w:themeColor="text1"/>
        </w:rPr>
        <w:t>Dyment</w:t>
      </w:r>
      <w:proofErr w:type="spellEnd"/>
      <w:r w:rsidR="00143BB4">
        <w:rPr>
          <w:color w:val="000000" w:themeColor="text1"/>
        </w:rPr>
        <w:t xml:space="preserve">, 2016; </w:t>
      </w:r>
      <w:r w:rsidR="00143BB4">
        <w:rPr>
          <w:rFonts w:cs="Times New Roman"/>
          <w:color w:val="000000" w:themeColor="text1"/>
          <w:szCs w:val="24"/>
          <w:shd w:val="clear" w:color="auto" w:fill="FFFFFF"/>
        </w:rPr>
        <w:t xml:space="preserve">Prieto, </w:t>
      </w:r>
      <w:r w:rsidR="00143BB4" w:rsidRPr="005D56A6">
        <w:rPr>
          <w:rFonts w:cs="Times New Roman"/>
          <w:color w:val="000000" w:themeColor="text1"/>
          <w:szCs w:val="24"/>
          <w:shd w:val="clear" w:color="auto" w:fill="FFFFFF"/>
        </w:rPr>
        <w:t>2016</w:t>
      </w:r>
      <w:r w:rsidR="00143BB4">
        <w:rPr>
          <w:rFonts w:cs="Times New Roman"/>
          <w:color w:val="000000" w:themeColor="text1"/>
          <w:szCs w:val="24"/>
          <w:shd w:val="clear" w:color="auto" w:fill="FFFFFF"/>
        </w:rPr>
        <w:t>; Prieto-Velasco</w:t>
      </w:r>
      <w:r w:rsidR="00143BB4" w:rsidRPr="005D56A6">
        <w:rPr>
          <w:rFonts w:cs="Times New Roman"/>
          <w:color w:val="000000" w:themeColor="text1"/>
          <w:szCs w:val="24"/>
          <w:shd w:val="clear" w:color="auto" w:fill="FFFFFF"/>
        </w:rPr>
        <w:t xml:space="preserve"> </w:t>
      </w:r>
      <w:r w:rsidR="00143BB4">
        <w:rPr>
          <w:rFonts w:cs="Times New Roman"/>
          <w:color w:val="000000" w:themeColor="text1"/>
          <w:szCs w:val="24"/>
          <w:shd w:val="clear" w:color="auto" w:fill="FFFFFF"/>
        </w:rPr>
        <w:t>y</w:t>
      </w:r>
      <w:r w:rsidR="00143BB4" w:rsidRPr="005D56A6">
        <w:rPr>
          <w:rFonts w:cs="Times New Roman"/>
          <w:color w:val="000000" w:themeColor="text1"/>
          <w:szCs w:val="24"/>
          <w:shd w:val="clear" w:color="auto" w:fill="FFFFFF"/>
        </w:rPr>
        <w:t xml:space="preserve"> Fuentes-Luque</w:t>
      </w:r>
      <w:r w:rsidR="00143BB4">
        <w:rPr>
          <w:rFonts w:cs="Times New Roman"/>
          <w:color w:val="000000" w:themeColor="text1"/>
          <w:szCs w:val="24"/>
          <w:shd w:val="clear" w:color="auto" w:fill="FFFFFF"/>
        </w:rPr>
        <w:t>, 2016</w:t>
      </w:r>
      <w:r w:rsidR="00143BB4">
        <w:rPr>
          <w:color w:val="000000" w:themeColor="text1"/>
        </w:rPr>
        <w:t>)</w:t>
      </w:r>
      <w:r>
        <w:rPr>
          <w:color w:val="000000" w:themeColor="text1"/>
        </w:rPr>
        <w:t xml:space="preserve">. Estas se pueden aprovechar para intercambiar </w:t>
      </w:r>
      <w:r w:rsidR="008A27DE" w:rsidRPr="005D56A6">
        <w:rPr>
          <w:color w:val="000000" w:themeColor="text1"/>
        </w:rPr>
        <w:t>información</w:t>
      </w:r>
      <w:r w:rsidR="00CA0BEF">
        <w:rPr>
          <w:color w:val="000000" w:themeColor="text1"/>
        </w:rPr>
        <w:t xml:space="preserve"> o para generar debates en torno a un tema determinado</w:t>
      </w:r>
      <w:r w:rsidR="004F4D60">
        <w:rPr>
          <w:color w:val="000000" w:themeColor="text1"/>
        </w:rPr>
        <w:t xml:space="preserve"> (</w:t>
      </w:r>
      <w:r w:rsidR="004F4D60" w:rsidRPr="005D56A6">
        <w:rPr>
          <w:rFonts w:cs="Times New Roman"/>
          <w:color w:val="000000" w:themeColor="text1"/>
          <w:szCs w:val="24"/>
          <w:shd w:val="clear" w:color="auto" w:fill="FFFFFF"/>
        </w:rPr>
        <w:t>B</w:t>
      </w:r>
      <w:r w:rsidR="004F4D60">
        <w:rPr>
          <w:rFonts w:cs="Times New Roman"/>
          <w:color w:val="000000" w:themeColor="text1"/>
          <w:szCs w:val="24"/>
          <w:shd w:val="clear" w:color="auto" w:fill="FFFFFF"/>
        </w:rPr>
        <w:t>anda-Sierra, Reinoso</w:t>
      </w:r>
      <w:r w:rsidR="004F4D60" w:rsidRPr="005D56A6">
        <w:rPr>
          <w:rFonts w:cs="Times New Roman"/>
          <w:color w:val="000000" w:themeColor="text1"/>
          <w:szCs w:val="24"/>
          <w:shd w:val="clear" w:color="auto" w:fill="FFFFFF"/>
        </w:rPr>
        <w:t xml:space="preserve"> </w:t>
      </w:r>
      <w:r w:rsidR="004F4D60">
        <w:rPr>
          <w:rFonts w:cs="Times New Roman"/>
          <w:color w:val="000000" w:themeColor="text1"/>
          <w:szCs w:val="24"/>
          <w:shd w:val="clear" w:color="auto" w:fill="FFFFFF"/>
        </w:rPr>
        <w:t>y</w:t>
      </w:r>
      <w:r w:rsidR="004F4D60" w:rsidRPr="005D56A6">
        <w:rPr>
          <w:rFonts w:cs="Times New Roman"/>
          <w:color w:val="000000" w:themeColor="text1"/>
          <w:szCs w:val="24"/>
          <w:shd w:val="clear" w:color="auto" w:fill="FFFFFF"/>
        </w:rPr>
        <w:t xml:space="preserve"> </w:t>
      </w:r>
      <w:proofErr w:type="spellStart"/>
      <w:r w:rsidR="004F4D60" w:rsidRPr="005D56A6">
        <w:rPr>
          <w:rFonts w:cs="Times New Roman"/>
          <w:color w:val="000000" w:themeColor="text1"/>
          <w:szCs w:val="24"/>
          <w:shd w:val="clear" w:color="auto" w:fill="FFFFFF"/>
        </w:rPr>
        <w:t>Reichardt</w:t>
      </w:r>
      <w:proofErr w:type="spellEnd"/>
      <w:r w:rsidR="004F4D60">
        <w:rPr>
          <w:rFonts w:cs="Times New Roman"/>
          <w:color w:val="000000" w:themeColor="text1"/>
          <w:szCs w:val="24"/>
          <w:shd w:val="clear" w:color="auto" w:fill="FFFFFF"/>
        </w:rPr>
        <w:t>, 2015</w:t>
      </w:r>
      <w:r w:rsidR="004F4D60">
        <w:rPr>
          <w:color w:val="000000" w:themeColor="text1"/>
        </w:rPr>
        <w:t>)</w:t>
      </w:r>
      <w:r w:rsidR="00CA0BEF">
        <w:rPr>
          <w:color w:val="000000" w:themeColor="text1"/>
        </w:rPr>
        <w:t xml:space="preserve">. </w:t>
      </w:r>
      <w:r w:rsidR="004F4D60">
        <w:rPr>
          <w:color w:val="000000" w:themeColor="text1"/>
        </w:rPr>
        <w:t>Incluso, s</w:t>
      </w:r>
      <w:r w:rsidR="00CA0BEF">
        <w:rPr>
          <w:color w:val="000000" w:themeColor="text1"/>
        </w:rPr>
        <w:t xml:space="preserve">egún un estudio de </w:t>
      </w:r>
      <w:r w:rsidR="00CA0BEF" w:rsidRPr="005D56A6">
        <w:rPr>
          <w:rFonts w:cs="Times New Roman"/>
          <w:szCs w:val="24"/>
          <w:shd w:val="clear" w:color="auto" w:fill="FFFFFF"/>
        </w:rPr>
        <w:t xml:space="preserve">Kim </w:t>
      </w:r>
      <w:r w:rsidR="00CA0BEF">
        <w:rPr>
          <w:rFonts w:cs="Times New Roman"/>
          <w:szCs w:val="24"/>
          <w:shd w:val="clear" w:color="auto" w:fill="FFFFFF"/>
        </w:rPr>
        <w:t>y</w:t>
      </w:r>
      <w:r w:rsidR="00CA0BEF" w:rsidRPr="005D56A6">
        <w:rPr>
          <w:rFonts w:cs="Times New Roman"/>
          <w:szCs w:val="24"/>
          <w:shd w:val="clear" w:color="auto" w:fill="FFFFFF"/>
        </w:rPr>
        <w:t xml:space="preserve"> </w:t>
      </w:r>
      <w:r w:rsidR="00CA0BEF">
        <w:rPr>
          <w:rFonts w:cs="Times New Roman"/>
          <w:szCs w:val="24"/>
          <w:shd w:val="clear" w:color="auto" w:fill="FFFFFF"/>
        </w:rPr>
        <w:t>Yoo</w:t>
      </w:r>
      <w:r w:rsidR="00CA0BEF" w:rsidRPr="005D56A6">
        <w:rPr>
          <w:rFonts w:cs="Times New Roman"/>
          <w:szCs w:val="24"/>
          <w:shd w:val="clear" w:color="auto" w:fill="FFFFFF"/>
        </w:rPr>
        <w:t xml:space="preserve"> </w:t>
      </w:r>
      <w:r w:rsidR="00CA0BEF">
        <w:rPr>
          <w:rFonts w:cs="Times New Roman"/>
          <w:szCs w:val="24"/>
          <w:shd w:val="clear" w:color="auto" w:fill="FFFFFF"/>
        </w:rPr>
        <w:t>(</w:t>
      </w:r>
      <w:r w:rsidR="00CA0BEF" w:rsidRPr="005D56A6">
        <w:rPr>
          <w:rFonts w:cs="Times New Roman"/>
          <w:szCs w:val="24"/>
          <w:shd w:val="clear" w:color="auto" w:fill="FFFFFF"/>
        </w:rPr>
        <w:t>2016</w:t>
      </w:r>
      <w:r w:rsidR="00CA0BEF">
        <w:rPr>
          <w:rFonts w:cs="Times New Roman"/>
          <w:szCs w:val="24"/>
          <w:shd w:val="clear" w:color="auto" w:fill="FFFFFF"/>
        </w:rPr>
        <w:t xml:space="preserve">), estas ofrecen varios </w:t>
      </w:r>
      <w:r w:rsidR="00CA0BEF">
        <w:rPr>
          <w:color w:val="000000" w:themeColor="text1"/>
        </w:rPr>
        <w:t xml:space="preserve">beneficios, entre los que se pueden mencionar los siguientes: </w:t>
      </w:r>
      <w:r w:rsidR="000C295C" w:rsidRPr="005D56A6">
        <w:rPr>
          <w:rFonts w:cs="Times New Roman"/>
          <w:szCs w:val="24"/>
        </w:rPr>
        <w:t xml:space="preserve">1) </w:t>
      </w:r>
      <w:r w:rsidR="00F470E0" w:rsidRPr="005D56A6">
        <w:rPr>
          <w:rFonts w:cs="Times New Roman"/>
          <w:szCs w:val="24"/>
        </w:rPr>
        <w:t xml:space="preserve">adquisición </w:t>
      </w:r>
      <w:r w:rsidR="00276703" w:rsidRPr="005D56A6">
        <w:rPr>
          <w:rFonts w:cs="Times New Roman"/>
          <w:szCs w:val="24"/>
        </w:rPr>
        <w:t xml:space="preserve">de información y comunicación, 2) eficiencia en el trabajo, </w:t>
      </w:r>
      <w:r w:rsidR="00CA0BEF">
        <w:rPr>
          <w:rFonts w:cs="Times New Roman"/>
          <w:szCs w:val="24"/>
        </w:rPr>
        <w:t xml:space="preserve">y </w:t>
      </w:r>
      <w:r w:rsidR="00276703" w:rsidRPr="005D56A6">
        <w:rPr>
          <w:rFonts w:cs="Times New Roman"/>
          <w:szCs w:val="24"/>
        </w:rPr>
        <w:t>3) construcción de relaciones</w:t>
      </w:r>
      <w:r w:rsidR="00CA0BEF">
        <w:rPr>
          <w:rFonts w:cs="Times New Roman"/>
          <w:szCs w:val="24"/>
        </w:rPr>
        <w:t>.</w:t>
      </w:r>
      <w:r w:rsidR="002C0A24" w:rsidRPr="005D56A6">
        <w:rPr>
          <w:rFonts w:cs="Times New Roman"/>
          <w:szCs w:val="24"/>
        </w:rPr>
        <w:t xml:space="preserve"> </w:t>
      </w:r>
      <w:r w:rsidR="00CA0BEF">
        <w:rPr>
          <w:rFonts w:cs="Times New Roman"/>
          <w:szCs w:val="24"/>
        </w:rPr>
        <w:t>S</w:t>
      </w:r>
      <w:r w:rsidR="002C0A24" w:rsidRPr="005D56A6">
        <w:rPr>
          <w:rFonts w:cs="Times New Roman"/>
          <w:szCs w:val="24"/>
        </w:rPr>
        <w:t xml:space="preserve">in embargo, </w:t>
      </w:r>
      <w:r w:rsidR="00CA0BEF">
        <w:rPr>
          <w:rFonts w:cs="Times New Roman"/>
          <w:szCs w:val="24"/>
        </w:rPr>
        <w:t xml:space="preserve">también se deben tomar en cuenta algunas desventajas que subyacen en el uso de estas, por ejemplo: </w:t>
      </w:r>
      <w:r w:rsidR="00661BE3" w:rsidRPr="005D56A6">
        <w:rPr>
          <w:rFonts w:cs="Times New Roman"/>
          <w:szCs w:val="24"/>
        </w:rPr>
        <w:t xml:space="preserve">1) </w:t>
      </w:r>
      <w:r w:rsidR="00832DEA" w:rsidRPr="005D56A6">
        <w:rPr>
          <w:rFonts w:cs="Times New Roman"/>
          <w:szCs w:val="24"/>
        </w:rPr>
        <w:t>in</w:t>
      </w:r>
      <w:r w:rsidR="00661BE3" w:rsidRPr="005D56A6">
        <w:rPr>
          <w:rFonts w:cs="Times New Roman"/>
          <w:szCs w:val="24"/>
        </w:rPr>
        <w:t xml:space="preserve">seguridad, 2) </w:t>
      </w:r>
      <w:r w:rsidR="00832DEA" w:rsidRPr="005D56A6">
        <w:rPr>
          <w:rFonts w:cs="Times New Roman"/>
          <w:szCs w:val="24"/>
        </w:rPr>
        <w:t>deserción del estudio</w:t>
      </w:r>
      <w:r w:rsidR="00661BE3" w:rsidRPr="005D56A6">
        <w:rPr>
          <w:rFonts w:cs="Times New Roman"/>
          <w:szCs w:val="24"/>
        </w:rPr>
        <w:t xml:space="preserve">, </w:t>
      </w:r>
      <w:r w:rsidR="00CA0BEF">
        <w:rPr>
          <w:rFonts w:cs="Times New Roman"/>
          <w:szCs w:val="24"/>
        </w:rPr>
        <w:t xml:space="preserve">y </w:t>
      </w:r>
      <w:r w:rsidR="00661BE3" w:rsidRPr="005D56A6">
        <w:rPr>
          <w:rFonts w:cs="Times New Roman"/>
          <w:szCs w:val="24"/>
        </w:rPr>
        <w:t>3) emoción</w:t>
      </w:r>
      <w:r w:rsidR="00CA0BEF">
        <w:rPr>
          <w:rFonts w:cs="Times New Roman"/>
          <w:szCs w:val="24"/>
        </w:rPr>
        <w:t xml:space="preserve"> negativa</w:t>
      </w:r>
      <w:r w:rsidR="00F470E0" w:rsidRPr="005D56A6">
        <w:rPr>
          <w:rFonts w:cs="Times New Roman"/>
          <w:szCs w:val="24"/>
          <w:shd w:val="clear" w:color="auto" w:fill="FFFFFF"/>
        </w:rPr>
        <w:t>.</w:t>
      </w:r>
      <w:r w:rsidR="002A0B1D" w:rsidRPr="005D56A6">
        <w:rPr>
          <w:rFonts w:cs="Times New Roman"/>
          <w:szCs w:val="24"/>
          <w:shd w:val="clear" w:color="auto" w:fill="FFFFFF"/>
        </w:rPr>
        <w:t xml:space="preserve"> </w:t>
      </w:r>
    </w:p>
    <w:p w14:paraId="0BCE5D22" w14:textId="1FC55DD5" w:rsidR="00FD14EF" w:rsidRDefault="00FD14EF" w:rsidP="005D56A6">
      <w:pPr>
        <w:spacing w:line="360" w:lineRule="auto"/>
        <w:jc w:val="both"/>
        <w:rPr>
          <w:rFonts w:cs="Times New Roman"/>
          <w:b/>
          <w:szCs w:val="24"/>
        </w:rPr>
      </w:pPr>
    </w:p>
    <w:p w14:paraId="71AD8766" w14:textId="77777777" w:rsidR="00420AE2" w:rsidRDefault="00420AE2" w:rsidP="005D56A6">
      <w:pPr>
        <w:spacing w:line="360" w:lineRule="auto"/>
        <w:jc w:val="both"/>
        <w:rPr>
          <w:rFonts w:cs="Times New Roman"/>
          <w:b/>
          <w:szCs w:val="24"/>
        </w:rPr>
      </w:pPr>
    </w:p>
    <w:p w14:paraId="4D06D337" w14:textId="4BA89ECB" w:rsidR="00A0551B" w:rsidRPr="00326EB9" w:rsidRDefault="0083617D" w:rsidP="00B65679">
      <w:pPr>
        <w:pStyle w:val="Ttulo1"/>
        <w:rPr>
          <w:rFonts w:asciiTheme="minorHAnsi" w:eastAsia="Times New Roman" w:hAnsiTheme="minorHAnsi" w:cs="Calibri"/>
          <w:color w:val="000000"/>
          <w:sz w:val="28"/>
          <w:szCs w:val="28"/>
          <w:lang w:val="es-ES_tradnl" w:eastAsia="es-MX"/>
        </w:rPr>
      </w:pPr>
      <w:r w:rsidRPr="00326EB9">
        <w:rPr>
          <w:rFonts w:asciiTheme="minorHAnsi" w:eastAsia="Times New Roman" w:hAnsiTheme="minorHAnsi" w:cs="Calibri"/>
          <w:color w:val="000000"/>
          <w:sz w:val="28"/>
          <w:szCs w:val="28"/>
          <w:lang w:val="es-ES_tradnl" w:eastAsia="es-MX"/>
        </w:rPr>
        <w:lastRenderedPageBreak/>
        <w:t>M</w:t>
      </w:r>
      <w:r w:rsidR="00B65679" w:rsidRPr="00326EB9">
        <w:rPr>
          <w:rFonts w:asciiTheme="minorHAnsi" w:eastAsia="Times New Roman" w:hAnsiTheme="minorHAnsi" w:cs="Calibri"/>
          <w:color w:val="000000"/>
          <w:sz w:val="28"/>
          <w:szCs w:val="28"/>
          <w:lang w:val="es-ES_tradnl" w:eastAsia="es-MX"/>
        </w:rPr>
        <w:t>ateriales y métodos</w:t>
      </w:r>
    </w:p>
    <w:p w14:paraId="3AB0A875" w14:textId="4C3BAD3F" w:rsidR="000917F1" w:rsidRPr="005D56A6" w:rsidRDefault="00A0551B" w:rsidP="00C062E7">
      <w:pPr>
        <w:pStyle w:val="Textoindependiente"/>
        <w:spacing w:line="360" w:lineRule="auto"/>
        <w:ind w:firstLine="708"/>
        <w:jc w:val="both"/>
        <w:rPr>
          <w:rFonts w:cs="Times New Roman"/>
          <w:szCs w:val="24"/>
        </w:rPr>
      </w:pPr>
      <w:r w:rsidRPr="005D56A6">
        <w:rPr>
          <w:rFonts w:cs="Times New Roman"/>
          <w:szCs w:val="24"/>
        </w:rPr>
        <w:t xml:space="preserve">La </w:t>
      </w:r>
      <w:r w:rsidR="00B65679">
        <w:rPr>
          <w:rFonts w:cs="Times New Roman"/>
          <w:szCs w:val="24"/>
        </w:rPr>
        <w:t xml:space="preserve">presente </w:t>
      </w:r>
      <w:r w:rsidRPr="005D56A6">
        <w:rPr>
          <w:rFonts w:cs="Times New Roman"/>
          <w:szCs w:val="24"/>
        </w:rPr>
        <w:t xml:space="preserve">investigación fue </w:t>
      </w:r>
      <w:r w:rsidR="00C062E7">
        <w:rPr>
          <w:rFonts w:cs="Times New Roman"/>
          <w:szCs w:val="24"/>
        </w:rPr>
        <w:t xml:space="preserve">de tipo </w:t>
      </w:r>
      <w:r w:rsidR="00A81C49" w:rsidRPr="005D56A6">
        <w:rPr>
          <w:rFonts w:cs="Times New Roman"/>
          <w:szCs w:val="24"/>
        </w:rPr>
        <w:t>exploratoria</w:t>
      </w:r>
      <w:r w:rsidR="00B65679">
        <w:rPr>
          <w:rFonts w:cs="Times New Roman"/>
          <w:szCs w:val="24"/>
        </w:rPr>
        <w:t xml:space="preserve"> y</w:t>
      </w:r>
      <w:r w:rsidR="008B35F6" w:rsidRPr="005D56A6">
        <w:rPr>
          <w:rFonts w:cs="Times New Roman"/>
          <w:szCs w:val="24"/>
        </w:rPr>
        <w:t xml:space="preserve"> </w:t>
      </w:r>
      <w:r w:rsidR="00C062E7" w:rsidRPr="005D56A6">
        <w:rPr>
          <w:rFonts w:cs="Times New Roman"/>
          <w:szCs w:val="24"/>
        </w:rPr>
        <w:t>transversal</w:t>
      </w:r>
      <w:r w:rsidR="00C062E7">
        <w:rPr>
          <w:rFonts w:cs="Times New Roman"/>
          <w:szCs w:val="24"/>
        </w:rPr>
        <w:t>, y</w:t>
      </w:r>
      <w:r w:rsidR="00C062E7" w:rsidRPr="005D56A6">
        <w:rPr>
          <w:rFonts w:cs="Times New Roman"/>
          <w:szCs w:val="24"/>
        </w:rPr>
        <w:t xml:space="preserve"> </w:t>
      </w:r>
      <w:r w:rsidR="00D76E0E" w:rsidRPr="005D56A6">
        <w:rPr>
          <w:rFonts w:cs="Times New Roman"/>
          <w:szCs w:val="24"/>
        </w:rPr>
        <w:t xml:space="preserve">se realizó en </w:t>
      </w:r>
      <w:r w:rsidR="00C062E7">
        <w:rPr>
          <w:rFonts w:cs="Times New Roman"/>
          <w:szCs w:val="24"/>
        </w:rPr>
        <w:t xml:space="preserve">el año 2016 en </w:t>
      </w:r>
      <w:r w:rsidR="00C062E7" w:rsidRPr="005D56A6">
        <w:rPr>
          <w:rFonts w:cs="Times New Roman"/>
          <w:szCs w:val="24"/>
        </w:rPr>
        <w:t xml:space="preserve">una universidad pública </w:t>
      </w:r>
      <w:r w:rsidR="00C062E7">
        <w:rPr>
          <w:rFonts w:cs="Times New Roman"/>
          <w:szCs w:val="24"/>
        </w:rPr>
        <w:t xml:space="preserve">de </w:t>
      </w:r>
      <w:r w:rsidR="00D76E0E" w:rsidRPr="005D56A6">
        <w:rPr>
          <w:rFonts w:cs="Times New Roman"/>
          <w:szCs w:val="24"/>
        </w:rPr>
        <w:t>Ciudad de México</w:t>
      </w:r>
      <w:r w:rsidR="00C062E7">
        <w:rPr>
          <w:rFonts w:cs="Times New Roman"/>
          <w:szCs w:val="24"/>
        </w:rPr>
        <w:t xml:space="preserve"> para determinar</w:t>
      </w:r>
      <w:r w:rsidR="00C062E7" w:rsidRPr="005D56A6">
        <w:rPr>
          <w:rFonts w:cs="Times New Roman"/>
          <w:szCs w:val="24"/>
        </w:rPr>
        <w:t xml:space="preserve"> el impacto </w:t>
      </w:r>
      <w:r w:rsidR="00C062E7">
        <w:rPr>
          <w:rFonts w:cs="Times New Roman"/>
          <w:szCs w:val="24"/>
        </w:rPr>
        <w:t xml:space="preserve">que tenía </w:t>
      </w:r>
      <w:r w:rsidR="00C062E7" w:rsidRPr="005D56A6">
        <w:rPr>
          <w:rFonts w:cs="Times New Roman"/>
          <w:szCs w:val="24"/>
        </w:rPr>
        <w:t xml:space="preserve">el uso de </w:t>
      </w:r>
      <w:r w:rsidR="00C062E7">
        <w:rPr>
          <w:rFonts w:cs="Times New Roman"/>
          <w:szCs w:val="24"/>
        </w:rPr>
        <w:t xml:space="preserve">las </w:t>
      </w:r>
      <w:r w:rsidR="00C062E7" w:rsidRPr="005D56A6">
        <w:rPr>
          <w:rFonts w:cs="Times New Roman"/>
          <w:szCs w:val="24"/>
        </w:rPr>
        <w:t>herramientas tecnológicas en el rendimiento académico</w:t>
      </w:r>
      <w:r w:rsidR="00C062E7">
        <w:rPr>
          <w:rFonts w:cs="Times New Roman"/>
          <w:szCs w:val="24"/>
        </w:rPr>
        <w:t xml:space="preserve"> de estudiantes de educación superior. La muestra estuvo conformada por </w:t>
      </w:r>
      <w:r w:rsidR="00C062E7" w:rsidRPr="005D56A6">
        <w:rPr>
          <w:rFonts w:cs="Times New Roman"/>
          <w:szCs w:val="24"/>
        </w:rPr>
        <w:t xml:space="preserve">428 </w:t>
      </w:r>
      <w:r w:rsidR="00C062E7">
        <w:rPr>
          <w:rFonts w:cs="Times New Roman"/>
          <w:szCs w:val="24"/>
        </w:rPr>
        <w:t xml:space="preserve">alumnos de una población de 12 </w:t>
      </w:r>
      <w:r w:rsidR="00C062E7" w:rsidRPr="005D56A6">
        <w:rPr>
          <w:rFonts w:cs="Times New Roman"/>
          <w:szCs w:val="24"/>
        </w:rPr>
        <w:t>000</w:t>
      </w:r>
      <w:r w:rsidR="00C062E7">
        <w:rPr>
          <w:rFonts w:cs="Times New Roman"/>
          <w:szCs w:val="24"/>
        </w:rPr>
        <w:t xml:space="preserve"> estudiantes. Como variables independientes se tomaron las siguientes: </w:t>
      </w:r>
      <w:r w:rsidR="000917F1" w:rsidRPr="005D56A6">
        <w:rPr>
          <w:rFonts w:cs="Times New Roman"/>
          <w:szCs w:val="24"/>
        </w:rPr>
        <w:t xml:space="preserve">frecuencia de uso de las </w:t>
      </w:r>
      <w:r w:rsidR="00D76E0E" w:rsidRPr="005D56A6">
        <w:rPr>
          <w:rFonts w:cs="Times New Roman"/>
          <w:szCs w:val="24"/>
        </w:rPr>
        <w:t>TIC</w:t>
      </w:r>
      <w:r w:rsidR="00C062E7">
        <w:rPr>
          <w:rFonts w:cs="Times New Roman"/>
          <w:szCs w:val="24"/>
        </w:rPr>
        <w:t xml:space="preserve">, </w:t>
      </w:r>
      <w:r w:rsidR="000917F1" w:rsidRPr="005D56A6">
        <w:rPr>
          <w:rFonts w:cs="Times New Roman"/>
          <w:szCs w:val="24"/>
        </w:rPr>
        <w:t>género</w:t>
      </w:r>
      <w:r w:rsidR="00C062E7">
        <w:rPr>
          <w:rFonts w:cs="Times New Roman"/>
          <w:szCs w:val="24"/>
        </w:rPr>
        <w:t>,</w:t>
      </w:r>
      <w:r w:rsidR="000917F1" w:rsidRPr="005D56A6">
        <w:rPr>
          <w:rFonts w:cs="Times New Roman"/>
          <w:szCs w:val="24"/>
        </w:rPr>
        <w:t xml:space="preserve"> </w:t>
      </w:r>
      <w:r w:rsidR="00D36C13" w:rsidRPr="005D56A6">
        <w:rPr>
          <w:rFonts w:cs="Times New Roman"/>
          <w:szCs w:val="24"/>
        </w:rPr>
        <w:t>beca, semestre y materias reprobadas</w:t>
      </w:r>
      <w:r w:rsidR="00C062E7">
        <w:rPr>
          <w:rFonts w:cs="Times New Roman"/>
          <w:szCs w:val="24"/>
        </w:rPr>
        <w:t xml:space="preserve"> (figura 1)</w:t>
      </w:r>
      <w:r w:rsidR="004C0D6F" w:rsidRPr="005D56A6">
        <w:rPr>
          <w:rFonts w:cs="Times New Roman"/>
          <w:szCs w:val="24"/>
        </w:rPr>
        <w:t>.</w:t>
      </w:r>
      <w:r w:rsidR="008E11EB">
        <w:rPr>
          <w:rFonts w:cs="Times New Roman"/>
          <w:szCs w:val="24"/>
        </w:rPr>
        <w:t xml:space="preserve"> Asimismo, en la tabla 1 se realiza una descripción de las variables utilizadas en el modelo.</w:t>
      </w:r>
      <w:r w:rsidR="005A4FB7" w:rsidRPr="005D56A6">
        <w:rPr>
          <w:rFonts w:cs="Times New Roman"/>
          <w:szCs w:val="24"/>
        </w:rPr>
        <w:t xml:space="preserve"> En las siguientes secci</w:t>
      </w:r>
      <w:r w:rsidR="00C062E7">
        <w:rPr>
          <w:rFonts w:cs="Times New Roman"/>
          <w:szCs w:val="24"/>
        </w:rPr>
        <w:t>ones se describe el instrumento y</w:t>
      </w:r>
      <w:r w:rsidR="005A4FB7" w:rsidRPr="005D56A6">
        <w:rPr>
          <w:rFonts w:cs="Times New Roman"/>
          <w:szCs w:val="24"/>
        </w:rPr>
        <w:t xml:space="preserve"> el modelo propuesto.</w:t>
      </w:r>
    </w:p>
    <w:p w14:paraId="593C2FFF" w14:textId="77777777" w:rsidR="00C062E7" w:rsidRDefault="00C062E7" w:rsidP="005D56A6">
      <w:pPr>
        <w:pStyle w:val="Textoindependiente"/>
        <w:spacing w:line="360" w:lineRule="auto"/>
        <w:jc w:val="both"/>
        <w:rPr>
          <w:color w:val="000000" w:themeColor="text1"/>
        </w:rPr>
      </w:pPr>
    </w:p>
    <w:p w14:paraId="2C3479E7" w14:textId="4A3BBDA2" w:rsidR="00FD269C" w:rsidRPr="00420AE2" w:rsidRDefault="00C062E7" w:rsidP="00C062E7">
      <w:pPr>
        <w:pStyle w:val="Textoindependiente"/>
        <w:spacing w:line="360" w:lineRule="auto"/>
        <w:jc w:val="center"/>
        <w:rPr>
          <w:color w:val="000000" w:themeColor="text1"/>
        </w:rPr>
      </w:pPr>
      <w:r w:rsidRPr="00420AE2">
        <w:rPr>
          <w:b/>
          <w:color w:val="000000" w:themeColor="text1"/>
        </w:rPr>
        <w:t>Figura 1.</w:t>
      </w:r>
      <w:r w:rsidRPr="00420AE2">
        <w:rPr>
          <w:color w:val="000000" w:themeColor="text1"/>
        </w:rPr>
        <w:t xml:space="preserve"> Variables del modelo (se incluyen variables TIC y variables de aspectos académicos)</w:t>
      </w:r>
    </w:p>
    <w:p w14:paraId="70E6C5DE" w14:textId="745A5978" w:rsidR="004A1274" w:rsidRDefault="004A1274" w:rsidP="00C062E7">
      <w:pPr>
        <w:pStyle w:val="Textoindependiente"/>
        <w:spacing w:line="360" w:lineRule="auto"/>
        <w:jc w:val="center"/>
        <w:rPr>
          <w:rFonts w:cs="Times New Roman"/>
          <w:sz w:val="22"/>
          <w:szCs w:val="24"/>
        </w:rPr>
      </w:pPr>
    </w:p>
    <w:p w14:paraId="492743C2" w14:textId="21FFCFC3" w:rsidR="004A1274" w:rsidRDefault="004A1274" w:rsidP="00C062E7">
      <w:pPr>
        <w:pStyle w:val="Textoindependiente"/>
        <w:spacing w:line="360" w:lineRule="auto"/>
        <w:jc w:val="center"/>
        <w:rPr>
          <w:rFonts w:cs="Times New Roman"/>
          <w:sz w:val="22"/>
          <w:szCs w:val="24"/>
        </w:rPr>
      </w:pPr>
      <w:r>
        <w:rPr>
          <w:rFonts w:cs="Times New Roman"/>
          <w:noProof/>
          <w:sz w:val="22"/>
          <w:szCs w:val="24"/>
          <w:lang w:val="es-MX" w:eastAsia="es-MX"/>
        </w:rPr>
        <w:drawing>
          <wp:inline distT="0" distB="0" distL="0" distR="0" wp14:anchorId="62841C85" wp14:editId="461AA47D">
            <wp:extent cx="5538102" cy="3541681"/>
            <wp:effectExtent l="0" t="0" r="5715" b="190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022" cy="3558896"/>
                    </a:xfrm>
                    <a:prstGeom prst="rect">
                      <a:avLst/>
                    </a:prstGeom>
                    <a:noFill/>
                  </pic:spPr>
                </pic:pic>
              </a:graphicData>
            </a:graphic>
          </wp:inline>
        </w:drawing>
      </w:r>
    </w:p>
    <w:p w14:paraId="0773702E" w14:textId="0CEAF0B5" w:rsidR="005A4FB7" w:rsidRPr="00420AE2" w:rsidRDefault="00C062E7" w:rsidP="00C062E7">
      <w:pPr>
        <w:autoSpaceDE w:val="0"/>
        <w:autoSpaceDN w:val="0"/>
        <w:adjustRightInd w:val="0"/>
        <w:spacing w:after="240" w:line="360" w:lineRule="auto"/>
        <w:jc w:val="center"/>
        <w:rPr>
          <w:rFonts w:cs="Times New Roman"/>
          <w:color w:val="000000" w:themeColor="text1"/>
          <w:szCs w:val="24"/>
        </w:rPr>
      </w:pPr>
      <w:r w:rsidRPr="00420AE2">
        <w:rPr>
          <w:rFonts w:cs="Times New Roman"/>
          <w:color w:val="000000" w:themeColor="text1"/>
          <w:szCs w:val="24"/>
        </w:rPr>
        <w:t>Fuente: Elaboración propia</w:t>
      </w:r>
    </w:p>
    <w:p w14:paraId="2C2105C7" w14:textId="77777777" w:rsidR="004A1274" w:rsidRPr="00C062E7" w:rsidRDefault="004A1274" w:rsidP="00C062E7">
      <w:pPr>
        <w:autoSpaceDE w:val="0"/>
        <w:autoSpaceDN w:val="0"/>
        <w:adjustRightInd w:val="0"/>
        <w:spacing w:after="240" w:line="360" w:lineRule="auto"/>
        <w:jc w:val="center"/>
        <w:rPr>
          <w:rFonts w:cs="Times New Roman"/>
          <w:color w:val="000000" w:themeColor="text1"/>
          <w:sz w:val="20"/>
          <w:szCs w:val="24"/>
        </w:rPr>
      </w:pPr>
    </w:p>
    <w:p w14:paraId="63C22D5F" w14:textId="3911055B" w:rsidR="005A4FB7" w:rsidRPr="00326EB9" w:rsidRDefault="005A4FB7" w:rsidP="00C062E7">
      <w:pPr>
        <w:pStyle w:val="Ttulo2"/>
        <w:rPr>
          <w:sz w:val="24"/>
        </w:rPr>
      </w:pPr>
      <w:r w:rsidRPr="00326EB9">
        <w:rPr>
          <w:sz w:val="24"/>
        </w:rPr>
        <w:lastRenderedPageBreak/>
        <w:t>Instrumento</w:t>
      </w:r>
    </w:p>
    <w:p w14:paraId="28470EC2" w14:textId="3FCC92B8" w:rsidR="00F06B93" w:rsidRDefault="00D76E0E" w:rsidP="00C062E7">
      <w:pPr>
        <w:pStyle w:val="Textoindependiente"/>
        <w:spacing w:line="360" w:lineRule="auto"/>
        <w:ind w:firstLine="708"/>
        <w:jc w:val="both"/>
        <w:rPr>
          <w:rFonts w:cs="Times New Roman"/>
          <w:szCs w:val="24"/>
        </w:rPr>
      </w:pPr>
      <w:r w:rsidRPr="005D56A6">
        <w:rPr>
          <w:rFonts w:cs="Times New Roman"/>
          <w:szCs w:val="24"/>
        </w:rPr>
        <w:t>S</w:t>
      </w:r>
      <w:r w:rsidR="00F6106F" w:rsidRPr="005D56A6">
        <w:rPr>
          <w:rFonts w:cs="Times New Roman"/>
          <w:szCs w:val="24"/>
        </w:rPr>
        <w:t xml:space="preserve">e </w:t>
      </w:r>
      <w:r w:rsidR="00F6106F" w:rsidRPr="00FD18A8">
        <w:rPr>
          <w:rFonts w:cs="Times New Roman"/>
          <w:szCs w:val="24"/>
        </w:rPr>
        <w:t>aplicó</w:t>
      </w:r>
      <w:r w:rsidR="00C062E7">
        <w:rPr>
          <w:rFonts w:cs="Times New Roman"/>
          <w:szCs w:val="24"/>
        </w:rPr>
        <w:t xml:space="preserve"> </w:t>
      </w:r>
      <w:r w:rsidR="00AC183B">
        <w:rPr>
          <w:rFonts w:cs="Times New Roman"/>
          <w:szCs w:val="24"/>
        </w:rPr>
        <w:t xml:space="preserve">una </w:t>
      </w:r>
      <w:r w:rsidR="00C062E7">
        <w:rPr>
          <w:rFonts w:cs="Times New Roman"/>
          <w:szCs w:val="24"/>
        </w:rPr>
        <w:t>encuesta semiestructurada</w:t>
      </w:r>
      <w:r w:rsidR="000917F1" w:rsidRPr="00FD18A8">
        <w:rPr>
          <w:rFonts w:cs="Times New Roman"/>
          <w:szCs w:val="24"/>
        </w:rPr>
        <w:t xml:space="preserve"> qu</w:t>
      </w:r>
      <w:r w:rsidR="00C062E7">
        <w:rPr>
          <w:rFonts w:cs="Times New Roman"/>
          <w:szCs w:val="24"/>
        </w:rPr>
        <w:t>e incluyó</w:t>
      </w:r>
      <w:r w:rsidR="000917F1" w:rsidRPr="00FD18A8">
        <w:rPr>
          <w:rFonts w:cs="Times New Roman"/>
          <w:szCs w:val="24"/>
        </w:rPr>
        <w:t xml:space="preserve"> preguntas relacionadas con </w:t>
      </w:r>
      <w:r w:rsidR="00F06B93">
        <w:rPr>
          <w:rFonts w:cs="Times New Roman"/>
          <w:szCs w:val="24"/>
        </w:rPr>
        <w:t xml:space="preserve">las </w:t>
      </w:r>
      <w:r w:rsidR="00C062E7">
        <w:rPr>
          <w:rFonts w:cs="Times New Roman"/>
          <w:szCs w:val="24"/>
        </w:rPr>
        <w:t xml:space="preserve">variables académicas </w:t>
      </w:r>
      <w:r w:rsidR="00F06B93">
        <w:rPr>
          <w:rFonts w:cs="Times New Roman"/>
          <w:szCs w:val="24"/>
        </w:rPr>
        <w:t xml:space="preserve">consideradas </w:t>
      </w:r>
      <w:r w:rsidR="00C062E7">
        <w:rPr>
          <w:rFonts w:cs="Times New Roman"/>
          <w:szCs w:val="24"/>
        </w:rPr>
        <w:t>(</w:t>
      </w:r>
      <w:r w:rsidR="00F06B93">
        <w:rPr>
          <w:rFonts w:cs="Times New Roman"/>
          <w:szCs w:val="24"/>
        </w:rPr>
        <w:t>es decir,</w:t>
      </w:r>
      <w:r w:rsidR="00C062E7">
        <w:rPr>
          <w:rFonts w:cs="Times New Roman"/>
          <w:szCs w:val="24"/>
        </w:rPr>
        <w:t xml:space="preserve"> </w:t>
      </w:r>
      <w:r w:rsidR="008B39D8" w:rsidRPr="00FD18A8">
        <w:rPr>
          <w:rFonts w:cs="Times New Roman"/>
          <w:szCs w:val="24"/>
        </w:rPr>
        <w:t>beca, semestre en el que se</w:t>
      </w:r>
      <w:r w:rsidR="00C062E7">
        <w:rPr>
          <w:rFonts w:cs="Times New Roman"/>
          <w:szCs w:val="24"/>
        </w:rPr>
        <w:t xml:space="preserve"> encontraba</w:t>
      </w:r>
      <w:r w:rsidR="008B39D8" w:rsidRPr="00FD18A8">
        <w:rPr>
          <w:rFonts w:cs="Times New Roman"/>
          <w:szCs w:val="24"/>
        </w:rPr>
        <w:t xml:space="preserve"> inscrito y materias reprobadas</w:t>
      </w:r>
      <w:r w:rsidR="00C062E7">
        <w:rPr>
          <w:rFonts w:cs="Times New Roman"/>
          <w:szCs w:val="24"/>
        </w:rPr>
        <w:t>)</w:t>
      </w:r>
      <w:r w:rsidR="00F06B93">
        <w:rPr>
          <w:rFonts w:cs="Times New Roman"/>
          <w:szCs w:val="24"/>
        </w:rPr>
        <w:t xml:space="preserve"> y con </w:t>
      </w:r>
      <w:r w:rsidR="008B39D8" w:rsidRPr="00FD18A8">
        <w:rPr>
          <w:rFonts w:cs="Times New Roman"/>
          <w:szCs w:val="24"/>
        </w:rPr>
        <w:t xml:space="preserve">el uso de las </w:t>
      </w:r>
      <w:r w:rsidR="00F06B93">
        <w:rPr>
          <w:rFonts w:cs="Times New Roman"/>
          <w:szCs w:val="24"/>
        </w:rPr>
        <w:t xml:space="preserve">TIC (es decir, se les preguntó sobre algunas páginas o programas informáticos, como </w:t>
      </w:r>
      <w:r w:rsidR="00F06B93">
        <w:rPr>
          <w:rFonts w:cs="Times New Roman"/>
          <w:szCs w:val="24"/>
          <w:lang w:val="es-MX"/>
        </w:rPr>
        <w:t>Google Académico, b</w:t>
      </w:r>
      <w:r w:rsidR="008B39D8" w:rsidRPr="00FD18A8">
        <w:rPr>
          <w:rFonts w:cs="Times New Roman"/>
          <w:szCs w:val="24"/>
          <w:lang w:val="es-MX"/>
        </w:rPr>
        <w:t xml:space="preserve">logs, </w:t>
      </w:r>
      <w:r w:rsidR="008B39D8" w:rsidRPr="00FD18A8">
        <w:rPr>
          <w:rFonts w:cs="Times New Roman"/>
          <w:szCs w:val="24"/>
        </w:rPr>
        <w:t>Mindomo</w:t>
      </w:r>
      <w:r w:rsidR="008B39D8" w:rsidRPr="00FD18A8">
        <w:rPr>
          <w:rFonts w:cs="Times New Roman"/>
          <w:szCs w:val="24"/>
          <w:lang w:val="es-MX"/>
        </w:rPr>
        <w:t xml:space="preserve">, </w:t>
      </w:r>
      <w:proofErr w:type="spellStart"/>
      <w:r w:rsidR="008B39D8" w:rsidRPr="00FD18A8">
        <w:rPr>
          <w:rFonts w:cs="Times New Roman"/>
          <w:szCs w:val="24"/>
          <w:lang w:val="es-MX"/>
        </w:rPr>
        <w:t>NaikuDeck</w:t>
      </w:r>
      <w:proofErr w:type="spellEnd"/>
      <w:r w:rsidR="008B39D8" w:rsidRPr="00FD18A8">
        <w:rPr>
          <w:rFonts w:cs="Times New Roman"/>
          <w:szCs w:val="24"/>
          <w:lang w:val="es-MX"/>
        </w:rPr>
        <w:t xml:space="preserve">, </w:t>
      </w:r>
      <w:proofErr w:type="spellStart"/>
      <w:r w:rsidR="008B39D8" w:rsidRPr="00FD18A8">
        <w:rPr>
          <w:rFonts w:cs="Times New Roman"/>
          <w:szCs w:val="24"/>
          <w:lang w:val="es-MX"/>
        </w:rPr>
        <w:t>Skitch</w:t>
      </w:r>
      <w:proofErr w:type="spellEnd"/>
      <w:r w:rsidR="008B39D8" w:rsidRPr="00FD18A8">
        <w:rPr>
          <w:rFonts w:cs="Times New Roman"/>
          <w:szCs w:val="24"/>
          <w:lang w:val="es-MX"/>
        </w:rPr>
        <w:t xml:space="preserve">, </w:t>
      </w:r>
      <w:proofErr w:type="spellStart"/>
      <w:r w:rsidR="008B39D8" w:rsidRPr="00FD18A8">
        <w:rPr>
          <w:rFonts w:cs="Times New Roman"/>
          <w:szCs w:val="24"/>
          <w:lang w:val="es-MX"/>
        </w:rPr>
        <w:t>Cantasia</w:t>
      </w:r>
      <w:proofErr w:type="spellEnd"/>
      <w:r w:rsidR="008B39D8" w:rsidRPr="00FD18A8">
        <w:rPr>
          <w:rFonts w:cs="Times New Roman"/>
          <w:szCs w:val="24"/>
          <w:lang w:val="es-MX"/>
        </w:rPr>
        <w:t xml:space="preserve"> y </w:t>
      </w:r>
      <w:proofErr w:type="spellStart"/>
      <w:r w:rsidR="008B39D8" w:rsidRPr="00FD18A8">
        <w:rPr>
          <w:rFonts w:cs="Times New Roman"/>
          <w:szCs w:val="24"/>
          <w:lang w:val="es-MX"/>
        </w:rPr>
        <w:t>Namecheck</w:t>
      </w:r>
      <w:proofErr w:type="spellEnd"/>
      <w:r w:rsidR="00F06B93">
        <w:rPr>
          <w:rFonts w:cs="Times New Roman"/>
          <w:szCs w:val="24"/>
          <w:lang w:val="es-MX"/>
        </w:rPr>
        <w:t>)</w:t>
      </w:r>
      <w:r w:rsidR="008B39D8" w:rsidRPr="00FD18A8">
        <w:rPr>
          <w:rFonts w:cs="Times New Roman"/>
          <w:szCs w:val="24"/>
        </w:rPr>
        <w:t xml:space="preserve">. </w:t>
      </w:r>
    </w:p>
    <w:p w14:paraId="5EDB11D8" w14:textId="26257EC7" w:rsidR="008559B0" w:rsidRPr="005D56A6" w:rsidRDefault="00F06B93" w:rsidP="00C062E7">
      <w:pPr>
        <w:pStyle w:val="Textoindependiente"/>
        <w:spacing w:line="360" w:lineRule="auto"/>
        <w:ind w:firstLine="708"/>
        <w:jc w:val="both"/>
        <w:rPr>
          <w:rFonts w:cs="Times New Roman"/>
          <w:szCs w:val="24"/>
        </w:rPr>
      </w:pPr>
      <w:r>
        <w:rPr>
          <w:rFonts w:cs="Times New Roman"/>
          <w:szCs w:val="24"/>
        </w:rPr>
        <w:t xml:space="preserve">A los </w:t>
      </w:r>
      <w:r w:rsidR="005A4FB7" w:rsidRPr="005D56A6">
        <w:rPr>
          <w:rFonts w:cs="Times New Roman"/>
          <w:szCs w:val="24"/>
        </w:rPr>
        <w:t xml:space="preserve">encuestados </w:t>
      </w:r>
      <w:r>
        <w:rPr>
          <w:rFonts w:cs="Times New Roman"/>
          <w:szCs w:val="24"/>
        </w:rPr>
        <w:t>se les pidió que señalaran qué</w:t>
      </w:r>
      <w:r w:rsidR="005A4FB7" w:rsidRPr="005D56A6">
        <w:rPr>
          <w:rFonts w:cs="Times New Roman"/>
          <w:szCs w:val="24"/>
        </w:rPr>
        <w:t xml:space="preserve"> tan frecuentemente usaban las herramientas </w:t>
      </w:r>
      <w:r>
        <w:rPr>
          <w:rFonts w:cs="Times New Roman"/>
          <w:szCs w:val="24"/>
        </w:rPr>
        <w:t>TIC para actividades académicas, es decir, entre 0 y 7 días a la semana</w:t>
      </w:r>
      <w:r w:rsidR="005A4FB7" w:rsidRPr="005D56A6">
        <w:rPr>
          <w:rFonts w:cs="Times New Roman"/>
          <w:szCs w:val="24"/>
        </w:rPr>
        <w:t xml:space="preserve">. </w:t>
      </w:r>
      <w:r>
        <w:rPr>
          <w:rFonts w:cs="Times New Roman"/>
          <w:szCs w:val="24"/>
        </w:rPr>
        <w:t>E</w:t>
      </w:r>
      <w:r w:rsidR="00B82274" w:rsidRPr="005D56A6">
        <w:rPr>
          <w:rFonts w:cs="Times New Roman"/>
          <w:szCs w:val="24"/>
        </w:rPr>
        <w:t>n cuanto a la fiabilidad del instrumento</w:t>
      </w:r>
      <w:r w:rsidR="00AC183B">
        <w:rPr>
          <w:rFonts w:cs="Times New Roman"/>
          <w:szCs w:val="24"/>
        </w:rPr>
        <w:t>,</w:t>
      </w:r>
      <w:r w:rsidR="00B82274" w:rsidRPr="005D56A6">
        <w:rPr>
          <w:rFonts w:cs="Times New Roman"/>
          <w:szCs w:val="24"/>
        </w:rPr>
        <w:t xml:space="preserve"> fue muy buena, </w:t>
      </w:r>
      <w:r>
        <w:rPr>
          <w:rFonts w:cs="Times New Roman"/>
          <w:szCs w:val="24"/>
        </w:rPr>
        <w:t>pues se obtuvo un alf</w:t>
      </w:r>
      <w:r w:rsidR="00B82274" w:rsidRPr="005D56A6">
        <w:rPr>
          <w:rFonts w:cs="Times New Roman"/>
          <w:szCs w:val="24"/>
        </w:rPr>
        <w:t>a de Cronbach de 0.864 para el cuestionario total</w:t>
      </w:r>
      <w:r>
        <w:rPr>
          <w:rFonts w:cs="Times New Roman"/>
          <w:szCs w:val="24"/>
        </w:rPr>
        <w:t xml:space="preserve">, mientras que </w:t>
      </w:r>
      <w:r w:rsidR="00B82274" w:rsidRPr="005D56A6">
        <w:rPr>
          <w:rFonts w:cs="Times New Roman"/>
          <w:szCs w:val="24"/>
        </w:rPr>
        <w:t xml:space="preserve">para cada una de las preguntas </w:t>
      </w:r>
      <w:r>
        <w:rPr>
          <w:rFonts w:cs="Times New Roman"/>
          <w:szCs w:val="24"/>
        </w:rPr>
        <w:t xml:space="preserve">se consiguió </w:t>
      </w:r>
      <w:r w:rsidR="00B82274" w:rsidRPr="005D56A6">
        <w:rPr>
          <w:rFonts w:cs="Times New Roman"/>
          <w:szCs w:val="24"/>
        </w:rPr>
        <w:t>entre 0.86</w:t>
      </w:r>
      <w:r w:rsidR="009D5D9A">
        <w:rPr>
          <w:rFonts w:cs="Times New Roman"/>
          <w:szCs w:val="24"/>
        </w:rPr>
        <w:t xml:space="preserve"> </w:t>
      </w:r>
      <w:r>
        <w:rPr>
          <w:rFonts w:cs="Times New Roman"/>
          <w:szCs w:val="24"/>
        </w:rPr>
        <w:t>y</w:t>
      </w:r>
      <w:r w:rsidR="009D5D9A">
        <w:rPr>
          <w:rFonts w:cs="Times New Roman"/>
          <w:szCs w:val="24"/>
        </w:rPr>
        <w:t xml:space="preserve"> </w:t>
      </w:r>
      <w:r w:rsidR="00B82274" w:rsidRPr="005D56A6">
        <w:rPr>
          <w:rFonts w:cs="Times New Roman"/>
          <w:szCs w:val="24"/>
        </w:rPr>
        <w:t>0.89</w:t>
      </w:r>
      <w:r>
        <w:rPr>
          <w:rFonts w:cs="Times New Roman"/>
          <w:szCs w:val="24"/>
        </w:rPr>
        <w:t xml:space="preserve">. Esto </w:t>
      </w:r>
      <w:r w:rsidR="0065282D" w:rsidRPr="005D56A6">
        <w:rPr>
          <w:rFonts w:cs="Times New Roman"/>
          <w:szCs w:val="24"/>
        </w:rPr>
        <w:t xml:space="preserve">significa que existe </w:t>
      </w:r>
      <w:r>
        <w:rPr>
          <w:rFonts w:cs="Times New Roman"/>
          <w:szCs w:val="24"/>
        </w:rPr>
        <w:t xml:space="preserve">una </w:t>
      </w:r>
      <w:r w:rsidR="0065282D" w:rsidRPr="005D56A6">
        <w:rPr>
          <w:rFonts w:cs="Times New Roman"/>
          <w:szCs w:val="24"/>
        </w:rPr>
        <w:t xml:space="preserve">consistencia interna </w:t>
      </w:r>
      <w:r>
        <w:rPr>
          <w:rFonts w:cs="Times New Roman"/>
          <w:szCs w:val="24"/>
        </w:rPr>
        <w:t>entre</w:t>
      </w:r>
      <w:r w:rsidR="0065282D" w:rsidRPr="005D56A6">
        <w:rPr>
          <w:rFonts w:cs="Times New Roman"/>
          <w:szCs w:val="24"/>
        </w:rPr>
        <w:t xml:space="preserve"> todos los elementos</w:t>
      </w:r>
      <w:r w:rsidR="00480651" w:rsidRPr="005D56A6">
        <w:rPr>
          <w:rFonts w:cs="Times New Roman"/>
          <w:szCs w:val="24"/>
        </w:rPr>
        <w:t>.</w:t>
      </w:r>
      <w:r w:rsidR="00D76E0E" w:rsidRPr="005D56A6">
        <w:rPr>
          <w:rFonts w:cs="Times New Roman"/>
          <w:szCs w:val="24"/>
        </w:rPr>
        <w:t xml:space="preserve"> </w:t>
      </w:r>
    </w:p>
    <w:p w14:paraId="628E39A4" w14:textId="77777777" w:rsidR="00F06B93" w:rsidRDefault="00F06B93" w:rsidP="005D56A6">
      <w:pPr>
        <w:spacing w:line="360" w:lineRule="auto"/>
        <w:jc w:val="both"/>
        <w:rPr>
          <w:rFonts w:cs="Times New Roman"/>
          <w:i/>
          <w:szCs w:val="24"/>
        </w:rPr>
      </w:pPr>
    </w:p>
    <w:p w14:paraId="1BCC9B99" w14:textId="367C8EB4" w:rsidR="005A4FB7" w:rsidRPr="00326EB9" w:rsidRDefault="005A4FB7" w:rsidP="00F06B93">
      <w:pPr>
        <w:pStyle w:val="Ttulo2"/>
        <w:rPr>
          <w:sz w:val="24"/>
        </w:rPr>
      </w:pPr>
      <w:r w:rsidRPr="00326EB9">
        <w:rPr>
          <w:sz w:val="24"/>
        </w:rPr>
        <w:t>Modelo</w:t>
      </w:r>
    </w:p>
    <w:p w14:paraId="4A960AFA" w14:textId="4EECBD19" w:rsidR="007C14B8" w:rsidRDefault="00F06B93" w:rsidP="00F06B93">
      <w:pPr>
        <w:pStyle w:val="Textoindependiente"/>
        <w:spacing w:line="360" w:lineRule="auto"/>
        <w:ind w:firstLine="708"/>
        <w:jc w:val="both"/>
        <w:rPr>
          <w:rFonts w:cs="Times New Roman"/>
          <w:szCs w:val="24"/>
        </w:rPr>
      </w:pPr>
      <w:r>
        <w:rPr>
          <w:rFonts w:cs="Times New Roman"/>
          <w:szCs w:val="24"/>
        </w:rPr>
        <w:t>C</w:t>
      </w:r>
      <w:r w:rsidR="005A4FB7" w:rsidRPr="005D56A6">
        <w:rPr>
          <w:rFonts w:cs="Times New Roman"/>
          <w:szCs w:val="24"/>
        </w:rPr>
        <w:t xml:space="preserve">on las variables que </w:t>
      </w:r>
      <w:r>
        <w:rPr>
          <w:rFonts w:cs="Times New Roman"/>
          <w:szCs w:val="24"/>
        </w:rPr>
        <w:t>tuvieron</w:t>
      </w:r>
      <w:r w:rsidR="005A4FB7" w:rsidRPr="005D56A6">
        <w:rPr>
          <w:rFonts w:cs="Times New Roman"/>
          <w:szCs w:val="24"/>
        </w:rPr>
        <w:t xml:space="preserve"> correlación con el rendimiento académico se elaboró un modelo</w:t>
      </w:r>
      <w:r>
        <w:rPr>
          <w:rFonts w:cs="Times New Roman"/>
          <w:szCs w:val="24"/>
        </w:rPr>
        <w:t xml:space="preserve">, el cual </w:t>
      </w:r>
      <w:r w:rsidR="005A4FB7" w:rsidRPr="005D56A6">
        <w:rPr>
          <w:rFonts w:cs="Times New Roman"/>
          <w:szCs w:val="24"/>
        </w:rPr>
        <w:t>se estimó mediante el método de mí</w:t>
      </w:r>
      <w:r>
        <w:rPr>
          <w:rFonts w:cs="Times New Roman"/>
          <w:szCs w:val="24"/>
        </w:rPr>
        <w:t>nimos ordinarios</w:t>
      </w:r>
      <w:r w:rsidR="005A4FB7" w:rsidRPr="005D56A6">
        <w:rPr>
          <w:rFonts w:cs="Times New Roman"/>
          <w:szCs w:val="24"/>
        </w:rPr>
        <w:t xml:space="preserve"> con el procedimiento MCO del </w:t>
      </w:r>
      <w:r w:rsidR="005A4FB7" w:rsidRPr="00F06B93">
        <w:rPr>
          <w:rFonts w:cs="Times New Roman"/>
          <w:i/>
          <w:szCs w:val="24"/>
        </w:rPr>
        <w:t>software</w:t>
      </w:r>
      <w:r w:rsidR="005A4FB7" w:rsidRPr="005D56A6">
        <w:rPr>
          <w:rFonts w:cs="Times New Roman"/>
          <w:szCs w:val="24"/>
        </w:rPr>
        <w:t xml:space="preserve"> SAS (SAS </w:t>
      </w:r>
      <w:proofErr w:type="spellStart"/>
      <w:r w:rsidR="005A4FB7" w:rsidRPr="005D56A6">
        <w:rPr>
          <w:rFonts w:cs="Times New Roman"/>
          <w:szCs w:val="24"/>
        </w:rPr>
        <w:t>InsituteInc</w:t>
      </w:r>
      <w:proofErr w:type="spellEnd"/>
      <w:r w:rsidR="005A4FB7" w:rsidRPr="005D56A6">
        <w:rPr>
          <w:rFonts w:cs="Times New Roman"/>
          <w:szCs w:val="24"/>
        </w:rPr>
        <w:t xml:space="preserve">, 2002) </w:t>
      </w:r>
      <w:r w:rsidR="009938B1">
        <w:rPr>
          <w:rFonts w:cs="Times New Roman"/>
          <w:szCs w:val="24"/>
        </w:rPr>
        <w:t>(</w:t>
      </w:r>
      <w:r w:rsidR="005A4FB7" w:rsidRPr="005D56A6">
        <w:rPr>
          <w:rFonts w:cs="Times New Roman"/>
          <w:szCs w:val="24"/>
        </w:rPr>
        <w:t>versión 9.0</w:t>
      </w:r>
      <w:r w:rsidR="009938B1">
        <w:rPr>
          <w:rFonts w:cs="Times New Roman"/>
          <w:szCs w:val="24"/>
        </w:rPr>
        <w:t>)</w:t>
      </w:r>
      <w:r>
        <w:rPr>
          <w:rFonts w:cs="Times New Roman"/>
          <w:szCs w:val="24"/>
        </w:rPr>
        <w:t>. El</w:t>
      </w:r>
      <w:r w:rsidRPr="005D56A6">
        <w:rPr>
          <w:rFonts w:cs="Times New Roman"/>
          <w:szCs w:val="24"/>
        </w:rPr>
        <w:t xml:space="preserve"> modelo </w:t>
      </w:r>
      <w:r>
        <w:rPr>
          <w:rFonts w:cs="Times New Roman"/>
          <w:szCs w:val="24"/>
        </w:rPr>
        <w:t xml:space="preserve">se generó </w:t>
      </w:r>
      <w:r w:rsidR="005A4FB7" w:rsidRPr="005D56A6">
        <w:rPr>
          <w:rFonts w:cs="Times New Roman"/>
          <w:szCs w:val="24"/>
        </w:rPr>
        <w:t xml:space="preserve">mediante regresión lineal múltiple. El análisis realizado se basó en el uso de un estadístico denominado </w:t>
      </w:r>
      <w:r w:rsidR="005A4FB7" w:rsidRPr="005D56A6">
        <w:rPr>
          <w:rFonts w:cs="Times New Roman"/>
          <w:i/>
          <w:szCs w:val="24"/>
        </w:rPr>
        <w:t>valor-p</w:t>
      </w:r>
      <w:r w:rsidR="005A4FB7" w:rsidRPr="005D56A6">
        <w:rPr>
          <w:rFonts w:cs="Times New Roman"/>
          <w:szCs w:val="24"/>
        </w:rPr>
        <w:t xml:space="preserve">, el cual corresponde a la probabilidad de aceptar la hipótesis nula, comparada con el nivel de significancia </w:t>
      </w:r>
      <w:r w:rsidR="005A4FB7" w:rsidRPr="005D56A6">
        <w:rPr>
          <w:rFonts w:cs="Times New Roman"/>
          <w:i/>
          <w:szCs w:val="24"/>
        </w:rPr>
        <w:t>α</w:t>
      </w:r>
      <w:r w:rsidR="005A4FB7" w:rsidRPr="005D56A6">
        <w:rPr>
          <w:rFonts w:cs="Times New Roman"/>
          <w:szCs w:val="24"/>
        </w:rPr>
        <w:t xml:space="preserve"> (se utilizó </w:t>
      </w:r>
      <w:r w:rsidR="009D5D9A">
        <w:rPr>
          <w:rFonts w:cs="Times New Roman"/>
          <w:i/>
          <w:szCs w:val="24"/>
        </w:rPr>
        <w:t>α</w:t>
      </w:r>
      <w:r>
        <w:rPr>
          <w:rFonts w:cs="Times New Roman"/>
          <w:i/>
          <w:szCs w:val="24"/>
        </w:rPr>
        <w:t xml:space="preserve"> </w:t>
      </w:r>
      <w:r w:rsidR="009D5D9A">
        <w:rPr>
          <w:rFonts w:cs="Times New Roman"/>
          <w:i/>
          <w:szCs w:val="24"/>
        </w:rPr>
        <w:t xml:space="preserve">= </w:t>
      </w:r>
      <w:r w:rsidR="005A4FB7" w:rsidRPr="005D56A6">
        <w:rPr>
          <w:rFonts w:cs="Times New Roman"/>
          <w:i/>
          <w:szCs w:val="24"/>
        </w:rPr>
        <w:t>0.01</w:t>
      </w:r>
      <w:r w:rsidR="005A4FB7" w:rsidRPr="005D56A6">
        <w:rPr>
          <w:rFonts w:cs="Times New Roman"/>
          <w:szCs w:val="24"/>
        </w:rPr>
        <w:t>).</w:t>
      </w:r>
      <w:r>
        <w:rPr>
          <w:rFonts w:cs="Times New Roman"/>
          <w:szCs w:val="24"/>
        </w:rPr>
        <w:t xml:space="preserve"> A continuación, e</w:t>
      </w:r>
      <w:r w:rsidR="0041265D" w:rsidRPr="005D56A6">
        <w:rPr>
          <w:rFonts w:cs="Times New Roman"/>
          <w:szCs w:val="24"/>
        </w:rPr>
        <w:t xml:space="preserve">l trabajo </w:t>
      </w:r>
      <w:r w:rsidR="004B6D8F" w:rsidRPr="005D56A6">
        <w:rPr>
          <w:rFonts w:cs="Times New Roman"/>
          <w:szCs w:val="24"/>
        </w:rPr>
        <w:t>es</w:t>
      </w:r>
      <w:r>
        <w:rPr>
          <w:rFonts w:cs="Times New Roman"/>
          <w:szCs w:val="24"/>
        </w:rPr>
        <w:t xml:space="preserve"> especificado bajo la función</w:t>
      </w:r>
      <w:r w:rsidR="0041265D" w:rsidRPr="005D56A6">
        <w:rPr>
          <w:rFonts w:cs="Times New Roman"/>
          <w:szCs w:val="24"/>
        </w:rPr>
        <w:t xml:space="preserve"> que se indica en la ecuación 1.</w:t>
      </w:r>
    </w:p>
    <w:p w14:paraId="1C7DEB16" w14:textId="25B064FD" w:rsidR="005A2B2B" w:rsidRPr="00F06B93" w:rsidRDefault="005A2B2B" w:rsidP="005A2B2B">
      <w:pPr>
        <w:pStyle w:val="Textoindependiente"/>
        <w:spacing w:line="360" w:lineRule="auto"/>
        <w:jc w:val="both"/>
        <w:rPr>
          <w:rFonts w:cs="Times New Roman"/>
          <w:szCs w:val="24"/>
        </w:rPr>
      </w:pPr>
      <w:r w:rsidRPr="005D56A6">
        <w:rPr>
          <w:rFonts w:eastAsiaTheme="minorEastAsia"/>
          <w:b/>
          <w:color w:val="000000" w:themeColor="text1"/>
        </w:rPr>
        <w:t>(1)</w:t>
      </w:r>
    </w:p>
    <w:p w14:paraId="792FE64B" w14:textId="5B641CD2" w:rsidR="007C14B8" w:rsidRPr="005D56A6" w:rsidRDefault="0041265D" w:rsidP="005D56A6">
      <w:pPr>
        <w:pStyle w:val="Default"/>
        <w:keepNext/>
        <w:spacing w:after="240" w:line="360" w:lineRule="auto"/>
        <w:jc w:val="both"/>
        <w:rPr>
          <w:color w:val="000000" w:themeColor="text1"/>
        </w:rPr>
      </w:pPr>
      <m:oMathPara>
        <m:oMath>
          <m:r>
            <w:rPr>
              <w:rFonts w:ascii="Cambria Math" w:hAnsi="Cambria Math"/>
              <w:color w:val="000000" w:themeColor="text1"/>
            </w:rPr>
            <m:t>Rendimiento Académico=f</m:t>
          </m:r>
          <m:d>
            <m:dPr>
              <m:ctrlPr>
                <w:rPr>
                  <w:rFonts w:ascii="Cambria Math" w:hAnsi="Cambria Math"/>
                  <w:i/>
                  <w:color w:val="000000" w:themeColor="text1"/>
                </w:rPr>
              </m:ctrlPr>
            </m:dPr>
            <m:e>
              <m:r>
                <w:rPr>
                  <w:rFonts w:ascii="Cambria Math" w:hAnsi="Cambria Math"/>
                  <w:color w:val="000000" w:themeColor="text1"/>
                </w:rPr>
                <m:t xml:space="preserve">Genero, Beca, Semestre, MatRepro, GoogleAcad, Blog, Mindomo, NaikuDeck, </m:t>
              </m:r>
              <m:r>
                <m:rPr>
                  <m:sty m:val="p"/>
                </m:rPr>
                <w:rPr>
                  <w:rFonts w:ascii="Cambria Math" w:hAnsi="Cambria Math"/>
                  <w:color w:val="000000" w:themeColor="text1"/>
                </w:rPr>
                <m:t>Skitch, Camtasia, Namecheck</m:t>
              </m:r>
            </m:e>
          </m:d>
          <m:r>
            <w:rPr>
              <w:rFonts w:ascii="Cambria Math" w:hAnsi="Cambria Math"/>
              <w:color w:val="000000" w:themeColor="text1"/>
            </w:rPr>
            <m:t xml:space="preserve"> </m:t>
          </m:r>
        </m:oMath>
      </m:oMathPara>
    </w:p>
    <w:p w14:paraId="6A3BF5E1" w14:textId="77777777" w:rsidR="005A2B2B" w:rsidRDefault="005A2B2B" w:rsidP="005A2B2B">
      <w:pPr>
        <w:pStyle w:val="Textoindependiente"/>
        <w:spacing w:line="360" w:lineRule="auto"/>
        <w:jc w:val="center"/>
        <w:rPr>
          <w:rFonts w:cs="Times New Roman"/>
          <w:b/>
          <w:bCs/>
          <w:szCs w:val="24"/>
        </w:rPr>
      </w:pPr>
    </w:p>
    <w:p w14:paraId="39D8EADE" w14:textId="77777777" w:rsidR="00420AE2" w:rsidRDefault="00420AE2" w:rsidP="005A2B2B">
      <w:pPr>
        <w:pStyle w:val="Textoindependiente"/>
        <w:spacing w:line="360" w:lineRule="auto"/>
        <w:jc w:val="center"/>
        <w:rPr>
          <w:rFonts w:cs="Times New Roman"/>
          <w:b/>
          <w:bCs/>
          <w:szCs w:val="24"/>
        </w:rPr>
      </w:pPr>
    </w:p>
    <w:p w14:paraId="7957CDBA" w14:textId="77777777" w:rsidR="00420AE2" w:rsidRDefault="00420AE2" w:rsidP="005A2B2B">
      <w:pPr>
        <w:pStyle w:val="Textoindependiente"/>
        <w:spacing w:line="360" w:lineRule="auto"/>
        <w:jc w:val="center"/>
        <w:rPr>
          <w:rFonts w:cs="Times New Roman"/>
          <w:b/>
          <w:bCs/>
          <w:szCs w:val="24"/>
        </w:rPr>
      </w:pPr>
    </w:p>
    <w:p w14:paraId="5E0A0851" w14:textId="51B7201D" w:rsidR="007131BF" w:rsidRPr="005D56A6" w:rsidRDefault="007131BF" w:rsidP="005A2B2B">
      <w:pPr>
        <w:pStyle w:val="Textoindependiente"/>
        <w:spacing w:line="360" w:lineRule="auto"/>
        <w:jc w:val="center"/>
        <w:rPr>
          <w:rFonts w:cs="Times New Roman"/>
          <w:szCs w:val="24"/>
        </w:rPr>
      </w:pPr>
      <w:r w:rsidRPr="005D56A6">
        <w:rPr>
          <w:rFonts w:cs="Times New Roman"/>
          <w:b/>
          <w:bCs/>
          <w:szCs w:val="24"/>
        </w:rPr>
        <w:lastRenderedPageBreak/>
        <w:t xml:space="preserve">Tabla </w:t>
      </w:r>
      <w:r w:rsidR="005A2B2B">
        <w:rPr>
          <w:rFonts w:cs="Times New Roman"/>
          <w:b/>
          <w:bCs/>
          <w:szCs w:val="24"/>
        </w:rPr>
        <w:t>1.</w:t>
      </w:r>
      <w:r w:rsidRPr="005D56A6">
        <w:rPr>
          <w:rFonts w:cs="Times New Roman"/>
          <w:b/>
          <w:bCs/>
          <w:szCs w:val="24"/>
        </w:rPr>
        <w:t xml:space="preserve"> </w:t>
      </w:r>
      <w:r w:rsidRPr="005D56A6">
        <w:rPr>
          <w:rFonts w:cs="Times New Roman"/>
          <w:szCs w:val="24"/>
        </w:rPr>
        <w:t>Explicac</w:t>
      </w:r>
      <w:r w:rsidR="005A2B2B">
        <w:rPr>
          <w:rFonts w:cs="Times New Roman"/>
          <w:szCs w:val="24"/>
        </w:rPr>
        <w:t>ión de las variables del modelo</w:t>
      </w:r>
    </w:p>
    <w:tbl>
      <w:tblPr>
        <w:tblStyle w:val="Tablaconcuadrcula"/>
        <w:tblW w:w="9639" w:type="dxa"/>
        <w:tblLook w:val="04A0" w:firstRow="1" w:lastRow="0" w:firstColumn="1" w:lastColumn="0" w:noHBand="0" w:noVBand="1"/>
      </w:tblPr>
      <w:tblGrid>
        <w:gridCol w:w="1560"/>
        <w:gridCol w:w="5103"/>
        <w:gridCol w:w="2976"/>
      </w:tblGrid>
      <w:tr w:rsidR="001C6CF9" w:rsidRPr="005D56A6" w14:paraId="16AB3CD8" w14:textId="77777777" w:rsidTr="00480651">
        <w:trPr>
          <w:trHeight w:val="300"/>
        </w:trPr>
        <w:tc>
          <w:tcPr>
            <w:tcW w:w="1560" w:type="dxa"/>
            <w:hideMark/>
          </w:tcPr>
          <w:p w14:paraId="41EDEDBB" w14:textId="276D738A" w:rsidR="00D2514D" w:rsidRPr="005A2B2B" w:rsidRDefault="005A2B2B" w:rsidP="005A2B2B">
            <w:pPr>
              <w:jc w:val="center"/>
              <w:rPr>
                <w:rFonts w:eastAsia="Times New Roman"/>
                <w:b/>
                <w:bCs/>
                <w:color w:val="000000" w:themeColor="text1"/>
                <w:szCs w:val="24"/>
              </w:rPr>
            </w:pPr>
            <w:r w:rsidRPr="005A2B2B">
              <w:rPr>
                <w:rFonts w:eastAsia="Times New Roman"/>
                <w:b/>
                <w:bCs/>
                <w:color w:val="000000" w:themeColor="text1"/>
                <w:szCs w:val="24"/>
              </w:rPr>
              <w:t>Variable</w:t>
            </w:r>
          </w:p>
        </w:tc>
        <w:tc>
          <w:tcPr>
            <w:tcW w:w="5103" w:type="dxa"/>
            <w:hideMark/>
          </w:tcPr>
          <w:p w14:paraId="5FC604C2" w14:textId="7BC2ABDB" w:rsidR="00D2514D" w:rsidRPr="005A2B2B" w:rsidRDefault="005A2B2B" w:rsidP="005A2B2B">
            <w:pPr>
              <w:jc w:val="center"/>
              <w:rPr>
                <w:rFonts w:eastAsia="Times New Roman"/>
                <w:b/>
                <w:bCs/>
                <w:color w:val="000000" w:themeColor="text1"/>
                <w:szCs w:val="24"/>
              </w:rPr>
            </w:pPr>
            <w:r w:rsidRPr="005A2B2B">
              <w:rPr>
                <w:rFonts w:eastAsia="Times New Roman"/>
                <w:b/>
                <w:bCs/>
                <w:color w:val="000000" w:themeColor="text1"/>
                <w:szCs w:val="24"/>
              </w:rPr>
              <w:t>Descripción</w:t>
            </w:r>
          </w:p>
        </w:tc>
        <w:tc>
          <w:tcPr>
            <w:tcW w:w="2976" w:type="dxa"/>
            <w:hideMark/>
          </w:tcPr>
          <w:p w14:paraId="4AB180E9" w14:textId="40ACFD6F" w:rsidR="00D2514D" w:rsidRPr="005A2B2B" w:rsidRDefault="005A2B2B" w:rsidP="005A2B2B">
            <w:pPr>
              <w:jc w:val="center"/>
              <w:rPr>
                <w:rFonts w:eastAsia="Times New Roman"/>
                <w:b/>
                <w:bCs/>
                <w:color w:val="000000" w:themeColor="text1"/>
                <w:szCs w:val="24"/>
              </w:rPr>
            </w:pPr>
            <w:r w:rsidRPr="005A2B2B">
              <w:rPr>
                <w:rFonts w:eastAsia="Times New Roman"/>
                <w:b/>
                <w:bCs/>
                <w:color w:val="000000" w:themeColor="text1"/>
                <w:szCs w:val="24"/>
              </w:rPr>
              <w:t>Tipo y relación</w:t>
            </w:r>
          </w:p>
        </w:tc>
      </w:tr>
      <w:tr w:rsidR="001C6CF9" w:rsidRPr="005D56A6" w14:paraId="541F4C4B" w14:textId="77777777" w:rsidTr="00480651">
        <w:trPr>
          <w:trHeight w:val="923"/>
        </w:trPr>
        <w:tc>
          <w:tcPr>
            <w:tcW w:w="1560" w:type="dxa"/>
            <w:hideMark/>
          </w:tcPr>
          <w:p w14:paraId="4249E7E9" w14:textId="1420ACB6"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lang w:val="es-MX"/>
              </w:rPr>
              <w:t>Rend</w:t>
            </w:r>
            <w:r w:rsidR="0083005C" w:rsidRPr="005D56A6">
              <w:rPr>
                <w:rFonts w:eastAsia="Times New Roman"/>
                <w:color w:val="000000" w:themeColor="text1"/>
                <w:szCs w:val="24"/>
                <w:lang w:val="es-MX"/>
              </w:rPr>
              <w:t xml:space="preserve">imiento </w:t>
            </w:r>
            <w:r w:rsidR="005A2B2B">
              <w:rPr>
                <w:rFonts w:eastAsia="Times New Roman"/>
                <w:color w:val="000000" w:themeColor="text1"/>
                <w:szCs w:val="24"/>
                <w:lang w:val="es-MX"/>
              </w:rPr>
              <w:t>a</w:t>
            </w:r>
            <w:r w:rsidRPr="005D56A6">
              <w:rPr>
                <w:rFonts w:eastAsia="Times New Roman"/>
                <w:color w:val="000000" w:themeColor="text1"/>
                <w:szCs w:val="24"/>
                <w:lang w:val="es-MX"/>
              </w:rPr>
              <w:t>cad</w:t>
            </w:r>
            <w:r w:rsidR="0083005C" w:rsidRPr="005D56A6">
              <w:rPr>
                <w:rFonts w:eastAsia="Times New Roman"/>
                <w:color w:val="000000" w:themeColor="text1"/>
                <w:szCs w:val="24"/>
                <w:lang w:val="es-MX"/>
              </w:rPr>
              <w:t>émico</w:t>
            </w:r>
            <w:r w:rsidRPr="005D56A6">
              <w:rPr>
                <w:rFonts w:eastAsia="Times New Roman"/>
                <w:color w:val="000000" w:themeColor="text1"/>
                <w:szCs w:val="24"/>
                <w:lang w:val="es-MX"/>
              </w:rPr>
              <w:t xml:space="preserve"> </w:t>
            </w:r>
            <w:r w:rsidR="00847B83" w:rsidRPr="005D56A6">
              <w:rPr>
                <w:rFonts w:eastAsia="Times New Roman"/>
                <w:color w:val="000000" w:themeColor="text1"/>
                <w:szCs w:val="24"/>
                <w:lang w:val="es-MX"/>
              </w:rPr>
              <w:t>(Y)</w:t>
            </w:r>
          </w:p>
        </w:tc>
        <w:tc>
          <w:tcPr>
            <w:tcW w:w="5103" w:type="dxa"/>
            <w:hideMark/>
          </w:tcPr>
          <w:p w14:paraId="2852AD63" w14:textId="1CDED6EA"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Rendimie</w:t>
            </w:r>
            <w:r w:rsidR="005A2B2B">
              <w:rPr>
                <w:rFonts w:eastAsia="Times New Roman"/>
                <w:color w:val="000000" w:themeColor="text1"/>
                <w:szCs w:val="24"/>
              </w:rPr>
              <w:t xml:space="preserve">nto académico de los alumnos </w:t>
            </w:r>
            <w:proofErr w:type="gramStart"/>
            <w:r w:rsidR="005A2B2B">
              <w:rPr>
                <w:rFonts w:eastAsia="Times New Roman"/>
                <w:color w:val="000000" w:themeColor="text1"/>
                <w:szCs w:val="24"/>
              </w:rPr>
              <w:t xml:space="preserve">o </w:t>
            </w:r>
            <w:r w:rsidRPr="005D56A6">
              <w:rPr>
                <w:rFonts w:eastAsia="Times New Roman"/>
                <w:color w:val="000000" w:themeColor="text1"/>
                <w:szCs w:val="24"/>
              </w:rPr>
              <w:t xml:space="preserve"> promedio</w:t>
            </w:r>
            <w:proofErr w:type="gramEnd"/>
            <w:r w:rsidRPr="005D56A6">
              <w:rPr>
                <w:rFonts w:eastAsia="Times New Roman"/>
                <w:color w:val="000000" w:themeColor="text1"/>
                <w:szCs w:val="24"/>
              </w:rPr>
              <w:t xml:space="preserve"> de l</w:t>
            </w:r>
            <w:r w:rsidR="006D7880" w:rsidRPr="005D56A6">
              <w:rPr>
                <w:rFonts w:eastAsia="Times New Roman"/>
                <w:color w:val="000000" w:themeColor="text1"/>
                <w:szCs w:val="24"/>
              </w:rPr>
              <w:t>as calificaciones generales</w:t>
            </w:r>
            <w:r w:rsidRPr="005D56A6">
              <w:rPr>
                <w:rFonts w:eastAsia="Times New Roman"/>
                <w:color w:val="000000" w:themeColor="text1"/>
                <w:szCs w:val="24"/>
              </w:rPr>
              <w:t xml:space="preserve">. </w:t>
            </w:r>
          </w:p>
        </w:tc>
        <w:tc>
          <w:tcPr>
            <w:tcW w:w="2976" w:type="dxa"/>
            <w:hideMark/>
          </w:tcPr>
          <w:p w14:paraId="06D27D58" w14:textId="7F6680D2" w:rsidR="00D2514D" w:rsidRPr="005D56A6" w:rsidRDefault="00480651" w:rsidP="00553A3E">
            <w:pPr>
              <w:jc w:val="both"/>
              <w:rPr>
                <w:rFonts w:eastAsia="Times New Roman"/>
                <w:color w:val="000000" w:themeColor="text1"/>
                <w:szCs w:val="24"/>
              </w:rPr>
            </w:pPr>
            <w:r w:rsidRPr="005D56A6">
              <w:rPr>
                <w:rFonts w:eastAsia="Times New Roman"/>
                <w:color w:val="000000" w:themeColor="text1"/>
                <w:szCs w:val="24"/>
              </w:rPr>
              <w:t>Dependiente</w:t>
            </w:r>
            <w:r w:rsidR="005A4109" w:rsidRPr="005D56A6">
              <w:rPr>
                <w:rFonts w:eastAsia="Times New Roman"/>
                <w:color w:val="000000" w:themeColor="text1"/>
                <w:szCs w:val="24"/>
              </w:rPr>
              <w:t>: Variable principal</w:t>
            </w:r>
          </w:p>
        </w:tc>
      </w:tr>
      <w:tr w:rsidR="001C6CF9" w:rsidRPr="005D56A6" w14:paraId="4FA1E708" w14:textId="77777777" w:rsidTr="00480651">
        <w:trPr>
          <w:trHeight w:val="426"/>
        </w:trPr>
        <w:tc>
          <w:tcPr>
            <w:tcW w:w="1560" w:type="dxa"/>
            <w:hideMark/>
          </w:tcPr>
          <w:p w14:paraId="4FBEC358" w14:textId="147CD99C" w:rsidR="00D2514D" w:rsidRPr="005D56A6" w:rsidRDefault="00631277" w:rsidP="00553A3E">
            <w:pPr>
              <w:jc w:val="both"/>
              <w:rPr>
                <w:rFonts w:eastAsia="Times New Roman"/>
                <w:color w:val="000000" w:themeColor="text1"/>
                <w:szCs w:val="24"/>
              </w:rPr>
            </w:pPr>
            <w:r w:rsidRPr="005D56A6">
              <w:rPr>
                <w:rFonts w:eastAsia="Times New Roman"/>
                <w:color w:val="000000" w:themeColor="text1"/>
                <w:szCs w:val="24"/>
              </w:rPr>
              <w:t>Gé</w:t>
            </w:r>
            <w:r w:rsidR="0083005C" w:rsidRPr="005D56A6">
              <w:rPr>
                <w:rFonts w:eastAsia="Times New Roman"/>
                <w:color w:val="000000" w:themeColor="text1"/>
                <w:szCs w:val="24"/>
              </w:rPr>
              <w:t>nero</w:t>
            </w:r>
          </w:p>
        </w:tc>
        <w:tc>
          <w:tcPr>
            <w:tcW w:w="5103" w:type="dxa"/>
            <w:hideMark/>
          </w:tcPr>
          <w:p w14:paraId="6458E899" w14:textId="14CE1D42" w:rsidR="00D2514D" w:rsidRPr="005D56A6" w:rsidRDefault="0083005C" w:rsidP="00553A3E">
            <w:pPr>
              <w:jc w:val="both"/>
              <w:rPr>
                <w:rFonts w:eastAsia="Times New Roman"/>
                <w:color w:val="000000" w:themeColor="text1"/>
                <w:szCs w:val="24"/>
              </w:rPr>
            </w:pPr>
            <w:r w:rsidRPr="005D56A6">
              <w:rPr>
                <w:rFonts w:eastAsia="Times New Roman"/>
                <w:color w:val="000000" w:themeColor="text1"/>
                <w:szCs w:val="24"/>
              </w:rPr>
              <w:t>Género de los participantes</w:t>
            </w:r>
            <w:r w:rsidR="005A2B2B">
              <w:rPr>
                <w:rFonts w:eastAsia="Times New Roman"/>
                <w:color w:val="000000" w:themeColor="text1"/>
                <w:szCs w:val="24"/>
              </w:rPr>
              <w:t>: 1 = f</w:t>
            </w:r>
            <w:r w:rsidRPr="005D56A6">
              <w:rPr>
                <w:rFonts w:eastAsia="Times New Roman"/>
                <w:color w:val="000000" w:themeColor="text1"/>
                <w:szCs w:val="24"/>
              </w:rPr>
              <w:t>emenino</w:t>
            </w:r>
            <w:r w:rsidR="005A2B2B">
              <w:rPr>
                <w:rFonts w:eastAsia="Times New Roman"/>
                <w:color w:val="000000" w:themeColor="text1"/>
                <w:szCs w:val="24"/>
              </w:rPr>
              <w:t>; 0 = m</w:t>
            </w:r>
            <w:r w:rsidRPr="005D56A6">
              <w:rPr>
                <w:rFonts w:eastAsia="Times New Roman"/>
                <w:color w:val="000000" w:themeColor="text1"/>
                <w:szCs w:val="24"/>
              </w:rPr>
              <w:t>asculino</w:t>
            </w:r>
            <w:r w:rsidR="004E022D" w:rsidRPr="005D56A6">
              <w:rPr>
                <w:rFonts w:eastAsia="Times New Roman"/>
                <w:color w:val="000000" w:themeColor="text1"/>
                <w:szCs w:val="24"/>
              </w:rPr>
              <w:t>.</w:t>
            </w:r>
            <w:r w:rsidR="00D2514D" w:rsidRPr="005D56A6">
              <w:rPr>
                <w:rFonts w:eastAsia="Times New Roman"/>
                <w:color w:val="000000" w:themeColor="text1"/>
                <w:szCs w:val="24"/>
              </w:rPr>
              <w:t xml:space="preserve"> </w:t>
            </w:r>
          </w:p>
        </w:tc>
        <w:tc>
          <w:tcPr>
            <w:tcW w:w="2976" w:type="dxa"/>
            <w:vMerge w:val="restart"/>
            <w:hideMark/>
          </w:tcPr>
          <w:p w14:paraId="41E0296C" w14:textId="48C34B8F" w:rsidR="00D2514D" w:rsidRPr="005D56A6" w:rsidRDefault="00480651" w:rsidP="005A2B2B">
            <w:pPr>
              <w:jc w:val="both"/>
              <w:rPr>
                <w:rFonts w:eastAsia="Times New Roman"/>
                <w:color w:val="000000" w:themeColor="text1"/>
                <w:szCs w:val="24"/>
              </w:rPr>
            </w:pPr>
            <w:r w:rsidRPr="005D56A6">
              <w:rPr>
                <w:rFonts w:eastAsia="Times New Roman"/>
                <w:color w:val="000000" w:themeColor="text1"/>
                <w:szCs w:val="24"/>
              </w:rPr>
              <w:t>Independiente</w:t>
            </w:r>
            <w:r w:rsidR="005A2B2B">
              <w:rPr>
                <w:rFonts w:eastAsia="Times New Roman"/>
                <w:color w:val="000000" w:themeColor="text1"/>
                <w:szCs w:val="24"/>
              </w:rPr>
              <w:t xml:space="preserve">s: Se relacionan con la variable </w:t>
            </w:r>
            <w:r w:rsidR="005A2B2B" w:rsidRPr="005A2B2B">
              <w:rPr>
                <w:rFonts w:eastAsia="Times New Roman"/>
                <w:i/>
                <w:color w:val="000000" w:themeColor="text1"/>
                <w:szCs w:val="24"/>
              </w:rPr>
              <w:t>r</w:t>
            </w:r>
            <w:r w:rsidR="00D2514D" w:rsidRPr="005A2B2B">
              <w:rPr>
                <w:rFonts w:eastAsia="Times New Roman"/>
                <w:i/>
                <w:color w:val="000000" w:themeColor="text1"/>
                <w:szCs w:val="24"/>
              </w:rPr>
              <w:t>end</w:t>
            </w:r>
            <w:r w:rsidR="008D7C00" w:rsidRPr="005A2B2B">
              <w:rPr>
                <w:rFonts w:eastAsia="Times New Roman"/>
                <w:i/>
                <w:color w:val="000000" w:themeColor="text1"/>
                <w:szCs w:val="24"/>
              </w:rPr>
              <w:t xml:space="preserve">imiento </w:t>
            </w:r>
            <w:r w:rsidR="005A2B2B">
              <w:rPr>
                <w:rFonts w:eastAsia="Times New Roman"/>
                <w:i/>
                <w:color w:val="000000" w:themeColor="text1"/>
                <w:szCs w:val="24"/>
              </w:rPr>
              <w:t>a</w:t>
            </w:r>
            <w:r w:rsidR="00D2514D" w:rsidRPr="005A2B2B">
              <w:rPr>
                <w:rFonts w:eastAsia="Times New Roman"/>
                <w:i/>
                <w:color w:val="000000" w:themeColor="text1"/>
                <w:szCs w:val="24"/>
              </w:rPr>
              <w:t>cad</w:t>
            </w:r>
            <w:r w:rsidR="008D7C00" w:rsidRPr="005A2B2B">
              <w:rPr>
                <w:rFonts w:eastAsia="Times New Roman"/>
                <w:i/>
                <w:color w:val="000000" w:themeColor="text1"/>
                <w:szCs w:val="24"/>
              </w:rPr>
              <w:t>émico</w:t>
            </w:r>
            <w:r w:rsidR="00D2514D" w:rsidRPr="005D56A6">
              <w:rPr>
                <w:rFonts w:eastAsia="Times New Roman"/>
                <w:color w:val="000000" w:themeColor="text1"/>
                <w:szCs w:val="24"/>
              </w:rPr>
              <w:t xml:space="preserve"> por </w:t>
            </w:r>
            <w:r w:rsidR="005A2B2B">
              <w:rPr>
                <w:rFonts w:eastAsia="Times New Roman"/>
                <w:color w:val="000000" w:themeColor="text1"/>
                <w:szCs w:val="24"/>
              </w:rPr>
              <w:t>vincularse</w:t>
            </w:r>
            <w:r w:rsidR="00D2514D" w:rsidRPr="005D56A6">
              <w:rPr>
                <w:rFonts w:eastAsia="Times New Roman"/>
                <w:color w:val="000000" w:themeColor="text1"/>
                <w:szCs w:val="24"/>
              </w:rPr>
              <w:t xml:space="preserve"> de forma directa en el promedio de las calificaciones</w:t>
            </w:r>
            <w:r w:rsidR="005A2B2B">
              <w:rPr>
                <w:rFonts w:eastAsia="Times New Roman"/>
                <w:color w:val="000000" w:themeColor="text1"/>
                <w:szCs w:val="24"/>
              </w:rPr>
              <w:t>.</w:t>
            </w:r>
          </w:p>
        </w:tc>
      </w:tr>
      <w:tr w:rsidR="001C6CF9" w:rsidRPr="005D56A6" w14:paraId="6F223C85" w14:textId="77777777" w:rsidTr="008B35E7">
        <w:trPr>
          <w:trHeight w:val="284"/>
        </w:trPr>
        <w:tc>
          <w:tcPr>
            <w:tcW w:w="1560" w:type="dxa"/>
            <w:hideMark/>
          </w:tcPr>
          <w:p w14:paraId="1128ECBC" w14:textId="637D26D1"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Beca</w:t>
            </w:r>
          </w:p>
        </w:tc>
        <w:tc>
          <w:tcPr>
            <w:tcW w:w="5103" w:type="dxa"/>
            <w:hideMark/>
          </w:tcPr>
          <w:p w14:paraId="6A0E9F11" w14:textId="7404639D"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Variable dicotómica</w:t>
            </w:r>
            <w:r w:rsidR="005A2B2B">
              <w:rPr>
                <w:rFonts w:eastAsia="Times New Roman"/>
                <w:color w:val="000000" w:themeColor="text1"/>
                <w:szCs w:val="24"/>
              </w:rPr>
              <w:t>:</w:t>
            </w:r>
            <w:r w:rsidRPr="005D56A6">
              <w:rPr>
                <w:rFonts w:eastAsia="Times New Roman"/>
                <w:color w:val="000000" w:themeColor="text1"/>
                <w:szCs w:val="24"/>
              </w:rPr>
              <w:t xml:space="preserve"> 1</w:t>
            </w:r>
            <w:r w:rsidR="005A2B2B">
              <w:rPr>
                <w:rFonts w:eastAsia="Times New Roman"/>
                <w:color w:val="000000" w:themeColor="text1"/>
                <w:szCs w:val="24"/>
              </w:rPr>
              <w:t xml:space="preserve"> </w:t>
            </w:r>
            <w:r w:rsidRPr="005D56A6">
              <w:rPr>
                <w:rFonts w:eastAsia="Times New Roman"/>
                <w:color w:val="000000" w:themeColor="text1"/>
                <w:szCs w:val="24"/>
              </w:rPr>
              <w:t>= beca;</w:t>
            </w:r>
            <w:r w:rsidR="005A4109" w:rsidRPr="005D56A6">
              <w:rPr>
                <w:rFonts w:eastAsia="Times New Roman"/>
                <w:color w:val="000000" w:themeColor="text1"/>
                <w:szCs w:val="24"/>
              </w:rPr>
              <w:t xml:space="preserve"> </w:t>
            </w:r>
            <w:r w:rsidRPr="005D56A6">
              <w:rPr>
                <w:rFonts w:eastAsia="Times New Roman"/>
                <w:color w:val="000000" w:themeColor="text1"/>
                <w:szCs w:val="24"/>
              </w:rPr>
              <w:t>0</w:t>
            </w:r>
            <w:r w:rsidR="005A2B2B">
              <w:rPr>
                <w:rFonts w:eastAsia="Times New Roman"/>
                <w:color w:val="000000" w:themeColor="text1"/>
                <w:szCs w:val="24"/>
              </w:rPr>
              <w:t xml:space="preserve"> </w:t>
            </w:r>
            <w:r w:rsidRPr="005D56A6">
              <w:rPr>
                <w:rFonts w:eastAsia="Times New Roman"/>
                <w:color w:val="000000" w:themeColor="text1"/>
                <w:szCs w:val="24"/>
              </w:rPr>
              <w:t>=</w:t>
            </w:r>
            <w:r w:rsidR="005A2B2B">
              <w:rPr>
                <w:rFonts w:eastAsia="Times New Roman"/>
                <w:color w:val="000000" w:themeColor="text1"/>
                <w:szCs w:val="24"/>
              </w:rPr>
              <w:t xml:space="preserve"> s</w:t>
            </w:r>
            <w:r w:rsidRPr="005D56A6">
              <w:rPr>
                <w:rFonts w:eastAsia="Times New Roman"/>
                <w:color w:val="000000" w:themeColor="text1"/>
                <w:szCs w:val="24"/>
              </w:rPr>
              <w:t>in beca</w:t>
            </w:r>
            <w:r w:rsidR="004E022D" w:rsidRPr="005D56A6">
              <w:rPr>
                <w:rFonts w:eastAsia="Times New Roman"/>
                <w:color w:val="000000" w:themeColor="text1"/>
                <w:szCs w:val="24"/>
              </w:rPr>
              <w:t>.</w:t>
            </w:r>
          </w:p>
        </w:tc>
        <w:tc>
          <w:tcPr>
            <w:tcW w:w="2976" w:type="dxa"/>
            <w:vMerge/>
            <w:hideMark/>
          </w:tcPr>
          <w:p w14:paraId="4DF946E9" w14:textId="77777777" w:rsidR="00D2514D" w:rsidRPr="005D56A6" w:rsidRDefault="00D2514D" w:rsidP="00553A3E">
            <w:pPr>
              <w:jc w:val="both"/>
              <w:rPr>
                <w:rFonts w:eastAsia="Times New Roman"/>
                <w:color w:val="000000" w:themeColor="text1"/>
                <w:szCs w:val="24"/>
              </w:rPr>
            </w:pPr>
          </w:p>
        </w:tc>
      </w:tr>
      <w:tr w:rsidR="001C6CF9" w:rsidRPr="005D56A6" w14:paraId="43402561" w14:textId="77777777" w:rsidTr="00480651">
        <w:trPr>
          <w:trHeight w:val="552"/>
        </w:trPr>
        <w:tc>
          <w:tcPr>
            <w:tcW w:w="1560" w:type="dxa"/>
            <w:hideMark/>
          </w:tcPr>
          <w:p w14:paraId="0F78BF64" w14:textId="3E17401F"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 xml:space="preserve">Semestre </w:t>
            </w:r>
          </w:p>
        </w:tc>
        <w:tc>
          <w:tcPr>
            <w:tcW w:w="5103" w:type="dxa"/>
            <w:hideMark/>
          </w:tcPr>
          <w:p w14:paraId="26532995" w14:textId="5B8AA870"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N</w:t>
            </w:r>
            <w:r w:rsidR="004E022D" w:rsidRPr="005D56A6">
              <w:rPr>
                <w:rFonts w:eastAsia="Times New Roman"/>
                <w:color w:val="000000" w:themeColor="text1"/>
                <w:szCs w:val="24"/>
              </w:rPr>
              <w:t>ú</w:t>
            </w:r>
            <w:r w:rsidR="005A2B2B">
              <w:rPr>
                <w:rFonts w:eastAsia="Times New Roman"/>
                <w:color w:val="000000" w:themeColor="text1"/>
                <w:szCs w:val="24"/>
              </w:rPr>
              <w:t>mero de s</w:t>
            </w:r>
            <w:r w:rsidRPr="005D56A6">
              <w:rPr>
                <w:rFonts w:eastAsia="Times New Roman"/>
                <w:color w:val="000000" w:themeColor="text1"/>
                <w:szCs w:val="24"/>
              </w:rPr>
              <w:t>emestre en el que se encuentran inscritos los alumnos participantes.</w:t>
            </w:r>
          </w:p>
        </w:tc>
        <w:tc>
          <w:tcPr>
            <w:tcW w:w="2976" w:type="dxa"/>
            <w:vMerge/>
            <w:hideMark/>
          </w:tcPr>
          <w:p w14:paraId="5F6F1331" w14:textId="77777777" w:rsidR="00D2514D" w:rsidRPr="005D56A6" w:rsidRDefault="00D2514D" w:rsidP="00553A3E">
            <w:pPr>
              <w:jc w:val="both"/>
              <w:rPr>
                <w:rFonts w:eastAsia="Times New Roman"/>
                <w:color w:val="000000" w:themeColor="text1"/>
                <w:szCs w:val="24"/>
              </w:rPr>
            </w:pPr>
          </w:p>
        </w:tc>
      </w:tr>
      <w:tr w:rsidR="001C6CF9" w:rsidRPr="005D56A6" w14:paraId="7EE16D50" w14:textId="77777777" w:rsidTr="008B35E7">
        <w:trPr>
          <w:trHeight w:val="270"/>
        </w:trPr>
        <w:tc>
          <w:tcPr>
            <w:tcW w:w="1560" w:type="dxa"/>
            <w:hideMark/>
          </w:tcPr>
          <w:p w14:paraId="0EE6C745" w14:textId="3FE035E1"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lang w:val="es-MX"/>
              </w:rPr>
              <w:t>MatRepro</w:t>
            </w:r>
          </w:p>
        </w:tc>
        <w:tc>
          <w:tcPr>
            <w:tcW w:w="5103" w:type="dxa"/>
            <w:hideMark/>
          </w:tcPr>
          <w:p w14:paraId="46774B0D" w14:textId="6EF64719"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Cantidad de mat</w:t>
            </w:r>
            <w:r w:rsidR="005A2B2B">
              <w:rPr>
                <w:rFonts w:eastAsia="Times New Roman"/>
                <w:color w:val="000000" w:themeColor="text1"/>
                <w:szCs w:val="24"/>
              </w:rPr>
              <w:t>erias reprobadas por</w:t>
            </w:r>
            <w:r w:rsidRPr="005D56A6">
              <w:rPr>
                <w:rFonts w:eastAsia="Times New Roman"/>
                <w:color w:val="000000" w:themeColor="text1"/>
                <w:szCs w:val="24"/>
              </w:rPr>
              <w:t xml:space="preserve"> los alumnos.</w:t>
            </w:r>
          </w:p>
        </w:tc>
        <w:tc>
          <w:tcPr>
            <w:tcW w:w="2976" w:type="dxa"/>
            <w:vMerge/>
            <w:hideMark/>
          </w:tcPr>
          <w:p w14:paraId="69871945" w14:textId="77777777" w:rsidR="00D2514D" w:rsidRPr="005D56A6" w:rsidRDefault="00D2514D" w:rsidP="00553A3E">
            <w:pPr>
              <w:jc w:val="both"/>
              <w:rPr>
                <w:rFonts w:eastAsia="Times New Roman"/>
                <w:color w:val="000000" w:themeColor="text1"/>
                <w:szCs w:val="24"/>
              </w:rPr>
            </w:pPr>
          </w:p>
        </w:tc>
      </w:tr>
      <w:tr w:rsidR="001C6CF9" w:rsidRPr="005D56A6" w14:paraId="68D93D32" w14:textId="77777777" w:rsidTr="008B35E7">
        <w:trPr>
          <w:trHeight w:val="561"/>
        </w:trPr>
        <w:tc>
          <w:tcPr>
            <w:tcW w:w="1560" w:type="dxa"/>
            <w:hideMark/>
          </w:tcPr>
          <w:p w14:paraId="292BA2EE" w14:textId="5FA9E82F" w:rsidR="00D2514D" w:rsidRPr="005D56A6" w:rsidRDefault="00D2514D" w:rsidP="00553A3E">
            <w:pPr>
              <w:jc w:val="both"/>
              <w:rPr>
                <w:rFonts w:eastAsia="Times New Roman"/>
                <w:color w:val="000000" w:themeColor="text1"/>
                <w:szCs w:val="24"/>
              </w:rPr>
            </w:pPr>
            <w:proofErr w:type="spellStart"/>
            <w:r w:rsidRPr="005D56A6">
              <w:rPr>
                <w:rFonts w:eastAsia="Times New Roman"/>
                <w:color w:val="000000" w:themeColor="text1"/>
                <w:szCs w:val="24"/>
              </w:rPr>
              <w:t>GoogleAcad</w:t>
            </w:r>
            <w:proofErr w:type="spellEnd"/>
            <w:r w:rsidRPr="005D56A6">
              <w:rPr>
                <w:rFonts w:eastAsia="Times New Roman"/>
                <w:color w:val="000000" w:themeColor="text1"/>
                <w:szCs w:val="24"/>
              </w:rPr>
              <w:t xml:space="preserve"> </w:t>
            </w:r>
          </w:p>
        </w:tc>
        <w:tc>
          <w:tcPr>
            <w:tcW w:w="5103" w:type="dxa"/>
            <w:hideMark/>
          </w:tcPr>
          <w:p w14:paraId="0A164A86" w14:textId="7FCADEA4"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 xml:space="preserve">Frecuencia de uso del </w:t>
            </w:r>
            <w:r w:rsidR="005A2B2B" w:rsidRPr="005D56A6">
              <w:rPr>
                <w:rFonts w:eastAsia="Times New Roman"/>
                <w:color w:val="000000" w:themeColor="text1"/>
                <w:szCs w:val="24"/>
              </w:rPr>
              <w:t>Google Académico</w:t>
            </w:r>
            <w:r w:rsidR="005A2B2B">
              <w:rPr>
                <w:rFonts w:eastAsia="Times New Roman"/>
                <w:color w:val="000000" w:themeColor="text1"/>
                <w:szCs w:val="24"/>
              </w:rPr>
              <w:t xml:space="preserve"> (</w:t>
            </w:r>
            <w:r w:rsidRPr="005D56A6">
              <w:rPr>
                <w:rFonts w:eastAsia="Times New Roman"/>
                <w:color w:val="000000" w:themeColor="text1"/>
                <w:szCs w:val="24"/>
              </w:rPr>
              <w:t>medida en días a la semana</w:t>
            </w:r>
            <w:r w:rsidR="005A2B2B">
              <w:rPr>
                <w:rFonts w:eastAsia="Times New Roman"/>
                <w:color w:val="000000" w:themeColor="text1"/>
                <w:szCs w:val="24"/>
              </w:rPr>
              <w:t>)</w:t>
            </w:r>
            <w:r w:rsidR="004E022D" w:rsidRPr="005D56A6">
              <w:rPr>
                <w:rFonts w:eastAsia="Times New Roman"/>
                <w:color w:val="000000" w:themeColor="text1"/>
                <w:szCs w:val="24"/>
              </w:rPr>
              <w:t>.</w:t>
            </w:r>
          </w:p>
        </w:tc>
        <w:tc>
          <w:tcPr>
            <w:tcW w:w="2976" w:type="dxa"/>
            <w:vMerge w:val="restart"/>
            <w:hideMark/>
          </w:tcPr>
          <w:p w14:paraId="1435A3CA" w14:textId="34EEB16A" w:rsidR="00D2514D" w:rsidRPr="005D56A6" w:rsidRDefault="00480651" w:rsidP="00553A3E">
            <w:pPr>
              <w:jc w:val="both"/>
              <w:rPr>
                <w:rFonts w:eastAsia="Times New Roman"/>
                <w:color w:val="000000" w:themeColor="text1"/>
                <w:szCs w:val="24"/>
              </w:rPr>
            </w:pPr>
            <w:r w:rsidRPr="005D56A6">
              <w:rPr>
                <w:rFonts w:eastAsia="Times New Roman"/>
                <w:color w:val="000000" w:themeColor="text1"/>
                <w:szCs w:val="24"/>
                <w:lang w:val="es-MX"/>
              </w:rPr>
              <w:t>Independiente</w:t>
            </w:r>
            <w:r w:rsidR="005A2B2B">
              <w:rPr>
                <w:rFonts w:eastAsia="Times New Roman"/>
                <w:color w:val="000000" w:themeColor="text1"/>
                <w:szCs w:val="24"/>
                <w:lang w:val="es-MX"/>
              </w:rPr>
              <w:t>s: S</w:t>
            </w:r>
            <w:r w:rsidR="00D2514D" w:rsidRPr="005D56A6">
              <w:rPr>
                <w:rFonts w:eastAsia="Times New Roman"/>
                <w:color w:val="000000" w:themeColor="text1"/>
                <w:szCs w:val="24"/>
                <w:lang w:val="es-MX"/>
              </w:rPr>
              <w:t xml:space="preserve">e relacionan con la variable </w:t>
            </w:r>
            <w:r w:rsidR="005A2B2B" w:rsidRPr="005A2B2B">
              <w:rPr>
                <w:rFonts w:eastAsia="Times New Roman"/>
                <w:i/>
                <w:color w:val="000000" w:themeColor="text1"/>
                <w:szCs w:val="24"/>
                <w:lang w:val="es-MX"/>
              </w:rPr>
              <w:t>rendimiento académico</w:t>
            </w:r>
            <w:r w:rsidR="005A2B2B">
              <w:rPr>
                <w:rFonts w:eastAsia="Times New Roman"/>
                <w:color w:val="000000" w:themeColor="text1"/>
                <w:szCs w:val="24"/>
                <w:lang w:val="es-MX"/>
              </w:rPr>
              <w:t xml:space="preserve"> por ser parte de la t</w:t>
            </w:r>
            <w:r w:rsidR="00D2514D" w:rsidRPr="005D56A6">
              <w:rPr>
                <w:rFonts w:eastAsia="Times New Roman"/>
                <w:color w:val="000000" w:themeColor="text1"/>
                <w:szCs w:val="24"/>
                <w:lang w:val="es-MX"/>
              </w:rPr>
              <w:t>ecnología, basado en el uso de las TIC para una educación de calidad</w:t>
            </w:r>
            <w:r w:rsidR="005A2B2B">
              <w:rPr>
                <w:rFonts w:eastAsia="Times New Roman"/>
                <w:color w:val="000000" w:themeColor="text1"/>
                <w:szCs w:val="24"/>
                <w:lang w:val="es-MX"/>
              </w:rPr>
              <w:t>.</w:t>
            </w:r>
          </w:p>
        </w:tc>
      </w:tr>
      <w:tr w:rsidR="001C6CF9" w:rsidRPr="005D56A6" w14:paraId="413E84DC" w14:textId="77777777" w:rsidTr="00480651">
        <w:trPr>
          <w:trHeight w:val="453"/>
        </w:trPr>
        <w:tc>
          <w:tcPr>
            <w:tcW w:w="1560" w:type="dxa"/>
            <w:hideMark/>
          </w:tcPr>
          <w:p w14:paraId="710D8592" w14:textId="5550802C"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 xml:space="preserve">Blog </w:t>
            </w:r>
          </w:p>
        </w:tc>
        <w:tc>
          <w:tcPr>
            <w:tcW w:w="5103" w:type="dxa"/>
            <w:hideMark/>
          </w:tcPr>
          <w:p w14:paraId="2ECA2D26" w14:textId="4CDD5841"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Frecue</w:t>
            </w:r>
            <w:r w:rsidR="005A2B2B">
              <w:rPr>
                <w:rFonts w:eastAsia="Times New Roman"/>
                <w:color w:val="000000" w:themeColor="text1"/>
                <w:szCs w:val="24"/>
              </w:rPr>
              <w:t>ncia de uso al consultar blogs (</w:t>
            </w:r>
            <w:r w:rsidRPr="005D56A6">
              <w:rPr>
                <w:rFonts w:eastAsia="Times New Roman"/>
                <w:color w:val="000000" w:themeColor="text1"/>
                <w:szCs w:val="24"/>
              </w:rPr>
              <w:t>medida en días a la semana</w:t>
            </w:r>
            <w:r w:rsidR="005A2B2B">
              <w:rPr>
                <w:rFonts w:eastAsia="Times New Roman"/>
                <w:color w:val="000000" w:themeColor="text1"/>
                <w:szCs w:val="24"/>
              </w:rPr>
              <w:t>)</w:t>
            </w:r>
            <w:r w:rsidR="004E022D" w:rsidRPr="005D56A6">
              <w:rPr>
                <w:rFonts w:eastAsia="Times New Roman"/>
                <w:color w:val="000000" w:themeColor="text1"/>
                <w:szCs w:val="24"/>
              </w:rPr>
              <w:t>.</w:t>
            </w:r>
          </w:p>
        </w:tc>
        <w:tc>
          <w:tcPr>
            <w:tcW w:w="2976" w:type="dxa"/>
            <w:vMerge/>
            <w:hideMark/>
          </w:tcPr>
          <w:p w14:paraId="1D32CF11" w14:textId="77777777" w:rsidR="00D2514D" w:rsidRPr="005D56A6" w:rsidRDefault="00D2514D" w:rsidP="00553A3E">
            <w:pPr>
              <w:jc w:val="both"/>
              <w:rPr>
                <w:rFonts w:eastAsia="Times New Roman"/>
                <w:color w:val="000000" w:themeColor="text1"/>
                <w:szCs w:val="24"/>
              </w:rPr>
            </w:pPr>
          </w:p>
        </w:tc>
      </w:tr>
      <w:tr w:rsidR="001C6CF9" w:rsidRPr="005D56A6" w14:paraId="1F7D88B5" w14:textId="77777777" w:rsidTr="008C250B">
        <w:trPr>
          <w:trHeight w:val="827"/>
        </w:trPr>
        <w:tc>
          <w:tcPr>
            <w:tcW w:w="1560" w:type="dxa"/>
            <w:hideMark/>
          </w:tcPr>
          <w:p w14:paraId="167BC2EB" w14:textId="0E024622" w:rsidR="00D2514D" w:rsidRPr="005D56A6" w:rsidRDefault="0066243A" w:rsidP="00553A3E">
            <w:pPr>
              <w:jc w:val="both"/>
              <w:rPr>
                <w:rFonts w:eastAsia="Times New Roman"/>
                <w:color w:val="000000" w:themeColor="text1"/>
                <w:szCs w:val="24"/>
              </w:rPr>
            </w:pPr>
            <w:proofErr w:type="spellStart"/>
            <w:r w:rsidRPr="005D56A6">
              <w:rPr>
                <w:rFonts w:eastAsia="Times New Roman"/>
                <w:color w:val="000000" w:themeColor="text1"/>
                <w:szCs w:val="24"/>
              </w:rPr>
              <w:t>Mi</w:t>
            </w:r>
            <w:r w:rsidR="00D2514D" w:rsidRPr="005D56A6">
              <w:rPr>
                <w:rFonts w:eastAsia="Times New Roman"/>
                <w:color w:val="000000" w:themeColor="text1"/>
                <w:szCs w:val="24"/>
              </w:rPr>
              <w:t>ndom</w:t>
            </w:r>
            <w:r w:rsidR="004B6929" w:rsidRPr="005D56A6">
              <w:rPr>
                <w:rFonts w:eastAsia="Times New Roman"/>
                <w:color w:val="000000" w:themeColor="text1"/>
                <w:szCs w:val="24"/>
              </w:rPr>
              <w:t>o</w:t>
            </w:r>
            <w:proofErr w:type="spellEnd"/>
          </w:p>
        </w:tc>
        <w:tc>
          <w:tcPr>
            <w:tcW w:w="5103" w:type="dxa"/>
            <w:hideMark/>
          </w:tcPr>
          <w:p w14:paraId="24F1606E" w14:textId="1593E2DD" w:rsidR="00D2514D" w:rsidRPr="005D56A6" w:rsidRDefault="00D2514D" w:rsidP="005A2B2B">
            <w:pPr>
              <w:jc w:val="both"/>
              <w:rPr>
                <w:rFonts w:eastAsia="Times New Roman"/>
                <w:color w:val="000000" w:themeColor="text1"/>
                <w:szCs w:val="24"/>
              </w:rPr>
            </w:pPr>
            <w:r w:rsidRPr="005D56A6">
              <w:rPr>
                <w:rFonts w:eastAsia="Times New Roman"/>
                <w:color w:val="000000" w:themeColor="text1"/>
                <w:szCs w:val="24"/>
              </w:rPr>
              <w:t>Frecuencia de uso de la herramienta de creación</w:t>
            </w:r>
            <w:r w:rsidR="0066243A" w:rsidRPr="005D56A6">
              <w:rPr>
                <w:rFonts w:eastAsia="Times New Roman"/>
                <w:color w:val="000000" w:themeColor="text1"/>
                <w:szCs w:val="24"/>
              </w:rPr>
              <w:t xml:space="preserve"> </w:t>
            </w:r>
            <w:r w:rsidR="005A2B2B">
              <w:rPr>
                <w:rFonts w:eastAsia="Times New Roman"/>
                <w:color w:val="000000" w:themeColor="text1"/>
                <w:szCs w:val="24"/>
              </w:rPr>
              <w:t xml:space="preserve">multimedia de mapas mentales </w:t>
            </w:r>
            <w:proofErr w:type="spellStart"/>
            <w:r w:rsidR="0066243A" w:rsidRPr="005D56A6">
              <w:rPr>
                <w:rFonts w:eastAsia="Times New Roman"/>
                <w:color w:val="000000" w:themeColor="text1"/>
                <w:szCs w:val="24"/>
              </w:rPr>
              <w:t>Mi</w:t>
            </w:r>
            <w:r w:rsidR="005A2B2B">
              <w:rPr>
                <w:rFonts w:eastAsia="Times New Roman"/>
                <w:color w:val="000000" w:themeColor="text1"/>
                <w:szCs w:val="24"/>
              </w:rPr>
              <w:t>ndomo</w:t>
            </w:r>
            <w:proofErr w:type="spellEnd"/>
            <w:r w:rsidR="005A2B2B">
              <w:rPr>
                <w:rFonts w:eastAsia="Times New Roman"/>
                <w:color w:val="000000" w:themeColor="text1"/>
                <w:szCs w:val="24"/>
              </w:rPr>
              <w:t xml:space="preserve"> (</w:t>
            </w:r>
            <w:r w:rsidRPr="005D56A6">
              <w:rPr>
                <w:rFonts w:eastAsia="Times New Roman"/>
                <w:color w:val="000000" w:themeColor="text1"/>
                <w:szCs w:val="24"/>
              </w:rPr>
              <w:t>medida en días a la semana</w:t>
            </w:r>
            <w:r w:rsidR="005A2B2B">
              <w:rPr>
                <w:rFonts w:eastAsia="Times New Roman"/>
                <w:color w:val="000000" w:themeColor="text1"/>
                <w:szCs w:val="24"/>
              </w:rPr>
              <w:t>)</w:t>
            </w:r>
            <w:r w:rsidR="004E022D" w:rsidRPr="005D56A6">
              <w:rPr>
                <w:rFonts w:eastAsia="Times New Roman"/>
                <w:color w:val="000000" w:themeColor="text1"/>
                <w:szCs w:val="24"/>
              </w:rPr>
              <w:t>.</w:t>
            </w:r>
          </w:p>
        </w:tc>
        <w:tc>
          <w:tcPr>
            <w:tcW w:w="2976" w:type="dxa"/>
            <w:vMerge/>
            <w:hideMark/>
          </w:tcPr>
          <w:p w14:paraId="5B0D1222" w14:textId="77777777" w:rsidR="00D2514D" w:rsidRPr="005D56A6" w:rsidRDefault="00D2514D" w:rsidP="00553A3E">
            <w:pPr>
              <w:jc w:val="both"/>
              <w:rPr>
                <w:rFonts w:eastAsia="Times New Roman"/>
                <w:color w:val="000000" w:themeColor="text1"/>
                <w:szCs w:val="24"/>
              </w:rPr>
            </w:pPr>
          </w:p>
        </w:tc>
      </w:tr>
      <w:tr w:rsidR="001C6CF9" w:rsidRPr="005D56A6" w14:paraId="5C4AE853" w14:textId="77777777" w:rsidTr="00480651">
        <w:trPr>
          <w:trHeight w:val="901"/>
        </w:trPr>
        <w:tc>
          <w:tcPr>
            <w:tcW w:w="1560" w:type="dxa"/>
            <w:hideMark/>
          </w:tcPr>
          <w:p w14:paraId="2DF23FE0" w14:textId="5E0439B2" w:rsidR="00D2514D" w:rsidRPr="005D56A6" w:rsidRDefault="00D2514D" w:rsidP="00553A3E">
            <w:pPr>
              <w:jc w:val="both"/>
              <w:rPr>
                <w:rFonts w:eastAsia="Times New Roman"/>
                <w:color w:val="000000" w:themeColor="text1"/>
                <w:szCs w:val="24"/>
              </w:rPr>
            </w:pPr>
            <w:proofErr w:type="spellStart"/>
            <w:r w:rsidRPr="005D56A6">
              <w:rPr>
                <w:rFonts w:eastAsia="Times New Roman"/>
                <w:color w:val="000000" w:themeColor="text1"/>
                <w:szCs w:val="24"/>
              </w:rPr>
              <w:t>NaikuD</w:t>
            </w:r>
            <w:proofErr w:type="spellEnd"/>
          </w:p>
        </w:tc>
        <w:tc>
          <w:tcPr>
            <w:tcW w:w="5103" w:type="dxa"/>
            <w:hideMark/>
          </w:tcPr>
          <w:p w14:paraId="41895016" w14:textId="4B3711AA" w:rsidR="00D2514D" w:rsidRPr="005D56A6" w:rsidRDefault="00D2514D" w:rsidP="005A2B2B">
            <w:pPr>
              <w:jc w:val="both"/>
              <w:rPr>
                <w:rFonts w:eastAsia="Times New Roman"/>
                <w:color w:val="000000" w:themeColor="text1"/>
                <w:szCs w:val="24"/>
              </w:rPr>
            </w:pPr>
            <w:r w:rsidRPr="005D56A6">
              <w:rPr>
                <w:rFonts w:eastAsia="Times New Roman"/>
                <w:color w:val="000000" w:themeColor="text1"/>
                <w:szCs w:val="24"/>
              </w:rPr>
              <w:t xml:space="preserve">Frecuencia de uso de la herramienta de creación </w:t>
            </w:r>
            <w:r w:rsidR="005A2B2B">
              <w:rPr>
                <w:rFonts w:eastAsia="Times New Roman"/>
                <w:color w:val="000000" w:themeColor="text1"/>
                <w:szCs w:val="24"/>
              </w:rPr>
              <w:t xml:space="preserve">multimedia </w:t>
            </w:r>
            <w:proofErr w:type="spellStart"/>
            <w:r w:rsidR="005A2B2B">
              <w:rPr>
                <w:rFonts w:eastAsia="Times New Roman"/>
                <w:color w:val="000000" w:themeColor="text1"/>
                <w:szCs w:val="24"/>
              </w:rPr>
              <w:t>NaikuDeck</w:t>
            </w:r>
            <w:proofErr w:type="spellEnd"/>
            <w:r w:rsidR="005A2B2B">
              <w:rPr>
                <w:rFonts w:eastAsia="Times New Roman"/>
                <w:color w:val="000000" w:themeColor="text1"/>
                <w:szCs w:val="24"/>
              </w:rPr>
              <w:t xml:space="preserve"> (</w:t>
            </w:r>
            <w:r w:rsidRPr="005D56A6">
              <w:rPr>
                <w:rFonts w:eastAsia="Times New Roman"/>
                <w:color w:val="000000" w:themeColor="text1"/>
                <w:szCs w:val="24"/>
              </w:rPr>
              <w:t>medida en días a la semana</w:t>
            </w:r>
            <w:r w:rsidR="005A2B2B">
              <w:rPr>
                <w:rFonts w:eastAsia="Times New Roman"/>
                <w:color w:val="000000" w:themeColor="text1"/>
                <w:szCs w:val="24"/>
              </w:rPr>
              <w:t>)</w:t>
            </w:r>
            <w:r w:rsidR="004E022D" w:rsidRPr="005D56A6">
              <w:rPr>
                <w:rFonts w:eastAsia="Times New Roman"/>
                <w:color w:val="000000" w:themeColor="text1"/>
                <w:szCs w:val="24"/>
              </w:rPr>
              <w:t>.</w:t>
            </w:r>
          </w:p>
        </w:tc>
        <w:tc>
          <w:tcPr>
            <w:tcW w:w="2976" w:type="dxa"/>
            <w:vMerge/>
            <w:hideMark/>
          </w:tcPr>
          <w:p w14:paraId="4BD2426B" w14:textId="77777777" w:rsidR="00D2514D" w:rsidRPr="005D56A6" w:rsidRDefault="00D2514D" w:rsidP="00553A3E">
            <w:pPr>
              <w:jc w:val="both"/>
              <w:rPr>
                <w:rFonts w:eastAsia="Times New Roman"/>
                <w:color w:val="000000" w:themeColor="text1"/>
                <w:szCs w:val="24"/>
              </w:rPr>
            </w:pPr>
          </w:p>
        </w:tc>
      </w:tr>
      <w:tr w:rsidR="001C6CF9" w:rsidRPr="005D56A6" w14:paraId="1D621F7B" w14:textId="77777777" w:rsidTr="008C250B">
        <w:trPr>
          <w:trHeight w:val="698"/>
        </w:trPr>
        <w:tc>
          <w:tcPr>
            <w:tcW w:w="1560" w:type="dxa"/>
            <w:hideMark/>
          </w:tcPr>
          <w:p w14:paraId="40BF8FBE" w14:textId="13B62896" w:rsidR="00D2514D" w:rsidRPr="005D56A6" w:rsidRDefault="00D2514D" w:rsidP="00553A3E">
            <w:pPr>
              <w:jc w:val="both"/>
              <w:rPr>
                <w:rFonts w:eastAsia="Times New Roman"/>
                <w:color w:val="000000" w:themeColor="text1"/>
                <w:szCs w:val="24"/>
              </w:rPr>
            </w:pPr>
            <w:proofErr w:type="spellStart"/>
            <w:r w:rsidRPr="005D56A6">
              <w:rPr>
                <w:rFonts w:eastAsia="Times New Roman"/>
                <w:color w:val="000000" w:themeColor="text1"/>
                <w:szCs w:val="24"/>
              </w:rPr>
              <w:t>Skitch</w:t>
            </w:r>
            <w:proofErr w:type="spellEnd"/>
            <w:r w:rsidRPr="005D56A6">
              <w:rPr>
                <w:rFonts w:eastAsia="Times New Roman"/>
                <w:color w:val="000000" w:themeColor="text1"/>
                <w:szCs w:val="24"/>
              </w:rPr>
              <w:t xml:space="preserve"> </w:t>
            </w:r>
          </w:p>
        </w:tc>
        <w:tc>
          <w:tcPr>
            <w:tcW w:w="5103" w:type="dxa"/>
            <w:hideMark/>
          </w:tcPr>
          <w:p w14:paraId="0FFA52D4" w14:textId="57A46124"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rPr>
              <w:t>Frecuencia de uso de la herra</w:t>
            </w:r>
            <w:r w:rsidR="005A2B2B">
              <w:rPr>
                <w:rFonts w:eastAsia="Times New Roman"/>
                <w:color w:val="000000" w:themeColor="text1"/>
                <w:szCs w:val="24"/>
              </w:rPr>
              <w:t xml:space="preserve">mienta de edición de imágenes </w:t>
            </w:r>
            <w:proofErr w:type="spellStart"/>
            <w:r w:rsidR="005A2B2B">
              <w:rPr>
                <w:rFonts w:eastAsia="Times New Roman"/>
                <w:color w:val="000000" w:themeColor="text1"/>
                <w:szCs w:val="24"/>
              </w:rPr>
              <w:t>Skitch</w:t>
            </w:r>
            <w:proofErr w:type="spellEnd"/>
            <w:r w:rsidR="005A2B2B">
              <w:rPr>
                <w:rFonts w:eastAsia="Times New Roman"/>
                <w:color w:val="000000" w:themeColor="text1"/>
                <w:szCs w:val="24"/>
              </w:rPr>
              <w:t xml:space="preserve"> (</w:t>
            </w:r>
            <w:r w:rsidRPr="005D56A6">
              <w:rPr>
                <w:rFonts w:eastAsia="Times New Roman"/>
                <w:color w:val="000000" w:themeColor="text1"/>
                <w:szCs w:val="24"/>
              </w:rPr>
              <w:t>medida en días a la semana</w:t>
            </w:r>
            <w:r w:rsidR="005A2B2B">
              <w:rPr>
                <w:rFonts w:eastAsia="Times New Roman"/>
                <w:color w:val="000000" w:themeColor="text1"/>
                <w:szCs w:val="24"/>
              </w:rPr>
              <w:t>)</w:t>
            </w:r>
            <w:r w:rsidR="004E022D" w:rsidRPr="005D56A6">
              <w:rPr>
                <w:rFonts w:eastAsia="Times New Roman"/>
                <w:color w:val="000000" w:themeColor="text1"/>
                <w:szCs w:val="24"/>
              </w:rPr>
              <w:t>.</w:t>
            </w:r>
          </w:p>
        </w:tc>
        <w:tc>
          <w:tcPr>
            <w:tcW w:w="2976" w:type="dxa"/>
            <w:vMerge/>
            <w:hideMark/>
          </w:tcPr>
          <w:p w14:paraId="11484A96" w14:textId="77777777" w:rsidR="00D2514D" w:rsidRPr="005D56A6" w:rsidRDefault="00D2514D" w:rsidP="00553A3E">
            <w:pPr>
              <w:jc w:val="both"/>
              <w:rPr>
                <w:rFonts w:eastAsia="Times New Roman"/>
                <w:color w:val="000000" w:themeColor="text1"/>
                <w:szCs w:val="24"/>
              </w:rPr>
            </w:pPr>
          </w:p>
        </w:tc>
      </w:tr>
      <w:tr w:rsidR="001C6CF9" w:rsidRPr="005D56A6" w14:paraId="28DE458D" w14:textId="77777777" w:rsidTr="00480651">
        <w:trPr>
          <w:trHeight w:val="841"/>
        </w:trPr>
        <w:tc>
          <w:tcPr>
            <w:tcW w:w="1560" w:type="dxa"/>
            <w:hideMark/>
          </w:tcPr>
          <w:p w14:paraId="585E73FE" w14:textId="4C563734" w:rsidR="00D2514D" w:rsidRPr="005D56A6" w:rsidRDefault="00D2514D" w:rsidP="00553A3E">
            <w:pPr>
              <w:jc w:val="both"/>
              <w:rPr>
                <w:rFonts w:eastAsia="Times New Roman"/>
                <w:color w:val="000000" w:themeColor="text1"/>
                <w:szCs w:val="24"/>
              </w:rPr>
            </w:pPr>
            <w:proofErr w:type="spellStart"/>
            <w:r w:rsidRPr="005D56A6">
              <w:rPr>
                <w:rFonts w:eastAsia="Times New Roman"/>
                <w:color w:val="000000" w:themeColor="text1"/>
                <w:szCs w:val="24"/>
              </w:rPr>
              <w:t>Ca</w:t>
            </w:r>
            <w:r w:rsidR="009C45BE" w:rsidRPr="005D56A6">
              <w:rPr>
                <w:rFonts w:eastAsia="Times New Roman"/>
                <w:color w:val="000000" w:themeColor="text1"/>
                <w:szCs w:val="24"/>
              </w:rPr>
              <w:t>m</w:t>
            </w:r>
            <w:r w:rsidRPr="005D56A6">
              <w:rPr>
                <w:rFonts w:eastAsia="Times New Roman"/>
                <w:color w:val="000000" w:themeColor="text1"/>
                <w:szCs w:val="24"/>
              </w:rPr>
              <w:t>tas</w:t>
            </w:r>
            <w:r w:rsidR="00480651" w:rsidRPr="005D56A6">
              <w:rPr>
                <w:rFonts w:eastAsia="Times New Roman"/>
                <w:color w:val="000000" w:themeColor="text1"/>
                <w:szCs w:val="24"/>
              </w:rPr>
              <w:t>ia</w:t>
            </w:r>
            <w:proofErr w:type="spellEnd"/>
          </w:p>
        </w:tc>
        <w:tc>
          <w:tcPr>
            <w:tcW w:w="5103" w:type="dxa"/>
            <w:hideMark/>
          </w:tcPr>
          <w:p w14:paraId="3A94CDF6" w14:textId="601AD7BC" w:rsidR="00D2514D" w:rsidRPr="005D56A6" w:rsidRDefault="00D2514D" w:rsidP="005A2B2B">
            <w:pPr>
              <w:jc w:val="both"/>
              <w:rPr>
                <w:rFonts w:eastAsia="Times New Roman"/>
                <w:color w:val="000000" w:themeColor="text1"/>
                <w:szCs w:val="24"/>
              </w:rPr>
            </w:pPr>
            <w:r w:rsidRPr="005D56A6">
              <w:rPr>
                <w:rFonts w:eastAsia="Times New Roman"/>
                <w:color w:val="000000" w:themeColor="text1"/>
                <w:szCs w:val="24"/>
              </w:rPr>
              <w:t>Frecuencia de uso de la herramienta</w:t>
            </w:r>
            <w:r w:rsidR="009C45BE" w:rsidRPr="005D56A6">
              <w:rPr>
                <w:rFonts w:eastAsia="Times New Roman"/>
                <w:color w:val="000000" w:themeColor="text1"/>
                <w:szCs w:val="24"/>
              </w:rPr>
              <w:t xml:space="preserve"> de creación multimedia o </w:t>
            </w:r>
            <w:r w:rsidR="005A2B2B">
              <w:rPr>
                <w:rFonts w:eastAsia="Times New Roman"/>
                <w:color w:val="000000" w:themeColor="text1"/>
                <w:szCs w:val="24"/>
              </w:rPr>
              <w:t>reproductor de videos</w:t>
            </w:r>
            <w:r w:rsidR="009C45BE" w:rsidRPr="005D56A6">
              <w:rPr>
                <w:rFonts w:eastAsia="Times New Roman"/>
                <w:color w:val="000000" w:themeColor="text1"/>
                <w:szCs w:val="24"/>
              </w:rPr>
              <w:t xml:space="preserve"> </w:t>
            </w:r>
            <w:proofErr w:type="spellStart"/>
            <w:r w:rsidR="009C45BE" w:rsidRPr="005D56A6">
              <w:rPr>
                <w:rFonts w:eastAsia="Times New Roman"/>
                <w:color w:val="000000" w:themeColor="text1"/>
                <w:szCs w:val="24"/>
              </w:rPr>
              <w:t>Cam</w:t>
            </w:r>
            <w:r w:rsidR="005A2B2B">
              <w:rPr>
                <w:rFonts w:eastAsia="Times New Roman"/>
                <w:color w:val="000000" w:themeColor="text1"/>
                <w:szCs w:val="24"/>
              </w:rPr>
              <w:t>tasia</w:t>
            </w:r>
            <w:proofErr w:type="spellEnd"/>
            <w:r w:rsidRPr="005D56A6">
              <w:rPr>
                <w:rFonts w:eastAsia="Times New Roman"/>
                <w:color w:val="000000" w:themeColor="text1"/>
                <w:szCs w:val="24"/>
              </w:rPr>
              <w:t xml:space="preserve"> </w:t>
            </w:r>
            <w:r w:rsidR="005A2B2B">
              <w:rPr>
                <w:rFonts w:eastAsia="Times New Roman"/>
                <w:color w:val="000000" w:themeColor="text1"/>
                <w:szCs w:val="24"/>
              </w:rPr>
              <w:t>(</w:t>
            </w:r>
            <w:r w:rsidRPr="005D56A6">
              <w:rPr>
                <w:rFonts w:eastAsia="Times New Roman"/>
                <w:color w:val="000000" w:themeColor="text1"/>
                <w:szCs w:val="24"/>
              </w:rPr>
              <w:t>medida en días a la semana</w:t>
            </w:r>
            <w:r w:rsidR="005A2B2B">
              <w:rPr>
                <w:rFonts w:eastAsia="Times New Roman"/>
                <w:color w:val="000000" w:themeColor="text1"/>
                <w:szCs w:val="24"/>
              </w:rPr>
              <w:t>)</w:t>
            </w:r>
            <w:r w:rsidR="004E022D" w:rsidRPr="005D56A6">
              <w:rPr>
                <w:rFonts w:eastAsia="Times New Roman"/>
                <w:color w:val="000000" w:themeColor="text1"/>
                <w:szCs w:val="24"/>
              </w:rPr>
              <w:t>.</w:t>
            </w:r>
          </w:p>
        </w:tc>
        <w:tc>
          <w:tcPr>
            <w:tcW w:w="2976" w:type="dxa"/>
            <w:vMerge/>
            <w:hideMark/>
          </w:tcPr>
          <w:p w14:paraId="79AE256A" w14:textId="77777777" w:rsidR="00D2514D" w:rsidRPr="005D56A6" w:rsidRDefault="00D2514D" w:rsidP="00553A3E">
            <w:pPr>
              <w:jc w:val="both"/>
              <w:rPr>
                <w:rFonts w:eastAsia="Times New Roman"/>
                <w:color w:val="000000" w:themeColor="text1"/>
                <w:szCs w:val="24"/>
              </w:rPr>
            </w:pPr>
          </w:p>
        </w:tc>
      </w:tr>
      <w:tr w:rsidR="00D2514D" w:rsidRPr="005D56A6" w14:paraId="75243FB0" w14:textId="77777777" w:rsidTr="008B35E7">
        <w:trPr>
          <w:trHeight w:val="635"/>
        </w:trPr>
        <w:tc>
          <w:tcPr>
            <w:tcW w:w="1560" w:type="dxa"/>
            <w:hideMark/>
          </w:tcPr>
          <w:p w14:paraId="721EF761" w14:textId="1E12D0CF" w:rsidR="00D2514D" w:rsidRPr="005D56A6" w:rsidRDefault="00D2514D" w:rsidP="00553A3E">
            <w:pPr>
              <w:jc w:val="both"/>
              <w:rPr>
                <w:rFonts w:eastAsia="Times New Roman"/>
                <w:color w:val="000000" w:themeColor="text1"/>
                <w:szCs w:val="24"/>
              </w:rPr>
            </w:pPr>
            <w:proofErr w:type="spellStart"/>
            <w:r w:rsidRPr="005D56A6">
              <w:rPr>
                <w:rFonts w:eastAsia="Times New Roman"/>
                <w:color w:val="000000" w:themeColor="text1"/>
                <w:szCs w:val="24"/>
              </w:rPr>
              <w:t>Namech</w:t>
            </w:r>
            <w:r w:rsidR="0013163E" w:rsidRPr="005D56A6">
              <w:rPr>
                <w:rFonts w:eastAsia="Times New Roman"/>
                <w:color w:val="000000" w:themeColor="text1"/>
                <w:szCs w:val="24"/>
              </w:rPr>
              <w:t>eck</w:t>
            </w:r>
            <w:proofErr w:type="spellEnd"/>
          </w:p>
        </w:tc>
        <w:tc>
          <w:tcPr>
            <w:tcW w:w="5103" w:type="dxa"/>
            <w:hideMark/>
          </w:tcPr>
          <w:p w14:paraId="2905372E" w14:textId="11117157" w:rsidR="00D2514D" w:rsidRPr="005D56A6" w:rsidRDefault="00D2514D" w:rsidP="00553A3E">
            <w:pPr>
              <w:jc w:val="both"/>
              <w:rPr>
                <w:rFonts w:eastAsia="Times New Roman"/>
                <w:color w:val="000000" w:themeColor="text1"/>
                <w:szCs w:val="24"/>
              </w:rPr>
            </w:pPr>
            <w:r w:rsidRPr="005D56A6">
              <w:rPr>
                <w:rFonts w:eastAsia="Times New Roman"/>
                <w:color w:val="000000" w:themeColor="text1"/>
                <w:szCs w:val="24"/>
                <w:lang w:val="es-MX"/>
              </w:rPr>
              <w:t xml:space="preserve">Frecuencia de uso de la herramienta sobre </w:t>
            </w:r>
            <w:r w:rsidR="005A2B2B" w:rsidRPr="005D56A6">
              <w:rPr>
                <w:rFonts w:eastAsia="Times New Roman"/>
                <w:color w:val="000000" w:themeColor="text1"/>
                <w:szCs w:val="24"/>
                <w:lang w:val="es-MX"/>
              </w:rPr>
              <w:t>gestión de identidad y seguridad digital</w:t>
            </w:r>
            <w:r w:rsidR="004E022D" w:rsidRPr="005D56A6">
              <w:rPr>
                <w:rFonts w:eastAsia="Times New Roman"/>
                <w:color w:val="000000" w:themeColor="text1"/>
                <w:szCs w:val="24"/>
                <w:lang w:val="es-MX"/>
              </w:rPr>
              <w:t>.</w:t>
            </w:r>
          </w:p>
        </w:tc>
        <w:tc>
          <w:tcPr>
            <w:tcW w:w="2976" w:type="dxa"/>
            <w:vMerge/>
            <w:hideMark/>
          </w:tcPr>
          <w:p w14:paraId="4822ABC3" w14:textId="77777777" w:rsidR="00D2514D" w:rsidRPr="005D56A6" w:rsidRDefault="00D2514D" w:rsidP="00553A3E">
            <w:pPr>
              <w:jc w:val="both"/>
              <w:rPr>
                <w:rFonts w:eastAsia="Times New Roman"/>
                <w:color w:val="000000" w:themeColor="text1"/>
                <w:szCs w:val="24"/>
              </w:rPr>
            </w:pPr>
          </w:p>
        </w:tc>
      </w:tr>
    </w:tbl>
    <w:p w14:paraId="0AAC39B4" w14:textId="5E59797C" w:rsidR="00565443" w:rsidRPr="005D56A6" w:rsidRDefault="00923555" w:rsidP="005A2B2B">
      <w:pPr>
        <w:pStyle w:val="Descripcin"/>
        <w:spacing w:line="360" w:lineRule="auto"/>
        <w:jc w:val="center"/>
        <w:rPr>
          <w:rFonts w:cs="Times New Roman"/>
          <w:sz w:val="24"/>
          <w:szCs w:val="24"/>
        </w:rPr>
      </w:pPr>
      <w:r w:rsidRPr="005D56A6">
        <w:rPr>
          <w:rFonts w:cs="Times New Roman"/>
          <w:i w:val="0"/>
          <w:color w:val="000000" w:themeColor="text1"/>
          <w:sz w:val="24"/>
          <w:szCs w:val="24"/>
        </w:rPr>
        <w:t>Fuente: Elaboración propia</w:t>
      </w:r>
      <w:r w:rsidR="005A2B2B">
        <w:rPr>
          <w:rFonts w:cs="Times New Roman"/>
          <w:i w:val="0"/>
          <w:color w:val="000000" w:themeColor="text1"/>
          <w:sz w:val="24"/>
          <w:szCs w:val="24"/>
        </w:rPr>
        <w:t xml:space="preserve"> </w:t>
      </w:r>
    </w:p>
    <w:p w14:paraId="6535DC83" w14:textId="77777777" w:rsidR="005A2B2B" w:rsidRDefault="005A2B2B" w:rsidP="005D56A6">
      <w:pPr>
        <w:pStyle w:val="Textoindependiente"/>
        <w:spacing w:line="360" w:lineRule="auto"/>
        <w:jc w:val="both"/>
        <w:rPr>
          <w:rFonts w:cs="Times New Roman"/>
          <w:szCs w:val="24"/>
        </w:rPr>
      </w:pPr>
    </w:p>
    <w:p w14:paraId="12ABF508" w14:textId="69E3EAE7" w:rsidR="00420AE2" w:rsidRPr="00420AE2" w:rsidRDefault="00847B83" w:rsidP="00420AE2">
      <w:pPr>
        <w:pStyle w:val="Textoindependiente"/>
        <w:spacing w:line="360" w:lineRule="auto"/>
        <w:ind w:firstLine="708"/>
        <w:jc w:val="both"/>
        <w:rPr>
          <w:rFonts w:cs="Times New Roman"/>
          <w:szCs w:val="24"/>
        </w:rPr>
      </w:pPr>
      <w:r w:rsidRPr="005D56A6">
        <w:rPr>
          <w:rFonts w:cs="Times New Roman"/>
          <w:szCs w:val="24"/>
        </w:rPr>
        <w:t>En la ecuación 2 se presenta el modelo teórico planteado para analizar el rendimiento académico y las herramientas tecnológicas ya citadas.</w:t>
      </w:r>
    </w:p>
    <w:p w14:paraId="2CF265E6" w14:textId="247C6789" w:rsidR="005A2B2B" w:rsidRPr="005A2B2B" w:rsidRDefault="005A2B2B" w:rsidP="005A2B2B">
      <w:pPr>
        <w:pStyle w:val="Textoindependiente"/>
        <w:spacing w:line="360" w:lineRule="auto"/>
        <w:jc w:val="both"/>
        <w:rPr>
          <w:rFonts w:cs="Times New Roman"/>
          <w:szCs w:val="24"/>
        </w:rPr>
      </w:pPr>
      <w:r w:rsidRPr="005A2B2B">
        <w:rPr>
          <w:rFonts w:cs="Times New Roman"/>
          <w:b/>
          <w:szCs w:val="24"/>
        </w:rPr>
        <w:t>(2)</w:t>
      </w:r>
    </w:p>
    <w:p w14:paraId="736AC7DB" w14:textId="59AEDDB6" w:rsidR="00847B83" w:rsidRPr="005D56A6" w:rsidRDefault="00847B83" w:rsidP="005D56A6">
      <w:pPr>
        <w:pStyle w:val="Textoindependiente"/>
        <w:spacing w:line="360" w:lineRule="auto"/>
        <w:jc w:val="both"/>
        <w:rPr>
          <w:rFonts w:cs="Times New Roman"/>
          <w:b/>
          <w:i/>
          <w:szCs w:val="24"/>
        </w:rPr>
      </w:pPr>
      <m:oMathPara>
        <m:oMath>
          <m:r>
            <w:rPr>
              <w:rFonts w:ascii="Cambria Math" w:hAnsi="Cambria Math" w:cs="Times New Roman"/>
              <w:szCs w:val="24"/>
            </w:rPr>
            <m:t xml:space="preserve">Y= </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r>
            <w:rPr>
              <w:rFonts w:ascii="Cambria Math" w:hAnsi="Cambria Math" w:cs="Times New Roman"/>
              <w:szCs w:val="24"/>
            </w:rPr>
            <m:t>Género+</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r>
            <w:rPr>
              <w:rFonts w:ascii="Cambria Math" w:hAnsi="Cambria Math" w:cs="Times New Roman"/>
              <w:szCs w:val="24"/>
            </w:rPr>
            <m:t>Beca+</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r>
            <w:rPr>
              <w:rFonts w:ascii="Cambria Math" w:hAnsi="Cambria Math" w:cs="Times New Roman"/>
              <w:szCs w:val="24"/>
            </w:rPr>
            <m:t>Semestre+</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r>
            <w:rPr>
              <w:rFonts w:ascii="Cambria Math" w:hAnsi="Cambria Math" w:cs="Times New Roman"/>
              <w:szCs w:val="24"/>
            </w:rPr>
            <m:t>MatRepro+</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r>
            <w:rPr>
              <w:rFonts w:ascii="Cambria Math" w:hAnsi="Cambria Math" w:cs="Times New Roman"/>
              <w:szCs w:val="24"/>
            </w:rPr>
            <m:t>GoogleAcad+</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r>
            <w:rPr>
              <w:rFonts w:ascii="Cambria Math" w:hAnsi="Cambria Math" w:cs="Times New Roman"/>
              <w:szCs w:val="24"/>
            </w:rPr>
            <m:t>Blog+</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r>
            <w:rPr>
              <w:rFonts w:ascii="Cambria Math" w:hAnsi="Cambria Math" w:cs="Times New Roman"/>
              <w:szCs w:val="24"/>
            </w:rPr>
            <m:t xml:space="preserve">Mindomo+ </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r>
            <w:rPr>
              <w:rFonts w:ascii="Cambria Math" w:hAnsi="Cambria Math" w:cs="Times New Roman"/>
              <w:szCs w:val="24"/>
            </w:rPr>
            <m:t>NaikuD+</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9</m:t>
              </m:r>
            </m:sub>
          </m:sSub>
          <m:r>
            <w:rPr>
              <w:rFonts w:ascii="Cambria Math" w:hAnsi="Cambria Math" w:cs="Times New Roman"/>
              <w:szCs w:val="24"/>
            </w:rPr>
            <m:t>Skitch+</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10</m:t>
              </m:r>
            </m:sub>
          </m:sSub>
          <m:r>
            <w:rPr>
              <w:rFonts w:ascii="Cambria Math" w:hAnsi="Cambria Math" w:cs="Times New Roman"/>
              <w:szCs w:val="24"/>
            </w:rPr>
            <m:t>Camtasia+</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11</m:t>
              </m:r>
            </m:sub>
          </m:sSub>
          <m:r>
            <w:rPr>
              <w:rFonts w:ascii="Cambria Math" w:hAnsi="Cambria Math" w:cs="Times New Roman"/>
              <w:szCs w:val="24"/>
            </w:rPr>
            <m:t>Namecheck+</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r>
            <w:rPr>
              <w:rFonts w:ascii="Cambria Math" w:hAnsi="Cambria Math" w:cs="Times New Roman"/>
              <w:szCs w:val="24"/>
            </w:rPr>
            <m:t xml:space="preserve"> </m:t>
          </m:r>
        </m:oMath>
      </m:oMathPara>
    </w:p>
    <w:p w14:paraId="75619BA4" w14:textId="321F706C" w:rsidR="00F712C4" w:rsidRPr="00326EB9" w:rsidRDefault="0083617D" w:rsidP="00907DDE">
      <w:pPr>
        <w:pStyle w:val="Ttulo1"/>
        <w:rPr>
          <w:rFonts w:asciiTheme="minorHAnsi" w:eastAsia="Times New Roman" w:hAnsiTheme="minorHAnsi" w:cs="Calibri"/>
          <w:color w:val="000000"/>
          <w:sz w:val="28"/>
          <w:szCs w:val="28"/>
          <w:lang w:val="es-ES_tradnl" w:eastAsia="es-MX"/>
        </w:rPr>
      </w:pPr>
      <w:r w:rsidRPr="00326EB9">
        <w:rPr>
          <w:rFonts w:asciiTheme="minorHAnsi" w:eastAsia="Times New Roman" w:hAnsiTheme="minorHAnsi" w:cs="Calibri"/>
          <w:color w:val="000000"/>
          <w:sz w:val="28"/>
          <w:szCs w:val="28"/>
          <w:lang w:val="es-ES_tradnl" w:eastAsia="es-MX"/>
        </w:rPr>
        <w:lastRenderedPageBreak/>
        <w:t>R</w:t>
      </w:r>
      <w:r w:rsidR="00907DDE" w:rsidRPr="00326EB9">
        <w:rPr>
          <w:rFonts w:asciiTheme="minorHAnsi" w:eastAsia="Times New Roman" w:hAnsiTheme="minorHAnsi" w:cs="Calibri"/>
          <w:color w:val="000000"/>
          <w:sz w:val="28"/>
          <w:szCs w:val="28"/>
          <w:lang w:val="es-ES_tradnl" w:eastAsia="es-MX"/>
        </w:rPr>
        <w:t xml:space="preserve">esultados </w:t>
      </w:r>
    </w:p>
    <w:p w14:paraId="6AE876A3" w14:textId="1F905A63" w:rsidR="00ED29B8" w:rsidRDefault="00847B83" w:rsidP="00907DDE">
      <w:pPr>
        <w:pStyle w:val="Textoindependiente"/>
        <w:spacing w:line="360" w:lineRule="auto"/>
        <w:ind w:firstLine="708"/>
        <w:jc w:val="both"/>
        <w:rPr>
          <w:rFonts w:cs="Times New Roman"/>
          <w:szCs w:val="24"/>
        </w:rPr>
      </w:pPr>
      <w:r w:rsidRPr="005D56A6">
        <w:rPr>
          <w:rFonts w:cs="Times New Roman"/>
          <w:szCs w:val="24"/>
        </w:rPr>
        <w:t>Los cálculos de la e</w:t>
      </w:r>
      <w:r w:rsidR="00ED29B8" w:rsidRPr="005D56A6">
        <w:rPr>
          <w:rFonts w:cs="Times New Roman"/>
          <w:szCs w:val="24"/>
        </w:rPr>
        <w:t>stimación por el método de mínimos cuadrado</w:t>
      </w:r>
      <w:r w:rsidR="005A4FB7" w:rsidRPr="005D56A6">
        <w:rPr>
          <w:rFonts w:cs="Times New Roman"/>
          <w:szCs w:val="24"/>
        </w:rPr>
        <w:t>s ordinarios</w:t>
      </w:r>
      <w:r w:rsidRPr="005D56A6">
        <w:rPr>
          <w:rFonts w:cs="Times New Roman"/>
          <w:szCs w:val="24"/>
        </w:rPr>
        <w:t xml:space="preserve"> </w:t>
      </w:r>
      <w:r w:rsidR="00ED29B8" w:rsidRPr="005D56A6">
        <w:rPr>
          <w:rFonts w:cs="Times New Roman"/>
          <w:szCs w:val="24"/>
        </w:rPr>
        <w:t>del modelo de regre</w:t>
      </w:r>
      <w:r w:rsidR="00817118" w:rsidRPr="005D56A6">
        <w:rPr>
          <w:rFonts w:cs="Times New Roman"/>
          <w:szCs w:val="24"/>
        </w:rPr>
        <w:t xml:space="preserve">sión </w:t>
      </w:r>
      <w:r w:rsidR="00812726" w:rsidRPr="005D56A6">
        <w:rPr>
          <w:rFonts w:cs="Times New Roman"/>
          <w:szCs w:val="24"/>
        </w:rPr>
        <w:t>lineal m</w:t>
      </w:r>
      <w:r w:rsidR="00817118" w:rsidRPr="005D56A6">
        <w:rPr>
          <w:rFonts w:cs="Times New Roman"/>
          <w:szCs w:val="24"/>
        </w:rPr>
        <w:t>últiple son los que se muestran en la</w:t>
      </w:r>
      <w:r w:rsidR="00907DDE">
        <w:rPr>
          <w:rFonts w:cs="Times New Roman"/>
          <w:szCs w:val="24"/>
        </w:rPr>
        <w:t xml:space="preserve"> tabla 2</w:t>
      </w:r>
      <w:r w:rsidR="00ED29B8" w:rsidRPr="005D56A6">
        <w:rPr>
          <w:rFonts w:cs="Times New Roman"/>
          <w:szCs w:val="24"/>
        </w:rPr>
        <w:t>.</w:t>
      </w:r>
    </w:p>
    <w:p w14:paraId="731C45F2" w14:textId="554D87C2" w:rsidR="00ED29B8" w:rsidRPr="005D56A6" w:rsidRDefault="00907DDE" w:rsidP="00907DDE">
      <w:pPr>
        <w:pStyle w:val="Textoindependiente"/>
        <w:spacing w:line="360" w:lineRule="auto"/>
        <w:jc w:val="center"/>
        <w:rPr>
          <w:rFonts w:cs="Times New Roman"/>
          <w:szCs w:val="24"/>
        </w:rPr>
      </w:pPr>
      <w:r>
        <w:rPr>
          <w:rFonts w:cs="Times New Roman"/>
          <w:b/>
          <w:bCs/>
          <w:szCs w:val="24"/>
        </w:rPr>
        <w:t>Tabla 2.</w:t>
      </w:r>
      <w:r w:rsidR="00ED29B8" w:rsidRPr="005D56A6">
        <w:rPr>
          <w:rFonts w:cs="Times New Roman"/>
          <w:b/>
          <w:bCs/>
          <w:szCs w:val="24"/>
        </w:rPr>
        <w:t xml:space="preserve"> </w:t>
      </w:r>
      <w:r w:rsidR="00ED29B8" w:rsidRPr="005D56A6">
        <w:rPr>
          <w:rFonts w:cs="Times New Roman"/>
          <w:szCs w:val="24"/>
        </w:rPr>
        <w:t>Estimación</w:t>
      </w:r>
      <w:r>
        <w:rPr>
          <w:rFonts w:cs="Times New Roman"/>
          <w:szCs w:val="24"/>
        </w:rPr>
        <w:t xml:space="preserve"> de los parámetros de regresión</w:t>
      </w:r>
    </w:p>
    <w:tbl>
      <w:tblPr>
        <w:tblStyle w:val="Tablaconcuadrcula"/>
        <w:tblW w:w="9209"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97"/>
        <w:gridCol w:w="1857"/>
        <w:gridCol w:w="1261"/>
        <w:gridCol w:w="1843"/>
        <w:gridCol w:w="1417"/>
        <w:gridCol w:w="1134"/>
      </w:tblGrid>
      <w:tr w:rsidR="001C6CF9" w:rsidRPr="005D56A6" w14:paraId="361FD603" w14:textId="77777777" w:rsidTr="00420AE2">
        <w:trPr>
          <w:trHeight w:val="634"/>
          <w:jc w:val="center"/>
        </w:trPr>
        <w:tc>
          <w:tcPr>
            <w:tcW w:w="1697" w:type="dxa"/>
            <w:hideMark/>
          </w:tcPr>
          <w:p w14:paraId="1EB44323" w14:textId="74664757" w:rsidR="00DC146F" w:rsidRPr="005D56A6" w:rsidRDefault="006303D9" w:rsidP="00553A3E">
            <w:pPr>
              <w:jc w:val="both"/>
              <w:rPr>
                <w:rFonts w:eastAsia="Times New Roman"/>
                <w:iCs/>
                <w:color w:val="000000" w:themeColor="text1"/>
                <w:szCs w:val="24"/>
              </w:rPr>
            </w:pPr>
            <w:r w:rsidRPr="005D56A6">
              <w:rPr>
                <w:rFonts w:eastAsia="Times New Roman"/>
                <w:iCs/>
                <w:color w:val="000000" w:themeColor="text1"/>
                <w:szCs w:val="24"/>
              </w:rPr>
              <w:t>P</w:t>
            </w:r>
            <w:r w:rsidR="00C741F4" w:rsidRPr="005D56A6">
              <w:rPr>
                <w:rFonts w:eastAsia="Times New Roman"/>
                <w:iCs/>
                <w:color w:val="000000" w:themeColor="text1"/>
                <w:szCs w:val="24"/>
              </w:rPr>
              <w:t>arámetro</w:t>
            </w:r>
          </w:p>
        </w:tc>
        <w:tc>
          <w:tcPr>
            <w:tcW w:w="1857" w:type="dxa"/>
            <w:hideMark/>
          </w:tcPr>
          <w:p w14:paraId="048050B0" w14:textId="72FE15CC" w:rsidR="00DC146F" w:rsidRPr="005D56A6" w:rsidRDefault="00C741F4" w:rsidP="00553A3E">
            <w:pPr>
              <w:jc w:val="both"/>
              <w:rPr>
                <w:rFonts w:eastAsia="Times New Roman"/>
                <w:iCs/>
                <w:color w:val="000000" w:themeColor="text1"/>
                <w:szCs w:val="24"/>
              </w:rPr>
            </w:pPr>
            <w:r w:rsidRPr="005D56A6">
              <w:rPr>
                <w:rFonts w:eastAsia="Times New Roman"/>
                <w:iCs/>
                <w:color w:val="000000" w:themeColor="text1"/>
                <w:szCs w:val="24"/>
              </w:rPr>
              <w:t>Coeficiente de estimación</w:t>
            </w:r>
          </w:p>
        </w:tc>
        <w:tc>
          <w:tcPr>
            <w:tcW w:w="1261" w:type="dxa"/>
            <w:hideMark/>
          </w:tcPr>
          <w:p w14:paraId="49A4218A" w14:textId="4F8CF054" w:rsidR="00DC146F" w:rsidRPr="005D56A6" w:rsidRDefault="00C741F4" w:rsidP="00553A3E">
            <w:pPr>
              <w:jc w:val="both"/>
              <w:rPr>
                <w:rFonts w:eastAsia="Times New Roman"/>
                <w:iCs/>
                <w:color w:val="000000" w:themeColor="text1"/>
                <w:szCs w:val="24"/>
              </w:rPr>
            </w:pPr>
            <w:proofErr w:type="spellStart"/>
            <w:r w:rsidRPr="005D56A6">
              <w:rPr>
                <w:rFonts w:eastAsia="Times New Roman"/>
                <w:iCs/>
                <w:color w:val="000000" w:themeColor="text1"/>
                <w:szCs w:val="24"/>
              </w:rPr>
              <w:t>Desv</w:t>
            </w:r>
            <w:proofErr w:type="spellEnd"/>
            <w:r w:rsidRPr="005D56A6">
              <w:rPr>
                <w:rFonts w:eastAsia="Times New Roman"/>
                <w:iCs/>
                <w:color w:val="000000" w:themeColor="text1"/>
                <w:szCs w:val="24"/>
              </w:rPr>
              <w:t xml:space="preserve">. </w:t>
            </w:r>
            <w:r w:rsidR="00326EB9">
              <w:rPr>
                <w:rFonts w:eastAsia="Times New Roman"/>
                <w:iCs/>
                <w:color w:val="000000" w:themeColor="text1"/>
                <w:szCs w:val="24"/>
              </w:rPr>
              <w:t>T</w:t>
            </w:r>
            <w:r w:rsidRPr="005D56A6">
              <w:rPr>
                <w:rFonts w:eastAsia="Times New Roman"/>
                <w:iCs/>
                <w:color w:val="000000" w:themeColor="text1"/>
                <w:szCs w:val="24"/>
              </w:rPr>
              <w:t>ípica</w:t>
            </w:r>
          </w:p>
        </w:tc>
        <w:tc>
          <w:tcPr>
            <w:tcW w:w="1843" w:type="dxa"/>
            <w:hideMark/>
          </w:tcPr>
          <w:p w14:paraId="38A78E6A" w14:textId="18D72050" w:rsidR="00DC146F" w:rsidRPr="005D56A6" w:rsidRDefault="00C741F4" w:rsidP="00553A3E">
            <w:pPr>
              <w:jc w:val="both"/>
              <w:rPr>
                <w:rFonts w:eastAsia="Times New Roman"/>
                <w:iCs/>
                <w:color w:val="000000" w:themeColor="text1"/>
                <w:szCs w:val="24"/>
              </w:rPr>
            </w:pPr>
            <w:r w:rsidRPr="005D56A6">
              <w:rPr>
                <w:rFonts w:eastAsia="Times New Roman"/>
                <w:iCs/>
                <w:color w:val="000000" w:themeColor="text1"/>
                <w:szCs w:val="24"/>
              </w:rPr>
              <w:t xml:space="preserve">Estadístico </w:t>
            </w:r>
            <w:r w:rsidRPr="005D56A6">
              <w:rPr>
                <w:rFonts w:eastAsia="Times New Roman"/>
                <w:i/>
                <w:iCs/>
                <w:color w:val="000000" w:themeColor="text1"/>
                <w:szCs w:val="24"/>
              </w:rPr>
              <w:t>t</w:t>
            </w:r>
          </w:p>
        </w:tc>
        <w:tc>
          <w:tcPr>
            <w:tcW w:w="1417" w:type="dxa"/>
            <w:hideMark/>
          </w:tcPr>
          <w:p w14:paraId="0F0F45D6" w14:textId="43FD9158" w:rsidR="00DC146F" w:rsidRPr="005D56A6" w:rsidRDefault="00C741F4" w:rsidP="00553A3E">
            <w:pPr>
              <w:jc w:val="both"/>
              <w:rPr>
                <w:rFonts w:eastAsia="Times New Roman"/>
                <w:i/>
                <w:iCs/>
                <w:color w:val="000000" w:themeColor="text1"/>
                <w:szCs w:val="24"/>
              </w:rPr>
            </w:pPr>
            <w:r w:rsidRPr="005D56A6">
              <w:rPr>
                <w:rFonts w:eastAsia="Times New Roman"/>
                <w:i/>
                <w:iCs/>
                <w:color w:val="000000" w:themeColor="text1"/>
                <w:szCs w:val="24"/>
              </w:rPr>
              <w:t>valor p</w:t>
            </w:r>
          </w:p>
        </w:tc>
        <w:tc>
          <w:tcPr>
            <w:tcW w:w="1134" w:type="dxa"/>
            <w:hideMark/>
          </w:tcPr>
          <w:p w14:paraId="57F6E79A"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 </w:t>
            </w:r>
          </w:p>
        </w:tc>
      </w:tr>
      <w:tr w:rsidR="001C6CF9" w:rsidRPr="005D56A6" w14:paraId="5AAF0A34" w14:textId="77777777" w:rsidTr="00420AE2">
        <w:trPr>
          <w:trHeight w:val="315"/>
          <w:jc w:val="center"/>
        </w:trPr>
        <w:tc>
          <w:tcPr>
            <w:tcW w:w="1697" w:type="dxa"/>
            <w:hideMark/>
          </w:tcPr>
          <w:p w14:paraId="7E620D79" w14:textId="77777777" w:rsidR="00DC146F" w:rsidRPr="005D56A6" w:rsidRDefault="006303D9" w:rsidP="00553A3E">
            <w:pPr>
              <w:jc w:val="both"/>
              <w:rPr>
                <w:rFonts w:eastAsia="Times New Roman"/>
                <w:color w:val="000000" w:themeColor="text1"/>
                <w:szCs w:val="24"/>
              </w:rPr>
            </w:pPr>
            <w:proofErr w:type="spellStart"/>
            <w:r w:rsidRPr="005D56A6">
              <w:rPr>
                <w:rFonts w:eastAsia="Times New Roman"/>
                <w:color w:val="000000" w:themeColor="text1"/>
                <w:szCs w:val="24"/>
              </w:rPr>
              <w:t>C</w:t>
            </w:r>
            <w:r w:rsidR="00DC146F" w:rsidRPr="005D56A6">
              <w:rPr>
                <w:rFonts w:eastAsia="Times New Roman"/>
                <w:color w:val="000000" w:themeColor="text1"/>
                <w:szCs w:val="24"/>
              </w:rPr>
              <w:t>onst</w:t>
            </w:r>
            <w:proofErr w:type="spellEnd"/>
          </w:p>
        </w:tc>
        <w:tc>
          <w:tcPr>
            <w:tcW w:w="1857" w:type="dxa"/>
            <w:hideMark/>
          </w:tcPr>
          <w:p w14:paraId="12ABD9BD"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7.</w:t>
            </w:r>
            <w:r w:rsidR="00DB42AB" w:rsidRPr="005D56A6">
              <w:rPr>
                <w:rFonts w:eastAsia="Times New Roman"/>
                <w:color w:val="000000" w:themeColor="text1"/>
                <w:szCs w:val="24"/>
              </w:rPr>
              <w:t>5423</w:t>
            </w:r>
          </w:p>
        </w:tc>
        <w:tc>
          <w:tcPr>
            <w:tcW w:w="1261" w:type="dxa"/>
            <w:hideMark/>
          </w:tcPr>
          <w:p w14:paraId="65CCE80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0808</w:t>
            </w:r>
          </w:p>
        </w:tc>
        <w:tc>
          <w:tcPr>
            <w:tcW w:w="1843" w:type="dxa"/>
            <w:hideMark/>
          </w:tcPr>
          <w:p w14:paraId="00EE092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93.2308</w:t>
            </w:r>
          </w:p>
        </w:tc>
        <w:tc>
          <w:tcPr>
            <w:tcW w:w="1417" w:type="dxa"/>
            <w:hideMark/>
          </w:tcPr>
          <w:p w14:paraId="46E1978C" w14:textId="2028F592"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&lt;</w:t>
            </w:r>
            <w:r w:rsidR="009D5D9A">
              <w:rPr>
                <w:rFonts w:eastAsia="Times New Roman"/>
                <w:color w:val="000000" w:themeColor="text1"/>
                <w:szCs w:val="24"/>
              </w:rPr>
              <w:t xml:space="preserve"> </w:t>
            </w:r>
            <w:r w:rsidRPr="005D56A6">
              <w:rPr>
                <w:rFonts w:eastAsia="Times New Roman"/>
                <w:color w:val="000000" w:themeColor="text1"/>
                <w:szCs w:val="24"/>
              </w:rPr>
              <w:t>0.00001</w:t>
            </w:r>
          </w:p>
        </w:tc>
        <w:tc>
          <w:tcPr>
            <w:tcW w:w="1134" w:type="dxa"/>
            <w:hideMark/>
          </w:tcPr>
          <w:p w14:paraId="577FBE2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2E39E45E" w14:textId="77777777" w:rsidTr="00420AE2">
        <w:trPr>
          <w:trHeight w:val="315"/>
          <w:jc w:val="center"/>
        </w:trPr>
        <w:tc>
          <w:tcPr>
            <w:tcW w:w="1697" w:type="dxa"/>
            <w:hideMark/>
          </w:tcPr>
          <w:p w14:paraId="08274888" w14:textId="5FD62727" w:rsidR="00DC146F" w:rsidRPr="005D56A6" w:rsidRDefault="008D7C00" w:rsidP="00553A3E">
            <w:pPr>
              <w:jc w:val="both"/>
              <w:rPr>
                <w:rFonts w:eastAsia="Times New Roman"/>
                <w:color w:val="000000" w:themeColor="text1"/>
                <w:szCs w:val="24"/>
              </w:rPr>
            </w:pPr>
            <w:r w:rsidRPr="005D56A6">
              <w:rPr>
                <w:rFonts w:eastAsia="Times New Roman"/>
                <w:color w:val="000000" w:themeColor="text1"/>
                <w:szCs w:val="24"/>
              </w:rPr>
              <w:t>Género</w:t>
            </w:r>
          </w:p>
        </w:tc>
        <w:tc>
          <w:tcPr>
            <w:tcW w:w="1857" w:type="dxa"/>
            <w:hideMark/>
          </w:tcPr>
          <w:p w14:paraId="66164280"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0906</w:t>
            </w:r>
          </w:p>
        </w:tc>
        <w:tc>
          <w:tcPr>
            <w:tcW w:w="1261" w:type="dxa"/>
            <w:hideMark/>
          </w:tcPr>
          <w:p w14:paraId="7F021212"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0528</w:t>
            </w:r>
          </w:p>
        </w:tc>
        <w:tc>
          <w:tcPr>
            <w:tcW w:w="1843" w:type="dxa"/>
            <w:hideMark/>
          </w:tcPr>
          <w:p w14:paraId="0D7C3A1F"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1.7157</w:t>
            </w:r>
          </w:p>
        </w:tc>
        <w:tc>
          <w:tcPr>
            <w:tcW w:w="1417" w:type="dxa"/>
            <w:hideMark/>
          </w:tcPr>
          <w:p w14:paraId="71CE7B38"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0.08696</w:t>
            </w:r>
          </w:p>
        </w:tc>
        <w:tc>
          <w:tcPr>
            <w:tcW w:w="1134" w:type="dxa"/>
            <w:hideMark/>
          </w:tcPr>
          <w:p w14:paraId="195A09E2"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75CB94C3" w14:textId="77777777" w:rsidTr="00420AE2">
        <w:trPr>
          <w:trHeight w:val="315"/>
          <w:jc w:val="center"/>
        </w:trPr>
        <w:tc>
          <w:tcPr>
            <w:tcW w:w="1697" w:type="dxa"/>
            <w:hideMark/>
          </w:tcPr>
          <w:p w14:paraId="7DFAA5A3"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Beca</w:t>
            </w:r>
          </w:p>
        </w:tc>
        <w:tc>
          <w:tcPr>
            <w:tcW w:w="1857" w:type="dxa"/>
            <w:hideMark/>
          </w:tcPr>
          <w:p w14:paraId="13B166F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4680</w:t>
            </w:r>
          </w:p>
        </w:tc>
        <w:tc>
          <w:tcPr>
            <w:tcW w:w="1261" w:type="dxa"/>
            <w:hideMark/>
          </w:tcPr>
          <w:p w14:paraId="17C7B1E1"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0544</w:t>
            </w:r>
          </w:p>
        </w:tc>
        <w:tc>
          <w:tcPr>
            <w:tcW w:w="1843" w:type="dxa"/>
            <w:hideMark/>
          </w:tcPr>
          <w:p w14:paraId="62FFB54A"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8.6014</w:t>
            </w:r>
          </w:p>
        </w:tc>
        <w:tc>
          <w:tcPr>
            <w:tcW w:w="1417" w:type="dxa"/>
            <w:hideMark/>
          </w:tcPr>
          <w:p w14:paraId="06DACCB3" w14:textId="012022BC"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&lt;</w:t>
            </w:r>
            <w:r w:rsidR="009D5D9A">
              <w:rPr>
                <w:rFonts w:eastAsia="Times New Roman"/>
                <w:color w:val="000000" w:themeColor="text1"/>
                <w:szCs w:val="24"/>
              </w:rPr>
              <w:t xml:space="preserve"> </w:t>
            </w:r>
            <w:r w:rsidRPr="005D56A6">
              <w:rPr>
                <w:rFonts w:eastAsia="Times New Roman"/>
                <w:color w:val="000000" w:themeColor="text1"/>
                <w:szCs w:val="24"/>
              </w:rPr>
              <w:t>0.00001</w:t>
            </w:r>
          </w:p>
        </w:tc>
        <w:tc>
          <w:tcPr>
            <w:tcW w:w="1134" w:type="dxa"/>
            <w:hideMark/>
          </w:tcPr>
          <w:p w14:paraId="12EBA953"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72D01FA2" w14:textId="77777777" w:rsidTr="00420AE2">
        <w:trPr>
          <w:trHeight w:val="315"/>
          <w:jc w:val="center"/>
        </w:trPr>
        <w:tc>
          <w:tcPr>
            <w:tcW w:w="1697" w:type="dxa"/>
            <w:hideMark/>
          </w:tcPr>
          <w:p w14:paraId="1E17053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Semestre</w:t>
            </w:r>
          </w:p>
        </w:tc>
        <w:tc>
          <w:tcPr>
            <w:tcW w:w="1857" w:type="dxa"/>
            <w:hideMark/>
          </w:tcPr>
          <w:p w14:paraId="742FB292"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04068</w:t>
            </w:r>
          </w:p>
        </w:tc>
        <w:tc>
          <w:tcPr>
            <w:tcW w:w="1261" w:type="dxa"/>
            <w:hideMark/>
          </w:tcPr>
          <w:p w14:paraId="64E26F97"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0130</w:t>
            </w:r>
          </w:p>
        </w:tc>
        <w:tc>
          <w:tcPr>
            <w:tcW w:w="1843" w:type="dxa"/>
            <w:hideMark/>
          </w:tcPr>
          <w:p w14:paraId="5DDFEB11"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3.1092</w:t>
            </w:r>
          </w:p>
        </w:tc>
        <w:tc>
          <w:tcPr>
            <w:tcW w:w="1417" w:type="dxa"/>
            <w:hideMark/>
          </w:tcPr>
          <w:p w14:paraId="7249C4A3"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0.00201</w:t>
            </w:r>
          </w:p>
        </w:tc>
        <w:tc>
          <w:tcPr>
            <w:tcW w:w="1134" w:type="dxa"/>
            <w:hideMark/>
          </w:tcPr>
          <w:p w14:paraId="13099CC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05ACF667" w14:textId="77777777" w:rsidTr="00420AE2">
        <w:trPr>
          <w:trHeight w:val="315"/>
          <w:jc w:val="center"/>
        </w:trPr>
        <w:tc>
          <w:tcPr>
            <w:tcW w:w="1697" w:type="dxa"/>
            <w:hideMark/>
          </w:tcPr>
          <w:p w14:paraId="355A8389" w14:textId="77777777" w:rsidR="00DC146F" w:rsidRPr="005D56A6" w:rsidRDefault="00DC146F" w:rsidP="00553A3E">
            <w:pPr>
              <w:jc w:val="both"/>
              <w:rPr>
                <w:rFonts w:eastAsia="Times New Roman"/>
                <w:color w:val="000000" w:themeColor="text1"/>
                <w:szCs w:val="24"/>
              </w:rPr>
            </w:pPr>
            <w:proofErr w:type="spellStart"/>
            <w:r w:rsidRPr="005D56A6">
              <w:rPr>
                <w:rFonts w:eastAsia="Times New Roman"/>
                <w:color w:val="000000" w:themeColor="text1"/>
                <w:szCs w:val="24"/>
              </w:rPr>
              <w:t>MatRepro</w:t>
            </w:r>
            <w:proofErr w:type="spellEnd"/>
          </w:p>
        </w:tc>
        <w:tc>
          <w:tcPr>
            <w:tcW w:w="1857" w:type="dxa"/>
            <w:hideMark/>
          </w:tcPr>
          <w:p w14:paraId="6C74F802"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2320</w:t>
            </w:r>
          </w:p>
        </w:tc>
        <w:tc>
          <w:tcPr>
            <w:tcW w:w="1261" w:type="dxa"/>
            <w:hideMark/>
          </w:tcPr>
          <w:p w14:paraId="5E5B4B60"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0206</w:t>
            </w:r>
          </w:p>
        </w:tc>
        <w:tc>
          <w:tcPr>
            <w:tcW w:w="1843" w:type="dxa"/>
            <w:hideMark/>
          </w:tcPr>
          <w:p w14:paraId="6F679C61"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-11.2624</w:t>
            </w:r>
          </w:p>
        </w:tc>
        <w:tc>
          <w:tcPr>
            <w:tcW w:w="1417" w:type="dxa"/>
            <w:hideMark/>
          </w:tcPr>
          <w:p w14:paraId="74E734C3" w14:textId="2F852792"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&lt;</w:t>
            </w:r>
            <w:r w:rsidR="009D5D9A">
              <w:rPr>
                <w:rFonts w:eastAsia="Times New Roman"/>
                <w:color w:val="000000" w:themeColor="text1"/>
                <w:szCs w:val="24"/>
              </w:rPr>
              <w:t xml:space="preserve"> </w:t>
            </w:r>
            <w:r w:rsidRPr="005D56A6">
              <w:rPr>
                <w:rFonts w:eastAsia="Times New Roman"/>
                <w:color w:val="000000" w:themeColor="text1"/>
                <w:szCs w:val="24"/>
              </w:rPr>
              <w:t>0.00001</w:t>
            </w:r>
          </w:p>
        </w:tc>
        <w:tc>
          <w:tcPr>
            <w:tcW w:w="1134" w:type="dxa"/>
            <w:hideMark/>
          </w:tcPr>
          <w:p w14:paraId="64E0230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3BAF36FC" w14:textId="77777777" w:rsidTr="00420AE2">
        <w:trPr>
          <w:trHeight w:val="347"/>
          <w:jc w:val="center"/>
        </w:trPr>
        <w:tc>
          <w:tcPr>
            <w:tcW w:w="1697" w:type="dxa"/>
            <w:hideMark/>
          </w:tcPr>
          <w:p w14:paraId="577570A2" w14:textId="77777777" w:rsidR="00DC146F" w:rsidRPr="005D56A6" w:rsidRDefault="00DC146F" w:rsidP="00553A3E">
            <w:pPr>
              <w:jc w:val="both"/>
              <w:rPr>
                <w:rFonts w:eastAsia="Times New Roman"/>
                <w:color w:val="000000" w:themeColor="text1"/>
                <w:szCs w:val="24"/>
              </w:rPr>
            </w:pPr>
            <w:proofErr w:type="spellStart"/>
            <w:r w:rsidRPr="005D56A6">
              <w:rPr>
                <w:rFonts w:eastAsia="Times New Roman"/>
                <w:color w:val="000000" w:themeColor="text1"/>
                <w:szCs w:val="24"/>
              </w:rPr>
              <w:t>GoogleAcad</w:t>
            </w:r>
            <w:proofErr w:type="spellEnd"/>
          </w:p>
        </w:tc>
        <w:tc>
          <w:tcPr>
            <w:tcW w:w="1857" w:type="dxa"/>
            <w:hideMark/>
          </w:tcPr>
          <w:p w14:paraId="4F6EDEED"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0261</w:t>
            </w:r>
          </w:p>
        </w:tc>
        <w:tc>
          <w:tcPr>
            <w:tcW w:w="1261" w:type="dxa"/>
            <w:hideMark/>
          </w:tcPr>
          <w:p w14:paraId="6B6B0F6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0128</w:t>
            </w:r>
          </w:p>
        </w:tc>
        <w:tc>
          <w:tcPr>
            <w:tcW w:w="1843" w:type="dxa"/>
            <w:hideMark/>
          </w:tcPr>
          <w:p w14:paraId="053AAC14"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2.0344</w:t>
            </w:r>
          </w:p>
        </w:tc>
        <w:tc>
          <w:tcPr>
            <w:tcW w:w="1417" w:type="dxa"/>
            <w:hideMark/>
          </w:tcPr>
          <w:p w14:paraId="36E81DA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0.04254</w:t>
            </w:r>
          </w:p>
        </w:tc>
        <w:tc>
          <w:tcPr>
            <w:tcW w:w="1134" w:type="dxa"/>
            <w:hideMark/>
          </w:tcPr>
          <w:p w14:paraId="01C69E30"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1E14678A" w14:textId="77777777" w:rsidTr="00420AE2">
        <w:trPr>
          <w:trHeight w:val="315"/>
          <w:jc w:val="center"/>
        </w:trPr>
        <w:tc>
          <w:tcPr>
            <w:tcW w:w="1697" w:type="dxa"/>
            <w:hideMark/>
          </w:tcPr>
          <w:p w14:paraId="4BDD2715"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Blog</w:t>
            </w:r>
          </w:p>
        </w:tc>
        <w:tc>
          <w:tcPr>
            <w:tcW w:w="1857" w:type="dxa"/>
            <w:hideMark/>
          </w:tcPr>
          <w:p w14:paraId="7E3130AF"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0290</w:t>
            </w:r>
          </w:p>
        </w:tc>
        <w:tc>
          <w:tcPr>
            <w:tcW w:w="1261" w:type="dxa"/>
            <w:hideMark/>
          </w:tcPr>
          <w:p w14:paraId="4025A488"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0142</w:t>
            </w:r>
          </w:p>
        </w:tc>
        <w:tc>
          <w:tcPr>
            <w:tcW w:w="1843" w:type="dxa"/>
            <w:hideMark/>
          </w:tcPr>
          <w:p w14:paraId="7F25D217"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2.0392</w:t>
            </w:r>
          </w:p>
        </w:tc>
        <w:tc>
          <w:tcPr>
            <w:tcW w:w="1417" w:type="dxa"/>
            <w:hideMark/>
          </w:tcPr>
          <w:p w14:paraId="68F9B0A4"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0.04206</w:t>
            </w:r>
          </w:p>
        </w:tc>
        <w:tc>
          <w:tcPr>
            <w:tcW w:w="1134" w:type="dxa"/>
            <w:hideMark/>
          </w:tcPr>
          <w:p w14:paraId="4DFA802F"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40780901" w14:textId="77777777" w:rsidTr="00420AE2">
        <w:trPr>
          <w:trHeight w:val="315"/>
          <w:jc w:val="center"/>
        </w:trPr>
        <w:tc>
          <w:tcPr>
            <w:tcW w:w="1697" w:type="dxa"/>
            <w:hideMark/>
          </w:tcPr>
          <w:p w14:paraId="0FD4D228" w14:textId="73CDC47E" w:rsidR="00DC146F" w:rsidRPr="005D56A6" w:rsidRDefault="00DC146F" w:rsidP="00553A3E">
            <w:pPr>
              <w:jc w:val="both"/>
              <w:rPr>
                <w:rFonts w:eastAsia="Times New Roman"/>
                <w:color w:val="000000" w:themeColor="text1"/>
                <w:szCs w:val="24"/>
              </w:rPr>
            </w:pPr>
            <w:proofErr w:type="spellStart"/>
            <w:r w:rsidRPr="005D56A6">
              <w:rPr>
                <w:rFonts w:eastAsia="Times New Roman"/>
                <w:color w:val="000000" w:themeColor="text1"/>
                <w:szCs w:val="24"/>
              </w:rPr>
              <w:t>Mindom</w:t>
            </w:r>
            <w:r w:rsidR="000A79E3" w:rsidRPr="005D56A6">
              <w:rPr>
                <w:rFonts w:eastAsia="Times New Roman"/>
                <w:color w:val="000000" w:themeColor="text1"/>
                <w:szCs w:val="24"/>
              </w:rPr>
              <w:t>o</w:t>
            </w:r>
            <w:proofErr w:type="spellEnd"/>
          </w:p>
        </w:tc>
        <w:tc>
          <w:tcPr>
            <w:tcW w:w="1857" w:type="dxa"/>
            <w:hideMark/>
          </w:tcPr>
          <w:p w14:paraId="728F04C5"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1143</w:t>
            </w:r>
          </w:p>
        </w:tc>
        <w:tc>
          <w:tcPr>
            <w:tcW w:w="1261" w:type="dxa"/>
            <w:hideMark/>
          </w:tcPr>
          <w:p w14:paraId="73B6FB44"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0381</w:t>
            </w:r>
          </w:p>
        </w:tc>
        <w:tc>
          <w:tcPr>
            <w:tcW w:w="1843" w:type="dxa"/>
            <w:hideMark/>
          </w:tcPr>
          <w:p w14:paraId="4DD249BA"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2.9958</w:t>
            </w:r>
          </w:p>
        </w:tc>
        <w:tc>
          <w:tcPr>
            <w:tcW w:w="1417" w:type="dxa"/>
            <w:hideMark/>
          </w:tcPr>
          <w:p w14:paraId="17633F50"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0.0029</w:t>
            </w:r>
          </w:p>
        </w:tc>
        <w:tc>
          <w:tcPr>
            <w:tcW w:w="1134" w:type="dxa"/>
            <w:hideMark/>
          </w:tcPr>
          <w:p w14:paraId="55809243"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1332BBBA" w14:textId="77777777" w:rsidTr="00420AE2">
        <w:trPr>
          <w:trHeight w:val="315"/>
          <w:jc w:val="center"/>
        </w:trPr>
        <w:tc>
          <w:tcPr>
            <w:tcW w:w="1697" w:type="dxa"/>
            <w:hideMark/>
          </w:tcPr>
          <w:p w14:paraId="57FE3E15" w14:textId="3259A03F" w:rsidR="00DC146F" w:rsidRPr="005D56A6" w:rsidRDefault="00DC146F" w:rsidP="00553A3E">
            <w:pPr>
              <w:jc w:val="both"/>
              <w:rPr>
                <w:rFonts w:eastAsia="Times New Roman"/>
                <w:color w:val="000000" w:themeColor="text1"/>
                <w:szCs w:val="24"/>
              </w:rPr>
            </w:pPr>
            <w:proofErr w:type="spellStart"/>
            <w:r w:rsidRPr="005D56A6">
              <w:rPr>
                <w:rFonts w:eastAsia="Times New Roman"/>
                <w:color w:val="000000" w:themeColor="text1"/>
                <w:szCs w:val="24"/>
              </w:rPr>
              <w:t>NaikuD</w:t>
            </w:r>
            <w:r w:rsidR="00B542CF" w:rsidRPr="005D56A6">
              <w:rPr>
                <w:rFonts w:eastAsia="Times New Roman"/>
                <w:color w:val="000000" w:themeColor="text1"/>
                <w:szCs w:val="24"/>
              </w:rPr>
              <w:t>eck</w:t>
            </w:r>
            <w:proofErr w:type="spellEnd"/>
          </w:p>
        </w:tc>
        <w:tc>
          <w:tcPr>
            <w:tcW w:w="1857" w:type="dxa"/>
            <w:hideMark/>
          </w:tcPr>
          <w:p w14:paraId="4FA099D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1895</w:t>
            </w:r>
          </w:p>
        </w:tc>
        <w:tc>
          <w:tcPr>
            <w:tcW w:w="1261" w:type="dxa"/>
            <w:hideMark/>
          </w:tcPr>
          <w:p w14:paraId="5F3AFB16"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0503</w:t>
            </w:r>
          </w:p>
        </w:tc>
        <w:tc>
          <w:tcPr>
            <w:tcW w:w="1843" w:type="dxa"/>
            <w:hideMark/>
          </w:tcPr>
          <w:p w14:paraId="74BF725A"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3.7644</w:t>
            </w:r>
          </w:p>
        </w:tc>
        <w:tc>
          <w:tcPr>
            <w:tcW w:w="1417" w:type="dxa"/>
            <w:hideMark/>
          </w:tcPr>
          <w:p w14:paraId="6F92CE18"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0.00019</w:t>
            </w:r>
          </w:p>
        </w:tc>
        <w:tc>
          <w:tcPr>
            <w:tcW w:w="1134" w:type="dxa"/>
            <w:hideMark/>
          </w:tcPr>
          <w:p w14:paraId="6DF96208"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1946AEB3" w14:textId="77777777" w:rsidTr="00420AE2">
        <w:trPr>
          <w:trHeight w:val="315"/>
          <w:jc w:val="center"/>
        </w:trPr>
        <w:tc>
          <w:tcPr>
            <w:tcW w:w="1697" w:type="dxa"/>
            <w:hideMark/>
          </w:tcPr>
          <w:p w14:paraId="1C589AED" w14:textId="77777777" w:rsidR="00DC146F" w:rsidRPr="005D56A6" w:rsidRDefault="00DC146F" w:rsidP="00553A3E">
            <w:pPr>
              <w:jc w:val="both"/>
              <w:rPr>
                <w:rFonts w:eastAsia="Times New Roman"/>
                <w:color w:val="000000" w:themeColor="text1"/>
                <w:szCs w:val="24"/>
              </w:rPr>
            </w:pPr>
            <w:proofErr w:type="spellStart"/>
            <w:r w:rsidRPr="005D56A6">
              <w:rPr>
                <w:rFonts w:eastAsia="Times New Roman"/>
                <w:color w:val="000000" w:themeColor="text1"/>
                <w:szCs w:val="24"/>
              </w:rPr>
              <w:t>Skitch</w:t>
            </w:r>
            <w:proofErr w:type="spellEnd"/>
          </w:p>
        </w:tc>
        <w:tc>
          <w:tcPr>
            <w:tcW w:w="1857" w:type="dxa"/>
            <w:hideMark/>
          </w:tcPr>
          <w:p w14:paraId="0E3C2D1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0673</w:t>
            </w:r>
          </w:p>
        </w:tc>
        <w:tc>
          <w:tcPr>
            <w:tcW w:w="1261" w:type="dxa"/>
            <w:hideMark/>
          </w:tcPr>
          <w:p w14:paraId="359AD7FF"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0290</w:t>
            </w:r>
          </w:p>
        </w:tc>
        <w:tc>
          <w:tcPr>
            <w:tcW w:w="1843" w:type="dxa"/>
            <w:hideMark/>
          </w:tcPr>
          <w:p w14:paraId="105D2928"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2.3202</w:t>
            </w:r>
          </w:p>
        </w:tc>
        <w:tc>
          <w:tcPr>
            <w:tcW w:w="1417" w:type="dxa"/>
            <w:hideMark/>
          </w:tcPr>
          <w:p w14:paraId="61009D00"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0.02081</w:t>
            </w:r>
          </w:p>
        </w:tc>
        <w:tc>
          <w:tcPr>
            <w:tcW w:w="1134" w:type="dxa"/>
            <w:hideMark/>
          </w:tcPr>
          <w:p w14:paraId="6F93EF0D"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456BE6D7" w14:textId="77777777" w:rsidTr="00420AE2">
        <w:trPr>
          <w:trHeight w:val="315"/>
          <w:jc w:val="center"/>
        </w:trPr>
        <w:tc>
          <w:tcPr>
            <w:tcW w:w="1697" w:type="dxa"/>
            <w:hideMark/>
          </w:tcPr>
          <w:p w14:paraId="47A8CEEF" w14:textId="7C69855A" w:rsidR="00DC146F" w:rsidRPr="005D56A6" w:rsidRDefault="009C45BE" w:rsidP="00553A3E">
            <w:pPr>
              <w:jc w:val="both"/>
              <w:rPr>
                <w:rFonts w:eastAsia="Times New Roman"/>
                <w:color w:val="000000" w:themeColor="text1"/>
                <w:szCs w:val="24"/>
              </w:rPr>
            </w:pPr>
            <w:proofErr w:type="spellStart"/>
            <w:r w:rsidRPr="005D56A6">
              <w:rPr>
                <w:rFonts w:eastAsia="Times New Roman"/>
                <w:color w:val="000000" w:themeColor="text1"/>
                <w:szCs w:val="24"/>
              </w:rPr>
              <w:t>Cam</w:t>
            </w:r>
            <w:r w:rsidR="00DC146F" w:rsidRPr="005D56A6">
              <w:rPr>
                <w:rFonts w:eastAsia="Times New Roman"/>
                <w:color w:val="000000" w:themeColor="text1"/>
                <w:szCs w:val="24"/>
              </w:rPr>
              <w:t>tas</w:t>
            </w:r>
            <w:r w:rsidR="00B542CF" w:rsidRPr="005D56A6">
              <w:rPr>
                <w:rFonts w:eastAsia="Times New Roman"/>
                <w:color w:val="000000" w:themeColor="text1"/>
                <w:szCs w:val="24"/>
              </w:rPr>
              <w:t>ia</w:t>
            </w:r>
            <w:proofErr w:type="spellEnd"/>
          </w:p>
        </w:tc>
        <w:tc>
          <w:tcPr>
            <w:tcW w:w="1857" w:type="dxa"/>
            <w:hideMark/>
          </w:tcPr>
          <w:p w14:paraId="321792B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0484</w:t>
            </w:r>
          </w:p>
        </w:tc>
        <w:tc>
          <w:tcPr>
            <w:tcW w:w="1261" w:type="dxa"/>
            <w:hideMark/>
          </w:tcPr>
          <w:p w14:paraId="4D648C43"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0202</w:t>
            </w:r>
          </w:p>
        </w:tc>
        <w:tc>
          <w:tcPr>
            <w:tcW w:w="1843" w:type="dxa"/>
            <w:hideMark/>
          </w:tcPr>
          <w:p w14:paraId="2565C401"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2.397</w:t>
            </w:r>
          </w:p>
        </w:tc>
        <w:tc>
          <w:tcPr>
            <w:tcW w:w="1417" w:type="dxa"/>
            <w:hideMark/>
          </w:tcPr>
          <w:p w14:paraId="4C1D0FC9"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0.01697</w:t>
            </w:r>
          </w:p>
        </w:tc>
        <w:tc>
          <w:tcPr>
            <w:tcW w:w="1134" w:type="dxa"/>
            <w:hideMark/>
          </w:tcPr>
          <w:p w14:paraId="11F37F6B"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15558305" w14:textId="77777777" w:rsidTr="00420AE2">
        <w:trPr>
          <w:trHeight w:val="315"/>
          <w:jc w:val="center"/>
        </w:trPr>
        <w:tc>
          <w:tcPr>
            <w:tcW w:w="1697" w:type="dxa"/>
            <w:hideMark/>
          </w:tcPr>
          <w:p w14:paraId="57839E12" w14:textId="2E2B4314" w:rsidR="00DC146F" w:rsidRPr="005D56A6" w:rsidRDefault="00DC146F" w:rsidP="00553A3E">
            <w:pPr>
              <w:jc w:val="both"/>
              <w:rPr>
                <w:rFonts w:eastAsia="Times New Roman"/>
                <w:color w:val="000000" w:themeColor="text1"/>
                <w:szCs w:val="24"/>
              </w:rPr>
            </w:pPr>
            <w:proofErr w:type="spellStart"/>
            <w:r w:rsidRPr="005D56A6">
              <w:rPr>
                <w:rFonts w:eastAsia="Times New Roman"/>
                <w:color w:val="000000" w:themeColor="text1"/>
                <w:szCs w:val="24"/>
              </w:rPr>
              <w:t>Namech</w:t>
            </w:r>
            <w:r w:rsidR="008D7C00" w:rsidRPr="005D56A6">
              <w:rPr>
                <w:rFonts w:eastAsia="Times New Roman"/>
                <w:color w:val="000000" w:themeColor="text1"/>
                <w:szCs w:val="24"/>
              </w:rPr>
              <w:t>eck</w:t>
            </w:r>
            <w:proofErr w:type="spellEnd"/>
          </w:p>
        </w:tc>
        <w:tc>
          <w:tcPr>
            <w:tcW w:w="1857" w:type="dxa"/>
            <w:hideMark/>
          </w:tcPr>
          <w:p w14:paraId="6F53FBD1"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DB42AB" w:rsidRPr="005D56A6">
              <w:rPr>
                <w:rFonts w:eastAsia="Times New Roman"/>
                <w:color w:val="000000" w:themeColor="text1"/>
                <w:szCs w:val="24"/>
              </w:rPr>
              <w:t>0889</w:t>
            </w:r>
          </w:p>
        </w:tc>
        <w:tc>
          <w:tcPr>
            <w:tcW w:w="1261" w:type="dxa"/>
            <w:hideMark/>
          </w:tcPr>
          <w:p w14:paraId="03F0749E"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w:t>
            </w:r>
            <w:r w:rsidR="00F75B60" w:rsidRPr="005D56A6">
              <w:rPr>
                <w:rFonts w:eastAsia="Times New Roman"/>
                <w:color w:val="000000" w:themeColor="text1"/>
                <w:szCs w:val="24"/>
              </w:rPr>
              <w:t>0350</w:t>
            </w:r>
          </w:p>
        </w:tc>
        <w:tc>
          <w:tcPr>
            <w:tcW w:w="1843" w:type="dxa"/>
            <w:hideMark/>
          </w:tcPr>
          <w:p w14:paraId="3AB69642"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2.5385</w:t>
            </w:r>
          </w:p>
        </w:tc>
        <w:tc>
          <w:tcPr>
            <w:tcW w:w="1417" w:type="dxa"/>
            <w:hideMark/>
          </w:tcPr>
          <w:p w14:paraId="09AF390C"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0.0115</w:t>
            </w:r>
          </w:p>
        </w:tc>
        <w:tc>
          <w:tcPr>
            <w:tcW w:w="1134" w:type="dxa"/>
            <w:hideMark/>
          </w:tcPr>
          <w:p w14:paraId="222C3763"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w:t>
            </w:r>
          </w:p>
        </w:tc>
      </w:tr>
      <w:tr w:rsidR="001C6CF9" w:rsidRPr="005D56A6" w14:paraId="46CA25F4" w14:textId="77777777" w:rsidTr="00420AE2">
        <w:trPr>
          <w:trHeight w:val="300"/>
          <w:jc w:val="center"/>
        </w:trPr>
        <w:tc>
          <w:tcPr>
            <w:tcW w:w="8075" w:type="dxa"/>
            <w:gridSpan w:val="5"/>
            <w:noWrap/>
            <w:hideMark/>
          </w:tcPr>
          <w:p w14:paraId="0C90172F" w14:textId="6FF204B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lang w:val="es-MX"/>
              </w:rPr>
              <w:t>R</w:t>
            </w:r>
            <w:proofErr w:type="gramStart"/>
            <w:r w:rsidRPr="005D56A6">
              <w:rPr>
                <w:rFonts w:eastAsia="Times New Roman"/>
                <w:color w:val="000000" w:themeColor="text1"/>
                <w:szCs w:val="24"/>
                <w:vertAlign w:val="superscript"/>
                <w:lang w:val="es-MX"/>
              </w:rPr>
              <w:t>2</w:t>
            </w:r>
            <w:r w:rsidRPr="005D56A6">
              <w:rPr>
                <w:rFonts w:eastAsia="Times New Roman"/>
                <w:color w:val="000000" w:themeColor="text1"/>
                <w:szCs w:val="24"/>
                <w:lang w:val="es-MX"/>
              </w:rPr>
              <w:t xml:space="preserve"> :</w:t>
            </w:r>
            <w:proofErr w:type="gramEnd"/>
            <w:r w:rsidRPr="005D56A6">
              <w:rPr>
                <w:rFonts w:eastAsia="Times New Roman"/>
                <w:color w:val="000000" w:themeColor="text1"/>
                <w:szCs w:val="24"/>
                <w:lang w:val="es-MX"/>
              </w:rPr>
              <w:t xml:space="preserve"> 43.88</w:t>
            </w:r>
            <w:r w:rsidR="00907DDE">
              <w:rPr>
                <w:rFonts w:eastAsia="Times New Roman"/>
                <w:color w:val="000000" w:themeColor="text1"/>
                <w:szCs w:val="24"/>
                <w:lang w:val="es-MX"/>
              </w:rPr>
              <w:t xml:space="preserve"> </w:t>
            </w:r>
            <w:r w:rsidRPr="005D56A6">
              <w:rPr>
                <w:rFonts w:eastAsia="Times New Roman"/>
                <w:color w:val="000000" w:themeColor="text1"/>
                <w:szCs w:val="24"/>
                <w:lang w:val="es-MX"/>
              </w:rPr>
              <w:t>% Ra</w:t>
            </w:r>
            <w:r w:rsidRPr="005D56A6">
              <w:rPr>
                <w:rFonts w:eastAsia="Times New Roman"/>
                <w:color w:val="000000" w:themeColor="text1"/>
                <w:szCs w:val="24"/>
                <w:vertAlign w:val="superscript"/>
                <w:lang w:val="es-MX"/>
              </w:rPr>
              <w:t>2</w:t>
            </w:r>
            <w:r w:rsidR="00907DDE">
              <w:rPr>
                <w:rFonts w:eastAsia="Times New Roman"/>
                <w:color w:val="000000" w:themeColor="text1"/>
                <w:szCs w:val="24"/>
                <w:lang w:val="es-MX"/>
              </w:rPr>
              <w:t>: 42.40 %; e</w:t>
            </w:r>
            <w:r w:rsidRPr="005D56A6">
              <w:rPr>
                <w:rFonts w:eastAsia="Times New Roman"/>
                <w:color w:val="000000" w:themeColor="text1"/>
                <w:szCs w:val="24"/>
                <w:lang w:val="es-MX"/>
              </w:rPr>
              <w:t xml:space="preserve">rror estándar de la estimación: 117.47; </w:t>
            </w:r>
          </w:p>
        </w:tc>
        <w:tc>
          <w:tcPr>
            <w:tcW w:w="1134" w:type="dxa"/>
            <w:noWrap/>
            <w:hideMark/>
          </w:tcPr>
          <w:p w14:paraId="0ED61AAD" w14:textId="77777777" w:rsidR="00DC146F" w:rsidRPr="005D56A6" w:rsidRDefault="00DC146F" w:rsidP="00553A3E">
            <w:pPr>
              <w:jc w:val="both"/>
              <w:rPr>
                <w:rFonts w:eastAsia="Times New Roman"/>
                <w:color w:val="000000" w:themeColor="text1"/>
                <w:szCs w:val="24"/>
              </w:rPr>
            </w:pPr>
          </w:p>
        </w:tc>
      </w:tr>
      <w:tr w:rsidR="00DC146F" w:rsidRPr="005D56A6" w14:paraId="74F38458" w14:textId="77777777" w:rsidTr="00420AE2">
        <w:trPr>
          <w:trHeight w:val="315"/>
          <w:jc w:val="center"/>
        </w:trPr>
        <w:tc>
          <w:tcPr>
            <w:tcW w:w="8075" w:type="dxa"/>
            <w:gridSpan w:val="5"/>
            <w:noWrap/>
            <w:hideMark/>
          </w:tcPr>
          <w:p w14:paraId="541EE9F1" w14:textId="01280003"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lang w:val="es-MX"/>
              </w:rPr>
              <w:t>F: 29.47 ˂</w:t>
            </w:r>
            <w:r w:rsidR="006275AE">
              <w:rPr>
                <w:rFonts w:eastAsia="Times New Roman"/>
                <w:color w:val="000000" w:themeColor="text1"/>
                <w:szCs w:val="24"/>
                <w:lang w:val="es-MX"/>
              </w:rPr>
              <w:t xml:space="preserve"> </w:t>
            </w:r>
            <w:r w:rsidRPr="005D56A6">
              <w:rPr>
                <w:rFonts w:eastAsia="Times New Roman"/>
                <w:color w:val="000000" w:themeColor="text1"/>
                <w:szCs w:val="24"/>
                <w:lang w:val="es-MX"/>
              </w:rPr>
              <w:t xml:space="preserve">0.0001 </w:t>
            </w:r>
          </w:p>
        </w:tc>
        <w:tc>
          <w:tcPr>
            <w:tcW w:w="1134" w:type="dxa"/>
            <w:hideMark/>
          </w:tcPr>
          <w:p w14:paraId="41019665" w14:textId="77777777" w:rsidR="00DC146F" w:rsidRPr="005D56A6" w:rsidRDefault="00DC146F" w:rsidP="00553A3E">
            <w:pPr>
              <w:jc w:val="both"/>
              <w:rPr>
                <w:rFonts w:eastAsia="Times New Roman"/>
                <w:color w:val="000000" w:themeColor="text1"/>
                <w:szCs w:val="24"/>
              </w:rPr>
            </w:pPr>
            <w:r w:rsidRPr="005D56A6">
              <w:rPr>
                <w:rFonts w:eastAsia="Times New Roman"/>
                <w:color w:val="000000" w:themeColor="text1"/>
                <w:szCs w:val="24"/>
              </w:rPr>
              <w:t> </w:t>
            </w:r>
          </w:p>
        </w:tc>
      </w:tr>
    </w:tbl>
    <w:p w14:paraId="3D291423" w14:textId="250522B0" w:rsidR="0083617D" w:rsidRPr="005D56A6" w:rsidRDefault="00923555" w:rsidP="00907DDE">
      <w:pPr>
        <w:pStyle w:val="Descripcin"/>
        <w:spacing w:line="360" w:lineRule="auto"/>
        <w:jc w:val="center"/>
        <w:rPr>
          <w:rFonts w:cs="Times New Roman"/>
          <w:i w:val="0"/>
          <w:color w:val="000000" w:themeColor="text1"/>
          <w:sz w:val="24"/>
          <w:szCs w:val="24"/>
        </w:rPr>
      </w:pPr>
      <w:r w:rsidRPr="005D56A6">
        <w:rPr>
          <w:rFonts w:cs="Times New Roman"/>
          <w:i w:val="0"/>
          <w:color w:val="000000" w:themeColor="text1"/>
          <w:sz w:val="24"/>
          <w:szCs w:val="24"/>
        </w:rPr>
        <w:t>Fuente: Elaboración propia</w:t>
      </w:r>
      <w:r w:rsidR="00907DDE">
        <w:rPr>
          <w:rFonts w:cs="Times New Roman"/>
          <w:i w:val="0"/>
          <w:color w:val="000000" w:themeColor="text1"/>
          <w:sz w:val="24"/>
          <w:szCs w:val="24"/>
        </w:rPr>
        <w:t xml:space="preserve"> </w:t>
      </w:r>
    </w:p>
    <w:p w14:paraId="6BF65968" w14:textId="28BC46DA" w:rsidR="0078092D" w:rsidRDefault="00907DDE" w:rsidP="00907DDE">
      <w:pPr>
        <w:pStyle w:val="Textoindependiente"/>
        <w:spacing w:line="360" w:lineRule="auto"/>
        <w:ind w:firstLine="708"/>
        <w:jc w:val="both"/>
        <w:rPr>
          <w:rFonts w:cs="Times New Roman"/>
          <w:szCs w:val="24"/>
        </w:rPr>
      </w:pPr>
      <w:r>
        <w:rPr>
          <w:rFonts w:cs="Times New Roman"/>
          <w:szCs w:val="24"/>
        </w:rPr>
        <w:t>El</w:t>
      </w:r>
      <w:r w:rsidR="0078092D" w:rsidRPr="005D56A6">
        <w:rPr>
          <w:rFonts w:cs="Times New Roman"/>
          <w:szCs w:val="24"/>
        </w:rPr>
        <w:t xml:space="preserve"> modelo teórico propuesto en la ecuación 2, donde se establece la especificación general para estimar los parámetros de regresión para calcular el intercepto y las variables independientes (como se aprecia en los valores</w:t>
      </w:r>
      <w:r>
        <w:rPr>
          <w:rFonts w:cs="Times New Roman"/>
          <w:szCs w:val="24"/>
        </w:rPr>
        <w:t xml:space="preserve"> </w:t>
      </w:r>
      <w:r w:rsidR="0078092D" w:rsidRPr="005D56A6">
        <w:rPr>
          <w:rFonts w:cs="Times New Roman"/>
          <w:szCs w:val="24"/>
        </w:rPr>
        <w:t>-</w:t>
      </w:r>
      <w:r w:rsidR="0078092D" w:rsidRPr="005D56A6">
        <w:rPr>
          <w:rFonts w:cs="Times New Roman"/>
          <w:i/>
          <w:szCs w:val="24"/>
        </w:rPr>
        <w:t>p</w:t>
      </w:r>
      <w:r w:rsidR="00817118" w:rsidRPr="005D56A6">
        <w:rPr>
          <w:rFonts w:cs="Times New Roman"/>
          <w:i/>
          <w:szCs w:val="24"/>
        </w:rPr>
        <w:t xml:space="preserve"> </w:t>
      </w:r>
      <w:r>
        <w:rPr>
          <w:rFonts w:cs="Times New Roman"/>
          <w:szCs w:val="24"/>
        </w:rPr>
        <w:t>en la tabla 2</w:t>
      </w:r>
      <w:r w:rsidR="0078092D" w:rsidRPr="005D56A6">
        <w:rPr>
          <w:rFonts w:cs="Times New Roman"/>
          <w:szCs w:val="24"/>
        </w:rPr>
        <w:t>), permite establecer la estimación del modelo</w:t>
      </w:r>
      <w:r>
        <w:rPr>
          <w:rFonts w:cs="Times New Roman"/>
          <w:szCs w:val="24"/>
        </w:rPr>
        <w:t>,</w:t>
      </w:r>
      <w:r w:rsidR="0078092D" w:rsidRPr="005D56A6">
        <w:rPr>
          <w:rFonts w:cs="Times New Roman"/>
          <w:szCs w:val="24"/>
        </w:rPr>
        <w:t xml:space="preserve"> como se define en la ecuación 3:</w:t>
      </w:r>
    </w:p>
    <w:p w14:paraId="28EAD756" w14:textId="5453B89C" w:rsidR="00907DDE" w:rsidRPr="00907DDE" w:rsidRDefault="00907DDE" w:rsidP="005D56A6">
      <w:pPr>
        <w:pStyle w:val="Textoindependiente"/>
        <w:spacing w:line="360" w:lineRule="auto"/>
        <w:jc w:val="both"/>
        <w:rPr>
          <w:rFonts w:cs="Times New Roman"/>
          <w:b/>
          <w:szCs w:val="24"/>
        </w:rPr>
      </w:pPr>
      <w:r w:rsidRPr="00907DDE">
        <w:rPr>
          <w:rFonts w:eastAsiaTheme="minorEastAsia" w:cs="Times New Roman"/>
          <w:b/>
          <w:szCs w:val="24"/>
        </w:rPr>
        <w:t>(3)</w:t>
      </w:r>
    </w:p>
    <w:p w14:paraId="64D0CAB0" w14:textId="2AF58B39" w:rsidR="0078092D" w:rsidRPr="005D56A6" w:rsidRDefault="00FD269C" w:rsidP="005D56A6">
      <w:pPr>
        <w:pStyle w:val="Textoindependiente"/>
        <w:spacing w:line="360" w:lineRule="auto"/>
        <w:jc w:val="both"/>
        <w:rPr>
          <w:rFonts w:cs="Times New Roman"/>
          <w:i/>
          <w:szCs w:val="24"/>
        </w:rPr>
      </w:pPr>
      <m:oMathPara>
        <m:oMath>
          <m:r>
            <m:rPr>
              <m:sty m:val="bi"/>
            </m:rPr>
            <w:rPr>
              <w:rFonts w:ascii="Cambria Math" w:hAnsi="Cambria Math" w:cs="Times New Roman"/>
              <w:szCs w:val="24"/>
            </w:rPr>
            <m:t>Y=</m:t>
          </m:r>
          <m:r>
            <w:rPr>
              <w:rFonts w:ascii="Cambria Math" w:hAnsi="Cambria Math" w:cs="Times New Roman"/>
              <w:szCs w:val="24"/>
            </w:rPr>
            <m:t xml:space="preserve"> 7.5423</m:t>
          </m:r>
          <m:r>
            <m:rPr>
              <m:sty m:val="bi"/>
            </m:rPr>
            <w:rPr>
              <w:rFonts w:ascii="Cambria Math" w:hAnsi="Cambria Math" w:cs="Times New Roman"/>
              <w:szCs w:val="24"/>
            </w:rPr>
            <m:t xml:space="preserve">+ </m:t>
          </m:r>
          <m:r>
            <w:rPr>
              <w:rFonts w:ascii="Cambria Math" w:hAnsi="Cambria Math" w:cs="Times New Roman"/>
              <w:szCs w:val="24"/>
            </w:rPr>
            <m:t>0.0906Género</m:t>
          </m:r>
          <m:r>
            <m:rPr>
              <m:sty m:val="bi"/>
            </m:rPr>
            <w:rPr>
              <w:rFonts w:ascii="Cambria Math" w:hAnsi="Cambria Math" w:cs="Times New Roman"/>
              <w:szCs w:val="24"/>
            </w:rPr>
            <m:t xml:space="preserve">+ </m:t>
          </m:r>
          <m:r>
            <w:rPr>
              <w:rFonts w:ascii="Cambria Math" w:hAnsi="Cambria Math" w:cs="Times New Roman"/>
              <w:szCs w:val="24"/>
            </w:rPr>
            <m:t>0.4680Beca</m:t>
          </m:r>
          <m:r>
            <m:rPr>
              <m:sty m:val="bi"/>
            </m:rPr>
            <w:rPr>
              <w:rFonts w:ascii="Cambria Math" w:hAnsi="Cambria Math" w:cs="Times New Roman"/>
              <w:szCs w:val="24"/>
            </w:rPr>
            <m:t xml:space="preserve">+ </m:t>
          </m:r>
          <m:r>
            <w:rPr>
              <w:rFonts w:ascii="Cambria Math" w:hAnsi="Cambria Math" w:cs="Times New Roman"/>
              <w:szCs w:val="24"/>
            </w:rPr>
            <m:t>0.04068Semestre-0.2320MatRepro</m:t>
          </m:r>
          <m:r>
            <m:rPr>
              <m:sty m:val="bi"/>
            </m:rPr>
            <w:rPr>
              <w:rFonts w:ascii="Cambria Math" w:hAnsi="Cambria Math" w:cs="Times New Roman"/>
              <w:szCs w:val="24"/>
            </w:rPr>
            <m:t xml:space="preserve">+ </m:t>
          </m:r>
          <m:r>
            <w:rPr>
              <w:rFonts w:ascii="Cambria Math" w:hAnsi="Cambria Math" w:cs="Times New Roman"/>
              <w:szCs w:val="24"/>
            </w:rPr>
            <m:t>0.0261GoogleAcad</m:t>
          </m:r>
          <m:r>
            <m:rPr>
              <m:sty m:val="bi"/>
            </m:rPr>
            <w:rPr>
              <w:rFonts w:ascii="Cambria Math" w:hAnsi="Cambria Math" w:cs="Times New Roman"/>
              <w:szCs w:val="24"/>
            </w:rPr>
            <m:t xml:space="preserve">+ </m:t>
          </m:r>
          <m:r>
            <w:rPr>
              <w:rFonts w:ascii="Cambria Math" w:hAnsi="Cambria Math" w:cs="Times New Roman"/>
              <w:szCs w:val="24"/>
            </w:rPr>
            <m:t>0.0290Blog</m:t>
          </m:r>
          <m:r>
            <m:rPr>
              <m:sty m:val="bi"/>
            </m:rPr>
            <w:rPr>
              <w:rFonts w:ascii="Cambria Math" w:hAnsi="Cambria Math" w:cs="Times New Roman"/>
              <w:szCs w:val="24"/>
            </w:rPr>
            <m:t xml:space="preserve">+ </m:t>
          </m:r>
          <m:r>
            <w:rPr>
              <w:rFonts w:ascii="Cambria Math" w:hAnsi="Cambria Math" w:cs="Times New Roman"/>
              <w:szCs w:val="24"/>
            </w:rPr>
            <m:t>0.1143Mindomo</m:t>
          </m:r>
          <m:r>
            <m:rPr>
              <m:sty m:val="bi"/>
            </m:rPr>
            <w:rPr>
              <w:rFonts w:ascii="Cambria Math" w:hAnsi="Cambria Math" w:cs="Times New Roman"/>
              <w:szCs w:val="24"/>
            </w:rPr>
            <m:t>+</m:t>
          </m:r>
          <m:r>
            <w:rPr>
              <w:rFonts w:ascii="Cambria Math" w:hAnsi="Cambria Math" w:cs="Times New Roman"/>
              <w:szCs w:val="24"/>
            </w:rPr>
            <m:t>0.1895NaikuDeck</m:t>
          </m:r>
          <m:r>
            <m:rPr>
              <m:sty m:val="bi"/>
            </m:rPr>
            <w:rPr>
              <w:rFonts w:ascii="Cambria Math" w:hAnsi="Cambria Math" w:cs="Times New Roman"/>
              <w:szCs w:val="24"/>
            </w:rPr>
            <m:t xml:space="preserve">+ </m:t>
          </m:r>
          <m:r>
            <w:rPr>
              <w:rFonts w:ascii="Cambria Math" w:hAnsi="Cambria Math" w:cs="Times New Roman"/>
              <w:szCs w:val="24"/>
            </w:rPr>
            <m:t>0.0673Skitch</m:t>
          </m:r>
          <m:r>
            <m:rPr>
              <m:sty m:val="bi"/>
            </m:rPr>
            <w:rPr>
              <w:rFonts w:ascii="Cambria Math" w:hAnsi="Cambria Math" w:cs="Times New Roman"/>
              <w:szCs w:val="24"/>
            </w:rPr>
            <m:t xml:space="preserve">+ </m:t>
          </m:r>
          <m:r>
            <w:rPr>
              <w:rFonts w:ascii="Cambria Math" w:hAnsi="Cambria Math" w:cs="Times New Roman"/>
              <w:szCs w:val="24"/>
            </w:rPr>
            <m:t>0.0484Camtasia</m:t>
          </m:r>
          <m:r>
            <m:rPr>
              <m:sty m:val="bi"/>
            </m:rPr>
            <w:rPr>
              <w:rFonts w:ascii="Cambria Math" w:hAnsi="Cambria Math" w:cs="Times New Roman"/>
              <w:szCs w:val="24"/>
            </w:rPr>
            <m:t xml:space="preserve">+ </m:t>
          </m:r>
          <m:r>
            <w:rPr>
              <w:rFonts w:ascii="Cambria Math" w:hAnsi="Cambria Math" w:cs="Times New Roman"/>
              <w:szCs w:val="24"/>
            </w:rPr>
            <m:t xml:space="preserve">0.0889Namecheck </m:t>
          </m:r>
        </m:oMath>
      </m:oMathPara>
    </w:p>
    <w:p w14:paraId="0B3ACE16" w14:textId="77777777" w:rsidR="009363B4" w:rsidRDefault="009363B4" w:rsidP="005D56A6">
      <w:pPr>
        <w:pStyle w:val="Textoindependiente"/>
        <w:spacing w:line="360" w:lineRule="auto"/>
        <w:jc w:val="both"/>
        <w:rPr>
          <w:rFonts w:cs="Times New Roman"/>
          <w:szCs w:val="24"/>
        </w:rPr>
      </w:pPr>
    </w:p>
    <w:p w14:paraId="6647AE7F" w14:textId="77777777" w:rsidR="00907DDE" w:rsidRDefault="00E05A12" w:rsidP="00907DDE">
      <w:pPr>
        <w:pStyle w:val="Textoindependiente"/>
        <w:spacing w:line="360" w:lineRule="auto"/>
        <w:ind w:firstLine="708"/>
        <w:jc w:val="both"/>
        <w:rPr>
          <w:rFonts w:cs="Times New Roman"/>
          <w:szCs w:val="24"/>
        </w:rPr>
      </w:pPr>
      <w:r w:rsidRPr="005D56A6">
        <w:rPr>
          <w:rFonts w:cs="Times New Roman"/>
          <w:szCs w:val="24"/>
        </w:rPr>
        <w:lastRenderedPageBreak/>
        <w:t xml:space="preserve">La prueba de </w:t>
      </w:r>
      <w:r w:rsidRPr="005D56A6">
        <w:rPr>
          <w:rFonts w:cs="Times New Roman"/>
          <w:i/>
          <w:szCs w:val="24"/>
        </w:rPr>
        <w:t>F</w:t>
      </w:r>
      <w:r w:rsidRPr="005D56A6">
        <w:rPr>
          <w:rFonts w:cs="Times New Roman"/>
          <w:szCs w:val="24"/>
        </w:rPr>
        <w:t xml:space="preserve"> indica que el modelo funciona adecuadamente y se rechaza la hipótesis nula, con un</w:t>
      </w:r>
      <w:r w:rsidR="00907DDE">
        <w:rPr>
          <w:rFonts w:cs="Times New Roman"/>
          <w:szCs w:val="24"/>
        </w:rPr>
        <w:t xml:space="preserve"> nivel de confiabilidad de</w:t>
      </w:r>
      <w:r w:rsidRPr="005D56A6">
        <w:rPr>
          <w:rFonts w:cs="Times New Roman"/>
          <w:szCs w:val="24"/>
        </w:rPr>
        <w:t xml:space="preserve"> 0.0001, de que los coeficientes del modelo tienen un valor de cero.</w:t>
      </w:r>
    </w:p>
    <w:p w14:paraId="563E79FB" w14:textId="62B82B7E" w:rsidR="00907DDE" w:rsidRDefault="009363B4" w:rsidP="00907DDE">
      <w:pPr>
        <w:pStyle w:val="Textoindependiente"/>
        <w:spacing w:line="360" w:lineRule="auto"/>
        <w:ind w:firstLine="708"/>
        <w:jc w:val="both"/>
        <w:rPr>
          <w:rFonts w:cs="Times New Roman"/>
          <w:szCs w:val="24"/>
        </w:rPr>
      </w:pPr>
      <w:r>
        <w:rPr>
          <w:rFonts w:cs="Times New Roman"/>
          <w:szCs w:val="24"/>
        </w:rPr>
        <w:t xml:space="preserve">Como los </w:t>
      </w:r>
      <w:r w:rsidR="0094347A" w:rsidRPr="005D56A6">
        <w:rPr>
          <w:rFonts w:cs="Times New Roman"/>
          <w:i/>
          <w:szCs w:val="24"/>
        </w:rPr>
        <w:t>p-</w:t>
      </w:r>
      <w:proofErr w:type="spellStart"/>
      <w:r w:rsidR="0094347A" w:rsidRPr="005D56A6">
        <w:rPr>
          <w:rFonts w:cs="Times New Roman"/>
          <w:i/>
          <w:szCs w:val="24"/>
        </w:rPr>
        <w:t>value</w:t>
      </w:r>
      <w:proofErr w:type="spellEnd"/>
      <w:r w:rsidR="0094347A" w:rsidRPr="005D56A6">
        <w:rPr>
          <w:rFonts w:cs="Times New Roman"/>
          <w:szCs w:val="24"/>
        </w:rPr>
        <w:t xml:space="preserve"> son menores que 0.01, se rechaza la hipótesis nula y se concluye que hay e</w:t>
      </w:r>
      <w:r w:rsidR="00907DDE">
        <w:rPr>
          <w:rFonts w:cs="Times New Roman"/>
          <w:szCs w:val="24"/>
        </w:rPr>
        <w:t>videncia estadística de que el r</w:t>
      </w:r>
      <w:r w:rsidR="0094347A" w:rsidRPr="005D56A6">
        <w:rPr>
          <w:rFonts w:cs="Times New Roman"/>
          <w:szCs w:val="24"/>
        </w:rPr>
        <w:t>endimiento académico aumenta cuando hay un cambio en alguna variable independiente, man</w:t>
      </w:r>
      <w:r w:rsidR="00907DDE">
        <w:rPr>
          <w:rFonts w:cs="Times New Roman"/>
          <w:szCs w:val="24"/>
        </w:rPr>
        <w:t>teniendo a las demás constantes. P</w:t>
      </w:r>
      <w:r w:rsidR="0094347A" w:rsidRPr="005D56A6">
        <w:rPr>
          <w:rFonts w:cs="Times New Roman"/>
          <w:szCs w:val="24"/>
        </w:rPr>
        <w:t>or ejemp</w:t>
      </w:r>
      <w:r w:rsidR="00907DDE">
        <w:rPr>
          <w:rFonts w:cs="Times New Roman"/>
          <w:szCs w:val="24"/>
        </w:rPr>
        <w:t>lo, el rendimiento se eleva en</w:t>
      </w:r>
      <w:r w:rsidR="0094347A" w:rsidRPr="005D56A6">
        <w:rPr>
          <w:rFonts w:cs="Times New Roman"/>
          <w:szCs w:val="24"/>
        </w:rPr>
        <w:t xml:space="preserve"> 0.09 puntos cuando los partic</w:t>
      </w:r>
      <w:r w:rsidR="00907DDE">
        <w:rPr>
          <w:rFonts w:cs="Times New Roman"/>
          <w:szCs w:val="24"/>
        </w:rPr>
        <w:t>ipantes son del género femenino,</w:t>
      </w:r>
      <w:r w:rsidR="0094347A" w:rsidRPr="005D56A6">
        <w:rPr>
          <w:rFonts w:cs="Times New Roman"/>
          <w:szCs w:val="24"/>
        </w:rPr>
        <w:t xml:space="preserve"> en 0</w:t>
      </w:r>
      <w:r w:rsidR="00907DDE">
        <w:rPr>
          <w:rFonts w:cs="Times New Roman"/>
          <w:szCs w:val="24"/>
        </w:rPr>
        <w:t xml:space="preserve">.46 puntos cuando tienen beca y en </w:t>
      </w:r>
      <w:r w:rsidR="00907DDE" w:rsidRPr="005D56A6">
        <w:rPr>
          <w:rFonts w:cs="Times New Roman"/>
          <w:szCs w:val="24"/>
        </w:rPr>
        <w:t>0.04 puntos</w:t>
      </w:r>
      <w:r w:rsidR="00907DDE">
        <w:rPr>
          <w:rFonts w:cs="Times New Roman"/>
          <w:szCs w:val="24"/>
        </w:rPr>
        <w:t xml:space="preserve"> </w:t>
      </w:r>
      <w:r w:rsidR="0094347A" w:rsidRPr="005D56A6">
        <w:rPr>
          <w:rFonts w:cs="Times New Roman"/>
          <w:szCs w:val="24"/>
        </w:rPr>
        <w:t>cuando pasan a otro semestre.</w:t>
      </w:r>
    </w:p>
    <w:p w14:paraId="68715EFC" w14:textId="42C602A6" w:rsidR="00664AED" w:rsidRDefault="00907DDE" w:rsidP="00664AED">
      <w:pPr>
        <w:pStyle w:val="Textoindependiente"/>
        <w:spacing w:line="360" w:lineRule="auto"/>
        <w:ind w:firstLine="708"/>
        <w:jc w:val="both"/>
        <w:rPr>
          <w:rFonts w:cs="Times New Roman"/>
          <w:szCs w:val="24"/>
        </w:rPr>
      </w:pPr>
      <w:r>
        <w:rPr>
          <w:rFonts w:cs="Times New Roman"/>
          <w:szCs w:val="24"/>
        </w:rPr>
        <w:t xml:space="preserve">Igualmente sucede </w:t>
      </w:r>
      <w:r w:rsidR="0094347A" w:rsidRPr="005D56A6">
        <w:rPr>
          <w:rFonts w:cs="Times New Roman"/>
          <w:szCs w:val="24"/>
        </w:rPr>
        <w:t xml:space="preserve">con la frecuencia de uso de </w:t>
      </w:r>
      <w:r>
        <w:rPr>
          <w:rFonts w:cs="Times New Roman"/>
          <w:szCs w:val="24"/>
        </w:rPr>
        <w:t>las TIC. P</w:t>
      </w:r>
      <w:r w:rsidR="0094347A" w:rsidRPr="005D56A6">
        <w:rPr>
          <w:rFonts w:cs="Times New Roman"/>
          <w:szCs w:val="24"/>
        </w:rPr>
        <w:t xml:space="preserve">or ejemplo, el </w:t>
      </w:r>
      <w:r w:rsidR="00AC183B">
        <w:rPr>
          <w:rFonts w:cs="Times New Roman"/>
          <w:szCs w:val="24"/>
          <w:lang w:val="es-MX"/>
        </w:rPr>
        <w:t>uso de</w:t>
      </w:r>
      <w:r w:rsidR="0094347A" w:rsidRPr="005D56A6">
        <w:rPr>
          <w:rFonts w:cs="Times New Roman"/>
          <w:szCs w:val="24"/>
          <w:lang w:val="es-MX"/>
        </w:rPr>
        <w:t xml:space="preserve"> </w:t>
      </w:r>
      <w:r w:rsidRPr="005D56A6">
        <w:rPr>
          <w:rFonts w:cs="Times New Roman"/>
          <w:szCs w:val="24"/>
          <w:lang w:val="es-MX"/>
        </w:rPr>
        <w:t>Google Académico</w:t>
      </w:r>
      <w:r>
        <w:rPr>
          <w:rFonts w:cs="Times New Roman"/>
          <w:szCs w:val="24"/>
        </w:rPr>
        <w:t xml:space="preserve"> </w:t>
      </w:r>
      <w:r w:rsidRPr="005D56A6">
        <w:rPr>
          <w:rFonts w:cs="Times New Roman"/>
          <w:szCs w:val="24"/>
        </w:rPr>
        <w:t xml:space="preserve">aumenta </w:t>
      </w:r>
      <w:r w:rsidR="0094347A" w:rsidRPr="005D56A6">
        <w:rPr>
          <w:rFonts w:cs="Times New Roman"/>
          <w:szCs w:val="24"/>
        </w:rPr>
        <w:t>el rendimiento académico en</w:t>
      </w:r>
      <w:r>
        <w:rPr>
          <w:rFonts w:cs="Times New Roman"/>
          <w:szCs w:val="24"/>
        </w:rPr>
        <w:t xml:space="preserve"> 0.02 puntos</w:t>
      </w:r>
      <w:r w:rsidR="00664AED">
        <w:rPr>
          <w:rFonts w:cs="Times New Roman"/>
          <w:szCs w:val="24"/>
        </w:rPr>
        <w:t>, mientras que</w:t>
      </w:r>
      <w:r>
        <w:rPr>
          <w:rFonts w:cs="Times New Roman"/>
          <w:szCs w:val="24"/>
        </w:rPr>
        <w:t xml:space="preserve"> </w:t>
      </w:r>
      <w:r w:rsidRPr="005D56A6">
        <w:rPr>
          <w:rFonts w:cs="Times New Roman"/>
          <w:szCs w:val="24"/>
          <w:lang w:val="es-MX"/>
        </w:rPr>
        <w:t>las</w:t>
      </w:r>
      <w:r w:rsidR="0094347A" w:rsidRPr="005D56A6">
        <w:rPr>
          <w:rFonts w:cs="Times New Roman"/>
          <w:szCs w:val="24"/>
          <w:lang w:val="es-MX"/>
        </w:rPr>
        <w:t xml:space="preserve"> herramientas multimedia </w:t>
      </w:r>
      <w:r>
        <w:rPr>
          <w:rFonts w:cs="Times New Roman"/>
          <w:szCs w:val="24"/>
          <w:lang w:val="es-MX"/>
        </w:rPr>
        <w:t>(</w:t>
      </w:r>
      <w:r w:rsidR="0094347A" w:rsidRPr="005D56A6">
        <w:rPr>
          <w:rFonts w:cs="Times New Roman"/>
          <w:szCs w:val="24"/>
        </w:rPr>
        <w:t xml:space="preserve">Mindomo, </w:t>
      </w:r>
      <w:r w:rsidR="0094347A" w:rsidRPr="005D56A6">
        <w:rPr>
          <w:rFonts w:cs="Times New Roman"/>
          <w:szCs w:val="24"/>
          <w:lang w:val="es-MX"/>
        </w:rPr>
        <w:t xml:space="preserve">NaikuDeck, </w:t>
      </w:r>
      <w:proofErr w:type="spellStart"/>
      <w:r w:rsidR="0094347A" w:rsidRPr="005D56A6">
        <w:rPr>
          <w:rFonts w:cs="Times New Roman"/>
          <w:szCs w:val="24"/>
          <w:lang w:val="es-MX"/>
        </w:rPr>
        <w:t>Camtasia</w:t>
      </w:r>
      <w:proofErr w:type="spellEnd"/>
      <w:r>
        <w:rPr>
          <w:rFonts w:cs="Times New Roman"/>
          <w:szCs w:val="24"/>
          <w:lang w:val="es-MX"/>
        </w:rPr>
        <w:t>)</w:t>
      </w:r>
      <w:r w:rsidR="0094347A" w:rsidRPr="005D56A6">
        <w:rPr>
          <w:rFonts w:cs="Times New Roman"/>
          <w:szCs w:val="24"/>
          <w:lang w:val="es-MX"/>
        </w:rPr>
        <w:t xml:space="preserve"> </w:t>
      </w:r>
      <w:r w:rsidR="00AC183B">
        <w:rPr>
          <w:rFonts w:cs="Times New Roman"/>
          <w:szCs w:val="24"/>
          <w:lang w:val="es-MX"/>
        </w:rPr>
        <w:t xml:space="preserve">lo </w:t>
      </w:r>
      <w:r w:rsidR="0094347A" w:rsidRPr="005D56A6">
        <w:rPr>
          <w:rFonts w:cs="Times New Roman"/>
          <w:szCs w:val="24"/>
          <w:lang w:val="es-MX"/>
        </w:rPr>
        <w:t>incrementan en</w:t>
      </w:r>
      <w:r>
        <w:rPr>
          <w:rFonts w:cs="Times New Roman"/>
          <w:szCs w:val="24"/>
          <w:lang w:val="es-MX"/>
        </w:rPr>
        <w:t xml:space="preserve"> 0.11, 0.18 y</w:t>
      </w:r>
      <w:r w:rsidR="0094347A" w:rsidRPr="005D56A6">
        <w:rPr>
          <w:rFonts w:cs="Times New Roman"/>
          <w:szCs w:val="24"/>
          <w:lang w:val="es-MX"/>
        </w:rPr>
        <w:t xml:space="preserve"> 0.04 punto</w:t>
      </w:r>
      <w:r>
        <w:rPr>
          <w:rFonts w:cs="Times New Roman"/>
          <w:szCs w:val="24"/>
          <w:lang w:val="es-MX"/>
        </w:rPr>
        <w:t>s, respectivamente.</w:t>
      </w:r>
      <w:r w:rsidR="0094347A" w:rsidRPr="005D56A6">
        <w:rPr>
          <w:rFonts w:cs="Times New Roman"/>
          <w:szCs w:val="24"/>
          <w:lang w:val="es-MX"/>
        </w:rPr>
        <w:t xml:space="preserve"> </w:t>
      </w:r>
      <w:r>
        <w:rPr>
          <w:rFonts w:cs="Times New Roman"/>
          <w:szCs w:val="24"/>
          <w:lang w:val="es-MX"/>
        </w:rPr>
        <w:t>Asimismo</w:t>
      </w:r>
      <w:r w:rsidR="0094347A" w:rsidRPr="005D56A6">
        <w:rPr>
          <w:rFonts w:cs="Times New Roman"/>
          <w:szCs w:val="24"/>
          <w:lang w:val="es-MX"/>
        </w:rPr>
        <w:t xml:space="preserve">, la herramienta de edición de imágenes </w:t>
      </w:r>
      <w:proofErr w:type="spellStart"/>
      <w:r w:rsidR="0094347A" w:rsidRPr="005D56A6">
        <w:rPr>
          <w:rFonts w:cs="Times New Roman"/>
          <w:szCs w:val="24"/>
          <w:lang w:val="es-MX"/>
        </w:rPr>
        <w:t>Skitch</w:t>
      </w:r>
      <w:proofErr w:type="spellEnd"/>
      <w:r w:rsidR="0094347A" w:rsidRPr="005D56A6">
        <w:rPr>
          <w:rFonts w:cs="Times New Roman"/>
          <w:szCs w:val="24"/>
          <w:lang w:val="es-MX"/>
        </w:rPr>
        <w:t xml:space="preserve"> </w:t>
      </w:r>
      <w:r w:rsidR="00AC183B">
        <w:rPr>
          <w:rFonts w:cs="Times New Roman"/>
          <w:szCs w:val="24"/>
          <w:lang w:val="es-MX"/>
        </w:rPr>
        <w:t xml:space="preserve">lo </w:t>
      </w:r>
      <w:r w:rsidR="00664AED">
        <w:rPr>
          <w:rFonts w:cs="Times New Roman"/>
          <w:szCs w:val="24"/>
          <w:lang w:val="es-MX"/>
        </w:rPr>
        <w:t xml:space="preserve">eleva </w:t>
      </w:r>
      <w:r w:rsidR="0094347A" w:rsidRPr="005D56A6">
        <w:rPr>
          <w:rFonts w:cs="Times New Roman"/>
          <w:szCs w:val="24"/>
          <w:lang w:val="es-MX"/>
        </w:rPr>
        <w:t xml:space="preserve">en </w:t>
      </w:r>
      <w:r w:rsidR="00664AED">
        <w:rPr>
          <w:rFonts w:cs="Times New Roman"/>
          <w:szCs w:val="24"/>
          <w:lang w:val="es-MX"/>
        </w:rPr>
        <w:t xml:space="preserve">0.06 puntos, mientras que </w:t>
      </w:r>
      <w:r w:rsidR="0094347A" w:rsidRPr="005D56A6">
        <w:rPr>
          <w:rFonts w:cs="Times New Roman"/>
          <w:szCs w:val="24"/>
          <w:lang w:val="es-MX"/>
        </w:rPr>
        <w:t xml:space="preserve">el uso de la herramienta </w:t>
      </w:r>
      <w:proofErr w:type="spellStart"/>
      <w:r w:rsidR="0094347A" w:rsidRPr="005D56A6">
        <w:rPr>
          <w:rFonts w:cs="Times New Roman"/>
          <w:szCs w:val="24"/>
          <w:lang w:val="es-MX"/>
        </w:rPr>
        <w:t>Namecheck</w:t>
      </w:r>
      <w:proofErr w:type="spellEnd"/>
      <w:r w:rsidR="0094347A" w:rsidRPr="005D56A6">
        <w:rPr>
          <w:rFonts w:cs="Times New Roman"/>
          <w:szCs w:val="24"/>
          <w:lang w:val="es-MX"/>
        </w:rPr>
        <w:t xml:space="preserve"> sobre gestión de identidad y seguridad digital</w:t>
      </w:r>
      <w:r w:rsidR="00664AED">
        <w:rPr>
          <w:rFonts w:cs="Times New Roman"/>
          <w:szCs w:val="24"/>
          <w:lang w:val="es-MX"/>
        </w:rPr>
        <w:t xml:space="preserve"> </w:t>
      </w:r>
      <w:r w:rsidR="00AC183B">
        <w:rPr>
          <w:rFonts w:cs="Times New Roman"/>
          <w:szCs w:val="24"/>
          <w:lang w:val="es-MX"/>
        </w:rPr>
        <w:t xml:space="preserve">lo </w:t>
      </w:r>
      <w:r w:rsidR="00664AED">
        <w:rPr>
          <w:rFonts w:cs="Times New Roman"/>
          <w:szCs w:val="24"/>
          <w:lang w:val="es-MX"/>
        </w:rPr>
        <w:t>incrementa en</w:t>
      </w:r>
      <w:r w:rsidR="0094347A" w:rsidRPr="005D56A6">
        <w:rPr>
          <w:rFonts w:cs="Times New Roman"/>
          <w:szCs w:val="24"/>
          <w:lang w:val="es-MX"/>
        </w:rPr>
        <w:t xml:space="preserve"> 0.08</w:t>
      </w:r>
      <w:r w:rsidR="009363B4">
        <w:rPr>
          <w:rFonts w:cs="Times New Roman"/>
          <w:szCs w:val="24"/>
          <w:lang w:val="es-MX"/>
        </w:rPr>
        <w:t xml:space="preserve"> puntos</w:t>
      </w:r>
      <w:r w:rsidR="0094347A" w:rsidRPr="005D56A6">
        <w:rPr>
          <w:rFonts w:cs="Times New Roman"/>
          <w:szCs w:val="24"/>
          <w:lang w:val="es-MX"/>
        </w:rPr>
        <w:t>.</w:t>
      </w:r>
      <w:r w:rsidR="0094347A" w:rsidRPr="005D56A6">
        <w:rPr>
          <w:rFonts w:cs="Times New Roman"/>
          <w:szCs w:val="24"/>
        </w:rPr>
        <w:t xml:space="preserve"> </w:t>
      </w:r>
    </w:p>
    <w:p w14:paraId="0D6F95CD" w14:textId="607055E8" w:rsidR="0094347A" w:rsidRPr="005D56A6" w:rsidRDefault="00664AED" w:rsidP="00664AED">
      <w:pPr>
        <w:pStyle w:val="Textoindependiente"/>
        <w:spacing w:line="360" w:lineRule="auto"/>
        <w:ind w:firstLine="708"/>
        <w:jc w:val="both"/>
        <w:rPr>
          <w:rFonts w:cs="Times New Roman"/>
          <w:szCs w:val="24"/>
        </w:rPr>
      </w:pPr>
      <w:r>
        <w:rPr>
          <w:rFonts w:cs="Times New Roman"/>
          <w:szCs w:val="24"/>
        </w:rPr>
        <w:t xml:space="preserve">Por último, la variable </w:t>
      </w:r>
      <w:r w:rsidR="0094347A" w:rsidRPr="00664AED">
        <w:rPr>
          <w:rFonts w:cs="Times New Roman"/>
          <w:i/>
          <w:szCs w:val="24"/>
        </w:rPr>
        <w:t>materias reprobadas</w:t>
      </w:r>
      <w:r w:rsidR="0094347A" w:rsidRPr="005D56A6">
        <w:rPr>
          <w:rFonts w:cs="Times New Roman"/>
          <w:szCs w:val="24"/>
        </w:rPr>
        <w:t xml:space="preserve"> afecta de </w:t>
      </w:r>
      <w:r w:rsidR="00AC183B">
        <w:rPr>
          <w:rFonts w:cs="Times New Roman"/>
          <w:szCs w:val="24"/>
        </w:rPr>
        <w:t>forma negativa e</w:t>
      </w:r>
      <w:r>
        <w:rPr>
          <w:rFonts w:cs="Times New Roman"/>
          <w:szCs w:val="24"/>
        </w:rPr>
        <w:t>l r</w:t>
      </w:r>
      <w:r w:rsidR="0094347A" w:rsidRPr="005D56A6">
        <w:rPr>
          <w:rFonts w:cs="Times New Roman"/>
          <w:szCs w:val="24"/>
        </w:rPr>
        <w:t xml:space="preserve">endimiento académico de los alumnos. Además, los valores </w:t>
      </w:r>
      <w:r w:rsidR="0094347A" w:rsidRPr="005D56A6">
        <w:rPr>
          <w:rFonts w:cs="Times New Roman"/>
          <w:i/>
          <w:szCs w:val="24"/>
        </w:rPr>
        <w:t>t</w:t>
      </w:r>
      <w:r>
        <w:rPr>
          <w:rFonts w:cs="Times New Roman"/>
          <w:szCs w:val="24"/>
        </w:rPr>
        <w:t xml:space="preserve"> mayores o cercanos al valor 2</w:t>
      </w:r>
      <w:r w:rsidR="0094347A" w:rsidRPr="005D56A6">
        <w:rPr>
          <w:rFonts w:cs="Times New Roman"/>
          <w:szCs w:val="24"/>
        </w:rPr>
        <w:t xml:space="preserve"> aseguran que los coeficientes de regresión obtenidos en el modelo que influyen en el </w:t>
      </w:r>
      <w:r w:rsidRPr="005D56A6">
        <w:rPr>
          <w:rFonts w:cs="Times New Roman"/>
          <w:szCs w:val="24"/>
        </w:rPr>
        <w:t>rendimiento académico</w:t>
      </w:r>
      <w:r w:rsidR="0094347A" w:rsidRPr="005D56A6">
        <w:rPr>
          <w:rFonts w:cs="Times New Roman"/>
          <w:szCs w:val="24"/>
        </w:rPr>
        <w:t xml:space="preserve"> aportan estadísticamente a la explicación del modelo de forma adecuada.</w:t>
      </w:r>
    </w:p>
    <w:p w14:paraId="645D43BA" w14:textId="77777777" w:rsidR="002770A2" w:rsidRDefault="002770A2" w:rsidP="005D56A6">
      <w:pPr>
        <w:pStyle w:val="Textoindependiente"/>
        <w:spacing w:line="360" w:lineRule="auto"/>
        <w:jc w:val="both"/>
        <w:rPr>
          <w:rFonts w:cs="Times New Roman"/>
          <w:szCs w:val="24"/>
        </w:rPr>
      </w:pPr>
    </w:p>
    <w:p w14:paraId="0E1DE43D" w14:textId="2838BEA4" w:rsidR="002770A2" w:rsidRPr="00326EB9" w:rsidRDefault="002770A2" w:rsidP="00664AED">
      <w:pPr>
        <w:pStyle w:val="Ttulo1"/>
        <w:rPr>
          <w:rFonts w:asciiTheme="minorHAnsi" w:eastAsia="Times New Roman" w:hAnsiTheme="minorHAnsi" w:cs="Calibri"/>
          <w:color w:val="000000"/>
          <w:sz w:val="28"/>
          <w:szCs w:val="28"/>
          <w:lang w:val="es-ES_tradnl" w:eastAsia="es-MX"/>
        </w:rPr>
      </w:pPr>
      <w:r w:rsidRPr="00326EB9">
        <w:rPr>
          <w:rFonts w:asciiTheme="minorHAnsi" w:eastAsia="Times New Roman" w:hAnsiTheme="minorHAnsi" w:cs="Calibri"/>
          <w:color w:val="000000"/>
          <w:sz w:val="28"/>
          <w:szCs w:val="28"/>
          <w:lang w:val="es-ES_tradnl" w:eastAsia="es-MX"/>
        </w:rPr>
        <w:t>D</w:t>
      </w:r>
      <w:r w:rsidR="00664AED" w:rsidRPr="00326EB9">
        <w:rPr>
          <w:rFonts w:asciiTheme="minorHAnsi" w:eastAsia="Times New Roman" w:hAnsiTheme="minorHAnsi" w:cs="Calibri"/>
          <w:color w:val="000000"/>
          <w:sz w:val="28"/>
          <w:szCs w:val="28"/>
          <w:lang w:val="es-ES_tradnl" w:eastAsia="es-MX"/>
        </w:rPr>
        <w:t>iscusión</w:t>
      </w:r>
    </w:p>
    <w:p w14:paraId="42BCEB59" w14:textId="3339EE3D" w:rsidR="00434C76" w:rsidRDefault="00664AED" w:rsidP="008C056B">
      <w:pPr>
        <w:pStyle w:val="Textoindependiente"/>
        <w:spacing w:line="360" w:lineRule="auto"/>
        <w:ind w:firstLine="708"/>
        <w:jc w:val="both"/>
        <w:rPr>
          <w:rFonts w:cs="Times New Roman"/>
          <w:szCs w:val="24"/>
        </w:rPr>
      </w:pPr>
      <w:r>
        <w:rPr>
          <w:rFonts w:cs="Times New Roman"/>
          <w:szCs w:val="24"/>
        </w:rPr>
        <w:t>E</w:t>
      </w:r>
      <w:r w:rsidR="0083617D" w:rsidRPr="005D56A6">
        <w:rPr>
          <w:rFonts w:cs="Times New Roman"/>
          <w:szCs w:val="24"/>
        </w:rPr>
        <w:t xml:space="preserve">l uso de las TIC </w:t>
      </w:r>
      <w:r>
        <w:rPr>
          <w:rFonts w:cs="Times New Roman"/>
          <w:szCs w:val="24"/>
        </w:rPr>
        <w:t xml:space="preserve">facilita </w:t>
      </w:r>
      <w:r w:rsidR="0083617D" w:rsidRPr="005D56A6">
        <w:rPr>
          <w:rFonts w:cs="Times New Roman"/>
          <w:szCs w:val="24"/>
        </w:rPr>
        <w:t xml:space="preserve">el proceso </w:t>
      </w:r>
      <w:r>
        <w:rPr>
          <w:rFonts w:cs="Times New Roman"/>
          <w:szCs w:val="24"/>
        </w:rPr>
        <w:t>de enseñanza-</w:t>
      </w:r>
      <w:r w:rsidRPr="005D56A6">
        <w:rPr>
          <w:rFonts w:cs="Times New Roman"/>
          <w:szCs w:val="24"/>
        </w:rPr>
        <w:t>ap</w:t>
      </w:r>
      <w:r>
        <w:rPr>
          <w:rFonts w:cs="Times New Roman"/>
          <w:szCs w:val="24"/>
        </w:rPr>
        <w:t>rendizaje</w:t>
      </w:r>
      <w:r w:rsidR="008C056B">
        <w:rPr>
          <w:rFonts w:cs="Times New Roman"/>
          <w:szCs w:val="24"/>
        </w:rPr>
        <w:t xml:space="preserve"> </w:t>
      </w:r>
      <w:r w:rsidR="008C056B" w:rsidRPr="005D56A6">
        <w:rPr>
          <w:rFonts w:cs="Times New Roman"/>
          <w:szCs w:val="24"/>
        </w:rPr>
        <w:t>(</w:t>
      </w:r>
      <w:proofErr w:type="spellStart"/>
      <w:r w:rsidR="008C056B" w:rsidRPr="005D56A6">
        <w:rPr>
          <w:rFonts w:cs="Times New Roman"/>
          <w:color w:val="222222"/>
          <w:szCs w:val="24"/>
          <w:shd w:val="clear" w:color="auto" w:fill="FFFFFF"/>
        </w:rPr>
        <w:t>Delić-Zimić</w:t>
      </w:r>
      <w:proofErr w:type="spellEnd"/>
      <w:r w:rsidR="008C056B" w:rsidRPr="005D56A6">
        <w:rPr>
          <w:rFonts w:cs="Times New Roman"/>
          <w:color w:val="222222"/>
          <w:szCs w:val="24"/>
          <w:shd w:val="clear" w:color="auto" w:fill="FFFFFF"/>
        </w:rPr>
        <w:t xml:space="preserve"> </w:t>
      </w:r>
      <w:r w:rsidR="008C056B">
        <w:rPr>
          <w:rFonts w:cs="Times New Roman"/>
          <w:color w:val="222222"/>
          <w:szCs w:val="24"/>
          <w:shd w:val="clear" w:color="auto" w:fill="FFFFFF"/>
        </w:rPr>
        <w:t>y</w:t>
      </w:r>
      <w:r w:rsidR="008C056B" w:rsidRPr="005D56A6">
        <w:rPr>
          <w:rFonts w:cs="Times New Roman"/>
          <w:color w:val="222222"/>
          <w:szCs w:val="24"/>
          <w:shd w:val="clear" w:color="auto" w:fill="FFFFFF"/>
        </w:rPr>
        <w:t xml:space="preserve"> </w:t>
      </w:r>
      <w:proofErr w:type="spellStart"/>
      <w:r w:rsidR="008C056B" w:rsidRPr="005D56A6">
        <w:rPr>
          <w:rFonts w:cs="Times New Roman"/>
          <w:color w:val="222222"/>
          <w:szCs w:val="24"/>
          <w:shd w:val="clear" w:color="auto" w:fill="FFFFFF"/>
        </w:rPr>
        <w:t>Gadžo</w:t>
      </w:r>
      <w:proofErr w:type="spellEnd"/>
      <w:r w:rsidR="008C056B" w:rsidRPr="005D56A6">
        <w:rPr>
          <w:rFonts w:cs="Times New Roman"/>
          <w:color w:val="222222"/>
          <w:szCs w:val="24"/>
          <w:shd w:val="clear" w:color="auto" w:fill="FFFFFF"/>
        </w:rPr>
        <w:t>, 2017</w:t>
      </w:r>
      <w:r w:rsidR="008C056B">
        <w:rPr>
          <w:rFonts w:cs="Times New Roman"/>
          <w:color w:val="222222"/>
          <w:szCs w:val="24"/>
          <w:shd w:val="clear" w:color="auto" w:fill="FFFFFF"/>
        </w:rPr>
        <w:t xml:space="preserve">; </w:t>
      </w:r>
      <w:r w:rsidR="00086B32">
        <w:rPr>
          <w:rFonts w:cs="Times New Roman"/>
          <w:szCs w:val="24"/>
        </w:rPr>
        <w:t>Rosero</w:t>
      </w:r>
      <w:r w:rsidR="00CD26F2">
        <w:rPr>
          <w:rFonts w:cs="Times New Roman"/>
          <w:szCs w:val="24"/>
        </w:rPr>
        <w:t>, 2016</w:t>
      </w:r>
      <w:r w:rsidR="008C056B" w:rsidRPr="005D56A6">
        <w:rPr>
          <w:rFonts w:cs="Times New Roman"/>
          <w:szCs w:val="24"/>
        </w:rPr>
        <w:t>)</w:t>
      </w:r>
      <w:r w:rsidR="00AC5DAB">
        <w:rPr>
          <w:rFonts w:cs="Times New Roman"/>
          <w:szCs w:val="24"/>
        </w:rPr>
        <w:t>,</w:t>
      </w:r>
      <w:r w:rsidR="009D5D9A">
        <w:rPr>
          <w:rFonts w:cs="Times New Roman"/>
          <w:szCs w:val="24"/>
        </w:rPr>
        <w:t xml:space="preserve"> </w:t>
      </w:r>
      <w:r>
        <w:rPr>
          <w:rFonts w:cs="Times New Roman"/>
          <w:szCs w:val="24"/>
        </w:rPr>
        <w:t xml:space="preserve">fomenta </w:t>
      </w:r>
      <w:r w:rsidR="00AC5DAB">
        <w:rPr>
          <w:rFonts w:cs="Times New Roman"/>
          <w:szCs w:val="24"/>
        </w:rPr>
        <w:t xml:space="preserve">una actitud de </w:t>
      </w:r>
      <w:r w:rsidR="0083617D" w:rsidRPr="005D56A6">
        <w:rPr>
          <w:rFonts w:cs="Times New Roman"/>
          <w:szCs w:val="24"/>
        </w:rPr>
        <w:t xml:space="preserve">autonomía </w:t>
      </w:r>
      <w:r w:rsidR="008C056B">
        <w:rPr>
          <w:rFonts w:cs="Times New Roman"/>
          <w:szCs w:val="24"/>
        </w:rPr>
        <w:t xml:space="preserve">y motivación </w:t>
      </w:r>
      <w:r w:rsidR="00CD26F2">
        <w:rPr>
          <w:rFonts w:cs="Times New Roman"/>
          <w:szCs w:val="24"/>
        </w:rPr>
        <w:t xml:space="preserve">en </w:t>
      </w:r>
      <w:proofErr w:type="gramStart"/>
      <w:r w:rsidR="00CD26F2">
        <w:rPr>
          <w:rFonts w:cs="Times New Roman"/>
          <w:szCs w:val="24"/>
        </w:rPr>
        <w:t>los  participantes</w:t>
      </w:r>
      <w:proofErr w:type="gramEnd"/>
      <w:r w:rsidR="008C056B">
        <w:rPr>
          <w:rFonts w:cs="Times New Roman"/>
          <w:szCs w:val="24"/>
        </w:rPr>
        <w:t xml:space="preserve"> </w:t>
      </w:r>
      <w:r w:rsidR="0083617D" w:rsidRPr="005D56A6">
        <w:rPr>
          <w:rFonts w:cs="Times New Roman"/>
          <w:szCs w:val="24"/>
        </w:rPr>
        <w:t xml:space="preserve">y </w:t>
      </w:r>
      <w:r w:rsidR="008D63AE" w:rsidRPr="005D56A6">
        <w:rPr>
          <w:rFonts w:cs="Times New Roman"/>
          <w:szCs w:val="24"/>
        </w:rPr>
        <w:t xml:space="preserve">ayuda a </w:t>
      </w:r>
      <w:r w:rsidR="00AC5DAB">
        <w:rPr>
          <w:rFonts w:cs="Times New Roman"/>
          <w:szCs w:val="24"/>
        </w:rPr>
        <w:t>desarrollar sus</w:t>
      </w:r>
      <w:r w:rsidR="008D63AE" w:rsidRPr="005D56A6">
        <w:rPr>
          <w:rFonts w:cs="Times New Roman"/>
          <w:szCs w:val="24"/>
        </w:rPr>
        <w:t xml:space="preserve"> habilidades cognitivas</w:t>
      </w:r>
      <w:r w:rsidR="008C056B">
        <w:rPr>
          <w:rFonts w:cs="Times New Roman"/>
          <w:szCs w:val="24"/>
        </w:rPr>
        <w:t xml:space="preserve"> (</w:t>
      </w:r>
      <w:proofErr w:type="spellStart"/>
      <w:r w:rsidR="008C056B" w:rsidRPr="005D56A6">
        <w:rPr>
          <w:rFonts w:cs="Times New Roman"/>
          <w:color w:val="222222"/>
          <w:szCs w:val="24"/>
          <w:shd w:val="clear" w:color="auto" w:fill="FFFFFF"/>
        </w:rPr>
        <w:t>Blayone</w:t>
      </w:r>
      <w:proofErr w:type="spellEnd"/>
      <w:r w:rsidR="00CD26F2">
        <w:rPr>
          <w:rFonts w:cs="Times New Roman"/>
          <w:color w:val="222222"/>
          <w:szCs w:val="24"/>
          <w:shd w:val="clear" w:color="auto" w:fill="FFFFFF"/>
        </w:rPr>
        <w:t xml:space="preserve"> </w:t>
      </w:r>
      <w:r w:rsidR="00CD26F2" w:rsidRPr="00CD26F2">
        <w:rPr>
          <w:rFonts w:cs="Times New Roman"/>
          <w:i/>
          <w:color w:val="222222"/>
          <w:szCs w:val="24"/>
          <w:shd w:val="clear" w:color="auto" w:fill="FFFFFF"/>
        </w:rPr>
        <w:t>et al.</w:t>
      </w:r>
      <w:r w:rsidR="008C056B" w:rsidRPr="005D56A6">
        <w:rPr>
          <w:rFonts w:cs="Times New Roman"/>
          <w:color w:val="222222"/>
          <w:szCs w:val="24"/>
          <w:shd w:val="clear" w:color="auto" w:fill="FFFFFF"/>
        </w:rPr>
        <w:t>, 2017;</w:t>
      </w:r>
      <w:r w:rsidR="008C056B">
        <w:rPr>
          <w:rFonts w:cs="Times New Roman"/>
          <w:color w:val="222222"/>
          <w:szCs w:val="24"/>
          <w:shd w:val="clear" w:color="auto" w:fill="FFFFFF"/>
        </w:rPr>
        <w:t xml:space="preserve"> </w:t>
      </w:r>
      <w:proofErr w:type="spellStart"/>
      <w:r w:rsidR="008C056B" w:rsidRPr="005D56A6">
        <w:rPr>
          <w:rFonts w:cs="Times New Roman"/>
          <w:szCs w:val="24"/>
        </w:rPr>
        <w:t>Golbach</w:t>
      </w:r>
      <w:proofErr w:type="spellEnd"/>
      <w:r w:rsidR="00CD26F2">
        <w:rPr>
          <w:rFonts w:cs="Times New Roman"/>
          <w:szCs w:val="24"/>
        </w:rPr>
        <w:t xml:space="preserve"> </w:t>
      </w:r>
      <w:r w:rsidR="00CD26F2" w:rsidRPr="00CD26F2">
        <w:rPr>
          <w:rFonts w:cs="Times New Roman"/>
          <w:i/>
          <w:szCs w:val="24"/>
        </w:rPr>
        <w:t>et al.</w:t>
      </w:r>
      <w:r w:rsidR="008C056B">
        <w:rPr>
          <w:rFonts w:cs="Times New Roman"/>
          <w:szCs w:val="24"/>
        </w:rPr>
        <w:t>,</w:t>
      </w:r>
      <w:r w:rsidR="008C056B" w:rsidRPr="005D56A6">
        <w:rPr>
          <w:rFonts w:cs="Times New Roman"/>
          <w:szCs w:val="24"/>
        </w:rPr>
        <w:t xml:space="preserve"> 2015; </w:t>
      </w:r>
      <w:proofErr w:type="spellStart"/>
      <w:r w:rsidR="008C056B" w:rsidRPr="005D56A6">
        <w:rPr>
          <w:rFonts w:cs="Times New Roman"/>
          <w:color w:val="222222"/>
          <w:szCs w:val="24"/>
          <w:shd w:val="clear" w:color="auto" w:fill="FFFFFF"/>
        </w:rPr>
        <w:t>Hajhashemi</w:t>
      </w:r>
      <w:proofErr w:type="spellEnd"/>
      <w:r w:rsidR="008C056B" w:rsidRPr="005D56A6">
        <w:rPr>
          <w:rFonts w:cs="Times New Roman"/>
          <w:color w:val="222222"/>
          <w:szCs w:val="24"/>
          <w:shd w:val="clear" w:color="auto" w:fill="FFFFFF"/>
        </w:rPr>
        <w:t xml:space="preserve"> </w:t>
      </w:r>
      <w:r w:rsidR="008C056B">
        <w:rPr>
          <w:rFonts w:cs="Times New Roman"/>
          <w:color w:val="222222"/>
          <w:szCs w:val="24"/>
          <w:shd w:val="clear" w:color="auto" w:fill="FFFFFF"/>
        </w:rPr>
        <w:t>y</w:t>
      </w:r>
      <w:r w:rsidR="008C056B" w:rsidRPr="005D56A6">
        <w:rPr>
          <w:rFonts w:cs="Times New Roman"/>
          <w:color w:val="222222"/>
          <w:szCs w:val="24"/>
          <w:shd w:val="clear" w:color="auto" w:fill="FFFFFF"/>
        </w:rPr>
        <w:t xml:space="preserve"> </w:t>
      </w:r>
      <w:proofErr w:type="spellStart"/>
      <w:r w:rsidR="008C056B" w:rsidRPr="005D56A6">
        <w:rPr>
          <w:rFonts w:cs="Times New Roman"/>
          <w:color w:val="222222"/>
          <w:szCs w:val="24"/>
          <w:shd w:val="clear" w:color="auto" w:fill="FFFFFF"/>
        </w:rPr>
        <w:t>Caltabiano</w:t>
      </w:r>
      <w:proofErr w:type="spellEnd"/>
      <w:r w:rsidR="008C056B" w:rsidRPr="005D56A6">
        <w:rPr>
          <w:rFonts w:cs="Times New Roman"/>
          <w:color w:val="222222"/>
          <w:szCs w:val="24"/>
          <w:shd w:val="clear" w:color="auto" w:fill="FFFFFF"/>
        </w:rPr>
        <w:t>, 2018</w:t>
      </w:r>
      <w:r w:rsidR="008C056B">
        <w:rPr>
          <w:rFonts w:cs="Times New Roman"/>
          <w:color w:val="222222"/>
          <w:szCs w:val="24"/>
          <w:shd w:val="clear" w:color="auto" w:fill="FFFFFF"/>
        </w:rPr>
        <w:t xml:space="preserve">; </w:t>
      </w:r>
      <w:r w:rsidR="008C056B" w:rsidRPr="005D56A6">
        <w:rPr>
          <w:rFonts w:cs="Times New Roman"/>
          <w:szCs w:val="24"/>
        </w:rPr>
        <w:t xml:space="preserve">Marrero </w:t>
      </w:r>
      <w:r w:rsidR="008C056B" w:rsidRPr="007929C4">
        <w:rPr>
          <w:rFonts w:cs="Times New Roman"/>
          <w:i/>
          <w:szCs w:val="24"/>
        </w:rPr>
        <w:t>et al</w:t>
      </w:r>
      <w:r w:rsidR="008C056B" w:rsidRPr="005D56A6">
        <w:rPr>
          <w:rFonts w:cs="Times New Roman"/>
          <w:szCs w:val="24"/>
        </w:rPr>
        <w:t>.</w:t>
      </w:r>
      <w:r w:rsidR="00CD26F2">
        <w:rPr>
          <w:rFonts w:cs="Times New Roman"/>
          <w:szCs w:val="24"/>
        </w:rPr>
        <w:t>,</w:t>
      </w:r>
      <w:r w:rsidR="008C056B" w:rsidRPr="005D56A6">
        <w:rPr>
          <w:rFonts w:cs="Times New Roman"/>
          <w:szCs w:val="24"/>
        </w:rPr>
        <w:t xml:space="preserve"> 2016</w:t>
      </w:r>
      <w:r w:rsidR="008C056B">
        <w:rPr>
          <w:rFonts w:cs="Times New Roman"/>
          <w:szCs w:val="24"/>
        </w:rPr>
        <w:t>)</w:t>
      </w:r>
      <w:r w:rsidR="00AC5040" w:rsidRPr="005D56A6">
        <w:rPr>
          <w:rFonts w:cs="Times New Roman"/>
          <w:szCs w:val="24"/>
        </w:rPr>
        <w:t xml:space="preserve">. </w:t>
      </w:r>
      <w:r w:rsidR="00AC5DAB">
        <w:rPr>
          <w:rFonts w:cs="Times New Roman"/>
          <w:szCs w:val="24"/>
        </w:rPr>
        <w:t xml:space="preserve">De hecho, y tomando como soporte los resultados de este trabajo, se puede afirmar que </w:t>
      </w:r>
      <w:r w:rsidR="00657AB4" w:rsidRPr="005D56A6">
        <w:rPr>
          <w:rFonts w:cs="Times New Roman"/>
          <w:szCs w:val="24"/>
        </w:rPr>
        <w:t xml:space="preserve">el uso de las TIC </w:t>
      </w:r>
      <w:r w:rsidR="00AC5DAB">
        <w:rPr>
          <w:rFonts w:cs="Times New Roman"/>
          <w:szCs w:val="24"/>
        </w:rPr>
        <w:t>mejora</w:t>
      </w:r>
      <w:r w:rsidR="00657AB4" w:rsidRPr="005D56A6">
        <w:rPr>
          <w:rFonts w:cs="Times New Roman"/>
          <w:szCs w:val="24"/>
        </w:rPr>
        <w:t xml:space="preserve"> el rendimiento académico de los alumnos, en especial con el uso de herramientas informáticas</w:t>
      </w:r>
      <w:r w:rsidR="00AC5DAB">
        <w:rPr>
          <w:rFonts w:cs="Times New Roman"/>
          <w:szCs w:val="24"/>
        </w:rPr>
        <w:t>,</w:t>
      </w:r>
      <w:r w:rsidR="00657AB4" w:rsidRPr="005D56A6">
        <w:rPr>
          <w:rFonts w:cs="Times New Roman"/>
          <w:szCs w:val="24"/>
        </w:rPr>
        <w:t xml:space="preserve"> las cuales son </w:t>
      </w:r>
      <w:r w:rsidR="00AC5DAB">
        <w:rPr>
          <w:rFonts w:cs="Times New Roman"/>
          <w:szCs w:val="24"/>
        </w:rPr>
        <w:t xml:space="preserve">de gran utilidad para la </w:t>
      </w:r>
      <w:r w:rsidR="00657AB4" w:rsidRPr="005D56A6">
        <w:rPr>
          <w:rFonts w:cs="Times New Roman"/>
          <w:szCs w:val="24"/>
        </w:rPr>
        <w:t xml:space="preserve">formación de </w:t>
      </w:r>
      <w:r w:rsidR="00AC5DAB">
        <w:rPr>
          <w:rFonts w:cs="Times New Roman"/>
          <w:szCs w:val="24"/>
        </w:rPr>
        <w:t xml:space="preserve">los </w:t>
      </w:r>
      <w:r w:rsidR="00657AB4" w:rsidRPr="005D56A6">
        <w:rPr>
          <w:rFonts w:cs="Times New Roman"/>
          <w:szCs w:val="24"/>
        </w:rPr>
        <w:t>profesionales</w:t>
      </w:r>
      <w:r w:rsidR="00AC5DAB">
        <w:rPr>
          <w:rFonts w:cs="Times New Roman"/>
          <w:szCs w:val="24"/>
        </w:rPr>
        <w:t xml:space="preserve"> (</w:t>
      </w:r>
      <w:proofErr w:type="spellStart"/>
      <w:r w:rsidR="00AC5DAB" w:rsidRPr="005D56A6">
        <w:rPr>
          <w:rFonts w:cs="Times New Roman"/>
          <w:szCs w:val="24"/>
        </w:rPr>
        <w:t>Venkatesh</w:t>
      </w:r>
      <w:proofErr w:type="spellEnd"/>
      <w:r w:rsidR="00AC5DAB">
        <w:rPr>
          <w:rFonts w:cs="Times New Roman"/>
          <w:szCs w:val="24"/>
        </w:rPr>
        <w:t xml:space="preserve"> </w:t>
      </w:r>
      <w:r w:rsidR="00AC5DAB" w:rsidRPr="00AC5DAB">
        <w:rPr>
          <w:rFonts w:cs="Times New Roman"/>
          <w:i/>
          <w:szCs w:val="24"/>
        </w:rPr>
        <w:t>et al.</w:t>
      </w:r>
      <w:r w:rsidR="00AC5DAB">
        <w:rPr>
          <w:rFonts w:cs="Times New Roman"/>
          <w:szCs w:val="24"/>
        </w:rPr>
        <w:t>, 2016)</w:t>
      </w:r>
      <w:r w:rsidR="00657AB4" w:rsidRPr="005D56A6">
        <w:rPr>
          <w:rFonts w:cs="Times New Roman"/>
          <w:szCs w:val="24"/>
        </w:rPr>
        <w:t>.</w:t>
      </w:r>
      <w:r w:rsidR="00AC5DAB">
        <w:rPr>
          <w:rFonts w:cs="Times New Roman"/>
          <w:szCs w:val="24"/>
        </w:rPr>
        <w:t xml:space="preserve"> </w:t>
      </w:r>
    </w:p>
    <w:p w14:paraId="06A403AF" w14:textId="77777777" w:rsidR="00420AE2" w:rsidRDefault="00420AE2" w:rsidP="00086B32">
      <w:pPr>
        <w:pStyle w:val="Textoindependiente"/>
        <w:spacing w:line="360" w:lineRule="auto"/>
        <w:ind w:firstLine="708"/>
        <w:jc w:val="both"/>
        <w:rPr>
          <w:rFonts w:cs="Times New Roman"/>
          <w:szCs w:val="24"/>
        </w:rPr>
      </w:pPr>
    </w:p>
    <w:p w14:paraId="654D4F27" w14:textId="67B78631" w:rsidR="00086B32" w:rsidRDefault="00AC5DAB" w:rsidP="00086B32">
      <w:pPr>
        <w:pStyle w:val="Textoindependiente"/>
        <w:spacing w:line="360" w:lineRule="auto"/>
        <w:ind w:firstLine="708"/>
        <w:jc w:val="both"/>
        <w:rPr>
          <w:rFonts w:eastAsia="Times New Roman" w:cs="Times New Roman"/>
          <w:szCs w:val="24"/>
        </w:rPr>
      </w:pPr>
      <w:r>
        <w:rPr>
          <w:rFonts w:cs="Times New Roman"/>
          <w:szCs w:val="24"/>
        </w:rPr>
        <w:lastRenderedPageBreak/>
        <w:t>Sin embargo, también se debe señalar que estas deben ser implementadas de forma planificada por los decentes, quienes deben concienciar a los alumnos de las oportunidades que estas ofrecen</w:t>
      </w:r>
      <w:r w:rsidR="008C056B">
        <w:rPr>
          <w:rFonts w:cs="Times New Roman"/>
          <w:szCs w:val="24"/>
        </w:rPr>
        <w:t xml:space="preserve">. De esta manera, se podrá conseguir una educación de calidad e incluyente, que sirva además para reducir los índices de </w:t>
      </w:r>
      <w:r w:rsidR="009325E8" w:rsidRPr="005D56A6">
        <w:rPr>
          <w:rFonts w:cs="Times New Roman"/>
          <w:szCs w:val="24"/>
        </w:rPr>
        <w:t>rezago educativo.</w:t>
      </w:r>
      <w:r w:rsidR="009325E8" w:rsidRPr="005D56A6">
        <w:rPr>
          <w:rFonts w:eastAsia="Times New Roman" w:cs="Times New Roman"/>
          <w:szCs w:val="24"/>
        </w:rPr>
        <w:t xml:space="preserve"> En un futuro</w:t>
      </w:r>
      <w:r w:rsidR="008C056B">
        <w:rPr>
          <w:rFonts w:eastAsia="Times New Roman" w:cs="Times New Roman"/>
          <w:szCs w:val="24"/>
        </w:rPr>
        <w:t xml:space="preserve"> cercano, por tanto,</w:t>
      </w:r>
      <w:r w:rsidR="009325E8" w:rsidRPr="005D56A6">
        <w:rPr>
          <w:rFonts w:eastAsia="Times New Roman" w:cs="Times New Roman"/>
          <w:szCs w:val="24"/>
        </w:rPr>
        <w:t xml:space="preserve"> </w:t>
      </w:r>
      <w:r w:rsidR="008C056B">
        <w:rPr>
          <w:rFonts w:eastAsia="Times New Roman" w:cs="Times New Roman"/>
          <w:szCs w:val="24"/>
        </w:rPr>
        <w:t xml:space="preserve">será absolutamente necesario </w:t>
      </w:r>
      <w:r w:rsidR="009325E8" w:rsidRPr="005D56A6">
        <w:rPr>
          <w:rFonts w:eastAsia="Times New Roman" w:cs="Times New Roman"/>
          <w:szCs w:val="24"/>
        </w:rPr>
        <w:t>incentivar el proceso de aprendizaje de las personas mediante el uso de las TIC</w:t>
      </w:r>
      <w:r w:rsidR="00434C76">
        <w:rPr>
          <w:rFonts w:eastAsia="Times New Roman" w:cs="Times New Roman"/>
          <w:szCs w:val="24"/>
        </w:rPr>
        <w:t>.</w:t>
      </w:r>
    </w:p>
    <w:p w14:paraId="1296B692" w14:textId="7443FD05" w:rsidR="00434C76" w:rsidRPr="00086B32" w:rsidRDefault="00434C76" w:rsidP="00086B32">
      <w:pPr>
        <w:pStyle w:val="Textoindependiente"/>
        <w:spacing w:line="360" w:lineRule="auto"/>
        <w:ind w:firstLine="708"/>
        <w:jc w:val="both"/>
        <w:rPr>
          <w:rFonts w:eastAsia="Times New Roman" w:cs="Times New Roman"/>
          <w:szCs w:val="24"/>
        </w:rPr>
      </w:pPr>
      <w:r>
        <w:rPr>
          <w:rFonts w:cs="Times New Roman"/>
          <w:szCs w:val="24"/>
        </w:rPr>
        <w:t xml:space="preserve">Por otra parte, vale comentar que herramientas como </w:t>
      </w:r>
      <w:proofErr w:type="spellStart"/>
      <w:r w:rsidRPr="005D56A6">
        <w:rPr>
          <w:rFonts w:cs="Times New Roman"/>
          <w:szCs w:val="24"/>
          <w:shd w:val="clear" w:color="auto" w:fill="FFFFFF"/>
        </w:rPr>
        <w:t>Mindomo</w:t>
      </w:r>
      <w:proofErr w:type="spellEnd"/>
      <w:r>
        <w:rPr>
          <w:rFonts w:cs="Times New Roman"/>
          <w:szCs w:val="24"/>
          <w:shd w:val="clear" w:color="auto" w:fill="FFFFFF"/>
        </w:rPr>
        <w:t xml:space="preserve"> no suelen ser usadas en México </w:t>
      </w:r>
      <w:r w:rsidR="00143BB4">
        <w:rPr>
          <w:rFonts w:cs="Times New Roman"/>
          <w:szCs w:val="24"/>
          <w:shd w:val="clear" w:color="auto" w:fill="FFFFFF"/>
        </w:rPr>
        <w:t>(</w:t>
      </w:r>
      <w:r w:rsidR="00086B32">
        <w:rPr>
          <w:rFonts w:cs="Times New Roman"/>
          <w:color w:val="000000" w:themeColor="text1"/>
          <w:szCs w:val="24"/>
          <w:shd w:val="clear" w:color="auto" w:fill="FFFFFF"/>
        </w:rPr>
        <w:t>Carrasco</w:t>
      </w:r>
      <w:r w:rsidR="00086B32" w:rsidRPr="00831138">
        <w:rPr>
          <w:rFonts w:cs="Times New Roman"/>
          <w:color w:val="000000" w:themeColor="text1"/>
          <w:szCs w:val="24"/>
          <w:shd w:val="clear" w:color="auto" w:fill="FFFFFF"/>
        </w:rPr>
        <w:t xml:space="preserve">, </w:t>
      </w:r>
      <w:r w:rsidR="00086B32">
        <w:rPr>
          <w:rFonts w:cs="Times New Roman"/>
          <w:color w:val="000000" w:themeColor="text1"/>
          <w:szCs w:val="24"/>
          <w:shd w:val="clear" w:color="auto" w:fill="FFFFFF"/>
        </w:rPr>
        <w:t>Sánchez</w:t>
      </w:r>
      <w:r w:rsidR="00086B32" w:rsidRPr="00831138">
        <w:rPr>
          <w:rFonts w:cs="Times New Roman"/>
          <w:color w:val="000000" w:themeColor="text1"/>
          <w:szCs w:val="24"/>
          <w:shd w:val="clear" w:color="auto" w:fill="FFFFFF"/>
        </w:rPr>
        <w:t xml:space="preserve"> y </w:t>
      </w:r>
      <w:r w:rsidR="00086B32">
        <w:rPr>
          <w:rFonts w:cs="Times New Roman"/>
          <w:color w:val="000000" w:themeColor="text1"/>
          <w:szCs w:val="24"/>
          <w:shd w:val="clear" w:color="auto" w:fill="FFFFFF"/>
        </w:rPr>
        <w:t>Carro</w:t>
      </w:r>
      <w:r w:rsidR="00143BB4">
        <w:rPr>
          <w:rFonts w:cs="Times New Roman"/>
          <w:szCs w:val="24"/>
          <w:shd w:val="clear" w:color="auto" w:fill="FFFFFF"/>
        </w:rPr>
        <w:t>, 2015</w:t>
      </w:r>
      <w:proofErr w:type="gramStart"/>
      <w:r w:rsidRPr="005D56A6">
        <w:rPr>
          <w:rFonts w:cs="Times New Roman"/>
          <w:szCs w:val="24"/>
          <w:shd w:val="clear" w:color="auto" w:fill="FFFFFF"/>
        </w:rPr>
        <w:t>)</w:t>
      </w:r>
      <w:r>
        <w:rPr>
          <w:rFonts w:cs="Times New Roman"/>
          <w:szCs w:val="24"/>
          <w:shd w:val="clear" w:color="auto" w:fill="FFFFFF"/>
        </w:rPr>
        <w:t>,  aunque</w:t>
      </w:r>
      <w:proofErr w:type="gramEnd"/>
      <w:r>
        <w:rPr>
          <w:rFonts w:cs="Times New Roman"/>
          <w:szCs w:val="24"/>
          <w:shd w:val="clear" w:color="auto" w:fill="FFFFFF"/>
        </w:rPr>
        <w:t xml:space="preserve"> diversos investigadores han </w:t>
      </w:r>
      <w:r>
        <w:rPr>
          <w:rFonts w:cs="Times New Roman"/>
          <w:szCs w:val="24"/>
        </w:rPr>
        <w:t xml:space="preserve">señalado que esta </w:t>
      </w:r>
      <w:r w:rsidR="0094305D" w:rsidRPr="005D56A6">
        <w:rPr>
          <w:rFonts w:cs="Times New Roman"/>
          <w:szCs w:val="24"/>
          <w:shd w:val="clear" w:color="auto" w:fill="FFFFFF"/>
        </w:rPr>
        <w:t xml:space="preserve">favorece </w:t>
      </w:r>
      <w:r>
        <w:rPr>
          <w:rFonts w:cs="Times New Roman"/>
          <w:szCs w:val="24"/>
          <w:shd w:val="clear" w:color="auto" w:fill="FFFFFF"/>
        </w:rPr>
        <w:t xml:space="preserve">las </w:t>
      </w:r>
      <w:r w:rsidR="0094305D" w:rsidRPr="005D56A6">
        <w:rPr>
          <w:rFonts w:cs="Times New Roman"/>
          <w:szCs w:val="24"/>
          <w:shd w:val="clear" w:color="auto" w:fill="FFFFFF"/>
        </w:rPr>
        <w:t>habilidades de retención (</w:t>
      </w:r>
      <w:r w:rsidRPr="005D56A6">
        <w:rPr>
          <w:rFonts w:cs="Times New Roman"/>
          <w:szCs w:val="24"/>
          <w:shd w:val="clear" w:color="auto" w:fill="FFFFFF"/>
        </w:rPr>
        <w:t xml:space="preserve">Calhoun </w:t>
      </w:r>
      <w:r>
        <w:rPr>
          <w:rFonts w:cs="Times New Roman"/>
          <w:szCs w:val="24"/>
          <w:shd w:val="clear" w:color="auto" w:fill="FFFFFF"/>
        </w:rPr>
        <w:t>y Green, 2015;</w:t>
      </w:r>
      <w:r w:rsidRPr="005D56A6">
        <w:rPr>
          <w:rFonts w:cs="Times New Roman"/>
          <w:szCs w:val="24"/>
          <w:shd w:val="clear" w:color="auto" w:fill="FFFFFF"/>
        </w:rPr>
        <w:t xml:space="preserve"> </w:t>
      </w:r>
      <w:r w:rsidR="0094305D" w:rsidRPr="005D56A6">
        <w:rPr>
          <w:rFonts w:cs="Times New Roman"/>
          <w:szCs w:val="24"/>
        </w:rPr>
        <w:t>Fernández</w:t>
      </w:r>
      <w:r w:rsidR="00CD26F2">
        <w:rPr>
          <w:rFonts w:cs="Times New Roman"/>
          <w:szCs w:val="24"/>
        </w:rPr>
        <w:t xml:space="preserve"> </w:t>
      </w:r>
      <w:r w:rsidR="00CD26F2" w:rsidRPr="00CD26F2">
        <w:rPr>
          <w:rFonts w:cs="Times New Roman"/>
          <w:i/>
          <w:szCs w:val="24"/>
        </w:rPr>
        <w:t>et al.</w:t>
      </w:r>
      <w:r>
        <w:rPr>
          <w:rFonts w:cs="Times New Roman"/>
          <w:szCs w:val="24"/>
        </w:rPr>
        <w:t>,</w:t>
      </w:r>
      <w:r w:rsidR="0094305D" w:rsidRPr="005D56A6">
        <w:rPr>
          <w:rFonts w:cs="Times New Roman"/>
          <w:szCs w:val="24"/>
        </w:rPr>
        <w:t xml:space="preserve"> 2016</w:t>
      </w:r>
      <w:r>
        <w:rPr>
          <w:rFonts w:cs="Times New Roman"/>
          <w:szCs w:val="24"/>
        </w:rPr>
        <w:t xml:space="preserve">; </w:t>
      </w:r>
      <w:r w:rsidR="000C77E1">
        <w:rPr>
          <w:rFonts w:cs="Times New Roman"/>
          <w:szCs w:val="24"/>
        </w:rPr>
        <w:t>Cubas</w:t>
      </w:r>
      <w:r>
        <w:rPr>
          <w:rFonts w:cs="Times New Roman"/>
          <w:szCs w:val="24"/>
        </w:rPr>
        <w:t xml:space="preserve">, </w:t>
      </w:r>
      <w:r w:rsidRPr="005D56A6">
        <w:rPr>
          <w:rFonts w:cs="Times New Roman"/>
          <w:szCs w:val="24"/>
        </w:rPr>
        <w:t>2016)</w:t>
      </w:r>
      <w:r>
        <w:rPr>
          <w:rFonts w:cs="Times New Roman"/>
          <w:szCs w:val="24"/>
        </w:rPr>
        <w:t>.</w:t>
      </w:r>
    </w:p>
    <w:p w14:paraId="572ACCDE" w14:textId="2EB33D8C" w:rsidR="00434C76" w:rsidRDefault="0046551A" w:rsidP="00434C76">
      <w:pPr>
        <w:pStyle w:val="Textoindependiente"/>
        <w:spacing w:line="360" w:lineRule="auto"/>
        <w:ind w:firstLine="708"/>
        <w:jc w:val="both"/>
        <w:rPr>
          <w:rFonts w:cs="Times New Roman"/>
          <w:szCs w:val="24"/>
          <w:shd w:val="clear" w:color="auto" w:fill="FFFFFF"/>
        </w:rPr>
      </w:pPr>
      <w:r w:rsidRPr="005D56A6">
        <w:rPr>
          <w:rFonts w:cs="Times New Roman"/>
          <w:szCs w:val="24"/>
          <w:shd w:val="clear" w:color="auto" w:fill="FFFFFF"/>
        </w:rPr>
        <w:t xml:space="preserve">En </w:t>
      </w:r>
      <w:r w:rsidR="00434C76">
        <w:rPr>
          <w:rFonts w:cs="Times New Roman"/>
          <w:szCs w:val="24"/>
          <w:shd w:val="clear" w:color="auto" w:fill="FFFFFF"/>
        </w:rPr>
        <w:t xml:space="preserve">cuanto a las limitaciones de esta </w:t>
      </w:r>
      <w:r w:rsidRPr="005D56A6">
        <w:rPr>
          <w:rFonts w:cs="Times New Roman"/>
          <w:szCs w:val="24"/>
          <w:shd w:val="clear" w:color="auto" w:fill="FFFFFF"/>
        </w:rPr>
        <w:t>investigación</w:t>
      </w:r>
      <w:r w:rsidR="00434C76">
        <w:rPr>
          <w:rFonts w:cs="Times New Roman"/>
          <w:szCs w:val="24"/>
          <w:shd w:val="clear" w:color="auto" w:fill="FFFFFF"/>
        </w:rPr>
        <w:t xml:space="preserve">, por último, </w:t>
      </w:r>
      <w:r w:rsidRPr="005D56A6">
        <w:rPr>
          <w:rFonts w:cs="Times New Roman"/>
          <w:szCs w:val="24"/>
          <w:shd w:val="clear" w:color="auto" w:fill="FFFFFF"/>
        </w:rPr>
        <w:t xml:space="preserve">se </w:t>
      </w:r>
      <w:r w:rsidR="00434C76">
        <w:rPr>
          <w:rFonts w:cs="Times New Roman"/>
          <w:szCs w:val="24"/>
          <w:shd w:val="clear" w:color="auto" w:fill="FFFFFF"/>
        </w:rPr>
        <w:t xml:space="preserve">puede mencionar que se pudo haber diseñado una aplicación para medir la cantidad exacta de accesos de los participantes a las páginas web y programas tomados como variables independientes. Asimismo, se debieron haber incluido otras variables que tuvieran correlación directa con el rendimiento académico. </w:t>
      </w:r>
    </w:p>
    <w:p w14:paraId="0CCCE2B4" w14:textId="77777777" w:rsidR="00D83B24" w:rsidRPr="005D56A6" w:rsidRDefault="00D83B24" w:rsidP="005D56A6">
      <w:pPr>
        <w:pStyle w:val="Textoindependiente"/>
        <w:spacing w:line="360" w:lineRule="auto"/>
        <w:jc w:val="both"/>
        <w:rPr>
          <w:rFonts w:cs="Times New Roman"/>
          <w:szCs w:val="24"/>
          <w:shd w:val="clear" w:color="auto" w:fill="FFFFFF"/>
        </w:rPr>
      </w:pPr>
    </w:p>
    <w:p w14:paraId="12331660" w14:textId="3A4A2525" w:rsidR="0083617D" w:rsidRPr="00326EB9" w:rsidRDefault="0083617D" w:rsidP="00434C76">
      <w:pPr>
        <w:pStyle w:val="Ttulo1"/>
        <w:rPr>
          <w:rFonts w:asciiTheme="minorHAnsi" w:eastAsia="Times New Roman" w:hAnsiTheme="minorHAnsi" w:cs="Calibri"/>
          <w:color w:val="000000"/>
          <w:sz w:val="28"/>
          <w:szCs w:val="28"/>
          <w:lang w:val="es-ES_tradnl" w:eastAsia="es-MX"/>
        </w:rPr>
      </w:pPr>
      <w:r w:rsidRPr="00326EB9">
        <w:rPr>
          <w:rFonts w:asciiTheme="minorHAnsi" w:eastAsia="Times New Roman" w:hAnsiTheme="minorHAnsi" w:cs="Calibri"/>
          <w:color w:val="000000"/>
          <w:sz w:val="28"/>
          <w:szCs w:val="28"/>
          <w:lang w:val="es-ES_tradnl" w:eastAsia="es-MX"/>
        </w:rPr>
        <w:t>C</w:t>
      </w:r>
      <w:r w:rsidR="00434C76" w:rsidRPr="00326EB9">
        <w:rPr>
          <w:rFonts w:asciiTheme="minorHAnsi" w:eastAsia="Times New Roman" w:hAnsiTheme="minorHAnsi" w:cs="Calibri"/>
          <w:color w:val="000000"/>
          <w:sz w:val="28"/>
          <w:szCs w:val="28"/>
          <w:lang w:val="es-ES_tradnl" w:eastAsia="es-MX"/>
        </w:rPr>
        <w:t xml:space="preserve">onclusiones </w:t>
      </w:r>
    </w:p>
    <w:p w14:paraId="56869665" w14:textId="22C2A41E" w:rsidR="00103E36" w:rsidRDefault="00434C76" w:rsidP="00434C76">
      <w:pPr>
        <w:pStyle w:val="Default"/>
        <w:spacing w:line="360" w:lineRule="auto"/>
        <w:ind w:firstLine="708"/>
        <w:jc w:val="both"/>
        <w:rPr>
          <w:color w:val="000000" w:themeColor="text1"/>
        </w:rPr>
      </w:pPr>
      <w:r>
        <w:rPr>
          <w:color w:val="000000" w:themeColor="text1"/>
        </w:rPr>
        <w:t xml:space="preserve">A partir de los resultados enseñados en este trabajo se puede concluir que variables como </w:t>
      </w:r>
      <w:r w:rsidR="00CE044F" w:rsidRPr="00434C76">
        <w:rPr>
          <w:i/>
          <w:color w:val="000000" w:themeColor="text1"/>
        </w:rPr>
        <w:t>semestre</w:t>
      </w:r>
      <w:r w:rsidR="00CE044F" w:rsidRPr="00FD18A8">
        <w:rPr>
          <w:color w:val="000000" w:themeColor="text1"/>
        </w:rPr>
        <w:t xml:space="preserve"> y </w:t>
      </w:r>
      <w:proofErr w:type="gramStart"/>
      <w:r w:rsidR="00CE044F" w:rsidRPr="00434C76">
        <w:rPr>
          <w:i/>
          <w:color w:val="000000" w:themeColor="text1"/>
        </w:rPr>
        <w:t>beca</w:t>
      </w:r>
      <w:r w:rsidR="00CE044F" w:rsidRPr="00FD18A8">
        <w:rPr>
          <w:color w:val="000000" w:themeColor="text1"/>
        </w:rPr>
        <w:t xml:space="preserve"> </w:t>
      </w:r>
      <w:r>
        <w:rPr>
          <w:color w:val="000000" w:themeColor="text1"/>
        </w:rPr>
        <w:t xml:space="preserve"> </w:t>
      </w:r>
      <w:r w:rsidR="00CE044F" w:rsidRPr="00FD18A8">
        <w:rPr>
          <w:color w:val="000000" w:themeColor="text1"/>
        </w:rPr>
        <w:t>ayudan</w:t>
      </w:r>
      <w:proofErr w:type="gramEnd"/>
      <w:r w:rsidR="00CE044F" w:rsidRPr="00FD18A8">
        <w:rPr>
          <w:color w:val="000000" w:themeColor="text1"/>
        </w:rPr>
        <w:t xml:space="preserve"> a incrementar el rendimiento académico</w:t>
      </w:r>
      <w:r>
        <w:rPr>
          <w:color w:val="000000" w:themeColor="text1"/>
        </w:rPr>
        <w:t xml:space="preserve"> de los estudiantes</w:t>
      </w:r>
      <w:r w:rsidR="009142BE">
        <w:rPr>
          <w:color w:val="000000" w:themeColor="text1"/>
        </w:rPr>
        <w:t xml:space="preserve">, lo cual también sucede cuando se usan distintas páginas web o programas informanticos, como </w:t>
      </w:r>
      <w:r w:rsidR="009142BE" w:rsidRPr="00FD18A8">
        <w:rPr>
          <w:color w:val="000000" w:themeColor="text1"/>
        </w:rPr>
        <w:t>Google Académico</w:t>
      </w:r>
      <w:r w:rsidR="00FA777F" w:rsidRPr="00FD18A8">
        <w:rPr>
          <w:color w:val="000000" w:themeColor="text1"/>
        </w:rPr>
        <w:t xml:space="preserve">, </w:t>
      </w:r>
      <w:proofErr w:type="spellStart"/>
      <w:r w:rsidR="00FA777F" w:rsidRPr="00FD18A8">
        <w:rPr>
          <w:color w:val="000000" w:themeColor="text1"/>
        </w:rPr>
        <w:t>Mindomo</w:t>
      </w:r>
      <w:proofErr w:type="spellEnd"/>
      <w:r w:rsidR="00FA777F" w:rsidRPr="00FD18A8">
        <w:rPr>
          <w:color w:val="000000" w:themeColor="text1"/>
        </w:rPr>
        <w:t xml:space="preserve">, </w:t>
      </w:r>
      <w:proofErr w:type="spellStart"/>
      <w:r w:rsidR="00FA777F" w:rsidRPr="00FD18A8">
        <w:rPr>
          <w:color w:val="000000" w:themeColor="text1"/>
        </w:rPr>
        <w:t>Camtasia</w:t>
      </w:r>
      <w:proofErr w:type="spellEnd"/>
      <w:r w:rsidR="00FA777F" w:rsidRPr="00FD18A8">
        <w:rPr>
          <w:color w:val="000000" w:themeColor="text1"/>
        </w:rPr>
        <w:t xml:space="preserve">, </w:t>
      </w:r>
      <w:proofErr w:type="spellStart"/>
      <w:r w:rsidR="00FA777F" w:rsidRPr="00FD18A8">
        <w:rPr>
          <w:color w:val="000000" w:themeColor="text1"/>
        </w:rPr>
        <w:t>Skitch</w:t>
      </w:r>
      <w:proofErr w:type="spellEnd"/>
      <w:r w:rsidR="009142BE">
        <w:rPr>
          <w:color w:val="000000" w:themeColor="text1"/>
        </w:rPr>
        <w:t xml:space="preserve"> o</w:t>
      </w:r>
      <w:r w:rsidR="00FA777F" w:rsidRPr="00FD18A8">
        <w:rPr>
          <w:color w:val="000000" w:themeColor="text1"/>
        </w:rPr>
        <w:t xml:space="preserve"> </w:t>
      </w:r>
      <w:proofErr w:type="spellStart"/>
      <w:r w:rsidR="0013163E" w:rsidRPr="00FD18A8">
        <w:rPr>
          <w:color w:val="000000" w:themeColor="text1"/>
        </w:rPr>
        <w:t>N</w:t>
      </w:r>
      <w:r w:rsidR="009142BE">
        <w:rPr>
          <w:color w:val="000000" w:themeColor="text1"/>
        </w:rPr>
        <w:t>amecheck</w:t>
      </w:r>
      <w:proofErr w:type="spellEnd"/>
      <w:r w:rsidR="00F600FD" w:rsidRPr="00FD18A8">
        <w:rPr>
          <w:color w:val="000000" w:themeColor="text1"/>
        </w:rPr>
        <w:t>.</w:t>
      </w:r>
      <w:r w:rsidR="008E0C6E" w:rsidRPr="005D56A6">
        <w:rPr>
          <w:color w:val="000000" w:themeColor="text1"/>
        </w:rPr>
        <w:t xml:space="preserve"> </w:t>
      </w:r>
      <w:r w:rsidR="009142BE">
        <w:rPr>
          <w:color w:val="000000" w:themeColor="text1"/>
        </w:rPr>
        <w:t>De hecho, h</w:t>
      </w:r>
      <w:r w:rsidR="00C70965" w:rsidRPr="005D56A6">
        <w:rPr>
          <w:color w:val="000000" w:themeColor="text1"/>
        </w:rPr>
        <w:t xml:space="preserve">ay que destacar que </w:t>
      </w:r>
      <w:r w:rsidR="008E0C6E" w:rsidRPr="005D56A6">
        <w:rPr>
          <w:color w:val="000000" w:themeColor="text1"/>
        </w:rPr>
        <w:t xml:space="preserve">la herramienta TIC que </w:t>
      </w:r>
      <w:r w:rsidR="009325E8" w:rsidRPr="005D56A6">
        <w:rPr>
          <w:color w:val="000000" w:themeColor="text1"/>
        </w:rPr>
        <w:t xml:space="preserve">más </w:t>
      </w:r>
      <w:r w:rsidR="00C70965" w:rsidRPr="005D56A6">
        <w:rPr>
          <w:color w:val="000000" w:themeColor="text1"/>
        </w:rPr>
        <w:t xml:space="preserve">ayuda al rendimiento académico de los alumnos </w:t>
      </w:r>
      <w:r w:rsidR="008E0C6E" w:rsidRPr="005D56A6">
        <w:rPr>
          <w:color w:val="000000" w:themeColor="text1"/>
        </w:rPr>
        <w:t xml:space="preserve">es </w:t>
      </w:r>
      <w:proofErr w:type="spellStart"/>
      <w:r w:rsidR="00103E36" w:rsidRPr="005D56A6">
        <w:rPr>
          <w:color w:val="000000" w:themeColor="text1"/>
        </w:rPr>
        <w:t>NaikuDeck</w:t>
      </w:r>
      <w:proofErr w:type="spellEnd"/>
      <w:r w:rsidR="00103E36" w:rsidRPr="005D56A6">
        <w:rPr>
          <w:color w:val="000000" w:themeColor="text1"/>
        </w:rPr>
        <w:t xml:space="preserve">, </w:t>
      </w:r>
      <w:r w:rsidR="009142BE">
        <w:rPr>
          <w:color w:val="000000" w:themeColor="text1"/>
        </w:rPr>
        <w:t xml:space="preserve">específicamente, en </w:t>
      </w:r>
      <w:r w:rsidR="00103E36" w:rsidRPr="005D56A6">
        <w:rPr>
          <w:color w:val="000000" w:themeColor="text1"/>
        </w:rPr>
        <w:t>0.18 puntos.</w:t>
      </w:r>
    </w:p>
    <w:p w14:paraId="0AAF87CF" w14:textId="08CCC64D" w:rsidR="009142BE" w:rsidRDefault="009142BE" w:rsidP="009142BE">
      <w:pPr>
        <w:pStyle w:val="Default"/>
        <w:spacing w:line="360" w:lineRule="auto"/>
        <w:ind w:firstLine="708"/>
        <w:jc w:val="both"/>
        <w:rPr>
          <w:color w:val="000000" w:themeColor="text1"/>
        </w:rPr>
      </w:pPr>
      <w:r>
        <w:rPr>
          <w:color w:val="000000" w:themeColor="text1"/>
        </w:rPr>
        <w:t>Por otra parte, se puede indicar que estos resultados permiten sugerir que en futuras investigaciones se podría dar seguimiento a</w:t>
      </w:r>
      <w:r w:rsidR="003B2D68" w:rsidRPr="00FD18A8">
        <w:rPr>
          <w:color w:val="000000" w:themeColor="text1"/>
        </w:rPr>
        <w:t xml:space="preserve">l impacto </w:t>
      </w:r>
      <w:r>
        <w:rPr>
          <w:color w:val="000000" w:themeColor="text1"/>
        </w:rPr>
        <w:t xml:space="preserve">que </w:t>
      </w:r>
      <w:r w:rsidR="003B2D68" w:rsidRPr="00FD18A8">
        <w:rPr>
          <w:color w:val="000000" w:themeColor="text1"/>
        </w:rPr>
        <w:t xml:space="preserve">las TIC </w:t>
      </w:r>
      <w:r>
        <w:rPr>
          <w:color w:val="000000" w:themeColor="text1"/>
        </w:rPr>
        <w:t xml:space="preserve">tienen en los estudiantes, aunque esta vez para </w:t>
      </w:r>
      <w:r w:rsidR="003B2D68" w:rsidRPr="00FD18A8">
        <w:rPr>
          <w:color w:val="000000" w:themeColor="text1"/>
        </w:rPr>
        <w:t xml:space="preserve">establecer políticas </w:t>
      </w:r>
      <w:r>
        <w:rPr>
          <w:color w:val="000000" w:themeColor="text1"/>
        </w:rPr>
        <w:t xml:space="preserve">educativas que impulsen la calidad de la enseñanza, lo cual seguramente impactará de forma significativa en la formación de unos estudiantes más competitivos y mejor preparados para entrar al campo laboral. </w:t>
      </w:r>
    </w:p>
    <w:p w14:paraId="733E1E9F" w14:textId="6AA2E68C" w:rsidR="009142BE" w:rsidRPr="00B65679" w:rsidRDefault="009142BE" w:rsidP="009142BE">
      <w:pPr>
        <w:pStyle w:val="Textoindependiente"/>
        <w:spacing w:line="360" w:lineRule="auto"/>
        <w:ind w:firstLine="708"/>
        <w:jc w:val="both"/>
        <w:rPr>
          <w:rFonts w:cs="Times New Roman"/>
          <w:szCs w:val="24"/>
          <w:shd w:val="clear" w:color="auto" w:fill="FFFFFF"/>
        </w:rPr>
      </w:pPr>
      <w:r>
        <w:rPr>
          <w:rFonts w:cs="Times New Roman"/>
          <w:szCs w:val="24"/>
          <w:shd w:val="clear" w:color="auto" w:fill="FFFFFF"/>
        </w:rPr>
        <w:lastRenderedPageBreak/>
        <w:t>Finalmente, se debe enfatizar que esta</w:t>
      </w:r>
      <w:r w:rsidR="005941D0">
        <w:rPr>
          <w:rFonts w:cs="Times New Roman"/>
          <w:szCs w:val="24"/>
          <w:shd w:val="clear" w:color="auto" w:fill="FFFFFF"/>
        </w:rPr>
        <w:t>s tecnologías</w:t>
      </w:r>
      <w:r>
        <w:rPr>
          <w:rFonts w:cs="Times New Roman"/>
          <w:szCs w:val="24"/>
          <w:shd w:val="clear" w:color="auto" w:fill="FFFFFF"/>
        </w:rPr>
        <w:t xml:space="preserve"> exigen de los docentes unas determinadas competencias digitales, así como un enfoque pedagógico que se ajuste a las innovaciones que dichos recursos demandan</w:t>
      </w:r>
      <w:r w:rsidRPr="005D56A6">
        <w:rPr>
          <w:rFonts w:cs="Times New Roman"/>
          <w:szCs w:val="24"/>
        </w:rPr>
        <w:t xml:space="preserve"> (</w:t>
      </w:r>
      <w:r w:rsidR="006103EB">
        <w:rPr>
          <w:rFonts w:cs="Times New Roman"/>
          <w:color w:val="000000" w:themeColor="text1"/>
          <w:szCs w:val="24"/>
          <w:shd w:val="clear" w:color="auto" w:fill="FFFFFF"/>
        </w:rPr>
        <w:t>Valbuena</w:t>
      </w:r>
      <w:r w:rsidR="006103EB" w:rsidRPr="00831138">
        <w:rPr>
          <w:rFonts w:cs="Times New Roman"/>
          <w:color w:val="000000" w:themeColor="text1"/>
          <w:szCs w:val="24"/>
          <w:shd w:val="clear" w:color="auto" w:fill="FFFFFF"/>
        </w:rPr>
        <w:t xml:space="preserve">, </w:t>
      </w:r>
      <w:r w:rsidR="006103EB">
        <w:rPr>
          <w:rFonts w:cs="Times New Roman"/>
          <w:color w:val="000000" w:themeColor="text1"/>
          <w:szCs w:val="24"/>
          <w:shd w:val="clear" w:color="auto" w:fill="FFFFFF"/>
        </w:rPr>
        <w:t>Ortiz</w:t>
      </w:r>
      <w:r w:rsidR="006103EB" w:rsidRPr="00831138">
        <w:rPr>
          <w:rFonts w:cs="Times New Roman"/>
          <w:color w:val="000000" w:themeColor="text1"/>
          <w:szCs w:val="24"/>
          <w:shd w:val="clear" w:color="auto" w:fill="FFFFFF"/>
        </w:rPr>
        <w:t xml:space="preserve"> y </w:t>
      </w:r>
      <w:r w:rsidR="006103EB">
        <w:rPr>
          <w:rFonts w:cs="Times New Roman"/>
          <w:color w:val="000000" w:themeColor="text1"/>
          <w:szCs w:val="24"/>
          <w:shd w:val="clear" w:color="auto" w:fill="FFFFFF"/>
        </w:rPr>
        <w:t>Agudelo</w:t>
      </w:r>
      <w:r w:rsidRPr="005D56A6">
        <w:rPr>
          <w:rFonts w:cs="Times New Roman"/>
          <w:color w:val="222222"/>
          <w:szCs w:val="24"/>
          <w:shd w:val="clear" w:color="auto" w:fill="FFFFFF"/>
        </w:rPr>
        <w:t>, 2015).</w:t>
      </w:r>
      <w:r w:rsidRPr="005D56A6">
        <w:rPr>
          <w:rFonts w:cs="Times New Roman"/>
          <w:szCs w:val="24"/>
        </w:rPr>
        <w:t xml:space="preserve"> </w:t>
      </w:r>
      <w:r>
        <w:rPr>
          <w:rFonts w:cs="Times New Roman"/>
          <w:szCs w:val="24"/>
        </w:rPr>
        <w:t xml:space="preserve">De lo contrario, todo el esfuerzo y tiempo dedicado pudieran arrojar resultados desfavorables. En pocas palabras, </w:t>
      </w:r>
      <w:r w:rsidRPr="005D56A6">
        <w:rPr>
          <w:rFonts w:cs="Times New Roman"/>
          <w:szCs w:val="24"/>
        </w:rPr>
        <w:t xml:space="preserve">para poder implementar </w:t>
      </w:r>
      <w:r>
        <w:rPr>
          <w:rFonts w:cs="Times New Roman"/>
          <w:szCs w:val="24"/>
        </w:rPr>
        <w:t xml:space="preserve">las </w:t>
      </w:r>
      <w:r w:rsidRPr="005D56A6">
        <w:rPr>
          <w:rFonts w:cs="Times New Roman"/>
          <w:szCs w:val="24"/>
        </w:rPr>
        <w:t xml:space="preserve">TIC en el ámbito escolar se debe asegurar que tanto el </w:t>
      </w:r>
      <w:r>
        <w:rPr>
          <w:rFonts w:cs="Times New Roman"/>
          <w:szCs w:val="24"/>
        </w:rPr>
        <w:t>personal docente y</w:t>
      </w:r>
      <w:r w:rsidRPr="005D56A6">
        <w:rPr>
          <w:rFonts w:cs="Times New Roman"/>
          <w:szCs w:val="24"/>
        </w:rPr>
        <w:t xml:space="preserve"> administrativo, como los alumnos tengan conocimiento acerca del manejo de </w:t>
      </w:r>
      <w:r>
        <w:rPr>
          <w:rFonts w:cs="Times New Roman"/>
          <w:szCs w:val="24"/>
        </w:rPr>
        <w:t>esas herramientas para implementarlas</w:t>
      </w:r>
      <w:r w:rsidRPr="005D56A6">
        <w:rPr>
          <w:rFonts w:cs="Times New Roman"/>
          <w:szCs w:val="24"/>
        </w:rPr>
        <w:t xml:space="preserve"> de la mejor manera (</w:t>
      </w:r>
      <w:r w:rsidR="006103EB">
        <w:rPr>
          <w:rFonts w:cs="Times New Roman"/>
          <w:color w:val="000000" w:themeColor="text1"/>
          <w:szCs w:val="24"/>
          <w:shd w:val="clear" w:color="auto" w:fill="FFFFFF"/>
        </w:rPr>
        <w:t>Badilla</w:t>
      </w:r>
      <w:r w:rsidR="006103EB" w:rsidRPr="00831138">
        <w:rPr>
          <w:rFonts w:cs="Times New Roman"/>
          <w:color w:val="000000" w:themeColor="text1"/>
          <w:szCs w:val="24"/>
          <w:shd w:val="clear" w:color="auto" w:fill="FFFFFF"/>
        </w:rPr>
        <w:t xml:space="preserve"> y </w:t>
      </w:r>
      <w:r w:rsidR="006103EB">
        <w:rPr>
          <w:rFonts w:cs="Times New Roman"/>
          <w:color w:val="000000" w:themeColor="text1"/>
          <w:szCs w:val="24"/>
          <w:shd w:val="clear" w:color="auto" w:fill="FFFFFF"/>
        </w:rPr>
        <w:t>Sandoval,</w:t>
      </w:r>
      <w:r w:rsidRPr="005D56A6">
        <w:rPr>
          <w:rFonts w:cs="Times New Roman"/>
          <w:szCs w:val="24"/>
        </w:rPr>
        <w:t xml:space="preserve"> 2016). </w:t>
      </w:r>
    </w:p>
    <w:p w14:paraId="0364C742" w14:textId="77777777" w:rsidR="009142BE" w:rsidRPr="009142BE" w:rsidRDefault="009142BE" w:rsidP="009142BE">
      <w:pPr>
        <w:pStyle w:val="Default"/>
        <w:spacing w:line="360" w:lineRule="auto"/>
        <w:ind w:firstLine="708"/>
        <w:jc w:val="both"/>
        <w:rPr>
          <w:color w:val="000000" w:themeColor="text1"/>
          <w:lang w:val="es-ES"/>
        </w:rPr>
      </w:pPr>
    </w:p>
    <w:p w14:paraId="3DFF675F" w14:textId="329B8701" w:rsidR="004F4D60" w:rsidRPr="00326EB9" w:rsidRDefault="0083617D" w:rsidP="004F4D60">
      <w:pPr>
        <w:pStyle w:val="Ttulo1"/>
        <w:rPr>
          <w:sz w:val="24"/>
        </w:rPr>
      </w:pPr>
      <w:r w:rsidRPr="00326EB9">
        <w:rPr>
          <w:sz w:val="24"/>
        </w:rPr>
        <w:t>A</w:t>
      </w:r>
      <w:r w:rsidR="005F2CC5" w:rsidRPr="00326EB9">
        <w:rPr>
          <w:sz w:val="24"/>
        </w:rPr>
        <w:t>gradecimientos</w:t>
      </w:r>
    </w:p>
    <w:p w14:paraId="412D5A84" w14:textId="0A2D7D29" w:rsidR="00240F5D" w:rsidRPr="005D56A6" w:rsidRDefault="0083617D" w:rsidP="005D56A6">
      <w:pPr>
        <w:pStyle w:val="Textoindependiente"/>
        <w:spacing w:line="360" w:lineRule="auto"/>
        <w:jc w:val="both"/>
        <w:rPr>
          <w:rFonts w:cs="Times New Roman"/>
          <w:szCs w:val="24"/>
        </w:rPr>
      </w:pPr>
      <w:r w:rsidRPr="005D56A6">
        <w:rPr>
          <w:rFonts w:cs="Times New Roman"/>
          <w:szCs w:val="24"/>
        </w:rPr>
        <w:t xml:space="preserve">Agradecemos las facilidades que fueron otorgadas para la realización del presente trabajo al </w:t>
      </w:r>
      <w:r w:rsidR="000A2878" w:rsidRPr="005D56A6">
        <w:rPr>
          <w:rFonts w:cs="Times New Roman"/>
          <w:szCs w:val="24"/>
        </w:rPr>
        <w:t>Instituto Politécnico Nacional</w:t>
      </w:r>
      <w:r w:rsidR="005F2CC5">
        <w:rPr>
          <w:rFonts w:cs="Times New Roman"/>
          <w:szCs w:val="24"/>
        </w:rPr>
        <w:t>,</w:t>
      </w:r>
      <w:r w:rsidR="000A2878" w:rsidRPr="005D56A6">
        <w:rPr>
          <w:rFonts w:cs="Times New Roman"/>
          <w:szCs w:val="24"/>
        </w:rPr>
        <w:t xml:space="preserve"> Proyecto SIP 20161046.</w:t>
      </w:r>
    </w:p>
    <w:p w14:paraId="47CFC573" w14:textId="77777777" w:rsidR="005F2CC5" w:rsidRDefault="005F2CC5" w:rsidP="005D56A6">
      <w:pPr>
        <w:spacing w:line="360" w:lineRule="auto"/>
        <w:jc w:val="both"/>
        <w:rPr>
          <w:rFonts w:cs="Times New Roman"/>
          <w:b/>
          <w:szCs w:val="24"/>
          <w:lang w:val="es-VE"/>
        </w:rPr>
      </w:pPr>
    </w:p>
    <w:p w14:paraId="03F64D6D" w14:textId="2D1934B4" w:rsidR="0083617D" w:rsidRPr="00326EB9" w:rsidRDefault="0083617D" w:rsidP="005F2CC5">
      <w:pPr>
        <w:pStyle w:val="Ttulo1"/>
        <w:rPr>
          <w:rFonts w:asciiTheme="minorHAnsi" w:eastAsia="Times New Roman" w:hAnsiTheme="minorHAnsi" w:cs="Calibri"/>
          <w:color w:val="000000"/>
          <w:sz w:val="28"/>
          <w:szCs w:val="28"/>
          <w:lang w:val="es-ES_tradnl" w:eastAsia="es-MX"/>
        </w:rPr>
      </w:pPr>
      <w:r w:rsidRPr="00326EB9">
        <w:rPr>
          <w:rFonts w:asciiTheme="minorHAnsi" w:eastAsia="Times New Roman" w:hAnsiTheme="minorHAnsi" w:cs="Calibri"/>
          <w:color w:val="000000"/>
          <w:sz w:val="28"/>
          <w:szCs w:val="28"/>
          <w:lang w:val="es-ES_tradnl" w:eastAsia="es-MX"/>
        </w:rPr>
        <w:t>R</w:t>
      </w:r>
      <w:r w:rsidR="005F2CC5" w:rsidRPr="00326EB9">
        <w:rPr>
          <w:rFonts w:asciiTheme="minorHAnsi" w:eastAsia="Times New Roman" w:hAnsiTheme="minorHAnsi" w:cs="Calibri"/>
          <w:color w:val="000000"/>
          <w:sz w:val="28"/>
          <w:szCs w:val="28"/>
          <w:lang w:val="es-ES_tradnl" w:eastAsia="es-MX"/>
        </w:rPr>
        <w:t>eferencias</w:t>
      </w:r>
    </w:p>
    <w:p w14:paraId="3596D411" w14:textId="77777777" w:rsidR="006103EB" w:rsidRPr="00831138" w:rsidRDefault="006103EB" w:rsidP="006103EB">
      <w:pPr>
        <w:pStyle w:val="Textoindependiente"/>
        <w:spacing w:after="0" w:line="360" w:lineRule="auto"/>
        <w:ind w:left="425" w:hanging="425"/>
        <w:jc w:val="both"/>
        <w:rPr>
          <w:rFonts w:cs="Times New Roman"/>
          <w:color w:val="000000" w:themeColor="text1"/>
          <w:szCs w:val="24"/>
          <w:shd w:val="clear" w:color="auto" w:fill="FFFFFF"/>
        </w:rPr>
      </w:pPr>
      <w:r>
        <w:rPr>
          <w:rFonts w:cs="Times New Roman"/>
          <w:color w:val="000000" w:themeColor="text1"/>
          <w:szCs w:val="24"/>
          <w:shd w:val="clear" w:color="auto" w:fill="FFFFFF"/>
        </w:rPr>
        <w:t>Badilla, M.</w:t>
      </w:r>
      <w:r w:rsidRPr="00831138">
        <w:rPr>
          <w:rFonts w:cs="Times New Roman"/>
          <w:color w:val="000000" w:themeColor="text1"/>
          <w:szCs w:val="24"/>
          <w:shd w:val="clear" w:color="auto" w:fill="FFFFFF"/>
        </w:rPr>
        <w:t xml:space="preserve"> y </w:t>
      </w:r>
      <w:r>
        <w:rPr>
          <w:rFonts w:cs="Times New Roman"/>
          <w:color w:val="000000" w:themeColor="text1"/>
          <w:szCs w:val="24"/>
          <w:shd w:val="clear" w:color="auto" w:fill="FFFFFF"/>
        </w:rPr>
        <w:t>Sandoval, A.</w:t>
      </w:r>
      <w:r w:rsidRPr="00831138">
        <w:rPr>
          <w:rFonts w:cs="Times New Roman"/>
          <w:color w:val="000000" w:themeColor="text1"/>
          <w:szCs w:val="24"/>
          <w:shd w:val="clear" w:color="auto" w:fill="FFFFFF"/>
        </w:rPr>
        <w:t xml:space="preserve"> (2016). Realidad aumentada como tecnología aplicada a la educación superior: una experiencia en desarrollo.</w:t>
      </w:r>
      <w:r w:rsidRPr="00831138">
        <w:rPr>
          <w:rStyle w:val="apple-converted-space"/>
          <w:rFonts w:cs="Times New Roman"/>
          <w:color w:val="000000" w:themeColor="text1"/>
          <w:szCs w:val="24"/>
          <w:shd w:val="clear" w:color="auto" w:fill="FFFFFF"/>
        </w:rPr>
        <w:t xml:space="preserve">  </w:t>
      </w:r>
      <w:r w:rsidRPr="00831138">
        <w:rPr>
          <w:rFonts w:cs="Times New Roman"/>
          <w:i/>
          <w:iCs/>
          <w:color w:val="000000" w:themeColor="text1"/>
          <w:szCs w:val="24"/>
          <w:shd w:val="clear" w:color="auto" w:fill="FFFFFF"/>
        </w:rPr>
        <w:t>Innovaciones Educativas</w:t>
      </w:r>
      <w:r w:rsidRPr="00831138">
        <w:rPr>
          <w:rFonts w:cs="Times New Roman"/>
          <w:color w:val="000000" w:themeColor="text1"/>
          <w:szCs w:val="24"/>
          <w:shd w:val="clear" w:color="auto" w:fill="FFFFFF"/>
        </w:rPr>
        <w:t>,</w:t>
      </w:r>
      <w:r w:rsidRPr="00831138">
        <w:rPr>
          <w:rStyle w:val="apple-converted-space"/>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17</w:t>
      </w:r>
      <w:r w:rsidRPr="00831138">
        <w:rPr>
          <w:rFonts w:cs="Times New Roman"/>
          <w:color w:val="000000" w:themeColor="text1"/>
          <w:szCs w:val="24"/>
          <w:shd w:val="clear" w:color="auto" w:fill="FFFFFF"/>
        </w:rPr>
        <w:t>(23), 41-50.</w:t>
      </w:r>
    </w:p>
    <w:p w14:paraId="3F9F4047" w14:textId="77777777"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n-US"/>
        </w:rPr>
      </w:pPr>
      <w:r w:rsidRPr="00CA5542">
        <w:rPr>
          <w:rFonts w:cs="Times New Roman"/>
          <w:color w:val="000000" w:themeColor="text1"/>
          <w:szCs w:val="24"/>
          <w:shd w:val="clear" w:color="auto" w:fill="FFFFFF"/>
          <w:lang w:val="en-US"/>
        </w:rPr>
        <w:t xml:space="preserve">Baharum, A., Ismail, R., </w:t>
      </w:r>
      <w:proofErr w:type="spellStart"/>
      <w:r w:rsidRPr="00CA5542">
        <w:rPr>
          <w:rFonts w:cs="Times New Roman"/>
          <w:color w:val="000000" w:themeColor="text1"/>
          <w:szCs w:val="24"/>
          <w:shd w:val="clear" w:color="auto" w:fill="FFFFFF"/>
          <w:lang w:val="en-US"/>
        </w:rPr>
        <w:t>Fabeil</w:t>
      </w:r>
      <w:proofErr w:type="spellEnd"/>
      <w:r w:rsidRPr="00CA5542">
        <w:rPr>
          <w:rFonts w:cs="Times New Roman"/>
          <w:color w:val="000000" w:themeColor="text1"/>
          <w:szCs w:val="24"/>
          <w:shd w:val="clear" w:color="auto" w:fill="FFFFFF"/>
          <w:lang w:val="en-US"/>
        </w:rPr>
        <w:t xml:space="preserve">, N. F., Ab Fatah, N. S., </w:t>
      </w:r>
      <w:proofErr w:type="spellStart"/>
      <w:r w:rsidRPr="00CA5542">
        <w:rPr>
          <w:rFonts w:cs="Times New Roman"/>
          <w:color w:val="000000" w:themeColor="text1"/>
          <w:szCs w:val="24"/>
          <w:shd w:val="clear" w:color="auto" w:fill="FFFFFF"/>
          <w:lang w:val="en-US"/>
        </w:rPr>
        <w:t>Tanalol</w:t>
      </w:r>
      <w:proofErr w:type="spellEnd"/>
      <w:r w:rsidRPr="00CA5542">
        <w:rPr>
          <w:rFonts w:cs="Times New Roman"/>
          <w:color w:val="000000" w:themeColor="text1"/>
          <w:szCs w:val="24"/>
          <w:shd w:val="clear" w:color="auto" w:fill="FFFFFF"/>
          <w:lang w:val="en-US"/>
        </w:rPr>
        <w:t xml:space="preserve">, S. H., Zain, N. H. M. and </w:t>
      </w:r>
      <w:proofErr w:type="spellStart"/>
      <w:r w:rsidRPr="00CA5542">
        <w:rPr>
          <w:rFonts w:cs="Times New Roman"/>
          <w:color w:val="000000" w:themeColor="text1"/>
          <w:szCs w:val="24"/>
          <w:shd w:val="clear" w:color="auto" w:fill="FFFFFF"/>
          <w:lang w:val="en-US"/>
        </w:rPr>
        <w:t>Hanapi</w:t>
      </w:r>
      <w:proofErr w:type="spellEnd"/>
      <w:r w:rsidRPr="00CA5542">
        <w:rPr>
          <w:rFonts w:cs="Times New Roman"/>
          <w:color w:val="000000" w:themeColor="text1"/>
          <w:szCs w:val="24"/>
          <w:shd w:val="clear" w:color="auto" w:fill="FFFFFF"/>
          <w:lang w:val="en-US"/>
        </w:rPr>
        <w:t xml:space="preserve">, R. (2017). </w:t>
      </w:r>
      <w:r w:rsidRPr="00831138">
        <w:rPr>
          <w:rFonts w:cs="Times New Roman"/>
          <w:color w:val="000000" w:themeColor="text1"/>
          <w:szCs w:val="24"/>
          <w:shd w:val="clear" w:color="auto" w:fill="FFFFFF"/>
          <w:lang w:val="en-US"/>
        </w:rPr>
        <w:t xml:space="preserve">Evaluating the Localization for E-Learning Website: Case Study in </w:t>
      </w:r>
      <w:proofErr w:type="spellStart"/>
      <w:r w:rsidRPr="00831138">
        <w:rPr>
          <w:rFonts w:cs="Times New Roman"/>
          <w:color w:val="000000" w:themeColor="text1"/>
          <w:szCs w:val="24"/>
          <w:shd w:val="clear" w:color="auto" w:fill="FFFFFF"/>
          <w:lang w:val="en-US"/>
        </w:rPr>
        <w:t>Universiti</w:t>
      </w:r>
      <w:proofErr w:type="spellEnd"/>
      <w:r w:rsidRPr="00831138">
        <w:rPr>
          <w:rFonts w:cs="Times New Roman"/>
          <w:color w:val="000000" w:themeColor="text1"/>
          <w:szCs w:val="24"/>
          <w:shd w:val="clear" w:color="auto" w:fill="FFFFFF"/>
          <w:lang w:val="en-US"/>
        </w:rPr>
        <w:t xml:space="preserve"> Malaysia Sabah. </w:t>
      </w:r>
      <w:r w:rsidRPr="00831138">
        <w:rPr>
          <w:rFonts w:cs="Times New Roman"/>
          <w:i/>
          <w:iCs/>
          <w:color w:val="000000" w:themeColor="text1"/>
          <w:szCs w:val="24"/>
          <w:shd w:val="clear" w:color="auto" w:fill="FFFFFF"/>
          <w:lang w:val="en-US"/>
        </w:rPr>
        <w:t>Platform Technology and Service (</w:t>
      </w:r>
      <w:proofErr w:type="spellStart"/>
      <w:r w:rsidRPr="00831138">
        <w:rPr>
          <w:rFonts w:cs="Times New Roman"/>
          <w:i/>
          <w:iCs/>
          <w:color w:val="000000" w:themeColor="text1"/>
          <w:szCs w:val="24"/>
          <w:shd w:val="clear" w:color="auto" w:fill="FFFFFF"/>
          <w:lang w:val="en-US"/>
        </w:rPr>
        <w:t>PlatCon</w:t>
      </w:r>
      <w:proofErr w:type="spellEnd"/>
      <w:r w:rsidRPr="00831138">
        <w:rPr>
          <w:rFonts w:cs="Times New Roman"/>
          <w:i/>
          <w:iCs/>
          <w:color w:val="000000" w:themeColor="text1"/>
          <w:szCs w:val="24"/>
          <w:shd w:val="clear" w:color="auto" w:fill="FFFFFF"/>
          <w:lang w:val="en-US"/>
        </w:rPr>
        <w:t>), 2017 International Conference on</w:t>
      </w:r>
      <w:r w:rsidRPr="00831138">
        <w:rPr>
          <w:rFonts w:cs="Times New Roman"/>
          <w:color w:val="000000" w:themeColor="text1"/>
          <w:szCs w:val="24"/>
          <w:shd w:val="clear" w:color="auto" w:fill="FFFFFF"/>
          <w:lang w:val="en-US"/>
        </w:rPr>
        <w:t xml:space="preserve"> 1-6. IEEE.</w:t>
      </w:r>
    </w:p>
    <w:p w14:paraId="5B71C473" w14:textId="6A8C47BB"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n-US"/>
        </w:rPr>
      </w:pPr>
      <w:r w:rsidRPr="00CA5542">
        <w:rPr>
          <w:rFonts w:cs="Times New Roman"/>
          <w:color w:val="000000" w:themeColor="text1"/>
          <w:szCs w:val="24"/>
          <w:shd w:val="clear" w:color="auto" w:fill="FFFFFF"/>
          <w:lang w:val="en-US"/>
        </w:rPr>
        <w:t>B</w:t>
      </w:r>
      <w:r w:rsidR="00CD20AB" w:rsidRPr="00CA5542">
        <w:rPr>
          <w:rFonts w:cs="Times New Roman"/>
          <w:color w:val="000000" w:themeColor="text1"/>
          <w:szCs w:val="24"/>
          <w:shd w:val="clear" w:color="auto" w:fill="FFFFFF"/>
          <w:lang w:val="en-US"/>
        </w:rPr>
        <w:t xml:space="preserve">anda-Sierra, F., </w:t>
      </w:r>
      <w:proofErr w:type="spellStart"/>
      <w:r w:rsidR="00CD20AB" w:rsidRPr="00CA5542">
        <w:rPr>
          <w:rFonts w:cs="Times New Roman"/>
          <w:color w:val="000000" w:themeColor="text1"/>
          <w:szCs w:val="24"/>
          <w:shd w:val="clear" w:color="auto" w:fill="FFFFFF"/>
          <w:lang w:val="en-US"/>
        </w:rPr>
        <w:t>Reinoso</w:t>
      </w:r>
      <w:proofErr w:type="spellEnd"/>
      <w:r w:rsidR="00CD20AB" w:rsidRPr="00CA5542">
        <w:rPr>
          <w:rFonts w:cs="Times New Roman"/>
          <w:color w:val="000000" w:themeColor="text1"/>
          <w:szCs w:val="24"/>
          <w:shd w:val="clear" w:color="auto" w:fill="FFFFFF"/>
          <w:lang w:val="en-US"/>
        </w:rPr>
        <w:t>, A. J.</w:t>
      </w:r>
      <w:r w:rsidRPr="00CA5542">
        <w:rPr>
          <w:rFonts w:cs="Times New Roman"/>
          <w:color w:val="000000" w:themeColor="text1"/>
          <w:szCs w:val="24"/>
          <w:shd w:val="clear" w:color="auto" w:fill="FFFFFF"/>
          <w:lang w:val="en-US"/>
        </w:rPr>
        <w:t xml:space="preserve"> y Reichardt, S. (2015). </w:t>
      </w:r>
      <w:r w:rsidRPr="00831138">
        <w:rPr>
          <w:rFonts w:cs="Times New Roman"/>
          <w:color w:val="000000" w:themeColor="text1"/>
          <w:szCs w:val="24"/>
          <w:shd w:val="clear" w:color="auto" w:fill="FFFFFF"/>
          <w:lang w:val="en-US"/>
        </w:rPr>
        <w:t xml:space="preserve">Analysis of the utilization of Web 2.0 resources in secondary education and advanced vocational training studies. </w:t>
      </w:r>
      <w:r w:rsidRPr="00831138">
        <w:rPr>
          <w:rFonts w:cs="Times New Roman"/>
          <w:i/>
          <w:iCs/>
          <w:color w:val="000000" w:themeColor="text1"/>
          <w:szCs w:val="24"/>
          <w:shd w:val="clear" w:color="auto" w:fill="FFFFFF"/>
          <w:lang w:val="en-US"/>
        </w:rPr>
        <w:t>Frontiers in Education Conference (FIE),</w:t>
      </w:r>
      <w:r w:rsidRPr="00831138">
        <w:rPr>
          <w:rFonts w:cs="Times New Roman"/>
          <w:color w:val="000000" w:themeColor="text1"/>
          <w:szCs w:val="24"/>
          <w:shd w:val="clear" w:color="auto" w:fill="FFFFFF"/>
          <w:lang w:val="en-US"/>
        </w:rPr>
        <w:t> 1-6.</w:t>
      </w:r>
    </w:p>
    <w:p w14:paraId="368A55C1" w14:textId="20CB6D41" w:rsidR="00143BB4" w:rsidRPr="00086B32"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s-VE"/>
        </w:rPr>
      </w:pPr>
      <w:proofErr w:type="spellStart"/>
      <w:r w:rsidRPr="00831138">
        <w:rPr>
          <w:rFonts w:cs="Times New Roman"/>
          <w:color w:val="000000" w:themeColor="text1"/>
          <w:szCs w:val="24"/>
          <w:shd w:val="clear" w:color="auto" w:fill="FFFFFF"/>
          <w:lang w:val="en-US"/>
        </w:rPr>
        <w:t>Blayone</w:t>
      </w:r>
      <w:proofErr w:type="spellEnd"/>
      <w:r w:rsidRPr="00831138">
        <w:rPr>
          <w:rFonts w:cs="Times New Roman"/>
          <w:color w:val="000000" w:themeColor="text1"/>
          <w:szCs w:val="24"/>
          <w:shd w:val="clear" w:color="auto" w:fill="FFFFFF"/>
          <w:lang w:val="en-US"/>
        </w:rPr>
        <w:t xml:space="preserve">, T. J., </w:t>
      </w:r>
      <w:r w:rsidR="00CD20AB">
        <w:rPr>
          <w:rFonts w:cs="Times New Roman"/>
          <w:color w:val="000000" w:themeColor="text1"/>
          <w:szCs w:val="24"/>
          <w:shd w:val="clear" w:color="auto" w:fill="FFFFFF"/>
          <w:lang w:val="en-US"/>
        </w:rPr>
        <w:t xml:space="preserve">van </w:t>
      </w:r>
      <w:proofErr w:type="spellStart"/>
      <w:r w:rsidR="00CD20AB">
        <w:rPr>
          <w:rFonts w:cs="Times New Roman"/>
          <w:color w:val="000000" w:themeColor="text1"/>
          <w:szCs w:val="24"/>
          <w:shd w:val="clear" w:color="auto" w:fill="FFFFFF"/>
          <w:lang w:val="en-US"/>
        </w:rPr>
        <w:t>Oostveen</w:t>
      </w:r>
      <w:proofErr w:type="spellEnd"/>
      <w:r w:rsidR="00CD20AB">
        <w:rPr>
          <w:rFonts w:cs="Times New Roman"/>
          <w:color w:val="000000" w:themeColor="text1"/>
          <w:szCs w:val="24"/>
          <w:shd w:val="clear" w:color="auto" w:fill="FFFFFF"/>
          <w:lang w:val="en-US"/>
        </w:rPr>
        <w:t xml:space="preserve">, R., </w:t>
      </w:r>
      <w:proofErr w:type="spellStart"/>
      <w:r w:rsidRPr="00831138">
        <w:rPr>
          <w:rFonts w:cs="Times New Roman"/>
          <w:color w:val="000000" w:themeColor="text1"/>
          <w:szCs w:val="24"/>
          <w:shd w:val="clear" w:color="auto" w:fill="FFFFFF"/>
          <w:lang w:val="en-US"/>
        </w:rPr>
        <w:t>Mykhailenko</w:t>
      </w:r>
      <w:proofErr w:type="spellEnd"/>
      <w:r w:rsidRPr="00831138">
        <w:rPr>
          <w:rFonts w:cs="Times New Roman"/>
          <w:color w:val="000000" w:themeColor="text1"/>
          <w:szCs w:val="24"/>
          <w:shd w:val="clear" w:color="auto" w:fill="FFFFFF"/>
          <w:lang w:val="en-US"/>
        </w:rPr>
        <w:t>, O. and Barber, W. (2017). Ready for digital learning? A mixed-methods exploration of surveyed technology competencies and authentic performance activity. </w:t>
      </w:r>
      <w:r w:rsidRPr="00086B32">
        <w:rPr>
          <w:rFonts w:cs="Times New Roman"/>
          <w:i/>
          <w:iCs/>
          <w:color w:val="000000" w:themeColor="text1"/>
          <w:szCs w:val="24"/>
          <w:shd w:val="clear" w:color="auto" w:fill="FFFFFF"/>
          <w:lang w:val="es-VE"/>
        </w:rPr>
        <w:t xml:space="preserve">Education and </w:t>
      </w:r>
      <w:proofErr w:type="spellStart"/>
      <w:r w:rsidRPr="00086B32">
        <w:rPr>
          <w:rFonts w:cs="Times New Roman"/>
          <w:i/>
          <w:iCs/>
          <w:color w:val="000000" w:themeColor="text1"/>
          <w:szCs w:val="24"/>
          <w:shd w:val="clear" w:color="auto" w:fill="FFFFFF"/>
          <w:lang w:val="es-VE"/>
        </w:rPr>
        <w:t>Information</w:t>
      </w:r>
      <w:proofErr w:type="spellEnd"/>
      <w:r w:rsidRPr="00086B32">
        <w:rPr>
          <w:rFonts w:cs="Times New Roman"/>
          <w:i/>
          <w:iCs/>
          <w:color w:val="000000" w:themeColor="text1"/>
          <w:szCs w:val="24"/>
          <w:shd w:val="clear" w:color="auto" w:fill="FFFFFF"/>
          <w:lang w:val="es-VE"/>
        </w:rPr>
        <w:t xml:space="preserve"> Technologies</w:t>
      </w:r>
      <w:r w:rsidRPr="00086B32">
        <w:rPr>
          <w:rFonts w:cs="Times New Roman"/>
          <w:color w:val="000000" w:themeColor="text1"/>
          <w:szCs w:val="24"/>
          <w:shd w:val="clear" w:color="auto" w:fill="FFFFFF"/>
          <w:lang w:val="es-VE"/>
        </w:rPr>
        <w:t>, 1-26.</w:t>
      </w:r>
    </w:p>
    <w:p w14:paraId="693494DA" w14:textId="77777777" w:rsidR="00086B32" w:rsidRPr="00831138" w:rsidRDefault="00086B32" w:rsidP="00086B32">
      <w:pPr>
        <w:pStyle w:val="Textoindependiente"/>
        <w:spacing w:after="0" w:line="360" w:lineRule="auto"/>
        <w:ind w:left="425" w:hanging="425"/>
        <w:jc w:val="both"/>
        <w:rPr>
          <w:rFonts w:cs="Times New Roman"/>
          <w:noProof/>
          <w:color w:val="000000" w:themeColor="text1"/>
          <w:szCs w:val="24"/>
        </w:rPr>
      </w:pPr>
      <w:r>
        <w:rPr>
          <w:rFonts w:cs="Times New Roman"/>
          <w:color w:val="000000" w:themeColor="text1"/>
          <w:szCs w:val="24"/>
          <w:shd w:val="clear" w:color="auto" w:fill="FFFFFF"/>
        </w:rPr>
        <w:t>Borao, L. y Palau, R.</w:t>
      </w:r>
      <w:r w:rsidRPr="00831138">
        <w:rPr>
          <w:rFonts w:cs="Times New Roman"/>
          <w:color w:val="000000" w:themeColor="text1"/>
          <w:szCs w:val="24"/>
          <w:shd w:val="clear" w:color="auto" w:fill="FFFFFF"/>
        </w:rPr>
        <w:t xml:space="preserve"> (2016). Análisis de la implementación de </w:t>
      </w:r>
      <w:proofErr w:type="spellStart"/>
      <w:r w:rsidRPr="00831138">
        <w:rPr>
          <w:rFonts w:cs="Times New Roman"/>
          <w:color w:val="000000" w:themeColor="text1"/>
          <w:szCs w:val="24"/>
          <w:shd w:val="clear" w:color="auto" w:fill="FFFFFF"/>
        </w:rPr>
        <w:t>flipped</w:t>
      </w:r>
      <w:proofErr w:type="spellEnd"/>
      <w:r w:rsidRPr="00831138">
        <w:rPr>
          <w:rFonts w:cs="Times New Roman"/>
          <w:color w:val="000000" w:themeColor="text1"/>
          <w:szCs w:val="24"/>
          <w:shd w:val="clear" w:color="auto" w:fill="FFFFFF"/>
        </w:rPr>
        <w:t xml:space="preserve"> </w:t>
      </w:r>
      <w:proofErr w:type="spellStart"/>
      <w:r w:rsidRPr="00831138">
        <w:rPr>
          <w:rFonts w:cs="Times New Roman"/>
          <w:color w:val="000000" w:themeColor="text1"/>
          <w:szCs w:val="24"/>
          <w:shd w:val="clear" w:color="auto" w:fill="FFFFFF"/>
        </w:rPr>
        <w:t>classroom</w:t>
      </w:r>
      <w:proofErr w:type="spellEnd"/>
      <w:r w:rsidRPr="00831138">
        <w:rPr>
          <w:rFonts w:cs="Times New Roman"/>
          <w:color w:val="000000" w:themeColor="text1"/>
          <w:szCs w:val="24"/>
          <w:shd w:val="clear" w:color="auto" w:fill="FFFFFF"/>
        </w:rPr>
        <w:t xml:space="preserve"> en las asignaturas instrumentales de 4.º Educación Secundaria Obligatoria.</w:t>
      </w:r>
      <w:r w:rsidRPr="00831138">
        <w:rPr>
          <w:rFonts w:cs="Times New Roman"/>
          <w:i/>
          <w:iCs/>
          <w:color w:val="000000" w:themeColor="text1"/>
          <w:szCs w:val="24"/>
          <w:shd w:val="clear" w:color="auto" w:fill="FFFFFF"/>
        </w:rPr>
        <w:t xml:space="preserve"> Revista Electrónica de Tecnología Educativa</w:t>
      </w:r>
      <w:r w:rsidRPr="00831138">
        <w:rPr>
          <w:rFonts w:cs="Times New Roman"/>
          <w:color w:val="000000" w:themeColor="text1"/>
          <w:szCs w:val="24"/>
          <w:shd w:val="clear" w:color="auto" w:fill="FFFFFF"/>
        </w:rPr>
        <w:t xml:space="preserve">, </w:t>
      </w:r>
      <w:r w:rsidRPr="00831138">
        <w:rPr>
          <w:rFonts w:cs="Times New Roman"/>
          <w:i/>
          <w:color w:val="000000" w:themeColor="text1"/>
          <w:szCs w:val="24"/>
          <w:shd w:val="clear" w:color="auto" w:fill="FFFFFF"/>
        </w:rPr>
        <w:t>1</w:t>
      </w:r>
      <w:r w:rsidRPr="00831138">
        <w:rPr>
          <w:rFonts w:cs="Times New Roman"/>
          <w:color w:val="000000" w:themeColor="text1"/>
          <w:szCs w:val="24"/>
          <w:shd w:val="clear" w:color="auto" w:fill="FFFFFF"/>
        </w:rPr>
        <w:t>(55), 1-13.</w:t>
      </w:r>
    </w:p>
    <w:p w14:paraId="7408AF1E" w14:textId="77777777"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n-US"/>
        </w:rPr>
      </w:pPr>
      <w:r w:rsidRPr="00CA5542">
        <w:rPr>
          <w:rFonts w:cs="Times New Roman"/>
          <w:color w:val="000000" w:themeColor="text1"/>
          <w:szCs w:val="24"/>
          <w:shd w:val="clear" w:color="auto" w:fill="FFFFFF"/>
          <w:lang w:val="en-US"/>
        </w:rPr>
        <w:lastRenderedPageBreak/>
        <w:t xml:space="preserve">Calhoun, D. W. and Green, L. S. (2015). </w:t>
      </w:r>
      <w:r w:rsidRPr="00831138">
        <w:rPr>
          <w:rFonts w:cs="Times New Roman"/>
          <w:color w:val="000000" w:themeColor="text1"/>
          <w:szCs w:val="24"/>
          <w:shd w:val="clear" w:color="auto" w:fill="FFFFFF"/>
          <w:lang w:val="en-US"/>
        </w:rPr>
        <w:t>Utilizing online learning communities in student affairs. </w:t>
      </w:r>
      <w:r w:rsidRPr="00831138">
        <w:rPr>
          <w:rFonts w:cs="Times New Roman"/>
          <w:i/>
          <w:iCs/>
          <w:color w:val="000000" w:themeColor="text1"/>
          <w:szCs w:val="24"/>
          <w:shd w:val="clear" w:color="auto" w:fill="FFFFFF"/>
          <w:lang w:val="en-US"/>
        </w:rPr>
        <w:t>New Directions for Student Services</w:t>
      </w:r>
      <w:r w:rsidRPr="00831138">
        <w:rPr>
          <w:rFonts w:cs="Times New Roman"/>
          <w:color w:val="000000" w:themeColor="text1"/>
          <w:szCs w:val="24"/>
          <w:shd w:val="clear" w:color="auto" w:fill="FFFFFF"/>
          <w:lang w:val="en-US"/>
        </w:rPr>
        <w:t>, (149), 55-66.</w:t>
      </w:r>
    </w:p>
    <w:p w14:paraId="2C044A44" w14:textId="77777777" w:rsidR="00086B32" w:rsidRPr="00086B32" w:rsidRDefault="00086B32" w:rsidP="00086B32">
      <w:pPr>
        <w:pStyle w:val="Textoindependiente"/>
        <w:spacing w:after="0" w:line="360" w:lineRule="auto"/>
        <w:ind w:left="425" w:hanging="425"/>
        <w:jc w:val="both"/>
        <w:rPr>
          <w:rFonts w:cs="Times New Roman"/>
          <w:color w:val="000000" w:themeColor="text1"/>
          <w:szCs w:val="24"/>
          <w:shd w:val="clear" w:color="auto" w:fill="FFFFFF"/>
          <w:lang w:val="es-VE"/>
        </w:rPr>
      </w:pPr>
      <w:r w:rsidRPr="00086B32">
        <w:rPr>
          <w:rFonts w:cs="Times New Roman"/>
          <w:color w:val="000000" w:themeColor="text1"/>
          <w:szCs w:val="24"/>
          <w:shd w:val="clear" w:color="auto" w:fill="FFFFFF"/>
          <w:lang w:val="en-US"/>
        </w:rPr>
        <w:t xml:space="preserve">Carrasco, M. E., Sánchez, C. y </w:t>
      </w:r>
      <w:proofErr w:type="spellStart"/>
      <w:r w:rsidRPr="00086B32">
        <w:rPr>
          <w:rFonts w:cs="Times New Roman"/>
          <w:color w:val="000000" w:themeColor="text1"/>
          <w:szCs w:val="24"/>
          <w:shd w:val="clear" w:color="auto" w:fill="FFFFFF"/>
          <w:lang w:val="en-US"/>
        </w:rPr>
        <w:t>Carro</w:t>
      </w:r>
      <w:proofErr w:type="spellEnd"/>
      <w:r w:rsidRPr="00086B32">
        <w:rPr>
          <w:rFonts w:cs="Times New Roman"/>
          <w:color w:val="000000" w:themeColor="text1"/>
          <w:szCs w:val="24"/>
          <w:shd w:val="clear" w:color="auto" w:fill="FFFFFF"/>
          <w:lang w:val="en-US"/>
        </w:rPr>
        <w:t xml:space="preserve">, A. (2015). </w:t>
      </w:r>
      <w:r w:rsidRPr="00831138">
        <w:rPr>
          <w:rFonts w:cs="Times New Roman"/>
          <w:color w:val="000000" w:themeColor="text1"/>
          <w:szCs w:val="24"/>
          <w:shd w:val="clear" w:color="auto" w:fill="FFFFFF"/>
        </w:rPr>
        <w:t xml:space="preserve">Las competencias digitales en estudiantes del posgrado en educación. </w:t>
      </w:r>
      <w:r w:rsidRPr="00086B32">
        <w:rPr>
          <w:rFonts w:cs="Times New Roman"/>
          <w:i/>
          <w:iCs/>
          <w:color w:val="000000" w:themeColor="text1"/>
          <w:szCs w:val="24"/>
          <w:shd w:val="clear" w:color="auto" w:fill="FFFFFF"/>
          <w:lang w:val="es-VE"/>
        </w:rPr>
        <w:t>Revista Lasallista de Investigación</w:t>
      </w:r>
      <w:r w:rsidRPr="00086B32">
        <w:rPr>
          <w:rFonts w:cs="Times New Roman"/>
          <w:color w:val="000000" w:themeColor="text1"/>
          <w:szCs w:val="24"/>
          <w:shd w:val="clear" w:color="auto" w:fill="FFFFFF"/>
          <w:lang w:val="es-VE"/>
        </w:rPr>
        <w:t>, </w:t>
      </w:r>
      <w:r w:rsidRPr="00086B32">
        <w:rPr>
          <w:rFonts w:cs="Times New Roman"/>
          <w:i/>
          <w:iCs/>
          <w:color w:val="000000" w:themeColor="text1"/>
          <w:szCs w:val="24"/>
          <w:shd w:val="clear" w:color="auto" w:fill="FFFFFF"/>
          <w:lang w:val="es-VE"/>
        </w:rPr>
        <w:t>12</w:t>
      </w:r>
      <w:r w:rsidRPr="00086B32">
        <w:rPr>
          <w:rFonts w:cs="Times New Roman"/>
          <w:color w:val="000000" w:themeColor="text1"/>
          <w:szCs w:val="24"/>
          <w:shd w:val="clear" w:color="auto" w:fill="FFFFFF"/>
          <w:lang w:val="es-VE"/>
        </w:rPr>
        <w:t>(2).</w:t>
      </w:r>
    </w:p>
    <w:p w14:paraId="20A610A7" w14:textId="77777777" w:rsidR="000C77E1" w:rsidRPr="00831138" w:rsidRDefault="000C77E1" w:rsidP="000C77E1">
      <w:pPr>
        <w:pStyle w:val="Textoindependiente"/>
        <w:spacing w:after="0" w:line="360" w:lineRule="auto"/>
        <w:ind w:left="425" w:hanging="425"/>
        <w:jc w:val="both"/>
        <w:rPr>
          <w:rFonts w:cs="Times New Roman"/>
          <w:color w:val="000000" w:themeColor="text1"/>
          <w:szCs w:val="24"/>
          <w:shd w:val="clear" w:color="auto" w:fill="FFFFFF"/>
        </w:rPr>
      </w:pPr>
      <w:r w:rsidRPr="000C77E1">
        <w:rPr>
          <w:rFonts w:cs="Times New Roman"/>
          <w:color w:val="000000" w:themeColor="text1"/>
          <w:szCs w:val="24"/>
          <w:shd w:val="clear" w:color="auto" w:fill="FFFFFF"/>
          <w:lang w:val="es-VE"/>
        </w:rPr>
        <w:t xml:space="preserve">Cubas, J. (2016). </w:t>
      </w:r>
      <w:r w:rsidRPr="00831138">
        <w:rPr>
          <w:rFonts w:cs="Times New Roman"/>
          <w:color w:val="000000" w:themeColor="text1"/>
          <w:szCs w:val="24"/>
          <w:shd w:val="clear" w:color="auto" w:fill="FFFFFF"/>
        </w:rPr>
        <w:t xml:space="preserve">Blog educativo de física general para estudiantes universitarios de ingeniería y rendimiento académico.  </w:t>
      </w:r>
      <w:r w:rsidRPr="00831138">
        <w:rPr>
          <w:rFonts w:cs="Times New Roman"/>
          <w:i/>
          <w:iCs/>
          <w:color w:val="000000" w:themeColor="text1"/>
          <w:szCs w:val="24"/>
          <w:shd w:val="clear" w:color="auto" w:fill="FFFFFF"/>
        </w:rPr>
        <w:t>Educare et Comunicare</w:t>
      </w:r>
      <w:r w:rsidRPr="00831138">
        <w:rPr>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6</w:t>
      </w:r>
      <w:r w:rsidRPr="00831138">
        <w:rPr>
          <w:rFonts w:cs="Times New Roman"/>
          <w:color w:val="000000" w:themeColor="text1"/>
          <w:szCs w:val="24"/>
          <w:shd w:val="clear" w:color="auto" w:fill="FFFFFF"/>
        </w:rPr>
        <w:t>(1).</w:t>
      </w:r>
    </w:p>
    <w:p w14:paraId="0C330238" w14:textId="77777777" w:rsidR="00143BB4" w:rsidRPr="00CA5542" w:rsidRDefault="00143BB4" w:rsidP="00143BB4">
      <w:pPr>
        <w:pStyle w:val="Textoindependiente"/>
        <w:spacing w:after="0" w:line="360" w:lineRule="auto"/>
        <w:ind w:left="425" w:hanging="425"/>
        <w:jc w:val="both"/>
        <w:rPr>
          <w:rFonts w:cs="Times New Roman"/>
          <w:noProof/>
          <w:color w:val="000000" w:themeColor="text1"/>
          <w:szCs w:val="24"/>
          <w:lang w:val="es-VE"/>
        </w:rPr>
      </w:pPr>
      <w:r w:rsidRPr="00CD20AB">
        <w:rPr>
          <w:rFonts w:cs="Times New Roman"/>
          <w:color w:val="000000" w:themeColor="text1"/>
          <w:szCs w:val="24"/>
          <w:shd w:val="clear" w:color="auto" w:fill="FFFFFF"/>
          <w:lang w:val="es-VE"/>
        </w:rPr>
        <w:t xml:space="preserve">Delić-Zimić, A. y </w:t>
      </w:r>
      <w:proofErr w:type="spellStart"/>
      <w:r w:rsidRPr="00CD20AB">
        <w:rPr>
          <w:rFonts w:cs="Times New Roman"/>
          <w:color w:val="000000" w:themeColor="text1"/>
          <w:szCs w:val="24"/>
          <w:shd w:val="clear" w:color="auto" w:fill="FFFFFF"/>
          <w:lang w:val="es-VE"/>
        </w:rPr>
        <w:t>Gadžo</w:t>
      </w:r>
      <w:proofErr w:type="spellEnd"/>
      <w:r w:rsidRPr="00CD20AB">
        <w:rPr>
          <w:rFonts w:cs="Times New Roman"/>
          <w:color w:val="000000" w:themeColor="text1"/>
          <w:szCs w:val="24"/>
          <w:shd w:val="clear" w:color="auto" w:fill="FFFFFF"/>
          <w:lang w:val="es-VE"/>
        </w:rPr>
        <w:t xml:space="preserve">, N. (2017). </w:t>
      </w:r>
      <w:r w:rsidRPr="00831138">
        <w:rPr>
          <w:rFonts w:cs="Times New Roman"/>
          <w:color w:val="000000" w:themeColor="text1"/>
          <w:szCs w:val="24"/>
          <w:shd w:val="clear" w:color="auto" w:fill="FFFFFF"/>
          <w:lang w:val="en-US"/>
        </w:rPr>
        <w:t xml:space="preserve">Implementation of ICT in Education. </w:t>
      </w:r>
      <w:r w:rsidRPr="00831138">
        <w:rPr>
          <w:rFonts w:cs="Times New Roman"/>
          <w:i/>
          <w:iCs/>
          <w:color w:val="000000" w:themeColor="text1"/>
          <w:szCs w:val="24"/>
          <w:shd w:val="clear" w:color="auto" w:fill="FFFFFF"/>
          <w:lang w:val="en-US"/>
        </w:rPr>
        <w:t>International Symposium on Innovative and Interdisciplinary Applications of Advanced Technologies</w:t>
      </w:r>
      <w:r w:rsidRPr="00831138">
        <w:rPr>
          <w:rFonts w:cs="Times New Roman"/>
          <w:color w:val="000000" w:themeColor="text1"/>
          <w:szCs w:val="24"/>
          <w:shd w:val="clear" w:color="auto" w:fill="FFFFFF"/>
          <w:lang w:val="en-US"/>
        </w:rPr>
        <w:t xml:space="preserve"> 215-222. </w:t>
      </w:r>
      <w:r w:rsidRPr="00CA5542">
        <w:rPr>
          <w:rFonts w:cs="Times New Roman"/>
          <w:color w:val="000000" w:themeColor="text1"/>
          <w:szCs w:val="24"/>
          <w:shd w:val="clear" w:color="auto" w:fill="FFFFFF"/>
          <w:lang w:val="es-VE"/>
        </w:rPr>
        <w:t xml:space="preserve">Springer, </w:t>
      </w:r>
      <w:proofErr w:type="spellStart"/>
      <w:r w:rsidRPr="00CA5542">
        <w:rPr>
          <w:rFonts w:cs="Times New Roman"/>
          <w:color w:val="000000" w:themeColor="text1"/>
          <w:szCs w:val="24"/>
          <w:shd w:val="clear" w:color="auto" w:fill="FFFFFF"/>
          <w:lang w:val="es-VE"/>
        </w:rPr>
        <w:t>Cham</w:t>
      </w:r>
      <w:proofErr w:type="spellEnd"/>
      <w:r w:rsidRPr="00CA5542">
        <w:rPr>
          <w:rFonts w:cs="Times New Roman"/>
          <w:color w:val="000000" w:themeColor="text1"/>
          <w:szCs w:val="24"/>
          <w:shd w:val="clear" w:color="auto" w:fill="FFFFFF"/>
          <w:lang w:val="es-VE"/>
        </w:rPr>
        <w:t>.</w:t>
      </w:r>
    </w:p>
    <w:p w14:paraId="4F642456" w14:textId="77777777" w:rsidR="00143BB4" w:rsidRPr="00831138" w:rsidRDefault="00143BB4" w:rsidP="00143BB4">
      <w:pPr>
        <w:pStyle w:val="Textoindependiente"/>
        <w:spacing w:after="0" w:line="360" w:lineRule="auto"/>
        <w:ind w:left="425" w:hanging="425"/>
        <w:jc w:val="both"/>
        <w:rPr>
          <w:rFonts w:cs="Times New Roman"/>
          <w:noProof/>
          <w:color w:val="000000" w:themeColor="text1"/>
          <w:szCs w:val="24"/>
          <w:lang w:val="en-US"/>
        </w:rPr>
      </w:pPr>
      <w:r w:rsidRPr="00831138">
        <w:rPr>
          <w:rFonts w:cs="Times New Roman"/>
          <w:color w:val="000000" w:themeColor="text1"/>
          <w:szCs w:val="24"/>
          <w:shd w:val="clear" w:color="auto" w:fill="FFFFFF"/>
        </w:rPr>
        <w:t>Fernández-Márquez, E., Vázquez-Cano, E. y López-Meneses, E. (2016). Los mapas conceptuales multimedia en la educación universitaria: recursos para el aprendizaje significativo.</w:t>
      </w:r>
      <w:r w:rsidRPr="00831138">
        <w:rPr>
          <w:rFonts w:cs="Times New Roman"/>
          <w:color w:val="000000" w:themeColor="text1"/>
          <w:szCs w:val="24"/>
          <w:shd w:val="clear" w:color="auto" w:fill="FFFFFF"/>
          <w:lang w:val="es-VE"/>
        </w:rPr>
        <w:t xml:space="preserve"> </w:t>
      </w:r>
      <w:r w:rsidRPr="00831138">
        <w:rPr>
          <w:rFonts w:cs="Times New Roman"/>
          <w:i/>
          <w:iCs/>
          <w:color w:val="000000" w:themeColor="text1"/>
          <w:szCs w:val="24"/>
          <w:shd w:val="clear" w:color="auto" w:fill="FFFFFF"/>
          <w:lang w:val="en-US"/>
        </w:rPr>
        <w:t xml:space="preserve">Campus </w:t>
      </w:r>
      <w:proofErr w:type="spellStart"/>
      <w:r w:rsidRPr="00831138">
        <w:rPr>
          <w:rFonts w:cs="Times New Roman"/>
          <w:i/>
          <w:iCs/>
          <w:color w:val="000000" w:themeColor="text1"/>
          <w:szCs w:val="24"/>
          <w:shd w:val="clear" w:color="auto" w:fill="FFFFFF"/>
          <w:lang w:val="en-US"/>
        </w:rPr>
        <w:t>Virtuales</w:t>
      </w:r>
      <w:proofErr w:type="spellEnd"/>
      <w:r w:rsidRPr="00831138">
        <w:rPr>
          <w:rFonts w:cs="Times New Roman"/>
          <w:color w:val="000000" w:themeColor="text1"/>
          <w:szCs w:val="24"/>
          <w:shd w:val="clear" w:color="auto" w:fill="FFFFFF"/>
          <w:lang w:val="en-US"/>
        </w:rPr>
        <w:t xml:space="preserve">, </w:t>
      </w:r>
      <w:r w:rsidRPr="00831138">
        <w:rPr>
          <w:rFonts w:cs="Times New Roman"/>
          <w:i/>
          <w:iCs/>
          <w:color w:val="000000" w:themeColor="text1"/>
          <w:szCs w:val="24"/>
          <w:shd w:val="clear" w:color="auto" w:fill="FFFFFF"/>
          <w:lang w:val="en-US"/>
        </w:rPr>
        <w:t>5</w:t>
      </w:r>
      <w:r w:rsidRPr="00831138">
        <w:rPr>
          <w:rFonts w:cs="Times New Roman"/>
          <w:color w:val="000000" w:themeColor="text1"/>
          <w:szCs w:val="24"/>
          <w:shd w:val="clear" w:color="auto" w:fill="FFFFFF"/>
          <w:lang w:val="en-US"/>
        </w:rPr>
        <w:t>(1), 10-18.</w:t>
      </w:r>
    </w:p>
    <w:p w14:paraId="4FD2E503" w14:textId="77777777"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s-MX"/>
        </w:rPr>
      </w:pPr>
      <w:r w:rsidRPr="00CD20AB">
        <w:rPr>
          <w:rFonts w:cs="Times New Roman"/>
          <w:color w:val="000000" w:themeColor="text1"/>
          <w:szCs w:val="24"/>
          <w:shd w:val="clear" w:color="auto" w:fill="FFFFFF"/>
          <w:lang w:val="es-VE"/>
        </w:rPr>
        <w:t xml:space="preserve">Fitzgerald, N. y Li, L. (2015). </w:t>
      </w:r>
      <w:r w:rsidRPr="00831138">
        <w:rPr>
          <w:rFonts w:cs="Times New Roman"/>
          <w:color w:val="000000" w:themeColor="text1"/>
          <w:szCs w:val="24"/>
          <w:shd w:val="clear" w:color="auto" w:fill="FFFFFF"/>
          <w:lang w:val="en-US"/>
        </w:rPr>
        <w:t>Using presentation software to flip an undergraduate analytical chemistry course.</w:t>
      </w:r>
      <w:r w:rsidRPr="00831138">
        <w:rPr>
          <w:rStyle w:val="apple-converted-space"/>
          <w:rFonts w:cs="Times New Roman"/>
          <w:color w:val="000000" w:themeColor="text1"/>
          <w:szCs w:val="24"/>
          <w:shd w:val="clear" w:color="auto" w:fill="FFFFFF"/>
          <w:lang w:val="en-US"/>
        </w:rPr>
        <w:t> </w:t>
      </w:r>
      <w:r w:rsidRPr="00143BB4">
        <w:rPr>
          <w:rFonts w:cs="Times New Roman"/>
          <w:i/>
          <w:iCs/>
          <w:color w:val="000000" w:themeColor="text1"/>
          <w:szCs w:val="24"/>
          <w:shd w:val="clear" w:color="auto" w:fill="FFFFFF"/>
          <w:lang w:val="es-VE"/>
        </w:rPr>
        <w:t xml:space="preserve">Journal </w:t>
      </w:r>
      <w:proofErr w:type="spellStart"/>
      <w:r w:rsidRPr="00143BB4">
        <w:rPr>
          <w:rFonts w:cs="Times New Roman"/>
          <w:i/>
          <w:iCs/>
          <w:color w:val="000000" w:themeColor="text1"/>
          <w:szCs w:val="24"/>
          <w:shd w:val="clear" w:color="auto" w:fill="FFFFFF"/>
          <w:lang w:val="es-VE"/>
        </w:rPr>
        <w:t>of</w:t>
      </w:r>
      <w:proofErr w:type="spellEnd"/>
      <w:r w:rsidRPr="00143BB4">
        <w:rPr>
          <w:rFonts w:cs="Times New Roman"/>
          <w:i/>
          <w:iCs/>
          <w:color w:val="000000" w:themeColor="text1"/>
          <w:szCs w:val="24"/>
          <w:shd w:val="clear" w:color="auto" w:fill="FFFFFF"/>
          <w:lang w:val="es-VE"/>
        </w:rPr>
        <w:t xml:space="preserve"> </w:t>
      </w:r>
      <w:proofErr w:type="spellStart"/>
      <w:r w:rsidRPr="00143BB4">
        <w:rPr>
          <w:rFonts w:cs="Times New Roman"/>
          <w:i/>
          <w:iCs/>
          <w:color w:val="000000" w:themeColor="text1"/>
          <w:szCs w:val="24"/>
          <w:shd w:val="clear" w:color="auto" w:fill="FFFFFF"/>
          <w:lang w:val="es-VE"/>
        </w:rPr>
        <w:t>ChemicalEducation</w:t>
      </w:r>
      <w:proofErr w:type="spellEnd"/>
      <w:r w:rsidRPr="00143BB4">
        <w:rPr>
          <w:rFonts w:cs="Times New Roman"/>
          <w:i/>
          <w:color w:val="000000" w:themeColor="text1"/>
          <w:szCs w:val="24"/>
          <w:shd w:val="clear" w:color="auto" w:fill="FFFFFF"/>
          <w:lang w:val="es-VE"/>
        </w:rPr>
        <w:t xml:space="preserve">, </w:t>
      </w:r>
      <w:r w:rsidRPr="00143BB4">
        <w:rPr>
          <w:rFonts w:cs="Times New Roman"/>
          <w:i/>
          <w:iCs/>
          <w:color w:val="000000" w:themeColor="text1"/>
          <w:szCs w:val="24"/>
          <w:shd w:val="clear" w:color="auto" w:fill="FFFFFF"/>
          <w:lang w:val="es-VE"/>
        </w:rPr>
        <w:t>92</w:t>
      </w:r>
      <w:r w:rsidRPr="00831138">
        <w:rPr>
          <w:rFonts w:cs="Times New Roman"/>
          <w:color w:val="000000" w:themeColor="text1"/>
          <w:szCs w:val="24"/>
          <w:shd w:val="clear" w:color="auto" w:fill="FFFFFF"/>
          <w:lang w:val="es-MX"/>
        </w:rPr>
        <w:t>(9), 1559-1563.</w:t>
      </w:r>
    </w:p>
    <w:p w14:paraId="68A881E6" w14:textId="6BFF4504"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rPr>
      </w:pPr>
      <w:r w:rsidRPr="00831138">
        <w:rPr>
          <w:rFonts w:cs="Times New Roman"/>
          <w:color w:val="000000" w:themeColor="text1"/>
          <w:szCs w:val="24"/>
          <w:shd w:val="clear" w:color="auto" w:fill="FFFFFF"/>
        </w:rPr>
        <w:t xml:space="preserve">García Martínez, A., </w:t>
      </w:r>
      <w:r w:rsidR="000A545E">
        <w:rPr>
          <w:rFonts w:cs="Times New Roman"/>
          <w:color w:val="000000" w:themeColor="text1"/>
          <w:szCs w:val="24"/>
          <w:shd w:val="clear" w:color="auto" w:fill="FFFFFF"/>
        </w:rPr>
        <w:t xml:space="preserve">Guerrero </w:t>
      </w:r>
      <w:proofErr w:type="spellStart"/>
      <w:r w:rsidR="000A545E">
        <w:rPr>
          <w:rFonts w:cs="Times New Roman"/>
          <w:color w:val="000000" w:themeColor="text1"/>
          <w:szCs w:val="24"/>
          <w:shd w:val="clear" w:color="auto" w:fill="FFFFFF"/>
        </w:rPr>
        <w:t>Proenza</w:t>
      </w:r>
      <w:proofErr w:type="spellEnd"/>
      <w:r w:rsidR="000A545E">
        <w:rPr>
          <w:rFonts w:cs="Times New Roman"/>
          <w:color w:val="000000" w:themeColor="text1"/>
          <w:szCs w:val="24"/>
          <w:shd w:val="clear" w:color="auto" w:fill="FFFFFF"/>
        </w:rPr>
        <w:t xml:space="preserve">, G. </w:t>
      </w:r>
      <w:r w:rsidRPr="00831138">
        <w:rPr>
          <w:rFonts w:cs="Times New Roman"/>
          <w:color w:val="000000" w:themeColor="text1"/>
          <w:szCs w:val="24"/>
          <w:shd w:val="clear" w:color="auto" w:fill="FFFFFF"/>
        </w:rPr>
        <w:t xml:space="preserve">y Granados Romero, J. M. (2015). Buenas prácticas en los entornos virtuales de enseñanza-aprendizaje.  </w:t>
      </w:r>
      <w:r w:rsidRPr="00831138">
        <w:rPr>
          <w:rFonts w:cs="Times New Roman"/>
          <w:i/>
          <w:iCs/>
          <w:color w:val="000000" w:themeColor="text1"/>
          <w:szCs w:val="24"/>
          <w:shd w:val="clear" w:color="auto" w:fill="FFFFFF"/>
        </w:rPr>
        <w:t>Revista Cubana de Educación Superior</w:t>
      </w:r>
      <w:r w:rsidRPr="00831138">
        <w:rPr>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34</w:t>
      </w:r>
      <w:r w:rsidRPr="00831138">
        <w:rPr>
          <w:rFonts w:cs="Times New Roman"/>
          <w:color w:val="000000" w:themeColor="text1"/>
          <w:szCs w:val="24"/>
          <w:shd w:val="clear" w:color="auto" w:fill="FFFFFF"/>
        </w:rPr>
        <w:t>(3), 76-88.</w:t>
      </w:r>
    </w:p>
    <w:p w14:paraId="238C3E48" w14:textId="77777777"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rPr>
      </w:pPr>
      <w:proofErr w:type="spellStart"/>
      <w:r w:rsidRPr="00831138">
        <w:rPr>
          <w:rFonts w:cs="Times New Roman"/>
          <w:color w:val="000000" w:themeColor="text1"/>
          <w:szCs w:val="24"/>
          <w:shd w:val="clear" w:color="auto" w:fill="FFFFFF"/>
        </w:rPr>
        <w:t>Golbach</w:t>
      </w:r>
      <w:proofErr w:type="spellEnd"/>
      <w:r w:rsidRPr="00831138">
        <w:rPr>
          <w:rFonts w:cs="Times New Roman"/>
          <w:color w:val="000000" w:themeColor="text1"/>
          <w:szCs w:val="24"/>
          <w:shd w:val="clear" w:color="auto" w:fill="FFFFFF"/>
        </w:rPr>
        <w:t xml:space="preserve">, M., Mena, A., Rodríguez </w:t>
      </w:r>
      <w:proofErr w:type="spellStart"/>
      <w:r w:rsidRPr="00831138">
        <w:rPr>
          <w:rFonts w:cs="Times New Roman"/>
          <w:color w:val="000000" w:themeColor="text1"/>
          <w:szCs w:val="24"/>
          <w:shd w:val="clear" w:color="auto" w:fill="FFFFFF"/>
        </w:rPr>
        <w:t>Areal</w:t>
      </w:r>
      <w:proofErr w:type="spellEnd"/>
      <w:r w:rsidRPr="00831138">
        <w:rPr>
          <w:rFonts w:cs="Times New Roman"/>
          <w:color w:val="000000" w:themeColor="text1"/>
          <w:szCs w:val="24"/>
          <w:shd w:val="clear" w:color="auto" w:fill="FFFFFF"/>
        </w:rPr>
        <w:t xml:space="preserve">, E., Abraham, G. y Fernández, A. (2015). Evaluación de estrategias de aprendizaje en estudiantes universitarios y su relación con el rendimiento académico en procesos mediados por TIC. </w:t>
      </w:r>
      <w:r w:rsidRPr="00831138">
        <w:rPr>
          <w:rFonts w:cs="Times New Roman"/>
          <w:i/>
          <w:iCs/>
          <w:color w:val="000000" w:themeColor="text1"/>
          <w:szCs w:val="24"/>
          <w:shd w:val="clear" w:color="auto" w:fill="FFFFFF"/>
        </w:rPr>
        <w:t xml:space="preserve">III Jornadas de TIC e Innovación en el Aula </w:t>
      </w:r>
      <w:r w:rsidRPr="00831138">
        <w:rPr>
          <w:rFonts w:cs="Times New Roman"/>
          <w:iCs/>
          <w:color w:val="000000" w:themeColor="text1"/>
          <w:szCs w:val="24"/>
          <w:shd w:val="clear" w:color="auto" w:fill="FFFFFF"/>
        </w:rPr>
        <w:t>(La Plata, 2015)</w:t>
      </w:r>
      <w:r w:rsidRPr="00831138">
        <w:rPr>
          <w:rFonts w:cs="Times New Roman"/>
          <w:color w:val="000000" w:themeColor="text1"/>
          <w:szCs w:val="24"/>
          <w:shd w:val="clear" w:color="auto" w:fill="FFFFFF"/>
        </w:rPr>
        <w:t>.</w:t>
      </w:r>
    </w:p>
    <w:p w14:paraId="563E0EF2" w14:textId="4FE11C4F" w:rsidR="00143BB4" w:rsidRPr="00831138" w:rsidRDefault="00DB5C69" w:rsidP="00143BB4">
      <w:pPr>
        <w:pStyle w:val="Textoindependiente"/>
        <w:spacing w:after="0" w:line="360" w:lineRule="auto"/>
        <w:ind w:left="425" w:hanging="425"/>
        <w:jc w:val="both"/>
        <w:rPr>
          <w:rFonts w:cs="Times New Roman"/>
          <w:color w:val="000000" w:themeColor="text1"/>
          <w:szCs w:val="24"/>
          <w:shd w:val="clear" w:color="auto" w:fill="FFFFFF"/>
          <w:lang w:val="en-US"/>
        </w:rPr>
      </w:pPr>
      <w:r>
        <w:rPr>
          <w:rFonts w:cs="Times New Roman"/>
          <w:color w:val="000000" w:themeColor="text1"/>
          <w:szCs w:val="24"/>
          <w:shd w:val="clear" w:color="auto" w:fill="FFFFFF"/>
        </w:rPr>
        <w:t>Gómez, J. C.</w:t>
      </w:r>
      <w:r w:rsidR="00143BB4" w:rsidRPr="00831138">
        <w:rPr>
          <w:rFonts w:cs="Times New Roman"/>
          <w:color w:val="000000" w:themeColor="text1"/>
          <w:szCs w:val="24"/>
          <w:shd w:val="clear" w:color="auto" w:fill="FFFFFF"/>
        </w:rPr>
        <w:t xml:space="preserve"> (2014). Videos educativos de </w:t>
      </w:r>
      <w:proofErr w:type="spellStart"/>
      <w:r w:rsidR="00143BB4" w:rsidRPr="00831138">
        <w:rPr>
          <w:rFonts w:cs="Times New Roman"/>
          <w:color w:val="000000" w:themeColor="text1"/>
          <w:szCs w:val="24"/>
          <w:shd w:val="clear" w:color="auto" w:fill="FFFFFF"/>
        </w:rPr>
        <w:t>youtube</w:t>
      </w:r>
      <w:proofErr w:type="spellEnd"/>
      <w:r w:rsidR="00143BB4" w:rsidRPr="00831138">
        <w:rPr>
          <w:rFonts w:cs="Times New Roman"/>
          <w:color w:val="000000" w:themeColor="text1"/>
          <w:szCs w:val="24"/>
          <w:shd w:val="clear" w:color="auto" w:fill="FFFFFF"/>
        </w:rPr>
        <w:t xml:space="preserve"> para la enseñanza de las ciencias naturales en educación básica colombiana.</w:t>
      </w:r>
      <w:r w:rsidR="00143BB4" w:rsidRPr="00831138">
        <w:rPr>
          <w:rFonts w:cs="Times New Roman"/>
          <w:color w:val="000000" w:themeColor="text1"/>
          <w:szCs w:val="24"/>
          <w:shd w:val="clear" w:color="auto" w:fill="FFFFFF"/>
          <w:lang w:val="es-VE"/>
        </w:rPr>
        <w:t xml:space="preserve"> </w:t>
      </w:r>
      <w:r w:rsidR="00143BB4" w:rsidRPr="00831138">
        <w:rPr>
          <w:rFonts w:cs="Times New Roman"/>
          <w:i/>
          <w:iCs/>
          <w:color w:val="000000" w:themeColor="text1"/>
          <w:szCs w:val="24"/>
          <w:shd w:val="clear" w:color="auto" w:fill="FFFFFF"/>
          <w:lang w:val="en-US"/>
        </w:rPr>
        <w:t>Escenarios</w:t>
      </w:r>
      <w:r w:rsidR="00143BB4" w:rsidRPr="00831138">
        <w:rPr>
          <w:rFonts w:cs="Times New Roman"/>
          <w:color w:val="000000" w:themeColor="text1"/>
          <w:szCs w:val="24"/>
          <w:shd w:val="clear" w:color="auto" w:fill="FFFFFF"/>
          <w:lang w:val="en-US"/>
        </w:rPr>
        <w:t>, </w:t>
      </w:r>
      <w:r w:rsidR="00143BB4" w:rsidRPr="00831138">
        <w:rPr>
          <w:rFonts w:cs="Times New Roman"/>
          <w:i/>
          <w:iCs/>
          <w:color w:val="000000" w:themeColor="text1"/>
          <w:szCs w:val="24"/>
          <w:shd w:val="clear" w:color="auto" w:fill="FFFFFF"/>
          <w:lang w:val="en-US"/>
        </w:rPr>
        <w:t>1</w:t>
      </w:r>
      <w:r w:rsidR="00143BB4" w:rsidRPr="00831138">
        <w:rPr>
          <w:rFonts w:cs="Times New Roman"/>
          <w:color w:val="000000" w:themeColor="text1"/>
          <w:szCs w:val="24"/>
          <w:shd w:val="clear" w:color="auto" w:fill="FFFFFF"/>
          <w:lang w:val="en-US"/>
        </w:rPr>
        <w:t>(14), 56-80.</w:t>
      </w:r>
    </w:p>
    <w:p w14:paraId="25D03BFF" w14:textId="4AEE2486" w:rsidR="00143BB4" w:rsidRPr="00831138" w:rsidRDefault="00DB5C69" w:rsidP="00143BB4">
      <w:pPr>
        <w:pStyle w:val="Textoindependiente"/>
        <w:spacing w:after="0" w:line="360" w:lineRule="auto"/>
        <w:ind w:left="425" w:hanging="425"/>
        <w:jc w:val="both"/>
        <w:rPr>
          <w:rFonts w:cs="Times New Roman"/>
          <w:color w:val="000000" w:themeColor="text1"/>
          <w:szCs w:val="24"/>
          <w:shd w:val="clear" w:color="auto" w:fill="FFFFFF"/>
          <w:lang w:val="en-US"/>
        </w:rPr>
      </w:pPr>
      <w:r w:rsidRPr="00DB5C69">
        <w:rPr>
          <w:rFonts w:cs="Times New Roman"/>
          <w:color w:val="000000" w:themeColor="text1"/>
          <w:szCs w:val="24"/>
          <w:shd w:val="clear" w:color="auto" w:fill="FFFFFF"/>
          <w:lang w:val="en-US"/>
        </w:rPr>
        <w:t>Hajhashemi, K. a</w:t>
      </w:r>
      <w:r>
        <w:rPr>
          <w:rFonts w:cs="Times New Roman"/>
          <w:color w:val="000000" w:themeColor="text1"/>
          <w:szCs w:val="24"/>
          <w:shd w:val="clear" w:color="auto" w:fill="FFFFFF"/>
          <w:lang w:val="en-US"/>
        </w:rPr>
        <w:t>nd</w:t>
      </w:r>
      <w:r w:rsidR="00143BB4" w:rsidRPr="00DB5C69">
        <w:rPr>
          <w:rFonts w:cs="Times New Roman"/>
          <w:color w:val="000000" w:themeColor="text1"/>
          <w:szCs w:val="24"/>
          <w:shd w:val="clear" w:color="auto" w:fill="FFFFFF"/>
          <w:lang w:val="en-US"/>
        </w:rPr>
        <w:t xml:space="preserve"> </w:t>
      </w:r>
      <w:proofErr w:type="spellStart"/>
      <w:r w:rsidR="00143BB4" w:rsidRPr="00DB5C69">
        <w:rPr>
          <w:rFonts w:cs="Times New Roman"/>
          <w:color w:val="000000" w:themeColor="text1"/>
          <w:szCs w:val="24"/>
          <w:shd w:val="clear" w:color="auto" w:fill="FFFFFF"/>
          <w:lang w:val="en-US"/>
        </w:rPr>
        <w:t>Caltabiano</w:t>
      </w:r>
      <w:proofErr w:type="spellEnd"/>
      <w:r w:rsidR="00143BB4" w:rsidRPr="00DB5C69">
        <w:rPr>
          <w:rFonts w:cs="Times New Roman"/>
          <w:color w:val="000000" w:themeColor="text1"/>
          <w:szCs w:val="24"/>
          <w:shd w:val="clear" w:color="auto" w:fill="FFFFFF"/>
          <w:lang w:val="en-US"/>
        </w:rPr>
        <w:t xml:space="preserve">, N. (2018). </w:t>
      </w:r>
      <w:r w:rsidR="00143BB4" w:rsidRPr="00831138">
        <w:rPr>
          <w:rFonts w:cs="Times New Roman"/>
          <w:color w:val="000000" w:themeColor="text1"/>
          <w:szCs w:val="24"/>
          <w:shd w:val="clear" w:color="auto" w:fill="FFFFFF"/>
          <w:lang w:val="en-US"/>
        </w:rPr>
        <w:t xml:space="preserve">Blended Learning: Uncovering Challenges in Implementing Online Videos in Higher Education. </w:t>
      </w:r>
      <w:r w:rsidR="00143BB4" w:rsidRPr="00831138">
        <w:rPr>
          <w:rFonts w:cs="Times New Roman"/>
          <w:i/>
          <w:iCs/>
          <w:color w:val="000000" w:themeColor="text1"/>
          <w:szCs w:val="24"/>
          <w:shd w:val="clear" w:color="auto" w:fill="FFFFFF"/>
          <w:lang w:val="en-US"/>
        </w:rPr>
        <w:t>Redesigning Learning for Greater Social Impact</w:t>
      </w:r>
      <w:r w:rsidR="00143BB4" w:rsidRPr="00831138">
        <w:rPr>
          <w:rFonts w:cs="Times New Roman"/>
          <w:color w:val="000000" w:themeColor="text1"/>
          <w:szCs w:val="24"/>
          <w:shd w:val="clear" w:color="auto" w:fill="FFFFFF"/>
          <w:lang w:val="en-US"/>
        </w:rPr>
        <w:t>, 113-118.</w:t>
      </w:r>
    </w:p>
    <w:p w14:paraId="409A768F" w14:textId="77777777" w:rsidR="00143BB4" w:rsidRPr="00831138" w:rsidRDefault="00143BB4" w:rsidP="00143BB4">
      <w:pPr>
        <w:pStyle w:val="Textoindependiente"/>
        <w:spacing w:after="0" w:line="360" w:lineRule="auto"/>
        <w:ind w:left="425" w:hanging="425"/>
        <w:jc w:val="both"/>
        <w:rPr>
          <w:rFonts w:cs="Times New Roman"/>
          <w:noProof/>
          <w:color w:val="000000" w:themeColor="text1"/>
          <w:szCs w:val="24"/>
          <w:lang w:val="en-US"/>
        </w:rPr>
      </w:pPr>
      <w:r w:rsidRPr="00CD20AB">
        <w:rPr>
          <w:rFonts w:cs="Times New Roman"/>
          <w:color w:val="000000" w:themeColor="text1"/>
          <w:szCs w:val="24"/>
          <w:shd w:val="clear" w:color="auto" w:fill="FFFFFF"/>
          <w:lang w:val="es-VE"/>
        </w:rPr>
        <w:t xml:space="preserve">Hernández, G. M. y Jiménez, R. G. (2016). </w:t>
      </w:r>
      <w:r w:rsidRPr="00831138">
        <w:rPr>
          <w:rFonts w:cs="Times New Roman"/>
          <w:color w:val="000000" w:themeColor="text1"/>
          <w:szCs w:val="24"/>
          <w:shd w:val="clear" w:color="auto" w:fill="FFFFFF"/>
        </w:rPr>
        <w:t>Las TIC, la educación a distancia y los organismos de acreditación. </w:t>
      </w:r>
      <w:r w:rsidRPr="00831138">
        <w:rPr>
          <w:rFonts w:cs="Times New Roman"/>
          <w:color w:val="000000" w:themeColor="text1"/>
          <w:szCs w:val="24"/>
          <w:shd w:val="clear" w:color="auto" w:fill="FFFFFF"/>
          <w:lang w:val="es-VE"/>
        </w:rPr>
        <w:t xml:space="preserve"> </w:t>
      </w:r>
      <w:r w:rsidRPr="00831138">
        <w:rPr>
          <w:rFonts w:cs="Times New Roman"/>
          <w:i/>
          <w:iCs/>
          <w:color w:val="000000" w:themeColor="text1"/>
          <w:szCs w:val="24"/>
          <w:shd w:val="clear" w:color="auto" w:fill="FFFFFF"/>
          <w:lang w:val="en-US"/>
        </w:rPr>
        <w:t>ANFEI Digital</w:t>
      </w:r>
      <w:r w:rsidRPr="00831138">
        <w:rPr>
          <w:rFonts w:cs="Times New Roman"/>
          <w:color w:val="000000" w:themeColor="text1"/>
          <w:szCs w:val="24"/>
          <w:shd w:val="clear" w:color="auto" w:fill="FFFFFF"/>
          <w:lang w:val="en-US"/>
        </w:rPr>
        <w:t>, (4).</w:t>
      </w:r>
    </w:p>
    <w:p w14:paraId="00C32C63" w14:textId="3DE9D284" w:rsidR="00143BB4" w:rsidRPr="00CA5542" w:rsidRDefault="00DB5C69" w:rsidP="00143BB4">
      <w:pPr>
        <w:pStyle w:val="Textoindependiente"/>
        <w:spacing w:after="0" w:line="360" w:lineRule="auto"/>
        <w:ind w:left="425" w:hanging="425"/>
        <w:jc w:val="both"/>
        <w:rPr>
          <w:rFonts w:cs="Times New Roman"/>
          <w:color w:val="000000" w:themeColor="text1"/>
          <w:szCs w:val="24"/>
          <w:shd w:val="clear" w:color="auto" w:fill="FFFFFF"/>
          <w:lang w:val="en-US"/>
        </w:rPr>
      </w:pPr>
      <w:r>
        <w:rPr>
          <w:rFonts w:cs="Times New Roman"/>
          <w:color w:val="000000" w:themeColor="text1"/>
          <w:szCs w:val="24"/>
          <w:shd w:val="clear" w:color="auto" w:fill="FFFFFF"/>
          <w:lang w:val="en-US"/>
        </w:rPr>
        <w:t>Kim, S. and</w:t>
      </w:r>
      <w:r w:rsidR="00143BB4" w:rsidRPr="00831138">
        <w:rPr>
          <w:rFonts w:cs="Times New Roman"/>
          <w:color w:val="000000" w:themeColor="text1"/>
          <w:szCs w:val="24"/>
          <w:shd w:val="clear" w:color="auto" w:fill="FFFFFF"/>
          <w:lang w:val="en-US"/>
        </w:rPr>
        <w:t xml:space="preserve"> </w:t>
      </w:r>
      <w:proofErr w:type="spellStart"/>
      <w:r w:rsidR="00143BB4" w:rsidRPr="00831138">
        <w:rPr>
          <w:rFonts w:cs="Times New Roman"/>
          <w:color w:val="000000" w:themeColor="text1"/>
          <w:szCs w:val="24"/>
          <w:shd w:val="clear" w:color="auto" w:fill="FFFFFF"/>
          <w:lang w:val="en-US"/>
        </w:rPr>
        <w:t>Yoo</w:t>
      </w:r>
      <w:proofErr w:type="spellEnd"/>
      <w:r w:rsidR="00143BB4" w:rsidRPr="00831138">
        <w:rPr>
          <w:rFonts w:cs="Times New Roman"/>
          <w:color w:val="000000" w:themeColor="text1"/>
          <w:szCs w:val="24"/>
          <w:shd w:val="clear" w:color="auto" w:fill="FFFFFF"/>
          <w:lang w:val="en-US"/>
        </w:rPr>
        <w:t xml:space="preserve">, S. J. (2016). Age and Gender Differences in Social Networking: Effects on South Korean Students in Higher Education. </w:t>
      </w:r>
      <w:r w:rsidR="00143BB4" w:rsidRPr="00CA5542">
        <w:rPr>
          <w:rFonts w:cs="Times New Roman"/>
          <w:i/>
          <w:iCs/>
          <w:color w:val="000000" w:themeColor="text1"/>
          <w:szCs w:val="24"/>
          <w:shd w:val="clear" w:color="auto" w:fill="FFFFFF"/>
          <w:lang w:val="en-US"/>
        </w:rPr>
        <w:t xml:space="preserve">Social Networking and </w:t>
      </w:r>
      <w:proofErr w:type="gramStart"/>
      <w:r w:rsidR="00143BB4" w:rsidRPr="00CA5542">
        <w:rPr>
          <w:rFonts w:cs="Times New Roman"/>
          <w:i/>
          <w:iCs/>
          <w:color w:val="000000" w:themeColor="text1"/>
          <w:szCs w:val="24"/>
          <w:shd w:val="clear" w:color="auto" w:fill="FFFFFF"/>
          <w:lang w:val="en-US"/>
        </w:rPr>
        <w:t>Education</w:t>
      </w:r>
      <w:r w:rsidR="00143BB4" w:rsidRPr="00CA5542">
        <w:rPr>
          <w:rFonts w:cs="Times New Roman"/>
          <w:color w:val="000000" w:themeColor="text1"/>
          <w:szCs w:val="24"/>
          <w:shd w:val="clear" w:color="auto" w:fill="FFFFFF"/>
          <w:lang w:val="en-US"/>
        </w:rPr>
        <w:t> ,</w:t>
      </w:r>
      <w:proofErr w:type="gramEnd"/>
      <w:r w:rsidR="00143BB4" w:rsidRPr="00CA5542">
        <w:rPr>
          <w:rFonts w:cs="Times New Roman"/>
          <w:color w:val="000000" w:themeColor="text1"/>
          <w:szCs w:val="24"/>
          <w:shd w:val="clear" w:color="auto" w:fill="FFFFFF"/>
          <w:lang w:val="en-US"/>
        </w:rPr>
        <w:t xml:space="preserve"> 69-82.</w:t>
      </w:r>
    </w:p>
    <w:p w14:paraId="0F3C65DB" w14:textId="77777777"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rPr>
      </w:pPr>
      <w:proofErr w:type="spellStart"/>
      <w:r w:rsidRPr="00143BB4">
        <w:rPr>
          <w:rFonts w:cs="Times New Roman"/>
          <w:color w:val="000000" w:themeColor="text1"/>
          <w:szCs w:val="24"/>
          <w:shd w:val="clear" w:color="auto" w:fill="FFFFFF"/>
          <w:lang w:val="en-US"/>
        </w:rPr>
        <w:lastRenderedPageBreak/>
        <w:t>Manca</w:t>
      </w:r>
      <w:proofErr w:type="spellEnd"/>
      <w:r w:rsidRPr="00143BB4">
        <w:rPr>
          <w:rFonts w:cs="Times New Roman"/>
          <w:color w:val="000000" w:themeColor="text1"/>
          <w:szCs w:val="24"/>
          <w:shd w:val="clear" w:color="auto" w:fill="FFFFFF"/>
          <w:lang w:val="en-US"/>
        </w:rPr>
        <w:t xml:space="preserve">, S. and Ranieri, M. (2016). </w:t>
      </w:r>
      <w:r w:rsidRPr="00831138">
        <w:rPr>
          <w:rFonts w:cs="Times New Roman"/>
          <w:color w:val="000000" w:themeColor="text1"/>
          <w:szCs w:val="24"/>
          <w:shd w:val="clear" w:color="auto" w:fill="FFFFFF"/>
          <w:lang w:val="en-US"/>
        </w:rPr>
        <w:t>Facebook and the others. Potentials and obstacles of social media for teaching in higher education. </w:t>
      </w:r>
      <w:r w:rsidRPr="00831138">
        <w:rPr>
          <w:rFonts w:cs="Times New Roman"/>
          <w:i/>
          <w:iCs/>
          <w:color w:val="000000" w:themeColor="text1"/>
          <w:szCs w:val="24"/>
          <w:shd w:val="clear" w:color="auto" w:fill="FFFFFF"/>
        </w:rPr>
        <w:t xml:space="preserve">Computers y </w:t>
      </w:r>
      <w:proofErr w:type="spellStart"/>
      <w:r w:rsidRPr="00831138">
        <w:rPr>
          <w:rFonts w:cs="Times New Roman"/>
          <w:i/>
          <w:iCs/>
          <w:color w:val="000000" w:themeColor="text1"/>
          <w:szCs w:val="24"/>
          <w:shd w:val="clear" w:color="auto" w:fill="FFFFFF"/>
        </w:rPr>
        <w:t>Education</w:t>
      </w:r>
      <w:proofErr w:type="spellEnd"/>
      <w:r w:rsidRPr="00831138">
        <w:rPr>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95</w:t>
      </w:r>
      <w:r w:rsidRPr="00831138">
        <w:rPr>
          <w:rFonts w:cs="Times New Roman"/>
          <w:color w:val="000000" w:themeColor="text1"/>
          <w:szCs w:val="24"/>
          <w:shd w:val="clear" w:color="auto" w:fill="FFFFFF"/>
        </w:rPr>
        <w:t>, 216-230.</w:t>
      </w:r>
    </w:p>
    <w:p w14:paraId="1B1C434D" w14:textId="77777777"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rPr>
      </w:pPr>
      <w:r w:rsidRPr="00831138">
        <w:rPr>
          <w:rFonts w:cs="Times New Roman"/>
          <w:color w:val="000000" w:themeColor="text1"/>
          <w:szCs w:val="24"/>
          <w:shd w:val="clear" w:color="auto" w:fill="FFFFFF"/>
        </w:rPr>
        <w:t>Marrero Pérez, M. D., Santana Machado, A. T., Águila Rivalta, Y. y Pérez de León, A. (2016). Las imágenes digitales como medios de enseñanza en la docencia de las ciencias médicas.</w:t>
      </w:r>
      <w:r w:rsidRPr="00831138">
        <w:rPr>
          <w:rStyle w:val="apple-converted-space"/>
          <w:rFonts w:cs="Times New Roman"/>
          <w:color w:val="000000" w:themeColor="text1"/>
          <w:szCs w:val="24"/>
          <w:shd w:val="clear" w:color="auto" w:fill="FFFFFF"/>
        </w:rPr>
        <w:t xml:space="preserve"> </w:t>
      </w:r>
      <w:proofErr w:type="spellStart"/>
      <w:r w:rsidRPr="00831138">
        <w:rPr>
          <w:rFonts w:cs="Times New Roman"/>
          <w:i/>
          <w:iCs/>
          <w:color w:val="000000" w:themeColor="text1"/>
          <w:szCs w:val="24"/>
          <w:shd w:val="clear" w:color="auto" w:fill="FFFFFF"/>
        </w:rPr>
        <w:t>Edumecentro</w:t>
      </w:r>
      <w:proofErr w:type="spellEnd"/>
      <w:r w:rsidRPr="00831138">
        <w:rPr>
          <w:rFonts w:cs="Times New Roman"/>
          <w:color w:val="000000" w:themeColor="text1"/>
          <w:szCs w:val="24"/>
          <w:shd w:val="clear" w:color="auto" w:fill="FFFFFF"/>
        </w:rPr>
        <w:t>,</w:t>
      </w:r>
      <w:r w:rsidRPr="00831138">
        <w:rPr>
          <w:rStyle w:val="apple-converted-space"/>
          <w:rFonts w:cs="Times New Roman"/>
          <w:color w:val="000000" w:themeColor="text1"/>
          <w:szCs w:val="24"/>
          <w:shd w:val="clear" w:color="auto" w:fill="FFFFFF"/>
        </w:rPr>
        <w:t xml:space="preserve"> </w:t>
      </w:r>
      <w:r w:rsidRPr="00831138">
        <w:rPr>
          <w:rFonts w:cs="Times New Roman"/>
          <w:i/>
          <w:iCs/>
          <w:color w:val="000000" w:themeColor="text1"/>
          <w:szCs w:val="24"/>
          <w:shd w:val="clear" w:color="auto" w:fill="FFFFFF"/>
        </w:rPr>
        <w:t>8</w:t>
      </w:r>
      <w:r w:rsidRPr="00831138">
        <w:rPr>
          <w:rFonts w:cs="Times New Roman"/>
          <w:color w:val="000000" w:themeColor="text1"/>
          <w:szCs w:val="24"/>
          <w:shd w:val="clear" w:color="auto" w:fill="FFFFFF"/>
        </w:rPr>
        <w:t>(1), 125-142.</w:t>
      </w:r>
    </w:p>
    <w:p w14:paraId="2F45D597" w14:textId="77777777" w:rsidR="00143BB4" w:rsidRPr="00143BB4"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s-VE"/>
        </w:rPr>
      </w:pPr>
      <w:r w:rsidRPr="00086B32">
        <w:rPr>
          <w:rFonts w:cs="Times New Roman"/>
          <w:color w:val="000000" w:themeColor="text1"/>
          <w:szCs w:val="24"/>
          <w:shd w:val="clear" w:color="auto" w:fill="FFFFFF"/>
          <w:lang w:val="en-US"/>
        </w:rPr>
        <w:t xml:space="preserve">O’Connell, T. S. and </w:t>
      </w:r>
      <w:proofErr w:type="spellStart"/>
      <w:r w:rsidRPr="00086B32">
        <w:rPr>
          <w:rFonts w:cs="Times New Roman"/>
          <w:color w:val="000000" w:themeColor="text1"/>
          <w:szCs w:val="24"/>
          <w:shd w:val="clear" w:color="auto" w:fill="FFFFFF"/>
          <w:lang w:val="en-US"/>
        </w:rPr>
        <w:t>Dyment</w:t>
      </w:r>
      <w:proofErr w:type="spellEnd"/>
      <w:r w:rsidRPr="00086B32">
        <w:rPr>
          <w:rFonts w:cs="Times New Roman"/>
          <w:color w:val="000000" w:themeColor="text1"/>
          <w:szCs w:val="24"/>
          <w:shd w:val="clear" w:color="auto" w:fill="FFFFFF"/>
          <w:lang w:val="en-US"/>
        </w:rPr>
        <w:t xml:space="preserve">, J. E. (2016). </w:t>
      </w:r>
      <w:r w:rsidRPr="00143BB4">
        <w:rPr>
          <w:rFonts w:cs="Times New Roman"/>
          <w:color w:val="000000" w:themeColor="text1"/>
          <w:szCs w:val="24"/>
          <w:shd w:val="clear" w:color="auto" w:fill="FFFFFF"/>
          <w:lang w:val="en-US"/>
        </w:rPr>
        <w:t>‘I’m just not that comfortable with technology’: stude</w:t>
      </w:r>
      <w:r w:rsidRPr="00831138">
        <w:rPr>
          <w:rFonts w:cs="Times New Roman"/>
          <w:color w:val="000000" w:themeColor="text1"/>
          <w:szCs w:val="24"/>
          <w:shd w:val="clear" w:color="auto" w:fill="FFFFFF"/>
          <w:lang w:val="en-US"/>
        </w:rPr>
        <w:t>nt perceptions of and preferences for Web 2.0 technologies in reflective journals.</w:t>
      </w:r>
      <w:r w:rsidRPr="00831138">
        <w:rPr>
          <w:rStyle w:val="apple-converted-space"/>
          <w:rFonts w:cs="Times New Roman"/>
          <w:color w:val="000000" w:themeColor="text1"/>
          <w:szCs w:val="24"/>
          <w:shd w:val="clear" w:color="auto" w:fill="FFFFFF"/>
          <w:lang w:val="en-US"/>
        </w:rPr>
        <w:t xml:space="preserve"> </w:t>
      </w:r>
      <w:r w:rsidRPr="00143BB4">
        <w:rPr>
          <w:rFonts w:cs="Times New Roman"/>
          <w:i/>
          <w:iCs/>
          <w:color w:val="000000" w:themeColor="text1"/>
          <w:szCs w:val="24"/>
          <w:shd w:val="clear" w:color="auto" w:fill="FFFFFF"/>
          <w:lang w:val="es-VE"/>
        </w:rPr>
        <w:t xml:space="preserve">Journal </w:t>
      </w:r>
      <w:proofErr w:type="spellStart"/>
      <w:r w:rsidRPr="00143BB4">
        <w:rPr>
          <w:rFonts w:cs="Times New Roman"/>
          <w:i/>
          <w:iCs/>
          <w:color w:val="000000" w:themeColor="text1"/>
          <w:szCs w:val="24"/>
          <w:shd w:val="clear" w:color="auto" w:fill="FFFFFF"/>
          <w:lang w:val="es-VE"/>
        </w:rPr>
        <w:t>of</w:t>
      </w:r>
      <w:proofErr w:type="spellEnd"/>
      <w:r w:rsidRPr="00143BB4">
        <w:rPr>
          <w:rFonts w:cs="Times New Roman"/>
          <w:i/>
          <w:iCs/>
          <w:color w:val="000000" w:themeColor="text1"/>
          <w:szCs w:val="24"/>
          <w:shd w:val="clear" w:color="auto" w:fill="FFFFFF"/>
          <w:lang w:val="es-VE"/>
        </w:rPr>
        <w:t xml:space="preserve"> </w:t>
      </w:r>
      <w:proofErr w:type="spellStart"/>
      <w:r w:rsidRPr="00143BB4">
        <w:rPr>
          <w:rFonts w:cs="Times New Roman"/>
          <w:i/>
          <w:iCs/>
          <w:color w:val="000000" w:themeColor="text1"/>
          <w:szCs w:val="24"/>
          <w:shd w:val="clear" w:color="auto" w:fill="FFFFFF"/>
          <w:lang w:val="es-VE"/>
        </w:rPr>
        <w:t>Further</w:t>
      </w:r>
      <w:proofErr w:type="spellEnd"/>
      <w:r w:rsidRPr="00143BB4">
        <w:rPr>
          <w:rFonts w:cs="Times New Roman"/>
          <w:i/>
          <w:iCs/>
          <w:color w:val="000000" w:themeColor="text1"/>
          <w:szCs w:val="24"/>
          <w:shd w:val="clear" w:color="auto" w:fill="FFFFFF"/>
          <w:lang w:val="es-VE"/>
        </w:rPr>
        <w:t xml:space="preserve"> and </w:t>
      </w:r>
      <w:proofErr w:type="spellStart"/>
      <w:r w:rsidRPr="00143BB4">
        <w:rPr>
          <w:rFonts w:cs="Times New Roman"/>
          <w:i/>
          <w:iCs/>
          <w:color w:val="000000" w:themeColor="text1"/>
          <w:szCs w:val="24"/>
          <w:shd w:val="clear" w:color="auto" w:fill="FFFFFF"/>
          <w:lang w:val="es-VE"/>
        </w:rPr>
        <w:t>Higher</w:t>
      </w:r>
      <w:proofErr w:type="spellEnd"/>
      <w:r w:rsidRPr="00143BB4">
        <w:rPr>
          <w:rFonts w:cs="Times New Roman"/>
          <w:i/>
          <w:iCs/>
          <w:color w:val="000000" w:themeColor="text1"/>
          <w:szCs w:val="24"/>
          <w:shd w:val="clear" w:color="auto" w:fill="FFFFFF"/>
          <w:lang w:val="es-VE"/>
        </w:rPr>
        <w:t xml:space="preserve"> </w:t>
      </w:r>
      <w:proofErr w:type="spellStart"/>
      <w:r w:rsidRPr="00143BB4">
        <w:rPr>
          <w:rFonts w:cs="Times New Roman"/>
          <w:i/>
          <w:iCs/>
          <w:color w:val="000000" w:themeColor="text1"/>
          <w:szCs w:val="24"/>
          <w:shd w:val="clear" w:color="auto" w:fill="FFFFFF"/>
          <w:lang w:val="es-VE"/>
        </w:rPr>
        <w:t>Education</w:t>
      </w:r>
      <w:proofErr w:type="spellEnd"/>
      <w:r w:rsidRPr="00143BB4">
        <w:rPr>
          <w:rFonts w:cs="Times New Roman"/>
          <w:color w:val="000000" w:themeColor="text1"/>
          <w:szCs w:val="24"/>
          <w:shd w:val="clear" w:color="auto" w:fill="FFFFFF"/>
          <w:lang w:val="es-VE"/>
        </w:rPr>
        <w:t xml:space="preserve">, </w:t>
      </w:r>
      <w:r w:rsidRPr="00143BB4">
        <w:rPr>
          <w:rFonts w:cs="Times New Roman"/>
          <w:i/>
          <w:iCs/>
          <w:color w:val="000000" w:themeColor="text1"/>
          <w:szCs w:val="24"/>
          <w:shd w:val="clear" w:color="auto" w:fill="FFFFFF"/>
          <w:lang w:val="es-VE"/>
        </w:rPr>
        <w:t>40</w:t>
      </w:r>
      <w:r w:rsidRPr="00143BB4">
        <w:rPr>
          <w:rFonts w:cs="Times New Roman"/>
          <w:color w:val="000000" w:themeColor="text1"/>
          <w:szCs w:val="24"/>
          <w:shd w:val="clear" w:color="auto" w:fill="FFFFFF"/>
          <w:lang w:val="es-VE"/>
        </w:rPr>
        <w:t>(3), 392-411.</w:t>
      </w:r>
    </w:p>
    <w:p w14:paraId="251FC5AB" w14:textId="6262ABAD" w:rsidR="00143BB4" w:rsidRPr="00143BB4" w:rsidRDefault="000A08EB" w:rsidP="00143BB4">
      <w:pPr>
        <w:pStyle w:val="Textoindependiente"/>
        <w:spacing w:after="0" w:line="360" w:lineRule="auto"/>
        <w:ind w:left="425" w:hanging="425"/>
        <w:jc w:val="both"/>
        <w:rPr>
          <w:rFonts w:cs="Times New Roman"/>
          <w:szCs w:val="24"/>
          <w:lang w:val="en-US" w:eastAsia="es-MX"/>
        </w:rPr>
      </w:pPr>
      <w:r>
        <w:rPr>
          <w:rFonts w:cs="Times New Roman"/>
          <w:shd w:val="clear" w:color="auto" w:fill="FFFFFF"/>
        </w:rPr>
        <w:t>Unesco [</w:t>
      </w:r>
      <w:r w:rsidR="00143BB4" w:rsidRPr="00831138">
        <w:rPr>
          <w:rFonts w:cs="Times New Roman"/>
          <w:shd w:val="clear" w:color="auto" w:fill="FFFFFF"/>
        </w:rPr>
        <w:t>Organización de las Naciones Unidas para la Educación, la Ciencia y la Cultura</w:t>
      </w:r>
      <w:r w:rsidR="00143BB4" w:rsidRPr="00831138">
        <w:rPr>
          <w:rFonts w:cs="Times New Roman"/>
          <w:szCs w:val="24"/>
        </w:rPr>
        <w:t xml:space="preserve"> </w:t>
      </w:r>
      <w:r>
        <w:rPr>
          <w:rFonts w:cs="Times New Roman"/>
        </w:rPr>
        <w:t xml:space="preserve">Forestal] </w:t>
      </w:r>
      <w:r w:rsidR="00143BB4" w:rsidRPr="00831138">
        <w:rPr>
          <w:rFonts w:cs="Times New Roman"/>
          <w:szCs w:val="24"/>
          <w:lang w:val="es-VE" w:eastAsia="es-MX"/>
        </w:rPr>
        <w:t xml:space="preserve">(2016). </w:t>
      </w:r>
      <w:r w:rsidR="00143BB4" w:rsidRPr="00831138">
        <w:rPr>
          <w:rFonts w:cs="Times New Roman"/>
          <w:i/>
          <w:szCs w:val="24"/>
          <w:lang w:val="en-US" w:eastAsia="es-MX"/>
        </w:rPr>
        <w:t>Informe GEM. Education for people and planet: creating sustainable futures for all</w:t>
      </w:r>
      <w:r w:rsidR="00143BB4" w:rsidRPr="00831138">
        <w:rPr>
          <w:rFonts w:cs="Times New Roman"/>
          <w:szCs w:val="24"/>
          <w:lang w:val="en-US" w:eastAsia="es-MX"/>
        </w:rPr>
        <w:t xml:space="preserve">. </w:t>
      </w:r>
      <w:r w:rsidR="00143BB4" w:rsidRPr="00143BB4">
        <w:rPr>
          <w:rFonts w:cs="Times New Roman"/>
          <w:szCs w:val="24"/>
          <w:lang w:val="en-US" w:eastAsia="es-MX"/>
        </w:rPr>
        <w:t xml:space="preserve">Paris: </w:t>
      </w:r>
      <w:proofErr w:type="spellStart"/>
      <w:r w:rsidR="00143BB4" w:rsidRPr="00143BB4">
        <w:rPr>
          <w:rFonts w:cs="Times New Roman"/>
          <w:szCs w:val="24"/>
          <w:lang w:val="en-US" w:eastAsia="es-MX"/>
        </w:rPr>
        <w:t>Unesco</w:t>
      </w:r>
      <w:proofErr w:type="spellEnd"/>
      <w:r w:rsidR="00143BB4" w:rsidRPr="00143BB4">
        <w:rPr>
          <w:rFonts w:cs="Times New Roman"/>
          <w:szCs w:val="24"/>
          <w:lang w:val="en-US" w:eastAsia="es-MX"/>
        </w:rPr>
        <w:t xml:space="preserve">. Retrieved from </w:t>
      </w:r>
      <w:hyperlink r:id="rId10" w:history="1">
        <w:r w:rsidR="00143BB4" w:rsidRPr="00143BB4">
          <w:rPr>
            <w:rStyle w:val="Hipervnculo"/>
            <w:rFonts w:eastAsia="Times New Roman" w:cs="Times New Roman"/>
            <w:color w:val="auto"/>
            <w:szCs w:val="24"/>
            <w:u w:val="none"/>
            <w:lang w:val="en-US" w:eastAsia="es-MX"/>
          </w:rPr>
          <w:t>http://gem-report-2016.unesco.org/en/home/</w:t>
        </w:r>
      </w:hyperlink>
      <w:r w:rsidR="00143BB4" w:rsidRPr="00143BB4">
        <w:rPr>
          <w:rStyle w:val="Hipervnculo"/>
          <w:rFonts w:eastAsia="Times New Roman" w:cs="Times New Roman"/>
          <w:color w:val="auto"/>
          <w:szCs w:val="24"/>
          <w:u w:val="none"/>
          <w:lang w:val="en-US" w:eastAsia="es-MX"/>
        </w:rPr>
        <w:t xml:space="preserve">. </w:t>
      </w:r>
    </w:p>
    <w:p w14:paraId="5A22C3CC" w14:textId="77777777" w:rsidR="00CD20AB" w:rsidRPr="00831138" w:rsidRDefault="00CD20AB" w:rsidP="00CD20AB">
      <w:pPr>
        <w:pStyle w:val="Textoindependiente"/>
        <w:spacing w:after="0" w:line="360" w:lineRule="auto"/>
        <w:ind w:left="425" w:hanging="425"/>
        <w:jc w:val="both"/>
        <w:rPr>
          <w:rFonts w:cs="Times New Roman"/>
          <w:color w:val="000000" w:themeColor="text1"/>
          <w:szCs w:val="24"/>
          <w:shd w:val="clear" w:color="auto" w:fill="FFFFFF"/>
        </w:rPr>
      </w:pPr>
      <w:r>
        <w:rPr>
          <w:rFonts w:cs="Times New Roman"/>
          <w:color w:val="000000" w:themeColor="text1"/>
          <w:szCs w:val="24"/>
          <w:shd w:val="clear" w:color="auto" w:fill="FFFFFF"/>
          <w:lang w:val="es-VE"/>
        </w:rPr>
        <w:t>Prats, M.</w:t>
      </w:r>
      <w:r w:rsidRPr="00CD20AB">
        <w:rPr>
          <w:rFonts w:cs="Times New Roman"/>
          <w:color w:val="000000" w:themeColor="text1"/>
          <w:szCs w:val="24"/>
          <w:shd w:val="clear" w:color="auto" w:fill="FFFFFF"/>
          <w:lang w:val="es-VE"/>
        </w:rPr>
        <w:t xml:space="preserve"> y </w:t>
      </w:r>
      <w:proofErr w:type="spellStart"/>
      <w:r>
        <w:rPr>
          <w:rFonts w:cs="Times New Roman"/>
          <w:color w:val="000000" w:themeColor="text1"/>
          <w:szCs w:val="24"/>
          <w:shd w:val="clear" w:color="auto" w:fill="FFFFFF"/>
          <w:lang w:val="es-VE"/>
        </w:rPr>
        <w:t>Ojando</w:t>
      </w:r>
      <w:proofErr w:type="spellEnd"/>
      <w:r>
        <w:rPr>
          <w:rFonts w:cs="Times New Roman"/>
          <w:color w:val="000000" w:themeColor="text1"/>
          <w:szCs w:val="24"/>
          <w:shd w:val="clear" w:color="auto" w:fill="FFFFFF"/>
          <w:lang w:val="es-VE"/>
        </w:rPr>
        <w:t>, E</w:t>
      </w:r>
      <w:r w:rsidRPr="00CD20AB">
        <w:rPr>
          <w:rFonts w:cs="Times New Roman"/>
          <w:color w:val="000000" w:themeColor="text1"/>
          <w:szCs w:val="24"/>
          <w:shd w:val="clear" w:color="auto" w:fill="FFFFFF"/>
          <w:lang w:val="es-VE"/>
        </w:rPr>
        <w:t xml:space="preserve">. (2015). </w:t>
      </w:r>
      <w:r w:rsidRPr="00831138">
        <w:rPr>
          <w:rFonts w:cs="Times New Roman"/>
          <w:color w:val="000000" w:themeColor="text1"/>
          <w:szCs w:val="24"/>
          <w:shd w:val="clear" w:color="auto" w:fill="FFFFFF"/>
        </w:rPr>
        <w:t>¿Pueden las TIC mejorar los resultados académicos? Diseños formativos y didácticos con soporte TIC que mejoran los aprendizajes: el caso de los contenidos digitales de ortografía de Digital-Text.</w:t>
      </w:r>
      <w:r w:rsidRPr="00831138">
        <w:rPr>
          <w:rStyle w:val="apple-converted-space"/>
          <w:rFonts w:cs="Times New Roman"/>
          <w:color w:val="000000" w:themeColor="text1"/>
          <w:szCs w:val="24"/>
          <w:shd w:val="clear" w:color="auto" w:fill="FFFFFF"/>
        </w:rPr>
        <w:t xml:space="preserve">  </w:t>
      </w:r>
      <w:r w:rsidRPr="00831138">
        <w:rPr>
          <w:rFonts w:cs="Times New Roman"/>
          <w:i/>
          <w:iCs/>
          <w:color w:val="000000" w:themeColor="text1"/>
          <w:szCs w:val="24"/>
          <w:shd w:val="clear" w:color="auto" w:fill="FFFFFF"/>
        </w:rPr>
        <w:t>Educatio Siglo XXI</w:t>
      </w:r>
      <w:r w:rsidRPr="00831138">
        <w:rPr>
          <w:rFonts w:cs="Times New Roman"/>
          <w:color w:val="000000" w:themeColor="text1"/>
          <w:szCs w:val="24"/>
          <w:shd w:val="clear" w:color="auto" w:fill="FFFFFF"/>
        </w:rPr>
        <w:t xml:space="preserve">, </w:t>
      </w:r>
      <w:r w:rsidRPr="00831138">
        <w:rPr>
          <w:rFonts w:cs="Times New Roman"/>
          <w:i/>
          <w:iCs/>
          <w:color w:val="000000" w:themeColor="text1"/>
          <w:szCs w:val="24"/>
          <w:shd w:val="clear" w:color="auto" w:fill="FFFFFF"/>
        </w:rPr>
        <w:t>33</w:t>
      </w:r>
      <w:r w:rsidRPr="00831138">
        <w:rPr>
          <w:rFonts w:cs="Times New Roman"/>
          <w:color w:val="000000" w:themeColor="text1"/>
          <w:szCs w:val="24"/>
          <w:shd w:val="clear" w:color="auto" w:fill="FFFFFF"/>
        </w:rPr>
        <w:t>(3), 85-102.</w:t>
      </w:r>
    </w:p>
    <w:p w14:paraId="4EEEF35B" w14:textId="77777777" w:rsidR="00143BB4" w:rsidRPr="00831138" w:rsidRDefault="00143BB4" w:rsidP="00143BB4">
      <w:pPr>
        <w:pStyle w:val="Textoindependiente"/>
        <w:spacing w:after="0" w:line="360" w:lineRule="auto"/>
        <w:ind w:left="425" w:hanging="425"/>
        <w:jc w:val="both"/>
        <w:rPr>
          <w:rFonts w:cs="Times New Roman"/>
          <w:i/>
          <w:color w:val="000000" w:themeColor="text1"/>
          <w:szCs w:val="24"/>
        </w:rPr>
      </w:pPr>
      <w:r w:rsidRPr="00831138">
        <w:rPr>
          <w:rFonts w:cs="Times New Roman"/>
          <w:color w:val="000000" w:themeColor="text1"/>
          <w:szCs w:val="24"/>
          <w:lang w:val="es-VE"/>
        </w:rPr>
        <w:t xml:space="preserve">Presidencia de la República (2013). </w:t>
      </w:r>
      <w:r w:rsidRPr="00831138">
        <w:rPr>
          <w:rFonts w:cs="Times New Roman"/>
          <w:i/>
          <w:color w:val="000000" w:themeColor="text1"/>
          <w:szCs w:val="24"/>
        </w:rPr>
        <w:t>Plan nacional de desarrollo 2013-2018</w:t>
      </w:r>
      <w:r w:rsidRPr="00831138">
        <w:rPr>
          <w:rFonts w:cs="Times New Roman"/>
          <w:color w:val="000000" w:themeColor="text1"/>
          <w:szCs w:val="24"/>
        </w:rPr>
        <w:t>. México: Gobierno de la República</w:t>
      </w:r>
      <w:r w:rsidRPr="00831138">
        <w:rPr>
          <w:rFonts w:cs="Times New Roman"/>
          <w:i/>
          <w:color w:val="000000" w:themeColor="text1"/>
          <w:szCs w:val="24"/>
        </w:rPr>
        <w:t>.</w:t>
      </w:r>
    </w:p>
    <w:p w14:paraId="3FFAD9C7" w14:textId="34F4C2A6" w:rsidR="00143BB4" w:rsidRPr="00831138"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s-VE"/>
        </w:rPr>
      </w:pPr>
      <w:r w:rsidRPr="00831138">
        <w:rPr>
          <w:rFonts w:cs="Times New Roman"/>
          <w:color w:val="000000" w:themeColor="text1"/>
          <w:szCs w:val="24"/>
          <w:shd w:val="clear" w:color="auto" w:fill="FFFFFF"/>
        </w:rPr>
        <w:t>Prieto, J. P. (2016). Una aproximación metodológica al uso de redes sociales en ambientes virtuales de aprendizaje para el fortalecimiento de las competencias transversales de la universid</w:t>
      </w:r>
      <w:r w:rsidR="006103EB">
        <w:rPr>
          <w:rFonts w:cs="Times New Roman"/>
          <w:color w:val="000000" w:themeColor="text1"/>
          <w:szCs w:val="24"/>
          <w:shd w:val="clear" w:color="auto" w:fill="FFFFFF"/>
        </w:rPr>
        <w:t>ad</w:t>
      </w:r>
      <w:r w:rsidRPr="00831138">
        <w:rPr>
          <w:rFonts w:cs="Times New Roman"/>
          <w:color w:val="000000" w:themeColor="text1"/>
          <w:szCs w:val="24"/>
          <w:shd w:val="clear" w:color="auto" w:fill="FFFFFF"/>
        </w:rPr>
        <w:t xml:space="preserve"> </w:t>
      </w:r>
      <w:r w:rsidRPr="006103EB">
        <w:rPr>
          <w:rFonts w:cs="Times New Roman"/>
          <w:color w:val="000000" w:themeColor="text1"/>
          <w:szCs w:val="24"/>
          <w:shd w:val="clear" w:color="auto" w:fill="FFFFFF"/>
        </w:rPr>
        <w:t>EAN</w:t>
      </w:r>
      <w:r w:rsidRPr="00831138">
        <w:rPr>
          <w:rFonts w:cs="Times New Roman"/>
          <w:i/>
          <w:color w:val="000000" w:themeColor="text1"/>
          <w:szCs w:val="24"/>
          <w:shd w:val="clear" w:color="auto" w:fill="FFFFFF"/>
        </w:rPr>
        <w:t>.</w:t>
      </w:r>
      <w:r w:rsidRPr="00831138">
        <w:rPr>
          <w:rStyle w:val="apple-converted-space"/>
          <w:rFonts w:cs="Times New Roman"/>
          <w:color w:val="000000" w:themeColor="text1"/>
          <w:szCs w:val="24"/>
          <w:shd w:val="clear" w:color="auto" w:fill="FFFFFF"/>
        </w:rPr>
        <w:t xml:space="preserve"> </w:t>
      </w:r>
      <w:r w:rsidR="006103EB">
        <w:rPr>
          <w:rFonts w:cs="Times New Roman"/>
          <w:i/>
          <w:iCs/>
          <w:color w:val="000000" w:themeColor="text1"/>
          <w:szCs w:val="24"/>
          <w:shd w:val="clear" w:color="auto" w:fill="FFFFFF"/>
          <w:lang w:val="es-VE"/>
        </w:rPr>
        <w:t>Virtu@</w:t>
      </w:r>
      <w:r w:rsidRPr="00831138">
        <w:rPr>
          <w:rFonts w:cs="Times New Roman"/>
          <w:i/>
          <w:iCs/>
          <w:color w:val="000000" w:themeColor="text1"/>
          <w:szCs w:val="24"/>
          <w:shd w:val="clear" w:color="auto" w:fill="FFFFFF"/>
          <w:lang w:val="es-VE"/>
        </w:rPr>
        <w:t>lmente</w:t>
      </w:r>
      <w:r w:rsidRPr="00831138">
        <w:rPr>
          <w:rFonts w:cs="Times New Roman"/>
          <w:color w:val="000000" w:themeColor="text1"/>
          <w:szCs w:val="24"/>
          <w:shd w:val="clear" w:color="auto" w:fill="FFFFFF"/>
          <w:lang w:val="es-VE"/>
        </w:rPr>
        <w:t>,</w:t>
      </w:r>
      <w:r w:rsidRPr="00831138">
        <w:rPr>
          <w:rStyle w:val="apple-converted-space"/>
          <w:rFonts w:cs="Times New Roman"/>
          <w:color w:val="000000" w:themeColor="text1"/>
          <w:szCs w:val="24"/>
          <w:shd w:val="clear" w:color="auto" w:fill="FFFFFF"/>
          <w:lang w:val="es-VE"/>
        </w:rPr>
        <w:t xml:space="preserve"> </w:t>
      </w:r>
      <w:r w:rsidRPr="00831138">
        <w:rPr>
          <w:rFonts w:cs="Times New Roman"/>
          <w:i/>
          <w:iCs/>
          <w:color w:val="000000" w:themeColor="text1"/>
          <w:szCs w:val="24"/>
          <w:shd w:val="clear" w:color="auto" w:fill="FFFFFF"/>
          <w:lang w:val="es-VE"/>
        </w:rPr>
        <w:t>1</w:t>
      </w:r>
      <w:r w:rsidRPr="00831138">
        <w:rPr>
          <w:rFonts w:cs="Times New Roman"/>
          <w:color w:val="000000" w:themeColor="text1"/>
          <w:szCs w:val="24"/>
          <w:shd w:val="clear" w:color="auto" w:fill="FFFFFF"/>
          <w:lang w:val="es-VE"/>
        </w:rPr>
        <w:t>(1), 1-16.</w:t>
      </w:r>
    </w:p>
    <w:p w14:paraId="1C3F93C3" w14:textId="77777777" w:rsidR="006103EB" w:rsidRDefault="00143BB4" w:rsidP="006103EB">
      <w:pPr>
        <w:pStyle w:val="Textoindependiente"/>
        <w:spacing w:after="0" w:line="360" w:lineRule="auto"/>
        <w:ind w:left="425" w:hanging="425"/>
        <w:jc w:val="both"/>
        <w:rPr>
          <w:rFonts w:cs="Times New Roman"/>
          <w:color w:val="000000" w:themeColor="text1"/>
          <w:szCs w:val="24"/>
          <w:shd w:val="clear" w:color="auto" w:fill="FFFFFF"/>
        </w:rPr>
      </w:pPr>
      <w:r w:rsidRPr="00831138">
        <w:rPr>
          <w:rFonts w:cs="Times New Roman"/>
          <w:color w:val="000000" w:themeColor="text1"/>
          <w:szCs w:val="24"/>
          <w:shd w:val="clear" w:color="auto" w:fill="FFFFFF"/>
        </w:rPr>
        <w:t xml:space="preserve">Prieto-Velasco, J. A., y Fuentes-Luque, A. (2016). </w:t>
      </w:r>
      <w:r w:rsidRPr="00831138">
        <w:rPr>
          <w:rFonts w:cs="Times New Roman"/>
          <w:color w:val="000000" w:themeColor="text1"/>
          <w:szCs w:val="24"/>
          <w:shd w:val="clear" w:color="auto" w:fill="FFFFFF"/>
          <w:lang w:val="en-US"/>
        </w:rPr>
        <w:t>A collaborative multimodal working environment for the development of instrumental and professional competences of student translators: an innovative teaching experience. </w:t>
      </w:r>
      <w:proofErr w:type="spellStart"/>
      <w:r w:rsidRPr="00831138">
        <w:rPr>
          <w:rFonts w:cs="Times New Roman"/>
          <w:i/>
          <w:iCs/>
          <w:color w:val="000000" w:themeColor="text1"/>
          <w:szCs w:val="24"/>
          <w:shd w:val="clear" w:color="auto" w:fill="FFFFFF"/>
        </w:rPr>
        <w:t>The</w:t>
      </w:r>
      <w:proofErr w:type="spellEnd"/>
      <w:r w:rsidRPr="00831138">
        <w:rPr>
          <w:rFonts w:cs="Times New Roman"/>
          <w:i/>
          <w:iCs/>
          <w:color w:val="000000" w:themeColor="text1"/>
          <w:szCs w:val="24"/>
          <w:shd w:val="clear" w:color="auto" w:fill="FFFFFF"/>
        </w:rPr>
        <w:t xml:space="preserve"> </w:t>
      </w:r>
      <w:proofErr w:type="spellStart"/>
      <w:r w:rsidRPr="00831138">
        <w:rPr>
          <w:rFonts w:cs="Times New Roman"/>
          <w:i/>
          <w:iCs/>
          <w:color w:val="000000" w:themeColor="text1"/>
          <w:szCs w:val="24"/>
          <w:shd w:val="clear" w:color="auto" w:fill="FFFFFF"/>
        </w:rPr>
        <w:t>Interpreter</w:t>
      </w:r>
      <w:proofErr w:type="spellEnd"/>
      <w:r w:rsidRPr="00831138">
        <w:rPr>
          <w:rFonts w:cs="Times New Roman"/>
          <w:i/>
          <w:iCs/>
          <w:color w:val="000000" w:themeColor="text1"/>
          <w:szCs w:val="24"/>
          <w:shd w:val="clear" w:color="auto" w:fill="FFFFFF"/>
        </w:rPr>
        <w:t xml:space="preserve"> and </w:t>
      </w:r>
      <w:proofErr w:type="spellStart"/>
      <w:r w:rsidRPr="00831138">
        <w:rPr>
          <w:rFonts w:cs="Times New Roman"/>
          <w:i/>
          <w:iCs/>
          <w:color w:val="000000" w:themeColor="text1"/>
          <w:szCs w:val="24"/>
          <w:shd w:val="clear" w:color="auto" w:fill="FFFFFF"/>
        </w:rPr>
        <w:t>Translator</w:t>
      </w:r>
      <w:proofErr w:type="spellEnd"/>
      <w:r w:rsidRPr="00831138">
        <w:rPr>
          <w:rFonts w:cs="Times New Roman"/>
          <w:i/>
          <w:iCs/>
          <w:color w:val="000000" w:themeColor="text1"/>
          <w:szCs w:val="24"/>
          <w:shd w:val="clear" w:color="auto" w:fill="FFFFFF"/>
        </w:rPr>
        <w:t xml:space="preserve"> </w:t>
      </w:r>
      <w:proofErr w:type="spellStart"/>
      <w:r w:rsidRPr="00831138">
        <w:rPr>
          <w:rFonts w:cs="Times New Roman"/>
          <w:i/>
          <w:iCs/>
          <w:color w:val="000000" w:themeColor="text1"/>
          <w:szCs w:val="24"/>
          <w:shd w:val="clear" w:color="auto" w:fill="FFFFFF"/>
        </w:rPr>
        <w:t>Trainer</w:t>
      </w:r>
      <w:proofErr w:type="spellEnd"/>
      <w:r w:rsidRPr="00831138">
        <w:rPr>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10</w:t>
      </w:r>
      <w:r w:rsidRPr="00831138">
        <w:rPr>
          <w:rFonts w:cs="Times New Roman"/>
          <w:color w:val="000000" w:themeColor="text1"/>
          <w:szCs w:val="24"/>
          <w:shd w:val="clear" w:color="auto" w:fill="FFFFFF"/>
        </w:rPr>
        <w:t>(1), 76-91.</w:t>
      </w:r>
    </w:p>
    <w:p w14:paraId="50156F38" w14:textId="39E69FF0" w:rsidR="00143BB4" w:rsidRPr="006103EB"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n-US"/>
        </w:rPr>
      </w:pPr>
      <w:r w:rsidRPr="006103EB">
        <w:rPr>
          <w:rFonts w:cs="Times New Roman"/>
          <w:color w:val="000000" w:themeColor="text1"/>
          <w:szCs w:val="24"/>
          <w:shd w:val="clear" w:color="auto" w:fill="FFFFFF"/>
          <w:lang w:val="en-US"/>
        </w:rPr>
        <w:t>Romney, C. A. (2016). Impact of Undergraduate Tablet PC Use on Retention in STEM Majors.</w:t>
      </w:r>
      <w:r w:rsidR="006103EB" w:rsidRPr="006103EB">
        <w:rPr>
          <w:rFonts w:cs="Times New Roman"/>
          <w:color w:val="000000" w:themeColor="text1"/>
          <w:szCs w:val="24"/>
          <w:shd w:val="clear" w:color="auto" w:fill="FFFFFF"/>
          <w:lang w:val="en-US"/>
        </w:rPr>
        <w:t xml:space="preserve"> In </w:t>
      </w:r>
      <w:r w:rsidR="006103EB" w:rsidRPr="006103EB">
        <w:rPr>
          <w:rFonts w:eastAsia="Times New Roman" w:cs="Times New Roman"/>
          <w:color w:val="333333"/>
          <w:szCs w:val="24"/>
          <w:lang w:val="en-US" w:eastAsia="es-VE"/>
        </w:rPr>
        <w:t>Hammond, T., Valentine, S. and Adler, A. (eds.),</w:t>
      </w:r>
      <w:r w:rsidRPr="006103EB">
        <w:rPr>
          <w:rFonts w:cs="Times New Roman"/>
          <w:color w:val="000000" w:themeColor="text1"/>
          <w:szCs w:val="24"/>
          <w:shd w:val="clear" w:color="auto" w:fill="FFFFFF"/>
          <w:lang w:val="en-US"/>
        </w:rPr>
        <w:t xml:space="preserve"> </w:t>
      </w:r>
      <w:r w:rsidRPr="006103EB">
        <w:rPr>
          <w:rFonts w:cs="Times New Roman"/>
          <w:i/>
          <w:iCs/>
          <w:color w:val="000000" w:themeColor="text1"/>
          <w:szCs w:val="24"/>
          <w:shd w:val="clear" w:color="auto" w:fill="FFFFFF"/>
          <w:lang w:val="en-US"/>
        </w:rPr>
        <w:t xml:space="preserve">Revolutionizing Education with Digital </w:t>
      </w:r>
      <w:proofErr w:type="gramStart"/>
      <w:r w:rsidRPr="006103EB">
        <w:rPr>
          <w:rFonts w:cs="Times New Roman"/>
          <w:i/>
          <w:iCs/>
          <w:color w:val="000000" w:themeColor="text1"/>
          <w:szCs w:val="24"/>
          <w:shd w:val="clear" w:color="auto" w:fill="FFFFFF"/>
          <w:lang w:val="en-US"/>
        </w:rPr>
        <w:t>Ink</w:t>
      </w:r>
      <w:r w:rsidR="006103EB" w:rsidRPr="006103EB">
        <w:rPr>
          <w:rFonts w:cs="Times New Roman"/>
          <w:color w:val="000000" w:themeColor="text1"/>
          <w:szCs w:val="24"/>
          <w:shd w:val="clear" w:color="auto" w:fill="FFFFFF"/>
          <w:lang w:val="en-US"/>
        </w:rPr>
        <w:t>  (</w:t>
      </w:r>
      <w:proofErr w:type="gramEnd"/>
      <w:r w:rsidRPr="006103EB">
        <w:rPr>
          <w:rFonts w:cs="Times New Roman"/>
          <w:color w:val="000000" w:themeColor="text1"/>
          <w:szCs w:val="24"/>
          <w:shd w:val="clear" w:color="auto" w:fill="FFFFFF"/>
          <w:lang w:val="en-US"/>
        </w:rPr>
        <w:t>301-305</w:t>
      </w:r>
      <w:r w:rsidR="006103EB" w:rsidRPr="006103EB">
        <w:rPr>
          <w:rFonts w:cs="Times New Roman"/>
          <w:color w:val="000000" w:themeColor="text1"/>
          <w:szCs w:val="24"/>
          <w:shd w:val="clear" w:color="auto" w:fill="FFFFFF"/>
          <w:lang w:val="en-US"/>
        </w:rPr>
        <w:t>)</w:t>
      </w:r>
      <w:r w:rsidRPr="006103EB">
        <w:rPr>
          <w:rFonts w:cs="Times New Roman"/>
          <w:color w:val="000000" w:themeColor="text1"/>
          <w:szCs w:val="24"/>
          <w:shd w:val="clear" w:color="auto" w:fill="FFFFFF"/>
          <w:lang w:val="en-US"/>
        </w:rPr>
        <w:t>.</w:t>
      </w:r>
    </w:p>
    <w:p w14:paraId="11DD6862" w14:textId="77777777" w:rsidR="00086B32" w:rsidRPr="00831138" w:rsidRDefault="00086B32" w:rsidP="00086B32">
      <w:pPr>
        <w:pStyle w:val="Textoindependiente"/>
        <w:spacing w:after="0" w:line="360" w:lineRule="auto"/>
        <w:ind w:left="425" w:hanging="425"/>
        <w:jc w:val="both"/>
        <w:rPr>
          <w:rFonts w:cs="Times New Roman"/>
          <w:color w:val="000000" w:themeColor="text1"/>
          <w:szCs w:val="24"/>
          <w:shd w:val="clear" w:color="auto" w:fill="FFFFFF"/>
          <w:lang w:val="es-VE"/>
        </w:rPr>
      </w:pPr>
      <w:r w:rsidRPr="006103EB">
        <w:rPr>
          <w:rFonts w:cs="Times New Roman"/>
          <w:color w:val="000000" w:themeColor="text1"/>
          <w:szCs w:val="24"/>
          <w:shd w:val="clear" w:color="auto" w:fill="FFFFFF"/>
          <w:lang w:val="es-VE"/>
        </w:rPr>
        <w:t xml:space="preserve">Rosero, J. (2016). Las </w:t>
      </w:r>
      <w:proofErr w:type="spellStart"/>
      <w:r w:rsidRPr="006103EB">
        <w:rPr>
          <w:rFonts w:cs="Times New Roman"/>
          <w:color w:val="000000" w:themeColor="text1"/>
          <w:szCs w:val="24"/>
          <w:shd w:val="clear" w:color="auto" w:fill="FFFFFF"/>
          <w:lang w:val="es-VE"/>
        </w:rPr>
        <w:t>TICs</w:t>
      </w:r>
      <w:proofErr w:type="spellEnd"/>
      <w:r w:rsidRPr="006103EB">
        <w:rPr>
          <w:rFonts w:cs="Times New Roman"/>
          <w:color w:val="000000" w:themeColor="text1"/>
          <w:szCs w:val="24"/>
          <w:shd w:val="clear" w:color="auto" w:fill="FFFFFF"/>
          <w:lang w:val="es-VE"/>
        </w:rPr>
        <w:t xml:space="preserve"> aplicadas en la educación y su correlación </w:t>
      </w:r>
      <w:r w:rsidRPr="00831138">
        <w:rPr>
          <w:rFonts w:cs="Times New Roman"/>
          <w:color w:val="000000" w:themeColor="text1"/>
          <w:szCs w:val="24"/>
          <w:shd w:val="clear" w:color="auto" w:fill="FFFFFF"/>
        </w:rPr>
        <w:t>en el rendimiento académico. </w:t>
      </w:r>
      <w:r w:rsidRPr="00831138">
        <w:rPr>
          <w:rFonts w:cs="Times New Roman"/>
          <w:i/>
          <w:iCs/>
          <w:color w:val="000000" w:themeColor="text1"/>
          <w:szCs w:val="24"/>
          <w:shd w:val="clear" w:color="auto" w:fill="FFFFFF"/>
        </w:rPr>
        <w:t xml:space="preserve"> Revista Ciencia e Investi</w:t>
      </w:r>
      <w:bookmarkStart w:id="0" w:name="_GoBack"/>
      <w:bookmarkEnd w:id="0"/>
      <w:r w:rsidRPr="00831138">
        <w:rPr>
          <w:rFonts w:cs="Times New Roman"/>
          <w:i/>
          <w:iCs/>
          <w:color w:val="000000" w:themeColor="text1"/>
          <w:szCs w:val="24"/>
          <w:shd w:val="clear" w:color="auto" w:fill="FFFFFF"/>
        </w:rPr>
        <w:t>gación</w:t>
      </w:r>
      <w:r w:rsidRPr="00831138">
        <w:rPr>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1</w:t>
      </w:r>
      <w:r w:rsidRPr="00831138">
        <w:rPr>
          <w:rFonts w:cs="Times New Roman"/>
          <w:color w:val="000000" w:themeColor="text1"/>
          <w:szCs w:val="24"/>
          <w:shd w:val="clear" w:color="auto" w:fill="FFFFFF"/>
        </w:rPr>
        <w:t>, 49-52.</w:t>
      </w:r>
    </w:p>
    <w:p w14:paraId="6158899D" w14:textId="5269B468" w:rsidR="00143BB4" w:rsidRPr="000C77E1" w:rsidRDefault="00143BB4" w:rsidP="00143BB4">
      <w:pPr>
        <w:pStyle w:val="Textoindependiente"/>
        <w:spacing w:after="0" w:line="360" w:lineRule="auto"/>
        <w:ind w:left="425" w:hanging="425"/>
        <w:jc w:val="both"/>
        <w:rPr>
          <w:rFonts w:cs="Times New Roman"/>
          <w:color w:val="000000" w:themeColor="text1"/>
          <w:szCs w:val="24"/>
          <w:shd w:val="clear" w:color="auto" w:fill="FFFFFF"/>
          <w:lang w:val="en-US"/>
        </w:rPr>
      </w:pPr>
      <w:r w:rsidRPr="000C77E1">
        <w:rPr>
          <w:rFonts w:cs="Times New Roman"/>
          <w:color w:val="000000" w:themeColor="text1"/>
          <w:szCs w:val="24"/>
          <w:shd w:val="clear" w:color="auto" w:fill="FFFFFF"/>
          <w:lang w:val="en-US"/>
        </w:rPr>
        <w:lastRenderedPageBreak/>
        <w:t xml:space="preserve">Roshan, S. (2015). The flipped classroom: touch enabled, academically proven. </w:t>
      </w:r>
      <w:r w:rsidR="000C77E1" w:rsidRPr="000C77E1">
        <w:rPr>
          <w:rFonts w:cs="Times New Roman"/>
          <w:color w:val="000000" w:themeColor="text1"/>
          <w:szCs w:val="24"/>
          <w:shd w:val="clear" w:color="auto" w:fill="FFFFFF"/>
          <w:lang w:val="en-US"/>
        </w:rPr>
        <w:t xml:space="preserve">In </w:t>
      </w:r>
      <w:r w:rsidR="000C77E1" w:rsidRPr="000C77E1">
        <w:rPr>
          <w:rStyle w:val="Textoennegrita"/>
          <w:rFonts w:cs="Times New Roman"/>
          <w:b w:val="0"/>
          <w:color w:val="333333"/>
          <w:szCs w:val="24"/>
          <w:shd w:val="clear" w:color="auto" w:fill="FFFFFF"/>
          <w:lang w:val="en-US"/>
        </w:rPr>
        <w:t>Hammond</w:t>
      </w:r>
      <w:r w:rsidR="000C77E1" w:rsidRPr="000C77E1">
        <w:rPr>
          <w:rFonts w:cs="Times New Roman"/>
          <w:color w:val="333333"/>
          <w:szCs w:val="24"/>
          <w:shd w:val="clear" w:color="auto" w:fill="FFFFFF"/>
          <w:lang w:val="en-US"/>
        </w:rPr>
        <w:t>, T.,</w:t>
      </w:r>
      <w:r w:rsidR="000C77E1" w:rsidRPr="000C77E1">
        <w:rPr>
          <w:rStyle w:val="apple-converted-space"/>
          <w:rFonts w:cs="Times New Roman"/>
          <w:color w:val="333333"/>
          <w:szCs w:val="24"/>
          <w:shd w:val="clear" w:color="auto" w:fill="FFFFFF"/>
          <w:lang w:val="en-US"/>
        </w:rPr>
        <w:t> </w:t>
      </w:r>
      <w:r w:rsidR="000C77E1" w:rsidRPr="000C77E1">
        <w:rPr>
          <w:rStyle w:val="Textoennegrita"/>
          <w:rFonts w:cs="Times New Roman"/>
          <w:b w:val="0"/>
          <w:color w:val="333333"/>
          <w:szCs w:val="24"/>
          <w:shd w:val="clear" w:color="auto" w:fill="FFFFFF"/>
          <w:lang w:val="en-US"/>
        </w:rPr>
        <w:t>Valentine</w:t>
      </w:r>
      <w:r w:rsidR="000C77E1" w:rsidRPr="000C77E1">
        <w:rPr>
          <w:rFonts w:cs="Times New Roman"/>
          <w:color w:val="333333"/>
          <w:szCs w:val="24"/>
          <w:shd w:val="clear" w:color="auto" w:fill="FFFFFF"/>
          <w:lang w:val="en-US"/>
        </w:rPr>
        <w:t>, S.,</w:t>
      </w:r>
      <w:r w:rsidR="000C77E1" w:rsidRPr="000C77E1">
        <w:rPr>
          <w:rStyle w:val="apple-converted-space"/>
          <w:rFonts w:cs="Times New Roman"/>
          <w:color w:val="333333"/>
          <w:szCs w:val="24"/>
          <w:shd w:val="clear" w:color="auto" w:fill="FFFFFF"/>
          <w:lang w:val="en-US"/>
        </w:rPr>
        <w:t> </w:t>
      </w:r>
      <w:r w:rsidR="000C77E1" w:rsidRPr="000C77E1">
        <w:rPr>
          <w:rStyle w:val="Textoennegrita"/>
          <w:rFonts w:cs="Times New Roman"/>
          <w:b w:val="0"/>
          <w:color w:val="333333"/>
          <w:szCs w:val="24"/>
          <w:shd w:val="clear" w:color="auto" w:fill="FFFFFF"/>
          <w:lang w:val="en-US"/>
        </w:rPr>
        <w:t>Adler</w:t>
      </w:r>
      <w:r w:rsidR="000C77E1">
        <w:rPr>
          <w:rFonts w:cs="Times New Roman"/>
          <w:color w:val="333333"/>
          <w:szCs w:val="24"/>
          <w:shd w:val="clear" w:color="auto" w:fill="FFFFFF"/>
          <w:lang w:val="en-US"/>
        </w:rPr>
        <w:t>, A. and</w:t>
      </w:r>
      <w:r w:rsidR="000C77E1" w:rsidRPr="000C77E1">
        <w:rPr>
          <w:rStyle w:val="apple-converted-space"/>
          <w:rFonts w:cs="Times New Roman"/>
          <w:color w:val="333333"/>
          <w:szCs w:val="24"/>
          <w:shd w:val="clear" w:color="auto" w:fill="FFFFFF"/>
          <w:lang w:val="en-US"/>
        </w:rPr>
        <w:t> </w:t>
      </w:r>
      <w:r w:rsidR="000C77E1" w:rsidRPr="000C77E1">
        <w:rPr>
          <w:rStyle w:val="Textoennegrita"/>
          <w:rFonts w:cs="Times New Roman"/>
          <w:b w:val="0"/>
          <w:color w:val="333333"/>
          <w:szCs w:val="24"/>
          <w:shd w:val="clear" w:color="auto" w:fill="FFFFFF"/>
          <w:lang w:val="en-US"/>
        </w:rPr>
        <w:t>Payton</w:t>
      </w:r>
      <w:r w:rsidR="000C77E1" w:rsidRPr="000C77E1">
        <w:rPr>
          <w:rFonts w:cs="Times New Roman"/>
          <w:color w:val="333333"/>
          <w:szCs w:val="24"/>
          <w:shd w:val="clear" w:color="auto" w:fill="FFFFFF"/>
          <w:lang w:val="en-US"/>
        </w:rPr>
        <w:t>, M. (eds.)</w:t>
      </w:r>
      <w:r w:rsidR="000C77E1">
        <w:rPr>
          <w:rFonts w:cs="Times New Roman"/>
          <w:color w:val="333333"/>
          <w:szCs w:val="24"/>
          <w:shd w:val="clear" w:color="auto" w:fill="FFFFFF"/>
          <w:lang w:val="en-US"/>
        </w:rPr>
        <w:t xml:space="preserve">, </w:t>
      </w:r>
      <w:r w:rsidRPr="000C77E1">
        <w:rPr>
          <w:rFonts w:cs="Times New Roman"/>
          <w:i/>
          <w:iCs/>
          <w:color w:val="000000" w:themeColor="text1"/>
          <w:szCs w:val="24"/>
          <w:shd w:val="clear" w:color="auto" w:fill="FFFFFF"/>
          <w:lang w:val="en-US"/>
        </w:rPr>
        <w:t>The Impact of Pen and Touch Technology on Education</w:t>
      </w:r>
      <w:r w:rsidRPr="000C77E1">
        <w:rPr>
          <w:rFonts w:cs="Times New Roman"/>
          <w:color w:val="000000" w:themeColor="text1"/>
          <w:szCs w:val="24"/>
          <w:shd w:val="clear" w:color="auto" w:fill="FFFFFF"/>
          <w:lang w:val="en-US"/>
        </w:rPr>
        <w:t>, 215-222.</w:t>
      </w:r>
    </w:p>
    <w:p w14:paraId="648F4308" w14:textId="77777777" w:rsidR="00143BB4" w:rsidRPr="00831138" w:rsidRDefault="00143BB4" w:rsidP="00143BB4">
      <w:pPr>
        <w:pStyle w:val="Textoindependiente"/>
        <w:spacing w:after="0" w:line="360" w:lineRule="auto"/>
        <w:ind w:left="425" w:hanging="425"/>
        <w:jc w:val="both"/>
        <w:rPr>
          <w:rFonts w:cs="Times New Roman"/>
          <w:noProof/>
          <w:color w:val="000000" w:themeColor="text1"/>
          <w:szCs w:val="24"/>
        </w:rPr>
      </w:pPr>
      <w:r w:rsidRPr="00831138">
        <w:rPr>
          <w:rFonts w:cs="Times New Roman"/>
          <w:color w:val="000000" w:themeColor="text1"/>
          <w:szCs w:val="24"/>
          <w:shd w:val="clear" w:color="auto" w:fill="FFFFFF"/>
        </w:rPr>
        <w:t>Santiago Benítez, G., Caballero Álvarez, R., Gómez Mayén, D. y Domínguez Cuevas, A. (2013). El uso didáctico de las TIC en escuelas de educación básica en México. </w:t>
      </w:r>
      <w:r w:rsidRPr="00831138">
        <w:rPr>
          <w:rFonts w:cs="Times New Roman"/>
          <w:i/>
          <w:iCs/>
          <w:color w:val="000000" w:themeColor="text1"/>
          <w:szCs w:val="24"/>
          <w:shd w:val="clear" w:color="auto" w:fill="FFFFFF"/>
        </w:rPr>
        <w:t>Revista Latinoamericana de Estudios Educativos</w:t>
      </w:r>
      <w:r w:rsidRPr="00831138">
        <w:rPr>
          <w:rFonts w:cs="Times New Roman"/>
          <w:color w:val="000000" w:themeColor="text1"/>
          <w:szCs w:val="24"/>
          <w:shd w:val="clear" w:color="auto" w:fill="FFFFFF"/>
        </w:rPr>
        <w:t>, </w:t>
      </w:r>
      <w:r w:rsidRPr="00831138">
        <w:rPr>
          <w:rFonts w:cs="Times New Roman"/>
          <w:i/>
          <w:iCs/>
          <w:color w:val="000000" w:themeColor="text1"/>
          <w:szCs w:val="24"/>
          <w:shd w:val="clear" w:color="auto" w:fill="FFFFFF"/>
        </w:rPr>
        <w:t>43</w:t>
      </w:r>
      <w:r w:rsidRPr="00831138">
        <w:rPr>
          <w:rFonts w:cs="Times New Roman"/>
          <w:color w:val="000000" w:themeColor="text1"/>
          <w:szCs w:val="24"/>
          <w:shd w:val="clear" w:color="auto" w:fill="FFFFFF"/>
        </w:rPr>
        <w:t>(3).</w:t>
      </w:r>
    </w:p>
    <w:p w14:paraId="51DCAE6C" w14:textId="77777777" w:rsidR="006103EB" w:rsidRPr="006103EB" w:rsidRDefault="006103EB" w:rsidP="006103EB">
      <w:pPr>
        <w:pStyle w:val="Textoindependiente"/>
        <w:spacing w:after="0" w:line="360" w:lineRule="auto"/>
        <w:ind w:left="425" w:hanging="425"/>
        <w:jc w:val="both"/>
        <w:rPr>
          <w:rFonts w:cs="Times New Roman"/>
          <w:noProof/>
          <w:color w:val="000000" w:themeColor="text1"/>
          <w:szCs w:val="24"/>
          <w:lang w:val="es-VE"/>
        </w:rPr>
      </w:pPr>
      <w:r>
        <w:rPr>
          <w:rFonts w:cs="Times New Roman"/>
          <w:color w:val="000000" w:themeColor="text1"/>
          <w:szCs w:val="24"/>
          <w:shd w:val="clear" w:color="auto" w:fill="FFFFFF"/>
        </w:rPr>
        <w:t>Valbuena, S.</w:t>
      </w:r>
      <w:r w:rsidRPr="00831138">
        <w:rPr>
          <w:rFonts w:cs="Times New Roman"/>
          <w:color w:val="000000" w:themeColor="text1"/>
          <w:szCs w:val="24"/>
          <w:shd w:val="clear" w:color="auto" w:fill="FFFFFF"/>
        </w:rPr>
        <w:t xml:space="preserve">, </w:t>
      </w:r>
      <w:r>
        <w:rPr>
          <w:rFonts w:cs="Times New Roman"/>
          <w:color w:val="000000" w:themeColor="text1"/>
          <w:szCs w:val="24"/>
          <w:shd w:val="clear" w:color="auto" w:fill="FFFFFF"/>
        </w:rPr>
        <w:t>Ortiz, C.</w:t>
      </w:r>
      <w:r w:rsidRPr="00831138">
        <w:rPr>
          <w:rFonts w:cs="Times New Roman"/>
          <w:color w:val="000000" w:themeColor="text1"/>
          <w:szCs w:val="24"/>
          <w:shd w:val="clear" w:color="auto" w:fill="FFFFFF"/>
        </w:rPr>
        <w:t xml:space="preserve"> y </w:t>
      </w:r>
      <w:r>
        <w:rPr>
          <w:rFonts w:cs="Times New Roman"/>
          <w:color w:val="000000" w:themeColor="text1"/>
          <w:szCs w:val="24"/>
          <w:shd w:val="clear" w:color="auto" w:fill="FFFFFF"/>
        </w:rPr>
        <w:t>Agudelo, O.</w:t>
      </w:r>
      <w:r w:rsidRPr="00831138">
        <w:rPr>
          <w:rFonts w:cs="Times New Roman"/>
          <w:color w:val="000000" w:themeColor="text1"/>
          <w:szCs w:val="24"/>
          <w:shd w:val="clear" w:color="auto" w:fill="FFFFFF"/>
        </w:rPr>
        <w:t xml:space="preserve"> (2015). Desarrollo y evaluación de un material didáctico multimedia para facilitar el aprendizaje de matemáticas. </w:t>
      </w:r>
      <w:r w:rsidRPr="006103EB">
        <w:rPr>
          <w:rFonts w:cs="Times New Roman"/>
          <w:i/>
          <w:iCs/>
          <w:color w:val="000000" w:themeColor="text1"/>
          <w:szCs w:val="24"/>
          <w:shd w:val="clear" w:color="auto" w:fill="FFFFFF"/>
          <w:lang w:val="es-VE"/>
        </w:rPr>
        <w:t>Revista Facultad de Ciencias Básicas</w:t>
      </w:r>
      <w:r w:rsidRPr="006103EB">
        <w:rPr>
          <w:rFonts w:cs="Times New Roman"/>
          <w:color w:val="000000" w:themeColor="text1"/>
          <w:szCs w:val="24"/>
          <w:shd w:val="clear" w:color="auto" w:fill="FFFFFF"/>
          <w:lang w:val="es-VE"/>
        </w:rPr>
        <w:t>, </w:t>
      </w:r>
      <w:r w:rsidRPr="006103EB">
        <w:rPr>
          <w:rFonts w:cs="Times New Roman"/>
          <w:i/>
          <w:iCs/>
          <w:color w:val="000000" w:themeColor="text1"/>
          <w:szCs w:val="24"/>
          <w:shd w:val="clear" w:color="auto" w:fill="FFFFFF"/>
          <w:lang w:val="es-VE"/>
        </w:rPr>
        <w:t>11</w:t>
      </w:r>
      <w:r w:rsidRPr="006103EB">
        <w:rPr>
          <w:rFonts w:cs="Times New Roman"/>
          <w:color w:val="000000" w:themeColor="text1"/>
          <w:szCs w:val="24"/>
          <w:shd w:val="clear" w:color="auto" w:fill="FFFFFF"/>
          <w:lang w:val="es-VE"/>
        </w:rPr>
        <w:t>(1), 70-83.</w:t>
      </w:r>
    </w:p>
    <w:p w14:paraId="670B6E4F" w14:textId="77777777" w:rsidR="00143BB4" w:rsidRDefault="00143BB4" w:rsidP="00143BB4">
      <w:pPr>
        <w:pStyle w:val="Textoindependiente"/>
        <w:spacing w:after="0" w:line="360" w:lineRule="auto"/>
        <w:ind w:left="425" w:hanging="425"/>
        <w:jc w:val="both"/>
        <w:rPr>
          <w:rFonts w:cs="Times New Roman"/>
          <w:szCs w:val="24"/>
          <w:shd w:val="clear" w:color="auto" w:fill="FFFFFF"/>
          <w:lang w:val="en-US"/>
        </w:rPr>
      </w:pPr>
      <w:r w:rsidRPr="00CA5542">
        <w:rPr>
          <w:rFonts w:cs="Times New Roman"/>
          <w:color w:val="000000" w:themeColor="text1"/>
          <w:szCs w:val="24"/>
          <w:shd w:val="clear" w:color="auto" w:fill="FFFFFF"/>
          <w:lang w:val="en-US"/>
        </w:rPr>
        <w:t xml:space="preserve">Venkatesh, V., Rabah, J., </w:t>
      </w:r>
      <w:proofErr w:type="spellStart"/>
      <w:r w:rsidRPr="00CA5542">
        <w:rPr>
          <w:rFonts w:cs="Times New Roman"/>
          <w:color w:val="000000" w:themeColor="text1"/>
          <w:szCs w:val="24"/>
          <w:shd w:val="clear" w:color="auto" w:fill="FFFFFF"/>
          <w:lang w:val="en-US"/>
        </w:rPr>
        <w:t>Fusaro</w:t>
      </w:r>
      <w:proofErr w:type="spellEnd"/>
      <w:r w:rsidRPr="00CA5542">
        <w:rPr>
          <w:rFonts w:cs="Times New Roman"/>
          <w:color w:val="000000" w:themeColor="text1"/>
          <w:szCs w:val="24"/>
          <w:shd w:val="clear" w:color="auto" w:fill="FFFFFF"/>
          <w:lang w:val="en-US"/>
        </w:rPr>
        <w:t xml:space="preserve">, M., Couture, A., Varela, W. and Alexander, K. (2016). </w:t>
      </w:r>
      <w:r w:rsidRPr="00831138">
        <w:rPr>
          <w:rFonts w:cs="Times New Roman"/>
          <w:color w:val="000000" w:themeColor="text1"/>
          <w:szCs w:val="24"/>
          <w:shd w:val="clear" w:color="auto" w:fill="FFFFFF"/>
          <w:lang w:val="en-US"/>
        </w:rPr>
        <w:t xml:space="preserve">Factors impacting university </w:t>
      </w:r>
      <w:proofErr w:type="spellStart"/>
      <w:r w:rsidRPr="00831138">
        <w:rPr>
          <w:rFonts w:cs="Times New Roman"/>
          <w:color w:val="000000" w:themeColor="text1"/>
          <w:szCs w:val="24"/>
          <w:shd w:val="clear" w:color="auto" w:fill="FFFFFF"/>
          <w:lang w:val="en-US"/>
        </w:rPr>
        <w:t>instructors’and</w:t>
      </w:r>
      <w:proofErr w:type="spellEnd"/>
      <w:r w:rsidRPr="00831138">
        <w:rPr>
          <w:rFonts w:cs="Times New Roman"/>
          <w:color w:val="000000" w:themeColor="text1"/>
          <w:szCs w:val="24"/>
          <w:shd w:val="clear" w:color="auto" w:fill="FFFFFF"/>
          <w:lang w:val="en-US"/>
        </w:rPr>
        <w:t xml:space="preserve"> </w:t>
      </w:r>
      <w:proofErr w:type="spellStart"/>
      <w:r w:rsidRPr="00831138">
        <w:rPr>
          <w:rFonts w:cs="Times New Roman"/>
          <w:color w:val="000000" w:themeColor="text1"/>
          <w:szCs w:val="24"/>
          <w:shd w:val="clear" w:color="auto" w:fill="FFFFFF"/>
          <w:lang w:val="en-US"/>
        </w:rPr>
        <w:t>students’perceptions</w:t>
      </w:r>
      <w:proofErr w:type="spellEnd"/>
      <w:r w:rsidRPr="00831138">
        <w:rPr>
          <w:rFonts w:cs="Times New Roman"/>
          <w:color w:val="000000" w:themeColor="text1"/>
          <w:szCs w:val="24"/>
          <w:shd w:val="clear" w:color="auto" w:fill="FFFFFF"/>
          <w:lang w:val="en-US"/>
        </w:rPr>
        <w:t xml:space="preserve"> of course effectiveness and technology integration in the age of web 2.0. </w:t>
      </w:r>
      <w:r w:rsidRPr="00831138">
        <w:rPr>
          <w:rFonts w:cs="Times New Roman"/>
          <w:i/>
          <w:iCs/>
          <w:color w:val="000000" w:themeColor="text1"/>
          <w:szCs w:val="24"/>
          <w:shd w:val="clear" w:color="auto" w:fill="FFFFFF"/>
          <w:lang w:val="en-US"/>
        </w:rPr>
        <w:t xml:space="preserve">McGill Journal of Education/Revue des sciences de </w:t>
      </w:r>
      <w:proofErr w:type="spellStart"/>
      <w:r w:rsidRPr="00831138">
        <w:rPr>
          <w:rFonts w:cs="Times New Roman"/>
          <w:i/>
          <w:iCs/>
          <w:color w:val="000000" w:themeColor="text1"/>
          <w:szCs w:val="24"/>
          <w:shd w:val="clear" w:color="auto" w:fill="FFFFFF"/>
          <w:lang w:val="en-US"/>
        </w:rPr>
        <w:t>l’éducation</w:t>
      </w:r>
      <w:proofErr w:type="spellEnd"/>
      <w:r w:rsidRPr="00831138">
        <w:rPr>
          <w:rFonts w:cs="Times New Roman"/>
          <w:i/>
          <w:iCs/>
          <w:color w:val="000000" w:themeColor="text1"/>
          <w:szCs w:val="24"/>
          <w:shd w:val="clear" w:color="auto" w:fill="FFFFFF"/>
          <w:lang w:val="en-US"/>
        </w:rPr>
        <w:t xml:space="preserve"> de McGill</w:t>
      </w:r>
      <w:r w:rsidRPr="00831138">
        <w:rPr>
          <w:rFonts w:cs="Times New Roman"/>
          <w:color w:val="000000" w:themeColor="text1"/>
          <w:szCs w:val="24"/>
          <w:shd w:val="clear" w:color="auto" w:fill="FFFFFF"/>
          <w:lang w:val="en-US"/>
        </w:rPr>
        <w:t xml:space="preserve">, </w:t>
      </w:r>
      <w:r w:rsidRPr="00831138">
        <w:rPr>
          <w:rFonts w:cs="Times New Roman"/>
          <w:i/>
          <w:iCs/>
          <w:color w:val="000000" w:themeColor="text1"/>
          <w:szCs w:val="24"/>
          <w:shd w:val="clear" w:color="auto" w:fill="FFFFFF"/>
          <w:lang w:val="en-US"/>
        </w:rPr>
        <w:t>51</w:t>
      </w:r>
      <w:r w:rsidRPr="00831138">
        <w:rPr>
          <w:rFonts w:cs="Times New Roman"/>
          <w:color w:val="000000" w:themeColor="text1"/>
          <w:szCs w:val="24"/>
          <w:shd w:val="clear" w:color="auto" w:fill="FFFFFF"/>
          <w:lang w:val="en-US"/>
        </w:rPr>
        <w:t>(1)</w:t>
      </w:r>
      <w:r w:rsidRPr="00831138">
        <w:rPr>
          <w:rFonts w:cs="Times New Roman"/>
          <w:szCs w:val="24"/>
          <w:shd w:val="clear" w:color="auto" w:fill="FFFFFF"/>
          <w:lang w:val="en-US"/>
        </w:rPr>
        <w:t>.</w:t>
      </w:r>
    </w:p>
    <w:p w14:paraId="0D7A33A9" w14:textId="77777777" w:rsidR="008663DB" w:rsidRPr="008663DB" w:rsidRDefault="008663DB" w:rsidP="00143BB4">
      <w:pPr>
        <w:pStyle w:val="Textoindependiente"/>
        <w:spacing w:after="0" w:line="360" w:lineRule="auto"/>
        <w:ind w:left="425" w:hanging="425"/>
        <w:jc w:val="both"/>
        <w:rPr>
          <w:lang w:val="en-US"/>
        </w:rPr>
      </w:pPr>
    </w:p>
    <w:sectPr w:rsidR="008663DB" w:rsidRPr="008663DB" w:rsidSect="00692F2F">
      <w:headerReference w:type="default" r:id="rId11"/>
      <w:footerReference w:type="default" r:id="rId12"/>
      <w:type w:val="continuous"/>
      <w:pgSz w:w="12240" w:h="15840" w:code="1"/>
      <w:pgMar w:top="184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6BECF" w14:textId="77777777" w:rsidR="00AA547F" w:rsidRDefault="00AA547F" w:rsidP="00B30379">
      <w:pPr>
        <w:spacing w:after="0" w:line="240" w:lineRule="auto"/>
      </w:pPr>
      <w:r>
        <w:separator/>
      </w:r>
    </w:p>
  </w:endnote>
  <w:endnote w:type="continuationSeparator" w:id="0">
    <w:p w14:paraId="4EA0471B" w14:textId="77777777" w:rsidR="00AA547F" w:rsidRDefault="00AA547F" w:rsidP="00B3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48936" w14:textId="351F1BD0" w:rsidR="005A2B2B" w:rsidRDefault="005A2B2B">
    <w:pPr>
      <w:pStyle w:val="Piedepgina"/>
      <w:jc w:val="right"/>
    </w:pPr>
  </w:p>
  <w:p w14:paraId="7B308C91" w14:textId="39D53A94" w:rsidR="005A2B2B" w:rsidRPr="00692F2F" w:rsidRDefault="00692F2F" w:rsidP="00692F2F">
    <w:pPr>
      <w:pStyle w:val="Piedepgina"/>
      <w:jc w:val="center"/>
      <w:rPr>
        <w:rFonts w:asciiTheme="minorHAnsi" w:hAnsiTheme="minorHAnsi" w:cstheme="minorHAnsi"/>
      </w:rPr>
    </w:pPr>
    <w:r w:rsidRPr="00692F2F">
      <w:rPr>
        <w:rFonts w:asciiTheme="minorHAnsi" w:hAnsiTheme="minorHAnsi" w:cstheme="minorHAnsi"/>
        <w:b/>
        <w:sz w:val="22"/>
      </w:rPr>
      <w:t>Vol. 9, Núm. 17                   Julio - Diciembre 2018                       DOI:</w:t>
    </w:r>
    <w:r w:rsidR="00D97331">
      <w:rPr>
        <w:rFonts w:asciiTheme="minorHAnsi" w:hAnsiTheme="minorHAnsi" w:cstheme="minorHAnsi"/>
        <w:b/>
        <w:sz w:val="22"/>
      </w:rPr>
      <w:t xml:space="preserve"> </w:t>
    </w:r>
    <w:hyperlink r:id="rId1" w:history="1">
      <w:r w:rsidR="00D97331" w:rsidRPr="00D97331">
        <w:rPr>
          <w:rFonts w:asciiTheme="minorHAnsi" w:hAnsiTheme="minorHAnsi" w:cstheme="minorHAnsi"/>
          <w:b/>
          <w:sz w:val="22"/>
        </w:rPr>
        <w:t>10.23913/</w:t>
      </w:r>
      <w:proofErr w:type="gramStart"/>
      <w:r w:rsidR="00D97331" w:rsidRPr="00D97331">
        <w:rPr>
          <w:rFonts w:asciiTheme="minorHAnsi" w:hAnsiTheme="minorHAnsi" w:cstheme="minorHAnsi"/>
          <w:b/>
          <w:sz w:val="22"/>
        </w:rPr>
        <w:t>ride.v</w:t>
      </w:r>
      <w:proofErr w:type="gramEnd"/>
      <w:r w:rsidR="00D97331" w:rsidRPr="00D97331">
        <w:rPr>
          <w:rFonts w:asciiTheme="minorHAnsi" w:hAnsiTheme="minorHAnsi" w:cstheme="minorHAnsi"/>
          <w:b/>
          <w:sz w:val="22"/>
        </w:rPr>
        <w:t>9i17.399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491D5" w14:textId="77777777" w:rsidR="00AA547F" w:rsidRDefault="00AA547F" w:rsidP="00B30379">
      <w:pPr>
        <w:spacing w:after="0" w:line="240" w:lineRule="auto"/>
      </w:pPr>
      <w:r>
        <w:separator/>
      </w:r>
    </w:p>
  </w:footnote>
  <w:footnote w:type="continuationSeparator" w:id="0">
    <w:p w14:paraId="4B5C9AD8" w14:textId="77777777" w:rsidR="00AA547F" w:rsidRDefault="00AA547F" w:rsidP="00B3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BBC1" w14:textId="25D5198C" w:rsidR="00692F2F" w:rsidRDefault="00692F2F" w:rsidP="00692F2F">
    <w:pPr>
      <w:pStyle w:val="Encabezado"/>
      <w:jc w:val="center"/>
    </w:pPr>
    <w:r w:rsidRPr="005A563C">
      <w:rPr>
        <w:noProof/>
        <w:lang w:val="es-MX" w:eastAsia="es-MX"/>
      </w:rPr>
      <w:drawing>
        <wp:inline distT="0" distB="0" distL="0" distR="0" wp14:anchorId="7B41DAA2" wp14:editId="286D83B2">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FA6"/>
    <w:multiLevelType w:val="hybridMultilevel"/>
    <w:tmpl w:val="86EA1F4A"/>
    <w:lvl w:ilvl="0" w:tplc="F1B2C80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6C42D3"/>
    <w:multiLevelType w:val="hybridMultilevel"/>
    <w:tmpl w:val="BF628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FB326E"/>
    <w:multiLevelType w:val="hybridMultilevel"/>
    <w:tmpl w:val="FDDEE1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AA06F5"/>
    <w:multiLevelType w:val="hybridMultilevel"/>
    <w:tmpl w:val="35F427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A05CBA"/>
    <w:multiLevelType w:val="hybridMultilevel"/>
    <w:tmpl w:val="4D24E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1330DE"/>
    <w:multiLevelType w:val="multilevel"/>
    <w:tmpl w:val="BDC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75696"/>
    <w:multiLevelType w:val="multilevel"/>
    <w:tmpl w:val="EDC8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43867"/>
    <w:multiLevelType w:val="hybridMultilevel"/>
    <w:tmpl w:val="4E22D3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83"/>
    <w:rsid w:val="00000ED5"/>
    <w:rsid w:val="00007A71"/>
    <w:rsid w:val="00011161"/>
    <w:rsid w:val="00011B2D"/>
    <w:rsid w:val="00012904"/>
    <w:rsid w:val="00012FD5"/>
    <w:rsid w:val="00015AC8"/>
    <w:rsid w:val="00017525"/>
    <w:rsid w:val="00021E90"/>
    <w:rsid w:val="00022F1A"/>
    <w:rsid w:val="00026A58"/>
    <w:rsid w:val="00030F47"/>
    <w:rsid w:val="00031C1A"/>
    <w:rsid w:val="00035D64"/>
    <w:rsid w:val="00037C57"/>
    <w:rsid w:val="00053881"/>
    <w:rsid w:val="000621CA"/>
    <w:rsid w:val="000736D5"/>
    <w:rsid w:val="000814FD"/>
    <w:rsid w:val="00082CFA"/>
    <w:rsid w:val="00085872"/>
    <w:rsid w:val="00086B32"/>
    <w:rsid w:val="000917F1"/>
    <w:rsid w:val="000A08EB"/>
    <w:rsid w:val="000A2878"/>
    <w:rsid w:val="000A2E78"/>
    <w:rsid w:val="000A545E"/>
    <w:rsid w:val="000A79E3"/>
    <w:rsid w:val="000C295C"/>
    <w:rsid w:val="000C5C68"/>
    <w:rsid w:val="000C77E1"/>
    <w:rsid w:val="000C785A"/>
    <w:rsid w:val="000D00E6"/>
    <w:rsid w:val="000D10BC"/>
    <w:rsid w:val="000D7FC9"/>
    <w:rsid w:val="000F5FB6"/>
    <w:rsid w:val="000F752E"/>
    <w:rsid w:val="00103E36"/>
    <w:rsid w:val="0010476B"/>
    <w:rsid w:val="001065C9"/>
    <w:rsid w:val="001165AB"/>
    <w:rsid w:val="001167F6"/>
    <w:rsid w:val="0012472F"/>
    <w:rsid w:val="0013163E"/>
    <w:rsid w:val="0013670D"/>
    <w:rsid w:val="001412E2"/>
    <w:rsid w:val="00143BB4"/>
    <w:rsid w:val="001556F8"/>
    <w:rsid w:val="00157A02"/>
    <w:rsid w:val="00172A90"/>
    <w:rsid w:val="00193EBF"/>
    <w:rsid w:val="001972E8"/>
    <w:rsid w:val="001A4B79"/>
    <w:rsid w:val="001B4CA4"/>
    <w:rsid w:val="001C01F9"/>
    <w:rsid w:val="001C6CF9"/>
    <w:rsid w:val="001D0CF1"/>
    <w:rsid w:val="001D7779"/>
    <w:rsid w:val="001E2E98"/>
    <w:rsid w:val="001E44CA"/>
    <w:rsid w:val="001E4903"/>
    <w:rsid w:val="001F10BA"/>
    <w:rsid w:val="001F202D"/>
    <w:rsid w:val="001F7467"/>
    <w:rsid w:val="001F7FE7"/>
    <w:rsid w:val="0020006C"/>
    <w:rsid w:val="0020105C"/>
    <w:rsid w:val="00201B24"/>
    <w:rsid w:val="00202108"/>
    <w:rsid w:val="002124F0"/>
    <w:rsid w:val="00221544"/>
    <w:rsid w:val="00231EBE"/>
    <w:rsid w:val="0023312E"/>
    <w:rsid w:val="00240F5D"/>
    <w:rsid w:val="00244219"/>
    <w:rsid w:val="002457E2"/>
    <w:rsid w:val="00247AED"/>
    <w:rsid w:val="00252CDA"/>
    <w:rsid w:val="0025458D"/>
    <w:rsid w:val="0025460B"/>
    <w:rsid w:val="00260C12"/>
    <w:rsid w:val="002620CB"/>
    <w:rsid w:val="002664F5"/>
    <w:rsid w:val="00271D18"/>
    <w:rsid w:val="00276595"/>
    <w:rsid w:val="00276703"/>
    <w:rsid w:val="00276AE2"/>
    <w:rsid w:val="002770A2"/>
    <w:rsid w:val="002804BA"/>
    <w:rsid w:val="002841AF"/>
    <w:rsid w:val="00290516"/>
    <w:rsid w:val="00296043"/>
    <w:rsid w:val="002A0B1D"/>
    <w:rsid w:val="002B6725"/>
    <w:rsid w:val="002B7AD5"/>
    <w:rsid w:val="002C0A24"/>
    <w:rsid w:val="002C251E"/>
    <w:rsid w:val="002D5EB2"/>
    <w:rsid w:val="002E2C7D"/>
    <w:rsid w:val="002E3FFE"/>
    <w:rsid w:val="002E4A6A"/>
    <w:rsid w:val="002E4DF5"/>
    <w:rsid w:val="002E4EA0"/>
    <w:rsid w:val="002F2A4F"/>
    <w:rsid w:val="002F7AC6"/>
    <w:rsid w:val="00321EB3"/>
    <w:rsid w:val="00322242"/>
    <w:rsid w:val="00326EB9"/>
    <w:rsid w:val="00344883"/>
    <w:rsid w:val="0036423E"/>
    <w:rsid w:val="00364DB9"/>
    <w:rsid w:val="00370AAD"/>
    <w:rsid w:val="0037205A"/>
    <w:rsid w:val="00375ABB"/>
    <w:rsid w:val="00381760"/>
    <w:rsid w:val="0038503D"/>
    <w:rsid w:val="003925D4"/>
    <w:rsid w:val="00392E4C"/>
    <w:rsid w:val="003A2A5B"/>
    <w:rsid w:val="003A79D4"/>
    <w:rsid w:val="003B2D68"/>
    <w:rsid w:val="003B4242"/>
    <w:rsid w:val="003C4573"/>
    <w:rsid w:val="003C7A3A"/>
    <w:rsid w:val="003D5D3B"/>
    <w:rsid w:val="003D7C4D"/>
    <w:rsid w:val="003E026C"/>
    <w:rsid w:val="003E640E"/>
    <w:rsid w:val="004028B2"/>
    <w:rsid w:val="00402985"/>
    <w:rsid w:val="0041265D"/>
    <w:rsid w:val="004153E2"/>
    <w:rsid w:val="0041764D"/>
    <w:rsid w:val="00420AE2"/>
    <w:rsid w:val="0042238E"/>
    <w:rsid w:val="0042313C"/>
    <w:rsid w:val="00425C51"/>
    <w:rsid w:val="004307B0"/>
    <w:rsid w:val="00434C76"/>
    <w:rsid w:val="004373CF"/>
    <w:rsid w:val="0045176B"/>
    <w:rsid w:val="0045371D"/>
    <w:rsid w:val="00455684"/>
    <w:rsid w:val="0045685B"/>
    <w:rsid w:val="0046551A"/>
    <w:rsid w:val="00472B57"/>
    <w:rsid w:val="00473BDE"/>
    <w:rsid w:val="00480624"/>
    <w:rsid w:val="00480651"/>
    <w:rsid w:val="004826D1"/>
    <w:rsid w:val="00483E74"/>
    <w:rsid w:val="004A1274"/>
    <w:rsid w:val="004A1ADC"/>
    <w:rsid w:val="004A5678"/>
    <w:rsid w:val="004A6206"/>
    <w:rsid w:val="004A6540"/>
    <w:rsid w:val="004B050D"/>
    <w:rsid w:val="004B0F4B"/>
    <w:rsid w:val="004B268F"/>
    <w:rsid w:val="004B5829"/>
    <w:rsid w:val="004B6929"/>
    <w:rsid w:val="004B6D8F"/>
    <w:rsid w:val="004C0D6F"/>
    <w:rsid w:val="004C1837"/>
    <w:rsid w:val="004C3488"/>
    <w:rsid w:val="004C3F20"/>
    <w:rsid w:val="004D1137"/>
    <w:rsid w:val="004D17BD"/>
    <w:rsid w:val="004D6503"/>
    <w:rsid w:val="004E022D"/>
    <w:rsid w:val="004E1E26"/>
    <w:rsid w:val="004E4542"/>
    <w:rsid w:val="004E4B2C"/>
    <w:rsid w:val="004E6ED3"/>
    <w:rsid w:val="004F2374"/>
    <w:rsid w:val="004F32DA"/>
    <w:rsid w:val="004F3B5E"/>
    <w:rsid w:val="004F42D5"/>
    <w:rsid w:val="004F4D60"/>
    <w:rsid w:val="004F600B"/>
    <w:rsid w:val="005034B8"/>
    <w:rsid w:val="005043B0"/>
    <w:rsid w:val="00506A03"/>
    <w:rsid w:val="00513385"/>
    <w:rsid w:val="005133A9"/>
    <w:rsid w:val="00514487"/>
    <w:rsid w:val="00520523"/>
    <w:rsid w:val="00523747"/>
    <w:rsid w:val="0052460E"/>
    <w:rsid w:val="005247E9"/>
    <w:rsid w:val="00534B3B"/>
    <w:rsid w:val="005366B4"/>
    <w:rsid w:val="005366F0"/>
    <w:rsid w:val="00553A3E"/>
    <w:rsid w:val="00556603"/>
    <w:rsid w:val="00556829"/>
    <w:rsid w:val="005572EA"/>
    <w:rsid w:val="0055763A"/>
    <w:rsid w:val="00565443"/>
    <w:rsid w:val="0058137B"/>
    <w:rsid w:val="00583988"/>
    <w:rsid w:val="00584DCA"/>
    <w:rsid w:val="0058739E"/>
    <w:rsid w:val="00591D42"/>
    <w:rsid w:val="00592F98"/>
    <w:rsid w:val="005941D0"/>
    <w:rsid w:val="005A0787"/>
    <w:rsid w:val="005A2B2B"/>
    <w:rsid w:val="005A4109"/>
    <w:rsid w:val="005A4FB7"/>
    <w:rsid w:val="005A6A27"/>
    <w:rsid w:val="005B5240"/>
    <w:rsid w:val="005C4438"/>
    <w:rsid w:val="005C6664"/>
    <w:rsid w:val="005D2072"/>
    <w:rsid w:val="005D2BD4"/>
    <w:rsid w:val="005D4350"/>
    <w:rsid w:val="005D56A6"/>
    <w:rsid w:val="005D7EE0"/>
    <w:rsid w:val="005E2388"/>
    <w:rsid w:val="005E3FCB"/>
    <w:rsid w:val="005F0716"/>
    <w:rsid w:val="005F2CC5"/>
    <w:rsid w:val="006103EB"/>
    <w:rsid w:val="0062162E"/>
    <w:rsid w:val="006224F2"/>
    <w:rsid w:val="00622F65"/>
    <w:rsid w:val="00624DB7"/>
    <w:rsid w:val="006275AE"/>
    <w:rsid w:val="006303D9"/>
    <w:rsid w:val="00631277"/>
    <w:rsid w:val="006318F5"/>
    <w:rsid w:val="006369F0"/>
    <w:rsid w:val="00637FAB"/>
    <w:rsid w:val="006459D4"/>
    <w:rsid w:val="00645EC1"/>
    <w:rsid w:val="0065282D"/>
    <w:rsid w:val="00657AB4"/>
    <w:rsid w:val="00661933"/>
    <w:rsid w:val="00661BE3"/>
    <w:rsid w:val="0066243A"/>
    <w:rsid w:val="00664AED"/>
    <w:rsid w:val="0066737B"/>
    <w:rsid w:val="00673FB8"/>
    <w:rsid w:val="00674A84"/>
    <w:rsid w:val="006818F4"/>
    <w:rsid w:val="0068495B"/>
    <w:rsid w:val="006871F5"/>
    <w:rsid w:val="0069257A"/>
    <w:rsid w:val="00692F2F"/>
    <w:rsid w:val="0069489F"/>
    <w:rsid w:val="00696F01"/>
    <w:rsid w:val="00697655"/>
    <w:rsid w:val="006A0880"/>
    <w:rsid w:val="006A2C84"/>
    <w:rsid w:val="006A305C"/>
    <w:rsid w:val="006A6A77"/>
    <w:rsid w:val="006A7F37"/>
    <w:rsid w:val="006B0E04"/>
    <w:rsid w:val="006B58AD"/>
    <w:rsid w:val="006B5F4C"/>
    <w:rsid w:val="006B73FA"/>
    <w:rsid w:val="006D0883"/>
    <w:rsid w:val="006D2832"/>
    <w:rsid w:val="006D6AA3"/>
    <w:rsid w:val="006D71CD"/>
    <w:rsid w:val="006D7880"/>
    <w:rsid w:val="006E4801"/>
    <w:rsid w:val="006E7406"/>
    <w:rsid w:val="006F049F"/>
    <w:rsid w:val="006F2650"/>
    <w:rsid w:val="006F5F25"/>
    <w:rsid w:val="00700123"/>
    <w:rsid w:val="00700BBC"/>
    <w:rsid w:val="00702E08"/>
    <w:rsid w:val="00707326"/>
    <w:rsid w:val="00710021"/>
    <w:rsid w:val="00711D78"/>
    <w:rsid w:val="007131BF"/>
    <w:rsid w:val="007228A3"/>
    <w:rsid w:val="00741B8E"/>
    <w:rsid w:val="00744272"/>
    <w:rsid w:val="00752AE3"/>
    <w:rsid w:val="007704DB"/>
    <w:rsid w:val="00770843"/>
    <w:rsid w:val="007745F0"/>
    <w:rsid w:val="00777342"/>
    <w:rsid w:val="0078092D"/>
    <w:rsid w:val="0078245B"/>
    <w:rsid w:val="007929C4"/>
    <w:rsid w:val="007942D4"/>
    <w:rsid w:val="007A37D3"/>
    <w:rsid w:val="007A3E23"/>
    <w:rsid w:val="007A7957"/>
    <w:rsid w:val="007B00EB"/>
    <w:rsid w:val="007C0820"/>
    <w:rsid w:val="007C14B8"/>
    <w:rsid w:val="007C1FB1"/>
    <w:rsid w:val="007C4BDB"/>
    <w:rsid w:val="007C4EB0"/>
    <w:rsid w:val="007C7426"/>
    <w:rsid w:val="007D32C3"/>
    <w:rsid w:val="007D7ECE"/>
    <w:rsid w:val="007E35E0"/>
    <w:rsid w:val="007F626E"/>
    <w:rsid w:val="00803A2A"/>
    <w:rsid w:val="00807971"/>
    <w:rsid w:val="00812726"/>
    <w:rsid w:val="00817118"/>
    <w:rsid w:val="00820EEE"/>
    <w:rsid w:val="00821F38"/>
    <w:rsid w:val="0083005C"/>
    <w:rsid w:val="00830C9A"/>
    <w:rsid w:val="00832DEA"/>
    <w:rsid w:val="0083617D"/>
    <w:rsid w:val="00837A08"/>
    <w:rsid w:val="008439D2"/>
    <w:rsid w:val="008463B0"/>
    <w:rsid w:val="00847B83"/>
    <w:rsid w:val="00852B6A"/>
    <w:rsid w:val="0085449F"/>
    <w:rsid w:val="008559B0"/>
    <w:rsid w:val="00862691"/>
    <w:rsid w:val="00864D58"/>
    <w:rsid w:val="008663DB"/>
    <w:rsid w:val="008670B1"/>
    <w:rsid w:val="00870098"/>
    <w:rsid w:val="00873C24"/>
    <w:rsid w:val="00875738"/>
    <w:rsid w:val="0088587B"/>
    <w:rsid w:val="00887E76"/>
    <w:rsid w:val="008936A6"/>
    <w:rsid w:val="00895850"/>
    <w:rsid w:val="008A026A"/>
    <w:rsid w:val="008A27DE"/>
    <w:rsid w:val="008A2DB0"/>
    <w:rsid w:val="008A55B2"/>
    <w:rsid w:val="008A7470"/>
    <w:rsid w:val="008A7679"/>
    <w:rsid w:val="008B17B4"/>
    <w:rsid w:val="008B35E7"/>
    <w:rsid w:val="008B35F6"/>
    <w:rsid w:val="008B384D"/>
    <w:rsid w:val="008B39D8"/>
    <w:rsid w:val="008B73EE"/>
    <w:rsid w:val="008C056B"/>
    <w:rsid w:val="008C250B"/>
    <w:rsid w:val="008C2A63"/>
    <w:rsid w:val="008C5189"/>
    <w:rsid w:val="008C69C9"/>
    <w:rsid w:val="008D2E14"/>
    <w:rsid w:val="008D3461"/>
    <w:rsid w:val="008D3B7C"/>
    <w:rsid w:val="008D63AE"/>
    <w:rsid w:val="008D6E6F"/>
    <w:rsid w:val="008D787C"/>
    <w:rsid w:val="008D7C00"/>
    <w:rsid w:val="008E0C6E"/>
    <w:rsid w:val="008E11EB"/>
    <w:rsid w:val="008E3477"/>
    <w:rsid w:val="008F5FD9"/>
    <w:rsid w:val="00902728"/>
    <w:rsid w:val="0090469F"/>
    <w:rsid w:val="00907DDE"/>
    <w:rsid w:val="00912F8E"/>
    <w:rsid w:val="009142BE"/>
    <w:rsid w:val="009166BF"/>
    <w:rsid w:val="00923555"/>
    <w:rsid w:val="009239D4"/>
    <w:rsid w:val="00930A5C"/>
    <w:rsid w:val="0093178B"/>
    <w:rsid w:val="009325E8"/>
    <w:rsid w:val="009363B4"/>
    <w:rsid w:val="00941FCB"/>
    <w:rsid w:val="0094305D"/>
    <w:rsid w:val="00943204"/>
    <w:rsid w:val="0094347A"/>
    <w:rsid w:val="009527FD"/>
    <w:rsid w:val="00957D38"/>
    <w:rsid w:val="00960259"/>
    <w:rsid w:val="00965A4B"/>
    <w:rsid w:val="00971EA7"/>
    <w:rsid w:val="00973C31"/>
    <w:rsid w:val="0097689D"/>
    <w:rsid w:val="009803C2"/>
    <w:rsid w:val="00986336"/>
    <w:rsid w:val="00990160"/>
    <w:rsid w:val="009938B1"/>
    <w:rsid w:val="0099681B"/>
    <w:rsid w:val="009B3E24"/>
    <w:rsid w:val="009B5880"/>
    <w:rsid w:val="009C252F"/>
    <w:rsid w:val="009C45BE"/>
    <w:rsid w:val="009C4F71"/>
    <w:rsid w:val="009D5D9A"/>
    <w:rsid w:val="009E531D"/>
    <w:rsid w:val="009F147C"/>
    <w:rsid w:val="009F6D08"/>
    <w:rsid w:val="00A0551B"/>
    <w:rsid w:val="00A05574"/>
    <w:rsid w:val="00A07E2E"/>
    <w:rsid w:val="00A110DB"/>
    <w:rsid w:val="00A21F26"/>
    <w:rsid w:val="00A24FE3"/>
    <w:rsid w:val="00A32FCD"/>
    <w:rsid w:val="00A33589"/>
    <w:rsid w:val="00A33CAF"/>
    <w:rsid w:val="00A362A8"/>
    <w:rsid w:val="00A36D7F"/>
    <w:rsid w:val="00A3751A"/>
    <w:rsid w:val="00A37D74"/>
    <w:rsid w:val="00A41164"/>
    <w:rsid w:val="00A52A7B"/>
    <w:rsid w:val="00A54037"/>
    <w:rsid w:val="00A570D9"/>
    <w:rsid w:val="00A57107"/>
    <w:rsid w:val="00A63284"/>
    <w:rsid w:val="00A66D35"/>
    <w:rsid w:val="00A66D56"/>
    <w:rsid w:val="00A678DE"/>
    <w:rsid w:val="00A72AFD"/>
    <w:rsid w:val="00A75FCC"/>
    <w:rsid w:val="00A81C49"/>
    <w:rsid w:val="00A86D94"/>
    <w:rsid w:val="00A93587"/>
    <w:rsid w:val="00A9523F"/>
    <w:rsid w:val="00AA547F"/>
    <w:rsid w:val="00AC07C2"/>
    <w:rsid w:val="00AC0835"/>
    <w:rsid w:val="00AC17A9"/>
    <w:rsid w:val="00AC183B"/>
    <w:rsid w:val="00AC5040"/>
    <w:rsid w:val="00AC5DAB"/>
    <w:rsid w:val="00AC6D46"/>
    <w:rsid w:val="00AD0C52"/>
    <w:rsid w:val="00AD3513"/>
    <w:rsid w:val="00AE545B"/>
    <w:rsid w:val="00AE71C5"/>
    <w:rsid w:val="00AE7B2E"/>
    <w:rsid w:val="00AF15CD"/>
    <w:rsid w:val="00AF37DD"/>
    <w:rsid w:val="00AF5D83"/>
    <w:rsid w:val="00B00451"/>
    <w:rsid w:val="00B12FA8"/>
    <w:rsid w:val="00B1448C"/>
    <w:rsid w:val="00B22DE5"/>
    <w:rsid w:val="00B2711B"/>
    <w:rsid w:val="00B275A8"/>
    <w:rsid w:val="00B30379"/>
    <w:rsid w:val="00B31B6B"/>
    <w:rsid w:val="00B436E7"/>
    <w:rsid w:val="00B47A2A"/>
    <w:rsid w:val="00B542CF"/>
    <w:rsid w:val="00B627C3"/>
    <w:rsid w:val="00B65679"/>
    <w:rsid w:val="00B67FFC"/>
    <w:rsid w:val="00B7073A"/>
    <w:rsid w:val="00B80135"/>
    <w:rsid w:val="00B809F8"/>
    <w:rsid w:val="00B80E81"/>
    <w:rsid w:val="00B82274"/>
    <w:rsid w:val="00B877C2"/>
    <w:rsid w:val="00B93E7A"/>
    <w:rsid w:val="00BA7BA6"/>
    <w:rsid w:val="00BB4761"/>
    <w:rsid w:val="00BB4AD3"/>
    <w:rsid w:val="00BD03F7"/>
    <w:rsid w:val="00BD37AD"/>
    <w:rsid w:val="00BD7DEB"/>
    <w:rsid w:val="00BE6949"/>
    <w:rsid w:val="00BF005F"/>
    <w:rsid w:val="00BF5B3D"/>
    <w:rsid w:val="00C0162B"/>
    <w:rsid w:val="00C062E7"/>
    <w:rsid w:val="00C112C7"/>
    <w:rsid w:val="00C11A3E"/>
    <w:rsid w:val="00C25750"/>
    <w:rsid w:val="00C25A27"/>
    <w:rsid w:val="00C27693"/>
    <w:rsid w:val="00C3362E"/>
    <w:rsid w:val="00C36D87"/>
    <w:rsid w:val="00C43EBF"/>
    <w:rsid w:val="00C449E2"/>
    <w:rsid w:val="00C47083"/>
    <w:rsid w:val="00C53F93"/>
    <w:rsid w:val="00C540C3"/>
    <w:rsid w:val="00C560E3"/>
    <w:rsid w:val="00C57BCC"/>
    <w:rsid w:val="00C70965"/>
    <w:rsid w:val="00C741F4"/>
    <w:rsid w:val="00C84614"/>
    <w:rsid w:val="00C9221C"/>
    <w:rsid w:val="00CA0BEF"/>
    <w:rsid w:val="00CA5542"/>
    <w:rsid w:val="00CB56EE"/>
    <w:rsid w:val="00CB5A73"/>
    <w:rsid w:val="00CB7CB9"/>
    <w:rsid w:val="00CD20AB"/>
    <w:rsid w:val="00CD26F2"/>
    <w:rsid w:val="00CE044F"/>
    <w:rsid w:val="00CE12D9"/>
    <w:rsid w:val="00CE6336"/>
    <w:rsid w:val="00CF2CFB"/>
    <w:rsid w:val="00CF365D"/>
    <w:rsid w:val="00CF5849"/>
    <w:rsid w:val="00CF7C54"/>
    <w:rsid w:val="00D0324D"/>
    <w:rsid w:val="00D11E08"/>
    <w:rsid w:val="00D15FF1"/>
    <w:rsid w:val="00D215E6"/>
    <w:rsid w:val="00D221C5"/>
    <w:rsid w:val="00D2514D"/>
    <w:rsid w:val="00D27373"/>
    <w:rsid w:val="00D3286C"/>
    <w:rsid w:val="00D36C13"/>
    <w:rsid w:val="00D40BD0"/>
    <w:rsid w:val="00D43B5B"/>
    <w:rsid w:val="00D4524D"/>
    <w:rsid w:val="00D57950"/>
    <w:rsid w:val="00D62B67"/>
    <w:rsid w:val="00D6758A"/>
    <w:rsid w:val="00D72C6A"/>
    <w:rsid w:val="00D76E0E"/>
    <w:rsid w:val="00D81292"/>
    <w:rsid w:val="00D81F11"/>
    <w:rsid w:val="00D83B24"/>
    <w:rsid w:val="00D921E8"/>
    <w:rsid w:val="00D92BD7"/>
    <w:rsid w:val="00D93885"/>
    <w:rsid w:val="00D96D92"/>
    <w:rsid w:val="00D97331"/>
    <w:rsid w:val="00D97560"/>
    <w:rsid w:val="00DA43BC"/>
    <w:rsid w:val="00DA665A"/>
    <w:rsid w:val="00DB1B79"/>
    <w:rsid w:val="00DB42AB"/>
    <w:rsid w:val="00DB552C"/>
    <w:rsid w:val="00DB5C69"/>
    <w:rsid w:val="00DB750F"/>
    <w:rsid w:val="00DC146F"/>
    <w:rsid w:val="00DC340C"/>
    <w:rsid w:val="00DD0E2E"/>
    <w:rsid w:val="00DD2B7B"/>
    <w:rsid w:val="00DF114C"/>
    <w:rsid w:val="00DF160B"/>
    <w:rsid w:val="00E036B9"/>
    <w:rsid w:val="00E04674"/>
    <w:rsid w:val="00E04B31"/>
    <w:rsid w:val="00E053BA"/>
    <w:rsid w:val="00E05A12"/>
    <w:rsid w:val="00E1004C"/>
    <w:rsid w:val="00E161BB"/>
    <w:rsid w:val="00E3648B"/>
    <w:rsid w:val="00E4260E"/>
    <w:rsid w:val="00E433B0"/>
    <w:rsid w:val="00E44D57"/>
    <w:rsid w:val="00E535DF"/>
    <w:rsid w:val="00E5524A"/>
    <w:rsid w:val="00E57817"/>
    <w:rsid w:val="00E619E8"/>
    <w:rsid w:val="00E7593D"/>
    <w:rsid w:val="00E820A4"/>
    <w:rsid w:val="00E82E98"/>
    <w:rsid w:val="00E93C05"/>
    <w:rsid w:val="00E950E0"/>
    <w:rsid w:val="00E953AD"/>
    <w:rsid w:val="00E964B6"/>
    <w:rsid w:val="00EA0C25"/>
    <w:rsid w:val="00EA3BAB"/>
    <w:rsid w:val="00EA5090"/>
    <w:rsid w:val="00EA7871"/>
    <w:rsid w:val="00EB1805"/>
    <w:rsid w:val="00EC4A82"/>
    <w:rsid w:val="00EC4A8E"/>
    <w:rsid w:val="00EC6880"/>
    <w:rsid w:val="00ED0C82"/>
    <w:rsid w:val="00ED29B8"/>
    <w:rsid w:val="00ED5DF9"/>
    <w:rsid w:val="00EE3382"/>
    <w:rsid w:val="00EF2DB4"/>
    <w:rsid w:val="00EF59B7"/>
    <w:rsid w:val="00EF6180"/>
    <w:rsid w:val="00F054ED"/>
    <w:rsid w:val="00F057A7"/>
    <w:rsid w:val="00F06B93"/>
    <w:rsid w:val="00F126A5"/>
    <w:rsid w:val="00F14C08"/>
    <w:rsid w:val="00F2011F"/>
    <w:rsid w:val="00F24057"/>
    <w:rsid w:val="00F470E0"/>
    <w:rsid w:val="00F475A9"/>
    <w:rsid w:val="00F600FD"/>
    <w:rsid w:val="00F6106F"/>
    <w:rsid w:val="00F64C2B"/>
    <w:rsid w:val="00F67624"/>
    <w:rsid w:val="00F712C4"/>
    <w:rsid w:val="00F7314F"/>
    <w:rsid w:val="00F739C5"/>
    <w:rsid w:val="00F75B60"/>
    <w:rsid w:val="00F8688A"/>
    <w:rsid w:val="00F94B6F"/>
    <w:rsid w:val="00F95796"/>
    <w:rsid w:val="00F96728"/>
    <w:rsid w:val="00FA21BD"/>
    <w:rsid w:val="00FA777F"/>
    <w:rsid w:val="00FB5237"/>
    <w:rsid w:val="00FD0C36"/>
    <w:rsid w:val="00FD0FEC"/>
    <w:rsid w:val="00FD14EF"/>
    <w:rsid w:val="00FD18A8"/>
    <w:rsid w:val="00FD269C"/>
    <w:rsid w:val="00FD2E7C"/>
    <w:rsid w:val="00FD58CF"/>
    <w:rsid w:val="00FD67C9"/>
    <w:rsid w:val="00FE21C9"/>
    <w:rsid w:val="00FF0658"/>
    <w:rsid w:val="00FF3652"/>
    <w:rsid w:val="00FF5F8B"/>
    <w:rsid w:val="00FF7F8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79D7"/>
  <w15:docId w15:val="{ED4B3EB6-294F-4A34-BCB1-EC7E2D16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540"/>
    <w:rPr>
      <w:rFonts w:ascii="Times New Roman" w:hAnsi="Times New Roman"/>
      <w:sz w:val="24"/>
    </w:rPr>
  </w:style>
  <w:style w:type="paragraph" w:styleId="Ttulo1">
    <w:name w:val="heading 1"/>
    <w:basedOn w:val="Normal"/>
    <w:next w:val="Normal"/>
    <w:link w:val="Ttulo1Car"/>
    <w:uiPriority w:val="9"/>
    <w:qFormat/>
    <w:rsid w:val="00F126A5"/>
    <w:pPr>
      <w:spacing w:line="360" w:lineRule="auto"/>
      <w:jc w:val="both"/>
      <w:outlineLvl w:val="0"/>
    </w:pPr>
    <w:rPr>
      <w:rFonts w:cs="Times New Roman"/>
      <w:b/>
      <w:sz w:val="32"/>
      <w:szCs w:val="24"/>
    </w:rPr>
  </w:style>
  <w:style w:type="paragraph" w:styleId="Ttulo2">
    <w:name w:val="heading 2"/>
    <w:basedOn w:val="Normal"/>
    <w:next w:val="Normal"/>
    <w:link w:val="Ttulo2Car"/>
    <w:uiPriority w:val="9"/>
    <w:unhideWhenUsed/>
    <w:qFormat/>
    <w:rsid w:val="00C062E7"/>
    <w:pPr>
      <w:spacing w:line="360" w:lineRule="auto"/>
      <w:jc w:val="both"/>
      <w:outlineLvl w:val="1"/>
    </w:pPr>
    <w:rPr>
      <w:rFonts w:cs="Times New Roman"/>
      <w:b/>
      <w:sz w:val="28"/>
      <w:szCs w:val="24"/>
    </w:rPr>
  </w:style>
  <w:style w:type="paragraph" w:styleId="Ttulo3">
    <w:name w:val="heading 3"/>
    <w:basedOn w:val="Normal"/>
    <w:next w:val="Normal"/>
    <w:link w:val="Ttulo3Car"/>
    <w:uiPriority w:val="9"/>
    <w:unhideWhenUsed/>
    <w:qFormat/>
    <w:rsid w:val="0045685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617D"/>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a">
    <w:name w:val="Bibliography"/>
    <w:basedOn w:val="Normal"/>
    <w:next w:val="Normal"/>
    <w:uiPriority w:val="37"/>
    <w:semiHidden/>
    <w:unhideWhenUsed/>
    <w:rsid w:val="0083617D"/>
  </w:style>
  <w:style w:type="character" w:customStyle="1" w:styleId="apple-converted-space">
    <w:name w:val="apple-converted-space"/>
    <w:basedOn w:val="Fuentedeprrafopredeter"/>
    <w:rsid w:val="0083617D"/>
  </w:style>
  <w:style w:type="character" w:styleId="Hipervnculo">
    <w:name w:val="Hyperlink"/>
    <w:basedOn w:val="Fuentedeprrafopredeter"/>
    <w:uiPriority w:val="99"/>
    <w:unhideWhenUsed/>
    <w:rsid w:val="0083617D"/>
    <w:rPr>
      <w:color w:val="0563C1" w:themeColor="hyperlink"/>
      <w:u w:val="single"/>
    </w:rPr>
  </w:style>
  <w:style w:type="paragraph" w:customStyle="1" w:styleId="Default">
    <w:name w:val="Default"/>
    <w:rsid w:val="00711D78"/>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Prrafodelista">
    <w:name w:val="List Paragraph"/>
    <w:basedOn w:val="Normal"/>
    <w:uiPriority w:val="34"/>
    <w:qFormat/>
    <w:rsid w:val="00971EA7"/>
    <w:pPr>
      <w:ind w:left="720"/>
      <w:contextualSpacing/>
    </w:pPr>
  </w:style>
  <w:style w:type="character" w:styleId="Refdecomentario">
    <w:name w:val="annotation reference"/>
    <w:basedOn w:val="Fuentedeprrafopredeter"/>
    <w:uiPriority w:val="99"/>
    <w:semiHidden/>
    <w:unhideWhenUsed/>
    <w:rsid w:val="00E619E8"/>
    <w:rPr>
      <w:sz w:val="16"/>
      <w:szCs w:val="16"/>
    </w:rPr>
  </w:style>
  <w:style w:type="paragraph" w:styleId="Textocomentario">
    <w:name w:val="annotation text"/>
    <w:basedOn w:val="Normal"/>
    <w:link w:val="TextocomentarioCar"/>
    <w:uiPriority w:val="99"/>
    <w:semiHidden/>
    <w:unhideWhenUsed/>
    <w:rsid w:val="00E619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19E8"/>
    <w:rPr>
      <w:sz w:val="20"/>
      <w:szCs w:val="20"/>
    </w:rPr>
  </w:style>
  <w:style w:type="paragraph" w:styleId="Asuntodelcomentario">
    <w:name w:val="annotation subject"/>
    <w:basedOn w:val="Textocomentario"/>
    <w:next w:val="Textocomentario"/>
    <w:link w:val="AsuntodelcomentarioCar"/>
    <w:uiPriority w:val="99"/>
    <w:semiHidden/>
    <w:unhideWhenUsed/>
    <w:rsid w:val="00E619E8"/>
    <w:rPr>
      <w:b/>
      <w:bCs/>
    </w:rPr>
  </w:style>
  <w:style w:type="character" w:customStyle="1" w:styleId="AsuntodelcomentarioCar">
    <w:name w:val="Asunto del comentario Car"/>
    <w:basedOn w:val="TextocomentarioCar"/>
    <w:link w:val="Asuntodelcomentario"/>
    <w:uiPriority w:val="99"/>
    <w:semiHidden/>
    <w:rsid w:val="00E619E8"/>
    <w:rPr>
      <w:b/>
      <w:bCs/>
      <w:sz w:val="20"/>
      <w:szCs w:val="20"/>
    </w:rPr>
  </w:style>
  <w:style w:type="paragraph" w:styleId="Textodeglobo">
    <w:name w:val="Balloon Text"/>
    <w:basedOn w:val="Normal"/>
    <w:link w:val="TextodegloboCar"/>
    <w:uiPriority w:val="99"/>
    <w:semiHidden/>
    <w:unhideWhenUsed/>
    <w:rsid w:val="00E619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9E8"/>
    <w:rPr>
      <w:rFonts w:ascii="Segoe UI" w:hAnsi="Segoe UI" w:cs="Segoe UI"/>
      <w:sz w:val="18"/>
      <w:szCs w:val="18"/>
    </w:rPr>
  </w:style>
  <w:style w:type="character" w:customStyle="1" w:styleId="xbe">
    <w:name w:val="_xbe"/>
    <w:basedOn w:val="Fuentedeprrafopredeter"/>
    <w:rsid w:val="00A07E2E"/>
  </w:style>
  <w:style w:type="paragraph" w:styleId="NormalWeb">
    <w:name w:val="Normal (Web)"/>
    <w:basedOn w:val="Normal"/>
    <w:uiPriority w:val="99"/>
    <w:unhideWhenUsed/>
    <w:rsid w:val="00EF2DB4"/>
    <w:pPr>
      <w:spacing w:before="100" w:beforeAutospacing="1" w:after="100" w:afterAutospacing="1" w:line="240" w:lineRule="auto"/>
    </w:pPr>
    <w:rPr>
      <w:rFonts w:eastAsia="Times New Roman" w:cs="Times New Roman"/>
      <w:szCs w:val="24"/>
      <w:lang w:val="es-MX" w:eastAsia="es-MX"/>
    </w:rPr>
  </w:style>
  <w:style w:type="paragraph" w:styleId="Encabezado">
    <w:name w:val="header"/>
    <w:basedOn w:val="Normal"/>
    <w:link w:val="EncabezadoCar"/>
    <w:uiPriority w:val="99"/>
    <w:unhideWhenUsed/>
    <w:rsid w:val="00B303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379"/>
  </w:style>
  <w:style w:type="paragraph" w:styleId="Piedepgina">
    <w:name w:val="footer"/>
    <w:basedOn w:val="Normal"/>
    <w:link w:val="PiedepginaCar"/>
    <w:uiPriority w:val="99"/>
    <w:unhideWhenUsed/>
    <w:rsid w:val="00B303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379"/>
  </w:style>
  <w:style w:type="table" w:customStyle="1" w:styleId="Tablaconcuadrcula1clara-nfasis11">
    <w:name w:val="Tabla con cuadrícula 1 clara - Énfasis 11"/>
    <w:basedOn w:val="Tablanormal"/>
    <w:uiPriority w:val="46"/>
    <w:rsid w:val="007C14B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7C14B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1">
    <w:name w:val="Tabla de cuadrícula 41"/>
    <w:basedOn w:val="Tablanormal"/>
    <w:uiPriority w:val="49"/>
    <w:rsid w:val="007C14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unhideWhenUsed/>
    <w:qFormat/>
    <w:rsid w:val="007C14B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5D43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50"/>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126A5"/>
    <w:rPr>
      <w:rFonts w:ascii="Times New Roman" w:hAnsi="Times New Roman" w:cs="Times New Roman"/>
      <w:b/>
      <w:sz w:val="32"/>
      <w:szCs w:val="24"/>
    </w:rPr>
  </w:style>
  <w:style w:type="character" w:customStyle="1" w:styleId="Ttulo2Car">
    <w:name w:val="Título 2 Car"/>
    <w:basedOn w:val="Fuentedeprrafopredeter"/>
    <w:link w:val="Ttulo2"/>
    <w:uiPriority w:val="9"/>
    <w:rsid w:val="00C062E7"/>
    <w:rPr>
      <w:rFonts w:ascii="Times New Roman" w:hAnsi="Times New Roman" w:cs="Times New Roman"/>
      <w:b/>
      <w:sz w:val="28"/>
      <w:szCs w:val="24"/>
    </w:rPr>
  </w:style>
  <w:style w:type="character" w:customStyle="1" w:styleId="Ttulo3Car">
    <w:name w:val="Título 3 Car"/>
    <w:basedOn w:val="Fuentedeprrafopredeter"/>
    <w:link w:val="Ttulo3"/>
    <w:uiPriority w:val="9"/>
    <w:rsid w:val="0045685B"/>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uiPriority w:val="99"/>
    <w:unhideWhenUsed/>
    <w:rsid w:val="0045685B"/>
    <w:pPr>
      <w:spacing w:after="120"/>
    </w:pPr>
  </w:style>
  <w:style w:type="character" w:customStyle="1" w:styleId="TextoindependienteCar">
    <w:name w:val="Texto independiente Car"/>
    <w:basedOn w:val="Fuentedeprrafopredeter"/>
    <w:link w:val="Textoindependiente"/>
    <w:uiPriority w:val="99"/>
    <w:rsid w:val="0045685B"/>
  </w:style>
  <w:style w:type="character" w:customStyle="1" w:styleId="authorsname">
    <w:name w:val="authors__name"/>
    <w:basedOn w:val="Fuentedeprrafopredeter"/>
    <w:rsid w:val="006103EB"/>
  </w:style>
  <w:style w:type="character" w:styleId="Textoennegrita">
    <w:name w:val="Strong"/>
    <w:basedOn w:val="Fuentedeprrafopredeter"/>
    <w:uiPriority w:val="22"/>
    <w:qFormat/>
    <w:rsid w:val="000C77E1"/>
    <w:rPr>
      <w:b/>
      <w:bCs/>
    </w:rPr>
  </w:style>
  <w:style w:type="paragraph" w:styleId="HTMLconformatoprevio">
    <w:name w:val="HTML Preformatted"/>
    <w:basedOn w:val="Normal"/>
    <w:link w:val="HTMLconformatoprevioCar"/>
    <w:uiPriority w:val="99"/>
    <w:unhideWhenUsed/>
    <w:rsid w:val="0069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s-MX" w:eastAsia="es-MX"/>
    </w:rPr>
  </w:style>
  <w:style w:type="character" w:customStyle="1" w:styleId="HTMLconformatoprevioCar">
    <w:name w:val="HTML con formato previo Car"/>
    <w:basedOn w:val="Fuentedeprrafopredeter"/>
    <w:link w:val="HTMLconformatoprevio"/>
    <w:uiPriority w:val="99"/>
    <w:rsid w:val="00692F2F"/>
    <w:rPr>
      <w:rFonts w:ascii="Courier New" w:eastAsia="Times New Roman" w:hAnsi="Courier New" w:cs="Times New Roman"/>
      <w:sz w:val="20"/>
      <w:szCs w:val="20"/>
      <w:lang w:val="es-MX" w:eastAsia="es-MX"/>
    </w:rPr>
  </w:style>
  <w:style w:type="paragraph" w:styleId="TDC1">
    <w:name w:val="toc 1"/>
    <w:basedOn w:val="Normal"/>
    <w:next w:val="Normal"/>
    <w:autoRedefine/>
    <w:uiPriority w:val="39"/>
    <w:unhideWhenUsed/>
    <w:rsid w:val="00692F2F"/>
    <w:pPr>
      <w:tabs>
        <w:tab w:val="right" w:leader="dot" w:pos="8828"/>
      </w:tabs>
      <w:spacing w:after="100" w:line="345" w:lineRule="atLeast"/>
    </w:pPr>
    <w:rPr>
      <w:rFonts w:ascii="Calibri" w:eastAsia="Calibri" w:hAnsi="Calibri" w:cs="Times New Roman"/>
      <w:sz w:val="22"/>
      <w:lang w:val="es-MX"/>
    </w:rPr>
  </w:style>
  <w:style w:type="paragraph" w:customStyle="1" w:styleId="address">
    <w:name w:val="address"/>
    <w:basedOn w:val="Normal"/>
    <w:rsid w:val="004A1274"/>
    <w:pPr>
      <w:overflowPunct w:val="0"/>
      <w:autoSpaceDE w:val="0"/>
      <w:autoSpaceDN w:val="0"/>
      <w:adjustRightInd w:val="0"/>
      <w:spacing w:after="200" w:line="220" w:lineRule="atLeast"/>
      <w:contextualSpacing/>
      <w:jc w:val="center"/>
      <w:textAlignment w:val="baseline"/>
    </w:pPr>
    <w:rPr>
      <w:rFonts w:eastAsia="Times New Roman" w:cs="Times New Roman"/>
      <w:sz w:val="18"/>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1878">
      <w:bodyDiv w:val="1"/>
      <w:marLeft w:val="0"/>
      <w:marRight w:val="0"/>
      <w:marTop w:val="0"/>
      <w:marBottom w:val="0"/>
      <w:divBdr>
        <w:top w:val="none" w:sz="0" w:space="0" w:color="auto"/>
        <w:left w:val="none" w:sz="0" w:space="0" w:color="auto"/>
        <w:bottom w:val="none" w:sz="0" w:space="0" w:color="auto"/>
        <w:right w:val="none" w:sz="0" w:space="0" w:color="auto"/>
      </w:divBdr>
    </w:div>
    <w:div w:id="249238695">
      <w:bodyDiv w:val="1"/>
      <w:marLeft w:val="0"/>
      <w:marRight w:val="0"/>
      <w:marTop w:val="0"/>
      <w:marBottom w:val="0"/>
      <w:divBdr>
        <w:top w:val="none" w:sz="0" w:space="0" w:color="auto"/>
        <w:left w:val="none" w:sz="0" w:space="0" w:color="auto"/>
        <w:bottom w:val="none" w:sz="0" w:space="0" w:color="auto"/>
        <w:right w:val="none" w:sz="0" w:space="0" w:color="auto"/>
      </w:divBdr>
    </w:div>
    <w:div w:id="347026490">
      <w:bodyDiv w:val="1"/>
      <w:marLeft w:val="0"/>
      <w:marRight w:val="0"/>
      <w:marTop w:val="0"/>
      <w:marBottom w:val="0"/>
      <w:divBdr>
        <w:top w:val="none" w:sz="0" w:space="0" w:color="auto"/>
        <w:left w:val="none" w:sz="0" w:space="0" w:color="auto"/>
        <w:bottom w:val="none" w:sz="0" w:space="0" w:color="auto"/>
        <w:right w:val="none" w:sz="0" w:space="0" w:color="auto"/>
      </w:divBdr>
      <w:divsChild>
        <w:div w:id="2098938238">
          <w:marLeft w:val="0"/>
          <w:marRight w:val="0"/>
          <w:marTop w:val="0"/>
          <w:marBottom w:val="0"/>
          <w:divBdr>
            <w:top w:val="none" w:sz="0" w:space="0" w:color="auto"/>
            <w:left w:val="none" w:sz="0" w:space="0" w:color="auto"/>
            <w:bottom w:val="none" w:sz="0" w:space="0" w:color="auto"/>
            <w:right w:val="none" w:sz="0" w:space="0" w:color="auto"/>
          </w:divBdr>
          <w:divsChild>
            <w:div w:id="1968772731">
              <w:marLeft w:val="0"/>
              <w:marRight w:val="60"/>
              <w:marTop w:val="0"/>
              <w:marBottom w:val="0"/>
              <w:divBdr>
                <w:top w:val="none" w:sz="0" w:space="0" w:color="auto"/>
                <w:left w:val="none" w:sz="0" w:space="0" w:color="auto"/>
                <w:bottom w:val="none" w:sz="0" w:space="0" w:color="auto"/>
                <w:right w:val="none" w:sz="0" w:space="0" w:color="auto"/>
              </w:divBdr>
              <w:divsChild>
                <w:div w:id="1303079373">
                  <w:marLeft w:val="0"/>
                  <w:marRight w:val="0"/>
                  <w:marTop w:val="0"/>
                  <w:marBottom w:val="120"/>
                  <w:divBdr>
                    <w:top w:val="single" w:sz="6" w:space="0" w:color="A0A0A0"/>
                    <w:left w:val="single" w:sz="6" w:space="0" w:color="B9B9B9"/>
                    <w:bottom w:val="single" w:sz="6" w:space="0" w:color="B9B9B9"/>
                    <w:right w:val="single" w:sz="6" w:space="0" w:color="B9B9B9"/>
                  </w:divBdr>
                  <w:divsChild>
                    <w:div w:id="6554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4063">
          <w:marLeft w:val="0"/>
          <w:marRight w:val="0"/>
          <w:marTop w:val="0"/>
          <w:marBottom w:val="0"/>
          <w:divBdr>
            <w:top w:val="none" w:sz="0" w:space="0" w:color="auto"/>
            <w:left w:val="none" w:sz="0" w:space="0" w:color="auto"/>
            <w:bottom w:val="none" w:sz="0" w:space="0" w:color="auto"/>
            <w:right w:val="none" w:sz="0" w:space="0" w:color="auto"/>
          </w:divBdr>
          <w:divsChild>
            <w:div w:id="507868014">
              <w:marLeft w:val="60"/>
              <w:marRight w:val="0"/>
              <w:marTop w:val="0"/>
              <w:marBottom w:val="0"/>
              <w:divBdr>
                <w:top w:val="none" w:sz="0" w:space="0" w:color="auto"/>
                <w:left w:val="none" w:sz="0" w:space="0" w:color="auto"/>
                <w:bottom w:val="none" w:sz="0" w:space="0" w:color="auto"/>
                <w:right w:val="none" w:sz="0" w:space="0" w:color="auto"/>
              </w:divBdr>
              <w:divsChild>
                <w:div w:id="1379428046">
                  <w:marLeft w:val="0"/>
                  <w:marRight w:val="0"/>
                  <w:marTop w:val="0"/>
                  <w:marBottom w:val="0"/>
                  <w:divBdr>
                    <w:top w:val="none" w:sz="0" w:space="0" w:color="auto"/>
                    <w:left w:val="none" w:sz="0" w:space="0" w:color="auto"/>
                    <w:bottom w:val="none" w:sz="0" w:space="0" w:color="auto"/>
                    <w:right w:val="none" w:sz="0" w:space="0" w:color="auto"/>
                  </w:divBdr>
                  <w:divsChild>
                    <w:div w:id="1933394674">
                      <w:marLeft w:val="0"/>
                      <w:marRight w:val="0"/>
                      <w:marTop w:val="0"/>
                      <w:marBottom w:val="120"/>
                      <w:divBdr>
                        <w:top w:val="single" w:sz="6" w:space="0" w:color="F5F5F5"/>
                        <w:left w:val="single" w:sz="6" w:space="0" w:color="F5F5F5"/>
                        <w:bottom w:val="single" w:sz="6" w:space="0" w:color="F5F5F5"/>
                        <w:right w:val="single" w:sz="6" w:space="0" w:color="F5F5F5"/>
                      </w:divBdr>
                      <w:divsChild>
                        <w:div w:id="1852530744">
                          <w:marLeft w:val="0"/>
                          <w:marRight w:val="0"/>
                          <w:marTop w:val="0"/>
                          <w:marBottom w:val="0"/>
                          <w:divBdr>
                            <w:top w:val="none" w:sz="0" w:space="0" w:color="auto"/>
                            <w:left w:val="none" w:sz="0" w:space="0" w:color="auto"/>
                            <w:bottom w:val="none" w:sz="0" w:space="0" w:color="auto"/>
                            <w:right w:val="none" w:sz="0" w:space="0" w:color="auto"/>
                          </w:divBdr>
                          <w:divsChild>
                            <w:div w:id="3129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79199">
      <w:bodyDiv w:val="1"/>
      <w:marLeft w:val="0"/>
      <w:marRight w:val="0"/>
      <w:marTop w:val="0"/>
      <w:marBottom w:val="0"/>
      <w:divBdr>
        <w:top w:val="none" w:sz="0" w:space="0" w:color="auto"/>
        <w:left w:val="none" w:sz="0" w:space="0" w:color="auto"/>
        <w:bottom w:val="none" w:sz="0" w:space="0" w:color="auto"/>
        <w:right w:val="none" w:sz="0" w:space="0" w:color="auto"/>
      </w:divBdr>
      <w:divsChild>
        <w:div w:id="1736588169">
          <w:marLeft w:val="0"/>
          <w:marRight w:val="0"/>
          <w:marTop w:val="0"/>
          <w:marBottom w:val="0"/>
          <w:divBdr>
            <w:top w:val="none" w:sz="0" w:space="0" w:color="auto"/>
            <w:left w:val="none" w:sz="0" w:space="0" w:color="auto"/>
            <w:bottom w:val="none" w:sz="0" w:space="0" w:color="auto"/>
            <w:right w:val="none" w:sz="0" w:space="0" w:color="auto"/>
          </w:divBdr>
        </w:div>
        <w:div w:id="350572814">
          <w:marLeft w:val="0"/>
          <w:marRight w:val="0"/>
          <w:marTop w:val="0"/>
          <w:marBottom w:val="0"/>
          <w:divBdr>
            <w:top w:val="none" w:sz="0" w:space="0" w:color="auto"/>
            <w:left w:val="none" w:sz="0" w:space="0" w:color="auto"/>
            <w:bottom w:val="none" w:sz="0" w:space="0" w:color="auto"/>
            <w:right w:val="none" w:sz="0" w:space="0" w:color="auto"/>
          </w:divBdr>
        </w:div>
      </w:divsChild>
    </w:div>
    <w:div w:id="453445607">
      <w:bodyDiv w:val="1"/>
      <w:marLeft w:val="0"/>
      <w:marRight w:val="0"/>
      <w:marTop w:val="0"/>
      <w:marBottom w:val="0"/>
      <w:divBdr>
        <w:top w:val="none" w:sz="0" w:space="0" w:color="auto"/>
        <w:left w:val="none" w:sz="0" w:space="0" w:color="auto"/>
        <w:bottom w:val="none" w:sz="0" w:space="0" w:color="auto"/>
        <w:right w:val="none" w:sz="0" w:space="0" w:color="auto"/>
      </w:divBdr>
      <w:divsChild>
        <w:div w:id="1437597825">
          <w:marLeft w:val="0"/>
          <w:marRight w:val="0"/>
          <w:marTop w:val="0"/>
          <w:marBottom w:val="0"/>
          <w:divBdr>
            <w:top w:val="none" w:sz="0" w:space="0" w:color="auto"/>
            <w:left w:val="none" w:sz="0" w:space="0" w:color="auto"/>
            <w:bottom w:val="none" w:sz="0" w:space="0" w:color="auto"/>
            <w:right w:val="none" w:sz="0" w:space="0" w:color="auto"/>
          </w:divBdr>
        </w:div>
        <w:div w:id="1500344725">
          <w:marLeft w:val="0"/>
          <w:marRight w:val="0"/>
          <w:marTop w:val="0"/>
          <w:marBottom w:val="0"/>
          <w:divBdr>
            <w:top w:val="none" w:sz="0" w:space="0" w:color="auto"/>
            <w:left w:val="none" w:sz="0" w:space="0" w:color="auto"/>
            <w:bottom w:val="none" w:sz="0" w:space="0" w:color="auto"/>
            <w:right w:val="none" w:sz="0" w:space="0" w:color="auto"/>
          </w:divBdr>
        </w:div>
        <w:div w:id="219902747">
          <w:marLeft w:val="0"/>
          <w:marRight w:val="0"/>
          <w:marTop w:val="0"/>
          <w:marBottom w:val="0"/>
          <w:divBdr>
            <w:top w:val="none" w:sz="0" w:space="0" w:color="auto"/>
            <w:left w:val="none" w:sz="0" w:space="0" w:color="auto"/>
            <w:bottom w:val="none" w:sz="0" w:space="0" w:color="auto"/>
            <w:right w:val="none" w:sz="0" w:space="0" w:color="auto"/>
          </w:divBdr>
        </w:div>
        <w:div w:id="264660092">
          <w:marLeft w:val="0"/>
          <w:marRight w:val="0"/>
          <w:marTop w:val="0"/>
          <w:marBottom w:val="0"/>
          <w:divBdr>
            <w:top w:val="none" w:sz="0" w:space="0" w:color="auto"/>
            <w:left w:val="none" w:sz="0" w:space="0" w:color="auto"/>
            <w:bottom w:val="none" w:sz="0" w:space="0" w:color="auto"/>
            <w:right w:val="none" w:sz="0" w:space="0" w:color="auto"/>
          </w:divBdr>
        </w:div>
        <w:div w:id="219899318">
          <w:marLeft w:val="0"/>
          <w:marRight w:val="0"/>
          <w:marTop w:val="0"/>
          <w:marBottom w:val="0"/>
          <w:divBdr>
            <w:top w:val="none" w:sz="0" w:space="0" w:color="auto"/>
            <w:left w:val="none" w:sz="0" w:space="0" w:color="auto"/>
            <w:bottom w:val="none" w:sz="0" w:space="0" w:color="auto"/>
            <w:right w:val="none" w:sz="0" w:space="0" w:color="auto"/>
          </w:divBdr>
        </w:div>
        <w:div w:id="516773485">
          <w:marLeft w:val="0"/>
          <w:marRight w:val="0"/>
          <w:marTop w:val="0"/>
          <w:marBottom w:val="0"/>
          <w:divBdr>
            <w:top w:val="none" w:sz="0" w:space="0" w:color="auto"/>
            <w:left w:val="none" w:sz="0" w:space="0" w:color="auto"/>
            <w:bottom w:val="none" w:sz="0" w:space="0" w:color="auto"/>
            <w:right w:val="none" w:sz="0" w:space="0" w:color="auto"/>
          </w:divBdr>
        </w:div>
        <w:div w:id="987637840">
          <w:marLeft w:val="0"/>
          <w:marRight w:val="0"/>
          <w:marTop w:val="0"/>
          <w:marBottom w:val="0"/>
          <w:divBdr>
            <w:top w:val="none" w:sz="0" w:space="0" w:color="auto"/>
            <w:left w:val="none" w:sz="0" w:space="0" w:color="auto"/>
            <w:bottom w:val="none" w:sz="0" w:space="0" w:color="auto"/>
            <w:right w:val="none" w:sz="0" w:space="0" w:color="auto"/>
          </w:divBdr>
        </w:div>
      </w:divsChild>
    </w:div>
    <w:div w:id="463349148">
      <w:bodyDiv w:val="1"/>
      <w:marLeft w:val="0"/>
      <w:marRight w:val="0"/>
      <w:marTop w:val="0"/>
      <w:marBottom w:val="0"/>
      <w:divBdr>
        <w:top w:val="none" w:sz="0" w:space="0" w:color="auto"/>
        <w:left w:val="none" w:sz="0" w:space="0" w:color="auto"/>
        <w:bottom w:val="none" w:sz="0" w:space="0" w:color="auto"/>
        <w:right w:val="none" w:sz="0" w:space="0" w:color="auto"/>
      </w:divBdr>
    </w:div>
    <w:div w:id="487526163">
      <w:bodyDiv w:val="1"/>
      <w:marLeft w:val="0"/>
      <w:marRight w:val="0"/>
      <w:marTop w:val="0"/>
      <w:marBottom w:val="0"/>
      <w:divBdr>
        <w:top w:val="none" w:sz="0" w:space="0" w:color="auto"/>
        <w:left w:val="none" w:sz="0" w:space="0" w:color="auto"/>
        <w:bottom w:val="none" w:sz="0" w:space="0" w:color="auto"/>
        <w:right w:val="none" w:sz="0" w:space="0" w:color="auto"/>
      </w:divBdr>
    </w:div>
    <w:div w:id="882787603">
      <w:bodyDiv w:val="1"/>
      <w:marLeft w:val="0"/>
      <w:marRight w:val="0"/>
      <w:marTop w:val="0"/>
      <w:marBottom w:val="0"/>
      <w:divBdr>
        <w:top w:val="none" w:sz="0" w:space="0" w:color="auto"/>
        <w:left w:val="none" w:sz="0" w:space="0" w:color="auto"/>
        <w:bottom w:val="none" w:sz="0" w:space="0" w:color="auto"/>
        <w:right w:val="none" w:sz="0" w:space="0" w:color="auto"/>
      </w:divBdr>
      <w:divsChild>
        <w:div w:id="1400904695">
          <w:marLeft w:val="0"/>
          <w:marRight w:val="0"/>
          <w:marTop w:val="0"/>
          <w:marBottom w:val="0"/>
          <w:divBdr>
            <w:top w:val="none" w:sz="0" w:space="0" w:color="auto"/>
            <w:left w:val="none" w:sz="0" w:space="0" w:color="auto"/>
            <w:bottom w:val="none" w:sz="0" w:space="0" w:color="auto"/>
            <w:right w:val="none" w:sz="0" w:space="0" w:color="auto"/>
          </w:divBdr>
        </w:div>
        <w:div w:id="1862740323">
          <w:marLeft w:val="0"/>
          <w:marRight w:val="0"/>
          <w:marTop w:val="0"/>
          <w:marBottom w:val="0"/>
          <w:divBdr>
            <w:top w:val="none" w:sz="0" w:space="0" w:color="auto"/>
            <w:left w:val="none" w:sz="0" w:space="0" w:color="auto"/>
            <w:bottom w:val="none" w:sz="0" w:space="0" w:color="auto"/>
            <w:right w:val="none" w:sz="0" w:space="0" w:color="auto"/>
          </w:divBdr>
        </w:div>
        <w:div w:id="1066685464">
          <w:marLeft w:val="0"/>
          <w:marRight w:val="0"/>
          <w:marTop w:val="0"/>
          <w:marBottom w:val="0"/>
          <w:divBdr>
            <w:top w:val="none" w:sz="0" w:space="0" w:color="auto"/>
            <w:left w:val="none" w:sz="0" w:space="0" w:color="auto"/>
            <w:bottom w:val="none" w:sz="0" w:space="0" w:color="auto"/>
            <w:right w:val="none" w:sz="0" w:space="0" w:color="auto"/>
          </w:divBdr>
        </w:div>
      </w:divsChild>
    </w:div>
    <w:div w:id="984503250">
      <w:bodyDiv w:val="1"/>
      <w:marLeft w:val="0"/>
      <w:marRight w:val="0"/>
      <w:marTop w:val="0"/>
      <w:marBottom w:val="0"/>
      <w:divBdr>
        <w:top w:val="none" w:sz="0" w:space="0" w:color="auto"/>
        <w:left w:val="none" w:sz="0" w:space="0" w:color="auto"/>
        <w:bottom w:val="none" w:sz="0" w:space="0" w:color="auto"/>
        <w:right w:val="none" w:sz="0" w:space="0" w:color="auto"/>
      </w:divBdr>
      <w:divsChild>
        <w:div w:id="2102290341">
          <w:marLeft w:val="0"/>
          <w:marRight w:val="0"/>
          <w:marTop w:val="0"/>
          <w:marBottom w:val="0"/>
          <w:divBdr>
            <w:top w:val="none" w:sz="0" w:space="0" w:color="auto"/>
            <w:left w:val="none" w:sz="0" w:space="0" w:color="auto"/>
            <w:bottom w:val="none" w:sz="0" w:space="0" w:color="auto"/>
            <w:right w:val="none" w:sz="0" w:space="0" w:color="auto"/>
          </w:divBdr>
        </w:div>
        <w:div w:id="1493062252">
          <w:marLeft w:val="0"/>
          <w:marRight w:val="0"/>
          <w:marTop w:val="0"/>
          <w:marBottom w:val="0"/>
          <w:divBdr>
            <w:top w:val="none" w:sz="0" w:space="0" w:color="auto"/>
            <w:left w:val="none" w:sz="0" w:space="0" w:color="auto"/>
            <w:bottom w:val="none" w:sz="0" w:space="0" w:color="auto"/>
            <w:right w:val="none" w:sz="0" w:space="0" w:color="auto"/>
          </w:divBdr>
        </w:div>
        <w:div w:id="259147065">
          <w:marLeft w:val="0"/>
          <w:marRight w:val="0"/>
          <w:marTop w:val="0"/>
          <w:marBottom w:val="0"/>
          <w:divBdr>
            <w:top w:val="none" w:sz="0" w:space="0" w:color="auto"/>
            <w:left w:val="none" w:sz="0" w:space="0" w:color="auto"/>
            <w:bottom w:val="none" w:sz="0" w:space="0" w:color="auto"/>
            <w:right w:val="none" w:sz="0" w:space="0" w:color="auto"/>
          </w:divBdr>
        </w:div>
      </w:divsChild>
    </w:div>
    <w:div w:id="1176264405">
      <w:bodyDiv w:val="1"/>
      <w:marLeft w:val="0"/>
      <w:marRight w:val="0"/>
      <w:marTop w:val="0"/>
      <w:marBottom w:val="0"/>
      <w:divBdr>
        <w:top w:val="none" w:sz="0" w:space="0" w:color="auto"/>
        <w:left w:val="none" w:sz="0" w:space="0" w:color="auto"/>
        <w:bottom w:val="none" w:sz="0" w:space="0" w:color="auto"/>
        <w:right w:val="none" w:sz="0" w:space="0" w:color="auto"/>
      </w:divBdr>
      <w:divsChild>
        <w:div w:id="892624079">
          <w:marLeft w:val="0"/>
          <w:marRight w:val="0"/>
          <w:marTop w:val="0"/>
          <w:marBottom w:val="0"/>
          <w:divBdr>
            <w:top w:val="none" w:sz="0" w:space="0" w:color="auto"/>
            <w:left w:val="none" w:sz="0" w:space="0" w:color="auto"/>
            <w:bottom w:val="none" w:sz="0" w:space="0" w:color="auto"/>
            <w:right w:val="none" w:sz="0" w:space="0" w:color="auto"/>
          </w:divBdr>
        </w:div>
        <w:div w:id="170418492">
          <w:marLeft w:val="0"/>
          <w:marRight w:val="0"/>
          <w:marTop w:val="0"/>
          <w:marBottom w:val="0"/>
          <w:divBdr>
            <w:top w:val="none" w:sz="0" w:space="0" w:color="auto"/>
            <w:left w:val="none" w:sz="0" w:space="0" w:color="auto"/>
            <w:bottom w:val="none" w:sz="0" w:space="0" w:color="auto"/>
            <w:right w:val="none" w:sz="0" w:space="0" w:color="auto"/>
          </w:divBdr>
        </w:div>
        <w:div w:id="1715232932">
          <w:marLeft w:val="0"/>
          <w:marRight w:val="0"/>
          <w:marTop w:val="0"/>
          <w:marBottom w:val="0"/>
          <w:divBdr>
            <w:top w:val="none" w:sz="0" w:space="0" w:color="auto"/>
            <w:left w:val="none" w:sz="0" w:space="0" w:color="auto"/>
            <w:bottom w:val="none" w:sz="0" w:space="0" w:color="auto"/>
            <w:right w:val="none" w:sz="0" w:space="0" w:color="auto"/>
          </w:divBdr>
        </w:div>
        <w:div w:id="623388493">
          <w:marLeft w:val="0"/>
          <w:marRight w:val="0"/>
          <w:marTop w:val="0"/>
          <w:marBottom w:val="0"/>
          <w:divBdr>
            <w:top w:val="none" w:sz="0" w:space="0" w:color="auto"/>
            <w:left w:val="none" w:sz="0" w:space="0" w:color="auto"/>
            <w:bottom w:val="none" w:sz="0" w:space="0" w:color="auto"/>
            <w:right w:val="none" w:sz="0" w:space="0" w:color="auto"/>
          </w:divBdr>
        </w:div>
        <w:div w:id="944076484">
          <w:marLeft w:val="0"/>
          <w:marRight w:val="0"/>
          <w:marTop w:val="0"/>
          <w:marBottom w:val="0"/>
          <w:divBdr>
            <w:top w:val="none" w:sz="0" w:space="0" w:color="auto"/>
            <w:left w:val="none" w:sz="0" w:space="0" w:color="auto"/>
            <w:bottom w:val="none" w:sz="0" w:space="0" w:color="auto"/>
            <w:right w:val="none" w:sz="0" w:space="0" w:color="auto"/>
          </w:divBdr>
        </w:div>
        <w:div w:id="1484855017">
          <w:marLeft w:val="0"/>
          <w:marRight w:val="0"/>
          <w:marTop w:val="0"/>
          <w:marBottom w:val="0"/>
          <w:divBdr>
            <w:top w:val="none" w:sz="0" w:space="0" w:color="auto"/>
            <w:left w:val="none" w:sz="0" w:space="0" w:color="auto"/>
            <w:bottom w:val="none" w:sz="0" w:space="0" w:color="auto"/>
            <w:right w:val="none" w:sz="0" w:space="0" w:color="auto"/>
          </w:divBdr>
        </w:div>
        <w:div w:id="1829594954">
          <w:marLeft w:val="0"/>
          <w:marRight w:val="0"/>
          <w:marTop w:val="0"/>
          <w:marBottom w:val="0"/>
          <w:divBdr>
            <w:top w:val="none" w:sz="0" w:space="0" w:color="auto"/>
            <w:left w:val="none" w:sz="0" w:space="0" w:color="auto"/>
            <w:bottom w:val="none" w:sz="0" w:space="0" w:color="auto"/>
            <w:right w:val="none" w:sz="0" w:space="0" w:color="auto"/>
          </w:divBdr>
        </w:div>
        <w:div w:id="762185306">
          <w:marLeft w:val="0"/>
          <w:marRight w:val="0"/>
          <w:marTop w:val="0"/>
          <w:marBottom w:val="0"/>
          <w:divBdr>
            <w:top w:val="none" w:sz="0" w:space="0" w:color="auto"/>
            <w:left w:val="none" w:sz="0" w:space="0" w:color="auto"/>
            <w:bottom w:val="none" w:sz="0" w:space="0" w:color="auto"/>
            <w:right w:val="none" w:sz="0" w:space="0" w:color="auto"/>
          </w:divBdr>
        </w:div>
        <w:div w:id="835191797">
          <w:marLeft w:val="0"/>
          <w:marRight w:val="0"/>
          <w:marTop w:val="0"/>
          <w:marBottom w:val="0"/>
          <w:divBdr>
            <w:top w:val="none" w:sz="0" w:space="0" w:color="auto"/>
            <w:left w:val="none" w:sz="0" w:space="0" w:color="auto"/>
            <w:bottom w:val="none" w:sz="0" w:space="0" w:color="auto"/>
            <w:right w:val="none" w:sz="0" w:space="0" w:color="auto"/>
          </w:divBdr>
        </w:div>
      </w:divsChild>
    </w:div>
    <w:div w:id="1185561671">
      <w:bodyDiv w:val="1"/>
      <w:marLeft w:val="0"/>
      <w:marRight w:val="0"/>
      <w:marTop w:val="0"/>
      <w:marBottom w:val="0"/>
      <w:divBdr>
        <w:top w:val="none" w:sz="0" w:space="0" w:color="auto"/>
        <w:left w:val="none" w:sz="0" w:space="0" w:color="auto"/>
        <w:bottom w:val="none" w:sz="0" w:space="0" w:color="auto"/>
        <w:right w:val="none" w:sz="0" w:space="0" w:color="auto"/>
      </w:divBdr>
    </w:div>
    <w:div w:id="1243101031">
      <w:bodyDiv w:val="1"/>
      <w:marLeft w:val="0"/>
      <w:marRight w:val="0"/>
      <w:marTop w:val="0"/>
      <w:marBottom w:val="0"/>
      <w:divBdr>
        <w:top w:val="none" w:sz="0" w:space="0" w:color="auto"/>
        <w:left w:val="none" w:sz="0" w:space="0" w:color="auto"/>
        <w:bottom w:val="none" w:sz="0" w:space="0" w:color="auto"/>
        <w:right w:val="none" w:sz="0" w:space="0" w:color="auto"/>
      </w:divBdr>
    </w:div>
    <w:div w:id="1345205290">
      <w:bodyDiv w:val="1"/>
      <w:marLeft w:val="0"/>
      <w:marRight w:val="0"/>
      <w:marTop w:val="0"/>
      <w:marBottom w:val="0"/>
      <w:divBdr>
        <w:top w:val="none" w:sz="0" w:space="0" w:color="auto"/>
        <w:left w:val="none" w:sz="0" w:space="0" w:color="auto"/>
        <w:bottom w:val="none" w:sz="0" w:space="0" w:color="auto"/>
        <w:right w:val="none" w:sz="0" w:space="0" w:color="auto"/>
      </w:divBdr>
    </w:div>
    <w:div w:id="1563557897">
      <w:bodyDiv w:val="1"/>
      <w:marLeft w:val="0"/>
      <w:marRight w:val="0"/>
      <w:marTop w:val="0"/>
      <w:marBottom w:val="0"/>
      <w:divBdr>
        <w:top w:val="none" w:sz="0" w:space="0" w:color="auto"/>
        <w:left w:val="none" w:sz="0" w:space="0" w:color="auto"/>
        <w:bottom w:val="none" w:sz="0" w:space="0" w:color="auto"/>
        <w:right w:val="none" w:sz="0" w:space="0" w:color="auto"/>
      </w:divBdr>
    </w:div>
    <w:div w:id="1637180613">
      <w:bodyDiv w:val="1"/>
      <w:marLeft w:val="0"/>
      <w:marRight w:val="0"/>
      <w:marTop w:val="0"/>
      <w:marBottom w:val="0"/>
      <w:divBdr>
        <w:top w:val="none" w:sz="0" w:space="0" w:color="auto"/>
        <w:left w:val="none" w:sz="0" w:space="0" w:color="auto"/>
        <w:bottom w:val="none" w:sz="0" w:space="0" w:color="auto"/>
        <w:right w:val="none" w:sz="0" w:space="0" w:color="auto"/>
      </w:divBdr>
    </w:div>
    <w:div w:id="1772626783">
      <w:bodyDiv w:val="1"/>
      <w:marLeft w:val="0"/>
      <w:marRight w:val="0"/>
      <w:marTop w:val="0"/>
      <w:marBottom w:val="0"/>
      <w:divBdr>
        <w:top w:val="none" w:sz="0" w:space="0" w:color="auto"/>
        <w:left w:val="none" w:sz="0" w:space="0" w:color="auto"/>
        <w:bottom w:val="none" w:sz="0" w:space="0" w:color="auto"/>
        <w:right w:val="none" w:sz="0" w:space="0" w:color="auto"/>
      </w:divBdr>
    </w:div>
    <w:div w:id="1829515911">
      <w:bodyDiv w:val="1"/>
      <w:marLeft w:val="0"/>
      <w:marRight w:val="0"/>
      <w:marTop w:val="0"/>
      <w:marBottom w:val="0"/>
      <w:divBdr>
        <w:top w:val="none" w:sz="0" w:space="0" w:color="auto"/>
        <w:left w:val="none" w:sz="0" w:space="0" w:color="auto"/>
        <w:bottom w:val="none" w:sz="0" w:space="0" w:color="auto"/>
        <w:right w:val="none" w:sz="0" w:space="0" w:color="auto"/>
      </w:divBdr>
      <w:divsChild>
        <w:div w:id="363333128">
          <w:marLeft w:val="0"/>
          <w:marRight w:val="0"/>
          <w:marTop w:val="0"/>
          <w:marBottom w:val="0"/>
          <w:divBdr>
            <w:top w:val="none" w:sz="0" w:space="0" w:color="auto"/>
            <w:left w:val="none" w:sz="0" w:space="0" w:color="auto"/>
            <w:bottom w:val="none" w:sz="0" w:space="0" w:color="auto"/>
            <w:right w:val="none" w:sz="0" w:space="0" w:color="auto"/>
          </w:divBdr>
        </w:div>
        <w:div w:id="1994874487">
          <w:marLeft w:val="0"/>
          <w:marRight w:val="0"/>
          <w:marTop w:val="0"/>
          <w:marBottom w:val="0"/>
          <w:divBdr>
            <w:top w:val="none" w:sz="0" w:space="0" w:color="auto"/>
            <w:left w:val="none" w:sz="0" w:space="0" w:color="auto"/>
            <w:bottom w:val="none" w:sz="0" w:space="0" w:color="auto"/>
            <w:right w:val="none" w:sz="0" w:space="0" w:color="auto"/>
          </w:divBdr>
        </w:div>
        <w:div w:id="588782457">
          <w:marLeft w:val="0"/>
          <w:marRight w:val="0"/>
          <w:marTop w:val="0"/>
          <w:marBottom w:val="0"/>
          <w:divBdr>
            <w:top w:val="none" w:sz="0" w:space="0" w:color="auto"/>
            <w:left w:val="none" w:sz="0" w:space="0" w:color="auto"/>
            <w:bottom w:val="none" w:sz="0" w:space="0" w:color="auto"/>
            <w:right w:val="none" w:sz="0" w:space="0" w:color="auto"/>
          </w:divBdr>
        </w:div>
        <w:div w:id="302539219">
          <w:marLeft w:val="0"/>
          <w:marRight w:val="0"/>
          <w:marTop w:val="0"/>
          <w:marBottom w:val="0"/>
          <w:divBdr>
            <w:top w:val="none" w:sz="0" w:space="0" w:color="auto"/>
            <w:left w:val="none" w:sz="0" w:space="0" w:color="auto"/>
            <w:bottom w:val="none" w:sz="0" w:space="0" w:color="auto"/>
            <w:right w:val="none" w:sz="0" w:space="0" w:color="auto"/>
          </w:divBdr>
        </w:div>
        <w:div w:id="123426681">
          <w:marLeft w:val="0"/>
          <w:marRight w:val="0"/>
          <w:marTop w:val="0"/>
          <w:marBottom w:val="0"/>
          <w:divBdr>
            <w:top w:val="none" w:sz="0" w:space="0" w:color="auto"/>
            <w:left w:val="none" w:sz="0" w:space="0" w:color="auto"/>
            <w:bottom w:val="none" w:sz="0" w:space="0" w:color="auto"/>
            <w:right w:val="none" w:sz="0" w:space="0" w:color="auto"/>
          </w:divBdr>
        </w:div>
      </w:divsChild>
    </w:div>
    <w:div w:id="1926841535">
      <w:bodyDiv w:val="1"/>
      <w:marLeft w:val="0"/>
      <w:marRight w:val="0"/>
      <w:marTop w:val="0"/>
      <w:marBottom w:val="0"/>
      <w:divBdr>
        <w:top w:val="none" w:sz="0" w:space="0" w:color="auto"/>
        <w:left w:val="none" w:sz="0" w:space="0" w:color="auto"/>
        <w:bottom w:val="none" w:sz="0" w:space="0" w:color="auto"/>
        <w:right w:val="none" w:sz="0" w:space="0" w:color="auto"/>
      </w:divBdr>
      <w:divsChild>
        <w:div w:id="162623005">
          <w:marLeft w:val="0"/>
          <w:marRight w:val="0"/>
          <w:marTop w:val="0"/>
          <w:marBottom w:val="0"/>
          <w:divBdr>
            <w:top w:val="none" w:sz="0" w:space="0" w:color="auto"/>
            <w:left w:val="none" w:sz="0" w:space="0" w:color="auto"/>
            <w:bottom w:val="none" w:sz="0" w:space="0" w:color="auto"/>
            <w:right w:val="none" w:sz="0" w:space="0" w:color="auto"/>
          </w:divBdr>
          <w:divsChild>
            <w:div w:id="929463028">
              <w:marLeft w:val="0"/>
              <w:marRight w:val="60"/>
              <w:marTop w:val="0"/>
              <w:marBottom w:val="0"/>
              <w:divBdr>
                <w:top w:val="none" w:sz="0" w:space="0" w:color="auto"/>
                <w:left w:val="none" w:sz="0" w:space="0" w:color="auto"/>
                <w:bottom w:val="none" w:sz="0" w:space="0" w:color="auto"/>
                <w:right w:val="none" w:sz="0" w:space="0" w:color="auto"/>
              </w:divBdr>
              <w:divsChild>
                <w:div w:id="1431851836">
                  <w:marLeft w:val="0"/>
                  <w:marRight w:val="0"/>
                  <w:marTop w:val="0"/>
                  <w:marBottom w:val="120"/>
                  <w:divBdr>
                    <w:top w:val="single" w:sz="6" w:space="0" w:color="C0C0C0"/>
                    <w:left w:val="single" w:sz="6" w:space="0" w:color="D9D9D9"/>
                    <w:bottom w:val="single" w:sz="6" w:space="0" w:color="D9D9D9"/>
                    <w:right w:val="single" w:sz="6" w:space="0" w:color="D9D9D9"/>
                  </w:divBdr>
                  <w:divsChild>
                    <w:div w:id="1321158971">
                      <w:marLeft w:val="0"/>
                      <w:marRight w:val="0"/>
                      <w:marTop w:val="0"/>
                      <w:marBottom w:val="0"/>
                      <w:divBdr>
                        <w:top w:val="none" w:sz="0" w:space="0" w:color="auto"/>
                        <w:left w:val="none" w:sz="0" w:space="0" w:color="auto"/>
                        <w:bottom w:val="none" w:sz="0" w:space="0" w:color="auto"/>
                        <w:right w:val="none" w:sz="0" w:space="0" w:color="auto"/>
                      </w:divBdr>
                    </w:div>
                    <w:div w:id="430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10807">
          <w:marLeft w:val="0"/>
          <w:marRight w:val="0"/>
          <w:marTop w:val="0"/>
          <w:marBottom w:val="0"/>
          <w:divBdr>
            <w:top w:val="none" w:sz="0" w:space="0" w:color="auto"/>
            <w:left w:val="none" w:sz="0" w:space="0" w:color="auto"/>
            <w:bottom w:val="none" w:sz="0" w:space="0" w:color="auto"/>
            <w:right w:val="none" w:sz="0" w:space="0" w:color="auto"/>
          </w:divBdr>
          <w:divsChild>
            <w:div w:id="2098360659">
              <w:marLeft w:val="60"/>
              <w:marRight w:val="0"/>
              <w:marTop w:val="0"/>
              <w:marBottom w:val="0"/>
              <w:divBdr>
                <w:top w:val="none" w:sz="0" w:space="0" w:color="auto"/>
                <w:left w:val="none" w:sz="0" w:space="0" w:color="auto"/>
                <w:bottom w:val="none" w:sz="0" w:space="0" w:color="auto"/>
                <w:right w:val="none" w:sz="0" w:space="0" w:color="auto"/>
              </w:divBdr>
              <w:divsChild>
                <w:div w:id="383990661">
                  <w:marLeft w:val="0"/>
                  <w:marRight w:val="0"/>
                  <w:marTop w:val="0"/>
                  <w:marBottom w:val="0"/>
                  <w:divBdr>
                    <w:top w:val="none" w:sz="0" w:space="0" w:color="auto"/>
                    <w:left w:val="none" w:sz="0" w:space="0" w:color="auto"/>
                    <w:bottom w:val="none" w:sz="0" w:space="0" w:color="auto"/>
                    <w:right w:val="none" w:sz="0" w:space="0" w:color="auto"/>
                  </w:divBdr>
                  <w:divsChild>
                    <w:div w:id="1194881219">
                      <w:marLeft w:val="0"/>
                      <w:marRight w:val="0"/>
                      <w:marTop w:val="0"/>
                      <w:marBottom w:val="120"/>
                      <w:divBdr>
                        <w:top w:val="single" w:sz="6" w:space="0" w:color="F5F5F5"/>
                        <w:left w:val="single" w:sz="6" w:space="0" w:color="F5F5F5"/>
                        <w:bottom w:val="single" w:sz="6" w:space="0" w:color="F5F5F5"/>
                        <w:right w:val="single" w:sz="6" w:space="0" w:color="F5F5F5"/>
                      </w:divBdr>
                      <w:divsChild>
                        <w:div w:id="1087922048">
                          <w:marLeft w:val="0"/>
                          <w:marRight w:val="0"/>
                          <w:marTop w:val="0"/>
                          <w:marBottom w:val="0"/>
                          <w:divBdr>
                            <w:top w:val="none" w:sz="0" w:space="0" w:color="auto"/>
                            <w:left w:val="none" w:sz="0" w:space="0" w:color="auto"/>
                            <w:bottom w:val="none" w:sz="0" w:space="0" w:color="auto"/>
                            <w:right w:val="none" w:sz="0" w:space="0" w:color="auto"/>
                          </w:divBdr>
                          <w:divsChild>
                            <w:div w:id="20165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imenez@ip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em-report-2016.unesco.org/en/hom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San13</b:Tag>
    <b:SourceType>JournalArticle</b:SourceType>
    <b:Guid>{37607632-BC2F-4336-B641-5651805B8C7A}</b:Guid>
    <b:Author>
      <b:Author>
        <b:NameList>
          <b:Person>
            <b:Last>Santiago Benítez</b:Last>
            <b:First>Gisela</b:First>
          </b:Person>
          <b:Person>
            <b:Last>Caballero Álvarez</b:Last>
            <b:First>Rebeca</b:First>
          </b:Person>
          <b:Person>
            <b:Last>Gómez Mayén</b:Last>
            <b:First>Diana</b:First>
          </b:Person>
          <b:Person>
            <b:Last>Domínguez Cuevas</b:Last>
            <b:First>Atenea</b:First>
          </b:Person>
        </b:NameList>
      </b:Author>
    </b:Author>
    <b:Title>El uso didáctico de las TIC en escuelas de educación básica en México</b:Title>
    <b:Year>2013</b:Year>
    <b:City>Ciudad de México</b:City>
    <b:Publisher>Centro de Estudios Educativos</b:Publisher>
    <b:JournalName>Revista Latinoamericana de Estuios Educativos</b:JournalName>
    <b:Pages>99-131</b:Pages>
    <b:Volume>XVIII</b:Volume>
    <b:Issue>3</b:Issue>
    <b:RefOrder>1</b:RefOrder>
  </b:Source>
  <b:Source>
    <b:Tag>Rob15</b:Tag>
    <b:SourceType>JournalArticle</b:SourceType>
    <b:Guid>{726E2017-E436-4777-A086-7680B76713CE}</b:Guid>
    <b:Author>
      <b:Author>
        <b:NameList>
          <b:Person>
            <b:Last>Muñóz</b:Last>
            <b:First>Roberto</b:First>
            <b:Middle>E.</b:Middle>
          </b:Person>
          <b:Person>
            <b:Last>Ortega</b:Last>
            <b:First>Jorge</b:First>
            <b:Middle>A.</b:Middle>
          </b:Person>
        </b:NameList>
      </b:Author>
    </b:Author>
    <b:Title>¿Tiene la banda ancha y las TIC un impacto positivo sobre el rendiemiento escolar?</b:Title>
    <b:JournalName>El Trimestre Económico</b:JournalName>
    <b:Year>2015</b:Year>
    <b:Pages>53-87</b:Pages>
    <b:City>Chile</b:City>
    <b:Volume>LXXXII</b:Volume>
    <b:Issue>325</b:Issue>
    <b:RefOrder>2</b:RefOrder>
  </b:Source>
  <b:Source>
    <b:Tag>San16</b:Tag>
    <b:SourceType>JournalArticle</b:SourceType>
    <b:Guid>{3D657E53-62CC-4298-A3D2-108CCEBFC631}</b:Guid>
    <b:Author>
      <b:Author>
        <b:NameList>
          <b:Person>
            <b:Last>Rojano Ramos</b:Last>
            <b:First>Santiago</b:First>
          </b:Person>
          <b:Person>
            <b:Last>López Guerrero</b:Last>
            <b:First>María</b:First>
            <b:Middle>del Mar</b:Middle>
          </b:Person>
          <b:Person>
            <b:Last>López Guerrero</b:Last>
            <b:First>Gema</b:First>
          </b:Person>
        </b:NameList>
      </b:Author>
    </b:Author>
    <b:Title>Desarrollo de tecnologías de la información y la comunicación para reforzar los procesos de enseñanza y aprendizaje en las ciencias en el grado de maestro/a en eucación infantil de la Universidad de Málaga.</b:Title>
    <b:JournalName>Educación Química</b:JournalName>
    <b:Year>2016</b:Year>
    <b:Pages>226-232</b:Pages>
    <b:Publisher>UNAM</b:Publisher>
    <b:Volume>27</b:Volume>
    <b:RefOrder>3</b:RefOrder>
  </b:Source>
  <b:Source>
    <b:Tag>Mar16</b:Tag>
    <b:SourceType>JournalArticle</b:SourceType>
    <b:Guid>{0CC2D3E6-9FAA-4A26-AFE2-EBEAB3D10954}</b:Guid>
    <b:Author>
      <b:Author>
        <b:NameList>
          <b:Person>
            <b:Last>Marzoa Rejón</b:Last>
            <b:First>Jorge</b:First>
            <b:Middle>A.</b:Middle>
          </b:Person>
        </b:NameList>
      </b:Author>
    </b:Author>
    <b:Title>Efecto de un entorno virtual sobre el renimiento escolar en un curso de Química en el CETMAR 07 Veracruz, Ver.</b:Title>
    <b:JournalName>Razón y Palabra</b:JournalName>
    <b:Year>2016</b:Year>
    <b:Pages>600-608</b:Pages>
    <b:Publisher>Centro Avanzado de Comunicación, ITESM</b:Publisher>
    <b:Volume>93</b:Volume>
    <b:RefOrder>4</b:RefOrder>
  </b:Source>
  <b:Source>
    <b:Tag>Mor16</b:Tag>
    <b:SourceType>JournalArticle</b:SourceType>
    <b:Guid>{6B0074A2-0DAF-495C-9F36-62931023D461}</b:Guid>
    <b:Author>
      <b:Author>
        <b:NameList>
          <b:Person>
            <b:Last>Morales Briseño</b:Last>
            <b:First>A.</b:First>
          </b:Person>
          <b:Person>
            <b:Last>Méndez Sánchez</b:Last>
            <b:First>A.</b:First>
          </b:Person>
          <b:Person>
            <b:Last>Méndez Angulo</b:Last>
            <b:First>J.L.</b:First>
          </b:Person>
          <b:Person>
            <b:Last>Crespo Bascón</b:Last>
            <b:First>M</b:First>
          </b:Person>
          <b:Person>
            <b:Last>Morales Briseño</b:Last>
            <b:First>M.</b:First>
          </b:Person>
          <b:Person>
            <b:Last>Castillo Torbett</b:Last>
            <b:First>C.</b:First>
          </b:Person>
        </b:NameList>
      </b:Author>
    </b:Author>
    <b:Title>Aplicaciones de atlas digitales como herramienta complementaria para el estudio de la anatomía patológica veterinaria. Experiencias en España y Venezuela.</b:Title>
    <b:JournalName>Revista de docencia veterinaria.</b:JournalName>
    <b:Year>2016</b:Year>
    <b:Pages>45-46</b:Pages>
    <b:RefOrder>10</b:RefOrder>
  </b:Source>
  <b:Source>
    <b:Tag>Mat16</b:Tag>
    <b:SourceType>JournalArticle</b:SourceType>
    <b:Guid>{171D7588-BD87-4D11-9D85-5E86F97D3F73}</b:Guid>
    <b:Author>
      <b:Author>
        <b:NameList>
          <b:Person>
            <b:Last>Mata Hernández</b:Last>
            <b:First>G</b:First>
          </b:Person>
          <b:Person>
            <b:Last>Garibay Jiménez</b:Last>
            <b:First>R.</b:First>
          </b:Person>
        </b:NameList>
      </b:Author>
    </b:Author>
    <b:Title>Las TIC, la educación a distancia y los organismos de acreditación.</b:Title>
    <b:JournalName>Revista Electrónica ANFEI digital</b:JournalName>
    <b:Year>2016</b:Year>
    <b:RefOrder>6</b:RefOrder>
  </b:Source>
  <b:Source>
    <b:Tag>Val15</b:Tag>
    <b:SourceType>JournalArticle</b:SourceType>
    <b:Guid>{2950A1D7-F267-40F4-A498-8B310A472DD5}</b:Guid>
    <b:Author>
      <b:Author>
        <b:NameList>
          <b:Person>
            <b:Last>Valbuena Rodríguez</b:Last>
            <b:First>Santiago</b:First>
          </b:Person>
          <b:Person>
            <b:Last>Ortíz Gutiérrez</b:Last>
            <b:First>Carlos</b:First>
          </b:Person>
          <b:Person>
            <b:Last>Agudelo Varela</b:Last>
            <b:First>Ocsar.</b:First>
          </b:Person>
        </b:NameList>
      </b:Author>
    </b:Author>
    <b:Title>Desarrollo y evaluación de un material didáctico multimeia para faciitar el aprendizaje de matemáticas</b:Title>
    <b:JournalName>Revista Facultad de Ciencias Básicas</b:JournalName>
    <b:Year>2015</b:Year>
    <b:Pages>70-83</b:Pages>
    <b:RefOrder>7</b:RefOrder>
  </b:Source>
  <b:Source>
    <b:Tag>Bar16</b:Tag>
    <b:SourceType>JournalArticle</b:SourceType>
    <b:Guid>{62C60164-57EA-4E83-80E2-F8639F51DE33}</b:Guid>
    <b:Author>
      <b:Author>
        <b:NameList>
          <b:Person>
            <b:Last>Barao Moreno</b:Last>
            <b:First>Laura</b:First>
          </b:Person>
          <b:Person>
            <b:Last>Palau Martín</b:Last>
            <b:First>Ramón</b:First>
            <b:Middle>Félix</b:Middle>
          </b:Person>
        </b:NameList>
      </b:Author>
    </b:Author>
    <b:Title>Análisis de la implementación de Flipped Classroom en las asignaturas instrumentales de 4o. de educación secuendaria obligatoria</b:Title>
    <b:JournalName>EDUTEC. Revista electrónica de Tecnología educativa</b:JournalName>
    <b:Year>2016</b:Year>
    <b:Pages>1-13</b:Pages>
    <b:RefOrder>8</b:RefOrder>
  </b:Source>
  <b:Source>
    <b:Tag>Col15</b:Tag>
    <b:SourceType>JournalArticle</b:SourceType>
    <b:Guid>{03B9D467-2D9F-49EE-A237-66E1E3303F54}</b:Guid>
    <b:Author>
      <b:Author>
        <b:NameList>
          <b:Person>
            <b:Last>Colorado Carvajal</b:Last>
            <b:First>Aldo</b:First>
          </b:Person>
          <b:Person>
            <b:Last>Marín Díaz</b:Last>
            <b:First>Verónica</b:First>
          </b:Person>
          <b:Person>
            <b:Last>Zavala Alcalá</b:Last>
            <b:First>Zurisadai.</b:First>
          </b:Person>
        </b:NameList>
      </b:Author>
    </b:Author>
    <b:Title>Impacto del grado de apropiación tecnológica en los estudiantes de la Universidad Veracruzana</b:Title>
    <b:JournalName>International Journal of Educational Research an d Innovation</b:JournalName>
    <b:Year>2015</b:Year>
    <b:Pages>124-137</b:Pages>
    <b:RefOrder>9</b:RefOrder>
  </b:Source>
  <b:Source>
    <b:Tag>Gar15</b:Tag>
    <b:SourceType>JournalArticle</b:SourceType>
    <b:Guid>{416A135D-44F0-4A44-A47F-D7C1ED084FC5}</b:Guid>
    <b:Author>
      <b:Author>
        <b:NameList>
          <b:Person>
            <b:Last>García Martínez</b:Last>
            <b:First>Andrés</b:First>
          </b:Person>
          <b:Person>
            <b:Last>Guerrero Proenza</b:Last>
            <b:First>Rey</b:First>
            <b:Middle>Segundo</b:Middle>
          </b:Person>
          <b:Person>
            <b:Last>Granados Romero</b:Last>
            <b:First>Jesús</b:First>
            <b:Middle>María.</b:Middle>
          </b:Person>
        </b:NameList>
      </b:Author>
    </b:Author>
    <b:Title>Buenas p´racticas enn los entornos virtuales de enseñanza-aprendizaje</b:Title>
    <b:JournalName>Revista Cubana de Educación superior</b:JournalName>
    <b:Year>2015</b:Year>
    <b:Pages>76-88</b:Pages>
    <b:Publisher>Dirección de Publicaciones Académicas de la Universdad de la Habana</b:Publisher>
    <b:RefOrder>5</b:RefOrder>
  </b:Source>
</b:Sources>
</file>

<file path=customXml/itemProps1.xml><?xml version="1.0" encoding="utf-8"?>
<ds:datastoreItem xmlns:ds="http://schemas.openxmlformats.org/officeDocument/2006/customXml" ds:itemID="{DC283923-6B0A-4408-B39E-AF039240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4667</Words>
  <Characters>25669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Jiménez</dc:creator>
  <cp:lastModifiedBy>Naira Niktè Santillan</cp:lastModifiedBy>
  <cp:revision>12</cp:revision>
  <cp:lastPrinted>2017-08-21T03:20:00Z</cp:lastPrinted>
  <dcterms:created xsi:type="dcterms:W3CDTF">2018-11-07T00:24:00Z</dcterms:created>
  <dcterms:modified xsi:type="dcterms:W3CDTF">2018-11-07T15:54:00Z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